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E99" w14:textId="3E072DFD" w:rsidR="00416621" w:rsidRPr="009528A7" w:rsidRDefault="005B27A7" w:rsidP="003E15A3">
      <w:pPr>
        <w:pStyle w:val="H1G"/>
        <w:tabs>
          <w:tab w:val="clear" w:pos="851"/>
        </w:tabs>
        <w:ind w:firstLine="0"/>
        <w:rPr>
          <w:rFonts w:asciiTheme="majorBidi" w:hAnsiTheme="majorBidi" w:cstheme="majorBidi"/>
          <w:noProof/>
          <w:sz w:val="28"/>
          <w:lang w:eastAsia="fr-FR"/>
        </w:rPr>
      </w:pPr>
      <w:r>
        <w:rPr>
          <w:rFonts w:asciiTheme="majorBidi" w:hAnsiTheme="majorBidi" w:cstheme="majorBidi"/>
          <w:noProof/>
          <w:sz w:val="28"/>
          <w:lang w:eastAsia="ja-JP"/>
        </w:rPr>
        <w:t xml:space="preserve">Proposal for </w:t>
      </w:r>
      <w:r w:rsidR="009967AC">
        <w:rPr>
          <w:rFonts w:asciiTheme="majorBidi" w:hAnsiTheme="majorBidi" w:cstheme="majorBidi"/>
          <w:noProof/>
          <w:sz w:val="28"/>
          <w:lang w:eastAsia="ja-JP"/>
        </w:rPr>
        <w:t xml:space="preserve">Supplement </w:t>
      </w:r>
      <w:r w:rsidR="00E357C3">
        <w:rPr>
          <w:rFonts w:asciiTheme="majorBidi" w:hAnsiTheme="majorBidi" w:cstheme="majorBidi"/>
          <w:noProof/>
          <w:sz w:val="28"/>
          <w:lang w:eastAsia="ja-JP"/>
        </w:rPr>
        <w:t>3</w:t>
      </w:r>
      <w:r w:rsidR="00416621" w:rsidRPr="009528A7">
        <w:rPr>
          <w:rFonts w:asciiTheme="majorBidi" w:hAnsiTheme="majorBidi" w:cstheme="majorBidi"/>
          <w:noProof/>
          <w:sz w:val="28"/>
          <w:lang w:eastAsia="fr-FR"/>
        </w:rPr>
        <w:t xml:space="preserve"> </w:t>
      </w:r>
      <w:r w:rsidR="007614B1">
        <w:rPr>
          <w:rFonts w:asciiTheme="majorBidi" w:hAnsiTheme="majorBidi" w:cstheme="majorBidi"/>
          <w:noProof/>
          <w:sz w:val="28"/>
          <w:lang w:eastAsia="fr-FR"/>
        </w:rPr>
        <w:t>to</w:t>
      </w:r>
      <w:r w:rsidR="007614B1" w:rsidRPr="009528A7">
        <w:rPr>
          <w:rFonts w:asciiTheme="majorBidi" w:hAnsiTheme="majorBidi" w:cstheme="majorBidi" w:hint="eastAsia"/>
          <w:noProof/>
          <w:sz w:val="28"/>
          <w:lang w:eastAsia="ja-JP"/>
        </w:rPr>
        <w:t xml:space="preserve"> </w:t>
      </w:r>
      <w:r w:rsidR="007614B1" w:rsidRPr="009528A7">
        <w:rPr>
          <w:rFonts w:asciiTheme="majorBidi" w:hAnsiTheme="majorBidi" w:cstheme="majorBidi"/>
          <w:noProof/>
          <w:sz w:val="28"/>
          <w:lang w:eastAsia="fr-FR"/>
        </w:rPr>
        <w:t>the 0</w:t>
      </w:r>
      <w:r w:rsidR="007614B1">
        <w:rPr>
          <w:rFonts w:asciiTheme="majorBidi" w:hAnsiTheme="majorBidi" w:cstheme="majorBidi"/>
          <w:noProof/>
          <w:sz w:val="28"/>
          <w:lang w:eastAsia="ja-JP"/>
        </w:rPr>
        <w:t>1</w:t>
      </w:r>
      <w:r w:rsidR="007614B1" w:rsidRPr="009528A7">
        <w:rPr>
          <w:rFonts w:asciiTheme="majorBidi" w:hAnsiTheme="majorBidi" w:cstheme="majorBidi"/>
          <w:noProof/>
          <w:sz w:val="28"/>
          <w:lang w:eastAsia="fr-FR"/>
        </w:rPr>
        <w:t xml:space="preserve"> Series of Amendments to </w:t>
      </w:r>
      <w:r w:rsidR="00F54D51" w:rsidRPr="009528A7">
        <w:rPr>
          <w:rFonts w:asciiTheme="majorBidi" w:hAnsiTheme="majorBidi" w:cstheme="majorBidi"/>
          <w:noProof/>
          <w:sz w:val="28"/>
          <w:lang w:eastAsia="fr-FR"/>
        </w:rPr>
        <w:t xml:space="preserve">UN Regulation No. </w:t>
      </w:r>
      <w:r w:rsidR="002307B1" w:rsidRPr="009528A7">
        <w:rPr>
          <w:rFonts w:asciiTheme="majorBidi" w:hAnsiTheme="majorBidi" w:cstheme="majorBidi" w:hint="eastAsia"/>
          <w:noProof/>
          <w:sz w:val="28"/>
          <w:lang w:eastAsia="ja-JP"/>
        </w:rPr>
        <w:t>1</w:t>
      </w:r>
      <w:r w:rsidR="0050549A">
        <w:rPr>
          <w:rFonts w:asciiTheme="majorBidi" w:hAnsiTheme="majorBidi" w:cstheme="majorBidi"/>
          <w:noProof/>
          <w:sz w:val="28"/>
          <w:lang w:eastAsia="ja-JP"/>
        </w:rPr>
        <w:t>50</w:t>
      </w:r>
      <w:r w:rsidR="00F54D51" w:rsidRPr="009528A7">
        <w:rPr>
          <w:rFonts w:asciiTheme="majorBidi" w:hAnsiTheme="majorBidi" w:cstheme="majorBidi"/>
          <w:noProof/>
          <w:sz w:val="28"/>
          <w:lang w:eastAsia="fr-FR"/>
        </w:rPr>
        <w:t xml:space="preserve"> </w:t>
      </w:r>
      <w:r w:rsidR="00F54D51" w:rsidRPr="005634CA">
        <w:rPr>
          <w:rFonts w:asciiTheme="majorBidi" w:hAnsiTheme="majorBidi" w:cstheme="majorBidi"/>
          <w:noProof/>
          <w:sz w:val="28"/>
          <w:szCs w:val="28"/>
          <w:lang w:eastAsia="fr-FR"/>
        </w:rPr>
        <w:t>(</w:t>
      </w:r>
      <w:r w:rsidR="002E382B" w:rsidRPr="002E382B">
        <w:rPr>
          <w:bCs/>
          <w:sz w:val="28"/>
          <w:szCs w:val="28"/>
          <w:lang w:val="en-US"/>
        </w:rPr>
        <w:t>Uniform provisions concerning the approval of</w:t>
      </w:r>
      <w:r w:rsidR="003E15A3">
        <w:rPr>
          <w:bCs/>
          <w:sz w:val="28"/>
          <w:szCs w:val="28"/>
          <w:lang w:val="en-US"/>
        </w:rPr>
        <w:t xml:space="preserve"> </w:t>
      </w:r>
      <w:r w:rsidR="0050549A" w:rsidRPr="0050549A">
        <w:rPr>
          <w:bCs/>
          <w:sz w:val="28"/>
          <w:szCs w:val="28"/>
          <w:lang w:val="en-US"/>
        </w:rPr>
        <w:t>retro-reflective devices and markings for powerdriven vehicles and their trailers</w:t>
      </w:r>
      <w:r w:rsidR="003E15A3">
        <w:rPr>
          <w:bCs/>
          <w:sz w:val="28"/>
          <w:szCs w:val="28"/>
          <w:lang w:val="en-US"/>
        </w:rPr>
        <w:t>)</w:t>
      </w:r>
    </w:p>
    <w:p w14:paraId="7AAAC9FA" w14:textId="1218E508" w:rsidR="000B4FC8" w:rsidRPr="009528A7" w:rsidRDefault="00F54D51" w:rsidP="001E0DB2">
      <w:pPr>
        <w:tabs>
          <w:tab w:val="left" w:pos="8505"/>
        </w:tabs>
        <w:ind w:left="1134" w:right="1134" w:firstLine="567"/>
        <w:jc w:val="both"/>
        <w:rPr>
          <w:rFonts w:asciiTheme="majorBidi" w:hAnsiTheme="majorBidi" w:cstheme="majorBidi"/>
          <w:noProof/>
        </w:rPr>
      </w:pPr>
      <w:bookmarkStart w:id="0" w:name="_Hlk175131977"/>
      <w:r w:rsidRPr="009528A7">
        <w:rPr>
          <w:rFonts w:asciiTheme="majorBidi" w:hAnsiTheme="majorBidi" w:cstheme="majorBidi"/>
          <w:noProof/>
        </w:rPr>
        <w:t xml:space="preserve">The text reproduced below was prepared by the expert from </w:t>
      </w:r>
      <w:r w:rsidR="005634CA">
        <w:rPr>
          <w:rFonts w:asciiTheme="majorBidi" w:hAnsiTheme="majorBidi" w:cstheme="majorBidi"/>
          <w:noProof/>
        </w:rPr>
        <w:t>The Netherlands</w:t>
      </w:r>
      <w:r w:rsidR="00AD4943">
        <w:rPr>
          <w:rFonts w:asciiTheme="majorBidi" w:hAnsiTheme="majorBidi" w:cstheme="majorBidi"/>
          <w:noProof/>
        </w:rPr>
        <w:t xml:space="preserve"> on behalf of the IWVTA IWG</w:t>
      </w:r>
      <w:r w:rsidR="00377E31">
        <w:rPr>
          <w:rFonts w:asciiTheme="majorBidi" w:hAnsiTheme="majorBidi" w:cstheme="majorBidi"/>
          <w:noProof/>
        </w:rPr>
        <w:t xml:space="preserve"> to delete the Unique Identifier (UI) marking provisions</w:t>
      </w:r>
      <w:r w:rsidR="000F3D0D" w:rsidRPr="009528A7">
        <w:rPr>
          <w:rFonts w:asciiTheme="majorBidi" w:hAnsiTheme="majorBidi" w:cstheme="majorBidi" w:hint="eastAsia"/>
          <w:noProof/>
          <w:lang w:eastAsia="ja-JP"/>
        </w:rPr>
        <w:t xml:space="preserve">. </w:t>
      </w:r>
      <w:r w:rsidR="00A72549" w:rsidRPr="009528A7">
        <w:rPr>
          <w:rFonts w:asciiTheme="majorBidi" w:hAnsiTheme="majorBidi" w:cstheme="majorBidi"/>
          <w:noProof/>
        </w:rPr>
        <w:t>T</w:t>
      </w:r>
      <w:r w:rsidR="00881632" w:rsidRPr="009528A7">
        <w:rPr>
          <w:rFonts w:asciiTheme="majorBidi" w:hAnsiTheme="majorBidi" w:cstheme="majorBidi"/>
          <w:noProof/>
        </w:rPr>
        <w:t xml:space="preserve">he modifications to </w:t>
      </w:r>
      <w:r w:rsidR="00E94A2F">
        <w:rPr>
          <w:rFonts w:asciiTheme="majorBidi" w:hAnsiTheme="majorBidi" w:cstheme="majorBidi"/>
          <w:noProof/>
        </w:rPr>
        <w:t xml:space="preserve">the existing text </w:t>
      </w:r>
      <w:r w:rsidR="00881632" w:rsidRPr="009528A7">
        <w:rPr>
          <w:rFonts w:asciiTheme="majorBidi" w:hAnsiTheme="majorBidi" w:cstheme="majorBidi"/>
          <w:noProof/>
        </w:rPr>
        <w:t xml:space="preserve">are marked in </w:t>
      </w:r>
      <w:r w:rsidR="00F608E5" w:rsidRPr="009528A7">
        <w:rPr>
          <w:rFonts w:asciiTheme="majorBidi" w:hAnsiTheme="majorBidi" w:cstheme="majorBidi"/>
          <w:noProof/>
        </w:rPr>
        <w:t xml:space="preserve">bold </w:t>
      </w:r>
      <w:r w:rsidR="007F6AFC">
        <w:rPr>
          <w:rFonts w:asciiTheme="majorBidi" w:hAnsiTheme="majorBidi" w:cstheme="majorBidi"/>
          <w:noProof/>
        </w:rPr>
        <w:t xml:space="preserve">for new </w:t>
      </w:r>
      <w:r w:rsidR="00244B06" w:rsidRPr="009528A7">
        <w:rPr>
          <w:rFonts w:asciiTheme="majorBidi" w:hAnsiTheme="majorBidi" w:cstheme="majorBidi"/>
          <w:noProof/>
        </w:rPr>
        <w:t>and strikethrough for deleted characters</w:t>
      </w:r>
      <w:r w:rsidR="00881632" w:rsidRPr="009528A7">
        <w:rPr>
          <w:rFonts w:asciiTheme="majorBidi" w:hAnsiTheme="majorBidi" w:cstheme="majorBidi"/>
          <w:noProof/>
        </w:rPr>
        <w:t>.</w:t>
      </w:r>
    </w:p>
    <w:p w14:paraId="787DF1D6" w14:textId="070658F5"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t>Proposal</w:t>
      </w:r>
    </w:p>
    <w:p w14:paraId="4B1FC3FD" w14:textId="0D2DACB0" w:rsidR="00BB1ADD" w:rsidRDefault="00BB1ADD" w:rsidP="00BB1ADD">
      <w:pPr>
        <w:pStyle w:val="Default0"/>
        <w:rPr>
          <w:rFonts w:eastAsia="MS Mincho"/>
          <w:iCs/>
          <w:noProof/>
          <w:sz w:val="20"/>
          <w:szCs w:val="20"/>
          <w:lang w:val="en-GB" w:eastAsia="ja-JP"/>
        </w:rPr>
      </w:pPr>
      <w:r>
        <w:rPr>
          <w:rFonts w:eastAsia="MS Mincho"/>
          <w:i/>
          <w:noProof/>
          <w:sz w:val="20"/>
          <w:szCs w:val="20"/>
          <w:lang w:val="en-GB" w:eastAsia="ja-JP"/>
        </w:rPr>
        <w:tab/>
      </w:r>
      <w:r>
        <w:rPr>
          <w:rFonts w:eastAsia="MS Mincho"/>
          <w:i/>
          <w:noProof/>
          <w:sz w:val="20"/>
          <w:szCs w:val="20"/>
          <w:lang w:val="en-GB" w:eastAsia="ja-JP"/>
        </w:rPr>
        <w:tab/>
        <w:t>Int</w:t>
      </w:r>
      <w:r w:rsidR="00D81DED">
        <w:rPr>
          <w:rFonts w:eastAsia="MS Mincho"/>
          <w:i/>
          <w:noProof/>
          <w:sz w:val="20"/>
          <w:szCs w:val="20"/>
          <w:lang w:val="en-GB" w:eastAsia="ja-JP"/>
        </w:rPr>
        <w:t>roduction</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1CAE8CE4" w14:textId="0AB09672" w:rsidR="00BB1ADD" w:rsidRDefault="00D81DED" w:rsidP="00D81DED">
      <w:pPr>
        <w:pStyle w:val="Default0"/>
        <w:rPr>
          <w:b/>
          <w:sz w:val="28"/>
        </w:rPr>
      </w:pPr>
      <w:r>
        <w:rPr>
          <w:rFonts w:eastAsia="MS Mincho"/>
          <w:iCs/>
          <w:noProof/>
          <w:sz w:val="20"/>
          <w:szCs w:val="20"/>
          <w:lang w:val="en-GB" w:eastAsia="ja-JP"/>
        </w:rPr>
        <w:tab/>
      </w:r>
      <w:r>
        <w:rPr>
          <w:rFonts w:eastAsia="MS Mincho"/>
          <w:iCs/>
          <w:noProof/>
          <w:sz w:val="20"/>
          <w:szCs w:val="20"/>
          <w:lang w:val="en-GB" w:eastAsia="ja-JP"/>
        </w:rPr>
        <w:tab/>
      </w:r>
      <w:r w:rsidR="007614B1" w:rsidRPr="007614B1">
        <w:rPr>
          <w:b/>
          <w:sz w:val="28"/>
        </w:rPr>
        <w:t>Introduction (for information</w:t>
      </w:r>
      <w:r w:rsidR="007614B1">
        <w:rPr>
          <w:b/>
          <w:sz w:val="28"/>
        </w:rPr>
        <w:t>)</w:t>
      </w:r>
    </w:p>
    <w:p w14:paraId="6EB15314" w14:textId="77777777" w:rsidR="00C53FC9" w:rsidRPr="00C272E3" w:rsidRDefault="00C53FC9" w:rsidP="00D81DED">
      <w:pPr>
        <w:pStyle w:val="Default0"/>
        <w:rPr>
          <w:b/>
          <w:sz w:val="28"/>
        </w:rPr>
      </w:pPr>
    </w:p>
    <w:p w14:paraId="0B7AC004" w14:textId="058FBF33" w:rsidR="003F15A7" w:rsidRDefault="005E4C57" w:rsidP="000B4FC8">
      <w:pPr>
        <w:tabs>
          <w:tab w:val="left" w:pos="8505"/>
        </w:tabs>
        <w:ind w:left="1134" w:right="1134"/>
        <w:jc w:val="both"/>
        <w:rPr>
          <w:rFonts w:asciiTheme="majorBidi" w:hAnsiTheme="majorBidi" w:cstheme="majorBidi"/>
          <w:noProof/>
        </w:rPr>
      </w:pPr>
      <w:r>
        <w:rPr>
          <w:rFonts w:asciiTheme="majorBidi" w:hAnsiTheme="majorBidi" w:cstheme="majorBidi"/>
          <w:noProof/>
        </w:rPr>
        <w:t>“</w:t>
      </w:r>
      <w:r w:rsidR="003F15A7">
        <w:rPr>
          <w:rFonts w:asciiTheme="majorBidi" w:hAnsiTheme="majorBidi" w:cstheme="majorBidi"/>
          <w:noProof/>
        </w:rPr>
        <w:t>This Regulation …</w:t>
      </w:r>
    </w:p>
    <w:p w14:paraId="68FF07E8" w14:textId="77777777" w:rsidR="005E4C57" w:rsidRDefault="005E4C57" w:rsidP="000B4FC8">
      <w:pPr>
        <w:tabs>
          <w:tab w:val="left" w:pos="8505"/>
        </w:tabs>
        <w:ind w:left="1134" w:right="1134"/>
        <w:jc w:val="both"/>
        <w:rPr>
          <w:rFonts w:asciiTheme="majorBidi" w:hAnsiTheme="majorBidi" w:cstheme="majorBidi"/>
          <w:strike/>
          <w:noProof/>
        </w:rPr>
      </w:pPr>
    </w:p>
    <w:p w14:paraId="746C321A" w14:textId="661BDF8C" w:rsidR="000B4FC8" w:rsidRPr="00FE304C" w:rsidRDefault="00E36EA7" w:rsidP="00943B43">
      <w:pPr>
        <w:tabs>
          <w:tab w:val="left" w:pos="8505"/>
        </w:tabs>
        <w:spacing w:after="120"/>
        <w:ind w:left="1134" w:right="1134"/>
        <w:jc w:val="both"/>
        <w:rPr>
          <w:strike/>
          <w:noProof/>
        </w:rPr>
      </w:pPr>
      <w:r w:rsidRPr="00E36EA7">
        <w:rPr>
          <w:rFonts w:asciiTheme="majorBidi" w:hAnsiTheme="majorBidi" w:cstheme="majorBidi"/>
          <w:strike/>
          <w:noProof/>
        </w:rPr>
        <w:t>Regarding the requirements for approval markings, this Regulation includes the requirements for the use of the 'Unique Identifier' and is conditional upon access to a secure internet database established by UNECE (in accordance with Schedule 5 of the 1958 Agreement) where all type approval documentation is held. When the 'Unique Identifier' is used there is no requirement for the lamps to carry the conventional type approval markings (E-mark). If it is technically not possible to use the 'Unique Identifier' (e.g. if the access to the UNECE internet database cannot be secured or the database is not operational), the use of conventional type approval markings is required until the use of the 'Unique Identifier' is enabled. In addition, the use of the 'Unique Identifier' shall only be possible if the corresponding Summary Document (ECE/TRANS/WP.29/1159, paragraph 89) has been defined in this Regulation and the database is providing access to the Summary Document</w:t>
      </w:r>
      <w:r w:rsidR="000B4FC8" w:rsidRPr="00FE304C">
        <w:rPr>
          <w:strike/>
          <w:noProof/>
        </w:rPr>
        <w:t>.</w:t>
      </w:r>
      <w:r w:rsidR="005E4C57" w:rsidRPr="00FE304C">
        <w:rPr>
          <w:noProof/>
        </w:rPr>
        <w:t>”</w:t>
      </w:r>
    </w:p>
    <w:p w14:paraId="21A5EF35" w14:textId="77777777" w:rsidR="00E103BD" w:rsidRDefault="00E103BD" w:rsidP="00A86C69">
      <w:pPr>
        <w:pStyle w:val="Default0"/>
        <w:spacing w:after="120" w:line="240" w:lineRule="atLeast"/>
        <w:ind w:left="1701" w:hanging="567"/>
        <w:rPr>
          <w:rFonts w:eastAsia="MS Mincho"/>
          <w:iCs/>
          <w:noProof/>
          <w:sz w:val="20"/>
          <w:szCs w:val="20"/>
          <w:lang w:val="en-GB" w:eastAsia="ja-JP"/>
        </w:rPr>
      </w:pPr>
    </w:p>
    <w:p w14:paraId="3CC30877" w14:textId="2D19F1EC" w:rsidR="000930CE" w:rsidRDefault="000930CE" w:rsidP="00A86C69">
      <w:pPr>
        <w:pStyle w:val="Default0"/>
        <w:spacing w:after="120" w:line="240" w:lineRule="atLeast"/>
        <w:ind w:left="1701" w:hanging="567"/>
        <w:rPr>
          <w:rFonts w:eastAsia="MS Mincho"/>
          <w:iCs/>
          <w:noProof/>
          <w:sz w:val="20"/>
          <w:szCs w:val="20"/>
          <w:lang w:val="en-GB" w:eastAsia="ja-JP"/>
        </w:rPr>
      </w:pPr>
      <w:r w:rsidRPr="00FE304C">
        <w:rPr>
          <w:rFonts w:eastAsia="MS Mincho"/>
          <w:i/>
          <w:noProof/>
          <w:sz w:val="20"/>
          <w:szCs w:val="20"/>
          <w:lang w:val="en-GB" w:eastAsia="ja-JP"/>
        </w:rPr>
        <w:t>Paragraph 3.</w:t>
      </w:r>
      <w:r>
        <w:rPr>
          <w:rFonts w:eastAsia="MS Mincho"/>
          <w:i/>
          <w:noProof/>
          <w:sz w:val="20"/>
          <w:szCs w:val="20"/>
          <w:lang w:val="en-GB" w:eastAsia="ja-JP"/>
        </w:rPr>
        <w:t>3.</w:t>
      </w:r>
      <w:r w:rsidRPr="00FE304C">
        <w:rPr>
          <w:rFonts w:eastAsia="MS Mincho"/>
          <w:i/>
          <w:noProof/>
          <w:sz w:val="20"/>
          <w:szCs w:val="20"/>
          <w:lang w:val="en-GB" w:eastAsia="ja-JP"/>
        </w:rPr>
        <w:t xml:space="preserve">, </w:t>
      </w:r>
      <w:r w:rsidRPr="00FE304C">
        <w:rPr>
          <w:rFonts w:eastAsia="MS Mincho"/>
          <w:iCs/>
          <w:noProof/>
          <w:sz w:val="20"/>
          <w:szCs w:val="20"/>
          <w:lang w:val="en-GB" w:eastAsia="ja-JP"/>
        </w:rPr>
        <w:t>amend to read:</w:t>
      </w:r>
    </w:p>
    <w:p w14:paraId="48BE54F1" w14:textId="62B50647" w:rsidR="00121B8C" w:rsidRPr="0048452A" w:rsidRDefault="00121B8C" w:rsidP="00A86C69">
      <w:pPr>
        <w:pStyle w:val="Default0"/>
        <w:spacing w:after="120" w:line="240" w:lineRule="atLeast"/>
        <w:ind w:left="1701" w:hanging="567"/>
        <w:rPr>
          <w:sz w:val="20"/>
          <w:szCs w:val="20"/>
          <w:lang w:val="en-GB"/>
        </w:rPr>
      </w:pPr>
      <w:r w:rsidRPr="0048452A">
        <w:rPr>
          <w:b/>
          <w:bCs/>
          <w:sz w:val="20"/>
          <w:szCs w:val="20"/>
          <w:lang w:val="en-GB"/>
        </w:rPr>
        <w:t>3.3.</w:t>
      </w:r>
      <w:r w:rsidRPr="0048452A">
        <w:rPr>
          <w:b/>
          <w:bCs/>
          <w:sz w:val="20"/>
          <w:szCs w:val="20"/>
          <w:lang w:val="en-GB"/>
        </w:rPr>
        <w:tab/>
      </w:r>
      <w:r w:rsidRPr="0048452A">
        <w:rPr>
          <w:b/>
          <w:bCs/>
          <w:sz w:val="20"/>
          <w:szCs w:val="20"/>
          <w:lang w:val="en-GB"/>
        </w:rPr>
        <w:tab/>
      </w:r>
      <w:r w:rsidRPr="0048452A">
        <w:rPr>
          <w:b/>
          <w:bCs/>
          <w:sz w:val="20"/>
          <w:szCs w:val="20"/>
          <w:lang w:val="en-GB"/>
        </w:rPr>
        <w:tab/>
      </w:r>
      <w:r w:rsidR="0081680C" w:rsidRPr="0048452A">
        <w:rPr>
          <w:b/>
          <w:bCs/>
          <w:sz w:val="20"/>
          <w:szCs w:val="20"/>
          <w:lang w:val="en-GB"/>
        </w:rPr>
        <w:t>Approval marking and other markings</w:t>
      </w:r>
    </w:p>
    <w:p w14:paraId="15D264B9" w14:textId="77777777" w:rsidR="00C4587A" w:rsidRPr="00FE304C" w:rsidRDefault="00347154" w:rsidP="00E103BD">
      <w:pPr>
        <w:spacing w:after="120"/>
        <w:ind w:left="2268" w:right="3402" w:hanging="1134"/>
        <w:jc w:val="both"/>
      </w:pPr>
      <w:r w:rsidRPr="00FE304C">
        <w:t>3.3.1.</w:t>
      </w:r>
      <w:r w:rsidRPr="00FE304C">
        <w:tab/>
        <w:t>General provisions</w:t>
      </w:r>
    </w:p>
    <w:p w14:paraId="0574989E" w14:textId="3215C017" w:rsidR="00347154" w:rsidRDefault="003F5E18" w:rsidP="00751CD3">
      <w:pPr>
        <w:spacing w:after="120"/>
        <w:ind w:left="2268" w:right="1134" w:hanging="1134"/>
        <w:jc w:val="both"/>
      </w:pPr>
      <w:r>
        <w:t>“</w:t>
      </w:r>
      <w:r w:rsidR="00347154" w:rsidRPr="00FE304C">
        <w:t>3.3.1.1.</w:t>
      </w:r>
      <w:r w:rsidR="00347154" w:rsidRPr="00FE304C">
        <w:tab/>
      </w:r>
      <w:r w:rsidR="000A0AAD" w:rsidRPr="000A0AAD">
        <w:t xml:space="preserve">Every device belonging to an approved type shall comprise a space of sufficient size for </w:t>
      </w:r>
      <w:r w:rsidR="000A0AAD" w:rsidRPr="000A0AAD">
        <w:rPr>
          <w:strike/>
        </w:rPr>
        <w:t>the Unique Identifier as referred to in the 1958 Agreement and other markings as defined in paragraph 3.3.4.2. or,</w:t>
      </w:r>
      <w:r w:rsidR="000A0AAD" w:rsidRPr="000A0AAD">
        <w:t xml:space="preserve"> the approval marking and other markings as defined in paragraph 3.3.</w:t>
      </w:r>
      <w:r w:rsidR="000A0AAD" w:rsidRPr="00474F16">
        <w:rPr>
          <w:strike/>
        </w:rPr>
        <w:t>4.</w:t>
      </w:r>
      <w:r w:rsidR="00474F16" w:rsidRPr="00474F16">
        <w:rPr>
          <w:b/>
          <w:bCs/>
        </w:rPr>
        <w:t>3.</w:t>
      </w:r>
      <w:r w:rsidR="000A0AAD" w:rsidRPr="000A0AAD">
        <w:t>2</w:t>
      </w:r>
      <w:r w:rsidR="007232A9">
        <w:t>.</w:t>
      </w:r>
    </w:p>
    <w:p w14:paraId="62D76757" w14:textId="191F5718" w:rsidR="00AF5628" w:rsidRDefault="00AF11D7" w:rsidP="00034D01">
      <w:pPr>
        <w:spacing w:after="120"/>
        <w:ind w:left="2268" w:right="1134" w:hanging="1134"/>
        <w:jc w:val="both"/>
        <w:rPr>
          <w:strike/>
        </w:rPr>
      </w:pPr>
      <w:r w:rsidRPr="000552D5">
        <w:rPr>
          <w:strike/>
        </w:rPr>
        <w:t>3.3.3.</w:t>
      </w:r>
      <w:r w:rsidRPr="000552D5">
        <w:rPr>
          <w:strike/>
        </w:rPr>
        <w:tab/>
      </w:r>
      <w:r w:rsidR="00AF5628" w:rsidRPr="00AF5628">
        <w:rPr>
          <w:strike/>
        </w:rPr>
        <w:t>Unique Identifier (UI)</w:t>
      </w:r>
    </w:p>
    <w:p w14:paraId="06D124B9" w14:textId="04ECA13D" w:rsidR="008F78DC" w:rsidRDefault="00AF5628" w:rsidP="00034D01">
      <w:pPr>
        <w:spacing w:after="120"/>
        <w:ind w:left="2268" w:right="1134" w:hanging="1134"/>
        <w:jc w:val="both"/>
        <w:rPr>
          <w:strike/>
        </w:rPr>
      </w:pPr>
      <w:r>
        <w:rPr>
          <w:strike/>
        </w:rPr>
        <w:t>3.3.3.1.</w:t>
      </w:r>
      <w:r>
        <w:rPr>
          <w:strike/>
        </w:rPr>
        <w:tab/>
      </w:r>
      <w:r w:rsidR="001525C4" w:rsidRPr="001525C4">
        <w:rPr>
          <w:strike/>
        </w:rPr>
        <w:t>The approval marking as defined in paragraph 3.3.2. may be replaced by the Unique Identifier, if available. The Unique Identifier mark shall follow the format in the example shown below</w:t>
      </w:r>
      <w:r w:rsidR="00034D01" w:rsidRPr="00034D01">
        <w:rPr>
          <w:strike/>
        </w:rPr>
        <w:t>:</w:t>
      </w:r>
    </w:p>
    <w:p w14:paraId="1AF59EB0" w14:textId="59DC2A61" w:rsidR="00966274" w:rsidRPr="0048452A" w:rsidRDefault="00BB371E" w:rsidP="000552D5">
      <w:pPr>
        <w:spacing w:after="120"/>
        <w:ind w:left="2268" w:right="1134" w:hanging="1134"/>
        <w:jc w:val="both"/>
        <w:rPr>
          <w:strike/>
          <w:lang w:val="fr-FR"/>
        </w:rPr>
      </w:pPr>
      <w:r w:rsidRPr="0048452A">
        <w:rPr>
          <w:strike/>
          <w:lang w:val="fr-FR"/>
        </w:rPr>
        <w:t>FIGURE</w:t>
      </w:r>
      <w:r w:rsidR="00AF11D7" w:rsidRPr="0048452A">
        <w:rPr>
          <w:strike/>
          <w:lang w:val="fr-FR"/>
        </w:rPr>
        <w:t xml:space="preserve"> I - </w:t>
      </w:r>
      <w:r w:rsidR="00AF11D7" w:rsidRPr="0048452A">
        <w:rPr>
          <w:strike/>
          <w:lang w:val="fr-FR"/>
        </w:rPr>
        <w:tab/>
        <w:t>U</w:t>
      </w:r>
      <w:r w:rsidRPr="0048452A">
        <w:rPr>
          <w:strike/>
          <w:lang w:val="fr-FR"/>
        </w:rPr>
        <w:t>NIQUE IDENTIFIER</w:t>
      </w:r>
      <w:r w:rsidR="001525C4" w:rsidRPr="0048452A">
        <w:rPr>
          <w:strike/>
          <w:lang w:val="fr-FR"/>
        </w:rPr>
        <w:t xml:space="preserve"> (UI)</w:t>
      </w:r>
    </w:p>
    <w:p w14:paraId="5BD57CA2" w14:textId="42BB301B" w:rsidR="00966274" w:rsidRPr="0048452A" w:rsidRDefault="0028396A" w:rsidP="00966274">
      <w:pPr>
        <w:spacing w:after="120"/>
        <w:ind w:left="1134" w:right="1134"/>
        <w:jc w:val="both"/>
        <w:rPr>
          <w:strike/>
          <w:lang w:val="fr-FR"/>
        </w:rPr>
      </w:pPr>
      <w:r>
        <w:rPr>
          <w:strike/>
          <w:noProof/>
        </w:rPr>
        <mc:AlternateContent>
          <mc:Choice Requires="wps">
            <w:drawing>
              <wp:anchor distT="0" distB="0" distL="114300" distR="114300" simplePos="0" relativeHeight="251667456" behindDoc="0" locked="0" layoutInCell="1" allowOverlap="1" wp14:anchorId="1447FE4C" wp14:editId="0142838E">
                <wp:simplePos x="0" y="0"/>
                <wp:positionH relativeFrom="column">
                  <wp:posOffset>721773</wp:posOffset>
                </wp:positionH>
                <wp:positionV relativeFrom="paragraph">
                  <wp:posOffset>99954</wp:posOffset>
                </wp:positionV>
                <wp:extent cx="3960458" cy="1269676"/>
                <wp:effectExtent l="0" t="0" r="21590" b="26035"/>
                <wp:wrapNone/>
                <wp:docPr id="1219098352"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012D38D" id="Rechte verbindingslijn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81B439F" w14:textId="648E50B6" w:rsidR="00966274" w:rsidRPr="0048452A" w:rsidRDefault="0028396A" w:rsidP="00966274">
      <w:pPr>
        <w:spacing w:after="120"/>
        <w:ind w:left="1134" w:right="1134"/>
        <w:jc w:val="both"/>
        <w:rPr>
          <w:strike/>
          <w:lang w:val="fr-FR"/>
        </w:rPr>
      </w:pPr>
      <w:r w:rsidRPr="00B825DC">
        <w:rPr>
          <w:strike/>
          <w:noProof/>
          <w:sz w:val="22"/>
          <w:szCs w:val="22"/>
          <w:lang w:val="nl-NL" w:eastAsia="nl-NL"/>
        </w:rPr>
        <mc:AlternateContent>
          <mc:Choice Requires="wpg">
            <w:drawing>
              <wp:anchor distT="0" distB="0" distL="114300" distR="114300" simplePos="0" relativeHeight="251666432" behindDoc="0" locked="0" layoutInCell="1" allowOverlap="1" wp14:anchorId="017CECD5" wp14:editId="780BA12C">
                <wp:simplePos x="0" y="0"/>
                <wp:positionH relativeFrom="column">
                  <wp:posOffset>775618</wp:posOffset>
                </wp:positionH>
                <wp:positionV relativeFrom="paragraph">
                  <wp:posOffset>46600</wp:posOffset>
                </wp:positionV>
                <wp:extent cx="4179570" cy="1002030"/>
                <wp:effectExtent l="38100" t="19050" r="0" b="83820"/>
                <wp:wrapNone/>
                <wp:docPr id="239413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9570" cy="1002030"/>
                          <a:chOff x="1856" y="2497"/>
                          <a:chExt cx="6582" cy="1578"/>
                        </a:xfrm>
                      </wpg:grpSpPr>
                      <wpg:grpSp>
                        <wpg:cNvPr id="1060846888" name="Gruppieren 304"/>
                        <wpg:cNvGrpSpPr>
                          <a:grpSpLocks/>
                        </wpg:cNvGrpSpPr>
                        <wpg:grpSpPr bwMode="auto">
                          <a:xfrm>
                            <a:off x="1856" y="2497"/>
                            <a:ext cx="6582" cy="1578"/>
                            <a:chOff x="191" y="0"/>
                            <a:chExt cx="38361" cy="10113"/>
                          </a:xfrm>
                        </wpg:grpSpPr>
                        <wps:wsp>
                          <wps:cNvPr id="578583334"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66220" w14:textId="77777777" w:rsidR="00966274" w:rsidRPr="00B9582B" w:rsidRDefault="00966274" w:rsidP="00966274">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677924547" name="Groep 17"/>
                          <wpg:cNvGrpSpPr>
                            <a:grpSpLocks/>
                          </wpg:cNvGrpSpPr>
                          <wpg:grpSpPr bwMode="auto">
                            <a:xfrm>
                              <a:off x="191" y="805"/>
                              <a:ext cx="38361" cy="9308"/>
                              <a:chOff x="191" y="0"/>
                              <a:chExt cx="38360" cy="9308"/>
                            </a:xfrm>
                          </wpg:grpSpPr>
                          <wpg:grpSp>
                            <wpg:cNvPr id="12285078" name="Groep 18"/>
                            <wpg:cNvGrpSpPr>
                              <a:grpSpLocks/>
                            </wpg:cNvGrpSpPr>
                            <wpg:grpSpPr bwMode="auto">
                              <a:xfrm>
                                <a:off x="7648" y="0"/>
                                <a:ext cx="10109" cy="6743"/>
                                <a:chOff x="0" y="0"/>
                                <a:chExt cx="10109" cy="6747"/>
                              </a:xfrm>
                            </wpg:grpSpPr>
                            <wps:wsp>
                              <wps:cNvPr id="1469601704"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3233356"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355928"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3965510"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90883590" name="Groep 15"/>
                            <wpg:cNvGrpSpPr>
                              <a:grpSpLocks/>
                            </wpg:cNvGrpSpPr>
                            <wpg:grpSpPr bwMode="auto">
                              <a:xfrm>
                                <a:off x="191" y="19"/>
                                <a:ext cx="38360" cy="9289"/>
                                <a:chOff x="191" y="0"/>
                                <a:chExt cx="38359" cy="9288"/>
                              </a:xfrm>
                            </wpg:grpSpPr>
                            <wpg:grpSp>
                              <wpg:cNvPr id="1650323908" name="Groep 14"/>
                              <wpg:cNvGrpSpPr>
                                <a:grpSpLocks/>
                              </wpg:cNvGrpSpPr>
                              <wpg:grpSpPr bwMode="auto">
                                <a:xfrm>
                                  <a:off x="31131" y="2281"/>
                                  <a:ext cx="7419" cy="2549"/>
                                  <a:chOff x="0" y="0"/>
                                  <a:chExt cx="7418" cy="2549"/>
                                </a:xfrm>
                              </wpg:grpSpPr>
                              <wpg:grpSp>
                                <wpg:cNvPr id="1788861912" name="Groep 11"/>
                                <wpg:cNvGrpSpPr>
                                  <a:grpSpLocks/>
                                </wpg:cNvGrpSpPr>
                                <wpg:grpSpPr bwMode="auto">
                                  <a:xfrm>
                                    <a:off x="0" y="0"/>
                                    <a:ext cx="6191" cy="2549"/>
                                    <a:chOff x="0" y="0"/>
                                    <a:chExt cx="6191" cy="2549"/>
                                  </a:xfrm>
                                </wpg:grpSpPr>
                                <wps:wsp>
                                  <wps:cNvPr id="2733095"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42578661"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822426"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63195579"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0B50C5" w14:textId="77777777" w:rsidR="00966274" w:rsidRPr="00CD4B25" w:rsidRDefault="00966274" w:rsidP="00966274">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567351279" name="Groep 9"/>
                              <wpg:cNvGrpSpPr>
                                <a:grpSpLocks/>
                              </wpg:cNvGrpSpPr>
                              <wpg:grpSpPr bwMode="auto">
                                <a:xfrm>
                                  <a:off x="191" y="0"/>
                                  <a:ext cx="32226" cy="9288"/>
                                  <a:chOff x="191" y="0"/>
                                  <a:chExt cx="32225" cy="9288"/>
                                </a:xfrm>
                              </wpg:grpSpPr>
                              <wps:wsp>
                                <wps:cNvPr id="187872716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7C1CF" w14:textId="2F9DBA61" w:rsidR="00966274" w:rsidRPr="00904245" w:rsidRDefault="00334C3A" w:rsidP="00966274">
                                      <w:pPr>
                                        <w:rPr>
                                          <w:sz w:val="64"/>
                                        </w:rPr>
                                      </w:pPr>
                                      <w:r>
                                        <w:rPr>
                                          <w:sz w:val="64"/>
                                        </w:rPr>
                                        <w:t>270650</w:t>
                                      </w:r>
                                    </w:p>
                                  </w:txbxContent>
                                </wps:txbx>
                                <wps:bodyPr rot="0" vert="horz" wrap="square" lIns="91440" tIns="45720" rIns="91440" bIns="45720" anchor="t" anchorCtr="0" upright="1">
                                  <a:noAutofit/>
                                </wps:bodyPr>
                              </wps:wsp>
                              <wpg:grpSp>
                                <wpg:cNvPr id="1813971994" name="Groep 8"/>
                                <wpg:cNvGrpSpPr>
                                  <a:grpSpLocks/>
                                </wpg:cNvGrpSpPr>
                                <wpg:grpSpPr bwMode="auto">
                                  <a:xfrm>
                                    <a:off x="191" y="0"/>
                                    <a:ext cx="25817" cy="9288"/>
                                    <a:chOff x="191" y="0"/>
                                    <a:chExt cx="25817" cy="9288"/>
                                  </a:xfrm>
                                </wpg:grpSpPr>
                                <wpg:grpSp>
                                  <wpg:cNvPr id="2044829719" name="Groep 7"/>
                                  <wpg:cNvGrpSpPr>
                                    <a:grpSpLocks/>
                                  </wpg:cNvGrpSpPr>
                                  <wpg:grpSpPr bwMode="auto">
                                    <a:xfrm>
                                      <a:off x="191" y="0"/>
                                      <a:ext cx="17374" cy="9288"/>
                                      <a:chOff x="191" y="0"/>
                                      <a:chExt cx="17374" cy="9288"/>
                                    </a:xfrm>
                                  </wpg:grpSpPr>
                                  <wps:wsp>
                                    <wps:cNvPr id="609585354"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3FE172" w14:textId="77777777" w:rsidR="00966274" w:rsidRPr="00CD4B25" w:rsidRDefault="00966274" w:rsidP="00966274">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096363991" name="Groep 6"/>
                                    <wpg:cNvGrpSpPr>
                                      <a:grpSpLocks/>
                                    </wpg:cNvGrpSpPr>
                                    <wpg:grpSpPr bwMode="auto">
                                      <a:xfrm>
                                        <a:off x="191" y="0"/>
                                        <a:ext cx="17374" cy="9288"/>
                                        <a:chOff x="191" y="0"/>
                                        <a:chExt cx="17374" cy="9288"/>
                                      </a:xfrm>
                                    </wpg:grpSpPr>
                                    <wps:wsp>
                                      <wps:cNvPr id="1589209784"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67F14E" w14:textId="77777777" w:rsidR="00966274" w:rsidRPr="00CD4B25" w:rsidRDefault="00966274" w:rsidP="00966274">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92149346" name="Groep 5"/>
                                      <wpg:cNvGrpSpPr>
                                        <a:grpSpLocks/>
                                      </wpg:cNvGrpSpPr>
                                      <wpg:grpSpPr bwMode="auto">
                                        <a:xfrm>
                                          <a:off x="191" y="0"/>
                                          <a:ext cx="17374" cy="9288"/>
                                          <a:chOff x="0" y="0"/>
                                          <a:chExt cx="17374" cy="9288"/>
                                        </a:xfrm>
                                      </wpg:grpSpPr>
                                      <wps:wsp>
                                        <wps:cNvPr id="1435832935"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7697550"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2695534"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2928401"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5458376"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03203698"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933667605" name="Groep 4"/>
                                        <wpg:cNvGrpSpPr>
                                          <a:grpSpLocks/>
                                        </wpg:cNvGrpSpPr>
                                        <wpg:grpSpPr bwMode="auto">
                                          <a:xfrm>
                                            <a:off x="7265" y="4830"/>
                                            <a:ext cx="10109" cy="4458"/>
                                            <a:chOff x="0" y="0"/>
                                            <a:chExt cx="10108" cy="4457"/>
                                          </a:xfrm>
                                        </wpg:grpSpPr>
                                        <wps:wsp>
                                          <wps:cNvPr id="1796978913"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604905186" name="Groep 3"/>
                                          <wpg:cNvGrpSpPr>
                                            <a:grpSpLocks/>
                                          </wpg:cNvGrpSpPr>
                                          <wpg:grpSpPr bwMode="auto">
                                            <a:xfrm>
                                              <a:off x="0" y="0"/>
                                              <a:ext cx="10102" cy="4457"/>
                                              <a:chOff x="0" y="0"/>
                                              <a:chExt cx="10102" cy="4457"/>
                                            </a:xfrm>
                                          </wpg:grpSpPr>
                                          <wps:wsp>
                                            <wps:cNvPr id="185430575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5852464"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161151749" name="Tekstvak 2"/>
                                  <wps:cNvSpPr txBox="1">
                                    <a:spLocks noChangeArrowheads="1"/>
                                  </wps:cNvSpPr>
                                  <wps:spPr bwMode="auto">
                                    <a:xfrm>
                                      <a:off x="20680" y="6526"/>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765666866" name="Textfeld 302"/>
                        <wps:cNvSpPr txBox="1">
                          <a:spLocks noChangeArrowheads="1"/>
                        </wps:cNvSpPr>
                        <wps:spPr bwMode="auto">
                          <a:xfrm>
                            <a:off x="3757" y="3711"/>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CECD5" id="Group 6" o:spid="_x0000_s1026" style="position:absolute;left:0;text-align:left;margin-left:61.05pt;margin-top:3.65pt;width:329.1pt;height:78.9pt;z-index:251666432" coordorigin="1856,2497" coordsize="6582,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">
                <v:group id="Gruppieren 304" o:spid="_x0000_s1027" style="position:absolute;left:1856;top:2497;width:6582;height:1578" coordorigin="191" coordsize="38361,1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">
                  <v:shapetype id="_x0000_t202" coordsize="21600,21600" o:spt="202" path="m,l,21600r21600,l21600,xe">
                    <v:stroke joinstyle="miter"/>
                    <v:path gradientshapeok="t" o:connecttype="rect"/>
                  </v:shapetype>
                  <v:shape id="Tekstvak 2" o:spid="_x0000_s1028"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" stroked="f">
                    <v:textbox>
                      <w:txbxContent>
                        <w:p w14:paraId="14566220" w14:textId="77777777" w:rsidR="00966274" w:rsidRPr="00B9582B" w:rsidRDefault="00966274" w:rsidP="00966274">
                          <w:pPr>
                            <w:rPr>
                              <w:sz w:val="96"/>
                              <w:szCs w:val="96"/>
                            </w:rPr>
                          </w:pPr>
                          <w:r w:rsidRPr="00B9582B">
                            <w:rPr>
                              <w:sz w:val="96"/>
                              <w:szCs w:val="96"/>
                            </w:rPr>
                            <w:t>UI</w:t>
                          </w:r>
                        </w:p>
                      </w:txbxContent>
                    </v:textbox>
                  </v:shape>
                  <v:group id="Groep 17" o:spid="_x0000_s1029" style="position:absolute;left:191;top:805;width:38361;height:9308" coordorigin="191" coordsize="38360,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">
                    <v:group id="Groep 18" o:spid="_x0000_s1030"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">
                      <v:line id="Rechte verbindingslijn 12" o:spid="_x0000_s1031"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"/>
                      <v:line id="Rechte verbindingslijn 10" o:spid="_x0000_s1032"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"/>
                      <v:shape id="Boog 13" o:spid="_x0000_s1033"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4"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35" style="position:absolute;left:191;top:19;width:38360;height:9289" coordorigin="191" coordsize="3835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">
                      <v:group id="Groep 14" o:spid="_x0000_s1036"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">
                        <v:group id="Groep 11" o:spid="_x0000_s1037"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">
                          <v:line id="Rechte verbindingslijn 31" o:spid="_x0000_s1038"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" strokeweight=".25pt"/>
                          <v:line id="Rechte verbindingslijn 288" o:spid="_x0000_s1039"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" strokeweight=".25pt"/>
                          <v:shapetype id="_x0000_t32" coordsize="21600,21600" o:spt="32" o:oned="t" path="m,l21600,21600e" filled="f">
                            <v:path arrowok="t" fillok="f" o:connecttype="none"/>
                            <o:lock v:ext="edit" shapetype="t"/>
                          </v:shapetype>
                          <v:shape id="Rechte verbindingslijn met pijl 289" o:spid="_x0000_s1040"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" strokeweight=".25pt">
                            <v:stroke startarrow="open" endarrow="open"/>
                          </v:shape>
                        </v:group>
                        <v:shape id="Tekstvak 291" o:spid="_x0000_s1041"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" stroked="f" strokeweight=".5pt">
                          <v:textbox inset=".5mm,.3mm,.5mm,.3mm">
                            <w:txbxContent>
                              <w:p w14:paraId="650B50C5" w14:textId="77777777" w:rsidR="00966274" w:rsidRPr="00CD4B25" w:rsidRDefault="00966274" w:rsidP="00966274">
                                <w:pPr>
                                  <w:jc w:val="center"/>
                                  <w:rPr>
                                    <w:sz w:val="16"/>
                                    <w:szCs w:val="16"/>
                                  </w:rPr>
                                </w:pPr>
                                <w:r w:rsidRPr="00CD4B25">
                                  <w:rPr>
                                    <w:sz w:val="16"/>
                                    <w:szCs w:val="16"/>
                                  </w:rPr>
                                  <w:t>a/3</w:t>
                                </w:r>
                              </w:p>
                            </w:txbxContent>
                          </v:textbox>
                        </v:shape>
                      </v:group>
                      <v:group id="Groep 9" o:spid="_x0000_s1042" style="position:absolute;left:191;width:32226;height:9288" coordorigin="191" coordsize="32225,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">
                        <v:shape id="Tekstvak 2" o:spid="_x0000_s1043"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" stroked="f">
                          <v:textbox>
                            <w:txbxContent>
                              <w:p w14:paraId="2877C1CF" w14:textId="2F9DBA61" w:rsidR="00966274" w:rsidRPr="00904245" w:rsidRDefault="00334C3A" w:rsidP="00966274">
                                <w:pPr>
                                  <w:rPr>
                                    <w:sz w:val="64"/>
                                  </w:rPr>
                                </w:pPr>
                                <w:r>
                                  <w:rPr>
                                    <w:sz w:val="64"/>
                                  </w:rPr>
                                  <w:t>270650</w:t>
                                </w:r>
                              </w:p>
                            </w:txbxContent>
                          </v:textbox>
                        </v:shape>
                        <v:group id="Groep 8" o:spid="_x0000_s1044" style="position:absolute;left:191;width:25817;height:9288" coordorigin="191" coordsize="25817,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">
                          <v:group id="Groep 7" o:spid="_x0000_s1045"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">
                            <v:shape id="Tekstvak 292" o:spid="_x0000_s1046"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" stroked="f" strokeweight=".5pt">
                              <v:textbox inset=".5mm,.3mm,.5mm,.3mm">
                                <w:txbxContent>
                                  <w:p w14:paraId="2B3FE172" w14:textId="77777777" w:rsidR="00966274" w:rsidRPr="00CD4B25" w:rsidRDefault="00966274" w:rsidP="00966274">
                                    <w:pPr>
                                      <w:jc w:val="center"/>
                                      <w:rPr>
                                        <w:sz w:val="16"/>
                                        <w:szCs w:val="16"/>
                                      </w:rPr>
                                    </w:pPr>
                                    <w:r w:rsidRPr="00CD4B25">
                                      <w:rPr>
                                        <w:sz w:val="16"/>
                                        <w:szCs w:val="16"/>
                                      </w:rPr>
                                      <w:t>a/2</w:t>
                                    </w:r>
                                  </w:p>
                                </w:txbxContent>
                              </v:textbox>
                            </v:shape>
                            <v:group id="Groep 6" o:spid="_x0000_s1047"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">
                              <v:shape id="Tekstvak 293" o:spid="_x0000_s1048"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" stroked="f" strokeweight=".5pt">
                                <v:textbox inset=".5mm,.3mm,.5mm,.3mm">
                                  <w:txbxContent>
                                    <w:p w14:paraId="6067F14E" w14:textId="77777777" w:rsidR="00966274" w:rsidRPr="00CD4B25" w:rsidRDefault="00966274" w:rsidP="00966274">
                                      <w:pPr>
                                        <w:jc w:val="center"/>
                                        <w:rPr>
                                          <w:sz w:val="16"/>
                                          <w:szCs w:val="16"/>
                                        </w:rPr>
                                      </w:pPr>
                                      <w:r w:rsidRPr="00CD4B25">
                                        <w:rPr>
                                          <w:sz w:val="16"/>
                                          <w:szCs w:val="16"/>
                                        </w:rPr>
                                        <w:t>2a/3</w:t>
                                      </w:r>
                                    </w:p>
                                  </w:txbxContent>
                                </v:textbox>
                              </v:shape>
                              <v:group id="Groep 5" o:spid="_x0000_s1049"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">
                                <v:line id="Rechte verbindingslijn 20" o:spid="_x0000_s1050"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" strokeweight=".25pt"/>
                                <v:line id="Rechte verbindingslijn 21" o:spid="_x0000_s1051"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" strokeweight=".25pt"/>
                                <v:line id="Rechte verbindingslijn 22" o:spid="_x0000_s1052"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" strokeweight=".25pt"/>
                                <v:line id="Rechte verbindingslijn 25" o:spid="_x0000_s1053"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" strokeweight=".25pt"/>
                                <v:shape id="Rechte verbindingslijn met pijl 26" o:spid="_x0000_s1054"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" strokeweight=".25pt">
                                  <v:stroke startarrow="open" endarrow="open"/>
                                </v:shape>
                                <v:shape id="Rechte verbindingslijn met pijl 27" o:spid="_x0000_s1055"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" strokeweight=".25pt">
                                  <v:stroke startarrow="open" endarrow="open"/>
                                </v:shape>
                                <v:group id="Groep 4" o:spid="_x0000_s1056"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">
                                  <v:line id="Rechte verbindingslijn 29" o:spid="_x0000_s1057"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" strokeweight=".25pt"/>
                                  <v:group id="Groep 3" o:spid="_x0000_s1058"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">
                                    <v:line id="Rechte verbindingslijn 28" o:spid="_x0000_s1059"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" strokeweight=".25pt"/>
                                    <v:shape id="Rechte verbindingslijn met pijl 30" o:spid="_x0000_s1060"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" strokeweight=".25pt">
                                      <v:stroke startarrow="open" endarrow="open"/>
                                    </v:shape>
                                  </v:group>
                                </v:group>
                              </v:group>
                            </v:group>
                          </v:group>
                          <v:shape id="Tekstvak 2" o:spid="_x0000_s1061" type="#_x0000_t202" style="position:absolute;left:20680;top:6526;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" stroked="f">
                            <v:textbo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2" type="#_x0000_t202" style="position:absolute;left:3757;top:3711;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" filled="f" strokecolor="white" strokeweight="0">
                  <v:textbox inset=".5mm,.3mm,.5mm,.3mm">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v:textbox>
                </v:shape>
              </v:group>
            </w:pict>
          </mc:Fallback>
        </mc:AlternateContent>
      </w:r>
      <w:r w:rsidR="00966274">
        <w:rPr>
          <w:strike/>
          <w:noProof/>
        </w:rPr>
        <mc:AlternateContent>
          <mc:Choice Requires="wps">
            <w:drawing>
              <wp:anchor distT="0" distB="0" distL="114300" distR="114300" simplePos="0" relativeHeight="251668480" behindDoc="0" locked="0" layoutInCell="1" allowOverlap="1" wp14:anchorId="1B4406CC" wp14:editId="5DAAB3D8">
                <wp:simplePos x="0" y="0"/>
                <wp:positionH relativeFrom="column">
                  <wp:posOffset>814960</wp:posOffset>
                </wp:positionH>
                <wp:positionV relativeFrom="paragraph">
                  <wp:posOffset>5311</wp:posOffset>
                </wp:positionV>
                <wp:extent cx="3960187" cy="1153192"/>
                <wp:effectExtent l="0" t="0" r="21590" b="27940"/>
                <wp:wrapNone/>
                <wp:docPr id="1733642939"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34DE92C" id="Rechte verbindingslijn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p>
    <w:p w14:paraId="38FDEC66" w14:textId="77777777" w:rsidR="00966274" w:rsidRPr="0048452A" w:rsidRDefault="00966274" w:rsidP="00966274">
      <w:pPr>
        <w:spacing w:after="120"/>
        <w:ind w:left="1134" w:right="1134"/>
        <w:jc w:val="both"/>
        <w:rPr>
          <w:strike/>
          <w:lang w:val="fr-FR"/>
        </w:rPr>
      </w:pPr>
    </w:p>
    <w:p w14:paraId="0062E365" w14:textId="77777777" w:rsidR="00966274" w:rsidRPr="0048452A" w:rsidRDefault="00966274" w:rsidP="00966274">
      <w:pPr>
        <w:spacing w:after="120"/>
        <w:ind w:left="1134" w:right="1134"/>
        <w:jc w:val="both"/>
        <w:rPr>
          <w:strike/>
          <w:lang w:val="fr-FR"/>
        </w:rPr>
      </w:pPr>
    </w:p>
    <w:p w14:paraId="6CBA411A" w14:textId="77777777" w:rsidR="00966274" w:rsidRPr="0048452A" w:rsidRDefault="00966274" w:rsidP="00966274">
      <w:pPr>
        <w:spacing w:after="120"/>
        <w:ind w:left="1134" w:right="1134"/>
        <w:jc w:val="both"/>
        <w:rPr>
          <w:strike/>
          <w:lang w:val="fr-FR"/>
        </w:rPr>
      </w:pPr>
    </w:p>
    <w:p w14:paraId="4EE058B3" w14:textId="77777777" w:rsidR="00966274" w:rsidRPr="0048452A" w:rsidRDefault="00966274" w:rsidP="00966274">
      <w:pPr>
        <w:spacing w:after="120"/>
        <w:ind w:left="1134" w:right="1134"/>
        <w:jc w:val="both"/>
        <w:rPr>
          <w:strike/>
          <w:snapToGrid w:val="0"/>
          <w:lang w:val="fr-FR" w:eastAsia="ja-JP"/>
        </w:rPr>
      </w:pPr>
    </w:p>
    <w:p w14:paraId="32945D13" w14:textId="77777777" w:rsidR="001C0E63" w:rsidRPr="0048452A" w:rsidRDefault="001C0E63" w:rsidP="00966274">
      <w:pPr>
        <w:spacing w:after="120"/>
        <w:ind w:left="1134" w:right="1134"/>
        <w:jc w:val="both"/>
        <w:rPr>
          <w:strike/>
          <w:snapToGrid w:val="0"/>
          <w:lang w:val="fr-FR" w:eastAsia="ja-JP"/>
        </w:rPr>
      </w:pPr>
    </w:p>
    <w:p w14:paraId="505B22C6" w14:textId="7C832F17" w:rsidR="00AF11D7" w:rsidRDefault="003A169B" w:rsidP="00ED5C39">
      <w:pPr>
        <w:spacing w:after="120"/>
        <w:ind w:left="1134" w:right="1134"/>
        <w:jc w:val="both"/>
        <w:rPr>
          <w:snapToGrid w:val="0"/>
          <w:lang w:eastAsia="ja-JP"/>
        </w:rPr>
      </w:pPr>
      <w:r w:rsidRPr="003A169B">
        <w:rPr>
          <w:strike/>
          <w:snapToGrid w:val="0"/>
          <w:lang w:eastAsia="ja-JP"/>
        </w:rPr>
        <w:lastRenderedPageBreak/>
        <w:t>The above Unique Identifier marked on the retro-reflective device shows that the type concerned has been approved and that the relevant information on that type approval can be accessed on the UN secure internet database by using 270650 as the Unique Identifier</w:t>
      </w:r>
      <w:r w:rsidR="006C2F7D" w:rsidRPr="006C2F7D">
        <w:rPr>
          <w:strike/>
          <w:snapToGrid w:val="0"/>
          <w:lang w:eastAsia="ja-JP"/>
        </w:rPr>
        <w:t>.</w:t>
      </w:r>
    </w:p>
    <w:p w14:paraId="1335995E" w14:textId="413A6F88" w:rsidR="00786B3F" w:rsidRDefault="00786B3F" w:rsidP="00786B3F">
      <w:pPr>
        <w:spacing w:after="120"/>
        <w:ind w:left="1134" w:right="1134"/>
        <w:jc w:val="both"/>
      </w:pPr>
      <w:r>
        <w:t>3.3.</w:t>
      </w:r>
      <w:r w:rsidRPr="00EA140D">
        <w:rPr>
          <w:strike/>
        </w:rPr>
        <w:t>5.</w:t>
      </w:r>
      <w:r w:rsidR="00EA140D" w:rsidRPr="00EA140D">
        <w:rPr>
          <w:b/>
          <w:bCs/>
        </w:rPr>
        <w:t>4.</w:t>
      </w:r>
      <w:r>
        <w:tab/>
        <w:t>Marking location</w:t>
      </w:r>
    </w:p>
    <w:p w14:paraId="0A495E2E" w14:textId="0FC1E3F1" w:rsidR="00786B3F" w:rsidRDefault="00786B3F" w:rsidP="00786B3F">
      <w:pPr>
        <w:spacing w:after="120"/>
        <w:ind w:left="1134" w:right="1134"/>
        <w:jc w:val="both"/>
      </w:pPr>
      <w:r>
        <w:t>3.3.</w:t>
      </w:r>
      <w:r w:rsidR="00EA140D" w:rsidRPr="00EA140D">
        <w:rPr>
          <w:strike/>
        </w:rPr>
        <w:t>5.</w:t>
      </w:r>
      <w:r w:rsidR="00EA140D" w:rsidRPr="00EA140D">
        <w:rPr>
          <w:b/>
          <w:bCs/>
        </w:rPr>
        <w:t>4.</w:t>
      </w:r>
      <w:r>
        <w:t>1.</w:t>
      </w:r>
      <w:r>
        <w:tab/>
        <w:t xml:space="preserve">The approval marking </w:t>
      </w:r>
      <w:r w:rsidRPr="00885325">
        <w:rPr>
          <w:strike/>
        </w:rPr>
        <w:t>or the Unique Identifier</w:t>
      </w:r>
      <w:r>
        <w:t xml:space="preserve"> and the markings in paragraphs </w:t>
      </w:r>
      <w:r>
        <w:tab/>
      </w:r>
      <w:r>
        <w:tab/>
      </w:r>
      <w:r>
        <w:tab/>
        <w:t>3.3.</w:t>
      </w:r>
      <w:r w:rsidRPr="00885325">
        <w:rPr>
          <w:strike/>
        </w:rPr>
        <w:t>4.</w:t>
      </w:r>
      <w:r w:rsidR="00885325" w:rsidRPr="00885325">
        <w:rPr>
          <w:b/>
          <w:bCs/>
        </w:rPr>
        <w:t>3.</w:t>
      </w:r>
      <w:r>
        <w:t xml:space="preserve"> shall be clearly legible on the retroreflective device.</w:t>
      </w:r>
    </w:p>
    <w:p w14:paraId="0787E31D" w14:textId="6E1BBD8B" w:rsidR="00786B3F" w:rsidRDefault="00786B3F" w:rsidP="00786B3F">
      <w:pPr>
        <w:spacing w:after="120"/>
        <w:ind w:left="1134" w:right="1134"/>
        <w:jc w:val="both"/>
      </w:pPr>
      <w:r>
        <w:t>3.3.</w:t>
      </w:r>
      <w:r w:rsidRPr="00EA140D">
        <w:rPr>
          <w:strike/>
        </w:rPr>
        <w:t>6.</w:t>
      </w:r>
      <w:r w:rsidR="00EA140D" w:rsidRPr="00EA140D">
        <w:rPr>
          <w:b/>
          <w:bCs/>
        </w:rPr>
        <w:t>5.</w:t>
      </w:r>
      <w:r>
        <w:tab/>
        <w:t xml:space="preserve">Grouped, combined or reciprocally incorporated lamps in retroreflective </w:t>
      </w:r>
      <w:r w:rsidR="00885325">
        <w:tab/>
      </w:r>
      <w:r w:rsidR="00885325">
        <w:tab/>
      </w:r>
      <w:r w:rsidR="00885325">
        <w:tab/>
      </w:r>
      <w:r>
        <w:t>devices.</w:t>
      </w:r>
    </w:p>
    <w:p w14:paraId="03207DB2" w14:textId="1022F208" w:rsidR="00786B3F" w:rsidRDefault="00786B3F" w:rsidP="00786B3F">
      <w:pPr>
        <w:spacing w:after="120"/>
        <w:ind w:left="1134" w:right="1134"/>
        <w:jc w:val="both"/>
      </w:pPr>
      <w:r>
        <w:t>3.3.</w:t>
      </w:r>
      <w:r w:rsidR="00EA140D" w:rsidRPr="00EA140D">
        <w:rPr>
          <w:strike/>
        </w:rPr>
        <w:t>6.</w:t>
      </w:r>
      <w:r w:rsidR="00EA140D" w:rsidRPr="00EA140D">
        <w:rPr>
          <w:b/>
          <w:bCs/>
        </w:rPr>
        <w:t>5.</w:t>
      </w:r>
      <w:r>
        <w:t>1.</w:t>
      </w:r>
      <w:r>
        <w:tab/>
        <w:t xml:space="preserve">Where grouped, combined or reciprocally incorporated lamps have been found </w:t>
      </w:r>
      <w:r w:rsidR="006C3035">
        <w:tab/>
      </w:r>
      <w:r w:rsidR="006C3035">
        <w:tab/>
      </w:r>
      <w:r w:rsidR="006C3035">
        <w:tab/>
      </w:r>
      <w:r>
        <w:t xml:space="preserve">to comply with the requirements of several UN Regulations, a single approval </w:t>
      </w:r>
      <w:r w:rsidR="006C3035">
        <w:tab/>
      </w:r>
      <w:r w:rsidR="006C3035">
        <w:tab/>
      </w:r>
      <w:r w:rsidR="006C3035">
        <w:tab/>
      </w:r>
      <w:r>
        <w:t xml:space="preserve">mark with the four to six-digit sequential number </w:t>
      </w:r>
      <w:r w:rsidRPr="006C3035">
        <w:rPr>
          <w:strike/>
        </w:rPr>
        <w:t>or Unique Identifier</w:t>
      </w:r>
      <w:r w:rsidRPr="007E3C57">
        <w:rPr>
          <w:strike/>
        </w:rPr>
        <w:t xml:space="preserve"> </w:t>
      </w:r>
      <w:r>
        <w:t xml:space="preserve">may be </w:t>
      </w:r>
      <w:r w:rsidR="006C3035">
        <w:tab/>
      </w:r>
      <w:r w:rsidR="006C3035">
        <w:tab/>
      </w:r>
      <w:r w:rsidR="006C3035">
        <w:tab/>
      </w:r>
      <w:r>
        <w:t xml:space="preserve">affixed. This marking may be located anywhere on the grouped, combined or </w:t>
      </w:r>
      <w:r w:rsidR="006C3035">
        <w:tab/>
      </w:r>
      <w:r w:rsidR="006C3035">
        <w:tab/>
      </w:r>
      <w:r w:rsidR="006C3035">
        <w:tab/>
      </w:r>
      <w:r>
        <w:t>reciprocally incorporated lamps, provided that:</w:t>
      </w:r>
    </w:p>
    <w:p w14:paraId="4C2D5D6C" w14:textId="1BA400D9" w:rsidR="006C2F7D" w:rsidRPr="006C2F7D" w:rsidRDefault="00786B3F" w:rsidP="00EA140D">
      <w:pPr>
        <w:spacing w:after="120"/>
        <w:ind w:left="1134" w:right="1134"/>
        <w:jc w:val="both"/>
      </w:pPr>
      <w:r>
        <w:t>3.3.</w:t>
      </w:r>
      <w:r w:rsidR="00EA140D" w:rsidRPr="00EA140D">
        <w:rPr>
          <w:strike/>
        </w:rPr>
        <w:t>6.</w:t>
      </w:r>
      <w:r w:rsidR="00EA140D" w:rsidRPr="00EA140D">
        <w:rPr>
          <w:b/>
          <w:bCs/>
        </w:rPr>
        <w:t>5.</w:t>
      </w:r>
      <w:r>
        <w:t>1.2.</w:t>
      </w:r>
      <w:r>
        <w:tab/>
        <w:t xml:space="preserve">No part of the grouped, combined or reciprocally incorporated lamps that </w:t>
      </w:r>
      <w:r w:rsidR="00314749">
        <w:tab/>
      </w:r>
      <w:r w:rsidR="00314749">
        <w:tab/>
      </w:r>
      <w:r w:rsidR="00314749">
        <w:tab/>
      </w:r>
      <w:r>
        <w:t xml:space="preserve">transmits light can be removed without at the same time removing the approval </w:t>
      </w:r>
      <w:r w:rsidR="00314749">
        <w:tab/>
      </w:r>
      <w:r w:rsidR="00314749">
        <w:tab/>
      </w:r>
      <w:r w:rsidR="00314749">
        <w:tab/>
      </w:r>
      <w:r>
        <w:t>mark with the four to six-digit sequential number</w:t>
      </w:r>
      <w:r w:rsidRPr="00314749">
        <w:rPr>
          <w:strike/>
        </w:rPr>
        <w:t xml:space="preserve"> or the Unique Identifier</w:t>
      </w:r>
      <w:r>
        <w:t>.</w:t>
      </w:r>
      <w:r w:rsidR="007F0EDE">
        <w:t>”</w:t>
      </w:r>
    </w:p>
    <w:p w14:paraId="1BBC81A4" w14:textId="77777777" w:rsidR="002C1BF1" w:rsidRDefault="002C1BF1" w:rsidP="00840ECB">
      <w:pPr>
        <w:spacing w:after="120"/>
        <w:ind w:left="2268" w:right="1134" w:hanging="1134"/>
        <w:jc w:val="both"/>
        <w:rPr>
          <w:i/>
          <w:noProof/>
          <w:lang w:eastAsia="ja-JP"/>
        </w:rPr>
      </w:pPr>
    </w:p>
    <w:p w14:paraId="629E7A2C" w14:textId="6F7DCAC7" w:rsidR="00F956E0" w:rsidRDefault="002C1BF1" w:rsidP="00840ECB">
      <w:pPr>
        <w:spacing w:after="120"/>
        <w:ind w:left="2268" w:right="1134" w:hanging="1134"/>
        <w:jc w:val="both"/>
      </w:pPr>
      <w:r w:rsidRPr="00D45E73">
        <w:rPr>
          <w:i/>
          <w:noProof/>
          <w:lang w:eastAsia="ja-JP"/>
        </w:rPr>
        <w:t>Paragraphs 3.3.4.</w:t>
      </w:r>
      <w:r w:rsidR="00B2102D">
        <w:rPr>
          <w:i/>
          <w:noProof/>
          <w:lang w:eastAsia="ja-JP"/>
        </w:rPr>
        <w:t xml:space="preserve"> (former)</w:t>
      </w:r>
      <w:r w:rsidRPr="00D45E73">
        <w:rPr>
          <w:i/>
          <w:noProof/>
          <w:lang w:eastAsia="ja-JP"/>
        </w:rPr>
        <w:t xml:space="preserve"> to 3.3.</w:t>
      </w:r>
      <w:r>
        <w:rPr>
          <w:i/>
          <w:noProof/>
          <w:lang w:eastAsia="ja-JP"/>
        </w:rPr>
        <w:t>6</w:t>
      </w:r>
      <w:r w:rsidRPr="00D45E73">
        <w:rPr>
          <w:i/>
          <w:noProof/>
          <w:lang w:eastAsia="ja-JP"/>
        </w:rPr>
        <w:t>.</w:t>
      </w:r>
      <w:r w:rsidRPr="00D45E73">
        <w:rPr>
          <w:iCs/>
          <w:noProof/>
          <w:lang w:eastAsia="ja-JP"/>
        </w:rPr>
        <w:t xml:space="preserve">, renumber </w:t>
      </w:r>
      <w:r w:rsidR="00B2102D">
        <w:rPr>
          <w:iCs/>
          <w:noProof/>
          <w:lang w:eastAsia="ja-JP"/>
        </w:rPr>
        <w:t>as paragraphs</w:t>
      </w:r>
      <w:r w:rsidRPr="00D45E73">
        <w:rPr>
          <w:i/>
          <w:noProof/>
          <w:lang w:eastAsia="ja-JP"/>
        </w:rPr>
        <w:t xml:space="preserve"> 3.3.3. to 3.3.</w:t>
      </w:r>
      <w:r>
        <w:rPr>
          <w:i/>
          <w:noProof/>
          <w:lang w:eastAsia="ja-JP"/>
        </w:rPr>
        <w:t>5</w:t>
      </w:r>
      <w:r w:rsidRPr="00D45E73">
        <w:rPr>
          <w:i/>
          <w:noProof/>
          <w:lang w:eastAsia="ja-JP"/>
        </w:rPr>
        <w:t>.</w:t>
      </w:r>
    </w:p>
    <w:p w14:paraId="27218F2D" w14:textId="64E8A20C" w:rsidR="00372681" w:rsidRPr="001C1149" w:rsidRDefault="00372681">
      <w:pPr>
        <w:suppressAutoHyphens w:val="0"/>
        <w:spacing w:line="240" w:lineRule="auto"/>
        <w:rPr>
          <w:iCs/>
          <w:noProof/>
          <w:color w:val="000000"/>
          <w:lang w:eastAsia="ja-JP"/>
        </w:rPr>
      </w:pPr>
    </w:p>
    <w:p w14:paraId="7E142033" w14:textId="600E7EC1" w:rsidR="004A4D19" w:rsidRDefault="004A4D19" w:rsidP="004A4D19">
      <w:pPr>
        <w:pStyle w:val="Default0"/>
        <w:ind w:left="1701" w:hanging="567"/>
        <w:rPr>
          <w:rFonts w:eastAsia="MS Mincho"/>
          <w:iCs/>
          <w:noProof/>
          <w:sz w:val="20"/>
          <w:szCs w:val="20"/>
          <w:lang w:val="en-GB" w:eastAsia="ja-JP"/>
        </w:rPr>
      </w:pPr>
      <w:r>
        <w:rPr>
          <w:rFonts w:eastAsia="MS Mincho"/>
          <w:i/>
          <w:noProof/>
          <w:sz w:val="20"/>
          <w:szCs w:val="20"/>
          <w:lang w:val="en-GB" w:eastAsia="ja-JP"/>
        </w:rPr>
        <w:t xml:space="preserve">Annex </w:t>
      </w:r>
      <w:r w:rsidR="0018729B">
        <w:rPr>
          <w:rFonts w:eastAsia="MS Mincho"/>
          <w:i/>
          <w:noProof/>
          <w:sz w:val="20"/>
          <w:szCs w:val="20"/>
          <w:lang w:val="en-GB" w:eastAsia="ja-JP"/>
        </w:rPr>
        <w:t>1</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6B5717A6" w14:textId="77777777" w:rsidR="003F2ED3" w:rsidRDefault="003F2ED3" w:rsidP="004A4D19">
      <w:pPr>
        <w:pStyle w:val="Default0"/>
        <w:ind w:left="1701" w:hanging="567"/>
        <w:rPr>
          <w:rFonts w:eastAsia="MS Mincho"/>
          <w:iCs/>
          <w:noProof/>
          <w:sz w:val="20"/>
          <w:szCs w:val="20"/>
          <w:lang w:val="en-GB" w:eastAsia="ja-JP"/>
        </w:rPr>
      </w:pPr>
    </w:p>
    <w:p w14:paraId="34C92792" w14:textId="5D5AEB11" w:rsidR="00A81C12" w:rsidRPr="0048452A" w:rsidRDefault="004F4311" w:rsidP="00191C12">
      <w:pPr>
        <w:pStyle w:val="Default0"/>
        <w:ind w:left="1701" w:hanging="567"/>
        <w:rPr>
          <w:b/>
          <w:sz w:val="28"/>
          <w:lang w:val="en-GB"/>
        </w:rPr>
      </w:pPr>
      <w:r w:rsidRPr="0048452A">
        <w:rPr>
          <w:b/>
          <w:sz w:val="28"/>
          <w:lang w:val="en-GB"/>
        </w:rPr>
        <w:t xml:space="preserve">Annex 1 </w:t>
      </w:r>
      <w:r w:rsidR="00303EF8" w:rsidRPr="0048452A">
        <w:rPr>
          <w:b/>
          <w:sz w:val="28"/>
          <w:lang w:val="en-GB"/>
        </w:rPr>
        <w:t>–</w:t>
      </w:r>
      <w:r w:rsidRPr="0048452A">
        <w:rPr>
          <w:b/>
          <w:sz w:val="28"/>
          <w:lang w:val="en-GB"/>
        </w:rPr>
        <w:t xml:space="preserve"> Communication</w:t>
      </w:r>
    </w:p>
    <w:p w14:paraId="0CD0AD13" w14:textId="77777777" w:rsidR="00303EF8" w:rsidRPr="0048452A" w:rsidRDefault="00303EF8" w:rsidP="00191C12">
      <w:pPr>
        <w:pStyle w:val="Default0"/>
        <w:ind w:left="1701" w:hanging="567"/>
        <w:rPr>
          <w:b/>
          <w:sz w:val="28"/>
          <w:lang w:val="en-GB"/>
        </w:rPr>
      </w:pPr>
    </w:p>
    <w:p w14:paraId="0462CEAA" w14:textId="77777777" w:rsidR="00F23292" w:rsidRPr="0048452A" w:rsidRDefault="002A3B4C" w:rsidP="00191C12">
      <w:pPr>
        <w:pStyle w:val="Default0"/>
        <w:ind w:left="1701" w:hanging="567"/>
        <w:rPr>
          <w:rFonts w:eastAsia="MS Mincho"/>
          <w:iCs/>
          <w:strike/>
          <w:noProof/>
          <w:sz w:val="20"/>
          <w:szCs w:val="20"/>
          <w:lang w:val="fr-FR" w:eastAsia="ja-JP"/>
        </w:rPr>
      </w:pPr>
      <w:r w:rsidRPr="0048452A">
        <w:rPr>
          <w:rFonts w:eastAsia="MS Mincho"/>
          <w:iCs/>
          <w:noProof/>
          <w:sz w:val="20"/>
          <w:szCs w:val="20"/>
          <w:lang w:val="fr-FR" w:eastAsia="ja-JP"/>
        </w:rPr>
        <w:t>“</w:t>
      </w:r>
      <w:r w:rsidR="00992701" w:rsidRPr="0048452A">
        <w:rPr>
          <w:rFonts w:eastAsia="MS Mincho"/>
          <w:iCs/>
          <w:strike/>
          <w:noProof/>
          <w:sz w:val="20"/>
          <w:szCs w:val="20"/>
          <w:lang w:val="fr-FR" w:eastAsia="ja-JP"/>
        </w:rPr>
        <w:t>Unique Identifier (UI) (If applicable)</w:t>
      </w:r>
      <w:r w:rsidR="0030745B" w:rsidRPr="0048452A">
        <w:rPr>
          <w:rFonts w:eastAsia="MS Mincho"/>
          <w:iCs/>
          <w:strike/>
          <w:noProof/>
          <w:sz w:val="20"/>
          <w:szCs w:val="20"/>
          <w:lang w:val="fr-FR" w:eastAsia="ja-JP"/>
        </w:rPr>
        <w:t>:</w:t>
      </w:r>
    </w:p>
    <w:p w14:paraId="37B0AD74" w14:textId="77777777" w:rsidR="00F23292" w:rsidRPr="0048452A" w:rsidRDefault="00F23292" w:rsidP="00191C12">
      <w:pPr>
        <w:pStyle w:val="Default0"/>
        <w:ind w:left="1701" w:hanging="567"/>
        <w:rPr>
          <w:rFonts w:eastAsia="MS Mincho"/>
          <w:iCs/>
          <w:strike/>
          <w:noProof/>
          <w:sz w:val="20"/>
          <w:szCs w:val="20"/>
          <w:lang w:val="fr-FR" w:eastAsia="ja-JP"/>
        </w:rPr>
      </w:pPr>
    </w:p>
    <w:p w14:paraId="14B7B0C8" w14:textId="53614BB8" w:rsidR="0030745B" w:rsidRPr="0048452A" w:rsidRDefault="00F23292" w:rsidP="00191C12">
      <w:pPr>
        <w:pStyle w:val="Default0"/>
        <w:ind w:left="1701" w:hanging="567"/>
        <w:rPr>
          <w:b/>
          <w:bCs/>
          <w:strike/>
          <w:sz w:val="28"/>
          <w:lang w:val="en-GB"/>
        </w:rPr>
      </w:pPr>
      <w:r w:rsidRPr="00F23292">
        <w:rPr>
          <w:rFonts w:eastAsia="MS Mincho"/>
          <w:iCs/>
          <w:noProof/>
          <w:sz w:val="20"/>
          <w:szCs w:val="20"/>
          <w:lang w:val="en-GB" w:eastAsia="ja-JP"/>
        </w:rPr>
        <w:t xml:space="preserve">10. </w:t>
      </w:r>
      <w:r w:rsidRPr="00F23292">
        <w:rPr>
          <w:rFonts w:eastAsia="MS Mincho"/>
          <w:iCs/>
          <w:noProof/>
          <w:sz w:val="20"/>
          <w:szCs w:val="20"/>
          <w:lang w:val="en-GB" w:eastAsia="ja-JP"/>
        </w:rPr>
        <w:tab/>
        <w:t>Position of the approval mark</w:t>
      </w:r>
      <w:r w:rsidRPr="005F5135">
        <w:rPr>
          <w:rFonts w:eastAsia="MS Mincho"/>
          <w:iCs/>
          <w:strike/>
          <w:noProof/>
          <w:sz w:val="20"/>
          <w:szCs w:val="20"/>
          <w:lang w:val="en-GB" w:eastAsia="ja-JP"/>
        </w:rPr>
        <w:t xml:space="preserve"> or Unique Identifier (UI)</w:t>
      </w:r>
      <w:r w:rsidR="005F5135">
        <w:rPr>
          <w:rFonts w:eastAsia="MS Mincho"/>
          <w:iCs/>
          <w:noProof/>
          <w:sz w:val="20"/>
          <w:szCs w:val="20"/>
          <w:lang w:val="en-GB" w:eastAsia="ja-JP"/>
        </w:rPr>
        <w:t>”</w:t>
      </w:r>
    </w:p>
    <w:p w14:paraId="2D2E102D" w14:textId="77777777" w:rsidR="001A7EED" w:rsidRDefault="001A7EED" w:rsidP="001A7EED">
      <w:pPr>
        <w:pStyle w:val="Default0"/>
        <w:jc w:val="center"/>
        <w:rPr>
          <w:b/>
          <w:bCs/>
          <w:noProof/>
          <w:sz w:val="20"/>
          <w:szCs w:val="20"/>
          <w:lang w:val="en-GB"/>
        </w:rPr>
      </w:pPr>
    </w:p>
    <w:p w14:paraId="2ABF3B15" w14:textId="34654C54" w:rsidR="001A7EED" w:rsidRPr="00194B9D" w:rsidRDefault="001A7EED" w:rsidP="001A7EED">
      <w:pPr>
        <w:pStyle w:val="Default0"/>
        <w:jc w:val="center"/>
        <w:rPr>
          <w:b/>
          <w:bCs/>
          <w:noProof/>
          <w:sz w:val="20"/>
          <w:szCs w:val="20"/>
          <w:lang w:val="en-GB"/>
        </w:rPr>
      </w:pPr>
      <w:r w:rsidRPr="009528A7">
        <w:rPr>
          <w:b/>
          <w:bCs/>
          <w:noProof/>
          <w:sz w:val="20"/>
          <w:szCs w:val="20"/>
          <w:lang w:val="en-GB"/>
        </w:rPr>
        <w:t>________________</w:t>
      </w:r>
    </w:p>
    <w:p w14:paraId="728A8B96" w14:textId="5232CB24" w:rsidR="00644C7D" w:rsidRPr="00992701" w:rsidRDefault="00644C7D">
      <w:pPr>
        <w:suppressAutoHyphens w:val="0"/>
        <w:spacing w:line="240" w:lineRule="auto"/>
        <w:rPr>
          <w:lang w:val="de-DE"/>
        </w:rPr>
      </w:pPr>
    </w:p>
    <w:p w14:paraId="1604E53E" w14:textId="1761014D"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t>Justification</w:t>
      </w:r>
    </w:p>
    <w:p w14:paraId="27A7E473" w14:textId="575CBF26" w:rsidR="003017B4" w:rsidRDefault="00D522FE" w:rsidP="009D060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WP.29, during its 1</w:t>
      </w:r>
      <w:r w:rsidR="001F4D20">
        <w:rPr>
          <w:rFonts w:asciiTheme="majorBidi" w:hAnsiTheme="majorBidi" w:cstheme="majorBidi"/>
          <w:noProof/>
          <w:lang w:eastAsia="ja-JP"/>
        </w:rPr>
        <w:t>95</w:t>
      </w:r>
      <w:r w:rsidRPr="00D522FE">
        <w:rPr>
          <w:rFonts w:asciiTheme="majorBidi" w:hAnsiTheme="majorBidi" w:cstheme="majorBidi"/>
          <w:noProof/>
          <w:vertAlign w:val="superscript"/>
          <w:lang w:eastAsia="ja-JP"/>
        </w:rPr>
        <w:t>th</w:t>
      </w:r>
      <w:r>
        <w:rPr>
          <w:rFonts w:asciiTheme="majorBidi" w:hAnsiTheme="majorBidi" w:cstheme="majorBidi"/>
          <w:noProof/>
          <w:lang w:eastAsia="ja-JP"/>
        </w:rPr>
        <w:t xml:space="preserve"> session </w:t>
      </w:r>
      <w:r w:rsidR="00860D92">
        <w:rPr>
          <w:rFonts w:asciiTheme="majorBidi" w:hAnsiTheme="majorBidi" w:cstheme="majorBidi"/>
          <w:noProof/>
          <w:lang w:eastAsia="ja-JP"/>
        </w:rPr>
        <w:t>in</w:t>
      </w:r>
      <w:r w:rsidR="001F4D20">
        <w:rPr>
          <w:rFonts w:asciiTheme="majorBidi" w:hAnsiTheme="majorBidi" w:cstheme="majorBidi"/>
          <w:noProof/>
          <w:lang w:eastAsia="ja-JP"/>
        </w:rPr>
        <w:t xml:space="preserve"> March 2025</w:t>
      </w:r>
      <w:r>
        <w:rPr>
          <w:rFonts w:asciiTheme="majorBidi" w:hAnsiTheme="majorBidi" w:cstheme="majorBidi"/>
          <w:noProof/>
          <w:lang w:eastAsia="ja-JP"/>
        </w:rPr>
        <w:t xml:space="preserve">, </w:t>
      </w:r>
      <w:r w:rsidR="009E3391">
        <w:rPr>
          <w:rFonts w:asciiTheme="majorBidi" w:hAnsiTheme="majorBidi" w:cstheme="majorBidi"/>
          <w:noProof/>
          <w:lang w:eastAsia="ja-JP"/>
        </w:rPr>
        <w:t>adopted</w:t>
      </w:r>
      <w:r>
        <w:rPr>
          <w:rFonts w:asciiTheme="majorBidi" w:hAnsiTheme="majorBidi" w:cstheme="majorBidi"/>
          <w:noProof/>
          <w:lang w:eastAsia="ja-JP"/>
        </w:rPr>
        <w:t xml:space="preserve"> </w:t>
      </w:r>
      <w:r w:rsidR="00571231">
        <w:rPr>
          <w:rFonts w:asciiTheme="majorBidi" w:hAnsiTheme="majorBidi" w:cstheme="majorBidi"/>
          <w:noProof/>
          <w:lang w:eastAsia="ja-JP"/>
        </w:rPr>
        <w:t xml:space="preserve">the </w:t>
      </w:r>
      <w:r w:rsidR="00C81A74">
        <w:rPr>
          <w:rFonts w:asciiTheme="majorBidi" w:hAnsiTheme="majorBidi" w:cstheme="majorBidi"/>
          <w:noProof/>
          <w:lang w:eastAsia="ja-JP"/>
        </w:rPr>
        <w:t xml:space="preserve">proposal </w:t>
      </w:r>
      <w:r w:rsidR="00571231">
        <w:rPr>
          <w:rFonts w:asciiTheme="majorBidi" w:hAnsiTheme="majorBidi" w:cstheme="majorBidi"/>
          <w:noProof/>
          <w:lang w:eastAsia="ja-JP"/>
        </w:rPr>
        <w:t xml:space="preserve">prepared by the </w:t>
      </w:r>
      <w:r w:rsidR="00571231" w:rsidRPr="001F4D20">
        <w:rPr>
          <w:rFonts w:asciiTheme="majorBidi" w:hAnsiTheme="majorBidi" w:cstheme="majorBidi"/>
          <w:noProof/>
          <w:lang w:eastAsia="ja-JP"/>
        </w:rPr>
        <w:t>informal working group on the International Whole Vehicle Type Approva</w:t>
      </w:r>
      <w:r w:rsidR="00571231">
        <w:rPr>
          <w:rFonts w:asciiTheme="majorBidi" w:hAnsiTheme="majorBidi" w:cstheme="majorBidi"/>
          <w:noProof/>
          <w:lang w:eastAsia="ja-JP"/>
        </w:rPr>
        <w:t>l</w:t>
      </w:r>
      <w:r w:rsidR="0028128C">
        <w:rPr>
          <w:rFonts w:asciiTheme="majorBidi" w:hAnsiTheme="majorBidi" w:cstheme="majorBidi"/>
          <w:noProof/>
          <w:lang w:eastAsia="ja-JP"/>
        </w:rPr>
        <w:t xml:space="preserve">, </w:t>
      </w:r>
      <w:r w:rsidR="003A5C66" w:rsidRPr="008D1FFE">
        <w:rPr>
          <w:rFonts w:asciiTheme="majorBidi" w:hAnsiTheme="majorBidi" w:cstheme="majorBidi"/>
          <w:noProof/>
          <w:lang w:eastAsia="ja-JP"/>
        </w:rPr>
        <w:t>ECE/TRANS/WP.29/2025/17</w:t>
      </w:r>
      <w:r w:rsidR="00845FAC">
        <w:rPr>
          <w:rFonts w:asciiTheme="majorBidi" w:hAnsiTheme="majorBidi" w:cstheme="majorBidi"/>
          <w:noProof/>
          <w:lang w:eastAsia="ja-JP"/>
        </w:rPr>
        <w:t>. Th</w:t>
      </w:r>
      <w:r w:rsidR="00DF46FE">
        <w:rPr>
          <w:rFonts w:asciiTheme="majorBidi" w:hAnsiTheme="majorBidi" w:cstheme="majorBidi"/>
          <w:noProof/>
          <w:lang w:eastAsia="ja-JP"/>
        </w:rPr>
        <w:t>at</w:t>
      </w:r>
      <w:r w:rsidR="00845FAC">
        <w:rPr>
          <w:rFonts w:asciiTheme="majorBidi" w:hAnsiTheme="majorBidi" w:cstheme="majorBidi"/>
          <w:noProof/>
          <w:lang w:eastAsia="ja-JP"/>
        </w:rPr>
        <w:t xml:space="preserve"> proposal </w:t>
      </w:r>
      <w:r w:rsidR="00205D5E">
        <w:rPr>
          <w:rFonts w:asciiTheme="majorBidi" w:hAnsiTheme="majorBidi" w:cstheme="majorBidi"/>
          <w:noProof/>
          <w:lang w:eastAsia="ja-JP"/>
        </w:rPr>
        <w:t>pu</w:t>
      </w:r>
      <w:r w:rsidR="00EB21BD">
        <w:rPr>
          <w:rFonts w:asciiTheme="majorBidi" w:hAnsiTheme="majorBidi" w:cstheme="majorBidi"/>
          <w:noProof/>
          <w:lang w:eastAsia="ja-JP"/>
        </w:rPr>
        <w:t>t</w:t>
      </w:r>
      <w:r w:rsidR="00845FAC">
        <w:rPr>
          <w:rFonts w:asciiTheme="majorBidi" w:hAnsiTheme="majorBidi" w:cstheme="majorBidi"/>
          <w:noProof/>
          <w:lang w:eastAsia="ja-JP"/>
        </w:rPr>
        <w:t>s</w:t>
      </w:r>
      <w:r w:rsidR="00205D5E">
        <w:rPr>
          <w:rFonts w:asciiTheme="majorBidi" w:hAnsiTheme="majorBidi" w:cstheme="majorBidi"/>
          <w:noProof/>
          <w:lang w:eastAsia="ja-JP"/>
        </w:rPr>
        <w:t xml:space="preserve"> the implementation of the </w:t>
      </w:r>
      <w:r w:rsidR="00205D5E" w:rsidRPr="00A2308B">
        <w:rPr>
          <w:rFonts w:asciiTheme="majorBidi" w:hAnsiTheme="majorBidi" w:cstheme="majorBidi"/>
          <w:noProof/>
          <w:lang w:eastAsia="ja-JP"/>
        </w:rPr>
        <w:t xml:space="preserve">Unique Identifier (UI) </w:t>
      </w:r>
      <w:r w:rsidR="00205D5E">
        <w:rPr>
          <w:rFonts w:asciiTheme="majorBidi" w:hAnsiTheme="majorBidi" w:cstheme="majorBidi"/>
          <w:noProof/>
          <w:lang w:eastAsia="ja-JP"/>
        </w:rPr>
        <w:t>marking</w:t>
      </w:r>
      <w:r w:rsidR="003A5C66">
        <w:rPr>
          <w:rFonts w:asciiTheme="majorBidi" w:hAnsiTheme="majorBidi" w:cstheme="majorBidi"/>
          <w:noProof/>
          <w:lang w:eastAsia="ja-JP"/>
        </w:rPr>
        <w:t xml:space="preserve"> on hold</w:t>
      </w:r>
      <w:r w:rsidR="00BB3AEA">
        <w:rPr>
          <w:rFonts w:asciiTheme="majorBidi" w:hAnsiTheme="majorBidi" w:cstheme="majorBidi"/>
          <w:noProof/>
          <w:lang w:eastAsia="ja-JP"/>
        </w:rPr>
        <w:t xml:space="preserve"> by amending </w:t>
      </w:r>
      <w:r w:rsidR="00945B49" w:rsidRPr="00945B49">
        <w:rPr>
          <w:rFonts w:asciiTheme="majorBidi" w:hAnsiTheme="majorBidi" w:cstheme="majorBidi"/>
          <w:noProof/>
          <w:lang w:eastAsia="ja-JP"/>
        </w:rPr>
        <w:t>Schedule 5 of the 1958 Agreement to</w:t>
      </w:r>
      <w:r w:rsidR="00945B49">
        <w:rPr>
          <w:rFonts w:asciiTheme="majorBidi" w:hAnsiTheme="majorBidi" w:cstheme="majorBidi"/>
          <w:noProof/>
          <w:lang w:eastAsia="ja-JP"/>
        </w:rPr>
        <w:t xml:space="preserve"> </w:t>
      </w:r>
      <w:r w:rsidR="00945B49" w:rsidRPr="00945B49">
        <w:rPr>
          <w:rFonts w:asciiTheme="majorBidi" w:hAnsiTheme="majorBidi" w:cstheme="majorBidi"/>
          <w:noProof/>
          <w:lang w:eastAsia="ja-JP"/>
        </w:rPr>
        <w:t>read</w:t>
      </w:r>
      <w:r w:rsidR="00945B49">
        <w:rPr>
          <w:rFonts w:asciiTheme="majorBidi" w:hAnsiTheme="majorBidi" w:cstheme="majorBidi"/>
          <w:noProof/>
          <w:lang w:eastAsia="ja-JP"/>
        </w:rPr>
        <w:t>:</w:t>
      </w:r>
    </w:p>
    <w:p w14:paraId="6F830237" w14:textId="1C1DEB80" w:rsidR="009D0602" w:rsidRDefault="00AA5844" w:rsidP="003017B4">
      <w:pPr>
        <w:pStyle w:val="SingleTxtG"/>
        <w:ind w:left="1494" w:right="1133"/>
        <w:jc w:val="left"/>
        <w:rPr>
          <w:rFonts w:asciiTheme="majorBidi" w:hAnsiTheme="majorBidi" w:cstheme="majorBidi"/>
          <w:noProof/>
          <w:lang w:eastAsia="ja-JP"/>
        </w:rPr>
      </w:pPr>
      <w:r w:rsidRPr="00AC132A">
        <w:rPr>
          <w:noProof/>
          <w:lang w:val="en-US"/>
        </w:rPr>
        <w:drawing>
          <wp:anchor distT="0" distB="0" distL="114300" distR="114300" simplePos="0" relativeHeight="251659264" behindDoc="0" locked="0" layoutInCell="1" allowOverlap="1" wp14:anchorId="5FC214BC" wp14:editId="00AE3E6F">
            <wp:simplePos x="0" y="0"/>
            <wp:positionH relativeFrom="column">
              <wp:posOffset>2938780</wp:posOffset>
            </wp:positionH>
            <wp:positionV relativeFrom="paragraph">
              <wp:posOffset>157333</wp:posOffset>
            </wp:positionV>
            <wp:extent cx="381000" cy="190500"/>
            <wp:effectExtent l="0" t="0" r="0" b="0"/>
            <wp:wrapNone/>
            <wp:docPr id="602682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pic:spPr>
                </pic:pic>
              </a:graphicData>
            </a:graphic>
            <wp14:sizeRelH relativeFrom="page">
              <wp14:pctWidth>0</wp14:pctWidth>
            </wp14:sizeRelH>
            <wp14:sizeRelV relativeFrom="page">
              <wp14:pctHeight>0</wp14:pctHeight>
            </wp14:sizeRelV>
          </wp:anchor>
        </w:drawing>
      </w:r>
      <w:r w:rsidR="00550B9D" w:rsidRPr="00AC132A">
        <w:rPr>
          <w:bCs/>
          <w:lang w:val="en-US"/>
        </w:rPr>
        <w:t xml:space="preserve">“… the approval markings required by UN Regulations may be replaced by a Unique Identifier (UI) preceded by the symbol            , </w:t>
      </w:r>
      <w:r w:rsidR="00550B9D" w:rsidRPr="00AC132A">
        <w:rPr>
          <w:b/>
          <w:bCs/>
          <w:lang w:val="en-US"/>
        </w:rPr>
        <w:t>if</w:t>
      </w:r>
      <w:r w:rsidR="00550B9D" w:rsidRPr="00AC132A">
        <w:rPr>
          <w:bCs/>
          <w:lang w:val="en-US"/>
        </w:rPr>
        <w:t xml:space="preserve"> </w:t>
      </w:r>
      <w:r w:rsidR="00550B9D" w:rsidRPr="00AC132A">
        <w:rPr>
          <w:bCs/>
          <w:strike/>
          <w:lang w:val="en-US"/>
        </w:rPr>
        <w:t>unless</w:t>
      </w:r>
      <w:r w:rsidR="00550B9D" w:rsidRPr="00AC132A">
        <w:rPr>
          <w:bCs/>
          <w:lang w:val="en-US"/>
        </w:rPr>
        <w:t xml:space="preserve"> </w:t>
      </w:r>
      <w:r w:rsidR="00550B9D" w:rsidRPr="00AC132A">
        <w:rPr>
          <w:b/>
          <w:bCs/>
          <w:lang w:val="en-US"/>
        </w:rPr>
        <w:t>explicitly</w:t>
      </w:r>
      <w:r w:rsidR="00550B9D" w:rsidRPr="00AC132A">
        <w:rPr>
          <w:bCs/>
          <w:lang w:val="en-US"/>
        </w:rPr>
        <w:t xml:space="preserve"> specified </w:t>
      </w:r>
      <w:r w:rsidR="00550B9D" w:rsidRPr="00AC132A">
        <w:rPr>
          <w:bCs/>
          <w:strike/>
          <w:lang w:val="en-US"/>
        </w:rPr>
        <w:t>otherwise</w:t>
      </w:r>
      <w:r w:rsidR="00550B9D" w:rsidRPr="00AC132A">
        <w:rPr>
          <w:bCs/>
          <w:lang w:val="en-US"/>
        </w:rPr>
        <w:t xml:space="preserve"> in the UN Regulations </w:t>
      </w:r>
      <w:r w:rsidR="00550B9D" w:rsidRPr="00AC132A">
        <w:rPr>
          <w:b/>
          <w:bCs/>
          <w:lang w:val="en-US"/>
        </w:rPr>
        <w:t>and</w:t>
      </w:r>
      <w:r w:rsidR="00550B9D" w:rsidRPr="00AC132A">
        <w:rPr>
          <w:bCs/>
          <w:lang w:val="en-US"/>
        </w:rPr>
        <w:t xml:space="preserve"> </w:t>
      </w:r>
      <w:r w:rsidR="00550B9D" w:rsidRPr="00AC132A">
        <w:rPr>
          <w:b/>
          <w:bCs/>
          <w:lang w:val="en-US"/>
        </w:rPr>
        <w:t>subject to the availability of the corresponding feature in the secure internet database</w:t>
      </w:r>
      <w:r w:rsidR="00550B9D" w:rsidRPr="00AC132A">
        <w:rPr>
          <w:bCs/>
          <w:lang w:val="en-US"/>
        </w:rPr>
        <w:t>.”</w:t>
      </w:r>
      <w:r w:rsidR="00550B9D">
        <w:rPr>
          <w:bCs/>
          <w:lang w:val="en-US"/>
        </w:rPr>
        <w:t>.</w:t>
      </w:r>
    </w:p>
    <w:p w14:paraId="453D2D0A" w14:textId="56C2626E" w:rsidR="009D0602" w:rsidRPr="009D0602" w:rsidRDefault="009D0602" w:rsidP="009D0602">
      <w:pPr>
        <w:pStyle w:val="SingleTxtG"/>
        <w:ind w:left="1494" w:right="1133"/>
        <w:jc w:val="left"/>
        <w:rPr>
          <w:rFonts w:asciiTheme="majorBidi" w:hAnsiTheme="majorBidi" w:cstheme="majorBidi"/>
          <w:noProof/>
          <w:lang w:eastAsia="ja-JP"/>
        </w:rPr>
      </w:pPr>
      <w:r w:rsidRPr="009D0602">
        <w:rPr>
          <w:rFonts w:asciiTheme="majorBidi" w:hAnsiTheme="majorBidi" w:cstheme="majorBidi"/>
          <w:noProof/>
          <w:lang w:eastAsia="ja-JP"/>
        </w:rPr>
        <w:t xml:space="preserve">This means that the UI marking cannot be applied anymore </w:t>
      </w:r>
      <w:r w:rsidR="00D65EF9">
        <w:rPr>
          <w:rFonts w:asciiTheme="majorBidi" w:hAnsiTheme="majorBidi" w:cstheme="majorBidi"/>
          <w:noProof/>
          <w:lang w:eastAsia="ja-JP"/>
        </w:rPr>
        <w:t>‘</w:t>
      </w:r>
      <w:r w:rsidRPr="009D0602">
        <w:rPr>
          <w:rFonts w:asciiTheme="majorBidi" w:hAnsiTheme="majorBidi" w:cstheme="majorBidi"/>
          <w:noProof/>
          <w:lang w:eastAsia="ja-JP"/>
        </w:rPr>
        <w:t>by default</w:t>
      </w:r>
      <w:r w:rsidR="00D65EF9">
        <w:rPr>
          <w:rFonts w:asciiTheme="majorBidi" w:hAnsiTheme="majorBidi" w:cstheme="majorBidi"/>
          <w:noProof/>
          <w:lang w:eastAsia="ja-JP"/>
        </w:rPr>
        <w:t>’</w:t>
      </w:r>
      <w:r w:rsidRPr="009D0602">
        <w:rPr>
          <w:rFonts w:asciiTheme="majorBidi" w:hAnsiTheme="majorBidi" w:cstheme="majorBidi"/>
          <w:noProof/>
          <w:lang w:eastAsia="ja-JP"/>
        </w:rPr>
        <w:t>.</w:t>
      </w:r>
      <w:r w:rsidR="008909C6">
        <w:rPr>
          <w:rFonts w:asciiTheme="majorBidi" w:hAnsiTheme="majorBidi" w:cstheme="majorBidi"/>
          <w:noProof/>
          <w:lang w:eastAsia="ja-JP"/>
        </w:rPr>
        <w:t xml:space="preserve"> The UI would be reintroduced </w:t>
      </w:r>
      <w:r w:rsidR="004D67C3">
        <w:rPr>
          <w:rFonts w:asciiTheme="majorBidi" w:hAnsiTheme="majorBidi" w:cstheme="majorBidi"/>
          <w:noProof/>
          <w:lang w:eastAsia="ja-JP"/>
        </w:rPr>
        <w:t xml:space="preserve">in a UN Regulation again only </w:t>
      </w:r>
      <w:r w:rsidR="00D1593C">
        <w:rPr>
          <w:rFonts w:asciiTheme="majorBidi" w:hAnsiTheme="majorBidi" w:cstheme="majorBidi"/>
          <w:noProof/>
          <w:lang w:eastAsia="ja-JP"/>
        </w:rPr>
        <w:t xml:space="preserve">if really needed and </w:t>
      </w:r>
      <w:r w:rsidR="008909C6" w:rsidRPr="008909C6">
        <w:rPr>
          <w:rFonts w:asciiTheme="majorBidi" w:hAnsiTheme="majorBidi" w:cstheme="majorBidi"/>
          <w:noProof/>
          <w:lang w:eastAsia="ja-JP"/>
        </w:rPr>
        <w:t>after careful consideration of all pros and cons</w:t>
      </w:r>
      <w:r w:rsidR="004D67C3">
        <w:rPr>
          <w:rFonts w:asciiTheme="majorBidi" w:hAnsiTheme="majorBidi" w:cstheme="majorBidi"/>
          <w:noProof/>
          <w:lang w:eastAsia="ja-JP"/>
        </w:rPr>
        <w:t>.</w:t>
      </w:r>
    </w:p>
    <w:p w14:paraId="66336059" w14:textId="10AF32B7" w:rsidR="00AC0268" w:rsidRDefault="00E066BE" w:rsidP="00CC0B5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T</w:t>
      </w:r>
      <w:r w:rsidR="009D0602" w:rsidRPr="009D0602">
        <w:rPr>
          <w:rFonts w:asciiTheme="majorBidi" w:hAnsiTheme="majorBidi" w:cstheme="majorBidi"/>
          <w:noProof/>
          <w:lang w:eastAsia="ja-JP"/>
        </w:rPr>
        <w:t>he possibility for the alternative UI marking</w:t>
      </w:r>
      <w:r w:rsidR="00274C9F">
        <w:rPr>
          <w:rFonts w:asciiTheme="majorBidi" w:hAnsiTheme="majorBidi" w:cstheme="majorBidi"/>
          <w:noProof/>
          <w:lang w:eastAsia="ja-JP"/>
        </w:rPr>
        <w:t xml:space="preserve"> </w:t>
      </w:r>
      <w:r>
        <w:rPr>
          <w:rFonts w:asciiTheme="majorBidi" w:hAnsiTheme="majorBidi" w:cstheme="majorBidi"/>
          <w:noProof/>
          <w:lang w:eastAsia="ja-JP"/>
        </w:rPr>
        <w:t xml:space="preserve">was however already </w:t>
      </w:r>
      <w:r w:rsidR="009D0602" w:rsidRPr="009D0602">
        <w:rPr>
          <w:rFonts w:asciiTheme="majorBidi" w:hAnsiTheme="majorBidi" w:cstheme="majorBidi"/>
          <w:noProof/>
          <w:lang w:eastAsia="ja-JP"/>
        </w:rPr>
        <w:t>addressed in</w:t>
      </w:r>
      <w:r>
        <w:rPr>
          <w:rFonts w:asciiTheme="majorBidi" w:hAnsiTheme="majorBidi" w:cstheme="majorBidi"/>
          <w:noProof/>
          <w:lang w:eastAsia="ja-JP"/>
        </w:rPr>
        <w:t xml:space="preserve"> a number of UN Regulations</w:t>
      </w:r>
      <w:r w:rsidR="00615632">
        <w:rPr>
          <w:rFonts w:asciiTheme="majorBidi" w:hAnsiTheme="majorBidi" w:cstheme="majorBidi"/>
          <w:noProof/>
          <w:lang w:eastAsia="ja-JP"/>
        </w:rPr>
        <w:t xml:space="preserve"> </w:t>
      </w:r>
      <w:r w:rsidR="00CC0B52">
        <w:rPr>
          <w:rFonts w:asciiTheme="majorBidi" w:hAnsiTheme="majorBidi" w:cstheme="majorBidi"/>
          <w:noProof/>
          <w:lang w:eastAsia="ja-JP"/>
        </w:rPr>
        <w:t>(</w:t>
      </w:r>
      <w:r w:rsidR="00CC0B52" w:rsidRPr="00CC0B52">
        <w:rPr>
          <w:rFonts w:asciiTheme="majorBidi" w:hAnsiTheme="majorBidi" w:cstheme="majorBidi"/>
          <w:noProof/>
          <w:lang w:eastAsia="ja-JP"/>
        </w:rPr>
        <w:t>Nos 148, 149, 150, 151, 159, 160 and 167</w:t>
      </w:r>
      <w:r w:rsidR="00AC0268">
        <w:rPr>
          <w:rFonts w:asciiTheme="majorBidi" w:hAnsiTheme="majorBidi" w:cstheme="majorBidi"/>
          <w:noProof/>
          <w:lang w:eastAsia="ja-JP"/>
        </w:rPr>
        <w:t>)</w:t>
      </w:r>
      <w:r w:rsidR="00CC0B52" w:rsidRPr="00CC0B52">
        <w:rPr>
          <w:rFonts w:asciiTheme="majorBidi" w:hAnsiTheme="majorBidi" w:cstheme="majorBidi"/>
          <w:noProof/>
          <w:lang w:eastAsia="ja-JP"/>
        </w:rPr>
        <w:t>.</w:t>
      </w:r>
    </w:p>
    <w:p w14:paraId="1A92E748" w14:textId="0C4325C2" w:rsidR="001E5139" w:rsidRDefault="00AC0268" w:rsidP="0096298B">
      <w:pPr>
        <w:pStyle w:val="SingleTxtG"/>
        <w:numPr>
          <w:ilvl w:val="0"/>
          <w:numId w:val="37"/>
        </w:numPr>
        <w:ind w:right="1133"/>
        <w:jc w:val="left"/>
        <w:rPr>
          <w:rFonts w:asciiTheme="majorBidi" w:hAnsiTheme="majorBidi" w:cstheme="majorBidi"/>
          <w:noProof/>
          <w:lang w:eastAsia="ja-JP"/>
        </w:rPr>
      </w:pPr>
      <w:r w:rsidRPr="001E5139">
        <w:rPr>
          <w:rFonts w:asciiTheme="majorBidi" w:hAnsiTheme="majorBidi" w:cstheme="majorBidi"/>
          <w:noProof/>
          <w:lang w:eastAsia="ja-JP"/>
        </w:rPr>
        <w:t xml:space="preserve">This </w:t>
      </w:r>
      <w:r w:rsidR="001E5139" w:rsidRPr="001E5139">
        <w:rPr>
          <w:rFonts w:asciiTheme="majorBidi" w:hAnsiTheme="majorBidi" w:cstheme="majorBidi"/>
          <w:noProof/>
          <w:lang w:eastAsia="ja-JP"/>
        </w:rPr>
        <w:t xml:space="preserve">proposal </w:t>
      </w:r>
      <w:r w:rsidR="00B50FC0" w:rsidRPr="001E5139">
        <w:rPr>
          <w:rFonts w:asciiTheme="majorBidi" w:hAnsiTheme="majorBidi" w:cstheme="majorBidi"/>
          <w:noProof/>
          <w:lang w:eastAsia="ja-JP"/>
        </w:rPr>
        <w:t>supplements Regulation No. 1</w:t>
      </w:r>
      <w:r w:rsidR="0050549A">
        <w:rPr>
          <w:rFonts w:asciiTheme="majorBidi" w:hAnsiTheme="majorBidi" w:cstheme="majorBidi"/>
          <w:noProof/>
          <w:lang w:eastAsia="ja-JP"/>
        </w:rPr>
        <w:t>50</w:t>
      </w:r>
      <w:r w:rsidR="00B50FC0" w:rsidRPr="001E5139">
        <w:rPr>
          <w:rFonts w:asciiTheme="majorBidi" w:hAnsiTheme="majorBidi" w:cstheme="majorBidi"/>
          <w:noProof/>
          <w:lang w:eastAsia="ja-JP"/>
        </w:rPr>
        <w:t xml:space="preserve"> </w:t>
      </w:r>
      <w:r w:rsidR="003F0E1E">
        <w:rPr>
          <w:rFonts w:asciiTheme="majorBidi" w:hAnsiTheme="majorBidi" w:cstheme="majorBidi"/>
          <w:noProof/>
          <w:lang w:eastAsia="ja-JP"/>
        </w:rPr>
        <w:t>by</w:t>
      </w:r>
      <w:r w:rsidR="005E0F95" w:rsidRPr="001E5139">
        <w:rPr>
          <w:rFonts w:asciiTheme="majorBidi" w:hAnsiTheme="majorBidi" w:cstheme="majorBidi"/>
          <w:noProof/>
          <w:lang w:eastAsia="ja-JP"/>
        </w:rPr>
        <w:t xml:space="preserve"> </w:t>
      </w:r>
      <w:r w:rsidR="003F0E1E">
        <w:rPr>
          <w:rFonts w:asciiTheme="majorBidi" w:hAnsiTheme="majorBidi" w:cstheme="majorBidi"/>
          <w:noProof/>
          <w:lang w:eastAsia="ja-JP"/>
        </w:rPr>
        <w:t xml:space="preserve">deleting </w:t>
      </w:r>
      <w:r w:rsidR="00B50FC0" w:rsidRPr="001E5139">
        <w:rPr>
          <w:rFonts w:asciiTheme="majorBidi" w:hAnsiTheme="majorBidi" w:cstheme="majorBidi"/>
          <w:noProof/>
          <w:lang w:eastAsia="ja-JP"/>
        </w:rPr>
        <w:t xml:space="preserve">the </w:t>
      </w:r>
      <w:r w:rsidR="00CD6BFC">
        <w:rPr>
          <w:rFonts w:asciiTheme="majorBidi" w:hAnsiTheme="majorBidi" w:cstheme="majorBidi"/>
          <w:noProof/>
          <w:lang w:eastAsia="ja-JP"/>
        </w:rPr>
        <w:t>‘</w:t>
      </w:r>
      <w:r w:rsidR="00B50FC0" w:rsidRPr="001E5139">
        <w:rPr>
          <w:rFonts w:asciiTheme="majorBidi" w:hAnsiTheme="majorBidi" w:cstheme="majorBidi"/>
          <w:noProof/>
          <w:lang w:eastAsia="ja-JP"/>
        </w:rPr>
        <w:t>by default application</w:t>
      </w:r>
      <w:r w:rsidR="004C1EC0" w:rsidRPr="001E5139">
        <w:rPr>
          <w:rFonts w:asciiTheme="majorBidi" w:hAnsiTheme="majorBidi" w:cstheme="majorBidi"/>
          <w:noProof/>
          <w:lang w:eastAsia="ja-JP"/>
        </w:rPr>
        <w:t>’</w:t>
      </w:r>
      <w:r w:rsidR="00B50FC0" w:rsidRPr="001E5139">
        <w:rPr>
          <w:rFonts w:asciiTheme="majorBidi" w:hAnsiTheme="majorBidi" w:cstheme="majorBidi"/>
          <w:noProof/>
          <w:lang w:eastAsia="ja-JP"/>
        </w:rPr>
        <w:t xml:space="preserve"> of the UI marking</w:t>
      </w:r>
      <w:r w:rsidR="003A52AA" w:rsidRPr="001E5139">
        <w:rPr>
          <w:rFonts w:asciiTheme="majorBidi" w:hAnsiTheme="majorBidi" w:cstheme="majorBidi"/>
          <w:noProof/>
          <w:lang w:eastAsia="ja-JP"/>
        </w:rPr>
        <w:t>.</w:t>
      </w:r>
    </w:p>
    <w:p w14:paraId="0AF0EA58" w14:textId="1DA4AA29" w:rsidR="00416621" w:rsidRPr="001E5139" w:rsidRDefault="003A52AA" w:rsidP="004E5B04">
      <w:pPr>
        <w:pStyle w:val="SingleTxtG"/>
        <w:numPr>
          <w:ilvl w:val="0"/>
          <w:numId w:val="37"/>
        </w:numPr>
        <w:ind w:right="1133"/>
        <w:jc w:val="left"/>
        <w:rPr>
          <w:rFonts w:asciiTheme="majorBidi" w:hAnsiTheme="majorBidi" w:cstheme="majorBidi"/>
          <w:noProof/>
        </w:rPr>
      </w:pPr>
      <w:r w:rsidRPr="001E5139">
        <w:rPr>
          <w:rFonts w:asciiTheme="majorBidi" w:hAnsiTheme="majorBidi" w:cstheme="majorBidi"/>
          <w:noProof/>
          <w:lang w:eastAsia="ja-JP"/>
        </w:rPr>
        <w:t>As the UI concept was not yet implemented into t</w:t>
      </w:r>
      <w:r w:rsidR="0066403B" w:rsidRPr="001E5139">
        <w:rPr>
          <w:rFonts w:asciiTheme="majorBidi" w:hAnsiTheme="majorBidi" w:cstheme="majorBidi"/>
          <w:noProof/>
          <w:lang w:eastAsia="ja-JP"/>
        </w:rPr>
        <w:t xml:space="preserve">he UNECE </w:t>
      </w:r>
      <w:r w:rsidR="00CD6BFC">
        <w:rPr>
          <w:rFonts w:asciiTheme="majorBidi" w:hAnsiTheme="majorBidi" w:cstheme="majorBidi"/>
          <w:noProof/>
          <w:lang w:eastAsia="ja-JP"/>
        </w:rPr>
        <w:t xml:space="preserve">secure internet </w:t>
      </w:r>
      <w:r w:rsidR="0066403B" w:rsidRPr="001E5139">
        <w:rPr>
          <w:rFonts w:asciiTheme="majorBidi" w:hAnsiTheme="majorBidi" w:cstheme="majorBidi"/>
          <w:noProof/>
          <w:lang w:eastAsia="ja-JP"/>
        </w:rPr>
        <w:t>database ‘DETA’</w:t>
      </w:r>
      <w:r w:rsidR="007446ED" w:rsidRPr="001E5139">
        <w:rPr>
          <w:rFonts w:asciiTheme="majorBidi" w:hAnsiTheme="majorBidi" w:cstheme="majorBidi"/>
          <w:noProof/>
          <w:lang w:eastAsia="ja-JP"/>
        </w:rPr>
        <w:t xml:space="preserve">, UI markings </w:t>
      </w:r>
      <w:r w:rsidR="0072504D">
        <w:rPr>
          <w:rFonts w:asciiTheme="majorBidi" w:hAnsiTheme="majorBidi" w:cstheme="majorBidi"/>
          <w:noProof/>
          <w:lang w:eastAsia="ja-JP"/>
        </w:rPr>
        <w:t xml:space="preserve">could </w:t>
      </w:r>
      <w:r w:rsidR="005472D6">
        <w:rPr>
          <w:rFonts w:asciiTheme="majorBidi" w:hAnsiTheme="majorBidi" w:cstheme="majorBidi"/>
          <w:noProof/>
          <w:lang w:eastAsia="ja-JP"/>
        </w:rPr>
        <w:t xml:space="preserve">also </w:t>
      </w:r>
      <w:r w:rsidR="007446ED" w:rsidRPr="001E5139">
        <w:rPr>
          <w:rFonts w:asciiTheme="majorBidi" w:hAnsiTheme="majorBidi" w:cstheme="majorBidi"/>
          <w:noProof/>
          <w:lang w:eastAsia="ja-JP"/>
        </w:rPr>
        <w:t xml:space="preserve">not </w:t>
      </w:r>
      <w:r w:rsidR="0072504D">
        <w:rPr>
          <w:rFonts w:asciiTheme="majorBidi" w:hAnsiTheme="majorBidi" w:cstheme="majorBidi"/>
          <w:noProof/>
          <w:lang w:eastAsia="ja-JP"/>
        </w:rPr>
        <w:t>have</w:t>
      </w:r>
      <w:r w:rsidR="007446ED" w:rsidRPr="001E5139">
        <w:rPr>
          <w:rFonts w:asciiTheme="majorBidi" w:hAnsiTheme="majorBidi" w:cstheme="majorBidi"/>
          <w:noProof/>
          <w:lang w:eastAsia="ja-JP"/>
        </w:rPr>
        <w:t xml:space="preserve"> been applied</w:t>
      </w:r>
      <w:r w:rsidR="005472D6">
        <w:rPr>
          <w:rFonts w:asciiTheme="majorBidi" w:hAnsiTheme="majorBidi" w:cstheme="majorBidi"/>
          <w:noProof/>
          <w:lang w:eastAsia="ja-JP"/>
        </w:rPr>
        <w:t xml:space="preserve"> yet</w:t>
      </w:r>
      <w:r w:rsidR="007446ED" w:rsidRPr="001E5139">
        <w:rPr>
          <w:rFonts w:asciiTheme="majorBidi" w:hAnsiTheme="majorBidi" w:cstheme="majorBidi"/>
          <w:noProof/>
          <w:lang w:eastAsia="ja-JP"/>
        </w:rPr>
        <w:t xml:space="preserve">. A Supplement </w:t>
      </w:r>
      <w:r w:rsidR="00166221">
        <w:rPr>
          <w:rFonts w:asciiTheme="majorBidi" w:hAnsiTheme="majorBidi" w:cstheme="majorBidi"/>
          <w:noProof/>
          <w:lang w:eastAsia="ja-JP"/>
        </w:rPr>
        <w:t>i</w:t>
      </w:r>
      <w:r w:rsidR="007446ED" w:rsidRPr="001E5139">
        <w:rPr>
          <w:rFonts w:asciiTheme="majorBidi" w:hAnsiTheme="majorBidi" w:cstheme="majorBidi"/>
          <w:noProof/>
          <w:lang w:eastAsia="ja-JP"/>
        </w:rPr>
        <w:t xml:space="preserve">s therefore </w:t>
      </w:r>
      <w:r w:rsidR="00A944F1">
        <w:rPr>
          <w:rFonts w:asciiTheme="majorBidi" w:hAnsiTheme="majorBidi" w:cstheme="majorBidi"/>
          <w:noProof/>
          <w:lang w:eastAsia="ja-JP"/>
        </w:rPr>
        <w:t xml:space="preserve">considered </w:t>
      </w:r>
      <w:r w:rsidR="007446ED" w:rsidRPr="001E5139">
        <w:rPr>
          <w:rFonts w:asciiTheme="majorBidi" w:hAnsiTheme="majorBidi" w:cstheme="majorBidi"/>
          <w:noProof/>
          <w:lang w:eastAsia="ja-JP"/>
        </w:rPr>
        <w:t>appropriate.</w:t>
      </w:r>
      <w:bookmarkEnd w:id="0"/>
    </w:p>
    <w:p w14:paraId="4AE94591" w14:textId="36BE24B4" w:rsidR="00764095" w:rsidRPr="00194B9D" w:rsidRDefault="00764095" w:rsidP="00764095">
      <w:pPr>
        <w:pStyle w:val="Default0"/>
        <w:jc w:val="center"/>
        <w:rPr>
          <w:b/>
          <w:bCs/>
          <w:noProof/>
          <w:sz w:val="20"/>
          <w:szCs w:val="20"/>
          <w:lang w:val="en-GB"/>
        </w:rPr>
      </w:pPr>
      <w:r w:rsidRPr="009528A7">
        <w:rPr>
          <w:b/>
          <w:bCs/>
          <w:noProof/>
          <w:sz w:val="20"/>
          <w:szCs w:val="20"/>
          <w:lang w:val="en-GB"/>
        </w:rPr>
        <w:t>________________</w:t>
      </w:r>
    </w:p>
    <w:sectPr w:rsidR="00764095" w:rsidRPr="00194B9D" w:rsidSect="008B4BD6">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53A0" w14:textId="77777777" w:rsidR="005E2CE2" w:rsidRDefault="005E2CE2" w:rsidP="00203C11">
      <w:pPr>
        <w:spacing w:line="240" w:lineRule="auto"/>
      </w:pPr>
      <w:r>
        <w:separator/>
      </w:r>
    </w:p>
  </w:endnote>
  <w:endnote w:type="continuationSeparator" w:id="0">
    <w:p w14:paraId="3DBF4C3F" w14:textId="77777777" w:rsidR="005E2CE2" w:rsidRDefault="005E2CE2" w:rsidP="00203C11">
      <w:pPr>
        <w:spacing w:line="240" w:lineRule="auto"/>
      </w:pPr>
      <w:r>
        <w:continuationSeparator/>
      </w:r>
    </w:p>
  </w:endnote>
  <w:endnote w:type="continuationNotice" w:id="1">
    <w:p w14:paraId="2844E502" w14:textId="77777777" w:rsidR="005E2CE2" w:rsidRDefault="005E2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B4C1" w14:textId="77777777" w:rsidR="0048452A" w:rsidRDefault="00484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3535" w14:textId="0D7F8876" w:rsidR="00226884" w:rsidRDefault="00226884">
    <w:pPr>
      <w:pStyle w:val="Footer"/>
    </w:pPr>
    <w:r>
      <w:rPr>
        <w:noProof/>
        <w:lang w:eastAsia="en-GB"/>
      </w:rPr>
      <mc:AlternateContent>
        <mc:Choice Requires="wps">
          <w:drawing>
            <wp:anchor distT="0" distB="0" distL="114300" distR="114300" simplePos="0" relativeHeight="251658240" behindDoc="0" locked="0" layoutInCell="0" allowOverlap="1" wp14:anchorId="70A2C4F2" wp14:editId="3FEC533C">
              <wp:simplePos x="0" y="0"/>
              <wp:positionH relativeFrom="page">
                <wp:posOffset>0</wp:posOffset>
              </wp:positionH>
              <wp:positionV relativeFrom="page">
                <wp:posOffset>10249218</wp:posOffset>
              </wp:positionV>
              <wp:extent cx="7560310" cy="252095"/>
              <wp:effectExtent l="0" t="0" r="0" b="14605"/>
              <wp:wrapNone/>
              <wp:docPr id="1" name="MSIPCMbbce4f3996d15126cd3c444c"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529C1" w14:textId="4AAFE56A" w:rsidR="00226884" w:rsidRPr="00226884" w:rsidRDefault="00226884" w:rsidP="00226884">
                          <w:pPr>
                            <w:jc w:val="right"/>
                            <w:rPr>
                              <w:rFonts w:ascii="Arial" w:hAnsi="Arial" w:cs="Arial"/>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0A2C4F2" id="_x0000_t202" coordsize="21600,21600" o:spt="202" path="m,l,21600r21600,l21600,xe">
              <v:stroke joinstyle="miter"/>
              <v:path gradientshapeok="t" o:connecttype="rect"/>
            </v:shapetype>
            <v:shape id="MSIPCMbbce4f3996d15126cd3c444c" o:spid="_x0000_s1063" type="#_x0000_t202" alt="{&quot;HashCode&quot;:-424964394,&quot;Height&quot;:841.0,&quot;Width&quot;:595.0,&quot;Placement&quot;:&quot;Footer&quot;,&quot;Index&quot;:&quot;Primary&quot;,&quot;Section&quot;:1,&quot;Top&quot;:0.0,&quot;Left&quot;:0.0}" style="position:absolute;margin-left:0;margin-top:807.0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" o:allowincell="f" filled="f" stroked="f" strokeweight=".5pt">
              <v:textbox inset=",0,20pt,0">
                <w:txbxContent>
                  <w:p w14:paraId="4AF529C1" w14:textId="4AAFE56A" w:rsidR="00226884" w:rsidRPr="00226884" w:rsidRDefault="00226884" w:rsidP="00226884">
                    <w:pPr>
                      <w:jc w:val="right"/>
                      <w:rPr>
                        <w:rFonts w:ascii="Arial" w:hAnsi="Arial" w:cs="Arial"/>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453E" w14:textId="77777777" w:rsidR="0048452A" w:rsidRDefault="00484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E1EB" w14:textId="77777777" w:rsidR="005E2CE2" w:rsidRPr="00E378AC" w:rsidRDefault="005E2CE2" w:rsidP="00E378AC">
      <w:pPr>
        <w:tabs>
          <w:tab w:val="right" w:pos="2155"/>
        </w:tabs>
        <w:spacing w:after="80"/>
        <w:ind w:left="680"/>
        <w:rPr>
          <w:u w:val="single"/>
        </w:rPr>
      </w:pPr>
      <w:r>
        <w:rPr>
          <w:u w:val="single"/>
        </w:rPr>
        <w:tab/>
      </w:r>
    </w:p>
  </w:footnote>
  <w:footnote w:type="continuationSeparator" w:id="0">
    <w:p w14:paraId="3B997BD8" w14:textId="77777777" w:rsidR="005E2CE2" w:rsidRDefault="005E2CE2">
      <w:r>
        <w:continuationSeparator/>
      </w:r>
    </w:p>
  </w:footnote>
  <w:footnote w:type="continuationNotice" w:id="1">
    <w:p w14:paraId="0E3E14DF" w14:textId="77777777" w:rsidR="005E2CE2" w:rsidRDefault="005E2C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265" w14:textId="77777777" w:rsidR="0048452A" w:rsidRDefault="00484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35DD" w14:textId="77777777" w:rsidR="0048452A" w:rsidRDefault="00484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ook w:val="04A0" w:firstRow="1" w:lastRow="0" w:firstColumn="1" w:lastColumn="0" w:noHBand="0" w:noVBand="1"/>
    </w:tblPr>
    <w:tblGrid>
      <w:gridCol w:w="4253"/>
      <w:gridCol w:w="5245"/>
    </w:tblGrid>
    <w:tr w:rsidR="00B156BC" w:rsidRPr="00DD5F08" w14:paraId="2B30589E" w14:textId="77777777" w:rsidTr="002E70EC">
      <w:tc>
        <w:tcPr>
          <w:tcW w:w="4253" w:type="dxa"/>
          <w:hideMark/>
        </w:tcPr>
        <w:p w14:paraId="47DD0A6F" w14:textId="66C6CF27" w:rsidR="00B156BC" w:rsidRPr="00DD5F08" w:rsidRDefault="00B156BC" w:rsidP="001E7EF9">
          <w:pPr>
            <w:tabs>
              <w:tab w:val="center" w:pos="4536"/>
              <w:tab w:val="right" w:pos="9072"/>
            </w:tabs>
            <w:suppressAutoHyphens w:val="0"/>
            <w:spacing w:line="240" w:lineRule="auto"/>
            <w:rPr>
              <w:rFonts w:eastAsia="Calibri"/>
              <w:kern w:val="2"/>
            </w:rPr>
          </w:pPr>
          <w:r w:rsidRPr="00DD5F08">
            <w:rPr>
              <w:rFonts w:eastAsia="Calibri"/>
              <w:kern w:val="2"/>
            </w:rPr>
            <w:t xml:space="preserve">Submitted by </w:t>
          </w:r>
          <w:r w:rsidR="00C93AD6">
            <w:rPr>
              <w:rFonts w:eastAsia="Calibri"/>
              <w:kern w:val="2"/>
            </w:rPr>
            <w:t xml:space="preserve">the </w:t>
          </w:r>
          <w:r w:rsidR="00A72F50">
            <w:rPr>
              <w:rFonts w:eastAsia="Calibri"/>
              <w:kern w:val="2"/>
            </w:rPr>
            <w:t>Netherlands</w:t>
          </w:r>
        </w:p>
      </w:tc>
      <w:tc>
        <w:tcPr>
          <w:tcW w:w="5245" w:type="dxa"/>
          <w:hideMark/>
        </w:tcPr>
        <w:p w14:paraId="05E61DA5" w14:textId="3F253793" w:rsidR="00B156BC" w:rsidRPr="001D5F9A" w:rsidRDefault="00B156BC" w:rsidP="00416621">
          <w:pPr>
            <w:suppressAutoHyphens w:val="0"/>
            <w:spacing w:line="240" w:lineRule="auto"/>
            <w:ind w:left="1735"/>
            <w:jc w:val="right"/>
            <w:rPr>
              <w:b/>
              <w:bCs/>
              <w:kern w:val="2"/>
              <w:lang w:eastAsia="ja-JP"/>
            </w:rPr>
          </w:pPr>
          <w:r w:rsidRPr="00654807">
            <w:rPr>
              <w:rFonts w:eastAsia="Calibri"/>
              <w:kern w:val="2"/>
              <w:u w:val="single"/>
            </w:rPr>
            <w:t>Informal document</w:t>
          </w:r>
          <w:r w:rsidRPr="00654807">
            <w:rPr>
              <w:rFonts w:eastAsia="Calibri"/>
              <w:kern w:val="2"/>
            </w:rPr>
            <w:t xml:space="preserve"> </w:t>
          </w:r>
          <w:r w:rsidRPr="00654807">
            <w:rPr>
              <w:rFonts w:eastAsia="Calibri"/>
              <w:b/>
              <w:bCs/>
              <w:kern w:val="2"/>
            </w:rPr>
            <w:t>GR</w:t>
          </w:r>
          <w:r w:rsidR="0047088B">
            <w:rPr>
              <w:rFonts w:eastAsia="Calibri"/>
              <w:b/>
              <w:bCs/>
              <w:kern w:val="2"/>
            </w:rPr>
            <w:t>E-92</w:t>
          </w:r>
          <w:r w:rsidR="009967AC">
            <w:rPr>
              <w:b/>
              <w:bCs/>
              <w:kern w:val="2"/>
              <w:lang w:eastAsia="ja-JP"/>
            </w:rPr>
            <w:t>-</w:t>
          </w:r>
          <w:r w:rsidR="0048452A">
            <w:rPr>
              <w:b/>
              <w:bCs/>
              <w:kern w:val="2"/>
              <w:lang w:eastAsia="ja-JP"/>
            </w:rPr>
            <w:t>18</w:t>
          </w:r>
        </w:p>
        <w:p w14:paraId="49322675" w14:textId="62D26322" w:rsidR="00F03B11" w:rsidRPr="00654807" w:rsidRDefault="00B156BC" w:rsidP="00416621">
          <w:pPr>
            <w:tabs>
              <w:tab w:val="center" w:pos="4536"/>
              <w:tab w:val="right" w:pos="9072"/>
            </w:tabs>
            <w:suppressAutoHyphens w:val="0"/>
            <w:spacing w:line="240" w:lineRule="auto"/>
            <w:ind w:left="1735"/>
            <w:jc w:val="right"/>
            <w:rPr>
              <w:rFonts w:eastAsia="Calibri"/>
              <w:kern w:val="2"/>
            </w:rPr>
          </w:pPr>
          <w:r w:rsidRPr="00654807">
            <w:rPr>
              <w:rFonts w:eastAsia="Calibri"/>
              <w:kern w:val="2"/>
            </w:rPr>
            <w:t>(</w:t>
          </w:r>
          <w:r w:rsidR="0047088B">
            <w:rPr>
              <w:rFonts w:eastAsia="Calibri"/>
              <w:kern w:val="2"/>
            </w:rPr>
            <w:t>92</w:t>
          </w:r>
          <w:r w:rsidR="0047088B" w:rsidRPr="0047088B">
            <w:rPr>
              <w:rFonts w:eastAsia="Calibri"/>
              <w:kern w:val="2"/>
              <w:vertAlign w:val="superscript"/>
            </w:rPr>
            <w:t>nd</w:t>
          </w:r>
          <w:r w:rsidR="0047088B">
            <w:rPr>
              <w:rFonts w:eastAsia="Calibri"/>
              <w:kern w:val="2"/>
            </w:rPr>
            <w:t xml:space="preserve"> </w:t>
          </w:r>
          <w:r w:rsidRPr="00654807">
            <w:rPr>
              <w:rFonts w:eastAsia="Calibri"/>
              <w:kern w:val="2"/>
            </w:rPr>
            <w:t>GR</w:t>
          </w:r>
          <w:r w:rsidR="0047088B">
            <w:rPr>
              <w:rFonts w:eastAsia="Calibri"/>
              <w:kern w:val="2"/>
            </w:rPr>
            <w:t>E</w:t>
          </w:r>
          <w:r w:rsidRPr="00654807">
            <w:rPr>
              <w:rFonts w:eastAsia="Calibri"/>
              <w:kern w:val="2"/>
            </w:rPr>
            <w:t xml:space="preserve">, </w:t>
          </w:r>
          <w:r w:rsidR="00EB162D">
            <w:rPr>
              <w:kern w:val="2"/>
              <w:lang w:eastAsia="ja-JP"/>
            </w:rPr>
            <w:t>22</w:t>
          </w:r>
          <w:r w:rsidR="00236A23" w:rsidRPr="00654807">
            <w:rPr>
              <w:rFonts w:eastAsia="Calibri"/>
              <w:kern w:val="2"/>
            </w:rPr>
            <w:t>–</w:t>
          </w:r>
          <w:r w:rsidR="00EB162D">
            <w:rPr>
              <w:kern w:val="2"/>
              <w:lang w:eastAsia="ja-JP"/>
            </w:rPr>
            <w:t>25</w:t>
          </w:r>
          <w:r w:rsidR="00654807" w:rsidRPr="00654807">
            <w:rPr>
              <w:kern w:val="2"/>
              <w:lang w:eastAsia="ja-JP"/>
            </w:rPr>
            <w:t xml:space="preserve"> </w:t>
          </w:r>
          <w:r w:rsidR="009967AC">
            <w:rPr>
              <w:kern w:val="2"/>
              <w:lang w:eastAsia="ja-JP"/>
            </w:rPr>
            <w:t>April</w:t>
          </w:r>
          <w:r w:rsidR="00236A23" w:rsidRPr="00654807">
            <w:rPr>
              <w:rFonts w:eastAsia="Calibri"/>
              <w:kern w:val="2"/>
            </w:rPr>
            <w:t xml:space="preserve"> 202</w:t>
          </w:r>
          <w:r w:rsidR="009967AC">
            <w:rPr>
              <w:rFonts w:eastAsia="Calibri"/>
              <w:kern w:val="2"/>
            </w:rPr>
            <w:t>5</w:t>
          </w:r>
        </w:p>
        <w:p w14:paraId="680BE3D5" w14:textId="3A6E2E88" w:rsidR="00B156BC" w:rsidRPr="00DD5F08" w:rsidRDefault="00B156BC" w:rsidP="00AE0F22">
          <w:pPr>
            <w:tabs>
              <w:tab w:val="center" w:pos="4536"/>
              <w:tab w:val="right" w:pos="9072"/>
            </w:tabs>
            <w:suppressAutoHyphens w:val="0"/>
            <w:spacing w:line="240" w:lineRule="auto"/>
            <w:ind w:left="1735"/>
            <w:jc w:val="right"/>
            <w:rPr>
              <w:rFonts w:eastAsia="Calibri"/>
              <w:kern w:val="2"/>
            </w:rPr>
          </w:pPr>
          <w:r w:rsidRPr="00654807">
            <w:rPr>
              <w:rFonts w:eastAsia="Calibri"/>
              <w:kern w:val="2"/>
            </w:rPr>
            <w:t xml:space="preserve">Agenda item </w:t>
          </w:r>
          <w:r w:rsidR="0048452A">
            <w:rPr>
              <w:rFonts w:eastAsia="Calibri"/>
              <w:kern w:val="2"/>
            </w:rPr>
            <w:t>4</w:t>
          </w:r>
          <w:r w:rsidRPr="00654807">
            <w:rPr>
              <w:rFonts w:eastAsia="Calibri"/>
              <w:kern w:val="2"/>
            </w:rPr>
            <w:t>)</w:t>
          </w:r>
        </w:p>
      </w:tc>
    </w:tr>
  </w:tbl>
  <w:p w14:paraId="5DE79F76" w14:textId="23FA2E8C" w:rsidR="00D06F91" w:rsidRPr="006E324D" w:rsidRDefault="00D06F91" w:rsidP="006E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0CFBD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8457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FB20A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0829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8E0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401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8EB7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2F1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F1AA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1" w15:restartNumberingAfterBreak="0">
    <w:nsid w:val="0EEB09CA"/>
    <w:multiLevelType w:val="hybridMultilevel"/>
    <w:tmpl w:val="6B4CD3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42452B6"/>
    <w:multiLevelType w:val="hybridMultilevel"/>
    <w:tmpl w:val="AB24EF14"/>
    <w:lvl w:ilvl="0" w:tplc="040C000D">
      <w:start w:val="1"/>
      <w:numFmt w:val="bullet"/>
      <w:lvlText w:val=""/>
      <w:lvlJc w:val="left"/>
      <w:pPr>
        <w:ind w:left="3969" w:hanging="360"/>
      </w:pPr>
      <w:rPr>
        <w:rFonts w:ascii="Wingdings" w:hAnsi="Wingdings" w:hint="default"/>
      </w:rPr>
    </w:lvl>
    <w:lvl w:ilvl="1" w:tplc="08090003">
      <w:start w:val="1"/>
      <w:numFmt w:val="bullet"/>
      <w:lvlText w:val="o"/>
      <w:lvlJc w:val="left"/>
      <w:pPr>
        <w:ind w:left="4689" w:hanging="360"/>
      </w:pPr>
      <w:rPr>
        <w:rFonts w:ascii="Courier New" w:hAnsi="Courier New" w:cs="Courier New" w:hint="default"/>
      </w:rPr>
    </w:lvl>
    <w:lvl w:ilvl="2" w:tplc="08090005" w:tentative="1">
      <w:start w:val="1"/>
      <w:numFmt w:val="bullet"/>
      <w:lvlText w:val=""/>
      <w:lvlJc w:val="left"/>
      <w:pPr>
        <w:ind w:left="5409" w:hanging="360"/>
      </w:pPr>
      <w:rPr>
        <w:rFonts w:ascii="Wingdings" w:hAnsi="Wingdings" w:hint="default"/>
      </w:rPr>
    </w:lvl>
    <w:lvl w:ilvl="3" w:tplc="08090001" w:tentative="1">
      <w:start w:val="1"/>
      <w:numFmt w:val="bullet"/>
      <w:lvlText w:val=""/>
      <w:lvlJc w:val="left"/>
      <w:pPr>
        <w:ind w:left="6129" w:hanging="360"/>
      </w:pPr>
      <w:rPr>
        <w:rFonts w:ascii="Symbol" w:hAnsi="Symbol" w:hint="default"/>
      </w:rPr>
    </w:lvl>
    <w:lvl w:ilvl="4" w:tplc="08090003" w:tentative="1">
      <w:start w:val="1"/>
      <w:numFmt w:val="bullet"/>
      <w:lvlText w:val="o"/>
      <w:lvlJc w:val="left"/>
      <w:pPr>
        <w:ind w:left="6849" w:hanging="360"/>
      </w:pPr>
      <w:rPr>
        <w:rFonts w:ascii="Courier New" w:hAnsi="Courier New" w:cs="Courier New" w:hint="default"/>
      </w:rPr>
    </w:lvl>
    <w:lvl w:ilvl="5" w:tplc="08090005" w:tentative="1">
      <w:start w:val="1"/>
      <w:numFmt w:val="bullet"/>
      <w:lvlText w:val=""/>
      <w:lvlJc w:val="left"/>
      <w:pPr>
        <w:ind w:left="7569" w:hanging="360"/>
      </w:pPr>
      <w:rPr>
        <w:rFonts w:ascii="Wingdings" w:hAnsi="Wingdings" w:hint="default"/>
      </w:rPr>
    </w:lvl>
    <w:lvl w:ilvl="6" w:tplc="08090001" w:tentative="1">
      <w:start w:val="1"/>
      <w:numFmt w:val="bullet"/>
      <w:lvlText w:val=""/>
      <w:lvlJc w:val="left"/>
      <w:pPr>
        <w:ind w:left="8289" w:hanging="360"/>
      </w:pPr>
      <w:rPr>
        <w:rFonts w:ascii="Symbol" w:hAnsi="Symbol" w:hint="default"/>
      </w:rPr>
    </w:lvl>
    <w:lvl w:ilvl="7" w:tplc="08090003" w:tentative="1">
      <w:start w:val="1"/>
      <w:numFmt w:val="bullet"/>
      <w:lvlText w:val="o"/>
      <w:lvlJc w:val="left"/>
      <w:pPr>
        <w:ind w:left="9009" w:hanging="360"/>
      </w:pPr>
      <w:rPr>
        <w:rFonts w:ascii="Courier New" w:hAnsi="Courier New" w:cs="Courier New" w:hint="default"/>
      </w:rPr>
    </w:lvl>
    <w:lvl w:ilvl="8" w:tplc="08090005" w:tentative="1">
      <w:start w:val="1"/>
      <w:numFmt w:val="bullet"/>
      <w:lvlText w:val=""/>
      <w:lvlJc w:val="left"/>
      <w:pPr>
        <w:ind w:left="9729" w:hanging="360"/>
      </w:pPr>
      <w:rPr>
        <w:rFonts w:ascii="Wingdings" w:hAnsi="Wingdings" w:hint="default"/>
      </w:rPr>
    </w:lvl>
  </w:abstractNum>
  <w:abstractNum w:abstractNumId="13" w15:restartNumberingAfterBreak="0">
    <w:nsid w:val="15B45B68"/>
    <w:multiLevelType w:val="hybridMultilevel"/>
    <w:tmpl w:val="3FEA7244"/>
    <w:lvl w:ilvl="0" w:tplc="040C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A236362"/>
    <w:multiLevelType w:val="hybridMultilevel"/>
    <w:tmpl w:val="8068ADAC"/>
    <w:lvl w:ilvl="0" w:tplc="F73A04B2">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1B374211"/>
    <w:multiLevelType w:val="hybridMultilevel"/>
    <w:tmpl w:val="255C9DFA"/>
    <w:lvl w:ilvl="0" w:tplc="180CEB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C0435"/>
    <w:multiLevelType w:val="hybridMultilevel"/>
    <w:tmpl w:val="137AA68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D683BF9"/>
    <w:multiLevelType w:val="hybridMultilevel"/>
    <w:tmpl w:val="8FC89564"/>
    <w:lvl w:ilvl="0" w:tplc="04100017">
      <w:start w:val="1"/>
      <w:numFmt w:val="lowerLetter"/>
      <w:lvlText w:val="%1)"/>
      <w:lvlJc w:val="left"/>
      <w:pPr>
        <w:ind w:left="2421" w:hanging="360"/>
      </w:pPr>
      <w:rPr>
        <w:rFont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3A9C2F5E"/>
    <w:multiLevelType w:val="hybridMultilevel"/>
    <w:tmpl w:val="F1421AA2"/>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51849D8"/>
    <w:multiLevelType w:val="hybridMultilevel"/>
    <w:tmpl w:val="5EDA32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5EA2ADD"/>
    <w:multiLevelType w:val="hybridMultilevel"/>
    <w:tmpl w:val="54665C28"/>
    <w:lvl w:ilvl="0" w:tplc="D21E7AA0">
      <w:start w:val="1"/>
      <w:numFmt w:val="decimal"/>
      <w:lvlText w:val="%1."/>
      <w:lvlJc w:val="lef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665689"/>
    <w:multiLevelType w:val="hybridMultilevel"/>
    <w:tmpl w:val="374E1D6A"/>
    <w:lvl w:ilvl="0" w:tplc="180CEBDE">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01D6867"/>
    <w:multiLevelType w:val="hybridMultilevel"/>
    <w:tmpl w:val="FC96955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71CB5061"/>
    <w:multiLevelType w:val="hybridMultilevel"/>
    <w:tmpl w:val="ADC88776"/>
    <w:lvl w:ilvl="0" w:tplc="CCB608E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787B5131"/>
    <w:multiLevelType w:val="hybridMultilevel"/>
    <w:tmpl w:val="F7E2241E"/>
    <w:lvl w:ilvl="0" w:tplc="9B84C19C">
      <w:start w:val="3"/>
      <w:numFmt w:val="upperRoman"/>
      <w:lvlText w:val="%1."/>
      <w:lvlJc w:val="righ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065804"/>
    <w:multiLevelType w:val="hybridMultilevel"/>
    <w:tmpl w:val="64EAD60C"/>
    <w:lvl w:ilvl="0" w:tplc="E088474A">
      <w:start w:val="5"/>
      <w:numFmt w:val="bullet"/>
      <w:lvlText w:val="-"/>
      <w:lvlJc w:val="left"/>
      <w:pPr>
        <w:ind w:left="2489" w:hanging="360"/>
      </w:pPr>
      <w:rPr>
        <w:rFonts w:ascii="Times New Roman" w:eastAsiaTheme="minorHAnsi" w:hAnsi="Times New Roman" w:cs="Times New Roman" w:hint="default"/>
      </w:rPr>
    </w:lvl>
    <w:lvl w:ilvl="1" w:tplc="0C000003" w:tentative="1">
      <w:start w:val="1"/>
      <w:numFmt w:val="bullet"/>
      <w:lvlText w:val="o"/>
      <w:lvlJc w:val="left"/>
      <w:pPr>
        <w:ind w:left="3209" w:hanging="360"/>
      </w:pPr>
      <w:rPr>
        <w:rFonts w:ascii="Courier New" w:hAnsi="Courier New" w:cs="Courier New" w:hint="default"/>
      </w:rPr>
    </w:lvl>
    <w:lvl w:ilvl="2" w:tplc="0C000005" w:tentative="1">
      <w:start w:val="1"/>
      <w:numFmt w:val="bullet"/>
      <w:lvlText w:val=""/>
      <w:lvlJc w:val="left"/>
      <w:pPr>
        <w:ind w:left="3929" w:hanging="360"/>
      </w:pPr>
      <w:rPr>
        <w:rFonts w:ascii="Wingdings" w:hAnsi="Wingdings" w:hint="default"/>
      </w:rPr>
    </w:lvl>
    <w:lvl w:ilvl="3" w:tplc="0C000001" w:tentative="1">
      <w:start w:val="1"/>
      <w:numFmt w:val="bullet"/>
      <w:lvlText w:val=""/>
      <w:lvlJc w:val="left"/>
      <w:pPr>
        <w:ind w:left="4649" w:hanging="360"/>
      </w:pPr>
      <w:rPr>
        <w:rFonts w:ascii="Symbol" w:hAnsi="Symbol" w:hint="default"/>
      </w:rPr>
    </w:lvl>
    <w:lvl w:ilvl="4" w:tplc="0C000003" w:tentative="1">
      <w:start w:val="1"/>
      <w:numFmt w:val="bullet"/>
      <w:lvlText w:val="o"/>
      <w:lvlJc w:val="left"/>
      <w:pPr>
        <w:ind w:left="5369" w:hanging="360"/>
      </w:pPr>
      <w:rPr>
        <w:rFonts w:ascii="Courier New" w:hAnsi="Courier New" w:cs="Courier New" w:hint="default"/>
      </w:rPr>
    </w:lvl>
    <w:lvl w:ilvl="5" w:tplc="0C000005" w:tentative="1">
      <w:start w:val="1"/>
      <w:numFmt w:val="bullet"/>
      <w:lvlText w:val=""/>
      <w:lvlJc w:val="left"/>
      <w:pPr>
        <w:ind w:left="6089" w:hanging="360"/>
      </w:pPr>
      <w:rPr>
        <w:rFonts w:ascii="Wingdings" w:hAnsi="Wingdings" w:hint="default"/>
      </w:rPr>
    </w:lvl>
    <w:lvl w:ilvl="6" w:tplc="0C000001" w:tentative="1">
      <w:start w:val="1"/>
      <w:numFmt w:val="bullet"/>
      <w:lvlText w:val=""/>
      <w:lvlJc w:val="left"/>
      <w:pPr>
        <w:ind w:left="6809" w:hanging="360"/>
      </w:pPr>
      <w:rPr>
        <w:rFonts w:ascii="Symbol" w:hAnsi="Symbol" w:hint="default"/>
      </w:rPr>
    </w:lvl>
    <w:lvl w:ilvl="7" w:tplc="0C000003" w:tentative="1">
      <w:start w:val="1"/>
      <w:numFmt w:val="bullet"/>
      <w:lvlText w:val="o"/>
      <w:lvlJc w:val="left"/>
      <w:pPr>
        <w:ind w:left="7529" w:hanging="360"/>
      </w:pPr>
      <w:rPr>
        <w:rFonts w:ascii="Courier New" w:hAnsi="Courier New" w:cs="Courier New" w:hint="default"/>
      </w:rPr>
    </w:lvl>
    <w:lvl w:ilvl="8" w:tplc="0C000005" w:tentative="1">
      <w:start w:val="1"/>
      <w:numFmt w:val="bullet"/>
      <w:lvlText w:val=""/>
      <w:lvlJc w:val="left"/>
      <w:pPr>
        <w:ind w:left="8249" w:hanging="360"/>
      </w:pPr>
      <w:rPr>
        <w:rFonts w:ascii="Wingdings" w:hAnsi="Wingdings" w:hint="default"/>
      </w:rPr>
    </w:lvl>
  </w:abstractNum>
  <w:abstractNum w:abstractNumId="26" w15:restartNumberingAfterBreak="0">
    <w:nsid w:val="7B275E25"/>
    <w:multiLevelType w:val="hybridMultilevel"/>
    <w:tmpl w:val="30F8110C"/>
    <w:lvl w:ilvl="0" w:tplc="040C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459642683">
    <w:abstractNumId w:val="9"/>
  </w:num>
  <w:num w:numId="2" w16cid:durableId="2111464579">
    <w:abstractNumId w:val="7"/>
  </w:num>
  <w:num w:numId="3" w16cid:durableId="191038732">
    <w:abstractNumId w:val="6"/>
  </w:num>
  <w:num w:numId="4" w16cid:durableId="1655721495">
    <w:abstractNumId w:val="5"/>
  </w:num>
  <w:num w:numId="5" w16cid:durableId="160437805">
    <w:abstractNumId w:val="4"/>
  </w:num>
  <w:num w:numId="6" w16cid:durableId="1130172237">
    <w:abstractNumId w:val="8"/>
  </w:num>
  <w:num w:numId="7" w16cid:durableId="54621263">
    <w:abstractNumId w:val="3"/>
  </w:num>
  <w:num w:numId="8" w16cid:durableId="2094547397">
    <w:abstractNumId w:val="2"/>
  </w:num>
  <w:num w:numId="9" w16cid:durableId="1780566914">
    <w:abstractNumId w:val="1"/>
  </w:num>
  <w:num w:numId="10" w16cid:durableId="1673794168">
    <w:abstractNumId w:val="0"/>
  </w:num>
  <w:num w:numId="11" w16cid:durableId="1336499911">
    <w:abstractNumId w:val="9"/>
  </w:num>
  <w:num w:numId="12" w16cid:durableId="1702826113">
    <w:abstractNumId w:val="7"/>
  </w:num>
  <w:num w:numId="13" w16cid:durableId="363942208">
    <w:abstractNumId w:val="6"/>
  </w:num>
  <w:num w:numId="14" w16cid:durableId="1490515481">
    <w:abstractNumId w:val="5"/>
  </w:num>
  <w:num w:numId="15" w16cid:durableId="1138567420">
    <w:abstractNumId w:val="4"/>
  </w:num>
  <w:num w:numId="16" w16cid:durableId="1689259102">
    <w:abstractNumId w:val="8"/>
  </w:num>
  <w:num w:numId="17" w16cid:durableId="500316271">
    <w:abstractNumId w:val="3"/>
  </w:num>
  <w:num w:numId="18" w16cid:durableId="1309825751">
    <w:abstractNumId w:val="2"/>
  </w:num>
  <w:num w:numId="19" w16cid:durableId="631331308">
    <w:abstractNumId w:val="1"/>
  </w:num>
  <w:num w:numId="20" w16cid:durableId="1503081228">
    <w:abstractNumId w:val="0"/>
  </w:num>
  <w:num w:numId="21" w16cid:durableId="1361856194">
    <w:abstractNumId w:val="15"/>
  </w:num>
  <w:num w:numId="22" w16cid:durableId="2062054751">
    <w:abstractNumId w:val="25"/>
  </w:num>
  <w:num w:numId="23" w16cid:durableId="695888313">
    <w:abstractNumId w:val="21"/>
  </w:num>
  <w:num w:numId="24" w16cid:durableId="1140225651">
    <w:abstractNumId w:val="23"/>
  </w:num>
  <w:num w:numId="25" w16cid:durableId="1197082404">
    <w:abstractNumId w:val="22"/>
  </w:num>
  <w:num w:numId="26" w16cid:durableId="1540556104">
    <w:abstractNumId w:val="18"/>
  </w:num>
  <w:num w:numId="27" w16cid:durableId="1157765848">
    <w:abstractNumId w:val="16"/>
  </w:num>
  <w:num w:numId="28" w16cid:durableId="1674213752">
    <w:abstractNumId w:val="26"/>
  </w:num>
  <w:num w:numId="29" w16cid:durableId="1357775205">
    <w:abstractNumId w:val="12"/>
  </w:num>
  <w:num w:numId="30" w16cid:durableId="1298531808">
    <w:abstractNumId w:val="13"/>
  </w:num>
  <w:num w:numId="31" w16cid:durableId="362243514">
    <w:abstractNumId w:val="24"/>
  </w:num>
  <w:num w:numId="32" w16cid:durableId="1870872108">
    <w:abstractNumId w:val="20"/>
  </w:num>
  <w:num w:numId="33" w16cid:durableId="453325343">
    <w:abstractNumId w:val="10"/>
  </w:num>
  <w:num w:numId="34" w16cid:durableId="976229679">
    <w:abstractNumId w:val="17"/>
  </w:num>
  <w:num w:numId="35" w16cid:durableId="326716687">
    <w:abstractNumId w:val="19"/>
  </w:num>
  <w:num w:numId="36" w16cid:durableId="333915679">
    <w:abstractNumId w:val="11"/>
  </w:num>
  <w:num w:numId="37" w16cid:durableId="1973704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hyphenationZone w:val="425"/>
  <w:evenAndOddHeaders/>
  <w:characterSpacingControl w:val="doNotCompress"/>
  <w:hdrShapeDefaults>
    <o:shapedefaults v:ext="edit" spidmax="2050">
      <v:textbox inset="5.85pt,.7pt,5.85pt,.7pt"/>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6A5"/>
    <w:rsid w:val="00021659"/>
    <w:rsid w:val="00026FF9"/>
    <w:rsid w:val="000272FC"/>
    <w:rsid w:val="00034D01"/>
    <w:rsid w:val="000359D0"/>
    <w:rsid w:val="00042F38"/>
    <w:rsid w:val="00050074"/>
    <w:rsid w:val="00052C13"/>
    <w:rsid w:val="00052C94"/>
    <w:rsid w:val="000552D5"/>
    <w:rsid w:val="00055717"/>
    <w:rsid w:val="00055F0C"/>
    <w:rsid w:val="0005715A"/>
    <w:rsid w:val="000641B6"/>
    <w:rsid w:val="00064743"/>
    <w:rsid w:val="00066791"/>
    <w:rsid w:val="00067656"/>
    <w:rsid w:val="00073817"/>
    <w:rsid w:val="000838D5"/>
    <w:rsid w:val="00085AC7"/>
    <w:rsid w:val="000930CE"/>
    <w:rsid w:val="000A02AC"/>
    <w:rsid w:val="000A0AAD"/>
    <w:rsid w:val="000B4FC8"/>
    <w:rsid w:val="000C351D"/>
    <w:rsid w:val="000C60CB"/>
    <w:rsid w:val="000C69B7"/>
    <w:rsid w:val="000C6C33"/>
    <w:rsid w:val="000C75E6"/>
    <w:rsid w:val="000D2192"/>
    <w:rsid w:val="000D367D"/>
    <w:rsid w:val="000D44E5"/>
    <w:rsid w:val="000D4D9B"/>
    <w:rsid w:val="000D7137"/>
    <w:rsid w:val="000E0289"/>
    <w:rsid w:val="000E1E99"/>
    <w:rsid w:val="000F05BA"/>
    <w:rsid w:val="000F3D0D"/>
    <w:rsid w:val="001118C8"/>
    <w:rsid w:val="00121B8C"/>
    <w:rsid w:val="001309F4"/>
    <w:rsid w:val="00134927"/>
    <w:rsid w:val="00135272"/>
    <w:rsid w:val="00137B33"/>
    <w:rsid w:val="00143D77"/>
    <w:rsid w:val="00151208"/>
    <w:rsid w:val="001525C4"/>
    <w:rsid w:val="00152CCF"/>
    <w:rsid w:val="00166221"/>
    <w:rsid w:val="001662EC"/>
    <w:rsid w:val="00170E8B"/>
    <w:rsid w:val="001714D7"/>
    <w:rsid w:val="00177852"/>
    <w:rsid w:val="00180E18"/>
    <w:rsid w:val="00185FD4"/>
    <w:rsid w:val="0018729B"/>
    <w:rsid w:val="00191C12"/>
    <w:rsid w:val="00193AAC"/>
    <w:rsid w:val="00194B9D"/>
    <w:rsid w:val="001A1194"/>
    <w:rsid w:val="001A33AD"/>
    <w:rsid w:val="001A4087"/>
    <w:rsid w:val="001A534B"/>
    <w:rsid w:val="001A7EED"/>
    <w:rsid w:val="001B0728"/>
    <w:rsid w:val="001B210E"/>
    <w:rsid w:val="001B5B00"/>
    <w:rsid w:val="001B6DD7"/>
    <w:rsid w:val="001C0E63"/>
    <w:rsid w:val="001C1149"/>
    <w:rsid w:val="001C1BF6"/>
    <w:rsid w:val="001D1600"/>
    <w:rsid w:val="001D5F9A"/>
    <w:rsid w:val="001D6C5C"/>
    <w:rsid w:val="001D7664"/>
    <w:rsid w:val="001E0DB2"/>
    <w:rsid w:val="001E5139"/>
    <w:rsid w:val="001E7EF9"/>
    <w:rsid w:val="001F1DCE"/>
    <w:rsid w:val="001F40C1"/>
    <w:rsid w:val="001F4D20"/>
    <w:rsid w:val="002008B5"/>
    <w:rsid w:val="00203BAB"/>
    <w:rsid w:val="00203C11"/>
    <w:rsid w:val="00205D5E"/>
    <w:rsid w:val="00211A2C"/>
    <w:rsid w:val="00214421"/>
    <w:rsid w:val="0021630E"/>
    <w:rsid w:val="00220BE2"/>
    <w:rsid w:val="00222D9F"/>
    <w:rsid w:val="00226884"/>
    <w:rsid w:val="00226B1A"/>
    <w:rsid w:val="00227CE9"/>
    <w:rsid w:val="002307B1"/>
    <w:rsid w:val="00234CD2"/>
    <w:rsid w:val="00236A23"/>
    <w:rsid w:val="00242021"/>
    <w:rsid w:val="00244B06"/>
    <w:rsid w:val="00252191"/>
    <w:rsid w:val="00252F9B"/>
    <w:rsid w:val="0025342F"/>
    <w:rsid w:val="00255851"/>
    <w:rsid w:val="00257874"/>
    <w:rsid w:val="00274C9F"/>
    <w:rsid w:val="0027542D"/>
    <w:rsid w:val="0028128C"/>
    <w:rsid w:val="0028396A"/>
    <w:rsid w:val="002902C3"/>
    <w:rsid w:val="0029108B"/>
    <w:rsid w:val="0029524D"/>
    <w:rsid w:val="002A3B4C"/>
    <w:rsid w:val="002A4572"/>
    <w:rsid w:val="002A6AFB"/>
    <w:rsid w:val="002B3DEE"/>
    <w:rsid w:val="002B4811"/>
    <w:rsid w:val="002B4C15"/>
    <w:rsid w:val="002C0E9F"/>
    <w:rsid w:val="002C1BF1"/>
    <w:rsid w:val="002C2E33"/>
    <w:rsid w:val="002C61ED"/>
    <w:rsid w:val="002D0DBE"/>
    <w:rsid w:val="002D2A4C"/>
    <w:rsid w:val="002D535A"/>
    <w:rsid w:val="002D7709"/>
    <w:rsid w:val="002E29DB"/>
    <w:rsid w:val="002E382B"/>
    <w:rsid w:val="002E688B"/>
    <w:rsid w:val="002E6B62"/>
    <w:rsid w:val="002E73A5"/>
    <w:rsid w:val="003017B4"/>
    <w:rsid w:val="00303EF8"/>
    <w:rsid w:val="0030740E"/>
    <w:rsid w:val="0030745B"/>
    <w:rsid w:val="003119C0"/>
    <w:rsid w:val="00314749"/>
    <w:rsid w:val="00316C48"/>
    <w:rsid w:val="00324408"/>
    <w:rsid w:val="00324C99"/>
    <w:rsid w:val="00326F61"/>
    <w:rsid w:val="0033019C"/>
    <w:rsid w:val="00330B54"/>
    <w:rsid w:val="00334C3A"/>
    <w:rsid w:val="00334CC6"/>
    <w:rsid w:val="00340A6E"/>
    <w:rsid w:val="00343F08"/>
    <w:rsid w:val="003443E8"/>
    <w:rsid w:val="00344723"/>
    <w:rsid w:val="00346FE0"/>
    <w:rsid w:val="00347154"/>
    <w:rsid w:val="00351879"/>
    <w:rsid w:val="00351B38"/>
    <w:rsid w:val="0035231F"/>
    <w:rsid w:val="00354B20"/>
    <w:rsid w:val="00356147"/>
    <w:rsid w:val="00372681"/>
    <w:rsid w:val="00376170"/>
    <w:rsid w:val="00377370"/>
    <w:rsid w:val="00377E31"/>
    <w:rsid w:val="00381646"/>
    <w:rsid w:val="00384A16"/>
    <w:rsid w:val="00387F52"/>
    <w:rsid w:val="0039091B"/>
    <w:rsid w:val="0039171B"/>
    <w:rsid w:val="0039598B"/>
    <w:rsid w:val="00395FDF"/>
    <w:rsid w:val="003A08CF"/>
    <w:rsid w:val="003A169B"/>
    <w:rsid w:val="003A23D0"/>
    <w:rsid w:val="003A52AA"/>
    <w:rsid w:val="003A5C66"/>
    <w:rsid w:val="003B708D"/>
    <w:rsid w:val="003C5401"/>
    <w:rsid w:val="003C56A9"/>
    <w:rsid w:val="003D574D"/>
    <w:rsid w:val="003E03E0"/>
    <w:rsid w:val="003E15A3"/>
    <w:rsid w:val="003E4BF1"/>
    <w:rsid w:val="003F0E1E"/>
    <w:rsid w:val="003F15A7"/>
    <w:rsid w:val="003F2ED3"/>
    <w:rsid w:val="003F5E18"/>
    <w:rsid w:val="003F6115"/>
    <w:rsid w:val="00410795"/>
    <w:rsid w:val="00411DA6"/>
    <w:rsid w:val="00416621"/>
    <w:rsid w:val="00416C08"/>
    <w:rsid w:val="004259A0"/>
    <w:rsid w:val="004567E8"/>
    <w:rsid w:val="00456E9A"/>
    <w:rsid w:val="00461D8F"/>
    <w:rsid w:val="00465801"/>
    <w:rsid w:val="0047088B"/>
    <w:rsid w:val="004736D0"/>
    <w:rsid w:val="00474F16"/>
    <w:rsid w:val="0048226E"/>
    <w:rsid w:val="0048232A"/>
    <w:rsid w:val="00483A21"/>
    <w:rsid w:val="0048452A"/>
    <w:rsid w:val="00494339"/>
    <w:rsid w:val="0049466C"/>
    <w:rsid w:val="004A29E9"/>
    <w:rsid w:val="004A2ED5"/>
    <w:rsid w:val="004A4780"/>
    <w:rsid w:val="004A4D19"/>
    <w:rsid w:val="004A5BFD"/>
    <w:rsid w:val="004B00C5"/>
    <w:rsid w:val="004B01EF"/>
    <w:rsid w:val="004C0D67"/>
    <w:rsid w:val="004C1EC0"/>
    <w:rsid w:val="004C24FB"/>
    <w:rsid w:val="004C38E6"/>
    <w:rsid w:val="004D57E9"/>
    <w:rsid w:val="004D5A4F"/>
    <w:rsid w:val="004D67C3"/>
    <w:rsid w:val="004E060E"/>
    <w:rsid w:val="004E2073"/>
    <w:rsid w:val="004E2854"/>
    <w:rsid w:val="004E2F13"/>
    <w:rsid w:val="004E652D"/>
    <w:rsid w:val="004F1145"/>
    <w:rsid w:val="004F4311"/>
    <w:rsid w:val="004F5968"/>
    <w:rsid w:val="0050031D"/>
    <w:rsid w:val="0050549A"/>
    <w:rsid w:val="00506507"/>
    <w:rsid w:val="00506DB6"/>
    <w:rsid w:val="00510B34"/>
    <w:rsid w:val="00511138"/>
    <w:rsid w:val="00523D6A"/>
    <w:rsid w:val="00531009"/>
    <w:rsid w:val="005333F1"/>
    <w:rsid w:val="00534AB3"/>
    <w:rsid w:val="00541748"/>
    <w:rsid w:val="005425D9"/>
    <w:rsid w:val="00543311"/>
    <w:rsid w:val="005452EB"/>
    <w:rsid w:val="005472D6"/>
    <w:rsid w:val="0054750C"/>
    <w:rsid w:val="00550B9D"/>
    <w:rsid w:val="00555F6A"/>
    <w:rsid w:val="00560A93"/>
    <w:rsid w:val="00561536"/>
    <w:rsid w:val="005634CA"/>
    <w:rsid w:val="00563D70"/>
    <w:rsid w:val="00564582"/>
    <w:rsid w:val="00571231"/>
    <w:rsid w:val="00573AAA"/>
    <w:rsid w:val="00574823"/>
    <w:rsid w:val="005762BC"/>
    <w:rsid w:val="005774CD"/>
    <w:rsid w:val="005800F3"/>
    <w:rsid w:val="005902CD"/>
    <w:rsid w:val="00592DED"/>
    <w:rsid w:val="005B27A7"/>
    <w:rsid w:val="005B3AD9"/>
    <w:rsid w:val="005B3E3F"/>
    <w:rsid w:val="005B58B0"/>
    <w:rsid w:val="005B6CC1"/>
    <w:rsid w:val="005C0653"/>
    <w:rsid w:val="005C3030"/>
    <w:rsid w:val="005C5ECB"/>
    <w:rsid w:val="005D1EBC"/>
    <w:rsid w:val="005D37CC"/>
    <w:rsid w:val="005D4029"/>
    <w:rsid w:val="005E0F95"/>
    <w:rsid w:val="005E2CE2"/>
    <w:rsid w:val="005E39A7"/>
    <w:rsid w:val="005E4C57"/>
    <w:rsid w:val="005F2A59"/>
    <w:rsid w:val="005F5135"/>
    <w:rsid w:val="0060044D"/>
    <w:rsid w:val="00613892"/>
    <w:rsid w:val="00615632"/>
    <w:rsid w:val="00624838"/>
    <w:rsid w:val="00625ECF"/>
    <w:rsid w:val="00627A1F"/>
    <w:rsid w:val="00627C53"/>
    <w:rsid w:val="006321A9"/>
    <w:rsid w:val="00637C28"/>
    <w:rsid w:val="00644C7D"/>
    <w:rsid w:val="00650687"/>
    <w:rsid w:val="00654807"/>
    <w:rsid w:val="00655218"/>
    <w:rsid w:val="0066350D"/>
    <w:rsid w:val="0066403B"/>
    <w:rsid w:val="00671FD8"/>
    <w:rsid w:val="00681870"/>
    <w:rsid w:val="00681E13"/>
    <w:rsid w:val="00686461"/>
    <w:rsid w:val="006966FA"/>
    <w:rsid w:val="006A4279"/>
    <w:rsid w:val="006A44DB"/>
    <w:rsid w:val="006A577E"/>
    <w:rsid w:val="006B01A0"/>
    <w:rsid w:val="006B1FE2"/>
    <w:rsid w:val="006B3332"/>
    <w:rsid w:val="006B40F3"/>
    <w:rsid w:val="006C2F7D"/>
    <w:rsid w:val="006C3035"/>
    <w:rsid w:val="006C3A37"/>
    <w:rsid w:val="006D537D"/>
    <w:rsid w:val="006D5C56"/>
    <w:rsid w:val="006E324D"/>
    <w:rsid w:val="006E56DB"/>
    <w:rsid w:val="006E6737"/>
    <w:rsid w:val="006F13D9"/>
    <w:rsid w:val="006F2B2E"/>
    <w:rsid w:val="006F3508"/>
    <w:rsid w:val="006F3F67"/>
    <w:rsid w:val="006F5237"/>
    <w:rsid w:val="006F6664"/>
    <w:rsid w:val="00722C05"/>
    <w:rsid w:val="007232A9"/>
    <w:rsid w:val="0072504D"/>
    <w:rsid w:val="00732556"/>
    <w:rsid w:val="00733F61"/>
    <w:rsid w:val="00740DEF"/>
    <w:rsid w:val="007446ED"/>
    <w:rsid w:val="00751CD3"/>
    <w:rsid w:val="00752996"/>
    <w:rsid w:val="007614B1"/>
    <w:rsid w:val="00764095"/>
    <w:rsid w:val="007673BC"/>
    <w:rsid w:val="00785AC2"/>
    <w:rsid w:val="00785AED"/>
    <w:rsid w:val="00786B3F"/>
    <w:rsid w:val="007929D7"/>
    <w:rsid w:val="007C2214"/>
    <w:rsid w:val="007D1180"/>
    <w:rsid w:val="007D1397"/>
    <w:rsid w:val="007D1613"/>
    <w:rsid w:val="007D1C0E"/>
    <w:rsid w:val="007D1EE3"/>
    <w:rsid w:val="007D1FEA"/>
    <w:rsid w:val="007E2FBE"/>
    <w:rsid w:val="007E3032"/>
    <w:rsid w:val="007E3C57"/>
    <w:rsid w:val="007E7A63"/>
    <w:rsid w:val="007F0EDE"/>
    <w:rsid w:val="007F30A6"/>
    <w:rsid w:val="007F6AFC"/>
    <w:rsid w:val="007F7C9B"/>
    <w:rsid w:val="007F7D44"/>
    <w:rsid w:val="00803608"/>
    <w:rsid w:val="008058D9"/>
    <w:rsid w:val="00807EAE"/>
    <w:rsid w:val="008100E0"/>
    <w:rsid w:val="0081680C"/>
    <w:rsid w:val="00820317"/>
    <w:rsid w:val="0082103C"/>
    <w:rsid w:val="00825122"/>
    <w:rsid w:val="00835B64"/>
    <w:rsid w:val="008363A4"/>
    <w:rsid w:val="00840480"/>
    <w:rsid w:val="00840ECB"/>
    <w:rsid w:val="00845FAC"/>
    <w:rsid w:val="0084600A"/>
    <w:rsid w:val="00847D15"/>
    <w:rsid w:val="00851340"/>
    <w:rsid w:val="00852CAE"/>
    <w:rsid w:val="00854D8C"/>
    <w:rsid w:val="00860780"/>
    <w:rsid w:val="00860D92"/>
    <w:rsid w:val="008733AF"/>
    <w:rsid w:val="00881632"/>
    <w:rsid w:val="00885325"/>
    <w:rsid w:val="00885C17"/>
    <w:rsid w:val="00886275"/>
    <w:rsid w:val="008909C6"/>
    <w:rsid w:val="00892829"/>
    <w:rsid w:val="00896C5E"/>
    <w:rsid w:val="008B17DD"/>
    <w:rsid w:val="008B25E3"/>
    <w:rsid w:val="008B4BD6"/>
    <w:rsid w:val="008C7BF5"/>
    <w:rsid w:val="008D0E7E"/>
    <w:rsid w:val="008D1FFE"/>
    <w:rsid w:val="008D28DC"/>
    <w:rsid w:val="008D2B53"/>
    <w:rsid w:val="008D5A13"/>
    <w:rsid w:val="008D5FB3"/>
    <w:rsid w:val="008D79AE"/>
    <w:rsid w:val="008E51B8"/>
    <w:rsid w:val="008E5C9C"/>
    <w:rsid w:val="008F3D41"/>
    <w:rsid w:val="008F3F56"/>
    <w:rsid w:val="008F78DC"/>
    <w:rsid w:val="00900F4C"/>
    <w:rsid w:val="0091101A"/>
    <w:rsid w:val="00926B71"/>
    <w:rsid w:val="00930D94"/>
    <w:rsid w:val="009368C6"/>
    <w:rsid w:val="00941811"/>
    <w:rsid w:val="00943B43"/>
    <w:rsid w:val="009445BF"/>
    <w:rsid w:val="00945B49"/>
    <w:rsid w:val="00951833"/>
    <w:rsid w:val="00951ECF"/>
    <w:rsid w:val="009528A7"/>
    <w:rsid w:val="00955848"/>
    <w:rsid w:val="00956208"/>
    <w:rsid w:val="0096058B"/>
    <w:rsid w:val="009660F7"/>
    <w:rsid w:val="00966274"/>
    <w:rsid w:val="00966715"/>
    <w:rsid w:val="0097132E"/>
    <w:rsid w:val="00973A7E"/>
    <w:rsid w:val="009828F6"/>
    <w:rsid w:val="009842C9"/>
    <w:rsid w:val="00992701"/>
    <w:rsid w:val="00992C8B"/>
    <w:rsid w:val="00995FEC"/>
    <w:rsid w:val="009967AC"/>
    <w:rsid w:val="009A1081"/>
    <w:rsid w:val="009A722E"/>
    <w:rsid w:val="009A7D25"/>
    <w:rsid w:val="009B2313"/>
    <w:rsid w:val="009B279C"/>
    <w:rsid w:val="009C131C"/>
    <w:rsid w:val="009C5365"/>
    <w:rsid w:val="009D0602"/>
    <w:rsid w:val="009D0DA6"/>
    <w:rsid w:val="009D7377"/>
    <w:rsid w:val="009E3391"/>
    <w:rsid w:val="009E5A3B"/>
    <w:rsid w:val="009E646F"/>
    <w:rsid w:val="009E6A52"/>
    <w:rsid w:val="009F294C"/>
    <w:rsid w:val="00A00594"/>
    <w:rsid w:val="00A01973"/>
    <w:rsid w:val="00A01DEE"/>
    <w:rsid w:val="00A05625"/>
    <w:rsid w:val="00A2308B"/>
    <w:rsid w:val="00A23141"/>
    <w:rsid w:val="00A250CD"/>
    <w:rsid w:val="00A3328D"/>
    <w:rsid w:val="00A35EB9"/>
    <w:rsid w:val="00A424FD"/>
    <w:rsid w:val="00A478A1"/>
    <w:rsid w:val="00A50161"/>
    <w:rsid w:val="00A51A2B"/>
    <w:rsid w:val="00A63A1E"/>
    <w:rsid w:val="00A64DE2"/>
    <w:rsid w:val="00A72084"/>
    <w:rsid w:val="00A72549"/>
    <w:rsid w:val="00A72F50"/>
    <w:rsid w:val="00A765A1"/>
    <w:rsid w:val="00A77FBC"/>
    <w:rsid w:val="00A81C12"/>
    <w:rsid w:val="00A86849"/>
    <w:rsid w:val="00A86C69"/>
    <w:rsid w:val="00A8703B"/>
    <w:rsid w:val="00A9226C"/>
    <w:rsid w:val="00A944F1"/>
    <w:rsid w:val="00AA5844"/>
    <w:rsid w:val="00AC0268"/>
    <w:rsid w:val="00AC1CB4"/>
    <w:rsid w:val="00AC4428"/>
    <w:rsid w:val="00AC74F7"/>
    <w:rsid w:val="00AD4943"/>
    <w:rsid w:val="00AE0F22"/>
    <w:rsid w:val="00AE439A"/>
    <w:rsid w:val="00AE6268"/>
    <w:rsid w:val="00AF11D7"/>
    <w:rsid w:val="00AF1CA7"/>
    <w:rsid w:val="00AF3645"/>
    <w:rsid w:val="00AF4490"/>
    <w:rsid w:val="00AF53FD"/>
    <w:rsid w:val="00AF5628"/>
    <w:rsid w:val="00B1124A"/>
    <w:rsid w:val="00B124BE"/>
    <w:rsid w:val="00B14075"/>
    <w:rsid w:val="00B156BC"/>
    <w:rsid w:val="00B2102D"/>
    <w:rsid w:val="00B25217"/>
    <w:rsid w:val="00B25669"/>
    <w:rsid w:val="00B277C1"/>
    <w:rsid w:val="00B31B35"/>
    <w:rsid w:val="00B3442B"/>
    <w:rsid w:val="00B37371"/>
    <w:rsid w:val="00B413E0"/>
    <w:rsid w:val="00B44B1B"/>
    <w:rsid w:val="00B46202"/>
    <w:rsid w:val="00B477C3"/>
    <w:rsid w:val="00B50FC0"/>
    <w:rsid w:val="00B60289"/>
    <w:rsid w:val="00B705C9"/>
    <w:rsid w:val="00B80C0C"/>
    <w:rsid w:val="00B9350C"/>
    <w:rsid w:val="00B975D5"/>
    <w:rsid w:val="00BA2AF9"/>
    <w:rsid w:val="00BA49DA"/>
    <w:rsid w:val="00BA6065"/>
    <w:rsid w:val="00BB1ADD"/>
    <w:rsid w:val="00BB371E"/>
    <w:rsid w:val="00BB3AEA"/>
    <w:rsid w:val="00BB4851"/>
    <w:rsid w:val="00BB7AAE"/>
    <w:rsid w:val="00BD1506"/>
    <w:rsid w:val="00BE32F0"/>
    <w:rsid w:val="00BE7A0C"/>
    <w:rsid w:val="00BF3D17"/>
    <w:rsid w:val="00BF5785"/>
    <w:rsid w:val="00BF6FF6"/>
    <w:rsid w:val="00C0489C"/>
    <w:rsid w:val="00C07868"/>
    <w:rsid w:val="00C12F00"/>
    <w:rsid w:val="00C20A29"/>
    <w:rsid w:val="00C26092"/>
    <w:rsid w:val="00C262BC"/>
    <w:rsid w:val="00C268E4"/>
    <w:rsid w:val="00C2759A"/>
    <w:rsid w:val="00C4587A"/>
    <w:rsid w:val="00C50622"/>
    <w:rsid w:val="00C5205A"/>
    <w:rsid w:val="00C53FC9"/>
    <w:rsid w:val="00C574D8"/>
    <w:rsid w:val="00C62158"/>
    <w:rsid w:val="00C65D99"/>
    <w:rsid w:val="00C670EE"/>
    <w:rsid w:val="00C7040A"/>
    <w:rsid w:val="00C77A89"/>
    <w:rsid w:val="00C77CB2"/>
    <w:rsid w:val="00C81A74"/>
    <w:rsid w:val="00C842E9"/>
    <w:rsid w:val="00C851BD"/>
    <w:rsid w:val="00C868CE"/>
    <w:rsid w:val="00C90F73"/>
    <w:rsid w:val="00C922A8"/>
    <w:rsid w:val="00C93AD6"/>
    <w:rsid w:val="00C942A1"/>
    <w:rsid w:val="00CA06B1"/>
    <w:rsid w:val="00CA23C9"/>
    <w:rsid w:val="00CA607D"/>
    <w:rsid w:val="00CA7B27"/>
    <w:rsid w:val="00CB79F6"/>
    <w:rsid w:val="00CC0B52"/>
    <w:rsid w:val="00CC2655"/>
    <w:rsid w:val="00CC7B2C"/>
    <w:rsid w:val="00CD131F"/>
    <w:rsid w:val="00CD29FA"/>
    <w:rsid w:val="00CD6BFC"/>
    <w:rsid w:val="00CD78BE"/>
    <w:rsid w:val="00CE1F10"/>
    <w:rsid w:val="00CF0014"/>
    <w:rsid w:val="00D04342"/>
    <w:rsid w:val="00D05E67"/>
    <w:rsid w:val="00D06F91"/>
    <w:rsid w:val="00D12C8F"/>
    <w:rsid w:val="00D14810"/>
    <w:rsid w:val="00D1593C"/>
    <w:rsid w:val="00D17938"/>
    <w:rsid w:val="00D26E7F"/>
    <w:rsid w:val="00D272A6"/>
    <w:rsid w:val="00D3016B"/>
    <w:rsid w:val="00D3215F"/>
    <w:rsid w:val="00D321FF"/>
    <w:rsid w:val="00D3353A"/>
    <w:rsid w:val="00D344AE"/>
    <w:rsid w:val="00D47CF7"/>
    <w:rsid w:val="00D522FE"/>
    <w:rsid w:val="00D52604"/>
    <w:rsid w:val="00D54D5C"/>
    <w:rsid w:val="00D55DBE"/>
    <w:rsid w:val="00D65EF9"/>
    <w:rsid w:val="00D6617C"/>
    <w:rsid w:val="00D808C4"/>
    <w:rsid w:val="00D81DED"/>
    <w:rsid w:val="00D87D12"/>
    <w:rsid w:val="00D87F6B"/>
    <w:rsid w:val="00D9262A"/>
    <w:rsid w:val="00D9479F"/>
    <w:rsid w:val="00D97A05"/>
    <w:rsid w:val="00DA4426"/>
    <w:rsid w:val="00DA4437"/>
    <w:rsid w:val="00DB2FAD"/>
    <w:rsid w:val="00DC0D2A"/>
    <w:rsid w:val="00DC7ABB"/>
    <w:rsid w:val="00DD103F"/>
    <w:rsid w:val="00DD2D25"/>
    <w:rsid w:val="00DD5F08"/>
    <w:rsid w:val="00DE025A"/>
    <w:rsid w:val="00DE148E"/>
    <w:rsid w:val="00DF0C11"/>
    <w:rsid w:val="00DF0E34"/>
    <w:rsid w:val="00DF23A0"/>
    <w:rsid w:val="00DF46FE"/>
    <w:rsid w:val="00DF4980"/>
    <w:rsid w:val="00DF5349"/>
    <w:rsid w:val="00E01D68"/>
    <w:rsid w:val="00E066BE"/>
    <w:rsid w:val="00E103BD"/>
    <w:rsid w:val="00E12DD7"/>
    <w:rsid w:val="00E15128"/>
    <w:rsid w:val="00E170FC"/>
    <w:rsid w:val="00E2686B"/>
    <w:rsid w:val="00E357C3"/>
    <w:rsid w:val="00E36EA7"/>
    <w:rsid w:val="00E378AC"/>
    <w:rsid w:val="00E43A91"/>
    <w:rsid w:val="00E45498"/>
    <w:rsid w:val="00E46099"/>
    <w:rsid w:val="00E50E1D"/>
    <w:rsid w:val="00E51C5D"/>
    <w:rsid w:val="00E55C46"/>
    <w:rsid w:val="00E759D8"/>
    <w:rsid w:val="00E77183"/>
    <w:rsid w:val="00E80937"/>
    <w:rsid w:val="00E8137B"/>
    <w:rsid w:val="00E86319"/>
    <w:rsid w:val="00E866A5"/>
    <w:rsid w:val="00E925BA"/>
    <w:rsid w:val="00E94A2F"/>
    <w:rsid w:val="00E967C3"/>
    <w:rsid w:val="00EA140D"/>
    <w:rsid w:val="00EA4F1F"/>
    <w:rsid w:val="00EA7FF7"/>
    <w:rsid w:val="00EB162D"/>
    <w:rsid w:val="00EB21BD"/>
    <w:rsid w:val="00EB464A"/>
    <w:rsid w:val="00ED2A2A"/>
    <w:rsid w:val="00ED3D15"/>
    <w:rsid w:val="00ED5C39"/>
    <w:rsid w:val="00ED655B"/>
    <w:rsid w:val="00ED7050"/>
    <w:rsid w:val="00EE5E07"/>
    <w:rsid w:val="00EF30A9"/>
    <w:rsid w:val="00F00C55"/>
    <w:rsid w:val="00F03B11"/>
    <w:rsid w:val="00F1353C"/>
    <w:rsid w:val="00F14CB8"/>
    <w:rsid w:val="00F23292"/>
    <w:rsid w:val="00F41720"/>
    <w:rsid w:val="00F42801"/>
    <w:rsid w:val="00F4301C"/>
    <w:rsid w:val="00F44035"/>
    <w:rsid w:val="00F44D0B"/>
    <w:rsid w:val="00F45DBB"/>
    <w:rsid w:val="00F505FA"/>
    <w:rsid w:val="00F522DA"/>
    <w:rsid w:val="00F54D51"/>
    <w:rsid w:val="00F607C0"/>
    <w:rsid w:val="00F608E5"/>
    <w:rsid w:val="00F7502A"/>
    <w:rsid w:val="00F75563"/>
    <w:rsid w:val="00F8358E"/>
    <w:rsid w:val="00F956E0"/>
    <w:rsid w:val="00FB3682"/>
    <w:rsid w:val="00FB5E7B"/>
    <w:rsid w:val="00FC5A7E"/>
    <w:rsid w:val="00FD0FF2"/>
    <w:rsid w:val="00FD1D7A"/>
    <w:rsid w:val="00FD55D9"/>
    <w:rsid w:val="00FE0DCF"/>
    <w:rsid w:val="00FE304C"/>
    <w:rsid w:val="00FE72C3"/>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semiHidden="1" w:uiPriority="0" w:unhideWhenUsed="1"/>
    <w:lsdException w:name="List 4" w:locked="1"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semiHidden="1" w:uiPriority="0"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pPr>
    <w:rPr>
      <w:lang w:val="en-GB" w:eastAsia="en-US"/>
    </w:rPr>
  </w:style>
  <w:style w:type="paragraph" w:styleId="Heading1">
    <w:name w:val="heading 1"/>
    <w:basedOn w:val="Normal"/>
    <w:link w:val="Heading1Char"/>
    <w:uiPriority w:val="99"/>
    <w:qFormat/>
    <w:pPr>
      <w:widowControl w:val="0"/>
      <w:suppressAutoHyphens w:val="0"/>
      <w:spacing w:line="240" w:lineRule="auto"/>
      <w:outlineLvl w:val="0"/>
    </w:pPr>
    <w:rPr>
      <w:lang w:val="fr-FR" w:eastAsia="fr-FR"/>
    </w:r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lang w:val="fr-FR" w:eastAsia="fr-FR"/>
    </w:rPr>
  </w:style>
  <w:style w:type="character" w:customStyle="1" w:styleId="Heading2Char">
    <w:name w:val="Heading 2 Char"/>
    <w:link w:val="Heading2"/>
    <w:uiPriority w:val="99"/>
    <w:locked/>
    <w:rPr>
      <w:rFonts w:cs="Times New Roman"/>
      <w:lang w:val="en-GB" w:eastAsia="en-US"/>
    </w:rPr>
  </w:style>
  <w:style w:type="character" w:customStyle="1" w:styleId="Heading3Char">
    <w:name w:val="Heading 3 Char"/>
    <w:link w:val="Heading3"/>
    <w:uiPriority w:val="9"/>
    <w:semiHidden/>
    <w:rsid w:val="00810F79"/>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810F79"/>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810F79"/>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810F79"/>
    <w:rPr>
      <w:rFonts w:ascii="Calibri" w:eastAsia="Times New Roman" w:hAnsi="Calibri" w:cs="Times New Roman"/>
      <w:b/>
      <w:bCs/>
      <w:lang w:val="en-GB" w:eastAsia="en-US"/>
    </w:rPr>
  </w:style>
  <w:style w:type="character" w:customStyle="1" w:styleId="Heading7Char">
    <w:name w:val="Heading 7 Char"/>
    <w:link w:val="Heading7"/>
    <w:uiPriority w:val="9"/>
    <w:semiHidden/>
    <w:rsid w:val="00810F79"/>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810F79"/>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810F79"/>
    <w:rPr>
      <w:rFonts w:ascii="Cambria" w:eastAsia="Times New Roman" w:hAnsi="Cambria" w:cs="Times New Roman"/>
      <w:lang w:val="en-GB" w:eastAsia="en-US"/>
    </w:rPr>
  </w:style>
  <w:style w:type="character" w:customStyle="1" w:styleId="SingleTxtGChar">
    <w:name w:val="_ Single Txt_G Char"/>
    <w:link w:val="SingleTxtG"/>
    <w:locked/>
    <w:rPr>
      <w:lang w:val="en-GB" w:eastAsia="en-US"/>
    </w:rPr>
  </w:style>
  <w:style w:type="character" w:styleId="PageNumber">
    <w:name w:val="page number"/>
    <w:uiPriority w:val="99"/>
    <w:rPr>
      <w:rFonts w:ascii="Times New Roman" w:hAnsi="Times New Roman" w:cs="Times New Roman"/>
      <w:b/>
      <w:sz w:val="18"/>
    </w:rPr>
  </w:style>
  <w:style w:type="character" w:styleId="EndnoteReference">
    <w:name w:val="endnote reference"/>
    <w:uiPriority w:val="99"/>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uiPriority w:val="99"/>
    <w:qFormat/>
    <w:rPr>
      <w:rFonts w:ascii="Times New Roman" w:hAnsi="Times New Roman" w:cs="Times New Roman"/>
      <w:sz w:val="18"/>
      <w:vertAlign w:val="superscript"/>
    </w:rPr>
  </w:style>
  <w:style w:type="character" w:styleId="CommentReference">
    <w:name w:val="annotation reference"/>
    <w:uiPriority w:val="99"/>
    <w:semiHidden/>
    <w:rsid w:val="00203C11"/>
    <w:rPr>
      <w:rFonts w:cs="Times New Roman"/>
      <w:sz w:val="6"/>
    </w:rPr>
  </w:style>
  <w:style w:type="character" w:styleId="LineNumber">
    <w:name w:val="line number"/>
    <w:uiPriority w:val="99"/>
    <w:semiHidden/>
    <w:rsid w:val="00203C11"/>
    <w:rPr>
      <w:rFonts w:cs="Times New Roman"/>
      <w:sz w:val="14"/>
    </w:rPr>
  </w:style>
  <w:style w:type="character" w:styleId="Emphasis">
    <w:name w:val="Emphasis"/>
    <w:uiPriority w:val="99"/>
    <w:qFormat/>
    <w:rPr>
      <w:rFonts w:cs="Times New Roman"/>
      <w:i/>
    </w:rPr>
  </w:style>
  <w:style w:type="character" w:styleId="FollowedHyperlink">
    <w:name w:val="FollowedHyperlink"/>
    <w:uiPriority w:val="99"/>
    <w:semiHidden/>
    <w:rPr>
      <w:rFonts w:cs="Times New Roman"/>
      <w:color w:val="00000A"/>
      <w:u w:val="none"/>
    </w:rPr>
  </w:style>
  <w:style w:type="character" w:styleId="HTMLAcronym">
    <w:name w:val="HTML Acronym"/>
    <w:uiPriority w:val="99"/>
    <w:semiHidden/>
    <w:rPr>
      <w:rFonts w:cs="Times New Roman"/>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customStyle="1" w:styleId="LienInternet">
    <w:name w:val="Lien Internet"/>
    <w:uiPriority w:val="99"/>
    <w:semiHidden/>
    <w:rPr>
      <w:color w:val="00000A"/>
      <w:u w:val="none"/>
    </w:rPr>
  </w:style>
  <w:style w:type="character" w:styleId="Strong">
    <w:name w:val="Strong"/>
    <w:uiPriority w:val="99"/>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uiPriority w:val="99"/>
    <w:rPr>
      <w:lang w:eastAsia="en-US"/>
    </w:rPr>
  </w:style>
  <w:style w:type="character" w:customStyle="1" w:styleId="BodyTextChar">
    <w:name w:val="Body Text Char"/>
    <w:link w:val="BodyText"/>
    <w:uiPriority w:val="99"/>
    <w:locked/>
    <w:rPr>
      <w:rFonts w:cs="Times New Roman"/>
      <w:lang w:val="en-GB" w:eastAsia="en-US"/>
    </w:rPr>
  </w:style>
  <w:style w:type="character" w:customStyle="1" w:styleId="HeaderChar">
    <w:name w:val="Header Char"/>
    <w:aliases w:val="6_G Char"/>
    <w:link w:val="Header"/>
    <w:uiPriority w:val="99"/>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uiPriority w:val="99"/>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uiPriority w:val="10"/>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uiPriority w:val="99"/>
    <w:rsid w:val="00203C11"/>
  </w:style>
  <w:style w:type="character" w:customStyle="1" w:styleId="BodyTextChar1">
    <w:name w:val="Body Text Char1"/>
    <w:uiPriority w:val="99"/>
    <w:semiHidden/>
    <w:rsid w:val="00810F79"/>
    <w:rPr>
      <w:sz w:val="20"/>
      <w:szCs w:val="20"/>
      <w:lang w:val="en-GB" w:eastAsia="en-US"/>
    </w:rPr>
  </w:style>
  <w:style w:type="paragraph" w:styleId="List">
    <w:name w:val="List"/>
    <w:basedOn w:val="Normal"/>
    <w:uiPriority w:val="99"/>
    <w:semiHidden/>
    <w:pPr>
      <w:ind w:left="283" w:hanging="283"/>
    </w:pPr>
  </w:style>
  <w:style w:type="paragraph" w:styleId="Caption">
    <w:name w:val="caption"/>
    <w:basedOn w:val="Normal"/>
    <w:uiPriority w:val="99"/>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pPr>
      <w:spacing w:after="120"/>
      <w:ind w:left="1134" w:right="1134"/>
      <w:jc w:val="both"/>
    </w:pPr>
  </w:style>
  <w:style w:type="paragraph" w:styleId="PlainText">
    <w:name w:val="Plain Text"/>
    <w:basedOn w:val="Normal"/>
    <w:link w:val="PlainTextChar"/>
    <w:uiPriority w:val="99"/>
    <w:semiHidden/>
    <w:rsid w:val="00203C11"/>
    <w:rPr>
      <w:rFonts w:cs="Courier New"/>
    </w:rPr>
  </w:style>
  <w:style w:type="character" w:customStyle="1" w:styleId="PlainTextChar">
    <w:name w:val="Plain Text Char"/>
    <w:link w:val="PlainText"/>
    <w:uiPriority w:val="99"/>
    <w:semiHidden/>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uiPriority w:val="99"/>
    <w:semiHidden/>
    <w:rsid w:val="00203C11"/>
    <w:pPr>
      <w:ind w:left="1440" w:right="1440"/>
    </w:p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uiPriority w:val="99"/>
    <w:semiHidden/>
    <w:rsid w:val="00810F79"/>
    <w:rPr>
      <w:sz w:val="20"/>
      <w:szCs w:val="20"/>
      <w:lang w:val="en-GB" w:eastAsia="en-US"/>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spacing w:after="120"/>
      <w:ind w:right="1134"/>
      <w:jc w:val="both"/>
    </w:pPr>
  </w:style>
  <w:style w:type="paragraph" w:styleId="EndnoteText">
    <w:name w:val="endnote text"/>
    <w:basedOn w:val="FootnoteText"/>
    <w:link w:val="EndnoteTextChar"/>
    <w:uiPriority w:val="99"/>
    <w:pPr>
      <w:tabs>
        <w:tab w:val="right" w:pos="1021"/>
      </w:tabs>
      <w:spacing w:line="220" w:lineRule="exact"/>
      <w:ind w:left="1134" w:right="1134" w:hanging="1134"/>
    </w:pPr>
    <w:rPr>
      <w:sz w:val="18"/>
      <w:lang w:eastAsia="fr-FR"/>
    </w:rPr>
  </w:style>
  <w:style w:type="character" w:customStyle="1" w:styleId="EndnoteTextChar">
    <w:name w:val="Endnote Text Char"/>
    <w:link w:val="EndnoteText"/>
    <w:uiPriority w:val="99"/>
    <w:semiHidden/>
    <w:rsid w:val="00810F79"/>
    <w:rPr>
      <w:sz w:val="20"/>
      <w:szCs w:val="20"/>
      <w:lang w:val="en-GB" w:eastAsia="en-US"/>
    </w:rPr>
  </w:style>
  <w:style w:type="paragraph" w:styleId="CommentText">
    <w:name w:val="annotation text"/>
    <w:basedOn w:val="Normal"/>
    <w:link w:val="CommentTextChar"/>
    <w:uiPriority w:val="99"/>
    <w:semiHidden/>
    <w:rsid w:val="00203C11"/>
  </w:style>
  <w:style w:type="character" w:customStyle="1" w:styleId="CommentTextChar">
    <w:name w:val="Comment Text Char"/>
    <w:link w:val="CommentText"/>
    <w:uiPriority w:val="99"/>
    <w:semiHidden/>
    <w:rsid w:val="00810F79"/>
    <w:rPr>
      <w:sz w:val="20"/>
      <w:szCs w:val="20"/>
      <w:lang w:val="en-GB" w:eastAsia="en-US"/>
    </w:rPr>
  </w:style>
  <w:style w:type="paragraph" w:customStyle="1" w:styleId="Bullet2G">
    <w:name w:val="_Bullet 2_G"/>
    <w:basedOn w:val="Normal"/>
    <w:uiPriority w:val="99"/>
    <w:p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sid w:val="00810F79"/>
    <w:rPr>
      <w:sz w:val="20"/>
      <w:szCs w:val="20"/>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sid w:val="00810F79"/>
    <w:rPr>
      <w:sz w:val="16"/>
      <w:szCs w:val="16"/>
      <w:lang w:val="en-GB" w:eastAsia="en-US"/>
    </w:rPr>
  </w:style>
  <w:style w:type="paragraph" w:styleId="BodyTextIndent">
    <w:name w:val="Body Text Indent"/>
    <w:basedOn w:val="BodyText"/>
    <w:link w:val="BodyTextIndentChar"/>
    <w:uiPriority w:val="99"/>
    <w:semiHidden/>
    <w:pPr>
      <w:spacing w:after="120"/>
      <w:ind w:firstLine="210"/>
    </w:pPr>
  </w:style>
  <w:style w:type="character" w:customStyle="1" w:styleId="BodyTextIndentChar">
    <w:name w:val="Body Text Indent Char"/>
    <w:link w:val="BodyTextIndent"/>
    <w:uiPriority w:val="99"/>
    <w:semiHidden/>
    <w:rsid w:val="00810F79"/>
    <w:rPr>
      <w:sz w:val="20"/>
      <w:szCs w:val="20"/>
      <w:lang w:val="en-GB" w:eastAsia="en-US"/>
    </w:rPr>
  </w:style>
  <w:style w:type="paragraph" w:styleId="BodyTextFirstIndent2">
    <w:name w:val="Body Text First Indent 2"/>
    <w:basedOn w:val="Retraitdecorpsdetexte"/>
    <w:link w:val="BodyTextFirstIndent2Char"/>
    <w:uiPriority w:val="99"/>
    <w:semiHidden/>
    <w:pPr>
      <w:ind w:firstLine="210"/>
    </w:pPr>
  </w:style>
  <w:style w:type="character" w:customStyle="1" w:styleId="BodyTextFirstIndent2Char">
    <w:name w:val="Body Text First Indent 2 Char"/>
    <w:basedOn w:val="BodyTextIndentChar"/>
    <w:link w:val="BodyTextFirstIndent2"/>
    <w:uiPriority w:val="99"/>
    <w:semiHidden/>
    <w:rsid w:val="00810F79"/>
    <w:rPr>
      <w:sz w:val="20"/>
      <w:szCs w:val="20"/>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sid w:val="00810F79"/>
    <w:rPr>
      <w:sz w:val="20"/>
      <w:szCs w:val="20"/>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sid w:val="00810F79"/>
    <w:rPr>
      <w:sz w:val="16"/>
      <w:szCs w:val="16"/>
      <w:lang w:val="en-GB" w:eastAsia="en-US"/>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sid w:val="00810F79"/>
    <w:rPr>
      <w:sz w:val="20"/>
      <w:szCs w:val="20"/>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sid w:val="00810F79"/>
    <w:rPr>
      <w:sz w:val="20"/>
      <w:szCs w:val="20"/>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sid w:val="00810F79"/>
    <w:rPr>
      <w:sz w:val="20"/>
      <w:szCs w:val="20"/>
      <w:lang w:val="en-GB" w:eastAsia="en-US"/>
    </w:rPr>
  </w:style>
  <w:style w:type="paragraph" w:styleId="EnvelopeReturn">
    <w:name w:val="envelope return"/>
    <w:basedOn w:val="Normal"/>
    <w:uiPriority w:val="99"/>
    <w:semiHidden/>
    <w:rPr>
      <w:rFonts w:ascii="Arial" w:hAnsi="Arial" w:cs="Arial"/>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sid w:val="00810F79"/>
    <w:rPr>
      <w:i/>
      <w:iCs/>
      <w:sz w:val="20"/>
      <w:szCs w:val="20"/>
      <w:lang w:val="en-GB" w:eastAsia="en-US"/>
    </w:rPr>
  </w:style>
  <w:style w:type="paragraph" w:styleId="HTMLPreformatted">
    <w:name w:val="HTML Preformatted"/>
    <w:basedOn w:val="Normal"/>
    <w:link w:val="HTMLPreformattedChar"/>
    <w:uiPriority w:val="99"/>
    <w:semiHidden/>
    <w:rPr>
      <w:rFonts w:ascii="Courier New" w:hAnsi="Courier New" w:cs="Courier New"/>
    </w:rPr>
  </w:style>
  <w:style w:type="character" w:customStyle="1" w:styleId="HTMLPreformattedChar">
    <w:name w:val="HTML Preformatted Char"/>
    <w:link w:val="HTMLPreformatted"/>
    <w:uiPriority w:val="99"/>
    <w:semiHidden/>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uiPriority w:val="99"/>
    <w:semiHidden/>
  </w:style>
  <w:style w:type="paragraph" w:styleId="ListBullet2">
    <w:name w:val="List Bullet 2"/>
    <w:basedOn w:val="Normal"/>
    <w:uiPriority w:val="99"/>
    <w:semiHidden/>
  </w:style>
  <w:style w:type="paragraph" w:styleId="ListBullet3">
    <w:name w:val="List Bullet 3"/>
    <w:basedOn w:val="Normal"/>
    <w:uiPriority w:val="99"/>
    <w:semiHidden/>
  </w:style>
  <w:style w:type="paragraph" w:styleId="ListBullet4">
    <w:name w:val="List Bullet 4"/>
    <w:basedOn w:val="Normal"/>
    <w:uiPriority w:val="99"/>
    <w:semiHidden/>
  </w:style>
  <w:style w:type="paragraph" w:styleId="ListBullet5">
    <w:name w:val="List Bullet 5"/>
    <w:basedOn w:val="Normal"/>
    <w:uiPriority w:val="99"/>
    <w:semiHidden/>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style>
  <w:style w:type="paragraph" w:styleId="ListNumber2">
    <w:name w:val="List Number 2"/>
    <w:basedOn w:val="Normal"/>
    <w:uiPriority w:val="99"/>
    <w:semiHidden/>
  </w:style>
  <w:style w:type="paragraph" w:styleId="ListNumber3">
    <w:name w:val="List Number 3"/>
    <w:basedOn w:val="Normal"/>
    <w:uiPriority w:val="99"/>
    <w:semiHidden/>
  </w:style>
  <w:style w:type="paragraph" w:styleId="ListNumber4">
    <w:name w:val="List Number 4"/>
    <w:basedOn w:val="Normal"/>
    <w:uiPriority w:val="99"/>
    <w:semiHidden/>
  </w:style>
  <w:style w:type="paragraph" w:styleId="ListNumber5">
    <w:name w:val="List Number 5"/>
    <w:basedOn w:val="Normal"/>
    <w:uiPriority w:val="99"/>
    <w:semiHidden/>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567"/>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sid w:val="00810F79"/>
    <w:rPr>
      <w:sz w:val="20"/>
      <w:szCs w:val="20"/>
      <w:lang w:val="en-GB" w:eastAsia="en-U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link w:val="Subtitle"/>
    <w:uiPriority w:val="11"/>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uiPriority w:val="99"/>
    <w:semiHidden/>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
    <w:basedOn w:val="Normal"/>
    <w:link w:val="HeaderChar"/>
    <w:uiPriority w:val="99"/>
    <w:pPr>
      <w:pBdr>
        <w:bottom w:val="single" w:sz="4" w:space="4" w:color="00000A"/>
      </w:pBdr>
      <w:spacing w:line="240" w:lineRule="auto"/>
    </w:pPr>
    <w:rPr>
      <w:b/>
      <w:sz w:val="18"/>
    </w:rPr>
  </w:style>
  <w:style w:type="character" w:customStyle="1" w:styleId="HeaderChar1">
    <w:name w:val="Header Char1"/>
    <w:uiPriority w:val="99"/>
    <w:semiHidden/>
    <w:rsid w:val="00810F79"/>
    <w:rPr>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CommentSubjectChar">
    <w:name w:val="Comment Subject Char"/>
    <w:link w:val="CommentSubject"/>
    <w:uiPriority w:val="99"/>
    <w:semiHidden/>
    <w:rsid w:val="00810F79"/>
    <w:rPr>
      <w:b/>
      <w:bCs/>
      <w:sz w:val="20"/>
      <w:szCs w:val="20"/>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uiPriority w:val="99"/>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uiPriority w:val="99"/>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uiPriority w:val="99"/>
    <w:semiHidden/>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uiPriority w:val="99"/>
    <w:semiHidden/>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uiPriority w:val="99"/>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3.xml><?xml version="1.0" encoding="utf-8"?>
<ds:datastoreItem xmlns:ds="http://schemas.openxmlformats.org/officeDocument/2006/customXml" ds:itemID="{8C902C64-EF17-4EA0-8FC7-040FD9F6B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746</Words>
  <Characters>4166</Characters>
  <Application>Microsoft Office Word</Application>
  <DocSecurity>0</DocSecurity>
  <Lines>34</Lines>
  <Paragraphs>9</Paragraphs>
  <ScaleCrop>false</ScaleCrop>
  <HeadingPairs>
    <vt:vector size="8" baseType="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4" baseType="lpstr">
      <vt:lpstr>Amendment to UNECE R67</vt:lpstr>
      <vt:lpstr>Amendment to UNECE R67</vt:lpstr>
      <vt:lpstr>Amendment to UNECE R67</vt:lpstr>
      <vt:lpstr>ECE/TRANS/WP.29/GRSG/2020/19</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Konstantin Glukhenkiy</cp:lastModifiedBy>
  <cp:revision>29</cp:revision>
  <cp:lastPrinted>2025-02-24T10:45:00Z</cp:lastPrinted>
  <dcterms:created xsi:type="dcterms:W3CDTF">2025-02-25T20:01:00Z</dcterms:created>
  <dcterms:modified xsi:type="dcterms:W3CDTF">2025-04-14T07:58:00Z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ies>
</file>