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CE2C" w14:textId="77777777" w:rsidR="009B28DB" w:rsidRPr="009B28DB" w:rsidRDefault="009B28DB" w:rsidP="009B28DB">
      <w:pPr>
        <w:pStyle w:val="HMG"/>
      </w:pPr>
      <w:r>
        <w:tab/>
      </w:r>
      <w:r>
        <w:tab/>
      </w:r>
      <w:bookmarkStart w:id="0" w:name="_Hlk183686300"/>
      <w:r w:rsidRPr="009B28DB">
        <w:t>Request for the authorisation for development of a new UN GTR in the area of Children Left in Vehicles (CLIV) for Category 1</w:t>
      </w:r>
      <w:r w:rsidR="00F94FC3">
        <w:t xml:space="preserve"> vehicles</w:t>
      </w:r>
      <w:r>
        <w:t>.</w:t>
      </w:r>
      <w:bookmarkEnd w:id="0"/>
    </w:p>
    <w:p w14:paraId="4C42214F" w14:textId="77777777" w:rsidR="00A77C7A" w:rsidRPr="00A77C7A" w:rsidRDefault="00A77C7A" w:rsidP="00A77C7A">
      <w:pPr>
        <w:pStyle w:val="H1G"/>
      </w:pPr>
      <w:r>
        <w:tab/>
      </w:r>
      <w:r w:rsidRPr="00A77C7A">
        <w:t>A.</w:t>
      </w:r>
      <w:r w:rsidRPr="00A77C7A">
        <w:tab/>
      </w:r>
      <w:r>
        <w:t xml:space="preserve"> </w:t>
      </w:r>
      <w:r w:rsidR="00DD2EFB">
        <w:t>Key Points and Proposal</w:t>
      </w:r>
    </w:p>
    <w:p w14:paraId="2004BDCD" w14:textId="77777777" w:rsidR="00A77C7A" w:rsidRPr="00A77C7A" w:rsidRDefault="00A77C7A" w:rsidP="00E51287">
      <w:pPr>
        <w:pStyle w:val="SingleTxtG"/>
      </w:pPr>
      <w:r w:rsidRPr="00A77C7A">
        <w:t>1.</w:t>
      </w:r>
      <w:r w:rsidRPr="00A77C7A">
        <w:tab/>
        <w:t xml:space="preserve">The objective of this proposal is to </w:t>
      </w:r>
      <w:r w:rsidR="00A935ED">
        <w:t xml:space="preserve">request authorisation for development of a new UN GTR and </w:t>
      </w:r>
      <w:r w:rsidRPr="00A77C7A">
        <w:t xml:space="preserve">significantly extend the time for the informal working group (IWG) to </w:t>
      </w:r>
      <w:r w:rsidRPr="00881FC8">
        <w:t>continue working</w:t>
      </w:r>
      <w:r w:rsidRPr="00A77C7A">
        <w:t xml:space="preserve"> on the mandate given by WP.29 (ECE/TRANS/WP29/</w:t>
      </w:r>
      <w:r w:rsidR="00A96083">
        <w:t>1177</w:t>
      </w:r>
      <w:r w:rsidR="00FF20F0">
        <w:t>)</w:t>
      </w:r>
      <w:r w:rsidRPr="00A77C7A">
        <w:t xml:space="preserve"> with respect to</w:t>
      </w:r>
      <w:r w:rsidR="002A26FD">
        <w:t xml:space="preserve"> children left in vehicles</w:t>
      </w:r>
      <w:r w:rsidR="0070136F">
        <w:t>;</w:t>
      </w:r>
    </w:p>
    <w:p w14:paraId="70F21CBD" w14:textId="77777777" w:rsidR="00A77C7A" w:rsidRPr="00A77C7A" w:rsidRDefault="00A77C7A" w:rsidP="00A77C7A">
      <w:pPr>
        <w:pStyle w:val="SingleTxtG"/>
      </w:pPr>
      <w:r w:rsidRPr="00A77C7A">
        <w:t>2.</w:t>
      </w:r>
      <w:r w:rsidRPr="00A77C7A">
        <w:tab/>
        <w:t xml:space="preserve">The objective </w:t>
      </w:r>
      <w:r w:rsidR="00615E3C">
        <w:t xml:space="preserve">of the IWG </w:t>
      </w:r>
      <w:r w:rsidRPr="00A77C7A">
        <w:t xml:space="preserve">is to develop requirements and/or test procedures under the 1998 </w:t>
      </w:r>
      <w:r w:rsidRPr="00615E3C">
        <w:t>agreement</w:t>
      </w:r>
      <w:r w:rsidR="00615E3C" w:rsidRPr="00615E3C">
        <w:t xml:space="preserve"> </w:t>
      </w:r>
      <w:r w:rsidR="00384656" w:rsidRPr="00615E3C">
        <w:t>and</w:t>
      </w:r>
      <w:r w:rsidR="00384656">
        <w:t xml:space="preserve"> </w:t>
      </w:r>
      <w:r w:rsidRPr="00A77C7A">
        <w:t>the 1958 agreement</w:t>
      </w:r>
      <w:r w:rsidR="003B2182">
        <w:t>. W</w:t>
      </w:r>
      <w:r w:rsidR="003B2182" w:rsidRPr="00A77C7A">
        <w:t xml:space="preserve">here possible, </w:t>
      </w:r>
      <w:r w:rsidR="003B2182">
        <w:t xml:space="preserve">this may involve </w:t>
      </w:r>
      <w:r w:rsidRPr="00A77C7A">
        <w:t>develop</w:t>
      </w:r>
      <w:r w:rsidR="003B2182">
        <w:t>ing</w:t>
      </w:r>
      <w:r w:rsidRPr="00A77C7A">
        <w:t xml:space="preserve"> common requirements in the form of one or more UN GTRs as well as associated </w:t>
      </w:r>
      <w:r w:rsidR="00A935ED">
        <w:t xml:space="preserve">UN Regulations made in the spirit of harmonisation, </w:t>
      </w:r>
      <w:r w:rsidRPr="00A77C7A">
        <w:t>amendments and/or supplements</w:t>
      </w:r>
      <w:r w:rsidR="0070136F">
        <w:t>;</w:t>
      </w:r>
    </w:p>
    <w:p w14:paraId="13457281" w14:textId="77777777" w:rsidR="00A77C7A" w:rsidRPr="00A77C7A" w:rsidRDefault="00A77C7A" w:rsidP="00A77C7A">
      <w:pPr>
        <w:pStyle w:val="SingleTxtG"/>
      </w:pPr>
      <w:r w:rsidRPr="00A77C7A">
        <w:t>3.</w:t>
      </w:r>
      <w:r w:rsidRPr="00A77C7A">
        <w:tab/>
        <w:t xml:space="preserve">To exchange information on current and future regulatory requirements in the area of </w:t>
      </w:r>
      <w:r w:rsidR="00384656">
        <w:t xml:space="preserve">children left in vehicle </w:t>
      </w:r>
      <w:r w:rsidR="003B2182">
        <w:t xml:space="preserve">(CLIV) </w:t>
      </w:r>
      <w:r w:rsidR="00384656">
        <w:t>system</w:t>
      </w:r>
      <w:r w:rsidRPr="00A77C7A">
        <w:t xml:space="preserve"> performance requirements for "</w:t>
      </w:r>
      <w:r w:rsidR="00384656">
        <w:t>category 1 vehicles</w:t>
      </w:r>
      <w:r w:rsidRPr="00A77C7A">
        <w:t xml:space="preserve">" </w:t>
      </w:r>
      <w:r w:rsidR="00384656">
        <w:t>and</w:t>
      </w:r>
      <w:r w:rsidRPr="00A77C7A">
        <w:t xml:space="preserve"> "</w:t>
      </w:r>
      <w:r w:rsidR="00384656">
        <w:t>M-category vehicles</w:t>
      </w:r>
      <w:r w:rsidRPr="00A77C7A">
        <w:t>"</w:t>
      </w:r>
      <w:r w:rsidR="0070136F">
        <w:t>;</w:t>
      </w:r>
    </w:p>
    <w:p w14:paraId="6A466B72" w14:textId="77777777" w:rsidR="00A77C7A" w:rsidRPr="00A77C7A" w:rsidRDefault="00A77C7A" w:rsidP="00A77C7A">
      <w:pPr>
        <w:pStyle w:val="SingleTxtG"/>
      </w:pPr>
      <w:r w:rsidRPr="00A77C7A">
        <w:t>4.</w:t>
      </w:r>
      <w:r w:rsidRPr="00A77C7A">
        <w:tab/>
        <w:t xml:space="preserve">To minimize the differences between these regulatory requirements, </w:t>
      </w:r>
      <w:r w:rsidR="00384656">
        <w:t>while distinguishing M1</w:t>
      </w:r>
      <w:r w:rsidR="003B2182">
        <w:t>,</w:t>
      </w:r>
      <w:r w:rsidR="00881FC8">
        <w:t xml:space="preserve"> </w:t>
      </w:r>
      <w:r w:rsidR="00384656">
        <w:t xml:space="preserve">M2 </w:t>
      </w:r>
      <w:r w:rsidR="003B2182">
        <w:t xml:space="preserve">requirements </w:t>
      </w:r>
      <w:r w:rsidR="00384656">
        <w:t xml:space="preserve">from M3 requirements, </w:t>
      </w:r>
      <w:r w:rsidR="003B2182">
        <w:t>while</w:t>
      </w:r>
      <w:r w:rsidRPr="00A77C7A">
        <w:t xml:space="preserve"> facilitating the development of light vehicles to comply with such internationally harmonised requirements;</w:t>
      </w:r>
    </w:p>
    <w:p w14:paraId="2A94D12D" w14:textId="77777777" w:rsidR="00A77C7A" w:rsidRPr="00A77C7A" w:rsidRDefault="00A77C7A" w:rsidP="00A77C7A">
      <w:pPr>
        <w:pStyle w:val="SingleTxtG"/>
      </w:pPr>
      <w:r w:rsidRPr="00A77C7A">
        <w:t>5.</w:t>
      </w:r>
      <w:r w:rsidRPr="00A77C7A">
        <w:tab/>
        <w:t xml:space="preserve">Assessing the coherency with other </w:t>
      </w:r>
      <w:r w:rsidR="003B2182">
        <w:t xml:space="preserve">UN </w:t>
      </w:r>
      <w:r w:rsidRPr="00A77C7A">
        <w:t>regulatory requirements and groups, such as those regarding</w:t>
      </w:r>
      <w:r w:rsidR="00ED18FE">
        <w:t xml:space="preserve"> </w:t>
      </w:r>
      <w:bookmarkStart w:id="1" w:name="_Hlk183102016"/>
      <w:r w:rsidR="00ED18FE" w:rsidRPr="00881FC8">
        <w:t>audible warning devices (UNR</w:t>
      </w:r>
      <w:r w:rsidR="00B83A99" w:rsidRPr="00881FC8">
        <w:t xml:space="preserve"> 28), anti-theft and alarm systems (UNR 116), or vehicle alarm systems (UNR 163)</w:t>
      </w:r>
      <w:r w:rsidRPr="00881FC8">
        <w:t>;</w:t>
      </w:r>
      <w:bookmarkEnd w:id="1"/>
    </w:p>
    <w:p w14:paraId="2A29803E" w14:textId="77777777" w:rsidR="003B2182" w:rsidRDefault="00A77C7A" w:rsidP="00A77C7A">
      <w:pPr>
        <w:pStyle w:val="SingleTxtG"/>
      </w:pPr>
      <w:r w:rsidRPr="00A77C7A">
        <w:t>6.</w:t>
      </w:r>
      <w:r w:rsidRPr="00A77C7A">
        <w:tab/>
        <w:t xml:space="preserve">To build further on the output of the group after finalising its </w:t>
      </w:r>
      <w:r w:rsidR="00B83A99">
        <w:t>first</w:t>
      </w:r>
      <w:r w:rsidRPr="00A77C7A">
        <w:t xml:space="preserve"> mandate</w:t>
      </w:r>
      <w:r w:rsidR="0070136F">
        <w:t xml:space="preserve">, outline in </w:t>
      </w:r>
      <w:r w:rsidR="003B2182">
        <w:t>the CLIV IWG Status Report</w:t>
      </w:r>
      <w:r w:rsidR="0070136F">
        <w:t>;</w:t>
      </w:r>
    </w:p>
    <w:p w14:paraId="15299CA6" w14:textId="77777777" w:rsidR="00A77C7A" w:rsidRPr="00A77C7A" w:rsidRDefault="006D7B5A" w:rsidP="006D7B5A">
      <w:pPr>
        <w:pStyle w:val="SingleTxtG"/>
      </w:pPr>
      <w:r>
        <w:t>7.</w:t>
      </w:r>
      <w:r>
        <w:tab/>
        <w:t>T</w:t>
      </w:r>
      <w:r w:rsidRPr="00A77C7A">
        <w:t xml:space="preserve">he </w:t>
      </w:r>
      <w:r w:rsidR="00DD2EFB">
        <w:t>purpose of extending the</w:t>
      </w:r>
      <w:r w:rsidRPr="00A77C7A">
        <w:t xml:space="preserve"> mandate is to </w:t>
      </w:r>
      <w:r>
        <w:t xml:space="preserve">develop technical and regulatory requirements by </w:t>
      </w:r>
      <w:r w:rsidR="00DD2EFB">
        <w:t>developing</w:t>
      </w:r>
      <w:r>
        <w:t xml:space="preserve"> a </w:t>
      </w:r>
      <w:r w:rsidRPr="0070136F">
        <w:t xml:space="preserve">UN Global Technical Regulation (UN GTR) </w:t>
      </w:r>
      <w:r w:rsidR="00A935ED">
        <w:t>with</w:t>
      </w:r>
      <w:r w:rsidRPr="0070136F">
        <w:t xml:space="preserve"> a UN Regulation</w:t>
      </w:r>
      <w:r>
        <w:t xml:space="preserve"> </w:t>
      </w:r>
      <w:r w:rsidR="00A935ED">
        <w:t xml:space="preserve">in parallel </w:t>
      </w:r>
      <w:r>
        <w:t xml:space="preserve">following the </w:t>
      </w:r>
      <w:r w:rsidR="00B83A99">
        <w:t>group complet</w:t>
      </w:r>
      <w:r>
        <w:t>ing</w:t>
      </w:r>
      <w:r w:rsidR="00B83A99">
        <w:t xml:space="preserve"> Phase 2 work</w:t>
      </w:r>
      <w:r>
        <w:t xml:space="preserve"> </w:t>
      </w:r>
      <w:r w:rsidR="0070136F">
        <w:t xml:space="preserve">within Phase 1 </w:t>
      </w:r>
      <w:r>
        <w:t>prior to GRSP 76</w:t>
      </w:r>
      <w:r w:rsidRPr="006D7B5A">
        <w:rPr>
          <w:vertAlign w:val="superscript"/>
        </w:rPr>
        <w:t>th</w:t>
      </w:r>
      <w:r>
        <w:t xml:space="preserve"> Session</w:t>
      </w:r>
      <w:r w:rsidR="00B83A99">
        <w:t xml:space="preserve"> </w:t>
      </w:r>
      <w:r w:rsidR="0070136F">
        <w:t>(</w:t>
      </w:r>
      <w:r w:rsidR="00B83A99">
        <w:t>identifying and evaluating potential countermeasures at a high level</w:t>
      </w:r>
      <w:r>
        <w:t>, while examining methods to maximise harmonisation and technological neutrality</w:t>
      </w:r>
      <w:r w:rsidR="0070136F">
        <w:t>).</w:t>
      </w:r>
    </w:p>
    <w:p w14:paraId="786B42C6" w14:textId="77777777" w:rsidR="00A77C7A" w:rsidRDefault="006D7B5A" w:rsidP="006D7B5A">
      <w:pPr>
        <w:pStyle w:val="H1G"/>
      </w:pPr>
      <w:r>
        <w:tab/>
        <w:t>B.</w:t>
      </w:r>
      <w:r>
        <w:tab/>
        <w:t>Introduction</w:t>
      </w:r>
    </w:p>
    <w:p w14:paraId="45EDA828" w14:textId="77777777" w:rsidR="0070136F" w:rsidRDefault="001B12D7" w:rsidP="00B15F4D">
      <w:pPr>
        <w:pStyle w:val="SingleTxtG"/>
      </w:pPr>
      <w:r>
        <w:t>8.</w:t>
      </w:r>
      <w:r>
        <w:tab/>
      </w:r>
      <w:r w:rsidR="004F585B">
        <w:t xml:space="preserve"> </w:t>
      </w:r>
      <w:r w:rsidR="0070136F">
        <w:t xml:space="preserve">GRSP formed a CLIV ad hoc group </w:t>
      </w:r>
      <w:r w:rsidR="00B15F4D">
        <w:t>at GRSP Session 74 with the goal of making clear T</w:t>
      </w:r>
      <w:r w:rsidR="00520270">
        <w:t>erms of Reference</w:t>
      </w:r>
      <w:r w:rsidR="00B15F4D">
        <w:t xml:space="preserve">. AC.3 upgraded the group as the IWG on safety of Children Left in Vehicles (IWG CLIV) following WP.29 Session 192. GRSP adopted the Terms of </w:t>
      </w:r>
      <w:r w:rsidR="002056E9">
        <w:t>R</w:t>
      </w:r>
      <w:r w:rsidR="00B15F4D">
        <w:t>eference for the IWG to develop a solution in two phases in GRSP May 2024.</w:t>
      </w:r>
    </w:p>
    <w:p w14:paraId="4958D4AE" w14:textId="77777777" w:rsidR="00B15F4D" w:rsidRDefault="004F585B" w:rsidP="002056E9">
      <w:pPr>
        <w:pStyle w:val="SingleTxtG"/>
      </w:pPr>
      <w:r>
        <w:t>9.</w:t>
      </w:r>
      <w:r>
        <w:tab/>
      </w:r>
      <w:r w:rsidR="00A8193B">
        <w:t>Phase 1</w:t>
      </w:r>
      <w:r w:rsidR="00B15F4D">
        <w:t xml:space="preserve"> aim</w:t>
      </w:r>
      <w:r w:rsidR="00A8193B">
        <w:t>s</w:t>
      </w:r>
      <w:r w:rsidR="00B15F4D">
        <w:t xml:space="preserve"> involved defining preliminary findings, recommendations, scope and a definition of the safety problem to report to GRSP. </w:t>
      </w:r>
      <w:r w:rsidR="002056E9" w:rsidRPr="002056E9">
        <w:t>The Chair agreed to deliver the IWGs findings to GRSP December 2024</w:t>
      </w:r>
      <w:r w:rsidR="002056E9">
        <w:t xml:space="preserve">, which was agreed to by </w:t>
      </w:r>
      <w:r w:rsidR="002056E9" w:rsidRPr="002056E9">
        <w:t>WP.29.</w:t>
      </w:r>
      <w:r w:rsidR="002056E9">
        <w:t xml:space="preserve"> </w:t>
      </w:r>
      <w:r w:rsidR="00A8193B">
        <w:t>Phase 2 as</w:t>
      </w:r>
      <w:r w:rsidR="00B15F4D">
        <w:t xml:space="preserve"> originally proposed </w:t>
      </w:r>
      <w:r w:rsidR="00B15F4D" w:rsidRPr="00B15F4D">
        <w:t>would involve identifying and evaluating potential countermeasures at a high level while maximising harmonisation</w:t>
      </w:r>
      <w:r w:rsidR="00B15F4D">
        <w:t xml:space="preserve">. </w:t>
      </w:r>
    </w:p>
    <w:p w14:paraId="6FE4025B" w14:textId="77777777" w:rsidR="006D7B5A" w:rsidRDefault="008A3724" w:rsidP="006D7B5A">
      <w:pPr>
        <w:pStyle w:val="SingleTxtG"/>
      </w:pPr>
      <w:r>
        <w:t>10</w:t>
      </w:r>
      <w:r w:rsidR="006D7B5A">
        <w:t>.</w:t>
      </w:r>
      <w:r w:rsidR="006D7B5A">
        <w:tab/>
        <w:t xml:space="preserve">The group is established under both the 1958 and 1998 Agreements to create the basis for the possible development of UN Regulations and UN GTRs in the area of </w:t>
      </w:r>
      <w:r w:rsidR="004F585B">
        <w:t>CLIV.</w:t>
      </w:r>
    </w:p>
    <w:p w14:paraId="193B5386" w14:textId="77777777" w:rsidR="00B15F4D" w:rsidRDefault="008A3724" w:rsidP="00513EEE">
      <w:pPr>
        <w:pStyle w:val="SingleTxtG"/>
      </w:pPr>
      <w:r>
        <w:t>11.</w:t>
      </w:r>
      <w:r w:rsidR="004F585B">
        <w:tab/>
      </w:r>
      <w:r w:rsidR="00B15F4D">
        <w:t xml:space="preserve">The group began work under the </w:t>
      </w:r>
      <w:r w:rsidR="00513EEE">
        <w:t xml:space="preserve">Phase 1 </w:t>
      </w:r>
      <w:r w:rsidR="00B15F4D">
        <w:t xml:space="preserve">aims and progressively answered the </w:t>
      </w:r>
      <w:r w:rsidR="00513EEE">
        <w:t>Phase 1 IWG CLIV Terms of Reference objectives over several CLIV IWG sessions. These considered current research in both CLIV and heatstroke in children.</w:t>
      </w:r>
    </w:p>
    <w:p w14:paraId="13FFF5E7" w14:textId="77777777" w:rsidR="00513EEE" w:rsidRDefault="00513EEE" w:rsidP="00513EEE">
      <w:pPr>
        <w:pStyle w:val="SingleTxtG"/>
      </w:pPr>
    </w:p>
    <w:p w14:paraId="5D895790" w14:textId="77777777" w:rsidR="00513EEE" w:rsidRDefault="00513EEE" w:rsidP="00513EEE">
      <w:pPr>
        <w:pStyle w:val="SingleTxtG"/>
      </w:pPr>
    </w:p>
    <w:p w14:paraId="78F11570" w14:textId="77777777" w:rsidR="00513EEE" w:rsidRDefault="008A3724" w:rsidP="004F585B">
      <w:pPr>
        <w:pStyle w:val="SingleTxtG"/>
      </w:pPr>
      <w:r>
        <w:t xml:space="preserve">12. </w:t>
      </w:r>
      <w:r>
        <w:tab/>
      </w:r>
      <w:r w:rsidR="00E41C04">
        <w:t>The</w:t>
      </w:r>
      <w:r w:rsidR="00513EEE">
        <w:t xml:space="preserve"> group reviewed answers</w:t>
      </w:r>
      <w:r w:rsidR="00E41C04">
        <w:t xml:space="preserve"> </w:t>
      </w:r>
      <w:r w:rsidR="00E41C04" w:rsidRPr="00513EEE">
        <w:t xml:space="preserve">to the </w:t>
      </w:r>
      <w:r w:rsidR="00520270">
        <w:t>Phase 1 Terms of Reference</w:t>
      </w:r>
      <w:r w:rsidR="00E41C04" w:rsidRPr="00513EEE">
        <w:t xml:space="preserve"> objectives questions</w:t>
      </w:r>
      <w:r w:rsidR="00E41C04">
        <w:t xml:space="preserve">, </w:t>
      </w:r>
      <w:r w:rsidR="00E41C04" w:rsidRPr="00513EEE">
        <w:t>additional countermeasures information</w:t>
      </w:r>
      <w:r w:rsidR="00E41C04">
        <w:t xml:space="preserve"> and possible non-fatal CLIV injury prevalence</w:t>
      </w:r>
      <w:r w:rsidR="00513EEE">
        <w:t xml:space="preserve"> </w:t>
      </w:r>
      <w:r w:rsidR="00513EEE" w:rsidRPr="00513EEE">
        <w:t>from contracting parties</w:t>
      </w:r>
      <w:r w:rsidR="00E41C04">
        <w:t xml:space="preserve">. </w:t>
      </w:r>
      <w:r w:rsidR="00513EEE">
        <w:t>The group proposed</w:t>
      </w:r>
      <w:r w:rsidR="00E41C04">
        <w:t xml:space="preserve"> </w:t>
      </w:r>
      <w:r w:rsidR="00513EEE">
        <w:t xml:space="preserve">to </w:t>
      </w:r>
      <w:r w:rsidR="00513EEE" w:rsidRPr="00513EEE">
        <w:t xml:space="preserve">move to </w:t>
      </w:r>
      <w:r w:rsidR="00E41C04">
        <w:t xml:space="preserve">developing </w:t>
      </w:r>
      <w:r w:rsidR="00513EEE" w:rsidRPr="00513EEE">
        <w:t>draft regulatory requirement</w:t>
      </w:r>
      <w:r w:rsidR="00520270">
        <w:t>s</w:t>
      </w:r>
      <w:r w:rsidR="00E41C04">
        <w:t xml:space="preserve"> </w:t>
      </w:r>
      <w:r w:rsidR="00513EEE" w:rsidRPr="00513EEE">
        <w:t xml:space="preserve">in the form of a </w:t>
      </w:r>
      <w:r w:rsidR="00A935ED" w:rsidRPr="00513EEE">
        <w:t xml:space="preserve">new GTR </w:t>
      </w:r>
      <w:r w:rsidR="00513EEE" w:rsidRPr="00513EEE">
        <w:t>and</w:t>
      </w:r>
      <w:r w:rsidR="00A935ED">
        <w:t xml:space="preserve"> </w:t>
      </w:r>
      <w:r w:rsidR="00A935ED" w:rsidRPr="00513EEE">
        <w:t>new UN Regulation</w:t>
      </w:r>
      <w:r w:rsidR="00E41C04">
        <w:t xml:space="preserve">. </w:t>
      </w:r>
      <w:r w:rsidR="00E41C04" w:rsidRPr="00513EEE">
        <w:t>The contracting parties of Australia, Republic of Korea, China, the United States of America and Canada agreed</w:t>
      </w:r>
      <w:r w:rsidR="00E41C04">
        <w:t xml:space="preserve"> to the proposal. </w:t>
      </w:r>
    </w:p>
    <w:p w14:paraId="53D059A1" w14:textId="77777777" w:rsidR="00676E40" w:rsidRDefault="00E41C04" w:rsidP="00676E40">
      <w:pPr>
        <w:pStyle w:val="SingleTxtG"/>
      </w:pPr>
      <w:r>
        <w:t>1</w:t>
      </w:r>
      <w:r w:rsidR="00A8193B">
        <w:t>3</w:t>
      </w:r>
      <w:r>
        <w:t>.</w:t>
      </w:r>
      <w:r>
        <w:tab/>
      </w:r>
      <w:r w:rsidR="00A8193B">
        <w:t>Following this proposal</w:t>
      </w:r>
      <w:r w:rsidR="00DD2EFB">
        <w:t xml:space="preserve"> at the face-2face IWG CLIV session</w:t>
      </w:r>
      <w:r w:rsidR="00A8193B">
        <w:t>, t</w:t>
      </w:r>
      <w:r>
        <w:t>he group agreed that</w:t>
      </w:r>
      <w:r w:rsidR="00A8193B">
        <w:t xml:space="preserve"> Phase 2 should involve</w:t>
      </w:r>
      <w:r>
        <w:t xml:space="preserve"> the development of draft regulatory requirements</w:t>
      </w:r>
      <w:r w:rsidR="00A8193B">
        <w:t xml:space="preserve">, </w:t>
      </w:r>
      <w:r>
        <w:t xml:space="preserve">due to </w:t>
      </w:r>
      <w:r w:rsidR="00676E40">
        <w:t>analysing countermeasures at a high level in Phase 1, thereby fulfilling the original intent for Phase 2 and removing the need for the original purpose of Phase 2.</w:t>
      </w:r>
    </w:p>
    <w:p w14:paraId="7B0B5DB6" w14:textId="77777777" w:rsidR="003D053E" w:rsidRDefault="008A3724" w:rsidP="00676E40">
      <w:pPr>
        <w:pStyle w:val="SingleTxtG"/>
      </w:pPr>
      <w:r>
        <w:t>1</w:t>
      </w:r>
      <w:r w:rsidR="00A8193B">
        <w:t>4</w:t>
      </w:r>
      <w:r>
        <w:t xml:space="preserve">. </w:t>
      </w:r>
      <w:r>
        <w:tab/>
      </w:r>
      <w:r w:rsidR="00E41C04">
        <w:t>The problem statement for the group was agreed to be</w:t>
      </w:r>
      <w:r w:rsidR="00676E40">
        <w:t xml:space="preserve"> “</w:t>
      </w:r>
      <w:r w:rsidRPr="00676E40">
        <w:rPr>
          <w:i/>
        </w:rPr>
        <w:t>After studying field data and analysis, the IWG agrees this vehicle safety problem of PVH caused by CLIV leads to fatalities and non-fatal injuries. Adoption of technologies can help to reduce the number of PVH deaths and injuries that occur from the conditions and scenarios identified above.</w:t>
      </w:r>
      <w:r w:rsidR="00676E40" w:rsidRPr="00676E40">
        <w:rPr>
          <w:i/>
        </w:rPr>
        <w:t>”</w:t>
      </w:r>
    </w:p>
    <w:p w14:paraId="7E17025A" w14:textId="77777777" w:rsidR="00780CBC" w:rsidRDefault="00780CBC" w:rsidP="00780CBC">
      <w:pPr>
        <w:pStyle w:val="SingleTxtG"/>
      </w:pPr>
      <w:r>
        <w:t>1</w:t>
      </w:r>
      <w:r w:rsidR="00A8193B">
        <w:t>5</w:t>
      </w:r>
      <w:r>
        <w:t>.</w:t>
      </w:r>
      <w:r>
        <w:tab/>
        <w:t>The group agreed that a technical solution under regulatory requirements will be looked at under M-category and Category 1 vehicles for each respective agreement.</w:t>
      </w:r>
    </w:p>
    <w:p w14:paraId="53C244FC" w14:textId="77777777" w:rsidR="00780CBC" w:rsidRDefault="00780CBC" w:rsidP="00780CBC">
      <w:pPr>
        <w:pStyle w:val="H1G"/>
      </w:pPr>
      <w:r>
        <w:tab/>
        <w:t xml:space="preserve">C. </w:t>
      </w:r>
      <w:r>
        <w:tab/>
        <w:t>Areas of work in the working group</w:t>
      </w:r>
    </w:p>
    <w:p w14:paraId="5EDD4EFD" w14:textId="77777777" w:rsidR="00780CBC" w:rsidRDefault="00780CBC" w:rsidP="00780CBC">
      <w:pPr>
        <w:pStyle w:val="SingleTxtG"/>
      </w:pPr>
      <w:r>
        <w:tab/>
        <w:t>1</w:t>
      </w:r>
      <w:r w:rsidR="00A8193B">
        <w:t>6</w:t>
      </w:r>
      <w:r>
        <w:t>.</w:t>
      </w:r>
      <w:r>
        <w:tab/>
        <w:t>The main activities of the IWG</w:t>
      </w:r>
      <w:r w:rsidR="00676E40">
        <w:t xml:space="preserve"> CLIV in </w:t>
      </w:r>
      <w:r>
        <w:t>P</w:t>
      </w:r>
      <w:r w:rsidRPr="00780CBC">
        <w:t>hase 2</w:t>
      </w:r>
      <w:r>
        <w:t xml:space="preserve"> </w:t>
      </w:r>
      <w:r w:rsidRPr="00780CBC">
        <w:t xml:space="preserve">would </w:t>
      </w:r>
      <w:r w:rsidR="00676E40">
        <w:t>focus on drafting</w:t>
      </w:r>
      <w:r w:rsidRPr="00780CBC">
        <w:t xml:space="preserve"> regulatory requirements for affected vehicle categories</w:t>
      </w:r>
      <w:r>
        <w:t xml:space="preserve"> and initiating development of </w:t>
      </w:r>
      <w:r w:rsidRPr="00780CBC">
        <w:t>a new GTR in parallel with a UN Regulation</w:t>
      </w:r>
      <w:r>
        <w:t xml:space="preserve"> in line with the CLIV IWG Status Report</w:t>
      </w:r>
      <w:r w:rsidR="00676E40">
        <w:t xml:space="preserve"> recommendation</w:t>
      </w:r>
      <w:r>
        <w:t>.</w:t>
      </w:r>
    </w:p>
    <w:p w14:paraId="6B2C18C6" w14:textId="77777777" w:rsidR="00676E40" w:rsidRDefault="00780CBC" w:rsidP="00780CBC">
      <w:pPr>
        <w:pStyle w:val="SingleTxtG"/>
      </w:pPr>
      <w:r>
        <w:t>1</w:t>
      </w:r>
      <w:r w:rsidR="00A8193B">
        <w:t>7</w:t>
      </w:r>
      <w:r>
        <w:t xml:space="preserve">. </w:t>
      </w:r>
      <w:r>
        <w:tab/>
      </w:r>
      <w:r w:rsidR="00676E40">
        <w:t xml:space="preserve">The group objective would be to develop </w:t>
      </w:r>
      <w:r w:rsidR="003A5F8A">
        <w:t xml:space="preserve">harmonised </w:t>
      </w:r>
      <w:r w:rsidR="00676E40">
        <w:t>regulatory requirements on countermeasure</w:t>
      </w:r>
      <w:r w:rsidR="003A5F8A">
        <w:t>s</w:t>
      </w:r>
      <w:r w:rsidR="00676E40">
        <w:t xml:space="preserve"> and compliance testing tools</w:t>
      </w:r>
      <w:r w:rsidR="009702C9">
        <w:t>. The group would concurrently identify existing regul</w:t>
      </w:r>
      <w:r w:rsidR="000E004D">
        <w:t>ations that may be impacted by any</w:t>
      </w:r>
      <w:r w:rsidR="009702C9">
        <w:t xml:space="preserve"> new regulation</w:t>
      </w:r>
      <w:r w:rsidR="000E004D">
        <w:t>s</w:t>
      </w:r>
      <w:r w:rsidR="009702C9">
        <w:t xml:space="preserve"> </w:t>
      </w:r>
      <w:r w:rsidR="009702C9" w:rsidRPr="009702C9">
        <w:t>concerning the safety of children left in vehicles, while recommending technology-neutral solutions and maximising harmonisation.</w:t>
      </w:r>
    </w:p>
    <w:p w14:paraId="15BF4E1B" w14:textId="77777777" w:rsidR="00780CBC" w:rsidRDefault="00780CBC" w:rsidP="00780CBC">
      <w:pPr>
        <w:pStyle w:val="H1G"/>
      </w:pPr>
      <w:r>
        <w:tab/>
        <w:t>D.</w:t>
      </w:r>
      <w:r>
        <w:tab/>
        <w:t>Existing regulations and directives</w:t>
      </w:r>
    </w:p>
    <w:p w14:paraId="6724241E" w14:textId="77777777" w:rsidR="00780CBC" w:rsidRDefault="00780CBC" w:rsidP="00780CBC">
      <w:pPr>
        <w:pStyle w:val="SingleTxtG"/>
      </w:pPr>
      <w:r>
        <w:t>1</w:t>
      </w:r>
      <w:r w:rsidR="00A8193B">
        <w:t>8</w:t>
      </w:r>
      <w:r>
        <w:t xml:space="preserve">. </w:t>
      </w:r>
      <w:r>
        <w:tab/>
        <w:t xml:space="preserve">The group acknowledged there being existing UN Regulations </w:t>
      </w:r>
      <w:r w:rsidR="003A5F8A">
        <w:t xml:space="preserve">or GTRs </w:t>
      </w:r>
      <w:r>
        <w:t xml:space="preserve">that may interfere with </w:t>
      </w:r>
      <w:r w:rsidR="0022448B">
        <w:t>potential future regulatory requirements for the safety of CLIV, including but not limited to UN Regulations 28, 116 and 163</w:t>
      </w:r>
      <w:r w:rsidR="0022448B" w:rsidRPr="00324486">
        <w:t xml:space="preserve">. The IWG aims to </w:t>
      </w:r>
      <w:r w:rsidR="003A5F8A" w:rsidRPr="00324486">
        <w:t xml:space="preserve">propose amendments </w:t>
      </w:r>
      <w:r w:rsidR="0022448B" w:rsidRPr="00324486">
        <w:t xml:space="preserve">to </w:t>
      </w:r>
      <w:r w:rsidR="003A5F8A" w:rsidRPr="00324486">
        <w:t>address</w:t>
      </w:r>
      <w:r w:rsidR="0022448B" w:rsidRPr="00324486">
        <w:t xml:space="preserve"> conflicts with </w:t>
      </w:r>
      <w:r w:rsidR="000E004D">
        <w:t>any</w:t>
      </w:r>
      <w:r w:rsidR="0022448B" w:rsidRPr="00324486">
        <w:t xml:space="preserve"> UN Regulations</w:t>
      </w:r>
      <w:r w:rsidR="003A5F8A" w:rsidRPr="00324486">
        <w:t xml:space="preserve"> or GTRs</w:t>
      </w:r>
      <w:r w:rsidR="0022448B" w:rsidRPr="00324486">
        <w:t>.</w:t>
      </w:r>
    </w:p>
    <w:p w14:paraId="708A8995" w14:textId="77777777" w:rsidR="0022448B" w:rsidRDefault="0022448B" w:rsidP="0022448B">
      <w:pPr>
        <w:pStyle w:val="H1G"/>
        <w:rPr>
          <w:b w:val="0"/>
        </w:rPr>
      </w:pPr>
      <w:r>
        <w:tab/>
        <w:t>E.</w:t>
      </w:r>
      <w:r>
        <w:tab/>
        <w:t>Timeline</w:t>
      </w:r>
    </w:p>
    <w:p w14:paraId="0DCD0E8C" w14:textId="77777777" w:rsidR="0022448B" w:rsidRDefault="0022448B" w:rsidP="0022448B">
      <w:pPr>
        <w:pStyle w:val="SingleTxtG"/>
      </w:pPr>
      <w:r>
        <w:tab/>
      </w:r>
      <w:r w:rsidR="00A8193B">
        <w:t>19</w:t>
      </w:r>
      <w:r>
        <w:t xml:space="preserve">. </w:t>
      </w:r>
      <w:r>
        <w:tab/>
        <w:t xml:space="preserve">The plan for </w:t>
      </w:r>
      <w:r w:rsidR="00A8193B">
        <w:t>P</w:t>
      </w:r>
      <w:r>
        <w:t>hase 2 is based on the draft timeline given to an examined at CLIV IWG session 6. The timeline will be regularly reviewed and updated to reflect the latest situation on progress in the IWG.</w:t>
      </w:r>
    </w:p>
    <w:p w14:paraId="0EB3B640" w14:textId="77777777" w:rsidR="0022448B" w:rsidRDefault="0022448B" w:rsidP="0022448B">
      <w:pPr>
        <w:pStyle w:val="Bullet2G"/>
      </w:pPr>
      <w:r>
        <w:t>December 2024</w:t>
      </w:r>
      <w:r w:rsidRPr="003A5F8A">
        <w:t>: GRSP (76</w:t>
      </w:r>
      <w:r w:rsidRPr="003A5F8A">
        <w:rPr>
          <w:vertAlign w:val="superscript"/>
        </w:rPr>
        <w:t>th</w:t>
      </w:r>
      <w:r w:rsidRPr="003A5F8A">
        <w:t xml:space="preserve"> Session)</w:t>
      </w:r>
      <w:r w:rsidR="00324486">
        <w:t xml:space="preserve"> p</w:t>
      </w:r>
      <w:r>
        <w:t xml:space="preserve">resentation of </w:t>
      </w:r>
      <w:r w:rsidR="003A5F8A">
        <w:t xml:space="preserve">Phase 1 </w:t>
      </w:r>
      <w:r>
        <w:t xml:space="preserve">status report, </w:t>
      </w:r>
      <w:r w:rsidR="003A5F8A">
        <w:t xml:space="preserve">Terms of Reference Phase 2, Summary Phase 1 Status Report, </w:t>
      </w:r>
      <w:bookmarkStart w:id="2" w:name="_Hlk183686575"/>
      <w:r w:rsidR="003A5F8A" w:rsidRPr="003A5F8A">
        <w:t>Request for the authorisation for development of a new UN GTR</w:t>
      </w:r>
      <w:bookmarkEnd w:id="2"/>
      <w:r w:rsidR="003A5F8A">
        <w:t>.</w:t>
      </w:r>
    </w:p>
    <w:p w14:paraId="1F63813B" w14:textId="77777777" w:rsidR="0022448B" w:rsidRDefault="0022448B" w:rsidP="0022448B">
      <w:pPr>
        <w:pStyle w:val="Bullet2G"/>
      </w:pPr>
      <w:r>
        <w:t>March 2025: World Forum for Harmonization of Vehicle Regulations (195</w:t>
      </w:r>
      <w:r w:rsidRPr="0022448B">
        <w:rPr>
          <w:vertAlign w:val="superscript"/>
        </w:rPr>
        <w:t>th</w:t>
      </w:r>
      <w:r>
        <w:t xml:space="preserve"> Session of WP.29)</w:t>
      </w:r>
      <w:r w:rsidR="00324486">
        <w:t xml:space="preserve"> endorses the Terms of Reference for Phase 2 and the </w:t>
      </w:r>
      <w:r w:rsidR="00324486" w:rsidRPr="00324486">
        <w:t>Request for the authorisation for development of a new UN GTR</w:t>
      </w:r>
    </w:p>
    <w:p w14:paraId="47616EF4" w14:textId="77777777" w:rsidR="004A5498" w:rsidRDefault="004A5498" w:rsidP="0022448B">
      <w:pPr>
        <w:pStyle w:val="Bullet2G"/>
      </w:pPr>
      <w:r>
        <w:t>May 2026: presentation of final report and proposal for regulation as an informal document to GRSP 79</w:t>
      </w:r>
      <w:r w:rsidRPr="004A5498">
        <w:rPr>
          <w:vertAlign w:val="superscript"/>
        </w:rPr>
        <w:t>th</w:t>
      </w:r>
      <w:r>
        <w:t xml:space="preserve"> Session.</w:t>
      </w:r>
    </w:p>
    <w:p w14:paraId="7FEA5B28" w14:textId="77777777" w:rsidR="004A5498" w:rsidRDefault="004A5498" w:rsidP="0022448B">
      <w:pPr>
        <w:pStyle w:val="Bullet2G"/>
      </w:pPr>
      <w:r>
        <w:t xml:space="preserve">November 2026: </w:t>
      </w:r>
      <w:r w:rsidRPr="004A5498">
        <w:t>World Forum for Harmonization of Vehicle Regulations</w:t>
      </w:r>
      <w:r>
        <w:t xml:space="preserve"> (200</w:t>
      </w:r>
      <w:r w:rsidRPr="004A5498">
        <w:rPr>
          <w:vertAlign w:val="superscript"/>
        </w:rPr>
        <w:t>th</w:t>
      </w:r>
      <w:r>
        <w:t xml:space="preserve"> Session of WP.29) reviews the informal document.</w:t>
      </w:r>
      <w:r w:rsidR="009702C9">
        <w:t>*</w:t>
      </w:r>
    </w:p>
    <w:p w14:paraId="5CB80989" w14:textId="77777777" w:rsidR="00780CBC" w:rsidRPr="00520270" w:rsidRDefault="009702C9" w:rsidP="00520270">
      <w:pPr>
        <w:pStyle w:val="Bullet2G"/>
        <w:numPr>
          <w:ilvl w:val="0"/>
          <w:numId w:val="0"/>
        </w:numPr>
        <w:ind w:left="1134"/>
        <w:rPr>
          <w:sz w:val="18"/>
        </w:rPr>
      </w:pPr>
      <w:r>
        <w:rPr>
          <w:sz w:val="18"/>
        </w:rPr>
        <w:t xml:space="preserve">*dependent on the outcome of the WP.29 Session 200 review, the group would aim to submit a formal document to GRSP Session 80, with subsequent submission to WP.29 Session 202 to review and a vote </w:t>
      </w:r>
      <w:r>
        <w:rPr>
          <w:sz w:val="18"/>
        </w:rPr>
        <w:lastRenderedPageBreak/>
        <w:t>on the formal document by the Administrative Committees of the 1998 and 1958 Agreement (AC.3/AC.1).</w:t>
      </w:r>
    </w:p>
    <w:sectPr w:rsidR="00780CBC" w:rsidRPr="00520270" w:rsidSect="00AA698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3E4A" w14:textId="77777777" w:rsidR="002E03B5" w:rsidRDefault="002E03B5"/>
  </w:endnote>
  <w:endnote w:type="continuationSeparator" w:id="0">
    <w:p w14:paraId="3C80D4A6" w14:textId="77777777" w:rsidR="002E03B5" w:rsidRDefault="002E03B5"/>
  </w:endnote>
  <w:endnote w:type="continuationNotice" w:id="1">
    <w:p w14:paraId="59B192C3" w14:textId="77777777" w:rsidR="002E03B5" w:rsidRDefault="002E0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75BF" w14:textId="77777777" w:rsidR="00CC00A7" w:rsidRPr="0011446C" w:rsidRDefault="00CC00A7" w:rsidP="0011446C">
    <w:pPr>
      <w:pStyle w:val="Footer"/>
      <w:tabs>
        <w:tab w:val="right" w:pos="9638"/>
      </w:tabs>
      <w:rPr>
        <w:sz w:val="18"/>
      </w:rPr>
    </w:pPr>
    <w:r w:rsidRPr="0011446C">
      <w:rPr>
        <w:b/>
        <w:sz w:val="18"/>
      </w:rPr>
      <w:fldChar w:fldCharType="begin"/>
    </w:r>
    <w:r w:rsidRPr="0011446C">
      <w:rPr>
        <w:b/>
        <w:sz w:val="18"/>
      </w:rPr>
      <w:instrText xml:space="preserve"> PAGE  \* MERGEFORMAT </w:instrText>
    </w:r>
    <w:r w:rsidRPr="0011446C">
      <w:rPr>
        <w:b/>
        <w:sz w:val="18"/>
      </w:rPr>
      <w:fldChar w:fldCharType="separate"/>
    </w:r>
    <w:r w:rsidR="00123B13">
      <w:rPr>
        <w:b/>
        <w:noProof/>
        <w:sz w:val="18"/>
      </w:rPr>
      <w:t>2</w:t>
    </w:r>
    <w:r w:rsidRPr="0011446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7F38" w14:textId="77777777" w:rsidR="00CC00A7" w:rsidRPr="0011446C" w:rsidRDefault="00CC00A7" w:rsidP="0011446C">
    <w:pPr>
      <w:pStyle w:val="Footer"/>
      <w:tabs>
        <w:tab w:val="right" w:pos="9638"/>
      </w:tabs>
      <w:rPr>
        <w:b/>
        <w:sz w:val="18"/>
      </w:rPr>
    </w:pPr>
    <w:r>
      <w:tab/>
    </w:r>
    <w:r w:rsidRPr="0011446C">
      <w:rPr>
        <w:b/>
        <w:sz w:val="18"/>
      </w:rPr>
      <w:fldChar w:fldCharType="begin"/>
    </w:r>
    <w:r w:rsidRPr="0011446C">
      <w:rPr>
        <w:b/>
        <w:sz w:val="18"/>
      </w:rPr>
      <w:instrText xml:space="preserve"> PAGE  \* MERGEFORMAT </w:instrText>
    </w:r>
    <w:r w:rsidRPr="0011446C">
      <w:rPr>
        <w:b/>
        <w:sz w:val="18"/>
      </w:rPr>
      <w:fldChar w:fldCharType="separate"/>
    </w:r>
    <w:r w:rsidR="00DD2EFB">
      <w:rPr>
        <w:b/>
        <w:noProof/>
        <w:sz w:val="18"/>
      </w:rPr>
      <w:t>3</w:t>
    </w:r>
    <w:r w:rsidRPr="0011446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0948" w14:textId="77777777" w:rsidR="00CC00A7" w:rsidRPr="00466D79" w:rsidRDefault="00CC00A7" w:rsidP="00D629D5">
    <w:pPr>
      <w:pStyle w:val="Footer"/>
      <w:tabs>
        <w:tab w:val="right" w:pos="9638"/>
      </w:tabs>
      <w:rPr>
        <w:b/>
        <w:sz w:val="18"/>
      </w:rPr>
    </w:pPr>
    <w:r w:rsidRPr="0011446C">
      <w:rPr>
        <w:b/>
        <w:sz w:val="18"/>
      </w:rPr>
      <w:fldChar w:fldCharType="begin"/>
    </w:r>
    <w:r w:rsidRPr="0011446C">
      <w:rPr>
        <w:b/>
        <w:sz w:val="18"/>
      </w:rPr>
      <w:instrText xml:space="preserve"> PAGE  \* MERGEFORMAT </w:instrText>
    </w:r>
    <w:r w:rsidRPr="0011446C">
      <w:rPr>
        <w:b/>
        <w:sz w:val="18"/>
      </w:rPr>
      <w:fldChar w:fldCharType="separate"/>
    </w:r>
    <w:r w:rsidR="00123B13">
      <w:rPr>
        <w:b/>
        <w:noProof/>
        <w:sz w:val="18"/>
      </w:rPr>
      <w:t>1</w:t>
    </w:r>
    <w:r w:rsidRPr="0011446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BE4A" w14:textId="77777777" w:rsidR="002E03B5" w:rsidRPr="000B175B" w:rsidRDefault="002E03B5" w:rsidP="000B175B">
      <w:pPr>
        <w:tabs>
          <w:tab w:val="right" w:pos="2155"/>
        </w:tabs>
        <w:spacing w:after="80"/>
        <w:ind w:left="680"/>
        <w:rPr>
          <w:u w:val="single"/>
        </w:rPr>
      </w:pPr>
      <w:r>
        <w:rPr>
          <w:u w:val="single"/>
        </w:rPr>
        <w:tab/>
      </w:r>
    </w:p>
  </w:footnote>
  <w:footnote w:type="continuationSeparator" w:id="0">
    <w:p w14:paraId="48093ECF" w14:textId="77777777" w:rsidR="002E03B5" w:rsidRPr="00FC68B7" w:rsidRDefault="002E03B5" w:rsidP="00FC68B7">
      <w:pPr>
        <w:tabs>
          <w:tab w:val="left" w:pos="2155"/>
        </w:tabs>
        <w:spacing w:after="80"/>
        <w:ind w:left="680"/>
        <w:rPr>
          <w:u w:val="single"/>
        </w:rPr>
      </w:pPr>
      <w:r>
        <w:rPr>
          <w:u w:val="single"/>
        </w:rPr>
        <w:tab/>
      </w:r>
    </w:p>
  </w:footnote>
  <w:footnote w:type="continuationNotice" w:id="1">
    <w:p w14:paraId="1FE0F0A9" w14:textId="77777777" w:rsidR="002E03B5" w:rsidRDefault="002E0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08425"/>
      <w:docPartObj>
        <w:docPartGallery w:val="Watermarks"/>
        <w:docPartUnique/>
      </w:docPartObj>
    </w:sdtPr>
    <w:sdtEndPr/>
    <w:sdtContent>
      <w:p w14:paraId="2B3CF1CA" w14:textId="77777777" w:rsidR="00CC00A7" w:rsidRPr="0011446C" w:rsidRDefault="00494B90" w:rsidP="003C20B9">
        <w:pPr>
          <w:pStyle w:val="Header"/>
          <w:jc w:val="right"/>
        </w:pPr>
        <w:r>
          <w:rPr>
            <w:noProof/>
          </w:rPr>
          <w:pict w14:anchorId="3A7D5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8995" w14:textId="77777777" w:rsidR="00CC00A7" w:rsidRPr="0011446C" w:rsidRDefault="00CC00A7" w:rsidP="001144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ook w:val="0000" w:firstRow="0" w:lastRow="0" w:firstColumn="0" w:lastColumn="0" w:noHBand="0" w:noVBand="0"/>
    </w:tblPr>
    <w:tblGrid>
      <w:gridCol w:w="4962"/>
      <w:gridCol w:w="4961"/>
    </w:tblGrid>
    <w:tr w:rsidR="00494B90" w:rsidRPr="00E27568" w14:paraId="337C66A6" w14:textId="77777777" w:rsidTr="00A5498A">
      <w:tc>
        <w:tcPr>
          <w:tcW w:w="4962" w:type="dxa"/>
        </w:tcPr>
        <w:p w14:paraId="34242AB3" w14:textId="77777777" w:rsidR="00494B90" w:rsidRPr="00FD5357" w:rsidRDefault="00494B90" w:rsidP="00494B90">
          <w:pPr>
            <w:pStyle w:val="Header"/>
            <w:pBdr>
              <w:bottom w:val="none" w:sz="0" w:space="0" w:color="auto"/>
            </w:pBdr>
            <w:rPr>
              <w:b w:val="0"/>
              <w:sz w:val="20"/>
            </w:rPr>
          </w:pPr>
          <w:r w:rsidRPr="00FD5357">
            <w:rPr>
              <w:b w:val="0"/>
              <w:sz w:val="20"/>
            </w:rPr>
            <w:t xml:space="preserve">Submitted by the </w:t>
          </w:r>
          <w:r>
            <w:rPr>
              <w:b w:val="0"/>
              <w:sz w:val="20"/>
            </w:rPr>
            <w:t>expert from Australia</w:t>
          </w:r>
        </w:p>
        <w:p w14:paraId="6A86E2A7" w14:textId="77777777" w:rsidR="00494B90" w:rsidRPr="00FD5357" w:rsidRDefault="00494B90" w:rsidP="00494B90">
          <w:pPr>
            <w:pStyle w:val="Header"/>
            <w:pBdr>
              <w:bottom w:val="none" w:sz="0" w:space="0" w:color="auto"/>
            </w:pBdr>
            <w:rPr>
              <w:b w:val="0"/>
              <w:sz w:val="20"/>
            </w:rPr>
          </w:pPr>
        </w:p>
        <w:p w14:paraId="53B20166" w14:textId="77777777" w:rsidR="00494B90" w:rsidRPr="00FD5357" w:rsidRDefault="00494B90" w:rsidP="00494B90">
          <w:pPr>
            <w:pStyle w:val="Header"/>
            <w:pBdr>
              <w:bottom w:val="none" w:sz="0" w:space="0" w:color="auto"/>
            </w:pBdr>
            <w:rPr>
              <w:b w:val="0"/>
              <w:sz w:val="16"/>
              <w:szCs w:val="16"/>
            </w:rPr>
          </w:pPr>
        </w:p>
      </w:tc>
      <w:tc>
        <w:tcPr>
          <w:tcW w:w="4961" w:type="dxa"/>
        </w:tcPr>
        <w:p w14:paraId="6EEC92FF" w14:textId="33922079" w:rsidR="00494B90" w:rsidRPr="005F4FB2" w:rsidRDefault="00494B90" w:rsidP="00494B90">
          <w:pPr>
            <w:pStyle w:val="Header"/>
            <w:pBdr>
              <w:bottom w:val="none" w:sz="0" w:space="0" w:color="auto"/>
            </w:pBdr>
            <w:ind w:left="770" w:right="716"/>
            <w:jc w:val="right"/>
            <w:rPr>
              <w:u w:val="single"/>
              <w:lang w:val="en-US"/>
            </w:rPr>
          </w:pPr>
          <w:r w:rsidRPr="005F4FB2">
            <w:rPr>
              <w:bCs/>
              <w:sz w:val="20"/>
              <w:u w:val="single"/>
              <w:lang w:val="en-US"/>
            </w:rPr>
            <w:t>Informal document</w:t>
          </w:r>
          <w:r w:rsidRPr="005F4FB2">
            <w:rPr>
              <w:sz w:val="20"/>
              <w:lang w:val="en-US"/>
            </w:rPr>
            <w:t xml:space="preserve"> </w:t>
          </w:r>
          <w:r>
            <w:t>GRSP-76-3</w:t>
          </w:r>
          <w:r>
            <w:t>6</w:t>
          </w:r>
        </w:p>
        <w:p w14:paraId="04D044E4" w14:textId="77777777" w:rsidR="00494B90" w:rsidRPr="005F4FB2" w:rsidRDefault="00494B90" w:rsidP="00494B90">
          <w:pPr>
            <w:pStyle w:val="Header"/>
            <w:pBdr>
              <w:bottom w:val="none" w:sz="0" w:space="0" w:color="auto"/>
            </w:pBdr>
            <w:ind w:left="742" w:right="716"/>
            <w:jc w:val="right"/>
            <w:rPr>
              <w:b w:val="0"/>
              <w:sz w:val="20"/>
              <w:lang w:val="en-US" w:eastAsia="ja-JP"/>
            </w:rPr>
          </w:pPr>
          <w:r w:rsidRPr="005F4FB2">
            <w:rPr>
              <w:b w:val="0"/>
              <w:sz w:val="20"/>
              <w:lang w:val="en-US"/>
            </w:rPr>
            <w:t>(7</w:t>
          </w:r>
          <w:r>
            <w:rPr>
              <w:b w:val="0"/>
              <w:sz w:val="20"/>
              <w:lang w:val="en-US"/>
            </w:rPr>
            <w:t>6</w:t>
          </w:r>
          <w:r w:rsidRPr="005F4FB2">
            <w:rPr>
              <w:b w:val="0"/>
              <w:sz w:val="20"/>
              <w:vertAlign w:val="superscript"/>
              <w:lang w:val="en-US"/>
            </w:rPr>
            <w:t>th</w:t>
          </w:r>
          <w:r w:rsidRPr="005F4FB2">
            <w:rPr>
              <w:b w:val="0"/>
              <w:sz w:val="20"/>
              <w:lang w:val="en-US"/>
            </w:rPr>
            <w:t xml:space="preserve"> GRSP, </w:t>
          </w:r>
          <w:r>
            <w:rPr>
              <w:b w:val="0"/>
              <w:sz w:val="20"/>
              <w:lang w:val="en-US"/>
            </w:rPr>
            <w:t>2</w:t>
          </w:r>
          <w:r w:rsidRPr="005F4FB2">
            <w:rPr>
              <w:b w:val="0"/>
              <w:sz w:val="20"/>
              <w:lang w:val="en-US" w:eastAsia="ja-JP"/>
            </w:rPr>
            <w:t xml:space="preserve"> – </w:t>
          </w:r>
          <w:r>
            <w:rPr>
              <w:b w:val="0"/>
              <w:sz w:val="20"/>
              <w:lang w:val="en-US" w:eastAsia="ja-JP"/>
            </w:rPr>
            <w:t>6 December 2024</w:t>
          </w:r>
        </w:p>
        <w:p w14:paraId="44EF82DE" w14:textId="77777777" w:rsidR="00494B90" w:rsidRPr="00E27568" w:rsidRDefault="00494B90" w:rsidP="00494B90">
          <w:pPr>
            <w:pStyle w:val="Header"/>
            <w:pBdr>
              <w:bottom w:val="none" w:sz="0" w:space="0" w:color="auto"/>
            </w:pBdr>
            <w:ind w:left="742" w:right="716"/>
            <w:jc w:val="right"/>
            <w:rPr>
              <w:sz w:val="20"/>
            </w:rPr>
          </w:pPr>
          <w:r w:rsidRPr="00985586">
            <w:rPr>
              <w:b w:val="0"/>
              <w:sz w:val="20"/>
            </w:rPr>
            <w:t xml:space="preserve">agenda item </w:t>
          </w:r>
          <w:r>
            <w:rPr>
              <w:b w:val="0"/>
              <w:sz w:val="20"/>
            </w:rPr>
            <w:t>24</w:t>
          </w:r>
          <w:r w:rsidRPr="00985586">
            <w:rPr>
              <w:b w:val="0"/>
              <w:sz w:val="20"/>
            </w:rPr>
            <w:t>)</w:t>
          </w:r>
        </w:p>
      </w:tc>
    </w:tr>
  </w:tbl>
  <w:p w14:paraId="07230E50" w14:textId="77777777" w:rsidR="00D61810" w:rsidRDefault="00D61810" w:rsidP="00445E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1" w15:restartNumberingAfterBreak="0">
    <w:nsid w:val="00E8746F"/>
    <w:multiLevelType w:val="hybridMultilevel"/>
    <w:tmpl w:val="B3EA865E"/>
    <w:lvl w:ilvl="0" w:tplc="12500D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D0270"/>
    <w:multiLevelType w:val="hybridMultilevel"/>
    <w:tmpl w:val="8234910E"/>
    <w:lvl w:ilvl="0" w:tplc="B2FCEF54">
      <w:numFmt w:val="bullet"/>
      <w:lvlText w:val="•"/>
      <w:lvlJc w:val="left"/>
      <w:pPr>
        <w:ind w:left="1689" w:hanging="555"/>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 w15:restartNumberingAfterBreak="0">
    <w:nsid w:val="0B7D6EA4"/>
    <w:multiLevelType w:val="hybridMultilevel"/>
    <w:tmpl w:val="84E839A4"/>
    <w:lvl w:ilvl="0" w:tplc="F80CA2A0">
      <w:start w:val="1"/>
      <w:numFmt w:val="upperLetter"/>
      <w:lvlText w:val="%1."/>
      <w:lvlJc w:val="left"/>
      <w:pPr>
        <w:ind w:left="1140" w:hanging="5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F540E1"/>
    <w:multiLevelType w:val="hybridMultilevel"/>
    <w:tmpl w:val="02BEB2FC"/>
    <w:lvl w:ilvl="0" w:tplc="0409000F">
      <w:start w:val="1"/>
      <w:numFmt w:val="decimal"/>
      <w:lvlText w:val="%1."/>
      <w:lvlJc w:val="left"/>
      <w:pPr>
        <w:ind w:left="25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2A85CFE"/>
    <w:multiLevelType w:val="hybridMultilevel"/>
    <w:tmpl w:val="D6B43B4A"/>
    <w:lvl w:ilvl="0" w:tplc="C658C8A4">
      <w:start w:val="1"/>
      <w:numFmt w:val="upperLetter"/>
      <w:lvlText w:val="%1."/>
      <w:lvlJc w:val="left"/>
      <w:pPr>
        <w:ind w:left="1485" w:hanging="360"/>
      </w:pPr>
      <w:rPr>
        <w:rFonts w:ascii="Times New Roman" w:eastAsia="Times New Roman" w:hAnsi="Times New Roman" w:cs="Times New Roman" w:hint="default"/>
        <w:sz w:val="2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1C40C14"/>
    <w:multiLevelType w:val="hybridMultilevel"/>
    <w:tmpl w:val="835281C6"/>
    <w:lvl w:ilvl="0" w:tplc="F7369D20">
      <w:start w:val="5"/>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 w15:restartNumberingAfterBreak="0">
    <w:nsid w:val="279E1959"/>
    <w:multiLevelType w:val="hybridMultilevel"/>
    <w:tmpl w:val="42589D8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0" w15:restartNumberingAfterBreak="0">
    <w:nsid w:val="2BCF5CCF"/>
    <w:multiLevelType w:val="hybridMultilevel"/>
    <w:tmpl w:val="589A9D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AB37FF"/>
    <w:multiLevelType w:val="hybridMultilevel"/>
    <w:tmpl w:val="934A08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FD82677"/>
    <w:multiLevelType w:val="hybridMultilevel"/>
    <w:tmpl w:val="D0FE4B9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10826"/>
    <w:multiLevelType w:val="hybridMultilevel"/>
    <w:tmpl w:val="AA620F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3B6C618D"/>
    <w:multiLevelType w:val="hybridMultilevel"/>
    <w:tmpl w:val="EAE04036"/>
    <w:lvl w:ilvl="0" w:tplc="859E5DF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401E9"/>
    <w:multiLevelType w:val="hybridMultilevel"/>
    <w:tmpl w:val="E624A85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5D1E0EF2"/>
    <w:multiLevelType w:val="hybridMultilevel"/>
    <w:tmpl w:val="7A92C428"/>
    <w:lvl w:ilvl="0" w:tplc="BDE6A50E">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18" w15:restartNumberingAfterBreak="0">
    <w:nsid w:val="5DDD3717"/>
    <w:multiLevelType w:val="hybridMultilevel"/>
    <w:tmpl w:val="F440DBB4"/>
    <w:lvl w:ilvl="0" w:tplc="BEE8785E">
      <w:start w:val="1"/>
      <w:numFmt w:val="lowerLetter"/>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61A82D5B"/>
    <w:multiLevelType w:val="hybridMultilevel"/>
    <w:tmpl w:val="86281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C476F8"/>
    <w:multiLevelType w:val="hybridMultilevel"/>
    <w:tmpl w:val="B2887B5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871"/>
        </w:tabs>
        <w:ind w:left="1871" w:hanging="170"/>
      </w:pPr>
      <w:rPr>
        <w:rFonts w:ascii="Times New Roman" w:hAnsi="Times New Roman" w:cs="Times New Roman" w:hint="default"/>
        <w:b w:val="0"/>
        <w:i w:val="0"/>
        <w:sz w:val="20"/>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22" w15:restartNumberingAfterBreak="0">
    <w:nsid w:val="69110D5D"/>
    <w:multiLevelType w:val="hybridMultilevel"/>
    <w:tmpl w:val="A244B0CC"/>
    <w:lvl w:ilvl="0" w:tplc="6D5E22D8">
      <w:start w:val="1"/>
      <w:numFmt w:val="bullet"/>
      <w:lvlText w:val="•"/>
      <w:lvlJc w:val="left"/>
      <w:pPr>
        <w:ind w:left="2421" w:hanging="360"/>
      </w:pPr>
      <w:rPr>
        <w:rFonts w:ascii="Times New Roman" w:hAnsi="Times New Roman" w:cs="Times New Roman" w:hint="default"/>
        <w:b w:val="0"/>
        <w:i w:val="0"/>
        <w:sz w:val="20"/>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1304"/>
        </w:tabs>
        <w:ind w:left="1304" w:hanging="170"/>
      </w:pPr>
      <w:rPr>
        <w:rFonts w:ascii="Times New Roman" w:hAnsi="Times New Roman" w:cs="Times New Roman" w:hint="default"/>
      </w:rPr>
    </w:lvl>
    <w:lvl w:ilvl="1" w:tplc="040C0003" w:tentative="1">
      <w:start w:val="1"/>
      <w:numFmt w:val="bullet"/>
      <w:lvlText w:val="o"/>
      <w:lvlJc w:val="left"/>
      <w:pPr>
        <w:tabs>
          <w:tab w:val="num" w:pos="476"/>
        </w:tabs>
        <w:ind w:left="476" w:hanging="360"/>
      </w:pPr>
      <w:rPr>
        <w:rFonts w:ascii="Courier New" w:hAnsi="Courier New" w:cs="Courier New" w:hint="default"/>
      </w:rPr>
    </w:lvl>
    <w:lvl w:ilvl="2" w:tplc="040C0005" w:tentative="1">
      <w:start w:val="1"/>
      <w:numFmt w:val="bullet"/>
      <w:lvlText w:val=""/>
      <w:lvlJc w:val="left"/>
      <w:pPr>
        <w:tabs>
          <w:tab w:val="num" w:pos="1196"/>
        </w:tabs>
        <w:ind w:left="1196" w:hanging="360"/>
      </w:pPr>
      <w:rPr>
        <w:rFonts w:ascii="Wingdings" w:hAnsi="Wingdings" w:hint="default"/>
      </w:rPr>
    </w:lvl>
    <w:lvl w:ilvl="3" w:tplc="040C0001" w:tentative="1">
      <w:start w:val="1"/>
      <w:numFmt w:val="bullet"/>
      <w:lvlText w:val=""/>
      <w:lvlJc w:val="left"/>
      <w:pPr>
        <w:tabs>
          <w:tab w:val="num" w:pos="1916"/>
        </w:tabs>
        <w:ind w:left="1916" w:hanging="360"/>
      </w:pPr>
      <w:rPr>
        <w:rFonts w:ascii="Symbol" w:hAnsi="Symbol" w:hint="default"/>
      </w:rPr>
    </w:lvl>
    <w:lvl w:ilvl="4" w:tplc="040C0003" w:tentative="1">
      <w:start w:val="1"/>
      <w:numFmt w:val="bullet"/>
      <w:lvlText w:val="o"/>
      <w:lvlJc w:val="left"/>
      <w:pPr>
        <w:tabs>
          <w:tab w:val="num" w:pos="2636"/>
        </w:tabs>
        <w:ind w:left="2636" w:hanging="360"/>
      </w:pPr>
      <w:rPr>
        <w:rFonts w:ascii="Courier New" w:hAnsi="Courier New" w:cs="Courier New" w:hint="default"/>
      </w:rPr>
    </w:lvl>
    <w:lvl w:ilvl="5" w:tplc="040C0005" w:tentative="1">
      <w:start w:val="1"/>
      <w:numFmt w:val="bullet"/>
      <w:lvlText w:val=""/>
      <w:lvlJc w:val="left"/>
      <w:pPr>
        <w:tabs>
          <w:tab w:val="num" w:pos="3356"/>
        </w:tabs>
        <w:ind w:left="3356" w:hanging="360"/>
      </w:pPr>
      <w:rPr>
        <w:rFonts w:ascii="Wingdings" w:hAnsi="Wingdings" w:hint="default"/>
      </w:rPr>
    </w:lvl>
    <w:lvl w:ilvl="6" w:tplc="040C0001" w:tentative="1">
      <w:start w:val="1"/>
      <w:numFmt w:val="bullet"/>
      <w:lvlText w:val=""/>
      <w:lvlJc w:val="left"/>
      <w:pPr>
        <w:tabs>
          <w:tab w:val="num" w:pos="4076"/>
        </w:tabs>
        <w:ind w:left="4076" w:hanging="360"/>
      </w:pPr>
      <w:rPr>
        <w:rFonts w:ascii="Symbol" w:hAnsi="Symbol" w:hint="default"/>
      </w:rPr>
    </w:lvl>
    <w:lvl w:ilvl="7" w:tplc="040C0003" w:tentative="1">
      <w:start w:val="1"/>
      <w:numFmt w:val="bullet"/>
      <w:lvlText w:val="o"/>
      <w:lvlJc w:val="left"/>
      <w:pPr>
        <w:tabs>
          <w:tab w:val="num" w:pos="4796"/>
        </w:tabs>
        <w:ind w:left="4796" w:hanging="360"/>
      </w:pPr>
      <w:rPr>
        <w:rFonts w:ascii="Courier New" w:hAnsi="Courier New" w:cs="Courier New" w:hint="default"/>
      </w:rPr>
    </w:lvl>
    <w:lvl w:ilvl="8" w:tplc="040C0005" w:tentative="1">
      <w:start w:val="1"/>
      <w:numFmt w:val="bullet"/>
      <w:lvlText w:val=""/>
      <w:lvlJc w:val="left"/>
      <w:pPr>
        <w:tabs>
          <w:tab w:val="num" w:pos="5516"/>
        </w:tabs>
        <w:ind w:left="5516" w:hanging="360"/>
      </w:pPr>
      <w:rPr>
        <w:rFonts w:ascii="Wingdings" w:hAnsi="Wingdings" w:hint="default"/>
      </w:rPr>
    </w:lvl>
  </w:abstractNum>
  <w:abstractNum w:abstractNumId="24" w15:restartNumberingAfterBreak="0">
    <w:nsid w:val="7B5E0649"/>
    <w:multiLevelType w:val="hybridMultilevel"/>
    <w:tmpl w:val="35D8EAFA"/>
    <w:lvl w:ilvl="0" w:tplc="9D508246">
      <w:start w:val="1"/>
      <w:numFmt w:val="lowerRoman"/>
      <w:lvlText w:val="(%1)"/>
      <w:lvlJc w:val="left"/>
      <w:pPr>
        <w:ind w:left="2409" w:hanging="72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25" w15:restartNumberingAfterBreak="0">
    <w:nsid w:val="7E027958"/>
    <w:multiLevelType w:val="hybridMultilevel"/>
    <w:tmpl w:val="F4EEFC1C"/>
    <w:lvl w:ilvl="0" w:tplc="48D68A2A">
      <w:start w:val="1"/>
      <w:numFmt w:val="lowerLetter"/>
      <w:lvlText w:val="(%1)"/>
      <w:lvlJc w:val="left"/>
      <w:pPr>
        <w:ind w:left="1494" w:hanging="360"/>
      </w:pPr>
      <w:rPr>
        <w:rFonts w:ascii="Times New Roman" w:eastAsia="Times New Roman" w:hAnsi="Times New Roman" w:cs="Times New Roman"/>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6" w15:restartNumberingAfterBreak="0">
    <w:nsid w:val="7F762EA8"/>
    <w:multiLevelType w:val="hybridMultilevel"/>
    <w:tmpl w:val="2DFA469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16cid:durableId="1247418543">
    <w:abstractNumId w:val="21"/>
  </w:num>
  <w:num w:numId="2" w16cid:durableId="1958095150">
    <w:abstractNumId w:val="23"/>
  </w:num>
  <w:num w:numId="3" w16cid:durableId="892083854">
    <w:abstractNumId w:val="4"/>
  </w:num>
  <w:num w:numId="4" w16cid:durableId="1673027617">
    <w:abstractNumId w:val="7"/>
  </w:num>
  <w:num w:numId="5" w16cid:durableId="1635600517">
    <w:abstractNumId w:val="17"/>
  </w:num>
  <w:num w:numId="6" w16cid:durableId="1820999138">
    <w:abstractNumId w:val="25"/>
  </w:num>
  <w:num w:numId="7" w16cid:durableId="1618414444">
    <w:abstractNumId w:val="5"/>
  </w:num>
  <w:num w:numId="8" w16cid:durableId="1943881589">
    <w:abstractNumId w:val="15"/>
  </w:num>
  <w:num w:numId="9" w16cid:durableId="1248342584">
    <w:abstractNumId w:val="9"/>
  </w:num>
  <w:num w:numId="10" w16cid:durableId="162471281">
    <w:abstractNumId w:val="18"/>
  </w:num>
  <w:num w:numId="11" w16cid:durableId="1661690661">
    <w:abstractNumId w:val="22"/>
  </w:num>
  <w:num w:numId="12" w16cid:durableId="1012536027">
    <w:abstractNumId w:val="0"/>
  </w:num>
  <w:num w:numId="13" w16cid:durableId="759983474">
    <w:abstractNumId w:val="3"/>
  </w:num>
  <w:num w:numId="14" w16cid:durableId="460618228">
    <w:abstractNumId w:val="1"/>
  </w:num>
  <w:num w:numId="15" w16cid:durableId="1604999763">
    <w:abstractNumId w:val="24"/>
  </w:num>
  <w:num w:numId="16" w16cid:durableId="650015186">
    <w:abstractNumId w:val="6"/>
  </w:num>
  <w:num w:numId="17" w16cid:durableId="1340237302">
    <w:abstractNumId w:val="13"/>
  </w:num>
  <w:num w:numId="18" w16cid:durableId="566035714">
    <w:abstractNumId w:val="11"/>
  </w:num>
  <w:num w:numId="19" w16cid:durableId="1819684297">
    <w:abstractNumId w:val="12"/>
  </w:num>
  <w:num w:numId="20" w16cid:durableId="911819937">
    <w:abstractNumId w:val="2"/>
  </w:num>
  <w:num w:numId="21" w16cid:durableId="1113208457">
    <w:abstractNumId w:val="19"/>
  </w:num>
  <w:num w:numId="22" w16cid:durableId="1249463441">
    <w:abstractNumId w:val="8"/>
  </w:num>
  <w:num w:numId="23" w16cid:durableId="785348850">
    <w:abstractNumId w:val="10"/>
  </w:num>
  <w:num w:numId="24" w16cid:durableId="1403213244">
    <w:abstractNumId w:val="26"/>
  </w:num>
  <w:num w:numId="25" w16cid:durableId="282730982">
    <w:abstractNumId w:val="20"/>
  </w:num>
  <w:num w:numId="26" w16cid:durableId="483398898">
    <w:abstractNumId w:val="14"/>
  </w:num>
  <w:num w:numId="27" w16cid:durableId="9086230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de-AT"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6C"/>
    <w:rsid w:val="000013A5"/>
    <w:rsid w:val="00001609"/>
    <w:rsid w:val="000016A9"/>
    <w:rsid w:val="00001713"/>
    <w:rsid w:val="00002640"/>
    <w:rsid w:val="00002A7D"/>
    <w:rsid w:val="000038A8"/>
    <w:rsid w:val="000040EC"/>
    <w:rsid w:val="00004E96"/>
    <w:rsid w:val="000059E4"/>
    <w:rsid w:val="00005DF3"/>
    <w:rsid w:val="00006681"/>
    <w:rsid w:val="0000678B"/>
    <w:rsid w:val="00006790"/>
    <w:rsid w:val="00006DC5"/>
    <w:rsid w:val="000075C0"/>
    <w:rsid w:val="000076CF"/>
    <w:rsid w:val="00007AAC"/>
    <w:rsid w:val="000100CC"/>
    <w:rsid w:val="000104EA"/>
    <w:rsid w:val="00010FB7"/>
    <w:rsid w:val="00011345"/>
    <w:rsid w:val="000114C0"/>
    <w:rsid w:val="000124FB"/>
    <w:rsid w:val="00012CB8"/>
    <w:rsid w:val="00012DC1"/>
    <w:rsid w:val="00013173"/>
    <w:rsid w:val="00015680"/>
    <w:rsid w:val="000159F7"/>
    <w:rsid w:val="00015E84"/>
    <w:rsid w:val="000160C8"/>
    <w:rsid w:val="00016601"/>
    <w:rsid w:val="0001684B"/>
    <w:rsid w:val="0001697F"/>
    <w:rsid w:val="0001774A"/>
    <w:rsid w:val="00017EAF"/>
    <w:rsid w:val="00017F70"/>
    <w:rsid w:val="00020702"/>
    <w:rsid w:val="00020736"/>
    <w:rsid w:val="00022031"/>
    <w:rsid w:val="000221ED"/>
    <w:rsid w:val="0002268A"/>
    <w:rsid w:val="000227BF"/>
    <w:rsid w:val="00022AF5"/>
    <w:rsid w:val="00022C5D"/>
    <w:rsid w:val="00022D02"/>
    <w:rsid w:val="0002304F"/>
    <w:rsid w:val="00024155"/>
    <w:rsid w:val="000241DD"/>
    <w:rsid w:val="000252A6"/>
    <w:rsid w:val="000254C8"/>
    <w:rsid w:val="00026C4C"/>
    <w:rsid w:val="00026D7D"/>
    <w:rsid w:val="00027624"/>
    <w:rsid w:val="000278FD"/>
    <w:rsid w:val="000306CE"/>
    <w:rsid w:val="00031384"/>
    <w:rsid w:val="00031B1D"/>
    <w:rsid w:val="00031B44"/>
    <w:rsid w:val="0003365B"/>
    <w:rsid w:val="000352AB"/>
    <w:rsid w:val="0003790F"/>
    <w:rsid w:val="000401D1"/>
    <w:rsid w:val="00040E47"/>
    <w:rsid w:val="000413F3"/>
    <w:rsid w:val="000414E5"/>
    <w:rsid w:val="000427FF"/>
    <w:rsid w:val="00042942"/>
    <w:rsid w:val="00043810"/>
    <w:rsid w:val="000440D7"/>
    <w:rsid w:val="00044467"/>
    <w:rsid w:val="00044A64"/>
    <w:rsid w:val="0004573E"/>
    <w:rsid w:val="000459D5"/>
    <w:rsid w:val="00045B4E"/>
    <w:rsid w:val="0004661D"/>
    <w:rsid w:val="00046C32"/>
    <w:rsid w:val="00046C96"/>
    <w:rsid w:val="00050F6B"/>
    <w:rsid w:val="00051A8B"/>
    <w:rsid w:val="000524EE"/>
    <w:rsid w:val="000526CF"/>
    <w:rsid w:val="00052A0F"/>
    <w:rsid w:val="000530C2"/>
    <w:rsid w:val="000531F8"/>
    <w:rsid w:val="0005356C"/>
    <w:rsid w:val="0005393A"/>
    <w:rsid w:val="00053AE8"/>
    <w:rsid w:val="000543A0"/>
    <w:rsid w:val="00054DCE"/>
    <w:rsid w:val="0005543A"/>
    <w:rsid w:val="00060446"/>
    <w:rsid w:val="00060D8A"/>
    <w:rsid w:val="0006122A"/>
    <w:rsid w:val="00061553"/>
    <w:rsid w:val="0006182E"/>
    <w:rsid w:val="000627C9"/>
    <w:rsid w:val="00062A2E"/>
    <w:rsid w:val="00062E96"/>
    <w:rsid w:val="0006311B"/>
    <w:rsid w:val="000637B6"/>
    <w:rsid w:val="00063BE5"/>
    <w:rsid w:val="0006526E"/>
    <w:rsid w:val="00065BF7"/>
    <w:rsid w:val="00066096"/>
    <w:rsid w:val="000662B1"/>
    <w:rsid w:val="00066458"/>
    <w:rsid w:val="00066BCE"/>
    <w:rsid w:val="00066F53"/>
    <w:rsid w:val="0006713E"/>
    <w:rsid w:val="000676E8"/>
    <w:rsid w:val="000678CD"/>
    <w:rsid w:val="0007013F"/>
    <w:rsid w:val="00070142"/>
    <w:rsid w:val="000703BC"/>
    <w:rsid w:val="0007060A"/>
    <w:rsid w:val="00070FE6"/>
    <w:rsid w:val="00071091"/>
    <w:rsid w:val="000719A5"/>
    <w:rsid w:val="000724A5"/>
    <w:rsid w:val="00072538"/>
    <w:rsid w:val="000726BC"/>
    <w:rsid w:val="00072C8C"/>
    <w:rsid w:val="00073159"/>
    <w:rsid w:val="000737E5"/>
    <w:rsid w:val="00074216"/>
    <w:rsid w:val="000746E0"/>
    <w:rsid w:val="00074E8C"/>
    <w:rsid w:val="00075746"/>
    <w:rsid w:val="00076089"/>
    <w:rsid w:val="000761AB"/>
    <w:rsid w:val="00077E5B"/>
    <w:rsid w:val="00077EAF"/>
    <w:rsid w:val="00080174"/>
    <w:rsid w:val="00081CE0"/>
    <w:rsid w:val="0008248D"/>
    <w:rsid w:val="00082CF2"/>
    <w:rsid w:val="00082E42"/>
    <w:rsid w:val="000833B7"/>
    <w:rsid w:val="00084D30"/>
    <w:rsid w:val="00085061"/>
    <w:rsid w:val="00086383"/>
    <w:rsid w:val="00086B22"/>
    <w:rsid w:val="00086D14"/>
    <w:rsid w:val="00087BAD"/>
    <w:rsid w:val="00087EDE"/>
    <w:rsid w:val="00090148"/>
    <w:rsid w:val="0009018D"/>
    <w:rsid w:val="00090320"/>
    <w:rsid w:val="0009059D"/>
    <w:rsid w:val="00091D6D"/>
    <w:rsid w:val="000925EE"/>
    <w:rsid w:val="000931C0"/>
    <w:rsid w:val="00094FC6"/>
    <w:rsid w:val="00095F5D"/>
    <w:rsid w:val="000960DF"/>
    <w:rsid w:val="00096761"/>
    <w:rsid w:val="00096DB8"/>
    <w:rsid w:val="00097003"/>
    <w:rsid w:val="000975AE"/>
    <w:rsid w:val="00097A0D"/>
    <w:rsid w:val="00097A24"/>
    <w:rsid w:val="000A00B0"/>
    <w:rsid w:val="000A04F7"/>
    <w:rsid w:val="000A0D0D"/>
    <w:rsid w:val="000A0ED7"/>
    <w:rsid w:val="000A1355"/>
    <w:rsid w:val="000A185B"/>
    <w:rsid w:val="000A1BDA"/>
    <w:rsid w:val="000A2522"/>
    <w:rsid w:val="000A2E09"/>
    <w:rsid w:val="000A3168"/>
    <w:rsid w:val="000A321D"/>
    <w:rsid w:val="000A35E5"/>
    <w:rsid w:val="000A490F"/>
    <w:rsid w:val="000A4A7C"/>
    <w:rsid w:val="000A53B7"/>
    <w:rsid w:val="000A56D4"/>
    <w:rsid w:val="000A63C0"/>
    <w:rsid w:val="000A65AB"/>
    <w:rsid w:val="000A674A"/>
    <w:rsid w:val="000B0438"/>
    <w:rsid w:val="000B0EA7"/>
    <w:rsid w:val="000B154B"/>
    <w:rsid w:val="000B175B"/>
    <w:rsid w:val="000B29E1"/>
    <w:rsid w:val="000B2E84"/>
    <w:rsid w:val="000B3306"/>
    <w:rsid w:val="000B3A0F"/>
    <w:rsid w:val="000B3D01"/>
    <w:rsid w:val="000B411C"/>
    <w:rsid w:val="000B4891"/>
    <w:rsid w:val="000B5023"/>
    <w:rsid w:val="000B54A8"/>
    <w:rsid w:val="000B5BFB"/>
    <w:rsid w:val="000B7854"/>
    <w:rsid w:val="000C0797"/>
    <w:rsid w:val="000C0CEE"/>
    <w:rsid w:val="000C0F8A"/>
    <w:rsid w:val="000C1C33"/>
    <w:rsid w:val="000C20EA"/>
    <w:rsid w:val="000C3193"/>
    <w:rsid w:val="000C40C5"/>
    <w:rsid w:val="000C4119"/>
    <w:rsid w:val="000C59EF"/>
    <w:rsid w:val="000C6BFB"/>
    <w:rsid w:val="000C721C"/>
    <w:rsid w:val="000C7BD3"/>
    <w:rsid w:val="000C7C79"/>
    <w:rsid w:val="000D0C8E"/>
    <w:rsid w:val="000D18CE"/>
    <w:rsid w:val="000D2C60"/>
    <w:rsid w:val="000D2FA8"/>
    <w:rsid w:val="000D31C9"/>
    <w:rsid w:val="000D37D9"/>
    <w:rsid w:val="000D4148"/>
    <w:rsid w:val="000D4DAF"/>
    <w:rsid w:val="000D5D93"/>
    <w:rsid w:val="000D662D"/>
    <w:rsid w:val="000D6BBA"/>
    <w:rsid w:val="000D7C4E"/>
    <w:rsid w:val="000D7EC9"/>
    <w:rsid w:val="000D7F7F"/>
    <w:rsid w:val="000E004D"/>
    <w:rsid w:val="000E03DA"/>
    <w:rsid w:val="000E0415"/>
    <w:rsid w:val="000E05C6"/>
    <w:rsid w:val="000E0BAF"/>
    <w:rsid w:val="000E1BDE"/>
    <w:rsid w:val="000E1F04"/>
    <w:rsid w:val="000E2E4B"/>
    <w:rsid w:val="000E375F"/>
    <w:rsid w:val="000E3B89"/>
    <w:rsid w:val="000E3C61"/>
    <w:rsid w:val="000E4B6F"/>
    <w:rsid w:val="000E63A8"/>
    <w:rsid w:val="000E6C9D"/>
    <w:rsid w:val="000E6D38"/>
    <w:rsid w:val="000E7BE1"/>
    <w:rsid w:val="000E7F36"/>
    <w:rsid w:val="000F0674"/>
    <w:rsid w:val="000F2CF2"/>
    <w:rsid w:val="000F39E2"/>
    <w:rsid w:val="000F3CAA"/>
    <w:rsid w:val="000F5135"/>
    <w:rsid w:val="000F559A"/>
    <w:rsid w:val="000F5E8E"/>
    <w:rsid w:val="000F645F"/>
    <w:rsid w:val="000F70D5"/>
    <w:rsid w:val="000F70D7"/>
    <w:rsid w:val="000F7715"/>
    <w:rsid w:val="000F7E74"/>
    <w:rsid w:val="00100BC2"/>
    <w:rsid w:val="00100DB1"/>
    <w:rsid w:val="001015C3"/>
    <w:rsid w:val="00101F2F"/>
    <w:rsid w:val="0010248D"/>
    <w:rsid w:val="00102A0E"/>
    <w:rsid w:val="00103457"/>
    <w:rsid w:val="0010357D"/>
    <w:rsid w:val="001046A7"/>
    <w:rsid w:val="00105AA3"/>
    <w:rsid w:val="00106040"/>
    <w:rsid w:val="0010689B"/>
    <w:rsid w:val="001069E2"/>
    <w:rsid w:val="00107129"/>
    <w:rsid w:val="00107516"/>
    <w:rsid w:val="00107B7D"/>
    <w:rsid w:val="0011121C"/>
    <w:rsid w:val="00111847"/>
    <w:rsid w:val="00111FBA"/>
    <w:rsid w:val="001137D0"/>
    <w:rsid w:val="0011446C"/>
    <w:rsid w:val="0011565E"/>
    <w:rsid w:val="001157F2"/>
    <w:rsid w:val="00116313"/>
    <w:rsid w:val="001163D9"/>
    <w:rsid w:val="00117281"/>
    <w:rsid w:val="00117AFB"/>
    <w:rsid w:val="001206DB"/>
    <w:rsid w:val="00120898"/>
    <w:rsid w:val="00122AD7"/>
    <w:rsid w:val="00123B13"/>
    <w:rsid w:val="001254DB"/>
    <w:rsid w:val="00125BCD"/>
    <w:rsid w:val="00126088"/>
    <w:rsid w:val="0012636E"/>
    <w:rsid w:val="0012652B"/>
    <w:rsid w:val="001266C1"/>
    <w:rsid w:val="00126DEB"/>
    <w:rsid w:val="00127F9A"/>
    <w:rsid w:val="00131065"/>
    <w:rsid w:val="00132305"/>
    <w:rsid w:val="001324DE"/>
    <w:rsid w:val="00132794"/>
    <w:rsid w:val="00132C94"/>
    <w:rsid w:val="001334FE"/>
    <w:rsid w:val="00134574"/>
    <w:rsid w:val="0013457C"/>
    <w:rsid w:val="00135B56"/>
    <w:rsid w:val="00135EFC"/>
    <w:rsid w:val="001362BE"/>
    <w:rsid w:val="001363CF"/>
    <w:rsid w:val="001365ED"/>
    <w:rsid w:val="00136EA5"/>
    <w:rsid w:val="0013781A"/>
    <w:rsid w:val="00140D7A"/>
    <w:rsid w:val="00140DF5"/>
    <w:rsid w:val="0014111A"/>
    <w:rsid w:val="00141223"/>
    <w:rsid w:val="00141773"/>
    <w:rsid w:val="00142751"/>
    <w:rsid w:val="00142D16"/>
    <w:rsid w:val="001451AA"/>
    <w:rsid w:val="001455E6"/>
    <w:rsid w:val="00145D44"/>
    <w:rsid w:val="00145FFA"/>
    <w:rsid w:val="00146459"/>
    <w:rsid w:val="0014772D"/>
    <w:rsid w:val="0014781A"/>
    <w:rsid w:val="00147EF4"/>
    <w:rsid w:val="00147F86"/>
    <w:rsid w:val="00147F8F"/>
    <w:rsid w:val="0015008E"/>
    <w:rsid w:val="0015013C"/>
    <w:rsid w:val="00150375"/>
    <w:rsid w:val="00150823"/>
    <w:rsid w:val="00151019"/>
    <w:rsid w:val="0015119A"/>
    <w:rsid w:val="00151A57"/>
    <w:rsid w:val="00151AA2"/>
    <w:rsid w:val="00152DD6"/>
    <w:rsid w:val="00152E26"/>
    <w:rsid w:val="001533B5"/>
    <w:rsid w:val="00154F24"/>
    <w:rsid w:val="0015636B"/>
    <w:rsid w:val="00156B99"/>
    <w:rsid w:val="00157283"/>
    <w:rsid w:val="00160AD8"/>
    <w:rsid w:val="00160B42"/>
    <w:rsid w:val="00161E94"/>
    <w:rsid w:val="00162ADF"/>
    <w:rsid w:val="00162B84"/>
    <w:rsid w:val="0016380B"/>
    <w:rsid w:val="00163CAF"/>
    <w:rsid w:val="00163D2A"/>
    <w:rsid w:val="0016424E"/>
    <w:rsid w:val="00164706"/>
    <w:rsid w:val="001649F8"/>
    <w:rsid w:val="001653E5"/>
    <w:rsid w:val="001657C7"/>
    <w:rsid w:val="00166124"/>
    <w:rsid w:val="001666A8"/>
    <w:rsid w:val="001666C6"/>
    <w:rsid w:val="001679DD"/>
    <w:rsid w:val="00167BF3"/>
    <w:rsid w:val="00167E0A"/>
    <w:rsid w:val="00167E14"/>
    <w:rsid w:val="001701F4"/>
    <w:rsid w:val="001703CB"/>
    <w:rsid w:val="00170B48"/>
    <w:rsid w:val="0017162B"/>
    <w:rsid w:val="00171BEF"/>
    <w:rsid w:val="00173E42"/>
    <w:rsid w:val="00173EC2"/>
    <w:rsid w:val="00173FB8"/>
    <w:rsid w:val="001741E3"/>
    <w:rsid w:val="00174607"/>
    <w:rsid w:val="00174F81"/>
    <w:rsid w:val="00174FBA"/>
    <w:rsid w:val="00175560"/>
    <w:rsid w:val="00176124"/>
    <w:rsid w:val="0017678B"/>
    <w:rsid w:val="001769FB"/>
    <w:rsid w:val="001773DA"/>
    <w:rsid w:val="00177913"/>
    <w:rsid w:val="00180EFC"/>
    <w:rsid w:val="001813FA"/>
    <w:rsid w:val="00181504"/>
    <w:rsid w:val="00181967"/>
    <w:rsid w:val="00181AF7"/>
    <w:rsid w:val="00181CE6"/>
    <w:rsid w:val="001823DE"/>
    <w:rsid w:val="00182CC8"/>
    <w:rsid w:val="00182E40"/>
    <w:rsid w:val="001831B9"/>
    <w:rsid w:val="001832C2"/>
    <w:rsid w:val="00183378"/>
    <w:rsid w:val="00183ABB"/>
    <w:rsid w:val="00183E4D"/>
    <w:rsid w:val="00183E9D"/>
    <w:rsid w:val="00184DDA"/>
    <w:rsid w:val="0018518D"/>
    <w:rsid w:val="0018548B"/>
    <w:rsid w:val="00185ADB"/>
    <w:rsid w:val="00185DCB"/>
    <w:rsid w:val="001865D3"/>
    <w:rsid w:val="001867E3"/>
    <w:rsid w:val="00186ACC"/>
    <w:rsid w:val="001900CD"/>
    <w:rsid w:val="00190E04"/>
    <w:rsid w:val="001913C7"/>
    <w:rsid w:val="00191B48"/>
    <w:rsid w:val="00193926"/>
    <w:rsid w:val="00194049"/>
    <w:rsid w:val="001943CA"/>
    <w:rsid w:val="00194836"/>
    <w:rsid w:val="0019526D"/>
    <w:rsid w:val="00196272"/>
    <w:rsid w:val="0019652A"/>
    <w:rsid w:val="00196ACA"/>
    <w:rsid w:val="00196E22"/>
    <w:rsid w:val="001A0452"/>
    <w:rsid w:val="001A04F7"/>
    <w:rsid w:val="001A0AA7"/>
    <w:rsid w:val="001A0E7F"/>
    <w:rsid w:val="001A222C"/>
    <w:rsid w:val="001A28ED"/>
    <w:rsid w:val="001A2B85"/>
    <w:rsid w:val="001A3037"/>
    <w:rsid w:val="001A3D32"/>
    <w:rsid w:val="001A52C9"/>
    <w:rsid w:val="001A5DEC"/>
    <w:rsid w:val="001A61E2"/>
    <w:rsid w:val="001A6CE5"/>
    <w:rsid w:val="001A7599"/>
    <w:rsid w:val="001A7D7C"/>
    <w:rsid w:val="001B00B3"/>
    <w:rsid w:val="001B0E9C"/>
    <w:rsid w:val="001B1092"/>
    <w:rsid w:val="001B12D7"/>
    <w:rsid w:val="001B1D7C"/>
    <w:rsid w:val="001B2B92"/>
    <w:rsid w:val="001B31C8"/>
    <w:rsid w:val="001B34A3"/>
    <w:rsid w:val="001B3690"/>
    <w:rsid w:val="001B3D35"/>
    <w:rsid w:val="001B43D5"/>
    <w:rsid w:val="001B4B04"/>
    <w:rsid w:val="001B5568"/>
    <w:rsid w:val="001B5875"/>
    <w:rsid w:val="001B5EB8"/>
    <w:rsid w:val="001B60FF"/>
    <w:rsid w:val="001B7165"/>
    <w:rsid w:val="001B741E"/>
    <w:rsid w:val="001C06F8"/>
    <w:rsid w:val="001C0A2A"/>
    <w:rsid w:val="001C0E90"/>
    <w:rsid w:val="001C1214"/>
    <w:rsid w:val="001C1493"/>
    <w:rsid w:val="001C16F1"/>
    <w:rsid w:val="001C16FC"/>
    <w:rsid w:val="001C1A7B"/>
    <w:rsid w:val="001C1D6F"/>
    <w:rsid w:val="001C1FD8"/>
    <w:rsid w:val="001C2113"/>
    <w:rsid w:val="001C223A"/>
    <w:rsid w:val="001C2BDB"/>
    <w:rsid w:val="001C2D42"/>
    <w:rsid w:val="001C3089"/>
    <w:rsid w:val="001C3A2E"/>
    <w:rsid w:val="001C3F05"/>
    <w:rsid w:val="001C4B17"/>
    <w:rsid w:val="001C4B9C"/>
    <w:rsid w:val="001C59D6"/>
    <w:rsid w:val="001C5FB7"/>
    <w:rsid w:val="001C655B"/>
    <w:rsid w:val="001C6663"/>
    <w:rsid w:val="001C785E"/>
    <w:rsid w:val="001C7895"/>
    <w:rsid w:val="001C79A9"/>
    <w:rsid w:val="001D05B8"/>
    <w:rsid w:val="001D0B67"/>
    <w:rsid w:val="001D0B96"/>
    <w:rsid w:val="001D1155"/>
    <w:rsid w:val="001D194B"/>
    <w:rsid w:val="001D1BD2"/>
    <w:rsid w:val="001D2644"/>
    <w:rsid w:val="001D26DF"/>
    <w:rsid w:val="001D2C97"/>
    <w:rsid w:val="001D3C1C"/>
    <w:rsid w:val="001D4AB7"/>
    <w:rsid w:val="001D4DC7"/>
    <w:rsid w:val="001D4F2C"/>
    <w:rsid w:val="001D5814"/>
    <w:rsid w:val="001D5DE3"/>
    <w:rsid w:val="001D62EB"/>
    <w:rsid w:val="001D6D06"/>
    <w:rsid w:val="001D736C"/>
    <w:rsid w:val="001D73B6"/>
    <w:rsid w:val="001D7E63"/>
    <w:rsid w:val="001E050A"/>
    <w:rsid w:val="001E0ED5"/>
    <w:rsid w:val="001E16A4"/>
    <w:rsid w:val="001E3E35"/>
    <w:rsid w:val="001E4275"/>
    <w:rsid w:val="001E4C25"/>
    <w:rsid w:val="001E5AC9"/>
    <w:rsid w:val="001E637A"/>
    <w:rsid w:val="001E6C54"/>
    <w:rsid w:val="001E7604"/>
    <w:rsid w:val="001E76A1"/>
    <w:rsid w:val="001F0155"/>
    <w:rsid w:val="001F0656"/>
    <w:rsid w:val="001F0E93"/>
    <w:rsid w:val="001F1599"/>
    <w:rsid w:val="001F19C4"/>
    <w:rsid w:val="001F1F23"/>
    <w:rsid w:val="001F2676"/>
    <w:rsid w:val="001F2B6E"/>
    <w:rsid w:val="001F3144"/>
    <w:rsid w:val="001F35F9"/>
    <w:rsid w:val="001F37AD"/>
    <w:rsid w:val="001F3C88"/>
    <w:rsid w:val="001F454F"/>
    <w:rsid w:val="001F4A61"/>
    <w:rsid w:val="001F5FB9"/>
    <w:rsid w:val="001F68D5"/>
    <w:rsid w:val="001F69CE"/>
    <w:rsid w:val="001F6A81"/>
    <w:rsid w:val="001F6D08"/>
    <w:rsid w:val="001F6F04"/>
    <w:rsid w:val="001F7081"/>
    <w:rsid w:val="001F7FF6"/>
    <w:rsid w:val="002001F5"/>
    <w:rsid w:val="00200324"/>
    <w:rsid w:val="00200C64"/>
    <w:rsid w:val="00200E69"/>
    <w:rsid w:val="00201C0C"/>
    <w:rsid w:val="00202D70"/>
    <w:rsid w:val="00202F45"/>
    <w:rsid w:val="00203208"/>
    <w:rsid w:val="00203A27"/>
    <w:rsid w:val="00204064"/>
    <w:rsid w:val="002043F0"/>
    <w:rsid w:val="00204444"/>
    <w:rsid w:val="00204590"/>
    <w:rsid w:val="0020544C"/>
    <w:rsid w:val="002056E9"/>
    <w:rsid w:val="00205BAA"/>
    <w:rsid w:val="002060D5"/>
    <w:rsid w:val="00206188"/>
    <w:rsid w:val="002067A5"/>
    <w:rsid w:val="00206C4D"/>
    <w:rsid w:val="0020739A"/>
    <w:rsid w:val="002079CD"/>
    <w:rsid w:val="00210A27"/>
    <w:rsid w:val="00211E0B"/>
    <w:rsid w:val="00212E89"/>
    <w:rsid w:val="0021361F"/>
    <w:rsid w:val="002139E8"/>
    <w:rsid w:val="00213AF6"/>
    <w:rsid w:val="00214138"/>
    <w:rsid w:val="0021511F"/>
    <w:rsid w:val="002161BE"/>
    <w:rsid w:val="002161FB"/>
    <w:rsid w:val="0021640B"/>
    <w:rsid w:val="00216EF3"/>
    <w:rsid w:val="00217A75"/>
    <w:rsid w:val="0022042F"/>
    <w:rsid w:val="00221B33"/>
    <w:rsid w:val="002220C6"/>
    <w:rsid w:val="0022279F"/>
    <w:rsid w:val="00222886"/>
    <w:rsid w:val="00222E80"/>
    <w:rsid w:val="00222F09"/>
    <w:rsid w:val="00223643"/>
    <w:rsid w:val="002241F0"/>
    <w:rsid w:val="0022448B"/>
    <w:rsid w:val="00224517"/>
    <w:rsid w:val="00224822"/>
    <w:rsid w:val="00224854"/>
    <w:rsid w:val="00224D54"/>
    <w:rsid w:val="00224E9D"/>
    <w:rsid w:val="00225C6D"/>
    <w:rsid w:val="00230553"/>
    <w:rsid w:val="00230FF0"/>
    <w:rsid w:val="00231028"/>
    <w:rsid w:val="00231981"/>
    <w:rsid w:val="00232575"/>
    <w:rsid w:val="0023273D"/>
    <w:rsid w:val="00232BE0"/>
    <w:rsid w:val="00232FC7"/>
    <w:rsid w:val="00233468"/>
    <w:rsid w:val="002334D0"/>
    <w:rsid w:val="002337E1"/>
    <w:rsid w:val="00234D00"/>
    <w:rsid w:val="002354AF"/>
    <w:rsid w:val="00235892"/>
    <w:rsid w:val="0023614F"/>
    <w:rsid w:val="00236F90"/>
    <w:rsid w:val="00237327"/>
    <w:rsid w:val="00237DAC"/>
    <w:rsid w:val="00237ECB"/>
    <w:rsid w:val="00240C17"/>
    <w:rsid w:val="00240DDB"/>
    <w:rsid w:val="00241AE2"/>
    <w:rsid w:val="00241C6C"/>
    <w:rsid w:val="00242101"/>
    <w:rsid w:val="00242322"/>
    <w:rsid w:val="00242B04"/>
    <w:rsid w:val="002438ED"/>
    <w:rsid w:val="002452D4"/>
    <w:rsid w:val="002460FB"/>
    <w:rsid w:val="00247169"/>
    <w:rsid w:val="00247258"/>
    <w:rsid w:val="00247CA6"/>
    <w:rsid w:val="00250720"/>
    <w:rsid w:val="00250D6D"/>
    <w:rsid w:val="00250E77"/>
    <w:rsid w:val="002510A5"/>
    <w:rsid w:val="00251D4D"/>
    <w:rsid w:val="00252C25"/>
    <w:rsid w:val="00252E0F"/>
    <w:rsid w:val="002530D5"/>
    <w:rsid w:val="00253623"/>
    <w:rsid w:val="00253ACF"/>
    <w:rsid w:val="0025414C"/>
    <w:rsid w:val="0025483E"/>
    <w:rsid w:val="00254FAC"/>
    <w:rsid w:val="00255968"/>
    <w:rsid w:val="00255AB0"/>
    <w:rsid w:val="00255CEE"/>
    <w:rsid w:val="0025645E"/>
    <w:rsid w:val="002565BE"/>
    <w:rsid w:val="002566C5"/>
    <w:rsid w:val="00256863"/>
    <w:rsid w:val="00257167"/>
    <w:rsid w:val="00257CAC"/>
    <w:rsid w:val="00257E5A"/>
    <w:rsid w:val="00257F1C"/>
    <w:rsid w:val="00260356"/>
    <w:rsid w:val="002603B1"/>
    <w:rsid w:val="00260B41"/>
    <w:rsid w:val="00260E61"/>
    <w:rsid w:val="0026110A"/>
    <w:rsid w:val="00262A58"/>
    <w:rsid w:val="00262EFC"/>
    <w:rsid w:val="002634E7"/>
    <w:rsid w:val="002643B5"/>
    <w:rsid w:val="00265779"/>
    <w:rsid w:val="002659FF"/>
    <w:rsid w:val="00265FAF"/>
    <w:rsid w:val="0026650E"/>
    <w:rsid w:val="002667D5"/>
    <w:rsid w:val="00266817"/>
    <w:rsid w:val="002669E3"/>
    <w:rsid w:val="00267B0F"/>
    <w:rsid w:val="00270ACE"/>
    <w:rsid w:val="00270FCA"/>
    <w:rsid w:val="002712A0"/>
    <w:rsid w:val="00271FAD"/>
    <w:rsid w:val="00272086"/>
    <w:rsid w:val="00272219"/>
    <w:rsid w:val="0027237A"/>
    <w:rsid w:val="0027272B"/>
    <w:rsid w:val="00274479"/>
    <w:rsid w:val="002752A4"/>
    <w:rsid w:val="00275F30"/>
    <w:rsid w:val="002760D2"/>
    <w:rsid w:val="0027652B"/>
    <w:rsid w:val="0027665E"/>
    <w:rsid w:val="002774E9"/>
    <w:rsid w:val="002779C4"/>
    <w:rsid w:val="00277B0E"/>
    <w:rsid w:val="002805F5"/>
    <w:rsid w:val="00281156"/>
    <w:rsid w:val="0028171D"/>
    <w:rsid w:val="0028176E"/>
    <w:rsid w:val="00282087"/>
    <w:rsid w:val="00282503"/>
    <w:rsid w:val="00283142"/>
    <w:rsid w:val="002864A8"/>
    <w:rsid w:val="0028677B"/>
    <w:rsid w:val="00287343"/>
    <w:rsid w:val="00287C84"/>
    <w:rsid w:val="002913E4"/>
    <w:rsid w:val="0029239E"/>
    <w:rsid w:val="00292D1C"/>
    <w:rsid w:val="002933C7"/>
    <w:rsid w:val="0029418C"/>
    <w:rsid w:val="002943D0"/>
    <w:rsid w:val="00294514"/>
    <w:rsid w:val="0029463B"/>
    <w:rsid w:val="002946C9"/>
    <w:rsid w:val="00294C16"/>
    <w:rsid w:val="00294F85"/>
    <w:rsid w:val="00295020"/>
    <w:rsid w:val="00295A3C"/>
    <w:rsid w:val="00295A65"/>
    <w:rsid w:val="00296267"/>
    <w:rsid w:val="002963F7"/>
    <w:rsid w:val="002973FF"/>
    <w:rsid w:val="002974E9"/>
    <w:rsid w:val="00297593"/>
    <w:rsid w:val="0029767F"/>
    <w:rsid w:val="0029788E"/>
    <w:rsid w:val="00297CEB"/>
    <w:rsid w:val="00297D61"/>
    <w:rsid w:val="002A0869"/>
    <w:rsid w:val="002A0B55"/>
    <w:rsid w:val="002A180C"/>
    <w:rsid w:val="002A1831"/>
    <w:rsid w:val="002A1B37"/>
    <w:rsid w:val="002A21DD"/>
    <w:rsid w:val="002A26FD"/>
    <w:rsid w:val="002A306B"/>
    <w:rsid w:val="002A34EA"/>
    <w:rsid w:val="002A3B34"/>
    <w:rsid w:val="002A404E"/>
    <w:rsid w:val="002A5237"/>
    <w:rsid w:val="002A534D"/>
    <w:rsid w:val="002A5AAC"/>
    <w:rsid w:val="002A5DAF"/>
    <w:rsid w:val="002A5FA5"/>
    <w:rsid w:val="002A6291"/>
    <w:rsid w:val="002A68BF"/>
    <w:rsid w:val="002A7165"/>
    <w:rsid w:val="002A7F25"/>
    <w:rsid w:val="002A7F94"/>
    <w:rsid w:val="002B0025"/>
    <w:rsid w:val="002B0A0E"/>
    <w:rsid w:val="002B0B77"/>
    <w:rsid w:val="002B109A"/>
    <w:rsid w:val="002B1D54"/>
    <w:rsid w:val="002B27A0"/>
    <w:rsid w:val="002B41BD"/>
    <w:rsid w:val="002B46DA"/>
    <w:rsid w:val="002B4D76"/>
    <w:rsid w:val="002B63E9"/>
    <w:rsid w:val="002B6475"/>
    <w:rsid w:val="002B6B89"/>
    <w:rsid w:val="002B6BBC"/>
    <w:rsid w:val="002C105F"/>
    <w:rsid w:val="002C2058"/>
    <w:rsid w:val="002C25E9"/>
    <w:rsid w:val="002C2B5F"/>
    <w:rsid w:val="002C2B67"/>
    <w:rsid w:val="002C3835"/>
    <w:rsid w:val="002C4133"/>
    <w:rsid w:val="002C5082"/>
    <w:rsid w:val="002C61B9"/>
    <w:rsid w:val="002C6D45"/>
    <w:rsid w:val="002C7C4E"/>
    <w:rsid w:val="002C7EE9"/>
    <w:rsid w:val="002D0132"/>
    <w:rsid w:val="002D0AE2"/>
    <w:rsid w:val="002D0D6F"/>
    <w:rsid w:val="002D0F97"/>
    <w:rsid w:val="002D1AB8"/>
    <w:rsid w:val="002D1AF0"/>
    <w:rsid w:val="002D1D82"/>
    <w:rsid w:val="002D28C2"/>
    <w:rsid w:val="002D3D69"/>
    <w:rsid w:val="002D3FA4"/>
    <w:rsid w:val="002D4C8F"/>
    <w:rsid w:val="002D5A5B"/>
    <w:rsid w:val="002D5AB8"/>
    <w:rsid w:val="002D5C77"/>
    <w:rsid w:val="002D5DAD"/>
    <w:rsid w:val="002D676F"/>
    <w:rsid w:val="002D6A01"/>
    <w:rsid w:val="002D6B15"/>
    <w:rsid w:val="002D6D97"/>
    <w:rsid w:val="002D6E53"/>
    <w:rsid w:val="002D70D5"/>
    <w:rsid w:val="002D77D1"/>
    <w:rsid w:val="002D7FCF"/>
    <w:rsid w:val="002E03B5"/>
    <w:rsid w:val="002E04E5"/>
    <w:rsid w:val="002E0B7F"/>
    <w:rsid w:val="002E1432"/>
    <w:rsid w:val="002E1AB7"/>
    <w:rsid w:val="002E22CC"/>
    <w:rsid w:val="002E2D0D"/>
    <w:rsid w:val="002E2DCE"/>
    <w:rsid w:val="002E2E39"/>
    <w:rsid w:val="002E31D5"/>
    <w:rsid w:val="002E3459"/>
    <w:rsid w:val="002E34D7"/>
    <w:rsid w:val="002E34FE"/>
    <w:rsid w:val="002E356D"/>
    <w:rsid w:val="002E3904"/>
    <w:rsid w:val="002E486C"/>
    <w:rsid w:val="002E579C"/>
    <w:rsid w:val="002E5CD2"/>
    <w:rsid w:val="002E619E"/>
    <w:rsid w:val="002E6748"/>
    <w:rsid w:val="002E7091"/>
    <w:rsid w:val="002E7DE4"/>
    <w:rsid w:val="002E7E9A"/>
    <w:rsid w:val="002F0449"/>
    <w:rsid w:val="002F046D"/>
    <w:rsid w:val="002F07F6"/>
    <w:rsid w:val="002F29AA"/>
    <w:rsid w:val="002F3023"/>
    <w:rsid w:val="002F3D4C"/>
    <w:rsid w:val="002F42A1"/>
    <w:rsid w:val="002F518E"/>
    <w:rsid w:val="002F5F46"/>
    <w:rsid w:val="002F71C7"/>
    <w:rsid w:val="003005E6"/>
    <w:rsid w:val="00301023"/>
    <w:rsid w:val="00301764"/>
    <w:rsid w:val="0030189D"/>
    <w:rsid w:val="003019F9"/>
    <w:rsid w:val="003022A7"/>
    <w:rsid w:val="00302741"/>
    <w:rsid w:val="0030287D"/>
    <w:rsid w:val="00303782"/>
    <w:rsid w:val="0030425E"/>
    <w:rsid w:val="00304B9B"/>
    <w:rsid w:val="00304E31"/>
    <w:rsid w:val="0030508C"/>
    <w:rsid w:val="0030641F"/>
    <w:rsid w:val="00306657"/>
    <w:rsid w:val="003069E6"/>
    <w:rsid w:val="00306B08"/>
    <w:rsid w:val="00306F75"/>
    <w:rsid w:val="00307EA0"/>
    <w:rsid w:val="00310AD0"/>
    <w:rsid w:val="00310E70"/>
    <w:rsid w:val="0031197A"/>
    <w:rsid w:val="00312F32"/>
    <w:rsid w:val="00313146"/>
    <w:rsid w:val="00313F33"/>
    <w:rsid w:val="003146EB"/>
    <w:rsid w:val="0031471A"/>
    <w:rsid w:val="003148B2"/>
    <w:rsid w:val="00314A3D"/>
    <w:rsid w:val="00314DD6"/>
    <w:rsid w:val="0031550E"/>
    <w:rsid w:val="0031584A"/>
    <w:rsid w:val="00315E22"/>
    <w:rsid w:val="0031637A"/>
    <w:rsid w:val="00316BBC"/>
    <w:rsid w:val="00320D51"/>
    <w:rsid w:val="00321815"/>
    <w:rsid w:val="00321DCF"/>
    <w:rsid w:val="003220FB"/>
    <w:rsid w:val="003229D8"/>
    <w:rsid w:val="00323015"/>
    <w:rsid w:val="00323459"/>
    <w:rsid w:val="00323731"/>
    <w:rsid w:val="00323E81"/>
    <w:rsid w:val="00324486"/>
    <w:rsid w:val="00324E9B"/>
    <w:rsid w:val="00324ECB"/>
    <w:rsid w:val="00325B7B"/>
    <w:rsid w:val="00326B30"/>
    <w:rsid w:val="00326C45"/>
    <w:rsid w:val="00327344"/>
    <w:rsid w:val="00327C54"/>
    <w:rsid w:val="00330619"/>
    <w:rsid w:val="0033257E"/>
    <w:rsid w:val="0033278B"/>
    <w:rsid w:val="00332ACB"/>
    <w:rsid w:val="00332B3C"/>
    <w:rsid w:val="00333BCC"/>
    <w:rsid w:val="00333E87"/>
    <w:rsid w:val="00334B00"/>
    <w:rsid w:val="00334C24"/>
    <w:rsid w:val="00335CA4"/>
    <w:rsid w:val="00335CEA"/>
    <w:rsid w:val="00335FB0"/>
    <w:rsid w:val="003367C6"/>
    <w:rsid w:val="0033697D"/>
    <w:rsid w:val="00336A7E"/>
    <w:rsid w:val="00336BEE"/>
    <w:rsid w:val="00336C97"/>
    <w:rsid w:val="00337F88"/>
    <w:rsid w:val="003402E1"/>
    <w:rsid w:val="003412A5"/>
    <w:rsid w:val="00342432"/>
    <w:rsid w:val="00342509"/>
    <w:rsid w:val="00342A8A"/>
    <w:rsid w:val="00343705"/>
    <w:rsid w:val="0034389D"/>
    <w:rsid w:val="0034400A"/>
    <w:rsid w:val="00344505"/>
    <w:rsid w:val="00344523"/>
    <w:rsid w:val="00344B30"/>
    <w:rsid w:val="00344BC1"/>
    <w:rsid w:val="003452F5"/>
    <w:rsid w:val="00345934"/>
    <w:rsid w:val="00345E98"/>
    <w:rsid w:val="00346BA6"/>
    <w:rsid w:val="00346DC5"/>
    <w:rsid w:val="003471AC"/>
    <w:rsid w:val="0034751B"/>
    <w:rsid w:val="003478E8"/>
    <w:rsid w:val="00347A1E"/>
    <w:rsid w:val="00347BF8"/>
    <w:rsid w:val="00350630"/>
    <w:rsid w:val="00350AF2"/>
    <w:rsid w:val="0035148E"/>
    <w:rsid w:val="0035177C"/>
    <w:rsid w:val="00351C6C"/>
    <w:rsid w:val="003521A0"/>
    <w:rsid w:val="0035223F"/>
    <w:rsid w:val="00352D4B"/>
    <w:rsid w:val="00352FD7"/>
    <w:rsid w:val="00353020"/>
    <w:rsid w:val="0035498B"/>
    <w:rsid w:val="00354A52"/>
    <w:rsid w:val="00354CD4"/>
    <w:rsid w:val="00354DAC"/>
    <w:rsid w:val="00354F11"/>
    <w:rsid w:val="003556D2"/>
    <w:rsid w:val="0035584A"/>
    <w:rsid w:val="00355ED1"/>
    <w:rsid w:val="00355F1C"/>
    <w:rsid w:val="003562A8"/>
    <w:rsid w:val="0035638C"/>
    <w:rsid w:val="003570AD"/>
    <w:rsid w:val="003572D5"/>
    <w:rsid w:val="003601D6"/>
    <w:rsid w:val="00360261"/>
    <w:rsid w:val="0036026D"/>
    <w:rsid w:val="00361DC2"/>
    <w:rsid w:val="003620C8"/>
    <w:rsid w:val="00363574"/>
    <w:rsid w:val="0036504E"/>
    <w:rsid w:val="00365817"/>
    <w:rsid w:val="00365D9F"/>
    <w:rsid w:val="00365DC2"/>
    <w:rsid w:val="00365E16"/>
    <w:rsid w:val="00366937"/>
    <w:rsid w:val="00366F76"/>
    <w:rsid w:val="003673E1"/>
    <w:rsid w:val="00367820"/>
    <w:rsid w:val="00370B24"/>
    <w:rsid w:val="00370B2A"/>
    <w:rsid w:val="003722B3"/>
    <w:rsid w:val="0037252E"/>
    <w:rsid w:val="0037334A"/>
    <w:rsid w:val="00373490"/>
    <w:rsid w:val="00374544"/>
    <w:rsid w:val="0037470F"/>
    <w:rsid w:val="00374821"/>
    <w:rsid w:val="00374E09"/>
    <w:rsid w:val="0037535A"/>
    <w:rsid w:val="0037546E"/>
    <w:rsid w:val="0037551B"/>
    <w:rsid w:val="003760F7"/>
    <w:rsid w:val="00376511"/>
    <w:rsid w:val="00376A51"/>
    <w:rsid w:val="00376FF2"/>
    <w:rsid w:val="003772E4"/>
    <w:rsid w:val="0037748E"/>
    <w:rsid w:val="003776AC"/>
    <w:rsid w:val="003777A7"/>
    <w:rsid w:val="00377E9A"/>
    <w:rsid w:val="00380096"/>
    <w:rsid w:val="00380292"/>
    <w:rsid w:val="00380F1F"/>
    <w:rsid w:val="00380FAD"/>
    <w:rsid w:val="00380FE9"/>
    <w:rsid w:val="00381F1B"/>
    <w:rsid w:val="00382406"/>
    <w:rsid w:val="0038275C"/>
    <w:rsid w:val="003827F5"/>
    <w:rsid w:val="00384294"/>
    <w:rsid w:val="003843F3"/>
    <w:rsid w:val="00384656"/>
    <w:rsid w:val="00384939"/>
    <w:rsid w:val="00384A14"/>
    <w:rsid w:val="00384D0B"/>
    <w:rsid w:val="00384D25"/>
    <w:rsid w:val="00384D5C"/>
    <w:rsid w:val="00384D68"/>
    <w:rsid w:val="00385022"/>
    <w:rsid w:val="0038522F"/>
    <w:rsid w:val="003856DB"/>
    <w:rsid w:val="00385D56"/>
    <w:rsid w:val="00386015"/>
    <w:rsid w:val="00386F0A"/>
    <w:rsid w:val="0038741E"/>
    <w:rsid w:val="0039020E"/>
    <w:rsid w:val="00390AC7"/>
    <w:rsid w:val="00391604"/>
    <w:rsid w:val="003926B8"/>
    <w:rsid w:val="003932DA"/>
    <w:rsid w:val="0039414F"/>
    <w:rsid w:val="00394B07"/>
    <w:rsid w:val="00394BC2"/>
    <w:rsid w:val="003956A8"/>
    <w:rsid w:val="00396EA3"/>
    <w:rsid w:val="0039705E"/>
    <w:rsid w:val="003A04C3"/>
    <w:rsid w:val="003A0799"/>
    <w:rsid w:val="003A0916"/>
    <w:rsid w:val="003A1CCE"/>
    <w:rsid w:val="003A4017"/>
    <w:rsid w:val="003A46BB"/>
    <w:rsid w:val="003A4963"/>
    <w:rsid w:val="003A49AD"/>
    <w:rsid w:val="003A4B5B"/>
    <w:rsid w:val="003A4C26"/>
    <w:rsid w:val="003A4EC7"/>
    <w:rsid w:val="003A5922"/>
    <w:rsid w:val="003A59A5"/>
    <w:rsid w:val="003A5F8A"/>
    <w:rsid w:val="003A6FA7"/>
    <w:rsid w:val="003A7295"/>
    <w:rsid w:val="003A748D"/>
    <w:rsid w:val="003A7625"/>
    <w:rsid w:val="003A79E9"/>
    <w:rsid w:val="003B0360"/>
    <w:rsid w:val="003B05CF"/>
    <w:rsid w:val="003B0E00"/>
    <w:rsid w:val="003B120E"/>
    <w:rsid w:val="003B1C0E"/>
    <w:rsid w:val="003B1D81"/>
    <w:rsid w:val="003B1F60"/>
    <w:rsid w:val="003B2182"/>
    <w:rsid w:val="003B33A4"/>
    <w:rsid w:val="003B5283"/>
    <w:rsid w:val="003B6D91"/>
    <w:rsid w:val="003B72F2"/>
    <w:rsid w:val="003B73C5"/>
    <w:rsid w:val="003B7DC4"/>
    <w:rsid w:val="003C0FFF"/>
    <w:rsid w:val="003C188C"/>
    <w:rsid w:val="003C1EC8"/>
    <w:rsid w:val="003C20B9"/>
    <w:rsid w:val="003C2141"/>
    <w:rsid w:val="003C220E"/>
    <w:rsid w:val="003C2CC4"/>
    <w:rsid w:val="003C3158"/>
    <w:rsid w:val="003C3B3E"/>
    <w:rsid w:val="003C48A5"/>
    <w:rsid w:val="003C4FA1"/>
    <w:rsid w:val="003C5D70"/>
    <w:rsid w:val="003C5F63"/>
    <w:rsid w:val="003C6103"/>
    <w:rsid w:val="003D053E"/>
    <w:rsid w:val="003D1E1A"/>
    <w:rsid w:val="003D36DE"/>
    <w:rsid w:val="003D38C3"/>
    <w:rsid w:val="003D3ABF"/>
    <w:rsid w:val="003D3D3B"/>
    <w:rsid w:val="003D4673"/>
    <w:rsid w:val="003D4B23"/>
    <w:rsid w:val="003D5DCB"/>
    <w:rsid w:val="003D651C"/>
    <w:rsid w:val="003E0A09"/>
    <w:rsid w:val="003E1F29"/>
    <w:rsid w:val="003E206D"/>
    <w:rsid w:val="003E266D"/>
    <w:rsid w:val="003E26E6"/>
    <w:rsid w:val="003E278A"/>
    <w:rsid w:val="003E2D5E"/>
    <w:rsid w:val="003E2FD8"/>
    <w:rsid w:val="003E3247"/>
    <w:rsid w:val="003E35E4"/>
    <w:rsid w:val="003E3F47"/>
    <w:rsid w:val="003E3F5D"/>
    <w:rsid w:val="003E539A"/>
    <w:rsid w:val="003E5458"/>
    <w:rsid w:val="003E5A15"/>
    <w:rsid w:val="003E5F7C"/>
    <w:rsid w:val="003E6378"/>
    <w:rsid w:val="003E6830"/>
    <w:rsid w:val="003E779B"/>
    <w:rsid w:val="003E7996"/>
    <w:rsid w:val="003E7E52"/>
    <w:rsid w:val="003F023B"/>
    <w:rsid w:val="003F0C96"/>
    <w:rsid w:val="003F0DF6"/>
    <w:rsid w:val="003F126C"/>
    <w:rsid w:val="003F1A02"/>
    <w:rsid w:val="003F1FD5"/>
    <w:rsid w:val="003F3818"/>
    <w:rsid w:val="003F3D50"/>
    <w:rsid w:val="003F4717"/>
    <w:rsid w:val="003F4B25"/>
    <w:rsid w:val="003F4F70"/>
    <w:rsid w:val="003F5228"/>
    <w:rsid w:val="003F5466"/>
    <w:rsid w:val="003F63B3"/>
    <w:rsid w:val="003F6C31"/>
    <w:rsid w:val="003F7473"/>
    <w:rsid w:val="004001DE"/>
    <w:rsid w:val="004002D2"/>
    <w:rsid w:val="00402371"/>
    <w:rsid w:val="004023C3"/>
    <w:rsid w:val="004034E2"/>
    <w:rsid w:val="00403DE3"/>
    <w:rsid w:val="00403DF2"/>
    <w:rsid w:val="00403F0F"/>
    <w:rsid w:val="0040484B"/>
    <w:rsid w:val="00404876"/>
    <w:rsid w:val="00404A11"/>
    <w:rsid w:val="00404FF8"/>
    <w:rsid w:val="004051CA"/>
    <w:rsid w:val="00405285"/>
    <w:rsid w:val="00405FFA"/>
    <w:rsid w:val="00407558"/>
    <w:rsid w:val="00407F13"/>
    <w:rsid w:val="00410392"/>
    <w:rsid w:val="00410DF0"/>
    <w:rsid w:val="00411529"/>
    <w:rsid w:val="00411622"/>
    <w:rsid w:val="00411FF9"/>
    <w:rsid w:val="0041333C"/>
    <w:rsid w:val="00413520"/>
    <w:rsid w:val="00414A23"/>
    <w:rsid w:val="00415123"/>
    <w:rsid w:val="00415C9F"/>
    <w:rsid w:val="0041628F"/>
    <w:rsid w:val="00416709"/>
    <w:rsid w:val="00417321"/>
    <w:rsid w:val="004176CD"/>
    <w:rsid w:val="00420235"/>
    <w:rsid w:val="004202F1"/>
    <w:rsid w:val="004209F6"/>
    <w:rsid w:val="00422D1F"/>
    <w:rsid w:val="00422D37"/>
    <w:rsid w:val="00422DCB"/>
    <w:rsid w:val="004230E1"/>
    <w:rsid w:val="004241A8"/>
    <w:rsid w:val="00424621"/>
    <w:rsid w:val="00424BCF"/>
    <w:rsid w:val="00424F33"/>
    <w:rsid w:val="004252F7"/>
    <w:rsid w:val="0042737F"/>
    <w:rsid w:val="00427B04"/>
    <w:rsid w:val="00430367"/>
    <w:rsid w:val="004305C0"/>
    <w:rsid w:val="00430D7A"/>
    <w:rsid w:val="00430E52"/>
    <w:rsid w:val="00430E92"/>
    <w:rsid w:val="00431CA3"/>
    <w:rsid w:val="004325CB"/>
    <w:rsid w:val="0043298C"/>
    <w:rsid w:val="00432CFE"/>
    <w:rsid w:val="00434135"/>
    <w:rsid w:val="004348D1"/>
    <w:rsid w:val="00434D46"/>
    <w:rsid w:val="004359DA"/>
    <w:rsid w:val="00435DF1"/>
    <w:rsid w:val="00436687"/>
    <w:rsid w:val="004376A6"/>
    <w:rsid w:val="00437F62"/>
    <w:rsid w:val="00440A07"/>
    <w:rsid w:val="00440A5A"/>
    <w:rsid w:val="00440E19"/>
    <w:rsid w:val="00440ED1"/>
    <w:rsid w:val="004418B1"/>
    <w:rsid w:val="00442FB0"/>
    <w:rsid w:val="0044343F"/>
    <w:rsid w:val="00443817"/>
    <w:rsid w:val="00444045"/>
    <w:rsid w:val="004440DC"/>
    <w:rsid w:val="004442FD"/>
    <w:rsid w:val="004448FB"/>
    <w:rsid w:val="00444BB6"/>
    <w:rsid w:val="00445E1B"/>
    <w:rsid w:val="00446499"/>
    <w:rsid w:val="00446BC9"/>
    <w:rsid w:val="00447000"/>
    <w:rsid w:val="004474FD"/>
    <w:rsid w:val="0044769E"/>
    <w:rsid w:val="00447814"/>
    <w:rsid w:val="00447B2B"/>
    <w:rsid w:val="00447C6A"/>
    <w:rsid w:val="004513FD"/>
    <w:rsid w:val="00451A00"/>
    <w:rsid w:val="00453647"/>
    <w:rsid w:val="00453860"/>
    <w:rsid w:val="0045423E"/>
    <w:rsid w:val="0045489D"/>
    <w:rsid w:val="00454AA9"/>
    <w:rsid w:val="00454EF3"/>
    <w:rsid w:val="0045539B"/>
    <w:rsid w:val="00455A6A"/>
    <w:rsid w:val="00455B61"/>
    <w:rsid w:val="0045607E"/>
    <w:rsid w:val="00456D43"/>
    <w:rsid w:val="00456E1C"/>
    <w:rsid w:val="00457BEE"/>
    <w:rsid w:val="00461E55"/>
    <w:rsid w:val="0046274F"/>
    <w:rsid w:val="004627CB"/>
    <w:rsid w:val="00462880"/>
    <w:rsid w:val="00462F26"/>
    <w:rsid w:val="0046365F"/>
    <w:rsid w:val="004639E7"/>
    <w:rsid w:val="00463F4F"/>
    <w:rsid w:val="00463FD1"/>
    <w:rsid w:val="0046542E"/>
    <w:rsid w:val="004660B3"/>
    <w:rsid w:val="004664D2"/>
    <w:rsid w:val="00466D79"/>
    <w:rsid w:val="0046703D"/>
    <w:rsid w:val="00467074"/>
    <w:rsid w:val="00467450"/>
    <w:rsid w:val="00467DAC"/>
    <w:rsid w:val="00467EDA"/>
    <w:rsid w:val="00472B7F"/>
    <w:rsid w:val="004733FF"/>
    <w:rsid w:val="00473F4E"/>
    <w:rsid w:val="00474080"/>
    <w:rsid w:val="00474179"/>
    <w:rsid w:val="00474B31"/>
    <w:rsid w:val="00475D14"/>
    <w:rsid w:val="004764EE"/>
    <w:rsid w:val="00476F24"/>
    <w:rsid w:val="0047780D"/>
    <w:rsid w:val="00477C8A"/>
    <w:rsid w:val="00477CF3"/>
    <w:rsid w:val="004804C8"/>
    <w:rsid w:val="00481612"/>
    <w:rsid w:val="00482019"/>
    <w:rsid w:val="0048228F"/>
    <w:rsid w:val="00482B62"/>
    <w:rsid w:val="004835BD"/>
    <w:rsid w:val="00484D01"/>
    <w:rsid w:val="00486282"/>
    <w:rsid w:val="0048678F"/>
    <w:rsid w:val="00490B04"/>
    <w:rsid w:val="00490BF0"/>
    <w:rsid w:val="00491EFE"/>
    <w:rsid w:val="00491FF6"/>
    <w:rsid w:val="00492126"/>
    <w:rsid w:val="00492E54"/>
    <w:rsid w:val="00493131"/>
    <w:rsid w:val="004933A5"/>
    <w:rsid w:val="00493A78"/>
    <w:rsid w:val="00493BB1"/>
    <w:rsid w:val="00494B90"/>
    <w:rsid w:val="00495E61"/>
    <w:rsid w:val="004965F3"/>
    <w:rsid w:val="004968F9"/>
    <w:rsid w:val="004974E0"/>
    <w:rsid w:val="00497C54"/>
    <w:rsid w:val="004A0E97"/>
    <w:rsid w:val="004A1B9C"/>
    <w:rsid w:val="004A2A95"/>
    <w:rsid w:val="004A2CDC"/>
    <w:rsid w:val="004A3471"/>
    <w:rsid w:val="004A379B"/>
    <w:rsid w:val="004A3FBE"/>
    <w:rsid w:val="004A435B"/>
    <w:rsid w:val="004A454F"/>
    <w:rsid w:val="004A4A01"/>
    <w:rsid w:val="004A5498"/>
    <w:rsid w:val="004A5A54"/>
    <w:rsid w:val="004A5D33"/>
    <w:rsid w:val="004A6274"/>
    <w:rsid w:val="004A6F05"/>
    <w:rsid w:val="004A6F14"/>
    <w:rsid w:val="004A711D"/>
    <w:rsid w:val="004A7876"/>
    <w:rsid w:val="004A7965"/>
    <w:rsid w:val="004A79D6"/>
    <w:rsid w:val="004A7ED5"/>
    <w:rsid w:val="004B0668"/>
    <w:rsid w:val="004B164F"/>
    <w:rsid w:val="004B29C8"/>
    <w:rsid w:val="004B2C5A"/>
    <w:rsid w:val="004B2E55"/>
    <w:rsid w:val="004B31BA"/>
    <w:rsid w:val="004B37A6"/>
    <w:rsid w:val="004B3B5F"/>
    <w:rsid w:val="004B3E28"/>
    <w:rsid w:val="004B4810"/>
    <w:rsid w:val="004B4AD7"/>
    <w:rsid w:val="004B4BEA"/>
    <w:rsid w:val="004B525E"/>
    <w:rsid w:val="004B5524"/>
    <w:rsid w:val="004B648F"/>
    <w:rsid w:val="004B679C"/>
    <w:rsid w:val="004B6893"/>
    <w:rsid w:val="004B6A83"/>
    <w:rsid w:val="004B70CA"/>
    <w:rsid w:val="004B77A5"/>
    <w:rsid w:val="004C0041"/>
    <w:rsid w:val="004C03AD"/>
    <w:rsid w:val="004C066F"/>
    <w:rsid w:val="004C0D7D"/>
    <w:rsid w:val="004C127F"/>
    <w:rsid w:val="004C2690"/>
    <w:rsid w:val="004C2CCF"/>
    <w:rsid w:val="004C37C7"/>
    <w:rsid w:val="004C3854"/>
    <w:rsid w:val="004C38E0"/>
    <w:rsid w:val="004C3C99"/>
    <w:rsid w:val="004C3D58"/>
    <w:rsid w:val="004C55B0"/>
    <w:rsid w:val="004C57B1"/>
    <w:rsid w:val="004C60C2"/>
    <w:rsid w:val="004C6236"/>
    <w:rsid w:val="004C65C9"/>
    <w:rsid w:val="004C707C"/>
    <w:rsid w:val="004D0260"/>
    <w:rsid w:val="004D0564"/>
    <w:rsid w:val="004D090E"/>
    <w:rsid w:val="004D0B7E"/>
    <w:rsid w:val="004D0FE5"/>
    <w:rsid w:val="004D13FD"/>
    <w:rsid w:val="004D1C8D"/>
    <w:rsid w:val="004D22D0"/>
    <w:rsid w:val="004D2F5F"/>
    <w:rsid w:val="004D3209"/>
    <w:rsid w:val="004D3CF3"/>
    <w:rsid w:val="004D4749"/>
    <w:rsid w:val="004D5039"/>
    <w:rsid w:val="004D51F1"/>
    <w:rsid w:val="004D53EE"/>
    <w:rsid w:val="004D56B3"/>
    <w:rsid w:val="004D57ED"/>
    <w:rsid w:val="004D644E"/>
    <w:rsid w:val="004D651D"/>
    <w:rsid w:val="004D705F"/>
    <w:rsid w:val="004D7943"/>
    <w:rsid w:val="004D7CC8"/>
    <w:rsid w:val="004D7FD4"/>
    <w:rsid w:val="004E0665"/>
    <w:rsid w:val="004E0B18"/>
    <w:rsid w:val="004E0C4E"/>
    <w:rsid w:val="004E1177"/>
    <w:rsid w:val="004E14B2"/>
    <w:rsid w:val="004E1750"/>
    <w:rsid w:val="004E19B0"/>
    <w:rsid w:val="004E1D39"/>
    <w:rsid w:val="004E221C"/>
    <w:rsid w:val="004E2518"/>
    <w:rsid w:val="004E2654"/>
    <w:rsid w:val="004E2A0F"/>
    <w:rsid w:val="004E3258"/>
    <w:rsid w:val="004E3A8A"/>
    <w:rsid w:val="004E3A93"/>
    <w:rsid w:val="004E3DD4"/>
    <w:rsid w:val="004E43D0"/>
    <w:rsid w:val="004E444E"/>
    <w:rsid w:val="004E48E7"/>
    <w:rsid w:val="004E5463"/>
    <w:rsid w:val="004E546F"/>
    <w:rsid w:val="004E563E"/>
    <w:rsid w:val="004E60DB"/>
    <w:rsid w:val="004E6144"/>
    <w:rsid w:val="004E65D0"/>
    <w:rsid w:val="004E685A"/>
    <w:rsid w:val="004F01AC"/>
    <w:rsid w:val="004F036A"/>
    <w:rsid w:val="004F08EC"/>
    <w:rsid w:val="004F0F55"/>
    <w:rsid w:val="004F11D6"/>
    <w:rsid w:val="004F1687"/>
    <w:rsid w:val="004F1C58"/>
    <w:rsid w:val="004F2206"/>
    <w:rsid w:val="004F3D88"/>
    <w:rsid w:val="004F474A"/>
    <w:rsid w:val="004F4813"/>
    <w:rsid w:val="004F4833"/>
    <w:rsid w:val="004F5031"/>
    <w:rsid w:val="004F5730"/>
    <w:rsid w:val="004F585B"/>
    <w:rsid w:val="004F59FF"/>
    <w:rsid w:val="004F619A"/>
    <w:rsid w:val="004F6613"/>
    <w:rsid w:val="004F6BA0"/>
    <w:rsid w:val="004F6CB2"/>
    <w:rsid w:val="004F6FAC"/>
    <w:rsid w:val="004F7E7F"/>
    <w:rsid w:val="0050126A"/>
    <w:rsid w:val="0050224F"/>
    <w:rsid w:val="00502352"/>
    <w:rsid w:val="00502E3E"/>
    <w:rsid w:val="0050362B"/>
    <w:rsid w:val="00503BEA"/>
    <w:rsid w:val="0050485D"/>
    <w:rsid w:val="005048FB"/>
    <w:rsid w:val="00504908"/>
    <w:rsid w:val="00504FF2"/>
    <w:rsid w:val="00505603"/>
    <w:rsid w:val="00505EBB"/>
    <w:rsid w:val="00505F6F"/>
    <w:rsid w:val="00506218"/>
    <w:rsid w:val="00506521"/>
    <w:rsid w:val="0050796B"/>
    <w:rsid w:val="00510B1D"/>
    <w:rsid w:val="00510B3F"/>
    <w:rsid w:val="00510C8F"/>
    <w:rsid w:val="00511424"/>
    <w:rsid w:val="00512238"/>
    <w:rsid w:val="00513127"/>
    <w:rsid w:val="005133DE"/>
    <w:rsid w:val="005139A5"/>
    <w:rsid w:val="00513AE5"/>
    <w:rsid w:val="00513EEE"/>
    <w:rsid w:val="00514246"/>
    <w:rsid w:val="00514FF2"/>
    <w:rsid w:val="00515838"/>
    <w:rsid w:val="0051595E"/>
    <w:rsid w:val="00516C8B"/>
    <w:rsid w:val="00517A84"/>
    <w:rsid w:val="00517BD8"/>
    <w:rsid w:val="00517EC2"/>
    <w:rsid w:val="00520270"/>
    <w:rsid w:val="005206FA"/>
    <w:rsid w:val="005208A7"/>
    <w:rsid w:val="00521A77"/>
    <w:rsid w:val="005228C0"/>
    <w:rsid w:val="00522AF7"/>
    <w:rsid w:val="00522BA6"/>
    <w:rsid w:val="00523881"/>
    <w:rsid w:val="00524141"/>
    <w:rsid w:val="005241D0"/>
    <w:rsid w:val="00524384"/>
    <w:rsid w:val="0052554F"/>
    <w:rsid w:val="00526D46"/>
    <w:rsid w:val="0052735F"/>
    <w:rsid w:val="00527A6B"/>
    <w:rsid w:val="00527E08"/>
    <w:rsid w:val="005300B8"/>
    <w:rsid w:val="00530D29"/>
    <w:rsid w:val="00530D33"/>
    <w:rsid w:val="00530E10"/>
    <w:rsid w:val="0053130E"/>
    <w:rsid w:val="00531F67"/>
    <w:rsid w:val="00532106"/>
    <w:rsid w:val="00532FD0"/>
    <w:rsid w:val="00533616"/>
    <w:rsid w:val="005343DA"/>
    <w:rsid w:val="00534BCB"/>
    <w:rsid w:val="00535ABA"/>
    <w:rsid w:val="00536E12"/>
    <w:rsid w:val="00537198"/>
    <w:rsid w:val="005374FB"/>
    <w:rsid w:val="0053768B"/>
    <w:rsid w:val="00541112"/>
    <w:rsid w:val="00541C9D"/>
    <w:rsid w:val="0054205D"/>
    <w:rsid w:val="005420F2"/>
    <w:rsid w:val="0054285C"/>
    <w:rsid w:val="00542DAA"/>
    <w:rsid w:val="00543F75"/>
    <w:rsid w:val="00544B82"/>
    <w:rsid w:val="005450FC"/>
    <w:rsid w:val="0054552D"/>
    <w:rsid w:val="0054565C"/>
    <w:rsid w:val="0054601D"/>
    <w:rsid w:val="00546D9A"/>
    <w:rsid w:val="0054733C"/>
    <w:rsid w:val="00547902"/>
    <w:rsid w:val="0055168F"/>
    <w:rsid w:val="0055198C"/>
    <w:rsid w:val="0055279B"/>
    <w:rsid w:val="00552828"/>
    <w:rsid w:val="005529A5"/>
    <w:rsid w:val="0055340B"/>
    <w:rsid w:val="00554089"/>
    <w:rsid w:val="00554299"/>
    <w:rsid w:val="00554600"/>
    <w:rsid w:val="00554E6F"/>
    <w:rsid w:val="005551EC"/>
    <w:rsid w:val="0055520A"/>
    <w:rsid w:val="00555741"/>
    <w:rsid w:val="005563B3"/>
    <w:rsid w:val="00556477"/>
    <w:rsid w:val="0056044B"/>
    <w:rsid w:val="005629CF"/>
    <w:rsid w:val="0056302D"/>
    <w:rsid w:val="00563696"/>
    <w:rsid w:val="00563883"/>
    <w:rsid w:val="0056423C"/>
    <w:rsid w:val="00564344"/>
    <w:rsid w:val="0056437E"/>
    <w:rsid w:val="005646E4"/>
    <w:rsid w:val="00564CD4"/>
    <w:rsid w:val="005654D4"/>
    <w:rsid w:val="00565833"/>
    <w:rsid w:val="00565EC9"/>
    <w:rsid w:val="00566374"/>
    <w:rsid w:val="00567577"/>
    <w:rsid w:val="00567631"/>
    <w:rsid w:val="0056767D"/>
    <w:rsid w:val="00567A65"/>
    <w:rsid w:val="00570795"/>
    <w:rsid w:val="00570AC2"/>
    <w:rsid w:val="0057103F"/>
    <w:rsid w:val="005715F8"/>
    <w:rsid w:val="005716CB"/>
    <w:rsid w:val="00571BF7"/>
    <w:rsid w:val="00572066"/>
    <w:rsid w:val="005720FA"/>
    <w:rsid w:val="00572EB1"/>
    <w:rsid w:val="0057332D"/>
    <w:rsid w:val="00573400"/>
    <w:rsid w:val="005750FD"/>
    <w:rsid w:val="00575322"/>
    <w:rsid w:val="005755DC"/>
    <w:rsid w:val="005757F4"/>
    <w:rsid w:val="00575F7A"/>
    <w:rsid w:val="00576363"/>
    <w:rsid w:val="005766BA"/>
    <w:rsid w:val="005773A3"/>
    <w:rsid w:val="005776E6"/>
    <w:rsid w:val="00577D50"/>
    <w:rsid w:val="00577D9C"/>
    <w:rsid w:val="00580F21"/>
    <w:rsid w:val="00581A85"/>
    <w:rsid w:val="00581B54"/>
    <w:rsid w:val="005827B3"/>
    <w:rsid w:val="005836A6"/>
    <w:rsid w:val="00583A34"/>
    <w:rsid w:val="00583E93"/>
    <w:rsid w:val="00584173"/>
    <w:rsid w:val="0058444B"/>
    <w:rsid w:val="0058482D"/>
    <w:rsid w:val="00584A8A"/>
    <w:rsid w:val="005850B3"/>
    <w:rsid w:val="00585A01"/>
    <w:rsid w:val="00585C2E"/>
    <w:rsid w:val="00585D1B"/>
    <w:rsid w:val="00585E08"/>
    <w:rsid w:val="0058600F"/>
    <w:rsid w:val="00586303"/>
    <w:rsid w:val="00586FAD"/>
    <w:rsid w:val="00587223"/>
    <w:rsid w:val="0058740E"/>
    <w:rsid w:val="00587465"/>
    <w:rsid w:val="005877A6"/>
    <w:rsid w:val="0059117E"/>
    <w:rsid w:val="005912C2"/>
    <w:rsid w:val="005916BB"/>
    <w:rsid w:val="0059333E"/>
    <w:rsid w:val="00593518"/>
    <w:rsid w:val="005937D2"/>
    <w:rsid w:val="0059423F"/>
    <w:rsid w:val="005946D5"/>
    <w:rsid w:val="005950F4"/>
    <w:rsid w:val="005951CF"/>
    <w:rsid w:val="005953B3"/>
    <w:rsid w:val="00595520"/>
    <w:rsid w:val="00596957"/>
    <w:rsid w:val="005977A5"/>
    <w:rsid w:val="00597973"/>
    <w:rsid w:val="00597C0C"/>
    <w:rsid w:val="005A021A"/>
    <w:rsid w:val="005A0520"/>
    <w:rsid w:val="005A0575"/>
    <w:rsid w:val="005A0E6C"/>
    <w:rsid w:val="005A0F42"/>
    <w:rsid w:val="005A27D3"/>
    <w:rsid w:val="005A3119"/>
    <w:rsid w:val="005A31BC"/>
    <w:rsid w:val="005A3737"/>
    <w:rsid w:val="005A44B9"/>
    <w:rsid w:val="005A4C1F"/>
    <w:rsid w:val="005A58A3"/>
    <w:rsid w:val="005A5D74"/>
    <w:rsid w:val="005A63C4"/>
    <w:rsid w:val="005A684D"/>
    <w:rsid w:val="005A6DC5"/>
    <w:rsid w:val="005A757B"/>
    <w:rsid w:val="005A785D"/>
    <w:rsid w:val="005A7D26"/>
    <w:rsid w:val="005A7E3C"/>
    <w:rsid w:val="005B1340"/>
    <w:rsid w:val="005B1BA0"/>
    <w:rsid w:val="005B1C40"/>
    <w:rsid w:val="005B2072"/>
    <w:rsid w:val="005B27C9"/>
    <w:rsid w:val="005B39FF"/>
    <w:rsid w:val="005B3DB3"/>
    <w:rsid w:val="005B4040"/>
    <w:rsid w:val="005B45D3"/>
    <w:rsid w:val="005B59E9"/>
    <w:rsid w:val="005B6461"/>
    <w:rsid w:val="005B71CE"/>
    <w:rsid w:val="005B74CB"/>
    <w:rsid w:val="005C0268"/>
    <w:rsid w:val="005C168F"/>
    <w:rsid w:val="005C1D23"/>
    <w:rsid w:val="005C322E"/>
    <w:rsid w:val="005C32B8"/>
    <w:rsid w:val="005C346B"/>
    <w:rsid w:val="005C34F4"/>
    <w:rsid w:val="005C382C"/>
    <w:rsid w:val="005C3C32"/>
    <w:rsid w:val="005C3D98"/>
    <w:rsid w:val="005C3E2E"/>
    <w:rsid w:val="005C40D1"/>
    <w:rsid w:val="005C588E"/>
    <w:rsid w:val="005C590D"/>
    <w:rsid w:val="005C592A"/>
    <w:rsid w:val="005C7152"/>
    <w:rsid w:val="005C74A0"/>
    <w:rsid w:val="005D016C"/>
    <w:rsid w:val="005D0638"/>
    <w:rsid w:val="005D0B25"/>
    <w:rsid w:val="005D15CA"/>
    <w:rsid w:val="005D22B0"/>
    <w:rsid w:val="005D2613"/>
    <w:rsid w:val="005D2D25"/>
    <w:rsid w:val="005D2D28"/>
    <w:rsid w:val="005D3358"/>
    <w:rsid w:val="005D3686"/>
    <w:rsid w:val="005D3E89"/>
    <w:rsid w:val="005D4716"/>
    <w:rsid w:val="005D4795"/>
    <w:rsid w:val="005D49FC"/>
    <w:rsid w:val="005D4E83"/>
    <w:rsid w:val="005D4FA6"/>
    <w:rsid w:val="005D524D"/>
    <w:rsid w:val="005D5748"/>
    <w:rsid w:val="005D67DC"/>
    <w:rsid w:val="005D712A"/>
    <w:rsid w:val="005E0369"/>
    <w:rsid w:val="005E0BAF"/>
    <w:rsid w:val="005E1C49"/>
    <w:rsid w:val="005E1DEC"/>
    <w:rsid w:val="005E2D71"/>
    <w:rsid w:val="005E2E32"/>
    <w:rsid w:val="005E2EA3"/>
    <w:rsid w:val="005E30D1"/>
    <w:rsid w:val="005E47A6"/>
    <w:rsid w:val="005E4EA1"/>
    <w:rsid w:val="005E527E"/>
    <w:rsid w:val="005E56F2"/>
    <w:rsid w:val="005E5BBC"/>
    <w:rsid w:val="005E67E5"/>
    <w:rsid w:val="005E6AA9"/>
    <w:rsid w:val="005E6BE7"/>
    <w:rsid w:val="005E6E7A"/>
    <w:rsid w:val="005E73A7"/>
    <w:rsid w:val="005E73F7"/>
    <w:rsid w:val="005E7AB9"/>
    <w:rsid w:val="005F01C2"/>
    <w:rsid w:val="005F0477"/>
    <w:rsid w:val="005F08DF"/>
    <w:rsid w:val="005F13C0"/>
    <w:rsid w:val="005F1A66"/>
    <w:rsid w:val="005F23D8"/>
    <w:rsid w:val="005F3066"/>
    <w:rsid w:val="005F369F"/>
    <w:rsid w:val="005F3A5A"/>
    <w:rsid w:val="005F3CB7"/>
    <w:rsid w:val="005F3E61"/>
    <w:rsid w:val="005F46F2"/>
    <w:rsid w:val="005F497D"/>
    <w:rsid w:val="005F516C"/>
    <w:rsid w:val="005F544D"/>
    <w:rsid w:val="005F563E"/>
    <w:rsid w:val="005F5CB1"/>
    <w:rsid w:val="005F5F35"/>
    <w:rsid w:val="005F74F8"/>
    <w:rsid w:val="005F7BA6"/>
    <w:rsid w:val="005F7BBE"/>
    <w:rsid w:val="00600030"/>
    <w:rsid w:val="0060020A"/>
    <w:rsid w:val="00600ABD"/>
    <w:rsid w:val="00601910"/>
    <w:rsid w:val="00602129"/>
    <w:rsid w:val="00602339"/>
    <w:rsid w:val="00602F31"/>
    <w:rsid w:val="0060378C"/>
    <w:rsid w:val="006037C7"/>
    <w:rsid w:val="00603B5F"/>
    <w:rsid w:val="006043AA"/>
    <w:rsid w:val="00604582"/>
    <w:rsid w:val="00604930"/>
    <w:rsid w:val="00604B76"/>
    <w:rsid w:val="00604DDD"/>
    <w:rsid w:val="00604FEE"/>
    <w:rsid w:val="0060657F"/>
    <w:rsid w:val="0060665C"/>
    <w:rsid w:val="006070A9"/>
    <w:rsid w:val="00607B1B"/>
    <w:rsid w:val="00607F72"/>
    <w:rsid w:val="00610169"/>
    <w:rsid w:val="00610420"/>
    <w:rsid w:val="00610F37"/>
    <w:rsid w:val="006115CC"/>
    <w:rsid w:val="00611FC4"/>
    <w:rsid w:val="0061245C"/>
    <w:rsid w:val="006129BD"/>
    <w:rsid w:val="00613DCD"/>
    <w:rsid w:val="00613E7F"/>
    <w:rsid w:val="006145AE"/>
    <w:rsid w:val="0061497C"/>
    <w:rsid w:val="00615077"/>
    <w:rsid w:val="00615525"/>
    <w:rsid w:val="00615C46"/>
    <w:rsid w:val="00615E3C"/>
    <w:rsid w:val="00616018"/>
    <w:rsid w:val="0061743C"/>
    <w:rsid w:val="006175DC"/>
    <w:rsid w:val="006176FB"/>
    <w:rsid w:val="00617956"/>
    <w:rsid w:val="00617D9E"/>
    <w:rsid w:val="006205C2"/>
    <w:rsid w:val="00620CA3"/>
    <w:rsid w:val="00620D47"/>
    <w:rsid w:val="00620FF7"/>
    <w:rsid w:val="00621227"/>
    <w:rsid w:val="006221D8"/>
    <w:rsid w:val="00623231"/>
    <w:rsid w:val="006236A7"/>
    <w:rsid w:val="00623D90"/>
    <w:rsid w:val="00623F05"/>
    <w:rsid w:val="00625004"/>
    <w:rsid w:val="00625196"/>
    <w:rsid w:val="0062519A"/>
    <w:rsid w:val="00625974"/>
    <w:rsid w:val="00625CDC"/>
    <w:rsid w:val="0062668C"/>
    <w:rsid w:val="00627558"/>
    <w:rsid w:val="00627DCD"/>
    <w:rsid w:val="006303C5"/>
    <w:rsid w:val="00630473"/>
    <w:rsid w:val="00630505"/>
    <w:rsid w:val="006305BF"/>
    <w:rsid w:val="00630B94"/>
    <w:rsid w:val="00630E39"/>
    <w:rsid w:val="00630FCB"/>
    <w:rsid w:val="006319FB"/>
    <w:rsid w:val="00631B17"/>
    <w:rsid w:val="00631CDD"/>
    <w:rsid w:val="00631EC0"/>
    <w:rsid w:val="00632AA6"/>
    <w:rsid w:val="00632FD6"/>
    <w:rsid w:val="00633607"/>
    <w:rsid w:val="0063369B"/>
    <w:rsid w:val="00635DEA"/>
    <w:rsid w:val="006365B4"/>
    <w:rsid w:val="0063688C"/>
    <w:rsid w:val="0063702A"/>
    <w:rsid w:val="0063733F"/>
    <w:rsid w:val="00637F08"/>
    <w:rsid w:val="006400E0"/>
    <w:rsid w:val="00640B26"/>
    <w:rsid w:val="00640C0B"/>
    <w:rsid w:val="0064168A"/>
    <w:rsid w:val="00641AB2"/>
    <w:rsid w:val="00641F31"/>
    <w:rsid w:val="00642DD9"/>
    <w:rsid w:val="006433D2"/>
    <w:rsid w:val="00643520"/>
    <w:rsid w:val="00643D30"/>
    <w:rsid w:val="00643E92"/>
    <w:rsid w:val="00643FC6"/>
    <w:rsid w:val="00645B24"/>
    <w:rsid w:val="00645D90"/>
    <w:rsid w:val="00645EAA"/>
    <w:rsid w:val="00646A23"/>
    <w:rsid w:val="00646D13"/>
    <w:rsid w:val="0064705A"/>
    <w:rsid w:val="00647187"/>
    <w:rsid w:val="00647404"/>
    <w:rsid w:val="0064780B"/>
    <w:rsid w:val="00647971"/>
    <w:rsid w:val="00650DFA"/>
    <w:rsid w:val="00651C2E"/>
    <w:rsid w:val="00652437"/>
    <w:rsid w:val="0065385B"/>
    <w:rsid w:val="00654129"/>
    <w:rsid w:val="00654435"/>
    <w:rsid w:val="006545AB"/>
    <w:rsid w:val="006546F0"/>
    <w:rsid w:val="0065476F"/>
    <w:rsid w:val="006558B5"/>
    <w:rsid w:val="00656985"/>
    <w:rsid w:val="0065766B"/>
    <w:rsid w:val="00657694"/>
    <w:rsid w:val="006578BB"/>
    <w:rsid w:val="00660135"/>
    <w:rsid w:val="006616FD"/>
    <w:rsid w:val="00661E4F"/>
    <w:rsid w:val="0066282D"/>
    <w:rsid w:val="006634A4"/>
    <w:rsid w:val="00663A1E"/>
    <w:rsid w:val="0066488F"/>
    <w:rsid w:val="00665CBB"/>
    <w:rsid w:val="00666EAC"/>
    <w:rsid w:val="00667243"/>
    <w:rsid w:val="00667444"/>
    <w:rsid w:val="006676BF"/>
    <w:rsid w:val="006678A1"/>
    <w:rsid w:val="00667CDD"/>
    <w:rsid w:val="00667DD0"/>
    <w:rsid w:val="00670DE3"/>
    <w:rsid w:val="00671203"/>
    <w:rsid w:val="00671C85"/>
    <w:rsid w:val="006725BD"/>
    <w:rsid w:val="0067399E"/>
    <w:rsid w:val="00673A1A"/>
    <w:rsid w:val="00674011"/>
    <w:rsid w:val="00674528"/>
    <w:rsid w:val="006748CE"/>
    <w:rsid w:val="00674E5D"/>
    <w:rsid w:val="00674F37"/>
    <w:rsid w:val="00675C16"/>
    <w:rsid w:val="0067650F"/>
    <w:rsid w:val="006768FB"/>
    <w:rsid w:val="00676E40"/>
    <w:rsid w:val="00676EC0"/>
    <w:rsid w:val="006770B2"/>
    <w:rsid w:val="00677FCD"/>
    <w:rsid w:val="00680224"/>
    <w:rsid w:val="00680504"/>
    <w:rsid w:val="0068054A"/>
    <w:rsid w:val="00680AE9"/>
    <w:rsid w:val="006818F9"/>
    <w:rsid w:val="00681C8E"/>
    <w:rsid w:val="00681FAA"/>
    <w:rsid w:val="0068263B"/>
    <w:rsid w:val="006826E9"/>
    <w:rsid w:val="00682831"/>
    <w:rsid w:val="006828DB"/>
    <w:rsid w:val="0068298C"/>
    <w:rsid w:val="006845E1"/>
    <w:rsid w:val="006847F7"/>
    <w:rsid w:val="00684D3E"/>
    <w:rsid w:val="006850AE"/>
    <w:rsid w:val="006860F7"/>
    <w:rsid w:val="006862F1"/>
    <w:rsid w:val="00686A48"/>
    <w:rsid w:val="00687310"/>
    <w:rsid w:val="0068763C"/>
    <w:rsid w:val="00687731"/>
    <w:rsid w:val="00687865"/>
    <w:rsid w:val="00690A0F"/>
    <w:rsid w:val="00690A25"/>
    <w:rsid w:val="00690D60"/>
    <w:rsid w:val="0069162C"/>
    <w:rsid w:val="00691CC4"/>
    <w:rsid w:val="006924BF"/>
    <w:rsid w:val="00692612"/>
    <w:rsid w:val="00692662"/>
    <w:rsid w:val="00692E9E"/>
    <w:rsid w:val="006936D2"/>
    <w:rsid w:val="00693AC2"/>
    <w:rsid w:val="0069401B"/>
    <w:rsid w:val="006940E1"/>
    <w:rsid w:val="00694319"/>
    <w:rsid w:val="00694F3C"/>
    <w:rsid w:val="006953B8"/>
    <w:rsid w:val="00696A39"/>
    <w:rsid w:val="00696E14"/>
    <w:rsid w:val="00697104"/>
    <w:rsid w:val="006971CD"/>
    <w:rsid w:val="00697DCF"/>
    <w:rsid w:val="006A104C"/>
    <w:rsid w:val="006A2153"/>
    <w:rsid w:val="006A2900"/>
    <w:rsid w:val="006A30C7"/>
    <w:rsid w:val="006A3AFE"/>
    <w:rsid w:val="006A3C72"/>
    <w:rsid w:val="006A481C"/>
    <w:rsid w:val="006A489B"/>
    <w:rsid w:val="006A49A1"/>
    <w:rsid w:val="006A4BC2"/>
    <w:rsid w:val="006A5581"/>
    <w:rsid w:val="006A55F2"/>
    <w:rsid w:val="006A5AC1"/>
    <w:rsid w:val="006A60F6"/>
    <w:rsid w:val="006A69D0"/>
    <w:rsid w:val="006A706A"/>
    <w:rsid w:val="006A7392"/>
    <w:rsid w:val="006B0219"/>
    <w:rsid w:val="006B03A1"/>
    <w:rsid w:val="006B09BF"/>
    <w:rsid w:val="006B115E"/>
    <w:rsid w:val="006B1527"/>
    <w:rsid w:val="006B1F5D"/>
    <w:rsid w:val="006B29D7"/>
    <w:rsid w:val="006B2A0F"/>
    <w:rsid w:val="006B2DB6"/>
    <w:rsid w:val="006B3D54"/>
    <w:rsid w:val="006B3F62"/>
    <w:rsid w:val="006B67D9"/>
    <w:rsid w:val="006B7969"/>
    <w:rsid w:val="006C03B0"/>
    <w:rsid w:val="006C07B7"/>
    <w:rsid w:val="006C0CDE"/>
    <w:rsid w:val="006C2430"/>
    <w:rsid w:val="006C25F4"/>
    <w:rsid w:val="006C26C5"/>
    <w:rsid w:val="006C45A1"/>
    <w:rsid w:val="006C4EA9"/>
    <w:rsid w:val="006C538F"/>
    <w:rsid w:val="006C54E8"/>
    <w:rsid w:val="006C5535"/>
    <w:rsid w:val="006C6BA7"/>
    <w:rsid w:val="006C7357"/>
    <w:rsid w:val="006C756A"/>
    <w:rsid w:val="006D0589"/>
    <w:rsid w:val="006D0A46"/>
    <w:rsid w:val="006D100D"/>
    <w:rsid w:val="006D1E85"/>
    <w:rsid w:val="006D2594"/>
    <w:rsid w:val="006D294E"/>
    <w:rsid w:val="006D29ED"/>
    <w:rsid w:val="006D30E6"/>
    <w:rsid w:val="006D30E7"/>
    <w:rsid w:val="006D340B"/>
    <w:rsid w:val="006D3F82"/>
    <w:rsid w:val="006D5969"/>
    <w:rsid w:val="006D61C4"/>
    <w:rsid w:val="006D667B"/>
    <w:rsid w:val="006D6876"/>
    <w:rsid w:val="006D6B52"/>
    <w:rsid w:val="006D7491"/>
    <w:rsid w:val="006D7AF7"/>
    <w:rsid w:val="006D7B3D"/>
    <w:rsid w:val="006D7B5A"/>
    <w:rsid w:val="006D7FA2"/>
    <w:rsid w:val="006E0011"/>
    <w:rsid w:val="006E10AF"/>
    <w:rsid w:val="006E1242"/>
    <w:rsid w:val="006E128F"/>
    <w:rsid w:val="006E1362"/>
    <w:rsid w:val="006E16FF"/>
    <w:rsid w:val="006E3579"/>
    <w:rsid w:val="006E46D2"/>
    <w:rsid w:val="006E4BC2"/>
    <w:rsid w:val="006E4E79"/>
    <w:rsid w:val="006E564B"/>
    <w:rsid w:val="006E5A03"/>
    <w:rsid w:val="006E5D8F"/>
    <w:rsid w:val="006E5EDD"/>
    <w:rsid w:val="006E6A82"/>
    <w:rsid w:val="006E6B59"/>
    <w:rsid w:val="006E7154"/>
    <w:rsid w:val="006F01FB"/>
    <w:rsid w:val="006F1B76"/>
    <w:rsid w:val="006F21D4"/>
    <w:rsid w:val="006F23EA"/>
    <w:rsid w:val="006F2B8B"/>
    <w:rsid w:val="006F3887"/>
    <w:rsid w:val="006F3904"/>
    <w:rsid w:val="006F550A"/>
    <w:rsid w:val="006F5601"/>
    <w:rsid w:val="006F56AD"/>
    <w:rsid w:val="007003CD"/>
    <w:rsid w:val="00700B8D"/>
    <w:rsid w:val="00700EFB"/>
    <w:rsid w:val="0070136F"/>
    <w:rsid w:val="007014EB"/>
    <w:rsid w:val="007017BA"/>
    <w:rsid w:val="00701DA9"/>
    <w:rsid w:val="00702151"/>
    <w:rsid w:val="00702214"/>
    <w:rsid w:val="00705549"/>
    <w:rsid w:val="00705932"/>
    <w:rsid w:val="0070594E"/>
    <w:rsid w:val="00705988"/>
    <w:rsid w:val="007060CB"/>
    <w:rsid w:val="0070629A"/>
    <w:rsid w:val="0070701E"/>
    <w:rsid w:val="0070737A"/>
    <w:rsid w:val="00710240"/>
    <w:rsid w:val="00710720"/>
    <w:rsid w:val="00710DB2"/>
    <w:rsid w:val="00710DE6"/>
    <w:rsid w:val="00710F7F"/>
    <w:rsid w:val="00711E9D"/>
    <w:rsid w:val="007125B2"/>
    <w:rsid w:val="00713069"/>
    <w:rsid w:val="007142AB"/>
    <w:rsid w:val="00714D3F"/>
    <w:rsid w:val="00716D50"/>
    <w:rsid w:val="00717083"/>
    <w:rsid w:val="00717339"/>
    <w:rsid w:val="0071763B"/>
    <w:rsid w:val="00720869"/>
    <w:rsid w:val="00720FAF"/>
    <w:rsid w:val="00722BAF"/>
    <w:rsid w:val="00722BCF"/>
    <w:rsid w:val="00722CF2"/>
    <w:rsid w:val="0072388A"/>
    <w:rsid w:val="00725167"/>
    <w:rsid w:val="007258D3"/>
    <w:rsid w:val="007262A2"/>
    <w:rsid w:val="0072632A"/>
    <w:rsid w:val="00726D5D"/>
    <w:rsid w:val="00727219"/>
    <w:rsid w:val="007274E1"/>
    <w:rsid w:val="007277B7"/>
    <w:rsid w:val="00727FA0"/>
    <w:rsid w:val="00730734"/>
    <w:rsid w:val="0073087A"/>
    <w:rsid w:val="00730B40"/>
    <w:rsid w:val="00731970"/>
    <w:rsid w:val="00731A21"/>
    <w:rsid w:val="0073251C"/>
    <w:rsid w:val="00733CAD"/>
    <w:rsid w:val="00733E55"/>
    <w:rsid w:val="007340D9"/>
    <w:rsid w:val="0073431C"/>
    <w:rsid w:val="0073470B"/>
    <w:rsid w:val="00734B99"/>
    <w:rsid w:val="007355AC"/>
    <w:rsid w:val="007356A4"/>
    <w:rsid w:val="007358E8"/>
    <w:rsid w:val="00736950"/>
    <w:rsid w:val="00736ECE"/>
    <w:rsid w:val="00737011"/>
    <w:rsid w:val="007370AD"/>
    <w:rsid w:val="00737BE2"/>
    <w:rsid w:val="0074098C"/>
    <w:rsid w:val="00740A65"/>
    <w:rsid w:val="00740B2E"/>
    <w:rsid w:val="00741759"/>
    <w:rsid w:val="0074184E"/>
    <w:rsid w:val="00741E32"/>
    <w:rsid w:val="00742454"/>
    <w:rsid w:val="007426BB"/>
    <w:rsid w:val="00742D44"/>
    <w:rsid w:val="0074358F"/>
    <w:rsid w:val="0074379A"/>
    <w:rsid w:val="00743D58"/>
    <w:rsid w:val="007440A0"/>
    <w:rsid w:val="0074521B"/>
    <w:rsid w:val="0074533B"/>
    <w:rsid w:val="007459CB"/>
    <w:rsid w:val="007469E0"/>
    <w:rsid w:val="00746D89"/>
    <w:rsid w:val="00746FF6"/>
    <w:rsid w:val="00747D61"/>
    <w:rsid w:val="0075060C"/>
    <w:rsid w:val="00750DB2"/>
    <w:rsid w:val="00750FF5"/>
    <w:rsid w:val="0075151C"/>
    <w:rsid w:val="007517C3"/>
    <w:rsid w:val="007525B7"/>
    <w:rsid w:val="007526F0"/>
    <w:rsid w:val="00753129"/>
    <w:rsid w:val="00753B90"/>
    <w:rsid w:val="0075427D"/>
    <w:rsid w:val="007544C8"/>
    <w:rsid w:val="00755AC1"/>
    <w:rsid w:val="007561D8"/>
    <w:rsid w:val="0075681C"/>
    <w:rsid w:val="00757478"/>
    <w:rsid w:val="00757D0B"/>
    <w:rsid w:val="007601A6"/>
    <w:rsid w:val="007607C7"/>
    <w:rsid w:val="00760B09"/>
    <w:rsid w:val="00760CFA"/>
    <w:rsid w:val="00761050"/>
    <w:rsid w:val="007622D1"/>
    <w:rsid w:val="00763815"/>
    <w:rsid w:val="00763A75"/>
    <w:rsid w:val="007643BC"/>
    <w:rsid w:val="0076464B"/>
    <w:rsid w:val="00764B10"/>
    <w:rsid w:val="00765051"/>
    <w:rsid w:val="00765C4A"/>
    <w:rsid w:val="0076621C"/>
    <w:rsid w:val="0077037F"/>
    <w:rsid w:val="007716E4"/>
    <w:rsid w:val="007717D4"/>
    <w:rsid w:val="00771D64"/>
    <w:rsid w:val="00771F5C"/>
    <w:rsid w:val="00773319"/>
    <w:rsid w:val="00773408"/>
    <w:rsid w:val="0077345C"/>
    <w:rsid w:val="00773B7F"/>
    <w:rsid w:val="0077401E"/>
    <w:rsid w:val="00774E78"/>
    <w:rsid w:val="007752A7"/>
    <w:rsid w:val="0077541C"/>
    <w:rsid w:val="0077546B"/>
    <w:rsid w:val="0077608B"/>
    <w:rsid w:val="00776A19"/>
    <w:rsid w:val="00777361"/>
    <w:rsid w:val="0077763A"/>
    <w:rsid w:val="00780C68"/>
    <w:rsid w:val="00780CBC"/>
    <w:rsid w:val="00780FC9"/>
    <w:rsid w:val="0078281D"/>
    <w:rsid w:val="007853A7"/>
    <w:rsid w:val="00785AF6"/>
    <w:rsid w:val="00785F67"/>
    <w:rsid w:val="00786656"/>
    <w:rsid w:val="00786727"/>
    <w:rsid w:val="00786EAD"/>
    <w:rsid w:val="0078712E"/>
    <w:rsid w:val="00787AFB"/>
    <w:rsid w:val="007900AB"/>
    <w:rsid w:val="00790A8D"/>
    <w:rsid w:val="00790E32"/>
    <w:rsid w:val="00790F1E"/>
    <w:rsid w:val="00791445"/>
    <w:rsid w:val="007918D9"/>
    <w:rsid w:val="00792A36"/>
    <w:rsid w:val="00792D11"/>
    <w:rsid w:val="00792D37"/>
    <w:rsid w:val="00792EDD"/>
    <w:rsid w:val="0079336D"/>
    <w:rsid w:val="00794800"/>
    <w:rsid w:val="007959FE"/>
    <w:rsid w:val="007965ED"/>
    <w:rsid w:val="00796AE2"/>
    <w:rsid w:val="007971CA"/>
    <w:rsid w:val="007978E6"/>
    <w:rsid w:val="00797914"/>
    <w:rsid w:val="00797CB4"/>
    <w:rsid w:val="007A0145"/>
    <w:rsid w:val="007A0CF1"/>
    <w:rsid w:val="007A0D43"/>
    <w:rsid w:val="007A275B"/>
    <w:rsid w:val="007A2E5D"/>
    <w:rsid w:val="007A3F0E"/>
    <w:rsid w:val="007A42F9"/>
    <w:rsid w:val="007A47BC"/>
    <w:rsid w:val="007A502D"/>
    <w:rsid w:val="007A5C47"/>
    <w:rsid w:val="007A609C"/>
    <w:rsid w:val="007A650E"/>
    <w:rsid w:val="007A6540"/>
    <w:rsid w:val="007A7293"/>
    <w:rsid w:val="007B0E34"/>
    <w:rsid w:val="007B1CFB"/>
    <w:rsid w:val="007B1D47"/>
    <w:rsid w:val="007B304B"/>
    <w:rsid w:val="007B3285"/>
    <w:rsid w:val="007B5A59"/>
    <w:rsid w:val="007B5EFF"/>
    <w:rsid w:val="007B60A6"/>
    <w:rsid w:val="007B63EC"/>
    <w:rsid w:val="007B6549"/>
    <w:rsid w:val="007B67BA"/>
    <w:rsid w:val="007B68A1"/>
    <w:rsid w:val="007B6BA5"/>
    <w:rsid w:val="007B6D59"/>
    <w:rsid w:val="007B75D5"/>
    <w:rsid w:val="007B78E2"/>
    <w:rsid w:val="007B7DD2"/>
    <w:rsid w:val="007C01F5"/>
    <w:rsid w:val="007C08A2"/>
    <w:rsid w:val="007C0C05"/>
    <w:rsid w:val="007C0D60"/>
    <w:rsid w:val="007C0D75"/>
    <w:rsid w:val="007C14B4"/>
    <w:rsid w:val="007C1D65"/>
    <w:rsid w:val="007C27F2"/>
    <w:rsid w:val="007C283E"/>
    <w:rsid w:val="007C30F0"/>
    <w:rsid w:val="007C31F5"/>
    <w:rsid w:val="007C3390"/>
    <w:rsid w:val="007C3452"/>
    <w:rsid w:val="007C34C2"/>
    <w:rsid w:val="007C3C3D"/>
    <w:rsid w:val="007C3C90"/>
    <w:rsid w:val="007C4205"/>
    <w:rsid w:val="007C429F"/>
    <w:rsid w:val="007C42D8"/>
    <w:rsid w:val="007C44EE"/>
    <w:rsid w:val="007C4F4B"/>
    <w:rsid w:val="007C5439"/>
    <w:rsid w:val="007C598C"/>
    <w:rsid w:val="007C6860"/>
    <w:rsid w:val="007C6AFA"/>
    <w:rsid w:val="007C6BF1"/>
    <w:rsid w:val="007C725C"/>
    <w:rsid w:val="007C7886"/>
    <w:rsid w:val="007C7A4A"/>
    <w:rsid w:val="007C7B5B"/>
    <w:rsid w:val="007D03B6"/>
    <w:rsid w:val="007D2785"/>
    <w:rsid w:val="007D2B9A"/>
    <w:rsid w:val="007D2DE3"/>
    <w:rsid w:val="007D38F2"/>
    <w:rsid w:val="007D401F"/>
    <w:rsid w:val="007D4712"/>
    <w:rsid w:val="007D5FEB"/>
    <w:rsid w:val="007D6D27"/>
    <w:rsid w:val="007D6DAD"/>
    <w:rsid w:val="007D6F65"/>
    <w:rsid w:val="007D7362"/>
    <w:rsid w:val="007D7F32"/>
    <w:rsid w:val="007E0BF2"/>
    <w:rsid w:val="007E0E41"/>
    <w:rsid w:val="007E0FC6"/>
    <w:rsid w:val="007E14DF"/>
    <w:rsid w:val="007E15E5"/>
    <w:rsid w:val="007E1DD1"/>
    <w:rsid w:val="007E1F08"/>
    <w:rsid w:val="007E28FE"/>
    <w:rsid w:val="007E3A41"/>
    <w:rsid w:val="007E446E"/>
    <w:rsid w:val="007E4DC6"/>
    <w:rsid w:val="007E55FD"/>
    <w:rsid w:val="007E5A73"/>
    <w:rsid w:val="007E6B76"/>
    <w:rsid w:val="007E72BC"/>
    <w:rsid w:val="007E7B55"/>
    <w:rsid w:val="007F098B"/>
    <w:rsid w:val="007F0F03"/>
    <w:rsid w:val="007F1960"/>
    <w:rsid w:val="007F1C0F"/>
    <w:rsid w:val="007F1CFC"/>
    <w:rsid w:val="007F2C0F"/>
    <w:rsid w:val="007F302F"/>
    <w:rsid w:val="007F3E29"/>
    <w:rsid w:val="007F5CE2"/>
    <w:rsid w:val="007F5F32"/>
    <w:rsid w:val="007F6496"/>
    <w:rsid w:val="007F654A"/>
    <w:rsid w:val="007F6611"/>
    <w:rsid w:val="007F6E64"/>
    <w:rsid w:val="00800090"/>
    <w:rsid w:val="0080025A"/>
    <w:rsid w:val="00800B70"/>
    <w:rsid w:val="00800DA3"/>
    <w:rsid w:val="00800F5A"/>
    <w:rsid w:val="008011CA"/>
    <w:rsid w:val="0080141A"/>
    <w:rsid w:val="008016CC"/>
    <w:rsid w:val="00802151"/>
    <w:rsid w:val="008027A6"/>
    <w:rsid w:val="008036ED"/>
    <w:rsid w:val="00803FE2"/>
    <w:rsid w:val="008066C2"/>
    <w:rsid w:val="00806C45"/>
    <w:rsid w:val="00807014"/>
    <w:rsid w:val="00807036"/>
    <w:rsid w:val="00807402"/>
    <w:rsid w:val="008075DD"/>
    <w:rsid w:val="00807C74"/>
    <w:rsid w:val="00807CB9"/>
    <w:rsid w:val="008101BA"/>
    <w:rsid w:val="0081053A"/>
    <w:rsid w:val="00810BAC"/>
    <w:rsid w:val="008119C8"/>
    <w:rsid w:val="0081226F"/>
    <w:rsid w:val="00812B98"/>
    <w:rsid w:val="00813587"/>
    <w:rsid w:val="008141E4"/>
    <w:rsid w:val="00814833"/>
    <w:rsid w:val="00814912"/>
    <w:rsid w:val="00814921"/>
    <w:rsid w:val="00814ED6"/>
    <w:rsid w:val="00815318"/>
    <w:rsid w:val="008157CA"/>
    <w:rsid w:val="00815D5C"/>
    <w:rsid w:val="00816B37"/>
    <w:rsid w:val="00816DB6"/>
    <w:rsid w:val="00817053"/>
    <w:rsid w:val="008173D6"/>
    <w:rsid w:val="008173DD"/>
    <w:rsid w:val="008175E9"/>
    <w:rsid w:val="00817F1E"/>
    <w:rsid w:val="00817FF3"/>
    <w:rsid w:val="00821031"/>
    <w:rsid w:val="00821D95"/>
    <w:rsid w:val="00821F30"/>
    <w:rsid w:val="00821F8B"/>
    <w:rsid w:val="0082217B"/>
    <w:rsid w:val="00822A3A"/>
    <w:rsid w:val="008231A9"/>
    <w:rsid w:val="008239D6"/>
    <w:rsid w:val="00823CCD"/>
    <w:rsid w:val="008241C2"/>
    <w:rsid w:val="008242D7"/>
    <w:rsid w:val="00825778"/>
    <w:rsid w:val="0082577B"/>
    <w:rsid w:val="00825CB5"/>
    <w:rsid w:val="00825D9F"/>
    <w:rsid w:val="00825F24"/>
    <w:rsid w:val="008263F8"/>
    <w:rsid w:val="008269CF"/>
    <w:rsid w:val="008270F6"/>
    <w:rsid w:val="008306BB"/>
    <w:rsid w:val="008307AD"/>
    <w:rsid w:val="00830E08"/>
    <w:rsid w:val="0083139E"/>
    <w:rsid w:val="008313B7"/>
    <w:rsid w:val="00832228"/>
    <w:rsid w:val="008334A2"/>
    <w:rsid w:val="008338F3"/>
    <w:rsid w:val="00833D55"/>
    <w:rsid w:val="00835604"/>
    <w:rsid w:val="00835AC6"/>
    <w:rsid w:val="00836307"/>
    <w:rsid w:val="00837FBF"/>
    <w:rsid w:val="00840BF3"/>
    <w:rsid w:val="00840D8C"/>
    <w:rsid w:val="00840E70"/>
    <w:rsid w:val="0084132F"/>
    <w:rsid w:val="0084186F"/>
    <w:rsid w:val="008421BB"/>
    <w:rsid w:val="008425B7"/>
    <w:rsid w:val="00842B71"/>
    <w:rsid w:val="00843756"/>
    <w:rsid w:val="00843C77"/>
    <w:rsid w:val="00844891"/>
    <w:rsid w:val="00845D8D"/>
    <w:rsid w:val="00845DB5"/>
    <w:rsid w:val="00846641"/>
    <w:rsid w:val="008467F7"/>
    <w:rsid w:val="008469E5"/>
    <w:rsid w:val="00846EB0"/>
    <w:rsid w:val="00847C34"/>
    <w:rsid w:val="00850F85"/>
    <w:rsid w:val="0085100D"/>
    <w:rsid w:val="00851272"/>
    <w:rsid w:val="008517D6"/>
    <w:rsid w:val="00851920"/>
    <w:rsid w:val="00851F2F"/>
    <w:rsid w:val="008529B7"/>
    <w:rsid w:val="00852B8C"/>
    <w:rsid w:val="00852ECC"/>
    <w:rsid w:val="00852F07"/>
    <w:rsid w:val="008536BF"/>
    <w:rsid w:val="00853957"/>
    <w:rsid w:val="00854468"/>
    <w:rsid w:val="0085541D"/>
    <w:rsid w:val="0085553B"/>
    <w:rsid w:val="00855C26"/>
    <w:rsid w:val="00855EE4"/>
    <w:rsid w:val="00856E8B"/>
    <w:rsid w:val="00857C35"/>
    <w:rsid w:val="008604C4"/>
    <w:rsid w:val="00861002"/>
    <w:rsid w:val="008612FA"/>
    <w:rsid w:val="008616A2"/>
    <w:rsid w:val="008619C5"/>
    <w:rsid w:val="0086260A"/>
    <w:rsid w:val="008627DA"/>
    <w:rsid w:val="0086396A"/>
    <w:rsid w:val="0086397A"/>
    <w:rsid w:val="00864D27"/>
    <w:rsid w:val="00866893"/>
    <w:rsid w:val="00866ED6"/>
    <w:rsid w:val="00866F02"/>
    <w:rsid w:val="0086710E"/>
    <w:rsid w:val="008675A6"/>
    <w:rsid w:val="0086767E"/>
    <w:rsid w:val="00867A32"/>
    <w:rsid w:val="00867D18"/>
    <w:rsid w:val="00867D2B"/>
    <w:rsid w:val="00870479"/>
    <w:rsid w:val="0087048D"/>
    <w:rsid w:val="0087189A"/>
    <w:rsid w:val="00871F9A"/>
    <w:rsid w:val="00871FD5"/>
    <w:rsid w:val="00872E01"/>
    <w:rsid w:val="00872F2C"/>
    <w:rsid w:val="00872F6B"/>
    <w:rsid w:val="00873302"/>
    <w:rsid w:val="0087396F"/>
    <w:rsid w:val="00873B03"/>
    <w:rsid w:val="00873D45"/>
    <w:rsid w:val="00873F0E"/>
    <w:rsid w:val="008740A8"/>
    <w:rsid w:val="00874298"/>
    <w:rsid w:val="008752D2"/>
    <w:rsid w:val="00876D8D"/>
    <w:rsid w:val="00877EE5"/>
    <w:rsid w:val="00880E64"/>
    <w:rsid w:val="0088172E"/>
    <w:rsid w:val="00881EFA"/>
    <w:rsid w:val="00881FC8"/>
    <w:rsid w:val="008823BC"/>
    <w:rsid w:val="008828F9"/>
    <w:rsid w:val="00882C09"/>
    <w:rsid w:val="008833F9"/>
    <w:rsid w:val="0088348E"/>
    <w:rsid w:val="008834CD"/>
    <w:rsid w:val="008837B3"/>
    <w:rsid w:val="00885B0E"/>
    <w:rsid w:val="00886B1F"/>
    <w:rsid w:val="00887592"/>
    <w:rsid w:val="008879CB"/>
    <w:rsid w:val="00887BB1"/>
    <w:rsid w:val="00887D81"/>
    <w:rsid w:val="00890F28"/>
    <w:rsid w:val="00891AF2"/>
    <w:rsid w:val="0089233E"/>
    <w:rsid w:val="008924A2"/>
    <w:rsid w:val="008925A5"/>
    <w:rsid w:val="00892D52"/>
    <w:rsid w:val="00893B4B"/>
    <w:rsid w:val="00893EC0"/>
    <w:rsid w:val="0089429E"/>
    <w:rsid w:val="008946E0"/>
    <w:rsid w:val="00895D95"/>
    <w:rsid w:val="00895EBF"/>
    <w:rsid w:val="00895FCA"/>
    <w:rsid w:val="00896B9A"/>
    <w:rsid w:val="008972DB"/>
    <w:rsid w:val="008979B1"/>
    <w:rsid w:val="00897DC9"/>
    <w:rsid w:val="008A04FB"/>
    <w:rsid w:val="008A0AB6"/>
    <w:rsid w:val="008A0D8B"/>
    <w:rsid w:val="008A1220"/>
    <w:rsid w:val="008A21F2"/>
    <w:rsid w:val="008A304F"/>
    <w:rsid w:val="008A3264"/>
    <w:rsid w:val="008A3724"/>
    <w:rsid w:val="008A3DC7"/>
    <w:rsid w:val="008A3E94"/>
    <w:rsid w:val="008A4F0B"/>
    <w:rsid w:val="008A534B"/>
    <w:rsid w:val="008A54E6"/>
    <w:rsid w:val="008A6B25"/>
    <w:rsid w:val="008A6C4F"/>
    <w:rsid w:val="008A78C9"/>
    <w:rsid w:val="008A7951"/>
    <w:rsid w:val="008A7AF8"/>
    <w:rsid w:val="008A7E41"/>
    <w:rsid w:val="008B0439"/>
    <w:rsid w:val="008B0989"/>
    <w:rsid w:val="008B1DE9"/>
    <w:rsid w:val="008B1E8B"/>
    <w:rsid w:val="008B294F"/>
    <w:rsid w:val="008B2D66"/>
    <w:rsid w:val="008B3610"/>
    <w:rsid w:val="008B389E"/>
    <w:rsid w:val="008B42D4"/>
    <w:rsid w:val="008B55D3"/>
    <w:rsid w:val="008B7527"/>
    <w:rsid w:val="008C0271"/>
    <w:rsid w:val="008C0A56"/>
    <w:rsid w:val="008C157E"/>
    <w:rsid w:val="008C34C9"/>
    <w:rsid w:val="008C3C8C"/>
    <w:rsid w:val="008C4409"/>
    <w:rsid w:val="008C6DE3"/>
    <w:rsid w:val="008C7AA2"/>
    <w:rsid w:val="008D045E"/>
    <w:rsid w:val="008D0BF3"/>
    <w:rsid w:val="008D1700"/>
    <w:rsid w:val="008D1C8A"/>
    <w:rsid w:val="008D1F51"/>
    <w:rsid w:val="008D2594"/>
    <w:rsid w:val="008D31AF"/>
    <w:rsid w:val="008D322B"/>
    <w:rsid w:val="008D3415"/>
    <w:rsid w:val="008D3A56"/>
    <w:rsid w:val="008D3F25"/>
    <w:rsid w:val="008D4D82"/>
    <w:rsid w:val="008D4FBD"/>
    <w:rsid w:val="008D57BC"/>
    <w:rsid w:val="008D580F"/>
    <w:rsid w:val="008D5A6A"/>
    <w:rsid w:val="008D6605"/>
    <w:rsid w:val="008D73D7"/>
    <w:rsid w:val="008D7A30"/>
    <w:rsid w:val="008D7CFF"/>
    <w:rsid w:val="008D7D2C"/>
    <w:rsid w:val="008D7FF5"/>
    <w:rsid w:val="008E0124"/>
    <w:rsid w:val="008E0A23"/>
    <w:rsid w:val="008E0CAF"/>
    <w:rsid w:val="008E0E01"/>
    <w:rsid w:val="008E0E46"/>
    <w:rsid w:val="008E10CC"/>
    <w:rsid w:val="008E1666"/>
    <w:rsid w:val="008E1712"/>
    <w:rsid w:val="008E1728"/>
    <w:rsid w:val="008E19C3"/>
    <w:rsid w:val="008E2C1C"/>
    <w:rsid w:val="008E3010"/>
    <w:rsid w:val="008E3618"/>
    <w:rsid w:val="008E40DE"/>
    <w:rsid w:val="008E4B3E"/>
    <w:rsid w:val="008E5125"/>
    <w:rsid w:val="008E5A5B"/>
    <w:rsid w:val="008E5A82"/>
    <w:rsid w:val="008E6143"/>
    <w:rsid w:val="008E6A2D"/>
    <w:rsid w:val="008E6F30"/>
    <w:rsid w:val="008E7116"/>
    <w:rsid w:val="008E7136"/>
    <w:rsid w:val="008F143B"/>
    <w:rsid w:val="008F18BA"/>
    <w:rsid w:val="008F1BF3"/>
    <w:rsid w:val="008F2B3B"/>
    <w:rsid w:val="008F2CCB"/>
    <w:rsid w:val="008F3882"/>
    <w:rsid w:val="008F4731"/>
    <w:rsid w:val="008F47D9"/>
    <w:rsid w:val="008F4B7C"/>
    <w:rsid w:val="008F608F"/>
    <w:rsid w:val="008F6DEB"/>
    <w:rsid w:val="008F6E26"/>
    <w:rsid w:val="008F7512"/>
    <w:rsid w:val="00900977"/>
    <w:rsid w:val="009010AC"/>
    <w:rsid w:val="00901C0D"/>
    <w:rsid w:val="00902542"/>
    <w:rsid w:val="009025FE"/>
    <w:rsid w:val="00902A8E"/>
    <w:rsid w:val="00903A81"/>
    <w:rsid w:val="00903EDC"/>
    <w:rsid w:val="00903F3A"/>
    <w:rsid w:val="0090423C"/>
    <w:rsid w:val="00905E1B"/>
    <w:rsid w:val="00905E32"/>
    <w:rsid w:val="00906C83"/>
    <w:rsid w:val="00907198"/>
    <w:rsid w:val="00907317"/>
    <w:rsid w:val="009077EF"/>
    <w:rsid w:val="00910626"/>
    <w:rsid w:val="00910E36"/>
    <w:rsid w:val="00911457"/>
    <w:rsid w:val="00912540"/>
    <w:rsid w:val="00912661"/>
    <w:rsid w:val="009127A8"/>
    <w:rsid w:val="00912C6F"/>
    <w:rsid w:val="00913B96"/>
    <w:rsid w:val="00914586"/>
    <w:rsid w:val="00914A9F"/>
    <w:rsid w:val="00914DB2"/>
    <w:rsid w:val="00915DB0"/>
    <w:rsid w:val="009178C6"/>
    <w:rsid w:val="009202DC"/>
    <w:rsid w:val="009205D1"/>
    <w:rsid w:val="00921DC3"/>
    <w:rsid w:val="009222CD"/>
    <w:rsid w:val="009226DB"/>
    <w:rsid w:val="00922AE3"/>
    <w:rsid w:val="00924B40"/>
    <w:rsid w:val="00925326"/>
    <w:rsid w:val="0092534D"/>
    <w:rsid w:val="009269BF"/>
    <w:rsid w:val="00926E47"/>
    <w:rsid w:val="00927F53"/>
    <w:rsid w:val="00930310"/>
    <w:rsid w:val="00930EFC"/>
    <w:rsid w:val="009315BB"/>
    <w:rsid w:val="009326E7"/>
    <w:rsid w:val="00933742"/>
    <w:rsid w:val="00934A8C"/>
    <w:rsid w:val="00934DAD"/>
    <w:rsid w:val="0093543B"/>
    <w:rsid w:val="0093564B"/>
    <w:rsid w:val="009361B0"/>
    <w:rsid w:val="0093626C"/>
    <w:rsid w:val="00936931"/>
    <w:rsid w:val="00936C72"/>
    <w:rsid w:val="009373B6"/>
    <w:rsid w:val="009373EB"/>
    <w:rsid w:val="00937868"/>
    <w:rsid w:val="00940444"/>
    <w:rsid w:val="00940A81"/>
    <w:rsid w:val="00940BBC"/>
    <w:rsid w:val="00940FF5"/>
    <w:rsid w:val="00941ABE"/>
    <w:rsid w:val="00941F2A"/>
    <w:rsid w:val="009423F1"/>
    <w:rsid w:val="00942980"/>
    <w:rsid w:val="009431D8"/>
    <w:rsid w:val="00943390"/>
    <w:rsid w:val="009436AB"/>
    <w:rsid w:val="00943971"/>
    <w:rsid w:val="00945897"/>
    <w:rsid w:val="00945A5A"/>
    <w:rsid w:val="00945AB3"/>
    <w:rsid w:val="009463ED"/>
    <w:rsid w:val="00946FB3"/>
    <w:rsid w:val="00947162"/>
    <w:rsid w:val="009503D4"/>
    <w:rsid w:val="009510F5"/>
    <w:rsid w:val="009511E1"/>
    <w:rsid w:val="009514C9"/>
    <w:rsid w:val="00951BE2"/>
    <w:rsid w:val="00951CBF"/>
    <w:rsid w:val="0095201A"/>
    <w:rsid w:val="009520DE"/>
    <w:rsid w:val="009530F7"/>
    <w:rsid w:val="009535F8"/>
    <w:rsid w:val="009535FF"/>
    <w:rsid w:val="009541A5"/>
    <w:rsid w:val="00954DBC"/>
    <w:rsid w:val="00955299"/>
    <w:rsid w:val="009557C3"/>
    <w:rsid w:val="00955891"/>
    <w:rsid w:val="00956084"/>
    <w:rsid w:val="0095639D"/>
    <w:rsid w:val="0095692C"/>
    <w:rsid w:val="00960AAB"/>
    <w:rsid w:val="009610D0"/>
    <w:rsid w:val="00961187"/>
    <w:rsid w:val="00961B2B"/>
    <w:rsid w:val="009625E0"/>
    <w:rsid w:val="00962E92"/>
    <w:rsid w:val="0096366D"/>
    <w:rsid w:val="0096375C"/>
    <w:rsid w:val="00963CCD"/>
    <w:rsid w:val="0096537F"/>
    <w:rsid w:val="009662E6"/>
    <w:rsid w:val="00966911"/>
    <w:rsid w:val="00966E37"/>
    <w:rsid w:val="0097028B"/>
    <w:rsid w:val="009702C9"/>
    <w:rsid w:val="00970562"/>
    <w:rsid w:val="0097095E"/>
    <w:rsid w:val="0097112F"/>
    <w:rsid w:val="00971423"/>
    <w:rsid w:val="0097169C"/>
    <w:rsid w:val="00971A9E"/>
    <w:rsid w:val="00971CF2"/>
    <w:rsid w:val="009731B8"/>
    <w:rsid w:val="00973B24"/>
    <w:rsid w:val="00975735"/>
    <w:rsid w:val="00976002"/>
    <w:rsid w:val="00976983"/>
    <w:rsid w:val="0097773E"/>
    <w:rsid w:val="00977B0E"/>
    <w:rsid w:val="00977BBF"/>
    <w:rsid w:val="00977D73"/>
    <w:rsid w:val="00977F3A"/>
    <w:rsid w:val="0098011E"/>
    <w:rsid w:val="00980C19"/>
    <w:rsid w:val="009819CA"/>
    <w:rsid w:val="00981E1D"/>
    <w:rsid w:val="00982974"/>
    <w:rsid w:val="009829AF"/>
    <w:rsid w:val="00982EE5"/>
    <w:rsid w:val="00982EEF"/>
    <w:rsid w:val="00983C7F"/>
    <w:rsid w:val="00984E90"/>
    <w:rsid w:val="009850F0"/>
    <w:rsid w:val="0098525F"/>
    <w:rsid w:val="00985516"/>
    <w:rsid w:val="0098592B"/>
    <w:rsid w:val="00985A66"/>
    <w:rsid w:val="00985FC4"/>
    <w:rsid w:val="00986104"/>
    <w:rsid w:val="009869E0"/>
    <w:rsid w:val="009872DD"/>
    <w:rsid w:val="00987443"/>
    <w:rsid w:val="00987609"/>
    <w:rsid w:val="00987ADC"/>
    <w:rsid w:val="009901DC"/>
    <w:rsid w:val="0099020C"/>
    <w:rsid w:val="009903EB"/>
    <w:rsid w:val="00990766"/>
    <w:rsid w:val="00991261"/>
    <w:rsid w:val="009915B3"/>
    <w:rsid w:val="009916EF"/>
    <w:rsid w:val="009924F8"/>
    <w:rsid w:val="009928C2"/>
    <w:rsid w:val="00994E9F"/>
    <w:rsid w:val="00995884"/>
    <w:rsid w:val="00995AD2"/>
    <w:rsid w:val="00995EE5"/>
    <w:rsid w:val="009964C4"/>
    <w:rsid w:val="0099665C"/>
    <w:rsid w:val="009979A5"/>
    <w:rsid w:val="00997D84"/>
    <w:rsid w:val="009A0401"/>
    <w:rsid w:val="009A0EDC"/>
    <w:rsid w:val="009A1408"/>
    <w:rsid w:val="009A14B4"/>
    <w:rsid w:val="009A1830"/>
    <w:rsid w:val="009A229D"/>
    <w:rsid w:val="009A2458"/>
    <w:rsid w:val="009A30AF"/>
    <w:rsid w:val="009A339C"/>
    <w:rsid w:val="009A37B4"/>
    <w:rsid w:val="009A3B35"/>
    <w:rsid w:val="009A3D77"/>
    <w:rsid w:val="009A4470"/>
    <w:rsid w:val="009A4A08"/>
    <w:rsid w:val="009A5603"/>
    <w:rsid w:val="009A577E"/>
    <w:rsid w:val="009A645E"/>
    <w:rsid w:val="009A7205"/>
    <w:rsid w:val="009A783C"/>
    <w:rsid w:val="009A7B81"/>
    <w:rsid w:val="009A7C89"/>
    <w:rsid w:val="009B0053"/>
    <w:rsid w:val="009B08FE"/>
    <w:rsid w:val="009B1A66"/>
    <w:rsid w:val="009B28DB"/>
    <w:rsid w:val="009B2966"/>
    <w:rsid w:val="009B2E14"/>
    <w:rsid w:val="009B2EE6"/>
    <w:rsid w:val="009B5571"/>
    <w:rsid w:val="009B6617"/>
    <w:rsid w:val="009B676C"/>
    <w:rsid w:val="009B6EDB"/>
    <w:rsid w:val="009B73C5"/>
    <w:rsid w:val="009B7EB7"/>
    <w:rsid w:val="009C1609"/>
    <w:rsid w:val="009C1980"/>
    <w:rsid w:val="009C259F"/>
    <w:rsid w:val="009C3288"/>
    <w:rsid w:val="009C3C65"/>
    <w:rsid w:val="009C470B"/>
    <w:rsid w:val="009C4968"/>
    <w:rsid w:val="009C4CD4"/>
    <w:rsid w:val="009C55A1"/>
    <w:rsid w:val="009C55C5"/>
    <w:rsid w:val="009C55D4"/>
    <w:rsid w:val="009C5ADA"/>
    <w:rsid w:val="009C5C0D"/>
    <w:rsid w:val="009C5C2D"/>
    <w:rsid w:val="009C5F4C"/>
    <w:rsid w:val="009C6084"/>
    <w:rsid w:val="009C60AB"/>
    <w:rsid w:val="009C613C"/>
    <w:rsid w:val="009C7802"/>
    <w:rsid w:val="009C78C5"/>
    <w:rsid w:val="009D01C0"/>
    <w:rsid w:val="009D0709"/>
    <w:rsid w:val="009D1AC9"/>
    <w:rsid w:val="009D1BC3"/>
    <w:rsid w:val="009D22C1"/>
    <w:rsid w:val="009D39FD"/>
    <w:rsid w:val="009D500C"/>
    <w:rsid w:val="009D533B"/>
    <w:rsid w:val="009D54B4"/>
    <w:rsid w:val="009D6016"/>
    <w:rsid w:val="009D6A08"/>
    <w:rsid w:val="009E0A16"/>
    <w:rsid w:val="009E0A70"/>
    <w:rsid w:val="009E153E"/>
    <w:rsid w:val="009E1594"/>
    <w:rsid w:val="009E2CF1"/>
    <w:rsid w:val="009E377E"/>
    <w:rsid w:val="009E3C6E"/>
    <w:rsid w:val="009E405C"/>
    <w:rsid w:val="009E4920"/>
    <w:rsid w:val="009E50DA"/>
    <w:rsid w:val="009E54B2"/>
    <w:rsid w:val="009E58AD"/>
    <w:rsid w:val="009E6CB7"/>
    <w:rsid w:val="009E74E5"/>
    <w:rsid w:val="009E75F8"/>
    <w:rsid w:val="009E771C"/>
    <w:rsid w:val="009E7970"/>
    <w:rsid w:val="009F014C"/>
    <w:rsid w:val="009F1803"/>
    <w:rsid w:val="009F19EC"/>
    <w:rsid w:val="009F1C95"/>
    <w:rsid w:val="009F1FA5"/>
    <w:rsid w:val="009F2A8E"/>
    <w:rsid w:val="009F2BC3"/>
    <w:rsid w:val="009F2EAC"/>
    <w:rsid w:val="009F2F86"/>
    <w:rsid w:val="009F394A"/>
    <w:rsid w:val="009F3B42"/>
    <w:rsid w:val="009F3F0F"/>
    <w:rsid w:val="009F4386"/>
    <w:rsid w:val="009F50F8"/>
    <w:rsid w:val="009F5465"/>
    <w:rsid w:val="009F57E3"/>
    <w:rsid w:val="009F5DC1"/>
    <w:rsid w:val="009F5F6B"/>
    <w:rsid w:val="009F6204"/>
    <w:rsid w:val="009F6576"/>
    <w:rsid w:val="009F65AB"/>
    <w:rsid w:val="009F66AB"/>
    <w:rsid w:val="009F7B59"/>
    <w:rsid w:val="009F7EE7"/>
    <w:rsid w:val="00A0013C"/>
    <w:rsid w:val="00A0079E"/>
    <w:rsid w:val="00A00CF7"/>
    <w:rsid w:val="00A01616"/>
    <w:rsid w:val="00A01BFF"/>
    <w:rsid w:val="00A01E60"/>
    <w:rsid w:val="00A0200F"/>
    <w:rsid w:val="00A0260C"/>
    <w:rsid w:val="00A02F93"/>
    <w:rsid w:val="00A03314"/>
    <w:rsid w:val="00A03B41"/>
    <w:rsid w:val="00A03B96"/>
    <w:rsid w:val="00A043A9"/>
    <w:rsid w:val="00A04CC4"/>
    <w:rsid w:val="00A06517"/>
    <w:rsid w:val="00A0697F"/>
    <w:rsid w:val="00A06F4C"/>
    <w:rsid w:val="00A07CF3"/>
    <w:rsid w:val="00A07E2B"/>
    <w:rsid w:val="00A104D7"/>
    <w:rsid w:val="00A10810"/>
    <w:rsid w:val="00A108EA"/>
    <w:rsid w:val="00A10F4F"/>
    <w:rsid w:val="00A11067"/>
    <w:rsid w:val="00A11264"/>
    <w:rsid w:val="00A12776"/>
    <w:rsid w:val="00A13A57"/>
    <w:rsid w:val="00A13D0B"/>
    <w:rsid w:val="00A1400D"/>
    <w:rsid w:val="00A14090"/>
    <w:rsid w:val="00A1523B"/>
    <w:rsid w:val="00A15970"/>
    <w:rsid w:val="00A1667A"/>
    <w:rsid w:val="00A1692E"/>
    <w:rsid w:val="00A1699D"/>
    <w:rsid w:val="00A169D1"/>
    <w:rsid w:val="00A1704A"/>
    <w:rsid w:val="00A17672"/>
    <w:rsid w:val="00A20CCD"/>
    <w:rsid w:val="00A21084"/>
    <w:rsid w:val="00A213C2"/>
    <w:rsid w:val="00A214A9"/>
    <w:rsid w:val="00A232E7"/>
    <w:rsid w:val="00A236F5"/>
    <w:rsid w:val="00A245AD"/>
    <w:rsid w:val="00A25AC9"/>
    <w:rsid w:val="00A27AE3"/>
    <w:rsid w:val="00A307D3"/>
    <w:rsid w:val="00A3115F"/>
    <w:rsid w:val="00A312FB"/>
    <w:rsid w:val="00A332A6"/>
    <w:rsid w:val="00A33B75"/>
    <w:rsid w:val="00A350F7"/>
    <w:rsid w:val="00A35587"/>
    <w:rsid w:val="00A3570A"/>
    <w:rsid w:val="00A35DF5"/>
    <w:rsid w:val="00A363C5"/>
    <w:rsid w:val="00A36700"/>
    <w:rsid w:val="00A36A2C"/>
    <w:rsid w:val="00A36AC2"/>
    <w:rsid w:val="00A37150"/>
    <w:rsid w:val="00A372C4"/>
    <w:rsid w:val="00A37324"/>
    <w:rsid w:val="00A374DE"/>
    <w:rsid w:val="00A37F37"/>
    <w:rsid w:val="00A4009A"/>
    <w:rsid w:val="00A40703"/>
    <w:rsid w:val="00A40A36"/>
    <w:rsid w:val="00A40B1B"/>
    <w:rsid w:val="00A425EB"/>
    <w:rsid w:val="00A42D4D"/>
    <w:rsid w:val="00A43B08"/>
    <w:rsid w:val="00A442B6"/>
    <w:rsid w:val="00A4461A"/>
    <w:rsid w:val="00A44E3F"/>
    <w:rsid w:val="00A458F2"/>
    <w:rsid w:val="00A45AE6"/>
    <w:rsid w:val="00A45D80"/>
    <w:rsid w:val="00A4608E"/>
    <w:rsid w:val="00A46310"/>
    <w:rsid w:val="00A46A4A"/>
    <w:rsid w:val="00A500AF"/>
    <w:rsid w:val="00A5063E"/>
    <w:rsid w:val="00A5094F"/>
    <w:rsid w:val="00A50E10"/>
    <w:rsid w:val="00A5101F"/>
    <w:rsid w:val="00A5151E"/>
    <w:rsid w:val="00A516A2"/>
    <w:rsid w:val="00A51811"/>
    <w:rsid w:val="00A52654"/>
    <w:rsid w:val="00A52880"/>
    <w:rsid w:val="00A5434C"/>
    <w:rsid w:val="00A555AC"/>
    <w:rsid w:val="00A55C2E"/>
    <w:rsid w:val="00A566F0"/>
    <w:rsid w:val="00A567D8"/>
    <w:rsid w:val="00A601F8"/>
    <w:rsid w:val="00A604CD"/>
    <w:rsid w:val="00A6131C"/>
    <w:rsid w:val="00A61BEE"/>
    <w:rsid w:val="00A61EC0"/>
    <w:rsid w:val="00A640D7"/>
    <w:rsid w:val="00A64319"/>
    <w:rsid w:val="00A64830"/>
    <w:rsid w:val="00A6508E"/>
    <w:rsid w:val="00A658AB"/>
    <w:rsid w:val="00A66673"/>
    <w:rsid w:val="00A666D8"/>
    <w:rsid w:val="00A66BCB"/>
    <w:rsid w:val="00A66F5D"/>
    <w:rsid w:val="00A67156"/>
    <w:rsid w:val="00A67577"/>
    <w:rsid w:val="00A67EC7"/>
    <w:rsid w:val="00A704E1"/>
    <w:rsid w:val="00A70798"/>
    <w:rsid w:val="00A719B5"/>
    <w:rsid w:val="00A72F22"/>
    <w:rsid w:val="00A72F67"/>
    <w:rsid w:val="00A7305C"/>
    <w:rsid w:val="00A733BC"/>
    <w:rsid w:val="00A742DC"/>
    <w:rsid w:val="00A748A6"/>
    <w:rsid w:val="00A75886"/>
    <w:rsid w:val="00A75CD1"/>
    <w:rsid w:val="00A76A25"/>
    <w:rsid w:val="00A76A69"/>
    <w:rsid w:val="00A7706D"/>
    <w:rsid w:val="00A77390"/>
    <w:rsid w:val="00A773A6"/>
    <w:rsid w:val="00A77857"/>
    <w:rsid w:val="00A77C7A"/>
    <w:rsid w:val="00A77F7B"/>
    <w:rsid w:val="00A800DA"/>
    <w:rsid w:val="00A80602"/>
    <w:rsid w:val="00A8140A"/>
    <w:rsid w:val="00A8193B"/>
    <w:rsid w:val="00A81DAA"/>
    <w:rsid w:val="00A82443"/>
    <w:rsid w:val="00A82A59"/>
    <w:rsid w:val="00A835B2"/>
    <w:rsid w:val="00A84302"/>
    <w:rsid w:val="00A843AD"/>
    <w:rsid w:val="00A85D33"/>
    <w:rsid w:val="00A866CF"/>
    <w:rsid w:val="00A879A4"/>
    <w:rsid w:val="00A87B4E"/>
    <w:rsid w:val="00A87BBA"/>
    <w:rsid w:val="00A87FF2"/>
    <w:rsid w:val="00A902A4"/>
    <w:rsid w:val="00A90719"/>
    <w:rsid w:val="00A91DED"/>
    <w:rsid w:val="00A91EDF"/>
    <w:rsid w:val="00A921F9"/>
    <w:rsid w:val="00A92945"/>
    <w:rsid w:val="00A93288"/>
    <w:rsid w:val="00A9344A"/>
    <w:rsid w:val="00A935ED"/>
    <w:rsid w:val="00A93952"/>
    <w:rsid w:val="00A94A9B"/>
    <w:rsid w:val="00A94B1F"/>
    <w:rsid w:val="00A96083"/>
    <w:rsid w:val="00A964ED"/>
    <w:rsid w:val="00A97185"/>
    <w:rsid w:val="00A97A94"/>
    <w:rsid w:val="00AA036C"/>
    <w:rsid w:val="00AA03AB"/>
    <w:rsid w:val="00AA0FF8"/>
    <w:rsid w:val="00AA105A"/>
    <w:rsid w:val="00AA1268"/>
    <w:rsid w:val="00AA2902"/>
    <w:rsid w:val="00AA2AEA"/>
    <w:rsid w:val="00AA3291"/>
    <w:rsid w:val="00AA3766"/>
    <w:rsid w:val="00AA37C3"/>
    <w:rsid w:val="00AA4AD6"/>
    <w:rsid w:val="00AA4C7E"/>
    <w:rsid w:val="00AA5C8D"/>
    <w:rsid w:val="00AA6987"/>
    <w:rsid w:val="00AB0680"/>
    <w:rsid w:val="00AB0DB0"/>
    <w:rsid w:val="00AB1743"/>
    <w:rsid w:val="00AB1C11"/>
    <w:rsid w:val="00AB2925"/>
    <w:rsid w:val="00AB3612"/>
    <w:rsid w:val="00AB3769"/>
    <w:rsid w:val="00AB3801"/>
    <w:rsid w:val="00AB3A08"/>
    <w:rsid w:val="00AB3C34"/>
    <w:rsid w:val="00AB4191"/>
    <w:rsid w:val="00AB4827"/>
    <w:rsid w:val="00AB483E"/>
    <w:rsid w:val="00AB49C7"/>
    <w:rsid w:val="00AB4CD5"/>
    <w:rsid w:val="00AB4F22"/>
    <w:rsid w:val="00AB58E7"/>
    <w:rsid w:val="00AB5F40"/>
    <w:rsid w:val="00AB72C1"/>
    <w:rsid w:val="00AB72F2"/>
    <w:rsid w:val="00AB7825"/>
    <w:rsid w:val="00AB78E7"/>
    <w:rsid w:val="00AB7B22"/>
    <w:rsid w:val="00AC0188"/>
    <w:rsid w:val="00AC0C8A"/>
    <w:rsid w:val="00AC0F2C"/>
    <w:rsid w:val="00AC106A"/>
    <w:rsid w:val="00AC16D0"/>
    <w:rsid w:val="00AC17EA"/>
    <w:rsid w:val="00AC2F37"/>
    <w:rsid w:val="00AC34C5"/>
    <w:rsid w:val="00AC3EA7"/>
    <w:rsid w:val="00AC464B"/>
    <w:rsid w:val="00AC502A"/>
    <w:rsid w:val="00AC5307"/>
    <w:rsid w:val="00AC54B1"/>
    <w:rsid w:val="00AC553A"/>
    <w:rsid w:val="00AC59A2"/>
    <w:rsid w:val="00AC62F7"/>
    <w:rsid w:val="00AC65E8"/>
    <w:rsid w:val="00AC674C"/>
    <w:rsid w:val="00AC6B8F"/>
    <w:rsid w:val="00AC6CD3"/>
    <w:rsid w:val="00AC7CBB"/>
    <w:rsid w:val="00AC7F01"/>
    <w:rsid w:val="00AD08F0"/>
    <w:rsid w:val="00AD0D0A"/>
    <w:rsid w:val="00AD10B5"/>
    <w:rsid w:val="00AD1927"/>
    <w:rsid w:val="00AD2083"/>
    <w:rsid w:val="00AD2284"/>
    <w:rsid w:val="00AD29D6"/>
    <w:rsid w:val="00AD2B0F"/>
    <w:rsid w:val="00AD2EE9"/>
    <w:rsid w:val="00AD42EF"/>
    <w:rsid w:val="00AD4D47"/>
    <w:rsid w:val="00AD4DD0"/>
    <w:rsid w:val="00AD583C"/>
    <w:rsid w:val="00AD5AF3"/>
    <w:rsid w:val="00AD63BC"/>
    <w:rsid w:val="00AD66D3"/>
    <w:rsid w:val="00AD6907"/>
    <w:rsid w:val="00AD6C35"/>
    <w:rsid w:val="00AD7920"/>
    <w:rsid w:val="00AD7CE1"/>
    <w:rsid w:val="00AD7FF5"/>
    <w:rsid w:val="00AE07D9"/>
    <w:rsid w:val="00AE1445"/>
    <w:rsid w:val="00AE1E26"/>
    <w:rsid w:val="00AE208F"/>
    <w:rsid w:val="00AE225E"/>
    <w:rsid w:val="00AE272F"/>
    <w:rsid w:val="00AE28B2"/>
    <w:rsid w:val="00AE2CE0"/>
    <w:rsid w:val="00AE2E0C"/>
    <w:rsid w:val="00AE318C"/>
    <w:rsid w:val="00AE369D"/>
    <w:rsid w:val="00AE447A"/>
    <w:rsid w:val="00AE5AE8"/>
    <w:rsid w:val="00AE6121"/>
    <w:rsid w:val="00AE6266"/>
    <w:rsid w:val="00AE6521"/>
    <w:rsid w:val="00AE658D"/>
    <w:rsid w:val="00AE683C"/>
    <w:rsid w:val="00AE7589"/>
    <w:rsid w:val="00AE766C"/>
    <w:rsid w:val="00AE7CE6"/>
    <w:rsid w:val="00AF0918"/>
    <w:rsid w:val="00AF20F2"/>
    <w:rsid w:val="00AF2CC4"/>
    <w:rsid w:val="00AF2E5B"/>
    <w:rsid w:val="00AF3E70"/>
    <w:rsid w:val="00AF4256"/>
    <w:rsid w:val="00AF58C1"/>
    <w:rsid w:val="00AF5ABA"/>
    <w:rsid w:val="00AF6198"/>
    <w:rsid w:val="00AF620D"/>
    <w:rsid w:val="00AF6A90"/>
    <w:rsid w:val="00AF6AB2"/>
    <w:rsid w:val="00AF6D44"/>
    <w:rsid w:val="00AF6F51"/>
    <w:rsid w:val="00AF7B1F"/>
    <w:rsid w:val="00B002DF"/>
    <w:rsid w:val="00B014A1"/>
    <w:rsid w:val="00B018F9"/>
    <w:rsid w:val="00B01C92"/>
    <w:rsid w:val="00B0209C"/>
    <w:rsid w:val="00B043D1"/>
    <w:rsid w:val="00B04A3F"/>
    <w:rsid w:val="00B04E36"/>
    <w:rsid w:val="00B06435"/>
    <w:rsid w:val="00B06643"/>
    <w:rsid w:val="00B0685D"/>
    <w:rsid w:val="00B072E1"/>
    <w:rsid w:val="00B10A28"/>
    <w:rsid w:val="00B10BBA"/>
    <w:rsid w:val="00B11200"/>
    <w:rsid w:val="00B11425"/>
    <w:rsid w:val="00B1148E"/>
    <w:rsid w:val="00B117EF"/>
    <w:rsid w:val="00B12CC2"/>
    <w:rsid w:val="00B1305D"/>
    <w:rsid w:val="00B14015"/>
    <w:rsid w:val="00B14326"/>
    <w:rsid w:val="00B15055"/>
    <w:rsid w:val="00B152B2"/>
    <w:rsid w:val="00B15F4D"/>
    <w:rsid w:val="00B15F6E"/>
    <w:rsid w:val="00B15FD7"/>
    <w:rsid w:val="00B167F1"/>
    <w:rsid w:val="00B169C8"/>
    <w:rsid w:val="00B16BD5"/>
    <w:rsid w:val="00B1766C"/>
    <w:rsid w:val="00B20352"/>
    <w:rsid w:val="00B20551"/>
    <w:rsid w:val="00B206F1"/>
    <w:rsid w:val="00B20BD6"/>
    <w:rsid w:val="00B21219"/>
    <w:rsid w:val="00B2231C"/>
    <w:rsid w:val="00B23A24"/>
    <w:rsid w:val="00B23A72"/>
    <w:rsid w:val="00B252F9"/>
    <w:rsid w:val="00B25539"/>
    <w:rsid w:val="00B25AAF"/>
    <w:rsid w:val="00B26BA9"/>
    <w:rsid w:val="00B26C80"/>
    <w:rsid w:val="00B26FB9"/>
    <w:rsid w:val="00B2720C"/>
    <w:rsid w:val="00B274C9"/>
    <w:rsid w:val="00B277F6"/>
    <w:rsid w:val="00B27E7A"/>
    <w:rsid w:val="00B30179"/>
    <w:rsid w:val="00B31E0B"/>
    <w:rsid w:val="00B32253"/>
    <w:rsid w:val="00B32608"/>
    <w:rsid w:val="00B32821"/>
    <w:rsid w:val="00B333A5"/>
    <w:rsid w:val="00B33E78"/>
    <w:rsid w:val="00B33FC7"/>
    <w:rsid w:val="00B3467B"/>
    <w:rsid w:val="00B3487D"/>
    <w:rsid w:val="00B35549"/>
    <w:rsid w:val="00B35592"/>
    <w:rsid w:val="00B37B15"/>
    <w:rsid w:val="00B403A8"/>
    <w:rsid w:val="00B40562"/>
    <w:rsid w:val="00B409D0"/>
    <w:rsid w:val="00B4104E"/>
    <w:rsid w:val="00B4162A"/>
    <w:rsid w:val="00B42367"/>
    <w:rsid w:val="00B424A2"/>
    <w:rsid w:val="00B424D5"/>
    <w:rsid w:val="00B42861"/>
    <w:rsid w:val="00B42C33"/>
    <w:rsid w:val="00B42CE0"/>
    <w:rsid w:val="00B4345C"/>
    <w:rsid w:val="00B435B9"/>
    <w:rsid w:val="00B43CFE"/>
    <w:rsid w:val="00B443CF"/>
    <w:rsid w:val="00B4465B"/>
    <w:rsid w:val="00B45504"/>
    <w:rsid w:val="00B45C02"/>
    <w:rsid w:val="00B4674C"/>
    <w:rsid w:val="00B468E5"/>
    <w:rsid w:val="00B471BB"/>
    <w:rsid w:val="00B476DD"/>
    <w:rsid w:val="00B512E6"/>
    <w:rsid w:val="00B51819"/>
    <w:rsid w:val="00B51F9D"/>
    <w:rsid w:val="00B5273E"/>
    <w:rsid w:val="00B53997"/>
    <w:rsid w:val="00B544ED"/>
    <w:rsid w:val="00B54AFF"/>
    <w:rsid w:val="00B54FAA"/>
    <w:rsid w:val="00B5537F"/>
    <w:rsid w:val="00B56328"/>
    <w:rsid w:val="00B57489"/>
    <w:rsid w:val="00B60954"/>
    <w:rsid w:val="00B60E5D"/>
    <w:rsid w:val="00B622C9"/>
    <w:rsid w:val="00B64BD8"/>
    <w:rsid w:val="00B65ADA"/>
    <w:rsid w:val="00B66620"/>
    <w:rsid w:val="00B66BA4"/>
    <w:rsid w:val="00B66EE8"/>
    <w:rsid w:val="00B67037"/>
    <w:rsid w:val="00B70484"/>
    <w:rsid w:val="00B70722"/>
    <w:rsid w:val="00B70B63"/>
    <w:rsid w:val="00B71B60"/>
    <w:rsid w:val="00B72A1E"/>
    <w:rsid w:val="00B74EEF"/>
    <w:rsid w:val="00B7575F"/>
    <w:rsid w:val="00B77388"/>
    <w:rsid w:val="00B7794C"/>
    <w:rsid w:val="00B77AA1"/>
    <w:rsid w:val="00B77F1B"/>
    <w:rsid w:val="00B81D01"/>
    <w:rsid w:val="00B81E12"/>
    <w:rsid w:val="00B8267B"/>
    <w:rsid w:val="00B82E5D"/>
    <w:rsid w:val="00B83A99"/>
    <w:rsid w:val="00B844C5"/>
    <w:rsid w:val="00B84CDF"/>
    <w:rsid w:val="00B84E64"/>
    <w:rsid w:val="00B85EC7"/>
    <w:rsid w:val="00B86EA8"/>
    <w:rsid w:val="00B90696"/>
    <w:rsid w:val="00B9088F"/>
    <w:rsid w:val="00B91AF2"/>
    <w:rsid w:val="00B91D1E"/>
    <w:rsid w:val="00B93D68"/>
    <w:rsid w:val="00B93F46"/>
    <w:rsid w:val="00B958C9"/>
    <w:rsid w:val="00B95A68"/>
    <w:rsid w:val="00B95D22"/>
    <w:rsid w:val="00B95FD5"/>
    <w:rsid w:val="00B96856"/>
    <w:rsid w:val="00B97FFD"/>
    <w:rsid w:val="00BA0D43"/>
    <w:rsid w:val="00BA15AE"/>
    <w:rsid w:val="00BA20FD"/>
    <w:rsid w:val="00BA2216"/>
    <w:rsid w:val="00BA339B"/>
    <w:rsid w:val="00BA41A5"/>
    <w:rsid w:val="00BA4927"/>
    <w:rsid w:val="00BA49C4"/>
    <w:rsid w:val="00BA4BCB"/>
    <w:rsid w:val="00BA615B"/>
    <w:rsid w:val="00BA74F3"/>
    <w:rsid w:val="00BA7B40"/>
    <w:rsid w:val="00BA7B9B"/>
    <w:rsid w:val="00BB03BD"/>
    <w:rsid w:val="00BB0545"/>
    <w:rsid w:val="00BB0594"/>
    <w:rsid w:val="00BB07BE"/>
    <w:rsid w:val="00BB0F3B"/>
    <w:rsid w:val="00BB185E"/>
    <w:rsid w:val="00BB1B0D"/>
    <w:rsid w:val="00BB1DF4"/>
    <w:rsid w:val="00BB237E"/>
    <w:rsid w:val="00BB2383"/>
    <w:rsid w:val="00BB23CC"/>
    <w:rsid w:val="00BB2517"/>
    <w:rsid w:val="00BB35C7"/>
    <w:rsid w:val="00BB3EDC"/>
    <w:rsid w:val="00BB4124"/>
    <w:rsid w:val="00BB4C54"/>
    <w:rsid w:val="00BB73E7"/>
    <w:rsid w:val="00BB752A"/>
    <w:rsid w:val="00BB7698"/>
    <w:rsid w:val="00BB7EE7"/>
    <w:rsid w:val="00BC0F88"/>
    <w:rsid w:val="00BC1E7E"/>
    <w:rsid w:val="00BC1FE6"/>
    <w:rsid w:val="00BC2338"/>
    <w:rsid w:val="00BC2436"/>
    <w:rsid w:val="00BC3A90"/>
    <w:rsid w:val="00BC3AFC"/>
    <w:rsid w:val="00BC42E3"/>
    <w:rsid w:val="00BC4AEF"/>
    <w:rsid w:val="00BC5C31"/>
    <w:rsid w:val="00BC5E52"/>
    <w:rsid w:val="00BC609D"/>
    <w:rsid w:val="00BC6CF1"/>
    <w:rsid w:val="00BC6DE5"/>
    <w:rsid w:val="00BC6E8F"/>
    <w:rsid w:val="00BC74E9"/>
    <w:rsid w:val="00BD005E"/>
    <w:rsid w:val="00BD0146"/>
    <w:rsid w:val="00BD07B9"/>
    <w:rsid w:val="00BD21D3"/>
    <w:rsid w:val="00BD2572"/>
    <w:rsid w:val="00BD2D18"/>
    <w:rsid w:val="00BD3466"/>
    <w:rsid w:val="00BD446E"/>
    <w:rsid w:val="00BD51C8"/>
    <w:rsid w:val="00BD5887"/>
    <w:rsid w:val="00BD593B"/>
    <w:rsid w:val="00BD5A2C"/>
    <w:rsid w:val="00BD7688"/>
    <w:rsid w:val="00BD796D"/>
    <w:rsid w:val="00BD7EDA"/>
    <w:rsid w:val="00BE07A4"/>
    <w:rsid w:val="00BE07B6"/>
    <w:rsid w:val="00BE12BF"/>
    <w:rsid w:val="00BE14A6"/>
    <w:rsid w:val="00BE258D"/>
    <w:rsid w:val="00BE288D"/>
    <w:rsid w:val="00BE2DA0"/>
    <w:rsid w:val="00BE2EE2"/>
    <w:rsid w:val="00BE3624"/>
    <w:rsid w:val="00BE36A9"/>
    <w:rsid w:val="00BE4692"/>
    <w:rsid w:val="00BE481C"/>
    <w:rsid w:val="00BE4FDF"/>
    <w:rsid w:val="00BE5C4A"/>
    <w:rsid w:val="00BE618E"/>
    <w:rsid w:val="00BE6743"/>
    <w:rsid w:val="00BE7A2F"/>
    <w:rsid w:val="00BE7BEC"/>
    <w:rsid w:val="00BE7D20"/>
    <w:rsid w:val="00BF07BC"/>
    <w:rsid w:val="00BF0888"/>
    <w:rsid w:val="00BF0A5A"/>
    <w:rsid w:val="00BF0E63"/>
    <w:rsid w:val="00BF12A3"/>
    <w:rsid w:val="00BF16D7"/>
    <w:rsid w:val="00BF2373"/>
    <w:rsid w:val="00BF2582"/>
    <w:rsid w:val="00BF279B"/>
    <w:rsid w:val="00BF2A7E"/>
    <w:rsid w:val="00BF35D5"/>
    <w:rsid w:val="00BF35F3"/>
    <w:rsid w:val="00BF3624"/>
    <w:rsid w:val="00BF36FA"/>
    <w:rsid w:val="00BF370F"/>
    <w:rsid w:val="00BF398D"/>
    <w:rsid w:val="00BF43D8"/>
    <w:rsid w:val="00BF4978"/>
    <w:rsid w:val="00BF4E1B"/>
    <w:rsid w:val="00BF6293"/>
    <w:rsid w:val="00BF66CF"/>
    <w:rsid w:val="00BF68F1"/>
    <w:rsid w:val="00BF79FA"/>
    <w:rsid w:val="00C00394"/>
    <w:rsid w:val="00C00DF0"/>
    <w:rsid w:val="00C0100E"/>
    <w:rsid w:val="00C0101D"/>
    <w:rsid w:val="00C01199"/>
    <w:rsid w:val="00C0190C"/>
    <w:rsid w:val="00C01EB8"/>
    <w:rsid w:val="00C02A97"/>
    <w:rsid w:val="00C03740"/>
    <w:rsid w:val="00C0377D"/>
    <w:rsid w:val="00C044E2"/>
    <w:rsid w:val="00C04804"/>
    <w:rsid w:val="00C048CB"/>
    <w:rsid w:val="00C052ED"/>
    <w:rsid w:val="00C05DAA"/>
    <w:rsid w:val="00C062CF"/>
    <w:rsid w:val="00C063C4"/>
    <w:rsid w:val="00C066F3"/>
    <w:rsid w:val="00C07015"/>
    <w:rsid w:val="00C07435"/>
    <w:rsid w:val="00C077DC"/>
    <w:rsid w:val="00C1006E"/>
    <w:rsid w:val="00C11B57"/>
    <w:rsid w:val="00C11C0B"/>
    <w:rsid w:val="00C11DE7"/>
    <w:rsid w:val="00C12094"/>
    <w:rsid w:val="00C12575"/>
    <w:rsid w:val="00C12971"/>
    <w:rsid w:val="00C13ACD"/>
    <w:rsid w:val="00C15155"/>
    <w:rsid w:val="00C15941"/>
    <w:rsid w:val="00C15CBD"/>
    <w:rsid w:val="00C16310"/>
    <w:rsid w:val="00C165BB"/>
    <w:rsid w:val="00C16C54"/>
    <w:rsid w:val="00C179E0"/>
    <w:rsid w:val="00C17A58"/>
    <w:rsid w:val="00C17A7D"/>
    <w:rsid w:val="00C17F35"/>
    <w:rsid w:val="00C200C4"/>
    <w:rsid w:val="00C203BE"/>
    <w:rsid w:val="00C20A56"/>
    <w:rsid w:val="00C21358"/>
    <w:rsid w:val="00C22211"/>
    <w:rsid w:val="00C22424"/>
    <w:rsid w:val="00C225E6"/>
    <w:rsid w:val="00C22BA3"/>
    <w:rsid w:val="00C23868"/>
    <w:rsid w:val="00C23ACF"/>
    <w:rsid w:val="00C23EC1"/>
    <w:rsid w:val="00C24251"/>
    <w:rsid w:val="00C243E4"/>
    <w:rsid w:val="00C24601"/>
    <w:rsid w:val="00C24F8B"/>
    <w:rsid w:val="00C25EF9"/>
    <w:rsid w:val="00C26349"/>
    <w:rsid w:val="00C27B91"/>
    <w:rsid w:val="00C307CC"/>
    <w:rsid w:val="00C30DCA"/>
    <w:rsid w:val="00C31216"/>
    <w:rsid w:val="00C31429"/>
    <w:rsid w:val="00C31650"/>
    <w:rsid w:val="00C3336A"/>
    <w:rsid w:val="00C33520"/>
    <w:rsid w:val="00C33924"/>
    <w:rsid w:val="00C33EFF"/>
    <w:rsid w:val="00C33FE4"/>
    <w:rsid w:val="00C34888"/>
    <w:rsid w:val="00C358DA"/>
    <w:rsid w:val="00C35CA2"/>
    <w:rsid w:val="00C369D7"/>
    <w:rsid w:val="00C400AF"/>
    <w:rsid w:val="00C401C1"/>
    <w:rsid w:val="00C40AE2"/>
    <w:rsid w:val="00C419FB"/>
    <w:rsid w:val="00C41F4C"/>
    <w:rsid w:val="00C44145"/>
    <w:rsid w:val="00C44922"/>
    <w:rsid w:val="00C45482"/>
    <w:rsid w:val="00C45736"/>
    <w:rsid w:val="00C45918"/>
    <w:rsid w:val="00C45B70"/>
    <w:rsid w:val="00C463DD"/>
    <w:rsid w:val="00C46446"/>
    <w:rsid w:val="00C46664"/>
    <w:rsid w:val="00C4678B"/>
    <w:rsid w:val="00C46816"/>
    <w:rsid w:val="00C471EB"/>
    <w:rsid w:val="00C47545"/>
    <w:rsid w:val="00C51015"/>
    <w:rsid w:val="00C51CDF"/>
    <w:rsid w:val="00C53069"/>
    <w:rsid w:val="00C539A8"/>
    <w:rsid w:val="00C540DA"/>
    <w:rsid w:val="00C54187"/>
    <w:rsid w:val="00C542F8"/>
    <w:rsid w:val="00C54F9E"/>
    <w:rsid w:val="00C551F6"/>
    <w:rsid w:val="00C55987"/>
    <w:rsid w:val="00C55EB6"/>
    <w:rsid w:val="00C56B95"/>
    <w:rsid w:val="00C60432"/>
    <w:rsid w:val="00C61736"/>
    <w:rsid w:val="00C62E19"/>
    <w:rsid w:val="00C637CE"/>
    <w:rsid w:val="00C63CC0"/>
    <w:rsid w:val="00C6509A"/>
    <w:rsid w:val="00C655C0"/>
    <w:rsid w:val="00C65ED2"/>
    <w:rsid w:val="00C66521"/>
    <w:rsid w:val="00C66B7D"/>
    <w:rsid w:val="00C66CF6"/>
    <w:rsid w:val="00C66F63"/>
    <w:rsid w:val="00C67E29"/>
    <w:rsid w:val="00C70065"/>
    <w:rsid w:val="00C7069A"/>
    <w:rsid w:val="00C71348"/>
    <w:rsid w:val="00C716E1"/>
    <w:rsid w:val="00C71943"/>
    <w:rsid w:val="00C71D52"/>
    <w:rsid w:val="00C7292E"/>
    <w:rsid w:val="00C72AB4"/>
    <w:rsid w:val="00C72E56"/>
    <w:rsid w:val="00C72F8E"/>
    <w:rsid w:val="00C738F1"/>
    <w:rsid w:val="00C745C3"/>
    <w:rsid w:val="00C749F7"/>
    <w:rsid w:val="00C74B48"/>
    <w:rsid w:val="00C7501B"/>
    <w:rsid w:val="00C753E9"/>
    <w:rsid w:val="00C77079"/>
    <w:rsid w:val="00C775AC"/>
    <w:rsid w:val="00C80141"/>
    <w:rsid w:val="00C802C5"/>
    <w:rsid w:val="00C80440"/>
    <w:rsid w:val="00C8064B"/>
    <w:rsid w:val="00C80FFD"/>
    <w:rsid w:val="00C81689"/>
    <w:rsid w:val="00C81E55"/>
    <w:rsid w:val="00C8229F"/>
    <w:rsid w:val="00C82B0E"/>
    <w:rsid w:val="00C83B80"/>
    <w:rsid w:val="00C8408A"/>
    <w:rsid w:val="00C849C3"/>
    <w:rsid w:val="00C84C9D"/>
    <w:rsid w:val="00C84DD3"/>
    <w:rsid w:val="00C85F5B"/>
    <w:rsid w:val="00C85FD8"/>
    <w:rsid w:val="00C8641A"/>
    <w:rsid w:val="00C87113"/>
    <w:rsid w:val="00C87762"/>
    <w:rsid w:val="00C87A81"/>
    <w:rsid w:val="00C87B00"/>
    <w:rsid w:val="00C900A6"/>
    <w:rsid w:val="00C90B66"/>
    <w:rsid w:val="00C90DEF"/>
    <w:rsid w:val="00C915F1"/>
    <w:rsid w:val="00C919F4"/>
    <w:rsid w:val="00C91EB8"/>
    <w:rsid w:val="00C923C2"/>
    <w:rsid w:val="00C92EB7"/>
    <w:rsid w:val="00C93E7E"/>
    <w:rsid w:val="00C945AE"/>
    <w:rsid w:val="00C94D0E"/>
    <w:rsid w:val="00C978F5"/>
    <w:rsid w:val="00C97E1C"/>
    <w:rsid w:val="00CA0322"/>
    <w:rsid w:val="00CA131D"/>
    <w:rsid w:val="00CA1BAF"/>
    <w:rsid w:val="00CA1CC0"/>
    <w:rsid w:val="00CA24A4"/>
    <w:rsid w:val="00CA296D"/>
    <w:rsid w:val="00CA3888"/>
    <w:rsid w:val="00CA3A7E"/>
    <w:rsid w:val="00CA4E49"/>
    <w:rsid w:val="00CA731A"/>
    <w:rsid w:val="00CA7D6E"/>
    <w:rsid w:val="00CB0513"/>
    <w:rsid w:val="00CB08E8"/>
    <w:rsid w:val="00CB0EA2"/>
    <w:rsid w:val="00CB112F"/>
    <w:rsid w:val="00CB1184"/>
    <w:rsid w:val="00CB1338"/>
    <w:rsid w:val="00CB1490"/>
    <w:rsid w:val="00CB17B5"/>
    <w:rsid w:val="00CB1950"/>
    <w:rsid w:val="00CB209C"/>
    <w:rsid w:val="00CB27E2"/>
    <w:rsid w:val="00CB2B2E"/>
    <w:rsid w:val="00CB2B7F"/>
    <w:rsid w:val="00CB315C"/>
    <w:rsid w:val="00CB348D"/>
    <w:rsid w:val="00CB4775"/>
    <w:rsid w:val="00CB48E8"/>
    <w:rsid w:val="00CB4A71"/>
    <w:rsid w:val="00CB5473"/>
    <w:rsid w:val="00CB5739"/>
    <w:rsid w:val="00CB69A3"/>
    <w:rsid w:val="00CB69F3"/>
    <w:rsid w:val="00CB6DBB"/>
    <w:rsid w:val="00CB730B"/>
    <w:rsid w:val="00CB7672"/>
    <w:rsid w:val="00CC00A7"/>
    <w:rsid w:val="00CC0DAC"/>
    <w:rsid w:val="00CC1509"/>
    <w:rsid w:val="00CC1ABF"/>
    <w:rsid w:val="00CC1F39"/>
    <w:rsid w:val="00CC2501"/>
    <w:rsid w:val="00CC2A2C"/>
    <w:rsid w:val="00CC3336"/>
    <w:rsid w:val="00CC3792"/>
    <w:rsid w:val="00CC3E0F"/>
    <w:rsid w:val="00CC49A3"/>
    <w:rsid w:val="00CC4CA9"/>
    <w:rsid w:val="00CC65B3"/>
    <w:rsid w:val="00CC6965"/>
    <w:rsid w:val="00CC6CBC"/>
    <w:rsid w:val="00CD099E"/>
    <w:rsid w:val="00CD1549"/>
    <w:rsid w:val="00CD1684"/>
    <w:rsid w:val="00CD2034"/>
    <w:rsid w:val="00CD2098"/>
    <w:rsid w:val="00CD2BA3"/>
    <w:rsid w:val="00CD2EE5"/>
    <w:rsid w:val="00CD353F"/>
    <w:rsid w:val="00CD46F5"/>
    <w:rsid w:val="00CD51A1"/>
    <w:rsid w:val="00CD57AD"/>
    <w:rsid w:val="00CD5D4D"/>
    <w:rsid w:val="00CD6268"/>
    <w:rsid w:val="00CD64F4"/>
    <w:rsid w:val="00CD6690"/>
    <w:rsid w:val="00CD6C9B"/>
    <w:rsid w:val="00CD6D28"/>
    <w:rsid w:val="00CD6E42"/>
    <w:rsid w:val="00CD7D8B"/>
    <w:rsid w:val="00CE0F65"/>
    <w:rsid w:val="00CE191A"/>
    <w:rsid w:val="00CE19E6"/>
    <w:rsid w:val="00CE23A7"/>
    <w:rsid w:val="00CE3B1C"/>
    <w:rsid w:val="00CE3BDC"/>
    <w:rsid w:val="00CE43CF"/>
    <w:rsid w:val="00CE48F5"/>
    <w:rsid w:val="00CE4A8F"/>
    <w:rsid w:val="00CE52FA"/>
    <w:rsid w:val="00CE6F92"/>
    <w:rsid w:val="00CE7147"/>
    <w:rsid w:val="00CE7607"/>
    <w:rsid w:val="00CE76D5"/>
    <w:rsid w:val="00CF071D"/>
    <w:rsid w:val="00CF0DAD"/>
    <w:rsid w:val="00CF1F5A"/>
    <w:rsid w:val="00CF36A1"/>
    <w:rsid w:val="00CF4229"/>
    <w:rsid w:val="00CF4525"/>
    <w:rsid w:val="00CF516E"/>
    <w:rsid w:val="00CF593D"/>
    <w:rsid w:val="00CF66E8"/>
    <w:rsid w:val="00CF72AE"/>
    <w:rsid w:val="00CF7E0C"/>
    <w:rsid w:val="00D00259"/>
    <w:rsid w:val="00D004B4"/>
    <w:rsid w:val="00D008F0"/>
    <w:rsid w:val="00D0123D"/>
    <w:rsid w:val="00D012DC"/>
    <w:rsid w:val="00D01DBA"/>
    <w:rsid w:val="00D026C2"/>
    <w:rsid w:val="00D0297E"/>
    <w:rsid w:val="00D033DF"/>
    <w:rsid w:val="00D03B7E"/>
    <w:rsid w:val="00D03FBB"/>
    <w:rsid w:val="00D04423"/>
    <w:rsid w:val="00D04791"/>
    <w:rsid w:val="00D064C3"/>
    <w:rsid w:val="00D0774C"/>
    <w:rsid w:val="00D119AF"/>
    <w:rsid w:val="00D12194"/>
    <w:rsid w:val="00D12311"/>
    <w:rsid w:val="00D13203"/>
    <w:rsid w:val="00D149FF"/>
    <w:rsid w:val="00D14F15"/>
    <w:rsid w:val="00D15323"/>
    <w:rsid w:val="00D15AB9"/>
    <w:rsid w:val="00D15B04"/>
    <w:rsid w:val="00D15F03"/>
    <w:rsid w:val="00D169A6"/>
    <w:rsid w:val="00D16DD7"/>
    <w:rsid w:val="00D16DE4"/>
    <w:rsid w:val="00D17E56"/>
    <w:rsid w:val="00D2031B"/>
    <w:rsid w:val="00D2074D"/>
    <w:rsid w:val="00D209DB"/>
    <w:rsid w:val="00D20A1C"/>
    <w:rsid w:val="00D20F17"/>
    <w:rsid w:val="00D23521"/>
    <w:rsid w:val="00D2369D"/>
    <w:rsid w:val="00D24391"/>
    <w:rsid w:val="00D24FCC"/>
    <w:rsid w:val="00D251E4"/>
    <w:rsid w:val="00D253EC"/>
    <w:rsid w:val="00D2546A"/>
    <w:rsid w:val="00D25E99"/>
    <w:rsid w:val="00D25FE2"/>
    <w:rsid w:val="00D2650A"/>
    <w:rsid w:val="00D27944"/>
    <w:rsid w:val="00D30304"/>
    <w:rsid w:val="00D30CB6"/>
    <w:rsid w:val="00D312AC"/>
    <w:rsid w:val="00D312F4"/>
    <w:rsid w:val="00D31E53"/>
    <w:rsid w:val="00D32E20"/>
    <w:rsid w:val="00D33031"/>
    <w:rsid w:val="00D33D62"/>
    <w:rsid w:val="00D343AB"/>
    <w:rsid w:val="00D34959"/>
    <w:rsid w:val="00D35EAF"/>
    <w:rsid w:val="00D36213"/>
    <w:rsid w:val="00D36404"/>
    <w:rsid w:val="00D3761C"/>
    <w:rsid w:val="00D3782D"/>
    <w:rsid w:val="00D37DA9"/>
    <w:rsid w:val="00D40219"/>
    <w:rsid w:val="00D406A7"/>
    <w:rsid w:val="00D406F6"/>
    <w:rsid w:val="00D409DE"/>
    <w:rsid w:val="00D40BCE"/>
    <w:rsid w:val="00D41A2C"/>
    <w:rsid w:val="00D42851"/>
    <w:rsid w:val="00D42F1D"/>
    <w:rsid w:val="00D43252"/>
    <w:rsid w:val="00D4355A"/>
    <w:rsid w:val="00D43E52"/>
    <w:rsid w:val="00D44C08"/>
    <w:rsid w:val="00D44D86"/>
    <w:rsid w:val="00D44E14"/>
    <w:rsid w:val="00D44F56"/>
    <w:rsid w:val="00D454EF"/>
    <w:rsid w:val="00D455B2"/>
    <w:rsid w:val="00D455F7"/>
    <w:rsid w:val="00D45A8A"/>
    <w:rsid w:val="00D466C7"/>
    <w:rsid w:val="00D46C47"/>
    <w:rsid w:val="00D47740"/>
    <w:rsid w:val="00D47DC9"/>
    <w:rsid w:val="00D5018C"/>
    <w:rsid w:val="00D502B1"/>
    <w:rsid w:val="00D507EF"/>
    <w:rsid w:val="00D50B7D"/>
    <w:rsid w:val="00D51E60"/>
    <w:rsid w:val="00D52012"/>
    <w:rsid w:val="00D5206B"/>
    <w:rsid w:val="00D52191"/>
    <w:rsid w:val="00D5283A"/>
    <w:rsid w:val="00D52C2F"/>
    <w:rsid w:val="00D53A56"/>
    <w:rsid w:val="00D5464D"/>
    <w:rsid w:val="00D55373"/>
    <w:rsid w:val="00D55744"/>
    <w:rsid w:val="00D560AE"/>
    <w:rsid w:val="00D56194"/>
    <w:rsid w:val="00D56BA3"/>
    <w:rsid w:val="00D56DD5"/>
    <w:rsid w:val="00D57917"/>
    <w:rsid w:val="00D6026D"/>
    <w:rsid w:val="00D606A7"/>
    <w:rsid w:val="00D61810"/>
    <w:rsid w:val="00D61C41"/>
    <w:rsid w:val="00D627B5"/>
    <w:rsid w:val="00D629D5"/>
    <w:rsid w:val="00D62C51"/>
    <w:rsid w:val="00D62DDE"/>
    <w:rsid w:val="00D63B51"/>
    <w:rsid w:val="00D645AF"/>
    <w:rsid w:val="00D6472C"/>
    <w:rsid w:val="00D647A5"/>
    <w:rsid w:val="00D648F9"/>
    <w:rsid w:val="00D64E82"/>
    <w:rsid w:val="00D65591"/>
    <w:rsid w:val="00D657BC"/>
    <w:rsid w:val="00D66400"/>
    <w:rsid w:val="00D666BE"/>
    <w:rsid w:val="00D66EB2"/>
    <w:rsid w:val="00D675F0"/>
    <w:rsid w:val="00D67A8E"/>
    <w:rsid w:val="00D67E62"/>
    <w:rsid w:val="00D704E5"/>
    <w:rsid w:val="00D71823"/>
    <w:rsid w:val="00D71BC6"/>
    <w:rsid w:val="00D72727"/>
    <w:rsid w:val="00D72816"/>
    <w:rsid w:val="00D72F11"/>
    <w:rsid w:val="00D734CD"/>
    <w:rsid w:val="00D74282"/>
    <w:rsid w:val="00D75B10"/>
    <w:rsid w:val="00D76275"/>
    <w:rsid w:val="00D76689"/>
    <w:rsid w:val="00D76BB0"/>
    <w:rsid w:val="00D77D1C"/>
    <w:rsid w:val="00D77FA3"/>
    <w:rsid w:val="00D80806"/>
    <w:rsid w:val="00D80B91"/>
    <w:rsid w:val="00D80C18"/>
    <w:rsid w:val="00D80D6C"/>
    <w:rsid w:val="00D80D98"/>
    <w:rsid w:val="00D819BE"/>
    <w:rsid w:val="00D830FB"/>
    <w:rsid w:val="00D84709"/>
    <w:rsid w:val="00D84DEF"/>
    <w:rsid w:val="00D850DD"/>
    <w:rsid w:val="00D854B3"/>
    <w:rsid w:val="00D85979"/>
    <w:rsid w:val="00D86545"/>
    <w:rsid w:val="00D86924"/>
    <w:rsid w:val="00D86AFE"/>
    <w:rsid w:val="00D86FB6"/>
    <w:rsid w:val="00D87A05"/>
    <w:rsid w:val="00D910C8"/>
    <w:rsid w:val="00D91E05"/>
    <w:rsid w:val="00D9228F"/>
    <w:rsid w:val="00D92ED9"/>
    <w:rsid w:val="00D92F10"/>
    <w:rsid w:val="00D93828"/>
    <w:rsid w:val="00D93939"/>
    <w:rsid w:val="00D94562"/>
    <w:rsid w:val="00D94CD6"/>
    <w:rsid w:val="00D95264"/>
    <w:rsid w:val="00D9594C"/>
    <w:rsid w:val="00D960EF"/>
    <w:rsid w:val="00D964E9"/>
    <w:rsid w:val="00D9657C"/>
    <w:rsid w:val="00D96E5E"/>
    <w:rsid w:val="00D96FEE"/>
    <w:rsid w:val="00D971AD"/>
    <w:rsid w:val="00D978C6"/>
    <w:rsid w:val="00D97A6F"/>
    <w:rsid w:val="00DA0956"/>
    <w:rsid w:val="00DA0E91"/>
    <w:rsid w:val="00DA14EE"/>
    <w:rsid w:val="00DA26EB"/>
    <w:rsid w:val="00DA29C3"/>
    <w:rsid w:val="00DA306C"/>
    <w:rsid w:val="00DA3565"/>
    <w:rsid w:val="00DA357F"/>
    <w:rsid w:val="00DA3CF2"/>
    <w:rsid w:val="00DA3E12"/>
    <w:rsid w:val="00DA47AF"/>
    <w:rsid w:val="00DA4851"/>
    <w:rsid w:val="00DA4922"/>
    <w:rsid w:val="00DA53D5"/>
    <w:rsid w:val="00DA5581"/>
    <w:rsid w:val="00DA5CB7"/>
    <w:rsid w:val="00DA5D95"/>
    <w:rsid w:val="00DA6209"/>
    <w:rsid w:val="00DA7A9C"/>
    <w:rsid w:val="00DB0558"/>
    <w:rsid w:val="00DB1781"/>
    <w:rsid w:val="00DB1F1B"/>
    <w:rsid w:val="00DB1F2B"/>
    <w:rsid w:val="00DB2AD3"/>
    <w:rsid w:val="00DB3198"/>
    <w:rsid w:val="00DB3F31"/>
    <w:rsid w:val="00DB40AC"/>
    <w:rsid w:val="00DB5421"/>
    <w:rsid w:val="00DB654E"/>
    <w:rsid w:val="00DB6583"/>
    <w:rsid w:val="00DB65E0"/>
    <w:rsid w:val="00DB6D8A"/>
    <w:rsid w:val="00DB6DBF"/>
    <w:rsid w:val="00DB7A6C"/>
    <w:rsid w:val="00DB7BBC"/>
    <w:rsid w:val="00DC0BCF"/>
    <w:rsid w:val="00DC12C8"/>
    <w:rsid w:val="00DC18AD"/>
    <w:rsid w:val="00DC1946"/>
    <w:rsid w:val="00DC1F13"/>
    <w:rsid w:val="00DC2352"/>
    <w:rsid w:val="00DC260C"/>
    <w:rsid w:val="00DC32F6"/>
    <w:rsid w:val="00DC3642"/>
    <w:rsid w:val="00DC3DE6"/>
    <w:rsid w:val="00DC42FA"/>
    <w:rsid w:val="00DC4F15"/>
    <w:rsid w:val="00DC52F4"/>
    <w:rsid w:val="00DC5724"/>
    <w:rsid w:val="00DC5B8E"/>
    <w:rsid w:val="00DC6A9B"/>
    <w:rsid w:val="00DC7993"/>
    <w:rsid w:val="00DD07ED"/>
    <w:rsid w:val="00DD088D"/>
    <w:rsid w:val="00DD17D4"/>
    <w:rsid w:val="00DD26D6"/>
    <w:rsid w:val="00DD2708"/>
    <w:rsid w:val="00DD2DA0"/>
    <w:rsid w:val="00DD2EFB"/>
    <w:rsid w:val="00DD3A71"/>
    <w:rsid w:val="00DD3BEF"/>
    <w:rsid w:val="00DD3C05"/>
    <w:rsid w:val="00DD4FF1"/>
    <w:rsid w:val="00DD51D3"/>
    <w:rsid w:val="00DD55CF"/>
    <w:rsid w:val="00DD62CD"/>
    <w:rsid w:val="00DD65D1"/>
    <w:rsid w:val="00DD7A9A"/>
    <w:rsid w:val="00DE02B4"/>
    <w:rsid w:val="00DE08A6"/>
    <w:rsid w:val="00DE0EB7"/>
    <w:rsid w:val="00DE1EC3"/>
    <w:rsid w:val="00DE226E"/>
    <w:rsid w:val="00DE2B40"/>
    <w:rsid w:val="00DE31A3"/>
    <w:rsid w:val="00DE3796"/>
    <w:rsid w:val="00DE3820"/>
    <w:rsid w:val="00DE3DFC"/>
    <w:rsid w:val="00DE4C99"/>
    <w:rsid w:val="00DE6094"/>
    <w:rsid w:val="00DE6307"/>
    <w:rsid w:val="00DE67D6"/>
    <w:rsid w:val="00DE6935"/>
    <w:rsid w:val="00DE7567"/>
    <w:rsid w:val="00DF0770"/>
    <w:rsid w:val="00DF0771"/>
    <w:rsid w:val="00DF0A85"/>
    <w:rsid w:val="00DF0E4C"/>
    <w:rsid w:val="00DF1D8C"/>
    <w:rsid w:val="00DF20B8"/>
    <w:rsid w:val="00DF2140"/>
    <w:rsid w:val="00DF21F8"/>
    <w:rsid w:val="00DF2413"/>
    <w:rsid w:val="00DF28BE"/>
    <w:rsid w:val="00DF2AE1"/>
    <w:rsid w:val="00DF35C8"/>
    <w:rsid w:val="00DF3AF2"/>
    <w:rsid w:val="00DF3CC8"/>
    <w:rsid w:val="00DF40DE"/>
    <w:rsid w:val="00DF48F6"/>
    <w:rsid w:val="00DF5A2C"/>
    <w:rsid w:val="00DF5AC6"/>
    <w:rsid w:val="00DF6030"/>
    <w:rsid w:val="00DF64E8"/>
    <w:rsid w:val="00DF66F5"/>
    <w:rsid w:val="00DF6E92"/>
    <w:rsid w:val="00DF6EFF"/>
    <w:rsid w:val="00DF7067"/>
    <w:rsid w:val="00DF760D"/>
    <w:rsid w:val="00DF77C1"/>
    <w:rsid w:val="00DF7BB0"/>
    <w:rsid w:val="00DF7CAE"/>
    <w:rsid w:val="00E0063F"/>
    <w:rsid w:val="00E007B4"/>
    <w:rsid w:val="00E03506"/>
    <w:rsid w:val="00E03C12"/>
    <w:rsid w:val="00E0419E"/>
    <w:rsid w:val="00E047A5"/>
    <w:rsid w:val="00E048B9"/>
    <w:rsid w:val="00E051B6"/>
    <w:rsid w:val="00E05D55"/>
    <w:rsid w:val="00E06021"/>
    <w:rsid w:val="00E06041"/>
    <w:rsid w:val="00E06096"/>
    <w:rsid w:val="00E0760A"/>
    <w:rsid w:val="00E10B00"/>
    <w:rsid w:val="00E116EF"/>
    <w:rsid w:val="00E11EFC"/>
    <w:rsid w:val="00E11F18"/>
    <w:rsid w:val="00E121BE"/>
    <w:rsid w:val="00E12A33"/>
    <w:rsid w:val="00E132A5"/>
    <w:rsid w:val="00E1347A"/>
    <w:rsid w:val="00E13873"/>
    <w:rsid w:val="00E13A71"/>
    <w:rsid w:val="00E14002"/>
    <w:rsid w:val="00E14768"/>
    <w:rsid w:val="00E14998"/>
    <w:rsid w:val="00E14B1C"/>
    <w:rsid w:val="00E14CF4"/>
    <w:rsid w:val="00E15CA0"/>
    <w:rsid w:val="00E15CA3"/>
    <w:rsid w:val="00E172C9"/>
    <w:rsid w:val="00E17D7D"/>
    <w:rsid w:val="00E201A0"/>
    <w:rsid w:val="00E2035E"/>
    <w:rsid w:val="00E22113"/>
    <w:rsid w:val="00E230A8"/>
    <w:rsid w:val="00E233BA"/>
    <w:rsid w:val="00E237A7"/>
    <w:rsid w:val="00E24950"/>
    <w:rsid w:val="00E2657F"/>
    <w:rsid w:val="00E275EB"/>
    <w:rsid w:val="00E306E8"/>
    <w:rsid w:val="00E3092E"/>
    <w:rsid w:val="00E3141A"/>
    <w:rsid w:val="00E329BC"/>
    <w:rsid w:val="00E33A8C"/>
    <w:rsid w:val="00E33ABC"/>
    <w:rsid w:val="00E33FBA"/>
    <w:rsid w:val="00E34EF8"/>
    <w:rsid w:val="00E3512B"/>
    <w:rsid w:val="00E359A0"/>
    <w:rsid w:val="00E361C5"/>
    <w:rsid w:val="00E36509"/>
    <w:rsid w:val="00E3651C"/>
    <w:rsid w:val="00E36646"/>
    <w:rsid w:val="00E36F69"/>
    <w:rsid w:val="00E37032"/>
    <w:rsid w:val="00E37730"/>
    <w:rsid w:val="00E37740"/>
    <w:rsid w:val="00E40397"/>
    <w:rsid w:val="00E4049C"/>
    <w:rsid w:val="00E41C04"/>
    <w:rsid w:val="00E41E15"/>
    <w:rsid w:val="00E423C0"/>
    <w:rsid w:val="00E44B15"/>
    <w:rsid w:val="00E45023"/>
    <w:rsid w:val="00E45A20"/>
    <w:rsid w:val="00E45BB5"/>
    <w:rsid w:val="00E4626E"/>
    <w:rsid w:val="00E50094"/>
    <w:rsid w:val="00E504C2"/>
    <w:rsid w:val="00E50616"/>
    <w:rsid w:val="00E50F2C"/>
    <w:rsid w:val="00E51287"/>
    <w:rsid w:val="00E5163D"/>
    <w:rsid w:val="00E52150"/>
    <w:rsid w:val="00E52D3B"/>
    <w:rsid w:val="00E5362F"/>
    <w:rsid w:val="00E5426C"/>
    <w:rsid w:val="00E54ADE"/>
    <w:rsid w:val="00E550CF"/>
    <w:rsid w:val="00E55805"/>
    <w:rsid w:val="00E569E1"/>
    <w:rsid w:val="00E57604"/>
    <w:rsid w:val="00E577D5"/>
    <w:rsid w:val="00E57B18"/>
    <w:rsid w:val="00E60327"/>
    <w:rsid w:val="00E61B6C"/>
    <w:rsid w:val="00E62205"/>
    <w:rsid w:val="00E62D0E"/>
    <w:rsid w:val="00E633EF"/>
    <w:rsid w:val="00E638AF"/>
    <w:rsid w:val="00E63CC8"/>
    <w:rsid w:val="00E63DD0"/>
    <w:rsid w:val="00E6414C"/>
    <w:rsid w:val="00E65807"/>
    <w:rsid w:val="00E66059"/>
    <w:rsid w:val="00E674E5"/>
    <w:rsid w:val="00E67B9E"/>
    <w:rsid w:val="00E67FDF"/>
    <w:rsid w:val="00E706A7"/>
    <w:rsid w:val="00E70E0A"/>
    <w:rsid w:val="00E7133C"/>
    <w:rsid w:val="00E71782"/>
    <w:rsid w:val="00E717A1"/>
    <w:rsid w:val="00E7260F"/>
    <w:rsid w:val="00E72A3D"/>
    <w:rsid w:val="00E733AA"/>
    <w:rsid w:val="00E74177"/>
    <w:rsid w:val="00E74E61"/>
    <w:rsid w:val="00E75246"/>
    <w:rsid w:val="00E75E11"/>
    <w:rsid w:val="00E7621C"/>
    <w:rsid w:val="00E76996"/>
    <w:rsid w:val="00E76D8B"/>
    <w:rsid w:val="00E7721F"/>
    <w:rsid w:val="00E7761C"/>
    <w:rsid w:val="00E77E45"/>
    <w:rsid w:val="00E77E60"/>
    <w:rsid w:val="00E80222"/>
    <w:rsid w:val="00E80AAD"/>
    <w:rsid w:val="00E816FA"/>
    <w:rsid w:val="00E82D3A"/>
    <w:rsid w:val="00E836B2"/>
    <w:rsid w:val="00E83DD8"/>
    <w:rsid w:val="00E84077"/>
    <w:rsid w:val="00E842D0"/>
    <w:rsid w:val="00E84389"/>
    <w:rsid w:val="00E84E6D"/>
    <w:rsid w:val="00E85617"/>
    <w:rsid w:val="00E85F86"/>
    <w:rsid w:val="00E8702D"/>
    <w:rsid w:val="00E8771F"/>
    <w:rsid w:val="00E87BEC"/>
    <w:rsid w:val="00E90322"/>
    <w:rsid w:val="00E90488"/>
    <w:rsid w:val="00E905F4"/>
    <w:rsid w:val="00E90CF0"/>
    <w:rsid w:val="00E90EAD"/>
    <w:rsid w:val="00E91279"/>
    <w:rsid w:val="00E916A9"/>
    <w:rsid w:val="00E916DE"/>
    <w:rsid w:val="00E91723"/>
    <w:rsid w:val="00E91C39"/>
    <w:rsid w:val="00E92306"/>
    <w:rsid w:val="00E9253C"/>
    <w:rsid w:val="00E925AD"/>
    <w:rsid w:val="00E92C29"/>
    <w:rsid w:val="00E9362D"/>
    <w:rsid w:val="00E93C58"/>
    <w:rsid w:val="00E94019"/>
    <w:rsid w:val="00E9486D"/>
    <w:rsid w:val="00E94E07"/>
    <w:rsid w:val="00E95082"/>
    <w:rsid w:val="00E9626E"/>
    <w:rsid w:val="00E96630"/>
    <w:rsid w:val="00E96767"/>
    <w:rsid w:val="00E975BF"/>
    <w:rsid w:val="00E977E2"/>
    <w:rsid w:val="00EA006A"/>
    <w:rsid w:val="00EA063B"/>
    <w:rsid w:val="00EA0C0A"/>
    <w:rsid w:val="00EA2242"/>
    <w:rsid w:val="00EA23A5"/>
    <w:rsid w:val="00EA2486"/>
    <w:rsid w:val="00EA2ABA"/>
    <w:rsid w:val="00EA3057"/>
    <w:rsid w:val="00EA307E"/>
    <w:rsid w:val="00EA35E8"/>
    <w:rsid w:val="00EA419C"/>
    <w:rsid w:val="00EA4E2F"/>
    <w:rsid w:val="00EA519C"/>
    <w:rsid w:val="00EA565E"/>
    <w:rsid w:val="00EA5821"/>
    <w:rsid w:val="00EA62F8"/>
    <w:rsid w:val="00EA65C8"/>
    <w:rsid w:val="00EA745A"/>
    <w:rsid w:val="00EB00CF"/>
    <w:rsid w:val="00EB0588"/>
    <w:rsid w:val="00EB0795"/>
    <w:rsid w:val="00EB0AA4"/>
    <w:rsid w:val="00EB0D8E"/>
    <w:rsid w:val="00EB14EE"/>
    <w:rsid w:val="00EB1E4E"/>
    <w:rsid w:val="00EB2157"/>
    <w:rsid w:val="00EB244E"/>
    <w:rsid w:val="00EB30E0"/>
    <w:rsid w:val="00EB40B1"/>
    <w:rsid w:val="00EB4C67"/>
    <w:rsid w:val="00EB5895"/>
    <w:rsid w:val="00EB5BE9"/>
    <w:rsid w:val="00EB6069"/>
    <w:rsid w:val="00EB64FC"/>
    <w:rsid w:val="00EB6540"/>
    <w:rsid w:val="00EB7138"/>
    <w:rsid w:val="00EB7338"/>
    <w:rsid w:val="00EB7360"/>
    <w:rsid w:val="00EB78DC"/>
    <w:rsid w:val="00EB7E26"/>
    <w:rsid w:val="00EC0091"/>
    <w:rsid w:val="00EC088B"/>
    <w:rsid w:val="00EC236D"/>
    <w:rsid w:val="00EC2648"/>
    <w:rsid w:val="00EC293F"/>
    <w:rsid w:val="00EC3039"/>
    <w:rsid w:val="00EC3118"/>
    <w:rsid w:val="00EC3DDE"/>
    <w:rsid w:val="00EC48B5"/>
    <w:rsid w:val="00EC51E1"/>
    <w:rsid w:val="00EC5C8A"/>
    <w:rsid w:val="00EC757C"/>
    <w:rsid w:val="00ED1006"/>
    <w:rsid w:val="00ED13A4"/>
    <w:rsid w:val="00ED16F1"/>
    <w:rsid w:val="00ED18DC"/>
    <w:rsid w:val="00ED18FE"/>
    <w:rsid w:val="00ED2388"/>
    <w:rsid w:val="00ED3358"/>
    <w:rsid w:val="00ED35E0"/>
    <w:rsid w:val="00ED49ED"/>
    <w:rsid w:val="00ED4DD8"/>
    <w:rsid w:val="00ED51E3"/>
    <w:rsid w:val="00ED6201"/>
    <w:rsid w:val="00ED6376"/>
    <w:rsid w:val="00ED650C"/>
    <w:rsid w:val="00ED6802"/>
    <w:rsid w:val="00ED6F09"/>
    <w:rsid w:val="00ED6F19"/>
    <w:rsid w:val="00ED711A"/>
    <w:rsid w:val="00ED7A2A"/>
    <w:rsid w:val="00ED7DF7"/>
    <w:rsid w:val="00ED7ECE"/>
    <w:rsid w:val="00EE0034"/>
    <w:rsid w:val="00EE06D8"/>
    <w:rsid w:val="00EE1158"/>
    <w:rsid w:val="00EE1BEA"/>
    <w:rsid w:val="00EE3040"/>
    <w:rsid w:val="00EE307D"/>
    <w:rsid w:val="00EE3A38"/>
    <w:rsid w:val="00EE4AA8"/>
    <w:rsid w:val="00EE4B36"/>
    <w:rsid w:val="00EE5A00"/>
    <w:rsid w:val="00EE5C3D"/>
    <w:rsid w:val="00EE66AF"/>
    <w:rsid w:val="00EE69E5"/>
    <w:rsid w:val="00EE6BEF"/>
    <w:rsid w:val="00EE7E3B"/>
    <w:rsid w:val="00EE7F8A"/>
    <w:rsid w:val="00EF0152"/>
    <w:rsid w:val="00EF02DF"/>
    <w:rsid w:val="00EF0F37"/>
    <w:rsid w:val="00EF10E5"/>
    <w:rsid w:val="00EF1D7F"/>
    <w:rsid w:val="00EF224E"/>
    <w:rsid w:val="00EF3689"/>
    <w:rsid w:val="00EF3AC5"/>
    <w:rsid w:val="00EF3CEB"/>
    <w:rsid w:val="00EF4135"/>
    <w:rsid w:val="00EF4280"/>
    <w:rsid w:val="00EF78C5"/>
    <w:rsid w:val="00F00DE5"/>
    <w:rsid w:val="00F00E4C"/>
    <w:rsid w:val="00F0137E"/>
    <w:rsid w:val="00F0162F"/>
    <w:rsid w:val="00F02D83"/>
    <w:rsid w:val="00F03047"/>
    <w:rsid w:val="00F04860"/>
    <w:rsid w:val="00F0491C"/>
    <w:rsid w:val="00F04AD4"/>
    <w:rsid w:val="00F04E44"/>
    <w:rsid w:val="00F060BA"/>
    <w:rsid w:val="00F063A2"/>
    <w:rsid w:val="00F07997"/>
    <w:rsid w:val="00F10295"/>
    <w:rsid w:val="00F1061A"/>
    <w:rsid w:val="00F10FA4"/>
    <w:rsid w:val="00F1109A"/>
    <w:rsid w:val="00F1109E"/>
    <w:rsid w:val="00F112D2"/>
    <w:rsid w:val="00F119E2"/>
    <w:rsid w:val="00F11F92"/>
    <w:rsid w:val="00F120F2"/>
    <w:rsid w:val="00F12175"/>
    <w:rsid w:val="00F12B06"/>
    <w:rsid w:val="00F12DB5"/>
    <w:rsid w:val="00F13275"/>
    <w:rsid w:val="00F14442"/>
    <w:rsid w:val="00F14C0C"/>
    <w:rsid w:val="00F14F5A"/>
    <w:rsid w:val="00F152DC"/>
    <w:rsid w:val="00F21786"/>
    <w:rsid w:val="00F21963"/>
    <w:rsid w:val="00F22956"/>
    <w:rsid w:val="00F22D77"/>
    <w:rsid w:val="00F233B6"/>
    <w:rsid w:val="00F2346B"/>
    <w:rsid w:val="00F23672"/>
    <w:rsid w:val="00F23789"/>
    <w:rsid w:val="00F2388A"/>
    <w:rsid w:val="00F23D70"/>
    <w:rsid w:val="00F23E44"/>
    <w:rsid w:val="00F24554"/>
    <w:rsid w:val="00F2459D"/>
    <w:rsid w:val="00F2470B"/>
    <w:rsid w:val="00F24891"/>
    <w:rsid w:val="00F24D67"/>
    <w:rsid w:val="00F251C3"/>
    <w:rsid w:val="00F252E0"/>
    <w:rsid w:val="00F25D06"/>
    <w:rsid w:val="00F26D0C"/>
    <w:rsid w:val="00F26ECE"/>
    <w:rsid w:val="00F276E4"/>
    <w:rsid w:val="00F3005E"/>
    <w:rsid w:val="00F30243"/>
    <w:rsid w:val="00F3035B"/>
    <w:rsid w:val="00F30834"/>
    <w:rsid w:val="00F30BDC"/>
    <w:rsid w:val="00F31491"/>
    <w:rsid w:val="00F31C32"/>
    <w:rsid w:val="00F31CFF"/>
    <w:rsid w:val="00F31EF7"/>
    <w:rsid w:val="00F32A23"/>
    <w:rsid w:val="00F34D8E"/>
    <w:rsid w:val="00F350C0"/>
    <w:rsid w:val="00F367A5"/>
    <w:rsid w:val="00F36A06"/>
    <w:rsid w:val="00F3742B"/>
    <w:rsid w:val="00F37468"/>
    <w:rsid w:val="00F37E0B"/>
    <w:rsid w:val="00F40933"/>
    <w:rsid w:val="00F40AD1"/>
    <w:rsid w:val="00F40E59"/>
    <w:rsid w:val="00F412C1"/>
    <w:rsid w:val="00F41BB9"/>
    <w:rsid w:val="00F41FAC"/>
    <w:rsid w:val="00F41FDB"/>
    <w:rsid w:val="00F42C1E"/>
    <w:rsid w:val="00F43DFF"/>
    <w:rsid w:val="00F442A6"/>
    <w:rsid w:val="00F44454"/>
    <w:rsid w:val="00F44626"/>
    <w:rsid w:val="00F4476B"/>
    <w:rsid w:val="00F44A1E"/>
    <w:rsid w:val="00F470E1"/>
    <w:rsid w:val="00F47178"/>
    <w:rsid w:val="00F5013C"/>
    <w:rsid w:val="00F50273"/>
    <w:rsid w:val="00F50597"/>
    <w:rsid w:val="00F52030"/>
    <w:rsid w:val="00F5352B"/>
    <w:rsid w:val="00F53ABD"/>
    <w:rsid w:val="00F5427B"/>
    <w:rsid w:val="00F54A13"/>
    <w:rsid w:val="00F55E61"/>
    <w:rsid w:val="00F560D1"/>
    <w:rsid w:val="00F5664E"/>
    <w:rsid w:val="00F56D63"/>
    <w:rsid w:val="00F56F3A"/>
    <w:rsid w:val="00F60384"/>
    <w:rsid w:val="00F609A9"/>
    <w:rsid w:val="00F609EA"/>
    <w:rsid w:val="00F611A3"/>
    <w:rsid w:val="00F61895"/>
    <w:rsid w:val="00F62079"/>
    <w:rsid w:val="00F6217C"/>
    <w:rsid w:val="00F6230C"/>
    <w:rsid w:val="00F62CD8"/>
    <w:rsid w:val="00F635CE"/>
    <w:rsid w:val="00F6412A"/>
    <w:rsid w:val="00F663FF"/>
    <w:rsid w:val="00F6688D"/>
    <w:rsid w:val="00F70E2D"/>
    <w:rsid w:val="00F70E96"/>
    <w:rsid w:val="00F720E6"/>
    <w:rsid w:val="00F7249C"/>
    <w:rsid w:val="00F72DB2"/>
    <w:rsid w:val="00F738F5"/>
    <w:rsid w:val="00F73A4C"/>
    <w:rsid w:val="00F752CD"/>
    <w:rsid w:val="00F7531F"/>
    <w:rsid w:val="00F75696"/>
    <w:rsid w:val="00F76FA6"/>
    <w:rsid w:val="00F775A1"/>
    <w:rsid w:val="00F777AF"/>
    <w:rsid w:val="00F8003E"/>
    <w:rsid w:val="00F80614"/>
    <w:rsid w:val="00F80A6A"/>
    <w:rsid w:val="00F80C99"/>
    <w:rsid w:val="00F80D68"/>
    <w:rsid w:val="00F82612"/>
    <w:rsid w:val="00F837BB"/>
    <w:rsid w:val="00F84D95"/>
    <w:rsid w:val="00F852F5"/>
    <w:rsid w:val="00F853C4"/>
    <w:rsid w:val="00F854A9"/>
    <w:rsid w:val="00F867EC"/>
    <w:rsid w:val="00F86CE9"/>
    <w:rsid w:val="00F86D18"/>
    <w:rsid w:val="00F90227"/>
    <w:rsid w:val="00F9094B"/>
    <w:rsid w:val="00F90A3D"/>
    <w:rsid w:val="00F9150E"/>
    <w:rsid w:val="00F9194A"/>
    <w:rsid w:val="00F91B2B"/>
    <w:rsid w:val="00F91D08"/>
    <w:rsid w:val="00F9213D"/>
    <w:rsid w:val="00F93018"/>
    <w:rsid w:val="00F940D7"/>
    <w:rsid w:val="00F94924"/>
    <w:rsid w:val="00F949D7"/>
    <w:rsid w:val="00F94BDE"/>
    <w:rsid w:val="00F94FC3"/>
    <w:rsid w:val="00F957A7"/>
    <w:rsid w:val="00F95812"/>
    <w:rsid w:val="00F95C6C"/>
    <w:rsid w:val="00F9607A"/>
    <w:rsid w:val="00F96422"/>
    <w:rsid w:val="00F965C9"/>
    <w:rsid w:val="00F9663D"/>
    <w:rsid w:val="00F966E9"/>
    <w:rsid w:val="00F967F0"/>
    <w:rsid w:val="00F96953"/>
    <w:rsid w:val="00F96EE5"/>
    <w:rsid w:val="00F97A36"/>
    <w:rsid w:val="00F97B2D"/>
    <w:rsid w:val="00F97FDA"/>
    <w:rsid w:val="00FA17BD"/>
    <w:rsid w:val="00FA1CF7"/>
    <w:rsid w:val="00FA2280"/>
    <w:rsid w:val="00FA29EB"/>
    <w:rsid w:val="00FA2D92"/>
    <w:rsid w:val="00FA3BFC"/>
    <w:rsid w:val="00FA45DC"/>
    <w:rsid w:val="00FA599A"/>
    <w:rsid w:val="00FA5D43"/>
    <w:rsid w:val="00FA5F26"/>
    <w:rsid w:val="00FA65E0"/>
    <w:rsid w:val="00FA674B"/>
    <w:rsid w:val="00FA6A5F"/>
    <w:rsid w:val="00FA6E4D"/>
    <w:rsid w:val="00FB13D1"/>
    <w:rsid w:val="00FB140A"/>
    <w:rsid w:val="00FB14A5"/>
    <w:rsid w:val="00FB2369"/>
    <w:rsid w:val="00FB26E1"/>
    <w:rsid w:val="00FB288E"/>
    <w:rsid w:val="00FB4AEE"/>
    <w:rsid w:val="00FB4E44"/>
    <w:rsid w:val="00FB57B5"/>
    <w:rsid w:val="00FB592B"/>
    <w:rsid w:val="00FB5EBD"/>
    <w:rsid w:val="00FB69B4"/>
    <w:rsid w:val="00FB6FAA"/>
    <w:rsid w:val="00FC009F"/>
    <w:rsid w:val="00FC03CD"/>
    <w:rsid w:val="00FC0646"/>
    <w:rsid w:val="00FC0A96"/>
    <w:rsid w:val="00FC0B49"/>
    <w:rsid w:val="00FC12CB"/>
    <w:rsid w:val="00FC13EC"/>
    <w:rsid w:val="00FC2045"/>
    <w:rsid w:val="00FC3308"/>
    <w:rsid w:val="00FC3749"/>
    <w:rsid w:val="00FC3AE8"/>
    <w:rsid w:val="00FC3E19"/>
    <w:rsid w:val="00FC41AA"/>
    <w:rsid w:val="00FC43CE"/>
    <w:rsid w:val="00FC43E3"/>
    <w:rsid w:val="00FC52E0"/>
    <w:rsid w:val="00FC537A"/>
    <w:rsid w:val="00FC54B5"/>
    <w:rsid w:val="00FC5DD3"/>
    <w:rsid w:val="00FC68B7"/>
    <w:rsid w:val="00FC7447"/>
    <w:rsid w:val="00FC7933"/>
    <w:rsid w:val="00FD00CC"/>
    <w:rsid w:val="00FD0F5A"/>
    <w:rsid w:val="00FD16C3"/>
    <w:rsid w:val="00FD1977"/>
    <w:rsid w:val="00FD1E37"/>
    <w:rsid w:val="00FD25FC"/>
    <w:rsid w:val="00FD2620"/>
    <w:rsid w:val="00FD40C6"/>
    <w:rsid w:val="00FD544A"/>
    <w:rsid w:val="00FD5979"/>
    <w:rsid w:val="00FD5DE1"/>
    <w:rsid w:val="00FD60D4"/>
    <w:rsid w:val="00FD712C"/>
    <w:rsid w:val="00FD77C4"/>
    <w:rsid w:val="00FD77F1"/>
    <w:rsid w:val="00FE0058"/>
    <w:rsid w:val="00FE0AA1"/>
    <w:rsid w:val="00FE173B"/>
    <w:rsid w:val="00FE19AE"/>
    <w:rsid w:val="00FE1B0F"/>
    <w:rsid w:val="00FE1C5D"/>
    <w:rsid w:val="00FE3EAC"/>
    <w:rsid w:val="00FE4B31"/>
    <w:rsid w:val="00FE4F8F"/>
    <w:rsid w:val="00FE5EE5"/>
    <w:rsid w:val="00FE6958"/>
    <w:rsid w:val="00FE6985"/>
    <w:rsid w:val="00FE7011"/>
    <w:rsid w:val="00FE7071"/>
    <w:rsid w:val="00FE7828"/>
    <w:rsid w:val="00FF1556"/>
    <w:rsid w:val="00FF20F0"/>
    <w:rsid w:val="00FF25DB"/>
    <w:rsid w:val="00FF2A1A"/>
    <w:rsid w:val="00FF2A52"/>
    <w:rsid w:val="00FF2E04"/>
    <w:rsid w:val="00FF3491"/>
    <w:rsid w:val="00FF3C23"/>
    <w:rsid w:val="00FF489A"/>
    <w:rsid w:val="00FF4B2C"/>
    <w:rsid w:val="00FF587B"/>
    <w:rsid w:val="00FF63D9"/>
    <w:rsid w:val="00FF687A"/>
    <w:rsid w:val="00FF69B2"/>
    <w:rsid w:val="00FF6AA4"/>
    <w:rsid w:val="04D77190"/>
    <w:rsid w:val="05978178"/>
    <w:rsid w:val="079CEE90"/>
    <w:rsid w:val="0D73A3A9"/>
    <w:rsid w:val="11B30FE6"/>
    <w:rsid w:val="1649B6D8"/>
    <w:rsid w:val="1A80465B"/>
    <w:rsid w:val="22273F7B"/>
    <w:rsid w:val="2E000D44"/>
    <w:rsid w:val="30D850CC"/>
    <w:rsid w:val="35B50762"/>
    <w:rsid w:val="3D0EC666"/>
    <w:rsid w:val="4616C75F"/>
    <w:rsid w:val="46759A82"/>
    <w:rsid w:val="4765A3A0"/>
    <w:rsid w:val="4BB68C9E"/>
    <w:rsid w:val="70E6733A"/>
    <w:rsid w:val="7AF914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66D121"/>
  <w15:docId w15:val="{1FCDFE95-55D3-40D3-BDD8-A5550528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link w:val="Heading4Char"/>
    <w:semiHidden/>
    <w:qFormat/>
    <w:rsid w:val="00E925AD"/>
    <w:pPr>
      <w:spacing w:line="240" w:lineRule="auto"/>
      <w:outlineLvl w:val="3"/>
    </w:pPr>
  </w:style>
  <w:style w:type="paragraph" w:styleId="Heading5">
    <w:name w:val="heading 5"/>
    <w:basedOn w:val="Normal"/>
    <w:next w:val="Normal"/>
    <w:link w:val="Heading5Char"/>
    <w:semiHidden/>
    <w:qFormat/>
    <w:rsid w:val="00E925AD"/>
    <w:pPr>
      <w:spacing w:line="240" w:lineRule="auto"/>
      <w:outlineLvl w:val="4"/>
    </w:pPr>
  </w:style>
  <w:style w:type="paragraph" w:styleId="Heading6">
    <w:name w:val="heading 6"/>
    <w:basedOn w:val="Normal"/>
    <w:next w:val="Normal"/>
    <w:link w:val="Heading6Char"/>
    <w:semiHidden/>
    <w:qFormat/>
    <w:rsid w:val="00E925AD"/>
    <w:pPr>
      <w:spacing w:line="240" w:lineRule="auto"/>
      <w:outlineLvl w:val="5"/>
    </w:pPr>
  </w:style>
  <w:style w:type="paragraph" w:styleId="Heading7">
    <w:name w:val="heading 7"/>
    <w:basedOn w:val="Normal"/>
    <w:next w:val="Normal"/>
    <w:link w:val="Heading7Char"/>
    <w:semiHidden/>
    <w:qFormat/>
    <w:rsid w:val="00E925AD"/>
    <w:pPr>
      <w:spacing w:line="240" w:lineRule="auto"/>
      <w:outlineLvl w:val="6"/>
    </w:pPr>
  </w:style>
  <w:style w:type="paragraph" w:styleId="Heading8">
    <w:name w:val="heading 8"/>
    <w:basedOn w:val="Normal"/>
    <w:next w:val="Normal"/>
    <w:link w:val="Heading8Char"/>
    <w:semiHidden/>
    <w:qFormat/>
    <w:rsid w:val="00E925AD"/>
    <w:pPr>
      <w:spacing w:line="240" w:lineRule="auto"/>
      <w:outlineLvl w:val="7"/>
    </w:pPr>
  </w:style>
  <w:style w:type="paragraph" w:styleId="Heading9">
    <w:name w:val="heading 9"/>
    <w:basedOn w:val="Normal"/>
    <w:next w:val="Normal"/>
    <w:link w:val="Heading9Char"/>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uiPriority w:val="99"/>
    <w:qFormat/>
    <w:rsid w:val="00E925AD"/>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uiPriority w:val="99"/>
    <w:qFormat/>
    <w:rsid w:val="00097003"/>
    <w:rPr>
      <w:sz w:val="18"/>
      <w:lang w:val="en-GB" w:eastAsia="en-US"/>
    </w:rPr>
  </w:style>
  <w:style w:type="character" w:customStyle="1" w:styleId="HChGChar">
    <w:name w:val="_ H _Ch_G Char"/>
    <w:link w:val="HChG"/>
    <w:rsid w:val="0011446C"/>
    <w:rPr>
      <w:b/>
      <w:sz w:val="28"/>
      <w:lang w:val="en-GB"/>
    </w:rPr>
  </w:style>
  <w:style w:type="character" w:customStyle="1" w:styleId="SingleTxtGChar">
    <w:name w:val="_ Single Txt_G Char"/>
    <w:link w:val="SingleTxtG"/>
    <w:qFormat/>
    <w:rsid w:val="00A5063E"/>
    <w:rPr>
      <w:lang w:val="en-GB"/>
    </w:rPr>
  </w:style>
  <w:style w:type="character" w:styleId="CommentReference">
    <w:name w:val="annotation reference"/>
    <w:basedOn w:val="DefaultParagraphFont"/>
    <w:semiHidden/>
    <w:unhideWhenUsed/>
    <w:rsid w:val="00A5063E"/>
    <w:rPr>
      <w:sz w:val="16"/>
      <w:szCs w:val="16"/>
    </w:rPr>
  </w:style>
  <w:style w:type="paragraph" w:styleId="CommentText">
    <w:name w:val="annotation text"/>
    <w:basedOn w:val="Normal"/>
    <w:link w:val="CommentTextChar"/>
    <w:unhideWhenUsed/>
    <w:rsid w:val="00A5063E"/>
    <w:pPr>
      <w:spacing w:line="240" w:lineRule="auto"/>
    </w:pPr>
  </w:style>
  <w:style w:type="character" w:customStyle="1" w:styleId="CommentTextChar">
    <w:name w:val="Comment Text Char"/>
    <w:basedOn w:val="DefaultParagraphFont"/>
    <w:link w:val="CommentText"/>
    <w:rsid w:val="00A5063E"/>
    <w:rPr>
      <w:lang w:val="en-GB"/>
    </w:rPr>
  </w:style>
  <w:style w:type="paragraph" w:styleId="CommentSubject">
    <w:name w:val="annotation subject"/>
    <w:basedOn w:val="CommentText"/>
    <w:next w:val="CommentText"/>
    <w:link w:val="CommentSubjectChar"/>
    <w:semiHidden/>
    <w:unhideWhenUsed/>
    <w:rsid w:val="00A5063E"/>
    <w:rPr>
      <w:b/>
      <w:bCs/>
    </w:rPr>
  </w:style>
  <w:style w:type="character" w:customStyle="1" w:styleId="CommentSubjectChar">
    <w:name w:val="Comment Subject Char"/>
    <w:basedOn w:val="CommentTextChar"/>
    <w:link w:val="CommentSubject"/>
    <w:semiHidden/>
    <w:rsid w:val="00A5063E"/>
    <w:rPr>
      <w:b/>
      <w:bCs/>
      <w:lang w:val="en-GB"/>
    </w:rPr>
  </w:style>
  <w:style w:type="character" w:customStyle="1" w:styleId="H1GChar">
    <w:name w:val="_ H_1_G Char"/>
    <w:link w:val="H1G"/>
    <w:rsid w:val="001E5AC9"/>
    <w:rPr>
      <w:b/>
      <w:sz w:val="24"/>
      <w:lang w:val="en-GB"/>
    </w:rPr>
  </w:style>
  <w:style w:type="character" w:customStyle="1" w:styleId="acopre">
    <w:name w:val="acopre"/>
    <w:basedOn w:val="DefaultParagraphFont"/>
    <w:rsid w:val="005A757B"/>
  </w:style>
  <w:style w:type="paragraph" w:styleId="ListParagraph">
    <w:name w:val="List Paragraph"/>
    <w:basedOn w:val="Normal"/>
    <w:uiPriority w:val="34"/>
    <w:qFormat/>
    <w:rsid w:val="006A4BC2"/>
    <w:pPr>
      <w:ind w:left="720"/>
      <w:contextualSpacing/>
    </w:pPr>
    <w:rPr>
      <w:rFonts w:eastAsia="SimSun"/>
      <w:lang w:eastAsia="en-US"/>
    </w:rPr>
  </w:style>
  <w:style w:type="paragraph" w:customStyle="1" w:styleId="Default">
    <w:name w:val="Default"/>
    <w:qFormat/>
    <w:rsid w:val="006A4BC2"/>
    <w:pPr>
      <w:autoSpaceDE w:val="0"/>
      <w:autoSpaceDN w:val="0"/>
      <w:adjustRightInd w:val="0"/>
    </w:pPr>
    <w:rPr>
      <w:rFonts w:eastAsia="SimSun"/>
      <w:color w:val="000000"/>
      <w:sz w:val="24"/>
      <w:szCs w:val="24"/>
      <w:lang w:val="en-GB" w:eastAsia="en-US"/>
    </w:rPr>
  </w:style>
  <w:style w:type="paragraph" w:styleId="BodyText">
    <w:name w:val="Body Text"/>
    <w:basedOn w:val="Normal"/>
    <w:next w:val="Normal"/>
    <w:link w:val="BodyTextChar"/>
    <w:semiHidden/>
    <w:rsid w:val="006971CD"/>
    <w:rPr>
      <w:lang w:eastAsia="en-US"/>
    </w:rPr>
  </w:style>
  <w:style w:type="character" w:customStyle="1" w:styleId="BodyTextChar">
    <w:name w:val="Body Text Char"/>
    <w:basedOn w:val="DefaultParagraphFont"/>
    <w:link w:val="BodyText"/>
    <w:semiHidden/>
    <w:rsid w:val="006971CD"/>
    <w:rPr>
      <w:lang w:val="en-GB" w:eastAsia="en-US"/>
    </w:rPr>
  </w:style>
  <w:style w:type="character" w:customStyle="1" w:styleId="HeaderChar">
    <w:name w:val="Header Char"/>
    <w:aliases w:val="6_G Char"/>
    <w:basedOn w:val="DefaultParagraphFont"/>
    <w:link w:val="Header"/>
    <w:uiPriority w:val="99"/>
    <w:rsid w:val="006971CD"/>
    <w:rPr>
      <w:b/>
      <w:sz w:val="18"/>
      <w:lang w:val="en-GB"/>
    </w:rPr>
  </w:style>
  <w:style w:type="character" w:customStyle="1" w:styleId="FooterChar">
    <w:name w:val="Footer Char"/>
    <w:aliases w:val="3_G Char"/>
    <w:basedOn w:val="DefaultParagraphFont"/>
    <w:link w:val="Footer"/>
    <w:uiPriority w:val="99"/>
    <w:rsid w:val="006971CD"/>
    <w:rPr>
      <w:sz w:val="16"/>
      <w:lang w:val="en-GB"/>
    </w:rPr>
  </w:style>
  <w:style w:type="character" w:customStyle="1" w:styleId="SingleTxtGCharChar">
    <w:name w:val="_ Single Txt_G Char Char"/>
    <w:locked/>
    <w:rsid w:val="006971CD"/>
  </w:style>
  <w:style w:type="character" w:customStyle="1" w:styleId="Heading1Char">
    <w:name w:val="Heading 1 Char"/>
    <w:aliases w:val="Table_G Char"/>
    <w:basedOn w:val="DefaultParagraphFont"/>
    <w:link w:val="Heading1"/>
    <w:rsid w:val="006971CD"/>
    <w:rPr>
      <w:lang w:val="en-GB"/>
    </w:rPr>
  </w:style>
  <w:style w:type="paragraph" w:styleId="NormalWeb">
    <w:name w:val="Normal (Web)"/>
    <w:basedOn w:val="Normal"/>
    <w:uiPriority w:val="99"/>
    <w:semiHidden/>
    <w:unhideWhenUsed/>
    <w:rsid w:val="006971CD"/>
    <w:pPr>
      <w:suppressAutoHyphens w:val="0"/>
      <w:spacing w:before="100" w:beforeAutospacing="1" w:after="100" w:afterAutospacing="1" w:line="240" w:lineRule="auto"/>
    </w:pPr>
    <w:rPr>
      <w:sz w:val="24"/>
      <w:szCs w:val="24"/>
      <w:lang w:eastAsia="zh-CN"/>
    </w:rPr>
  </w:style>
  <w:style w:type="character" w:styleId="Emphasis">
    <w:name w:val="Emphasis"/>
    <w:basedOn w:val="DefaultParagraphFont"/>
    <w:qFormat/>
    <w:rsid w:val="006971CD"/>
    <w:rPr>
      <w:i/>
      <w:iCs/>
    </w:rPr>
  </w:style>
  <w:style w:type="character" w:customStyle="1" w:styleId="Heading2Char">
    <w:name w:val="Heading 2 Char"/>
    <w:basedOn w:val="DefaultParagraphFont"/>
    <w:link w:val="Heading2"/>
    <w:semiHidden/>
    <w:rsid w:val="006971CD"/>
    <w:rPr>
      <w:lang w:val="en-GB"/>
    </w:rPr>
  </w:style>
  <w:style w:type="character" w:customStyle="1" w:styleId="Heading3Char">
    <w:name w:val="Heading 3 Char"/>
    <w:basedOn w:val="DefaultParagraphFont"/>
    <w:link w:val="Heading3"/>
    <w:semiHidden/>
    <w:rsid w:val="006971CD"/>
    <w:rPr>
      <w:lang w:val="en-GB"/>
    </w:rPr>
  </w:style>
  <w:style w:type="character" w:customStyle="1" w:styleId="Heading4Char">
    <w:name w:val="Heading 4 Char"/>
    <w:basedOn w:val="DefaultParagraphFont"/>
    <w:link w:val="Heading4"/>
    <w:semiHidden/>
    <w:rsid w:val="006971CD"/>
    <w:rPr>
      <w:lang w:val="en-GB"/>
    </w:rPr>
  </w:style>
  <w:style w:type="character" w:customStyle="1" w:styleId="Heading5Char">
    <w:name w:val="Heading 5 Char"/>
    <w:basedOn w:val="DefaultParagraphFont"/>
    <w:link w:val="Heading5"/>
    <w:semiHidden/>
    <w:rsid w:val="006971CD"/>
    <w:rPr>
      <w:lang w:val="en-GB"/>
    </w:rPr>
  </w:style>
  <w:style w:type="character" w:customStyle="1" w:styleId="Heading6Char">
    <w:name w:val="Heading 6 Char"/>
    <w:basedOn w:val="DefaultParagraphFont"/>
    <w:link w:val="Heading6"/>
    <w:semiHidden/>
    <w:rsid w:val="006971CD"/>
    <w:rPr>
      <w:lang w:val="en-GB"/>
    </w:rPr>
  </w:style>
  <w:style w:type="character" w:customStyle="1" w:styleId="Heading7Char">
    <w:name w:val="Heading 7 Char"/>
    <w:basedOn w:val="DefaultParagraphFont"/>
    <w:link w:val="Heading7"/>
    <w:semiHidden/>
    <w:rsid w:val="006971CD"/>
    <w:rPr>
      <w:lang w:val="en-GB"/>
    </w:rPr>
  </w:style>
  <w:style w:type="character" w:customStyle="1" w:styleId="Heading8Char">
    <w:name w:val="Heading 8 Char"/>
    <w:basedOn w:val="DefaultParagraphFont"/>
    <w:link w:val="Heading8"/>
    <w:semiHidden/>
    <w:rsid w:val="006971CD"/>
    <w:rPr>
      <w:lang w:val="en-GB"/>
    </w:rPr>
  </w:style>
  <w:style w:type="character" w:customStyle="1" w:styleId="Heading9Char">
    <w:name w:val="Heading 9 Char"/>
    <w:basedOn w:val="DefaultParagraphFont"/>
    <w:link w:val="Heading9"/>
    <w:semiHidden/>
    <w:rsid w:val="006971CD"/>
    <w:rPr>
      <w:lang w:val="en-GB"/>
    </w:rPr>
  </w:style>
  <w:style w:type="character" w:customStyle="1" w:styleId="EndnoteTextChar">
    <w:name w:val="Endnote Text Char"/>
    <w:aliases w:val="2_G Char"/>
    <w:basedOn w:val="DefaultParagraphFont"/>
    <w:link w:val="EndnoteText"/>
    <w:rsid w:val="006971CD"/>
    <w:rPr>
      <w:sz w:val="18"/>
      <w:lang w:val="en-GB"/>
    </w:rPr>
  </w:style>
  <w:style w:type="character" w:styleId="Strong">
    <w:name w:val="Strong"/>
    <w:basedOn w:val="DefaultParagraphFont"/>
    <w:qFormat/>
    <w:rsid w:val="006971CD"/>
    <w:rPr>
      <w:b/>
      <w:bCs/>
    </w:rPr>
  </w:style>
  <w:style w:type="paragraph" w:styleId="Revision">
    <w:name w:val="Revision"/>
    <w:hidden/>
    <w:uiPriority w:val="99"/>
    <w:semiHidden/>
    <w:rsid w:val="006971CD"/>
    <w:rPr>
      <w:lang w:val="en-GB"/>
    </w:rPr>
  </w:style>
  <w:style w:type="table" w:customStyle="1" w:styleId="TableGrid1">
    <w:name w:val="Table Grid1"/>
    <w:basedOn w:val="TableNormal"/>
    <w:next w:val="TableGrid"/>
    <w:uiPriority w:val="39"/>
    <w:rsid w:val="006971C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232E7"/>
    <w:pPr>
      <w:spacing w:after="100"/>
    </w:pPr>
  </w:style>
  <w:style w:type="paragraph" w:styleId="TOC2">
    <w:name w:val="toc 2"/>
    <w:basedOn w:val="Normal"/>
    <w:next w:val="Normal"/>
    <w:autoRedefine/>
    <w:uiPriority w:val="39"/>
    <w:unhideWhenUsed/>
    <w:rsid w:val="002A0B55"/>
    <w:pPr>
      <w:tabs>
        <w:tab w:val="right" w:pos="9629"/>
      </w:tabs>
      <w:spacing w:after="100"/>
      <w:ind w:left="993"/>
    </w:pPr>
  </w:style>
  <w:style w:type="paragraph" w:styleId="TOC3">
    <w:name w:val="toc 3"/>
    <w:basedOn w:val="Normal"/>
    <w:next w:val="Normal"/>
    <w:autoRedefine/>
    <w:uiPriority w:val="39"/>
    <w:unhideWhenUsed/>
    <w:rsid w:val="00A232E7"/>
    <w:pPr>
      <w:spacing w:after="100"/>
      <w:ind w:left="400"/>
    </w:pPr>
  </w:style>
  <w:style w:type="paragraph" w:styleId="TOC4">
    <w:name w:val="toc 4"/>
    <w:basedOn w:val="Normal"/>
    <w:next w:val="Normal"/>
    <w:autoRedefine/>
    <w:uiPriority w:val="39"/>
    <w:unhideWhenUsed/>
    <w:rsid w:val="00A232E7"/>
    <w:pPr>
      <w:suppressAutoHyphens w:val="0"/>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A232E7"/>
    <w:pPr>
      <w:suppressAutoHyphens w:val="0"/>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A232E7"/>
    <w:pPr>
      <w:suppressAutoHyphens w:val="0"/>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A232E7"/>
    <w:pPr>
      <w:suppressAutoHyphens w:val="0"/>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A232E7"/>
    <w:pPr>
      <w:suppressAutoHyphens w:val="0"/>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A232E7"/>
    <w:pPr>
      <w:suppressAutoHyphens w:val="0"/>
      <w:spacing w:after="100" w:line="259" w:lineRule="auto"/>
      <w:ind w:left="1760"/>
    </w:pPr>
    <w:rPr>
      <w:rFonts w:asciiTheme="minorHAnsi" w:eastAsiaTheme="minorEastAsia" w:hAnsiTheme="minorHAnsi" w:cstheme="minorBidi"/>
      <w:sz w:val="22"/>
      <w:szCs w:val="22"/>
      <w:lang w:eastAsia="zh-CN"/>
    </w:rPr>
  </w:style>
  <w:style w:type="character" w:customStyle="1" w:styleId="UnresolvedMention1">
    <w:name w:val="Unresolved Mention1"/>
    <w:basedOn w:val="DefaultParagraphFont"/>
    <w:uiPriority w:val="99"/>
    <w:semiHidden/>
    <w:unhideWhenUsed/>
    <w:rsid w:val="00A232E7"/>
    <w:rPr>
      <w:color w:val="605E5C"/>
      <w:shd w:val="clear" w:color="auto" w:fill="E1DFDD"/>
    </w:rPr>
  </w:style>
  <w:style w:type="character" w:customStyle="1" w:styleId="H23GChar">
    <w:name w:val="_ H_2/3_G Char"/>
    <w:link w:val="H23G"/>
    <w:rsid w:val="00AC464B"/>
    <w:rPr>
      <w:b/>
      <w:lang w:val="en-GB"/>
    </w:rPr>
  </w:style>
  <w:style w:type="paragraph" w:customStyle="1" w:styleId="para">
    <w:name w:val="para"/>
    <w:basedOn w:val="SingleTxtG"/>
    <w:link w:val="paraChar"/>
    <w:qFormat/>
    <w:rsid w:val="0031471A"/>
    <w:pPr>
      <w:ind w:left="2268" w:hanging="1134"/>
    </w:pPr>
    <w:rPr>
      <w:rFonts w:eastAsia="Yu Mincho"/>
      <w:lang w:val="x-none" w:eastAsia="en-US"/>
    </w:rPr>
  </w:style>
  <w:style w:type="character" w:customStyle="1" w:styleId="paraChar">
    <w:name w:val="para Char"/>
    <w:link w:val="para"/>
    <w:locked/>
    <w:rsid w:val="0031471A"/>
    <w:rPr>
      <w:rFonts w:eastAsia="Yu Mincho"/>
      <w:lang w:val="x-none" w:eastAsia="en-US"/>
    </w:rPr>
  </w:style>
  <w:style w:type="numbering" w:styleId="1ai">
    <w:name w:val="Outline List 1"/>
    <w:basedOn w:val="NoList"/>
    <w:semiHidden/>
    <w:rsid w:val="001F1F23"/>
    <w:pPr>
      <w:numPr>
        <w:numId w:val="4"/>
      </w:numPr>
    </w:pPr>
  </w:style>
  <w:style w:type="paragraph" w:customStyle="1" w:styleId="3para3rdlevel">
    <w:name w:val="3.para 3rd level"/>
    <w:basedOn w:val="Normal"/>
    <w:link w:val="3para3rdlevelCar"/>
    <w:qFormat/>
    <w:rsid w:val="0031197A"/>
    <w:pPr>
      <w:spacing w:after="120"/>
      <w:ind w:left="2268" w:right="1134" w:hanging="1134"/>
      <w:jc w:val="both"/>
      <w:outlineLvl w:val="2"/>
    </w:pPr>
    <w:rPr>
      <w:rFonts w:eastAsiaTheme="minorEastAsia"/>
      <w:lang w:eastAsia="en-US"/>
    </w:rPr>
  </w:style>
  <w:style w:type="character" w:customStyle="1" w:styleId="3para3rdlevelCar">
    <w:name w:val="3.para 3rd level Car"/>
    <w:link w:val="3para3rdlevel"/>
    <w:rsid w:val="0031197A"/>
    <w:rPr>
      <w:rFonts w:eastAsiaTheme="minorEastAsia"/>
      <w:lang w:val="en-GB" w:eastAsia="en-US"/>
    </w:rPr>
  </w:style>
  <w:style w:type="character" w:customStyle="1" w:styleId="fontstyle01">
    <w:name w:val="fontstyle01"/>
    <w:basedOn w:val="DefaultParagraphFont"/>
    <w:rsid w:val="0031197A"/>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D53A56"/>
  </w:style>
  <w:style w:type="paragraph" w:styleId="Title">
    <w:name w:val="Title"/>
    <w:basedOn w:val="SingleTxtG"/>
    <w:link w:val="TitleChar"/>
    <w:qFormat/>
    <w:rsid w:val="00D647A5"/>
    <w:pPr>
      <w:suppressAutoHyphens w:val="0"/>
      <w:autoSpaceDE w:val="0"/>
      <w:autoSpaceDN w:val="0"/>
      <w:adjustRightInd w:val="0"/>
      <w:spacing w:line="360" w:lineRule="auto"/>
      <w:jc w:val="center"/>
    </w:pPr>
    <w:rPr>
      <w:b/>
      <w:bCs/>
      <w:sz w:val="28"/>
      <w:szCs w:val="28"/>
      <w:lang w:eastAsia="en-US"/>
    </w:rPr>
  </w:style>
  <w:style w:type="character" w:customStyle="1" w:styleId="TitleChar">
    <w:name w:val="Title Char"/>
    <w:basedOn w:val="DefaultParagraphFont"/>
    <w:link w:val="Title"/>
    <w:rsid w:val="00D647A5"/>
    <w:rPr>
      <w:b/>
      <w:bCs/>
      <w:sz w:val="28"/>
      <w:szCs w:val="28"/>
      <w:lang w:val="en-GB" w:eastAsia="en-US"/>
    </w:rPr>
  </w:style>
  <w:style w:type="paragraph" w:customStyle="1" w:styleId="paragraph">
    <w:name w:val="paragraph"/>
    <w:basedOn w:val="Normal"/>
    <w:rsid w:val="00D647A5"/>
    <w:pPr>
      <w:suppressAutoHyphens w:val="0"/>
      <w:spacing w:before="100" w:beforeAutospacing="1" w:after="100" w:afterAutospacing="1" w:line="240" w:lineRule="auto"/>
    </w:pPr>
    <w:rPr>
      <w:sz w:val="24"/>
      <w:szCs w:val="24"/>
      <w:lang w:eastAsia="en-GB"/>
    </w:rPr>
  </w:style>
  <w:style w:type="paragraph" w:styleId="PlainText">
    <w:name w:val="Plain Text"/>
    <w:basedOn w:val="Normal"/>
    <w:link w:val="PlainTextChar"/>
    <w:semiHidden/>
    <w:unhideWhenUsed/>
    <w:rsid w:val="005C7152"/>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C7152"/>
    <w:rPr>
      <w:rFonts w:ascii="Consolas" w:hAnsi="Consolas"/>
      <w:sz w:val="21"/>
      <w:szCs w:val="21"/>
      <w:lang w:val="en-GB"/>
    </w:rPr>
  </w:style>
  <w:style w:type="character" w:customStyle="1" w:styleId="hgkelc">
    <w:name w:val="hgkelc"/>
    <w:basedOn w:val="DefaultParagraphFont"/>
    <w:rsid w:val="00E5426C"/>
  </w:style>
  <w:style w:type="paragraph" w:styleId="ListNumber3">
    <w:name w:val="List Number 3"/>
    <w:basedOn w:val="Normal"/>
    <w:semiHidden/>
    <w:rsid w:val="0070737A"/>
    <w:pPr>
      <w:numPr>
        <w:numId w:val="12"/>
      </w:numPr>
    </w:pPr>
    <w:rPr>
      <w:rFonts w:eastAsia="SimSun"/>
      <w:lang w:eastAsia="en-US"/>
    </w:rPr>
  </w:style>
  <w:style w:type="character" w:customStyle="1" w:styleId="eop">
    <w:name w:val="eop"/>
    <w:basedOn w:val="DefaultParagraphFont"/>
    <w:rsid w:val="00BD0146"/>
  </w:style>
  <w:style w:type="character" w:customStyle="1" w:styleId="ui-provider">
    <w:name w:val="ui-provider"/>
    <w:basedOn w:val="DefaultParagraphFont"/>
    <w:rsid w:val="006F01FB"/>
  </w:style>
  <w:style w:type="paragraph" w:styleId="TOCHeading">
    <w:name w:val="TOC Heading"/>
    <w:basedOn w:val="Heading1"/>
    <w:next w:val="Normal"/>
    <w:uiPriority w:val="39"/>
    <w:unhideWhenUsed/>
    <w:qFormat/>
    <w:rsid w:val="009F19EC"/>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table" w:styleId="PlainTable2">
    <w:name w:val="Plain Table 2"/>
    <w:basedOn w:val="TableNormal"/>
    <w:uiPriority w:val="42"/>
    <w:rsid w:val="000427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782">
      <w:bodyDiv w:val="1"/>
      <w:marLeft w:val="0"/>
      <w:marRight w:val="0"/>
      <w:marTop w:val="0"/>
      <w:marBottom w:val="0"/>
      <w:divBdr>
        <w:top w:val="none" w:sz="0" w:space="0" w:color="auto"/>
        <w:left w:val="none" w:sz="0" w:space="0" w:color="auto"/>
        <w:bottom w:val="none" w:sz="0" w:space="0" w:color="auto"/>
        <w:right w:val="none" w:sz="0" w:space="0" w:color="auto"/>
      </w:divBdr>
    </w:div>
    <w:div w:id="188371473">
      <w:bodyDiv w:val="1"/>
      <w:marLeft w:val="0"/>
      <w:marRight w:val="0"/>
      <w:marTop w:val="0"/>
      <w:marBottom w:val="0"/>
      <w:divBdr>
        <w:top w:val="none" w:sz="0" w:space="0" w:color="auto"/>
        <w:left w:val="none" w:sz="0" w:space="0" w:color="auto"/>
        <w:bottom w:val="none" w:sz="0" w:space="0" w:color="auto"/>
        <w:right w:val="none" w:sz="0" w:space="0" w:color="auto"/>
      </w:divBdr>
    </w:div>
    <w:div w:id="209001810">
      <w:bodyDiv w:val="1"/>
      <w:marLeft w:val="0"/>
      <w:marRight w:val="0"/>
      <w:marTop w:val="0"/>
      <w:marBottom w:val="0"/>
      <w:divBdr>
        <w:top w:val="none" w:sz="0" w:space="0" w:color="auto"/>
        <w:left w:val="none" w:sz="0" w:space="0" w:color="auto"/>
        <w:bottom w:val="none" w:sz="0" w:space="0" w:color="auto"/>
        <w:right w:val="none" w:sz="0" w:space="0" w:color="auto"/>
      </w:divBdr>
    </w:div>
    <w:div w:id="245111471">
      <w:bodyDiv w:val="1"/>
      <w:marLeft w:val="0"/>
      <w:marRight w:val="0"/>
      <w:marTop w:val="0"/>
      <w:marBottom w:val="0"/>
      <w:divBdr>
        <w:top w:val="none" w:sz="0" w:space="0" w:color="auto"/>
        <w:left w:val="none" w:sz="0" w:space="0" w:color="auto"/>
        <w:bottom w:val="none" w:sz="0" w:space="0" w:color="auto"/>
        <w:right w:val="none" w:sz="0" w:space="0" w:color="auto"/>
      </w:divBdr>
    </w:div>
    <w:div w:id="577524425">
      <w:bodyDiv w:val="1"/>
      <w:marLeft w:val="0"/>
      <w:marRight w:val="0"/>
      <w:marTop w:val="0"/>
      <w:marBottom w:val="0"/>
      <w:divBdr>
        <w:top w:val="none" w:sz="0" w:space="0" w:color="auto"/>
        <w:left w:val="none" w:sz="0" w:space="0" w:color="auto"/>
        <w:bottom w:val="none" w:sz="0" w:space="0" w:color="auto"/>
        <w:right w:val="none" w:sz="0" w:space="0" w:color="auto"/>
      </w:divBdr>
    </w:div>
    <w:div w:id="607616677">
      <w:bodyDiv w:val="1"/>
      <w:marLeft w:val="0"/>
      <w:marRight w:val="0"/>
      <w:marTop w:val="0"/>
      <w:marBottom w:val="0"/>
      <w:divBdr>
        <w:top w:val="none" w:sz="0" w:space="0" w:color="auto"/>
        <w:left w:val="none" w:sz="0" w:space="0" w:color="auto"/>
        <w:bottom w:val="none" w:sz="0" w:space="0" w:color="auto"/>
        <w:right w:val="none" w:sz="0" w:space="0" w:color="auto"/>
      </w:divBdr>
    </w:div>
    <w:div w:id="972175999">
      <w:bodyDiv w:val="1"/>
      <w:marLeft w:val="0"/>
      <w:marRight w:val="0"/>
      <w:marTop w:val="0"/>
      <w:marBottom w:val="0"/>
      <w:divBdr>
        <w:top w:val="none" w:sz="0" w:space="0" w:color="auto"/>
        <w:left w:val="none" w:sz="0" w:space="0" w:color="auto"/>
        <w:bottom w:val="none" w:sz="0" w:space="0" w:color="auto"/>
        <w:right w:val="none" w:sz="0" w:space="0" w:color="auto"/>
      </w:divBdr>
    </w:div>
    <w:div w:id="1149056901">
      <w:bodyDiv w:val="1"/>
      <w:marLeft w:val="0"/>
      <w:marRight w:val="0"/>
      <w:marTop w:val="0"/>
      <w:marBottom w:val="0"/>
      <w:divBdr>
        <w:top w:val="none" w:sz="0" w:space="0" w:color="auto"/>
        <w:left w:val="none" w:sz="0" w:space="0" w:color="auto"/>
        <w:bottom w:val="none" w:sz="0" w:space="0" w:color="auto"/>
        <w:right w:val="none" w:sz="0" w:space="0" w:color="auto"/>
      </w:divBdr>
      <w:divsChild>
        <w:div w:id="722757852">
          <w:marLeft w:val="0"/>
          <w:marRight w:val="0"/>
          <w:marTop w:val="0"/>
          <w:marBottom w:val="0"/>
          <w:divBdr>
            <w:top w:val="none" w:sz="0" w:space="0" w:color="auto"/>
            <w:left w:val="none" w:sz="0" w:space="0" w:color="auto"/>
            <w:bottom w:val="none" w:sz="0" w:space="0" w:color="auto"/>
            <w:right w:val="none" w:sz="0" w:space="0" w:color="auto"/>
          </w:divBdr>
        </w:div>
        <w:div w:id="1558585998">
          <w:marLeft w:val="0"/>
          <w:marRight w:val="0"/>
          <w:marTop w:val="0"/>
          <w:marBottom w:val="0"/>
          <w:divBdr>
            <w:top w:val="none" w:sz="0" w:space="0" w:color="auto"/>
            <w:left w:val="none" w:sz="0" w:space="0" w:color="auto"/>
            <w:bottom w:val="none" w:sz="0" w:space="0" w:color="auto"/>
            <w:right w:val="none" w:sz="0" w:space="0" w:color="auto"/>
          </w:divBdr>
        </w:div>
      </w:divsChild>
    </w:div>
    <w:div w:id="1213425691">
      <w:bodyDiv w:val="1"/>
      <w:marLeft w:val="0"/>
      <w:marRight w:val="0"/>
      <w:marTop w:val="0"/>
      <w:marBottom w:val="0"/>
      <w:divBdr>
        <w:top w:val="none" w:sz="0" w:space="0" w:color="auto"/>
        <w:left w:val="none" w:sz="0" w:space="0" w:color="auto"/>
        <w:bottom w:val="none" w:sz="0" w:space="0" w:color="auto"/>
        <w:right w:val="none" w:sz="0" w:space="0" w:color="auto"/>
      </w:divBdr>
    </w:div>
    <w:div w:id="1257327828">
      <w:bodyDiv w:val="1"/>
      <w:marLeft w:val="0"/>
      <w:marRight w:val="0"/>
      <w:marTop w:val="0"/>
      <w:marBottom w:val="0"/>
      <w:divBdr>
        <w:top w:val="none" w:sz="0" w:space="0" w:color="auto"/>
        <w:left w:val="none" w:sz="0" w:space="0" w:color="auto"/>
        <w:bottom w:val="none" w:sz="0" w:space="0" w:color="auto"/>
        <w:right w:val="none" w:sz="0" w:space="0" w:color="auto"/>
      </w:divBdr>
    </w:div>
    <w:div w:id="1329867674">
      <w:bodyDiv w:val="1"/>
      <w:marLeft w:val="0"/>
      <w:marRight w:val="0"/>
      <w:marTop w:val="0"/>
      <w:marBottom w:val="0"/>
      <w:divBdr>
        <w:top w:val="none" w:sz="0" w:space="0" w:color="auto"/>
        <w:left w:val="none" w:sz="0" w:space="0" w:color="auto"/>
        <w:bottom w:val="none" w:sz="0" w:space="0" w:color="auto"/>
        <w:right w:val="none" w:sz="0" w:space="0" w:color="auto"/>
      </w:divBdr>
      <w:divsChild>
        <w:div w:id="395054913">
          <w:marLeft w:val="0"/>
          <w:marRight w:val="0"/>
          <w:marTop w:val="0"/>
          <w:marBottom w:val="0"/>
          <w:divBdr>
            <w:top w:val="none" w:sz="0" w:space="0" w:color="auto"/>
            <w:left w:val="none" w:sz="0" w:space="0" w:color="auto"/>
            <w:bottom w:val="none" w:sz="0" w:space="0" w:color="auto"/>
            <w:right w:val="none" w:sz="0" w:space="0" w:color="auto"/>
          </w:divBdr>
        </w:div>
        <w:div w:id="470445194">
          <w:marLeft w:val="0"/>
          <w:marRight w:val="0"/>
          <w:marTop w:val="0"/>
          <w:marBottom w:val="0"/>
          <w:divBdr>
            <w:top w:val="none" w:sz="0" w:space="0" w:color="auto"/>
            <w:left w:val="none" w:sz="0" w:space="0" w:color="auto"/>
            <w:bottom w:val="none" w:sz="0" w:space="0" w:color="auto"/>
            <w:right w:val="none" w:sz="0" w:space="0" w:color="auto"/>
          </w:divBdr>
        </w:div>
      </w:divsChild>
    </w:div>
    <w:div w:id="1402295259">
      <w:bodyDiv w:val="1"/>
      <w:marLeft w:val="0"/>
      <w:marRight w:val="0"/>
      <w:marTop w:val="0"/>
      <w:marBottom w:val="0"/>
      <w:divBdr>
        <w:top w:val="none" w:sz="0" w:space="0" w:color="auto"/>
        <w:left w:val="none" w:sz="0" w:space="0" w:color="auto"/>
        <w:bottom w:val="none" w:sz="0" w:space="0" w:color="auto"/>
        <w:right w:val="none" w:sz="0" w:space="0" w:color="auto"/>
      </w:divBdr>
    </w:div>
    <w:div w:id="1569488067">
      <w:bodyDiv w:val="1"/>
      <w:marLeft w:val="0"/>
      <w:marRight w:val="0"/>
      <w:marTop w:val="0"/>
      <w:marBottom w:val="0"/>
      <w:divBdr>
        <w:top w:val="none" w:sz="0" w:space="0" w:color="auto"/>
        <w:left w:val="none" w:sz="0" w:space="0" w:color="auto"/>
        <w:bottom w:val="none" w:sz="0" w:space="0" w:color="auto"/>
        <w:right w:val="none" w:sz="0" w:space="0" w:color="auto"/>
      </w:divBdr>
    </w:div>
    <w:div w:id="1591893047">
      <w:bodyDiv w:val="1"/>
      <w:marLeft w:val="0"/>
      <w:marRight w:val="0"/>
      <w:marTop w:val="0"/>
      <w:marBottom w:val="0"/>
      <w:divBdr>
        <w:top w:val="none" w:sz="0" w:space="0" w:color="auto"/>
        <w:left w:val="none" w:sz="0" w:space="0" w:color="auto"/>
        <w:bottom w:val="none" w:sz="0" w:space="0" w:color="auto"/>
        <w:right w:val="none" w:sz="0" w:space="0" w:color="auto"/>
      </w:divBdr>
    </w:div>
    <w:div w:id="17533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Walter Nissler</DisplayName>
        <AccountId>27</AccountId>
        <AccountType/>
      </UserInfo>
      <UserInfo>
        <DisplayName>Konstantin Glukhenkiy</DisplayName>
        <AccountId>48</AccountId>
        <AccountType/>
      </UserInfo>
      <UserInfo>
        <DisplayName>Edoardo Gianotti</DisplayName>
        <AccountId>54</AccountId>
        <AccountType/>
      </UserInfo>
      <UserInfo>
        <DisplayName>Francois Guichard</DisplayName>
        <AccountId>12</AccountId>
        <AccountType/>
      </UserInfo>
      <UserInfo>
        <DisplayName>Francois Cuenot</DisplayName>
        <AccountId>59</AccountId>
        <AccountType/>
      </UserInfo>
      <UserInfo>
        <DisplayName>Nadiya Dzyubynska</DisplayName>
        <AccountId>453</AccountId>
        <AccountType/>
      </UserInfo>
      <UserInfo>
        <DisplayName>Melissa Archer</DisplayName>
        <AccountId>456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32689-3AFB-4C21-BA6D-1D6BCF5E9E79}">
  <ds:schemaRefs>
    <ds:schemaRef ds:uri="http://schemas.microsoft.com/sharepoint/v3/contenttype/forms"/>
  </ds:schemaRefs>
</ds:datastoreItem>
</file>

<file path=customXml/itemProps2.xml><?xml version="1.0" encoding="utf-8"?>
<ds:datastoreItem xmlns:ds="http://schemas.openxmlformats.org/officeDocument/2006/customXml" ds:itemID="{7FB10B7F-09CC-4B12-8421-91DD5FCBE024}">
  <ds:schemaRefs>
    <ds:schemaRef ds:uri="4b4a1c0d-4a69-4996-a84a-fc699b9f49d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2E2D21BE-4737-4FE9-A71E-CF6917B5011F}">
  <ds:schemaRefs>
    <ds:schemaRef ds:uri="http://schemas.openxmlformats.org/officeDocument/2006/bibliography"/>
  </ds:schemaRefs>
</ds:datastoreItem>
</file>

<file path=customXml/itemProps4.xml><?xml version="1.0" encoding="utf-8"?>
<ds:datastoreItem xmlns:ds="http://schemas.openxmlformats.org/officeDocument/2006/customXml" ds:itemID="{A7CFB1F8-410D-4BAA-AD9F-C5EBA0DC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5559</Characters>
  <Application>Microsoft Office Word</Application>
  <DocSecurity>4</DocSecurity>
  <Lines>135</Lines>
  <Paragraphs>39</Paragraphs>
  <ScaleCrop>false</ScaleCrop>
  <HeadingPairs>
    <vt:vector size="2" baseType="variant">
      <vt:variant>
        <vt:lpstr>Title</vt:lpstr>
      </vt:variant>
      <vt:variant>
        <vt:i4>1</vt:i4>
      </vt:variant>
    </vt:vector>
  </HeadingPairs>
  <TitlesOfParts>
    <vt:vector size="1" baseType="lpstr">
      <vt:lpstr>ECE/TRANS/WP.29/1164</vt:lpstr>
    </vt:vector>
  </TitlesOfParts>
  <Company>CSD</Company>
  <LinksUpToDate>false</LinksUpToDate>
  <CharactersWithSpaces>6536</CharactersWithSpaces>
  <SharedDoc>false</SharedDoc>
  <HLinks>
    <vt:vector size="144" baseType="variant">
      <vt:variant>
        <vt:i4>8323191</vt:i4>
      </vt:variant>
      <vt:variant>
        <vt:i4>69</vt:i4>
      </vt:variant>
      <vt:variant>
        <vt:i4>0</vt:i4>
      </vt:variant>
      <vt:variant>
        <vt:i4>5</vt:i4>
      </vt:variant>
      <vt:variant>
        <vt:lpwstr>https://wiki.unece.org/display/trans/General+Information+IWG+VRU-Proxi</vt:lpwstr>
      </vt:variant>
      <vt:variant>
        <vt:lpwstr/>
      </vt:variant>
      <vt:variant>
        <vt:i4>393231</vt:i4>
      </vt:variant>
      <vt:variant>
        <vt:i4>66</vt:i4>
      </vt:variant>
      <vt:variant>
        <vt:i4>0</vt:i4>
      </vt:variant>
      <vt:variant>
        <vt:i4>5</vt:i4>
      </vt:variant>
      <vt:variant>
        <vt:lpwstr>https://wiki.unece.org/display/trans/IWG+FVA+0+Terms+of+Reference</vt:lpwstr>
      </vt:variant>
      <vt:variant>
        <vt:lpwstr/>
      </vt:variant>
      <vt:variant>
        <vt:i4>524357</vt:i4>
      </vt:variant>
      <vt:variant>
        <vt:i4>63</vt:i4>
      </vt:variant>
      <vt:variant>
        <vt:i4>0</vt:i4>
      </vt:variant>
      <vt:variant>
        <vt:i4>5</vt:i4>
      </vt:variant>
      <vt:variant>
        <vt:lpwstr>https://wiki.unece.org/display/trans/EqOP+1st+session</vt:lpwstr>
      </vt:variant>
      <vt:variant>
        <vt:lpwstr/>
      </vt:variant>
      <vt:variant>
        <vt:i4>6422639</vt:i4>
      </vt:variant>
      <vt:variant>
        <vt:i4>60</vt:i4>
      </vt:variant>
      <vt:variant>
        <vt:i4>0</vt:i4>
      </vt:variant>
      <vt:variant>
        <vt:i4>5</vt:i4>
      </vt:variant>
      <vt:variant>
        <vt:lpwstr>C:\Users\gianotti\Downloads\ECE-TRANS-WP.29-2020-035e.docx</vt:lpwstr>
      </vt:variant>
      <vt:variant>
        <vt:lpwstr/>
      </vt:variant>
      <vt:variant>
        <vt:i4>1572916</vt:i4>
      </vt:variant>
      <vt:variant>
        <vt:i4>57</vt:i4>
      </vt:variant>
      <vt:variant>
        <vt:i4>0</vt:i4>
      </vt:variant>
      <vt:variant>
        <vt:i4>5</vt:i4>
      </vt:variant>
      <vt:variant>
        <vt:lpwstr>https://wiki.unece.org/download/attachments/51972754/GTR13-1-28_Approved TOR%28WP29-2018-075%29.pdf?api=v2</vt:lpwstr>
      </vt:variant>
      <vt:variant>
        <vt:lpwstr/>
      </vt:variant>
      <vt:variant>
        <vt:i4>3735606</vt:i4>
      </vt:variant>
      <vt:variant>
        <vt:i4>54</vt:i4>
      </vt:variant>
      <vt:variant>
        <vt:i4>0</vt:i4>
      </vt:variant>
      <vt:variant>
        <vt:i4>5</vt:i4>
      </vt:variant>
      <vt:variant>
        <vt:lpwstr>https://wiki.unece.org/display/trans/EVS+15th+session+-+Phase+2</vt:lpwstr>
      </vt:variant>
      <vt:variant>
        <vt:lpwstr/>
      </vt:variant>
      <vt:variant>
        <vt:i4>3473518</vt:i4>
      </vt:variant>
      <vt:variant>
        <vt:i4>51</vt:i4>
      </vt:variant>
      <vt:variant>
        <vt:i4>0</vt:i4>
      </vt:variant>
      <vt:variant>
        <vt:i4>5</vt:i4>
      </vt:variant>
      <vt:variant>
        <vt:lpwstr>https://wiki.unece.org/download/attachments/60360455/IWG-DPPS-1-03bis ECE-TRANS-WP29-2018-162e ToR official.pdf?api=v2</vt:lpwstr>
      </vt:variant>
      <vt:variant>
        <vt:lpwstr/>
      </vt:variant>
      <vt:variant>
        <vt:i4>1900559</vt:i4>
      </vt:variant>
      <vt:variant>
        <vt:i4>48</vt:i4>
      </vt:variant>
      <vt:variant>
        <vt:i4>0</vt:i4>
      </vt:variant>
      <vt:variant>
        <vt:i4>5</vt:i4>
      </vt:variant>
      <vt:variant>
        <vt:lpwstr>https://wiki.unece.org/pages/viewpage.action?pageId=192841078&amp;preview=/192841078/215679194/ToR%20ACPE.pdf</vt:lpwstr>
      </vt:variant>
      <vt:variant>
        <vt:lpwstr/>
      </vt:variant>
      <vt:variant>
        <vt:i4>4390982</vt:i4>
      </vt:variant>
      <vt:variant>
        <vt:i4>45</vt:i4>
      </vt:variant>
      <vt:variant>
        <vt:i4>0</vt:i4>
      </vt:variant>
      <vt:variant>
        <vt:i4>5</vt:i4>
      </vt:variant>
      <vt:variant>
        <vt:lpwstr>https://wiki.unece.org/pages/viewpage.action?pageId=87621709&amp;preview=/87621709/215679182/ToR%20DSSAD.pdf</vt:lpwstr>
      </vt:variant>
      <vt:variant>
        <vt:lpwstr/>
      </vt:variant>
      <vt:variant>
        <vt:i4>5505043</vt:i4>
      </vt:variant>
      <vt:variant>
        <vt:i4>42</vt:i4>
      </vt:variant>
      <vt:variant>
        <vt:i4>0</vt:i4>
      </vt:variant>
      <vt:variant>
        <vt:i4>5</vt:i4>
      </vt:variant>
      <vt:variant>
        <vt:lpwstr>https://wiki.unece.org/pages/viewpage.action?pageId=40829521&amp;preview=/40829521/215679180/ToR%20CS-OTA.pdf</vt:lpwstr>
      </vt:variant>
      <vt:variant>
        <vt:lpwstr/>
      </vt:variant>
      <vt:variant>
        <vt:i4>8257640</vt:i4>
      </vt:variant>
      <vt:variant>
        <vt:i4>39</vt:i4>
      </vt:variant>
      <vt:variant>
        <vt:i4>0</vt:i4>
      </vt:variant>
      <vt:variant>
        <vt:i4>5</vt:i4>
      </vt:variant>
      <vt:variant>
        <vt:lpwstr>https://wiki.unece.org/pages/viewpage.action?pageId=60361611&amp;preview=/60361611/215679177/ToR%20VMAD.pdf</vt:lpwstr>
      </vt:variant>
      <vt:variant>
        <vt:lpwstr/>
      </vt:variant>
      <vt:variant>
        <vt:i4>7077989</vt:i4>
      </vt:variant>
      <vt:variant>
        <vt:i4>36</vt:i4>
      </vt:variant>
      <vt:variant>
        <vt:i4>0</vt:i4>
      </vt:variant>
      <vt:variant>
        <vt:i4>5</vt:i4>
      </vt:variant>
      <vt:variant>
        <vt:lpwstr>https://wiki.unece.org/pages/viewpage.action?pageId=87622236&amp;preview=/87622236/215679175/ToR%20FRAV.pdf</vt:lpwstr>
      </vt:variant>
      <vt:variant>
        <vt:lpwstr/>
      </vt:variant>
      <vt:variant>
        <vt:i4>655388</vt:i4>
      </vt:variant>
      <vt:variant>
        <vt:i4>33</vt:i4>
      </vt:variant>
      <vt:variant>
        <vt:i4>0</vt:i4>
      </vt:variant>
      <vt:variant>
        <vt:i4>5</vt:i4>
      </vt:variant>
      <vt:variant>
        <vt:lpwstr>https://wiki.unece.org/pages/viewpage.action?pageId=172852228</vt:lpwstr>
      </vt:variant>
      <vt:variant>
        <vt:lpwstr/>
      </vt:variant>
      <vt:variant>
        <vt:i4>851992</vt:i4>
      </vt:variant>
      <vt:variant>
        <vt:i4>30</vt:i4>
      </vt:variant>
      <vt:variant>
        <vt:i4>0</vt:i4>
      </vt:variant>
      <vt:variant>
        <vt:i4>5</vt:i4>
      </vt:variant>
      <vt:variant>
        <vt:lpwstr>https://wiki.unece.org/pages/viewpage.action?pageId=25266269</vt:lpwstr>
      </vt:variant>
      <vt:variant>
        <vt:lpwstr/>
      </vt:variant>
      <vt:variant>
        <vt:i4>3407913</vt:i4>
      </vt:variant>
      <vt:variant>
        <vt:i4>27</vt:i4>
      </vt:variant>
      <vt:variant>
        <vt:i4>0</vt:i4>
      </vt:variant>
      <vt:variant>
        <vt:i4>5</vt:i4>
      </vt:variant>
      <vt:variant>
        <vt:lpwstr>https://wiki.unece.org/pages/viewpage.action?pageId=2523173</vt:lpwstr>
      </vt:variant>
      <vt:variant>
        <vt:lpwstr/>
      </vt:variant>
      <vt:variant>
        <vt:i4>3538985</vt:i4>
      </vt:variant>
      <vt:variant>
        <vt:i4>24</vt:i4>
      </vt:variant>
      <vt:variant>
        <vt:i4>0</vt:i4>
      </vt:variant>
      <vt:variant>
        <vt:i4>5</vt:i4>
      </vt:variant>
      <vt:variant>
        <vt:lpwstr>https://wiki.unece.org/pages/viewpage.action?pageId=2523151</vt:lpwstr>
      </vt:variant>
      <vt:variant>
        <vt:lpwstr/>
      </vt:variant>
      <vt:variant>
        <vt:i4>65553</vt:i4>
      </vt:variant>
      <vt:variant>
        <vt:i4>21</vt:i4>
      </vt:variant>
      <vt:variant>
        <vt:i4>0</vt:i4>
      </vt:variant>
      <vt:variant>
        <vt:i4>5</vt:i4>
      </vt:variant>
      <vt:variant>
        <vt:lpwstr>https://wiki.unece.org/pages/viewpage.action?pageId=63308245</vt:lpwstr>
      </vt:variant>
      <vt:variant>
        <vt:lpwstr/>
      </vt:variant>
      <vt:variant>
        <vt:i4>3145784</vt:i4>
      </vt:variant>
      <vt:variant>
        <vt:i4>18</vt:i4>
      </vt:variant>
      <vt:variant>
        <vt:i4>0</vt:i4>
      </vt:variant>
      <vt:variant>
        <vt:i4>5</vt:i4>
      </vt:variant>
      <vt:variant>
        <vt:lpwstr>https://wiki.unece.org/display/trans/IWG-SLR+Terms+of+Reference</vt:lpwstr>
      </vt:variant>
      <vt:variant>
        <vt:lpwstr/>
      </vt:variant>
      <vt:variant>
        <vt:i4>65536</vt:i4>
      </vt:variant>
      <vt:variant>
        <vt:i4>15</vt:i4>
      </vt:variant>
      <vt:variant>
        <vt:i4>0</vt:i4>
      </vt:variant>
      <vt:variant>
        <vt:i4>5</vt:i4>
      </vt:variant>
      <vt:variant>
        <vt:lpwstr>https://wiki.unece.org/display/trans/IWG+ASEP+Terms+of+Reference</vt:lpwstr>
      </vt:variant>
      <vt:variant>
        <vt:lpwstr/>
      </vt:variant>
      <vt:variant>
        <vt:i4>917524</vt:i4>
      </vt:variant>
      <vt:variant>
        <vt:i4>12</vt:i4>
      </vt:variant>
      <vt:variant>
        <vt:i4>0</vt:i4>
      </vt:variant>
      <vt:variant>
        <vt:i4>5</vt:i4>
      </vt:variant>
      <vt:variant>
        <vt:lpwstr>https://wiki.unece.org/pages/viewpage.action?pageId=164397099</vt:lpwstr>
      </vt:variant>
      <vt:variant>
        <vt:lpwstr/>
      </vt:variant>
      <vt:variant>
        <vt:i4>2752558</vt:i4>
      </vt:variant>
      <vt:variant>
        <vt:i4>9</vt:i4>
      </vt:variant>
      <vt:variant>
        <vt:i4>0</vt:i4>
      </vt:variant>
      <vt:variant>
        <vt:i4>5</vt:i4>
      </vt:variant>
      <vt:variant>
        <vt:lpwstr>https://wiki.unece.org/pages/viewpage.action?pageId=25266293&amp;preview=/25266293/223019131/PTI%20ToR.pdf</vt:lpwstr>
      </vt:variant>
      <vt:variant>
        <vt:lpwstr/>
      </vt:variant>
      <vt:variant>
        <vt:i4>6619263</vt:i4>
      </vt:variant>
      <vt:variant>
        <vt:i4>6</vt:i4>
      </vt:variant>
      <vt:variant>
        <vt:i4>0</vt:i4>
      </vt:variant>
      <vt:variant>
        <vt:i4>5</vt:i4>
      </vt:variant>
      <vt:variant>
        <vt:lpwstr>https://unece.org/1st-session-6</vt:lpwstr>
      </vt:variant>
      <vt:variant>
        <vt:lpwstr/>
      </vt:variant>
      <vt:variant>
        <vt:i4>5439566</vt:i4>
      </vt:variant>
      <vt:variant>
        <vt:i4>3</vt:i4>
      </vt:variant>
      <vt:variant>
        <vt:i4>0</vt:i4>
      </vt:variant>
      <vt:variant>
        <vt:i4>5</vt:i4>
      </vt:variant>
      <vt:variant>
        <vt:lpwstr>https://unece.org/1st-session-16</vt:lpwstr>
      </vt:variant>
      <vt:variant>
        <vt:lpwstr/>
      </vt:variant>
      <vt:variant>
        <vt:i4>2949172</vt:i4>
      </vt:variant>
      <vt:variant>
        <vt:i4>0</vt:i4>
      </vt:variant>
      <vt:variant>
        <vt:i4>0</vt:i4>
      </vt:variant>
      <vt:variant>
        <vt:i4>5</vt:i4>
      </vt:variant>
      <vt:variant>
        <vt:lpwstr>https://wiki.unece.org/pages/viewpage.action?pageId=92013014&amp;preview=/92013014/215679095/ToR%20ITS%203.pdf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ECE/TRANS/WP.29/1164</dc:title>
  <dc:subject/>
  <dc:creator>Secretariat</dc:creator>
  <cp:keywords/>
  <cp:lastModifiedBy>Edoardo Gianotti</cp:lastModifiedBy>
  <cp:revision>2</cp:revision>
  <cp:lastPrinted>2024-11-07T14:04:00Z</cp:lastPrinted>
  <dcterms:created xsi:type="dcterms:W3CDTF">2024-12-01T22:22:00Z</dcterms:created>
  <dcterms:modified xsi:type="dcterms:W3CDTF">2024-12-01T22:22:00Z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