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A6CDF" w14:textId="1CAE26C9" w:rsidR="00C93DC2" w:rsidRDefault="0066055D" w:rsidP="00E96A1A">
      <w:pPr>
        <w:pStyle w:val="HChG"/>
        <w:keepNext w:val="0"/>
        <w:keepLines w:val="0"/>
        <w:tabs>
          <w:tab w:val="clear" w:pos="851"/>
        </w:tabs>
        <w:suppressAutoHyphens w:val="0"/>
        <w:ind w:firstLine="0"/>
        <w:jc w:val="center"/>
        <w:rPr>
          <w:lang w:val="en-US"/>
        </w:rPr>
      </w:pPr>
      <w:bookmarkStart w:id="0" w:name="OLE_LINK2"/>
      <w:r w:rsidRPr="00C36C01">
        <w:tab/>
      </w:r>
      <w:bookmarkStart w:id="1" w:name="_Hlk61360315"/>
      <w:bookmarkEnd w:id="0"/>
      <w:commentRangeStart w:id="2"/>
      <w:r w:rsidR="00C93DC2" w:rsidRPr="00F13AC4">
        <w:t xml:space="preserve">Proposal for </w:t>
      </w:r>
      <w:bookmarkEnd w:id="1"/>
      <w:r w:rsidR="00E37D36">
        <w:t xml:space="preserve">supplement [3] to 08 series of </w:t>
      </w:r>
      <w:r w:rsidR="00E702FA">
        <w:rPr>
          <w:lang w:val="en-US"/>
        </w:rPr>
        <w:t>amendment</w:t>
      </w:r>
      <w:r w:rsidR="00E37D36">
        <w:rPr>
          <w:lang w:val="en-US"/>
        </w:rPr>
        <w:t>s</w:t>
      </w:r>
      <w:r w:rsidR="00E702FA">
        <w:rPr>
          <w:lang w:val="en-US"/>
        </w:rPr>
        <w:t xml:space="preserve"> to UN Regulation No.</w:t>
      </w:r>
      <w:r w:rsidR="00EB5908">
        <w:rPr>
          <w:lang w:val="en-US"/>
        </w:rPr>
        <w:t>83</w:t>
      </w:r>
      <w:r w:rsidR="00E702FA">
        <w:rPr>
          <w:lang w:val="en-US"/>
        </w:rPr>
        <w:t xml:space="preserve"> </w:t>
      </w:r>
      <w:commentRangeEnd w:id="2"/>
      <w:r w:rsidR="00A63A5D">
        <w:rPr>
          <w:rStyle w:val="Kommentarzeichen"/>
          <w:rFonts w:ascii="Calibri" w:hAnsi="Calibri"/>
          <w:b w:val="0"/>
          <w:lang w:val="en-CA" w:eastAsia="en-US"/>
        </w:rPr>
        <w:commentReference w:id="2"/>
      </w:r>
    </w:p>
    <w:p w14:paraId="3CB2D4D0" w14:textId="5D75DCF4" w:rsidR="00231CC6" w:rsidRDefault="00231CC6" w:rsidP="00231CC6">
      <w:pPr>
        <w:jc w:val="center"/>
        <w:rPr>
          <w:lang w:val="en-US"/>
        </w:rPr>
      </w:pPr>
      <w:r>
        <w:rPr>
          <w:lang w:val="en-US"/>
        </w:rPr>
        <w:t>(to be agreed and</w:t>
      </w:r>
      <w:r w:rsidR="000C6267">
        <w:rPr>
          <w:lang w:val="en-US"/>
        </w:rPr>
        <w:t xml:space="preserve"> submitted to GRPE by TF-AVRS</w:t>
      </w:r>
      <w:r w:rsidR="00B87E55">
        <w:rPr>
          <w:lang w:val="en-US"/>
        </w:rPr>
        <w:t>)</w:t>
      </w:r>
    </w:p>
    <w:p w14:paraId="5FC0AAEB" w14:textId="77777777" w:rsidR="00B87E55" w:rsidRPr="00231CC6" w:rsidRDefault="00B87E55" w:rsidP="00231CC6">
      <w:pPr>
        <w:jc w:val="center"/>
        <w:rPr>
          <w:lang w:val="en-US"/>
        </w:rPr>
      </w:pPr>
    </w:p>
    <w:p w14:paraId="730E7FC8" w14:textId="0E490FA6" w:rsidR="002318C7" w:rsidRDefault="00C93DC2" w:rsidP="00A4330D">
      <w:pPr>
        <w:pStyle w:val="SingleTxtG"/>
        <w:rPr>
          <w:snapToGrid w:val="0"/>
        </w:rPr>
      </w:pPr>
      <w:r w:rsidRPr="007E2D75">
        <w:rPr>
          <w:i/>
          <w:iCs/>
          <w:snapToGrid w:val="0"/>
        </w:rPr>
        <w:t>Note</w:t>
      </w:r>
      <w:r w:rsidR="002318C7">
        <w:rPr>
          <w:i/>
          <w:iCs/>
          <w:snapToGrid w:val="0"/>
        </w:rPr>
        <w:t>s</w:t>
      </w:r>
      <w:r w:rsidRPr="007E2D75">
        <w:rPr>
          <w:i/>
          <w:iCs/>
          <w:snapToGrid w:val="0"/>
        </w:rPr>
        <w:t>:</w:t>
      </w:r>
    </w:p>
    <w:p w14:paraId="2BEC7F20" w14:textId="292CCE0C" w:rsidR="004E719F" w:rsidRDefault="00E702FA" w:rsidP="000C6267">
      <w:pPr>
        <w:pStyle w:val="SingleTxtG"/>
        <w:rPr>
          <w:snapToGrid w:val="0"/>
        </w:rPr>
      </w:pPr>
      <w:r>
        <w:rPr>
          <w:snapToGrid w:val="0"/>
        </w:rPr>
        <w:t>M</w:t>
      </w:r>
      <w:r w:rsidR="00D05423">
        <w:rPr>
          <w:snapToGrid w:val="0"/>
        </w:rPr>
        <w:t xml:space="preserve">odifications to the existing </w:t>
      </w:r>
      <w:r w:rsidR="001A070A">
        <w:rPr>
          <w:snapToGrid w:val="0"/>
        </w:rPr>
        <w:t xml:space="preserve">text of the </w:t>
      </w:r>
      <w:r w:rsidR="00D05423">
        <w:rPr>
          <w:snapToGrid w:val="0"/>
        </w:rPr>
        <w:t xml:space="preserve">Regulation indicated in </w:t>
      </w:r>
      <w:r w:rsidR="000C6267">
        <w:rPr>
          <w:b/>
          <w:bCs/>
          <w:snapToGrid w:val="0"/>
        </w:rPr>
        <w:t>black</w:t>
      </w:r>
      <w:r w:rsidRPr="000C6267">
        <w:rPr>
          <w:b/>
          <w:bCs/>
          <w:snapToGrid w:val="0"/>
        </w:rPr>
        <w:t xml:space="preserve"> </w:t>
      </w:r>
      <w:r w:rsidR="00D05423" w:rsidRPr="000C6267">
        <w:rPr>
          <w:b/>
          <w:bCs/>
          <w:snapToGrid w:val="0"/>
        </w:rPr>
        <w:t xml:space="preserve">bold </w:t>
      </w:r>
      <w:r w:rsidR="00D05423" w:rsidRPr="00D05423">
        <w:rPr>
          <w:snapToGrid w:val="0"/>
        </w:rPr>
        <w:t xml:space="preserve">for new characters and </w:t>
      </w:r>
      <w:r w:rsidR="000C6267">
        <w:rPr>
          <w:strike/>
          <w:snapToGrid w:val="0"/>
        </w:rPr>
        <w:t>black</w:t>
      </w:r>
      <w:r w:rsidRPr="000C6267">
        <w:rPr>
          <w:strike/>
          <w:snapToGrid w:val="0"/>
        </w:rPr>
        <w:t xml:space="preserve"> </w:t>
      </w:r>
      <w:r w:rsidR="00D05423" w:rsidRPr="000C6267">
        <w:rPr>
          <w:strike/>
          <w:snapToGrid w:val="0"/>
        </w:rPr>
        <w:t>strikethrough</w:t>
      </w:r>
      <w:r w:rsidR="00D05423" w:rsidRPr="000C6267">
        <w:rPr>
          <w:snapToGrid w:val="0"/>
        </w:rPr>
        <w:t xml:space="preserve"> </w:t>
      </w:r>
      <w:r w:rsidR="00D05423" w:rsidRPr="00D05423">
        <w:rPr>
          <w:snapToGrid w:val="0"/>
        </w:rPr>
        <w:t>for deleted characters</w:t>
      </w:r>
      <w:r>
        <w:rPr>
          <w:snapToGrid w:val="0"/>
        </w:rPr>
        <w:t>.</w:t>
      </w:r>
    </w:p>
    <w:p w14:paraId="30ABD6BC" w14:textId="77777777" w:rsidR="00524D75" w:rsidRPr="00951B1A" w:rsidRDefault="00524D75" w:rsidP="000C6267">
      <w:pPr>
        <w:pStyle w:val="SingleTxtG"/>
        <w:rPr>
          <w:snapToGrid w:val="0"/>
        </w:rPr>
      </w:pPr>
    </w:p>
    <w:p w14:paraId="7E5CB508" w14:textId="3695A090" w:rsidR="00691ACE" w:rsidRDefault="00B1402D" w:rsidP="00C93DC2">
      <w:pPr>
        <w:pStyle w:val="HChG"/>
      </w:pPr>
      <w:r>
        <w:tab/>
      </w:r>
      <w:r w:rsidR="00691ACE">
        <w:t>I</w:t>
      </w:r>
      <w:r>
        <w:t>.</w:t>
      </w:r>
      <w:r>
        <w:tab/>
      </w:r>
      <w:r w:rsidR="00262968">
        <w:t>P</w:t>
      </w:r>
      <w:r w:rsidR="001B7CE9">
        <w:t>roposal</w:t>
      </w:r>
    </w:p>
    <w:p w14:paraId="69366B3E" w14:textId="7E9EB13D" w:rsidR="00EB5908" w:rsidRPr="00EB5908" w:rsidRDefault="00EB5908" w:rsidP="00EB5908">
      <w:pPr>
        <w:suppressAutoHyphens w:val="0"/>
        <w:spacing w:after="120"/>
        <w:ind w:left="2268" w:right="1134" w:hanging="1134"/>
        <w:jc w:val="both"/>
        <w:rPr>
          <w:rFonts w:eastAsia="Times New Roman"/>
          <w:i/>
          <w:snapToGrid w:val="0"/>
          <w:lang w:val="en-US" w:eastAsia="en-US"/>
        </w:rPr>
      </w:pPr>
      <w:del w:id="3" w:author="BC" w:date="2025-03-10T13:41:00Z" w16du:dateUtc="2025-03-10T12:41:00Z">
        <w:r w:rsidDel="000006F8">
          <w:rPr>
            <w:rFonts w:eastAsia="Times New Roman"/>
            <w:i/>
            <w:snapToGrid w:val="0"/>
            <w:lang w:val="en-US" w:eastAsia="en-US"/>
          </w:rPr>
          <w:delText xml:space="preserve">Amend </w:delText>
        </w:r>
      </w:del>
      <w:r w:rsidRPr="00EB5908">
        <w:rPr>
          <w:rFonts w:eastAsia="Times New Roman"/>
          <w:i/>
          <w:snapToGrid w:val="0"/>
          <w:lang w:val="en-US" w:eastAsia="en-US"/>
        </w:rPr>
        <w:t>Annex I</w:t>
      </w:r>
      <w:r w:rsidR="007D0E21">
        <w:rPr>
          <w:rFonts w:eastAsia="Times New Roman"/>
          <w:i/>
          <w:snapToGrid w:val="0"/>
          <w:lang w:val="en-US" w:eastAsia="en-US"/>
        </w:rPr>
        <w:t>, paragraph</w:t>
      </w:r>
      <w:r w:rsidRPr="00EB5908">
        <w:rPr>
          <w:rFonts w:eastAsia="Times New Roman"/>
          <w:i/>
          <w:snapToGrid w:val="0"/>
          <w:lang w:val="en-US" w:eastAsia="en-US"/>
        </w:rPr>
        <w:t xml:space="preserve"> 2.6</w:t>
      </w:r>
      <w:r w:rsidR="00290B46">
        <w:rPr>
          <w:rFonts w:eastAsia="Times New Roman"/>
          <w:i/>
          <w:snapToGrid w:val="0"/>
          <w:lang w:val="en-US" w:eastAsia="en-US"/>
        </w:rPr>
        <w:t>.</w:t>
      </w:r>
      <w:r>
        <w:rPr>
          <w:rFonts w:eastAsia="Times New Roman"/>
          <w:i/>
          <w:snapToGrid w:val="0"/>
          <w:lang w:val="en-US" w:eastAsia="en-US"/>
        </w:rPr>
        <w:t xml:space="preserve"> </w:t>
      </w:r>
      <w:r w:rsidR="00290B46">
        <w:rPr>
          <w:rFonts w:eastAsia="Times New Roman"/>
          <w:snapToGrid w:val="0"/>
          <w:lang w:val="en-US" w:eastAsia="en-US"/>
        </w:rPr>
        <w:t xml:space="preserve">and footnote 7 amend </w:t>
      </w:r>
      <w:r w:rsidRPr="00EB5908">
        <w:rPr>
          <w:rFonts w:eastAsia="Times New Roman"/>
          <w:iCs/>
          <w:snapToGrid w:val="0"/>
          <w:lang w:val="en-US" w:eastAsia="en-US"/>
        </w:rPr>
        <w:t>to read:</w:t>
      </w:r>
    </w:p>
    <w:p w14:paraId="24B10BC6" w14:textId="0FD8DA21" w:rsidR="00E37D36" w:rsidRPr="00AD4471" w:rsidRDefault="002F15B3" w:rsidP="000C6267">
      <w:pPr>
        <w:suppressAutoHyphens w:val="0"/>
        <w:spacing w:after="120"/>
        <w:ind w:left="2268" w:right="1134" w:hanging="1134"/>
        <w:jc w:val="both"/>
        <w:rPr>
          <w:rFonts w:eastAsia="Times New Roman"/>
          <w:snapToGrid w:val="0"/>
          <w:lang w:val="en-CA" w:eastAsia="en-US"/>
          <w:rPrChange w:id="4" w:author="BC" w:date="2025-03-10T13:39:00Z" w16du:dateUtc="2025-03-10T12:39:00Z">
            <w:rPr>
              <w:rFonts w:eastAsia="Times New Roman"/>
              <w:snapToGrid w:val="0"/>
              <w:lang w:val="en-US" w:eastAsia="en-US"/>
            </w:rPr>
          </w:rPrChange>
        </w:rPr>
      </w:pPr>
      <w:ins w:id="5" w:author="BC" w:date="2025-03-10T13:40:00Z" w16du:dateUtc="2025-03-10T12:40:00Z">
        <w:r w:rsidRPr="00416ADA">
          <w:t>"</w:t>
        </w:r>
      </w:ins>
      <w:r w:rsidR="00EB5908" w:rsidRPr="00EB5908">
        <w:rPr>
          <w:rFonts w:eastAsia="Times New Roman"/>
          <w:snapToGrid w:val="0"/>
          <w:lang w:val="en-US" w:eastAsia="en-US"/>
        </w:rPr>
        <w:t>2.6</w:t>
      </w:r>
      <w:r w:rsidR="007D0E21">
        <w:rPr>
          <w:rFonts w:eastAsia="Times New Roman"/>
          <w:snapToGrid w:val="0"/>
          <w:lang w:val="en-US" w:eastAsia="en-US"/>
        </w:rPr>
        <w:t>.</w:t>
      </w:r>
      <w:r w:rsidR="00EB5908" w:rsidRPr="00EB5908">
        <w:rPr>
          <w:rFonts w:eastAsia="Times New Roman"/>
          <w:snapToGrid w:val="0"/>
          <w:lang w:val="en-US" w:eastAsia="en-US"/>
        </w:rPr>
        <w:tab/>
      </w:r>
      <w:commentRangeStart w:id="6"/>
      <w:commentRangeStart w:id="7"/>
      <w:r w:rsidR="00EB5908" w:rsidRPr="00EB5908">
        <w:rPr>
          <w:rFonts w:eastAsia="Times New Roman"/>
          <w:snapToGrid w:val="0"/>
          <w:lang w:val="en-US" w:eastAsia="en-US"/>
        </w:rPr>
        <w:t xml:space="preserve">Mass of the vehicle with bodywork and, in the case of a towing vehicle of category other than M1, with coupling device, if fitted by the manufacturer, in running order, or mass of the chassis or chassis with cab, without bodywork and/or coupling device if the manufacturer does not fit the bodywork and/or coupling device (including liquids, tools, spare wheel, if fitted, and </w:t>
      </w:r>
      <w:r w:rsidR="00105AB3" w:rsidRPr="00105AB3">
        <w:rPr>
          <w:rFonts w:eastAsia="Times New Roman"/>
          <w:snapToGrid w:val="0"/>
          <w:lang w:val="en-US" w:eastAsia="en-US"/>
        </w:rPr>
        <w:t>driver</w:t>
      </w:r>
      <w:r w:rsidR="00EB5908" w:rsidRPr="00EB5908">
        <w:rPr>
          <w:rFonts w:eastAsia="Times New Roman"/>
          <w:snapToGrid w:val="0"/>
          <w:lang w:val="en-US" w:eastAsia="en-US"/>
        </w:rPr>
        <w:t>,</w:t>
      </w:r>
      <w:r w:rsidR="00105AB3">
        <w:rPr>
          <w:rFonts w:eastAsia="Times New Roman"/>
          <w:snapToGrid w:val="0"/>
          <w:lang w:val="en-US" w:eastAsia="en-US"/>
        </w:rPr>
        <w:t xml:space="preserve"> </w:t>
      </w:r>
      <w:r w:rsidR="00105AB3" w:rsidRPr="00E37D36">
        <w:rPr>
          <w:rFonts w:eastAsia="Times New Roman"/>
          <w:b/>
          <w:bCs/>
          <w:strike/>
          <w:snapToGrid w:val="0"/>
          <w:lang w:val="en-US" w:eastAsia="en-US"/>
        </w:rPr>
        <w:t>except in the case of vehicles of category X or category Y</w:t>
      </w:r>
      <w:r w:rsidR="00105AB3">
        <w:rPr>
          <w:rFonts w:eastAsia="Times New Roman"/>
          <w:snapToGrid w:val="0"/>
          <w:lang w:val="en-US" w:eastAsia="en-US"/>
        </w:rPr>
        <w:t>,</w:t>
      </w:r>
      <w:r w:rsidR="00EB5908" w:rsidRPr="00EB5908">
        <w:rPr>
          <w:rFonts w:eastAsia="Times New Roman"/>
          <w:snapToGrid w:val="0"/>
          <w:lang w:val="en-US" w:eastAsia="en-US"/>
        </w:rPr>
        <w:t xml:space="preserve"> and, for buses and coaches, a crew member if there is a crew seat in the vehicle)</w:t>
      </w:r>
      <w:r w:rsidR="00EB5908" w:rsidRPr="00E40C28">
        <w:rPr>
          <w:rFonts w:eastAsia="Times New Roman"/>
          <w:snapToGrid w:val="0"/>
          <w:vertAlign w:val="superscript"/>
          <w:lang w:val="en-US" w:eastAsia="en-US"/>
        </w:rPr>
        <w:t>7</w:t>
      </w:r>
      <w:r w:rsidR="00EB5908" w:rsidRPr="00EB5908">
        <w:rPr>
          <w:rFonts w:eastAsia="Times New Roman"/>
          <w:snapToGrid w:val="0"/>
          <w:lang w:val="en-US" w:eastAsia="en-US"/>
        </w:rPr>
        <w:t xml:space="preserve"> (maximum and minimum for each variant): ........ </w:t>
      </w:r>
      <w:commentRangeEnd w:id="6"/>
      <w:r w:rsidR="00344F03">
        <w:rPr>
          <w:rStyle w:val="Kommentarzeichen"/>
          <w:rFonts w:ascii="Calibri" w:hAnsi="Calibri"/>
          <w:lang w:val="en-CA" w:eastAsia="en-US"/>
        </w:rPr>
        <w:commentReference w:id="6"/>
      </w:r>
      <w:commentRangeEnd w:id="7"/>
      <w:ins w:id="8" w:author="BC" w:date="2025-03-10T13:41:00Z">
        <w:r w:rsidRPr="002F15B3">
          <w:rPr>
            <w:rFonts w:eastAsia="Times New Roman"/>
            <w:snapToGrid w:val="0"/>
            <w:lang w:eastAsia="en-US"/>
          </w:rPr>
          <w:t>"</w:t>
        </w:r>
      </w:ins>
    </w:p>
    <w:p w14:paraId="54D20CCF" w14:textId="20AB5498" w:rsidR="00E37D36" w:rsidRPr="00E37D36" w:rsidRDefault="00A63A5D" w:rsidP="00E37D36">
      <w:pPr>
        <w:suppressAutoHyphens w:val="0"/>
        <w:spacing w:after="120"/>
        <w:ind w:left="2268" w:right="1134" w:hanging="1134"/>
        <w:jc w:val="both"/>
        <w:rPr>
          <w:rFonts w:eastAsia="Times New Roman"/>
          <w:snapToGrid w:val="0"/>
          <w:lang w:val="en-US" w:eastAsia="en-US"/>
        </w:rPr>
      </w:pPr>
      <w:r>
        <w:rPr>
          <w:rStyle w:val="Kommentarzeichen"/>
          <w:rFonts w:ascii="Calibri" w:hAnsi="Calibri"/>
          <w:lang w:val="en-CA" w:eastAsia="en-US"/>
        </w:rPr>
        <w:commentReference w:id="7"/>
      </w:r>
      <w:r w:rsidR="00E37D36" w:rsidRPr="00E37D36">
        <w:t xml:space="preserve"> </w:t>
      </w:r>
      <w:r w:rsidR="00E37D36" w:rsidRPr="00E37D36">
        <w:rPr>
          <w:rFonts w:eastAsia="Times New Roman"/>
          <w:i/>
          <w:snapToGrid w:val="0"/>
          <w:lang w:val="en-US" w:eastAsia="en-US"/>
        </w:rPr>
        <w:t>Footnote 7</w:t>
      </w:r>
      <w:r w:rsidR="00E37D36" w:rsidRPr="00E37D36">
        <w:rPr>
          <w:rFonts w:eastAsia="Times New Roman"/>
          <w:snapToGrid w:val="0"/>
          <w:lang w:val="en-US" w:eastAsia="en-US"/>
        </w:rPr>
        <w:t xml:space="preserve"> amend to read:</w:t>
      </w:r>
    </w:p>
    <w:p w14:paraId="5D8F5D69" w14:textId="42415DF9" w:rsidR="00EB5908" w:rsidRDefault="00E37D36" w:rsidP="00E37D36">
      <w:pPr>
        <w:suppressAutoHyphens w:val="0"/>
        <w:spacing w:after="120"/>
        <w:ind w:left="2268" w:right="1134" w:hanging="1134"/>
        <w:jc w:val="both"/>
        <w:rPr>
          <w:rFonts w:eastAsia="Times New Roman"/>
          <w:snapToGrid w:val="0"/>
          <w:lang w:val="en-US" w:eastAsia="en-US"/>
        </w:rPr>
      </w:pPr>
      <w:r w:rsidRPr="00E37D36">
        <w:rPr>
          <w:rFonts w:eastAsia="Times New Roman"/>
          <w:snapToGrid w:val="0"/>
          <w:lang w:val="en-US" w:eastAsia="en-US"/>
        </w:rPr>
        <w:tab/>
      </w:r>
      <w:ins w:id="9" w:author="BC" w:date="2025-03-10T13:41:00Z">
        <w:r w:rsidR="002F15B3" w:rsidRPr="002F15B3">
          <w:rPr>
            <w:rFonts w:eastAsia="Times New Roman"/>
            <w:snapToGrid w:val="0"/>
            <w:lang w:eastAsia="en-US"/>
          </w:rPr>
          <w:t>"</w:t>
        </w:r>
      </w:ins>
      <w:r w:rsidR="00290B46" w:rsidRPr="00290B46">
        <w:rPr>
          <w:rFonts w:eastAsia="Times New Roman"/>
          <w:snapToGrid w:val="0"/>
          <w:vertAlign w:val="superscript"/>
          <w:lang w:val="en-US" w:eastAsia="en-US"/>
        </w:rPr>
        <w:t>7</w:t>
      </w:r>
      <w:r w:rsidRPr="00E37D36">
        <w:rPr>
          <w:rFonts w:eastAsia="Times New Roman"/>
          <w:snapToGrid w:val="0"/>
          <w:lang w:val="en-US" w:eastAsia="en-US"/>
        </w:rPr>
        <w:t>The mass of the driver and, if applicable, of the crew member is assessed at 75 kg (subdivided into 68 kg occupant mass and 7 kg luggage mass according to ISO Standard 2416 – 1992), the fuel tank is filled to 90 per cent and the other liquid containing systems (except those used for water) to 100 per cent of the capacity as specified by the manufacturer.</w:t>
      </w:r>
    </w:p>
    <w:p w14:paraId="21062D0E" w14:textId="4F1871C6" w:rsidR="00E37D36" w:rsidRPr="00E37D36" w:rsidRDefault="00E37D36" w:rsidP="00E37D36">
      <w:pPr>
        <w:suppressAutoHyphens w:val="0"/>
        <w:spacing w:after="120"/>
        <w:ind w:left="2268" w:right="1134" w:hanging="1134"/>
        <w:jc w:val="both"/>
        <w:rPr>
          <w:rFonts w:eastAsia="Times New Roman"/>
          <w:b/>
          <w:snapToGrid w:val="0"/>
          <w:lang w:val="en-US" w:eastAsia="en-US"/>
        </w:rPr>
      </w:pPr>
      <w:r>
        <w:rPr>
          <w:rFonts w:eastAsia="Times New Roman"/>
          <w:snapToGrid w:val="0"/>
          <w:lang w:val="en-US" w:eastAsia="en-US"/>
        </w:rPr>
        <w:tab/>
      </w:r>
      <w:commentRangeStart w:id="10"/>
      <w:commentRangeStart w:id="11"/>
      <w:r w:rsidRPr="00E37D36">
        <w:rPr>
          <w:rFonts w:eastAsia="Times New Roman"/>
          <w:b/>
          <w:snapToGrid w:val="0"/>
          <w:lang w:val="en-US" w:eastAsia="en-US"/>
        </w:rPr>
        <w:t>For vehicles of category X and cat</w:t>
      </w:r>
      <w:r w:rsidR="00290B46">
        <w:rPr>
          <w:rFonts w:eastAsia="Times New Roman"/>
          <w:b/>
          <w:snapToGrid w:val="0"/>
          <w:lang w:val="en-US" w:eastAsia="en-US"/>
        </w:rPr>
        <w:t>egory Y the driver’s mass shall</w:t>
      </w:r>
      <w:r w:rsidRPr="00E37D36">
        <w:rPr>
          <w:rFonts w:eastAsia="Times New Roman"/>
          <w:b/>
          <w:snapToGrid w:val="0"/>
          <w:lang w:val="en-US" w:eastAsia="en-US"/>
        </w:rPr>
        <w:t xml:space="preserve"> not be included</w:t>
      </w:r>
      <w:r>
        <w:rPr>
          <w:rFonts w:eastAsia="Times New Roman"/>
          <w:b/>
          <w:snapToGrid w:val="0"/>
          <w:lang w:val="en-US" w:eastAsia="en-US"/>
        </w:rPr>
        <w:t>.</w:t>
      </w:r>
      <w:commentRangeEnd w:id="10"/>
      <w:r w:rsidR="0090001B">
        <w:rPr>
          <w:rStyle w:val="Kommentarzeichen"/>
          <w:rFonts w:ascii="Calibri" w:hAnsi="Calibri"/>
          <w:lang w:val="en-CA" w:eastAsia="en-US"/>
        </w:rPr>
        <w:commentReference w:id="10"/>
      </w:r>
      <w:commentRangeEnd w:id="11"/>
      <w:r w:rsidR="002202E5">
        <w:rPr>
          <w:rStyle w:val="Kommentarzeichen"/>
          <w:rFonts w:ascii="Calibri" w:hAnsi="Calibri"/>
          <w:lang w:val="en-CA" w:eastAsia="en-US"/>
        </w:rPr>
        <w:commentReference w:id="11"/>
      </w:r>
      <w:ins w:id="12" w:author="BC" w:date="2025-03-10T13:41:00Z">
        <w:r w:rsidR="002F15B3" w:rsidRPr="002F15B3">
          <w:rPr>
            <w:rFonts w:eastAsia="Times New Roman"/>
            <w:b/>
            <w:snapToGrid w:val="0"/>
            <w:lang w:eastAsia="en-US"/>
          </w:rPr>
          <w:t>"</w:t>
        </w:r>
      </w:ins>
    </w:p>
    <w:p w14:paraId="55DDA4B9" w14:textId="63CF1805" w:rsidR="005E4CE8" w:rsidRPr="005E4CE8" w:rsidDel="004236DC" w:rsidRDefault="00547A1E" w:rsidP="00BD1ED4">
      <w:pPr>
        <w:tabs>
          <w:tab w:val="left" w:pos="2303"/>
        </w:tabs>
        <w:suppressAutoHyphens w:val="0"/>
        <w:spacing w:after="120"/>
        <w:ind w:left="2268" w:right="1134" w:hanging="1134"/>
        <w:jc w:val="both"/>
        <w:rPr>
          <w:del w:id="13" w:author="BC" w:date="2025-03-17T10:30:00Z" w16du:dateUtc="2025-03-17T09:30:00Z"/>
          <w:lang w:val="en-IE"/>
        </w:rPr>
      </w:pPr>
      <w:r>
        <w:rPr>
          <w:rFonts w:eastAsia="Times New Roman"/>
          <w:b/>
          <w:bCs/>
          <w:iCs/>
          <w:snapToGrid w:val="0"/>
          <w:color w:val="000000"/>
          <w:lang w:val="en-US" w:eastAsia="en-US"/>
        </w:rPr>
        <w:t xml:space="preserve"> </w:t>
      </w:r>
    </w:p>
    <w:p w14:paraId="3816D40E" w14:textId="769EB36F" w:rsidR="00441FD5" w:rsidRPr="003756A6" w:rsidDel="0090001B" w:rsidRDefault="00441FD5" w:rsidP="004236DC">
      <w:pPr>
        <w:tabs>
          <w:tab w:val="left" w:pos="2303"/>
        </w:tabs>
        <w:suppressAutoHyphens w:val="0"/>
        <w:spacing w:after="120"/>
        <w:ind w:left="567" w:right="1134" w:firstLine="567"/>
        <w:rPr>
          <w:del w:id="14" w:author="BC" w:date="2025-03-10T13:39:00Z" w16du:dateUtc="2025-03-10T12:39:00Z"/>
          <w:i/>
          <w:iCs/>
        </w:rPr>
        <w:pPrChange w:id="15" w:author="BC" w:date="2025-03-17T10:30:00Z" w16du:dateUtc="2025-03-17T09:30:00Z">
          <w:pPr>
            <w:spacing w:after="120"/>
            <w:ind w:left="567" w:right="1134" w:firstLine="567"/>
          </w:pPr>
        </w:pPrChange>
      </w:pPr>
      <w:del w:id="16" w:author="BC" w:date="2025-03-10T13:39:00Z" w16du:dateUtc="2025-03-10T12:39:00Z">
        <w:r w:rsidDel="0090001B">
          <w:rPr>
            <w:i/>
            <w:iCs/>
          </w:rPr>
          <w:delText xml:space="preserve">Amend </w:delText>
        </w:r>
        <w:r w:rsidR="00BE7EA8" w:rsidRPr="00BE7EA8" w:rsidDel="0090001B">
          <w:rPr>
            <w:i/>
            <w:iCs/>
          </w:rPr>
          <w:delText>Annex 4,</w:delText>
        </w:r>
        <w:r w:rsidR="007D0E21" w:rsidRPr="007D0E21" w:rsidDel="0090001B">
          <w:rPr>
            <w:rFonts w:eastAsia="Times New Roman"/>
            <w:i/>
            <w:snapToGrid w:val="0"/>
            <w:lang w:val="en-US" w:eastAsia="en-US"/>
          </w:rPr>
          <w:delText xml:space="preserve"> </w:delText>
        </w:r>
        <w:r w:rsidR="007D0E21" w:rsidDel="0090001B">
          <w:rPr>
            <w:rFonts w:eastAsia="Times New Roman"/>
            <w:i/>
            <w:snapToGrid w:val="0"/>
            <w:lang w:val="en-US" w:eastAsia="en-US"/>
          </w:rPr>
          <w:delText>paragraph</w:delText>
        </w:r>
        <w:r w:rsidR="00BE7EA8" w:rsidDel="0090001B">
          <w:rPr>
            <w:i/>
            <w:iCs/>
          </w:rPr>
          <w:delText xml:space="preserve"> </w:delText>
        </w:r>
        <w:r w:rsidR="00BE7EA8" w:rsidRPr="00BE7EA8" w:rsidDel="0090001B">
          <w:rPr>
            <w:i/>
            <w:iCs/>
          </w:rPr>
          <w:delText>5.7.1.</w:delText>
        </w:r>
        <w:r w:rsidRPr="003756A6" w:rsidDel="0090001B">
          <w:rPr>
            <w:i/>
            <w:iCs/>
          </w:rPr>
          <w:delText>to read:</w:delText>
        </w:r>
      </w:del>
    </w:p>
    <w:p w14:paraId="4851D8E3" w14:textId="1014D75D" w:rsidR="00BE7EA8" w:rsidRPr="00547A1E" w:rsidDel="0090001B" w:rsidRDefault="00BE7EA8" w:rsidP="00684B9D">
      <w:pPr>
        <w:spacing w:after="120"/>
        <w:ind w:left="2268" w:right="1134" w:hanging="1134"/>
        <w:jc w:val="both"/>
        <w:rPr>
          <w:del w:id="17" w:author="BC" w:date="2025-03-10T13:39:00Z" w16du:dateUtc="2025-03-10T12:39:00Z"/>
          <w:bCs/>
          <w:color w:val="000000" w:themeColor="text1"/>
          <w:lang w:val="en-IE"/>
        </w:rPr>
      </w:pPr>
      <w:del w:id="18" w:author="BC" w:date="2025-03-10T13:39:00Z" w16du:dateUtc="2025-03-10T12:39:00Z">
        <w:r w:rsidDel="0090001B">
          <w:rPr>
            <w:rFonts w:eastAsiaTheme="minorEastAsia"/>
            <w:lang w:eastAsia="en-US"/>
          </w:rPr>
          <w:delText>5.7.</w:delText>
        </w:r>
        <w:r w:rsidRPr="00547A1E" w:rsidDel="0090001B">
          <w:rPr>
            <w:rFonts w:eastAsiaTheme="minorEastAsia"/>
            <w:lang w:eastAsia="en-US"/>
          </w:rPr>
          <w:delText>1</w:delText>
        </w:r>
        <w:r w:rsidR="007D0E21" w:rsidDel="0090001B">
          <w:rPr>
            <w:rFonts w:eastAsiaTheme="minorEastAsia"/>
            <w:lang w:eastAsia="en-US"/>
          </w:rPr>
          <w:delText>.</w:delText>
        </w:r>
        <w:r w:rsidR="00547A1E" w:rsidDel="0090001B">
          <w:rPr>
            <w:bCs/>
            <w:iCs/>
            <w:color w:val="FF0000"/>
          </w:rPr>
          <w:tab/>
        </w:r>
        <w:r w:rsidRPr="00547A1E" w:rsidDel="0090001B">
          <w:rPr>
            <w:bCs/>
            <w:color w:val="000000" w:themeColor="text1"/>
            <w:lang w:val="en-IE"/>
          </w:rPr>
          <w:delText xml:space="preserve">A vehicle shall be excluded from ISC testing if the information stored in the on-board computer </w:delText>
        </w:r>
        <w:commentRangeStart w:id="19"/>
        <w:commentRangeStart w:id="20"/>
        <w:r w:rsidRPr="00E37D36" w:rsidDel="0090001B">
          <w:rPr>
            <w:b/>
            <w:bCs/>
            <w:strike/>
            <w:color w:val="000000" w:themeColor="text1"/>
            <w:lang w:val="en-IE"/>
          </w:rPr>
          <w:delText>or in the OBD system</w:delText>
        </w:r>
        <w:r w:rsidRPr="00547A1E" w:rsidDel="0090001B">
          <w:rPr>
            <w:bCs/>
            <w:color w:val="000000" w:themeColor="text1"/>
            <w:lang w:val="en-IE"/>
          </w:rPr>
          <w:delText xml:space="preserve"> </w:delText>
        </w:r>
        <w:commentRangeEnd w:id="19"/>
        <w:r w:rsidR="00F55EA5" w:rsidDel="0090001B">
          <w:rPr>
            <w:rStyle w:val="Kommentarzeichen"/>
            <w:rFonts w:ascii="Calibri" w:hAnsi="Calibri"/>
            <w:lang w:val="en-CA" w:eastAsia="en-US"/>
          </w:rPr>
          <w:commentReference w:id="19"/>
        </w:r>
      </w:del>
      <w:commentRangeEnd w:id="20"/>
      <w:r w:rsidR="000607BB">
        <w:rPr>
          <w:rStyle w:val="Kommentarzeichen"/>
          <w:rFonts w:ascii="Calibri" w:hAnsi="Calibri"/>
          <w:lang w:val="en-CA" w:eastAsia="en-US"/>
        </w:rPr>
        <w:commentReference w:id="20"/>
      </w:r>
      <w:del w:id="21" w:author="BC" w:date="2025-03-10T13:39:00Z" w16du:dateUtc="2025-03-10T12:39:00Z">
        <w:r w:rsidRPr="00547A1E" w:rsidDel="0090001B">
          <w:rPr>
            <w:bCs/>
            <w:color w:val="000000" w:themeColor="text1"/>
            <w:lang w:val="en-IE"/>
          </w:rPr>
          <w:delText>shows that the vehicle was operated after a fault code was displayed and a repair was not carried out in accordance with manufacturer specifications.</w:delText>
        </w:r>
      </w:del>
    </w:p>
    <w:p w14:paraId="59E67AFE" w14:textId="1B2B8AD3" w:rsidR="00441FD5" w:rsidRPr="00441FD5" w:rsidDel="00CC0F2E" w:rsidRDefault="00441FD5" w:rsidP="00441FD5">
      <w:pPr>
        <w:spacing w:after="120"/>
        <w:ind w:left="2268" w:right="1134" w:hanging="1134"/>
        <w:jc w:val="both"/>
        <w:rPr>
          <w:del w:id="22" w:author="BC" w:date="2025-03-17T10:38:00Z" w16du:dateUtc="2025-03-17T09:38:00Z"/>
          <w:lang w:val="en-IE"/>
        </w:rPr>
      </w:pPr>
    </w:p>
    <w:p w14:paraId="3C4B6841" w14:textId="7F2F17FA" w:rsidR="00441FD5" w:rsidRPr="00911F3B" w:rsidRDefault="00441FD5" w:rsidP="00446373">
      <w:pPr>
        <w:spacing w:after="120"/>
        <w:ind w:left="567" w:right="1134" w:firstLine="567"/>
        <w:rPr>
          <w:i/>
          <w:iCs/>
          <w:rPrChange w:id="23" w:author="BC" w:date="2025-03-17T10:27:00Z" w16du:dateUtc="2025-03-17T09:27:00Z">
            <w:rPr>
              <w:i/>
              <w:iCs/>
              <w:strike/>
            </w:rPr>
          </w:rPrChange>
        </w:rPr>
      </w:pPr>
      <w:del w:id="24" w:author="BC" w:date="2025-03-17T10:27:00Z" w16du:dateUtc="2025-03-17T09:27:00Z">
        <w:r w:rsidRPr="00911F3B" w:rsidDel="00911F3B">
          <w:rPr>
            <w:i/>
            <w:iCs/>
            <w:rPrChange w:id="25" w:author="BC" w:date="2025-03-17T10:27:00Z" w16du:dateUtc="2025-03-17T09:27:00Z">
              <w:rPr>
                <w:i/>
                <w:iCs/>
                <w:strike/>
              </w:rPr>
            </w:rPrChange>
          </w:rPr>
          <w:delText xml:space="preserve">Amend </w:delText>
        </w:r>
      </w:del>
      <w:r w:rsidR="00446373" w:rsidRPr="00911F3B">
        <w:rPr>
          <w:i/>
          <w:iCs/>
          <w:rPrChange w:id="26" w:author="BC" w:date="2025-03-17T10:27:00Z" w16du:dateUtc="2025-03-17T09:27:00Z">
            <w:rPr>
              <w:i/>
              <w:iCs/>
              <w:strike/>
            </w:rPr>
          </w:rPrChange>
        </w:rPr>
        <w:t>Annex 4,</w:t>
      </w:r>
      <w:r w:rsidR="007D0E21" w:rsidRPr="00911F3B">
        <w:rPr>
          <w:rFonts w:eastAsia="Times New Roman"/>
          <w:i/>
          <w:snapToGrid w:val="0"/>
          <w:lang w:val="en-US" w:eastAsia="en-US"/>
          <w:rPrChange w:id="27" w:author="BC" w:date="2025-03-17T10:27:00Z" w16du:dateUtc="2025-03-17T09:27:00Z">
            <w:rPr>
              <w:rFonts w:eastAsia="Times New Roman"/>
              <w:i/>
              <w:strike/>
              <w:snapToGrid w:val="0"/>
              <w:lang w:val="en-US" w:eastAsia="en-US"/>
            </w:rPr>
          </w:rPrChange>
        </w:rPr>
        <w:t xml:space="preserve"> paragraph</w:t>
      </w:r>
      <w:r w:rsidR="007D0E21" w:rsidRPr="00911F3B">
        <w:rPr>
          <w:i/>
          <w:iCs/>
          <w:rPrChange w:id="28" w:author="BC" w:date="2025-03-17T10:27:00Z" w16du:dateUtc="2025-03-17T09:27:00Z">
            <w:rPr>
              <w:i/>
              <w:iCs/>
              <w:strike/>
            </w:rPr>
          </w:rPrChange>
        </w:rPr>
        <w:t xml:space="preserve"> </w:t>
      </w:r>
      <w:r w:rsidR="00446373" w:rsidRPr="00911F3B">
        <w:rPr>
          <w:i/>
          <w:iCs/>
          <w:rPrChange w:id="29" w:author="BC" w:date="2025-03-17T10:27:00Z" w16du:dateUtc="2025-03-17T09:27:00Z">
            <w:rPr>
              <w:i/>
              <w:iCs/>
              <w:strike/>
            </w:rPr>
          </w:rPrChange>
        </w:rPr>
        <w:t>5.7.2.</w:t>
      </w:r>
      <w:ins w:id="30" w:author="BC" w:date="2025-03-17T10:27:00Z" w16du:dateUtc="2025-03-17T09:27:00Z">
        <w:r w:rsidR="000E6F46">
          <w:rPr>
            <w:i/>
            <w:iCs/>
          </w:rPr>
          <w:t xml:space="preserve">, </w:t>
        </w:r>
        <w:r w:rsidR="00911F3B" w:rsidRPr="00911F3B">
          <w:rPr>
            <w:i/>
            <w:iCs/>
          </w:rPr>
          <w:t xml:space="preserve"> </w:t>
        </w:r>
        <w:r w:rsidR="000E6F46">
          <w:rPr>
            <w:i/>
            <w:iCs/>
          </w:rPr>
          <w:t>a</w:t>
        </w:r>
        <w:r w:rsidR="00911F3B" w:rsidRPr="00BD66D9">
          <w:rPr>
            <w:i/>
            <w:iCs/>
          </w:rPr>
          <w:t xml:space="preserve">mend </w:t>
        </w:r>
      </w:ins>
      <w:r w:rsidRPr="00911F3B">
        <w:rPr>
          <w:i/>
          <w:iCs/>
          <w:rPrChange w:id="31" w:author="BC" w:date="2025-03-17T10:27:00Z" w16du:dateUtc="2025-03-17T09:27:00Z">
            <w:rPr>
              <w:i/>
              <w:iCs/>
              <w:strike/>
            </w:rPr>
          </w:rPrChange>
        </w:rPr>
        <w:t>to read:</w:t>
      </w:r>
    </w:p>
    <w:p w14:paraId="33EB61DA" w14:textId="26983863" w:rsidR="00441FD5" w:rsidRPr="00B208A8" w:rsidRDefault="00441FD5" w:rsidP="00441FD5">
      <w:pPr>
        <w:spacing w:after="120"/>
        <w:ind w:left="2268" w:right="1134" w:hanging="1134"/>
        <w:jc w:val="both"/>
        <w:rPr>
          <w:b/>
          <w:bCs/>
          <w:i/>
          <w:iCs/>
          <w:strike/>
          <w:lang w:val="en-IE"/>
        </w:rPr>
      </w:pPr>
      <w:r w:rsidRPr="00911F3B">
        <w:rPr>
          <w:rFonts w:eastAsiaTheme="minorEastAsia"/>
          <w:lang w:eastAsia="en-US"/>
          <w:rPrChange w:id="32" w:author="BC" w:date="2025-03-17T10:27:00Z" w16du:dateUtc="2025-03-17T09:27:00Z">
            <w:rPr>
              <w:rFonts w:eastAsiaTheme="minorEastAsia"/>
              <w:strike/>
              <w:lang w:eastAsia="en-US"/>
            </w:rPr>
          </w:rPrChange>
        </w:rPr>
        <w:t>5.</w:t>
      </w:r>
      <w:r w:rsidR="00446373" w:rsidRPr="00911F3B">
        <w:rPr>
          <w:rFonts w:eastAsiaTheme="minorEastAsia"/>
          <w:lang w:eastAsia="en-US"/>
          <w:rPrChange w:id="33" w:author="BC" w:date="2025-03-17T10:27:00Z" w16du:dateUtc="2025-03-17T09:27:00Z">
            <w:rPr>
              <w:rFonts w:eastAsiaTheme="minorEastAsia"/>
              <w:strike/>
              <w:lang w:eastAsia="en-US"/>
            </w:rPr>
          </w:rPrChange>
        </w:rPr>
        <w:t>7</w:t>
      </w:r>
      <w:r w:rsidRPr="00911F3B">
        <w:rPr>
          <w:rFonts w:eastAsiaTheme="minorEastAsia"/>
          <w:lang w:eastAsia="en-US"/>
          <w:rPrChange w:id="34" w:author="BC" w:date="2025-03-17T10:27:00Z" w16du:dateUtc="2025-03-17T09:27:00Z">
            <w:rPr>
              <w:rFonts w:eastAsiaTheme="minorEastAsia"/>
              <w:strike/>
              <w:lang w:eastAsia="en-US"/>
            </w:rPr>
          </w:rPrChange>
        </w:rPr>
        <w:t>.</w:t>
      </w:r>
      <w:r w:rsidR="00446373" w:rsidRPr="00911F3B">
        <w:rPr>
          <w:rFonts w:eastAsiaTheme="minorEastAsia"/>
          <w:lang w:eastAsia="en-US"/>
          <w:rPrChange w:id="35" w:author="BC" w:date="2025-03-17T10:27:00Z" w16du:dateUtc="2025-03-17T09:27:00Z">
            <w:rPr>
              <w:rFonts w:eastAsiaTheme="minorEastAsia"/>
              <w:strike/>
              <w:lang w:eastAsia="en-US"/>
            </w:rPr>
          </w:rPrChange>
        </w:rPr>
        <w:t>2</w:t>
      </w:r>
      <w:r w:rsidR="007D0E21" w:rsidRPr="00911F3B">
        <w:rPr>
          <w:rFonts w:eastAsiaTheme="minorEastAsia"/>
          <w:lang w:eastAsia="en-US"/>
          <w:rPrChange w:id="36" w:author="BC" w:date="2025-03-17T10:27:00Z" w16du:dateUtc="2025-03-17T09:27:00Z">
            <w:rPr>
              <w:rFonts w:eastAsiaTheme="minorEastAsia"/>
              <w:strike/>
              <w:lang w:eastAsia="en-US"/>
            </w:rPr>
          </w:rPrChange>
        </w:rPr>
        <w:t>.</w:t>
      </w:r>
      <w:r w:rsidRPr="00911F3B">
        <w:rPr>
          <w:rFonts w:eastAsiaTheme="minorEastAsia"/>
          <w:lang w:eastAsia="en-US"/>
          <w:rPrChange w:id="37" w:author="BC" w:date="2025-03-17T10:27:00Z" w16du:dateUtc="2025-03-17T09:27:00Z">
            <w:rPr>
              <w:rFonts w:eastAsiaTheme="minorEastAsia"/>
              <w:strike/>
              <w:lang w:eastAsia="en-US"/>
            </w:rPr>
          </w:rPrChange>
        </w:rPr>
        <w:tab/>
      </w:r>
      <w:r w:rsidR="00446373" w:rsidRPr="009575F8">
        <w:rPr>
          <w:rFonts w:eastAsiaTheme="minorEastAsia"/>
          <w:highlight w:val="yellow"/>
          <w:lang w:eastAsia="en-US"/>
          <w:rPrChange w:id="38" w:author="BC" w:date="2025-03-17T10:38:00Z" w16du:dateUtc="2025-03-17T09:38:00Z">
            <w:rPr>
              <w:rFonts w:eastAsiaTheme="minorEastAsia"/>
              <w:strike/>
              <w:lang w:eastAsia="en-US"/>
            </w:rPr>
          </w:rPrChange>
        </w:rPr>
        <w:t xml:space="preserve">The following checks shall be carried out: OBD checks (performed before or after the test), </w:t>
      </w:r>
      <w:del w:id="39" w:author="BC" w:date="2025-03-17T10:27:00Z" w16du:dateUtc="2025-03-17T09:27:00Z">
        <w:r w:rsidR="00446373" w:rsidRPr="009575F8" w:rsidDel="000E6F46">
          <w:rPr>
            <w:rFonts w:eastAsiaTheme="minorEastAsia"/>
            <w:highlight w:val="yellow"/>
            <w:lang w:eastAsia="en-US"/>
            <w:rPrChange w:id="40" w:author="BC" w:date="2025-03-17T10:38:00Z" w16du:dateUtc="2025-03-17T09:38:00Z">
              <w:rPr>
                <w:rFonts w:eastAsiaTheme="minorEastAsia"/>
                <w:strike/>
                <w:lang w:eastAsia="en-US"/>
              </w:rPr>
            </w:rPrChange>
          </w:rPr>
          <w:delText xml:space="preserve">visual </w:delText>
        </w:r>
      </w:del>
      <w:r w:rsidR="00446373" w:rsidRPr="009575F8">
        <w:rPr>
          <w:rFonts w:eastAsiaTheme="minorEastAsia"/>
          <w:highlight w:val="yellow"/>
          <w:lang w:eastAsia="en-US"/>
          <w:rPrChange w:id="41" w:author="BC" w:date="2025-03-17T10:38:00Z" w16du:dateUtc="2025-03-17T09:38:00Z">
            <w:rPr>
              <w:rFonts w:eastAsiaTheme="minorEastAsia"/>
              <w:strike/>
              <w:lang w:eastAsia="en-US"/>
            </w:rPr>
          </w:rPrChange>
        </w:rPr>
        <w:t>check</w:t>
      </w:r>
      <w:del w:id="42" w:author="BC" w:date="2025-03-17T10:27:00Z" w16du:dateUtc="2025-03-17T09:27:00Z">
        <w:r w:rsidR="00446373" w:rsidRPr="009575F8" w:rsidDel="000E6F46">
          <w:rPr>
            <w:rFonts w:eastAsiaTheme="minorEastAsia"/>
            <w:highlight w:val="yellow"/>
            <w:lang w:eastAsia="en-US"/>
            <w:rPrChange w:id="43" w:author="BC" w:date="2025-03-17T10:38:00Z" w16du:dateUtc="2025-03-17T09:38:00Z">
              <w:rPr>
                <w:rFonts w:eastAsiaTheme="minorEastAsia"/>
                <w:strike/>
                <w:lang w:eastAsia="en-US"/>
              </w:rPr>
            </w:rPrChange>
          </w:rPr>
          <w:delText>s</w:delText>
        </w:r>
      </w:del>
      <w:r w:rsidR="00446373" w:rsidRPr="009575F8">
        <w:rPr>
          <w:rFonts w:eastAsiaTheme="minorEastAsia"/>
          <w:highlight w:val="yellow"/>
          <w:lang w:eastAsia="en-US"/>
          <w:rPrChange w:id="44" w:author="BC" w:date="2025-03-17T10:38:00Z" w16du:dateUtc="2025-03-17T09:38:00Z">
            <w:rPr>
              <w:rFonts w:eastAsiaTheme="minorEastAsia"/>
              <w:strike/>
              <w:lang w:eastAsia="en-US"/>
            </w:rPr>
          </w:rPrChange>
        </w:rPr>
        <w:t xml:space="preserve"> for </w:t>
      </w:r>
      <w:del w:id="45" w:author="BC" w:date="2025-03-17T10:28:00Z" w16du:dateUtc="2025-03-17T09:28:00Z">
        <w:r w:rsidR="00446373" w:rsidRPr="009575F8" w:rsidDel="000E6F46">
          <w:rPr>
            <w:rFonts w:eastAsiaTheme="minorEastAsia"/>
            <w:highlight w:val="yellow"/>
            <w:lang w:eastAsia="en-US"/>
            <w:rPrChange w:id="46" w:author="BC" w:date="2025-03-17T10:38:00Z" w16du:dateUtc="2025-03-17T09:38:00Z">
              <w:rPr>
                <w:rFonts w:eastAsiaTheme="minorEastAsia"/>
                <w:strike/>
                <w:lang w:eastAsia="en-US"/>
              </w:rPr>
            </w:rPrChange>
          </w:rPr>
          <w:delText>lit</w:delText>
        </w:r>
        <w:r w:rsidR="00446373" w:rsidRPr="009575F8" w:rsidDel="000E6F46">
          <w:rPr>
            <w:highlight w:val="yellow"/>
            <w:rPrChange w:id="47" w:author="BC" w:date="2025-03-17T10:38:00Z" w16du:dateUtc="2025-03-17T09:38:00Z">
              <w:rPr>
                <w:strike/>
              </w:rPr>
            </w:rPrChange>
          </w:rPr>
          <w:delText xml:space="preserve"> </w:delText>
        </w:r>
      </w:del>
      <w:r w:rsidR="00446373" w:rsidRPr="009575F8">
        <w:rPr>
          <w:rFonts w:eastAsiaTheme="minorEastAsia"/>
          <w:bCs/>
          <w:highlight w:val="yellow"/>
          <w:lang w:eastAsia="en-US"/>
          <w:rPrChange w:id="48" w:author="BC" w:date="2025-03-17T10:38:00Z" w16du:dateUtc="2025-03-17T09:38:00Z">
            <w:rPr>
              <w:rFonts w:eastAsiaTheme="minorEastAsia"/>
              <w:bCs/>
              <w:strike/>
              <w:lang w:eastAsia="en-US"/>
            </w:rPr>
          </w:rPrChange>
        </w:rPr>
        <w:t>malfunction</w:t>
      </w:r>
      <w:ins w:id="49" w:author="BC" w:date="2025-03-17T10:32:00Z" w16du:dateUtc="2025-03-17T09:32:00Z">
        <w:r w:rsidR="00865FCD" w:rsidRPr="009575F8">
          <w:rPr>
            <w:rFonts w:eastAsiaTheme="minorEastAsia"/>
            <w:highlight w:val="yellow"/>
            <w:lang w:eastAsia="en-US"/>
            <w:rPrChange w:id="50" w:author="BC" w:date="2025-03-17T10:38:00Z" w16du:dateUtc="2025-03-17T09:38:00Z">
              <w:rPr>
                <w:rFonts w:eastAsiaTheme="minorEastAsia"/>
                <w:lang w:eastAsia="en-US"/>
              </w:rPr>
            </w:rPrChange>
          </w:rPr>
          <w:t xml:space="preserve"> </w:t>
        </w:r>
      </w:ins>
      <w:ins w:id="51" w:author="BC" w:date="2025-03-17T10:34:00Z" w16du:dateUtc="2025-03-17T09:34:00Z">
        <w:r w:rsidR="009235D8" w:rsidRPr="009575F8">
          <w:rPr>
            <w:rFonts w:eastAsiaTheme="minorEastAsia"/>
            <w:highlight w:val="yellow"/>
            <w:lang w:eastAsia="en-US"/>
            <w:rPrChange w:id="52" w:author="BC" w:date="2025-03-17T10:38:00Z" w16du:dateUtc="2025-03-17T09:38:00Z">
              <w:rPr>
                <w:rFonts w:eastAsiaTheme="minorEastAsia"/>
                <w:lang w:eastAsia="en-US"/>
              </w:rPr>
            </w:rPrChange>
          </w:rPr>
          <w:t xml:space="preserve">indication </w:t>
        </w:r>
      </w:ins>
      <w:ins w:id="53" w:author="BC" w:date="2025-03-17T10:32:00Z" w16du:dateUtc="2025-03-17T09:32:00Z">
        <w:r w:rsidR="00865FCD" w:rsidRPr="009575F8">
          <w:rPr>
            <w:rFonts w:eastAsiaTheme="minorEastAsia"/>
            <w:highlight w:val="yellow"/>
            <w:lang w:eastAsia="en-US"/>
            <w:rPrChange w:id="54" w:author="BC" w:date="2025-03-17T10:38:00Z" w16du:dateUtc="2025-03-17T09:38:00Z">
              <w:rPr>
                <w:rFonts w:eastAsiaTheme="minorEastAsia"/>
                <w:lang w:eastAsia="en-US"/>
              </w:rPr>
            </w:rPrChange>
          </w:rPr>
          <w:t xml:space="preserve">from the </w:t>
        </w:r>
        <w:r w:rsidR="00865FCD" w:rsidRPr="009575F8">
          <w:rPr>
            <w:rFonts w:eastAsiaTheme="minorEastAsia"/>
            <w:highlight w:val="yellow"/>
            <w:lang w:eastAsia="en-US"/>
            <w:rPrChange w:id="55" w:author="BC" w:date="2025-03-17T10:38:00Z" w16du:dateUtc="2025-03-17T09:38:00Z">
              <w:rPr>
                <w:rFonts w:eastAsiaTheme="minorEastAsia"/>
                <w:lang w:eastAsia="en-US"/>
              </w:rPr>
            </w:rPrChange>
          </w:rPr>
          <w:t>OBD</w:t>
        </w:r>
        <w:r w:rsidR="00865FCD" w:rsidRPr="009575F8">
          <w:rPr>
            <w:rFonts w:eastAsiaTheme="minorEastAsia"/>
            <w:highlight w:val="yellow"/>
            <w:lang w:eastAsia="en-US"/>
            <w:rPrChange w:id="56" w:author="BC" w:date="2025-03-17T10:38:00Z" w16du:dateUtc="2025-03-17T09:38:00Z">
              <w:rPr>
                <w:rFonts w:eastAsiaTheme="minorEastAsia"/>
                <w:lang w:eastAsia="en-US"/>
              </w:rPr>
            </w:rPrChange>
          </w:rPr>
          <w:t xml:space="preserve"> system</w:t>
        </w:r>
      </w:ins>
      <w:del w:id="57" w:author="BC" w:date="2025-03-17T10:28:00Z" w16du:dateUtc="2025-03-17T09:28:00Z">
        <w:r w:rsidR="00446373" w:rsidRPr="009575F8" w:rsidDel="000E6F46">
          <w:rPr>
            <w:rFonts w:eastAsiaTheme="minorEastAsia"/>
            <w:bCs/>
            <w:highlight w:val="yellow"/>
            <w:lang w:eastAsia="en-US"/>
            <w:rPrChange w:id="58" w:author="BC" w:date="2025-03-17T10:38:00Z" w16du:dateUtc="2025-03-17T09:38:00Z">
              <w:rPr>
                <w:rFonts w:eastAsiaTheme="minorEastAsia"/>
                <w:bCs/>
                <w:strike/>
                <w:lang w:eastAsia="en-US"/>
              </w:rPr>
            </w:rPrChange>
          </w:rPr>
          <w:delText xml:space="preserve"> indicator lamps</w:delText>
        </w:r>
      </w:del>
      <w:del w:id="59" w:author="BC" w:date="2025-03-17T10:30:00Z" w16du:dateUtc="2025-03-17T09:30:00Z">
        <w:r w:rsidR="00446373" w:rsidRPr="009575F8" w:rsidDel="002854E3">
          <w:rPr>
            <w:rFonts w:eastAsiaTheme="minorEastAsia"/>
            <w:bCs/>
            <w:highlight w:val="yellow"/>
            <w:lang w:eastAsia="en-US"/>
            <w:rPrChange w:id="60" w:author="BC" w:date="2025-03-17T10:38:00Z" w16du:dateUtc="2025-03-17T09:38:00Z">
              <w:rPr>
                <w:rFonts w:eastAsiaTheme="minorEastAsia"/>
                <w:bCs/>
                <w:strike/>
                <w:lang w:eastAsia="en-US"/>
              </w:rPr>
            </w:rPrChange>
          </w:rPr>
          <w:delText>,</w:delText>
        </w:r>
        <w:r w:rsidR="00446373" w:rsidRPr="009575F8" w:rsidDel="002854E3">
          <w:rPr>
            <w:rFonts w:eastAsiaTheme="minorEastAsia"/>
            <w:b/>
            <w:bCs/>
            <w:highlight w:val="yellow"/>
            <w:lang w:eastAsia="en-US"/>
            <w:rPrChange w:id="61" w:author="BC" w:date="2025-03-17T10:38:00Z" w16du:dateUtc="2025-03-17T09:38:00Z">
              <w:rPr>
                <w:rFonts w:eastAsiaTheme="minorEastAsia"/>
                <w:b/>
                <w:bCs/>
                <w:strike/>
                <w:lang w:eastAsia="en-US"/>
              </w:rPr>
            </w:rPrChange>
          </w:rPr>
          <w:delText xml:space="preserve"> </w:delText>
        </w:r>
      </w:del>
      <w:commentRangeStart w:id="62"/>
      <w:del w:id="63" w:author="BC" w:date="2025-03-17T10:27:00Z" w16du:dateUtc="2025-03-17T09:27:00Z">
        <w:r w:rsidR="00446373" w:rsidRPr="009575F8" w:rsidDel="000E6F46">
          <w:rPr>
            <w:rFonts w:eastAsiaTheme="minorEastAsia"/>
            <w:b/>
            <w:bCs/>
            <w:highlight w:val="yellow"/>
            <w:lang w:eastAsia="en-US"/>
            <w:rPrChange w:id="64" w:author="BC" w:date="2025-03-17T10:38:00Z" w16du:dateUtc="2025-03-17T09:38:00Z">
              <w:rPr>
                <w:rFonts w:eastAsiaTheme="minorEastAsia"/>
                <w:b/>
                <w:bCs/>
                <w:strike/>
                <w:lang w:eastAsia="en-US"/>
              </w:rPr>
            </w:rPrChange>
          </w:rPr>
          <w:delText>if installed</w:delText>
        </w:r>
        <w:commentRangeEnd w:id="62"/>
        <w:r w:rsidR="00D419E4" w:rsidRPr="009575F8" w:rsidDel="000E6F46">
          <w:rPr>
            <w:rStyle w:val="Kommentarzeichen"/>
            <w:rFonts w:ascii="Calibri" w:hAnsi="Calibri"/>
            <w:highlight w:val="yellow"/>
            <w:lang w:val="en-CA" w:eastAsia="en-US"/>
            <w:rPrChange w:id="65" w:author="BC" w:date="2025-03-17T10:38:00Z" w16du:dateUtc="2025-03-17T09:38:00Z">
              <w:rPr>
                <w:rStyle w:val="Kommentarzeichen"/>
                <w:rFonts w:ascii="Calibri" w:hAnsi="Calibri"/>
                <w:strike/>
                <w:lang w:val="en-CA" w:eastAsia="en-US"/>
              </w:rPr>
            </w:rPrChange>
          </w:rPr>
          <w:commentReference w:id="62"/>
        </w:r>
      </w:del>
      <w:r w:rsidR="00547A1E" w:rsidRPr="009575F8">
        <w:rPr>
          <w:rFonts w:eastAsiaTheme="minorEastAsia"/>
          <w:highlight w:val="yellow"/>
          <w:lang w:eastAsia="en-US"/>
          <w:rPrChange w:id="66" w:author="BC" w:date="2025-03-17T10:38:00Z" w16du:dateUtc="2025-03-17T09:38:00Z">
            <w:rPr>
              <w:rFonts w:eastAsiaTheme="minorEastAsia"/>
              <w:strike/>
              <w:lang w:eastAsia="en-US"/>
            </w:rPr>
          </w:rPrChange>
        </w:rPr>
        <w:t>,</w:t>
      </w:r>
      <w:r w:rsidR="00446373" w:rsidRPr="009575F8">
        <w:rPr>
          <w:rFonts w:eastAsiaTheme="minorEastAsia"/>
          <w:highlight w:val="yellow"/>
          <w:lang w:eastAsia="en-US"/>
          <w:rPrChange w:id="67" w:author="BC" w:date="2025-03-17T10:38:00Z" w16du:dateUtc="2025-03-17T09:38:00Z">
            <w:rPr>
              <w:rFonts w:eastAsiaTheme="minorEastAsia"/>
              <w:strike/>
              <w:lang w:eastAsia="en-US"/>
            </w:rPr>
          </w:rPrChange>
        </w:rPr>
        <w:t xml:space="preserve"> checks on air filter, all drive belts, all fluid levels, radiator and fuel filler cap, all vacuum and fuel system hoses and electrical wiring related to the after-treatment system for integrity; checks on ignition, fuel metering and pollution control device components for maladjustments and/or tampering.</w:t>
      </w:r>
    </w:p>
    <w:p w14:paraId="4CE10888" w14:textId="3B7989B2" w:rsidR="00441FD5" w:rsidRPr="00441FD5" w:rsidDel="00B63733" w:rsidRDefault="00441FD5" w:rsidP="00441FD5">
      <w:pPr>
        <w:spacing w:after="120"/>
        <w:ind w:left="2268" w:right="1134" w:hanging="1134"/>
        <w:jc w:val="both"/>
        <w:rPr>
          <w:del w:id="68" w:author="BC" w:date="2025-03-17T10:37:00Z" w16du:dateUtc="2025-03-17T09:37:00Z"/>
          <w:i/>
          <w:iCs/>
          <w:lang w:val="en-IE"/>
        </w:rPr>
      </w:pPr>
    </w:p>
    <w:p w14:paraId="0F7EDE69" w14:textId="6D121401" w:rsidR="004607C8" w:rsidRPr="003756A6" w:rsidRDefault="004607C8" w:rsidP="004C3A6A">
      <w:pPr>
        <w:spacing w:after="120"/>
        <w:ind w:left="567" w:right="1134" w:firstLine="567"/>
        <w:rPr>
          <w:i/>
          <w:iCs/>
        </w:rPr>
      </w:pPr>
      <w:del w:id="69" w:author="BC" w:date="2025-03-10T15:52:00Z" w16du:dateUtc="2025-03-10T14:52:00Z">
        <w:r w:rsidDel="00542035">
          <w:rPr>
            <w:i/>
            <w:iCs/>
          </w:rPr>
          <w:delText>Amend</w:delText>
        </w:r>
        <w:r w:rsidR="004C3A6A" w:rsidDel="00542035">
          <w:rPr>
            <w:i/>
            <w:iCs/>
          </w:rPr>
          <w:delText xml:space="preserve"> </w:delText>
        </w:r>
      </w:del>
      <w:bookmarkStart w:id="70" w:name="_Hlk192514398"/>
      <w:r w:rsidR="004C3A6A" w:rsidRPr="004C3A6A">
        <w:rPr>
          <w:i/>
          <w:iCs/>
        </w:rPr>
        <w:t xml:space="preserve">Annex 4, Appendix </w:t>
      </w:r>
      <w:r w:rsidR="004C3A6A">
        <w:rPr>
          <w:i/>
          <w:iCs/>
        </w:rPr>
        <w:t>1</w:t>
      </w:r>
      <w:r w:rsidR="007D0E21">
        <w:rPr>
          <w:i/>
          <w:iCs/>
        </w:rPr>
        <w:t>, paragraph</w:t>
      </w:r>
      <w:del w:id="71" w:author="BC" w:date="2025-03-10T15:52:00Z" w16du:dateUtc="2025-03-10T14:52:00Z">
        <w:r w:rsidR="007D0E21" w:rsidDel="009F6163">
          <w:rPr>
            <w:i/>
            <w:iCs/>
          </w:rPr>
          <w:delText>s</w:delText>
        </w:r>
      </w:del>
      <w:r w:rsidR="007D0E21">
        <w:rPr>
          <w:i/>
          <w:iCs/>
        </w:rPr>
        <w:t xml:space="preserve"> </w:t>
      </w:r>
      <w:r w:rsidR="004C3A6A" w:rsidRPr="004C3A6A">
        <w:rPr>
          <w:i/>
          <w:iCs/>
        </w:rPr>
        <w:t>1</w:t>
      </w:r>
      <w:del w:id="72" w:author="BC" w:date="2025-03-10T15:52:00Z" w16du:dateUtc="2025-03-10T14:52:00Z">
        <w:r w:rsidR="007D0E21" w:rsidDel="009F6163">
          <w:rPr>
            <w:i/>
            <w:iCs/>
          </w:rPr>
          <w:delText>, to</w:delText>
        </w:r>
      </w:del>
      <w:del w:id="73" w:author="BC" w:date="2025-03-17T10:36:00Z" w16du:dateUtc="2025-03-17T09:36:00Z">
        <w:r w:rsidR="007D0E21" w:rsidDel="00B63733">
          <w:rPr>
            <w:i/>
            <w:iCs/>
          </w:rPr>
          <w:delText xml:space="preserve"> 3</w:delText>
        </w:r>
      </w:del>
      <w:r w:rsidR="007D0E21">
        <w:rPr>
          <w:i/>
          <w:iCs/>
        </w:rPr>
        <w:t>.,</w:t>
      </w:r>
      <w:r w:rsidR="004C3A6A">
        <w:rPr>
          <w:i/>
          <w:iCs/>
        </w:rPr>
        <w:t xml:space="preserve"> </w:t>
      </w:r>
      <w:ins w:id="74" w:author="BC" w:date="2025-03-10T15:52:00Z" w16du:dateUtc="2025-03-10T14:52:00Z">
        <w:r w:rsidR="00542035">
          <w:rPr>
            <w:i/>
            <w:iCs/>
          </w:rPr>
          <w:t xml:space="preserve">amend </w:t>
        </w:r>
      </w:ins>
      <w:r w:rsidRPr="003756A6">
        <w:rPr>
          <w:i/>
          <w:iCs/>
        </w:rPr>
        <w:t>to read:</w:t>
      </w:r>
    </w:p>
    <w:bookmarkEnd w:id="70"/>
    <w:p w14:paraId="271E5C46" w14:textId="41239429" w:rsidR="004607C8" w:rsidRDefault="009F6163" w:rsidP="004C3A6A">
      <w:pPr>
        <w:spacing w:after="120"/>
        <w:ind w:left="2268" w:right="1134" w:hanging="1134"/>
        <w:jc w:val="both"/>
        <w:rPr>
          <w:rFonts w:eastAsiaTheme="minorEastAsia"/>
          <w:b/>
          <w:bCs/>
          <w:lang w:eastAsia="en-US"/>
        </w:rPr>
      </w:pPr>
      <w:ins w:id="75" w:author="BC" w:date="2025-03-10T15:53:00Z">
        <w:r w:rsidRPr="009F6163">
          <w:rPr>
            <w:rFonts w:eastAsiaTheme="minorEastAsia"/>
            <w:lang w:eastAsia="en-US"/>
          </w:rPr>
          <w:t>"</w:t>
        </w:r>
      </w:ins>
      <w:r w:rsidR="004C3A6A">
        <w:rPr>
          <w:rFonts w:eastAsiaTheme="minorEastAsia"/>
          <w:lang w:eastAsia="en-US"/>
        </w:rPr>
        <w:t>1</w:t>
      </w:r>
      <w:r w:rsidR="007D0E21">
        <w:rPr>
          <w:rFonts w:eastAsiaTheme="minorEastAsia"/>
          <w:lang w:eastAsia="en-US"/>
        </w:rPr>
        <w:t>.</w:t>
      </w:r>
      <w:r w:rsidR="004607C8" w:rsidRPr="00984F25">
        <w:rPr>
          <w:rFonts w:eastAsiaTheme="minorEastAsia"/>
          <w:lang w:eastAsia="en-US"/>
        </w:rPr>
        <w:tab/>
      </w:r>
      <w:commentRangeStart w:id="76"/>
      <w:r w:rsidR="00BD1ED4" w:rsidRPr="00BD1ED4">
        <w:rPr>
          <w:rFonts w:eastAsiaTheme="minorEastAsia"/>
          <w:b/>
          <w:lang w:eastAsia="en-US"/>
        </w:rPr>
        <w:t>[Check]</w:t>
      </w:r>
      <w:r w:rsidR="00BD1ED4">
        <w:rPr>
          <w:rFonts w:eastAsiaTheme="minorEastAsia"/>
          <w:lang w:eastAsia="en-US"/>
        </w:rPr>
        <w:t xml:space="preserve"> </w:t>
      </w:r>
      <w:r w:rsidR="004C3A6A" w:rsidRPr="00BD1ED4">
        <w:rPr>
          <w:rFonts w:eastAsiaTheme="minorEastAsia"/>
          <w:strike/>
          <w:lang w:eastAsia="en-US"/>
        </w:rPr>
        <w:t>F</w:t>
      </w:r>
      <w:r w:rsidR="00BD1ED4" w:rsidRPr="00BD1ED4">
        <w:rPr>
          <w:rFonts w:eastAsiaTheme="minorEastAsia"/>
          <w:b/>
          <w:lang w:eastAsia="en-US"/>
        </w:rPr>
        <w:t>f</w:t>
      </w:r>
      <w:r w:rsidR="004C3A6A" w:rsidRPr="004C3A6A">
        <w:rPr>
          <w:rFonts w:eastAsiaTheme="minorEastAsia"/>
          <w:lang w:eastAsia="en-US"/>
        </w:rPr>
        <w:t>uel tank level (full / empty)</w:t>
      </w:r>
      <w:r w:rsidR="004C3A6A">
        <w:rPr>
          <w:rFonts w:eastAsiaTheme="minorEastAsia"/>
          <w:lang w:eastAsia="en-US"/>
        </w:rPr>
        <w:t xml:space="preserve">. </w:t>
      </w:r>
      <w:r w:rsidR="004C3A6A" w:rsidRPr="007D0E21">
        <w:rPr>
          <w:rFonts w:eastAsiaTheme="minorEastAsia"/>
          <w:bCs/>
          <w:lang w:eastAsia="en-US"/>
        </w:rPr>
        <w:t>Is the</w:t>
      </w:r>
      <w:ins w:id="77" w:author="BC" w:date="2025-03-10T13:52:00Z" w16du:dateUtc="2025-03-10T12:52:00Z">
        <w:r w:rsidR="00821058">
          <w:rPr>
            <w:rFonts w:eastAsiaTheme="minorEastAsia"/>
            <w:bCs/>
            <w:lang w:eastAsia="en-US"/>
          </w:rPr>
          <w:t>re an indication of low fuel level</w:t>
        </w:r>
      </w:ins>
      <w:r w:rsidR="004C3A6A" w:rsidRPr="007D0E21">
        <w:rPr>
          <w:rFonts w:eastAsiaTheme="minorEastAsia"/>
          <w:bCs/>
          <w:lang w:eastAsia="en-US"/>
        </w:rPr>
        <w:t xml:space="preserve"> </w:t>
      </w:r>
      <w:r w:rsidR="004C3A6A" w:rsidRPr="003A58FB">
        <w:rPr>
          <w:rFonts w:eastAsiaTheme="minorEastAsia"/>
          <w:bCs/>
          <w:strike/>
          <w:lang w:eastAsia="en-US"/>
          <w:rPrChange w:id="78" w:author="BC" w:date="2025-03-10T13:52:00Z" w16du:dateUtc="2025-03-10T12:52:00Z">
            <w:rPr>
              <w:rFonts w:eastAsiaTheme="minorEastAsia"/>
              <w:bCs/>
              <w:lang w:eastAsia="en-US"/>
            </w:rPr>
          </w:rPrChange>
        </w:rPr>
        <w:t>fuel reserve light</w:t>
      </w:r>
      <w:del w:id="79" w:author="BC" w:date="2025-03-10T13:52:00Z" w16du:dateUtc="2025-03-10T12:52:00Z">
        <w:r w:rsidR="004C3A6A" w:rsidRPr="00BD1ED4" w:rsidDel="003A58FB">
          <w:rPr>
            <w:rFonts w:eastAsiaTheme="minorEastAsia"/>
            <w:b/>
            <w:bCs/>
            <w:lang w:eastAsia="en-US"/>
          </w:rPr>
          <w:delText xml:space="preserve"> </w:delText>
        </w:r>
        <w:r w:rsidR="00BD1ED4" w:rsidDel="003A58FB">
          <w:rPr>
            <w:rFonts w:eastAsiaTheme="minorEastAsia"/>
            <w:b/>
            <w:bCs/>
            <w:lang w:eastAsia="en-US"/>
          </w:rPr>
          <w:delText>(</w:delText>
        </w:r>
        <w:r w:rsidR="004C3A6A" w:rsidRPr="00BD1ED4" w:rsidDel="003A58FB">
          <w:rPr>
            <w:rFonts w:eastAsiaTheme="minorEastAsia"/>
            <w:b/>
            <w:bCs/>
            <w:lang w:eastAsia="en-US"/>
          </w:rPr>
          <w:delText xml:space="preserve">if </w:delText>
        </w:r>
        <w:r w:rsidR="00BD1ED4" w:rsidDel="003A58FB">
          <w:rPr>
            <w:rFonts w:eastAsiaTheme="minorEastAsia"/>
            <w:b/>
            <w:bCs/>
            <w:lang w:eastAsia="en-US"/>
          </w:rPr>
          <w:delText>applicable)</w:delText>
        </w:r>
      </w:del>
      <w:del w:id="80" w:author="BC" w:date="2025-03-17T10:15:00Z" w16du:dateUtc="2025-03-17T09:15:00Z">
        <w:r w:rsidR="004C3A6A" w:rsidRPr="00BD1ED4" w:rsidDel="00AD59B8">
          <w:rPr>
            <w:rFonts w:eastAsiaTheme="minorEastAsia"/>
            <w:b/>
            <w:bCs/>
            <w:lang w:eastAsia="en-US"/>
          </w:rPr>
          <w:delText>,</w:delText>
        </w:r>
        <w:r w:rsidR="004C3A6A" w:rsidRPr="004C3A6A" w:rsidDel="00AD59B8">
          <w:rPr>
            <w:rFonts w:eastAsiaTheme="minorEastAsia"/>
            <w:b/>
            <w:bCs/>
            <w:lang w:eastAsia="en-US"/>
          </w:rPr>
          <w:delText xml:space="preserve"> </w:delText>
        </w:r>
        <w:r w:rsidR="004C3A6A" w:rsidRPr="007D0E21" w:rsidDel="00AD59B8">
          <w:rPr>
            <w:rFonts w:eastAsiaTheme="minorEastAsia"/>
            <w:bCs/>
            <w:lang w:eastAsia="en-US"/>
          </w:rPr>
          <w:delText>ON</w:delText>
        </w:r>
      </w:del>
      <w:r w:rsidR="004C3A6A" w:rsidRPr="007D0E21">
        <w:rPr>
          <w:rFonts w:eastAsiaTheme="minorEastAsia"/>
          <w:bCs/>
          <w:lang w:eastAsia="en-US"/>
        </w:rPr>
        <w:t>?</w:t>
      </w:r>
      <w:r w:rsidR="00547A1E">
        <w:rPr>
          <w:rFonts w:eastAsiaTheme="minorEastAsia"/>
          <w:b/>
          <w:bCs/>
          <w:lang w:eastAsia="en-US"/>
        </w:rPr>
        <w:t xml:space="preserve"> </w:t>
      </w:r>
      <w:r w:rsidR="00547A1E" w:rsidRPr="00547A1E">
        <w:rPr>
          <w:rFonts w:eastAsiaTheme="minorEastAsia"/>
          <w:bCs/>
          <w:lang w:eastAsia="en-US"/>
        </w:rPr>
        <w:t>If yes, refuel before test.</w:t>
      </w:r>
      <w:ins w:id="81" w:author="BC" w:date="2025-03-10T15:53:00Z" w16du:dateUtc="2025-03-10T14:53:00Z">
        <w:r w:rsidRPr="009F6163">
          <w:t xml:space="preserve"> </w:t>
        </w:r>
      </w:ins>
      <w:ins w:id="82" w:author="BC" w:date="2025-03-10T15:53:00Z">
        <w:r w:rsidRPr="009F6163">
          <w:rPr>
            <w:rFonts w:eastAsiaTheme="minorEastAsia"/>
            <w:bCs/>
            <w:lang w:eastAsia="en-US"/>
          </w:rPr>
          <w:t>"</w:t>
        </w:r>
      </w:ins>
      <w:commentRangeEnd w:id="76"/>
      <w:r w:rsidR="00075C07">
        <w:rPr>
          <w:rStyle w:val="Kommentarzeichen"/>
          <w:rFonts w:ascii="Calibri" w:hAnsi="Calibri"/>
          <w:lang w:val="en-CA" w:eastAsia="en-US"/>
        </w:rPr>
        <w:commentReference w:id="76"/>
      </w:r>
    </w:p>
    <w:p w14:paraId="573FD445" w14:textId="7F011E20" w:rsidR="00B63733" w:rsidRPr="003756A6" w:rsidRDefault="00B63733" w:rsidP="00B63733">
      <w:pPr>
        <w:spacing w:after="120"/>
        <w:ind w:left="567" w:right="1134" w:firstLine="567"/>
        <w:rPr>
          <w:ins w:id="83" w:author="BC" w:date="2025-03-17T10:36:00Z" w16du:dateUtc="2025-03-17T09:36:00Z"/>
          <w:i/>
          <w:iCs/>
        </w:rPr>
      </w:pPr>
      <w:ins w:id="84" w:author="BC" w:date="2025-03-17T10:36:00Z" w16du:dateUtc="2025-03-17T09:36:00Z">
        <w:r w:rsidRPr="004C3A6A">
          <w:rPr>
            <w:i/>
            <w:iCs/>
          </w:rPr>
          <w:t xml:space="preserve">Annex 4, Appendix </w:t>
        </w:r>
        <w:r>
          <w:rPr>
            <w:i/>
            <w:iCs/>
          </w:rPr>
          <w:t xml:space="preserve">1, paragraph </w:t>
        </w:r>
      </w:ins>
      <w:ins w:id="85" w:author="BC" w:date="2025-03-17T10:37:00Z" w16du:dateUtc="2025-03-17T09:37:00Z">
        <w:r>
          <w:rPr>
            <w:i/>
            <w:iCs/>
          </w:rPr>
          <w:t>2</w:t>
        </w:r>
      </w:ins>
      <w:ins w:id="86" w:author="BC" w:date="2025-03-17T10:36:00Z" w16du:dateUtc="2025-03-17T09:36:00Z">
        <w:r>
          <w:rPr>
            <w:i/>
            <w:iCs/>
          </w:rPr>
          <w:t xml:space="preserve">., amend </w:t>
        </w:r>
        <w:r w:rsidRPr="003756A6">
          <w:rPr>
            <w:i/>
            <w:iCs/>
          </w:rPr>
          <w:t>to read:</w:t>
        </w:r>
      </w:ins>
    </w:p>
    <w:p w14:paraId="67125B76" w14:textId="321F7019" w:rsidR="00441FD5" w:rsidRPr="00487458" w:rsidRDefault="00487458" w:rsidP="00487458">
      <w:pPr>
        <w:spacing w:after="120"/>
        <w:ind w:left="2268" w:right="1134" w:hanging="1134"/>
        <w:jc w:val="both"/>
        <w:rPr>
          <w:rFonts w:eastAsiaTheme="minorEastAsia"/>
          <w:lang w:eastAsia="en-US"/>
        </w:rPr>
      </w:pPr>
      <w:r>
        <w:rPr>
          <w:rFonts w:eastAsiaTheme="minorEastAsia"/>
          <w:lang w:eastAsia="en-US"/>
        </w:rPr>
        <w:t>2</w:t>
      </w:r>
      <w:r w:rsidR="007D0E21">
        <w:rPr>
          <w:rFonts w:eastAsiaTheme="minorEastAsia"/>
          <w:lang w:eastAsia="en-US"/>
        </w:rPr>
        <w:t>.</w:t>
      </w:r>
      <w:r w:rsidR="004607C8" w:rsidRPr="00984F25">
        <w:rPr>
          <w:rFonts w:eastAsiaTheme="minorEastAsia"/>
          <w:lang w:eastAsia="en-US"/>
        </w:rPr>
        <w:tab/>
      </w:r>
      <w:r w:rsidRPr="00487458">
        <w:rPr>
          <w:rFonts w:eastAsiaTheme="minorEastAsia"/>
          <w:lang w:eastAsia="en-US"/>
        </w:rPr>
        <w:t>Are there any warning</w:t>
      </w:r>
      <w:del w:id="87" w:author="BC" w:date="2025-03-17T10:36:00Z" w16du:dateUtc="2025-03-17T09:36:00Z">
        <w:r w:rsidRPr="00487458" w:rsidDel="00F25FB9">
          <w:rPr>
            <w:rFonts w:eastAsiaTheme="minorEastAsia"/>
            <w:lang w:eastAsia="en-US"/>
          </w:rPr>
          <w:delText xml:space="preserve"> light</w:delText>
        </w:r>
      </w:del>
      <w:r w:rsidRPr="00487458">
        <w:rPr>
          <w:rFonts w:eastAsiaTheme="minorEastAsia"/>
          <w:lang w:eastAsia="en-US"/>
        </w:rPr>
        <w:t>s</w:t>
      </w:r>
      <w:commentRangeStart w:id="88"/>
      <w:del w:id="89" w:author="BC" w:date="2025-03-17T10:36:00Z" w16du:dateUtc="2025-03-17T09:36:00Z">
        <w:r w:rsidR="007D0E21" w:rsidRPr="007D0E21" w:rsidDel="00F25FB9">
          <w:rPr>
            <w:rFonts w:eastAsiaTheme="minorEastAsia"/>
            <w:b/>
            <w:lang w:eastAsia="en-US"/>
          </w:rPr>
          <w:delText>,</w:delText>
        </w:r>
        <w:r w:rsidDel="00F25FB9">
          <w:rPr>
            <w:rFonts w:eastAsiaTheme="minorEastAsia"/>
            <w:lang w:eastAsia="en-US"/>
          </w:rPr>
          <w:delText xml:space="preserve"> </w:delText>
        </w:r>
        <w:r w:rsidRPr="00487458" w:rsidDel="00F25FB9">
          <w:rPr>
            <w:rFonts w:eastAsiaTheme="minorEastAsia"/>
            <w:b/>
            <w:bCs/>
            <w:lang w:eastAsia="en-US"/>
          </w:rPr>
          <w:delText>if installed</w:delText>
        </w:r>
        <w:r w:rsidR="007D0E21" w:rsidDel="00F25FB9">
          <w:rPr>
            <w:rFonts w:eastAsiaTheme="minorEastAsia"/>
            <w:b/>
            <w:bCs/>
            <w:lang w:eastAsia="en-US"/>
          </w:rPr>
          <w:delText>,</w:delText>
        </w:r>
        <w:commentRangeEnd w:id="88"/>
        <w:r w:rsidR="001360C8" w:rsidDel="00F25FB9">
          <w:rPr>
            <w:rStyle w:val="Kommentarzeichen"/>
            <w:rFonts w:ascii="Calibri" w:hAnsi="Calibri"/>
            <w:lang w:val="en-CA" w:eastAsia="en-US"/>
          </w:rPr>
          <w:commentReference w:id="88"/>
        </w:r>
      </w:del>
      <w:r w:rsidRPr="00487458">
        <w:rPr>
          <w:rFonts w:eastAsiaTheme="minorEastAsia"/>
          <w:lang w:eastAsia="en-US"/>
        </w:rPr>
        <w:t xml:space="preserve"> </w:t>
      </w:r>
      <w:del w:id="90" w:author="BC" w:date="2025-03-17T10:36:00Z" w16du:dateUtc="2025-03-17T09:36:00Z">
        <w:r w:rsidRPr="00487458" w:rsidDel="00F25FB9">
          <w:rPr>
            <w:rFonts w:eastAsiaTheme="minorEastAsia"/>
            <w:lang w:eastAsia="en-US"/>
          </w:rPr>
          <w:delText xml:space="preserve">on the instrument panel </w:delText>
        </w:r>
      </w:del>
      <w:r w:rsidRPr="00487458">
        <w:rPr>
          <w:rFonts w:eastAsiaTheme="minorEastAsia"/>
          <w:lang w:eastAsia="en-US"/>
        </w:rPr>
        <w:t>activated indicating a vehicle or exhaust after-treatment system malfunctioning that cannot be resolve</w:t>
      </w:r>
      <w:commentRangeStart w:id="91"/>
      <w:r w:rsidR="00994032" w:rsidRPr="00994032">
        <w:rPr>
          <w:rFonts w:eastAsiaTheme="minorEastAsia"/>
          <w:b/>
          <w:lang w:eastAsia="en-US"/>
        </w:rPr>
        <w:t>d</w:t>
      </w:r>
      <w:commentRangeEnd w:id="91"/>
      <w:r w:rsidR="007F4ADA">
        <w:rPr>
          <w:rStyle w:val="Kommentarzeichen"/>
          <w:rFonts w:ascii="Calibri" w:hAnsi="Calibri"/>
          <w:lang w:val="en-CA" w:eastAsia="en-US"/>
        </w:rPr>
        <w:commentReference w:id="91"/>
      </w:r>
      <w:r w:rsidRPr="00487458">
        <w:rPr>
          <w:rFonts w:eastAsiaTheme="minorEastAsia"/>
          <w:lang w:eastAsia="en-US"/>
        </w:rPr>
        <w:t xml:space="preserve"> by normal maintenance? (</w:t>
      </w:r>
      <w:del w:id="92" w:author="BC" w:date="2025-03-17T10:39:00Z" w16du:dateUtc="2025-03-17T09:39:00Z">
        <w:r w:rsidRPr="009575F8" w:rsidDel="00500C15">
          <w:rPr>
            <w:rFonts w:eastAsiaTheme="minorEastAsia"/>
            <w:highlight w:val="yellow"/>
            <w:lang w:eastAsia="en-US"/>
            <w:rPrChange w:id="93" w:author="BC" w:date="2025-03-17T10:38:00Z" w16du:dateUtc="2025-03-17T09:38:00Z">
              <w:rPr>
                <w:rFonts w:eastAsiaTheme="minorEastAsia"/>
                <w:lang w:eastAsia="en-US"/>
              </w:rPr>
            </w:rPrChange>
          </w:rPr>
          <w:delText xml:space="preserve">Malfunction </w:delText>
        </w:r>
      </w:del>
      <w:ins w:id="94" w:author="BC" w:date="2025-03-17T10:39:00Z" w16du:dateUtc="2025-03-17T09:39:00Z">
        <w:r w:rsidR="00500C15">
          <w:rPr>
            <w:rFonts w:eastAsiaTheme="minorEastAsia"/>
            <w:highlight w:val="yellow"/>
            <w:lang w:eastAsia="en-US"/>
          </w:rPr>
          <w:t>m</w:t>
        </w:r>
        <w:r w:rsidR="00500C15" w:rsidRPr="009575F8">
          <w:rPr>
            <w:rFonts w:eastAsiaTheme="minorEastAsia"/>
            <w:highlight w:val="yellow"/>
            <w:lang w:eastAsia="en-US"/>
            <w:rPrChange w:id="95" w:author="BC" w:date="2025-03-17T10:38:00Z" w16du:dateUtc="2025-03-17T09:38:00Z">
              <w:rPr>
                <w:rFonts w:eastAsiaTheme="minorEastAsia"/>
                <w:lang w:eastAsia="en-US"/>
              </w:rPr>
            </w:rPrChange>
          </w:rPr>
          <w:t xml:space="preserve">alfunction </w:t>
        </w:r>
      </w:ins>
      <w:del w:id="96" w:author="BC" w:date="2025-03-17T10:39:00Z" w16du:dateUtc="2025-03-17T09:39:00Z">
        <w:r w:rsidRPr="009575F8" w:rsidDel="00500C15">
          <w:rPr>
            <w:rFonts w:eastAsiaTheme="minorEastAsia"/>
            <w:highlight w:val="yellow"/>
            <w:lang w:eastAsia="en-US"/>
            <w:rPrChange w:id="97" w:author="BC" w:date="2025-03-17T10:38:00Z" w16du:dateUtc="2025-03-17T09:38:00Z">
              <w:rPr>
                <w:rFonts w:eastAsiaTheme="minorEastAsia"/>
                <w:lang w:eastAsia="en-US"/>
              </w:rPr>
            </w:rPrChange>
          </w:rPr>
          <w:delText>Indication</w:delText>
        </w:r>
      </w:del>
      <w:ins w:id="98" w:author="BC" w:date="2025-03-17T10:39:00Z" w16du:dateUtc="2025-03-17T09:39:00Z">
        <w:r w:rsidR="00500C15">
          <w:rPr>
            <w:rFonts w:eastAsiaTheme="minorEastAsia"/>
            <w:highlight w:val="yellow"/>
            <w:lang w:eastAsia="en-US"/>
          </w:rPr>
          <w:t>i</w:t>
        </w:r>
        <w:r w:rsidR="00500C15" w:rsidRPr="009575F8">
          <w:rPr>
            <w:rFonts w:eastAsiaTheme="minorEastAsia"/>
            <w:highlight w:val="yellow"/>
            <w:lang w:eastAsia="en-US"/>
            <w:rPrChange w:id="99" w:author="BC" w:date="2025-03-17T10:38:00Z" w16du:dateUtc="2025-03-17T09:38:00Z">
              <w:rPr>
                <w:rFonts w:eastAsiaTheme="minorEastAsia"/>
                <w:lang w:eastAsia="en-US"/>
              </w:rPr>
            </w:rPrChange>
          </w:rPr>
          <w:t>ndication</w:t>
        </w:r>
      </w:ins>
      <w:del w:id="100" w:author="BC" w:date="2025-03-17T10:38:00Z" w16du:dateUtc="2025-03-17T09:38:00Z">
        <w:r w:rsidRPr="00487458" w:rsidDel="004A6ACD">
          <w:rPr>
            <w:rFonts w:eastAsiaTheme="minorEastAsia"/>
            <w:lang w:eastAsia="en-US"/>
          </w:rPr>
          <w:delText xml:space="preserve"> Light</w:delText>
        </w:r>
      </w:del>
      <w:r w:rsidRPr="00487458">
        <w:rPr>
          <w:rFonts w:eastAsiaTheme="minorEastAsia"/>
          <w:lang w:eastAsia="en-US"/>
        </w:rPr>
        <w:t xml:space="preserve">, </w:t>
      </w:r>
      <w:del w:id="101" w:author="BC" w:date="2025-03-17T10:38:00Z" w16du:dateUtc="2025-03-17T09:38:00Z">
        <w:r w:rsidRPr="00487458" w:rsidDel="009575F8">
          <w:rPr>
            <w:rFonts w:eastAsiaTheme="minorEastAsia"/>
            <w:lang w:eastAsia="en-US"/>
          </w:rPr>
          <w:delText xml:space="preserve">Engine </w:delText>
        </w:r>
      </w:del>
      <w:ins w:id="102" w:author="BC" w:date="2025-03-17T10:38:00Z" w16du:dateUtc="2025-03-17T09:38:00Z">
        <w:r w:rsidR="009575F8">
          <w:rPr>
            <w:rFonts w:eastAsiaTheme="minorEastAsia"/>
            <w:lang w:eastAsia="en-US"/>
          </w:rPr>
          <w:t>e</w:t>
        </w:r>
        <w:r w:rsidR="009575F8" w:rsidRPr="00487458">
          <w:rPr>
            <w:rFonts w:eastAsiaTheme="minorEastAsia"/>
            <w:lang w:eastAsia="en-US"/>
          </w:rPr>
          <w:t xml:space="preserve">ngine </w:t>
        </w:r>
      </w:ins>
      <w:del w:id="103" w:author="BC" w:date="2025-03-17T10:39:00Z" w16du:dateUtc="2025-03-17T09:39:00Z">
        <w:r w:rsidRPr="00487458" w:rsidDel="009575F8">
          <w:rPr>
            <w:rFonts w:eastAsiaTheme="minorEastAsia"/>
            <w:lang w:eastAsia="en-US"/>
          </w:rPr>
          <w:delText xml:space="preserve">Service </w:delText>
        </w:r>
      </w:del>
      <w:ins w:id="104" w:author="BC" w:date="2025-03-17T10:39:00Z" w16du:dateUtc="2025-03-17T09:39:00Z">
        <w:r w:rsidR="009575F8">
          <w:rPr>
            <w:rFonts w:eastAsiaTheme="minorEastAsia"/>
            <w:lang w:eastAsia="en-US"/>
          </w:rPr>
          <w:t>s</w:t>
        </w:r>
        <w:r w:rsidR="009575F8" w:rsidRPr="00487458">
          <w:rPr>
            <w:rFonts w:eastAsiaTheme="minorEastAsia"/>
            <w:lang w:eastAsia="en-US"/>
          </w:rPr>
          <w:t xml:space="preserve">ervice </w:t>
        </w:r>
      </w:ins>
      <w:del w:id="105" w:author="BC" w:date="2025-03-17T10:38:00Z" w16du:dateUtc="2025-03-17T09:38:00Z">
        <w:r w:rsidRPr="00487458" w:rsidDel="00CC0F2E">
          <w:rPr>
            <w:rFonts w:eastAsiaTheme="minorEastAsia"/>
            <w:lang w:eastAsia="en-US"/>
          </w:rPr>
          <w:delText>Light</w:delText>
        </w:r>
      </w:del>
      <w:ins w:id="106" w:author="BC" w:date="2025-03-17T10:38:00Z" w16du:dateUtc="2025-03-17T09:38:00Z">
        <w:r w:rsidR="00CC0F2E">
          <w:rPr>
            <w:rFonts w:eastAsiaTheme="minorEastAsia"/>
            <w:lang w:eastAsia="en-US"/>
          </w:rPr>
          <w:t>indication</w:t>
        </w:r>
      </w:ins>
      <w:r w:rsidRPr="00487458">
        <w:rPr>
          <w:rFonts w:eastAsiaTheme="minorEastAsia"/>
          <w:lang w:eastAsia="en-US"/>
        </w:rPr>
        <w:t>, etc?)</w:t>
      </w:r>
      <w:r>
        <w:rPr>
          <w:rFonts w:eastAsiaTheme="minorEastAsia"/>
          <w:lang w:eastAsia="en-US"/>
        </w:rPr>
        <w:t xml:space="preserve"> </w:t>
      </w:r>
      <w:r w:rsidRPr="00487458">
        <w:rPr>
          <w:rFonts w:eastAsiaTheme="minorEastAsia"/>
          <w:lang w:eastAsia="en-US"/>
        </w:rPr>
        <w:t>If yes, the vehicle cannot be selected</w:t>
      </w:r>
      <w:r>
        <w:rPr>
          <w:rFonts w:eastAsiaTheme="minorEastAsia"/>
          <w:lang w:eastAsia="en-US"/>
        </w:rPr>
        <w:t>.</w:t>
      </w:r>
    </w:p>
    <w:p w14:paraId="0EAA69C1" w14:textId="4FF61DC7" w:rsidR="00487458" w:rsidRPr="00487458" w:rsidDel="00B63733" w:rsidRDefault="004607C8" w:rsidP="00487458">
      <w:pPr>
        <w:spacing w:after="120"/>
        <w:ind w:left="2268" w:right="1134" w:hanging="1134"/>
        <w:jc w:val="both"/>
        <w:rPr>
          <w:del w:id="107" w:author="BC" w:date="2025-03-17T10:37:00Z" w16du:dateUtc="2025-03-17T09:37:00Z"/>
          <w:b/>
          <w:bCs/>
          <w:i/>
          <w:iCs/>
          <w:lang w:val="en-IE"/>
        </w:rPr>
      </w:pPr>
      <w:del w:id="108" w:author="BC" w:date="2025-03-17T10:37:00Z" w16du:dateUtc="2025-03-17T09:37:00Z">
        <w:r w:rsidRPr="00984F25" w:rsidDel="00B63733">
          <w:rPr>
            <w:rFonts w:eastAsiaTheme="minorEastAsia"/>
            <w:lang w:eastAsia="en-US"/>
          </w:rPr>
          <w:tab/>
        </w:r>
      </w:del>
    </w:p>
    <w:p w14:paraId="1F6AD0B6" w14:textId="77777777" w:rsidR="009F6163" w:rsidRPr="003756A6" w:rsidRDefault="009F6163" w:rsidP="00B63733">
      <w:pPr>
        <w:spacing w:after="120"/>
        <w:ind w:left="2268" w:right="1134" w:hanging="1134"/>
        <w:jc w:val="both"/>
        <w:rPr>
          <w:ins w:id="109" w:author="BC" w:date="2025-03-10T15:53:00Z" w16du:dateUtc="2025-03-10T14:53:00Z"/>
          <w:i/>
          <w:iCs/>
        </w:rPr>
        <w:pPrChange w:id="110" w:author="BC" w:date="2025-03-17T10:37:00Z" w16du:dateUtc="2025-03-17T09:37:00Z">
          <w:pPr>
            <w:spacing w:after="120"/>
            <w:ind w:left="567" w:right="1134" w:firstLine="567"/>
          </w:pPr>
        </w:pPrChange>
      </w:pPr>
      <w:ins w:id="111" w:author="BC" w:date="2025-03-10T15:53:00Z" w16du:dateUtc="2025-03-10T14:53:00Z">
        <w:r w:rsidRPr="004C3A6A">
          <w:rPr>
            <w:i/>
            <w:iCs/>
          </w:rPr>
          <w:t xml:space="preserve">Annex 4, Appendix </w:t>
        </w:r>
        <w:r>
          <w:rPr>
            <w:i/>
            <w:iCs/>
          </w:rPr>
          <w:t xml:space="preserve">1, paragraph </w:t>
        </w:r>
        <w:r w:rsidRPr="004C3A6A">
          <w:rPr>
            <w:i/>
            <w:iCs/>
          </w:rPr>
          <w:t>1</w:t>
        </w:r>
        <w:r>
          <w:rPr>
            <w:i/>
            <w:iCs/>
          </w:rPr>
          <w:t xml:space="preserve"> 3., amend </w:t>
        </w:r>
        <w:r w:rsidRPr="003756A6">
          <w:rPr>
            <w:i/>
            <w:iCs/>
          </w:rPr>
          <w:t>to read:</w:t>
        </w:r>
      </w:ins>
    </w:p>
    <w:p w14:paraId="5197FEB1" w14:textId="0C2E6202" w:rsidR="00625A1A" w:rsidRPr="002449FC" w:rsidRDefault="009F6163" w:rsidP="002449FC">
      <w:pPr>
        <w:spacing w:after="120"/>
        <w:ind w:left="2268" w:right="1134" w:hanging="1134"/>
        <w:jc w:val="both"/>
        <w:rPr>
          <w:rFonts w:eastAsiaTheme="minorEastAsia"/>
          <w:lang w:eastAsia="en-US"/>
        </w:rPr>
      </w:pPr>
      <w:ins w:id="112" w:author="BC" w:date="2025-03-10T15:53:00Z">
        <w:r w:rsidRPr="009F6163">
          <w:rPr>
            <w:rFonts w:eastAsiaTheme="minorEastAsia"/>
            <w:lang w:eastAsia="en-US"/>
          </w:rPr>
          <w:t>"</w:t>
        </w:r>
      </w:ins>
      <w:r w:rsidR="002449FC">
        <w:rPr>
          <w:rFonts w:eastAsiaTheme="minorEastAsia"/>
          <w:lang w:eastAsia="en-US"/>
        </w:rPr>
        <w:t>3</w:t>
      </w:r>
      <w:r w:rsidR="007D0E21">
        <w:rPr>
          <w:rFonts w:eastAsiaTheme="minorEastAsia"/>
          <w:lang w:eastAsia="en-US"/>
        </w:rPr>
        <w:t>.</w:t>
      </w:r>
      <w:r w:rsidR="00625A1A" w:rsidRPr="00984F25">
        <w:rPr>
          <w:rFonts w:eastAsiaTheme="minorEastAsia"/>
          <w:lang w:eastAsia="en-US"/>
        </w:rPr>
        <w:tab/>
      </w:r>
      <w:r w:rsidR="00BD1ED4" w:rsidRPr="00BD1ED4">
        <w:rPr>
          <w:rFonts w:eastAsiaTheme="minorEastAsia"/>
          <w:b/>
          <w:lang w:eastAsia="en-US"/>
        </w:rPr>
        <w:t>[Check reagent tank level (full / empty).</w:t>
      </w:r>
      <w:r w:rsidR="00BD1ED4">
        <w:rPr>
          <w:rFonts w:eastAsiaTheme="minorEastAsia"/>
          <w:b/>
          <w:lang w:eastAsia="en-US"/>
        </w:rPr>
        <w:t>]</w:t>
      </w:r>
      <w:r w:rsidR="00BD1ED4">
        <w:rPr>
          <w:rFonts w:eastAsiaTheme="minorEastAsia"/>
          <w:lang w:eastAsia="en-US"/>
        </w:rPr>
        <w:t xml:space="preserve"> </w:t>
      </w:r>
      <w:r w:rsidR="002449FC" w:rsidRPr="002449FC">
        <w:rPr>
          <w:rFonts w:eastAsiaTheme="minorEastAsia"/>
          <w:lang w:eastAsia="en-US"/>
        </w:rPr>
        <w:t>Is the</w:t>
      </w:r>
      <w:ins w:id="113" w:author="BC" w:date="2025-03-10T15:50:00Z" w16du:dateUtc="2025-03-10T14:50:00Z">
        <w:r w:rsidR="00471741" w:rsidRPr="00471741">
          <w:rPr>
            <w:rFonts w:eastAsiaTheme="minorEastAsia"/>
            <w:lang w:eastAsia="en-US"/>
          </w:rPr>
          <w:t xml:space="preserve">re an indication of low </w:t>
        </w:r>
        <w:r w:rsidR="00471741">
          <w:rPr>
            <w:rFonts w:eastAsiaTheme="minorEastAsia"/>
            <w:lang w:eastAsia="en-US"/>
          </w:rPr>
          <w:t>reagent</w:t>
        </w:r>
        <w:r w:rsidR="00471741" w:rsidRPr="00471741">
          <w:rPr>
            <w:rFonts w:eastAsiaTheme="minorEastAsia"/>
            <w:lang w:eastAsia="en-US"/>
          </w:rPr>
          <w:t xml:space="preserve"> level</w:t>
        </w:r>
      </w:ins>
      <w:r w:rsidR="002449FC" w:rsidRPr="002449FC">
        <w:rPr>
          <w:rFonts w:eastAsiaTheme="minorEastAsia"/>
          <w:lang w:eastAsia="en-US"/>
        </w:rPr>
        <w:t xml:space="preserve"> </w:t>
      </w:r>
      <w:del w:id="114" w:author="BC" w:date="2025-03-10T15:50:00Z" w16du:dateUtc="2025-03-10T14:50:00Z">
        <w:r w:rsidR="002449FC" w:rsidRPr="007D0E21" w:rsidDel="00773D80">
          <w:rPr>
            <w:rFonts w:eastAsiaTheme="minorEastAsia"/>
            <w:bCs/>
            <w:lang w:eastAsia="en-US"/>
          </w:rPr>
          <w:delText>SCR light</w:delText>
        </w:r>
        <w:r w:rsidR="00B208A8" w:rsidDel="00773D80">
          <w:rPr>
            <w:rFonts w:eastAsiaTheme="minorEastAsia"/>
            <w:b/>
            <w:bCs/>
            <w:lang w:eastAsia="en-US"/>
          </w:rPr>
          <w:delText xml:space="preserve"> </w:delText>
        </w:r>
        <w:r w:rsidR="002449FC" w:rsidRPr="004D5338" w:rsidDel="00773D80">
          <w:rPr>
            <w:rFonts w:eastAsiaTheme="minorEastAsia"/>
            <w:bCs/>
            <w:lang w:eastAsia="en-US"/>
          </w:rPr>
          <w:delText xml:space="preserve"> </w:delText>
        </w:r>
        <w:commentRangeStart w:id="115"/>
        <w:r w:rsidR="002449FC" w:rsidRPr="00B208A8" w:rsidDel="00773D80">
          <w:rPr>
            <w:rFonts w:eastAsiaTheme="minorEastAsia"/>
            <w:bCs/>
            <w:strike/>
            <w:lang w:eastAsia="en-US"/>
          </w:rPr>
          <w:delText>on</w:delText>
        </w:r>
        <w:r w:rsidR="004D5338" w:rsidRPr="00B208A8" w:rsidDel="00773D80">
          <w:rPr>
            <w:rFonts w:eastAsiaTheme="minorEastAsia"/>
            <w:b/>
            <w:bCs/>
            <w:lang w:eastAsia="en-US"/>
          </w:rPr>
          <w:delText>ON</w:delText>
        </w:r>
        <w:commentRangeEnd w:id="115"/>
        <w:r w:rsidR="00773C6C" w:rsidDel="00773D80">
          <w:rPr>
            <w:rStyle w:val="Kommentarzeichen"/>
            <w:rFonts w:ascii="Calibri" w:hAnsi="Calibri"/>
            <w:lang w:val="en-CA" w:eastAsia="en-US"/>
          </w:rPr>
          <w:commentReference w:id="115"/>
        </w:r>
        <w:r w:rsidR="002449FC" w:rsidRPr="002449FC" w:rsidDel="00773D80">
          <w:rPr>
            <w:rFonts w:eastAsiaTheme="minorEastAsia"/>
            <w:lang w:eastAsia="en-US"/>
          </w:rPr>
          <w:delText xml:space="preserve"> </w:delText>
        </w:r>
      </w:del>
      <w:r w:rsidR="002449FC" w:rsidRPr="002449FC">
        <w:rPr>
          <w:rFonts w:eastAsiaTheme="minorEastAsia"/>
          <w:lang w:eastAsia="en-US"/>
        </w:rPr>
        <w:t>after engine-on?</w:t>
      </w:r>
      <w:r w:rsidR="002449FC">
        <w:rPr>
          <w:rFonts w:eastAsiaTheme="minorEastAsia"/>
          <w:lang w:eastAsia="en-US"/>
        </w:rPr>
        <w:t xml:space="preserve"> </w:t>
      </w:r>
      <w:r w:rsidR="002449FC" w:rsidRPr="002449FC">
        <w:rPr>
          <w:rFonts w:eastAsiaTheme="minorEastAsia"/>
          <w:lang w:eastAsia="en-US"/>
        </w:rPr>
        <w:t xml:space="preserve">If yes, the </w:t>
      </w:r>
      <w:del w:id="116" w:author="BC" w:date="2025-03-17T10:39:00Z" w16du:dateUtc="2025-03-17T09:39:00Z">
        <w:r w:rsidR="002449FC" w:rsidRPr="002449FC" w:rsidDel="003C7CAD">
          <w:rPr>
            <w:rFonts w:eastAsiaTheme="minorEastAsia"/>
            <w:lang w:eastAsia="en-US"/>
          </w:rPr>
          <w:delText xml:space="preserve">AdBlue </w:delText>
        </w:r>
      </w:del>
      <w:ins w:id="117" w:author="BC" w:date="2025-03-17T10:39:00Z" w16du:dateUtc="2025-03-17T09:39:00Z">
        <w:r w:rsidR="003C7CAD">
          <w:rPr>
            <w:rFonts w:eastAsiaTheme="minorEastAsia"/>
            <w:lang w:eastAsia="en-US"/>
          </w:rPr>
          <w:t>reagent</w:t>
        </w:r>
        <w:r w:rsidR="003C7CAD" w:rsidRPr="002449FC">
          <w:rPr>
            <w:rFonts w:eastAsiaTheme="minorEastAsia"/>
            <w:lang w:eastAsia="en-US"/>
          </w:rPr>
          <w:t xml:space="preserve"> </w:t>
        </w:r>
      </w:ins>
      <w:r w:rsidR="002449FC" w:rsidRPr="002449FC">
        <w:rPr>
          <w:rFonts w:eastAsiaTheme="minorEastAsia"/>
          <w:lang w:eastAsia="en-US"/>
        </w:rPr>
        <w:t>should be filled</w:t>
      </w:r>
      <w:del w:id="118" w:author="BC" w:date="2025-03-17T10:40:00Z" w16du:dateUtc="2025-03-17T09:40:00Z">
        <w:r w:rsidR="002449FC" w:rsidRPr="002449FC" w:rsidDel="003C7CAD">
          <w:rPr>
            <w:rFonts w:eastAsiaTheme="minorEastAsia"/>
            <w:lang w:eastAsia="en-US"/>
          </w:rPr>
          <w:delText xml:space="preserve"> in</w:delText>
        </w:r>
      </w:del>
      <w:r w:rsidR="002449FC" w:rsidRPr="002449FC">
        <w:rPr>
          <w:rFonts w:eastAsiaTheme="minorEastAsia"/>
          <w:lang w:eastAsia="en-US"/>
        </w:rPr>
        <w:t>, or the repair executed before the vehicle is used for testing.</w:t>
      </w:r>
      <w:ins w:id="119" w:author="BC" w:date="2025-03-10T15:53:00Z">
        <w:r w:rsidRPr="009F6163">
          <w:rPr>
            <w:rFonts w:eastAsiaTheme="minorEastAsia"/>
            <w:lang w:eastAsia="en-US"/>
          </w:rPr>
          <w:t>"</w:t>
        </w:r>
      </w:ins>
    </w:p>
    <w:p w14:paraId="4F12A251" w14:textId="77777777" w:rsidR="00625A1A" w:rsidRPr="004607C8" w:rsidRDefault="00625A1A" w:rsidP="00625A1A">
      <w:pPr>
        <w:spacing w:after="120"/>
        <w:ind w:left="2268" w:right="1134" w:hanging="1134"/>
        <w:jc w:val="both"/>
        <w:rPr>
          <w:b/>
          <w:bCs/>
          <w:i/>
          <w:iCs/>
          <w:lang w:val="en-IE"/>
        </w:rPr>
      </w:pPr>
    </w:p>
    <w:p w14:paraId="0DF8C8DB" w14:textId="478C0EE8" w:rsidR="00BE09BC" w:rsidRPr="003756A6" w:rsidRDefault="00BE09BC" w:rsidP="00F05D2F">
      <w:pPr>
        <w:spacing w:after="120"/>
        <w:ind w:left="567" w:right="1134" w:firstLine="567"/>
        <w:rPr>
          <w:i/>
          <w:iCs/>
        </w:rPr>
      </w:pPr>
      <w:r>
        <w:rPr>
          <w:i/>
          <w:iCs/>
        </w:rPr>
        <w:t xml:space="preserve">Amend </w:t>
      </w:r>
      <w:r w:rsidR="00F05D2F" w:rsidRPr="00F05D2F">
        <w:rPr>
          <w:i/>
          <w:iCs/>
        </w:rPr>
        <w:t>Annex 4, Appendix 5</w:t>
      </w:r>
      <w:r w:rsidR="007D0E21">
        <w:rPr>
          <w:i/>
          <w:iCs/>
        </w:rPr>
        <w:t>, paragraphs</w:t>
      </w:r>
      <w:r w:rsidR="00F05D2F">
        <w:rPr>
          <w:i/>
          <w:iCs/>
        </w:rPr>
        <w:t xml:space="preserve"> </w:t>
      </w:r>
      <w:r w:rsidR="00F05D2F" w:rsidRPr="00F05D2F">
        <w:rPr>
          <w:i/>
          <w:iCs/>
        </w:rPr>
        <w:t>18</w:t>
      </w:r>
      <w:r w:rsidR="007D0E21">
        <w:rPr>
          <w:i/>
          <w:iCs/>
        </w:rPr>
        <w:t>. and 19.</w:t>
      </w:r>
      <w:r>
        <w:rPr>
          <w:i/>
          <w:iCs/>
        </w:rPr>
        <w:t xml:space="preserve"> </w:t>
      </w:r>
      <w:r w:rsidRPr="003756A6">
        <w:rPr>
          <w:i/>
          <w:iCs/>
        </w:rPr>
        <w:t>to read:</w:t>
      </w:r>
    </w:p>
    <w:p w14:paraId="7478A4BD" w14:textId="6E153BD7" w:rsidR="004607C8" w:rsidRPr="007D0E21" w:rsidRDefault="00F05D2F" w:rsidP="007D0E21">
      <w:pPr>
        <w:spacing w:after="120"/>
        <w:ind w:left="2268" w:right="1134" w:hanging="1134"/>
        <w:jc w:val="both"/>
        <w:rPr>
          <w:i/>
          <w:iCs/>
        </w:rPr>
      </w:pPr>
      <w:r>
        <w:rPr>
          <w:rFonts w:eastAsiaTheme="minorEastAsia"/>
          <w:lang w:eastAsia="en-US"/>
        </w:rPr>
        <w:t xml:space="preserve"> </w:t>
      </w:r>
      <w:r w:rsidRPr="00F05D2F">
        <w:rPr>
          <w:rFonts w:eastAsiaTheme="minorEastAsia"/>
          <w:lang w:eastAsia="en-US"/>
        </w:rPr>
        <w:t>18</w:t>
      </w:r>
      <w:r w:rsidR="007D0E21">
        <w:rPr>
          <w:rFonts w:eastAsiaTheme="minorEastAsia"/>
          <w:lang w:eastAsia="en-US"/>
        </w:rPr>
        <w:t>.</w:t>
      </w:r>
      <w:r w:rsidR="007D0E21">
        <w:rPr>
          <w:rFonts w:eastAsiaTheme="minorEastAsia"/>
          <w:lang w:eastAsia="en-US"/>
        </w:rPr>
        <w:tab/>
      </w:r>
      <w:del w:id="120" w:author="BC" w:date="2025-03-17T10:42:00Z" w16du:dateUtc="2025-03-17T09:42:00Z">
        <w:r w:rsidRPr="00F05D2F" w:rsidDel="00FD2B7A">
          <w:rPr>
            <w:rFonts w:eastAsiaTheme="minorEastAsia"/>
            <w:b/>
            <w:bCs/>
            <w:lang w:eastAsia="en-US"/>
          </w:rPr>
          <w:delText xml:space="preserve">In the case that there is no predominant mode, the </w:delText>
        </w:r>
      </w:del>
      <w:del w:id="121" w:author="BC" w:date="2025-03-17T10:59:00Z" w16du:dateUtc="2025-03-17T09:59:00Z">
        <w:r w:rsidR="00994032" w:rsidRPr="00994032" w:rsidDel="00F631F4">
          <w:rPr>
            <w:rFonts w:eastAsiaTheme="minorEastAsia"/>
            <w:bCs/>
            <w:strike/>
            <w:lang w:eastAsia="en-US"/>
          </w:rPr>
          <w:delText>D</w:delText>
        </w:r>
        <w:r w:rsidRPr="007D0E21" w:rsidDel="00F631F4">
          <w:rPr>
            <w:rFonts w:eastAsiaTheme="minorEastAsia"/>
            <w:bCs/>
            <w:lang w:eastAsia="en-US"/>
          </w:rPr>
          <w:delText>driver s</w:delText>
        </w:r>
      </w:del>
      <w:ins w:id="122" w:author="BC" w:date="2025-03-17T10:59:00Z" w16du:dateUtc="2025-03-17T09:59:00Z">
        <w:r w:rsidR="00F631F4">
          <w:rPr>
            <w:rFonts w:eastAsiaTheme="minorEastAsia"/>
            <w:b/>
            <w:bCs/>
            <w:lang w:eastAsia="en-US"/>
          </w:rPr>
          <w:t>S</w:t>
        </w:r>
      </w:ins>
      <w:r w:rsidRPr="007D0E21">
        <w:rPr>
          <w:rFonts w:eastAsiaTheme="minorEastAsia"/>
          <w:bCs/>
          <w:lang w:eastAsia="en-US"/>
        </w:rPr>
        <w:t>electable mode(s)</w:t>
      </w:r>
      <w:r w:rsidRPr="00F05D2F">
        <w:rPr>
          <w:rFonts w:eastAsiaTheme="minorEastAsia"/>
          <w:color w:val="000000" w:themeColor="text1"/>
          <w:lang w:eastAsia="en-US"/>
        </w:rPr>
        <w:t xml:space="preserve"> used during the TA tests (pure ICE) or for charge sustaining test (NOVC-HEV, OVC-HEV, NOVC-</w:t>
      </w:r>
      <w:proofErr w:type="spellStart"/>
      <w:r w:rsidRPr="00F05D2F">
        <w:rPr>
          <w:rFonts w:eastAsiaTheme="minorEastAsia"/>
          <w:color w:val="000000" w:themeColor="text1"/>
          <w:lang w:eastAsia="en-US"/>
        </w:rPr>
        <w:t>FCHV</w:t>
      </w:r>
      <w:proofErr w:type="spellEnd"/>
      <w:r w:rsidRPr="00F05D2F">
        <w:rPr>
          <w:rFonts w:eastAsiaTheme="minorEastAsia"/>
          <w:color w:val="000000" w:themeColor="text1"/>
          <w:lang w:eastAsia="en-US"/>
        </w:rPr>
        <w:t>)</w:t>
      </w:r>
      <w:r w:rsidR="007D0E21">
        <w:rPr>
          <w:rFonts w:eastAsiaTheme="minorEastAsia"/>
          <w:color w:val="000000" w:themeColor="text1"/>
          <w:lang w:eastAsia="en-US"/>
        </w:rPr>
        <w:t>.</w:t>
      </w:r>
    </w:p>
    <w:p w14:paraId="5C0E6E2E" w14:textId="33E0D346" w:rsidR="00027CC0" w:rsidDel="005323A1" w:rsidRDefault="00DF69E8" w:rsidP="00027CC0">
      <w:pPr>
        <w:spacing w:after="120"/>
        <w:ind w:left="2268" w:right="1134" w:hanging="1134"/>
        <w:jc w:val="both"/>
        <w:rPr>
          <w:del w:id="123" w:author="BC" w:date="2025-03-10T15:51:00Z" w16du:dateUtc="2025-03-10T14:51:00Z"/>
          <w:rFonts w:eastAsiaTheme="minorEastAsia"/>
          <w:lang w:eastAsia="en-US"/>
        </w:rPr>
      </w:pPr>
      <w:r>
        <w:rPr>
          <w:rFonts w:eastAsiaTheme="minorEastAsia"/>
          <w:lang w:eastAsia="en-US"/>
        </w:rPr>
        <w:t>19</w:t>
      </w:r>
      <w:r w:rsidR="007D0E21">
        <w:rPr>
          <w:rFonts w:eastAsiaTheme="minorEastAsia"/>
          <w:lang w:eastAsia="en-US"/>
        </w:rPr>
        <w:t>.</w:t>
      </w:r>
      <w:r w:rsidR="007D0E21">
        <w:rPr>
          <w:rFonts w:eastAsiaTheme="minorEastAsia"/>
          <w:lang w:eastAsia="en-US"/>
        </w:rPr>
        <w:tab/>
      </w:r>
      <w:del w:id="124" w:author="BC" w:date="2025-03-17T10:42:00Z" w16du:dateUtc="2025-03-17T09:42:00Z">
        <w:r w:rsidRPr="00DF69E8" w:rsidDel="00FD2B7A">
          <w:rPr>
            <w:rFonts w:eastAsiaTheme="minorEastAsia"/>
            <w:b/>
            <w:bCs/>
            <w:lang w:eastAsia="en-US"/>
          </w:rPr>
          <w:delText>In the case that there is no predominant mode,</w:delText>
        </w:r>
        <w:r w:rsidRPr="00994032" w:rsidDel="00FD2B7A">
          <w:rPr>
            <w:rFonts w:eastAsiaTheme="minorEastAsia"/>
            <w:b/>
            <w:bCs/>
            <w:lang w:eastAsia="en-US"/>
          </w:rPr>
          <w:delText xml:space="preserve"> the</w:delText>
        </w:r>
        <w:r w:rsidRPr="007D0E21" w:rsidDel="00FD2B7A">
          <w:rPr>
            <w:rFonts w:eastAsiaTheme="minorEastAsia"/>
            <w:bCs/>
            <w:lang w:eastAsia="en-US"/>
          </w:rPr>
          <w:delText xml:space="preserve"> </w:delText>
        </w:r>
      </w:del>
      <w:del w:id="125" w:author="BC" w:date="2025-03-17T10:59:00Z" w16du:dateUtc="2025-03-17T09:59:00Z">
        <w:r w:rsidR="00994032" w:rsidRPr="00994032" w:rsidDel="00F631F4">
          <w:rPr>
            <w:rFonts w:eastAsiaTheme="minorEastAsia"/>
            <w:bCs/>
            <w:strike/>
            <w:lang w:eastAsia="en-US"/>
          </w:rPr>
          <w:delText>D</w:delText>
        </w:r>
        <w:r w:rsidRPr="007D0E21" w:rsidDel="00F631F4">
          <w:rPr>
            <w:rFonts w:eastAsiaTheme="minorEastAsia"/>
            <w:bCs/>
            <w:lang w:eastAsia="en-US"/>
          </w:rPr>
          <w:delText>driver s</w:delText>
        </w:r>
      </w:del>
      <w:ins w:id="126" w:author="BC" w:date="2025-03-17T10:59:00Z" w16du:dateUtc="2025-03-17T09:59:00Z">
        <w:r w:rsidR="00F631F4">
          <w:rPr>
            <w:rFonts w:eastAsiaTheme="minorEastAsia"/>
            <w:b/>
            <w:bCs/>
            <w:lang w:eastAsia="en-US"/>
          </w:rPr>
          <w:t>S</w:t>
        </w:r>
      </w:ins>
      <w:r w:rsidRPr="007D0E21">
        <w:rPr>
          <w:rFonts w:eastAsiaTheme="minorEastAsia"/>
          <w:bCs/>
          <w:lang w:eastAsia="en-US"/>
        </w:rPr>
        <w:t>electable mode(s)</w:t>
      </w:r>
      <w:r w:rsidRPr="00DF69E8">
        <w:rPr>
          <w:rFonts w:eastAsiaTheme="minorEastAsia"/>
          <w:b/>
          <w:bCs/>
          <w:lang w:eastAsia="en-US"/>
        </w:rPr>
        <w:t xml:space="preserve"> </w:t>
      </w:r>
      <w:r w:rsidRPr="00DF69E8">
        <w:rPr>
          <w:rFonts w:eastAsiaTheme="minorEastAsia"/>
          <w:lang w:eastAsia="en-US"/>
        </w:rPr>
        <w:t>used during the TA tests for charge depleting test (OVC-HEV)</w:t>
      </w:r>
      <w:r w:rsidR="00AC2A25">
        <w:rPr>
          <w:rFonts w:eastAsiaTheme="minorEastAsia"/>
          <w:lang w:eastAsia="en-US"/>
        </w:rPr>
        <w:t>.</w:t>
      </w:r>
    </w:p>
    <w:p w14:paraId="4AABC6F2" w14:textId="77777777" w:rsidR="00AC2A25" w:rsidRDefault="00AC2A25" w:rsidP="00027CC0">
      <w:pPr>
        <w:spacing w:after="120"/>
        <w:ind w:left="2268" w:right="1134" w:hanging="1134"/>
        <w:jc w:val="both"/>
        <w:rPr>
          <w:rFonts w:eastAsiaTheme="minorEastAsia"/>
          <w:lang w:eastAsia="en-US"/>
        </w:rPr>
      </w:pPr>
    </w:p>
    <w:p w14:paraId="5263E8A6" w14:textId="605EBC67" w:rsidR="00BE09BC" w:rsidRDefault="00BE09BC" w:rsidP="00027CC0">
      <w:pPr>
        <w:spacing w:after="120"/>
        <w:ind w:left="2268" w:right="1134" w:hanging="1134"/>
        <w:jc w:val="both"/>
        <w:rPr>
          <w:i/>
          <w:iCs/>
        </w:rPr>
      </w:pPr>
      <w:del w:id="127" w:author="BC" w:date="2025-03-10T15:53:00Z" w16du:dateUtc="2025-03-10T14:53:00Z">
        <w:r w:rsidDel="009F6163">
          <w:rPr>
            <w:i/>
            <w:iCs/>
          </w:rPr>
          <w:delText>Amend</w:delText>
        </w:r>
        <w:r w:rsidR="00EB039B" w:rsidRPr="00EB039B" w:rsidDel="009F6163">
          <w:delText xml:space="preserve"> </w:delText>
        </w:r>
      </w:del>
      <w:r w:rsidR="00EB039B" w:rsidRPr="00EB039B">
        <w:rPr>
          <w:i/>
          <w:iCs/>
        </w:rPr>
        <w:t>Annex 5,</w:t>
      </w:r>
      <w:r w:rsidR="007D0E21">
        <w:rPr>
          <w:i/>
          <w:iCs/>
        </w:rPr>
        <w:t xml:space="preserve"> paragraphs 2.3. and</w:t>
      </w:r>
      <w:r w:rsidR="00EB039B">
        <w:rPr>
          <w:i/>
          <w:iCs/>
        </w:rPr>
        <w:t xml:space="preserve"> </w:t>
      </w:r>
      <w:r w:rsidR="00EB039B" w:rsidRPr="00EB039B">
        <w:rPr>
          <w:i/>
          <w:iCs/>
        </w:rPr>
        <w:t>2.4</w:t>
      </w:r>
      <w:r w:rsidR="005E716B" w:rsidRPr="005E716B">
        <w:rPr>
          <w:i/>
          <w:iCs/>
        </w:rPr>
        <w:t>.</w:t>
      </w:r>
      <w:r w:rsidR="007D0E21">
        <w:rPr>
          <w:i/>
          <w:iCs/>
        </w:rPr>
        <w:t xml:space="preserve"> </w:t>
      </w:r>
      <w:ins w:id="128" w:author="BC" w:date="2025-03-10T15:53:00Z" w16du:dateUtc="2025-03-10T14:53:00Z">
        <w:r w:rsidR="009F6163">
          <w:rPr>
            <w:i/>
            <w:iCs/>
          </w:rPr>
          <w:t xml:space="preserve">amend </w:t>
        </w:r>
      </w:ins>
      <w:r w:rsidRPr="003756A6">
        <w:rPr>
          <w:i/>
          <w:iCs/>
        </w:rPr>
        <w:t>to read:</w:t>
      </w:r>
    </w:p>
    <w:p w14:paraId="7EBF72FC" w14:textId="0F04EF49" w:rsidR="006D3E3D" w:rsidRDefault="006D3E3D" w:rsidP="007D0E21">
      <w:pPr>
        <w:spacing w:after="120"/>
        <w:ind w:left="2268" w:right="1134" w:hanging="1134"/>
        <w:jc w:val="both"/>
        <w:rPr>
          <w:rFonts w:eastAsiaTheme="minorEastAsia"/>
          <w:lang w:eastAsia="en-US"/>
        </w:rPr>
      </w:pPr>
      <w:commentRangeStart w:id="129"/>
      <w:commentRangeStart w:id="130"/>
      <w:r>
        <w:rPr>
          <w:rFonts w:eastAsiaTheme="minorEastAsia"/>
          <w:lang w:eastAsia="en-US"/>
        </w:rPr>
        <w:t>2.3.</w:t>
      </w:r>
      <w:r>
        <w:rPr>
          <w:rFonts w:eastAsiaTheme="minorEastAsia"/>
          <w:lang w:eastAsia="en-US"/>
        </w:rPr>
        <w:tab/>
      </w:r>
      <w:r w:rsidRPr="006D3E3D">
        <w:rPr>
          <w:rFonts w:eastAsiaTheme="minorEastAsia"/>
          <w:lang w:eastAsia="en-US"/>
        </w:rPr>
        <w:t xml:space="preserve">In the case of vehicles with manually-operated or semi-automatic-shift gearboxes, the test shall be carried out </w:t>
      </w:r>
      <w:commentRangeStart w:id="131"/>
      <w:r w:rsidRPr="006E06AF">
        <w:rPr>
          <w:rFonts w:eastAsiaTheme="minorEastAsia"/>
          <w:lang w:eastAsia="en-US"/>
          <w:rPrChange w:id="132" w:author="BC" w:date="2025-03-17T11:00:00Z" w16du:dateUtc="2025-03-17T10:00:00Z">
            <w:rPr>
              <w:rFonts w:eastAsiaTheme="minorEastAsia"/>
              <w:strike/>
              <w:lang w:eastAsia="en-US"/>
            </w:rPr>
          </w:rPrChange>
        </w:rPr>
        <w:t>with the gear</w:t>
      </w:r>
      <w:r w:rsidRPr="006D3E3D">
        <w:rPr>
          <w:rFonts w:eastAsiaTheme="minorEastAsia"/>
          <w:strike/>
          <w:lang w:eastAsia="en-US"/>
        </w:rPr>
        <w:t xml:space="preserve"> lever</w:t>
      </w:r>
      <w:r w:rsidRPr="006D3E3D">
        <w:rPr>
          <w:rFonts w:eastAsiaTheme="minorEastAsia"/>
          <w:lang w:eastAsia="en-US"/>
        </w:rPr>
        <w:t xml:space="preserve"> </w:t>
      </w:r>
      <w:commentRangeEnd w:id="131"/>
      <w:r>
        <w:rPr>
          <w:rStyle w:val="Kommentarzeichen"/>
          <w:rFonts w:ascii="Calibri" w:hAnsi="Calibri"/>
          <w:lang w:val="en-CA" w:eastAsia="en-US"/>
        </w:rPr>
        <w:commentReference w:id="131"/>
      </w:r>
      <w:r w:rsidRPr="006D3E3D">
        <w:rPr>
          <w:rFonts w:eastAsiaTheme="minorEastAsia"/>
          <w:lang w:eastAsia="en-US"/>
        </w:rPr>
        <w:t xml:space="preserve">in </w:t>
      </w:r>
      <w:del w:id="133" w:author="BC" w:date="2025-03-17T11:01:00Z" w16du:dateUtc="2025-03-17T10:01:00Z">
        <w:r w:rsidRPr="006D3E3D" w:rsidDel="006E06AF">
          <w:rPr>
            <w:rFonts w:eastAsiaTheme="minorEastAsia"/>
            <w:lang w:eastAsia="en-US"/>
          </w:rPr>
          <w:delText xml:space="preserve">the </w:delText>
        </w:r>
      </w:del>
      <w:r w:rsidRPr="006D3E3D">
        <w:rPr>
          <w:rFonts w:eastAsiaTheme="minorEastAsia"/>
          <w:lang w:eastAsia="en-US"/>
        </w:rPr>
        <w:t xml:space="preserve">"neutral" </w:t>
      </w:r>
      <w:del w:id="134" w:author="BC" w:date="2025-03-17T11:01:00Z" w16du:dateUtc="2025-03-17T10:01:00Z">
        <w:r w:rsidRPr="006D3E3D" w:rsidDel="006E06AF">
          <w:rPr>
            <w:rFonts w:eastAsiaTheme="minorEastAsia"/>
            <w:lang w:eastAsia="en-US"/>
          </w:rPr>
          <w:delText xml:space="preserve">position </w:delText>
        </w:r>
      </w:del>
      <w:r w:rsidRPr="006D3E3D">
        <w:rPr>
          <w:rFonts w:eastAsiaTheme="minorEastAsia"/>
          <w:lang w:eastAsia="en-US"/>
        </w:rPr>
        <w:t>and with the clutch engaged.</w:t>
      </w:r>
      <w:commentRangeEnd w:id="129"/>
      <w:r w:rsidR="005A0DD9">
        <w:rPr>
          <w:rStyle w:val="Kommentarzeichen"/>
          <w:rFonts w:ascii="Calibri" w:hAnsi="Calibri"/>
          <w:lang w:val="en-CA" w:eastAsia="en-US"/>
        </w:rPr>
        <w:commentReference w:id="129"/>
      </w:r>
      <w:commentRangeEnd w:id="130"/>
      <w:r w:rsidR="009446C3">
        <w:rPr>
          <w:rStyle w:val="Kommentarzeichen"/>
          <w:rFonts w:ascii="Calibri" w:hAnsi="Calibri"/>
          <w:lang w:val="en-CA" w:eastAsia="en-US"/>
        </w:rPr>
        <w:commentReference w:id="130"/>
      </w:r>
    </w:p>
    <w:p w14:paraId="5E5D1C50" w14:textId="2134D7A7" w:rsidR="004607C8" w:rsidRPr="007D0E21" w:rsidRDefault="005E716B" w:rsidP="007D0E21">
      <w:pPr>
        <w:spacing w:after="120"/>
        <w:ind w:left="2268" w:right="1134" w:hanging="1134"/>
        <w:jc w:val="both"/>
        <w:rPr>
          <w:bCs/>
          <w:iCs/>
          <w:color w:val="FF0000"/>
        </w:rPr>
      </w:pPr>
      <w:r>
        <w:rPr>
          <w:rFonts w:eastAsiaTheme="minorEastAsia"/>
          <w:lang w:eastAsia="en-US"/>
        </w:rPr>
        <w:t>2.</w:t>
      </w:r>
      <w:r w:rsidR="00EB039B">
        <w:rPr>
          <w:rFonts w:eastAsiaTheme="minorEastAsia"/>
          <w:lang w:eastAsia="en-US"/>
        </w:rPr>
        <w:t>4</w:t>
      </w:r>
      <w:r w:rsidR="006D3E3D">
        <w:rPr>
          <w:rFonts w:eastAsiaTheme="minorEastAsia"/>
          <w:lang w:eastAsia="en-US"/>
        </w:rPr>
        <w:t>.</w:t>
      </w:r>
      <w:r>
        <w:rPr>
          <w:rFonts w:eastAsiaTheme="minorEastAsia"/>
          <w:lang w:eastAsia="en-US"/>
        </w:rPr>
        <w:t xml:space="preserve"> </w:t>
      </w:r>
      <w:r w:rsidR="00BE09BC" w:rsidRPr="00984F25">
        <w:rPr>
          <w:rFonts w:eastAsiaTheme="minorEastAsia"/>
          <w:lang w:eastAsia="en-US"/>
        </w:rPr>
        <w:tab/>
      </w:r>
      <w:r w:rsidR="00EB039B" w:rsidRPr="00EB039B">
        <w:rPr>
          <w:rFonts w:eastAsiaTheme="minorEastAsia"/>
          <w:lang w:eastAsia="en-US"/>
        </w:rPr>
        <w:t xml:space="preserve">In the case of vehicles with automatic-shift gearboxes, the test shall be carried out </w:t>
      </w:r>
      <w:commentRangeStart w:id="135"/>
      <w:r w:rsidR="00EB039B" w:rsidRPr="006E06AF">
        <w:rPr>
          <w:rFonts w:eastAsiaTheme="minorEastAsia"/>
          <w:bCs/>
          <w:lang w:eastAsia="en-US"/>
          <w:rPrChange w:id="136" w:author="BC" w:date="2025-03-17T11:01:00Z" w16du:dateUtc="2025-03-17T10:01:00Z">
            <w:rPr>
              <w:rFonts w:eastAsiaTheme="minorEastAsia"/>
              <w:bCs/>
              <w:strike/>
              <w:lang w:eastAsia="en-US"/>
            </w:rPr>
          </w:rPrChange>
        </w:rPr>
        <w:t>with the gear</w:t>
      </w:r>
      <w:r w:rsidR="00EB039B" w:rsidRPr="0009333D">
        <w:rPr>
          <w:rFonts w:eastAsiaTheme="minorEastAsia"/>
          <w:bCs/>
          <w:strike/>
          <w:lang w:eastAsia="en-US"/>
        </w:rPr>
        <w:t xml:space="preserve"> selector</w:t>
      </w:r>
      <w:r w:rsidR="00EB039B" w:rsidRPr="00EB039B">
        <w:rPr>
          <w:rFonts w:eastAsiaTheme="minorEastAsia"/>
          <w:lang w:eastAsia="en-US"/>
        </w:rPr>
        <w:t xml:space="preserve"> </w:t>
      </w:r>
      <w:commentRangeEnd w:id="135"/>
      <w:r w:rsidR="006D3E3D">
        <w:rPr>
          <w:rStyle w:val="Kommentarzeichen"/>
          <w:rFonts w:ascii="Calibri" w:hAnsi="Calibri"/>
          <w:lang w:val="en-CA" w:eastAsia="en-US"/>
        </w:rPr>
        <w:commentReference w:id="135"/>
      </w:r>
      <w:r w:rsidR="00EB039B" w:rsidRPr="00EB039B">
        <w:rPr>
          <w:rFonts w:eastAsiaTheme="minorEastAsia"/>
          <w:lang w:eastAsia="en-US"/>
        </w:rPr>
        <w:t xml:space="preserve">in either </w:t>
      </w:r>
      <w:del w:id="137" w:author="BC" w:date="2025-03-17T11:02:00Z" w16du:dateUtc="2025-03-17T10:02:00Z">
        <w:r w:rsidR="00EB039B" w:rsidRPr="00EB039B" w:rsidDel="00470FE1">
          <w:rPr>
            <w:rFonts w:eastAsiaTheme="minorEastAsia"/>
            <w:lang w:eastAsia="en-US"/>
          </w:rPr>
          <w:delText xml:space="preserve">the </w:delText>
        </w:r>
      </w:del>
      <w:r w:rsidR="00EB039B" w:rsidRPr="00EB039B">
        <w:rPr>
          <w:rFonts w:eastAsiaTheme="minorEastAsia"/>
          <w:lang w:eastAsia="en-US"/>
        </w:rPr>
        <w:t xml:space="preserve">"neutral" or </w:t>
      </w:r>
      <w:del w:id="138" w:author="BC" w:date="2025-03-17T11:02:00Z" w16du:dateUtc="2025-03-17T10:02:00Z">
        <w:r w:rsidR="00EB039B" w:rsidRPr="00EB039B" w:rsidDel="00470FE1">
          <w:rPr>
            <w:rFonts w:eastAsiaTheme="minorEastAsia"/>
            <w:lang w:eastAsia="en-US"/>
          </w:rPr>
          <w:delText xml:space="preserve">the </w:delText>
        </w:r>
      </w:del>
      <w:r w:rsidR="00EB039B" w:rsidRPr="00EB039B">
        <w:rPr>
          <w:rFonts w:eastAsiaTheme="minorEastAsia"/>
          <w:lang w:eastAsia="en-US"/>
        </w:rPr>
        <w:t>"parking"</w:t>
      </w:r>
      <w:del w:id="139" w:author="BC" w:date="2025-03-17T11:02:00Z" w16du:dateUtc="2025-03-17T10:02:00Z">
        <w:r w:rsidR="00EB039B" w:rsidRPr="00EB039B" w:rsidDel="00470FE1">
          <w:rPr>
            <w:rFonts w:eastAsiaTheme="minorEastAsia"/>
            <w:lang w:eastAsia="en-US"/>
          </w:rPr>
          <w:delText xml:space="preserve"> position</w:delText>
        </w:r>
      </w:del>
      <w:ins w:id="140" w:author="BC" w:date="2025-03-17T11:02:00Z" w16du:dateUtc="2025-03-17T10:02:00Z">
        <w:r w:rsidR="00470FE1">
          <w:rPr>
            <w:rFonts w:eastAsiaTheme="minorEastAsia"/>
            <w:lang w:eastAsia="en-US"/>
          </w:rPr>
          <w:t>/”park”</w:t>
        </w:r>
      </w:ins>
      <w:r w:rsidR="00EB039B" w:rsidRPr="00EB039B">
        <w:rPr>
          <w:rFonts w:eastAsiaTheme="minorEastAsia"/>
          <w:lang w:eastAsia="en-US"/>
        </w:rPr>
        <w:t>.</w:t>
      </w:r>
    </w:p>
    <w:p w14:paraId="20EB1F83" w14:textId="48BD8EC8" w:rsidR="00790826" w:rsidRPr="00BC3833" w:rsidRDefault="00790826" w:rsidP="00BC3833">
      <w:pPr>
        <w:spacing w:before="240"/>
        <w:jc w:val="center"/>
        <w:rPr>
          <w:u w:val="single"/>
        </w:rPr>
      </w:pPr>
    </w:p>
    <w:sectPr w:rsidR="00790826" w:rsidRPr="00BC3833" w:rsidSect="00CF3F31">
      <w:headerReference w:type="even" r:id="rId15"/>
      <w:headerReference w:type="default" r:id="rId16"/>
      <w:footerReference w:type="even" r:id="rId17"/>
      <w:footerReference w:type="default" r:id="rId18"/>
      <w:headerReference w:type="first" r:id="rId19"/>
      <w:footerReference w:type="first" r:id="rId20"/>
      <w:footnotePr>
        <w:numFmt w:val="upperLetter"/>
      </w:footnotePr>
      <w:pgSz w:w="11905" w:h="16837" w:code="9"/>
      <w:pgMar w:top="1418" w:right="1134" w:bottom="1134" w:left="1134" w:header="851"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VASS Sandor (JRC-ISPRA)" w:date="2025-02-18T14:00:00Z" w:initials="VS(">
    <w:p w14:paraId="71F074B5" w14:textId="6250295F" w:rsidR="00A63A5D" w:rsidRDefault="00A63A5D">
      <w:pPr>
        <w:pStyle w:val="Kommentartext"/>
      </w:pPr>
      <w:r>
        <w:rPr>
          <w:rStyle w:val="Kommentarzeichen"/>
        </w:rPr>
        <w:annotationRef/>
      </w:r>
      <w:r>
        <w:t>Series of amendments to be indicated.</w:t>
      </w:r>
      <w:r w:rsidR="00051990">
        <w:t xml:space="preserve"> I guess this one is the 8</w:t>
      </w:r>
      <w:r w:rsidR="00051990" w:rsidRPr="00051990">
        <w:rPr>
          <w:vertAlign w:val="superscript"/>
        </w:rPr>
        <w:t>th</w:t>
      </w:r>
      <w:r w:rsidR="00051990">
        <w:t>, and it will be</w:t>
      </w:r>
      <w:r w:rsidR="00994032">
        <w:t xml:space="preserve"> the new</w:t>
      </w:r>
      <w:r w:rsidR="00051990">
        <w:t xml:space="preserve"> supplement 3?</w:t>
      </w:r>
    </w:p>
  </w:comment>
  <w:comment w:id="6" w:author="Iddo Riemersma" w:date="2025-01-15T11:20:00Z" w:initials="IR">
    <w:p w14:paraId="7CB1D054" w14:textId="360DC834" w:rsidR="00344F03" w:rsidRDefault="00344F03">
      <w:pPr>
        <w:pStyle w:val="Kommentartext"/>
      </w:pPr>
      <w:r>
        <w:rPr>
          <w:rStyle w:val="Kommentarzeichen"/>
        </w:rPr>
        <w:annotationRef/>
      </w:r>
      <w:r w:rsidR="009F22B6">
        <w:t>This revised text is i</w:t>
      </w:r>
      <w:r w:rsidR="00E85261">
        <w:t xml:space="preserve">n agreement with the proposed text in </w:t>
      </w:r>
      <w:r w:rsidR="007F57B3" w:rsidRPr="007F57B3">
        <w:t>AVC-12-06rev2 (co-chairs) R.E.3._Formal_Document</w:t>
      </w:r>
    </w:p>
  </w:comment>
  <w:comment w:id="7" w:author="VASS Sandor (JRC-ISPRA)" w:date="2025-02-18T14:01:00Z" w:initials="VS(">
    <w:p w14:paraId="10E57AE2" w14:textId="1F1F2724" w:rsidR="00660190" w:rsidRDefault="00A63A5D">
      <w:pPr>
        <w:pStyle w:val="Kommentartext"/>
      </w:pPr>
      <w:r>
        <w:rPr>
          <w:rStyle w:val="Kommentarzeichen"/>
        </w:rPr>
        <w:annotationRef/>
      </w:r>
      <w:r>
        <w:t xml:space="preserve">This is a very long sentence, hard to read. </w:t>
      </w:r>
      <w:r w:rsidR="00660190">
        <w:t xml:space="preserve">I would consider putting it to the footnote, even though we create a bit confusion in the group. </w:t>
      </w:r>
    </w:p>
    <w:p w14:paraId="43CD41E9" w14:textId="7A34CA60" w:rsidR="00A63A5D" w:rsidRDefault="00A63A5D">
      <w:pPr>
        <w:pStyle w:val="Kommentartext"/>
      </w:pPr>
      <w:r>
        <w:t xml:space="preserve">Maybe we can </w:t>
      </w:r>
      <w:r w:rsidR="00660190">
        <w:t>do</w:t>
      </w:r>
      <w:r>
        <w:t xml:space="preserve"> it according to TF AVC latest suggestion, where they add the exemption in an additional sentence.</w:t>
      </w:r>
      <w:r w:rsidR="00051990">
        <w:t xml:space="preserve"> </w:t>
      </w:r>
      <w:hyperlink r:id="rId1" w:history="1">
        <w:r w:rsidR="00051990" w:rsidRPr="00051990">
          <w:rPr>
            <w:rStyle w:val="Hyperlink"/>
          </w:rPr>
          <w:t>Link</w:t>
        </w:r>
      </w:hyperlink>
    </w:p>
    <w:p w14:paraId="36DA32BD" w14:textId="20244278" w:rsidR="00051990" w:rsidRDefault="00A63A5D">
      <w:pPr>
        <w:pStyle w:val="Kommentartext"/>
        <w:rPr>
          <w:b/>
          <w:bCs/>
          <w:lang w:val="en-US"/>
        </w:rPr>
      </w:pPr>
      <w:r>
        <w:t>“</w:t>
      </w:r>
      <w:r w:rsidRPr="00A63A5D">
        <w:rPr>
          <w:b/>
          <w:bCs/>
          <w:lang w:val="en-US"/>
        </w:rPr>
        <w:t>For vehicles of category X and category Y the driver’s mass should not be included</w:t>
      </w:r>
      <w:r w:rsidR="007F4ADA">
        <w:rPr>
          <w:b/>
          <w:bCs/>
          <w:lang w:val="en-US"/>
        </w:rPr>
        <w:t>.</w:t>
      </w:r>
      <w:r>
        <w:rPr>
          <w:b/>
          <w:bCs/>
          <w:lang w:val="en-US"/>
        </w:rPr>
        <w:t>”</w:t>
      </w:r>
    </w:p>
    <w:p w14:paraId="2A16AD1E" w14:textId="1777F7B3" w:rsidR="00290B46" w:rsidRPr="00290B46" w:rsidRDefault="00290B46">
      <w:pPr>
        <w:pStyle w:val="Kommentartext"/>
        <w:rPr>
          <w:bCs/>
          <w:lang w:val="en-US"/>
        </w:rPr>
      </w:pPr>
      <w:r>
        <w:rPr>
          <w:bCs/>
          <w:lang w:val="en-US"/>
        </w:rPr>
        <w:t>Of course we have to change “should” to “shall”. I don’t know why they used should in the proposal…</w:t>
      </w:r>
    </w:p>
  </w:comment>
  <w:comment w:id="10" w:author="BC" w:date="2025-03-10T13:39:00Z" w:initials="BC">
    <w:p w14:paraId="47F92129" w14:textId="77777777" w:rsidR="0090001B" w:rsidRDefault="0090001B" w:rsidP="0090001B">
      <w:pPr>
        <w:pStyle w:val="Kommentartext"/>
      </w:pPr>
      <w:r>
        <w:rPr>
          <w:rStyle w:val="Kommentarzeichen"/>
        </w:rPr>
        <w:annotationRef/>
      </w:r>
      <w:r>
        <w:rPr>
          <w:lang w:val="de-DE"/>
        </w:rPr>
        <w:t>should this be part of the footnote? Seems strange as it is unrelated but if that is the „decision“ we have to accept it.</w:t>
      </w:r>
    </w:p>
  </w:comment>
  <w:comment w:id="11" w:author="Ouden, Niels den" w:date="2025-03-17T08:23:00Z" w:initials="Nd">
    <w:p w14:paraId="71A573E1" w14:textId="77777777" w:rsidR="002202E5" w:rsidRDefault="002202E5" w:rsidP="002202E5">
      <w:pPr>
        <w:pStyle w:val="Kommentartext"/>
      </w:pPr>
      <w:r>
        <w:rPr>
          <w:rStyle w:val="Kommentarzeichen"/>
        </w:rPr>
        <w:annotationRef/>
      </w:r>
      <w:r>
        <w:t>It is a requirement, we should not.</w:t>
      </w:r>
    </w:p>
  </w:comment>
  <w:comment w:id="19" w:author="VASS Sandor (JRC-ISPRA)" w:date="2025-02-18T14:40:00Z" w:initials="VS(">
    <w:p w14:paraId="7F20ECCE" w14:textId="18839965" w:rsidR="00F55EA5" w:rsidRDefault="00F55EA5">
      <w:pPr>
        <w:pStyle w:val="Kommentartext"/>
      </w:pPr>
      <w:r>
        <w:rPr>
          <w:rStyle w:val="Kommentarzeichen"/>
        </w:rPr>
        <w:annotationRef/>
      </w:r>
      <w:r>
        <w:t>I see now that the whole Annex 4 is about ISC</w:t>
      </w:r>
      <w:r w:rsidR="00F77E96">
        <w:t>,</w:t>
      </w:r>
      <w:r>
        <w:t xml:space="preserve"> and 5.7. is about selecting vehicles for ISC</w:t>
      </w:r>
      <w:r w:rsidR="00F77E96">
        <w:t>. I haven’t checked this yet, sorry.</w:t>
      </w:r>
    </w:p>
    <w:p w14:paraId="16E4F201" w14:textId="79E9E7C0" w:rsidR="00F77E96" w:rsidRDefault="00F77E96">
      <w:pPr>
        <w:pStyle w:val="Kommentartext"/>
      </w:pPr>
      <w:r>
        <w:t xml:space="preserve">I think we can leave on-board computer, indeed the information is checked in the computer for previous faults. </w:t>
      </w:r>
    </w:p>
    <w:p w14:paraId="2BCA88A0" w14:textId="77777777" w:rsidR="00F77E96" w:rsidRDefault="00F77E96">
      <w:pPr>
        <w:pStyle w:val="Kommentartext"/>
      </w:pPr>
      <w:r>
        <w:t xml:space="preserve">An ADS vehicle will not be allowed to drive extensively with fault codes. </w:t>
      </w:r>
    </w:p>
    <w:p w14:paraId="1D6CA9B0" w14:textId="2ED68FAD" w:rsidR="00F77E96" w:rsidRPr="00D05EC7" w:rsidRDefault="00F77E96">
      <w:pPr>
        <w:pStyle w:val="Kommentartext"/>
        <w:rPr>
          <w:i/>
        </w:rPr>
      </w:pPr>
      <w:r w:rsidRPr="00D05EC7">
        <w:rPr>
          <w:i/>
        </w:rPr>
        <w:t>ISC in general is a big question mark for ADS!</w:t>
      </w:r>
      <w:r w:rsidR="00D05EC7" w:rsidRPr="00D05EC7">
        <w:rPr>
          <w:i/>
        </w:rPr>
        <w:t xml:space="preserve"> Maybe we could rather thin about this in the future, instead of the detailed amendments.</w:t>
      </w:r>
    </w:p>
  </w:comment>
  <w:comment w:id="20" w:author="Ouden, Niels den" w:date="2025-03-17T08:29:00Z" w:initials="Nd">
    <w:p w14:paraId="44BD7D74" w14:textId="77777777" w:rsidR="000607BB" w:rsidRDefault="000607BB" w:rsidP="000607BB">
      <w:pPr>
        <w:pStyle w:val="Kommentartext"/>
      </w:pPr>
      <w:r>
        <w:rPr>
          <w:rStyle w:val="Kommentarzeichen"/>
        </w:rPr>
        <w:annotationRef/>
      </w:r>
      <w:r>
        <w:t>Keep as it was, the specifics need to be addressed in UN R154 and Un R168.</w:t>
      </w:r>
    </w:p>
  </w:comment>
  <w:comment w:id="62" w:author="VASS Sandor (JRC-ISPRA)" w:date="2025-01-17T08:34:00Z" w:initials="VS(">
    <w:p w14:paraId="2C75A890" w14:textId="7A918FB1" w:rsidR="00D419E4" w:rsidRDefault="00D419E4">
      <w:pPr>
        <w:pStyle w:val="Kommentartext"/>
      </w:pPr>
      <w:r>
        <w:rPr>
          <w:rStyle w:val="Kommentarzeichen"/>
        </w:rPr>
        <w:annotationRef/>
      </w:r>
      <w:r w:rsidR="00BD1ED4">
        <w:t>EC: Here we can</w:t>
      </w:r>
      <w:r>
        <w:t xml:space="preserve"> delete</w:t>
      </w:r>
      <w:r w:rsidR="00BD1ED4">
        <w:t xml:space="preserve"> the proposed addition</w:t>
      </w:r>
      <w:r>
        <w:t>, because OBD checks will cover MIL lamps.</w:t>
      </w:r>
    </w:p>
  </w:comment>
  <w:comment w:id="76" w:author="Ouden, Niels den" w:date="2025-03-17T08:33:00Z" w:initials="Nd">
    <w:p w14:paraId="26C95776" w14:textId="77777777" w:rsidR="00075C07" w:rsidRDefault="00075C07" w:rsidP="00075C07">
      <w:pPr>
        <w:pStyle w:val="Kommentartext"/>
      </w:pPr>
      <w:r>
        <w:rPr>
          <w:rStyle w:val="Kommentarzeichen"/>
        </w:rPr>
        <w:annotationRef/>
      </w:r>
      <w:r>
        <w:t>Should we not address it as a light for the driver and a signal to the ADS? So;</w:t>
      </w:r>
    </w:p>
    <w:p w14:paraId="152D14CC" w14:textId="77777777" w:rsidR="00075C07" w:rsidRDefault="00075C07" w:rsidP="00075C07">
      <w:pPr>
        <w:pStyle w:val="Kommentartext"/>
      </w:pPr>
    </w:p>
    <w:p w14:paraId="6A6EDF63" w14:textId="77777777" w:rsidR="00075C07" w:rsidRDefault="00075C07" w:rsidP="00075C07">
      <w:pPr>
        <w:pStyle w:val="Kommentartext"/>
      </w:pPr>
      <w:r>
        <w:t xml:space="preserve">Is the fuel reserve light ON or a signal for fuel reserve sent to the ADS? If yes, refuel before test. </w:t>
      </w:r>
    </w:p>
  </w:comment>
  <w:comment w:id="88" w:author="VASS Sandor (JRC-ISPRA)" w:date="2025-01-17T08:47:00Z" w:initials="VS(">
    <w:p w14:paraId="1915F1C4" w14:textId="3DF0E6BF" w:rsidR="001360C8" w:rsidRDefault="001360C8">
      <w:pPr>
        <w:pStyle w:val="Kommentartext"/>
      </w:pPr>
      <w:r>
        <w:rPr>
          <w:rStyle w:val="Kommentarzeichen"/>
        </w:rPr>
        <w:annotationRef/>
      </w:r>
      <w:r>
        <w:t xml:space="preserve">Here we can delete, but to make sure the same </w:t>
      </w:r>
      <w:r w:rsidR="0009333D">
        <w:t>level of check is carried out on</w:t>
      </w:r>
      <w:r>
        <w:t xml:space="preserve"> X and Y vehicles, we should add</w:t>
      </w:r>
      <w:r w:rsidR="00786DB2">
        <w:t xml:space="preserve"> something. Instrument pane</w:t>
      </w:r>
      <w:r w:rsidR="0009333D">
        <w:t>l</w:t>
      </w:r>
      <w:r w:rsidR="00786DB2">
        <w:t xml:space="preserve"> is </w:t>
      </w:r>
      <w:r w:rsidR="004D5338">
        <w:t>redundant</w:t>
      </w:r>
      <w:r w:rsidR="00786DB2">
        <w:t>, warning lights are always on an “instrument panel”.</w:t>
      </w:r>
    </w:p>
    <w:p w14:paraId="054873AB" w14:textId="3D34322A" w:rsidR="001360C8" w:rsidRDefault="001360C8">
      <w:pPr>
        <w:pStyle w:val="Kommentartext"/>
      </w:pPr>
      <w:r w:rsidRPr="00A915E5">
        <w:rPr>
          <w:color w:val="00B0F0"/>
        </w:rPr>
        <w:t>“Are there any warning lights</w:t>
      </w:r>
      <w:r w:rsidR="0009333D">
        <w:rPr>
          <w:color w:val="00B0F0"/>
        </w:rPr>
        <w:t xml:space="preserve"> activated</w:t>
      </w:r>
      <w:r w:rsidR="00786DB2" w:rsidRPr="00A915E5">
        <w:rPr>
          <w:color w:val="00B0F0"/>
        </w:rPr>
        <w:t xml:space="preserve"> </w:t>
      </w:r>
      <w:r w:rsidR="00786DB2" w:rsidRPr="00A915E5">
        <w:rPr>
          <w:b/>
          <w:color w:val="00B0F0"/>
        </w:rPr>
        <w:t xml:space="preserve">or </w:t>
      </w:r>
      <w:r w:rsidR="000F10B4">
        <w:rPr>
          <w:b/>
          <w:color w:val="00B0F0"/>
        </w:rPr>
        <w:t xml:space="preserve">warning </w:t>
      </w:r>
      <w:r w:rsidR="00786DB2" w:rsidRPr="00A915E5">
        <w:rPr>
          <w:b/>
          <w:color w:val="00B0F0"/>
        </w:rPr>
        <w:t>signals</w:t>
      </w:r>
      <w:r w:rsidRPr="00A915E5">
        <w:rPr>
          <w:color w:val="00B0F0"/>
        </w:rPr>
        <w:t xml:space="preserve"> </w:t>
      </w:r>
      <w:r w:rsidRPr="00A915E5">
        <w:rPr>
          <w:strike/>
          <w:color w:val="00B0F0"/>
        </w:rPr>
        <w:t>on the instrument panel</w:t>
      </w:r>
      <w:r w:rsidR="00786DB2" w:rsidRPr="00A915E5">
        <w:rPr>
          <w:color w:val="00B0F0"/>
        </w:rPr>
        <w:t xml:space="preserve"> </w:t>
      </w:r>
      <w:r w:rsidRPr="00A915E5">
        <w:rPr>
          <w:color w:val="00B0F0"/>
        </w:rPr>
        <w:t>indicating a vehicle or exhaust after-treatment system malfunctioning</w:t>
      </w:r>
      <w:r w:rsidR="00A915E5" w:rsidRPr="00A915E5">
        <w:rPr>
          <w:color w:val="00B0F0"/>
        </w:rPr>
        <w:t>…”</w:t>
      </w:r>
    </w:p>
  </w:comment>
  <w:comment w:id="91" w:author="VASS Sandor (JRC-ISPRA)" w:date="2025-02-18T14:35:00Z" w:initials="VS(">
    <w:p w14:paraId="0A045862" w14:textId="59EF639B" w:rsidR="007F4ADA" w:rsidRDefault="007F4ADA">
      <w:pPr>
        <w:pStyle w:val="Kommentartext"/>
      </w:pPr>
      <w:r>
        <w:rPr>
          <w:rStyle w:val="Kommentarzeichen"/>
        </w:rPr>
        <w:annotationRef/>
      </w:r>
      <w:r>
        <w:t>Typo.</w:t>
      </w:r>
    </w:p>
  </w:comment>
  <w:comment w:id="115" w:author="VASS Sandor (JRC-ISPRA)" w:date="2025-01-28T09:25:00Z" w:initials="VS(">
    <w:p w14:paraId="34BBC1ED" w14:textId="3333FA5B" w:rsidR="00773C6C" w:rsidRDefault="00773C6C">
      <w:pPr>
        <w:pStyle w:val="Kommentartext"/>
      </w:pPr>
      <w:r>
        <w:rPr>
          <w:rStyle w:val="Kommentarzeichen"/>
        </w:rPr>
        <w:annotationRef/>
      </w:r>
      <w:r>
        <w:t>EC: Only to correct typo.</w:t>
      </w:r>
    </w:p>
  </w:comment>
  <w:comment w:id="131" w:author="VASS Sandor (JRC-ISPRA)" w:date="2024-12-18T12:02:00Z" w:initials="VS(">
    <w:p w14:paraId="68D7AAA0" w14:textId="6CF98AED" w:rsidR="006D3E3D" w:rsidRDefault="006D3E3D">
      <w:pPr>
        <w:pStyle w:val="Kommentartext"/>
      </w:pPr>
      <w:r>
        <w:rPr>
          <w:rStyle w:val="Kommentarzeichen"/>
        </w:rPr>
        <w:annotationRef/>
      </w:r>
      <w:r>
        <w:t xml:space="preserve">EC: Alternatively, </w:t>
      </w:r>
      <w:r w:rsidRPr="006D3E3D">
        <w:rPr>
          <w:b/>
        </w:rPr>
        <w:t>no change</w:t>
      </w:r>
      <w:r>
        <w:t>.</w:t>
      </w:r>
    </w:p>
  </w:comment>
  <w:comment w:id="129" w:author="BC" w:date="2025-03-10T15:55:00Z" w:initials="BC">
    <w:p w14:paraId="2D58BD19" w14:textId="77777777" w:rsidR="005A0DD9" w:rsidRDefault="005A0DD9" w:rsidP="005A0DD9">
      <w:pPr>
        <w:pStyle w:val="Kommentartext"/>
      </w:pPr>
      <w:r>
        <w:rPr>
          <w:rStyle w:val="Kommentarzeichen"/>
        </w:rPr>
        <w:annotationRef/>
      </w:r>
      <w:r>
        <w:rPr>
          <w:lang w:val="de-DE"/>
        </w:rPr>
        <w:t>If the vehicle has no gear lever, how is neutral selected? If the vehicle has no accelerator pedal, how can the engine speed be raised?</w:t>
      </w:r>
    </w:p>
  </w:comment>
  <w:comment w:id="130" w:author="Ouden, Niels den" w:date="2025-03-17T08:35:00Z" w:initials="Nd">
    <w:p w14:paraId="2D4A2B8F" w14:textId="77777777" w:rsidR="009446C3" w:rsidRDefault="009446C3" w:rsidP="009446C3">
      <w:pPr>
        <w:pStyle w:val="Kommentartext"/>
      </w:pPr>
      <w:r>
        <w:rPr>
          <w:rStyle w:val="Kommentarzeichen"/>
        </w:rPr>
        <w:annotationRef/>
      </w:r>
      <w:r>
        <w:t>‘with the gear’ could be kept, only delete ‘lever’</w:t>
      </w:r>
    </w:p>
  </w:comment>
  <w:comment w:id="135" w:author="VASS Sandor (JRC-ISPRA)" w:date="2024-12-18T12:02:00Z" w:initials="VS(">
    <w:p w14:paraId="3DB28E8A" w14:textId="48C31924" w:rsidR="006D3E3D" w:rsidRDefault="006D3E3D">
      <w:pPr>
        <w:pStyle w:val="Kommentartext"/>
      </w:pPr>
      <w:r>
        <w:rPr>
          <w:rStyle w:val="Kommentarzeichen"/>
        </w:rPr>
        <w:annotationRef/>
      </w:r>
      <w:r>
        <w:t xml:space="preserve">EC: Alternatively, </w:t>
      </w:r>
      <w:r w:rsidRPr="006D3E3D">
        <w:rPr>
          <w:b/>
        </w:rPr>
        <w:t>no change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F074B5" w15:done="0"/>
  <w15:commentEx w15:paraId="7CB1D054" w15:done="0"/>
  <w15:commentEx w15:paraId="2A16AD1E" w15:paraIdParent="7CB1D054" w15:done="0"/>
  <w15:commentEx w15:paraId="47F92129" w15:done="0"/>
  <w15:commentEx w15:paraId="71A573E1" w15:paraIdParent="47F92129" w15:done="0"/>
  <w15:commentEx w15:paraId="1D6CA9B0" w15:done="0"/>
  <w15:commentEx w15:paraId="44BD7D74" w15:paraIdParent="1D6CA9B0" w15:done="0"/>
  <w15:commentEx w15:paraId="2C75A890" w15:done="0"/>
  <w15:commentEx w15:paraId="6A6EDF63" w15:done="0"/>
  <w15:commentEx w15:paraId="054873AB" w15:done="0"/>
  <w15:commentEx w15:paraId="0A045862" w15:done="0"/>
  <w15:commentEx w15:paraId="34BBC1ED" w15:done="0"/>
  <w15:commentEx w15:paraId="68D7AAA0" w15:done="0"/>
  <w15:commentEx w15:paraId="2D58BD19" w15:done="0"/>
  <w15:commentEx w15:paraId="2D4A2B8F" w15:paraIdParent="2D58BD19" w15:done="0"/>
  <w15:commentEx w15:paraId="3DB28E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BEBE74" w16cex:dateUtc="2025-01-15T10:20:00Z"/>
  <w16cex:commentExtensible w16cex:durableId="474F07D9" w16cex:dateUtc="2025-03-10T12:39:00Z"/>
  <w16cex:commentExtensible w16cex:durableId="1843E741" w16cex:dateUtc="2025-03-17T07:23:00Z"/>
  <w16cex:commentExtensible w16cex:durableId="51A176A2" w16cex:dateUtc="2025-03-17T07:29:00Z"/>
  <w16cex:commentExtensible w16cex:durableId="74B48BBE" w16cex:dateUtc="2025-03-17T07:33:00Z"/>
  <w16cex:commentExtensible w16cex:durableId="2ABF3445" w16cex:dateUtc="2025-03-10T14:55:00Z"/>
  <w16cex:commentExtensible w16cex:durableId="0CC5FA3A" w16cex:dateUtc="2025-03-17T07:35:00Z">
    <w16cex:extLst>
      <w16:ext w16:uri="{CE6994B0-6A32-4C9F-8C6B-6E91EDA988CE}">
        <cr:reactions xmlns:cr="http://schemas.microsoft.com/office/comments/2020/reactions">
          <cr:reaction reactionType="1">
            <cr:reactionInfo dateUtc="2025-03-17T07:58:44Z">
              <cr:user userId="BC" userProvider="None" userName="BC"/>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F074B5" w16cid:durableId="71F074B5"/>
  <w16cid:commentId w16cid:paraId="7CB1D054" w16cid:durableId="67BEBE74"/>
  <w16cid:commentId w16cid:paraId="2A16AD1E" w16cid:durableId="2A16AD1E"/>
  <w16cid:commentId w16cid:paraId="47F92129" w16cid:durableId="474F07D9"/>
  <w16cid:commentId w16cid:paraId="71A573E1" w16cid:durableId="1843E741"/>
  <w16cid:commentId w16cid:paraId="1D6CA9B0" w16cid:durableId="1D6CA9B0"/>
  <w16cid:commentId w16cid:paraId="44BD7D74" w16cid:durableId="51A176A2"/>
  <w16cid:commentId w16cid:paraId="2C75A890" w16cid:durableId="2C75A890"/>
  <w16cid:commentId w16cid:paraId="6A6EDF63" w16cid:durableId="74B48BBE"/>
  <w16cid:commentId w16cid:paraId="054873AB" w16cid:durableId="054873AB"/>
  <w16cid:commentId w16cid:paraId="0A045862" w16cid:durableId="0A045862"/>
  <w16cid:commentId w16cid:paraId="34BBC1ED" w16cid:durableId="34BBC1ED"/>
  <w16cid:commentId w16cid:paraId="68D7AAA0" w16cid:durableId="68D7AAA0"/>
  <w16cid:commentId w16cid:paraId="2D58BD19" w16cid:durableId="2ABF3445"/>
  <w16cid:commentId w16cid:paraId="2D4A2B8F" w16cid:durableId="0CC5FA3A"/>
  <w16cid:commentId w16cid:paraId="3DB28E8A" w16cid:durableId="3DB28E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C4936" w14:textId="77777777" w:rsidR="007F270F" w:rsidRDefault="007F270F" w:rsidP="00F24790">
      <w:pPr>
        <w:spacing w:line="240" w:lineRule="auto"/>
      </w:pPr>
      <w:r>
        <w:separator/>
      </w:r>
    </w:p>
  </w:endnote>
  <w:endnote w:type="continuationSeparator" w:id="0">
    <w:p w14:paraId="59983A5B" w14:textId="77777777" w:rsidR="007F270F" w:rsidRDefault="007F270F" w:rsidP="00F24790">
      <w:pPr>
        <w:spacing w:line="240" w:lineRule="auto"/>
      </w:pPr>
      <w:r>
        <w:continuationSeparator/>
      </w:r>
    </w:p>
  </w:endnote>
  <w:endnote w:type="continuationNotice" w:id="1">
    <w:p w14:paraId="673CB4CE" w14:textId="77777777" w:rsidR="007F270F" w:rsidRDefault="007F27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139237"/>
      <w:docPartObj>
        <w:docPartGallery w:val="Page Numbers (Bottom of Page)"/>
        <w:docPartUnique/>
      </w:docPartObj>
    </w:sdtPr>
    <w:sdtEndPr>
      <w:rPr>
        <w:b/>
        <w:bCs/>
        <w:noProof/>
        <w:sz w:val="18"/>
        <w:szCs w:val="18"/>
      </w:rPr>
    </w:sdtEndPr>
    <w:sdtContent>
      <w:p w14:paraId="42CBCF39" w14:textId="10433A10" w:rsidR="00101972" w:rsidRPr="00101972" w:rsidRDefault="00101972" w:rsidP="00101972">
        <w:pPr>
          <w:pStyle w:val="Fuzeile"/>
          <w:rPr>
            <w:b/>
            <w:bCs/>
            <w:sz w:val="18"/>
            <w:szCs w:val="18"/>
          </w:rPr>
        </w:pPr>
        <w:r w:rsidRPr="00101972">
          <w:rPr>
            <w:b/>
            <w:bCs/>
            <w:sz w:val="18"/>
            <w:szCs w:val="18"/>
          </w:rPr>
          <w:fldChar w:fldCharType="begin"/>
        </w:r>
        <w:r w:rsidRPr="00101972">
          <w:rPr>
            <w:b/>
            <w:bCs/>
            <w:sz w:val="18"/>
            <w:szCs w:val="18"/>
          </w:rPr>
          <w:instrText xml:space="preserve"> PAGE   \* MERGEFORMAT </w:instrText>
        </w:r>
        <w:r w:rsidRPr="00101972">
          <w:rPr>
            <w:b/>
            <w:bCs/>
            <w:sz w:val="18"/>
            <w:szCs w:val="18"/>
          </w:rPr>
          <w:fldChar w:fldCharType="separate"/>
        </w:r>
        <w:r w:rsidR="00290B46">
          <w:rPr>
            <w:b/>
            <w:bCs/>
            <w:noProof/>
            <w:sz w:val="18"/>
            <w:szCs w:val="18"/>
          </w:rPr>
          <w:t>2</w:t>
        </w:r>
        <w:r w:rsidRPr="00101972">
          <w:rPr>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46234"/>
      <w:docPartObj>
        <w:docPartGallery w:val="Page Numbers (Bottom of Page)"/>
        <w:docPartUnique/>
      </w:docPartObj>
    </w:sdtPr>
    <w:sdtEndPr>
      <w:rPr>
        <w:b/>
        <w:bCs/>
        <w:noProof/>
        <w:sz w:val="18"/>
        <w:szCs w:val="18"/>
      </w:rPr>
    </w:sdtEndPr>
    <w:sdtContent>
      <w:p w14:paraId="7A835CEC" w14:textId="76C5902B" w:rsidR="00101972" w:rsidRPr="00101972" w:rsidRDefault="00101972" w:rsidP="00101972">
        <w:pPr>
          <w:pStyle w:val="Fuzeile"/>
          <w:jc w:val="right"/>
          <w:rPr>
            <w:b/>
            <w:bCs/>
            <w:sz w:val="18"/>
            <w:szCs w:val="18"/>
          </w:rPr>
        </w:pPr>
        <w:r w:rsidRPr="00101972">
          <w:rPr>
            <w:b/>
            <w:bCs/>
            <w:sz w:val="18"/>
            <w:szCs w:val="18"/>
          </w:rPr>
          <w:fldChar w:fldCharType="begin"/>
        </w:r>
        <w:r w:rsidRPr="00101972">
          <w:rPr>
            <w:b/>
            <w:bCs/>
            <w:sz w:val="18"/>
            <w:szCs w:val="18"/>
          </w:rPr>
          <w:instrText xml:space="preserve"> PAGE   \* MERGEFORMAT </w:instrText>
        </w:r>
        <w:r w:rsidRPr="00101972">
          <w:rPr>
            <w:b/>
            <w:bCs/>
            <w:sz w:val="18"/>
            <w:szCs w:val="18"/>
          </w:rPr>
          <w:fldChar w:fldCharType="separate"/>
        </w:r>
        <w:r w:rsidR="00547A1E">
          <w:rPr>
            <w:b/>
            <w:bCs/>
            <w:noProof/>
            <w:sz w:val="18"/>
            <w:szCs w:val="18"/>
          </w:rPr>
          <w:t>3</w:t>
        </w:r>
        <w:r w:rsidRPr="00101972">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D944" w14:textId="77777777" w:rsidR="00D62CEF" w:rsidRDefault="00D62C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74A30" w14:textId="77777777" w:rsidR="007F270F" w:rsidRDefault="007F270F" w:rsidP="00F24790">
      <w:pPr>
        <w:spacing w:line="240" w:lineRule="auto"/>
      </w:pPr>
      <w:r>
        <w:separator/>
      </w:r>
    </w:p>
  </w:footnote>
  <w:footnote w:type="continuationSeparator" w:id="0">
    <w:p w14:paraId="7F1FA43F" w14:textId="77777777" w:rsidR="007F270F" w:rsidRDefault="007F270F" w:rsidP="00F24790">
      <w:pPr>
        <w:spacing w:line="240" w:lineRule="auto"/>
      </w:pPr>
      <w:r>
        <w:continuationSeparator/>
      </w:r>
    </w:p>
  </w:footnote>
  <w:footnote w:type="continuationNotice" w:id="1">
    <w:p w14:paraId="4C0C1601" w14:textId="77777777" w:rsidR="007F270F" w:rsidRDefault="007F27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A784" w14:textId="77777777" w:rsidR="00D62CEF" w:rsidRDefault="00D62C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6B94" w14:textId="77777777" w:rsidR="00D62CEF" w:rsidRDefault="00D62CE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13513" w:rsidRPr="003851AC" w14:paraId="785A2394" w14:textId="77777777" w:rsidTr="00814841">
      <w:tc>
        <w:tcPr>
          <w:tcW w:w="4814" w:type="dxa"/>
        </w:tcPr>
        <w:p w14:paraId="2948178F" w14:textId="4E080442" w:rsidR="00713513" w:rsidRPr="006240C1" w:rsidRDefault="0026311D" w:rsidP="00713513">
          <w:pPr>
            <w:spacing w:line="240" w:lineRule="auto"/>
            <w:rPr>
              <w:rFonts w:asciiTheme="majorBidi" w:eastAsia="Calibri" w:hAnsiTheme="majorBidi" w:cstheme="majorBidi"/>
              <w:bCs/>
              <w:lang w:val="en-US"/>
            </w:rPr>
          </w:pPr>
          <w:r>
            <w:t xml:space="preserve">Submitted by the expert from the </w:t>
          </w:r>
          <w:r w:rsidR="00960515">
            <w:t>European Commission</w:t>
          </w:r>
        </w:p>
      </w:tc>
      <w:tc>
        <w:tcPr>
          <w:tcW w:w="4815" w:type="dxa"/>
        </w:tcPr>
        <w:p w14:paraId="574B21BD" w14:textId="584BAD18" w:rsidR="00713513" w:rsidRPr="00215A40" w:rsidRDefault="004E0217" w:rsidP="00960515">
          <w:pPr>
            <w:spacing w:line="240" w:lineRule="auto"/>
            <w:ind w:left="1851"/>
            <w:jc w:val="right"/>
            <w:rPr>
              <w:rFonts w:asciiTheme="majorBidi" w:eastAsia="Calibri" w:hAnsiTheme="majorBidi" w:cstheme="majorBidi"/>
              <w:b/>
              <w:bCs/>
              <w:lang w:val="en-US"/>
            </w:rPr>
          </w:pPr>
          <w:r>
            <w:rPr>
              <w:b/>
              <w:bCs/>
            </w:rPr>
            <w:t>TF-</w:t>
          </w:r>
          <w:r w:rsidR="00960515">
            <w:rPr>
              <w:b/>
              <w:bCs/>
            </w:rPr>
            <w:t>AVRS</w:t>
          </w:r>
          <w:r w:rsidR="00215A40" w:rsidRPr="00215A40">
            <w:rPr>
              <w:b/>
              <w:bCs/>
            </w:rPr>
            <w:t>-</w:t>
          </w:r>
          <w:r>
            <w:rPr>
              <w:b/>
              <w:bCs/>
            </w:rPr>
            <w:t>22</w:t>
          </w:r>
          <w:r w:rsidR="00215A40" w:rsidRPr="00215A40">
            <w:rPr>
              <w:b/>
              <w:bCs/>
            </w:rPr>
            <w:t>-</w:t>
          </w:r>
          <w:r>
            <w:rPr>
              <w:b/>
              <w:bCs/>
            </w:rPr>
            <w:t>04</w:t>
          </w:r>
        </w:p>
      </w:tc>
    </w:tr>
    <w:tr w:rsidR="00215A40" w:rsidRPr="003851AC" w14:paraId="7DDD87CA" w14:textId="77777777" w:rsidTr="00814841">
      <w:tc>
        <w:tcPr>
          <w:tcW w:w="4814" w:type="dxa"/>
        </w:tcPr>
        <w:p w14:paraId="1A25D6E0" w14:textId="77777777" w:rsidR="00215A40" w:rsidRDefault="00215A40" w:rsidP="00215A40">
          <w:pPr>
            <w:spacing w:line="240" w:lineRule="auto"/>
            <w:jc w:val="right"/>
          </w:pPr>
        </w:p>
      </w:tc>
      <w:tc>
        <w:tcPr>
          <w:tcW w:w="4815" w:type="dxa"/>
        </w:tcPr>
        <w:p w14:paraId="38B11E20" w14:textId="77777777" w:rsidR="00215A40" w:rsidRDefault="00215A40" w:rsidP="00713513">
          <w:pPr>
            <w:spacing w:line="240" w:lineRule="auto"/>
            <w:ind w:left="1851"/>
            <w:rPr>
              <w:u w:val="single"/>
            </w:rPr>
          </w:pPr>
        </w:p>
      </w:tc>
    </w:tr>
  </w:tbl>
  <w:p w14:paraId="08004B5F" w14:textId="77777777" w:rsidR="00713513" w:rsidRDefault="007135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752132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A2616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A525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C75602"/>
    <w:multiLevelType w:val="hybridMultilevel"/>
    <w:tmpl w:val="6E88FB56"/>
    <w:lvl w:ilvl="0" w:tplc="E3AE4320">
      <w:start w:val="1"/>
      <w:numFmt w:val="upp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98C2CD6"/>
    <w:multiLevelType w:val="hybridMultilevel"/>
    <w:tmpl w:val="2ED4DA66"/>
    <w:lvl w:ilvl="0" w:tplc="DBCE1C6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2DD20D71"/>
    <w:multiLevelType w:val="hybridMultilevel"/>
    <w:tmpl w:val="354868DE"/>
    <w:lvl w:ilvl="0" w:tplc="93000D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297E35"/>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447D34CB"/>
    <w:multiLevelType w:val="multilevel"/>
    <w:tmpl w:val="08090023"/>
    <w:styleLink w:val="ArtikelAbschnitt"/>
    <w:lvl w:ilvl="0">
      <w:start w:val="1"/>
      <w:numFmt w:val="upperRoman"/>
      <w:pStyle w:val="berschrift1"/>
      <w:lvlText w:val="Article %1."/>
      <w:lvlJc w:val="left"/>
      <w:pPr>
        <w:ind w:left="0" w:firstLine="0"/>
      </w:pPr>
    </w:lvl>
    <w:lvl w:ilvl="1">
      <w:start w:val="1"/>
      <w:numFmt w:val="decimalZero"/>
      <w:pStyle w:val="berschrift2"/>
      <w:isLgl/>
      <w:lvlText w:val="Section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12" w15:restartNumberingAfterBreak="0">
    <w:nsid w:val="452D144C"/>
    <w:multiLevelType w:val="singleLevel"/>
    <w:tmpl w:val="7C4C0A7C"/>
    <w:lvl w:ilvl="0">
      <w:start w:val="1"/>
      <w:numFmt w:val="decimal"/>
      <w:pStyle w:val="ParaNo"/>
      <w:lvlText w:val="(%1)"/>
      <w:lvlJc w:val="left"/>
      <w:pPr>
        <w:tabs>
          <w:tab w:val="num" w:pos="720"/>
        </w:tabs>
        <w:ind w:left="720" w:hanging="720"/>
      </w:pPr>
    </w:lvl>
  </w:abstractNum>
  <w:abstractNum w:abstractNumId="13" w15:restartNumberingAfterBreak="0">
    <w:nsid w:val="46C07F72"/>
    <w:multiLevelType w:val="hybridMultilevel"/>
    <w:tmpl w:val="34AAB8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0F0458"/>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5DB774ED"/>
    <w:multiLevelType w:val="hybridMultilevel"/>
    <w:tmpl w:val="0E68FE5C"/>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29C5731"/>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744F1B"/>
    <w:multiLevelType w:val="hybridMultilevel"/>
    <w:tmpl w:val="062C36B0"/>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64670415">
    <w:abstractNumId w:val="6"/>
  </w:num>
  <w:num w:numId="2" w16cid:durableId="1737119542">
    <w:abstractNumId w:val="12"/>
    <w:lvlOverride w:ilvl="0">
      <w:startOverride w:val="1"/>
    </w:lvlOverride>
  </w:num>
  <w:num w:numId="3" w16cid:durableId="154153890">
    <w:abstractNumId w:val="18"/>
  </w:num>
  <w:num w:numId="4" w16cid:durableId="331879800">
    <w:abstractNumId w:val="21"/>
  </w:num>
  <w:num w:numId="5" w16cid:durableId="2132629171">
    <w:abstractNumId w:val="4"/>
  </w:num>
  <w:num w:numId="6" w16cid:durableId="330260820">
    <w:abstractNumId w:val="5"/>
  </w:num>
  <w:num w:numId="7" w16cid:durableId="1588928271">
    <w:abstractNumId w:val="16"/>
  </w:num>
  <w:num w:numId="8" w16cid:durableId="1553619487">
    <w:abstractNumId w:val="2"/>
  </w:num>
  <w:num w:numId="9" w16cid:durableId="423570346">
    <w:abstractNumId w:val="7"/>
  </w:num>
  <w:num w:numId="10" w16cid:durableId="759065393">
    <w:abstractNumId w:val="11"/>
  </w:num>
  <w:num w:numId="11" w16cid:durableId="1430587888">
    <w:abstractNumId w:val="1"/>
  </w:num>
  <w:num w:numId="12" w16cid:durableId="1222868521">
    <w:abstractNumId w:val="3"/>
  </w:num>
  <w:num w:numId="13" w16cid:durableId="1195196149">
    <w:abstractNumId w:val="0"/>
  </w:num>
  <w:num w:numId="14" w16cid:durableId="1388995050">
    <w:abstractNumId w:val="9"/>
  </w:num>
  <w:num w:numId="15" w16cid:durableId="348334965">
    <w:abstractNumId w:val="8"/>
  </w:num>
  <w:num w:numId="16" w16cid:durableId="1147554134">
    <w:abstractNumId w:val="19"/>
  </w:num>
  <w:num w:numId="17" w16cid:durableId="50464053">
    <w:abstractNumId w:val="10"/>
  </w:num>
  <w:num w:numId="18" w16cid:durableId="120613201">
    <w:abstractNumId w:val="14"/>
  </w:num>
  <w:num w:numId="19" w16cid:durableId="364215924">
    <w:abstractNumId w:val="15"/>
  </w:num>
  <w:num w:numId="20" w16cid:durableId="1765346800">
    <w:abstractNumId w:val="17"/>
  </w:num>
  <w:num w:numId="21" w16cid:durableId="1064379754">
    <w:abstractNumId w:val="13"/>
  </w:num>
  <w:num w:numId="22" w16cid:durableId="7702705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SS Sandor (JRC-ISPRA)">
    <w15:presenceInfo w15:providerId="AD" w15:userId="S-1-5-21-1606980848-2025429265-839522115-1277161"/>
  </w15:person>
  <w15:person w15:author="BC">
    <w15:presenceInfo w15:providerId="None" w15:userId="BC"/>
  </w15:person>
  <w15:person w15:author="Iddo Riemersma">
    <w15:presenceInfo w15:providerId="AD" w15:userId="S::iddo@sidekickprojects.nl::d086e2ce-b730-4482-aa9d-7eb08c179a4f"/>
  </w15:person>
  <w15:person w15:author="Ouden, Niels den">
    <w15:presenceInfo w15:providerId="AD" w15:userId="S::OUDENNIE@rdw.nl::9d38c5c0-9886-4347-a507-bce0380b03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trackRevisions/>
  <w:defaultTabStop w:val="567"/>
  <w:hyphenationZone w:val="425"/>
  <w:evenAndOddHeaders/>
  <w:characterSpacingControl w:val="doNotCompress"/>
  <w:hdrShapeDefaults>
    <o:shapedefaults v:ext="edit" spidmax="2050"/>
  </w:hdrShapeDefaults>
  <w:footnotePr>
    <w:numFmt w:val="upp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07302"/>
    <w:rsid w:val="000006F8"/>
    <w:rsid w:val="00002910"/>
    <w:rsid w:val="00003C29"/>
    <w:rsid w:val="00003D53"/>
    <w:rsid w:val="00006110"/>
    <w:rsid w:val="00007368"/>
    <w:rsid w:val="0001079B"/>
    <w:rsid w:val="00011555"/>
    <w:rsid w:val="00013678"/>
    <w:rsid w:val="0001676E"/>
    <w:rsid w:val="00023AD6"/>
    <w:rsid w:val="00024A8F"/>
    <w:rsid w:val="00027CC0"/>
    <w:rsid w:val="00033AB2"/>
    <w:rsid w:val="00035B61"/>
    <w:rsid w:val="00036709"/>
    <w:rsid w:val="00037BCC"/>
    <w:rsid w:val="0004061F"/>
    <w:rsid w:val="00044B1D"/>
    <w:rsid w:val="00051990"/>
    <w:rsid w:val="00053E26"/>
    <w:rsid w:val="00060787"/>
    <w:rsid w:val="000607BB"/>
    <w:rsid w:val="0006221F"/>
    <w:rsid w:val="000628BD"/>
    <w:rsid w:val="00062D37"/>
    <w:rsid w:val="000660F9"/>
    <w:rsid w:val="0007039C"/>
    <w:rsid w:val="00071F87"/>
    <w:rsid w:val="00075C07"/>
    <w:rsid w:val="00077720"/>
    <w:rsid w:val="00081030"/>
    <w:rsid w:val="0008500D"/>
    <w:rsid w:val="00085F24"/>
    <w:rsid w:val="00091417"/>
    <w:rsid w:val="00091ADB"/>
    <w:rsid w:val="00091F1E"/>
    <w:rsid w:val="00092404"/>
    <w:rsid w:val="0009333D"/>
    <w:rsid w:val="000969BC"/>
    <w:rsid w:val="000A2EF0"/>
    <w:rsid w:val="000A4B8F"/>
    <w:rsid w:val="000A5862"/>
    <w:rsid w:val="000B06AB"/>
    <w:rsid w:val="000B1C52"/>
    <w:rsid w:val="000B49F6"/>
    <w:rsid w:val="000B7200"/>
    <w:rsid w:val="000C0EF5"/>
    <w:rsid w:val="000C44BE"/>
    <w:rsid w:val="000C44C0"/>
    <w:rsid w:val="000C61BE"/>
    <w:rsid w:val="000C6267"/>
    <w:rsid w:val="000C7B9A"/>
    <w:rsid w:val="000D12EF"/>
    <w:rsid w:val="000D1444"/>
    <w:rsid w:val="000D5769"/>
    <w:rsid w:val="000D621A"/>
    <w:rsid w:val="000D632B"/>
    <w:rsid w:val="000E2869"/>
    <w:rsid w:val="000E44A7"/>
    <w:rsid w:val="000E60DE"/>
    <w:rsid w:val="000E6F46"/>
    <w:rsid w:val="000E7510"/>
    <w:rsid w:val="000E7819"/>
    <w:rsid w:val="000E7F36"/>
    <w:rsid w:val="000F10B4"/>
    <w:rsid w:val="000F428B"/>
    <w:rsid w:val="000F6C10"/>
    <w:rsid w:val="00101972"/>
    <w:rsid w:val="00105AB3"/>
    <w:rsid w:val="00105B5C"/>
    <w:rsid w:val="00105C51"/>
    <w:rsid w:val="00123D44"/>
    <w:rsid w:val="00126C75"/>
    <w:rsid w:val="001308FA"/>
    <w:rsid w:val="001352A7"/>
    <w:rsid w:val="001360C8"/>
    <w:rsid w:val="0014141A"/>
    <w:rsid w:val="00142131"/>
    <w:rsid w:val="00142D00"/>
    <w:rsid w:val="00144B29"/>
    <w:rsid w:val="00144D86"/>
    <w:rsid w:val="00144E29"/>
    <w:rsid w:val="001478D3"/>
    <w:rsid w:val="001514A9"/>
    <w:rsid w:val="00154F28"/>
    <w:rsid w:val="001635F4"/>
    <w:rsid w:val="001667B0"/>
    <w:rsid w:val="00170D4D"/>
    <w:rsid w:val="00170D9F"/>
    <w:rsid w:val="001711FB"/>
    <w:rsid w:val="00172E48"/>
    <w:rsid w:val="00174941"/>
    <w:rsid w:val="0018299C"/>
    <w:rsid w:val="001829D6"/>
    <w:rsid w:val="00182ABA"/>
    <w:rsid w:val="001918EE"/>
    <w:rsid w:val="00191E0B"/>
    <w:rsid w:val="001921D0"/>
    <w:rsid w:val="00197873"/>
    <w:rsid w:val="001A070A"/>
    <w:rsid w:val="001A172B"/>
    <w:rsid w:val="001A1F52"/>
    <w:rsid w:val="001A6849"/>
    <w:rsid w:val="001B478A"/>
    <w:rsid w:val="001B7738"/>
    <w:rsid w:val="001B7A11"/>
    <w:rsid w:val="001B7CE9"/>
    <w:rsid w:val="001C14C0"/>
    <w:rsid w:val="001D042C"/>
    <w:rsid w:val="001D19DD"/>
    <w:rsid w:val="001D1C0C"/>
    <w:rsid w:val="001D2E7E"/>
    <w:rsid w:val="001D2E98"/>
    <w:rsid w:val="001E00BA"/>
    <w:rsid w:val="001E03C7"/>
    <w:rsid w:val="001E5F5B"/>
    <w:rsid w:val="001F017B"/>
    <w:rsid w:val="001F0FF4"/>
    <w:rsid w:val="002031E0"/>
    <w:rsid w:val="0020363E"/>
    <w:rsid w:val="002045B2"/>
    <w:rsid w:val="002052E5"/>
    <w:rsid w:val="00212700"/>
    <w:rsid w:val="00213E97"/>
    <w:rsid w:val="00215A40"/>
    <w:rsid w:val="002202E5"/>
    <w:rsid w:val="002240FA"/>
    <w:rsid w:val="002318C7"/>
    <w:rsid w:val="00231AD7"/>
    <w:rsid w:val="00231CC6"/>
    <w:rsid w:val="00235561"/>
    <w:rsid w:val="00235614"/>
    <w:rsid w:val="00242C05"/>
    <w:rsid w:val="002440FD"/>
    <w:rsid w:val="002449FC"/>
    <w:rsid w:val="00246A2C"/>
    <w:rsid w:val="00250231"/>
    <w:rsid w:val="00255FFB"/>
    <w:rsid w:val="00260019"/>
    <w:rsid w:val="002614F5"/>
    <w:rsid w:val="00262968"/>
    <w:rsid w:val="0026311D"/>
    <w:rsid w:val="002722E7"/>
    <w:rsid w:val="002738F3"/>
    <w:rsid w:val="0027426F"/>
    <w:rsid w:val="00274EB3"/>
    <w:rsid w:val="00281AF5"/>
    <w:rsid w:val="00282F8F"/>
    <w:rsid w:val="002854E3"/>
    <w:rsid w:val="00287E57"/>
    <w:rsid w:val="00290B46"/>
    <w:rsid w:val="00293289"/>
    <w:rsid w:val="002932C8"/>
    <w:rsid w:val="002A0348"/>
    <w:rsid w:val="002A055A"/>
    <w:rsid w:val="002A6391"/>
    <w:rsid w:val="002A7550"/>
    <w:rsid w:val="002A7887"/>
    <w:rsid w:val="002B26A3"/>
    <w:rsid w:val="002B481B"/>
    <w:rsid w:val="002B6890"/>
    <w:rsid w:val="002B6C63"/>
    <w:rsid w:val="002C0382"/>
    <w:rsid w:val="002C52CA"/>
    <w:rsid w:val="002C70EA"/>
    <w:rsid w:val="002D2225"/>
    <w:rsid w:val="002D7F8A"/>
    <w:rsid w:val="002E28AE"/>
    <w:rsid w:val="002F0BFA"/>
    <w:rsid w:val="002F15B3"/>
    <w:rsid w:val="002F4E02"/>
    <w:rsid w:val="00306A0D"/>
    <w:rsid w:val="0031383B"/>
    <w:rsid w:val="00314629"/>
    <w:rsid w:val="003158A5"/>
    <w:rsid w:val="00315FEE"/>
    <w:rsid w:val="00327F80"/>
    <w:rsid w:val="0033251E"/>
    <w:rsid w:val="003366E1"/>
    <w:rsid w:val="00336E76"/>
    <w:rsid w:val="003400E6"/>
    <w:rsid w:val="00342CC2"/>
    <w:rsid w:val="00344F03"/>
    <w:rsid w:val="003541EB"/>
    <w:rsid w:val="00357CEB"/>
    <w:rsid w:val="00370CA6"/>
    <w:rsid w:val="003756A6"/>
    <w:rsid w:val="00376CA2"/>
    <w:rsid w:val="00387529"/>
    <w:rsid w:val="00390697"/>
    <w:rsid w:val="0039069C"/>
    <w:rsid w:val="00392776"/>
    <w:rsid w:val="00396CB8"/>
    <w:rsid w:val="003A4B22"/>
    <w:rsid w:val="003A58FB"/>
    <w:rsid w:val="003A5A41"/>
    <w:rsid w:val="003B47C4"/>
    <w:rsid w:val="003B50F6"/>
    <w:rsid w:val="003B556A"/>
    <w:rsid w:val="003B6499"/>
    <w:rsid w:val="003B7E2D"/>
    <w:rsid w:val="003C6931"/>
    <w:rsid w:val="003C796B"/>
    <w:rsid w:val="003C7CAD"/>
    <w:rsid w:val="003D53C1"/>
    <w:rsid w:val="003D642A"/>
    <w:rsid w:val="003D7E82"/>
    <w:rsid w:val="003F0836"/>
    <w:rsid w:val="003F209C"/>
    <w:rsid w:val="003F33CA"/>
    <w:rsid w:val="003F3719"/>
    <w:rsid w:val="003F4F29"/>
    <w:rsid w:val="003F5CDF"/>
    <w:rsid w:val="003F71AD"/>
    <w:rsid w:val="003F7628"/>
    <w:rsid w:val="003F76C8"/>
    <w:rsid w:val="00401F9B"/>
    <w:rsid w:val="004126DB"/>
    <w:rsid w:val="004236DC"/>
    <w:rsid w:val="00424E6A"/>
    <w:rsid w:val="0042649F"/>
    <w:rsid w:val="0042684C"/>
    <w:rsid w:val="00431C13"/>
    <w:rsid w:val="00434728"/>
    <w:rsid w:val="00441FD5"/>
    <w:rsid w:val="004420B9"/>
    <w:rsid w:val="0044284D"/>
    <w:rsid w:val="00442D1D"/>
    <w:rsid w:val="00446373"/>
    <w:rsid w:val="00450719"/>
    <w:rsid w:val="00455849"/>
    <w:rsid w:val="004607C8"/>
    <w:rsid w:val="00463DC5"/>
    <w:rsid w:val="004703C7"/>
    <w:rsid w:val="00470FE1"/>
    <w:rsid w:val="00471741"/>
    <w:rsid w:val="00475602"/>
    <w:rsid w:val="00475A42"/>
    <w:rsid w:val="004802C9"/>
    <w:rsid w:val="00484E99"/>
    <w:rsid w:val="00485C60"/>
    <w:rsid w:val="00487458"/>
    <w:rsid w:val="00490A81"/>
    <w:rsid w:val="004911D3"/>
    <w:rsid w:val="004A4AE5"/>
    <w:rsid w:val="004A4C2C"/>
    <w:rsid w:val="004A5D70"/>
    <w:rsid w:val="004A6ACD"/>
    <w:rsid w:val="004B133F"/>
    <w:rsid w:val="004B21DA"/>
    <w:rsid w:val="004B6A05"/>
    <w:rsid w:val="004B6DEB"/>
    <w:rsid w:val="004C0949"/>
    <w:rsid w:val="004C34A4"/>
    <w:rsid w:val="004C3A6A"/>
    <w:rsid w:val="004C3F04"/>
    <w:rsid w:val="004C4D89"/>
    <w:rsid w:val="004D0A19"/>
    <w:rsid w:val="004D16C7"/>
    <w:rsid w:val="004D21E8"/>
    <w:rsid w:val="004D2678"/>
    <w:rsid w:val="004D291D"/>
    <w:rsid w:val="004D3777"/>
    <w:rsid w:val="004D3939"/>
    <w:rsid w:val="004D4E10"/>
    <w:rsid w:val="004D520A"/>
    <w:rsid w:val="004D5338"/>
    <w:rsid w:val="004D6530"/>
    <w:rsid w:val="004D70D0"/>
    <w:rsid w:val="004E0217"/>
    <w:rsid w:val="004E719F"/>
    <w:rsid w:val="004E787F"/>
    <w:rsid w:val="004F03D4"/>
    <w:rsid w:val="004F348D"/>
    <w:rsid w:val="004F556F"/>
    <w:rsid w:val="004F73FC"/>
    <w:rsid w:val="00500C15"/>
    <w:rsid w:val="00503806"/>
    <w:rsid w:val="00507625"/>
    <w:rsid w:val="005177A6"/>
    <w:rsid w:val="005177EF"/>
    <w:rsid w:val="00524D75"/>
    <w:rsid w:val="0052527A"/>
    <w:rsid w:val="00525E4B"/>
    <w:rsid w:val="005279BC"/>
    <w:rsid w:val="00527ADB"/>
    <w:rsid w:val="00527BEE"/>
    <w:rsid w:val="00530F8D"/>
    <w:rsid w:val="00530FE8"/>
    <w:rsid w:val="005323A1"/>
    <w:rsid w:val="005327BA"/>
    <w:rsid w:val="005336D3"/>
    <w:rsid w:val="00534C61"/>
    <w:rsid w:val="00542035"/>
    <w:rsid w:val="00542A89"/>
    <w:rsid w:val="00547A1E"/>
    <w:rsid w:val="00553885"/>
    <w:rsid w:val="005562C7"/>
    <w:rsid w:val="00570EC5"/>
    <w:rsid w:val="0057233C"/>
    <w:rsid w:val="00573165"/>
    <w:rsid w:val="00576DED"/>
    <w:rsid w:val="0057796B"/>
    <w:rsid w:val="00581BD6"/>
    <w:rsid w:val="0058408C"/>
    <w:rsid w:val="0058555E"/>
    <w:rsid w:val="0058670B"/>
    <w:rsid w:val="00591488"/>
    <w:rsid w:val="005920C0"/>
    <w:rsid w:val="00592375"/>
    <w:rsid w:val="0059566A"/>
    <w:rsid w:val="005964FA"/>
    <w:rsid w:val="00596EED"/>
    <w:rsid w:val="00596FFA"/>
    <w:rsid w:val="00597230"/>
    <w:rsid w:val="005A0DD9"/>
    <w:rsid w:val="005A24E5"/>
    <w:rsid w:val="005B1B48"/>
    <w:rsid w:val="005B6B8D"/>
    <w:rsid w:val="005C3C34"/>
    <w:rsid w:val="005E0791"/>
    <w:rsid w:val="005E2AF8"/>
    <w:rsid w:val="005E4605"/>
    <w:rsid w:val="005E4C43"/>
    <w:rsid w:val="005E4CE8"/>
    <w:rsid w:val="005E500B"/>
    <w:rsid w:val="005E58DD"/>
    <w:rsid w:val="005E702F"/>
    <w:rsid w:val="005E716B"/>
    <w:rsid w:val="005E78E6"/>
    <w:rsid w:val="005F05A7"/>
    <w:rsid w:val="005F2BF3"/>
    <w:rsid w:val="005F5011"/>
    <w:rsid w:val="00606046"/>
    <w:rsid w:val="00610DE0"/>
    <w:rsid w:val="00611D85"/>
    <w:rsid w:val="00612DBC"/>
    <w:rsid w:val="006255D8"/>
    <w:rsid w:val="00625A1A"/>
    <w:rsid w:val="00627821"/>
    <w:rsid w:val="00630685"/>
    <w:rsid w:val="00633063"/>
    <w:rsid w:val="00633192"/>
    <w:rsid w:val="00635C7B"/>
    <w:rsid w:val="00635E2B"/>
    <w:rsid w:val="00636D5A"/>
    <w:rsid w:val="006373B9"/>
    <w:rsid w:val="00643778"/>
    <w:rsid w:val="00645B18"/>
    <w:rsid w:val="00654AB1"/>
    <w:rsid w:val="00660190"/>
    <w:rsid w:val="0066055D"/>
    <w:rsid w:val="00660CF8"/>
    <w:rsid w:val="00664C8C"/>
    <w:rsid w:val="00664FE7"/>
    <w:rsid w:val="0066628F"/>
    <w:rsid w:val="006675BC"/>
    <w:rsid w:val="006676FD"/>
    <w:rsid w:val="006678A1"/>
    <w:rsid w:val="00670425"/>
    <w:rsid w:val="00670B0E"/>
    <w:rsid w:val="00672060"/>
    <w:rsid w:val="006721B5"/>
    <w:rsid w:val="0067524A"/>
    <w:rsid w:val="00675F37"/>
    <w:rsid w:val="00683324"/>
    <w:rsid w:val="00684B9D"/>
    <w:rsid w:val="00691ACE"/>
    <w:rsid w:val="00693F09"/>
    <w:rsid w:val="00696E67"/>
    <w:rsid w:val="006A3189"/>
    <w:rsid w:val="006A5F18"/>
    <w:rsid w:val="006A73ED"/>
    <w:rsid w:val="006B5CD7"/>
    <w:rsid w:val="006C6DB8"/>
    <w:rsid w:val="006D05FD"/>
    <w:rsid w:val="006D1975"/>
    <w:rsid w:val="006D3E3D"/>
    <w:rsid w:val="006D41BD"/>
    <w:rsid w:val="006D7B35"/>
    <w:rsid w:val="006E06AF"/>
    <w:rsid w:val="006E4286"/>
    <w:rsid w:val="006F0641"/>
    <w:rsid w:val="006F06F3"/>
    <w:rsid w:val="006F4651"/>
    <w:rsid w:val="0070278B"/>
    <w:rsid w:val="00705072"/>
    <w:rsid w:val="00712BA6"/>
    <w:rsid w:val="00713513"/>
    <w:rsid w:val="0071641B"/>
    <w:rsid w:val="007222E0"/>
    <w:rsid w:val="00722B32"/>
    <w:rsid w:val="00722ED4"/>
    <w:rsid w:val="00733153"/>
    <w:rsid w:val="00733BCC"/>
    <w:rsid w:val="007418F9"/>
    <w:rsid w:val="00742762"/>
    <w:rsid w:val="00745371"/>
    <w:rsid w:val="00746652"/>
    <w:rsid w:val="007523AF"/>
    <w:rsid w:val="0075370C"/>
    <w:rsid w:val="00762274"/>
    <w:rsid w:val="00762835"/>
    <w:rsid w:val="00764AAC"/>
    <w:rsid w:val="00766681"/>
    <w:rsid w:val="00773C6C"/>
    <w:rsid w:val="00773D80"/>
    <w:rsid w:val="00775873"/>
    <w:rsid w:val="00777799"/>
    <w:rsid w:val="007831F0"/>
    <w:rsid w:val="00783AFC"/>
    <w:rsid w:val="00786DB2"/>
    <w:rsid w:val="00790826"/>
    <w:rsid w:val="00796E33"/>
    <w:rsid w:val="007A5672"/>
    <w:rsid w:val="007B179C"/>
    <w:rsid w:val="007B1A8E"/>
    <w:rsid w:val="007C2D85"/>
    <w:rsid w:val="007D0E21"/>
    <w:rsid w:val="007D4E18"/>
    <w:rsid w:val="007D65B5"/>
    <w:rsid w:val="007E156E"/>
    <w:rsid w:val="007E1F3A"/>
    <w:rsid w:val="007E3E8A"/>
    <w:rsid w:val="007F01C9"/>
    <w:rsid w:val="007F0203"/>
    <w:rsid w:val="007F0E6D"/>
    <w:rsid w:val="007F270F"/>
    <w:rsid w:val="007F4ADA"/>
    <w:rsid w:val="007F57B3"/>
    <w:rsid w:val="007F7699"/>
    <w:rsid w:val="00800F02"/>
    <w:rsid w:val="00801F52"/>
    <w:rsid w:val="008071D6"/>
    <w:rsid w:val="00807302"/>
    <w:rsid w:val="00821058"/>
    <w:rsid w:val="008244EB"/>
    <w:rsid w:val="00825108"/>
    <w:rsid w:val="00827A28"/>
    <w:rsid w:val="00830068"/>
    <w:rsid w:val="008377A3"/>
    <w:rsid w:val="00840E16"/>
    <w:rsid w:val="0084269A"/>
    <w:rsid w:val="00844223"/>
    <w:rsid w:val="008520C7"/>
    <w:rsid w:val="00853F86"/>
    <w:rsid w:val="008564E0"/>
    <w:rsid w:val="00861022"/>
    <w:rsid w:val="00865772"/>
    <w:rsid w:val="00865FCD"/>
    <w:rsid w:val="00870C7E"/>
    <w:rsid w:val="00870F40"/>
    <w:rsid w:val="008715E3"/>
    <w:rsid w:val="008719F7"/>
    <w:rsid w:val="00872CE6"/>
    <w:rsid w:val="00873ADF"/>
    <w:rsid w:val="0088047F"/>
    <w:rsid w:val="00897CB9"/>
    <w:rsid w:val="008A1707"/>
    <w:rsid w:val="008A1CFE"/>
    <w:rsid w:val="008A2A81"/>
    <w:rsid w:val="008A2ABC"/>
    <w:rsid w:val="008A733A"/>
    <w:rsid w:val="008B1E65"/>
    <w:rsid w:val="008B49DC"/>
    <w:rsid w:val="008B4F95"/>
    <w:rsid w:val="008B5D92"/>
    <w:rsid w:val="008C20A8"/>
    <w:rsid w:val="008C6213"/>
    <w:rsid w:val="008D24A0"/>
    <w:rsid w:val="008D51D3"/>
    <w:rsid w:val="008D55F5"/>
    <w:rsid w:val="008D5657"/>
    <w:rsid w:val="008D6E1C"/>
    <w:rsid w:val="008D7179"/>
    <w:rsid w:val="008E2DDE"/>
    <w:rsid w:val="008E308E"/>
    <w:rsid w:val="008E5DEB"/>
    <w:rsid w:val="0090001B"/>
    <w:rsid w:val="00911F3B"/>
    <w:rsid w:val="009142CB"/>
    <w:rsid w:val="00914C2E"/>
    <w:rsid w:val="00917739"/>
    <w:rsid w:val="009200D3"/>
    <w:rsid w:val="009235D8"/>
    <w:rsid w:val="009242FC"/>
    <w:rsid w:val="00924738"/>
    <w:rsid w:val="00925C7C"/>
    <w:rsid w:val="00933087"/>
    <w:rsid w:val="00934375"/>
    <w:rsid w:val="0093630C"/>
    <w:rsid w:val="009446C3"/>
    <w:rsid w:val="00946D45"/>
    <w:rsid w:val="009502A3"/>
    <w:rsid w:val="009512CE"/>
    <w:rsid w:val="00951B1A"/>
    <w:rsid w:val="00955BBB"/>
    <w:rsid w:val="00955E24"/>
    <w:rsid w:val="00956704"/>
    <w:rsid w:val="009575F8"/>
    <w:rsid w:val="00960515"/>
    <w:rsid w:val="00975981"/>
    <w:rsid w:val="00982854"/>
    <w:rsid w:val="0098341E"/>
    <w:rsid w:val="00984F25"/>
    <w:rsid w:val="00994032"/>
    <w:rsid w:val="009A24A2"/>
    <w:rsid w:val="009A2BED"/>
    <w:rsid w:val="009A345A"/>
    <w:rsid w:val="009A3809"/>
    <w:rsid w:val="009B3BC2"/>
    <w:rsid w:val="009C0769"/>
    <w:rsid w:val="009C15C3"/>
    <w:rsid w:val="009C1BB2"/>
    <w:rsid w:val="009C289F"/>
    <w:rsid w:val="009C419F"/>
    <w:rsid w:val="009C41AE"/>
    <w:rsid w:val="009D2D25"/>
    <w:rsid w:val="009D2EAB"/>
    <w:rsid w:val="009D6058"/>
    <w:rsid w:val="009D6877"/>
    <w:rsid w:val="009D75B8"/>
    <w:rsid w:val="009F22B6"/>
    <w:rsid w:val="009F2A55"/>
    <w:rsid w:val="009F51DB"/>
    <w:rsid w:val="009F6163"/>
    <w:rsid w:val="009F707C"/>
    <w:rsid w:val="00A00076"/>
    <w:rsid w:val="00A001FA"/>
    <w:rsid w:val="00A02F9A"/>
    <w:rsid w:val="00A0317C"/>
    <w:rsid w:val="00A10E2C"/>
    <w:rsid w:val="00A13E1D"/>
    <w:rsid w:val="00A20A53"/>
    <w:rsid w:val="00A22BAF"/>
    <w:rsid w:val="00A27259"/>
    <w:rsid w:val="00A31AFF"/>
    <w:rsid w:val="00A32466"/>
    <w:rsid w:val="00A4330D"/>
    <w:rsid w:val="00A4385D"/>
    <w:rsid w:val="00A44137"/>
    <w:rsid w:val="00A517C6"/>
    <w:rsid w:val="00A54A6F"/>
    <w:rsid w:val="00A563B2"/>
    <w:rsid w:val="00A624B5"/>
    <w:rsid w:val="00A63A5D"/>
    <w:rsid w:val="00A65419"/>
    <w:rsid w:val="00A70F18"/>
    <w:rsid w:val="00A70F49"/>
    <w:rsid w:val="00A70FDE"/>
    <w:rsid w:val="00A80CD2"/>
    <w:rsid w:val="00A82F0D"/>
    <w:rsid w:val="00A84137"/>
    <w:rsid w:val="00A862CD"/>
    <w:rsid w:val="00A915E5"/>
    <w:rsid w:val="00A92546"/>
    <w:rsid w:val="00A97AAD"/>
    <w:rsid w:val="00AA68D7"/>
    <w:rsid w:val="00AB2233"/>
    <w:rsid w:val="00AC0D71"/>
    <w:rsid w:val="00AC2A25"/>
    <w:rsid w:val="00AD0AA3"/>
    <w:rsid w:val="00AD22D8"/>
    <w:rsid w:val="00AD2480"/>
    <w:rsid w:val="00AD4471"/>
    <w:rsid w:val="00AD59B8"/>
    <w:rsid w:val="00AD6B1C"/>
    <w:rsid w:val="00AE0D14"/>
    <w:rsid w:val="00AE2080"/>
    <w:rsid w:val="00AE30E0"/>
    <w:rsid w:val="00AE35D5"/>
    <w:rsid w:val="00AE3D3D"/>
    <w:rsid w:val="00AF10ED"/>
    <w:rsid w:val="00B039D3"/>
    <w:rsid w:val="00B07476"/>
    <w:rsid w:val="00B100FC"/>
    <w:rsid w:val="00B1402D"/>
    <w:rsid w:val="00B208A8"/>
    <w:rsid w:val="00B2185E"/>
    <w:rsid w:val="00B22023"/>
    <w:rsid w:val="00B2422C"/>
    <w:rsid w:val="00B24572"/>
    <w:rsid w:val="00B27A1B"/>
    <w:rsid w:val="00B30A2A"/>
    <w:rsid w:val="00B326E4"/>
    <w:rsid w:val="00B35290"/>
    <w:rsid w:val="00B353C9"/>
    <w:rsid w:val="00B36F0F"/>
    <w:rsid w:val="00B37D30"/>
    <w:rsid w:val="00B41E1A"/>
    <w:rsid w:val="00B439BB"/>
    <w:rsid w:val="00B43BF2"/>
    <w:rsid w:val="00B453EC"/>
    <w:rsid w:val="00B458C2"/>
    <w:rsid w:val="00B542FE"/>
    <w:rsid w:val="00B6196D"/>
    <w:rsid w:val="00B63733"/>
    <w:rsid w:val="00B63D95"/>
    <w:rsid w:val="00B66DB5"/>
    <w:rsid w:val="00B744C6"/>
    <w:rsid w:val="00B81CE6"/>
    <w:rsid w:val="00B820CB"/>
    <w:rsid w:val="00B83F15"/>
    <w:rsid w:val="00B87E55"/>
    <w:rsid w:val="00B91A48"/>
    <w:rsid w:val="00B94913"/>
    <w:rsid w:val="00B94B27"/>
    <w:rsid w:val="00B96863"/>
    <w:rsid w:val="00BA05DD"/>
    <w:rsid w:val="00BA5C53"/>
    <w:rsid w:val="00BB052E"/>
    <w:rsid w:val="00BB0632"/>
    <w:rsid w:val="00BC3833"/>
    <w:rsid w:val="00BC446C"/>
    <w:rsid w:val="00BC5D40"/>
    <w:rsid w:val="00BD1ED4"/>
    <w:rsid w:val="00BD2AE5"/>
    <w:rsid w:val="00BD3B3E"/>
    <w:rsid w:val="00BD5BC7"/>
    <w:rsid w:val="00BE09BC"/>
    <w:rsid w:val="00BE1067"/>
    <w:rsid w:val="00BE2125"/>
    <w:rsid w:val="00BE267D"/>
    <w:rsid w:val="00BE5346"/>
    <w:rsid w:val="00BE5D4D"/>
    <w:rsid w:val="00BE6A30"/>
    <w:rsid w:val="00BE7EA8"/>
    <w:rsid w:val="00BF1FBB"/>
    <w:rsid w:val="00BF52C1"/>
    <w:rsid w:val="00C01161"/>
    <w:rsid w:val="00C02995"/>
    <w:rsid w:val="00C0403B"/>
    <w:rsid w:val="00C05621"/>
    <w:rsid w:val="00C075BE"/>
    <w:rsid w:val="00C079DC"/>
    <w:rsid w:val="00C10604"/>
    <w:rsid w:val="00C12062"/>
    <w:rsid w:val="00C13CF9"/>
    <w:rsid w:val="00C1677C"/>
    <w:rsid w:val="00C17886"/>
    <w:rsid w:val="00C20C7F"/>
    <w:rsid w:val="00C2324F"/>
    <w:rsid w:val="00C23CA8"/>
    <w:rsid w:val="00C25E10"/>
    <w:rsid w:val="00C36038"/>
    <w:rsid w:val="00C452B0"/>
    <w:rsid w:val="00C5236C"/>
    <w:rsid w:val="00C52943"/>
    <w:rsid w:val="00C546E5"/>
    <w:rsid w:val="00C56297"/>
    <w:rsid w:val="00C56FEB"/>
    <w:rsid w:val="00C61B31"/>
    <w:rsid w:val="00C621C9"/>
    <w:rsid w:val="00C71543"/>
    <w:rsid w:val="00C72C19"/>
    <w:rsid w:val="00C747DC"/>
    <w:rsid w:val="00C76D3E"/>
    <w:rsid w:val="00C81291"/>
    <w:rsid w:val="00C820B3"/>
    <w:rsid w:val="00C871DE"/>
    <w:rsid w:val="00C92D50"/>
    <w:rsid w:val="00C93DC2"/>
    <w:rsid w:val="00C9732D"/>
    <w:rsid w:val="00CA576A"/>
    <w:rsid w:val="00CB1352"/>
    <w:rsid w:val="00CB7A16"/>
    <w:rsid w:val="00CC00B8"/>
    <w:rsid w:val="00CC0F2E"/>
    <w:rsid w:val="00CD5489"/>
    <w:rsid w:val="00CE0EF7"/>
    <w:rsid w:val="00CE21C3"/>
    <w:rsid w:val="00CE2293"/>
    <w:rsid w:val="00CE27FD"/>
    <w:rsid w:val="00CE2D5D"/>
    <w:rsid w:val="00CE6BFA"/>
    <w:rsid w:val="00CE720E"/>
    <w:rsid w:val="00CF02B0"/>
    <w:rsid w:val="00CF0987"/>
    <w:rsid w:val="00CF0E44"/>
    <w:rsid w:val="00CF3277"/>
    <w:rsid w:val="00CF3F31"/>
    <w:rsid w:val="00D04341"/>
    <w:rsid w:val="00D05423"/>
    <w:rsid w:val="00D05EC7"/>
    <w:rsid w:val="00D06502"/>
    <w:rsid w:val="00D10151"/>
    <w:rsid w:val="00D27DDC"/>
    <w:rsid w:val="00D32C7C"/>
    <w:rsid w:val="00D35D12"/>
    <w:rsid w:val="00D409CF"/>
    <w:rsid w:val="00D419E4"/>
    <w:rsid w:val="00D45F93"/>
    <w:rsid w:val="00D515A5"/>
    <w:rsid w:val="00D51EA1"/>
    <w:rsid w:val="00D62733"/>
    <w:rsid w:val="00D62CEF"/>
    <w:rsid w:val="00D63ECD"/>
    <w:rsid w:val="00D66481"/>
    <w:rsid w:val="00D70C38"/>
    <w:rsid w:val="00D70F22"/>
    <w:rsid w:val="00D711F0"/>
    <w:rsid w:val="00D71AC1"/>
    <w:rsid w:val="00D72C95"/>
    <w:rsid w:val="00D76125"/>
    <w:rsid w:val="00D80FCB"/>
    <w:rsid w:val="00D86168"/>
    <w:rsid w:val="00D921E8"/>
    <w:rsid w:val="00D92D73"/>
    <w:rsid w:val="00D93BBE"/>
    <w:rsid w:val="00D957B7"/>
    <w:rsid w:val="00DA05F4"/>
    <w:rsid w:val="00DB429E"/>
    <w:rsid w:val="00DB46A7"/>
    <w:rsid w:val="00DB5C96"/>
    <w:rsid w:val="00DB60EB"/>
    <w:rsid w:val="00DC4EE8"/>
    <w:rsid w:val="00DD2C06"/>
    <w:rsid w:val="00DE07F7"/>
    <w:rsid w:val="00DE5B03"/>
    <w:rsid w:val="00DE780F"/>
    <w:rsid w:val="00DF01BF"/>
    <w:rsid w:val="00DF37CD"/>
    <w:rsid w:val="00DF53C5"/>
    <w:rsid w:val="00DF69E8"/>
    <w:rsid w:val="00DF7627"/>
    <w:rsid w:val="00E014E1"/>
    <w:rsid w:val="00E12FE5"/>
    <w:rsid w:val="00E130F8"/>
    <w:rsid w:val="00E15058"/>
    <w:rsid w:val="00E20D83"/>
    <w:rsid w:val="00E273B8"/>
    <w:rsid w:val="00E357C8"/>
    <w:rsid w:val="00E37D36"/>
    <w:rsid w:val="00E40C28"/>
    <w:rsid w:val="00E42592"/>
    <w:rsid w:val="00E43446"/>
    <w:rsid w:val="00E44053"/>
    <w:rsid w:val="00E46F28"/>
    <w:rsid w:val="00E47AAA"/>
    <w:rsid w:val="00E50037"/>
    <w:rsid w:val="00E519A1"/>
    <w:rsid w:val="00E6299D"/>
    <w:rsid w:val="00E702FA"/>
    <w:rsid w:val="00E7203D"/>
    <w:rsid w:val="00E75567"/>
    <w:rsid w:val="00E83C0C"/>
    <w:rsid w:val="00E8437F"/>
    <w:rsid w:val="00E85261"/>
    <w:rsid w:val="00E87821"/>
    <w:rsid w:val="00E91625"/>
    <w:rsid w:val="00E91F38"/>
    <w:rsid w:val="00E946B5"/>
    <w:rsid w:val="00E9535D"/>
    <w:rsid w:val="00E96A1A"/>
    <w:rsid w:val="00EA1A9B"/>
    <w:rsid w:val="00EA40B4"/>
    <w:rsid w:val="00EA485F"/>
    <w:rsid w:val="00EA73BD"/>
    <w:rsid w:val="00EB039B"/>
    <w:rsid w:val="00EB5152"/>
    <w:rsid w:val="00EB5908"/>
    <w:rsid w:val="00EC6AFA"/>
    <w:rsid w:val="00EC7510"/>
    <w:rsid w:val="00ED159A"/>
    <w:rsid w:val="00ED1794"/>
    <w:rsid w:val="00ED3009"/>
    <w:rsid w:val="00ED5D73"/>
    <w:rsid w:val="00EE0E4E"/>
    <w:rsid w:val="00EE1271"/>
    <w:rsid w:val="00EE5629"/>
    <w:rsid w:val="00EE6C55"/>
    <w:rsid w:val="00F00C9B"/>
    <w:rsid w:val="00F0112F"/>
    <w:rsid w:val="00F02AC9"/>
    <w:rsid w:val="00F02C49"/>
    <w:rsid w:val="00F05D2F"/>
    <w:rsid w:val="00F16927"/>
    <w:rsid w:val="00F16CB5"/>
    <w:rsid w:val="00F21611"/>
    <w:rsid w:val="00F21623"/>
    <w:rsid w:val="00F24790"/>
    <w:rsid w:val="00F251D9"/>
    <w:rsid w:val="00F25FB9"/>
    <w:rsid w:val="00F2628D"/>
    <w:rsid w:val="00F26399"/>
    <w:rsid w:val="00F30372"/>
    <w:rsid w:val="00F31149"/>
    <w:rsid w:val="00F31B17"/>
    <w:rsid w:val="00F330EE"/>
    <w:rsid w:val="00F40F6A"/>
    <w:rsid w:val="00F434BA"/>
    <w:rsid w:val="00F47AFB"/>
    <w:rsid w:val="00F507EC"/>
    <w:rsid w:val="00F55D41"/>
    <w:rsid w:val="00F55EA5"/>
    <w:rsid w:val="00F57522"/>
    <w:rsid w:val="00F60A7A"/>
    <w:rsid w:val="00F62C11"/>
    <w:rsid w:val="00F631F4"/>
    <w:rsid w:val="00F63802"/>
    <w:rsid w:val="00F66A08"/>
    <w:rsid w:val="00F66ACE"/>
    <w:rsid w:val="00F709FC"/>
    <w:rsid w:val="00F7168F"/>
    <w:rsid w:val="00F72397"/>
    <w:rsid w:val="00F76B84"/>
    <w:rsid w:val="00F76DB4"/>
    <w:rsid w:val="00F77E96"/>
    <w:rsid w:val="00F87465"/>
    <w:rsid w:val="00F919D6"/>
    <w:rsid w:val="00F93635"/>
    <w:rsid w:val="00F95C02"/>
    <w:rsid w:val="00F968AF"/>
    <w:rsid w:val="00F96F73"/>
    <w:rsid w:val="00FA4554"/>
    <w:rsid w:val="00FA498A"/>
    <w:rsid w:val="00FA507F"/>
    <w:rsid w:val="00FA6A8D"/>
    <w:rsid w:val="00FA7209"/>
    <w:rsid w:val="00FA7DC9"/>
    <w:rsid w:val="00FB0083"/>
    <w:rsid w:val="00FB1B35"/>
    <w:rsid w:val="00FB4AA2"/>
    <w:rsid w:val="00FB5CD8"/>
    <w:rsid w:val="00FB5D03"/>
    <w:rsid w:val="00FB7C4A"/>
    <w:rsid w:val="00FC0267"/>
    <w:rsid w:val="00FC67FC"/>
    <w:rsid w:val="00FC7618"/>
    <w:rsid w:val="00FD0E48"/>
    <w:rsid w:val="00FD2B7A"/>
    <w:rsid w:val="00FE2CEF"/>
    <w:rsid w:val="00FE6FBC"/>
    <w:rsid w:val="00FE767E"/>
    <w:rsid w:val="00FF2A68"/>
    <w:rsid w:val="00FF2D0E"/>
    <w:rsid w:val="00FF3465"/>
    <w:rsid w:val="00FF4EAF"/>
    <w:rsid w:val="00FF791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FD8E1"/>
  <w15:chartTrackingRefBased/>
  <w15:docId w15:val="{36A355D3-9D7C-40CB-B794-47D7A220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88" w:lineRule="auto"/>
        <w:ind w:left="1276"/>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163"/>
    <w:pPr>
      <w:suppressAutoHyphens/>
      <w:spacing w:after="0" w:line="240" w:lineRule="atLeast"/>
      <w:ind w:left="0"/>
      <w:jc w:val="left"/>
    </w:pPr>
    <w:rPr>
      <w:rFonts w:ascii="Times New Roman" w:eastAsia="MS Mincho" w:hAnsi="Times New Roman" w:cs="Times New Roman"/>
      <w:sz w:val="20"/>
      <w:szCs w:val="20"/>
      <w:lang w:val="en-GB" w:eastAsia="fr-FR"/>
    </w:rPr>
  </w:style>
  <w:style w:type="paragraph" w:styleId="berschrift1">
    <w:name w:val="heading 1"/>
    <w:aliases w:val="Table_G"/>
    <w:basedOn w:val="Standard"/>
    <w:next w:val="Standard"/>
    <w:link w:val="berschrift1Zchn"/>
    <w:qFormat/>
    <w:rsid w:val="00865772"/>
    <w:pPr>
      <w:keepNext/>
      <w:keepLines/>
      <w:numPr>
        <w:numId w:val="10"/>
      </w:numPr>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rsid w:val="00865772"/>
    <w:pPr>
      <w:keepNext/>
      <w:keepLines/>
      <w:numPr>
        <w:ilvl w:val="1"/>
        <w:numId w:val="10"/>
      </w:numPr>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nhideWhenUsed/>
    <w:qFormat/>
    <w:rsid w:val="00865772"/>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nhideWhenUsed/>
    <w:qFormat/>
    <w:rsid w:val="00865772"/>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nhideWhenUsed/>
    <w:qFormat/>
    <w:rsid w:val="00865772"/>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nhideWhenUsed/>
    <w:qFormat/>
    <w:rsid w:val="00865772"/>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nhideWhenUsed/>
    <w:qFormat/>
    <w:rsid w:val="00865772"/>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nhideWhenUsed/>
    <w:qFormat/>
    <w:rsid w:val="00865772"/>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nhideWhenUsed/>
    <w:qFormat/>
    <w:rsid w:val="00865772"/>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07302"/>
    <w:pPr>
      <w:spacing w:after="0" w:line="240" w:lineRule="auto"/>
    </w:pPr>
    <w:rPr>
      <w:lang w:val="en-GB"/>
    </w:rPr>
  </w:style>
  <w:style w:type="paragraph" w:customStyle="1" w:styleId="Default">
    <w:name w:val="Default"/>
    <w:rsid w:val="00865772"/>
    <w:pPr>
      <w:autoSpaceDE w:val="0"/>
      <w:autoSpaceDN w:val="0"/>
      <w:adjustRightInd w:val="0"/>
      <w:spacing w:after="0" w:line="240" w:lineRule="auto"/>
      <w:ind w:left="0"/>
      <w:jc w:val="left"/>
    </w:pPr>
    <w:rPr>
      <w:rFonts w:ascii="Times New Roman" w:eastAsia="MS Mincho" w:hAnsi="Times New Roman" w:cs="Times New Roman"/>
      <w:color w:val="000000"/>
      <w:sz w:val="24"/>
      <w:szCs w:val="24"/>
      <w:lang w:val="en-US"/>
    </w:rPr>
  </w:style>
  <w:style w:type="paragraph" w:styleId="berarbeitung">
    <w:name w:val="Revision"/>
    <w:hidden/>
    <w:uiPriority w:val="99"/>
    <w:semiHidden/>
    <w:rsid w:val="005A24E5"/>
    <w:pPr>
      <w:spacing w:after="0" w:line="240" w:lineRule="auto"/>
      <w:ind w:left="0"/>
      <w:jc w:val="left"/>
    </w:pPr>
    <w:rPr>
      <w:lang w:val="en-GB"/>
    </w:rPr>
  </w:style>
  <w:style w:type="paragraph" w:styleId="Listenabsatz">
    <w:name w:val="List Paragraph"/>
    <w:basedOn w:val="Standard"/>
    <w:link w:val="ListenabsatzZchn"/>
    <w:uiPriority w:val="34"/>
    <w:qFormat/>
    <w:rsid w:val="00865772"/>
    <w:pPr>
      <w:suppressAutoHyphens w:val="0"/>
      <w:spacing w:after="160" w:line="259" w:lineRule="auto"/>
      <w:ind w:left="720"/>
      <w:contextualSpacing/>
    </w:pPr>
    <w:rPr>
      <w:rFonts w:ascii="Calibri" w:hAnsi="Calibri"/>
      <w:sz w:val="22"/>
      <w:szCs w:val="22"/>
      <w:lang w:val="en-US" w:eastAsia="en-US"/>
    </w:rPr>
  </w:style>
  <w:style w:type="paragraph" w:styleId="Kopfzeile">
    <w:name w:val="header"/>
    <w:aliases w:val="6_G"/>
    <w:basedOn w:val="Standard"/>
    <w:link w:val="KopfzeileZchn"/>
    <w:uiPriority w:val="99"/>
    <w:unhideWhenUsed/>
    <w:qFormat/>
    <w:rsid w:val="00F24790"/>
    <w:pPr>
      <w:tabs>
        <w:tab w:val="center" w:pos="4513"/>
        <w:tab w:val="right" w:pos="9026"/>
      </w:tabs>
      <w:spacing w:line="240" w:lineRule="auto"/>
    </w:pPr>
  </w:style>
  <w:style w:type="character" w:customStyle="1" w:styleId="KopfzeileZchn">
    <w:name w:val="Kopfzeile Zchn"/>
    <w:aliases w:val="6_G Zchn"/>
    <w:basedOn w:val="Absatz-Standardschriftart"/>
    <w:link w:val="Kopfzeile"/>
    <w:uiPriority w:val="99"/>
    <w:rsid w:val="00F24790"/>
    <w:rPr>
      <w:lang w:val="en-GB"/>
    </w:rPr>
  </w:style>
  <w:style w:type="paragraph" w:styleId="Fuzeile">
    <w:name w:val="footer"/>
    <w:basedOn w:val="Standard"/>
    <w:link w:val="FuzeileZchn"/>
    <w:uiPriority w:val="99"/>
    <w:unhideWhenUsed/>
    <w:rsid w:val="00F24790"/>
    <w:pPr>
      <w:tabs>
        <w:tab w:val="center" w:pos="4513"/>
        <w:tab w:val="right" w:pos="9026"/>
      </w:tabs>
      <w:spacing w:line="240" w:lineRule="auto"/>
    </w:pPr>
  </w:style>
  <w:style w:type="character" w:customStyle="1" w:styleId="FuzeileZchn">
    <w:name w:val="Fußzeile Zchn"/>
    <w:basedOn w:val="Absatz-Standardschriftart"/>
    <w:link w:val="Fuzeile"/>
    <w:uiPriority w:val="99"/>
    <w:rsid w:val="00F24790"/>
    <w:rPr>
      <w:lang w:val="en-GB"/>
    </w:rPr>
  </w:style>
  <w:style w:type="paragraph" w:customStyle="1" w:styleId="para">
    <w:name w:val="para"/>
    <w:basedOn w:val="Standard"/>
    <w:link w:val="paraChar"/>
    <w:qFormat/>
    <w:rsid w:val="00865772"/>
    <w:pPr>
      <w:spacing w:after="120"/>
      <w:ind w:left="2268" w:right="1134" w:hanging="1134"/>
      <w:jc w:val="both"/>
    </w:pPr>
    <w:rPr>
      <w:rFonts w:asciiTheme="minorHAnsi" w:eastAsiaTheme="minorEastAsia" w:hAnsiTheme="minorHAnsi" w:cstheme="minorBidi"/>
      <w:sz w:val="22"/>
      <w:szCs w:val="22"/>
      <w:lang w:eastAsia="en-US"/>
    </w:rPr>
  </w:style>
  <w:style w:type="character" w:customStyle="1" w:styleId="paraChar">
    <w:name w:val="para Char"/>
    <w:link w:val="para"/>
    <w:rsid w:val="00865772"/>
    <w:rPr>
      <w:rFonts w:eastAsiaTheme="minorEastAsia"/>
      <w:lang w:val="en-GB"/>
    </w:rPr>
  </w:style>
  <w:style w:type="paragraph" w:customStyle="1" w:styleId="a">
    <w:name w:val="(a)"/>
    <w:basedOn w:val="para"/>
    <w:uiPriority w:val="99"/>
    <w:qFormat/>
    <w:rsid w:val="00865772"/>
    <w:pPr>
      <w:ind w:left="2835" w:hanging="567"/>
    </w:pPr>
    <w:rPr>
      <w:rFonts w:eastAsia="Yu Mincho"/>
      <w:lang w:val="x-none"/>
    </w:rPr>
  </w:style>
  <w:style w:type="paragraph" w:customStyle="1" w:styleId="i">
    <w:name w:val="(i)"/>
    <w:basedOn w:val="a"/>
    <w:uiPriority w:val="99"/>
    <w:qFormat/>
    <w:rsid w:val="00865772"/>
    <w:pPr>
      <w:ind w:left="3402"/>
    </w:pPr>
  </w:style>
  <w:style w:type="paragraph" w:customStyle="1" w:styleId="ParaNo">
    <w:name w:val="(ParaNo.)"/>
    <w:basedOn w:val="Standard"/>
    <w:uiPriority w:val="99"/>
    <w:rsid w:val="00865772"/>
    <w:pPr>
      <w:numPr>
        <w:numId w:val="2"/>
      </w:numPr>
      <w:suppressAutoHyphens w:val="0"/>
      <w:spacing w:line="240" w:lineRule="auto"/>
    </w:pPr>
    <w:rPr>
      <w:rFonts w:eastAsiaTheme="minorEastAsia"/>
      <w:sz w:val="24"/>
      <w:lang w:eastAsia="en-US"/>
    </w:rPr>
  </w:style>
  <w:style w:type="paragraph" w:customStyle="1" w:styleId="HMG">
    <w:name w:val="_ H __M_G"/>
    <w:basedOn w:val="Standard"/>
    <w:next w:val="Standard"/>
    <w:qFormat/>
    <w:rsid w:val="00865772"/>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link w:val="HChGChar"/>
    <w:qFormat/>
    <w:rsid w:val="00865772"/>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qFormat/>
    <w:rsid w:val="00865772"/>
    <w:rPr>
      <w:rFonts w:ascii="Times New Roman" w:eastAsia="MS Mincho" w:hAnsi="Times New Roman" w:cs="Times New Roman"/>
      <w:b/>
      <w:sz w:val="28"/>
      <w:szCs w:val="20"/>
      <w:lang w:val="en-GB" w:eastAsia="fr-FR"/>
    </w:rPr>
  </w:style>
  <w:style w:type="paragraph" w:customStyle="1" w:styleId="H1G">
    <w:name w:val="_ H_1_G"/>
    <w:basedOn w:val="Standard"/>
    <w:next w:val="Standard"/>
    <w:link w:val="H1GChar"/>
    <w:qFormat/>
    <w:rsid w:val="00865772"/>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sid w:val="00865772"/>
    <w:rPr>
      <w:rFonts w:ascii="Times New Roman" w:eastAsia="MS Mincho" w:hAnsi="Times New Roman" w:cs="Times New Roman"/>
      <w:b/>
      <w:sz w:val="24"/>
      <w:szCs w:val="20"/>
      <w:lang w:val="en-GB" w:eastAsia="fr-FR"/>
    </w:rPr>
  </w:style>
  <w:style w:type="paragraph" w:customStyle="1" w:styleId="H23G">
    <w:name w:val="_ H_2/3_G"/>
    <w:basedOn w:val="Standard"/>
    <w:next w:val="Standard"/>
    <w:qFormat/>
    <w:rsid w:val="00865772"/>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qFormat/>
    <w:rsid w:val="00865772"/>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link w:val="H56GChar"/>
    <w:qFormat/>
    <w:rsid w:val="00865772"/>
    <w:pPr>
      <w:keepNext/>
      <w:keepLines/>
      <w:tabs>
        <w:tab w:val="right" w:pos="851"/>
      </w:tabs>
      <w:spacing w:before="240" w:after="120" w:line="240" w:lineRule="exact"/>
      <w:ind w:left="1134" w:right="1134" w:hanging="1134"/>
    </w:pPr>
  </w:style>
  <w:style w:type="character" w:customStyle="1" w:styleId="H56GChar">
    <w:name w:val="_ H_5/6_G Char"/>
    <w:link w:val="H56G"/>
    <w:rsid w:val="00865772"/>
    <w:rPr>
      <w:rFonts w:ascii="Times New Roman" w:eastAsia="MS Mincho" w:hAnsi="Times New Roman" w:cs="Times New Roman"/>
      <w:sz w:val="20"/>
      <w:szCs w:val="20"/>
      <w:lang w:val="en-GB" w:eastAsia="fr-FR"/>
    </w:rPr>
  </w:style>
  <w:style w:type="paragraph" w:customStyle="1" w:styleId="SingleTxtG">
    <w:name w:val="_ Single Txt_G"/>
    <w:basedOn w:val="Standard"/>
    <w:link w:val="SingleTxtGChar"/>
    <w:qFormat/>
    <w:rsid w:val="00865772"/>
    <w:pPr>
      <w:spacing w:after="120"/>
      <w:ind w:left="1134" w:right="1134"/>
      <w:jc w:val="both"/>
    </w:pPr>
  </w:style>
  <w:style w:type="character" w:customStyle="1" w:styleId="SingleTxtGChar">
    <w:name w:val="_ Single Txt_G Char"/>
    <w:link w:val="SingleTxtG"/>
    <w:qFormat/>
    <w:rsid w:val="00865772"/>
    <w:rPr>
      <w:rFonts w:ascii="Times New Roman" w:eastAsia="MS Mincho" w:hAnsi="Times New Roman" w:cs="Times New Roman"/>
      <w:sz w:val="20"/>
      <w:szCs w:val="20"/>
      <w:lang w:val="en-GB" w:eastAsia="fr-FR"/>
    </w:rPr>
  </w:style>
  <w:style w:type="paragraph" w:customStyle="1" w:styleId="SLG">
    <w:name w:val="__S_L_G"/>
    <w:basedOn w:val="Standard"/>
    <w:next w:val="Standard"/>
    <w:rsid w:val="00865772"/>
    <w:pPr>
      <w:keepNext/>
      <w:keepLines/>
      <w:spacing w:before="240" w:after="240" w:line="580" w:lineRule="exact"/>
      <w:ind w:left="1134" w:right="1134"/>
    </w:pPr>
    <w:rPr>
      <w:b/>
      <w:sz w:val="56"/>
    </w:rPr>
  </w:style>
  <w:style w:type="paragraph" w:customStyle="1" w:styleId="SMG">
    <w:name w:val="__S_M_G"/>
    <w:basedOn w:val="Standard"/>
    <w:next w:val="Standard"/>
    <w:rsid w:val="00865772"/>
    <w:pPr>
      <w:keepNext/>
      <w:keepLines/>
      <w:spacing w:before="240" w:after="240" w:line="420" w:lineRule="exact"/>
      <w:ind w:left="1134" w:right="1134"/>
    </w:pPr>
    <w:rPr>
      <w:b/>
      <w:sz w:val="40"/>
    </w:rPr>
  </w:style>
  <w:style w:type="paragraph" w:customStyle="1" w:styleId="SSG">
    <w:name w:val="__S_S_G"/>
    <w:basedOn w:val="Standard"/>
    <w:next w:val="Standard"/>
    <w:rsid w:val="00865772"/>
    <w:pPr>
      <w:keepNext/>
      <w:keepLines/>
      <w:spacing w:before="240" w:after="240" w:line="300" w:lineRule="exact"/>
      <w:ind w:left="1134" w:right="1134"/>
    </w:pPr>
    <w:rPr>
      <w:b/>
      <w:sz w:val="28"/>
    </w:rPr>
  </w:style>
  <w:style w:type="paragraph" w:customStyle="1" w:styleId="SingleTxt">
    <w:name w:val="__Single Txt"/>
    <w:basedOn w:val="Standard"/>
    <w:uiPriority w:val="99"/>
    <w:qFormat/>
    <w:rsid w:val="0086577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paragraph" w:customStyle="1" w:styleId="XLargeG">
    <w:name w:val="__XLarge_G"/>
    <w:basedOn w:val="Standard"/>
    <w:next w:val="Standard"/>
    <w:rsid w:val="00865772"/>
    <w:pPr>
      <w:keepNext/>
      <w:keepLines/>
      <w:spacing w:before="240" w:after="240" w:line="420" w:lineRule="exact"/>
      <w:ind w:left="1134" w:right="1134"/>
    </w:pPr>
    <w:rPr>
      <w:b/>
      <w:sz w:val="40"/>
    </w:rPr>
  </w:style>
  <w:style w:type="paragraph" w:customStyle="1" w:styleId="Bullet1G">
    <w:name w:val="_Bullet 1_G"/>
    <w:basedOn w:val="Standard"/>
    <w:qFormat/>
    <w:rsid w:val="00865772"/>
    <w:pPr>
      <w:numPr>
        <w:numId w:val="3"/>
      </w:numPr>
      <w:spacing w:after="120"/>
      <w:ind w:right="1134"/>
      <w:jc w:val="both"/>
    </w:pPr>
  </w:style>
  <w:style w:type="paragraph" w:customStyle="1" w:styleId="Bullet2G">
    <w:name w:val="_Bullet 2_G"/>
    <w:basedOn w:val="Standard"/>
    <w:qFormat/>
    <w:rsid w:val="00865772"/>
    <w:pPr>
      <w:numPr>
        <w:numId w:val="4"/>
      </w:numPr>
      <w:spacing w:after="120"/>
      <w:ind w:right="1134"/>
      <w:jc w:val="both"/>
    </w:pPr>
  </w:style>
  <w:style w:type="paragraph" w:customStyle="1" w:styleId="ParNoG">
    <w:name w:val="_ParNo_G"/>
    <w:basedOn w:val="SingleTxtG"/>
    <w:qFormat/>
    <w:rsid w:val="00865772"/>
    <w:pPr>
      <w:numPr>
        <w:numId w:val="5"/>
      </w:numPr>
      <w:suppressAutoHyphens w:val="0"/>
    </w:pPr>
  </w:style>
  <w:style w:type="numbering" w:styleId="111111">
    <w:name w:val="Outline List 2"/>
    <w:basedOn w:val="KeineListe"/>
    <w:rsid w:val="00865772"/>
    <w:pPr>
      <w:numPr>
        <w:numId w:val="7"/>
      </w:numPr>
    </w:pPr>
  </w:style>
  <w:style w:type="numbering" w:customStyle="1" w:styleId="1111111">
    <w:name w:val="1 / 1.1 / 1.1.11"/>
    <w:basedOn w:val="KeineListe"/>
    <w:next w:val="111111"/>
    <w:rsid w:val="00865772"/>
  </w:style>
  <w:style w:type="numbering" w:styleId="1ai">
    <w:name w:val="Outline List 1"/>
    <w:basedOn w:val="KeineListe"/>
    <w:rsid w:val="00865772"/>
    <w:pPr>
      <w:numPr>
        <w:numId w:val="9"/>
      </w:numPr>
    </w:pPr>
  </w:style>
  <w:style w:type="numbering" w:customStyle="1" w:styleId="1ai1">
    <w:name w:val="1 / a / i1"/>
    <w:basedOn w:val="KeineListe"/>
    <w:next w:val="1ai"/>
    <w:semiHidden/>
    <w:rsid w:val="00865772"/>
  </w:style>
  <w:style w:type="paragraph" w:customStyle="1" w:styleId="a0">
    <w:name w:val="a)"/>
    <w:basedOn w:val="SingleTxtG"/>
    <w:uiPriority w:val="99"/>
    <w:rsid w:val="00865772"/>
    <w:pPr>
      <w:ind w:left="2835" w:hanging="567"/>
    </w:pPr>
  </w:style>
  <w:style w:type="paragraph" w:customStyle="1" w:styleId="Annex5">
    <w:name w:val="Annex5"/>
    <w:basedOn w:val="Standard"/>
    <w:uiPriority w:val="99"/>
    <w:rsid w:val="008657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rPr>
  </w:style>
  <w:style w:type="character" w:customStyle="1" w:styleId="berschrift1Zchn">
    <w:name w:val="Überschrift 1 Zchn"/>
    <w:aliases w:val="Table_G Zchn"/>
    <w:basedOn w:val="Absatz-Standardschriftart"/>
    <w:link w:val="berschrift1"/>
    <w:uiPriority w:val="9"/>
    <w:rsid w:val="00865772"/>
    <w:rPr>
      <w:rFonts w:asciiTheme="majorHAnsi" w:eastAsiaTheme="majorEastAsia" w:hAnsiTheme="majorHAnsi" w:cstheme="majorBidi"/>
      <w:color w:val="2E74B5" w:themeColor="accent1" w:themeShade="BF"/>
      <w:sz w:val="32"/>
      <w:szCs w:val="32"/>
      <w:lang w:val="en-GB" w:eastAsia="fr-FR"/>
    </w:rPr>
  </w:style>
  <w:style w:type="character" w:customStyle="1" w:styleId="berschrift2Zchn">
    <w:name w:val="Überschrift 2 Zchn"/>
    <w:basedOn w:val="Absatz-Standardschriftart"/>
    <w:link w:val="berschrift2"/>
    <w:uiPriority w:val="9"/>
    <w:semiHidden/>
    <w:rsid w:val="00865772"/>
    <w:rPr>
      <w:rFonts w:asciiTheme="majorHAnsi" w:eastAsiaTheme="majorEastAsia" w:hAnsiTheme="majorHAnsi" w:cstheme="majorBidi"/>
      <w:color w:val="2E74B5" w:themeColor="accent1" w:themeShade="BF"/>
      <w:sz w:val="26"/>
      <w:szCs w:val="26"/>
      <w:lang w:val="en-GB" w:eastAsia="fr-FR"/>
    </w:rPr>
  </w:style>
  <w:style w:type="character" w:customStyle="1" w:styleId="berschrift3Zchn">
    <w:name w:val="Überschrift 3 Zchn"/>
    <w:basedOn w:val="Absatz-Standardschriftart"/>
    <w:link w:val="berschrift3"/>
    <w:uiPriority w:val="9"/>
    <w:semiHidden/>
    <w:rsid w:val="00865772"/>
    <w:rPr>
      <w:rFonts w:asciiTheme="majorHAnsi" w:eastAsiaTheme="majorEastAsia" w:hAnsiTheme="majorHAnsi" w:cstheme="majorBidi"/>
      <w:color w:val="1F4D78" w:themeColor="accent1" w:themeShade="7F"/>
      <w:sz w:val="24"/>
      <w:szCs w:val="24"/>
      <w:lang w:val="en-GB" w:eastAsia="fr-FR"/>
    </w:rPr>
  </w:style>
  <w:style w:type="character" w:customStyle="1" w:styleId="berschrift4Zchn">
    <w:name w:val="Überschrift 4 Zchn"/>
    <w:basedOn w:val="Absatz-Standardschriftart"/>
    <w:link w:val="berschrift4"/>
    <w:uiPriority w:val="9"/>
    <w:semiHidden/>
    <w:rsid w:val="00865772"/>
    <w:rPr>
      <w:rFonts w:asciiTheme="majorHAnsi" w:eastAsiaTheme="majorEastAsia" w:hAnsiTheme="majorHAnsi" w:cstheme="majorBidi"/>
      <w:i/>
      <w:iCs/>
      <w:color w:val="2E74B5" w:themeColor="accent1" w:themeShade="BF"/>
      <w:sz w:val="20"/>
      <w:szCs w:val="20"/>
      <w:lang w:val="en-GB" w:eastAsia="fr-FR"/>
    </w:rPr>
  </w:style>
  <w:style w:type="character" w:customStyle="1" w:styleId="berschrift5Zchn">
    <w:name w:val="Überschrift 5 Zchn"/>
    <w:basedOn w:val="Absatz-Standardschriftart"/>
    <w:link w:val="berschrift5"/>
    <w:uiPriority w:val="9"/>
    <w:semiHidden/>
    <w:rsid w:val="00865772"/>
    <w:rPr>
      <w:rFonts w:asciiTheme="majorHAnsi" w:eastAsiaTheme="majorEastAsia" w:hAnsiTheme="majorHAnsi" w:cstheme="majorBidi"/>
      <w:color w:val="2E74B5" w:themeColor="accent1" w:themeShade="BF"/>
      <w:sz w:val="20"/>
      <w:szCs w:val="20"/>
      <w:lang w:val="en-GB" w:eastAsia="fr-FR"/>
    </w:rPr>
  </w:style>
  <w:style w:type="character" w:customStyle="1" w:styleId="berschrift6Zchn">
    <w:name w:val="Überschrift 6 Zchn"/>
    <w:basedOn w:val="Absatz-Standardschriftart"/>
    <w:link w:val="berschrift6"/>
    <w:uiPriority w:val="9"/>
    <w:semiHidden/>
    <w:rsid w:val="00865772"/>
    <w:rPr>
      <w:rFonts w:asciiTheme="majorHAnsi" w:eastAsiaTheme="majorEastAsia" w:hAnsiTheme="majorHAnsi" w:cstheme="majorBidi"/>
      <w:color w:val="1F4D78" w:themeColor="accent1" w:themeShade="7F"/>
      <w:sz w:val="20"/>
      <w:szCs w:val="20"/>
      <w:lang w:val="en-GB" w:eastAsia="fr-FR"/>
    </w:rPr>
  </w:style>
  <w:style w:type="character" w:customStyle="1" w:styleId="berschrift7Zchn">
    <w:name w:val="Überschrift 7 Zchn"/>
    <w:basedOn w:val="Absatz-Standardschriftart"/>
    <w:link w:val="berschrift7"/>
    <w:uiPriority w:val="9"/>
    <w:semiHidden/>
    <w:rsid w:val="00865772"/>
    <w:rPr>
      <w:rFonts w:asciiTheme="majorHAnsi" w:eastAsiaTheme="majorEastAsia" w:hAnsiTheme="majorHAnsi" w:cstheme="majorBidi"/>
      <w:i/>
      <w:iCs/>
      <w:color w:val="1F4D78" w:themeColor="accent1" w:themeShade="7F"/>
      <w:sz w:val="20"/>
      <w:szCs w:val="20"/>
      <w:lang w:val="en-GB" w:eastAsia="fr-FR"/>
    </w:rPr>
  </w:style>
  <w:style w:type="character" w:customStyle="1" w:styleId="berschrift8Zchn">
    <w:name w:val="Überschrift 8 Zchn"/>
    <w:basedOn w:val="Absatz-Standardschriftart"/>
    <w:link w:val="berschrift8"/>
    <w:uiPriority w:val="9"/>
    <w:semiHidden/>
    <w:rsid w:val="00865772"/>
    <w:rPr>
      <w:rFonts w:asciiTheme="majorHAnsi" w:eastAsiaTheme="majorEastAsia" w:hAnsiTheme="majorHAnsi" w:cstheme="majorBidi"/>
      <w:color w:val="272727" w:themeColor="text1" w:themeTint="D8"/>
      <w:sz w:val="21"/>
      <w:szCs w:val="21"/>
      <w:lang w:val="en-GB" w:eastAsia="fr-FR"/>
    </w:rPr>
  </w:style>
  <w:style w:type="character" w:customStyle="1" w:styleId="berschrift9Zchn">
    <w:name w:val="Überschrift 9 Zchn"/>
    <w:basedOn w:val="Absatz-Standardschriftart"/>
    <w:link w:val="berschrift9"/>
    <w:uiPriority w:val="9"/>
    <w:semiHidden/>
    <w:rsid w:val="00865772"/>
    <w:rPr>
      <w:rFonts w:asciiTheme="majorHAnsi" w:eastAsiaTheme="majorEastAsia" w:hAnsiTheme="majorHAnsi" w:cstheme="majorBidi"/>
      <w:i/>
      <w:iCs/>
      <w:color w:val="272727" w:themeColor="text1" w:themeTint="D8"/>
      <w:sz w:val="21"/>
      <w:szCs w:val="21"/>
      <w:lang w:val="en-GB" w:eastAsia="fr-FR"/>
    </w:rPr>
  </w:style>
  <w:style w:type="numbering" w:styleId="ArtikelAbschnitt">
    <w:name w:val="Outline List 3"/>
    <w:basedOn w:val="KeineListe"/>
    <w:rsid w:val="00865772"/>
    <w:pPr>
      <w:numPr>
        <w:numId w:val="10"/>
      </w:numPr>
    </w:pPr>
  </w:style>
  <w:style w:type="numbering" w:customStyle="1" w:styleId="ArticleSection1">
    <w:name w:val="Article / Section1"/>
    <w:basedOn w:val="KeineListe"/>
    <w:next w:val="ArtikelAbschnitt"/>
    <w:semiHidden/>
    <w:rsid w:val="00865772"/>
  </w:style>
  <w:style w:type="paragraph" w:styleId="Sprechblasentext">
    <w:name w:val="Balloon Text"/>
    <w:basedOn w:val="Standard"/>
    <w:link w:val="SprechblasentextZchn"/>
    <w:uiPriority w:val="99"/>
    <w:semiHidden/>
    <w:rsid w:val="0086577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5772"/>
    <w:rPr>
      <w:rFonts w:ascii="Tahoma" w:eastAsia="MS Mincho" w:hAnsi="Tahoma" w:cs="Tahoma"/>
      <w:sz w:val="16"/>
      <w:szCs w:val="16"/>
      <w:lang w:val="en-GB" w:eastAsia="fr-FR"/>
    </w:rPr>
  </w:style>
  <w:style w:type="paragraph" w:customStyle="1" w:styleId="bloc">
    <w:name w:val="bloc"/>
    <w:basedOn w:val="para"/>
    <w:uiPriority w:val="99"/>
    <w:qFormat/>
    <w:rsid w:val="00865772"/>
    <w:pPr>
      <w:ind w:firstLine="0"/>
    </w:pPr>
    <w:rPr>
      <w:rFonts w:eastAsia="Yu Mincho"/>
      <w:lang w:val="x-none"/>
    </w:rPr>
  </w:style>
  <w:style w:type="paragraph" w:styleId="Blocktext">
    <w:name w:val="Block Text"/>
    <w:basedOn w:val="Standard"/>
    <w:uiPriority w:val="99"/>
    <w:semiHidden/>
    <w:unhideWhenUsed/>
    <w:rsid w:val="00865772"/>
    <w:pPr>
      <w:ind w:left="1440" w:right="1440"/>
    </w:pPr>
    <w:rPr>
      <w:lang w:eastAsia="en-US"/>
    </w:rPr>
  </w:style>
  <w:style w:type="paragraph" w:styleId="Textkrper">
    <w:name w:val="Body Text"/>
    <w:basedOn w:val="Standard"/>
    <w:link w:val="TextkrperZchn"/>
    <w:uiPriority w:val="99"/>
    <w:semiHidden/>
    <w:unhideWhenUsed/>
    <w:rsid w:val="00865772"/>
    <w:pPr>
      <w:spacing w:after="120"/>
    </w:pPr>
    <w:rPr>
      <w:lang w:val="fr-CH" w:eastAsia="en-US"/>
    </w:rPr>
  </w:style>
  <w:style w:type="character" w:customStyle="1" w:styleId="TextkrperZchn">
    <w:name w:val="Textkörper Zchn"/>
    <w:link w:val="Textkrper"/>
    <w:uiPriority w:val="99"/>
    <w:semiHidden/>
    <w:rsid w:val="00865772"/>
    <w:rPr>
      <w:rFonts w:ascii="Times New Roman" w:eastAsia="MS Mincho" w:hAnsi="Times New Roman" w:cs="Times New Roman"/>
      <w:sz w:val="20"/>
      <w:szCs w:val="20"/>
      <w:lang w:val="fr-CH"/>
    </w:rPr>
  </w:style>
  <w:style w:type="paragraph" w:styleId="Textkrper2">
    <w:name w:val="Body Text 2"/>
    <w:basedOn w:val="Standard"/>
    <w:link w:val="Textkrper2Zchn"/>
    <w:uiPriority w:val="99"/>
    <w:semiHidden/>
    <w:unhideWhenUsed/>
    <w:rsid w:val="00865772"/>
    <w:pPr>
      <w:spacing w:after="120" w:line="480" w:lineRule="auto"/>
    </w:pPr>
    <w:rPr>
      <w:lang w:eastAsia="en-US"/>
    </w:rPr>
  </w:style>
  <w:style w:type="character" w:customStyle="1" w:styleId="Textkrper2Zchn">
    <w:name w:val="Textkörper 2 Zchn"/>
    <w:link w:val="Textkrper2"/>
    <w:uiPriority w:val="99"/>
    <w:semiHidden/>
    <w:rsid w:val="00865772"/>
    <w:rPr>
      <w:rFonts w:ascii="Times New Roman" w:eastAsia="MS Mincho" w:hAnsi="Times New Roman" w:cs="Times New Roman"/>
      <w:sz w:val="20"/>
      <w:szCs w:val="20"/>
      <w:lang w:val="en-GB"/>
    </w:rPr>
  </w:style>
  <w:style w:type="paragraph" w:customStyle="1" w:styleId="BodyText21">
    <w:name w:val="Body Text 21"/>
    <w:basedOn w:val="Standard"/>
    <w:uiPriority w:val="99"/>
    <w:rsid w:val="00865772"/>
    <w:pPr>
      <w:widowControl w:val="0"/>
      <w:suppressAutoHyphens w:val="0"/>
      <w:spacing w:line="240" w:lineRule="auto"/>
    </w:pPr>
    <w:rPr>
      <w:rFonts w:ascii="Arial" w:eastAsiaTheme="minorEastAsia" w:hAnsi="Arial"/>
      <w:sz w:val="24"/>
      <w:lang w:eastAsia="de-DE"/>
    </w:rPr>
  </w:style>
  <w:style w:type="paragraph" w:styleId="Textkrper3">
    <w:name w:val="Body Text 3"/>
    <w:basedOn w:val="Standard"/>
    <w:link w:val="Textkrper3Zchn"/>
    <w:uiPriority w:val="99"/>
    <w:semiHidden/>
    <w:unhideWhenUsed/>
    <w:rsid w:val="00865772"/>
    <w:pPr>
      <w:spacing w:after="120"/>
    </w:pPr>
    <w:rPr>
      <w:sz w:val="16"/>
      <w:szCs w:val="16"/>
      <w:lang w:eastAsia="en-US"/>
    </w:rPr>
  </w:style>
  <w:style w:type="character" w:customStyle="1" w:styleId="Textkrper3Zchn">
    <w:name w:val="Textkörper 3 Zchn"/>
    <w:link w:val="Textkrper3"/>
    <w:uiPriority w:val="99"/>
    <w:semiHidden/>
    <w:rsid w:val="00865772"/>
    <w:rPr>
      <w:rFonts w:ascii="Times New Roman" w:eastAsia="MS Mincho" w:hAnsi="Times New Roman" w:cs="Times New Roman"/>
      <w:sz w:val="16"/>
      <w:szCs w:val="16"/>
      <w:lang w:val="en-GB"/>
    </w:rPr>
  </w:style>
  <w:style w:type="paragraph" w:styleId="Textkrper-Erstzeileneinzug">
    <w:name w:val="Body Text First Indent"/>
    <w:basedOn w:val="Textkrper"/>
    <w:link w:val="Textkrper-ErstzeileneinzugZchn"/>
    <w:uiPriority w:val="99"/>
    <w:semiHidden/>
    <w:unhideWhenUsed/>
    <w:rsid w:val="00865772"/>
    <w:pPr>
      <w:ind w:firstLine="210"/>
    </w:pPr>
    <w:rPr>
      <w:lang w:val="en-GB"/>
    </w:rPr>
  </w:style>
  <w:style w:type="character" w:customStyle="1" w:styleId="Textkrper-ErstzeileneinzugZchn">
    <w:name w:val="Textkörper-Erstzeileneinzug Zchn"/>
    <w:link w:val="Textkrper-Erstzeileneinzug"/>
    <w:uiPriority w:val="99"/>
    <w:semiHidden/>
    <w:rsid w:val="00865772"/>
    <w:rPr>
      <w:rFonts w:ascii="Times New Roman" w:eastAsia="MS Mincho" w:hAnsi="Times New Roman" w:cs="Times New Roman"/>
      <w:sz w:val="20"/>
      <w:szCs w:val="20"/>
      <w:lang w:val="en-GB"/>
    </w:rPr>
  </w:style>
  <w:style w:type="paragraph" w:styleId="Textkrper-Zeileneinzug">
    <w:name w:val="Body Text Indent"/>
    <w:basedOn w:val="Standard"/>
    <w:link w:val="Textkrper-ZeileneinzugZchn"/>
    <w:uiPriority w:val="99"/>
    <w:semiHidden/>
    <w:unhideWhenUsed/>
    <w:rsid w:val="00865772"/>
    <w:pPr>
      <w:spacing w:after="120"/>
      <w:ind w:left="283"/>
    </w:pPr>
    <w:rPr>
      <w:lang w:val="fr-CH" w:eastAsia="en-US"/>
    </w:rPr>
  </w:style>
  <w:style w:type="character" w:customStyle="1" w:styleId="Textkrper-ZeileneinzugZchn">
    <w:name w:val="Textkörper-Zeileneinzug Zchn"/>
    <w:link w:val="Textkrper-Zeileneinzug"/>
    <w:uiPriority w:val="99"/>
    <w:semiHidden/>
    <w:rsid w:val="00865772"/>
    <w:rPr>
      <w:rFonts w:ascii="Times New Roman" w:eastAsia="MS Mincho" w:hAnsi="Times New Roman" w:cs="Times New Roman"/>
      <w:sz w:val="20"/>
      <w:szCs w:val="20"/>
      <w:lang w:val="fr-CH"/>
    </w:rPr>
  </w:style>
  <w:style w:type="paragraph" w:styleId="Textkrper-Erstzeileneinzug2">
    <w:name w:val="Body Text First Indent 2"/>
    <w:basedOn w:val="Textkrper-Zeileneinzug"/>
    <w:link w:val="Textkrper-Erstzeileneinzug2Zchn"/>
    <w:uiPriority w:val="99"/>
    <w:semiHidden/>
    <w:unhideWhenUsed/>
    <w:rsid w:val="00865772"/>
    <w:pPr>
      <w:ind w:firstLine="210"/>
    </w:pPr>
    <w:rPr>
      <w:lang w:val="en-GB"/>
    </w:rPr>
  </w:style>
  <w:style w:type="character" w:customStyle="1" w:styleId="Textkrper-Erstzeileneinzug2Zchn">
    <w:name w:val="Textkörper-Erstzeileneinzug 2 Zchn"/>
    <w:link w:val="Textkrper-Erstzeileneinzug2"/>
    <w:uiPriority w:val="99"/>
    <w:semiHidden/>
    <w:rsid w:val="00865772"/>
    <w:rPr>
      <w:rFonts w:ascii="Times New Roman" w:eastAsia="MS Mincho" w:hAnsi="Times New Roman" w:cs="Times New Roman"/>
      <w:sz w:val="20"/>
      <w:szCs w:val="20"/>
      <w:lang w:val="en-GB"/>
    </w:rPr>
  </w:style>
  <w:style w:type="paragraph" w:styleId="Textkrper-Einzug2">
    <w:name w:val="Body Text Indent 2"/>
    <w:basedOn w:val="Standard"/>
    <w:link w:val="Textkrper-Einzug2Zchn"/>
    <w:uiPriority w:val="99"/>
    <w:semiHidden/>
    <w:unhideWhenUsed/>
    <w:rsid w:val="00865772"/>
    <w:pPr>
      <w:suppressAutoHyphens w:val="0"/>
      <w:spacing w:after="120" w:line="480" w:lineRule="auto"/>
      <w:ind w:left="283"/>
    </w:pPr>
    <w:rPr>
      <w:sz w:val="24"/>
      <w:szCs w:val="24"/>
      <w:lang w:val="fr-FR"/>
    </w:rPr>
  </w:style>
  <w:style w:type="character" w:customStyle="1" w:styleId="Textkrper-Einzug2Zchn">
    <w:name w:val="Textkörper-Einzug 2 Zchn"/>
    <w:link w:val="Textkrper-Einzug2"/>
    <w:uiPriority w:val="99"/>
    <w:semiHidden/>
    <w:rsid w:val="00865772"/>
    <w:rPr>
      <w:rFonts w:ascii="Times New Roman" w:eastAsia="MS Mincho" w:hAnsi="Times New Roman" w:cs="Times New Roman"/>
      <w:sz w:val="24"/>
      <w:szCs w:val="24"/>
      <w:lang w:val="fr-FR" w:eastAsia="fr-FR"/>
    </w:rPr>
  </w:style>
  <w:style w:type="paragraph" w:styleId="Textkrper-Einzug3">
    <w:name w:val="Body Text Indent 3"/>
    <w:basedOn w:val="Standard"/>
    <w:link w:val="Textkrper-Einzug3Zchn"/>
    <w:uiPriority w:val="99"/>
    <w:semiHidden/>
    <w:unhideWhenUsed/>
    <w:rsid w:val="00865772"/>
    <w:pPr>
      <w:spacing w:after="120"/>
      <w:ind w:left="283"/>
    </w:pPr>
    <w:rPr>
      <w:sz w:val="16"/>
      <w:szCs w:val="16"/>
      <w:lang w:eastAsia="en-US"/>
    </w:rPr>
  </w:style>
  <w:style w:type="character" w:customStyle="1" w:styleId="Textkrper-Einzug3Zchn">
    <w:name w:val="Textkörper-Einzug 3 Zchn"/>
    <w:link w:val="Textkrper-Einzug3"/>
    <w:uiPriority w:val="99"/>
    <w:semiHidden/>
    <w:rsid w:val="00865772"/>
    <w:rPr>
      <w:rFonts w:ascii="Times New Roman" w:eastAsia="MS Mincho" w:hAnsi="Times New Roman" w:cs="Times New Roman"/>
      <w:sz w:val="16"/>
      <w:szCs w:val="16"/>
      <w:lang w:val="en-GB"/>
    </w:rPr>
  </w:style>
  <w:style w:type="character" w:customStyle="1" w:styleId="ListenabsatzZchn">
    <w:name w:val="Listenabsatz Zchn"/>
    <w:link w:val="Listenabsatz"/>
    <w:uiPriority w:val="34"/>
    <w:qFormat/>
    <w:locked/>
    <w:rsid w:val="00865772"/>
    <w:rPr>
      <w:rFonts w:ascii="Calibri" w:eastAsia="MS Mincho" w:hAnsi="Calibri" w:cs="Times New Roman"/>
      <w:lang w:val="en-US"/>
    </w:rPr>
  </w:style>
  <w:style w:type="paragraph" w:customStyle="1" w:styleId="bulletpoint">
    <w:name w:val="bullet point"/>
    <w:basedOn w:val="Listenabsatz"/>
    <w:link w:val="bulletpointChar"/>
    <w:uiPriority w:val="99"/>
    <w:qFormat/>
    <w:rsid w:val="00865772"/>
    <w:pPr>
      <w:numPr>
        <w:numId w:val="12"/>
      </w:numPr>
      <w:spacing w:line="240" w:lineRule="auto"/>
      <w:contextualSpacing w:val="0"/>
      <w:jc w:val="both"/>
    </w:pPr>
    <w:rPr>
      <w:rFonts w:asciiTheme="minorHAnsi" w:eastAsiaTheme="minorEastAsia" w:hAnsiTheme="minorHAnsi" w:cstheme="minorBidi"/>
      <w:sz w:val="24"/>
      <w:szCs w:val="24"/>
      <w:lang w:eastAsia="ja-JP"/>
    </w:rPr>
  </w:style>
  <w:style w:type="character" w:customStyle="1" w:styleId="bulletpointChar">
    <w:name w:val="bullet point Char"/>
    <w:link w:val="bulletpoint"/>
    <w:uiPriority w:val="99"/>
    <w:rsid w:val="00865772"/>
    <w:rPr>
      <w:rFonts w:eastAsiaTheme="minorEastAsia"/>
      <w:sz w:val="24"/>
      <w:szCs w:val="24"/>
      <w:lang w:val="en-US" w:eastAsia="ja-JP"/>
    </w:rPr>
  </w:style>
  <w:style w:type="paragraph" w:customStyle="1" w:styleId="bulletpoints2">
    <w:name w:val="bullet points 2"/>
    <w:basedOn w:val="Standard"/>
    <w:uiPriority w:val="99"/>
    <w:qFormat/>
    <w:rsid w:val="00865772"/>
    <w:pPr>
      <w:numPr>
        <w:ilvl w:val="1"/>
        <w:numId w:val="13"/>
      </w:numPr>
      <w:suppressAutoHyphens w:val="0"/>
      <w:spacing w:line="240" w:lineRule="auto"/>
    </w:pPr>
    <w:rPr>
      <w:color w:val="000000"/>
      <w:lang w:eastAsia="ja-JP"/>
    </w:rPr>
  </w:style>
  <w:style w:type="paragraph" w:styleId="Beschriftung">
    <w:name w:val="caption"/>
    <w:basedOn w:val="Standard"/>
    <w:next w:val="Standard"/>
    <w:uiPriority w:val="99"/>
    <w:semiHidden/>
    <w:unhideWhenUsed/>
    <w:qFormat/>
    <w:rsid w:val="00865772"/>
    <w:pPr>
      <w:spacing w:after="200" w:line="240" w:lineRule="auto"/>
    </w:pPr>
    <w:rPr>
      <w:b/>
      <w:bCs/>
      <w:color w:val="4F81BD"/>
      <w:sz w:val="18"/>
      <w:szCs w:val="18"/>
      <w:lang w:val="ru-RU" w:eastAsia="ar-SA"/>
    </w:rPr>
  </w:style>
  <w:style w:type="paragraph" w:styleId="Gruformel">
    <w:name w:val="Closing"/>
    <w:basedOn w:val="Standard"/>
    <w:link w:val="GruformelZchn"/>
    <w:uiPriority w:val="99"/>
    <w:semiHidden/>
    <w:unhideWhenUsed/>
    <w:rsid w:val="00865772"/>
    <w:pPr>
      <w:ind w:left="4252"/>
    </w:pPr>
    <w:rPr>
      <w:lang w:eastAsia="en-US"/>
    </w:rPr>
  </w:style>
  <w:style w:type="character" w:customStyle="1" w:styleId="GruformelZchn">
    <w:name w:val="Grußformel Zchn"/>
    <w:link w:val="Gruformel"/>
    <w:uiPriority w:val="99"/>
    <w:semiHidden/>
    <w:rsid w:val="00865772"/>
    <w:rPr>
      <w:rFonts w:ascii="Times New Roman" w:eastAsia="MS Mincho" w:hAnsi="Times New Roman" w:cs="Times New Roman"/>
      <w:sz w:val="20"/>
      <w:szCs w:val="20"/>
      <w:lang w:val="en-GB"/>
    </w:rPr>
  </w:style>
  <w:style w:type="paragraph" w:customStyle="1" w:styleId="CM1">
    <w:name w:val="CM1"/>
    <w:basedOn w:val="Default"/>
    <w:next w:val="Default"/>
    <w:uiPriority w:val="99"/>
    <w:rsid w:val="00865772"/>
    <w:rPr>
      <w:rFonts w:ascii="EUAlbertina" w:hAnsi="EUAlbertina"/>
      <w:color w:val="auto"/>
      <w:lang w:val="de-DE" w:eastAsia="de-DE"/>
    </w:rPr>
  </w:style>
  <w:style w:type="paragraph" w:customStyle="1" w:styleId="cm12">
    <w:name w:val="cm12"/>
    <w:basedOn w:val="Standard"/>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Standard"/>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Standard"/>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Standard"/>
    <w:uiPriority w:val="99"/>
    <w:rsid w:val="00865772"/>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cm20">
    <w:name w:val="cm20"/>
    <w:basedOn w:val="Standard"/>
    <w:uiPriority w:val="99"/>
    <w:rsid w:val="00865772"/>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3">
    <w:name w:val="CM3"/>
    <w:basedOn w:val="Default"/>
    <w:next w:val="Default"/>
    <w:uiPriority w:val="99"/>
    <w:rsid w:val="00865772"/>
    <w:rPr>
      <w:rFonts w:ascii="EUAlbertina" w:hAnsi="EUAlbertina"/>
      <w:color w:val="auto"/>
      <w:lang w:val="de-DE" w:eastAsia="de-DE"/>
    </w:rPr>
  </w:style>
  <w:style w:type="paragraph" w:customStyle="1" w:styleId="cm6">
    <w:name w:val="cm6"/>
    <w:basedOn w:val="Standard"/>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table" w:customStyle="1" w:styleId="Colonnesdetableau11">
    <w:name w:val="Colonnes de tableau 11"/>
    <w:basedOn w:val="NormaleTabelle"/>
    <w:next w:val="TabelleSpalten1"/>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865772"/>
    <w:pPr>
      <w:suppressAutoHyphens/>
      <w:spacing w:after="0" w:line="240" w:lineRule="atLeast"/>
      <w:ind w:left="0"/>
      <w:jc w:val="lef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NormaleTabelle"/>
    <w:next w:val="TabelleSpalten2"/>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865772"/>
    <w:pPr>
      <w:suppressAutoHyphens/>
      <w:spacing w:after="0" w:line="240" w:lineRule="atLeast"/>
      <w:ind w:left="0"/>
      <w:jc w:val="lef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NormaleTabelle"/>
    <w:next w:val="TabelleSpalten3"/>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865772"/>
    <w:pPr>
      <w:suppressAutoHyphens/>
      <w:spacing w:after="0" w:line="240" w:lineRule="atLeast"/>
      <w:ind w:left="0"/>
      <w:jc w:val="lef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NormaleTabelle"/>
    <w:next w:val="TabelleSpalten4"/>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4">
    <w:name w:val="Table Columns 4"/>
    <w:basedOn w:val="NormaleTabelle"/>
    <w:uiPriority w:val="99"/>
    <w:semiHidden/>
    <w:unhideWhenUsed/>
    <w:rsid w:val="00865772"/>
    <w:pPr>
      <w:suppressAutoHyphens/>
      <w:spacing w:after="0" w:line="240" w:lineRule="atLeast"/>
      <w:ind w:left="0"/>
      <w:jc w:val="lef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NormaleTabelle"/>
    <w:next w:val="TabelleSpalten5"/>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5">
    <w:name w:val="Table Columns 5"/>
    <w:basedOn w:val="NormaleTabelle"/>
    <w:uiPriority w:val="99"/>
    <w:semiHidden/>
    <w:unhideWhenUsed/>
    <w:rsid w:val="00865772"/>
    <w:pPr>
      <w:suppressAutoHyphens/>
      <w:spacing w:after="0" w:line="240" w:lineRule="atLeast"/>
      <w:ind w:left="0"/>
      <w:jc w:val="lef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Kommentarzeichen">
    <w:name w:val="annotation reference"/>
    <w:uiPriority w:val="99"/>
    <w:unhideWhenUsed/>
    <w:rsid w:val="00865772"/>
    <w:rPr>
      <w:sz w:val="16"/>
      <w:szCs w:val="16"/>
    </w:rPr>
  </w:style>
  <w:style w:type="paragraph" w:styleId="Kommentartext">
    <w:name w:val="annotation text"/>
    <w:basedOn w:val="Standard"/>
    <w:link w:val="KommentartextZchn"/>
    <w:uiPriority w:val="99"/>
    <w:unhideWhenUsed/>
    <w:rsid w:val="00865772"/>
    <w:pPr>
      <w:suppressAutoHyphens w:val="0"/>
      <w:spacing w:after="160" w:line="240" w:lineRule="auto"/>
    </w:pPr>
    <w:rPr>
      <w:rFonts w:ascii="Calibri" w:hAnsi="Calibri"/>
      <w:lang w:val="en-CA" w:eastAsia="en-US"/>
    </w:rPr>
  </w:style>
  <w:style w:type="character" w:customStyle="1" w:styleId="KommentartextZchn">
    <w:name w:val="Kommentartext Zchn"/>
    <w:basedOn w:val="Absatz-Standardschriftart"/>
    <w:link w:val="Kommentartext"/>
    <w:uiPriority w:val="99"/>
    <w:rsid w:val="00865772"/>
    <w:rPr>
      <w:rFonts w:ascii="Calibri" w:eastAsia="MS Mincho" w:hAnsi="Calibri" w:cs="Times New Roman"/>
      <w:sz w:val="20"/>
      <w:szCs w:val="20"/>
      <w:lang w:val="en-CA"/>
    </w:rPr>
  </w:style>
  <w:style w:type="paragraph" w:styleId="Kommentarthema">
    <w:name w:val="annotation subject"/>
    <w:basedOn w:val="Kommentartext"/>
    <w:next w:val="Kommentartext"/>
    <w:link w:val="KommentarthemaZchn"/>
    <w:uiPriority w:val="99"/>
    <w:semiHidden/>
    <w:unhideWhenUsed/>
    <w:rsid w:val="00865772"/>
    <w:rPr>
      <w:b/>
      <w:bCs/>
      <w:lang w:val="en-US"/>
    </w:rPr>
  </w:style>
  <w:style w:type="character" w:customStyle="1" w:styleId="KommentarthemaZchn">
    <w:name w:val="Kommentarthema Zchn"/>
    <w:basedOn w:val="KommentartextZchn"/>
    <w:link w:val="Kommentarthema"/>
    <w:uiPriority w:val="99"/>
    <w:semiHidden/>
    <w:rsid w:val="00865772"/>
    <w:rPr>
      <w:rFonts w:ascii="Calibri" w:eastAsia="MS Mincho" w:hAnsi="Calibri" w:cs="Times New Roman"/>
      <w:b/>
      <w:bCs/>
      <w:sz w:val="20"/>
      <w:szCs w:val="20"/>
      <w:lang w:val="en-US"/>
    </w:rPr>
  </w:style>
  <w:style w:type="paragraph" w:styleId="Datum">
    <w:name w:val="Date"/>
    <w:basedOn w:val="Standard"/>
    <w:next w:val="Standard"/>
    <w:link w:val="DatumZchn"/>
    <w:uiPriority w:val="99"/>
    <w:semiHidden/>
    <w:unhideWhenUsed/>
    <w:rsid w:val="00865772"/>
    <w:rPr>
      <w:lang w:eastAsia="en-US"/>
    </w:rPr>
  </w:style>
  <w:style w:type="character" w:customStyle="1" w:styleId="DatumZchn">
    <w:name w:val="Datum Zchn"/>
    <w:link w:val="Datum"/>
    <w:uiPriority w:val="99"/>
    <w:semiHidden/>
    <w:rsid w:val="00865772"/>
    <w:rPr>
      <w:rFonts w:ascii="Times New Roman" w:eastAsia="MS Mincho" w:hAnsi="Times New Roman" w:cs="Times New Roman"/>
      <w:sz w:val="20"/>
      <w:szCs w:val="20"/>
      <w:lang w:val="en-GB"/>
    </w:rPr>
  </w:style>
  <w:style w:type="paragraph" w:customStyle="1" w:styleId="default0">
    <w:name w:val="default"/>
    <w:basedOn w:val="Standard"/>
    <w:uiPriority w:val="99"/>
    <w:rsid w:val="00865772"/>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Document1">
    <w:name w:val="Document 1"/>
    <w:uiPriority w:val="99"/>
    <w:rsid w:val="00865772"/>
    <w:pPr>
      <w:keepNext/>
      <w:keepLines/>
      <w:widowControl w:val="0"/>
      <w:tabs>
        <w:tab w:val="left" w:pos="-720"/>
      </w:tabs>
      <w:suppressAutoHyphens/>
      <w:spacing w:after="0" w:line="240" w:lineRule="auto"/>
      <w:ind w:left="0"/>
      <w:jc w:val="left"/>
    </w:pPr>
    <w:rPr>
      <w:rFonts w:ascii="Courier" w:eastAsiaTheme="minorEastAsia" w:hAnsi="Courier" w:cs="Times New Roman"/>
      <w:sz w:val="20"/>
      <w:szCs w:val="20"/>
      <w:lang w:val="en-GB"/>
    </w:rPr>
  </w:style>
  <w:style w:type="character" w:customStyle="1" w:styleId="Document4">
    <w:name w:val="Document 4"/>
    <w:rsid w:val="00865772"/>
    <w:rPr>
      <w:b/>
      <w:bCs/>
      <w:i/>
      <w:iCs/>
      <w:sz w:val="22"/>
      <w:szCs w:val="22"/>
    </w:rPr>
  </w:style>
  <w:style w:type="table" w:customStyle="1" w:styleId="Effetsdetableau3D11">
    <w:name w:val="Effets de tableau 3D 11"/>
    <w:basedOn w:val="NormaleTabelle"/>
    <w:next w:val="Tabelle3D-Effekt1"/>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1">
    <w:name w:val="Table 3D effects 1"/>
    <w:basedOn w:val="NormaleTabelle"/>
    <w:uiPriority w:val="99"/>
    <w:semiHidden/>
    <w:unhideWhenUsed/>
    <w:rsid w:val="00865772"/>
    <w:pPr>
      <w:suppressAutoHyphens/>
      <w:spacing w:after="0" w:line="240" w:lineRule="atLeast"/>
      <w:ind w:left="0"/>
      <w:jc w:val="lef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NormaleTabelle"/>
    <w:next w:val="Tabelle3D-Effekt3"/>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865772"/>
    <w:pPr>
      <w:suppressAutoHyphens/>
      <w:spacing w:after="0" w:line="240" w:lineRule="atLeast"/>
      <w:ind w:left="0"/>
      <w:jc w:val="lef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unhideWhenUsed/>
    <w:rsid w:val="00865772"/>
    <w:rPr>
      <w:lang w:eastAsia="en-US"/>
    </w:rPr>
  </w:style>
  <w:style w:type="character" w:customStyle="1" w:styleId="E-Mail-SignaturZchn">
    <w:name w:val="E-Mail-Signatur Zchn"/>
    <w:link w:val="E-Mail-Signatur"/>
    <w:uiPriority w:val="99"/>
    <w:semiHidden/>
    <w:rsid w:val="00865772"/>
    <w:rPr>
      <w:rFonts w:ascii="Times New Roman" w:eastAsia="MS Mincho" w:hAnsi="Times New Roman" w:cs="Times New Roman"/>
      <w:sz w:val="20"/>
      <w:szCs w:val="20"/>
      <w:lang w:val="en-GB"/>
    </w:rPr>
  </w:style>
  <w:style w:type="character" w:styleId="Hervorhebung">
    <w:name w:val="Emphasis"/>
    <w:qFormat/>
    <w:rsid w:val="00865772"/>
    <w:rPr>
      <w:i/>
      <w:iCs/>
    </w:rPr>
  </w:style>
  <w:style w:type="character" w:styleId="Funotenzeichen">
    <w:name w:val="footnote reference"/>
    <w:aliases w:val="4_G,(Footnote Reference),-E Fußnotenzeichen,BVI fnr, BVI fnr,Footnote symbol,Footnote,Footnote Reference Superscript,SUPERS,4_GR"/>
    <w:basedOn w:val="Absatz-Standardschriftart"/>
    <w:qFormat/>
    <w:rsid w:val="00865772"/>
    <w:rPr>
      <w:rFonts w:ascii="Times New Roman" w:hAnsi="Times New Roman"/>
      <w:sz w:val="18"/>
      <w:vertAlign w:val="superscript"/>
    </w:rPr>
  </w:style>
  <w:style w:type="character" w:styleId="Endnotenzeichen">
    <w:name w:val="endnote reference"/>
    <w:aliases w:val="1_G"/>
    <w:basedOn w:val="Funotenzeichen"/>
    <w:uiPriority w:val="99"/>
    <w:qFormat/>
    <w:rsid w:val="00865772"/>
    <w:rPr>
      <w:rFonts w:ascii="Times New Roman" w:hAnsi="Times New Roman"/>
      <w:sz w:val="18"/>
      <w:vertAlign w:val="superscript"/>
    </w:rPr>
  </w:style>
  <w:style w:type="character" w:customStyle="1" w:styleId="EndnoteTextChar1">
    <w:name w:val="Endnote Text Char1"/>
    <w:aliases w:val="2_G Char1"/>
    <w:basedOn w:val="Absatz-Standardschriftart"/>
    <w:semiHidden/>
    <w:rsid w:val="00865772"/>
    <w:rPr>
      <w:rFonts w:ascii="Times New Roman" w:eastAsia="Times New Roman" w:hAnsi="Times New Roman" w:cs="Times New Roman"/>
      <w:sz w:val="20"/>
      <w:szCs w:val="20"/>
      <w:lang w:eastAsia="fr-FR"/>
    </w:rPr>
  </w:style>
  <w:style w:type="paragraph" w:styleId="Funotentext">
    <w:name w:val="footnote text"/>
    <w:aliases w:val="5_G,PP,5_G_6,-E Fußnotentext,footnote text,Fußnotentext Ursprung,Footnote Text Char Char Char Char,Footnote Text1,Footnote Text Char Char Char,Fußnotentext Char Char,Fußnotentext Char2,Fußn,5_GR,Footnote Text Char Char,Fußnotentext Char1"/>
    <w:basedOn w:val="Standard"/>
    <w:link w:val="FunotentextZchn"/>
    <w:qFormat/>
    <w:rsid w:val="00865772"/>
    <w:pPr>
      <w:tabs>
        <w:tab w:val="right" w:pos="1021"/>
      </w:tabs>
      <w:spacing w:line="220" w:lineRule="exact"/>
      <w:ind w:left="1134" w:right="1134" w:hanging="1134"/>
    </w:pPr>
    <w:rPr>
      <w:sz w:val="18"/>
    </w:rPr>
  </w:style>
  <w:style w:type="character" w:customStyle="1" w:styleId="FootnoteTextChar">
    <w:name w:val="Footnote Text Char"/>
    <w:aliases w:val="5_G Char1,PP Char1,Footnote Text Char Char Char1"/>
    <w:basedOn w:val="Absatz-Standardschriftart"/>
    <w:qFormat/>
    <w:rsid w:val="00865772"/>
    <w:rPr>
      <w:rFonts w:ascii="Times New Roman" w:eastAsia="MS Mincho" w:hAnsi="Times New Roman" w:cs="Times New Roman"/>
      <w:sz w:val="20"/>
      <w:szCs w:val="20"/>
      <w:lang w:val="en-GB" w:eastAsia="fr-FR"/>
    </w:rPr>
  </w:style>
  <w:style w:type="character" w:customStyle="1" w:styleId="FunotentextZchn">
    <w:name w:val="Fußnotentext Zchn"/>
    <w:aliases w:val="5_G Zchn,PP Zchn,5_G_6 Zchn,-E Fußnotentext Zchn,footnote text Zchn,Fußnotentext Ursprung Zchn,Footnote Text Char Char Char Char Zchn,Footnote Text1 Zchn,Footnote Text Char Char Char Zchn,Fußnotentext Char Char Zchn,Fußn Zchn,5_GR Zchn"/>
    <w:link w:val="Funotentext"/>
    <w:qFormat/>
    <w:rsid w:val="00865772"/>
    <w:rPr>
      <w:rFonts w:ascii="Times New Roman" w:eastAsia="MS Mincho" w:hAnsi="Times New Roman" w:cs="Times New Roman"/>
      <w:sz w:val="18"/>
      <w:szCs w:val="20"/>
      <w:lang w:val="en-GB" w:eastAsia="fr-FR"/>
    </w:rPr>
  </w:style>
  <w:style w:type="paragraph" w:styleId="Liste2">
    <w:name w:val="List 2"/>
    <w:basedOn w:val="Standard"/>
    <w:rsid w:val="0075370C"/>
    <w:pPr>
      <w:ind w:left="566" w:hanging="283"/>
    </w:pPr>
    <w:rPr>
      <w:lang w:eastAsia="en-US"/>
    </w:rPr>
  </w:style>
  <w:style w:type="character" w:customStyle="1" w:styleId="cf01">
    <w:name w:val="cf01"/>
    <w:basedOn w:val="Absatz-Standardschriftart"/>
    <w:rsid w:val="00CE2293"/>
    <w:rPr>
      <w:rFonts w:ascii="Segoe UI" w:hAnsi="Segoe UI" w:cs="Segoe UI" w:hint="default"/>
      <w:sz w:val="18"/>
      <w:szCs w:val="18"/>
    </w:rPr>
  </w:style>
  <w:style w:type="table" w:customStyle="1" w:styleId="Grigliatabella1">
    <w:name w:val="Griglia tabella1"/>
    <w:basedOn w:val="NormaleTabelle"/>
    <w:next w:val="Tabellenraster"/>
    <w:rsid w:val="004D70D0"/>
    <w:pPr>
      <w:suppressAutoHyphens/>
      <w:spacing w:after="0" w:line="240" w:lineRule="atLeast"/>
      <w:ind w:left="0"/>
      <w:jc w:val="lef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lenraster">
    <w:name w:val="Table Grid"/>
    <w:basedOn w:val="NormaleTabelle"/>
    <w:uiPriority w:val="39"/>
    <w:rsid w:val="004D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51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550">
      <w:bodyDiv w:val="1"/>
      <w:marLeft w:val="0"/>
      <w:marRight w:val="0"/>
      <w:marTop w:val="0"/>
      <w:marBottom w:val="0"/>
      <w:divBdr>
        <w:top w:val="none" w:sz="0" w:space="0" w:color="auto"/>
        <w:left w:val="none" w:sz="0" w:space="0" w:color="auto"/>
        <w:bottom w:val="none" w:sz="0" w:space="0" w:color="auto"/>
        <w:right w:val="none" w:sz="0" w:space="0" w:color="auto"/>
      </w:divBdr>
    </w:div>
    <w:div w:id="23479943">
      <w:bodyDiv w:val="1"/>
      <w:marLeft w:val="0"/>
      <w:marRight w:val="0"/>
      <w:marTop w:val="0"/>
      <w:marBottom w:val="0"/>
      <w:divBdr>
        <w:top w:val="none" w:sz="0" w:space="0" w:color="auto"/>
        <w:left w:val="none" w:sz="0" w:space="0" w:color="auto"/>
        <w:bottom w:val="none" w:sz="0" w:space="0" w:color="auto"/>
        <w:right w:val="none" w:sz="0" w:space="0" w:color="auto"/>
      </w:divBdr>
    </w:div>
    <w:div w:id="31925156">
      <w:bodyDiv w:val="1"/>
      <w:marLeft w:val="0"/>
      <w:marRight w:val="0"/>
      <w:marTop w:val="0"/>
      <w:marBottom w:val="0"/>
      <w:divBdr>
        <w:top w:val="none" w:sz="0" w:space="0" w:color="auto"/>
        <w:left w:val="none" w:sz="0" w:space="0" w:color="auto"/>
        <w:bottom w:val="none" w:sz="0" w:space="0" w:color="auto"/>
        <w:right w:val="none" w:sz="0" w:space="0" w:color="auto"/>
      </w:divBdr>
    </w:div>
    <w:div w:id="33772558">
      <w:bodyDiv w:val="1"/>
      <w:marLeft w:val="0"/>
      <w:marRight w:val="0"/>
      <w:marTop w:val="0"/>
      <w:marBottom w:val="0"/>
      <w:divBdr>
        <w:top w:val="none" w:sz="0" w:space="0" w:color="auto"/>
        <w:left w:val="none" w:sz="0" w:space="0" w:color="auto"/>
        <w:bottom w:val="none" w:sz="0" w:space="0" w:color="auto"/>
        <w:right w:val="none" w:sz="0" w:space="0" w:color="auto"/>
      </w:divBdr>
    </w:div>
    <w:div w:id="65762690">
      <w:bodyDiv w:val="1"/>
      <w:marLeft w:val="0"/>
      <w:marRight w:val="0"/>
      <w:marTop w:val="0"/>
      <w:marBottom w:val="0"/>
      <w:divBdr>
        <w:top w:val="none" w:sz="0" w:space="0" w:color="auto"/>
        <w:left w:val="none" w:sz="0" w:space="0" w:color="auto"/>
        <w:bottom w:val="none" w:sz="0" w:space="0" w:color="auto"/>
        <w:right w:val="none" w:sz="0" w:space="0" w:color="auto"/>
      </w:divBdr>
    </w:div>
    <w:div w:id="80875375">
      <w:bodyDiv w:val="1"/>
      <w:marLeft w:val="0"/>
      <w:marRight w:val="0"/>
      <w:marTop w:val="0"/>
      <w:marBottom w:val="0"/>
      <w:divBdr>
        <w:top w:val="none" w:sz="0" w:space="0" w:color="auto"/>
        <w:left w:val="none" w:sz="0" w:space="0" w:color="auto"/>
        <w:bottom w:val="none" w:sz="0" w:space="0" w:color="auto"/>
        <w:right w:val="none" w:sz="0" w:space="0" w:color="auto"/>
      </w:divBdr>
    </w:div>
    <w:div w:id="96289098">
      <w:bodyDiv w:val="1"/>
      <w:marLeft w:val="0"/>
      <w:marRight w:val="0"/>
      <w:marTop w:val="0"/>
      <w:marBottom w:val="0"/>
      <w:divBdr>
        <w:top w:val="none" w:sz="0" w:space="0" w:color="auto"/>
        <w:left w:val="none" w:sz="0" w:space="0" w:color="auto"/>
        <w:bottom w:val="none" w:sz="0" w:space="0" w:color="auto"/>
        <w:right w:val="none" w:sz="0" w:space="0" w:color="auto"/>
      </w:divBdr>
    </w:div>
    <w:div w:id="109712390">
      <w:bodyDiv w:val="1"/>
      <w:marLeft w:val="0"/>
      <w:marRight w:val="0"/>
      <w:marTop w:val="0"/>
      <w:marBottom w:val="0"/>
      <w:divBdr>
        <w:top w:val="none" w:sz="0" w:space="0" w:color="auto"/>
        <w:left w:val="none" w:sz="0" w:space="0" w:color="auto"/>
        <w:bottom w:val="none" w:sz="0" w:space="0" w:color="auto"/>
        <w:right w:val="none" w:sz="0" w:space="0" w:color="auto"/>
      </w:divBdr>
    </w:div>
    <w:div w:id="110825975">
      <w:bodyDiv w:val="1"/>
      <w:marLeft w:val="0"/>
      <w:marRight w:val="0"/>
      <w:marTop w:val="0"/>
      <w:marBottom w:val="0"/>
      <w:divBdr>
        <w:top w:val="none" w:sz="0" w:space="0" w:color="auto"/>
        <w:left w:val="none" w:sz="0" w:space="0" w:color="auto"/>
        <w:bottom w:val="none" w:sz="0" w:space="0" w:color="auto"/>
        <w:right w:val="none" w:sz="0" w:space="0" w:color="auto"/>
      </w:divBdr>
    </w:div>
    <w:div w:id="117603965">
      <w:bodyDiv w:val="1"/>
      <w:marLeft w:val="0"/>
      <w:marRight w:val="0"/>
      <w:marTop w:val="0"/>
      <w:marBottom w:val="0"/>
      <w:divBdr>
        <w:top w:val="none" w:sz="0" w:space="0" w:color="auto"/>
        <w:left w:val="none" w:sz="0" w:space="0" w:color="auto"/>
        <w:bottom w:val="none" w:sz="0" w:space="0" w:color="auto"/>
        <w:right w:val="none" w:sz="0" w:space="0" w:color="auto"/>
      </w:divBdr>
    </w:div>
    <w:div w:id="140732703">
      <w:bodyDiv w:val="1"/>
      <w:marLeft w:val="0"/>
      <w:marRight w:val="0"/>
      <w:marTop w:val="0"/>
      <w:marBottom w:val="0"/>
      <w:divBdr>
        <w:top w:val="none" w:sz="0" w:space="0" w:color="auto"/>
        <w:left w:val="none" w:sz="0" w:space="0" w:color="auto"/>
        <w:bottom w:val="none" w:sz="0" w:space="0" w:color="auto"/>
        <w:right w:val="none" w:sz="0" w:space="0" w:color="auto"/>
      </w:divBdr>
    </w:div>
    <w:div w:id="215816963">
      <w:bodyDiv w:val="1"/>
      <w:marLeft w:val="0"/>
      <w:marRight w:val="0"/>
      <w:marTop w:val="0"/>
      <w:marBottom w:val="0"/>
      <w:divBdr>
        <w:top w:val="none" w:sz="0" w:space="0" w:color="auto"/>
        <w:left w:val="none" w:sz="0" w:space="0" w:color="auto"/>
        <w:bottom w:val="none" w:sz="0" w:space="0" w:color="auto"/>
        <w:right w:val="none" w:sz="0" w:space="0" w:color="auto"/>
      </w:divBdr>
    </w:div>
    <w:div w:id="227769666">
      <w:bodyDiv w:val="1"/>
      <w:marLeft w:val="0"/>
      <w:marRight w:val="0"/>
      <w:marTop w:val="0"/>
      <w:marBottom w:val="0"/>
      <w:divBdr>
        <w:top w:val="none" w:sz="0" w:space="0" w:color="auto"/>
        <w:left w:val="none" w:sz="0" w:space="0" w:color="auto"/>
        <w:bottom w:val="none" w:sz="0" w:space="0" w:color="auto"/>
        <w:right w:val="none" w:sz="0" w:space="0" w:color="auto"/>
      </w:divBdr>
    </w:div>
    <w:div w:id="242378907">
      <w:bodyDiv w:val="1"/>
      <w:marLeft w:val="0"/>
      <w:marRight w:val="0"/>
      <w:marTop w:val="0"/>
      <w:marBottom w:val="0"/>
      <w:divBdr>
        <w:top w:val="none" w:sz="0" w:space="0" w:color="auto"/>
        <w:left w:val="none" w:sz="0" w:space="0" w:color="auto"/>
        <w:bottom w:val="none" w:sz="0" w:space="0" w:color="auto"/>
        <w:right w:val="none" w:sz="0" w:space="0" w:color="auto"/>
      </w:divBdr>
    </w:div>
    <w:div w:id="263270110">
      <w:bodyDiv w:val="1"/>
      <w:marLeft w:val="0"/>
      <w:marRight w:val="0"/>
      <w:marTop w:val="0"/>
      <w:marBottom w:val="0"/>
      <w:divBdr>
        <w:top w:val="none" w:sz="0" w:space="0" w:color="auto"/>
        <w:left w:val="none" w:sz="0" w:space="0" w:color="auto"/>
        <w:bottom w:val="none" w:sz="0" w:space="0" w:color="auto"/>
        <w:right w:val="none" w:sz="0" w:space="0" w:color="auto"/>
      </w:divBdr>
    </w:div>
    <w:div w:id="268899110">
      <w:bodyDiv w:val="1"/>
      <w:marLeft w:val="0"/>
      <w:marRight w:val="0"/>
      <w:marTop w:val="0"/>
      <w:marBottom w:val="0"/>
      <w:divBdr>
        <w:top w:val="none" w:sz="0" w:space="0" w:color="auto"/>
        <w:left w:val="none" w:sz="0" w:space="0" w:color="auto"/>
        <w:bottom w:val="none" w:sz="0" w:space="0" w:color="auto"/>
        <w:right w:val="none" w:sz="0" w:space="0" w:color="auto"/>
      </w:divBdr>
    </w:div>
    <w:div w:id="300696697">
      <w:bodyDiv w:val="1"/>
      <w:marLeft w:val="0"/>
      <w:marRight w:val="0"/>
      <w:marTop w:val="0"/>
      <w:marBottom w:val="0"/>
      <w:divBdr>
        <w:top w:val="none" w:sz="0" w:space="0" w:color="auto"/>
        <w:left w:val="none" w:sz="0" w:space="0" w:color="auto"/>
        <w:bottom w:val="none" w:sz="0" w:space="0" w:color="auto"/>
        <w:right w:val="none" w:sz="0" w:space="0" w:color="auto"/>
      </w:divBdr>
    </w:div>
    <w:div w:id="309405200">
      <w:bodyDiv w:val="1"/>
      <w:marLeft w:val="0"/>
      <w:marRight w:val="0"/>
      <w:marTop w:val="0"/>
      <w:marBottom w:val="0"/>
      <w:divBdr>
        <w:top w:val="none" w:sz="0" w:space="0" w:color="auto"/>
        <w:left w:val="none" w:sz="0" w:space="0" w:color="auto"/>
        <w:bottom w:val="none" w:sz="0" w:space="0" w:color="auto"/>
        <w:right w:val="none" w:sz="0" w:space="0" w:color="auto"/>
      </w:divBdr>
    </w:div>
    <w:div w:id="313922624">
      <w:bodyDiv w:val="1"/>
      <w:marLeft w:val="0"/>
      <w:marRight w:val="0"/>
      <w:marTop w:val="0"/>
      <w:marBottom w:val="0"/>
      <w:divBdr>
        <w:top w:val="none" w:sz="0" w:space="0" w:color="auto"/>
        <w:left w:val="none" w:sz="0" w:space="0" w:color="auto"/>
        <w:bottom w:val="none" w:sz="0" w:space="0" w:color="auto"/>
        <w:right w:val="none" w:sz="0" w:space="0" w:color="auto"/>
      </w:divBdr>
    </w:div>
    <w:div w:id="344749786">
      <w:bodyDiv w:val="1"/>
      <w:marLeft w:val="0"/>
      <w:marRight w:val="0"/>
      <w:marTop w:val="0"/>
      <w:marBottom w:val="0"/>
      <w:divBdr>
        <w:top w:val="none" w:sz="0" w:space="0" w:color="auto"/>
        <w:left w:val="none" w:sz="0" w:space="0" w:color="auto"/>
        <w:bottom w:val="none" w:sz="0" w:space="0" w:color="auto"/>
        <w:right w:val="none" w:sz="0" w:space="0" w:color="auto"/>
      </w:divBdr>
    </w:div>
    <w:div w:id="350955145">
      <w:bodyDiv w:val="1"/>
      <w:marLeft w:val="0"/>
      <w:marRight w:val="0"/>
      <w:marTop w:val="0"/>
      <w:marBottom w:val="0"/>
      <w:divBdr>
        <w:top w:val="none" w:sz="0" w:space="0" w:color="auto"/>
        <w:left w:val="none" w:sz="0" w:space="0" w:color="auto"/>
        <w:bottom w:val="none" w:sz="0" w:space="0" w:color="auto"/>
        <w:right w:val="none" w:sz="0" w:space="0" w:color="auto"/>
      </w:divBdr>
    </w:div>
    <w:div w:id="376516979">
      <w:bodyDiv w:val="1"/>
      <w:marLeft w:val="0"/>
      <w:marRight w:val="0"/>
      <w:marTop w:val="0"/>
      <w:marBottom w:val="0"/>
      <w:divBdr>
        <w:top w:val="none" w:sz="0" w:space="0" w:color="auto"/>
        <w:left w:val="none" w:sz="0" w:space="0" w:color="auto"/>
        <w:bottom w:val="none" w:sz="0" w:space="0" w:color="auto"/>
        <w:right w:val="none" w:sz="0" w:space="0" w:color="auto"/>
      </w:divBdr>
    </w:div>
    <w:div w:id="395517993">
      <w:bodyDiv w:val="1"/>
      <w:marLeft w:val="0"/>
      <w:marRight w:val="0"/>
      <w:marTop w:val="0"/>
      <w:marBottom w:val="0"/>
      <w:divBdr>
        <w:top w:val="none" w:sz="0" w:space="0" w:color="auto"/>
        <w:left w:val="none" w:sz="0" w:space="0" w:color="auto"/>
        <w:bottom w:val="none" w:sz="0" w:space="0" w:color="auto"/>
        <w:right w:val="none" w:sz="0" w:space="0" w:color="auto"/>
      </w:divBdr>
    </w:div>
    <w:div w:id="435059253">
      <w:bodyDiv w:val="1"/>
      <w:marLeft w:val="0"/>
      <w:marRight w:val="0"/>
      <w:marTop w:val="0"/>
      <w:marBottom w:val="0"/>
      <w:divBdr>
        <w:top w:val="none" w:sz="0" w:space="0" w:color="auto"/>
        <w:left w:val="none" w:sz="0" w:space="0" w:color="auto"/>
        <w:bottom w:val="none" w:sz="0" w:space="0" w:color="auto"/>
        <w:right w:val="none" w:sz="0" w:space="0" w:color="auto"/>
      </w:divBdr>
    </w:div>
    <w:div w:id="442460546">
      <w:bodyDiv w:val="1"/>
      <w:marLeft w:val="0"/>
      <w:marRight w:val="0"/>
      <w:marTop w:val="0"/>
      <w:marBottom w:val="0"/>
      <w:divBdr>
        <w:top w:val="none" w:sz="0" w:space="0" w:color="auto"/>
        <w:left w:val="none" w:sz="0" w:space="0" w:color="auto"/>
        <w:bottom w:val="none" w:sz="0" w:space="0" w:color="auto"/>
        <w:right w:val="none" w:sz="0" w:space="0" w:color="auto"/>
      </w:divBdr>
    </w:div>
    <w:div w:id="459349112">
      <w:bodyDiv w:val="1"/>
      <w:marLeft w:val="0"/>
      <w:marRight w:val="0"/>
      <w:marTop w:val="0"/>
      <w:marBottom w:val="0"/>
      <w:divBdr>
        <w:top w:val="none" w:sz="0" w:space="0" w:color="auto"/>
        <w:left w:val="none" w:sz="0" w:space="0" w:color="auto"/>
        <w:bottom w:val="none" w:sz="0" w:space="0" w:color="auto"/>
        <w:right w:val="none" w:sz="0" w:space="0" w:color="auto"/>
      </w:divBdr>
    </w:div>
    <w:div w:id="461266430">
      <w:bodyDiv w:val="1"/>
      <w:marLeft w:val="0"/>
      <w:marRight w:val="0"/>
      <w:marTop w:val="0"/>
      <w:marBottom w:val="0"/>
      <w:divBdr>
        <w:top w:val="none" w:sz="0" w:space="0" w:color="auto"/>
        <w:left w:val="none" w:sz="0" w:space="0" w:color="auto"/>
        <w:bottom w:val="none" w:sz="0" w:space="0" w:color="auto"/>
        <w:right w:val="none" w:sz="0" w:space="0" w:color="auto"/>
      </w:divBdr>
    </w:div>
    <w:div w:id="464003540">
      <w:bodyDiv w:val="1"/>
      <w:marLeft w:val="0"/>
      <w:marRight w:val="0"/>
      <w:marTop w:val="0"/>
      <w:marBottom w:val="0"/>
      <w:divBdr>
        <w:top w:val="none" w:sz="0" w:space="0" w:color="auto"/>
        <w:left w:val="none" w:sz="0" w:space="0" w:color="auto"/>
        <w:bottom w:val="none" w:sz="0" w:space="0" w:color="auto"/>
        <w:right w:val="none" w:sz="0" w:space="0" w:color="auto"/>
      </w:divBdr>
    </w:div>
    <w:div w:id="495540353">
      <w:bodyDiv w:val="1"/>
      <w:marLeft w:val="0"/>
      <w:marRight w:val="0"/>
      <w:marTop w:val="0"/>
      <w:marBottom w:val="0"/>
      <w:divBdr>
        <w:top w:val="none" w:sz="0" w:space="0" w:color="auto"/>
        <w:left w:val="none" w:sz="0" w:space="0" w:color="auto"/>
        <w:bottom w:val="none" w:sz="0" w:space="0" w:color="auto"/>
        <w:right w:val="none" w:sz="0" w:space="0" w:color="auto"/>
      </w:divBdr>
    </w:div>
    <w:div w:id="529225831">
      <w:bodyDiv w:val="1"/>
      <w:marLeft w:val="0"/>
      <w:marRight w:val="0"/>
      <w:marTop w:val="0"/>
      <w:marBottom w:val="0"/>
      <w:divBdr>
        <w:top w:val="none" w:sz="0" w:space="0" w:color="auto"/>
        <w:left w:val="none" w:sz="0" w:space="0" w:color="auto"/>
        <w:bottom w:val="none" w:sz="0" w:space="0" w:color="auto"/>
        <w:right w:val="none" w:sz="0" w:space="0" w:color="auto"/>
      </w:divBdr>
    </w:div>
    <w:div w:id="601686761">
      <w:bodyDiv w:val="1"/>
      <w:marLeft w:val="0"/>
      <w:marRight w:val="0"/>
      <w:marTop w:val="0"/>
      <w:marBottom w:val="0"/>
      <w:divBdr>
        <w:top w:val="none" w:sz="0" w:space="0" w:color="auto"/>
        <w:left w:val="none" w:sz="0" w:space="0" w:color="auto"/>
        <w:bottom w:val="none" w:sz="0" w:space="0" w:color="auto"/>
        <w:right w:val="none" w:sz="0" w:space="0" w:color="auto"/>
      </w:divBdr>
    </w:div>
    <w:div w:id="603420171">
      <w:bodyDiv w:val="1"/>
      <w:marLeft w:val="0"/>
      <w:marRight w:val="0"/>
      <w:marTop w:val="0"/>
      <w:marBottom w:val="0"/>
      <w:divBdr>
        <w:top w:val="none" w:sz="0" w:space="0" w:color="auto"/>
        <w:left w:val="none" w:sz="0" w:space="0" w:color="auto"/>
        <w:bottom w:val="none" w:sz="0" w:space="0" w:color="auto"/>
        <w:right w:val="none" w:sz="0" w:space="0" w:color="auto"/>
      </w:divBdr>
    </w:div>
    <w:div w:id="630945424">
      <w:bodyDiv w:val="1"/>
      <w:marLeft w:val="0"/>
      <w:marRight w:val="0"/>
      <w:marTop w:val="0"/>
      <w:marBottom w:val="0"/>
      <w:divBdr>
        <w:top w:val="none" w:sz="0" w:space="0" w:color="auto"/>
        <w:left w:val="none" w:sz="0" w:space="0" w:color="auto"/>
        <w:bottom w:val="none" w:sz="0" w:space="0" w:color="auto"/>
        <w:right w:val="none" w:sz="0" w:space="0" w:color="auto"/>
      </w:divBdr>
    </w:div>
    <w:div w:id="633800385">
      <w:bodyDiv w:val="1"/>
      <w:marLeft w:val="0"/>
      <w:marRight w:val="0"/>
      <w:marTop w:val="0"/>
      <w:marBottom w:val="0"/>
      <w:divBdr>
        <w:top w:val="none" w:sz="0" w:space="0" w:color="auto"/>
        <w:left w:val="none" w:sz="0" w:space="0" w:color="auto"/>
        <w:bottom w:val="none" w:sz="0" w:space="0" w:color="auto"/>
        <w:right w:val="none" w:sz="0" w:space="0" w:color="auto"/>
      </w:divBdr>
    </w:div>
    <w:div w:id="647056806">
      <w:bodyDiv w:val="1"/>
      <w:marLeft w:val="0"/>
      <w:marRight w:val="0"/>
      <w:marTop w:val="0"/>
      <w:marBottom w:val="0"/>
      <w:divBdr>
        <w:top w:val="none" w:sz="0" w:space="0" w:color="auto"/>
        <w:left w:val="none" w:sz="0" w:space="0" w:color="auto"/>
        <w:bottom w:val="none" w:sz="0" w:space="0" w:color="auto"/>
        <w:right w:val="none" w:sz="0" w:space="0" w:color="auto"/>
      </w:divBdr>
    </w:div>
    <w:div w:id="655958169">
      <w:bodyDiv w:val="1"/>
      <w:marLeft w:val="0"/>
      <w:marRight w:val="0"/>
      <w:marTop w:val="0"/>
      <w:marBottom w:val="0"/>
      <w:divBdr>
        <w:top w:val="none" w:sz="0" w:space="0" w:color="auto"/>
        <w:left w:val="none" w:sz="0" w:space="0" w:color="auto"/>
        <w:bottom w:val="none" w:sz="0" w:space="0" w:color="auto"/>
        <w:right w:val="none" w:sz="0" w:space="0" w:color="auto"/>
      </w:divBdr>
    </w:div>
    <w:div w:id="658924186">
      <w:bodyDiv w:val="1"/>
      <w:marLeft w:val="0"/>
      <w:marRight w:val="0"/>
      <w:marTop w:val="0"/>
      <w:marBottom w:val="0"/>
      <w:divBdr>
        <w:top w:val="none" w:sz="0" w:space="0" w:color="auto"/>
        <w:left w:val="none" w:sz="0" w:space="0" w:color="auto"/>
        <w:bottom w:val="none" w:sz="0" w:space="0" w:color="auto"/>
        <w:right w:val="none" w:sz="0" w:space="0" w:color="auto"/>
      </w:divBdr>
    </w:div>
    <w:div w:id="695738986">
      <w:bodyDiv w:val="1"/>
      <w:marLeft w:val="0"/>
      <w:marRight w:val="0"/>
      <w:marTop w:val="0"/>
      <w:marBottom w:val="0"/>
      <w:divBdr>
        <w:top w:val="none" w:sz="0" w:space="0" w:color="auto"/>
        <w:left w:val="none" w:sz="0" w:space="0" w:color="auto"/>
        <w:bottom w:val="none" w:sz="0" w:space="0" w:color="auto"/>
        <w:right w:val="none" w:sz="0" w:space="0" w:color="auto"/>
      </w:divBdr>
    </w:div>
    <w:div w:id="753892463">
      <w:bodyDiv w:val="1"/>
      <w:marLeft w:val="0"/>
      <w:marRight w:val="0"/>
      <w:marTop w:val="0"/>
      <w:marBottom w:val="0"/>
      <w:divBdr>
        <w:top w:val="none" w:sz="0" w:space="0" w:color="auto"/>
        <w:left w:val="none" w:sz="0" w:space="0" w:color="auto"/>
        <w:bottom w:val="none" w:sz="0" w:space="0" w:color="auto"/>
        <w:right w:val="none" w:sz="0" w:space="0" w:color="auto"/>
      </w:divBdr>
    </w:div>
    <w:div w:id="773595811">
      <w:bodyDiv w:val="1"/>
      <w:marLeft w:val="0"/>
      <w:marRight w:val="0"/>
      <w:marTop w:val="0"/>
      <w:marBottom w:val="0"/>
      <w:divBdr>
        <w:top w:val="none" w:sz="0" w:space="0" w:color="auto"/>
        <w:left w:val="none" w:sz="0" w:space="0" w:color="auto"/>
        <w:bottom w:val="none" w:sz="0" w:space="0" w:color="auto"/>
        <w:right w:val="none" w:sz="0" w:space="0" w:color="auto"/>
      </w:divBdr>
    </w:div>
    <w:div w:id="778530867">
      <w:bodyDiv w:val="1"/>
      <w:marLeft w:val="0"/>
      <w:marRight w:val="0"/>
      <w:marTop w:val="0"/>
      <w:marBottom w:val="0"/>
      <w:divBdr>
        <w:top w:val="none" w:sz="0" w:space="0" w:color="auto"/>
        <w:left w:val="none" w:sz="0" w:space="0" w:color="auto"/>
        <w:bottom w:val="none" w:sz="0" w:space="0" w:color="auto"/>
        <w:right w:val="none" w:sz="0" w:space="0" w:color="auto"/>
      </w:divBdr>
    </w:div>
    <w:div w:id="786896314">
      <w:bodyDiv w:val="1"/>
      <w:marLeft w:val="0"/>
      <w:marRight w:val="0"/>
      <w:marTop w:val="0"/>
      <w:marBottom w:val="0"/>
      <w:divBdr>
        <w:top w:val="none" w:sz="0" w:space="0" w:color="auto"/>
        <w:left w:val="none" w:sz="0" w:space="0" w:color="auto"/>
        <w:bottom w:val="none" w:sz="0" w:space="0" w:color="auto"/>
        <w:right w:val="none" w:sz="0" w:space="0" w:color="auto"/>
      </w:divBdr>
    </w:div>
    <w:div w:id="796726948">
      <w:bodyDiv w:val="1"/>
      <w:marLeft w:val="0"/>
      <w:marRight w:val="0"/>
      <w:marTop w:val="0"/>
      <w:marBottom w:val="0"/>
      <w:divBdr>
        <w:top w:val="none" w:sz="0" w:space="0" w:color="auto"/>
        <w:left w:val="none" w:sz="0" w:space="0" w:color="auto"/>
        <w:bottom w:val="none" w:sz="0" w:space="0" w:color="auto"/>
        <w:right w:val="none" w:sz="0" w:space="0" w:color="auto"/>
      </w:divBdr>
    </w:div>
    <w:div w:id="867526019">
      <w:bodyDiv w:val="1"/>
      <w:marLeft w:val="0"/>
      <w:marRight w:val="0"/>
      <w:marTop w:val="0"/>
      <w:marBottom w:val="0"/>
      <w:divBdr>
        <w:top w:val="none" w:sz="0" w:space="0" w:color="auto"/>
        <w:left w:val="none" w:sz="0" w:space="0" w:color="auto"/>
        <w:bottom w:val="none" w:sz="0" w:space="0" w:color="auto"/>
        <w:right w:val="none" w:sz="0" w:space="0" w:color="auto"/>
      </w:divBdr>
    </w:div>
    <w:div w:id="919942605">
      <w:bodyDiv w:val="1"/>
      <w:marLeft w:val="0"/>
      <w:marRight w:val="0"/>
      <w:marTop w:val="0"/>
      <w:marBottom w:val="0"/>
      <w:divBdr>
        <w:top w:val="none" w:sz="0" w:space="0" w:color="auto"/>
        <w:left w:val="none" w:sz="0" w:space="0" w:color="auto"/>
        <w:bottom w:val="none" w:sz="0" w:space="0" w:color="auto"/>
        <w:right w:val="none" w:sz="0" w:space="0" w:color="auto"/>
      </w:divBdr>
    </w:div>
    <w:div w:id="965701836">
      <w:bodyDiv w:val="1"/>
      <w:marLeft w:val="0"/>
      <w:marRight w:val="0"/>
      <w:marTop w:val="0"/>
      <w:marBottom w:val="0"/>
      <w:divBdr>
        <w:top w:val="none" w:sz="0" w:space="0" w:color="auto"/>
        <w:left w:val="none" w:sz="0" w:space="0" w:color="auto"/>
        <w:bottom w:val="none" w:sz="0" w:space="0" w:color="auto"/>
        <w:right w:val="none" w:sz="0" w:space="0" w:color="auto"/>
      </w:divBdr>
    </w:div>
    <w:div w:id="971859470">
      <w:bodyDiv w:val="1"/>
      <w:marLeft w:val="0"/>
      <w:marRight w:val="0"/>
      <w:marTop w:val="0"/>
      <w:marBottom w:val="0"/>
      <w:divBdr>
        <w:top w:val="none" w:sz="0" w:space="0" w:color="auto"/>
        <w:left w:val="none" w:sz="0" w:space="0" w:color="auto"/>
        <w:bottom w:val="none" w:sz="0" w:space="0" w:color="auto"/>
        <w:right w:val="none" w:sz="0" w:space="0" w:color="auto"/>
      </w:divBdr>
    </w:div>
    <w:div w:id="996109004">
      <w:bodyDiv w:val="1"/>
      <w:marLeft w:val="0"/>
      <w:marRight w:val="0"/>
      <w:marTop w:val="0"/>
      <w:marBottom w:val="0"/>
      <w:divBdr>
        <w:top w:val="none" w:sz="0" w:space="0" w:color="auto"/>
        <w:left w:val="none" w:sz="0" w:space="0" w:color="auto"/>
        <w:bottom w:val="none" w:sz="0" w:space="0" w:color="auto"/>
        <w:right w:val="none" w:sz="0" w:space="0" w:color="auto"/>
      </w:divBdr>
    </w:div>
    <w:div w:id="1013917775">
      <w:bodyDiv w:val="1"/>
      <w:marLeft w:val="0"/>
      <w:marRight w:val="0"/>
      <w:marTop w:val="0"/>
      <w:marBottom w:val="0"/>
      <w:divBdr>
        <w:top w:val="none" w:sz="0" w:space="0" w:color="auto"/>
        <w:left w:val="none" w:sz="0" w:space="0" w:color="auto"/>
        <w:bottom w:val="none" w:sz="0" w:space="0" w:color="auto"/>
        <w:right w:val="none" w:sz="0" w:space="0" w:color="auto"/>
      </w:divBdr>
    </w:div>
    <w:div w:id="1060446659">
      <w:bodyDiv w:val="1"/>
      <w:marLeft w:val="0"/>
      <w:marRight w:val="0"/>
      <w:marTop w:val="0"/>
      <w:marBottom w:val="0"/>
      <w:divBdr>
        <w:top w:val="none" w:sz="0" w:space="0" w:color="auto"/>
        <w:left w:val="none" w:sz="0" w:space="0" w:color="auto"/>
        <w:bottom w:val="none" w:sz="0" w:space="0" w:color="auto"/>
        <w:right w:val="none" w:sz="0" w:space="0" w:color="auto"/>
      </w:divBdr>
    </w:div>
    <w:div w:id="1093167110">
      <w:bodyDiv w:val="1"/>
      <w:marLeft w:val="0"/>
      <w:marRight w:val="0"/>
      <w:marTop w:val="0"/>
      <w:marBottom w:val="0"/>
      <w:divBdr>
        <w:top w:val="none" w:sz="0" w:space="0" w:color="auto"/>
        <w:left w:val="none" w:sz="0" w:space="0" w:color="auto"/>
        <w:bottom w:val="none" w:sz="0" w:space="0" w:color="auto"/>
        <w:right w:val="none" w:sz="0" w:space="0" w:color="auto"/>
      </w:divBdr>
    </w:div>
    <w:div w:id="1099642023">
      <w:bodyDiv w:val="1"/>
      <w:marLeft w:val="0"/>
      <w:marRight w:val="0"/>
      <w:marTop w:val="0"/>
      <w:marBottom w:val="0"/>
      <w:divBdr>
        <w:top w:val="none" w:sz="0" w:space="0" w:color="auto"/>
        <w:left w:val="none" w:sz="0" w:space="0" w:color="auto"/>
        <w:bottom w:val="none" w:sz="0" w:space="0" w:color="auto"/>
        <w:right w:val="none" w:sz="0" w:space="0" w:color="auto"/>
      </w:divBdr>
    </w:div>
    <w:div w:id="1102342570">
      <w:bodyDiv w:val="1"/>
      <w:marLeft w:val="0"/>
      <w:marRight w:val="0"/>
      <w:marTop w:val="0"/>
      <w:marBottom w:val="0"/>
      <w:divBdr>
        <w:top w:val="none" w:sz="0" w:space="0" w:color="auto"/>
        <w:left w:val="none" w:sz="0" w:space="0" w:color="auto"/>
        <w:bottom w:val="none" w:sz="0" w:space="0" w:color="auto"/>
        <w:right w:val="none" w:sz="0" w:space="0" w:color="auto"/>
      </w:divBdr>
    </w:div>
    <w:div w:id="1120487475">
      <w:bodyDiv w:val="1"/>
      <w:marLeft w:val="0"/>
      <w:marRight w:val="0"/>
      <w:marTop w:val="0"/>
      <w:marBottom w:val="0"/>
      <w:divBdr>
        <w:top w:val="none" w:sz="0" w:space="0" w:color="auto"/>
        <w:left w:val="none" w:sz="0" w:space="0" w:color="auto"/>
        <w:bottom w:val="none" w:sz="0" w:space="0" w:color="auto"/>
        <w:right w:val="none" w:sz="0" w:space="0" w:color="auto"/>
      </w:divBdr>
    </w:div>
    <w:div w:id="1121342265">
      <w:bodyDiv w:val="1"/>
      <w:marLeft w:val="0"/>
      <w:marRight w:val="0"/>
      <w:marTop w:val="0"/>
      <w:marBottom w:val="0"/>
      <w:divBdr>
        <w:top w:val="none" w:sz="0" w:space="0" w:color="auto"/>
        <w:left w:val="none" w:sz="0" w:space="0" w:color="auto"/>
        <w:bottom w:val="none" w:sz="0" w:space="0" w:color="auto"/>
        <w:right w:val="none" w:sz="0" w:space="0" w:color="auto"/>
      </w:divBdr>
    </w:div>
    <w:div w:id="1153717281">
      <w:bodyDiv w:val="1"/>
      <w:marLeft w:val="0"/>
      <w:marRight w:val="0"/>
      <w:marTop w:val="0"/>
      <w:marBottom w:val="0"/>
      <w:divBdr>
        <w:top w:val="none" w:sz="0" w:space="0" w:color="auto"/>
        <w:left w:val="none" w:sz="0" w:space="0" w:color="auto"/>
        <w:bottom w:val="none" w:sz="0" w:space="0" w:color="auto"/>
        <w:right w:val="none" w:sz="0" w:space="0" w:color="auto"/>
      </w:divBdr>
    </w:div>
    <w:div w:id="1171263400">
      <w:bodyDiv w:val="1"/>
      <w:marLeft w:val="0"/>
      <w:marRight w:val="0"/>
      <w:marTop w:val="0"/>
      <w:marBottom w:val="0"/>
      <w:divBdr>
        <w:top w:val="none" w:sz="0" w:space="0" w:color="auto"/>
        <w:left w:val="none" w:sz="0" w:space="0" w:color="auto"/>
        <w:bottom w:val="none" w:sz="0" w:space="0" w:color="auto"/>
        <w:right w:val="none" w:sz="0" w:space="0" w:color="auto"/>
      </w:divBdr>
    </w:div>
    <w:div w:id="1178349127">
      <w:bodyDiv w:val="1"/>
      <w:marLeft w:val="0"/>
      <w:marRight w:val="0"/>
      <w:marTop w:val="0"/>
      <w:marBottom w:val="0"/>
      <w:divBdr>
        <w:top w:val="none" w:sz="0" w:space="0" w:color="auto"/>
        <w:left w:val="none" w:sz="0" w:space="0" w:color="auto"/>
        <w:bottom w:val="none" w:sz="0" w:space="0" w:color="auto"/>
        <w:right w:val="none" w:sz="0" w:space="0" w:color="auto"/>
      </w:divBdr>
    </w:div>
    <w:div w:id="1179546632">
      <w:bodyDiv w:val="1"/>
      <w:marLeft w:val="0"/>
      <w:marRight w:val="0"/>
      <w:marTop w:val="0"/>
      <w:marBottom w:val="0"/>
      <w:divBdr>
        <w:top w:val="none" w:sz="0" w:space="0" w:color="auto"/>
        <w:left w:val="none" w:sz="0" w:space="0" w:color="auto"/>
        <w:bottom w:val="none" w:sz="0" w:space="0" w:color="auto"/>
        <w:right w:val="none" w:sz="0" w:space="0" w:color="auto"/>
      </w:divBdr>
    </w:div>
    <w:div w:id="1242108254">
      <w:bodyDiv w:val="1"/>
      <w:marLeft w:val="0"/>
      <w:marRight w:val="0"/>
      <w:marTop w:val="0"/>
      <w:marBottom w:val="0"/>
      <w:divBdr>
        <w:top w:val="none" w:sz="0" w:space="0" w:color="auto"/>
        <w:left w:val="none" w:sz="0" w:space="0" w:color="auto"/>
        <w:bottom w:val="none" w:sz="0" w:space="0" w:color="auto"/>
        <w:right w:val="none" w:sz="0" w:space="0" w:color="auto"/>
      </w:divBdr>
    </w:div>
    <w:div w:id="1259633767">
      <w:bodyDiv w:val="1"/>
      <w:marLeft w:val="0"/>
      <w:marRight w:val="0"/>
      <w:marTop w:val="0"/>
      <w:marBottom w:val="0"/>
      <w:divBdr>
        <w:top w:val="none" w:sz="0" w:space="0" w:color="auto"/>
        <w:left w:val="none" w:sz="0" w:space="0" w:color="auto"/>
        <w:bottom w:val="none" w:sz="0" w:space="0" w:color="auto"/>
        <w:right w:val="none" w:sz="0" w:space="0" w:color="auto"/>
      </w:divBdr>
    </w:div>
    <w:div w:id="1274478611">
      <w:bodyDiv w:val="1"/>
      <w:marLeft w:val="0"/>
      <w:marRight w:val="0"/>
      <w:marTop w:val="0"/>
      <w:marBottom w:val="0"/>
      <w:divBdr>
        <w:top w:val="none" w:sz="0" w:space="0" w:color="auto"/>
        <w:left w:val="none" w:sz="0" w:space="0" w:color="auto"/>
        <w:bottom w:val="none" w:sz="0" w:space="0" w:color="auto"/>
        <w:right w:val="none" w:sz="0" w:space="0" w:color="auto"/>
      </w:divBdr>
    </w:div>
    <w:div w:id="1332879363">
      <w:bodyDiv w:val="1"/>
      <w:marLeft w:val="0"/>
      <w:marRight w:val="0"/>
      <w:marTop w:val="0"/>
      <w:marBottom w:val="0"/>
      <w:divBdr>
        <w:top w:val="none" w:sz="0" w:space="0" w:color="auto"/>
        <w:left w:val="none" w:sz="0" w:space="0" w:color="auto"/>
        <w:bottom w:val="none" w:sz="0" w:space="0" w:color="auto"/>
        <w:right w:val="none" w:sz="0" w:space="0" w:color="auto"/>
      </w:divBdr>
    </w:div>
    <w:div w:id="1387339888">
      <w:bodyDiv w:val="1"/>
      <w:marLeft w:val="0"/>
      <w:marRight w:val="0"/>
      <w:marTop w:val="0"/>
      <w:marBottom w:val="0"/>
      <w:divBdr>
        <w:top w:val="none" w:sz="0" w:space="0" w:color="auto"/>
        <w:left w:val="none" w:sz="0" w:space="0" w:color="auto"/>
        <w:bottom w:val="none" w:sz="0" w:space="0" w:color="auto"/>
        <w:right w:val="none" w:sz="0" w:space="0" w:color="auto"/>
      </w:divBdr>
    </w:div>
    <w:div w:id="1388994278">
      <w:bodyDiv w:val="1"/>
      <w:marLeft w:val="0"/>
      <w:marRight w:val="0"/>
      <w:marTop w:val="0"/>
      <w:marBottom w:val="0"/>
      <w:divBdr>
        <w:top w:val="none" w:sz="0" w:space="0" w:color="auto"/>
        <w:left w:val="none" w:sz="0" w:space="0" w:color="auto"/>
        <w:bottom w:val="none" w:sz="0" w:space="0" w:color="auto"/>
        <w:right w:val="none" w:sz="0" w:space="0" w:color="auto"/>
      </w:divBdr>
    </w:div>
    <w:div w:id="1456676519">
      <w:bodyDiv w:val="1"/>
      <w:marLeft w:val="0"/>
      <w:marRight w:val="0"/>
      <w:marTop w:val="0"/>
      <w:marBottom w:val="0"/>
      <w:divBdr>
        <w:top w:val="none" w:sz="0" w:space="0" w:color="auto"/>
        <w:left w:val="none" w:sz="0" w:space="0" w:color="auto"/>
        <w:bottom w:val="none" w:sz="0" w:space="0" w:color="auto"/>
        <w:right w:val="none" w:sz="0" w:space="0" w:color="auto"/>
      </w:divBdr>
    </w:div>
    <w:div w:id="1472212958">
      <w:bodyDiv w:val="1"/>
      <w:marLeft w:val="0"/>
      <w:marRight w:val="0"/>
      <w:marTop w:val="0"/>
      <w:marBottom w:val="0"/>
      <w:divBdr>
        <w:top w:val="none" w:sz="0" w:space="0" w:color="auto"/>
        <w:left w:val="none" w:sz="0" w:space="0" w:color="auto"/>
        <w:bottom w:val="none" w:sz="0" w:space="0" w:color="auto"/>
        <w:right w:val="none" w:sz="0" w:space="0" w:color="auto"/>
      </w:divBdr>
    </w:div>
    <w:div w:id="1509056566">
      <w:bodyDiv w:val="1"/>
      <w:marLeft w:val="0"/>
      <w:marRight w:val="0"/>
      <w:marTop w:val="0"/>
      <w:marBottom w:val="0"/>
      <w:divBdr>
        <w:top w:val="none" w:sz="0" w:space="0" w:color="auto"/>
        <w:left w:val="none" w:sz="0" w:space="0" w:color="auto"/>
        <w:bottom w:val="none" w:sz="0" w:space="0" w:color="auto"/>
        <w:right w:val="none" w:sz="0" w:space="0" w:color="auto"/>
      </w:divBdr>
    </w:div>
    <w:div w:id="1573076925">
      <w:bodyDiv w:val="1"/>
      <w:marLeft w:val="0"/>
      <w:marRight w:val="0"/>
      <w:marTop w:val="0"/>
      <w:marBottom w:val="0"/>
      <w:divBdr>
        <w:top w:val="none" w:sz="0" w:space="0" w:color="auto"/>
        <w:left w:val="none" w:sz="0" w:space="0" w:color="auto"/>
        <w:bottom w:val="none" w:sz="0" w:space="0" w:color="auto"/>
        <w:right w:val="none" w:sz="0" w:space="0" w:color="auto"/>
      </w:divBdr>
    </w:div>
    <w:div w:id="1582369452">
      <w:bodyDiv w:val="1"/>
      <w:marLeft w:val="0"/>
      <w:marRight w:val="0"/>
      <w:marTop w:val="0"/>
      <w:marBottom w:val="0"/>
      <w:divBdr>
        <w:top w:val="none" w:sz="0" w:space="0" w:color="auto"/>
        <w:left w:val="none" w:sz="0" w:space="0" w:color="auto"/>
        <w:bottom w:val="none" w:sz="0" w:space="0" w:color="auto"/>
        <w:right w:val="none" w:sz="0" w:space="0" w:color="auto"/>
      </w:divBdr>
    </w:div>
    <w:div w:id="1592197883">
      <w:bodyDiv w:val="1"/>
      <w:marLeft w:val="0"/>
      <w:marRight w:val="0"/>
      <w:marTop w:val="0"/>
      <w:marBottom w:val="0"/>
      <w:divBdr>
        <w:top w:val="none" w:sz="0" w:space="0" w:color="auto"/>
        <w:left w:val="none" w:sz="0" w:space="0" w:color="auto"/>
        <w:bottom w:val="none" w:sz="0" w:space="0" w:color="auto"/>
        <w:right w:val="none" w:sz="0" w:space="0" w:color="auto"/>
      </w:divBdr>
    </w:div>
    <w:div w:id="1613972880">
      <w:bodyDiv w:val="1"/>
      <w:marLeft w:val="0"/>
      <w:marRight w:val="0"/>
      <w:marTop w:val="0"/>
      <w:marBottom w:val="0"/>
      <w:divBdr>
        <w:top w:val="none" w:sz="0" w:space="0" w:color="auto"/>
        <w:left w:val="none" w:sz="0" w:space="0" w:color="auto"/>
        <w:bottom w:val="none" w:sz="0" w:space="0" w:color="auto"/>
        <w:right w:val="none" w:sz="0" w:space="0" w:color="auto"/>
      </w:divBdr>
    </w:div>
    <w:div w:id="1644652448">
      <w:bodyDiv w:val="1"/>
      <w:marLeft w:val="0"/>
      <w:marRight w:val="0"/>
      <w:marTop w:val="0"/>
      <w:marBottom w:val="0"/>
      <w:divBdr>
        <w:top w:val="none" w:sz="0" w:space="0" w:color="auto"/>
        <w:left w:val="none" w:sz="0" w:space="0" w:color="auto"/>
        <w:bottom w:val="none" w:sz="0" w:space="0" w:color="auto"/>
        <w:right w:val="none" w:sz="0" w:space="0" w:color="auto"/>
      </w:divBdr>
    </w:div>
    <w:div w:id="1657227317">
      <w:bodyDiv w:val="1"/>
      <w:marLeft w:val="0"/>
      <w:marRight w:val="0"/>
      <w:marTop w:val="0"/>
      <w:marBottom w:val="0"/>
      <w:divBdr>
        <w:top w:val="none" w:sz="0" w:space="0" w:color="auto"/>
        <w:left w:val="none" w:sz="0" w:space="0" w:color="auto"/>
        <w:bottom w:val="none" w:sz="0" w:space="0" w:color="auto"/>
        <w:right w:val="none" w:sz="0" w:space="0" w:color="auto"/>
      </w:divBdr>
    </w:div>
    <w:div w:id="1681159722">
      <w:bodyDiv w:val="1"/>
      <w:marLeft w:val="0"/>
      <w:marRight w:val="0"/>
      <w:marTop w:val="0"/>
      <w:marBottom w:val="0"/>
      <w:divBdr>
        <w:top w:val="none" w:sz="0" w:space="0" w:color="auto"/>
        <w:left w:val="none" w:sz="0" w:space="0" w:color="auto"/>
        <w:bottom w:val="none" w:sz="0" w:space="0" w:color="auto"/>
        <w:right w:val="none" w:sz="0" w:space="0" w:color="auto"/>
      </w:divBdr>
    </w:div>
    <w:div w:id="1697921708">
      <w:bodyDiv w:val="1"/>
      <w:marLeft w:val="0"/>
      <w:marRight w:val="0"/>
      <w:marTop w:val="0"/>
      <w:marBottom w:val="0"/>
      <w:divBdr>
        <w:top w:val="none" w:sz="0" w:space="0" w:color="auto"/>
        <w:left w:val="none" w:sz="0" w:space="0" w:color="auto"/>
        <w:bottom w:val="none" w:sz="0" w:space="0" w:color="auto"/>
        <w:right w:val="none" w:sz="0" w:space="0" w:color="auto"/>
      </w:divBdr>
    </w:div>
    <w:div w:id="1736776263">
      <w:bodyDiv w:val="1"/>
      <w:marLeft w:val="0"/>
      <w:marRight w:val="0"/>
      <w:marTop w:val="0"/>
      <w:marBottom w:val="0"/>
      <w:divBdr>
        <w:top w:val="none" w:sz="0" w:space="0" w:color="auto"/>
        <w:left w:val="none" w:sz="0" w:space="0" w:color="auto"/>
        <w:bottom w:val="none" w:sz="0" w:space="0" w:color="auto"/>
        <w:right w:val="none" w:sz="0" w:space="0" w:color="auto"/>
      </w:divBdr>
    </w:div>
    <w:div w:id="1823112499">
      <w:bodyDiv w:val="1"/>
      <w:marLeft w:val="0"/>
      <w:marRight w:val="0"/>
      <w:marTop w:val="0"/>
      <w:marBottom w:val="0"/>
      <w:divBdr>
        <w:top w:val="none" w:sz="0" w:space="0" w:color="auto"/>
        <w:left w:val="none" w:sz="0" w:space="0" w:color="auto"/>
        <w:bottom w:val="none" w:sz="0" w:space="0" w:color="auto"/>
        <w:right w:val="none" w:sz="0" w:space="0" w:color="auto"/>
      </w:divBdr>
    </w:div>
    <w:div w:id="1829322340">
      <w:bodyDiv w:val="1"/>
      <w:marLeft w:val="0"/>
      <w:marRight w:val="0"/>
      <w:marTop w:val="0"/>
      <w:marBottom w:val="0"/>
      <w:divBdr>
        <w:top w:val="none" w:sz="0" w:space="0" w:color="auto"/>
        <w:left w:val="none" w:sz="0" w:space="0" w:color="auto"/>
        <w:bottom w:val="none" w:sz="0" w:space="0" w:color="auto"/>
        <w:right w:val="none" w:sz="0" w:space="0" w:color="auto"/>
      </w:divBdr>
    </w:div>
    <w:div w:id="1849639906">
      <w:bodyDiv w:val="1"/>
      <w:marLeft w:val="0"/>
      <w:marRight w:val="0"/>
      <w:marTop w:val="0"/>
      <w:marBottom w:val="0"/>
      <w:divBdr>
        <w:top w:val="none" w:sz="0" w:space="0" w:color="auto"/>
        <w:left w:val="none" w:sz="0" w:space="0" w:color="auto"/>
        <w:bottom w:val="none" w:sz="0" w:space="0" w:color="auto"/>
        <w:right w:val="none" w:sz="0" w:space="0" w:color="auto"/>
      </w:divBdr>
    </w:div>
    <w:div w:id="1881546441">
      <w:bodyDiv w:val="1"/>
      <w:marLeft w:val="0"/>
      <w:marRight w:val="0"/>
      <w:marTop w:val="0"/>
      <w:marBottom w:val="0"/>
      <w:divBdr>
        <w:top w:val="none" w:sz="0" w:space="0" w:color="auto"/>
        <w:left w:val="none" w:sz="0" w:space="0" w:color="auto"/>
        <w:bottom w:val="none" w:sz="0" w:space="0" w:color="auto"/>
        <w:right w:val="none" w:sz="0" w:space="0" w:color="auto"/>
      </w:divBdr>
    </w:div>
    <w:div w:id="1900172077">
      <w:bodyDiv w:val="1"/>
      <w:marLeft w:val="0"/>
      <w:marRight w:val="0"/>
      <w:marTop w:val="0"/>
      <w:marBottom w:val="0"/>
      <w:divBdr>
        <w:top w:val="none" w:sz="0" w:space="0" w:color="auto"/>
        <w:left w:val="none" w:sz="0" w:space="0" w:color="auto"/>
        <w:bottom w:val="none" w:sz="0" w:space="0" w:color="auto"/>
        <w:right w:val="none" w:sz="0" w:space="0" w:color="auto"/>
      </w:divBdr>
    </w:div>
    <w:div w:id="1942181915">
      <w:bodyDiv w:val="1"/>
      <w:marLeft w:val="0"/>
      <w:marRight w:val="0"/>
      <w:marTop w:val="0"/>
      <w:marBottom w:val="0"/>
      <w:divBdr>
        <w:top w:val="none" w:sz="0" w:space="0" w:color="auto"/>
        <w:left w:val="none" w:sz="0" w:space="0" w:color="auto"/>
        <w:bottom w:val="none" w:sz="0" w:space="0" w:color="auto"/>
        <w:right w:val="none" w:sz="0" w:space="0" w:color="auto"/>
      </w:divBdr>
    </w:div>
    <w:div w:id="1959336376">
      <w:bodyDiv w:val="1"/>
      <w:marLeft w:val="0"/>
      <w:marRight w:val="0"/>
      <w:marTop w:val="0"/>
      <w:marBottom w:val="0"/>
      <w:divBdr>
        <w:top w:val="none" w:sz="0" w:space="0" w:color="auto"/>
        <w:left w:val="none" w:sz="0" w:space="0" w:color="auto"/>
        <w:bottom w:val="none" w:sz="0" w:space="0" w:color="auto"/>
        <w:right w:val="none" w:sz="0" w:space="0" w:color="auto"/>
      </w:divBdr>
    </w:div>
    <w:div w:id="1980694571">
      <w:bodyDiv w:val="1"/>
      <w:marLeft w:val="0"/>
      <w:marRight w:val="0"/>
      <w:marTop w:val="0"/>
      <w:marBottom w:val="0"/>
      <w:divBdr>
        <w:top w:val="none" w:sz="0" w:space="0" w:color="auto"/>
        <w:left w:val="none" w:sz="0" w:space="0" w:color="auto"/>
        <w:bottom w:val="none" w:sz="0" w:space="0" w:color="auto"/>
        <w:right w:val="none" w:sz="0" w:space="0" w:color="auto"/>
      </w:divBdr>
    </w:div>
    <w:div w:id="2012949395">
      <w:bodyDiv w:val="1"/>
      <w:marLeft w:val="0"/>
      <w:marRight w:val="0"/>
      <w:marTop w:val="0"/>
      <w:marBottom w:val="0"/>
      <w:divBdr>
        <w:top w:val="none" w:sz="0" w:space="0" w:color="auto"/>
        <w:left w:val="none" w:sz="0" w:space="0" w:color="auto"/>
        <w:bottom w:val="none" w:sz="0" w:space="0" w:color="auto"/>
        <w:right w:val="none" w:sz="0" w:space="0" w:color="auto"/>
      </w:divBdr>
    </w:div>
    <w:div w:id="2020154771">
      <w:bodyDiv w:val="1"/>
      <w:marLeft w:val="0"/>
      <w:marRight w:val="0"/>
      <w:marTop w:val="0"/>
      <w:marBottom w:val="0"/>
      <w:divBdr>
        <w:top w:val="none" w:sz="0" w:space="0" w:color="auto"/>
        <w:left w:val="none" w:sz="0" w:space="0" w:color="auto"/>
        <w:bottom w:val="none" w:sz="0" w:space="0" w:color="auto"/>
        <w:right w:val="none" w:sz="0" w:space="0" w:color="auto"/>
      </w:divBdr>
    </w:div>
    <w:div w:id="2041781108">
      <w:bodyDiv w:val="1"/>
      <w:marLeft w:val="0"/>
      <w:marRight w:val="0"/>
      <w:marTop w:val="0"/>
      <w:marBottom w:val="0"/>
      <w:divBdr>
        <w:top w:val="none" w:sz="0" w:space="0" w:color="auto"/>
        <w:left w:val="none" w:sz="0" w:space="0" w:color="auto"/>
        <w:bottom w:val="none" w:sz="0" w:space="0" w:color="auto"/>
        <w:right w:val="none" w:sz="0" w:space="0" w:color="auto"/>
      </w:divBdr>
    </w:div>
    <w:div w:id="2073188214">
      <w:bodyDiv w:val="1"/>
      <w:marLeft w:val="0"/>
      <w:marRight w:val="0"/>
      <w:marTop w:val="0"/>
      <w:marBottom w:val="0"/>
      <w:divBdr>
        <w:top w:val="none" w:sz="0" w:space="0" w:color="auto"/>
        <w:left w:val="none" w:sz="0" w:space="0" w:color="auto"/>
        <w:bottom w:val="none" w:sz="0" w:space="0" w:color="auto"/>
        <w:right w:val="none" w:sz="0" w:space="0" w:color="auto"/>
      </w:divBdr>
    </w:div>
    <w:div w:id="2091271566">
      <w:bodyDiv w:val="1"/>
      <w:marLeft w:val="0"/>
      <w:marRight w:val="0"/>
      <w:marTop w:val="0"/>
      <w:marBottom w:val="0"/>
      <w:divBdr>
        <w:top w:val="none" w:sz="0" w:space="0" w:color="auto"/>
        <w:left w:val="none" w:sz="0" w:space="0" w:color="auto"/>
        <w:bottom w:val="none" w:sz="0" w:space="0" w:color="auto"/>
        <w:right w:val="none" w:sz="0" w:space="0" w:color="auto"/>
      </w:divBdr>
    </w:div>
    <w:div w:id="2101682398">
      <w:bodyDiv w:val="1"/>
      <w:marLeft w:val="0"/>
      <w:marRight w:val="0"/>
      <w:marTop w:val="0"/>
      <w:marBottom w:val="0"/>
      <w:divBdr>
        <w:top w:val="none" w:sz="0" w:space="0" w:color="auto"/>
        <w:left w:val="none" w:sz="0" w:space="0" w:color="auto"/>
        <w:bottom w:val="none" w:sz="0" w:space="0" w:color="auto"/>
        <w:right w:val="none" w:sz="0" w:space="0" w:color="auto"/>
      </w:divBdr>
    </w:div>
    <w:div w:id="214546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iki.unece.org/download/attachments/264896644/AVC-13-04%20%28co-chairs%29%20Meeting%20slides.pptx?api=v2"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7EA39A312984392057918CDE554F4" ma:contentTypeVersion="22" ma:contentTypeDescription="Create a new document." ma:contentTypeScope="" ma:versionID="498d8f05e4918abe9a8716a97faedc72">
  <xsd:schema xmlns:xsd="http://www.w3.org/2001/XMLSchema" xmlns:xs="http://www.w3.org/2001/XMLSchema" xmlns:p="http://schemas.microsoft.com/office/2006/metadata/properties" xmlns:ns1="http://schemas.microsoft.com/sharepoint/v3" xmlns:ns2="3b1795dd-c896-4885-b67c-b6c4050479a3" xmlns:ns3="c6e7f087-2524-4e82-9cbf-aec86bd3bd4d" targetNamespace="http://schemas.microsoft.com/office/2006/metadata/properties" ma:root="true" ma:fieldsID="9a053767ba30ef1392b0e10334ae4c10" ns1:_="" ns2:_="" ns3:_="">
    <xsd:import namespace="http://schemas.microsoft.com/sharepoint/v3"/>
    <xsd:import namespace="3b1795dd-c896-4885-b67c-b6c4050479a3"/>
    <xsd:import namespace="c6e7f087-2524-4e82-9cbf-aec86bd3b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fd453de2eb4e48ff96604c2c8f719705" minOccurs="0"/>
                <xsd:element ref="ns3:TaxCatchAll" minOccurs="0"/>
                <xsd:element ref="ns3:TaxCatchAllLabel" minOccurs="0"/>
                <xsd:element ref="ns3:i0f84bba906045b4af568ee102a52dcb" minOccurs="0"/>
                <xsd:element ref="ns3:RevIMDeletionDate" minOccurs="0"/>
                <xsd:element ref="ns3:RevIMEventDate" minOccurs="0"/>
                <xsd:element ref="ns3:RevIMComments" minOccurs="0"/>
                <xsd:element ref="ns3:RevIMDocumentOwner" minOccurs="0"/>
                <xsd:element ref="ns3:RevIMExtend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795dd-c896-4885-b67c-b6c405047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Location" ma:index="3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7f087-2524-4e82-9cbf-aec86bd3bd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fd453de2eb4e48ff96604c2c8f719705" ma:index="12" nillable="true" ma:taxonomy="true" ma:internalName="fd453de2eb4e48ff96604c2c8f719705" ma:taxonomyFieldName="LegalHoldTag" ma:displayName="LegalHold" ma:fieldId="{fd453de2-eb4e-48ff-9660-4c2c8f719705}"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2325b80-2cdf-4905-bc09-89c7b09fc144}" ma:internalName="TaxCatchAll" ma:showField="CatchAllData" ma:web="c6e7f087-2524-4e82-9cbf-aec86bd3bd4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52325b80-2cdf-4905-bc09-89c7b09fc144}" ma:internalName="TaxCatchAllLabel" ma:readOnly="true" ma:showField="CatchAllDataLabel" ma:web="c6e7f087-2524-4e82-9cbf-aec86bd3bd4d">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7" nillable="true" ma:taxonomy="true" ma:internalName="i0f84bba906045b4af568ee102a52dcb" ma:taxonomyFieldName="RevIMBCS" ma:displayName="CSD Class" ma:indexed="true" ma:readOnly="true" ma:default="3;#4.6 Fahrzeug-Vorschriften-Vorgaben|7bf106a6-2ddc-4ac9-85ff-deac5da56c7d"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8" nillable="true" ma:displayName="Deletion Date" ma:description="Deletion Date" ma:format="DateOnly" ma:internalName="RevIMDeletionDate" ma:readOnly="true">
      <xsd:simpleType>
        <xsd:restriction base="dms:DateTime"/>
      </xsd:simpleType>
    </xsd:element>
    <xsd:element name="RevIMEventDate" ma:index="19" nillable="true" ma:displayName="Event Date" ma:description="Event Date" ma:format="DateOnly" ma:internalName="RevIMEventDate" ma:readOnly="true">
      <xsd:simpleType>
        <xsd:restriction base="dms:DateTime"/>
      </xsd:simpleType>
    </xsd:element>
    <xsd:element name="RevIMComments" ma:index="20" nillable="true" ma:displayName="Event Comment" ma:internalName="RevIMComments" ma:readOnly="true">
      <xsd:simpleType>
        <xsd:restriction base="dms:Note">
          <xsd:maxLength value="255"/>
        </xsd:restriction>
      </xsd:simpleType>
    </xsd:element>
    <xsd:element name="RevIMDocumentOwner" ma:index="21"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22" nillable="true" ma:displayName="RevIMExtends" ma:hidden="true" ma:internalName="RevIMExtend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6e7f087-2524-4e82-9cbf-aec86bd3bd4d">
      <Value>3</Value>
    </TaxCatchAll>
    <_ip_UnifiedCompliancePolicyUIAction xmlns="http://schemas.microsoft.com/sharepoint/v3" xsi:nil="true"/>
    <fd453de2eb4e48ff96604c2c8f719705 xmlns="c6e7f087-2524-4e82-9cbf-aec86bd3bd4d">
      <Terms xmlns="http://schemas.microsoft.com/office/infopath/2007/PartnerControls"/>
    </fd453de2eb4e48ff96604c2c8f719705>
    <_ip_UnifiedCompliancePolicyProperties xmlns="http://schemas.microsoft.com/sharepoint/v3" xsi:nil="true"/>
    <RevIMDocumentOwner xmlns="c6e7f087-2524-4e82-9cbf-aec86bd3bd4d">
      <UserInfo>
        <DisplayName/>
        <AccountId xsi:nil="true"/>
        <AccountType/>
      </UserInfo>
    </RevIMDocumentOwner>
    <i0f84bba906045b4af568ee102a52dcb xmlns="c6e7f087-2524-4e82-9cbf-aec86bd3bd4d">
      <Terms xmlns="http://schemas.microsoft.com/office/infopath/2007/PartnerControls">
        <TermInfo xmlns="http://schemas.microsoft.com/office/infopath/2007/PartnerControls">
          <TermName xmlns="http://schemas.microsoft.com/office/infopath/2007/PartnerControls">4.6 Fahrzeug-Vorschriften-Vorgaben</TermName>
          <TermId xmlns="http://schemas.microsoft.com/office/infopath/2007/PartnerControls">7bf106a6-2ddc-4ac9-85ff-deac5da56c7d</TermId>
        </TermInfo>
      </Terms>
    </i0f84bba906045b4af568ee102a52dcb>
    <RevIMComments xmlns="c6e7f087-2524-4e82-9cbf-aec86bd3bd4d" xsi:nil="true"/>
    <RevIMDeletionDate xmlns="c6e7f087-2524-4e82-9cbf-aec86bd3bd4d">2060-03-10T12:36:53+00:00</RevIMDeletionDate>
    <RevIMEventDate xmlns="c6e7f087-2524-4e82-9cbf-aec86bd3bd4d" xsi:nil="true"/>
    <RevIMExtends xmlns="c6e7f087-2524-4e82-9cbf-aec86bd3bd4d">{"Locked":null,"LockedBy":null,"UnLocked":null,"UnLockedBy":null,"Classified":"2025-03-10T13:10:14.016Z","KSUClass":"7bf106a6-2ddc-4ac9-85ff-deac5da56c7d","Reclassified":null,"ReclassifiedBy":null,"EDReclassified":null,"EDReclassifiedBy":null,"EventCreated":null,"EventModified":null,"EventDeleted":null,"EventCreatedBy":null,"EventModifiedBy":null,"EventDeletedBy":null,"Moved":null,"MovedBy":null,"MovedFrom":null}</RevIMExtends>
  </documentManagement>
</p:properties>
</file>

<file path=customXml/itemProps1.xml><?xml version="1.0" encoding="utf-8"?>
<ds:datastoreItem xmlns:ds="http://schemas.openxmlformats.org/officeDocument/2006/customXml" ds:itemID="{E8EAA18A-D774-4152-BCD0-439C205C3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1795dd-c896-4885-b67c-b6c4050479a3"/>
    <ds:schemaRef ds:uri="c6e7f087-2524-4e82-9cbf-aec86bd3b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CF3A9-FF80-437F-BCFA-D97609CD09D6}">
  <ds:schemaRefs>
    <ds:schemaRef ds:uri="http://schemas.microsoft.com/sharepoint/v3/contenttype/forms"/>
  </ds:schemaRefs>
</ds:datastoreItem>
</file>

<file path=customXml/itemProps3.xml><?xml version="1.0" encoding="utf-8"?>
<ds:datastoreItem xmlns:ds="http://schemas.openxmlformats.org/officeDocument/2006/customXml" ds:itemID="{E6A210D9-5939-43C6-BAB0-F24635201899}">
  <ds:schemaRefs>
    <ds:schemaRef ds:uri="http://schemas.openxmlformats.org/officeDocument/2006/bibliography"/>
  </ds:schemaRefs>
</ds:datastoreItem>
</file>

<file path=customXml/itemProps4.xml><?xml version="1.0" encoding="utf-8"?>
<ds:datastoreItem xmlns:ds="http://schemas.openxmlformats.org/officeDocument/2006/customXml" ds:itemID="{B4BBD219-BC88-4B41-8084-5F8821719BAC}">
  <ds:schemaRefs>
    <ds:schemaRef ds:uri="http://schemas.microsoft.com/office/2006/metadata/properties"/>
    <ds:schemaRef ds:uri="http://schemas.microsoft.com/office/infopath/2007/PartnerControls"/>
    <ds:schemaRef ds:uri="c6e7f087-2524-4e82-9cbf-aec86bd3bd4d"/>
    <ds:schemaRef ds:uri="http://schemas.microsoft.com/sharepoint/v3"/>
  </ds:schemaRefs>
</ds:datastoreItem>
</file>

<file path=docMetadata/LabelInfo.xml><?xml version="1.0" encoding="utf-8"?>
<clbl:labelList xmlns:clbl="http://schemas.microsoft.com/office/2020/mipLabelMetadata">
  <clbl:label id="{150cfa2a-f5d3-460a-ae30-e92179b1b1a9}" enabled="0" method="" siteId="{150cfa2a-f5d3-460a-ae30-e92179b1b1a9}" removed="1"/>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3409</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ECE/TRANS/WP.29/GRVA/2024/12</vt:lpstr>
      <vt:lpstr>ECE/TRANS/WP.29/GRVA/2024/12</vt:lpstr>
    </vt:vector>
  </TitlesOfParts>
  <Company/>
  <LinksUpToDate>false</LinksUpToDate>
  <CharactersWithSpaces>4000</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ECE/TRANS/WP.29/GRVA/2024/12</dc:title>
  <dc:subject>2321981</dc:subject>
  <dc:creator>Jandl, Andreas</dc:creator>
  <cp:keywords/>
  <dc:description/>
  <cp:lastModifiedBy>BC</cp:lastModifiedBy>
  <cp:revision>25</cp:revision>
  <dcterms:created xsi:type="dcterms:W3CDTF">2025-03-17T08:48:00Z</dcterms:created>
  <dcterms:modified xsi:type="dcterms:W3CDTF">2025-03-17T10:03:00Z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ba66df640194346a5267c50f24d4797">
    <vt:lpwstr/>
  </property>
  <property fmtid="{D5CDD505-2E9C-101B-9397-08002B2CF9AE}" pid="4" name="Office_x0020_of_x0020_Origin">
    <vt:lpwstr/>
  </property>
  <property fmtid="{D5CDD505-2E9C-101B-9397-08002B2CF9AE}" pid="5" name="Office of Origin">
    <vt:lpwstr/>
  </property>
  <property fmtid="{D5CDD505-2E9C-101B-9397-08002B2CF9AE}" pid="6" name="CustomTag">
    <vt:lpwstr/>
  </property>
  <property fmtid="{D5CDD505-2E9C-101B-9397-08002B2CF9AE}" pid="7" name="FinancialYear">
    <vt:lpwstr/>
  </property>
  <property fmtid="{D5CDD505-2E9C-101B-9397-08002B2CF9AE}" pid="8" name="MSIP_Label_52d06e56-1756-4005-87f1-1edc72dd4bdf_Enabled">
    <vt:lpwstr>true</vt:lpwstr>
  </property>
  <property fmtid="{D5CDD505-2E9C-101B-9397-08002B2CF9AE}" pid="9" name="MSIP_Label_52d06e56-1756-4005-87f1-1edc72dd4bdf_SetDate">
    <vt:lpwstr>2024-01-15T08:12:13Z</vt:lpwstr>
  </property>
  <property fmtid="{D5CDD505-2E9C-101B-9397-08002B2CF9AE}" pid="10" name="MSIP_Label_52d06e56-1756-4005-87f1-1edc72dd4bdf_Method">
    <vt:lpwstr>Standard</vt:lpwstr>
  </property>
  <property fmtid="{D5CDD505-2E9C-101B-9397-08002B2CF9AE}" pid="11" name="MSIP_Label_52d06e56-1756-4005-87f1-1edc72dd4bdf_Name">
    <vt:lpwstr>General</vt:lpwstr>
  </property>
  <property fmtid="{D5CDD505-2E9C-101B-9397-08002B2CF9AE}" pid="12" name="MSIP_Label_52d06e56-1756-4005-87f1-1edc72dd4bdf_SiteId">
    <vt:lpwstr>9026c5f4-86d0-4b9f-bd39-b7d4d0fb4674</vt:lpwstr>
  </property>
  <property fmtid="{D5CDD505-2E9C-101B-9397-08002B2CF9AE}" pid="13" name="MSIP_Label_52d06e56-1756-4005-87f1-1edc72dd4bdf_ActionId">
    <vt:lpwstr>763a60a8-9ea9-4b57-adab-4924ef06b485</vt:lpwstr>
  </property>
  <property fmtid="{D5CDD505-2E9C-101B-9397-08002B2CF9AE}" pid="14" name="MSIP_Label_52d06e56-1756-4005-87f1-1edc72dd4bdf_ContentBits">
    <vt:lpwstr>0</vt:lpwstr>
  </property>
  <property fmtid="{D5CDD505-2E9C-101B-9397-08002B2CF9AE}" pid="15" name="MSIP_Label_6bd9ddd1-4d20-43f6-abfa-fc3c07406f94_Enabled">
    <vt:lpwstr>true</vt:lpwstr>
  </property>
  <property fmtid="{D5CDD505-2E9C-101B-9397-08002B2CF9AE}" pid="16" name="MSIP_Label_6bd9ddd1-4d20-43f6-abfa-fc3c07406f94_SetDate">
    <vt:lpwstr>2024-12-10T11:27:17Z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f1e4bb32-267e-40aa-87fa-6463aa081a18</vt:lpwstr>
  </property>
  <property fmtid="{D5CDD505-2E9C-101B-9397-08002B2CF9AE}" pid="21" name="MSIP_Label_6bd9ddd1-4d20-43f6-abfa-fc3c07406f94_ContentBits">
    <vt:lpwstr>0</vt:lpwstr>
  </property>
  <property fmtid="{D5CDD505-2E9C-101B-9397-08002B2CF9AE}" pid="22" name="ContentTypeId">
    <vt:lpwstr>0x010100EF77EA39A312984392057918CDE554F4</vt:lpwstr>
  </property>
  <property fmtid="{D5CDD505-2E9C-101B-9397-08002B2CF9AE}" pid="23" name="RevIMBCS">
    <vt:lpwstr>3;#4.6 Fahrzeug-Vorschriften-Vorgaben|7bf106a6-2ddc-4ac9-85ff-deac5da56c7d</vt:lpwstr>
  </property>
  <property fmtid="{D5CDD505-2E9C-101B-9397-08002B2CF9AE}" pid="24" name="LegalHoldTag">
    <vt:lpwstr/>
  </property>
</Properties>
</file>