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518B" w14:textId="77777777" w:rsidR="00C6287B" w:rsidRDefault="00FE1350" w:rsidP="00797D52">
      <w:pPr>
        <w:keepNext/>
        <w:keepLines/>
        <w:tabs>
          <w:tab w:val="right" w:pos="851"/>
        </w:tabs>
        <w:suppressAutoHyphens/>
        <w:spacing w:before="360" w:after="240" w:line="300" w:lineRule="exact"/>
        <w:ind w:left="1134" w:right="1134"/>
        <w:jc w:val="left"/>
        <w:rPr>
          <w:rFonts w:ascii="Times New Roman" w:eastAsia="Calibri" w:hAnsi="Times New Roman" w:cs="Times New Roman"/>
          <w:lang w:val="en-GB"/>
        </w:rPr>
      </w:pPr>
      <w:r>
        <w:rPr>
          <w:rFonts w:ascii="Times New Roman" w:eastAsia="Calibri" w:hAnsi="Times New Roman" w:cs="Times New Roman"/>
          <w:b/>
          <w:sz w:val="28"/>
          <w:szCs w:val="28"/>
          <w:lang w:val="en-GB"/>
        </w:rPr>
        <w:t xml:space="preserve">Updated </w:t>
      </w:r>
      <w:r w:rsidR="006966B8" w:rsidRPr="00E654F9">
        <w:rPr>
          <w:rFonts w:ascii="Times New Roman" w:eastAsia="Calibri" w:hAnsi="Times New Roman" w:cs="Times New Roman"/>
          <w:b/>
          <w:sz w:val="28"/>
          <w:szCs w:val="28"/>
          <w:lang w:val="en-GB"/>
        </w:rPr>
        <w:t xml:space="preserve">Terms of Reference of the </w:t>
      </w:r>
      <w:r w:rsidR="00243171" w:rsidRPr="00E654F9">
        <w:rPr>
          <w:rFonts w:ascii="Times New Roman" w:eastAsia="Calibri" w:hAnsi="Times New Roman" w:cs="Times New Roman"/>
          <w:b/>
          <w:sz w:val="28"/>
          <w:szCs w:val="28"/>
          <w:lang w:val="en-GB"/>
        </w:rPr>
        <w:t>Task force</w:t>
      </w:r>
      <w:r w:rsidR="006966B8" w:rsidRPr="00E654F9">
        <w:rPr>
          <w:rFonts w:ascii="Times New Roman" w:eastAsia="Calibri" w:hAnsi="Times New Roman" w:cs="Times New Roman"/>
          <w:b/>
          <w:sz w:val="28"/>
          <w:szCs w:val="28"/>
          <w:lang w:val="en-GB"/>
        </w:rPr>
        <w:t xml:space="preserve"> on Tyres</w:t>
      </w:r>
      <w:r w:rsidR="00BA2520" w:rsidRPr="00E654F9">
        <w:rPr>
          <w:rFonts w:ascii="Times New Roman" w:eastAsia="Calibri" w:hAnsi="Times New Roman" w:cs="Times New Roman"/>
          <w:b/>
          <w:sz w:val="28"/>
          <w:szCs w:val="28"/>
          <w:lang w:val="en-GB"/>
        </w:rPr>
        <w:t>’ abrasion</w:t>
      </w:r>
      <w:r w:rsidR="006966B8" w:rsidRPr="00E654F9">
        <w:rPr>
          <w:rFonts w:ascii="Times New Roman" w:eastAsia="Calibri" w:hAnsi="Times New Roman" w:cs="Times New Roman"/>
          <w:b/>
          <w:sz w:val="28"/>
          <w:szCs w:val="28"/>
          <w:lang w:val="en-GB"/>
        </w:rPr>
        <w:t xml:space="preserve"> (</w:t>
      </w:r>
      <w:r w:rsidR="00573AAA" w:rsidRPr="00E654F9">
        <w:rPr>
          <w:rFonts w:ascii="Times New Roman" w:eastAsia="Calibri" w:hAnsi="Times New Roman" w:cs="Times New Roman"/>
          <w:b/>
          <w:sz w:val="28"/>
          <w:szCs w:val="28"/>
          <w:lang w:val="en-GB"/>
        </w:rPr>
        <w:t xml:space="preserve">TF </w:t>
      </w:r>
      <w:r w:rsidR="00BA2520" w:rsidRPr="00E654F9">
        <w:rPr>
          <w:rFonts w:ascii="Times New Roman" w:eastAsia="Calibri" w:hAnsi="Times New Roman" w:cs="Times New Roman"/>
          <w:b/>
          <w:sz w:val="28"/>
          <w:szCs w:val="28"/>
          <w:lang w:val="en-GB"/>
        </w:rPr>
        <w:t>TA</w:t>
      </w:r>
      <w:r w:rsidR="006966B8" w:rsidRPr="00E654F9">
        <w:rPr>
          <w:rFonts w:ascii="Times New Roman" w:eastAsia="Calibri" w:hAnsi="Times New Roman" w:cs="Times New Roman"/>
          <w:b/>
          <w:sz w:val="28"/>
          <w:szCs w:val="28"/>
          <w:lang w:val="en-GB"/>
        </w:rPr>
        <w:t>)</w:t>
      </w:r>
      <w:r w:rsidR="006966B8" w:rsidRPr="00E654F9">
        <w:rPr>
          <w:rFonts w:ascii="Times New Roman" w:eastAsia="Calibri" w:hAnsi="Times New Roman" w:cs="Times New Roman"/>
          <w:b/>
          <w:sz w:val="28"/>
          <w:szCs w:val="28"/>
          <w:lang w:val="en-GB"/>
        </w:rPr>
        <w:br/>
      </w:r>
    </w:p>
    <w:p w14:paraId="09DA5FB2" w14:textId="3791FA9F" w:rsidR="006966B8" w:rsidRPr="005078DE" w:rsidRDefault="00C6287B" w:rsidP="00797D52">
      <w:pPr>
        <w:keepNext/>
        <w:keepLines/>
        <w:tabs>
          <w:tab w:val="right" w:pos="851"/>
        </w:tabs>
        <w:suppressAutoHyphens/>
        <w:spacing w:before="360" w:after="240" w:line="300" w:lineRule="exact"/>
        <w:ind w:left="1134" w:right="1134"/>
        <w:jc w:val="left"/>
        <w:rPr>
          <w:rFonts w:ascii="Times New Roman" w:eastAsia="Calibri" w:hAnsi="Times New Roman" w:cs="Times New Roman"/>
          <w:sz w:val="20"/>
          <w:szCs w:val="20"/>
          <w:lang w:val="en-GB"/>
        </w:rPr>
      </w:pPr>
      <w:r w:rsidRPr="005A6026">
        <w:rPr>
          <w:rFonts w:ascii="Times New Roman" w:eastAsia="Calibri" w:hAnsi="Times New Roman" w:cs="Times New Roman"/>
          <w:sz w:val="20"/>
          <w:szCs w:val="20"/>
          <w:highlight w:val="cyan"/>
          <w:lang w:val="en-GB"/>
        </w:rPr>
        <w:t xml:space="preserve">Note: further amendments </w:t>
      </w:r>
      <w:r w:rsidR="00187826" w:rsidRPr="005A6026">
        <w:rPr>
          <w:rFonts w:ascii="Times New Roman" w:eastAsia="Calibri" w:hAnsi="Times New Roman" w:cs="Times New Roman"/>
          <w:sz w:val="20"/>
          <w:szCs w:val="20"/>
          <w:highlight w:val="cyan"/>
          <w:lang w:val="en-GB"/>
        </w:rPr>
        <w:t xml:space="preserve">introduced through revision 1 to this informal </w:t>
      </w:r>
      <w:r w:rsidR="00505A75" w:rsidRPr="005A6026">
        <w:rPr>
          <w:rFonts w:ascii="Times New Roman" w:eastAsia="Calibri" w:hAnsi="Times New Roman" w:cs="Times New Roman"/>
          <w:sz w:val="20"/>
          <w:szCs w:val="20"/>
          <w:highlight w:val="cyan"/>
          <w:lang w:val="en-GB"/>
        </w:rPr>
        <w:t xml:space="preserve">document are highlighted </w:t>
      </w:r>
      <w:r w:rsidR="005078DE" w:rsidRPr="005A6026">
        <w:rPr>
          <w:rFonts w:ascii="Times New Roman" w:eastAsia="Calibri" w:hAnsi="Times New Roman" w:cs="Times New Roman"/>
          <w:sz w:val="20"/>
          <w:szCs w:val="20"/>
          <w:highlight w:val="cyan"/>
          <w:lang w:val="en-GB"/>
        </w:rPr>
        <w:t>for clarity.</w:t>
      </w:r>
    </w:p>
    <w:p w14:paraId="1995D402" w14:textId="77777777" w:rsidR="006966B8" w:rsidRPr="00E654F9" w:rsidRDefault="006966B8" w:rsidP="006966B8">
      <w:pPr>
        <w:keepNext/>
        <w:keepLines/>
        <w:tabs>
          <w:tab w:val="right" w:pos="851"/>
        </w:tabs>
        <w:suppressAutoHyphens/>
        <w:spacing w:before="360" w:after="240" w:line="270" w:lineRule="exact"/>
        <w:ind w:left="1134" w:right="1134" w:hanging="1134"/>
        <w:jc w:val="left"/>
        <w:rPr>
          <w:rFonts w:ascii="Times New Roman" w:eastAsia="Calibri" w:hAnsi="Times New Roman" w:cs="Times New Roman"/>
          <w:b/>
          <w:sz w:val="24"/>
          <w:szCs w:val="20"/>
          <w:lang w:val="en-GB"/>
        </w:rPr>
      </w:pPr>
      <w:r w:rsidRPr="00E654F9">
        <w:rPr>
          <w:rFonts w:ascii="Times New Roman" w:eastAsia="Calibri" w:hAnsi="Times New Roman" w:cs="Times New Roman"/>
          <w:b/>
          <w:sz w:val="24"/>
          <w:lang w:val="en-GB"/>
        </w:rPr>
        <w:tab/>
        <w:t xml:space="preserve">A. </w:t>
      </w:r>
      <w:r w:rsidRPr="00E654F9">
        <w:rPr>
          <w:rFonts w:ascii="Times New Roman" w:eastAsia="Calibri" w:hAnsi="Times New Roman" w:cs="Times New Roman"/>
          <w:b/>
          <w:sz w:val="24"/>
          <w:lang w:val="en-GB"/>
        </w:rPr>
        <w:tab/>
        <w:t>Introduction</w:t>
      </w:r>
    </w:p>
    <w:p w14:paraId="23F307E0" w14:textId="2CD7B9DA" w:rsidR="00573AAA" w:rsidRPr="00E654F9" w:rsidRDefault="006966B8" w:rsidP="0077450D">
      <w:pPr>
        <w:suppressAutoHyphens/>
        <w:autoSpaceDE w:val="0"/>
        <w:autoSpaceDN w:val="0"/>
        <w:adjustRightInd w:val="0"/>
        <w:snapToGrid w:val="0"/>
        <w:spacing w:after="120" w:line="240" w:lineRule="atLeast"/>
        <w:ind w:left="1134" w:right="1042"/>
        <w:rPr>
          <w:rFonts w:ascii="Times New Roman" w:eastAsia="Arial" w:hAnsi="Times New Roman" w:cs="Times New Roman"/>
          <w:sz w:val="20"/>
          <w:lang w:val="en-GB"/>
        </w:rPr>
      </w:pPr>
      <w:r w:rsidRPr="00E654F9">
        <w:rPr>
          <w:rFonts w:ascii="Times New Roman" w:eastAsia="Calibri" w:hAnsi="Times New Roman" w:cs="Times New Roman"/>
          <w:sz w:val="20"/>
          <w:szCs w:val="20"/>
          <w:lang w:val="en-GB" w:eastAsia="en-GB"/>
        </w:rPr>
        <w:t>1.</w:t>
      </w:r>
      <w:r w:rsidRPr="00E654F9">
        <w:rPr>
          <w:rFonts w:ascii="Times New Roman" w:eastAsia="Calibri" w:hAnsi="Times New Roman" w:cs="Times New Roman"/>
          <w:sz w:val="20"/>
          <w:szCs w:val="20"/>
          <w:lang w:val="en-GB" w:eastAsia="en-GB"/>
        </w:rPr>
        <w:tab/>
      </w:r>
      <w:r w:rsidR="00C35F8A" w:rsidRPr="00E654F9">
        <w:rPr>
          <w:rFonts w:ascii="Times New Roman" w:hAnsi="Times New Roman" w:cs="Times New Roman"/>
          <w:sz w:val="20"/>
          <w:lang w:val="en-GB"/>
        </w:rPr>
        <w:t xml:space="preserve">Microplastics are synthetic polymers released from a wide range of sources. They can be introduced in the environment intentionally or unintentionally, and they affect all environmental compartments, </w:t>
      </w:r>
      <w:r w:rsidR="00C35F8A" w:rsidRPr="00E654F9">
        <w:rPr>
          <w:rFonts w:ascii="Times New Roman" w:eastAsia="Arial" w:hAnsi="Times New Roman" w:cs="Times New Roman"/>
          <w:sz w:val="20"/>
          <w:lang w:val="en-GB"/>
        </w:rPr>
        <w:t xml:space="preserve">including air, water, soils / sediments and biota. </w:t>
      </w:r>
      <w:r w:rsidR="003272C6" w:rsidRPr="00E654F9">
        <w:rPr>
          <w:rFonts w:ascii="Times New Roman" w:eastAsia="Arial" w:hAnsi="Times New Roman" w:cs="Times New Roman"/>
          <w:sz w:val="20"/>
          <w:lang w:val="en-GB"/>
        </w:rPr>
        <w:t>A</w:t>
      </w:r>
      <w:r w:rsidR="00C35F8A" w:rsidRPr="00E654F9">
        <w:rPr>
          <w:rFonts w:ascii="Times New Roman" w:eastAsia="Arial" w:hAnsi="Times New Roman" w:cs="Times New Roman"/>
          <w:sz w:val="20"/>
          <w:lang w:val="en-GB"/>
        </w:rPr>
        <w:t xml:space="preserve"> </w:t>
      </w:r>
      <w:r w:rsidR="003272C6" w:rsidRPr="00E654F9">
        <w:rPr>
          <w:rFonts w:ascii="Times New Roman" w:eastAsia="Arial" w:hAnsi="Times New Roman" w:cs="Times New Roman"/>
          <w:sz w:val="20"/>
          <w:lang w:val="en-GB"/>
        </w:rPr>
        <w:t xml:space="preserve">European Commission </w:t>
      </w:r>
      <w:r w:rsidR="00C35F8A" w:rsidRPr="00E654F9">
        <w:rPr>
          <w:rFonts w:ascii="Times New Roman" w:eastAsia="Arial" w:hAnsi="Times New Roman" w:cs="Times New Roman"/>
          <w:sz w:val="20"/>
          <w:lang w:val="en-GB"/>
        </w:rPr>
        <w:t>study</w:t>
      </w:r>
      <w:r w:rsidR="00C35F8A" w:rsidRPr="00E654F9">
        <w:rPr>
          <w:rStyle w:val="FootnoteReference"/>
          <w:rFonts w:ascii="Times New Roman" w:eastAsia="Arial" w:hAnsi="Times New Roman" w:cs="Times New Roman"/>
          <w:sz w:val="20"/>
          <w:lang w:val="en-GB"/>
        </w:rPr>
        <w:footnoteReference w:id="1"/>
      </w:r>
      <w:r w:rsidR="00C35F8A" w:rsidRPr="00E654F9">
        <w:rPr>
          <w:rFonts w:ascii="Times New Roman" w:eastAsia="Arial" w:hAnsi="Times New Roman" w:cs="Times New Roman"/>
          <w:sz w:val="20"/>
          <w:lang w:val="en-GB"/>
        </w:rPr>
        <w:t>,</w:t>
      </w:r>
      <w:r w:rsidR="003272C6" w:rsidRPr="00E654F9">
        <w:rPr>
          <w:rFonts w:ascii="Times New Roman" w:eastAsia="Arial" w:hAnsi="Times New Roman" w:cs="Times New Roman"/>
          <w:sz w:val="20"/>
          <w:lang w:val="en-GB"/>
        </w:rPr>
        <w:t xml:space="preserve"> reported that</w:t>
      </w:r>
      <w:r w:rsidR="00C35F8A" w:rsidRPr="00E654F9">
        <w:rPr>
          <w:rFonts w:ascii="Times New Roman" w:eastAsia="Arial" w:hAnsi="Times New Roman" w:cs="Times New Roman"/>
          <w:sz w:val="20"/>
          <w:lang w:val="en-GB"/>
        </w:rPr>
        <w:t xml:space="preserve"> automotive tyres are the highest contributor of unintentionally released microplastics in the environment. </w:t>
      </w:r>
    </w:p>
    <w:p w14:paraId="3D81EA3A" w14:textId="023CB852" w:rsidR="00C35F8A" w:rsidRPr="00E654F9" w:rsidRDefault="00A95FB0" w:rsidP="003C30D6">
      <w:pPr>
        <w:suppressAutoHyphens/>
        <w:autoSpaceDE w:val="0"/>
        <w:autoSpaceDN w:val="0"/>
        <w:adjustRightInd w:val="0"/>
        <w:snapToGrid w:val="0"/>
        <w:spacing w:after="120" w:line="240" w:lineRule="atLeast"/>
        <w:ind w:left="1134" w:right="1042"/>
        <w:rPr>
          <w:b/>
          <w:bCs/>
          <w:sz w:val="20"/>
          <w:lang w:val="en-GB"/>
        </w:rPr>
      </w:pPr>
      <w:r>
        <w:rPr>
          <w:rFonts w:ascii="Times New Roman" w:hAnsi="Times New Roman" w:cs="Times New Roman"/>
          <w:sz w:val="20"/>
          <w:lang w:val="en-GB"/>
        </w:rPr>
        <w:t xml:space="preserve">2. </w:t>
      </w:r>
      <w:r w:rsidR="00C35F8A" w:rsidRPr="00E654F9">
        <w:rPr>
          <w:rFonts w:ascii="Times New Roman" w:hAnsi="Times New Roman" w:cs="Times New Roman"/>
          <w:sz w:val="20"/>
          <w:lang w:val="en-GB"/>
        </w:rPr>
        <w:t xml:space="preserve">Tyre wear is caused by the friction process between tyres and the road surface; therefore, tyre wear is emitted wherever vehicles travel. Tyre abrasion (i.e. the amount of tyre material released per km travelled) is </w:t>
      </w:r>
      <w:r w:rsidR="00573AAA" w:rsidRPr="00E654F9">
        <w:rPr>
          <w:rFonts w:ascii="Times New Roman" w:hAnsi="Times New Roman" w:cs="Times New Roman"/>
          <w:sz w:val="20"/>
          <w:lang w:val="en-GB"/>
        </w:rPr>
        <w:t>a</w:t>
      </w:r>
      <w:r w:rsidR="00C35F8A" w:rsidRPr="00E654F9">
        <w:rPr>
          <w:rFonts w:ascii="Times New Roman" w:hAnsi="Times New Roman" w:cs="Times New Roman"/>
          <w:sz w:val="20"/>
          <w:lang w:val="en-GB"/>
        </w:rPr>
        <w:t xml:space="preserve"> metric</w:t>
      </w:r>
      <w:r w:rsidR="003D7B6A" w:rsidRPr="00E654F9">
        <w:rPr>
          <w:rFonts w:ascii="Times New Roman" w:hAnsi="Times New Roman" w:cs="Times New Roman"/>
          <w:sz w:val="20"/>
          <w:lang w:val="en-GB"/>
        </w:rPr>
        <w:t xml:space="preserve"> </w:t>
      </w:r>
      <w:r w:rsidR="00573AAA" w:rsidRPr="00E654F9">
        <w:rPr>
          <w:rFonts w:ascii="Times New Roman" w:hAnsi="Times New Roman" w:cs="Times New Roman"/>
          <w:sz w:val="20"/>
          <w:lang w:val="en-GB"/>
        </w:rPr>
        <w:t xml:space="preserve">that could be </w:t>
      </w:r>
      <w:r w:rsidR="00C35F8A" w:rsidRPr="00E654F9">
        <w:rPr>
          <w:rFonts w:ascii="Times New Roman" w:hAnsi="Times New Roman" w:cs="Times New Roman"/>
          <w:sz w:val="20"/>
          <w:lang w:val="en-GB"/>
        </w:rPr>
        <w:t>applied to define tyre wear,</w:t>
      </w:r>
      <w:r w:rsidR="003C30D6" w:rsidRPr="00E654F9">
        <w:rPr>
          <w:lang w:val="en-GB"/>
        </w:rPr>
        <w:t xml:space="preserve"> </w:t>
      </w:r>
      <w:r w:rsidR="003108DA" w:rsidRPr="006433C7">
        <w:rPr>
          <w:rFonts w:ascii="Times New Roman" w:hAnsi="Times New Roman" w:cs="Times New Roman"/>
          <w:sz w:val="20"/>
          <w:lang w:val="en-GB"/>
        </w:rPr>
        <w:t xml:space="preserve">and when normalised </w:t>
      </w:r>
      <w:r w:rsidR="005234D1" w:rsidRPr="006433C7">
        <w:rPr>
          <w:rFonts w:ascii="Times New Roman" w:hAnsi="Times New Roman" w:cs="Times New Roman"/>
          <w:sz w:val="20"/>
          <w:lang w:val="en-GB"/>
        </w:rPr>
        <w:t>to the load</w:t>
      </w:r>
      <w:r w:rsidR="00225E15">
        <w:rPr>
          <w:rFonts w:ascii="Times New Roman" w:hAnsi="Times New Roman" w:cs="Times New Roman"/>
          <w:sz w:val="20"/>
          <w:lang w:val="en-GB"/>
        </w:rPr>
        <w:t>,</w:t>
      </w:r>
      <w:r w:rsidR="005234D1" w:rsidRPr="006433C7">
        <w:rPr>
          <w:rFonts w:ascii="Times New Roman" w:hAnsi="Times New Roman" w:cs="Times New Roman"/>
          <w:sz w:val="20"/>
          <w:lang w:val="en-GB"/>
        </w:rPr>
        <w:t xml:space="preserve"> </w:t>
      </w:r>
      <w:r w:rsidR="00C35F8A" w:rsidRPr="006433C7">
        <w:rPr>
          <w:rFonts w:ascii="Times New Roman" w:hAnsi="Times New Roman" w:cs="Times New Roman"/>
          <w:sz w:val="20"/>
          <w:lang w:val="en-GB"/>
        </w:rPr>
        <w:t>allo</w:t>
      </w:r>
      <w:r w:rsidR="005234D1" w:rsidRPr="006433C7">
        <w:rPr>
          <w:rFonts w:ascii="Times New Roman" w:hAnsi="Times New Roman" w:cs="Times New Roman"/>
          <w:sz w:val="20"/>
          <w:lang w:val="en-GB"/>
        </w:rPr>
        <w:t>ws</w:t>
      </w:r>
      <w:r w:rsidR="00C35F8A" w:rsidRPr="006433C7">
        <w:rPr>
          <w:rFonts w:ascii="Times New Roman" w:hAnsi="Times New Roman" w:cs="Times New Roman"/>
          <w:sz w:val="20"/>
          <w:lang w:val="en-GB"/>
        </w:rPr>
        <w:t xml:space="preserve"> for</w:t>
      </w:r>
      <w:r w:rsidR="00BA49B7" w:rsidRPr="006433C7">
        <w:rPr>
          <w:rFonts w:ascii="Times New Roman" w:hAnsi="Times New Roman" w:cs="Times New Roman"/>
          <w:sz w:val="20"/>
          <w:lang w:val="en-GB"/>
        </w:rPr>
        <w:t xml:space="preserve"> </w:t>
      </w:r>
      <w:r w:rsidR="00573AAA" w:rsidRPr="006433C7">
        <w:rPr>
          <w:rFonts w:ascii="Times New Roman" w:hAnsi="Times New Roman" w:cs="Times New Roman"/>
          <w:sz w:val="20"/>
          <w:lang w:val="en-GB"/>
        </w:rPr>
        <w:t xml:space="preserve">type approval </w:t>
      </w:r>
      <w:r w:rsidR="00C35F8A" w:rsidRPr="006433C7">
        <w:rPr>
          <w:rFonts w:ascii="Times New Roman" w:hAnsi="Times New Roman" w:cs="Times New Roman"/>
          <w:sz w:val="20"/>
          <w:lang w:val="en-GB"/>
        </w:rPr>
        <w:t>of tyres based on their environmental impact.</w:t>
      </w:r>
      <w:r w:rsidR="00C35F8A" w:rsidRPr="006433C7">
        <w:rPr>
          <w:sz w:val="20"/>
          <w:lang w:val="en-GB"/>
        </w:rPr>
        <w:t xml:space="preserve"> </w:t>
      </w:r>
      <w:r w:rsidR="002C14B0" w:rsidRPr="006433C7">
        <w:rPr>
          <w:rFonts w:ascii="Times New Roman" w:hAnsi="Times New Roman" w:cs="Times New Roman"/>
          <w:sz w:val="20"/>
          <w:lang w:val="en-GB"/>
        </w:rPr>
        <w:t>Another important metric linked to tyre wear is the mileage potential which is</w:t>
      </w:r>
      <w:r w:rsidR="00080361" w:rsidRPr="006433C7">
        <w:rPr>
          <w:rFonts w:ascii="Times New Roman" w:hAnsi="Times New Roman" w:cs="Times New Roman"/>
          <w:sz w:val="20"/>
          <w:lang w:val="en-GB"/>
        </w:rPr>
        <w:t xml:space="preserve"> also</w:t>
      </w:r>
      <w:r w:rsidR="002C14B0" w:rsidRPr="006433C7">
        <w:rPr>
          <w:rFonts w:ascii="Times New Roman" w:hAnsi="Times New Roman" w:cs="Times New Roman"/>
          <w:sz w:val="20"/>
          <w:lang w:val="en-GB"/>
        </w:rPr>
        <w:t xml:space="preserve"> connected to the loss of tread depth</w:t>
      </w:r>
      <w:r w:rsidR="002E5787" w:rsidRPr="006433C7">
        <w:rPr>
          <w:rFonts w:ascii="Times New Roman" w:hAnsi="Times New Roman" w:cs="Times New Roman"/>
          <w:sz w:val="20"/>
          <w:lang w:val="en-GB"/>
        </w:rPr>
        <w:t>.</w:t>
      </w:r>
      <w:r w:rsidR="002E5787" w:rsidRPr="00E654F9">
        <w:rPr>
          <w:rFonts w:ascii="Times New Roman" w:hAnsi="Times New Roman" w:cs="Times New Roman"/>
          <w:b/>
          <w:bCs/>
          <w:sz w:val="20"/>
          <w:lang w:val="en-GB"/>
        </w:rPr>
        <w:t xml:space="preserve"> </w:t>
      </w:r>
    </w:p>
    <w:p w14:paraId="3C038258" w14:textId="067CA089" w:rsidR="00E52093" w:rsidRPr="00E654F9" w:rsidRDefault="00A95FB0" w:rsidP="0077450D">
      <w:pPr>
        <w:suppressAutoHyphens/>
        <w:autoSpaceDE w:val="0"/>
        <w:autoSpaceDN w:val="0"/>
        <w:adjustRightInd w:val="0"/>
        <w:snapToGrid w:val="0"/>
        <w:spacing w:after="120" w:line="240" w:lineRule="atLeast"/>
        <w:ind w:left="1134" w:right="1042"/>
        <w:rPr>
          <w:rFonts w:ascii="Times New Roman" w:eastAsia="Calibri" w:hAnsi="Times New Roman" w:cs="Times New Roman"/>
          <w:sz w:val="20"/>
          <w:szCs w:val="20"/>
          <w:lang w:val="en-GB"/>
        </w:rPr>
      </w:pPr>
      <w:r w:rsidRPr="00A95FB0">
        <w:rPr>
          <w:rFonts w:ascii="Times New Roman" w:hAnsi="Times New Roman" w:cs="Times New Roman"/>
          <w:sz w:val="20"/>
          <w:lang w:val="en-GB"/>
        </w:rPr>
        <w:t>3</w:t>
      </w:r>
      <w:r w:rsidR="00C35F8A" w:rsidRPr="00A95FB0">
        <w:rPr>
          <w:rFonts w:ascii="Times New Roman" w:hAnsi="Times New Roman" w:cs="Times New Roman"/>
          <w:sz w:val="20"/>
          <w:lang w:val="en-GB"/>
        </w:rPr>
        <w:t>.</w:t>
      </w:r>
      <w:r w:rsidR="00C35F8A" w:rsidRPr="00E654F9">
        <w:rPr>
          <w:sz w:val="20"/>
          <w:lang w:val="en-GB"/>
        </w:rPr>
        <w:t xml:space="preserve"> </w:t>
      </w:r>
      <w:r w:rsidR="003272C6" w:rsidRPr="00E654F9">
        <w:rPr>
          <w:rFonts w:ascii="Times New Roman" w:eastAsia="Calibri" w:hAnsi="Times New Roman" w:cs="Times New Roman"/>
          <w:sz w:val="20"/>
          <w:szCs w:val="20"/>
          <w:lang w:val="en-GB" w:eastAsia="en-GB"/>
        </w:rPr>
        <w:t>During</w:t>
      </w:r>
      <w:r w:rsidR="006966B8" w:rsidRPr="00E654F9">
        <w:rPr>
          <w:rFonts w:ascii="Times New Roman" w:eastAsia="Calibri" w:hAnsi="Times New Roman" w:cs="Times New Roman"/>
          <w:sz w:val="20"/>
          <w:szCs w:val="20"/>
          <w:lang w:val="en-GB"/>
        </w:rPr>
        <w:t xml:space="preserve"> the </w:t>
      </w:r>
      <w:r w:rsidR="00E52093" w:rsidRPr="00E654F9">
        <w:rPr>
          <w:rFonts w:ascii="Times New Roman" w:eastAsia="Calibri" w:hAnsi="Times New Roman" w:cs="Times New Roman"/>
          <w:sz w:val="20"/>
          <w:szCs w:val="20"/>
          <w:lang w:val="en-GB"/>
        </w:rPr>
        <w:t>185</w:t>
      </w:r>
      <w:r w:rsidR="00E52093" w:rsidRPr="00E654F9">
        <w:rPr>
          <w:rFonts w:ascii="Times New Roman" w:eastAsia="Calibri" w:hAnsi="Times New Roman" w:cs="Times New Roman"/>
          <w:sz w:val="20"/>
          <w:szCs w:val="20"/>
          <w:vertAlign w:val="superscript"/>
          <w:lang w:val="en-GB"/>
        </w:rPr>
        <w:t>th</w:t>
      </w:r>
      <w:r w:rsidR="00E52093" w:rsidRPr="00E654F9">
        <w:rPr>
          <w:rFonts w:ascii="Times New Roman" w:eastAsia="Calibri" w:hAnsi="Times New Roman" w:cs="Times New Roman"/>
          <w:sz w:val="20"/>
          <w:szCs w:val="20"/>
          <w:lang w:val="en-GB"/>
        </w:rPr>
        <w:t xml:space="preserve"> </w:t>
      </w:r>
      <w:r w:rsidR="00156D62" w:rsidRPr="00B707BE">
        <w:rPr>
          <w:rFonts w:ascii="Times New Roman" w:eastAsia="Calibri" w:hAnsi="Times New Roman" w:cs="Times New Roman"/>
          <w:sz w:val="20"/>
          <w:szCs w:val="20"/>
          <w:lang w:val="en-GB"/>
        </w:rPr>
        <w:t>session of the World Forum (WP.29)</w:t>
      </w:r>
      <w:r w:rsidR="00E52093" w:rsidRPr="00E654F9">
        <w:rPr>
          <w:rFonts w:ascii="Times New Roman" w:eastAsia="Calibri" w:hAnsi="Times New Roman" w:cs="Times New Roman"/>
          <w:sz w:val="20"/>
          <w:szCs w:val="20"/>
          <w:lang w:val="en-GB"/>
        </w:rPr>
        <w:t xml:space="preserve">, </w:t>
      </w:r>
      <w:r w:rsidR="00E46F7F" w:rsidRPr="00E654F9">
        <w:rPr>
          <w:rFonts w:ascii="Times New Roman" w:eastAsia="Calibri" w:hAnsi="Times New Roman" w:cs="Times New Roman"/>
          <w:sz w:val="20"/>
          <w:szCs w:val="20"/>
          <w:lang w:val="en-GB"/>
        </w:rPr>
        <w:t xml:space="preserve">the European </w:t>
      </w:r>
      <w:r w:rsidR="00B4048B" w:rsidRPr="00E654F9">
        <w:rPr>
          <w:rFonts w:ascii="Times New Roman" w:eastAsia="Calibri" w:hAnsi="Times New Roman" w:cs="Times New Roman"/>
          <w:sz w:val="20"/>
          <w:szCs w:val="20"/>
          <w:lang w:val="en-GB"/>
        </w:rPr>
        <w:t>Commission</w:t>
      </w:r>
      <w:r w:rsidR="00E46F7F" w:rsidRPr="00E654F9">
        <w:rPr>
          <w:rFonts w:ascii="Times New Roman" w:eastAsia="Calibri" w:hAnsi="Times New Roman" w:cs="Times New Roman"/>
          <w:sz w:val="20"/>
          <w:szCs w:val="20"/>
          <w:lang w:val="en-GB"/>
        </w:rPr>
        <w:t xml:space="preserve"> </w:t>
      </w:r>
      <w:r w:rsidR="003272C6" w:rsidRPr="00E654F9">
        <w:rPr>
          <w:rFonts w:ascii="Times New Roman" w:eastAsia="Calibri" w:hAnsi="Times New Roman" w:cs="Times New Roman"/>
          <w:sz w:val="20"/>
          <w:szCs w:val="20"/>
          <w:lang w:val="en-GB"/>
        </w:rPr>
        <w:t xml:space="preserve">emphasised </w:t>
      </w:r>
      <w:r w:rsidR="00E46F7F" w:rsidRPr="00E654F9">
        <w:rPr>
          <w:rFonts w:ascii="Times New Roman" w:eastAsia="Calibri" w:hAnsi="Times New Roman" w:cs="Times New Roman"/>
          <w:sz w:val="20"/>
          <w:szCs w:val="20"/>
          <w:lang w:val="en-GB"/>
        </w:rPr>
        <w:t>the need to work on tyres</w:t>
      </w:r>
      <w:r w:rsidR="006F2DFC" w:rsidRPr="00E654F9">
        <w:rPr>
          <w:rFonts w:ascii="Times New Roman" w:eastAsia="Calibri" w:hAnsi="Times New Roman" w:cs="Times New Roman"/>
          <w:sz w:val="20"/>
          <w:szCs w:val="20"/>
          <w:lang w:val="en-GB"/>
        </w:rPr>
        <w:t>’ microplastic emission</w:t>
      </w:r>
      <w:r w:rsidR="00B4048B" w:rsidRPr="00E654F9">
        <w:rPr>
          <w:rFonts w:ascii="Times New Roman" w:eastAsia="Calibri" w:hAnsi="Times New Roman" w:cs="Times New Roman"/>
          <w:sz w:val="20"/>
          <w:szCs w:val="20"/>
          <w:lang w:val="en-GB"/>
        </w:rPr>
        <w:t>s</w:t>
      </w:r>
      <w:r w:rsidR="004C2735" w:rsidRPr="00E654F9">
        <w:rPr>
          <w:rFonts w:ascii="Times New Roman" w:eastAsia="Calibri" w:hAnsi="Times New Roman" w:cs="Times New Roman"/>
          <w:sz w:val="20"/>
          <w:szCs w:val="20"/>
          <w:lang w:val="en-GB"/>
        </w:rPr>
        <w:t xml:space="preserve"> </w:t>
      </w:r>
      <w:r w:rsidR="003272C6" w:rsidRPr="00E654F9">
        <w:rPr>
          <w:rFonts w:ascii="Times New Roman" w:eastAsia="Calibri" w:hAnsi="Times New Roman" w:cs="Times New Roman"/>
          <w:sz w:val="20"/>
          <w:szCs w:val="20"/>
          <w:lang w:val="en-GB"/>
        </w:rPr>
        <w:t xml:space="preserve">following the priorities set out </w:t>
      </w:r>
      <w:r w:rsidR="004C2735" w:rsidRPr="00E654F9">
        <w:rPr>
          <w:rFonts w:ascii="Times New Roman" w:eastAsia="Calibri" w:hAnsi="Times New Roman" w:cs="Times New Roman"/>
          <w:sz w:val="20"/>
          <w:szCs w:val="20"/>
          <w:lang w:val="en-GB"/>
        </w:rPr>
        <w:t xml:space="preserve">in the </w:t>
      </w:r>
      <w:r w:rsidR="003272C6" w:rsidRPr="00E654F9">
        <w:rPr>
          <w:rFonts w:ascii="Times New Roman" w:eastAsia="Calibri" w:hAnsi="Times New Roman" w:cs="Times New Roman"/>
          <w:sz w:val="20"/>
          <w:szCs w:val="20"/>
          <w:lang w:val="en-GB"/>
        </w:rPr>
        <w:t>E</w:t>
      </w:r>
      <w:r w:rsidR="00870153">
        <w:rPr>
          <w:rFonts w:ascii="Times New Roman" w:eastAsia="Calibri" w:hAnsi="Times New Roman" w:cs="Times New Roman"/>
          <w:sz w:val="20"/>
          <w:szCs w:val="20"/>
          <w:lang w:val="en-GB"/>
        </w:rPr>
        <w:t>uropean Union</w:t>
      </w:r>
      <w:r w:rsidR="003272C6" w:rsidRPr="00E654F9">
        <w:rPr>
          <w:rFonts w:ascii="Times New Roman" w:eastAsia="Calibri" w:hAnsi="Times New Roman" w:cs="Times New Roman"/>
          <w:sz w:val="20"/>
          <w:szCs w:val="20"/>
          <w:lang w:val="en-GB"/>
        </w:rPr>
        <w:t xml:space="preserve"> Work Programme – UNECE Activities 2022-2023 Proposals under the responsibility of </w:t>
      </w:r>
      <w:r w:rsidR="002E2122" w:rsidRPr="00B707BE">
        <w:rPr>
          <w:rFonts w:ascii="Times New Roman" w:eastAsia="Calibri" w:hAnsi="Times New Roman" w:cs="Times New Roman"/>
          <w:sz w:val="20"/>
          <w:szCs w:val="20"/>
          <w:lang w:val="en-GB"/>
        </w:rPr>
        <w:t>the Directorate-General for Internal Market, Industry, Entrepreneurship and Small-Medium Size Enterprises (DG-GROW)</w:t>
      </w:r>
      <w:r w:rsidR="002E2122" w:rsidRPr="002E2122">
        <w:rPr>
          <w:rFonts w:ascii="Times New Roman" w:eastAsia="Calibri" w:hAnsi="Times New Roman" w:cs="Times New Roman"/>
          <w:sz w:val="20"/>
          <w:szCs w:val="20"/>
          <w:lang w:val="en-GB"/>
        </w:rPr>
        <w:t xml:space="preserve"> </w:t>
      </w:r>
      <w:r w:rsidR="003272C6" w:rsidRPr="00E654F9">
        <w:rPr>
          <w:rFonts w:ascii="Times New Roman" w:eastAsia="Calibri" w:hAnsi="Times New Roman" w:cs="Times New Roman"/>
          <w:sz w:val="20"/>
          <w:szCs w:val="20"/>
          <w:lang w:val="en-GB"/>
        </w:rPr>
        <w:t xml:space="preserve">(Informal Document </w:t>
      </w:r>
      <w:r w:rsidR="004C2735" w:rsidRPr="00E654F9">
        <w:rPr>
          <w:rFonts w:ascii="Times New Roman" w:eastAsia="Calibri" w:hAnsi="Times New Roman" w:cs="Times New Roman"/>
          <w:sz w:val="20"/>
          <w:szCs w:val="20"/>
          <w:lang w:val="en-GB"/>
        </w:rPr>
        <w:t>WP.29</w:t>
      </w:r>
      <w:r w:rsidR="00F724CD" w:rsidRPr="00E654F9">
        <w:rPr>
          <w:rFonts w:ascii="Times New Roman" w:eastAsia="Calibri" w:hAnsi="Times New Roman" w:cs="Times New Roman"/>
          <w:sz w:val="20"/>
          <w:szCs w:val="20"/>
          <w:lang w:val="en-GB"/>
        </w:rPr>
        <w:t>-</w:t>
      </w:r>
      <w:r w:rsidR="004C2735" w:rsidRPr="00E654F9">
        <w:rPr>
          <w:rFonts w:ascii="Times New Roman" w:eastAsia="Calibri" w:hAnsi="Times New Roman" w:cs="Times New Roman"/>
          <w:sz w:val="20"/>
          <w:szCs w:val="20"/>
          <w:lang w:val="en-GB"/>
        </w:rPr>
        <w:t>185-17</w:t>
      </w:r>
      <w:r w:rsidR="003272C6" w:rsidRPr="00E654F9">
        <w:rPr>
          <w:rFonts w:ascii="Times New Roman" w:eastAsia="Calibri" w:hAnsi="Times New Roman" w:cs="Times New Roman"/>
          <w:sz w:val="20"/>
          <w:szCs w:val="20"/>
          <w:lang w:val="en-GB"/>
        </w:rPr>
        <w:t>)</w:t>
      </w:r>
      <w:r w:rsidR="00B27B65" w:rsidRPr="00E654F9">
        <w:rPr>
          <w:rFonts w:ascii="Times New Roman" w:eastAsia="Calibri" w:hAnsi="Times New Roman" w:cs="Times New Roman"/>
          <w:sz w:val="20"/>
          <w:szCs w:val="20"/>
          <w:lang w:val="en-GB"/>
        </w:rPr>
        <w:t>. In parallel</w:t>
      </w:r>
      <w:r w:rsidR="00754A46" w:rsidRPr="00E654F9">
        <w:rPr>
          <w:rFonts w:ascii="Times New Roman" w:eastAsia="Calibri" w:hAnsi="Times New Roman" w:cs="Times New Roman"/>
          <w:sz w:val="20"/>
          <w:szCs w:val="20"/>
          <w:lang w:val="en-GB"/>
        </w:rPr>
        <w:t xml:space="preserve">, </w:t>
      </w:r>
      <w:r w:rsidR="00AB05D8" w:rsidRPr="00B707BE">
        <w:rPr>
          <w:rFonts w:ascii="Times New Roman" w:eastAsia="Calibri" w:hAnsi="Times New Roman" w:cs="Times New Roman"/>
          <w:sz w:val="20"/>
          <w:szCs w:val="20"/>
          <w:lang w:val="en-GB"/>
        </w:rPr>
        <w:t>the Working Party on Noise and Tyres (GRBP) and the Working Party on Pollution and Energy (GRPE) in their programmes of work identified the need to consider the development of a tyre abrasion test method with the aim of controlling and mitigating tyre wear particles – and thus the release of microplastics in the environment.</w:t>
      </w:r>
    </w:p>
    <w:p w14:paraId="6DAC4A8D" w14:textId="6031C28E" w:rsidR="00E93790" w:rsidRPr="00E654F9" w:rsidRDefault="00A95FB0" w:rsidP="00E93790">
      <w:pPr>
        <w:suppressAutoHyphens/>
        <w:autoSpaceDE w:val="0"/>
        <w:autoSpaceDN w:val="0"/>
        <w:adjustRightInd w:val="0"/>
        <w:snapToGrid w:val="0"/>
        <w:spacing w:after="120" w:line="240" w:lineRule="atLeast"/>
        <w:ind w:left="1134" w:right="1042"/>
        <w:rPr>
          <w:rFonts w:ascii="Times New Roman" w:eastAsia="Calibri" w:hAnsi="Times New Roman" w:cs="Times New Roman"/>
          <w:sz w:val="20"/>
          <w:szCs w:val="20"/>
          <w:lang w:val="en-GB"/>
        </w:rPr>
      </w:pPr>
      <w:r>
        <w:rPr>
          <w:rFonts w:ascii="Times New Roman" w:eastAsia="Calibri" w:hAnsi="Times New Roman" w:cs="Times New Roman"/>
          <w:sz w:val="20"/>
          <w:szCs w:val="20"/>
          <w:lang w:val="en-GB" w:eastAsia="en-GB"/>
        </w:rPr>
        <w:t>4</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77450D" w:rsidRPr="00E654F9">
        <w:rPr>
          <w:rFonts w:ascii="Times New Roman" w:eastAsia="Calibri" w:hAnsi="Times New Roman" w:cs="Times New Roman"/>
          <w:sz w:val="20"/>
          <w:szCs w:val="20"/>
          <w:lang w:val="en-GB"/>
        </w:rPr>
        <w:t xml:space="preserve">It </w:t>
      </w:r>
      <w:r w:rsidR="00E52A7A" w:rsidRPr="00E654F9">
        <w:rPr>
          <w:rFonts w:ascii="Times New Roman" w:eastAsia="Calibri" w:hAnsi="Times New Roman" w:cs="Times New Roman"/>
          <w:sz w:val="20"/>
          <w:szCs w:val="20"/>
          <w:lang w:val="en-GB"/>
        </w:rPr>
        <w:t>was agreed</w:t>
      </w:r>
      <w:r w:rsidR="006966B8" w:rsidRPr="00E654F9">
        <w:rPr>
          <w:rFonts w:ascii="Times New Roman" w:eastAsia="Calibri" w:hAnsi="Times New Roman" w:cs="Times New Roman"/>
          <w:sz w:val="20"/>
          <w:szCs w:val="20"/>
          <w:lang w:val="en-GB"/>
        </w:rPr>
        <w:t xml:space="preserve"> </w:t>
      </w:r>
      <w:r w:rsidR="00693E1A" w:rsidRPr="00E654F9">
        <w:rPr>
          <w:rFonts w:ascii="Times New Roman" w:eastAsia="Calibri" w:hAnsi="Times New Roman" w:cs="Times New Roman"/>
          <w:sz w:val="20"/>
          <w:szCs w:val="20"/>
          <w:lang w:val="en-GB"/>
        </w:rPr>
        <w:t xml:space="preserve">to create </w:t>
      </w:r>
      <w:r w:rsidR="00243171" w:rsidRPr="00E654F9">
        <w:rPr>
          <w:rFonts w:ascii="Times New Roman" w:eastAsia="Calibri" w:hAnsi="Times New Roman" w:cs="Times New Roman"/>
          <w:sz w:val="20"/>
          <w:szCs w:val="20"/>
          <w:lang w:val="en-GB"/>
        </w:rPr>
        <w:t>a</w:t>
      </w:r>
      <w:r w:rsidR="006966B8" w:rsidRPr="00E654F9">
        <w:rPr>
          <w:rFonts w:ascii="Times New Roman" w:eastAsia="Calibri" w:hAnsi="Times New Roman" w:cs="Times New Roman"/>
          <w:sz w:val="20"/>
          <w:szCs w:val="20"/>
          <w:lang w:val="en-GB"/>
        </w:rPr>
        <w:t xml:space="preserve"> </w:t>
      </w:r>
      <w:r w:rsidR="003272C6" w:rsidRPr="00E654F9">
        <w:rPr>
          <w:rFonts w:ascii="Times New Roman" w:eastAsia="Calibri" w:hAnsi="Times New Roman" w:cs="Times New Roman"/>
          <w:sz w:val="20"/>
          <w:szCs w:val="20"/>
          <w:lang w:val="en-GB"/>
        </w:rPr>
        <w:t xml:space="preserve">Task Force (TF) </w:t>
      </w:r>
      <w:r w:rsidR="00F05FC0" w:rsidRPr="00E654F9">
        <w:rPr>
          <w:rFonts w:ascii="Times New Roman" w:eastAsia="Calibri" w:hAnsi="Times New Roman" w:cs="Times New Roman"/>
          <w:sz w:val="20"/>
          <w:szCs w:val="20"/>
          <w:lang w:val="en-GB"/>
        </w:rPr>
        <w:t>to work on the</w:t>
      </w:r>
      <w:r w:rsidR="003272C6" w:rsidRPr="00E654F9">
        <w:rPr>
          <w:rFonts w:ascii="Times New Roman" w:eastAsia="Calibri" w:hAnsi="Times New Roman" w:cs="Times New Roman"/>
          <w:sz w:val="20"/>
          <w:szCs w:val="20"/>
          <w:lang w:val="en-GB"/>
        </w:rPr>
        <w:t xml:space="preserve"> development of a standardized methodology for measuring</w:t>
      </w:r>
      <w:r w:rsidR="00976D7B" w:rsidRPr="00E654F9">
        <w:rPr>
          <w:rFonts w:ascii="Times New Roman" w:eastAsia="Calibri" w:hAnsi="Times New Roman" w:cs="Times New Roman"/>
          <w:sz w:val="20"/>
          <w:szCs w:val="20"/>
          <w:lang w:val="en-GB"/>
        </w:rPr>
        <w:t xml:space="preserve"> and limiting</w:t>
      </w:r>
      <w:r w:rsidR="00F05FC0" w:rsidRPr="00E654F9">
        <w:rPr>
          <w:rFonts w:ascii="Times New Roman" w:eastAsia="Calibri" w:hAnsi="Times New Roman" w:cs="Times New Roman"/>
          <w:sz w:val="20"/>
          <w:szCs w:val="20"/>
          <w:lang w:val="en-GB"/>
        </w:rPr>
        <w:t xml:space="preserve"> </w:t>
      </w:r>
      <w:r w:rsidR="001C6773" w:rsidRPr="00E654F9">
        <w:rPr>
          <w:rFonts w:ascii="Times New Roman" w:eastAsia="Calibri" w:hAnsi="Times New Roman" w:cs="Times New Roman"/>
          <w:sz w:val="20"/>
          <w:szCs w:val="20"/>
          <w:lang w:val="en-GB"/>
        </w:rPr>
        <w:t>tyre abrasion.</w:t>
      </w:r>
    </w:p>
    <w:p w14:paraId="05B4E23C" w14:textId="0BC25319" w:rsidR="006966B8" w:rsidRPr="00E654F9" w:rsidRDefault="00A95FB0" w:rsidP="006966B8">
      <w:pPr>
        <w:suppressAutoHyphens/>
        <w:autoSpaceDE w:val="0"/>
        <w:autoSpaceDN w:val="0"/>
        <w:adjustRightInd w:val="0"/>
        <w:snapToGrid w:val="0"/>
        <w:spacing w:after="120" w:line="240" w:lineRule="atLeast"/>
        <w:ind w:left="1134" w:right="1042"/>
        <w:rPr>
          <w:rFonts w:ascii="Times New Roman" w:eastAsia="Calibri" w:hAnsi="Times New Roman" w:cs="Times New Roman"/>
          <w:sz w:val="20"/>
          <w:szCs w:val="20"/>
          <w:lang w:val="en-GB"/>
        </w:rPr>
      </w:pPr>
      <w:r>
        <w:rPr>
          <w:rFonts w:ascii="Times New Roman" w:eastAsia="Calibri" w:hAnsi="Times New Roman" w:cs="Times New Roman"/>
          <w:sz w:val="20"/>
          <w:szCs w:val="20"/>
          <w:lang w:val="en-GB" w:eastAsia="en-GB"/>
        </w:rPr>
        <w:t>5</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6966B8" w:rsidRPr="00E654F9">
        <w:rPr>
          <w:rFonts w:ascii="Times New Roman" w:eastAsia="Calibri" w:hAnsi="Times New Roman" w:cs="Times New Roman"/>
          <w:sz w:val="20"/>
          <w:szCs w:val="20"/>
          <w:lang w:val="en-GB"/>
        </w:rPr>
        <w:t>This proposal establishes the</w:t>
      </w:r>
      <w:r w:rsidR="00936914" w:rsidRPr="00E654F9">
        <w:rPr>
          <w:rFonts w:ascii="Times New Roman" w:eastAsia="Calibri" w:hAnsi="Times New Roman" w:cs="Times New Roman"/>
          <w:sz w:val="20"/>
          <w:szCs w:val="20"/>
          <w:lang w:val="en-GB"/>
        </w:rPr>
        <w:t xml:space="preserve"> </w:t>
      </w:r>
      <w:r w:rsidR="006966B8" w:rsidRPr="00E654F9">
        <w:rPr>
          <w:rFonts w:ascii="Times New Roman" w:eastAsia="Calibri" w:hAnsi="Times New Roman" w:cs="Times New Roman"/>
          <w:sz w:val="20"/>
          <w:szCs w:val="20"/>
          <w:lang w:val="en-GB"/>
        </w:rPr>
        <w:t>Terms of Reference</w:t>
      </w:r>
      <w:r w:rsidR="002C18FD" w:rsidRPr="00E654F9">
        <w:rPr>
          <w:rFonts w:ascii="Times New Roman" w:eastAsia="Calibri" w:hAnsi="Times New Roman" w:cs="Times New Roman"/>
          <w:sz w:val="20"/>
          <w:szCs w:val="20"/>
          <w:lang w:val="en-GB"/>
        </w:rPr>
        <w:t xml:space="preserve"> </w:t>
      </w:r>
      <w:r w:rsidR="006966B8" w:rsidRPr="00E654F9">
        <w:rPr>
          <w:rFonts w:ascii="Times New Roman" w:eastAsia="Calibri" w:hAnsi="Times New Roman" w:cs="Times New Roman"/>
          <w:sz w:val="20"/>
          <w:szCs w:val="20"/>
          <w:lang w:val="en-GB"/>
        </w:rPr>
        <w:t xml:space="preserve">for the </w:t>
      </w:r>
      <w:r w:rsidR="002C18FD" w:rsidRPr="00E654F9">
        <w:rPr>
          <w:rFonts w:ascii="Times New Roman" w:eastAsia="Calibri" w:hAnsi="Times New Roman" w:cs="Times New Roman"/>
          <w:sz w:val="20"/>
          <w:szCs w:val="20"/>
          <w:lang w:val="en-GB"/>
        </w:rPr>
        <w:t>TF</w:t>
      </w:r>
      <w:r w:rsidR="005D2DC1" w:rsidRPr="00E654F9">
        <w:rPr>
          <w:rFonts w:ascii="Times New Roman" w:eastAsia="Calibri" w:hAnsi="Times New Roman" w:cs="Times New Roman"/>
          <w:sz w:val="20"/>
          <w:szCs w:val="20"/>
          <w:lang w:val="en-GB"/>
        </w:rPr>
        <w:t xml:space="preserve"> Tyre Abrasion (TF TA)</w:t>
      </w:r>
      <w:r w:rsidR="006966B8" w:rsidRPr="00E654F9">
        <w:rPr>
          <w:rFonts w:ascii="Times New Roman" w:eastAsia="Calibri" w:hAnsi="Times New Roman" w:cs="Times New Roman"/>
          <w:sz w:val="20"/>
          <w:szCs w:val="20"/>
          <w:lang w:val="en-GB"/>
        </w:rPr>
        <w:t>.</w:t>
      </w:r>
    </w:p>
    <w:p w14:paraId="11D25691" w14:textId="5072BBE9" w:rsidR="009511FA" w:rsidRPr="00E654F9" w:rsidRDefault="00A95FB0" w:rsidP="009511FA">
      <w:pPr>
        <w:suppressAutoHyphens/>
        <w:autoSpaceDE w:val="0"/>
        <w:autoSpaceDN w:val="0"/>
        <w:adjustRightInd w:val="0"/>
        <w:snapToGrid w:val="0"/>
        <w:spacing w:after="120" w:line="240" w:lineRule="atLeast"/>
        <w:ind w:left="1134" w:right="1042"/>
        <w:rPr>
          <w:rFonts w:ascii="Times New Roman" w:eastAsia="Calibri" w:hAnsi="Times New Roman" w:cs="Times New Roman"/>
          <w:sz w:val="20"/>
          <w:szCs w:val="20"/>
          <w:lang w:val="en-GB"/>
        </w:rPr>
      </w:pPr>
      <w:r>
        <w:rPr>
          <w:rFonts w:ascii="Times New Roman" w:eastAsia="Calibri" w:hAnsi="Times New Roman" w:cs="Times New Roman"/>
          <w:sz w:val="20"/>
          <w:szCs w:val="20"/>
          <w:lang w:val="en-GB" w:eastAsia="en-GB"/>
        </w:rPr>
        <w:t>6</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6966B8" w:rsidRPr="00E654F9">
        <w:rPr>
          <w:rFonts w:ascii="Times New Roman" w:eastAsia="Calibri" w:hAnsi="Times New Roman" w:cs="Times New Roman"/>
          <w:sz w:val="20"/>
          <w:szCs w:val="20"/>
          <w:lang w:val="en-GB"/>
        </w:rPr>
        <w:t xml:space="preserve">The aim of the </w:t>
      </w:r>
      <w:r w:rsidR="00AB1F97" w:rsidRPr="00E654F9">
        <w:rPr>
          <w:rFonts w:ascii="Times New Roman" w:eastAsia="Calibri" w:hAnsi="Times New Roman" w:cs="Times New Roman"/>
          <w:sz w:val="20"/>
          <w:szCs w:val="20"/>
          <w:lang w:val="en-GB"/>
        </w:rPr>
        <w:t xml:space="preserve">TF TA </w:t>
      </w:r>
      <w:r w:rsidR="006966B8" w:rsidRPr="00E654F9">
        <w:rPr>
          <w:rFonts w:ascii="Times New Roman" w:eastAsia="Calibri" w:hAnsi="Times New Roman" w:cs="Times New Roman"/>
          <w:sz w:val="20"/>
          <w:szCs w:val="20"/>
          <w:lang w:val="en-GB"/>
        </w:rPr>
        <w:t xml:space="preserve">is to </w:t>
      </w:r>
      <w:r w:rsidR="00FF2DCE" w:rsidRPr="00E654F9">
        <w:rPr>
          <w:rFonts w:ascii="Times New Roman" w:eastAsia="Calibri" w:hAnsi="Times New Roman" w:cs="Times New Roman"/>
          <w:sz w:val="20"/>
          <w:szCs w:val="20"/>
          <w:lang w:val="en-GB"/>
        </w:rPr>
        <w:t xml:space="preserve">prepare and to </w:t>
      </w:r>
      <w:r w:rsidR="006966B8" w:rsidRPr="00E654F9">
        <w:rPr>
          <w:rFonts w:ascii="Times New Roman" w:eastAsia="Calibri" w:hAnsi="Times New Roman" w:cs="Times New Roman"/>
          <w:sz w:val="20"/>
          <w:szCs w:val="20"/>
          <w:lang w:val="en-GB"/>
        </w:rPr>
        <w:t>propose</w:t>
      </w:r>
      <w:r w:rsidR="00FF2DCE" w:rsidRPr="00E654F9">
        <w:rPr>
          <w:rFonts w:ascii="Times New Roman" w:eastAsia="Calibri" w:hAnsi="Times New Roman" w:cs="Times New Roman"/>
          <w:sz w:val="20"/>
          <w:szCs w:val="20"/>
          <w:lang w:val="en-GB"/>
        </w:rPr>
        <w:t xml:space="preserve"> </w:t>
      </w:r>
      <w:r w:rsidR="00904F95" w:rsidRPr="00E654F9">
        <w:rPr>
          <w:rFonts w:ascii="Times New Roman" w:eastAsia="Calibri" w:hAnsi="Times New Roman" w:cs="Times New Roman"/>
          <w:sz w:val="20"/>
          <w:szCs w:val="20"/>
          <w:lang w:val="en-GB"/>
        </w:rPr>
        <w:t xml:space="preserve">a new requirement to </w:t>
      </w:r>
      <w:r w:rsidR="006966B8" w:rsidRPr="00E654F9">
        <w:rPr>
          <w:rFonts w:ascii="Times New Roman" w:eastAsia="Calibri" w:hAnsi="Times New Roman" w:cs="Times New Roman"/>
          <w:sz w:val="20"/>
          <w:szCs w:val="20"/>
          <w:lang w:val="en-GB"/>
        </w:rPr>
        <w:t>UN Regulation No. 117 under the 1958 Agreement</w:t>
      </w:r>
      <w:r w:rsidR="007B7694" w:rsidRPr="00E654F9">
        <w:rPr>
          <w:rFonts w:ascii="Times New Roman" w:eastAsia="Calibri" w:hAnsi="Times New Roman" w:cs="Times New Roman"/>
          <w:sz w:val="20"/>
          <w:szCs w:val="20"/>
          <w:lang w:val="en-GB"/>
        </w:rPr>
        <w:t xml:space="preserve"> </w:t>
      </w:r>
      <w:r w:rsidR="00573AAA" w:rsidRPr="00E654F9">
        <w:rPr>
          <w:rFonts w:ascii="Times New Roman" w:eastAsia="Calibri" w:hAnsi="Times New Roman" w:cs="Times New Roman"/>
          <w:sz w:val="20"/>
          <w:szCs w:val="20"/>
          <w:lang w:val="en-GB"/>
        </w:rPr>
        <w:t>for the type approval of tyres</w:t>
      </w:r>
      <w:r w:rsidR="006966B8" w:rsidRPr="00E654F9">
        <w:rPr>
          <w:rFonts w:ascii="Times New Roman" w:eastAsia="Calibri" w:hAnsi="Times New Roman" w:cs="Times New Roman"/>
          <w:sz w:val="20"/>
          <w:szCs w:val="20"/>
          <w:lang w:val="en-GB"/>
        </w:rPr>
        <w:t>.</w:t>
      </w:r>
      <w:r w:rsidR="00573AAA" w:rsidRPr="00E654F9">
        <w:rPr>
          <w:rFonts w:ascii="Times New Roman" w:eastAsia="Calibri" w:hAnsi="Times New Roman" w:cs="Times New Roman"/>
          <w:sz w:val="20"/>
          <w:szCs w:val="20"/>
          <w:lang w:val="en-GB"/>
        </w:rPr>
        <w:t xml:space="preserve"> </w:t>
      </w:r>
      <w:r w:rsidR="00122D80" w:rsidRPr="00E654F9">
        <w:rPr>
          <w:rFonts w:ascii="Times New Roman" w:eastAsia="Calibri" w:hAnsi="Times New Roman" w:cs="Times New Roman"/>
          <w:sz w:val="20"/>
          <w:szCs w:val="20"/>
          <w:lang w:val="en-GB"/>
        </w:rPr>
        <w:t xml:space="preserve">TF TA </w:t>
      </w:r>
      <w:r w:rsidR="00573AAA" w:rsidRPr="00E654F9">
        <w:rPr>
          <w:rFonts w:ascii="Times New Roman" w:eastAsia="Calibri" w:hAnsi="Times New Roman" w:cs="Times New Roman"/>
          <w:sz w:val="20"/>
          <w:szCs w:val="20"/>
          <w:lang w:val="en-GB"/>
        </w:rPr>
        <w:t xml:space="preserve">will report </w:t>
      </w:r>
      <w:r w:rsidR="00A656C8">
        <w:rPr>
          <w:rFonts w:ascii="Times New Roman" w:eastAsia="Calibri" w:hAnsi="Times New Roman" w:cs="Times New Roman"/>
          <w:sz w:val="20"/>
          <w:szCs w:val="20"/>
          <w:lang w:val="en-GB"/>
        </w:rPr>
        <w:t xml:space="preserve">to </w:t>
      </w:r>
      <w:r w:rsidR="00573AAA" w:rsidRPr="00E654F9">
        <w:rPr>
          <w:rFonts w:ascii="Times New Roman" w:eastAsia="Calibri" w:hAnsi="Times New Roman" w:cs="Times New Roman"/>
          <w:sz w:val="20"/>
          <w:szCs w:val="20"/>
          <w:lang w:val="en-GB"/>
        </w:rPr>
        <w:t xml:space="preserve">and consult with </w:t>
      </w:r>
      <w:r w:rsidR="005D2DC1" w:rsidRPr="00E654F9">
        <w:rPr>
          <w:rFonts w:ascii="Times New Roman" w:eastAsia="Calibri" w:hAnsi="Times New Roman" w:cs="Times New Roman"/>
          <w:sz w:val="20"/>
          <w:szCs w:val="20"/>
          <w:lang w:val="en-GB"/>
        </w:rPr>
        <w:t xml:space="preserve">both </w:t>
      </w:r>
      <w:r w:rsidR="00573AAA" w:rsidRPr="00E654F9">
        <w:rPr>
          <w:rFonts w:ascii="Times New Roman" w:eastAsia="Calibri" w:hAnsi="Times New Roman" w:cs="Times New Roman"/>
          <w:sz w:val="20"/>
          <w:szCs w:val="20"/>
          <w:lang w:val="en-GB"/>
        </w:rPr>
        <w:t xml:space="preserve">GRPE </w:t>
      </w:r>
      <w:r w:rsidR="005D2DC1" w:rsidRPr="00E654F9">
        <w:rPr>
          <w:rFonts w:ascii="Times New Roman" w:eastAsia="Calibri" w:hAnsi="Times New Roman" w:cs="Times New Roman"/>
          <w:sz w:val="20"/>
          <w:szCs w:val="20"/>
          <w:lang w:val="en-GB"/>
        </w:rPr>
        <w:t>and GRBP</w:t>
      </w:r>
      <w:r w:rsidR="00573AAA" w:rsidRPr="00E654F9">
        <w:rPr>
          <w:rFonts w:ascii="Times New Roman" w:eastAsia="Calibri" w:hAnsi="Times New Roman" w:cs="Times New Roman"/>
          <w:sz w:val="20"/>
          <w:szCs w:val="20"/>
          <w:lang w:val="en-GB"/>
        </w:rPr>
        <w:t>.</w:t>
      </w:r>
    </w:p>
    <w:p w14:paraId="4FF578E4" w14:textId="77777777" w:rsidR="006966B8" w:rsidRPr="00E654F9" w:rsidRDefault="006966B8" w:rsidP="006966B8">
      <w:pPr>
        <w:keepNext/>
        <w:keepLines/>
        <w:tabs>
          <w:tab w:val="right" w:pos="851"/>
        </w:tabs>
        <w:suppressAutoHyphens/>
        <w:spacing w:before="360" w:after="240" w:line="270" w:lineRule="exact"/>
        <w:ind w:left="1134" w:right="1134" w:hanging="1134"/>
        <w:jc w:val="left"/>
        <w:rPr>
          <w:rFonts w:ascii="Times New Roman" w:eastAsia="Times New Roman" w:hAnsi="Times New Roman" w:cs="Times New Roman"/>
          <w:b/>
          <w:sz w:val="24"/>
          <w:lang w:val="en-GB"/>
        </w:rPr>
      </w:pPr>
      <w:r w:rsidRPr="00E654F9">
        <w:rPr>
          <w:rFonts w:ascii="Times New Roman" w:eastAsia="Calibri" w:hAnsi="Times New Roman" w:cs="Times New Roman"/>
          <w:b/>
          <w:sz w:val="24"/>
          <w:lang w:val="en-GB"/>
        </w:rPr>
        <w:tab/>
        <w:t xml:space="preserve">B. </w:t>
      </w:r>
      <w:r w:rsidRPr="00E654F9">
        <w:rPr>
          <w:rFonts w:ascii="Times New Roman" w:eastAsia="Calibri" w:hAnsi="Times New Roman" w:cs="Times New Roman"/>
          <w:b/>
          <w:sz w:val="24"/>
          <w:lang w:val="en-GB"/>
        </w:rPr>
        <w:tab/>
      </w:r>
      <w:r w:rsidRPr="00E654F9">
        <w:rPr>
          <w:rFonts w:ascii="Times New Roman" w:eastAsia="Calibri" w:hAnsi="Times New Roman" w:cs="Times New Roman"/>
          <w:b/>
          <w:sz w:val="24"/>
          <w:lang w:val="en-GB"/>
        </w:rPr>
        <w:tab/>
        <w:t>Objectives</w:t>
      </w:r>
    </w:p>
    <w:p w14:paraId="676B8E9E" w14:textId="5460ECE0" w:rsidR="004F0D6E" w:rsidRPr="00E654F9" w:rsidRDefault="00A656C8" w:rsidP="000C3506">
      <w:pPr>
        <w:suppressAutoHyphens/>
        <w:autoSpaceDE w:val="0"/>
        <w:autoSpaceDN w:val="0"/>
        <w:adjustRightInd w:val="0"/>
        <w:snapToGrid w:val="0"/>
        <w:spacing w:after="120" w:line="240" w:lineRule="atLeast"/>
        <w:ind w:left="1134" w:right="1042"/>
        <w:rPr>
          <w:rFonts w:ascii="Times New Roman" w:eastAsia="Calibri" w:hAnsi="Times New Roman" w:cs="Times New Roman"/>
          <w:b/>
          <w:bCs/>
          <w:sz w:val="20"/>
          <w:szCs w:val="20"/>
          <w:lang w:val="en-GB"/>
        </w:rPr>
      </w:pPr>
      <w:r>
        <w:rPr>
          <w:rFonts w:ascii="Times New Roman" w:eastAsia="Calibri" w:hAnsi="Times New Roman" w:cs="Times New Roman"/>
          <w:sz w:val="20"/>
          <w:szCs w:val="20"/>
          <w:lang w:val="en-GB" w:eastAsia="en-GB"/>
        </w:rPr>
        <w:t>7</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470417" w:rsidRPr="00E654F9">
        <w:rPr>
          <w:rFonts w:ascii="Times New Roman" w:eastAsia="Calibri" w:hAnsi="Times New Roman" w:cs="Times New Roman"/>
          <w:sz w:val="20"/>
          <w:szCs w:val="20"/>
          <w:lang w:val="en-GB" w:eastAsia="en-GB"/>
        </w:rPr>
        <w:t xml:space="preserve">The UN Regulation will </w:t>
      </w:r>
      <w:r w:rsidR="00CA56A5" w:rsidRPr="00E654F9">
        <w:rPr>
          <w:rFonts w:ascii="Times New Roman" w:eastAsia="Calibri" w:hAnsi="Times New Roman" w:cs="Times New Roman"/>
          <w:sz w:val="20"/>
          <w:szCs w:val="20"/>
          <w:lang w:val="en-GB" w:eastAsia="en-GB"/>
        </w:rPr>
        <w:t xml:space="preserve">address the </w:t>
      </w:r>
      <w:r w:rsidR="00E45D50" w:rsidRPr="00E654F9">
        <w:rPr>
          <w:rFonts w:ascii="Times New Roman" w:eastAsia="Calibri" w:hAnsi="Times New Roman" w:cs="Times New Roman"/>
          <w:sz w:val="20"/>
          <w:szCs w:val="20"/>
          <w:lang w:val="en-GB" w:eastAsia="en-GB"/>
        </w:rPr>
        <w:t xml:space="preserve">tyres abrasion performance by </w:t>
      </w:r>
      <w:r w:rsidR="00650BD1" w:rsidRPr="00E654F9">
        <w:rPr>
          <w:rFonts w:ascii="Times New Roman" w:eastAsia="Calibri" w:hAnsi="Times New Roman" w:cs="Times New Roman"/>
          <w:sz w:val="20"/>
          <w:szCs w:val="20"/>
          <w:lang w:val="en-GB" w:eastAsia="en-GB"/>
        </w:rPr>
        <w:t>determining a</w:t>
      </w:r>
      <w:r w:rsidR="000A32B4" w:rsidRPr="00E654F9">
        <w:rPr>
          <w:rFonts w:ascii="Times New Roman" w:eastAsia="Calibri" w:hAnsi="Times New Roman" w:cs="Times New Roman"/>
          <w:sz w:val="20"/>
          <w:szCs w:val="20"/>
          <w:lang w:val="en-GB" w:eastAsia="en-GB"/>
        </w:rPr>
        <w:t xml:space="preserve"> standardized</w:t>
      </w:r>
      <w:r w:rsidR="00650BD1" w:rsidRPr="00E654F9">
        <w:rPr>
          <w:rFonts w:ascii="Times New Roman" w:eastAsia="Calibri" w:hAnsi="Times New Roman" w:cs="Times New Roman"/>
          <w:sz w:val="20"/>
          <w:szCs w:val="20"/>
          <w:lang w:val="en-GB" w:eastAsia="en-GB"/>
        </w:rPr>
        <w:t xml:space="preserve"> measurement method</w:t>
      </w:r>
      <w:r w:rsidR="000A32B4" w:rsidRPr="00E654F9">
        <w:rPr>
          <w:rFonts w:ascii="Times New Roman" w:eastAsia="Calibri" w:hAnsi="Times New Roman" w:cs="Times New Roman"/>
          <w:sz w:val="20"/>
          <w:szCs w:val="20"/>
          <w:lang w:val="en-GB" w:eastAsia="en-GB"/>
        </w:rPr>
        <w:t xml:space="preserve"> which will allow for the quantification of </w:t>
      </w:r>
      <w:r w:rsidR="00935D90" w:rsidRPr="00E654F9">
        <w:rPr>
          <w:rFonts w:ascii="Times New Roman" w:eastAsia="Calibri" w:hAnsi="Times New Roman" w:cs="Times New Roman"/>
          <w:sz w:val="20"/>
          <w:szCs w:val="20"/>
          <w:lang w:val="en-GB" w:eastAsia="en-GB"/>
        </w:rPr>
        <w:t>the microplastic emissions</w:t>
      </w:r>
      <w:r w:rsidR="000A32B4" w:rsidRPr="00E654F9">
        <w:rPr>
          <w:rFonts w:ascii="Times New Roman" w:eastAsia="Calibri" w:hAnsi="Times New Roman" w:cs="Times New Roman"/>
          <w:sz w:val="20"/>
          <w:szCs w:val="20"/>
          <w:lang w:val="en-GB" w:eastAsia="en-GB"/>
        </w:rPr>
        <w:t xml:space="preserve"> in the environment. At the same time, </w:t>
      </w:r>
      <w:r w:rsidR="005D2DC1" w:rsidRPr="00E654F9">
        <w:rPr>
          <w:rFonts w:ascii="Times New Roman" w:eastAsia="Calibri" w:hAnsi="Times New Roman" w:cs="Times New Roman"/>
          <w:sz w:val="20"/>
          <w:szCs w:val="20"/>
          <w:lang w:val="en-GB"/>
        </w:rPr>
        <w:t>TF TA</w:t>
      </w:r>
      <w:r w:rsidR="000A32B4" w:rsidRPr="00E654F9">
        <w:rPr>
          <w:rFonts w:ascii="Times New Roman" w:eastAsia="Calibri" w:hAnsi="Times New Roman" w:cs="Times New Roman"/>
          <w:sz w:val="20"/>
          <w:szCs w:val="20"/>
          <w:lang w:val="en-GB" w:eastAsia="en-GB"/>
        </w:rPr>
        <w:t xml:space="preserve"> will investigate the </w:t>
      </w:r>
      <w:r w:rsidR="000A32B4" w:rsidRPr="00F05A3B">
        <w:rPr>
          <w:rFonts w:ascii="Times New Roman" w:eastAsia="Calibri" w:hAnsi="Times New Roman" w:cs="Times New Roman"/>
          <w:sz w:val="20"/>
          <w:szCs w:val="20"/>
          <w:lang w:val="en-GB" w:eastAsia="en-GB"/>
        </w:rPr>
        <w:t>inclusion of</w:t>
      </w:r>
      <w:r w:rsidR="000A32B4" w:rsidRPr="00E654F9">
        <w:rPr>
          <w:rFonts w:ascii="Times New Roman" w:eastAsia="Calibri" w:hAnsi="Times New Roman" w:cs="Times New Roman"/>
          <w:sz w:val="20"/>
          <w:szCs w:val="20"/>
          <w:lang w:val="en-GB" w:eastAsia="en-GB"/>
        </w:rPr>
        <w:t xml:space="preserve"> </w:t>
      </w:r>
      <w:r w:rsidR="00573AAA" w:rsidRPr="00E654F9">
        <w:rPr>
          <w:rFonts w:ascii="Times New Roman" w:eastAsia="Calibri" w:hAnsi="Times New Roman" w:cs="Times New Roman"/>
          <w:sz w:val="20"/>
          <w:szCs w:val="20"/>
          <w:lang w:val="en-GB" w:eastAsia="en-GB"/>
        </w:rPr>
        <w:t>abrasion rate</w:t>
      </w:r>
      <w:r w:rsidR="000C3506" w:rsidRPr="00E654F9">
        <w:rPr>
          <w:rFonts w:ascii="Times New Roman" w:eastAsia="Calibri" w:hAnsi="Times New Roman" w:cs="Times New Roman"/>
          <w:sz w:val="20"/>
          <w:szCs w:val="20"/>
          <w:lang w:val="en-GB" w:eastAsia="en-GB"/>
        </w:rPr>
        <w:t xml:space="preserve"> </w:t>
      </w:r>
      <w:r w:rsidR="00495356" w:rsidRPr="00E654F9">
        <w:rPr>
          <w:rFonts w:ascii="Times New Roman" w:eastAsia="Calibri" w:hAnsi="Times New Roman" w:cs="Times New Roman"/>
          <w:sz w:val="20"/>
          <w:szCs w:val="20"/>
          <w:lang w:val="en-GB" w:eastAsia="en-GB"/>
        </w:rPr>
        <w:t>in the proposed UN Regulation</w:t>
      </w:r>
      <w:r w:rsidR="00573AAA" w:rsidRPr="00E654F9">
        <w:rPr>
          <w:rFonts w:ascii="Times New Roman" w:eastAsia="Calibri" w:hAnsi="Times New Roman" w:cs="Times New Roman"/>
          <w:sz w:val="20"/>
          <w:szCs w:val="20"/>
          <w:lang w:val="en-GB" w:eastAsia="en-GB"/>
        </w:rPr>
        <w:t xml:space="preserve"> </w:t>
      </w:r>
      <w:r w:rsidR="00573AAA" w:rsidRPr="00F05A3B">
        <w:rPr>
          <w:rFonts w:ascii="Times New Roman" w:eastAsia="Calibri" w:hAnsi="Times New Roman" w:cs="Times New Roman"/>
          <w:sz w:val="20"/>
          <w:szCs w:val="20"/>
          <w:lang w:val="en-GB" w:eastAsia="en-GB"/>
        </w:rPr>
        <w:t>and</w:t>
      </w:r>
      <w:r w:rsidR="009A1569" w:rsidRPr="00F05A3B">
        <w:rPr>
          <w:rFonts w:ascii="Times New Roman" w:eastAsia="Calibri" w:hAnsi="Times New Roman" w:cs="Times New Roman"/>
          <w:sz w:val="20"/>
          <w:szCs w:val="20"/>
          <w:lang w:val="en-GB" w:eastAsia="en-GB"/>
        </w:rPr>
        <w:t xml:space="preserve"> </w:t>
      </w:r>
      <w:r w:rsidR="00553058" w:rsidRPr="00F05A3B">
        <w:rPr>
          <w:rFonts w:ascii="Times New Roman" w:eastAsia="Calibri" w:hAnsi="Times New Roman" w:cs="Times New Roman"/>
          <w:sz w:val="20"/>
          <w:szCs w:val="20"/>
          <w:lang w:val="en-GB" w:eastAsia="en-GB"/>
        </w:rPr>
        <w:t xml:space="preserve">a </w:t>
      </w:r>
      <w:r w:rsidR="00161D2D" w:rsidRPr="00F05A3B">
        <w:rPr>
          <w:rFonts w:ascii="Times New Roman" w:eastAsia="Calibri" w:hAnsi="Times New Roman" w:cs="Times New Roman"/>
          <w:sz w:val="20"/>
          <w:szCs w:val="20"/>
          <w:lang w:val="en-GB" w:eastAsia="en-GB"/>
        </w:rPr>
        <w:t>characterisation m</w:t>
      </w:r>
      <w:r w:rsidR="00FD6994" w:rsidRPr="00F05A3B">
        <w:rPr>
          <w:rFonts w:ascii="Times New Roman" w:eastAsia="Calibri" w:hAnsi="Times New Roman" w:cs="Times New Roman"/>
          <w:sz w:val="20"/>
          <w:szCs w:val="20"/>
          <w:lang w:val="en-GB" w:eastAsia="en-GB"/>
        </w:rPr>
        <w:t xml:space="preserve">ethodology </w:t>
      </w:r>
      <w:r w:rsidR="004F0D6E" w:rsidRPr="00F05A3B">
        <w:rPr>
          <w:rFonts w:ascii="Times New Roman" w:eastAsia="Calibri" w:hAnsi="Times New Roman" w:cs="Times New Roman"/>
          <w:sz w:val="20"/>
          <w:szCs w:val="20"/>
          <w:lang w:val="en-GB" w:eastAsia="en-GB"/>
        </w:rPr>
        <w:t>for the mileage potential index, based on the abrasion measurement method</w:t>
      </w:r>
      <w:r w:rsidR="004F0D6E" w:rsidRPr="00E654F9">
        <w:rPr>
          <w:rFonts w:ascii="Times New Roman" w:eastAsia="Calibri" w:hAnsi="Times New Roman" w:cs="Times New Roman"/>
          <w:sz w:val="20"/>
          <w:szCs w:val="20"/>
          <w:lang w:val="en-GB" w:eastAsia="en-GB"/>
        </w:rPr>
        <w:t>.</w:t>
      </w:r>
      <w:r w:rsidR="004F0D6E" w:rsidRPr="00E654F9" w:rsidDel="00ED12BE">
        <w:rPr>
          <w:rFonts w:ascii="Times New Roman" w:eastAsia="Calibri" w:hAnsi="Times New Roman" w:cs="Times New Roman"/>
          <w:sz w:val="20"/>
          <w:szCs w:val="20"/>
          <w:lang w:val="en-GB" w:eastAsia="en-GB"/>
        </w:rPr>
        <w:t xml:space="preserve"> </w:t>
      </w:r>
    </w:p>
    <w:p w14:paraId="0148453A" w14:textId="27ED2C74" w:rsidR="006966B8" w:rsidRPr="00E654F9" w:rsidRDefault="00A656C8" w:rsidP="006966B8">
      <w:pPr>
        <w:suppressAutoHyphens/>
        <w:autoSpaceDE w:val="0"/>
        <w:autoSpaceDN w:val="0"/>
        <w:adjustRightInd w:val="0"/>
        <w:snapToGrid w:val="0"/>
        <w:spacing w:after="120" w:line="240" w:lineRule="atLeast"/>
        <w:ind w:left="1134" w:right="1042"/>
        <w:rPr>
          <w:rFonts w:ascii="Times New Roman" w:eastAsia="Calibri" w:hAnsi="Times New Roman" w:cs="Times New Roman"/>
          <w:sz w:val="20"/>
          <w:szCs w:val="20"/>
          <w:lang w:val="en-GB"/>
        </w:rPr>
      </w:pPr>
      <w:r>
        <w:rPr>
          <w:rFonts w:ascii="Times New Roman" w:eastAsia="Calibri" w:hAnsi="Times New Roman" w:cs="Times New Roman"/>
          <w:sz w:val="20"/>
          <w:szCs w:val="20"/>
          <w:lang w:val="en-GB" w:eastAsia="en-GB"/>
        </w:rPr>
        <w:t>8</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6966B8" w:rsidRPr="00E654F9">
        <w:rPr>
          <w:rFonts w:ascii="Times New Roman" w:eastAsia="Calibri" w:hAnsi="Times New Roman" w:cs="Times New Roman"/>
          <w:sz w:val="20"/>
          <w:szCs w:val="20"/>
          <w:lang w:val="en-GB"/>
        </w:rPr>
        <w:t>The future UN Regulation will apply to new pneumatic tyres</w:t>
      </w:r>
      <w:r w:rsidR="00573AAA" w:rsidRPr="00E654F9">
        <w:rPr>
          <w:rFonts w:ascii="Times New Roman" w:eastAsia="Calibri" w:hAnsi="Times New Roman" w:cs="Times New Roman"/>
          <w:sz w:val="20"/>
          <w:szCs w:val="20"/>
          <w:lang w:val="en-GB"/>
        </w:rPr>
        <w:t>.</w:t>
      </w:r>
    </w:p>
    <w:p w14:paraId="4C94655C" w14:textId="3536B14D" w:rsidR="006966B8" w:rsidRPr="00E654F9" w:rsidRDefault="00A656C8" w:rsidP="006966B8">
      <w:pPr>
        <w:suppressAutoHyphens/>
        <w:autoSpaceDE w:val="0"/>
        <w:autoSpaceDN w:val="0"/>
        <w:adjustRightInd w:val="0"/>
        <w:snapToGrid w:val="0"/>
        <w:spacing w:after="120" w:line="240" w:lineRule="atLeast"/>
        <w:ind w:left="1134" w:right="1042"/>
        <w:rPr>
          <w:rFonts w:ascii="Times New Roman" w:eastAsia="Calibri" w:hAnsi="Times New Roman" w:cs="Times New Roman"/>
          <w:sz w:val="20"/>
          <w:szCs w:val="20"/>
          <w:lang w:val="en-GB"/>
        </w:rPr>
      </w:pPr>
      <w:r>
        <w:rPr>
          <w:rFonts w:ascii="Times New Roman" w:eastAsia="Calibri" w:hAnsi="Times New Roman" w:cs="Times New Roman"/>
          <w:sz w:val="20"/>
          <w:szCs w:val="20"/>
          <w:lang w:val="en-GB" w:eastAsia="en-GB"/>
        </w:rPr>
        <w:lastRenderedPageBreak/>
        <w:t>9</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573AAA" w:rsidRPr="00E654F9">
        <w:rPr>
          <w:rFonts w:ascii="Times New Roman" w:eastAsia="Calibri" w:hAnsi="Times New Roman" w:cs="Times New Roman"/>
          <w:sz w:val="20"/>
          <w:szCs w:val="20"/>
          <w:lang w:val="en-GB"/>
        </w:rPr>
        <w:t xml:space="preserve">TF TA </w:t>
      </w:r>
      <w:r w:rsidR="006966B8" w:rsidRPr="00E654F9">
        <w:rPr>
          <w:rFonts w:ascii="Times New Roman" w:eastAsia="Calibri" w:hAnsi="Times New Roman" w:cs="Times New Roman"/>
          <w:sz w:val="20"/>
          <w:szCs w:val="20"/>
          <w:lang w:val="en-GB"/>
        </w:rPr>
        <w:t>shall:</w:t>
      </w:r>
    </w:p>
    <w:p w14:paraId="7537E6E0" w14:textId="3F0FD2C9" w:rsidR="007D02DE" w:rsidRPr="00E654F9" w:rsidRDefault="002C0DAE" w:rsidP="00C71A46">
      <w:pPr>
        <w:pStyle w:val="ListParagraph"/>
        <w:numPr>
          <w:ilvl w:val="0"/>
          <w:numId w:val="1"/>
        </w:numPr>
        <w:suppressAutoHyphens/>
        <w:autoSpaceDE w:val="0"/>
        <w:autoSpaceDN w:val="0"/>
        <w:adjustRightInd w:val="0"/>
        <w:snapToGrid w:val="0"/>
        <w:spacing w:after="120" w:line="240" w:lineRule="atLeast"/>
        <w:ind w:right="1042"/>
        <w:rPr>
          <w:rFonts w:ascii="Times New Roman" w:eastAsia="Times New Roman" w:hAnsi="Times New Roman" w:cs="Times New Roman"/>
          <w:sz w:val="20"/>
          <w:szCs w:val="20"/>
          <w:lang w:val="en-GB" w:eastAsia="en-GB"/>
        </w:rPr>
      </w:pPr>
      <w:r w:rsidRPr="00E654F9">
        <w:rPr>
          <w:rFonts w:ascii="Times New Roman" w:eastAsia="Times New Roman" w:hAnsi="Times New Roman" w:cs="Times New Roman"/>
          <w:sz w:val="20"/>
          <w:szCs w:val="20"/>
          <w:lang w:val="en-GB" w:eastAsia="en-GB"/>
        </w:rPr>
        <w:t>D</w:t>
      </w:r>
      <w:r w:rsidR="00DD45E8" w:rsidRPr="00E654F9">
        <w:rPr>
          <w:rFonts w:ascii="Times New Roman" w:eastAsia="Times New Roman" w:hAnsi="Times New Roman" w:cs="Times New Roman"/>
          <w:sz w:val="20"/>
          <w:szCs w:val="20"/>
          <w:lang w:val="en-GB" w:eastAsia="en-GB"/>
        </w:rPr>
        <w:t>evelop a</w:t>
      </w:r>
      <w:r w:rsidR="002A267B" w:rsidRPr="00E654F9">
        <w:rPr>
          <w:rFonts w:ascii="Times New Roman" w:eastAsia="Times New Roman" w:hAnsi="Times New Roman" w:cs="Times New Roman"/>
          <w:sz w:val="20"/>
          <w:szCs w:val="20"/>
          <w:lang w:val="en-GB" w:eastAsia="en-GB"/>
        </w:rPr>
        <w:t xml:space="preserve"> </w:t>
      </w:r>
      <w:r w:rsidR="00BC432F" w:rsidRPr="00E654F9">
        <w:rPr>
          <w:rFonts w:ascii="Times New Roman" w:eastAsia="Times New Roman" w:hAnsi="Times New Roman" w:cs="Times New Roman"/>
          <w:sz w:val="20"/>
          <w:szCs w:val="20"/>
          <w:lang w:val="en-GB" w:eastAsia="en-GB"/>
        </w:rPr>
        <w:t xml:space="preserve">robust </w:t>
      </w:r>
      <w:r w:rsidR="00DD45E8" w:rsidRPr="00E654F9">
        <w:rPr>
          <w:rFonts w:ascii="Times New Roman" w:eastAsia="Times New Roman" w:hAnsi="Times New Roman" w:cs="Times New Roman"/>
          <w:sz w:val="20"/>
          <w:szCs w:val="20"/>
          <w:lang w:val="en-GB" w:eastAsia="en-GB"/>
        </w:rPr>
        <w:t xml:space="preserve">procedure for </w:t>
      </w:r>
      <w:r w:rsidR="000A32B4" w:rsidRPr="00E654F9">
        <w:rPr>
          <w:rFonts w:ascii="Times New Roman" w:eastAsia="Times New Roman" w:hAnsi="Times New Roman" w:cs="Times New Roman"/>
          <w:sz w:val="20"/>
          <w:szCs w:val="20"/>
          <w:lang w:val="en-GB" w:eastAsia="en-GB"/>
        </w:rPr>
        <w:t xml:space="preserve">measuring </w:t>
      </w:r>
      <w:r w:rsidRPr="00E654F9">
        <w:rPr>
          <w:rFonts w:ascii="Times New Roman" w:eastAsia="Times New Roman" w:hAnsi="Times New Roman" w:cs="Times New Roman"/>
          <w:sz w:val="20"/>
          <w:szCs w:val="20"/>
          <w:lang w:val="en-GB" w:eastAsia="en-GB"/>
        </w:rPr>
        <w:t xml:space="preserve">the </w:t>
      </w:r>
      <w:r w:rsidR="00550357" w:rsidRPr="00E654F9">
        <w:rPr>
          <w:rFonts w:ascii="Times New Roman" w:eastAsia="Times New Roman" w:hAnsi="Times New Roman" w:cs="Times New Roman"/>
          <w:sz w:val="20"/>
          <w:szCs w:val="20"/>
          <w:lang w:val="en-GB" w:eastAsia="en-GB"/>
        </w:rPr>
        <w:t>abrasion of</w:t>
      </w:r>
      <w:r w:rsidR="000A32B4" w:rsidRPr="00E654F9">
        <w:rPr>
          <w:rFonts w:ascii="Times New Roman" w:eastAsia="Times New Roman" w:hAnsi="Times New Roman" w:cs="Times New Roman"/>
          <w:sz w:val="20"/>
          <w:szCs w:val="20"/>
          <w:lang w:val="en-GB" w:eastAsia="en-GB"/>
        </w:rPr>
        <w:t xml:space="preserve"> tyres</w:t>
      </w:r>
      <w:r w:rsidR="007D02DE" w:rsidRPr="00E654F9">
        <w:rPr>
          <w:rFonts w:ascii="Times New Roman" w:eastAsia="Times New Roman" w:hAnsi="Times New Roman" w:cs="Times New Roman"/>
          <w:sz w:val="20"/>
          <w:szCs w:val="20"/>
          <w:lang w:val="en-GB" w:eastAsia="en-GB"/>
        </w:rPr>
        <w:t xml:space="preserve">: </w:t>
      </w:r>
      <w:r w:rsidR="000A32B4" w:rsidRPr="00E654F9">
        <w:rPr>
          <w:rFonts w:ascii="Times New Roman" w:eastAsia="Times New Roman" w:hAnsi="Times New Roman" w:cs="Times New Roman"/>
          <w:sz w:val="20"/>
          <w:szCs w:val="20"/>
          <w:lang w:val="en-GB" w:eastAsia="en-GB"/>
        </w:rPr>
        <w:t xml:space="preserve">Test </w:t>
      </w:r>
      <w:r w:rsidR="007D02DE" w:rsidRPr="00E654F9">
        <w:rPr>
          <w:rFonts w:ascii="Times New Roman" w:eastAsia="Times New Roman" w:hAnsi="Times New Roman" w:cs="Times New Roman"/>
          <w:sz w:val="20"/>
          <w:szCs w:val="20"/>
          <w:lang w:val="en-GB" w:eastAsia="en-GB"/>
        </w:rPr>
        <w:t>conditions</w:t>
      </w:r>
      <w:r w:rsidR="00C71A46" w:rsidRPr="00E654F9">
        <w:rPr>
          <w:rFonts w:ascii="Times New Roman" w:eastAsia="Times New Roman" w:hAnsi="Times New Roman" w:cs="Times New Roman"/>
          <w:sz w:val="20"/>
          <w:szCs w:val="20"/>
          <w:lang w:val="en-GB" w:eastAsia="en-GB"/>
        </w:rPr>
        <w:t xml:space="preserve"> and </w:t>
      </w:r>
      <w:r w:rsidR="007D02DE" w:rsidRPr="00E654F9">
        <w:rPr>
          <w:rFonts w:ascii="Times New Roman" w:eastAsia="Times New Roman" w:hAnsi="Times New Roman" w:cs="Times New Roman"/>
          <w:sz w:val="20"/>
          <w:szCs w:val="20"/>
          <w:lang w:val="en-GB" w:eastAsia="en-GB"/>
        </w:rPr>
        <w:t>methods</w:t>
      </w:r>
      <w:r w:rsidR="00C71A46" w:rsidRPr="00E654F9">
        <w:rPr>
          <w:rFonts w:ascii="Times New Roman" w:eastAsia="Times New Roman" w:hAnsi="Times New Roman" w:cs="Times New Roman"/>
          <w:sz w:val="20"/>
          <w:szCs w:val="20"/>
          <w:lang w:val="en-GB" w:eastAsia="en-GB"/>
        </w:rPr>
        <w:t>;</w:t>
      </w:r>
    </w:p>
    <w:p w14:paraId="791EDAF4" w14:textId="60E45235" w:rsidR="00F3341F" w:rsidRPr="00662D53" w:rsidRDefault="00F3341F" w:rsidP="00AB0722">
      <w:pPr>
        <w:pStyle w:val="ListParagraph"/>
        <w:numPr>
          <w:ilvl w:val="0"/>
          <w:numId w:val="6"/>
        </w:numPr>
        <w:suppressAutoHyphens/>
        <w:autoSpaceDE w:val="0"/>
        <w:autoSpaceDN w:val="0"/>
        <w:adjustRightInd w:val="0"/>
        <w:snapToGrid w:val="0"/>
        <w:spacing w:after="120" w:line="240" w:lineRule="atLeast"/>
        <w:ind w:right="1043"/>
        <w:contextualSpacing w:val="0"/>
        <w:rPr>
          <w:rFonts w:ascii="Times New Roman" w:eastAsia="Times New Roman" w:hAnsi="Times New Roman" w:cs="Times New Roman"/>
          <w:sz w:val="20"/>
          <w:szCs w:val="20"/>
          <w:lang w:val="en-GB" w:eastAsia="en-GB"/>
        </w:rPr>
      </w:pPr>
      <w:r w:rsidRPr="00662D53">
        <w:rPr>
          <w:rFonts w:ascii="Times New Roman" w:eastAsia="Times New Roman" w:hAnsi="Times New Roman" w:cs="Times New Roman"/>
          <w:sz w:val="20"/>
          <w:szCs w:val="20"/>
          <w:lang w:val="en-GB" w:eastAsia="en-GB"/>
        </w:rPr>
        <w:t>Define the acceptable uncertainty for the tyre abrasion test method(s) and assess the uncertainty of the tyre abrasion test method</w:t>
      </w:r>
      <w:r w:rsidR="00BA49B7" w:rsidRPr="00662D53">
        <w:rPr>
          <w:rFonts w:ascii="Times New Roman" w:eastAsia="Times New Roman" w:hAnsi="Times New Roman" w:cs="Times New Roman"/>
          <w:sz w:val="20"/>
          <w:szCs w:val="20"/>
          <w:lang w:val="en-GB" w:eastAsia="en-GB"/>
        </w:rPr>
        <w:t>;</w:t>
      </w:r>
    </w:p>
    <w:p w14:paraId="14EB6CBA" w14:textId="18514254" w:rsidR="00553058" w:rsidRPr="00662D53" w:rsidRDefault="00BC66DE" w:rsidP="00AB0722">
      <w:pPr>
        <w:pStyle w:val="ListParagraph"/>
        <w:numPr>
          <w:ilvl w:val="0"/>
          <w:numId w:val="6"/>
        </w:numPr>
        <w:suppressAutoHyphens/>
        <w:autoSpaceDE w:val="0"/>
        <w:autoSpaceDN w:val="0"/>
        <w:adjustRightInd w:val="0"/>
        <w:snapToGrid w:val="0"/>
        <w:spacing w:after="120" w:line="240" w:lineRule="atLeast"/>
        <w:ind w:right="1042" w:hanging="357"/>
        <w:contextualSpacing w:val="0"/>
        <w:rPr>
          <w:rFonts w:ascii="Times New Roman" w:eastAsia="Times New Roman" w:hAnsi="Times New Roman" w:cs="Times New Roman"/>
          <w:sz w:val="20"/>
          <w:szCs w:val="20"/>
          <w:lang w:val="en-GB" w:eastAsia="en-GB"/>
        </w:rPr>
      </w:pPr>
      <w:r w:rsidRPr="00662D53">
        <w:rPr>
          <w:rFonts w:ascii="Times New Roman" w:eastAsia="Times New Roman" w:hAnsi="Times New Roman" w:cs="Times New Roman"/>
          <w:sz w:val="20"/>
          <w:szCs w:val="20"/>
          <w:lang w:val="en-GB" w:eastAsia="en-GB"/>
        </w:rPr>
        <w:t>Based on the abrasion test method, define a characterisation of relative mileage potential index (e.g.</w:t>
      </w:r>
      <w:r w:rsidR="008F512E" w:rsidRPr="00662D53">
        <w:rPr>
          <w:rFonts w:ascii="Times New Roman" w:eastAsia="Times New Roman" w:hAnsi="Times New Roman" w:cs="Times New Roman"/>
          <w:sz w:val="20"/>
          <w:szCs w:val="20"/>
          <w:lang w:val="en-GB" w:eastAsia="en-GB"/>
        </w:rPr>
        <w:t xml:space="preserve"> by </w:t>
      </w:r>
      <w:r w:rsidR="00166CB3" w:rsidRPr="00662D53">
        <w:rPr>
          <w:rFonts w:ascii="Times New Roman" w:eastAsia="Times New Roman" w:hAnsi="Times New Roman" w:cs="Times New Roman"/>
          <w:sz w:val="20"/>
          <w:szCs w:val="20"/>
          <w:lang w:val="en-GB" w:eastAsia="en-GB"/>
        </w:rPr>
        <w:t>measu</w:t>
      </w:r>
      <w:r w:rsidR="008E5BDD" w:rsidRPr="00662D53">
        <w:rPr>
          <w:rFonts w:ascii="Times New Roman" w:eastAsia="Times New Roman" w:hAnsi="Times New Roman" w:cs="Times New Roman"/>
          <w:sz w:val="20"/>
          <w:szCs w:val="20"/>
          <w:lang w:val="en-GB" w:eastAsia="en-GB"/>
        </w:rPr>
        <w:t>ring</w:t>
      </w:r>
      <w:r w:rsidR="008B4F8A" w:rsidRPr="00662D53">
        <w:rPr>
          <w:rFonts w:ascii="Times New Roman" w:eastAsia="Times New Roman" w:hAnsi="Times New Roman" w:cs="Times New Roman"/>
          <w:sz w:val="20"/>
          <w:szCs w:val="20"/>
          <w:lang w:val="en-GB" w:eastAsia="en-GB"/>
        </w:rPr>
        <w:t xml:space="preserve"> </w:t>
      </w:r>
      <w:r w:rsidR="008F512E" w:rsidRPr="00662D53">
        <w:rPr>
          <w:rFonts w:ascii="Times New Roman" w:eastAsia="Times New Roman" w:hAnsi="Times New Roman" w:cs="Times New Roman"/>
          <w:sz w:val="20"/>
          <w:szCs w:val="20"/>
          <w:lang w:val="en-GB" w:eastAsia="en-GB"/>
        </w:rPr>
        <w:t>the tread depth</w:t>
      </w:r>
      <w:r w:rsidR="008047DE" w:rsidRPr="00662D53">
        <w:rPr>
          <w:rFonts w:ascii="Times New Roman" w:eastAsia="Times New Roman" w:hAnsi="Times New Roman" w:cs="Times New Roman"/>
          <w:sz w:val="20"/>
          <w:szCs w:val="20"/>
          <w:lang w:val="en-GB" w:eastAsia="en-GB"/>
        </w:rPr>
        <w:t xml:space="preserve"> </w:t>
      </w:r>
      <w:r w:rsidR="00C271A0" w:rsidRPr="00662D53">
        <w:rPr>
          <w:rFonts w:ascii="Times New Roman" w:eastAsia="Times New Roman" w:hAnsi="Times New Roman" w:cs="Times New Roman"/>
          <w:sz w:val="20"/>
          <w:szCs w:val="20"/>
          <w:lang w:val="en-GB" w:eastAsia="en-GB"/>
        </w:rPr>
        <w:t xml:space="preserve">reduction of the tyres </w:t>
      </w:r>
      <w:r w:rsidR="005767D1" w:rsidRPr="00662D53">
        <w:rPr>
          <w:rFonts w:ascii="Times New Roman" w:eastAsia="Times New Roman" w:hAnsi="Times New Roman" w:cs="Times New Roman"/>
          <w:sz w:val="20"/>
          <w:szCs w:val="20"/>
          <w:lang w:val="en-GB" w:eastAsia="en-GB"/>
        </w:rPr>
        <w:t>and other me</w:t>
      </w:r>
      <w:r w:rsidR="0026317E" w:rsidRPr="00662D53">
        <w:rPr>
          <w:rFonts w:ascii="Times New Roman" w:eastAsia="Times New Roman" w:hAnsi="Times New Roman" w:cs="Times New Roman"/>
          <w:sz w:val="20"/>
          <w:szCs w:val="20"/>
          <w:lang w:val="en-GB" w:eastAsia="en-GB"/>
        </w:rPr>
        <w:t>trics/calculations</w:t>
      </w:r>
      <w:r w:rsidR="008F512E" w:rsidRPr="00662D53">
        <w:rPr>
          <w:rFonts w:ascii="Times New Roman" w:eastAsia="Times New Roman" w:hAnsi="Times New Roman" w:cs="Times New Roman"/>
          <w:sz w:val="20"/>
          <w:szCs w:val="20"/>
          <w:lang w:val="en-GB" w:eastAsia="en-GB"/>
        </w:rPr>
        <w:t>,</w:t>
      </w:r>
      <w:r w:rsidRPr="00662D53">
        <w:rPr>
          <w:rFonts w:ascii="Times New Roman" w:eastAsia="Times New Roman" w:hAnsi="Times New Roman" w:cs="Times New Roman"/>
          <w:sz w:val="20"/>
          <w:szCs w:val="20"/>
          <w:lang w:val="en-GB" w:eastAsia="en-GB"/>
        </w:rPr>
        <w:t xml:space="preserve"> </w:t>
      </w:r>
      <w:r w:rsidR="00C271A0" w:rsidRPr="00662D53">
        <w:rPr>
          <w:rFonts w:ascii="Times New Roman" w:eastAsia="Times New Roman" w:hAnsi="Times New Roman" w:cs="Times New Roman"/>
          <w:sz w:val="20"/>
          <w:szCs w:val="20"/>
          <w:lang w:val="en-GB" w:eastAsia="en-GB"/>
        </w:rPr>
        <w:t>in the context of the</w:t>
      </w:r>
      <w:r w:rsidRPr="00662D53">
        <w:rPr>
          <w:rFonts w:ascii="Times New Roman" w:eastAsia="Times New Roman" w:hAnsi="Times New Roman" w:cs="Times New Roman"/>
          <w:sz w:val="20"/>
          <w:szCs w:val="20"/>
          <w:lang w:val="en-GB" w:eastAsia="en-GB"/>
        </w:rPr>
        <w:t xml:space="preserve"> abrasion test method</w:t>
      </w:r>
      <w:r w:rsidR="001D37E2" w:rsidRPr="00662D53">
        <w:rPr>
          <w:rFonts w:ascii="Times New Roman" w:eastAsia="Times New Roman" w:hAnsi="Times New Roman" w:cs="Times New Roman"/>
          <w:sz w:val="20"/>
          <w:szCs w:val="20"/>
          <w:lang w:val="en-GB" w:eastAsia="en-GB"/>
        </w:rPr>
        <w:t>,</w:t>
      </w:r>
      <w:r w:rsidRPr="00662D53">
        <w:rPr>
          <w:rFonts w:ascii="Times New Roman" w:eastAsia="Times New Roman" w:hAnsi="Times New Roman" w:cs="Times New Roman"/>
          <w:sz w:val="20"/>
          <w:szCs w:val="20"/>
          <w:lang w:val="en-GB" w:eastAsia="en-GB"/>
        </w:rPr>
        <w:t xml:space="preserve"> even considering potential needs of integration to the abrasion test method needed for this study)</w:t>
      </w:r>
      <w:r w:rsidR="00BA49B7" w:rsidRPr="00662D53">
        <w:rPr>
          <w:rFonts w:ascii="Times New Roman" w:eastAsia="Times New Roman" w:hAnsi="Times New Roman" w:cs="Times New Roman"/>
          <w:sz w:val="20"/>
          <w:szCs w:val="20"/>
          <w:lang w:val="en-GB" w:eastAsia="en-GB"/>
        </w:rPr>
        <w:t>;</w:t>
      </w:r>
    </w:p>
    <w:p w14:paraId="7CA107E6" w14:textId="7BC47CD7" w:rsidR="00DD45E8" w:rsidRPr="00662D53" w:rsidRDefault="00923670" w:rsidP="00AB0722">
      <w:pPr>
        <w:pStyle w:val="ListParagraph"/>
        <w:numPr>
          <w:ilvl w:val="0"/>
          <w:numId w:val="6"/>
        </w:numPr>
        <w:suppressAutoHyphens/>
        <w:autoSpaceDE w:val="0"/>
        <w:autoSpaceDN w:val="0"/>
        <w:adjustRightInd w:val="0"/>
        <w:snapToGrid w:val="0"/>
        <w:spacing w:after="120" w:line="240" w:lineRule="atLeast"/>
        <w:ind w:right="1042"/>
        <w:rPr>
          <w:rFonts w:ascii="Times New Roman" w:eastAsia="Times New Roman" w:hAnsi="Times New Roman" w:cs="Times New Roman"/>
          <w:sz w:val="20"/>
          <w:szCs w:val="20"/>
          <w:lang w:val="en-GB" w:eastAsia="en-GB"/>
        </w:rPr>
      </w:pPr>
      <w:r w:rsidRPr="00662D53">
        <w:rPr>
          <w:rFonts w:ascii="Times New Roman" w:eastAsia="Times New Roman" w:hAnsi="Times New Roman" w:cs="Times New Roman"/>
          <w:sz w:val="20"/>
          <w:szCs w:val="20"/>
          <w:lang w:val="en-GB" w:eastAsia="en-GB"/>
        </w:rPr>
        <w:t xml:space="preserve">Evaluate </w:t>
      </w:r>
      <w:r w:rsidR="002C0DAE" w:rsidRPr="00662D53">
        <w:rPr>
          <w:rFonts w:ascii="Times New Roman" w:eastAsia="Times New Roman" w:hAnsi="Times New Roman" w:cs="Times New Roman"/>
          <w:sz w:val="20"/>
          <w:szCs w:val="20"/>
          <w:lang w:val="en-GB" w:eastAsia="en-GB"/>
        </w:rPr>
        <w:t xml:space="preserve">the abrasion performance </w:t>
      </w:r>
      <w:r w:rsidR="00703018" w:rsidRPr="00662D53">
        <w:rPr>
          <w:rFonts w:ascii="Times New Roman" w:eastAsia="Times New Roman" w:hAnsi="Times New Roman" w:cs="Times New Roman"/>
          <w:sz w:val="20"/>
          <w:szCs w:val="20"/>
          <w:lang w:val="en-GB" w:eastAsia="en-GB"/>
        </w:rPr>
        <w:t xml:space="preserve">and tread depth </w:t>
      </w:r>
      <w:r w:rsidR="00875C4A" w:rsidRPr="00662D53">
        <w:rPr>
          <w:rFonts w:ascii="Times New Roman" w:eastAsia="Times New Roman" w:hAnsi="Times New Roman" w:cs="Times New Roman"/>
          <w:sz w:val="20"/>
          <w:szCs w:val="20"/>
          <w:lang w:val="en-GB" w:eastAsia="en-GB"/>
        </w:rPr>
        <w:t>reduction</w:t>
      </w:r>
      <w:r w:rsidR="00703018" w:rsidRPr="00662D53">
        <w:rPr>
          <w:rFonts w:ascii="Times New Roman" w:eastAsia="Times New Roman" w:hAnsi="Times New Roman" w:cs="Times New Roman"/>
          <w:sz w:val="20"/>
          <w:szCs w:val="20"/>
          <w:lang w:val="en-GB" w:eastAsia="en-GB"/>
        </w:rPr>
        <w:t xml:space="preserve"> </w:t>
      </w:r>
      <w:r w:rsidR="000A32B4" w:rsidRPr="00662D53">
        <w:rPr>
          <w:rFonts w:ascii="Times New Roman" w:eastAsia="Times New Roman" w:hAnsi="Times New Roman" w:cs="Times New Roman"/>
          <w:sz w:val="20"/>
          <w:szCs w:val="20"/>
          <w:lang w:val="en-GB" w:eastAsia="en-GB"/>
        </w:rPr>
        <w:t xml:space="preserve">of a wide range of </w:t>
      </w:r>
      <w:r w:rsidR="007D02DE" w:rsidRPr="00662D53">
        <w:rPr>
          <w:rFonts w:ascii="Times New Roman" w:eastAsia="Times New Roman" w:hAnsi="Times New Roman" w:cs="Times New Roman"/>
          <w:sz w:val="20"/>
          <w:szCs w:val="20"/>
          <w:lang w:val="en-GB" w:eastAsia="en-GB"/>
        </w:rPr>
        <w:t>tyres</w:t>
      </w:r>
      <w:r w:rsidR="000A32B4" w:rsidRPr="00662D53">
        <w:rPr>
          <w:rFonts w:ascii="Times New Roman" w:eastAsia="Times New Roman" w:hAnsi="Times New Roman" w:cs="Times New Roman"/>
          <w:sz w:val="20"/>
          <w:szCs w:val="20"/>
          <w:lang w:val="en-GB" w:eastAsia="en-GB"/>
        </w:rPr>
        <w:t xml:space="preserve"> available in the market</w:t>
      </w:r>
      <w:r w:rsidR="0000008A" w:rsidRPr="00662D53">
        <w:rPr>
          <w:rFonts w:ascii="Times New Roman" w:eastAsia="Times New Roman" w:hAnsi="Times New Roman" w:cs="Times New Roman"/>
          <w:sz w:val="20"/>
          <w:szCs w:val="20"/>
          <w:lang w:val="en-GB" w:eastAsia="en-GB"/>
        </w:rPr>
        <w:t>;</w:t>
      </w:r>
      <w:r w:rsidR="004C283B" w:rsidRPr="00662D53">
        <w:rPr>
          <w:rFonts w:ascii="Times New Roman" w:eastAsia="Times New Roman" w:hAnsi="Times New Roman" w:cs="Times New Roman"/>
          <w:sz w:val="20"/>
          <w:szCs w:val="20"/>
          <w:lang w:val="en-GB" w:eastAsia="en-GB"/>
        </w:rPr>
        <w:t xml:space="preserve"> </w:t>
      </w:r>
    </w:p>
    <w:p w14:paraId="48B8EB61" w14:textId="39611B9B" w:rsidR="00550357" w:rsidRPr="00E654F9" w:rsidRDefault="00550357" w:rsidP="00AB0722">
      <w:pPr>
        <w:pStyle w:val="ListParagraph"/>
        <w:numPr>
          <w:ilvl w:val="0"/>
          <w:numId w:val="6"/>
        </w:numPr>
        <w:suppressAutoHyphens/>
        <w:autoSpaceDE w:val="0"/>
        <w:autoSpaceDN w:val="0"/>
        <w:adjustRightInd w:val="0"/>
        <w:snapToGrid w:val="0"/>
        <w:spacing w:after="120" w:line="240" w:lineRule="atLeast"/>
        <w:ind w:right="1042"/>
        <w:rPr>
          <w:rFonts w:ascii="Times New Roman" w:eastAsia="Times New Roman" w:hAnsi="Times New Roman" w:cs="Times New Roman"/>
          <w:sz w:val="20"/>
          <w:szCs w:val="20"/>
          <w:lang w:val="en-GB" w:eastAsia="en-GB"/>
        </w:rPr>
      </w:pPr>
      <w:r w:rsidRPr="00E654F9">
        <w:rPr>
          <w:rFonts w:ascii="Times New Roman" w:eastAsia="Times New Roman" w:hAnsi="Times New Roman" w:cs="Times New Roman"/>
          <w:sz w:val="20"/>
          <w:szCs w:val="20"/>
          <w:lang w:val="en-GB" w:eastAsia="en-GB"/>
        </w:rPr>
        <w:t>Define abrasion limits for tyres in order to limit the emission of microplastics to the environment</w:t>
      </w:r>
      <w:r w:rsidR="0000008A" w:rsidRPr="00E654F9">
        <w:rPr>
          <w:rFonts w:ascii="Times New Roman" w:eastAsia="Times New Roman" w:hAnsi="Times New Roman" w:cs="Times New Roman"/>
          <w:sz w:val="20"/>
          <w:szCs w:val="20"/>
          <w:lang w:val="en-GB" w:eastAsia="en-GB"/>
        </w:rPr>
        <w:t>;</w:t>
      </w:r>
      <w:r w:rsidR="00304E10">
        <w:rPr>
          <w:rFonts w:ascii="Times New Roman" w:eastAsia="Times New Roman" w:hAnsi="Times New Roman" w:cs="Times New Roman"/>
          <w:sz w:val="20"/>
          <w:szCs w:val="20"/>
          <w:lang w:val="en-GB" w:eastAsia="en-GB"/>
        </w:rPr>
        <w:t xml:space="preserve"> and</w:t>
      </w:r>
    </w:p>
    <w:p w14:paraId="7910C32D" w14:textId="418F9004" w:rsidR="00550357" w:rsidRPr="00E654F9" w:rsidRDefault="00550357" w:rsidP="007B5BEC">
      <w:pPr>
        <w:pStyle w:val="ListParagraph"/>
        <w:numPr>
          <w:ilvl w:val="0"/>
          <w:numId w:val="7"/>
        </w:numPr>
        <w:suppressAutoHyphens/>
        <w:autoSpaceDE w:val="0"/>
        <w:autoSpaceDN w:val="0"/>
        <w:adjustRightInd w:val="0"/>
        <w:snapToGrid w:val="0"/>
        <w:spacing w:after="120" w:line="240" w:lineRule="atLeast"/>
        <w:ind w:right="1042"/>
        <w:rPr>
          <w:rFonts w:ascii="Times New Roman" w:eastAsia="Times New Roman" w:hAnsi="Times New Roman" w:cs="Times New Roman"/>
          <w:sz w:val="20"/>
          <w:szCs w:val="20"/>
          <w:lang w:val="en-GB" w:eastAsia="en-GB"/>
        </w:rPr>
      </w:pPr>
      <w:r w:rsidRPr="00E654F9">
        <w:rPr>
          <w:rFonts w:ascii="Times New Roman" w:eastAsia="Times New Roman" w:hAnsi="Times New Roman" w:cs="Times New Roman"/>
          <w:sz w:val="20"/>
          <w:szCs w:val="20"/>
          <w:lang w:val="en-GB" w:eastAsia="en-GB"/>
        </w:rPr>
        <w:t>Develop</w:t>
      </w:r>
      <w:r w:rsidR="00A363AB" w:rsidRPr="00E654F9">
        <w:rPr>
          <w:rFonts w:ascii="Times New Roman" w:eastAsia="Times New Roman" w:hAnsi="Times New Roman" w:cs="Times New Roman"/>
          <w:sz w:val="20"/>
          <w:szCs w:val="20"/>
          <w:lang w:val="en-GB" w:eastAsia="en-GB"/>
        </w:rPr>
        <w:t xml:space="preserve"> </w:t>
      </w:r>
      <w:r w:rsidR="0058244F" w:rsidRPr="00357057">
        <w:rPr>
          <w:rFonts w:ascii="Times New Roman" w:eastAsia="Times New Roman" w:hAnsi="Times New Roman" w:cs="Times New Roman"/>
          <w:sz w:val="20"/>
          <w:szCs w:val="20"/>
          <w:lang w:val="en-GB" w:eastAsia="en-GB"/>
        </w:rPr>
        <w:t xml:space="preserve">a proposal </w:t>
      </w:r>
      <w:r w:rsidR="00C561FE" w:rsidRPr="00C561FE">
        <w:rPr>
          <w:rFonts w:ascii="Times New Roman" w:eastAsia="Times New Roman" w:hAnsi="Times New Roman" w:cs="Times New Roman"/>
          <w:b/>
          <w:bCs/>
          <w:sz w:val="20"/>
          <w:szCs w:val="20"/>
          <w:lang w:val="en-GB" w:eastAsia="en-GB"/>
        </w:rPr>
        <w:t>for a new</w:t>
      </w:r>
      <w:r w:rsidR="00C561FE">
        <w:rPr>
          <w:rFonts w:ascii="Times New Roman" w:eastAsia="Times New Roman" w:hAnsi="Times New Roman" w:cs="Times New Roman"/>
          <w:sz w:val="20"/>
          <w:szCs w:val="20"/>
          <w:lang w:val="en-GB" w:eastAsia="en-GB"/>
        </w:rPr>
        <w:t xml:space="preserve"> </w:t>
      </w:r>
      <w:r w:rsidR="0058244F" w:rsidRPr="00C561FE">
        <w:rPr>
          <w:rFonts w:ascii="Times New Roman" w:eastAsia="Times New Roman" w:hAnsi="Times New Roman" w:cs="Times New Roman"/>
          <w:strike/>
          <w:sz w:val="20"/>
          <w:szCs w:val="20"/>
          <w:lang w:val="en-GB" w:eastAsia="en-GB"/>
        </w:rPr>
        <w:t xml:space="preserve">of amendment </w:t>
      </w:r>
      <w:r w:rsidR="00A363AB" w:rsidRPr="00C561FE">
        <w:rPr>
          <w:rFonts w:ascii="Times New Roman" w:eastAsia="Times New Roman" w:hAnsi="Times New Roman" w:cs="Times New Roman"/>
          <w:strike/>
          <w:sz w:val="20"/>
          <w:szCs w:val="20"/>
          <w:lang w:val="en-GB" w:eastAsia="en-GB"/>
        </w:rPr>
        <w:t>to</w:t>
      </w:r>
      <w:r w:rsidR="00A363AB" w:rsidRPr="00E654F9">
        <w:rPr>
          <w:rFonts w:ascii="Times New Roman" w:eastAsia="Times New Roman" w:hAnsi="Times New Roman" w:cs="Times New Roman"/>
          <w:sz w:val="20"/>
          <w:szCs w:val="20"/>
          <w:lang w:val="en-GB" w:eastAsia="en-GB"/>
        </w:rPr>
        <w:t xml:space="preserve"> UN Regulation </w:t>
      </w:r>
      <w:r w:rsidR="00A363AB" w:rsidRPr="00347674">
        <w:rPr>
          <w:rFonts w:ascii="Times New Roman" w:eastAsia="Times New Roman" w:hAnsi="Times New Roman" w:cs="Times New Roman"/>
          <w:strike/>
          <w:sz w:val="20"/>
          <w:szCs w:val="20"/>
          <w:lang w:val="en-GB" w:eastAsia="en-GB"/>
        </w:rPr>
        <w:t>No 117</w:t>
      </w:r>
      <w:r w:rsidR="00357057">
        <w:rPr>
          <w:rFonts w:ascii="Times New Roman" w:eastAsia="Times New Roman" w:hAnsi="Times New Roman" w:cs="Times New Roman"/>
          <w:sz w:val="20"/>
          <w:szCs w:val="20"/>
          <w:lang w:val="en-GB" w:eastAsia="en-GB"/>
        </w:rPr>
        <w:t xml:space="preserve"> </w:t>
      </w:r>
      <w:r w:rsidR="00976D7B" w:rsidRPr="00E654F9">
        <w:rPr>
          <w:rFonts w:ascii="Times New Roman" w:eastAsia="Times New Roman" w:hAnsi="Times New Roman" w:cs="Times New Roman"/>
          <w:sz w:val="20"/>
          <w:szCs w:val="20"/>
          <w:lang w:val="en-GB" w:eastAsia="en-GB"/>
        </w:rPr>
        <w:t>for the type approval of tyres in respect to their abrasion</w:t>
      </w:r>
      <w:r w:rsidR="001B3457" w:rsidRPr="00E654F9">
        <w:rPr>
          <w:rFonts w:ascii="Times New Roman" w:eastAsia="Times New Roman" w:hAnsi="Times New Roman" w:cs="Times New Roman"/>
          <w:sz w:val="20"/>
          <w:szCs w:val="20"/>
          <w:lang w:val="en-GB" w:eastAsia="en-GB"/>
        </w:rPr>
        <w:t>.</w:t>
      </w:r>
    </w:p>
    <w:p w14:paraId="131C842B" w14:textId="2295729F" w:rsidR="00550357" w:rsidRPr="00E654F9" w:rsidRDefault="00304E10" w:rsidP="006966B8">
      <w:pPr>
        <w:suppressAutoHyphens/>
        <w:autoSpaceDE w:val="0"/>
        <w:autoSpaceDN w:val="0"/>
        <w:adjustRightInd w:val="0"/>
        <w:snapToGrid w:val="0"/>
        <w:spacing w:after="120" w:line="240" w:lineRule="atLeast"/>
        <w:ind w:left="1134" w:right="1042"/>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en-GB"/>
        </w:rPr>
        <w:t>10</w:t>
      </w:r>
      <w:r w:rsidR="006966B8" w:rsidRPr="00E654F9">
        <w:rPr>
          <w:rFonts w:ascii="Times New Roman" w:eastAsia="Times New Roman" w:hAnsi="Times New Roman" w:cs="Times New Roman"/>
          <w:sz w:val="20"/>
          <w:szCs w:val="20"/>
          <w:lang w:val="en-GB" w:eastAsia="en-GB"/>
        </w:rPr>
        <w:t>.</w:t>
      </w:r>
      <w:r w:rsidR="006966B8" w:rsidRPr="00E654F9">
        <w:rPr>
          <w:rFonts w:ascii="Times New Roman" w:eastAsia="Times New Roman" w:hAnsi="Times New Roman" w:cs="Times New Roman"/>
          <w:sz w:val="20"/>
          <w:szCs w:val="20"/>
          <w:lang w:val="en-GB" w:eastAsia="en-GB"/>
        </w:rPr>
        <w:tab/>
      </w:r>
      <w:r w:rsidR="00530531" w:rsidRPr="00E654F9">
        <w:rPr>
          <w:rFonts w:ascii="Times New Roman" w:eastAsia="Calibri" w:hAnsi="Times New Roman" w:cs="Times New Roman"/>
          <w:sz w:val="20"/>
          <w:szCs w:val="20"/>
          <w:lang w:val="en-GB"/>
        </w:rPr>
        <w:t xml:space="preserve">TF TA </w:t>
      </w:r>
      <w:r w:rsidR="006966B8" w:rsidRPr="00E654F9">
        <w:rPr>
          <w:rFonts w:ascii="Times New Roman" w:eastAsia="Calibri" w:hAnsi="Times New Roman" w:cs="Times New Roman"/>
          <w:sz w:val="20"/>
          <w:szCs w:val="20"/>
          <w:lang w:val="en-GB"/>
        </w:rPr>
        <w:t xml:space="preserve">shall work in the framework of the 1958 Agreement and shall report to </w:t>
      </w:r>
      <w:r w:rsidR="008A5308" w:rsidRPr="00E654F9">
        <w:rPr>
          <w:rFonts w:ascii="Times New Roman" w:eastAsia="Calibri" w:hAnsi="Times New Roman" w:cs="Times New Roman"/>
          <w:sz w:val="20"/>
          <w:szCs w:val="20"/>
          <w:lang w:val="en-GB"/>
        </w:rPr>
        <w:t xml:space="preserve">both </w:t>
      </w:r>
      <w:r w:rsidR="006966B8" w:rsidRPr="00E654F9">
        <w:rPr>
          <w:rFonts w:ascii="Times New Roman" w:eastAsia="Calibri" w:hAnsi="Times New Roman" w:cs="Times New Roman"/>
          <w:sz w:val="20"/>
          <w:szCs w:val="20"/>
          <w:lang w:val="en-GB"/>
        </w:rPr>
        <w:t>GRBP</w:t>
      </w:r>
      <w:r w:rsidR="008A5308" w:rsidRPr="00E654F9">
        <w:rPr>
          <w:rFonts w:ascii="Times New Roman" w:eastAsia="Calibri" w:hAnsi="Times New Roman" w:cs="Times New Roman"/>
          <w:sz w:val="20"/>
          <w:szCs w:val="20"/>
          <w:lang w:val="en-GB"/>
        </w:rPr>
        <w:t xml:space="preserve"> and GRPE</w:t>
      </w:r>
      <w:r w:rsidR="006966B8" w:rsidRPr="00E654F9">
        <w:rPr>
          <w:rFonts w:ascii="Times New Roman" w:eastAsia="Calibri" w:hAnsi="Times New Roman" w:cs="Times New Roman"/>
          <w:sz w:val="20"/>
          <w:szCs w:val="20"/>
          <w:lang w:val="en-GB"/>
        </w:rPr>
        <w:t>.</w:t>
      </w:r>
    </w:p>
    <w:p w14:paraId="480731F9" w14:textId="77777777" w:rsidR="006966B8" w:rsidRPr="00E654F9" w:rsidRDefault="006966B8" w:rsidP="006966B8">
      <w:pPr>
        <w:keepNext/>
        <w:keepLines/>
        <w:tabs>
          <w:tab w:val="right" w:pos="851"/>
        </w:tabs>
        <w:suppressAutoHyphens/>
        <w:spacing w:before="360" w:after="240" w:line="270" w:lineRule="exact"/>
        <w:ind w:left="1134" w:right="1134" w:hanging="1134"/>
        <w:jc w:val="left"/>
        <w:rPr>
          <w:rFonts w:ascii="Times New Roman" w:eastAsia="Calibri" w:hAnsi="Times New Roman" w:cs="Times New Roman"/>
          <w:b/>
          <w:sz w:val="24"/>
          <w:lang w:val="en-GB"/>
        </w:rPr>
      </w:pPr>
      <w:r w:rsidRPr="00E654F9">
        <w:rPr>
          <w:rFonts w:ascii="Times New Roman" w:eastAsia="Calibri" w:hAnsi="Times New Roman" w:cs="Times New Roman"/>
          <w:b/>
          <w:sz w:val="24"/>
          <w:lang w:val="en-GB"/>
        </w:rPr>
        <w:tab/>
        <w:t xml:space="preserve">C. </w:t>
      </w:r>
      <w:r w:rsidRPr="00E654F9">
        <w:rPr>
          <w:rFonts w:ascii="Times New Roman" w:eastAsia="Calibri" w:hAnsi="Times New Roman" w:cs="Times New Roman"/>
          <w:b/>
          <w:sz w:val="24"/>
          <w:lang w:val="en-GB"/>
        </w:rPr>
        <w:tab/>
        <w:t>Rules of Procedure</w:t>
      </w:r>
    </w:p>
    <w:p w14:paraId="5714FAD1" w14:textId="285611B7" w:rsidR="006966B8" w:rsidRPr="00E654F9" w:rsidRDefault="007B78F5" w:rsidP="006966B8">
      <w:pPr>
        <w:suppressAutoHyphens/>
        <w:autoSpaceDE w:val="0"/>
        <w:autoSpaceDN w:val="0"/>
        <w:adjustRightInd w:val="0"/>
        <w:spacing w:after="120" w:line="240" w:lineRule="atLeast"/>
        <w:ind w:left="1134" w:right="1043"/>
        <w:rPr>
          <w:rFonts w:ascii="Times New Roman" w:eastAsia="Calibri" w:hAnsi="Times New Roman" w:cs="Times New Roman"/>
          <w:sz w:val="20"/>
          <w:szCs w:val="20"/>
          <w:lang w:val="en-GB"/>
        </w:rPr>
      </w:pPr>
      <w:r w:rsidRPr="00E654F9">
        <w:rPr>
          <w:rFonts w:ascii="Times New Roman" w:eastAsia="Calibri" w:hAnsi="Times New Roman" w:cs="Times New Roman"/>
          <w:sz w:val="20"/>
          <w:szCs w:val="20"/>
          <w:lang w:val="en-GB" w:eastAsia="en-GB"/>
        </w:rPr>
        <w:t>1</w:t>
      </w:r>
      <w:r w:rsidR="00162EA7">
        <w:rPr>
          <w:rFonts w:ascii="Times New Roman" w:eastAsia="Calibri" w:hAnsi="Times New Roman" w:cs="Times New Roman"/>
          <w:sz w:val="20"/>
          <w:szCs w:val="20"/>
          <w:lang w:val="en-GB" w:eastAsia="en-GB"/>
        </w:rPr>
        <w:t>1</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FF1353" w:rsidRPr="00E654F9">
        <w:rPr>
          <w:rFonts w:ascii="Times New Roman" w:eastAsia="Calibri" w:hAnsi="Times New Roman" w:cs="Times New Roman"/>
          <w:sz w:val="20"/>
          <w:szCs w:val="20"/>
          <w:lang w:val="en-GB"/>
        </w:rPr>
        <w:t xml:space="preserve">TF TA </w:t>
      </w:r>
      <w:r w:rsidR="006966B8" w:rsidRPr="00E654F9">
        <w:rPr>
          <w:rFonts w:ascii="Times New Roman" w:eastAsia="Calibri" w:hAnsi="Times New Roman" w:cs="Times New Roman"/>
          <w:sz w:val="20"/>
          <w:szCs w:val="20"/>
          <w:lang w:val="en-GB"/>
        </w:rPr>
        <w:t>shall be open to all participants of GRBP</w:t>
      </w:r>
      <w:r w:rsidR="00FA426E" w:rsidRPr="00E654F9">
        <w:rPr>
          <w:rFonts w:ascii="Times New Roman" w:eastAsia="Calibri" w:hAnsi="Times New Roman" w:cs="Times New Roman"/>
          <w:sz w:val="20"/>
          <w:szCs w:val="20"/>
          <w:lang w:val="en-GB"/>
        </w:rPr>
        <w:t xml:space="preserve"> and GRP</w:t>
      </w:r>
      <w:r w:rsidR="009C5707" w:rsidRPr="00E654F9">
        <w:rPr>
          <w:rFonts w:ascii="Times New Roman" w:eastAsia="Calibri" w:hAnsi="Times New Roman" w:cs="Times New Roman"/>
          <w:sz w:val="20"/>
          <w:szCs w:val="20"/>
          <w:lang w:val="en-GB"/>
        </w:rPr>
        <w:t>E</w:t>
      </w:r>
      <w:r w:rsidR="00F2177A" w:rsidRPr="00F2177A">
        <w:rPr>
          <w:rFonts w:ascii="Times New Roman" w:eastAsia="Calibri" w:hAnsi="Times New Roman" w:cs="Times New Roman"/>
          <w:b/>
          <w:bCs/>
          <w:sz w:val="20"/>
          <w:szCs w:val="20"/>
          <w:lang w:val="en-GB"/>
        </w:rPr>
        <w:t xml:space="preserve">, and to other relevant experts by invitation of the </w:t>
      </w:r>
      <w:r w:rsidR="00C31906">
        <w:rPr>
          <w:rFonts w:ascii="Times New Roman" w:eastAsia="Calibri" w:hAnsi="Times New Roman" w:cs="Times New Roman"/>
          <w:b/>
          <w:bCs/>
          <w:sz w:val="20"/>
          <w:szCs w:val="20"/>
          <w:lang w:val="en-GB"/>
        </w:rPr>
        <w:t>c</w:t>
      </w:r>
      <w:r w:rsidR="00F2177A" w:rsidRPr="00F2177A">
        <w:rPr>
          <w:rFonts w:ascii="Times New Roman" w:eastAsia="Calibri" w:hAnsi="Times New Roman" w:cs="Times New Roman"/>
          <w:b/>
          <w:bCs/>
          <w:sz w:val="20"/>
          <w:szCs w:val="20"/>
          <w:lang w:val="en-GB"/>
        </w:rPr>
        <w:t>o-</w:t>
      </w:r>
      <w:r w:rsidR="00C31906">
        <w:rPr>
          <w:rFonts w:ascii="Times New Roman" w:eastAsia="Calibri" w:hAnsi="Times New Roman" w:cs="Times New Roman"/>
          <w:b/>
          <w:bCs/>
          <w:sz w:val="20"/>
          <w:szCs w:val="20"/>
          <w:lang w:val="en-GB"/>
        </w:rPr>
        <w:t>c</w:t>
      </w:r>
      <w:r w:rsidR="00F2177A" w:rsidRPr="00F2177A">
        <w:rPr>
          <w:rFonts w:ascii="Times New Roman" w:eastAsia="Calibri" w:hAnsi="Times New Roman" w:cs="Times New Roman"/>
          <w:b/>
          <w:bCs/>
          <w:sz w:val="20"/>
          <w:szCs w:val="20"/>
          <w:lang w:val="en-GB"/>
        </w:rPr>
        <w:t>hairs</w:t>
      </w:r>
      <w:r w:rsidR="006966B8" w:rsidRPr="00E654F9">
        <w:rPr>
          <w:rFonts w:ascii="Times New Roman" w:eastAsia="Calibri" w:hAnsi="Times New Roman" w:cs="Times New Roman"/>
          <w:sz w:val="20"/>
          <w:szCs w:val="20"/>
          <w:lang w:val="en-GB"/>
        </w:rPr>
        <w:t>.</w:t>
      </w:r>
      <w:r w:rsidR="00FF1353" w:rsidRPr="00E654F9">
        <w:rPr>
          <w:rFonts w:ascii="Times New Roman" w:eastAsia="Calibri" w:hAnsi="Times New Roman" w:cs="Times New Roman"/>
          <w:sz w:val="20"/>
          <w:szCs w:val="20"/>
          <w:lang w:val="en-GB"/>
        </w:rPr>
        <w:t xml:space="preserve"> </w:t>
      </w:r>
    </w:p>
    <w:p w14:paraId="5AE70A34" w14:textId="6F6BAAC7" w:rsidR="002F069F" w:rsidRPr="00E654F9" w:rsidRDefault="00162EA7" w:rsidP="006966B8">
      <w:pPr>
        <w:suppressAutoHyphens/>
        <w:autoSpaceDE w:val="0"/>
        <w:autoSpaceDN w:val="0"/>
        <w:adjustRightInd w:val="0"/>
        <w:spacing w:after="120" w:line="240" w:lineRule="atLeast"/>
        <w:ind w:left="1134" w:right="1043"/>
        <w:rPr>
          <w:rFonts w:ascii="Times New Roman" w:eastAsia="Calibri" w:hAnsi="Times New Roman" w:cs="Times New Roman"/>
          <w:sz w:val="20"/>
          <w:szCs w:val="20"/>
          <w:lang w:val="en-GB"/>
        </w:rPr>
      </w:pPr>
      <w:r>
        <w:rPr>
          <w:rFonts w:ascii="Times New Roman" w:eastAsia="Calibri" w:hAnsi="Times New Roman" w:cs="Times New Roman"/>
          <w:sz w:val="20"/>
          <w:szCs w:val="20"/>
          <w:lang w:val="en-GB" w:eastAsia="en-GB"/>
        </w:rPr>
        <w:t>1</w:t>
      </w:r>
      <w:r w:rsidR="007B78F5" w:rsidRPr="00E654F9">
        <w:rPr>
          <w:rFonts w:ascii="Times New Roman" w:eastAsia="Calibri" w:hAnsi="Times New Roman" w:cs="Times New Roman"/>
          <w:sz w:val="20"/>
          <w:szCs w:val="20"/>
          <w:lang w:val="en-GB" w:eastAsia="en-GB"/>
        </w:rPr>
        <w:t>2</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FF1353" w:rsidRPr="00E654F9">
        <w:rPr>
          <w:rFonts w:ascii="Times New Roman" w:eastAsia="Calibri" w:hAnsi="Times New Roman" w:cs="Times New Roman"/>
          <w:sz w:val="20"/>
          <w:szCs w:val="20"/>
          <w:lang w:val="en-GB"/>
        </w:rPr>
        <w:t>TF</w:t>
      </w:r>
      <w:r w:rsidR="009B3D1A">
        <w:rPr>
          <w:rFonts w:ascii="Times New Roman" w:eastAsia="Calibri" w:hAnsi="Times New Roman" w:cs="Times New Roman"/>
          <w:sz w:val="20"/>
          <w:szCs w:val="20"/>
          <w:lang w:val="en-GB"/>
        </w:rPr>
        <w:t xml:space="preserve"> </w:t>
      </w:r>
      <w:r w:rsidR="009B3D1A" w:rsidRPr="009B3D1A">
        <w:rPr>
          <w:rFonts w:ascii="Times New Roman" w:eastAsia="Calibri" w:hAnsi="Times New Roman" w:cs="Times New Roman"/>
          <w:b/>
          <w:bCs/>
          <w:sz w:val="20"/>
          <w:szCs w:val="20"/>
          <w:lang w:val="en-GB"/>
        </w:rPr>
        <w:t>TA</w:t>
      </w:r>
      <w:r w:rsidR="006966B8" w:rsidRPr="00E654F9">
        <w:rPr>
          <w:rFonts w:ascii="Times New Roman" w:eastAsia="Calibri" w:hAnsi="Times New Roman" w:cs="Times New Roman"/>
          <w:sz w:val="20"/>
          <w:szCs w:val="20"/>
          <w:lang w:val="en-GB"/>
        </w:rPr>
        <w:t xml:space="preserve"> shall be co-chaired by the European Commission</w:t>
      </w:r>
      <w:r w:rsidR="00FF1353" w:rsidRPr="00E654F9">
        <w:rPr>
          <w:rFonts w:ascii="Times New Roman" w:eastAsia="Calibri" w:hAnsi="Times New Roman" w:cs="Times New Roman"/>
          <w:sz w:val="20"/>
          <w:szCs w:val="20"/>
          <w:lang w:val="en-GB"/>
        </w:rPr>
        <w:t xml:space="preserve"> and </w:t>
      </w:r>
      <w:r w:rsidR="00270BC8" w:rsidRPr="00E97859">
        <w:rPr>
          <w:rFonts w:ascii="Times New Roman" w:eastAsia="Calibri" w:hAnsi="Times New Roman" w:cs="Times New Roman"/>
          <w:sz w:val="20"/>
          <w:szCs w:val="20"/>
          <w:lang w:val="en-GB"/>
        </w:rPr>
        <w:t>the United Kingdom</w:t>
      </w:r>
      <w:r w:rsidR="006966B8" w:rsidRPr="00E654F9">
        <w:rPr>
          <w:rFonts w:ascii="Times New Roman" w:eastAsia="Calibri" w:hAnsi="Times New Roman" w:cs="Times New Roman"/>
          <w:sz w:val="20"/>
          <w:szCs w:val="20"/>
          <w:lang w:val="en-GB"/>
        </w:rPr>
        <w:t xml:space="preserve">. </w:t>
      </w:r>
    </w:p>
    <w:p w14:paraId="6C7F4468" w14:textId="7605A8FC" w:rsidR="006966B8" w:rsidRPr="00E654F9" w:rsidRDefault="00162EA7" w:rsidP="006966B8">
      <w:pPr>
        <w:suppressAutoHyphens/>
        <w:autoSpaceDE w:val="0"/>
        <w:autoSpaceDN w:val="0"/>
        <w:adjustRightInd w:val="0"/>
        <w:spacing w:after="120" w:line="240" w:lineRule="atLeast"/>
        <w:ind w:left="1134" w:right="1043"/>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w:t>
      </w:r>
      <w:r w:rsidR="007B78F5" w:rsidRPr="00E654F9">
        <w:rPr>
          <w:rFonts w:ascii="Times New Roman" w:eastAsia="Calibri" w:hAnsi="Times New Roman" w:cs="Times New Roman"/>
          <w:sz w:val="20"/>
          <w:szCs w:val="20"/>
          <w:lang w:val="en-GB"/>
        </w:rPr>
        <w:t>3</w:t>
      </w:r>
      <w:r w:rsidR="002F069F" w:rsidRPr="00E654F9">
        <w:rPr>
          <w:rFonts w:ascii="Times New Roman" w:eastAsia="Calibri" w:hAnsi="Times New Roman" w:cs="Times New Roman"/>
          <w:sz w:val="20"/>
          <w:szCs w:val="20"/>
          <w:lang w:val="en-GB"/>
        </w:rPr>
        <w:t>.</w:t>
      </w:r>
      <w:r w:rsidR="002F069F" w:rsidRPr="00E654F9">
        <w:rPr>
          <w:rFonts w:ascii="Times New Roman" w:eastAsia="Calibri" w:hAnsi="Times New Roman" w:cs="Times New Roman"/>
          <w:sz w:val="20"/>
          <w:szCs w:val="20"/>
          <w:lang w:val="en-GB"/>
        </w:rPr>
        <w:tab/>
        <w:t xml:space="preserve">The Technical Secretary is taken by the representative of </w:t>
      </w:r>
      <w:r w:rsidR="006966B8" w:rsidRPr="00E654F9">
        <w:rPr>
          <w:rFonts w:ascii="Times New Roman" w:eastAsia="Calibri" w:hAnsi="Times New Roman" w:cs="Times New Roman"/>
          <w:sz w:val="20"/>
          <w:szCs w:val="20"/>
          <w:lang w:val="en-GB"/>
        </w:rPr>
        <w:t>ETRTO.</w:t>
      </w:r>
    </w:p>
    <w:p w14:paraId="6970299D" w14:textId="5230C5C1" w:rsidR="006966B8" w:rsidRPr="00E654F9" w:rsidRDefault="00162EA7" w:rsidP="006966B8">
      <w:pPr>
        <w:suppressAutoHyphens/>
        <w:autoSpaceDE w:val="0"/>
        <w:autoSpaceDN w:val="0"/>
        <w:adjustRightInd w:val="0"/>
        <w:spacing w:after="120" w:line="240" w:lineRule="atLeast"/>
        <w:ind w:left="1134" w:right="1043"/>
        <w:rPr>
          <w:rFonts w:ascii="Times New Roman" w:eastAsia="Calibri" w:hAnsi="Times New Roman" w:cs="Times New Roman"/>
          <w:sz w:val="20"/>
          <w:szCs w:val="20"/>
          <w:lang w:val="en-GB"/>
        </w:rPr>
      </w:pPr>
      <w:r>
        <w:rPr>
          <w:rFonts w:ascii="Times New Roman" w:eastAsia="Calibri" w:hAnsi="Times New Roman" w:cs="Times New Roman"/>
          <w:sz w:val="20"/>
          <w:szCs w:val="20"/>
          <w:lang w:val="en-GB" w:eastAsia="en-GB"/>
        </w:rPr>
        <w:t>1</w:t>
      </w:r>
      <w:r w:rsidR="007B78F5" w:rsidRPr="00E654F9">
        <w:rPr>
          <w:rFonts w:ascii="Times New Roman" w:eastAsia="Calibri" w:hAnsi="Times New Roman" w:cs="Times New Roman"/>
          <w:sz w:val="20"/>
          <w:szCs w:val="20"/>
          <w:lang w:val="en-GB" w:eastAsia="en-GB"/>
        </w:rPr>
        <w:t>4</w:t>
      </w:r>
      <w:r w:rsidR="006966B8" w:rsidRPr="00E654F9">
        <w:rPr>
          <w:rFonts w:ascii="Times New Roman" w:eastAsia="Calibri" w:hAnsi="Times New Roman" w:cs="Times New Roman"/>
          <w:sz w:val="20"/>
          <w:szCs w:val="20"/>
          <w:lang w:val="en-GB" w:eastAsia="en-GB"/>
        </w:rPr>
        <w:t>.</w:t>
      </w:r>
      <w:r w:rsidR="006966B8" w:rsidRPr="00E654F9">
        <w:rPr>
          <w:rFonts w:ascii="Times New Roman" w:eastAsia="Calibri" w:hAnsi="Times New Roman" w:cs="Times New Roman"/>
          <w:sz w:val="20"/>
          <w:szCs w:val="20"/>
          <w:lang w:val="en-GB" w:eastAsia="en-GB"/>
        </w:rPr>
        <w:tab/>
      </w:r>
      <w:r w:rsidR="006966B8" w:rsidRPr="00E654F9">
        <w:rPr>
          <w:rFonts w:ascii="Times New Roman" w:eastAsia="Calibri" w:hAnsi="Times New Roman" w:cs="Times New Roman"/>
          <w:sz w:val="20"/>
          <w:szCs w:val="20"/>
          <w:lang w:val="en-GB"/>
        </w:rPr>
        <w:t>The working language will be English.</w:t>
      </w:r>
    </w:p>
    <w:p w14:paraId="0EF9522A" w14:textId="341F60D8" w:rsidR="00B12395" w:rsidRPr="00E654F9" w:rsidRDefault="00162EA7" w:rsidP="00B12395">
      <w:pPr>
        <w:suppressAutoHyphens/>
        <w:autoSpaceDE w:val="0"/>
        <w:autoSpaceDN w:val="0"/>
        <w:adjustRightInd w:val="0"/>
        <w:spacing w:after="120" w:line="240" w:lineRule="atLeast"/>
        <w:ind w:left="1134" w:right="1043"/>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w:t>
      </w:r>
      <w:r w:rsidR="007B78F5" w:rsidRPr="00E654F9">
        <w:rPr>
          <w:rFonts w:ascii="Times New Roman" w:eastAsia="Calibri" w:hAnsi="Times New Roman" w:cs="Times New Roman"/>
          <w:sz w:val="20"/>
          <w:szCs w:val="20"/>
          <w:lang w:val="en-GB"/>
        </w:rPr>
        <w:t>5</w:t>
      </w:r>
      <w:r w:rsidR="00B12395" w:rsidRPr="00E654F9">
        <w:rPr>
          <w:rFonts w:ascii="Times New Roman" w:eastAsia="Calibri" w:hAnsi="Times New Roman" w:cs="Times New Roman"/>
          <w:sz w:val="20"/>
          <w:szCs w:val="20"/>
          <w:lang w:val="en-GB"/>
        </w:rPr>
        <w:t>.</w:t>
      </w:r>
      <w:r w:rsidR="00B12395" w:rsidRPr="00E654F9">
        <w:rPr>
          <w:rFonts w:ascii="Times New Roman" w:eastAsia="Calibri" w:hAnsi="Times New Roman" w:cs="Times New Roman"/>
          <w:sz w:val="20"/>
          <w:szCs w:val="20"/>
          <w:lang w:val="en-GB"/>
        </w:rPr>
        <w:tab/>
        <w:t xml:space="preserve">The process will pursue consensus. When consensus cannot be reached, the </w:t>
      </w:r>
      <w:r w:rsidR="007F63B3" w:rsidRPr="00E654F9">
        <w:rPr>
          <w:rFonts w:ascii="Times New Roman" w:eastAsia="Calibri" w:hAnsi="Times New Roman" w:cs="Times New Roman"/>
          <w:sz w:val="20"/>
          <w:szCs w:val="20"/>
          <w:lang w:val="en-GB"/>
        </w:rPr>
        <w:t>co-chair</w:t>
      </w:r>
      <w:r w:rsidR="007B7694" w:rsidRPr="00E654F9">
        <w:rPr>
          <w:rFonts w:ascii="Times New Roman" w:eastAsia="Calibri" w:hAnsi="Times New Roman" w:cs="Times New Roman"/>
          <w:sz w:val="20"/>
          <w:szCs w:val="20"/>
          <w:lang w:val="en-GB"/>
        </w:rPr>
        <w:t>s</w:t>
      </w:r>
      <w:r w:rsidR="00B12395" w:rsidRPr="00E654F9">
        <w:rPr>
          <w:rFonts w:ascii="Times New Roman" w:eastAsia="Calibri" w:hAnsi="Times New Roman" w:cs="Times New Roman"/>
          <w:sz w:val="20"/>
          <w:szCs w:val="20"/>
          <w:lang w:val="en-GB"/>
        </w:rPr>
        <w:t xml:space="preserve"> of the </w:t>
      </w:r>
      <w:r w:rsidR="00AB1F97" w:rsidRPr="00E654F9">
        <w:rPr>
          <w:rFonts w:ascii="Times New Roman" w:eastAsia="Calibri" w:hAnsi="Times New Roman" w:cs="Times New Roman"/>
          <w:sz w:val="20"/>
          <w:szCs w:val="20"/>
          <w:lang w:val="en-GB"/>
        </w:rPr>
        <w:t xml:space="preserve">TF TA </w:t>
      </w:r>
      <w:r w:rsidR="00B12395" w:rsidRPr="00E654F9">
        <w:rPr>
          <w:rFonts w:ascii="Times New Roman" w:eastAsia="Calibri" w:hAnsi="Times New Roman" w:cs="Times New Roman"/>
          <w:sz w:val="20"/>
          <w:szCs w:val="20"/>
          <w:lang w:val="en-GB"/>
        </w:rPr>
        <w:t>shall present the different points of view to GR</w:t>
      </w:r>
      <w:r w:rsidR="007F63B3" w:rsidRPr="00E654F9">
        <w:rPr>
          <w:rFonts w:ascii="Times New Roman" w:eastAsia="Calibri" w:hAnsi="Times New Roman" w:cs="Times New Roman"/>
          <w:sz w:val="20"/>
          <w:szCs w:val="20"/>
          <w:lang w:val="en-GB"/>
        </w:rPr>
        <w:t>B</w:t>
      </w:r>
      <w:r w:rsidR="00B12395" w:rsidRPr="00E654F9">
        <w:rPr>
          <w:rFonts w:ascii="Times New Roman" w:eastAsia="Calibri" w:hAnsi="Times New Roman" w:cs="Times New Roman"/>
          <w:sz w:val="20"/>
          <w:szCs w:val="20"/>
          <w:lang w:val="en-GB"/>
        </w:rPr>
        <w:t>P.</w:t>
      </w:r>
    </w:p>
    <w:p w14:paraId="0DD1DED7" w14:textId="32D30F3E" w:rsidR="00B12395" w:rsidRPr="00E654F9" w:rsidRDefault="00162EA7" w:rsidP="00B12395">
      <w:pPr>
        <w:suppressAutoHyphens/>
        <w:autoSpaceDE w:val="0"/>
        <w:autoSpaceDN w:val="0"/>
        <w:adjustRightInd w:val="0"/>
        <w:spacing w:after="120" w:line="240" w:lineRule="atLeast"/>
        <w:ind w:left="1134" w:right="1043"/>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w:t>
      </w:r>
      <w:r w:rsidR="007B78F5" w:rsidRPr="00E654F9">
        <w:rPr>
          <w:rFonts w:ascii="Times New Roman" w:eastAsia="Calibri" w:hAnsi="Times New Roman" w:cs="Times New Roman"/>
          <w:sz w:val="20"/>
          <w:szCs w:val="20"/>
          <w:lang w:val="en-GB"/>
        </w:rPr>
        <w:t>6</w:t>
      </w:r>
      <w:r w:rsidR="00B12395" w:rsidRPr="00E654F9">
        <w:rPr>
          <w:rFonts w:ascii="Times New Roman" w:eastAsia="Calibri" w:hAnsi="Times New Roman" w:cs="Times New Roman"/>
          <w:sz w:val="20"/>
          <w:szCs w:val="20"/>
          <w:lang w:val="en-GB"/>
        </w:rPr>
        <w:t>.</w:t>
      </w:r>
      <w:r w:rsidR="00B12395" w:rsidRPr="00E654F9">
        <w:rPr>
          <w:rFonts w:ascii="Times New Roman" w:eastAsia="Calibri" w:hAnsi="Times New Roman" w:cs="Times New Roman"/>
          <w:sz w:val="20"/>
          <w:szCs w:val="20"/>
          <w:lang w:val="en-GB"/>
        </w:rPr>
        <w:tab/>
        <w:t xml:space="preserve">The progress of the </w:t>
      </w:r>
      <w:r w:rsidR="00AB1F97" w:rsidRPr="00E654F9">
        <w:rPr>
          <w:rFonts w:ascii="Times New Roman" w:eastAsia="Calibri" w:hAnsi="Times New Roman" w:cs="Times New Roman"/>
          <w:sz w:val="20"/>
          <w:szCs w:val="20"/>
          <w:lang w:val="en-GB"/>
        </w:rPr>
        <w:t xml:space="preserve">TF TA </w:t>
      </w:r>
      <w:r w:rsidR="00B12395" w:rsidRPr="00E654F9">
        <w:rPr>
          <w:rFonts w:ascii="Times New Roman" w:eastAsia="Calibri" w:hAnsi="Times New Roman" w:cs="Times New Roman"/>
          <w:sz w:val="20"/>
          <w:szCs w:val="20"/>
          <w:lang w:val="en-GB"/>
        </w:rPr>
        <w:t>will be reported to GR</w:t>
      </w:r>
      <w:r w:rsidR="007F63B3" w:rsidRPr="00E654F9">
        <w:rPr>
          <w:rFonts w:ascii="Times New Roman" w:eastAsia="Calibri" w:hAnsi="Times New Roman" w:cs="Times New Roman"/>
          <w:sz w:val="20"/>
          <w:szCs w:val="20"/>
          <w:lang w:val="en-GB"/>
        </w:rPr>
        <w:t>B</w:t>
      </w:r>
      <w:r w:rsidR="00B12395" w:rsidRPr="00E654F9">
        <w:rPr>
          <w:rFonts w:ascii="Times New Roman" w:eastAsia="Calibri" w:hAnsi="Times New Roman" w:cs="Times New Roman"/>
          <w:sz w:val="20"/>
          <w:szCs w:val="20"/>
          <w:lang w:val="en-GB"/>
        </w:rPr>
        <w:t>P</w:t>
      </w:r>
      <w:r w:rsidR="001C70E9" w:rsidRPr="00E654F9">
        <w:rPr>
          <w:rFonts w:ascii="Times New Roman" w:eastAsia="Calibri" w:hAnsi="Times New Roman" w:cs="Times New Roman"/>
          <w:sz w:val="20"/>
          <w:szCs w:val="20"/>
          <w:lang w:val="en-GB"/>
        </w:rPr>
        <w:t xml:space="preserve"> and GRPE</w:t>
      </w:r>
      <w:r w:rsidR="00B12395" w:rsidRPr="00E654F9">
        <w:rPr>
          <w:rFonts w:ascii="Times New Roman" w:eastAsia="Calibri" w:hAnsi="Times New Roman" w:cs="Times New Roman"/>
          <w:sz w:val="20"/>
          <w:szCs w:val="20"/>
          <w:lang w:val="en-GB"/>
        </w:rPr>
        <w:t xml:space="preserve"> as an informal document by</w:t>
      </w:r>
      <w:r w:rsidR="007F63B3" w:rsidRPr="00E654F9">
        <w:rPr>
          <w:rFonts w:ascii="Times New Roman" w:eastAsia="Calibri" w:hAnsi="Times New Roman" w:cs="Times New Roman"/>
          <w:sz w:val="20"/>
          <w:szCs w:val="20"/>
          <w:lang w:val="en-GB"/>
        </w:rPr>
        <w:t xml:space="preserve"> one of</w:t>
      </w:r>
      <w:r w:rsidR="00B12395" w:rsidRPr="00E654F9">
        <w:rPr>
          <w:rFonts w:ascii="Times New Roman" w:eastAsia="Calibri" w:hAnsi="Times New Roman" w:cs="Times New Roman"/>
          <w:sz w:val="20"/>
          <w:szCs w:val="20"/>
          <w:lang w:val="en-GB"/>
        </w:rPr>
        <w:t xml:space="preserve"> the </w:t>
      </w:r>
      <w:r w:rsidR="007F63B3" w:rsidRPr="00E654F9">
        <w:rPr>
          <w:rFonts w:ascii="Times New Roman" w:eastAsia="Calibri" w:hAnsi="Times New Roman" w:cs="Times New Roman"/>
          <w:sz w:val="20"/>
          <w:szCs w:val="20"/>
          <w:lang w:val="en-GB"/>
        </w:rPr>
        <w:t>co-</w:t>
      </w:r>
      <w:r w:rsidR="00B12395" w:rsidRPr="00E654F9">
        <w:rPr>
          <w:rFonts w:ascii="Times New Roman" w:eastAsia="Calibri" w:hAnsi="Times New Roman" w:cs="Times New Roman"/>
          <w:sz w:val="20"/>
          <w:szCs w:val="20"/>
          <w:lang w:val="en-GB"/>
        </w:rPr>
        <w:t>chair</w:t>
      </w:r>
      <w:r w:rsidR="007F63B3" w:rsidRPr="00E654F9">
        <w:rPr>
          <w:rFonts w:ascii="Times New Roman" w:eastAsia="Calibri" w:hAnsi="Times New Roman" w:cs="Times New Roman"/>
          <w:sz w:val="20"/>
          <w:szCs w:val="20"/>
          <w:lang w:val="en-GB"/>
        </w:rPr>
        <w:t>s</w:t>
      </w:r>
      <w:r w:rsidR="00B12395" w:rsidRPr="00E654F9">
        <w:rPr>
          <w:rFonts w:ascii="Times New Roman" w:eastAsia="Calibri" w:hAnsi="Times New Roman" w:cs="Times New Roman"/>
          <w:sz w:val="20"/>
          <w:szCs w:val="20"/>
          <w:lang w:val="en-GB"/>
        </w:rPr>
        <w:t>.</w:t>
      </w:r>
    </w:p>
    <w:p w14:paraId="475E9FD1" w14:textId="44168691" w:rsidR="006966B8" w:rsidRPr="00E654F9" w:rsidRDefault="00162EA7" w:rsidP="006966B8">
      <w:pPr>
        <w:suppressAutoHyphens/>
        <w:autoSpaceDE w:val="0"/>
        <w:autoSpaceDN w:val="0"/>
        <w:adjustRightInd w:val="0"/>
        <w:spacing w:after="120" w:line="240" w:lineRule="atLeast"/>
        <w:ind w:left="1134" w:right="1043"/>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en-GB"/>
        </w:rPr>
        <w:t>1</w:t>
      </w:r>
      <w:r w:rsidR="007B78F5" w:rsidRPr="00E654F9">
        <w:rPr>
          <w:rFonts w:ascii="Times New Roman" w:eastAsia="Times New Roman" w:hAnsi="Times New Roman" w:cs="Times New Roman"/>
          <w:sz w:val="20"/>
          <w:szCs w:val="20"/>
          <w:lang w:val="en-GB" w:eastAsia="en-GB"/>
        </w:rPr>
        <w:t>7</w:t>
      </w:r>
      <w:r w:rsidR="006966B8" w:rsidRPr="00E654F9">
        <w:rPr>
          <w:rFonts w:ascii="Times New Roman" w:eastAsia="Times New Roman" w:hAnsi="Times New Roman" w:cs="Times New Roman"/>
          <w:sz w:val="20"/>
          <w:szCs w:val="20"/>
          <w:lang w:val="en-GB" w:eastAsia="en-GB"/>
        </w:rPr>
        <w:t>.</w:t>
      </w:r>
      <w:r w:rsidR="006966B8" w:rsidRPr="00E654F9">
        <w:rPr>
          <w:rFonts w:ascii="Times New Roman" w:eastAsia="Times New Roman" w:hAnsi="Times New Roman" w:cs="Times New Roman"/>
          <w:sz w:val="20"/>
          <w:szCs w:val="20"/>
          <w:lang w:val="en-GB" w:eastAsia="en-GB"/>
        </w:rPr>
        <w:tab/>
      </w:r>
      <w:r w:rsidR="006966B8" w:rsidRPr="00E654F9">
        <w:rPr>
          <w:rFonts w:ascii="Times New Roman" w:eastAsia="Calibri" w:hAnsi="Times New Roman" w:cs="Times New Roman"/>
          <w:sz w:val="20"/>
          <w:szCs w:val="20"/>
          <w:lang w:val="en-GB"/>
        </w:rPr>
        <w:t xml:space="preserve">All documents and/or proposals must be submitted to the </w:t>
      </w:r>
      <w:r w:rsidR="00B12395" w:rsidRPr="00E654F9">
        <w:rPr>
          <w:rFonts w:ascii="Times New Roman" w:eastAsia="Calibri" w:hAnsi="Times New Roman" w:cs="Times New Roman"/>
          <w:sz w:val="20"/>
          <w:szCs w:val="20"/>
          <w:lang w:val="en-GB"/>
        </w:rPr>
        <w:t>co-chairs and the s</w:t>
      </w:r>
      <w:r w:rsidR="006966B8" w:rsidRPr="00E654F9">
        <w:rPr>
          <w:rFonts w:ascii="Times New Roman" w:eastAsia="Calibri" w:hAnsi="Times New Roman" w:cs="Times New Roman"/>
          <w:sz w:val="20"/>
          <w:szCs w:val="20"/>
          <w:lang w:val="en-GB"/>
        </w:rPr>
        <w:t xml:space="preserve">ecretary of </w:t>
      </w:r>
      <w:r w:rsidR="00B12395" w:rsidRPr="00E654F9">
        <w:rPr>
          <w:rFonts w:ascii="Times New Roman" w:eastAsia="Calibri" w:hAnsi="Times New Roman" w:cs="Times New Roman"/>
          <w:sz w:val="20"/>
          <w:szCs w:val="20"/>
          <w:lang w:val="en-GB"/>
        </w:rPr>
        <w:t>TF</w:t>
      </w:r>
      <w:r w:rsidR="00375219">
        <w:rPr>
          <w:rFonts w:ascii="Times New Roman" w:eastAsia="Calibri" w:hAnsi="Times New Roman" w:cs="Times New Roman"/>
          <w:sz w:val="20"/>
          <w:szCs w:val="20"/>
          <w:lang w:val="en-GB"/>
        </w:rPr>
        <w:t xml:space="preserve"> </w:t>
      </w:r>
      <w:r w:rsidR="00375219" w:rsidRPr="00390325">
        <w:rPr>
          <w:rFonts w:ascii="Times New Roman" w:eastAsia="Calibri" w:hAnsi="Times New Roman" w:cs="Times New Roman"/>
          <w:b/>
          <w:bCs/>
          <w:sz w:val="20"/>
          <w:szCs w:val="20"/>
          <w:lang w:val="en-GB"/>
        </w:rPr>
        <w:t>TA</w:t>
      </w:r>
      <w:r w:rsidR="006966B8" w:rsidRPr="00E654F9">
        <w:rPr>
          <w:rFonts w:ascii="Times New Roman" w:eastAsia="Calibri" w:hAnsi="Times New Roman" w:cs="Times New Roman"/>
          <w:sz w:val="20"/>
          <w:szCs w:val="20"/>
          <w:lang w:val="en-GB"/>
        </w:rPr>
        <w:t xml:space="preserve"> in a suitable electronic format at least one week before a scheduled meeting</w:t>
      </w:r>
      <w:r w:rsidR="006966B8" w:rsidRPr="00E654F9">
        <w:rPr>
          <w:rFonts w:ascii="Times New Roman" w:eastAsia="Times New Roman" w:hAnsi="Times New Roman" w:cs="Times New Roman"/>
          <w:sz w:val="20"/>
          <w:szCs w:val="20"/>
          <w:lang w:val="en-GB"/>
        </w:rPr>
        <w:t>.</w:t>
      </w:r>
    </w:p>
    <w:p w14:paraId="1425FA3B" w14:textId="252DE922" w:rsidR="006966B8" w:rsidRPr="00E654F9" w:rsidRDefault="00162EA7" w:rsidP="006966B8">
      <w:pPr>
        <w:suppressAutoHyphens/>
        <w:autoSpaceDE w:val="0"/>
        <w:autoSpaceDN w:val="0"/>
        <w:adjustRightInd w:val="0"/>
        <w:spacing w:after="120" w:line="240" w:lineRule="atLeast"/>
        <w:ind w:left="1134" w:right="1043"/>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en-GB"/>
        </w:rPr>
        <w:t>1</w:t>
      </w:r>
      <w:r w:rsidR="007B78F5" w:rsidRPr="00E654F9">
        <w:rPr>
          <w:rFonts w:ascii="Times New Roman" w:eastAsia="Times New Roman" w:hAnsi="Times New Roman" w:cs="Times New Roman"/>
          <w:sz w:val="20"/>
          <w:szCs w:val="20"/>
          <w:lang w:val="en-GB" w:eastAsia="en-GB"/>
        </w:rPr>
        <w:t>8</w:t>
      </w:r>
      <w:r w:rsidR="006966B8" w:rsidRPr="00E654F9">
        <w:rPr>
          <w:rFonts w:ascii="Times New Roman" w:eastAsia="Times New Roman" w:hAnsi="Times New Roman" w:cs="Times New Roman"/>
          <w:sz w:val="20"/>
          <w:szCs w:val="20"/>
          <w:lang w:val="en-GB" w:eastAsia="en-GB"/>
        </w:rPr>
        <w:t>.</w:t>
      </w:r>
      <w:r w:rsidR="006966B8" w:rsidRPr="00E654F9">
        <w:rPr>
          <w:rFonts w:ascii="Times New Roman" w:eastAsia="Times New Roman" w:hAnsi="Times New Roman" w:cs="Times New Roman"/>
          <w:sz w:val="20"/>
          <w:szCs w:val="20"/>
          <w:lang w:val="en-GB" w:eastAsia="en-GB"/>
        </w:rPr>
        <w:tab/>
      </w:r>
      <w:r w:rsidR="006966B8" w:rsidRPr="00E654F9">
        <w:rPr>
          <w:rFonts w:ascii="Times New Roman" w:eastAsia="Calibri" w:hAnsi="Times New Roman" w:cs="Times New Roman"/>
          <w:sz w:val="20"/>
          <w:szCs w:val="20"/>
          <w:lang w:val="en-GB"/>
        </w:rPr>
        <w:t xml:space="preserve">An agenda and the latest draft document will be circulated to all members of </w:t>
      </w:r>
      <w:r w:rsidR="007B7694" w:rsidRPr="00E654F9">
        <w:rPr>
          <w:rFonts w:ascii="Times New Roman" w:eastAsia="Calibri" w:hAnsi="Times New Roman" w:cs="Times New Roman"/>
          <w:sz w:val="20"/>
          <w:szCs w:val="20"/>
          <w:lang w:val="en-GB"/>
        </w:rPr>
        <w:t xml:space="preserve">TF </w:t>
      </w:r>
      <w:r w:rsidR="006966B8" w:rsidRPr="00E654F9">
        <w:rPr>
          <w:rFonts w:ascii="Times New Roman" w:eastAsia="Calibri" w:hAnsi="Times New Roman" w:cs="Times New Roman"/>
          <w:sz w:val="20"/>
          <w:szCs w:val="20"/>
          <w:lang w:val="en-GB"/>
        </w:rPr>
        <w:t>in advance of all scheduled meetings</w:t>
      </w:r>
      <w:r w:rsidR="006966B8" w:rsidRPr="00E654F9">
        <w:rPr>
          <w:rFonts w:ascii="Times New Roman" w:eastAsia="Times New Roman" w:hAnsi="Times New Roman" w:cs="Times New Roman"/>
          <w:sz w:val="20"/>
          <w:szCs w:val="20"/>
          <w:lang w:val="en-GB"/>
        </w:rPr>
        <w:t>.</w:t>
      </w:r>
    </w:p>
    <w:p w14:paraId="0FFD7317" w14:textId="6D55849B" w:rsidR="006966B8" w:rsidRDefault="00162EA7" w:rsidP="006966B8">
      <w:pPr>
        <w:suppressAutoHyphens/>
        <w:autoSpaceDE w:val="0"/>
        <w:autoSpaceDN w:val="0"/>
        <w:adjustRightInd w:val="0"/>
        <w:spacing w:after="120" w:line="240" w:lineRule="atLeast"/>
        <w:ind w:left="1134" w:right="1043"/>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en-GB"/>
        </w:rPr>
        <w:t>1</w:t>
      </w:r>
      <w:r w:rsidR="00D77B48" w:rsidRPr="00E654F9">
        <w:rPr>
          <w:rFonts w:ascii="Times New Roman" w:eastAsia="Times New Roman" w:hAnsi="Times New Roman" w:cs="Times New Roman"/>
          <w:sz w:val="20"/>
          <w:szCs w:val="20"/>
          <w:lang w:val="en-GB" w:eastAsia="en-GB"/>
        </w:rPr>
        <w:t>9</w:t>
      </w:r>
      <w:r w:rsidR="006966B8" w:rsidRPr="00E654F9">
        <w:rPr>
          <w:rFonts w:ascii="Times New Roman" w:eastAsia="Times New Roman" w:hAnsi="Times New Roman" w:cs="Times New Roman"/>
          <w:sz w:val="20"/>
          <w:szCs w:val="20"/>
          <w:lang w:val="en-GB" w:eastAsia="en-GB"/>
        </w:rPr>
        <w:t>.</w:t>
      </w:r>
      <w:r w:rsidR="006966B8" w:rsidRPr="00E654F9">
        <w:rPr>
          <w:rFonts w:ascii="Times New Roman" w:eastAsia="Times New Roman" w:hAnsi="Times New Roman" w:cs="Times New Roman"/>
          <w:sz w:val="20"/>
          <w:szCs w:val="20"/>
          <w:lang w:val="en-GB" w:eastAsia="en-GB"/>
        </w:rPr>
        <w:tab/>
      </w:r>
      <w:r w:rsidR="006966B8" w:rsidRPr="00E654F9">
        <w:rPr>
          <w:rFonts w:ascii="Times New Roman" w:eastAsia="Calibri" w:hAnsi="Times New Roman" w:cs="Times New Roman"/>
          <w:sz w:val="20"/>
          <w:szCs w:val="20"/>
          <w:lang w:val="en-GB"/>
        </w:rPr>
        <w:t xml:space="preserve">All </w:t>
      </w:r>
      <w:r w:rsidR="00AB1F97" w:rsidRPr="00E654F9">
        <w:rPr>
          <w:rFonts w:ascii="Times New Roman" w:eastAsia="Calibri" w:hAnsi="Times New Roman" w:cs="Times New Roman"/>
          <w:sz w:val="20"/>
          <w:szCs w:val="20"/>
          <w:lang w:val="en-GB"/>
        </w:rPr>
        <w:t xml:space="preserve">TF TA’s </w:t>
      </w:r>
      <w:r w:rsidR="006966B8" w:rsidRPr="00E654F9">
        <w:rPr>
          <w:rFonts w:ascii="Times New Roman" w:eastAsia="Calibri" w:hAnsi="Times New Roman" w:cs="Times New Roman"/>
          <w:sz w:val="20"/>
          <w:szCs w:val="20"/>
          <w:lang w:val="en-GB"/>
        </w:rPr>
        <w:t>documentation will be made available on the dedicated ECE website</w:t>
      </w:r>
      <w:r w:rsidR="006966B8" w:rsidRPr="00E654F9">
        <w:rPr>
          <w:rFonts w:ascii="Times New Roman" w:eastAsia="Times New Roman" w:hAnsi="Times New Roman" w:cs="Times New Roman"/>
          <w:sz w:val="20"/>
          <w:szCs w:val="20"/>
          <w:lang w:val="en-GB"/>
        </w:rPr>
        <w:t>.</w:t>
      </w:r>
    </w:p>
    <w:p w14:paraId="02E0389A" w14:textId="796919CE" w:rsidR="005E171C" w:rsidRPr="005A6026" w:rsidRDefault="005E171C" w:rsidP="006966B8">
      <w:pPr>
        <w:suppressAutoHyphens/>
        <w:autoSpaceDE w:val="0"/>
        <w:autoSpaceDN w:val="0"/>
        <w:adjustRightInd w:val="0"/>
        <w:spacing w:after="120" w:line="240" w:lineRule="atLeast"/>
        <w:ind w:left="1134" w:right="1043"/>
        <w:rPr>
          <w:rFonts w:ascii="Times New Roman" w:eastAsia="Times New Roman" w:hAnsi="Times New Roman" w:cs="Times New Roman"/>
          <w:b/>
          <w:bCs/>
          <w:sz w:val="20"/>
          <w:szCs w:val="20"/>
          <w:lang w:val="en-GB"/>
        </w:rPr>
      </w:pPr>
      <w:r w:rsidRPr="005A6026">
        <w:rPr>
          <w:rFonts w:ascii="Times New Roman" w:eastAsia="Times New Roman" w:hAnsi="Times New Roman" w:cs="Times New Roman"/>
          <w:b/>
          <w:bCs/>
          <w:sz w:val="20"/>
          <w:szCs w:val="20"/>
          <w:highlight w:val="cyan"/>
          <w:lang w:val="en-GB"/>
        </w:rPr>
        <w:t xml:space="preserve">20. </w:t>
      </w:r>
      <w:bookmarkStart w:id="0" w:name="_Hlk207953890"/>
      <w:r w:rsidRPr="005A6026">
        <w:rPr>
          <w:rFonts w:ascii="Times New Roman" w:eastAsia="Times New Roman" w:hAnsi="Times New Roman" w:cs="Times New Roman"/>
          <w:b/>
          <w:bCs/>
          <w:sz w:val="20"/>
          <w:szCs w:val="20"/>
          <w:highlight w:val="cyan"/>
          <w:lang w:val="en-GB"/>
        </w:rPr>
        <w:t xml:space="preserve">TF TA will endeavour to submit working documents only where they are in a sufficiently finalised state. Where it is necessary to introduce further amendments to a working document through an informal document, TF TA should limit these to items </w:t>
      </w:r>
      <w:r w:rsidR="00FC202C" w:rsidRPr="005A6026">
        <w:rPr>
          <w:rFonts w:ascii="Times New Roman" w:eastAsia="Times New Roman" w:hAnsi="Times New Roman" w:cs="Times New Roman"/>
          <w:b/>
          <w:bCs/>
          <w:sz w:val="20"/>
          <w:szCs w:val="20"/>
          <w:highlight w:val="cyan"/>
          <w:lang w:val="en-GB"/>
        </w:rPr>
        <w:t xml:space="preserve">enclosed in square brackets or of a minor or editorial nature. The working document should include a </w:t>
      </w:r>
      <w:r w:rsidR="00FC202C" w:rsidRPr="00080FC7">
        <w:rPr>
          <w:rFonts w:ascii="Times New Roman" w:eastAsia="Times New Roman" w:hAnsi="Times New Roman" w:cs="Times New Roman"/>
          <w:b/>
          <w:bCs/>
          <w:sz w:val="20"/>
          <w:szCs w:val="20"/>
          <w:highlight w:val="cyan"/>
          <w:lang w:val="en-GB"/>
        </w:rPr>
        <w:t>section in the justification to explain clearly what parts are still to be decided in the informal document and to what extent these are relevant to the key concepts of the proposed regulation</w:t>
      </w:r>
      <w:bookmarkEnd w:id="0"/>
      <w:r w:rsidR="00FC202C" w:rsidRPr="00080FC7">
        <w:rPr>
          <w:rFonts w:ascii="Times New Roman" w:eastAsia="Times New Roman" w:hAnsi="Times New Roman" w:cs="Times New Roman"/>
          <w:b/>
          <w:bCs/>
          <w:sz w:val="20"/>
          <w:szCs w:val="20"/>
          <w:highlight w:val="cyan"/>
          <w:lang w:val="en-GB"/>
        </w:rPr>
        <w:t>.</w:t>
      </w:r>
    </w:p>
    <w:p w14:paraId="0935020A" w14:textId="77777777" w:rsidR="006966B8" w:rsidRPr="007737B1" w:rsidRDefault="006966B8" w:rsidP="006966B8">
      <w:pPr>
        <w:keepNext/>
        <w:keepLines/>
        <w:tabs>
          <w:tab w:val="right" w:pos="851"/>
        </w:tabs>
        <w:suppressAutoHyphens/>
        <w:spacing w:before="360" w:after="240" w:line="270" w:lineRule="exact"/>
        <w:ind w:left="1134" w:right="1134" w:hanging="1134"/>
        <w:jc w:val="left"/>
        <w:rPr>
          <w:rFonts w:ascii="Times New Roman" w:eastAsia="Calibri" w:hAnsi="Times New Roman" w:cs="Times New Roman"/>
          <w:b/>
          <w:bCs/>
          <w:sz w:val="24"/>
          <w:lang w:val="en-GB"/>
        </w:rPr>
      </w:pPr>
      <w:r w:rsidRPr="00E654F9">
        <w:rPr>
          <w:rFonts w:ascii="Times New Roman" w:eastAsia="Calibri" w:hAnsi="Times New Roman" w:cs="Times New Roman"/>
          <w:sz w:val="24"/>
          <w:lang w:val="en-GB"/>
        </w:rPr>
        <w:tab/>
      </w:r>
      <w:r w:rsidRPr="007737B1">
        <w:rPr>
          <w:rFonts w:ascii="Times New Roman" w:eastAsia="Calibri" w:hAnsi="Times New Roman" w:cs="Times New Roman"/>
          <w:b/>
          <w:bCs/>
          <w:sz w:val="24"/>
          <w:lang w:val="en-GB"/>
        </w:rPr>
        <w:t xml:space="preserve">D. </w:t>
      </w:r>
      <w:r w:rsidRPr="007737B1">
        <w:rPr>
          <w:rFonts w:ascii="Times New Roman" w:eastAsia="Calibri" w:hAnsi="Times New Roman" w:cs="Times New Roman"/>
          <w:b/>
          <w:bCs/>
          <w:sz w:val="24"/>
          <w:lang w:val="en-GB"/>
        </w:rPr>
        <w:tab/>
        <w:t>Timeline</w:t>
      </w:r>
    </w:p>
    <w:p w14:paraId="2831CF50" w14:textId="0DE37441" w:rsidR="00F7371E" w:rsidRPr="00E654F9" w:rsidRDefault="00162EA7" w:rsidP="00D8772E">
      <w:pPr>
        <w:suppressAutoHyphens/>
        <w:autoSpaceDE w:val="0"/>
        <w:autoSpaceDN w:val="0"/>
        <w:adjustRightInd w:val="0"/>
        <w:spacing w:after="120" w:line="240" w:lineRule="atLeast"/>
        <w:ind w:left="1134" w:right="1043"/>
        <w:rPr>
          <w:rFonts w:ascii="Times New Roman" w:eastAsia="Times New Roman" w:hAnsi="Times New Roman" w:cs="Times New Roman"/>
          <w:b/>
          <w:bCs/>
          <w:sz w:val="20"/>
          <w:szCs w:val="20"/>
          <w:lang w:val="en-GB" w:eastAsia="en-GB"/>
        </w:rPr>
      </w:pPr>
      <w:r w:rsidRPr="005A6026">
        <w:rPr>
          <w:rFonts w:ascii="Times New Roman" w:eastAsia="Times New Roman" w:hAnsi="Times New Roman" w:cs="Times New Roman"/>
          <w:b/>
          <w:bCs/>
          <w:sz w:val="20"/>
          <w:szCs w:val="20"/>
          <w:highlight w:val="cyan"/>
          <w:lang w:val="en-GB" w:eastAsia="en-GB"/>
        </w:rPr>
        <w:t>2</w:t>
      </w:r>
      <w:r w:rsidR="000B37D3" w:rsidRPr="005A6026">
        <w:rPr>
          <w:rFonts w:ascii="Times New Roman" w:eastAsia="Times New Roman" w:hAnsi="Times New Roman" w:cs="Times New Roman"/>
          <w:b/>
          <w:bCs/>
          <w:sz w:val="20"/>
          <w:szCs w:val="20"/>
          <w:highlight w:val="cyan"/>
          <w:lang w:val="en-GB" w:eastAsia="en-GB"/>
        </w:rPr>
        <w:t>1</w:t>
      </w:r>
      <w:r w:rsidR="00D77B48" w:rsidRPr="00E654F9">
        <w:rPr>
          <w:rFonts w:ascii="Times New Roman" w:eastAsia="Times New Roman" w:hAnsi="Times New Roman" w:cs="Times New Roman"/>
          <w:sz w:val="20"/>
          <w:szCs w:val="20"/>
          <w:lang w:val="en-GB" w:eastAsia="en-GB"/>
        </w:rPr>
        <w:t xml:space="preserve">. </w:t>
      </w:r>
      <w:r w:rsidR="00EC2F0A" w:rsidRPr="00E654F9">
        <w:rPr>
          <w:rFonts w:ascii="Times New Roman" w:eastAsia="Times New Roman" w:hAnsi="Times New Roman" w:cs="Times New Roman"/>
          <w:sz w:val="20"/>
          <w:szCs w:val="20"/>
          <w:lang w:val="en-GB" w:eastAsia="en-GB"/>
        </w:rPr>
        <w:t>The aim of TF</w:t>
      </w:r>
      <w:r w:rsidR="00122D80" w:rsidRPr="00E654F9">
        <w:rPr>
          <w:rFonts w:ascii="Times New Roman" w:eastAsia="Times New Roman" w:hAnsi="Times New Roman" w:cs="Times New Roman"/>
          <w:sz w:val="20"/>
          <w:szCs w:val="20"/>
          <w:lang w:val="en-GB" w:eastAsia="en-GB"/>
        </w:rPr>
        <w:t xml:space="preserve"> TA</w:t>
      </w:r>
      <w:r w:rsidR="00EC2F0A" w:rsidRPr="00E654F9">
        <w:rPr>
          <w:rFonts w:ascii="Times New Roman" w:eastAsia="Times New Roman" w:hAnsi="Times New Roman" w:cs="Times New Roman"/>
          <w:sz w:val="20"/>
          <w:szCs w:val="20"/>
          <w:lang w:val="en-GB" w:eastAsia="en-GB"/>
        </w:rPr>
        <w:t xml:space="preserve"> is</w:t>
      </w:r>
      <w:r w:rsidR="00F7371E" w:rsidRPr="00E654F9">
        <w:rPr>
          <w:rFonts w:ascii="Times New Roman" w:eastAsia="Times New Roman" w:hAnsi="Times New Roman" w:cs="Times New Roman"/>
          <w:sz w:val="20"/>
          <w:szCs w:val="20"/>
          <w:lang w:val="en-GB" w:eastAsia="en-GB"/>
        </w:rPr>
        <w:t xml:space="preserve"> to present</w:t>
      </w:r>
      <w:r w:rsidR="00F7371E" w:rsidRPr="00E654F9">
        <w:rPr>
          <w:rFonts w:ascii="Times New Roman" w:eastAsia="Times New Roman" w:hAnsi="Times New Roman" w:cs="Times New Roman"/>
          <w:b/>
          <w:bCs/>
          <w:sz w:val="20"/>
          <w:szCs w:val="20"/>
          <w:lang w:val="en-GB" w:eastAsia="en-GB"/>
        </w:rPr>
        <w:t>:</w:t>
      </w:r>
    </w:p>
    <w:p w14:paraId="29E89611" w14:textId="43A414B0" w:rsidR="000F78FE" w:rsidRPr="00357057" w:rsidRDefault="00162EA7" w:rsidP="000F78FE">
      <w:pPr>
        <w:suppressAutoHyphens/>
        <w:autoSpaceDE w:val="0"/>
        <w:autoSpaceDN w:val="0"/>
        <w:adjustRightInd w:val="0"/>
        <w:spacing w:after="120" w:line="240" w:lineRule="atLeast"/>
        <w:ind w:left="1134" w:right="1043"/>
        <w:rPr>
          <w:rFonts w:asciiTheme="majorBidi" w:eastAsia="Times New Roman" w:hAnsiTheme="majorBidi" w:cstheme="majorBidi"/>
          <w:sz w:val="20"/>
          <w:szCs w:val="20"/>
          <w:lang w:val="en-GB" w:eastAsia="en-GB"/>
        </w:rPr>
      </w:pPr>
      <w:r w:rsidRPr="00162EA7">
        <w:rPr>
          <w:rFonts w:asciiTheme="majorBidi" w:eastAsia="Times New Roman" w:hAnsiTheme="majorBidi" w:cstheme="majorBidi"/>
          <w:b/>
          <w:bCs/>
          <w:sz w:val="20"/>
          <w:szCs w:val="20"/>
          <w:lang w:val="en-GB" w:eastAsia="en-GB"/>
        </w:rPr>
        <w:t xml:space="preserve">For </w:t>
      </w:r>
      <w:r w:rsidR="000F78FE" w:rsidRPr="00162EA7">
        <w:rPr>
          <w:rFonts w:asciiTheme="majorBidi" w:eastAsia="Times New Roman" w:hAnsiTheme="majorBidi" w:cstheme="majorBidi"/>
          <w:b/>
          <w:bCs/>
          <w:sz w:val="20"/>
          <w:szCs w:val="20"/>
          <w:lang w:val="en-GB" w:eastAsia="en-GB"/>
        </w:rPr>
        <w:t>C1 tyres</w:t>
      </w:r>
    </w:p>
    <w:p w14:paraId="5AD1C093" w14:textId="463DF164" w:rsidR="000F78FE" w:rsidRPr="00357057" w:rsidRDefault="000F78FE" w:rsidP="00162EA7">
      <w:pPr>
        <w:pStyle w:val="ListParagraph"/>
        <w:numPr>
          <w:ilvl w:val="0"/>
          <w:numId w:val="5"/>
        </w:numPr>
        <w:suppressAutoHyphens/>
        <w:autoSpaceDE w:val="0"/>
        <w:autoSpaceDN w:val="0"/>
        <w:adjustRightInd w:val="0"/>
        <w:spacing w:after="120" w:line="240" w:lineRule="atLeast"/>
        <w:ind w:right="1043"/>
        <w:contextualSpacing w:val="0"/>
        <w:rPr>
          <w:rFonts w:asciiTheme="majorBidi" w:eastAsia="Times New Roman" w:hAnsiTheme="majorBidi" w:cstheme="majorBidi"/>
          <w:sz w:val="20"/>
          <w:szCs w:val="20"/>
          <w:lang w:val="en-GB" w:eastAsia="en-GB"/>
        </w:rPr>
      </w:pPr>
      <w:r w:rsidRPr="00357057">
        <w:rPr>
          <w:rFonts w:asciiTheme="majorBidi" w:eastAsia="Times New Roman" w:hAnsiTheme="majorBidi" w:cstheme="majorBidi"/>
          <w:sz w:val="20"/>
          <w:szCs w:val="20"/>
          <w:lang w:val="en-GB" w:eastAsia="en-GB"/>
        </w:rPr>
        <w:lastRenderedPageBreak/>
        <w:t>an informal document on C1 tyres abrasion test method(s) for consideration during the 78</w:t>
      </w:r>
      <w:r w:rsidRPr="00357057">
        <w:rPr>
          <w:rFonts w:asciiTheme="majorBidi" w:eastAsia="Times New Roman" w:hAnsiTheme="majorBidi" w:cstheme="majorBidi"/>
          <w:sz w:val="20"/>
          <w:szCs w:val="20"/>
          <w:vertAlign w:val="superscript"/>
          <w:lang w:val="en-GB" w:eastAsia="en-GB"/>
        </w:rPr>
        <w:t>th</w:t>
      </w:r>
      <w:r w:rsidRPr="00357057">
        <w:rPr>
          <w:rFonts w:asciiTheme="majorBidi" w:eastAsia="Times New Roman" w:hAnsiTheme="majorBidi" w:cstheme="majorBidi"/>
          <w:sz w:val="20"/>
          <w:szCs w:val="20"/>
          <w:lang w:val="en-GB" w:eastAsia="en-GB"/>
        </w:rPr>
        <w:t xml:space="preserve"> GRBP in September 2023 (submitted for information to the 89</w:t>
      </w:r>
      <w:r w:rsidRPr="00357057">
        <w:rPr>
          <w:rFonts w:asciiTheme="majorBidi" w:eastAsia="Times New Roman" w:hAnsiTheme="majorBidi" w:cstheme="majorBidi"/>
          <w:sz w:val="20"/>
          <w:szCs w:val="20"/>
          <w:vertAlign w:val="superscript"/>
          <w:lang w:val="en-GB" w:eastAsia="en-GB"/>
        </w:rPr>
        <w:t>th</w:t>
      </w:r>
      <w:r w:rsidRPr="00357057">
        <w:rPr>
          <w:rFonts w:asciiTheme="majorBidi" w:eastAsia="Times New Roman" w:hAnsiTheme="majorBidi" w:cstheme="majorBidi"/>
          <w:sz w:val="20"/>
          <w:szCs w:val="20"/>
          <w:lang w:val="en-GB" w:eastAsia="en-GB"/>
        </w:rPr>
        <w:t xml:space="preserve"> GRPE in June 2023);</w:t>
      </w:r>
    </w:p>
    <w:p w14:paraId="3BD59C4C" w14:textId="37FD1766" w:rsidR="000F78FE" w:rsidRPr="00357057" w:rsidRDefault="000F78FE" w:rsidP="000F78FE">
      <w:pPr>
        <w:pStyle w:val="ListParagraph"/>
        <w:numPr>
          <w:ilvl w:val="0"/>
          <w:numId w:val="5"/>
        </w:numPr>
        <w:suppressAutoHyphens/>
        <w:autoSpaceDE w:val="0"/>
        <w:autoSpaceDN w:val="0"/>
        <w:adjustRightInd w:val="0"/>
        <w:spacing w:after="120" w:line="240" w:lineRule="atLeast"/>
        <w:ind w:left="1491" w:right="1043" w:hanging="357"/>
        <w:contextualSpacing w:val="0"/>
        <w:rPr>
          <w:rFonts w:asciiTheme="majorBidi" w:eastAsia="Times New Roman" w:hAnsiTheme="majorBidi" w:cstheme="majorBidi"/>
          <w:sz w:val="20"/>
          <w:szCs w:val="20"/>
          <w:lang w:val="en-GB" w:eastAsia="en-GB"/>
        </w:rPr>
      </w:pPr>
      <w:r w:rsidRPr="00357057">
        <w:rPr>
          <w:rFonts w:asciiTheme="majorBidi" w:eastAsia="Times New Roman" w:hAnsiTheme="majorBidi" w:cstheme="majorBidi"/>
          <w:sz w:val="20"/>
          <w:szCs w:val="20"/>
          <w:lang w:val="en-GB" w:eastAsia="en-GB"/>
        </w:rPr>
        <w:t>a working document to amend UN</w:t>
      </w:r>
      <w:r w:rsidR="00E40B35">
        <w:rPr>
          <w:rFonts w:asciiTheme="majorBidi" w:eastAsia="Times New Roman" w:hAnsiTheme="majorBidi" w:cstheme="majorBidi"/>
          <w:sz w:val="20"/>
          <w:szCs w:val="20"/>
          <w:lang w:val="en-GB" w:eastAsia="en-GB"/>
        </w:rPr>
        <w:t xml:space="preserve"> </w:t>
      </w:r>
      <w:r w:rsidRPr="00357057">
        <w:rPr>
          <w:rFonts w:asciiTheme="majorBidi" w:eastAsia="Times New Roman" w:hAnsiTheme="majorBidi" w:cstheme="majorBidi"/>
          <w:sz w:val="20"/>
          <w:szCs w:val="20"/>
          <w:lang w:val="en-GB" w:eastAsia="en-GB"/>
        </w:rPr>
        <w:t>R</w:t>
      </w:r>
      <w:r w:rsidR="00E40B35">
        <w:rPr>
          <w:rFonts w:asciiTheme="majorBidi" w:eastAsia="Times New Roman" w:hAnsiTheme="majorBidi" w:cstheme="majorBidi"/>
          <w:sz w:val="20"/>
          <w:szCs w:val="20"/>
          <w:lang w:val="en-GB" w:eastAsia="en-GB"/>
        </w:rPr>
        <w:t>egulation No.</w:t>
      </w:r>
      <w:r w:rsidRPr="00357057">
        <w:rPr>
          <w:rFonts w:asciiTheme="majorBidi" w:eastAsia="Times New Roman" w:hAnsiTheme="majorBidi" w:cstheme="majorBidi"/>
          <w:sz w:val="20"/>
          <w:szCs w:val="20"/>
          <w:lang w:val="en-GB" w:eastAsia="en-GB"/>
        </w:rPr>
        <w:t xml:space="preserve"> 117 introducing C1 tyres abrasion test method(s) for adoption during 79</w:t>
      </w:r>
      <w:r w:rsidRPr="00357057">
        <w:rPr>
          <w:rFonts w:asciiTheme="majorBidi" w:eastAsia="Times New Roman" w:hAnsiTheme="majorBidi" w:cstheme="majorBidi"/>
          <w:sz w:val="20"/>
          <w:szCs w:val="20"/>
          <w:vertAlign w:val="superscript"/>
          <w:lang w:val="en-GB" w:eastAsia="en-GB"/>
        </w:rPr>
        <w:t>th</w:t>
      </w:r>
      <w:r w:rsidRPr="00357057">
        <w:rPr>
          <w:rFonts w:asciiTheme="majorBidi" w:eastAsia="Times New Roman" w:hAnsiTheme="majorBidi" w:cstheme="majorBidi"/>
          <w:sz w:val="20"/>
          <w:szCs w:val="20"/>
          <w:lang w:val="en-GB" w:eastAsia="en-GB"/>
        </w:rPr>
        <w:t xml:space="preserve"> GRBP in February 2024 (submitted for feedback to the 90</w:t>
      </w:r>
      <w:r w:rsidRPr="00357057">
        <w:rPr>
          <w:rFonts w:asciiTheme="majorBidi" w:eastAsia="Times New Roman" w:hAnsiTheme="majorBidi" w:cstheme="majorBidi"/>
          <w:sz w:val="20"/>
          <w:szCs w:val="20"/>
          <w:vertAlign w:val="superscript"/>
          <w:lang w:val="en-GB" w:eastAsia="en-GB"/>
        </w:rPr>
        <w:t>th</w:t>
      </w:r>
      <w:r w:rsidRPr="00357057">
        <w:rPr>
          <w:rFonts w:asciiTheme="majorBidi" w:eastAsia="Times New Roman" w:hAnsiTheme="majorBidi" w:cstheme="majorBidi"/>
          <w:sz w:val="20"/>
          <w:szCs w:val="20"/>
          <w:lang w:val="en-GB" w:eastAsia="en-GB"/>
        </w:rPr>
        <w:t xml:space="preserve"> GRPE in January 2024);</w:t>
      </w:r>
    </w:p>
    <w:p w14:paraId="0CD9E1BC" w14:textId="69BDDF52" w:rsidR="000F78FE" w:rsidRPr="00E16D6F" w:rsidRDefault="000F78FE" w:rsidP="000F78FE">
      <w:pPr>
        <w:pStyle w:val="ListParagraph"/>
        <w:numPr>
          <w:ilvl w:val="0"/>
          <w:numId w:val="5"/>
        </w:numPr>
        <w:suppressAutoHyphens/>
        <w:autoSpaceDE w:val="0"/>
        <w:autoSpaceDN w:val="0"/>
        <w:adjustRightInd w:val="0"/>
        <w:spacing w:after="120" w:line="240" w:lineRule="atLeast"/>
        <w:ind w:right="1043"/>
        <w:rPr>
          <w:rFonts w:asciiTheme="majorBidi" w:eastAsia="Times New Roman" w:hAnsiTheme="majorBidi" w:cstheme="majorBidi"/>
          <w:b/>
          <w:bCs/>
          <w:sz w:val="20"/>
          <w:szCs w:val="20"/>
          <w:highlight w:val="cyan"/>
          <w:lang w:val="en-GB" w:eastAsia="en-GB"/>
        </w:rPr>
      </w:pPr>
      <w:r w:rsidRPr="00357057">
        <w:rPr>
          <w:rFonts w:asciiTheme="majorBidi" w:eastAsia="Times New Roman" w:hAnsiTheme="majorBidi" w:cstheme="majorBidi"/>
          <w:sz w:val="20"/>
          <w:szCs w:val="20"/>
          <w:lang w:val="en-GB" w:eastAsia="en-GB"/>
        </w:rPr>
        <w:t xml:space="preserve">a working document to </w:t>
      </w:r>
      <w:r w:rsidR="0081743A" w:rsidRPr="003E5147">
        <w:rPr>
          <w:rFonts w:asciiTheme="majorBidi" w:eastAsia="Times New Roman" w:hAnsiTheme="majorBidi" w:cstheme="majorBidi"/>
          <w:b/>
          <w:bCs/>
          <w:sz w:val="20"/>
          <w:szCs w:val="20"/>
          <w:lang w:val="en-GB" w:eastAsia="en-GB"/>
        </w:rPr>
        <w:t xml:space="preserve">introduce a new </w:t>
      </w:r>
      <w:r w:rsidR="00633529" w:rsidRPr="003E5147">
        <w:rPr>
          <w:rFonts w:asciiTheme="majorBidi" w:eastAsia="Times New Roman" w:hAnsiTheme="majorBidi" w:cstheme="majorBidi"/>
          <w:b/>
          <w:bCs/>
          <w:sz w:val="20"/>
          <w:szCs w:val="20"/>
          <w:lang w:val="en-GB" w:eastAsia="en-GB"/>
        </w:rPr>
        <w:t xml:space="preserve">UN Regulation on the </w:t>
      </w:r>
      <w:r w:rsidR="00DD0281" w:rsidRPr="003E5147">
        <w:rPr>
          <w:rFonts w:asciiTheme="majorBidi" w:eastAsia="Times New Roman" w:hAnsiTheme="majorBidi" w:cstheme="majorBidi"/>
          <w:b/>
          <w:bCs/>
          <w:sz w:val="20"/>
          <w:szCs w:val="20"/>
          <w:lang w:val="en-GB" w:eastAsia="en-GB"/>
        </w:rPr>
        <w:t>type approval of tyres in respect to their abrasion</w:t>
      </w:r>
      <w:r w:rsidR="003E5147">
        <w:rPr>
          <w:rFonts w:asciiTheme="majorBidi" w:eastAsia="Times New Roman" w:hAnsiTheme="majorBidi" w:cstheme="majorBidi"/>
          <w:b/>
          <w:bCs/>
          <w:sz w:val="20"/>
          <w:szCs w:val="20"/>
          <w:lang w:val="en-GB" w:eastAsia="en-GB"/>
        </w:rPr>
        <w:t>, including</w:t>
      </w:r>
      <w:r w:rsidR="00DD0281">
        <w:rPr>
          <w:rFonts w:asciiTheme="majorBidi" w:eastAsia="Times New Roman" w:hAnsiTheme="majorBidi" w:cstheme="majorBidi"/>
          <w:sz w:val="20"/>
          <w:szCs w:val="20"/>
          <w:lang w:val="en-GB" w:eastAsia="en-GB"/>
        </w:rPr>
        <w:t xml:space="preserve"> </w:t>
      </w:r>
      <w:r w:rsidRPr="003E5147">
        <w:rPr>
          <w:rFonts w:asciiTheme="majorBidi" w:eastAsia="Times New Roman" w:hAnsiTheme="majorBidi" w:cstheme="majorBidi"/>
          <w:strike/>
          <w:sz w:val="20"/>
          <w:szCs w:val="20"/>
          <w:lang w:val="en-GB" w:eastAsia="en-GB"/>
        </w:rPr>
        <w:t xml:space="preserve">amend UNR 117 introducing C1 tyres </w:t>
      </w:r>
      <w:r w:rsidRPr="00357057">
        <w:rPr>
          <w:rFonts w:asciiTheme="majorBidi" w:eastAsia="Times New Roman" w:hAnsiTheme="majorBidi" w:cstheme="majorBidi"/>
          <w:sz w:val="20"/>
          <w:szCs w:val="20"/>
          <w:lang w:val="en-GB" w:eastAsia="en-GB"/>
        </w:rPr>
        <w:t>abrasion limits</w:t>
      </w:r>
      <w:r w:rsidR="003E5147" w:rsidRPr="003E5147">
        <w:rPr>
          <w:rFonts w:asciiTheme="majorBidi" w:eastAsia="Times New Roman" w:hAnsiTheme="majorBidi" w:cstheme="majorBidi"/>
          <w:b/>
          <w:bCs/>
          <w:sz w:val="20"/>
          <w:szCs w:val="20"/>
          <w:lang w:val="en-GB" w:eastAsia="en-GB"/>
        </w:rPr>
        <w:t>,</w:t>
      </w:r>
      <w:r w:rsidRPr="00357057">
        <w:rPr>
          <w:rFonts w:asciiTheme="majorBidi" w:eastAsia="Times New Roman" w:hAnsiTheme="majorBidi" w:cstheme="majorBidi"/>
          <w:sz w:val="20"/>
          <w:szCs w:val="20"/>
          <w:lang w:val="en-GB" w:eastAsia="en-GB"/>
        </w:rPr>
        <w:t xml:space="preserve"> for adoption during </w:t>
      </w:r>
      <w:r w:rsidR="00800BBB">
        <w:rPr>
          <w:rFonts w:asciiTheme="majorBidi" w:eastAsia="Times New Roman" w:hAnsiTheme="majorBidi" w:cstheme="majorBidi"/>
          <w:sz w:val="20"/>
          <w:szCs w:val="20"/>
          <w:lang w:val="en-GB" w:eastAsia="en-GB"/>
        </w:rPr>
        <w:t xml:space="preserve">the </w:t>
      </w:r>
      <w:r w:rsidR="00682139" w:rsidRPr="005A6026">
        <w:rPr>
          <w:rFonts w:asciiTheme="majorBidi" w:eastAsia="Times New Roman" w:hAnsiTheme="majorBidi" w:cstheme="majorBidi"/>
          <w:b/>
          <w:bCs/>
          <w:sz w:val="20"/>
          <w:szCs w:val="20"/>
          <w:highlight w:val="cyan"/>
          <w:lang w:val="en-GB" w:eastAsia="en-GB"/>
        </w:rPr>
        <w:t>83</w:t>
      </w:r>
      <w:r w:rsidR="00682139" w:rsidRPr="005A6026">
        <w:rPr>
          <w:rFonts w:asciiTheme="majorBidi" w:eastAsia="Times New Roman" w:hAnsiTheme="majorBidi" w:cstheme="majorBidi"/>
          <w:b/>
          <w:bCs/>
          <w:sz w:val="20"/>
          <w:szCs w:val="20"/>
          <w:highlight w:val="cyan"/>
          <w:vertAlign w:val="superscript"/>
          <w:lang w:val="en-GB" w:eastAsia="en-GB"/>
        </w:rPr>
        <w:t>rd</w:t>
      </w:r>
      <w:r w:rsidR="00682139">
        <w:rPr>
          <w:rFonts w:asciiTheme="majorBidi" w:eastAsia="Times New Roman" w:hAnsiTheme="majorBidi" w:cstheme="majorBidi"/>
          <w:sz w:val="20"/>
          <w:szCs w:val="20"/>
          <w:lang w:val="en-GB" w:eastAsia="en-GB"/>
        </w:rPr>
        <w:t xml:space="preserve"> </w:t>
      </w:r>
      <w:r w:rsidRPr="005A6026">
        <w:rPr>
          <w:rFonts w:asciiTheme="majorBidi" w:eastAsia="Times New Roman" w:hAnsiTheme="majorBidi" w:cstheme="majorBidi"/>
          <w:strike/>
          <w:sz w:val="20"/>
          <w:szCs w:val="20"/>
          <w:lang w:val="en-GB" w:eastAsia="en-GB"/>
        </w:rPr>
        <w:t>82</w:t>
      </w:r>
      <w:r w:rsidRPr="005A6026">
        <w:rPr>
          <w:rFonts w:asciiTheme="majorBidi" w:eastAsia="Times New Roman" w:hAnsiTheme="majorBidi" w:cstheme="majorBidi"/>
          <w:strike/>
          <w:sz w:val="20"/>
          <w:szCs w:val="20"/>
          <w:vertAlign w:val="superscript"/>
          <w:lang w:val="en-GB" w:eastAsia="en-GB"/>
        </w:rPr>
        <w:t>nd</w:t>
      </w:r>
      <w:r w:rsidRPr="00357057">
        <w:rPr>
          <w:rFonts w:asciiTheme="majorBidi" w:eastAsia="Times New Roman" w:hAnsiTheme="majorBidi" w:cstheme="majorBidi"/>
          <w:sz w:val="20"/>
          <w:szCs w:val="20"/>
          <w:lang w:val="en-GB" w:eastAsia="en-GB"/>
        </w:rPr>
        <w:t xml:space="preserve"> GRBP in </w:t>
      </w:r>
      <w:r w:rsidRPr="005A6026">
        <w:rPr>
          <w:rFonts w:asciiTheme="majorBidi" w:eastAsia="Times New Roman" w:hAnsiTheme="majorBidi" w:cstheme="majorBidi"/>
          <w:strike/>
          <w:sz w:val="20"/>
          <w:szCs w:val="20"/>
          <w:lang w:val="en-GB" w:eastAsia="en-GB"/>
        </w:rPr>
        <w:t>September 2025</w:t>
      </w:r>
      <w:r w:rsidR="000B37D3">
        <w:rPr>
          <w:rFonts w:asciiTheme="majorBidi" w:eastAsia="Times New Roman" w:hAnsiTheme="majorBidi" w:cstheme="majorBidi"/>
          <w:sz w:val="20"/>
          <w:szCs w:val="20"/>
          <w:lang w:val="en-GB" w:eastAsia="en-GB"/>
        </w:rPr>
        <w:t xml:space="preserve"> </w:t>
      </w:r>
      <w:r w:rsidR="00682139" w:rsidRPr="005A6026">
        <w:rPr>
          <w:rFonts w:asciiTheme="majorBidi" w:eastAsia="Times New Roman" w:hAnsiTheme="majorBidi" w:cstheme="majorBidi"/>
          <w:b/>
          <w:bCs/>
          <w:sz w:val="20"/>
          <w:szCs w:val="20"/>
          <w:highlight w:val="cyan"/>
          <w:lang w:val="en-GB" w:eastAsia="en-GB"/>
        </w:rPr>
        <w:t>February 2026</w:t>
      </w:r>
      <w:r w:rsidRPr="00357057">
        <w:rPr>
          <w:rFonts w:asciiTheme="majorBidi" w:eastAsia="Times New Roman" w:hAnsiTheme="majorBidi" w:cstheme="majorBidi"/>
          <w:sz w:val="20"/>
          <w:szCs w:val="20"/>
          <w:lang w:val="en-GB" w:eastAsia="en-GB"/>
        </w:rPr>
        <w:t xml:space="preserve"> (submitted for feedback to GRPE in June 2025) </w:t>
      </w:r>
      <w:r w:rsidR="00BA3261" w:rsidRPr="00357057">
        <w:rPr>
          <w:rFonts w:asciiTheme="majorBidi" w:eastAsia="Times New Roman" w:hAnsiTheme="majorBidi" w:cstheme="majorBidi"/>
          <w:sz w:val="20"/>
          <w:szCs w:val="20"/>
          <w:lang w:val="en-GB" w:eastAsia="en-GB"/>
        </w:rPr>
        <w:t xml:space="preserve">to allow </w:t>
      </w:r>
      <w:r w:rsidRPr="00357057">
        <w:rPr>
          <w:rFonts w:asciiTheme="majorBidi" w:eastAsia="Times New Roman" w:hAnsiTheme="majorBidi" w:cstheme="majorBidi"/>
          <w:sz w:val="20"/>
          <w:szCs w:val="20"/>
          <w:lang w:val="en-GB" w:eastAsia="en-GB"/>
        </w:rPr>
        <w:t>WP.29 adoption at the latest in June 2026</w:t>
      </w:r>
      <w:r w:rsidR="00986F14">
        <w:rPr>
          <w:rFonts w:asciiTheme="majorBidi" w:eastAsia="Times New Roman" w:hAnsiTheme="majorBidi" w:cstheme="majorBidi"/>
          <w:sz w:val="20"/>
          <w:szCs w:val="20"/>
          <w:lang w:val="en-GB" w:eastAsia="en-GB"/>
        </w:rPr>
        <w:t xml:space="preserve">. </w:t>
      </w:r>
      <w:r w:rsidR="00986F14" w:rsidRPr="00080FC7">
        <w:rPr>
          <w:rFonts w:asciiTheme="majorBidi" w:eastAsia="Times New Roman" w:hAnsiTheme="majorBidi" w:cstheme="majorBidi"/>
          <w:b/>
          <w:bCs/>
          <w:sz w:val="20"/>
          <w:szCs w:val="20"/>
          <w:highlight w:val="cyan"/>
          <w:lang w:val="en-GB" w:eastAsia="en-GB"/>
        </w:rPr>
        <w:t xml:space="preserve">The document will include abrasion limits for C1 tyres and a technical proposal, based on available test results, to secure inclusion of both </w:t>
      </w:r>
      <w:r w:rsidR="00E16D6F" w:rsidRPr="00080FC7">
        <w:rPr>
          <w:rFonts w:asciiTheme="majorBidi" w:eastAsia="Times New Roman" w:hAnsiTheme="majorBidi" w:cstheme="majorBidi"/>
          <w:b/>
          <w:bCs/>
          <w:sz w:val="20"/>
          <w:szCs w:val="20"/>
          <w:highlight w:val="cyan"/>
          <w:lang w:val="en-GB" w:eastAsia="en-GB"/>
        </w:rPr>
        <w:t xml:space="preserve">the </w:t>
      </w:r>
      <w:r w:rsidR="00986F14" w:rsidRPr="00080FC7">
        <w:rPr>
          <w:rFonts w:asciiTheme="majorBidi" w:eastAsia="Times New Roman" w:hAnsiTheme="majorBidi" w:cstheme="majorBidi"/>
          <w:b/>
          <w:bCs/>
          <w:sz w:val="20"/>
          <w:szCs w:val="20"/>
          <w:highlight w:val="cyan"/>
          <w:lang w:val="en-GB" w:eastAsia="en-GB"/>
        </w:rPr>
        <w:t>vehicle test method on public roads and the indoor drum test method</w:t>
      </w:r>
      <w:r w:rsidR="00E16D6F" w:rsidRPr="00080FC7">
        <w:rPr>
          <w:rFonts w:asciiTheme="majorBidi" w:eastAsia="Times New Roman" w:hAnsiTheme="majorBidi" w:cstheme="majorBidi"/>
          <w:b/>
          <w:bCs/>
          <w:sz w:val="20"/>
          <w:szCs w:val="20"/>
          <w:highlight w:val="cyan"/>
          <w:lang w:val="en-GB" w:eastAsia="en-GB"/>
        </w:rPr>
        <w:t>.</w:t>
      </w:r>
    </w:p>
    <w:p w14:paraId="6A5AC2AF" w14:textId="4F7BA26D" w:rsidR="00AB090E" w:rsidRPr="00E57CEC" w:rsidRDefault="00AB090E" w:rsidP="00C10025">
      <w:pPr>
        <w:pStyle w:val="ListParagraph"/>
        <w:numPr>
          <w:ilvl w:val="0"/>
          <w:numId w:val="5"/>
        </w:numPr>
        <w:suppressAutoHyphens/>
        <w:autoSpaceDE w:val="0"/>
        <w:autoSpaceDN w:val="0"/>
        <w:adjustRightInd w:val="0"/>
        <w:spacing w:before="120" w:after="120" w:line="240" w:lineRule="atLeast"/>
        <w:ind w:left="1491" w:right="1043" w:hanging="357"/>
        <w:contextualSpacing w:val="0"/>
        <w:rPr>
          <w:rFonts w:asciiTheme="majorBidi" w:eastAsia="Times New Roman" w:hAnsiTheme="majorBidi" w:cstheme="majorBidi"/>
          <w:b/>
          <w:bCs/>
          <w:sz w:val="20"/>
          <w:szCs w:val="20"/>
          <w:lang w:val="en-GB" w:eastAsia="en-GB"/>
        </w:rPr>
      </w:pPr>
      <w:r w:rsidRPr="00E57CEC">
        <w:rPr>
          <w:rFonts w:asciiTheme="majorBidi" w:eastAsia="Times New Roman" w:hAnsiTheme="majorBidi" w:cstheme="majorBidi"/>
          <w:b/>
          <w:bCs/>
          <w:sz w:val="20"/>
          <w:szCs w:val="20"/>
          <w:lang w:val="en-GB" w:eastAsia="en-GB"/>
        </w:rPr>
        <w:t xml:space="preserve">an informal document </w:t>
      </w:r>
      <w:r w:rsidR="002F5F65" w:rsidRPr="00E57CEC">
        <w:rPr>
          <w:rFonts w:asciiTheme="majorBidi" w:eastAsia="Times New Roman" w:hAnsiTheme="majorBidi" w:cstheme="majorBidi"/>
          <w:b/>
          <w:bCs/>
          <w:sz w:val="20"/>
          <w:szCs w:val="20"/>
          <w:lang w:val="en-GB" w:eastAsia="en-GB"/>
        </w:rPr>
        <w:t xml:space="preserve">to </w:t>
      </w:r>
      <w:r w:rsidR="00375219">
        <w:rPr>
          <w:rFonts w:asciiTheme="majorBidi" w:eastAsia="Times New Roman" w:hAnsiTheme="majorBidi" w:cstheme="majorBidi"/>
          <w:b/>
          <w:bCs/>
          <w:sz w:val="20"/>
          <w:szCs w:val="20"/>
          <w:lang w:val="en-GB" w:eastAsia="en-GB"/>
        </w:rPr>
        <w:t>report</w:t>
      </w:r>
      <w:r w:rsidR="00375219" w:rsidRPr="00E57CEC">
        <w:rPr>
          <w:rFonts w:asciiTheme="majorBidi" w:eastAsia="Times New Roman" w:hAnsiTheme="majorBidi" w:cstheme="majorBidi"/>
          <w:b/>
          <w:bCs/>
          <w:sz w:val="20"/>
          <w:szCs w:val="20"/>
          <w:lang w:val="en-GB" w:eastAsia="en-GB"/>
        </w:rPr>
        <w:t xml:space="preserve"> </w:t>
      </w:r>
      <w:r w:rsidR="006E1113" w:rsidRPr="00E57CEC">
        <w:rPr>
          <w:rFonts w:asciiTheme="majorBidi" w:eastAsia="Times New Roman" w:hAnsiTheme="majorBidi" w:cstheme="majorBidi"/>
          <w:b/>
          <w:bCs/>
          <w:sz w:val="20"/>
          <w:szCs w:val="20"/>
          <w:lang w:val="en-GB" w:eastAsia="en-GB"/>
        </w:rPr>
        <w:t>on the test method impro</w:t>
      </w:r>
      <w:r w:rsidR="003C2316" w:rsidRPr="00E57CEC">
        <w:rPr>
          <w:rFonts w:asciiTheme="majorBidi" w:eastAsia="Times New Roman" w:hAnsiTheme="majorBidi" w:cstheme="majorBidi"/>
          <w:b/>
          <w:bCs/>
          <w:sz w:val="20"/>
          <w:szCs w:val="20"/>
          <w:lang w:val="en-GB" w:eastAsia="en-GB"/>
        </w:rPr>
        <w:t xml:space="preserve">vements </w:t>
      </w:r>
      <w:r w:rsidR="00375219">
        <w:rPr>
          <w:rFonts w:asciiTheme="majorBidi" w:eastAsia="Times New Roman" w:hAnsiTheme="majorBidi" w:cstheme="majorBidi"/>
          <w:b/>
          <w:bCs/>
          <w:sz w:val="20"/>
          <w:szCs w:val="20"/>
          <w:lang w:val="en-GB" w:eastAsia="en-GB"/>
        </w:rPr>
        <w:t xml:space="preserve">and </w:t>
      </w:r>
      <w:r w:rsidR="003E75E6" w:rsidRPr="005A6026">
        <w:rPr>
          <w:rFonts w:asciiTheme="majorBidi" w:eastAsia="Times New Roman" w:hAnsiTheme="majorBidi" w:cstheme="majorBidi"/>
          <w:b/>
          <w:bCs/>
          <w:sz w:val="20"/>
          <w:szCs w:val="20"/>
          <w:highlight w:val="cyan"/>
          <w:lang w:val="en-GB" w:eastAsia="en-GB"/>
        </w:rPr>
        <w:t>joint</w:t>
      </w:r>
      <w:r w:rsidR="003E75E6">
        <w:rPr>
          <w:rFonts w:asciiTheme="majorBidi" w:eastAsia="Times New Roman" w:hAnsiTheme="majorBidi" w:cstheme="majorBidi"/>
          <w:b/>
          <w:bCs/>
          <w:sz w:val="20"/>
          <w:szCs w:val="20"/>
          <w:lang w:val="en-GB" w:eastAsia="en-GB"/>
        </w:rPr>
        <w:t xml:space="preserve"> </w:t>
      </w:r>
      <w:r w:rsidR="00375219">
        <w:rPr>
          <w:rFonts w:asciiTheme="majorBidi" w:eastAsia="Times New Roman" w:hAnsiTheme="majorBidi" w:cstheme="majorBidi"/>
          <w:b/>
          <w:bCs/>
          <w:sz w:val="20"/>
          <w:szCs w:val="20"/>
          <w:lang w:val="en-GB" w:eastAsia="en-GB"/>
        </w:rPr>
        <w:t xml:space="preserve">work plan </w:t>
      </w:r>
      <w:r w:rsidR="00BC51F2" w:rsidRPr="00E57CEC">
        <w:rPr>
          <w:rFonts w:asciiTheme="majorBidi" w:eastAsia="Times New Roman" w:hAnsiTheme="majorBidi" w:cstheme="majorBidi"/>
          <w:b/>
          <w:bCs/>
          <w:sz w:val="20"/>
          <w:szCs w:val="20"/>
          <w:lang w:val="en-GB" w:eastAsia="en-GB"/>
        </w:rPr>
        <w:t xml:space="preserve">to reduce </w:t>
      </w:r>
      <w:r w:rsidR="005B130B" w:rsidRPr="00E57CEC">
        <w:rPr>
          <w:rFonts w:asciiTheme="majorBidi" w:eastAsia="Times New Roman" w:hAnsiTheme="majorBidi" w:cstheme="majorBidi"/>
          <w:b/>
          <w:bCs/>
          <w:sz w:val="20"/>
          <w:szCs w:val="20"/>
          <w:lang w:val="en-GB" w:eastAsia="en-GB"/>
        </w:rPr>
        <w:t>measurement uncertainty and improve correlation</w:t>
      </w:r>
      <w:r w:rsidR="00BC51F2" w:rsidRPr="00E57CEC">
        <w:rPr>
          <w:rFonts w:asciiTheme="majorBidi" w:eastAsia="Times New Roman" w:hAnsiTheme="majorBidi" w:cstheme="majorBidi"/>
          <w:b/>
          <w:bCs/>
          <w:sz w:val="20"/>
          <w:szCs w:val="20"/>
          <w:lang w:val="en-GB" w:eastAsia="en-GB"/>
        </w:rPr>
        <w:t xml:space="preserve"> </w:t>
      </w:r>
      <w:r w:rsidR="001653DB" w:rsidRPr="00E57CEC">
        <w:rPr>
          <w:rFonts w:asciiTheme="majorBidi" w:eastAsia="Times New Roman" w:hAnsiTheme="majorBidi" w:cstheme="majorBidi"/>
          <w:b/>
          <w:bCs/>
          <w:sz w:val="20"/>
          <w:szCs w:val="20"/>
          <w:lang w:val="en-GB" w:eastAsia="en-GB"/>
        </w:rPr>
        <w:t xml:space="preserve">between methods </w:t>
      </w:r>
      <w:r w:rsidR="00BC51F2" w:rsidRPr="00E57CEC">
        <w:rPr>
          <w:rFonts w:asciiTheme="majorBidi" w:eastAsia="Times New Roman" w:hAnsiTheme="majorBidi" w:cstheme="majorBidi"/>
          <w:b/>
          <w:bCs/>
          <w:sz w:val="20"/>
          <w:szCs w:val="20"/>
          <w:lang w:val="en-GB" w:eastAsia="en-GB"/>
        </w:rPr>
        <w:t xml:space="preserve">for consideration during </w:t>
      </w:r>
      <w:r w:rsidR="001653DB" w:rsidRPr="00E57CEC">
        <w:rPr>
          <w:rFonts w:asciiTheme="majorBidi" w:eastAsia="Times New Roman" w:hAnsiTheme="majorBidi" w:cstheme="majorBidi"/>
          <w:b/>
          <w:bCs/>
          <w:sz w:val="20"/>
          <w:szCs w:val="20"/>
          <w:lang w:val="en-GB" w:eastAsia="en-GB"/>
        </w:rPr>
        <w:t>the 83</w:t>
      </w:r>
      <w:r w:rsidR="001653DB" w:rsidRPr="00E57CEC">
        <w:rPr>
          <w:rFonts w:asciiTheme="majorBidi" w:eastAsia="Times New Roman" w:hAnsiTheme="majorBidi" w:cstheme="majorBidi"/>
          <w:b/>
          <w:bCs/>
          <w:sz w:val="20"/>
          <w:szCs w:val="20"/>
          <w:vertAlign w:val="superscript"/>
          <w:lang w:val="en-GB" w:eastAsia="en-GB"/>
        </w:rPr>
        <w:t>rd</w:t>
      </w:r>
      <w:r w:rsidR="001653DB" w:rsidRPr="00E57CEC">
        <w:rPr>
          <w:rFonts w:asciiTheme="majorBidi" w:eastAsia="Times New Roman" w:hAnsiTheme="majorBidi" w:cstheme="majorBidi"/>
          <w:b/>
          <w:bCs/>
          <w:sz w:val="20"/>
          <w:szCs w:val="20"/>
          <w:lang w:val="en-GB" w:eastAsia="en-GB"/>
        </w:rPr>
        <w:t xml:space="preserve"> GRBP in February 2026;</w:t>
      </w:r>
      <w:r w:rsidR="003C2316" w:rsidRPr="00E57CEC">
        <w:rPr>
          <w:rFonts w:asciiTheme="majorBidi" w:eastAsia="Times New Roman" w:hAnsiTheme="majorBidi" w:cstheme="majorBidi"/>
          <w:b/>
          <w:bCs/>
          <w:sz w:val="20"/>
          <w:szCs w:val="20"/>
          <w:lang w:val="en-GB" w:eastAsia="en-GB"/>
        </w:rPr>
        <w:t xml:space="preserve"> </w:t>
      </w:r>
    </w:p>
    <w:p w14:paraId="5C20FDE7" w14:textId="5AF8BAE3" w:rsidR="00E57CEC" w:rsidRPr="00C10025" w:rsidRDefault="00A604B5" w:rsidP="00C10025">
      <w:pPr>
        <w:pStyle w:val="ListParagraph"/>
        <w:numPr>
          <w:ilvl w:val="0"/>
          <w:numId w:val="5"/>
        </w:numPr>
        <w:suppressAutoHyphens/>
        <w:autoSpaceDE w:val="0"/>
        <w:autoSpaceDN w:val="0"/>
        <w:adjustRightInd w:val="0"/>
        <w:spacing w:before="120" w:after="120" w:line="240" w:lineRule="atLeast"/>
        <w:ind w:right="1043"/>
        <w:contextualSpacing w:val="0"/>
        <w:rPr>
          <w:rFonts w:asciiTheme="majorBidi" w:eastAsia="Times New Roman" w:hAnsiTheme="majorBidi" w:cstheme="majorBidi"/>
          <w:b/>
          <w:bCs/>
          <w:sz w:val="20"/>
          <w:szCs w:val="20"/>
          <w:lang w:val="en-GB" w:eastAsia="en-GB"/>
        </w:rPr>
      </w:pPr>
      <w:r w:rsidRPr="00C10025">
        <w:rPr>
          <w:rFonts w:asciiTheme="majorBidi" w:eastAsia="Times New Roman" w:hAnsiTheme="majorBidi" w:cstheme="majorBidi"/>
          <w:b/>
          <w:bCs/>
          <w:sz w:val="20"/>
          <w:szCs w:val="20"/>
          <w:lang w:val="en-GB" w:eastAsia="en-GB"/>
        </w:rPr>
        <w:t xml:space="preserve">a working document to amend </w:t>
      </w:r>
      <w:r w:rsidR="00C43806" w:rsidRPr="00C10025">
        <w:rPr>
          <w:rFonts w:asciiTheme="majorBidi" w:eastAsia="Times New Roman" w:hAnsiTheme="majorBidi" w:cstheme="majorBidi"/>
          <w:b/>
          <w:bCs/>
          <w:sz w:val="20"/>
          <w:szCs w:val="20"/>
          <w:lang w:val="en-GB" w:eastAsia="en-GB"/>
        </w:rPr>
        <w:t>UN</w:t>
      </w:r>
      <w:r w:rsidR="00E40B35">
        <w:rPr>
          <w:rFonts w:asciiTheme="majorBidi" w:eastAsia="Times New Roman" w:hAnsiTheme="majorBidi" w:cstheme="majorBidi"/>
          <w:b/>
          <w:bCs/>
          <w:sz w:val="20"/>
          <w:szCs w:val="20"/>
          <w:lang w:val="en-GB" w:eastAsia="en-GB"/>
        </w:rPr>
        <w:t xml:space="preserve"> </w:t>
      </w:r>
      <w:r w:rsidR="00C43806" w:rsidRPr="00C10025">
        <w:rPr>
          <w:rFonts w:asciiTheme="majorBidi" w:eastAsia="Times New Roman" w:hAnsiTheme="majorBidi" w:cstheme="majorBidi"/>
          <w:b/>
          <w:bCs/>
          <w:sz w:val="20"/>
          <w:szCs w:val="20"/>
          <w:lang w:val="en-GB" w:eastAsia="en-GB"/>
        </w:rPr>
        <w:t>R</w:t>
      </w:r>
      <w:r w:rsidR="00E40B35">
        <w:rPr>
          <w:rFonts w:asciiTheme="majorBidi" w:eastAsia="Times New Roman" w:hAnsiTheme="majorBidi" w:cstheme="majorBidi"/>
          <w:b/>
          <w:bCs/>
          <w:sz w:val="20"/>
          <w:szCs w:val="20"/>
          <w:lang w:val="en-GB" w:eastAsia="en-GB"/>
        </w:rPr>
        <w:t>egulation No.</w:t>
      </w:r>
      <w:r w:rsidR="00C43806" w:rsidRPr="00C10025">
        <w:rPr>
          <w:rFonts w:asciiTheme="majorBidi" w:eastAsia="Times New Roman" w:hAnsiTheme="majorBidi" w:cstheme="majorBidi"/>
          <w:b/>
          <w:bCs/>
          <w:sz w:val="20"/>
          <w:szCs w:val="20"/>
          <w:lang w:val="en-GB" w:eastAsia="en-GB"/>
        </w:rPr>
        <w:t xml:space="preserve"> [X] </w:t>
      </w:r>
      <w:r w:rsidR="00E71D55" w:rsidRPr="00C10025">
        <w:rPr>
          <w:rFonts w:asciiTheme="majorBidi" w:eastAsia="Times New Roman" w:hAnsiTheme="majorBidi" w:cstheme="majorBidi"/>
          <w:b/>
          <w:bCs/>
          <w:sz w:val="20"/>
          <w:szCs w:val="20"/>
          <w:lang w:val="en-GB" w:eastAsia="en-GB"/>
        </w:rPr>
        <w:t>(on the type approval of tyres with respect to their abrasion)</w:t>
      </w:r>
      <w:r w:rsidR="00C632C3" w:rsidRPr="00C10025">
        <w:rPr>
          <w:rFonts w:asciiTheme="majorBidi" w:eastAsia="Times New Roman" w:hAnsiTheme="majorBidi" w:cstheme="majorBidi"/>
          <w:b/>
          <w:bCs/>
          <w:sz w:val="20"/>
          <w:szCs w:val="20"/>
          <w:lang w:val="en-GB" w:eastAsia="en-GB"/>
        </w:rPr>
        <w:t>, for adoption during the 84</w:t>
      </w:r>
      <w:r w:rsidR="00C632C3" w:rsidRPr="00C10025">
        <w:rPr>
          <w:rFonts w:asciiTheme="majorBidi" w:eastAsia="Times New Roman" w:hAnsiTheme="majorBidi" w:cstheme="majorBidi"/>
          <w:b/>
          <w:bCs/>
          <w:sz w:val="20"/>
          <w:szCs w:val="20"/>
          <w:vertAlign w:val="superscript"/>
          <w:lang w:val="en-GB" w:eastAsia="en-GB"/>
        </w:rPr>
        <w:t>th</w:t>
      </w:r>
      <w:r w:rsidR="00C632C3" w:rsidRPr="00C10025">
        <w:rPr>
          <w:rFonts w:asciiTheme="majorBidi" w:eastAsia="Times New Roman" w:hAnsiTheme="majorBidi" w:cstheme="majorBidi"/>
          <w:b/>
          <w:bCs/>
          <w:sz w:val="20"/>
          <w:szCs w:val="20"/>
          <w:lang w:val="en-GB" w:eastAsia="en-GB"/>
        </w:rPr>
        <w:t xml:space="preserve"> GRBP in September 2026</w:t>
      </w:r>
      <w:r w:rsidR="00FD2E43" w:rsidRPr="00C10025">
        <w:rPr>
          <w:rFonts w:asciiTheme="majorBidi" w:eastAsia="Times New Roman" w:hAnsiTheme="majorBidi" w:cstheme="majorBidi"/>
          <w:b/>
          <w:bCs/>
          <w:sz w:val="20"/>
          <w:szCs w:val="20"/>
          <w:lang w:val="en-GB" w:eastAsia="en-GB"/>
        </w:rPr>
        <w:t xml:space="preserve">, targeting reductions in the measurement uncertainty and improvement in </w:t>
      </w:r>
      <w:r w:rsidR="00C10025" w:rsidRPr="00C10025">
        <w:rPr>
          <w:rFonts w:asciiTheme="majorBidi" w:eastAsia="Times New Roman" w:hAnsiTheme="majorBidi" w:cstheme="majorBidi"/>
          <w:b/>
          <w:bCs/>
          <w:sz w:val="20"/>
          <w:szCs w:val="20"/>
          <w:lang w:val="en-GB" w:eastAsia="en-GB"/>
        </w:rPr>
        <w:t>correlation between the test methods.</w:t>
      </w:r>
      <w:r w:rsidR="00C632C3" w:rsidRPr="00C10025">
        <w:rPr>
          <w:rFonts w:asciiTheme="majorBidi" w:eastAsia="Times New Roman" w:hAnsiTheme="majorBidi" w:cstheme="majorBidi"/>
          <w:b/>
          <w:bCs/>
          <w:sz w:val="20"/>
          <w:szCs w:val="20"/>
          <w:lang w:val="en-GB" w:eastAsia="en-GB"/>
        </w:rPr>
        <w:t xml:space="preserve">   </w:t>
      </w:r>
    </w:p>
    <w:p w14:paraId="5BBF246D" w14:textId="77777777" w:rsidR="000F78FE" w:rsidRPr="00357057" w:rsidRDefault="000F78FE" w:rsidP="000F78FE">
      <w:pPr>
        <w:suppressAutoHyphens/>
        <w:autoSpaceDE w:val="0"/>
        <w:autoSpaceDN w:val="0"/>
        <w:adjustRightInd w:val="0"/>
        <w:spacing w:after="120" w:line="240" w:lineRule="atLeast"/>
        <w:ind w:left="1134" w:right="1043"/>
        <w:rPr>
          <w:rFonts w:asciiTheme="majorBidi" w:eastAsia="Times New Roman" w:hAnsiTheme="majorBidi" w:cstheme="majorBidi"/>
          <w:sz w:val="20"/>
          <w:szCs w:val="20"/>
          <w:lang w:val="en-GB" w:eastAsia="en-GB"/>
        </w:rPr>
      </w:pPr>
    </w:p>
    <w:p w14:paraId="4EE55DF6" w14:textId="1E80EC16" w:rsidR="000F78FE" w:rsidRPr="0062196B" w:rsidRDefault="0062196B" w:rsidP="000F78FE">
      <w:pPr>
        <w:suppressAutoHyphens/>
        <w:autoSpaceDE w:val="0"/>
        <w:autoSpaceDN w:val="0"/>
        <w:adjustRightInd w:val="0"/>
        <w:spacing w:after="120" w:line="240" w:lineRule="atLeast"/>
        <w:ind w:left="1134" w:right="1043"/>
        <w:rPr>
          <w:rFonts w:asciiTheme="majorBidi" w:eastAsia="Times New Roman" w:hAnsiTheme="majorBidi" w:cstheme="majorBidi"/>
          <w:b/>
          <w:bCs/>
          <w:sz w:val="20"/>
          <w:szCs w:val="20"/>
          <w:lang w:val="en-GB" w:eastAsia="en-GB"/>
        </w:rPr>
      </w:pPr>
      <w:r w:rsidRPr="0062196B">
        <w:rPr>
          <w:rFonts w:asciiTheme="majorBidi" w:eastAsia="Times New Roman" w:hAnsiTheme="majorBidi" w:cstheme="majorBidi"/>
          <w:b/>
          <w:bCs/>
          <w:sz w:val="20"/>
          <w:szCs w:val="20"/>
          <w:lang w:val="en-GB" w:eastAsia="en-GB"/>
        </w:rPr>
        <w:t xml:space="preserve">For </w:t>
      </w:r>
      <w:r w:rsidR="000F78FE" w:rsidRPr="0062196B">
        <w:rPr>
          <w:rFonts w:asciiTheme="majorBidi" w:eastAsia="Times New Roman" w:hAnsiTheme="majorBidi" w:cstheme="majorBidi"/>
          <w:b/>
          <w:bCs/>
          <w:sz w:val="20"/>
          <w:szCs w:val="20"/>
          <w:lang w:val="en-GB" w:eastAsia="en-GB"/>
        </w:rPr>
        <w:t>C2 tyres</w:t>
      </w:r>
    </w:p>
    <w:p w14:paraId="50528394" w14:textId="5AA623B5" w:rsidR="000F78FE" w:rsidRPr="00FD0678" w:rsidRDefault="000F78FE" w:rsidP="000F78FE">
      <w:pPr>
        <w:pStyle w:val="ListParagraph"/>
        <w:numPr>
          <w:ilvl w:val="0"/>
          <w:numId w:val="5"/>
        </w:numPr>
        <w:suppressAutoHyphens/>
        <w:autoSpaceDE w:val="0"/>
        <w:autoSpaceDN w:val="0"/>
        <w:adjustRightInd w:val="0"/>
        <w:spacing w:after="120" w:line="240" w:lineRule="atLeast"/>
        <w:ind w:left="1491" w:right="1043" w:hanging="357"/>
        <w:contextualSpacing w:val="0"/>
        <w:rPr>
          <w:rFonts w:asciiTheme="majorBidi" w:eastAsia="Times New Roman" w:hAnsiTheme="majorBidi" w:cstheme="majorBidi"/>
          <w:strike/>
          <w:sz w:val="20"/>
          <w:szCs w:val="20"/>
          <w:lang w:val="en-GB" w:eastAsia="en-GB"/>
        </w:rPr>
      </w:pPr>
      <w:r w:rsidRPr="00FD0678">
        <w:rPr>
          <w:rFonts w:asciiTheme="majorBidi" w:eastAsia="Times New Roman" w:hAnsiTheme="majorBidi" w:cstheme="majorBidi"/>
          <w:strike/>
          <w:sz w:val="20"/>
          <w:szCs w:val="20"/>
          <w:lang w:val="en-GB" w:eastAsia="en-GB"/>
        </w:rPr>
        <w:t xml:space="preserve">an informal document on C2 tyres abrasion test method(s) for consideration during </w:t>
      </w:r>
      <w:r w:rsidRPr="0007473A">
        <w:rPr>
          <w:rFonts w:asciiTheme="majorBidi" w:eastAsia="Times New Roman" w:hAnsiTheme="majorBidi" w:cstheme="majorBidi"/>
          <w:strike/>
          <w:sz w:val="20"/>
          <w:szCs w:val="20"/>
          <w:lang w:val="en-GB" w:eastAsia="en-GB"/>
        </w:rPr>
        <w:t>82</w:t>
      </w:r>
      <w:r w:rsidR="00EA3D20" w:rsidRPr="0007473A">
        <w:rPr>
          <w:rFonts w:asciiTheme="majorBidi" w:eastAsia="Times New Roman" w:hAnsiTheme="majorBidi" w:cstheme="majorBidi"/>
          <w:strike/>
          <w:sz w:val="20"/>
          <w:szCs w:val="20"/>
          <w:vertAlign w:val="superscript"/>
          <w:lang w:val="en-GB" w:eastAsia="en-GB"/>
        </w:rPr>
        <w:t>nd</w:t>
      </w:r>
      <w:r w:rsidR="002F4BE9" w:rsidRPr="00FD0678">
        <w:rPr>
          <w:rFonts w:asciiTheme="majorBidi" w:eastAsia="Times New Roman" w:hAnsiTheme="majorBidi" w:cstheme="majorBidi"/>
          <w:b/>
          <w:bCs/>
          <w:strike/>
          <w:sz w:val="20"/>
          <w:szCs w:val="20"/>
          <w:lang w:val="en-GB" w:eastAsia="en-GB"/>
        </w:rPr>
        <w:t xml:space="preserve"> </w:t>
      </w:r>
      <w:r w:rsidRPr="00FD0678">
        <w:rPr>
          <w:rFonts w:asciiTheme="majorBidi" w:eastAsia="Times New Roman" w:hAnsiTheme="majorBidi" w:cstheme="majorBidi"/>
          <w:strike/>
          <w:sz w:val="20"/>
          <w:szCs w:val="20"/>
          <w:lang w:val="en-GB" w:eastAsia="en-GB"/>
        </w:rPr>
        <w:t xml:space="preserve">GRBP in </w:t>
      </w:r>
      <w:r w:rsidRPr="0007473A">
        <w:rPr>
          <w:rFonts w:asciiTheme="majorBidi" w:eastAsia="Times New Roman" w:hAnsiTheme="majorBidi" w:cstheme="majorBidi"/>
          <w:strike/>
          <w:sz w:val="20"/>
          <w:szCs w:val="20"/>
          <w:lang w:val="en-GB" w:eastAsia="en-GB"/>
        </w:rPr>
        <w:t xml:space="preserve">September 2025 </w:t>
      </w:r>
      <w:r w:rsidRPr="00FD0678">
        <w:rPr>
          <w:rFonts w:asciiTheme="majorBidi" w:eastAsia="Times New Roman" w:hAnsiTheme="majorBidi" w:cstheme="majorBidi"/>
          <w:strike/>
          <w:sz w:val="20"/>
          <w:szCs w:val="20"/>
          <w:lang w:val="en-GB" w:eastAsia="en-GB"/>
        </w:rPr>
        <w:t xml:space="preserve">(submitted for information to the </w:t>
      </w:r>
      <w:r w:rsidRPr="0007473A">
        <w:rPr>
          <w:rFonts w:asciiTheme="majorBidi" w:eastAsia="Times New Roman" w:hAnsiTheme="majorBidi" w:cstheme="majorBidi"/>
          <w:strike/>
          <w:sz w:val="20"/>
          <w:szCs w:val="20"/>
          <w:lang w:val="en-GB" w:eastAsia="en-GB"/>
        </w:rPr>
        <w:t>9</w:t>
      </w:r>
      <w:r w:rsidR="00A8560A" w:rsidRPr="0007473A">
        <w:rPr>
          <w:rFonts w:asciiTheme="majorBidi" w:eastAsia="Times New Roman" w:hAnsiTheme="majorBidi" w:cstheme="majorBidi"/>
          <w:strike/>
          <w:sz w:val="20"/>
          <w:szCs w:val="20"/>
          <w:lang w:val="en-GB" w:eastAsia="en-GB"/>
        </w:rPr>
        <w:t>3</w:t>
      </w:r>
      <w:r w:rsidR="00A8560A" w:rsidRPr="0007473A">
        <w:rPr>
          <w:rFonts w:asciiTheme="majorBidi" w:eastAsia="Times New Roman" w:hAnsiTheme="majorBidi" w:cstheme="majorBidi"/>
          <w:strike/>
          <w:sz w:val="20"/>
          <w:szCs w:val="20"/>
          <w:vertAlign w:val="superscript"/>
          <w:lang w:val="en-GB" w:eastAsia="en-GB"/>
        </w:rPr>
        <w:t>rd</w:t>
      </w:r>
      <w:r w:rsidR="00A8560A" w:rsidRPr="0007473A">
        <w:rPr>
          <w:rFonts w:asciiTheme="majorBidi" w:eastAsia="Times New Roman" w:hAnsiTheme="majorBidi" w:cstheme="majorBidi"/>
          <w:strike/>
          <w:sz w:val="20"/>
          <w:szCs w:val="20"/>
          <w:lang w:val="en-GB" w:eastAsia="en-GB"/>
        </w:rPr>
        <w:t xml:space="preserve"> </w:t>
      </w:r>
      <w:r w:rsidRPr="0007473A">
        <w:rPr>
          <w:rFonts w:asciiTheme="majorBidi" w:eastAsia="Times New Roman" w:hAnsiTheme="majorBidi" w:cstheme="majorBidi"/>
          <w:strike/>
          <w:sz w:val="20"/>
          <w:szCs w:val="20"/>
          <w:lang w:val="en-GB" w:eastAsia="en-GB"/>
        </w:rPr>
        <w:t>GRPE in June 2025</w:t>
      </w:r>
      <w:r w:rsidRPr="00FD0678">
        <w:rPr>
          <w:rFonts w:asciiTheme="majorBidi" w:eastAsia="Times New Roman" w:hAnsiTheme="majorBidi" w:cstheme="majorBidi"/>
          <w:strike/>
          <w:sz w:val="20"/>
          <w:szCs w:val="20"/>
          <w:lang w:val="en-GB" w:eastAsia="en-GB"/>
        </w:rPr>
        <w:t>);</w:t>
      </w:r>
    </w:p>
    <w:p w14:paraId="088E9D1C" w14:textId="2A9CFD3E" w:rsidR="000F78FE" w:rsidRPr="00357057" w:rsidRDefault="000F78FE" w:rsidP="00C271A0">
      <w:pPr>
        <w:pStyle w:val="ListParagraph"/>
        <w:numPr>
          <w:ilvl w:val="0"/>
          <w:numId w:val="5"/>
        </w:numPr>
        <w:suppressAutoHyphens/>
        <w:autoSpaceDE w:val="0"/>
        <w:autoSpaceDN w:val="0"/>
        <w:adjustRightInd w:val="0"/>
        <w:spacing w:after="120" w:line="240" w:lineRule="atLeast"/>
        <w:ind w:left="1491" w:right="1043" w:hanging="357"/>
        <w:contextualSpacing w:val="0"/>
        <w:rPr>
          <w:rFonts w:asciiTheme="majorBidi" w:eastAsia="Times New Roman" w:hAnsiTheme="majorBidi" w:cstheme="majorBidi"/>
          <w:sz w:val="20"/>
          <w:szCs w:val="20"/>
          <w:lang w:val="en-GB" w:eastAsia="en-GB"/>
        </w:rPr>
      </w:pPr>
      <w:r w:rsidRPr="00357057">
        <w:rPr>
          <w:rFonts w:asciiTheme="majorBidi" w:eastAsia="Times New Roman" w:hAnsiTheme="majorBidi" w:cstheme="majorBidi"/>
          <w:sz w:val="20"/>
          <w:szCs w:val="20"/>
          <w:lang w:val="en-GB" w:eastAsia="en-GB"/>
        </w:rPr>
        <w:t>a working document to amend UN</w:t>
      </w:r>
      <w:r w:rsidR="00F06670">
        <w:rPr>
          <w:rFonts w:asciiTheme="majorBidi" w:eastAsia="Times New Roman" w:hAnsiTheme="majorBidi" w:cstheme="majorBidi"/>
          <w:sz w:val="20"/>
          <w:szCs w:val="20"/>
          <w:lang w:val="en-GB" w:eastAsia="en-GB"/>
        </w:rPr>
        <w:t xml:space="preserve"> </w:t>
      </w:r>
      <w:r w:rsidRPr="00357057">
        <w:rPr>
          <w:rFonts w:asciiTheme="majorBidi" w:eastAsia="Times New Roman" w:hAnsiTheme="majorBidi" w:cstheme="majorBidi"/>
          <w:sz w:val="20"/>
          <w:szCs w:val="20"/>
          <w:lang w:val="en-GB" w:eastAsia="en-GB"/>
        </w:rPr>
        <w:t>R</w:t>
      </w:r>
      <w:r w:rsidR="00F06670">
        <w:rPr>
          <w:rFonts w:asciiTheme="majorBidi" w:eastAsia="Times New Roman" w:hAnsiTheme="majorBidi" w:cstheme="majorBidi"/>
          <w:sz w:val="20"/>
          <w:szCs w:val="20"/>
          <w:lang w:val="en-GB" w:eastAsia="en-GB"/>
        </w:rPr>
        <w:t>egulation No.</w:t>
      </w:r>
      <w:r w:rsidRPr="00357057">
        <w:rPr>
          <w:rFonts w:asciiTheme="majorBidi" w:eastAsia="Times New Roman" w:hAnsiTheme="majorBidi" w:cstheme="majorBidi"/>
          <w:sz w:val="20"/>
          <w:szCs w:val="20"/>
          <w:lang w:val="en-GB" w:eastAsia="en-GB"/>
        </w:rPr>
        <w:t xml:space="preserve"> </w:t>
      </w:r>
      <w:r w:rsidRPr="00606E2F">
        <w:rPr>
          <w:rFonts w:asciiTheme="majorBidi" w:eastAsia="Times New Roman" w:hAnsiTheme="majorBidi" w:cstheme="majorBidi"/>
          <w:strike/>
          <w:sz w:val="20"/>
          <w:szCs w:val="20"/>
          <w:lang w:val="en-GB" w:eastAsia="en-GB"/>
        </w:rPr>
        <w:t>117</w:t>
      </w:r>
      <w:r w:rsidR="00606E2F">
        <w:rPr>
          <w:rFonts w:asciiTheme="majorBidi" w:eastAsia="Times New Roman" w:hAnsiTheme="majorBidi" w:cstheme="majorBidi"/>
          <w:strike/>
          <w:sz w:val="20"/>
          <w:szCs w:val="20"/>
          <w:lang w:val="en-GB" w:eastAsia="en-GB"/>
        </w:rPr>
        <w:t xml:space="preserve"> </w:t>
      </w:r>
      <w:r w:rsidR="00606E2F" w:rsidRPr="00606E2F">
        <w:rPr>
          <w:rFonts w:asciiTheme="majorBidi" w:eastAsia="Times New Roman" w:hAnsiTheme="majorBidi" w:cstheme="majorBidi"/>
          <w:b/>
          <w:bCs/>
          <w:sz w:val="20"/>
          <w:szCs w:val="20"/>
          <w:lang w:val="en-GB" w:eastAsia="en-GB"/>
        </w:rPr>
        <w:t>[X]</w:t>
      </w:r>
      <w:r w:rsidRPr="00357057">
        <w:rPr>
          <w:rFonts w:asciiTheme="majorBidi" w:eastAsia="Times New Roman" w:hAnsiTheme="majorBidi" w:cstheme="majorBidi"/>
          <w:sz w:val="20"/>
          <w:szCs w:val="20"/>
          <w:lang w:val="en-GB" w:eastAsia="en-GB"/>
        </w:rPr>
        <w:t xml:space="preserve"> </w:t>
      </w:r>
      <w:r w:rsidR="00606E2F" w:rsidRPr="00C10025">
        <w:rPr>
          <w:rFonts w:asciiTheme="majorBidi" w:eastAsia="Times New Roman" w:hAnsiTheme="majorBidi" w:cstheme="majorBidi"/>
          <w:b/>
          <w:bCs/>
          <w:sz w:val="20"/>
          <w:szCs w:val="20"/>
          <w:lang w:val="en-GB" w:eastAsia="en-GB"/>
        </w:rPr>
        <w:t>(on the type approval of tyres with respect to their abrasion)</w:t>
      </w:r>
      <w:r w:rsidR="00606E2F">
        <w:rPr>
          <w:rFonts w:asciiTheme="majorBidi" w:eastAsia="Times New Roman" w:hAnsiTheme="majorBidi" w:cstheme="majorBidi"/>
          <w:b/>
          <w:bCs/>
          <w:sz w:val="20"/>
          <w:szCs w:val="20"/>
          <w:lang w:val="en-GB" w:eastAsia="en-GB"/>
        </w:rPr>
        <w:t xml:space="preserve"> </w:t>
      </w:r>
      <w:r w:rsidRPr="00357057">
        <w:rPr>
          <w:rFonts w:asciiTheme="majorBidi" w:eastAsia="Times New Roman" w:hAnsiTheme="majorBidi" w:cstheme="majorBidi"/>
          <w:sz w:val="20"/>
          <w:szCs w:val="20"/>
          <w:lang w:val="en-GB" w:eastAsia="en-GB"/>
        </w:rPr>
        <w:t xml:space="preserve">introducing C2 tyres test method(s) for adoption during </w:t>
      </w:r>
      <w:r w:rsidRPr="00FD0678">
        <w:rPr>
          <w:rFonts w:asciiTheme="majorBidi" w:eastAsia="Times New Roman" w:hAnsiTheme="majorBidi" w:cstheme="majorBidi"/>
          <w:sz w:val="20"/>
          <w:szCs w:val="20"/>
          <w:lang w:val="en-GB" w:eastAsia="en-GB"/>
        </w:rPr>
        <w:t>83</w:t>
      </w:r>
      <w:r w:rsidRPr="00FD0678">
        <w:rPr>
          <w:rFonts w:asciiTheme="majorBidi" w:eastAsia="Times New Roman" w:hAnsiTheme="majorBidi" w:cstheme="majorBidi"/>
          <w:sz w:val="20"/>
          <w:szCs w:val="20"/>
          <w:vertAlign w:val="superscript"/>
          <w:lang w:val="en-GB" w:eastAsia="en-GB"/>
        </w:rPr>
        <w:t>rd</w:t>
      </w:r>
      <w:r w:rsidRPr="00FD0678">
        <w:rPr>
          <w:rFonts w:asciiTheme="majorBidi" w:eastAsia="Times New Roman" w:hAnsiTheme="majorBidi" w:cstheme="majorBidi"/>
          <w:sz w:val="20"/>
          <w:szCs w:val="20"/>
          <w:lang w:val="en-GB" w:eastAsia="en-GB"/>
        </w:rPr>
        <w:t xml:space="preserve"> GRBP in February 2026</w:t>
      </w:r>
      <w:r w:rsidRPr="00357057">
        <w:rPr>
          <w:rFonts w:asciiTheme="majorBidi" w:eastAsia="Times New Roman" w:hAnsiTheme="majorBidi" w:cstheme="majorBidi"/>
          <w:sz w:val="20"/>
          <w:szCs w:val="20"/>
          <w:lang w:val="en-GB" w:eastAsia="en-GB"/>
        </w:rPr>
        <w:t xml:space="preserve"> </w:t>
      </w:r>
      <w:r w:rsidRPr="00B86A19">
        <w:rPr>
          <w:rFonts w:asciiTheme="majorBidi" w:eastAsia="Times New Roman" w:hAnsiTheme="majorBidi" w:cstheme="majorBidi"/>
          <w:strike/>
          <w:sz w:val="20"/>
          <w:szCs w:val="20"/>
          <w:lang w:val="en-GB" w:eastAsia="en-GB"/>
        </w:rPr>
        <w:t>(submitted for feedback to the 9</w:t>
      </w:r>
      <w:r w:rsidR="00A8560A" w:rsidRPr="00B86A19">
        <w:rPr>
          <w:rFonts w:asciiTheme="majorBidi" w:eastAsia="Times New Roman" w:hAnsiTheme="majorBidi" w:cstheme="majorBidi"/>
          <w:strike/>
          <w:sz w:val="20"/>
          <w:szCs w:val="20"/>
          <w:lang w:val="en-GB" w:eastAsia="en-GB"/>
        </w:rPr>
        <w:t>4</w:t>
      </w:r>
      <w:r w:rsidRPr="00B86A19">
        <w:rPr>
          <w:rFonts w:asciiTheme="majorBidi" w:eastAsia="Times New Roman" w:hAnsiTheme="majorBidi" w:cstheme="majorBidi"/>
          <w:strike/>
          <w:sz w:val="20"/>
          <w:szCs w:val="20"/>
          <w:vertAlign w:val="superscript"/>
          <w:lang w:val="en-GB" w:eastAsia="en-GB"/>
        </w:rPr>
        <w:t>th</w:t>
      </w:r>
      <w:r w:rsidRPr="00B86A19">
        <w:rPr>
          <w:rFonts w:asciiTheme="majorBidi" w:eastAsia="Times New Roman" w:hAnsiTheme="majorBidi" w:cstheme="majorBidi"/>
          <w:strike/>
          <w:sz w:val="20"/>
          <w:szCs w:val="20"/>
          <w:lang w:val="en-GB" w:eastAsia="en-GB"/>
        </w:rPr>
        <w:t xml:space="preserve"> GRPE in January 2026)</w:t>
      </w:r>
      <w:r w:rsidRPr="00357057">
        <w:rPr>
          <w:rFonts w:asciiTheme="majorBidi" w:eastAsia="Times New Roman" w:hAnsiTheme="majorBidi" w:cstheme="majorBidi"/>
          <w:sz w:val="20"/>
          <w:szCs w:val="20"/>
          <w:lang w:val="en-GB" w:eastAsia="en-GB"/>
        </w:rPr>
        <w:t xml:space="preserve">; </w:t>
      </w:r>
    </w:p>
    <w:p w14:paraId="49D0853C" w14:textId="52E57961" w:rsidR="00471FFA" w:rsidRPr="00357057" w:rsidRDefault="000F78FE" w:rsidP="00B058C2">
      <w:pPr>
        <w:pStyle w:val="ListParagraph"/>
        <w:numPr>
          <w:ilvl w:val="0"/>
          <w:numId w:val="5"/>
        </w:numPr>
        <w:ind w:left="1491" w:right="1134" w:hanging="357"/>
        <w:rPr>
          <w:rFonts w:asciiTheme="majorBidi" w:eastAsia="Times New Roman" w:hAnsiTheme="majorBidi" w:cstheme="majorBidi"/>
          <w:sz w:val="20"/>
          <w:szCs w:val="20"/>
          <w:lang w:val="en-GB" w:eastAsia="en-GB"/>
        </w:rPr>
      </w:pPr>
      <w:r w:rsidRPr="00357057">
        <w:rPr>
          <w:rFonts w:asciiTheme="majorBidi" w:eastAsia="Times New Roman" w:hAnsiTheme="majorBidi" w:cstheme="majorBidi"/>
          <w:sz w:val="20"/>
          <w:szCs w:val="20"/>
          <w:lang w:val="en-GB" w:eastAsia="en-GB"/>
        </w:rPr>
        <w:t>a working document to amend UN</w:t>
      </w:r>
      <w:r w:rsidR="00F06670">
        <w:rPr>
          <w:rFonts w:asciiTheme="majorBidi" w:eastAsia="Times New Roman" w:hAnsiTheme="majorBidi" w:cstheme="majorBidi"/>
          <w:sz w:val="20"/>
          <w:szCs w:val="20"/>
          <w:lang w:val="en-GB" w:eastAsia="en-GB"/>
        </w:rPr>
        <w:t xml:space="preserve"> </w:t>
      </w:r>
      <w:r w:rsidRPr="00357057">
        <w:rPr>
          <w:rFonts w:asciiTheme="majorBidi" w:eastAsia="Times New Roman" w:hAnsiTheme="majorBidi" w:cstheme="majorBidi"/>
          <w:sz w:val="20"/>
          <w:szCs w:val="20"/>
          <w:lang w:val="en-GB" w:eastAsia="en-GB"/>
        </w:rPr>
        <w:t>R</w:t>
      </w:r>
      <w:r w:rsidR="00F06670">
        <w:rPr>
          <w:rFonts w:asciiTheme="majorBidi" w:eastAsia="Times New Roman" w:hAnsiTheme="majorBidi" w:cstheme="majorBidi"/>
          <w:sz w:val="20"/>
          <w:szCs w:val="20"/>
          <w:lang w:val="en-GB" w:eastAsia="en-GB"/>
        </w:rPr>
        <w:t>egulation No.</w:t>
      </w:r>
      <w:r w:rsidRPr="00357057">
        <w:rPr>
          <w:rFonts w:asciiTheme="majorBidi" w:eastAsia="Times New Roman" w:hAnsiTheme="majorBidi" w:cstheme="majorBidi"/>
          <w:sz w:val="20"/>
          <w:szCs w:val="20"/>
          <w:lang w:val="en-GB" w:eastAsia="en-GB"/>
        </w:rPr>
        <w:t xml:space="preserve"> </w:t>
      </w:r>
      <w:r w:rsidRPr="00F0271A">
        <w:rPr>
          <w:rFonts w:asciiTheme="majorBidi" w:eastAsia="Times New Roman" w:hAnsiTheme="majorBidi" w:cstheme="majorBidi"/>
          <w:strike/>
          <w:sz w:val="20"/>
          <w:szCs w:val="20"/>
          <w:lang w:val="en-GB" w:eastAsia="en-GB"/>
        </w:rPr>
        <w:t>117</w:t>
      </w:r>
      <w:r w:rsidR="00F0271A">
        <w:rPr>
          <w:rFonts w:asciiTheme="majorBidi" w:eastAsia="Times New Roman" w:hAnsiTheme="majorBidi" w:cstheme="majorBidi"/>
          <w:sz w:val="20"/>
          <w:szCs w:val="20"/>
          <w:lang w:val="en-GB" w:eastAsia="en-GB"/>
        </w:rPr>
        <w:t xml:space="preserve"> </w:t>
      </w:r>
      <w:r w:rsidR="00F0271A" w:rsidRPr="00F0271A">
        <w:rPr>
          <w:rFonts w:asciiTheme="majorBidi" w:eastAsia="Times New Roman" w:hAnsiTheme="majorBidi" w:cstheme="majorBidi"/>
          <w:b/>
          <w:bCs/>
          <w:sz w:val="20"/>
          <w:szCs w:val="20"/>
          <w:lang w:val="en-GB" w:eastAsia="en-GB"/>
        </w:rPr>
        <w:t>[X]</w:t>
      </w:r>
      <w:r w:rsidRPr="00357057">
        <w:rPr>
          <w:rFonts w:asciiTheme="majorBidi" w:eastAsia="Times New Roman" w:hAnsiTheme="majorBidi" w:cstheme="majorBidi"/>
          <w:sz w:val="20"/>
          <w:szCs w:val="20"/>
          <w:lang w:val="en-GB" w:eastAsia="en-GB"/>
        </w:rPr>
        <w:t xml:space="preserve"> introducing C2 tyres abrasion limits for adoption during 8</w:t>
      </w:r>
      <w:r w:rsidR="0048598E" w:rsidRPr="00357057">
        <w:rPr>
          <w:rFonts w:asciiTheme="majorBidi" w:eastAsia="Times New Roman" w:hAnsiTheme="majorBidi" w:cstheme="majorBidi"/>
          <w:sz w:val="20"/>
          <w:szCs w:val="20"/>
          <w:lang w:val="en-GB" w:eastAsia="en-GB"/>
        </w:rPr>
        <w:t>6</w:t>
      </w:r>
      <w:r w:rsidRPr="00357057">
        <w:rPr>
          <w:rFonts w:asciiTheme="majorBidi" w:eastAsia="Times New Roman" w:hAnsiTheme="majorBidi" w:cstheme="majorBidi"/>
          <w:sz w:val="20"/>
          <w:szCs w:val="20"/>
          <w:vertAlign w:val="superscript"/>
          <w:lang w:val="en-GB" w:eastAsia="en-GB"/>
        </w:rPr>
        <w:t>th</w:t>
      </w:r>
      <w:r w:rsidRPr="00357057">
        <w:rPr>
          <w:rFonts w:asciiTheme="majorBidi" w:eastAsia="Times New Roman" w:hAnsiTheme="majorBidi" w:cstheme="majorBidi"/>
          <w:sz w:val="20"/>
          <w:szCs w:val="20"/>
          <w:lang w:val="en-GB" w:eastAsia="en-GB"/>
        </w:rPr>
        <w:t xml:space="preserve"> GRBP in September 202</w:t>
      </w:r>
      <w:r w:rsidR="0048598E" w:rsidRPr="00357057">
        <w:rPr>
          <w:rFonts w:asciiTheme="majorBidi" w:eastAsia="Times New Roman" w:hAnsiTheme="majorBidi" w:cstheme="majorBidi"/>
          <w:sz w:val="20"/>
          <w:szCs w:val="20"/>
          <w:lang w:val="en-GB" w:eastAsia="en-GB"/>
        </w:rPr>
        <w:t>7</w:t>
      </w:r>
      <w:r w:rsidRPr="00357057">
        <w:rPr>
          <w:rFonts w:asciiTheme="majorBidi" w:eastAsia="Times New Roman" w:hAnsiTheme="majorBidi" w:cstheme="majorBidi"/>
          <w:sz w:val="20"/>
          <w:szCs w:val="20"/>
          <w:lang w:val="en-GB" w:eastAsia="en-GB"/>
        </w:rPr>
        <w:t xml:space="preserve"> </w:t>
      </w:r>
      <w:r w:rsidRPr="00585B57">
        <w:rPr>
          <w:rFonts w:asciiTheme="majorBidi" w:eastAsia="Times New Roman" w:hAnsiTheme="majorBidi" w:cstheme="majorBidi"/>
          <w:strike/>
          <w:sz w:val="20"/>
          <w:szCs w:val="20"/>
          <w:lang w:val="en-GB" w:eastAsia="en-GB"/>
        </w:rPr>
        <w:t>(submitted for feedback to the 9</w:t>
      </w:r>
      <w:r w:rsidR="00A8560A" w:rsidRPr="00585B57">
        <w:rPr>
          <w:rFonts w:asciiTheme="majorBidi" w:eastAsia="Times New Roman" w:hAnsiTheme="majorBidi" w:cstheme="majorBidi"/>
          <w:strike/>
          <w:sz w:val="20"/>
          <w:szCs w:val="20"/>
          <w:lang w:val="en-GB" w:eastAsia="en-GB"/>
        </w:rPr>
        <w:t>7</w:t>
      </w:r>
      <w:r w:rsidRPr="00585B57">
        <w:rPr>
          <w:rFonts w:asciiTheme="majorBidi" w:eastAsia="Times New Roman" w:hAnsiTheme="majorBidi" w:cstheme="majorBidi"/>
          <w:strike/>
          <w:sz w:val="20"/>
          <w:szCs w:val="20"/>
          <w:vertAlign w:val="superscript"/>
          <w:lang w:val="en-GB" w:eastAsia="en-GB"/>
        </w:rPr>
        <w:t>th</w:t>
      </w:r>
      <w:r w:rsidRPr="00585B57">
        <w:rPr>
          <w:rFonts w:asciiTheme="majorBidi" w:eastAsia="Times New Roman" w:hAnsiTheme="majorBidi" w:cstheme="majorBidi"/>
          <w:strike/>
          <w:sz w:val="20"/>
          <w:szCs w:val="20"/>
          <w:lang w:val="en-GB" w:eastAsia="en-GB"/>
        </w:rPr>
        <w:t xml:space="preserve"> GRPE in June 202</w:t>
      </w:r>
      <w:r w:rsidR="0048598E" w:rsidRPr="00585B57">
        <w:rPr>
          <w:rFonts w:asciiTheme="majorBidi" w:eastAsia="Times New Roman" w:hAnsiTheme="majorBidi" w:cstheme="majorBidi"/>
          <w:strike/>
          <w:sz w:val="20"/>
          <w:szCs w:val="20"/>
          <w:lang w:val="en-GB" w:eastAsia="en-GB"/>
        </w:rPr>
        <w:t>7</w:t>
      </w:r>
      <w:r w:rsidRPr="00585B57">
        <w:rPr>
          <w:rFonts w:asciiTheme="majorBidi" w:eastAsia="Times New Roman" w:hAnsiTheme="majorBidi" w:cstheme="majorBidi"/>
          <w:strike/>
          <w:sz w:val="20"/>
          <w:szCs w:val="20"/>
          <w:lang w:val="en-GB" w:eastAsia="en-GB"/>
        </w:rPr>
        <w:t>)</w:t>
      </w:r>
      <w:r w:rsidRPr="00357057">
        <w:rPr>
          <w:rFonts w:asciiTheme="majorBidi" w:eastAsia="Times New Roman" w:hAnsiTheme="majorBidi" w:cstheme="majorBidi"/>
          <w:sz w:val="20"/>
          <w:szCs w:val="20"/>
          <w:lang w:val="en-GB" w:eastAsia="en-GB"/>
        </w:rPr>
        <w:t xml:space="preserve"> </w:t>
      </w:r>
      <w:r w:rsidR="00BA3261" w:rsidRPr="00357057">
        <w:rPr>
          <w:rFonts w:asciiTheme="majorBidi" w:eastAsia="Times New Roman" w:hAnsiTheme="majorBidi" w:cstheme="majorBidi"/>
          <w:sz w:val="20"/>
          <w:szCs w:val="20"/>
          <w:lang w:val="en-GB" w:eastAsia="en-GB"/>
        </w:rPr>
        <w:t xml:space="preserve">to allow </w:t>
      </w:r>
      <w:r w:rsidRPr="00357057">
        <w:rPr>
          <w:rFonts w:asciiTheme="majorBidi" w:eastAsia="Times New Roman" w:hAnsiTheme="majorBidi" w:cstheme="majorBidi"/>
          <w:sz w:val="20"/>
          <w:szCs w:val="20"/>
          <w:lang w:val="en-GB" w:eastAsia="en-GB"/>
        </w:rPr>
        <w:t>WP.29 adoption in March 202</w:t>
      </w:r>
      <w:r w:rsidR="0048598E" w:rsidRPr="00357057">
        <w:rPr>
          <w:rFonts w:asciiTheme="majorBidi" w:eastAsia="Times New Roman" w:hAnsiTheme="majorBidi" w:cstheme="majorBidi"/>
          <w:sz w:val="20"/>
          <w:szCs w:val="20"/>
          <w:lang w:val="en-GB" w:eastAsia="en-GB"/>
        </w:rPr>
        <w:t>8</w:t>
      </w:r>
      <w:r w:rsidR="00257D77" w:rsidRPr="00357057">
        <w:rPr>
          <w:rFonts w:asciiTheme="majorBidi" w:eastAsia="Times New Roman" w:hAnsiTheme="majorBidi" w:cstheme="majorBidi"/>
          <w:sz w:val="20"/>
          <w:szCs w:val="20"/>
          <w:lang w:val="en-GB" w:eastAsia="en-GB"/>
        </w:rPr>
        <w:t xml:space="preserve">. </w:t>
      </w:r>
      <w:r w:rsidR="00E146E7" w:rsidRPr="00357057">
        <w:rPr>
          <w:rFonts w:asciiTheme="majorBidi" w:eastAsia="Times New Roman" w:hAnsiTheme="majorBidi" w:cstheme="majorBidi"/>
          <w:sz w:val="20"/>
          <w:szCs w:val="20"/>
          <w:lang w:val="en-GB" w:eastAsia="en-GB"/>
        </w:rPr>
        <w:t xml:space="preserve"> </w:t>
      </w:r>
    </w:p>
    <w:p w14:paraId="3F517DAE" w14:textId="77777777" w:rsidR="00357057" w:rsidRPr="00357057" w:rsidRDefault="00357057" w:rsidP="00EB470B">
      <w:pPr>
        <w:ind w:left="1134" w:right="1134"/>
        <w:rPr>
          <w:rFonts w:asciiTheme="majorBidi" w:eastAsia="Times New Roman" w:hAnsiTheme="majorBidi" w:cstheme="majorBidi"/>
          <w:sz w:val="20"/>
          <w:szCs w:val="20"/>
          <w:lang w:val="en-GB" w:eastAsia="en-GB"/>
        </w:rPr>
      </w:pPr>
    </w:p>
    <w:p w14:paraId="180C3DC3" w14:textId="06EE2D77" w:rsidR="000F78FE" w:rsidRPr="009B1D6A" w:rsidRDefault="0062196B" w:rsidP="005C1D80">
      <w:pPr>
        <w:pStyle w:val="ListParagraph"/>
        <w:numPr>
          <w:ilvl w:val="0"/>
          <w:numId w:val="5"/>
        </w:numPr>
        <w:ind w:right="1134"/>
        <w:rPr>
          <w:rFonts w:asciiTheme="majorBidi" w:eastAsia="Times New Roman" w:hAnsiTheme="majorBidi" w:cstheme="majorBidi"/>
          <w:sz w:val="20"/>
          <w:szCs w:val="20"/>
          <w:lang w:val="en-GB" w:eastAsia="en-GB"/>
        </w:rPr>
      </w:pPr>
      <w:r w:rsidRPr="009B1D6A">
        <w:rPr>
          <w:rFonts w:asciiTheme="majorBidi" w:eastAsia="Times New Roman" w:hAnsiTheme="majorBidi" w:cstheme="majorBidi"/>
          <w:sz w:val="20"/>
          <w:szCs w:val="20"/>
          <w:lang w:val="en-GB" w:eastAsia="en-GB"/>
        </w:rPr>
        <w:t>for</w:t>
      </w:r>
      <w:r w:rsidR="00E146E7" w:rsidRPr="009B1D6A">
        <w:rPr>
          <w:rFonts w:asciiTheme="majorBidi" w:eastAsia="Times New Roman" w:hAnsiTheme="majorBidi" w:cstheme="majorBidi"/>
          <w:sz w:val="20"/>
          <w:szCs w:val="20"/>
          <w:lang w:val="en-GB" w:eastAsia="en-GB"/>
        </w:rPr>
        <w:t xml:space="preserve"> C2 tyres, should the test method</w:t>
      </w:r>
      <w:r w:rsidR="003158C2" w:rsidRPr="00390325">
        <w:rPr>
          <w:rFonts w:asciiTheme="majorBidi" w:eastAsia="Times New Roman" w:hAnsiTheme="majorBidi" w:cstheme="majorBidi"/>
          <w:b/>
          <w:bCs/>
          <w:sz w:val="20"/>
          <w:szCs w:val="20"/>
          <w:lang w:val="en-GB" w:eastAsia="en-GB"/>
        </w:rPr>
        <w:t>(s)</w:t>
      </w:r>
      <w:r w:rsidR="00E146E7" w:rsidRPr="009B1D6A">
        <w:rPr>
          <w:rFonts w:asciiTheme="majorBidi" w:eastAsia="Times New Roman" w:hAnsiTheme="majorBidi" w:cstheme="majorBidi"/>
          <w:sz w:val="20"/>
          <w:szCs w:val="20"/>
          <w:lang w:val="en-GB" w:eastAsia="en-GB"/>
        </w:rPr>
        <w:t xml:space="preserve"> established for C1 tyres prove to</w:t>
      </w:r>
      <w:r w:rsidR="00EB470B" w:rsidRPr="009B1D6A">
        <w:rPr>
          <w:rFonts w:asciiTheme="majorBidi" w:eastAsia="Times New Roman" w:hAnsiTheme="majorBidi" w:cstheme="majorBidi"/>
          <w:sz w:val="20"/>
          <w:szCs w:val="20"/>
          <w:lang w:val="en-GB" w:eastAsia="en-GB"/>
        </w:rPr>
        <w:t xml:space="preserve"> </w:t>
      </w:r>
      <w:r w:rsidR="00E146E7" w:rsidRPr="009B1D6A">
        <w:rPr>
          <w:rFonts w:asciiTheme="majorBidi" w:eastAsia="Times New Roman" w:hAnsiTheme="majorBidi" w:cstheme="majorBidi"/>
          <w:sz w:val="20"/>
          <w:szCs w:val="20"/>
          <w:lang w:val="en-GB" w:eastAsia="en-GB"/>
        </w:rPr>
        <w:t>be</w:t>
      </w:r>
      <w:r w:rsidR="00EB470B" w:rsidRPr="009B1D6A">
        <w:rPr>
          <w:rFonts w:asciiTheme="majorBidi" w:eastAsia="Times New Roman" w:hAnsiTheme="majorBidi" w:cstheme="majorBidi"/>
          <w:sz w:val="20"/>
          <w:szCs w:val="20"/>
          <w:lang w:val="en-GB" w:eastAsia="en-GB"/>
        </w:rPr>
        <w:t xml:space="preserve"> </w:t>
      </w:r>
      <w:r w:rsidR="00E146E7" w:rsidRPr="009B1D6A">
        <w:rPr>
          <w:rFonts w:asciiTheme="majorBidi" w:eastAsia="Times New Roman" w:hAnsiTheme="majorBidi" w:cstheme="majorBidi"/>
          <w:sz w:val="20"/>
          <w:szCs w:val="20"/>
          <w:lang w:val="en-GB" w:eastAsia="en-GB"/>
        </w:rPr>
        <w:t>suitable also for C2 tyres, or a subset</w:t>
      </w:r>
      <w:r w:rsidR="00C80BED" w:rsidRPr="009B1D6A">
        <w:rPr>
          <w:rFonts w:asciiTheme="majorBidi" w:eastAsia="Times New Roman" w:hAnsiTheme="majorBidi" w:cstheme="majorBidi"/>
          <w:sz w:val="20"/>
          <w:szCs w:val="20"/>
          <w:lang w:val="en-GB" w:eastAsia="en-GB"/>
        </w:rPr>
        <w:t xml:space="preserve"> (e</w:t>
      </w:r>
      <w:r w:rsidR="00270738" w:rsidRPr="009B1D6A">
        <w:rPr>
          <w:rFonts w:asciiTheme="majorBidi" w:eastAsia="Times New Roman" w:hAnsiTheme="majorBidi" w:cstheme="majorBidi"/>
          <w:sz w:val="20"/>
          <w:szCs w:val="20"/>
          <w:lang w:val="en-GB" w:eastAsia="en-GB"/>
        </w:rPr>
        <w:t>.</w:t>
      </w:r>
      <w:r w:rsidR="00C80BED" w:rsidRPr="009B1D6A">
        <w:rPr>
          <w:rFonts w:asciiTheme="majorBidi" w:eastAsia="Times New Roman" w:hAnsiTheme="majorBidi" w:cstheme="majorBidi"/>
          <w:sz w:val="20"/>
          <w:szCs w:val="20"/>
          <w:lang w:val="en-GB" w:eastAsia="en-GB"/>
        </w:rPr>
        <w:t>g</w:t>
      </w:r>
      <w:r w:rsidR="00270738" w:rsidRPr="009B1D6A">
        <w:rPr>
          <w:rFonts w:asciiTheme="majorBidi" w:eastAsia="Times New Roman" w:hAnsiTheme="majorBidi" w:cstheme="majorBidi"/>
          <w:sz w:val="20"/>
          <w:szCs w:val="20"/>
          <w:lang w:val="en-GB" w:eastAsia="en-GB"/>
        </w:rPr>
        <w:t>.</w:t>
      </w:r>
      <w:r w:rsidR="00C80BED" w:rsidRPr="009B1D6A">
        <w:rPr>
          <w:rFonts w:asciiTheme="majorBidi" w:eastAsia="Times New Roman" w:hAnsiTheme="majorBidi" w:cstheme="majorBidi"/>
          <w:sz w:val="20"/>
          <w:szCs w:val="20"/>
          <w:lang w:val="en-GB" w:eastAsia="en-GB"/>
        </w:rPr>
        <w:t xml:space="preserve"> </w:t>
      </w:r>
      <w:r w:rsidR="00A313C1" w:rsidRPr="009B1D6A">
        <w:rPr>
          <w:rFonts w:asciiTheme="majorBidi" w:eastAsia="Times New Roman" w:hAnsiTheme="majorBidi" w:cstheme="majorBidi"/>
          <w:sz w:val="20"/>
          <w:szCs w:val="20"/>
          <w:lang w:val="en-GB" w:eastAsia="en-GB"/>
        </w:rPr>
        <w:t>LI</w:t>
      </w:r>
      <w:r w:rsidR="00F33FB6" w:rsidRPr="009B1D6A">
        <w:rPr>
          <w:rFonts w:asciiTheme="majorBidi" w:eastAsia="Times New Roman" w:hAnsiTheme="majorBidi" w:cstheme="majorBidi"/>
          <w:sz w:val="20"/>
          <w:szCs w:val="20"/>
          <w:lang w:val="en-GB" w:eastAsia="en-GB"/>
        </w:rPr>
        <w:t xml:space="preserve"> separation </w:t>
      </w:r>
      <w:r w:rsidR="004024AD" w:rsidRPr="009B1D6A">
        <w:rPr>
          <w:rFonts w:asciiTheme="majorBidi" w:eastAsia="Times New Roman" w:hAnsiTheme="majorBidi" w:cstheme="majorBidi"/>
          <w:sz w:val="20"/>
          <w:szCs w:val="20"/>
          <w:lang w:val="en-GB" w:eastAsia="en-GB"/>
        </w:rPr>
        <w:t>at LI</w:t>
      </w:r>
      <w:r w:rsidR="00BA49B7" w:rsidRPr="009B1D6A">
        <w:rPr>
          <w:rFonts w:asciiTheme="majorBidi" w:eastAsia="Times New Roman" w:hAnsiTheme="majorBidi" w:cstheme="majorBidi"/>
          <w:sz w:val="20"/>
          <w:szCs w:val="20"/>
          <w:lang w:val="en-GB" w:eastAsia="en-GB"/>
        </w:rPr>
        <w:t xml:space="preserve"> </w:t>
      </w:r>
      <w:r w:rsidR="00A313C1" w:rsidRPr="009B1D6A">
        <w:rPr>
          <w:rFonts w:asciiTheme="majorBidi" w:eastAsia="Times New Roman" w:hAnsiTheme="majorBidi" w:cstheme="majorBidi"/>
          <w:sz w:val="20"/>
          <w:szCs w:val="20"/>
          <w:lang w:val="en-GB" w:eastAsia="en-GB"/>
        </w:rPr>
        <w:t>1</w:t>
      </w:r>
      <w:r w:rsidR="004C3FE1" w:rsidRPr="009B1D6A">
        <w:rPr>
          <w:rFonts w:asciiTheme="majorBidi" w:eastAsia="Times New Roman" w:hAnsiTheme="majorBidi" w:cstheme="majorBidi"/>
          <w:sz w:val="20"/>
          <w:szCs w:val="20"/>
          <w:lang w:val="en-GB" w:eastAsia="en-GB"/>
        </w:rPr>
        <w:t>07</w:t>
      </w:r>
      <w:r w:rsidR="00A313C1" w:rsidRPr="009B1D6A">
        <w:rPr>
          <w:rFonts w:asciiTheme="majorBidi" w:eastAsia="Times New Roman" w:hAnsiTheme="majorBidi" w:cstheme="majorBidi"/>
          <w:sz w:val="20"/>
          <w:szCs w:val="20"/>
          <w:lang w:val="en-GB" w:eastAsia="en-GB"/>
        </w:rPr>
        <w:t>)</w:t>
      </w:r>
      <w:r w:rsidR="00E146E7" w:rsidRPr="009B1D6A">
        <w:rPr>
          <w:rFonts w:asciiTheme="majorBidi" w:eastAsia="Times New Roman" w:hAnsiTheme="majorBidi" w:cstheme="majorBidi"/>
          <w:sz w:val="20"/>
          <w:szCs w:val="20"/>
          <w:lang w:val="en-GB" w:eastAsia="en-GB"/>
        </w:rPr>
        <w:t>, the defined deadline</w:t>
      </w:r>
      <w:r w:rsidR="00471FFA" w:rsidRPr="009B1D6A">
        <w:rPr>
          <w:rFonts w:asciiTheme="majorBidi" w:eastAsia="Times New Roman" w:hAnsiTheme="majorBidi" w:cstheme="majorBidi"/>
          <w:sz w:val="20"/>
          <w:szCs w:val="20"/>
          <w:lang w:val="en-GB" w:eastAsia="en-GB"/>
        </w:rPr>
        <w:t>s</w:t>
      </w:r>
      <w:r w:rsidR="00E146E7" w:rsidRPr="009B1D6A">
        <w:rPr>
          <w:rFonts w:asciiTheme="majorBidi" w:eastAsia="Times New Roman" w:hAnsiTheme="majorBidi" w:cstheme="majorBidi"/>
          <w:sz w:val="20"/>
          <w:szCs w:val="20"/>
          <w:lang w:val="en-GB" w:eastAsia="en-GB"/>
        </w:rPr>
        <w:t xml:space="preserve"> </w:t>
      </w:r>
      <w:r w:rsidR="0015413C" w:rsidRPr="009B1D6A">
        <w:rPr>
          <w:rFonts w:asciiTheme="majorBidi" w:eastAsia="Times New Roman" w:hAnsiTheme="majorBidi" w:cstheme="majorBidi"/>
          <w:sz w:val="20"/>
          <w:szCs w:val="20"/>
          <w:lang w:val="en-GB" w:eastAsia="en-GB"/>
        </w:rPr>
        <w:t xml:space="preserve">may </w:t>
      </w:r>
      <w:r w:rsidR="00E146E7" w:rsidRPr="009B1D6A">
        <w:rPr>
          <w:rFonts w:asciiTheme="majorBidi" w:eastAsia="Times New Roman" w:hAnsiTheme="majorBidi" w:cstheme="majorBidi"/>
          <w:sz w:val="20"/>
          <w:szCs w:val="20"/>
          <w:lang w:val="en-GB" w:eastAsia="en-GB"/>
        </w:rPr>
        <w:t xml:space="preserve">be </w:t>
      </w:r>
      <w:r w:rsidR="00945937" w:rsidRPr="009B1D6A">
        <w:rPr>
          <w:rFonts w:asciiTheme="majorBidi" w:eastAsia="Times New Roman" w:hAnsiTheme="majorBidi" w:cstheme="majorBidi"/>
          <w:sz w:val="20"/>
          <w:szCs w:val="20"/>
          <w:lang w:val="en-GB" w:eastAsia="en-GB"/>
        </w:rPr>
        <w:t>advanced</w:t>
      </w:r>
      <w:r w:rsidR="009B1D6A">
        <w:rPr>
          <w:rFonts w:asciiTheme="majorBidi" w:eastAsia="Times New Roman" w:hAnsiTheme="majorBidi" w:cstheme="majorBidi"/>
          <w:sz w:val="20"/>
          <w:szCs w:val="20"/>
          <w:lang w:val="en-GB" w:eastAsia="en-GB"/>
        </w:rPr>
        <w:t>.</w:t>
      </w:r>
      <w:r w:rsidR="00E146E7" w:rsidRPr="009B1D6A">
        <w:rPr>
          <w:rFonts w:asciiTheme="majorBidi" w:eastAsia="Times New Roman" w:hAnsiTheme="majorBidi" w:cstheme="majorBidi"/>
          <w:sz w:val="20"/>
          <w:szCs w:val="20"/>
          <w:lang w:val="en-GB" w:eastAsia="en-GB"/>
        </w:rPr>
        <w:t xml:space="preserve"> </w:t>
      </w:r>
    </w:p>
    <w:p w14:paraId="58D48D13" w14:textId="77777777" w:rsidR="009B1D6A" w:rsidRDefault="009B1D6A" w:rsidP="000F78FE">
      <w:pPr>
        <w:suppressAutoHyphens/>
        <w:autoSpaceDE w:val="0"/>
        <w:autoSpaceDN w:val="0"/>
        <w:adjustRightInd w:val="0"/>
        <w:spacing w:after="120" w:line="240" w:lineRule="atLeast"/>
        <w:ind w:left="1134" w:right="1043"/>
        <w:rPr>
          <w:rFonts w:asciiTheme="majorBidi" w:eastAsia="Times New Roman" w:hAnsiTheme="majorBidi" w:cstheme="majorBidi"/>
          <w:b/>
          <w:bCs/>
          <w:sz w:val="20"/>
          <w:szCs w:val="20"/>
          <w:lang w:val="en-GB" w:eastAsia="en-GB"/>
        </w:rPr>
      </w:pPr>
    </w:p>
    <w:p w14:paraId="28AA2893" w14:textId="70391481" w:rsidR="000F78FE" w:rsidRPr="0062196B" w:rsidRDefault="0062196B" w:rsidP="000F78FE">
      <w:pPr>
        <w:suppressAutoHyphens/>
        <w:autoSpaceDE w:val="0"/>
        <w:autoSpaceDN w:val="0"/>
        <w:adjustRightInd w:val="0"/>
        <w:spacing w:after="120" w:line="240" w:lineRule="atLeast"/>
        <w:ind w:left="1134" w:right="1043"/>
        <w:rPr>
          <w:rFonts w:asciiTheme="majorBidi" w:eastAsia="Times New Roman" w:hAnsiTheme="majorBidi" w:cstheme="majorBidi"/>
          <w:b/>
          <w:bCs/>
          <w:sz w:val="20"/>
          <w:szCs w:val="20"/>
          <w:lang w:val="en-GB" w:eastAsia="en-GB"/>
        </w:rPr>
      </w:pPr>
      <w:r w:rsidRPr="0062196B">
        <w:rPr>
          <w:rFonts w:asciiTheme="majorBidi" w:eastAsia="Times New Roman" w:hAnsiTheme="majorBidi" w:cstheme="majorBidi"/>
          <w:b/>
          <w:bCs/>
          <w:sz w:val="20"/>
          <w:szCs w:val="20"/>
          <w:lang w:val="en-GB" w:eastAsia="en-GB"/>
        </w:rPr>
        <w:t xml:space="preserve">For </w:t>
      </w:r>
      <w:r w:rsidR="000F78FE" w:rsidRPr="0062196B">
        <w:rPr>
          <w:rFonts w:asciiTheme="majorBidi" w:eastAsia="Times New Roman" w:hAnsiTheme="majorBidi" w:cstheme="majorBidi"/>
          <w:b/>
          <w:bCs/>
          <w:sz w:val="20"/>
          <w:szCs w:val="20"/>
          <w:lang w:val="en-GB" w:eastAsia="en-GB"/>
        </w:rPr>
        <w:t>C3 tyres</w:t>
      </w:r>
    </w:p>
    <w:p w14:paraId="22E354DD" w14:textId="461E5D11" w:rsidR="000F78FE" w:rsidRPr="00357057" w:rsidRDefault="000F78FE" w:rsidP="000F78FE">
      <w:pPr>
        <w:pStyle w:val="ListParagraph"/>
        <w:numPr>
          <w:ilvl w:val="0"/>
          <w:numId w:val="5"/>
        </w:numPr>
        <w:suppressAutoHyphens/>
        <w:autoSpaceDE w:val="0"/>
        <w:autoSpaceDN w:val="0"/>
        <w:adjustRightInd w:val="0"/>
        <w:spacing w:after="120" w:line="240" w:lineRule="atLeast"/>
        <w:ind w:left="1491" w:right="1043" w:hanging="357"/>
        <w:contextualSpacing w:val="0"/>
        <w:rPr>
          <w:rFonts w:asciiTheme="majorBidi" w:eastAsia="Times New Roman" w:hAnsiTheme="majorBidi" w:cstheme="majorBidi"/>
          <w:sz w:val="20"/>
          <w:szCs w:val="20"/>
          <w:lang w:val="en-GB" w:eastAsia="en-GB"/>
        </w:rPr>
      </w:pPr>
      <w:r w:rsidRPr="00357057">
        <w:rPr>
          <w:rFonts w:asciiTheme="majorBidi" w:eastAsia="Times New Roman" w:hAnsiTheme="majorBidi" w:cstheme="majorBidi"/>
          <w:sz w:val="20"/>
          <w:szCs w:val="20"/>
          <w:lang w:val="en-GB" w:eastAsia="en-GB"/>
        </w:rPr>
        <w:t xml:space="preserve">an informal document for C3 tyre abrasion test method(s) for consideration during </w:t>
      </w:r>
      <w:r w:rsidR="0060391F">
        <w:rPr>
          <w:rFonts w:asciiTheme="majorBidi" w:eastAsia="Times New Roman" w:hAnsiTheme="majorBidi" w:cstheme="majorBidi"/>
          <w:sz w:val="20"/>
          <w:szCs w:val="20"/>
          <w:lang w:val="en-GB" w:eastAsia="en-GB"/>
        </w:rPr>
        <w:t xml:space="preserve">the </w:t>
      </w:r>
      <w:r w:rsidRPr="00357057">
        <w:rPr>
          <w:rFonts w:asciiTheme="majorBidi" w:eastAsia="Times New Roman" w:hAnsiTheme="majorBidi" w:cstheme="majorBidi"/>
          <w:sz w:val="20"/>
          <w:szCs w:val="20"/>
          <w:lang w:val="en-GB" w:eastAsia="en-GB"/>
        </w:rPr>
        <w:t>84</w:t>
      </w:r>
      <w:r w:rsidRPr="00357057">
        <w:rPr>
          <w:rFonts w:asciiTheme="majorBidi" w:eastAsia="Times New Roman" w:hAnsiTheme="majorBidi" w:cstheme="majorBidi"/>
          <w:sz w:val="20"/>
          <w:szCs w:val="20"/>
          <w:vertAlign w:val="superscript"/>
          <w:lang w:val="en-GB" w:eastAsia="en-GB"/>
        </w:rPr>
        <w:t xml:space="preserve">th </w:t>
      </w:r>
      <w:r w:rsidRPr="00357057">
        <w:rPr>
          <w:rFonts w:asciiTheme="majorBidi" w:eastAsia="Times New Roman" w:hAnsiTheme="majorBidi" w:cstheme="majorBidi"/>
          <w:sz w:val="20"/>
          <w:szCs w:val="20"/>
          <w:lang w:val="en-GB" w:eastAsia="en-GB"/>
        </w:rPr>
        <w:t xml:space="preserve">GRBP in September 2026 </w:t>
      </w:r>
      <w:r w:rsidRPr="004B3C4C">
        <w:rPr>
          <w:rFonts w:asciiTheme="majorBidi" w:eastAsia="Times New Roman" w:hAnsiTheme="majorBidi" w:cstheme="majorBidi"/>
          <w:strike/>
          <w:sz w:val="20"/>
          <w:szCs w:val="20"/>
          <w:lang w:val="en-GB" w:eastAsia="en-GB"/>
        </w:rPr>
        <w:t>(submitted for feedback to the 9</w:t>
      </w:r>
      <w:r w:rsidR="003777D7" w:rsidRPr="004B3C4C">
        <w:rPr>
          <w:rFonts w:asciiTheme="majorBidi" w:eastAsia="Times New Roman" w:hAnsiTheme="majorBidi" w:cstheme="majorBidi"/>
          <w:strike/>
          <w:sz w:val="20"/>
          <w:szCs w:val="20"/>
          <w:lang w:val="en-GB" w:eastAsia="en-GB"/>
        </w:rPr>
        <w:t>5</w:t>
      </w:r>
      <w:r w:rsidRPr="004B3C4C">
        <w:rPr>
          <w:rFonts w:asciiTheme="majorBidi" w:eastAsia="Times New Roman" w:hAnsiTheme="majorBidi" w:cstheme="majorBidi"/>
          <w:strike/>
          <w:sz w:val="20"/>
          <w:szCs w:val="20"/>
          <w:vertAlign w:val="superscript"/>
          <w:lang w:val="en-GB" w:eastAsia="en-GB"/>
        </w:rPr>
        <w:t>th</w:t>
      </w:r>
      <w:r w:rsidRPr="004B3C4C">
        <w:rPr>
          <w:rFonts w:asciiTheme="majorBidi" w:eastAsia="Times New Roman" w:hAnsiTheme="majorBidi" w:cstheme="majorBidi"/>
          <w:strike/>
          <w:sz w:val="20"/>
          <w:szCs w:val="20"/>
          <w:lang w:val="en-GB" w:eastAsia="en-GB"/>
        </w:rPr>
        <w:t xml:space="preserve"> GRPE in June 2026)</w:t>
      </w:r>
      <w:r w:rsidRPr="00357057">
        <w:rPr>
          <w:rFonts w:asciiTheme="majorBidi" w:eastAsia="Times New Roman" w:hAnsiTheme="majorBidi" w:cstheme="majorBidi"/>
          <w:sz w:val="20"/>
          <w:szCs w:val="20"/>
          <w:lang w:val="en-GB" w:eastAsia="en-GB"/>
        </w:rPr>
        <w:t>;</w:t>
      </w:r>
    </w:p>
    <w:p w14:paraId="063B6460" w14:textId="501D9C68" w:rsidR="000F78FE" w:rsidRPr="00357057" w:rsidRDefault="000F78FE" w:rsidP="000F78FE">
      <w:pPr>
        <w:pStyle w:val="ListParagraph"/>
        <w:numPr>
          <w:ilvl w:val="0"/>
          <w:numId w:val="5"/>
        </w:numPr>
        <w:suppressAutoHyphens/>
        <w:autoSpaceDE w:val="0"/>
        <w:autoSpaceDN w:val="0"/>
        <w:adjustRightInd w:val="0"/>
        <w:spacing w:after="120" w:line="240" w:lineRule="atLeast"/>
        <w:ind w:left="1491" w:right="1043" w:hanging="357"/>
        <w:contextualSpacing w:val="0"/>
        <w:rPr>
          <w:rFonts w:asciiTheme="majorBidi" w:eastAsia="Times New Roman" w:hAnsiTheme="majorBidi" w:cstheme="majorBidi"/>
          <w:sz w:val="20"/>
          <w:szCs w:val="20"/>
          <w:lang w:val="en-GB" w:eastAsia="en-GB"/>
        </w:rPr>
      </w:pPr>
      <w:r w:rsidRPr="00357057">
        <w:rPr>
          <w:rFonts w:asciiTheme="majorBidi" w:eastAsia="Times New Roman" w:hAnsiTheme="majorBidi" w:cstheme="majorBidi"/>
          <w:sz w:val="20"/>
          <w:szCs w:val="20"/>
          <w:lang w:val="en-GB" w:eastAsia="en-GB"/>
        </w:rPr>
        <w:t>a working document to amend UN</w:t>
      </w:r>
      <w:r w:rsidR="00F06670">
        <w:rPr>
          <w:rFonts w:asciiTheme="majorBidi" w:eastAsia="Times New Roman" w:hAnsiTheme="majorBidi" w:cstheme="majorBidi"/>
          <w:sz w:val="20"/>
          <w:szCs w:val="20"/>
          <w:lang w:val="en-GB" w:eastAsia="en-GB"/>
        </w:rPr>
        <w:t xml:space="preserve"> </w:t>
      </w:r>
      <w:r w:rsidRPr="00357057">
        <w:rPr>
          <w:rFonts w:asciiTheme="majorBidi" w:eastAsia="Times New Roman" w:hAnsiTheme="majorBidi" w:cstheme="majorBidi"/>
          <w:sz w:val="20"/>
          <w:szCs w:val="20"/>
          <w:lang w:val="en-GB" w:eastAsia="en-GB"/>
        </w:rPr>
        <w:t>R</w:t>
      </w:r>
      <w:r w:rsidR="00F06670">
        <w:rPr>
          <w:rFonts w:asciiTheme="majorBidi" w:eastAsia="Times New Roman" w:hAnsiTheme="majorBidi" w:cstheme="majorBidi"/>
          <w:sz w:val="20"/>
          <w:szCs w:val="20"/>
          <w:lang w:val="en-GB" w:eastAsia="en-GB"/>
        </w:rPr>
        <w:t>egulation No.</w:t>
      </w:r>
      <w:r w:rsidRPr="00357057">
        <w:rPr>
          <w:rFonts w:asciiTheme="majorBidi" w:eastAsia="Times New Roman" w:hAnsiTheme="majorBidi" w:cstheme="majorBidi"/>
          <w:sz w:val="20"/>
          <w:szCs w:val="20"/>
          <w:lang w:val="en-GB" w:eastAsia="en-GB"/>
        </w:rPr>
        <w:t xml:space="preserve"> </w:t>
      </w:r>
      <w:r w:rsidRPr="00541C65">
        <w:rPr>
          <w:rFonts w:asciiTheme="majorBidi" w:eastAsia="Times New Roman" w:hAnsiTheme="majorBidi" w:cstheme="majorBidi"/>
          <w:strike/>
          <w:sz w:val="20"/>
          <w:szCs w:val="20"/>
          <w:lang w:val="en-GB" w:eastAsia="en-GB"/>
        </w:rPr>
        <w:t>117</w:t>
      </w:r>
      <w:r w:rsidR="00541C65">
        <w:rPr>
          <w:rFonts w:asciiTheme="majorBidi" w:eastAsia="Times New Roman" w:hAnsiTheme="majorBidi" w:cstheme="majorBidi"/>
          <w:sz w:val="20"/>
          <w:szCs w:val="20"/>
          <w:lang w:val="en-GB" w:eastAsia="en-GB"/>
        </w:rPr>
        <w:t xml:space="preserve"> </w:t>
      </w:r>
      <w:r w:rsidR="00541C65" w:rsidRPr="00541C65">
        <w:rPr>
          <w:rFonts w:asciiTheme="majorBidi" w:eastAsia="Times New Roman" w:hAnsiTheme="majorBidi" w:cstheme="majorBidi"/>
          <w:b/>
          <w:bCs/>
          <w:sz w:val="20"/>
          <w:szCs w:val="20"/>
          <w:lang w:val="en-GB" w:eastAsia="en-GB"/>
        </w:rPr>
        <w:t>[X]</w:t>
      </w:r>
      <w:r w:rsidRPr="00357057">
        <w:rPr>
          <w:rFonts w:asciiTheme="majorBidi" w:eastAsia="Times New Roman" w:hAnsiTheme="majorBidi" w:cstheme="majorBidi"/>
          <w:sz w:val="20"/>
          <w:szCs w:val="20"/>
          <w:lang w:val="en-GB" w:eastAsia="en-GB"/>
        </w:rPr>
        <w:t xml:space="preserve"> for C3 tyres, on abrasion test method(s) for adoption during 85th GRBP in February 2027 </w:t>
      </w:r>
      <w:r w:rsidRPr="004B3C4C">
        <w:rPr>
          <w:rFonts w:asciiTheme="majorBidi" w:eastAsia="Times New Roman" w:hAnsiTheme="majorBidi" w:cstheme="majorBidi"/>
          <w:strike/>
          <w:sz w:val="20"/>
          <w:szCs w:val="20"/>
          <w:lang w:val="en-GB" w:eastAsia="en-GB"/>
        </w:rPr>
        <w:t>(submitted for feedback to the 9</w:t>
      </w:r>
      <w:r w:rsidR="003777D7" w:rsidRPr="004B3C4C">
        <w:rPr>
          <w:rFonts w:asciiTheme="majorBidi" w:eastAsia="Times New Roman" w:hAnsiTheme="majorBidi" w:cstheme="majorBidi"/>
          <w:strike/>
          <w:sz w:val="20"/>
          <w:szCs w:val="20"/>
          <w:lang w:val="en-GB" w:eastAsia="en-GB"/>
        </w:rPr>
        <w:t>6</w:t>
      </w:r>
      <w:r w:rsidRPr="004B3C4C">
        <w:rPr>
          <w:rFonts w:asciiTheme="majorBidi" w:eastAsia="Times New Roman" w:hAnsiTheme="majorBidi" w:cstheme="majorBidi"/>
          <w:strike/>
          <w:sz w:val="20"/>
          <w:szCs w:val="20"/>
          <w:vertAlign w:val="superscript"/>
          <w:lang w:val="en-GB" w:eastAsia="en-GB"/>
        </w:rPr>
        <w:t>th</w:t>
      </w:r>
      <w:r w:rsidRPr="004B3C4C">
        <w:rPr>
          <w:rFonts w:asciiTheme="majorBidi" w:eastAsia="Times New Roman" w:hAnsiTheme="majorBidi" w:cstheme="majorBidi"/>
          <w:strike/>
          <w:sz w:val="20"/>
          <w:szCs w:val="20"/>
          <w:lang w:val="en-GB" w:eastAsia="en-GB"/>
        </w:rPr>
        <w:t xml:space="preserve"> GRPE in January 2027)</w:t>
      </w:r>
      <w:r w:rsidRPr="00357057">
        <w:rPr>
          <w:rFonts w:asciiTheme="majorBidi" w:eastAsia="Times New Roman" w:hAnsiTheme="majorBidi" w:cstheme="majorBidi"/>
          <w:sz w:val="20"/>
          <w:szCs w:val="20"/>
          <w:lang w:val="en-GB" w:eastAsia="en-GB"/>
        </w:rPr>
        <w:t xml:space="preserve">; </w:t>
      </w:r>
    </w:p>
    <w:p w14:paraId="2F86724B" w14:textId="370C9C9B" w:rsidR="000F78FE" w:rsidRPr="00357057" w:rsidRDefault="000F78FE" w:rsidP="000F78FE">
      <w:pPr>
        <w:pStyle w:val="ListParagraph"/>
        <w:numPr>
          <w:ilvl w:val="0"/>
          <w:numId w:val="5"/>
        </w:numPr>
        <w:suppressAutoHyphens/>
        <w:autoSpaceDE w:val="0"/>
        <w:autoSpaceDN w:val="0"/>
        <w:adjustRightInd w:val="0"/>
        <w:spacing w:after="120" w:line="240" w:lineRule="atLeast"/>
        <w:ind w:right="1043"/>
        <w:rPr>
          <w:rFonts w:asciiTheme="majorBidi" w:eastAsia="Times New Roman" w:hAnsiTheme="majorBidi" w:cstheme="majorBidi"/>
          <w:sz w:val="20"/>
          <w:szCs w:val="20"/>
          <w:lang w:val="en-GB" w:eastAsia="en-GB"/>
        </w:rPr>
      </w:pPr>
      <w:r w:rsidRPr="00357057">
        <w:rPr>
          <w:rFonts w:asciiTheme="majorBidi" w:eastAsia="Times New Roman" w:hAnsiTheme="majorBidi" w:cstheme="majorBidi"/>
          <w:sz w:val="20"/>
          <w:szCs w:val="20"/>
          <w:lang w:val="en-GB" w:eastAsia="en-GB"/>
        </w:rPr>
        <w:t>a working document to amend UN</w:t>
      </w:r>
      <w:r w:rsidR="00F06670">
        <w:rPr>
          <w:rFonts w:asciiTheme="majorBidi" w:eastAsia="Times New Roman" w:hAnsiTheme="majorBidi" w:cstheme="majorBidi"/>
          <w:sz w:val="20"/>
          <w:szCs w:val="20"/>
          <w:lang w:val="en-GB" w:eastAsia="en-GB"/>
        </w:rPr>
        <w:t xml:space="preserve"> </w:t>
      </w:r>
      <w:r w:rsidRPr="00357057">
        <w:rPr>
          <w:rFonts w:asciiTheme="majorBidi" w:eastAsia="Times New Roman" w:hAnsiTheme="majorBidi" w:cstheme="majorBidi"/>
          <w:sz w:val="20"/>
          <w:szCs w:val="20"/>
          <w:lang w:val="en-GB" w:eastAsia="en-GB"/>
        </w:rPr>
        <w:t>R</w:t>
      </w:r>
      <w:r w:rsidR="00F06670">
        <w:rPr>
          <w:rFonts w:asciiTheme="majorBidi" w:eastAsia="Times New Roman" w:hAnsiTheme="majorBidi" w:cstheme="majorBidi"/>
          <w:sz w:val="20"/>
          <w:szCs w:val="20"/>
          <w:lang w:val="en-GB" w:eastAsia="en-GB"/>
        </w:rPr>
        <w:t>egulation No.</w:t>
      </w:r>
      <w:r w:rsidRPr="00357057">
        <w:rPr>
          <w:rFonts w:asciiTheme="majorBidi" w:eastAsia="Times New Roman" w:hAnsiTheme="majorBidi" w:cstheme="majorBidi"/>
          <w:sz w:val="20"/>
          <w:szCs w:val="20"/>
          <w:lang w:val="en-GB" w:eastAsia="en-GB"/>
        </w:rPr>
        <w:t xml:space="preserve"> </w:t>
      </w:r>
      <w:r w:rsidRPr="009B2839">
        <w:rPr>
          <w:rFonts w:asciiTheme="majorBidi" w:eastAsia="Times New Roman" w:hAnsiTheme="majorBidi" w:cstheme="majorBidi"/>
          <w:strike/>
          <w:sz w:val="20"/>
          <w:szCs w:val="20"/>
          <w:lang w:val="en-GB" w:eastAsia="en-GB"/>
        </w:rPr>
        <w:t>117</w:t>
      </w:r>
      <w:r w:rsidR="009B2839">
        <w:rPr>
          <w:rFonts w:asciiTheme="majorBidi" w:eastAsia="Times New Roman" w:hAnsiTheme="majorBidi" w:cstheme="majorBidi"/>
          <w:sz w:val="20"/>
          <w:szCs w:val="20"/>
          <w:lang w:val="en-GB" w:eastAsia="en-GB"/>
        </w:rPr>
        <w:t xml:space="preserve"> </w:t>
      </w:r>
      <w:r w:rsidR="009B2839" w:rsidRPr="009B2839">
        <w:rPr>
          <w:rFonts w:asciiTheme="majorBidi" w:eastAsia="Times New Roman" w:hAnsiTheme="majorBidi" w:cstheme="majorBidi"/>
          <w:b/>
          <w:bCs/>
          <w:sz w:val="20"/>
          <w:szCs w:val="20"/>
          <w:lang w:val="en-GB" w:eastAsia="en-GB"/>
        </w:rPr>
        <w:t>[X]</w:t>
      </w:r>
      <w:r w:rsidRPr="00357057">
        <w:rPr>
          <w:rFonts w:asciiTheme="majorBidi" w:eastAsia="Times New Roman" w:hAnsiTheme="majorBidi" w:cstheme="majorBidi"/>
          <w:sz w:val="20"/>
          <w:szCs w:val="20"/>
          <w:lang w:val="en-GB" w:eastAsia="en-GB"/>
        </w:rPr>
        <w:t xml:space="preserve"> introducing for C3 tyres abrasion limits for adoption during 90</w:t>
      </w:r>
      <w:r w:rsidRPr="00357057">
        <w:rPr>
          <w:rFonts w:asciiTheme="majorBidi" w:eastAsia="Times New Roman" w:hAnsiTheme="majorBidi" w:cstheme="majorBidi"/>
          <w:sz w:val="20"/>
          <w:szCs w:val="20"/>
          <w:vertAlign w:val="superscript"/>
          <w:lang w:val="en-GB" w:eastAsia="en-GB"/>
        </w:rPr>
        <w:t>th</w:t>
      </w:r>
      <w:r w:rsidRPr="00357057">
        <w:rPr>
          <w:rFonts w:asciiTheme="majorBidi" w:eastAsia="Times New Roman" w:hAnsiTheme="majorBidi" w:cstheme="majorBidi"/>
          <w:sz w:val="20"/>
          <w:szCs w:val="20"/>
          <w:lang w:val="en-GB" w:eastAsia="en-GB"/>
        </w:rPr>
        <w:t xml:space="preserve"> GRBP in September 2029 </w:t>
      </w:r>
      <w:r w:rsidRPr="004D2D70">
        <w:rPr>
          <w:rFonts w:asciiTheme="majorBidi" w:eastAsia="Times New Roman" w:hAnsiTheme="majorBidi" w:cstheme="majorBidi"/>
          <w:strike/>
          <w:sz w:val="20"/>
          <w:szCs w:val="20"/>
          <w:lang w:val="en-GB" w:eastAsia="en-GB"/>
        </w:rPr>
        <w:t>(submitted for feedback to the 10</w:t>
      </w:r>
      <w:r w:rsidR="003777D7" w:rsidRPr="004D2D70">
        <w:rPr>
          <w:rFonts w:asciiTheme="majorBidi" w:eastAsia="Times New Roman" w:hAnsiTheme="majorBidi" w:cstheme="majorBidi"/>
          <w:strike/>
          <w:sz w:val="20"/>
          <w:szCs w:val="20"/>
          <w:lang w:val="en-GB" w:eastAsia="en-GB"/>
        </w:rPr>
        <w:t>1</w:t>
      </w:r>
      <w:r w:rsidR="003777D7" w:rsidRPr="004D2D70">
        <w:rPr>
          <w:rFonts w:asciiTheme="majorBidi" w:eastAsia="Times New Roman" w:hAnsiTheme="majorBidi" w:cstheme="majorBidi"/>
          <w:strike/>
          <w:sz w:val="20"/>
          <w:szCs w:val="20"/>
          <w:vertAlign w:val="superscript"/>
          <w:lang w:val="en-GB" w:eastAsia="en-GB"/>
        </w:rPr>
        <w:t>st</w:t>
      </w:r>
      <w:r w:rsidR="003777D7" w:rsidRPr="004D2D70">
        <w:rPr>
          <w:rFonts w:asciiTheme="majorBidi" w:eastAsia="Times New Roman" w:hAnsiTheme="majorBidi" w:cstheme="majorBidi"/>
          <w:strike/>
          <w:sz w:val="20"/>
          <w:szCs w:val="20"/>
          <w:lang w:val="en-GB" w:eastAsia="en-GB"/>
        </w:rPr>
        <w:t xml:space="preserve"> </w:t>
      </w:r>
      <w:r w:rsidRPr="004D2D70">
        <w:rPr>
          <w:rFonts w:asciiTheme="majorBidi" w:eastAsia="Times New Roman" w:hAnsiTheme="majorBidi" w:cstheme="majorBidi"/>
          <w:strike/>
          <w:sz w:val="20"/>
          <w:szCs w:val="20"/>
          <w:lang w:val="en-GB" w:eastAsia="en-GB"/>
        </w:rPr>
        <w:t>GRPE in June 2029)</w:t>
      </w:r>
      <w:r w:rsidR="00C271A0" w:rsidRPr="00357057">
        <w:rPr>
          <w:rFonts w:asciiTheme="majorBidi" w:eastAsia="Times New Roman" w:hAnsiTheme="majorBidi" w:cstheme="majorBidi"/>
          <w:sz w:val="20"/>
          <w:szCs w:val="20"/>
          <w:lang w:val="en-GB" w:eastAsia="en-GB"/>
        </w:rPr>
        <w:t>.</w:t>
      </w:r>
      <w:r w:rsidRPr="00357057">
        <w:rPr>
          <w:rFonts w:asciiTheme="majorBidi" w:eastAsia="Times New Roman" w:hAnsiTheme="majorBidi" w:cstheme="majorBidi"/>
          <w:sz w:val="20"/>
          <w:szCs w:val="20"/>
          <w:lang w:val="en-GB" w:eastAsia="en-GB"/>
        </w:rPr>
        <w:t xml:space="preserve"> </w:t>
      </w:r>
      <w:r w:rsidR="00BA3261" w:rsidRPr="00357057">
        <w:rPr>
          <w:rFonts w:asciiTheme="majorBidi" w:eastAsia="Times New Roman" w:hAnsiTheme="majorBidi" w:cstheme="majorBidi"/>
          <w:sz w:val="20"/>
          <w:szCs w:val="20"/>
          <w:lang w:val="en-GB" w:eastAsia="en-GB"/>
        </w:rPr>
        <w:t xml:space="preserve">to allow </w:t>
      </w:r>
      <w:r w:rsidRPr="00357057">
        <w:rPr>
          <w:rFonts w:asciiTheme="majorBidi" w:eastAsia="Times New Roman" w:hAnsiTheme="majorBidi" w:cstheme="majorBidi"/>
          <w:sz w:val="20"/>
          <w:szCs w:val="20"/>
          <w:lang w:val="en-GB" w:eastAsia="en-GB"/>
        </w:rPr>
        <w:t>WP.29 adoption in March 2030</w:t>
      </w:r>
      <w:r w:rsidRPr="00357057">
        <w:rPr>
          <w:rFonts w:asciiTheme="majorBidi" w:eastAsia="Times New Roman" w:hAnsiTheme="majorBidi" w:cstheme="majorBidi"/>
          <w:sz w:val="20"/>
          <w:szCs w:val="20"/>
          <w:lang w:val="en-GB" w:eastAsia="en-GB"/>
        </w:rPr>
        <w:tab/>
      </w:r>
    </w:p>
    <w:p w14:paraId="53DB82A8" w14:textId="77777777" w:rsidR="000F78FE" w:rsidRPr="00357057" w:rsidRDefault="000F78FE" w:rsidP="000F78FE">
      <w:pPr>
        <w:pStyle w:val="ListParagraph"/>
        <w:suppressAutoHyphens/>
        <w:autoSpaceDE w:val="0"/>
        <w:autoSpaceDN w:val="0"/>
        <w:adjustRightInd w:val="0"/>
        <w:spacing w:after="120" w:line="240" w:lineRule="atLeast"/>
        <w:ind w:left="1494" w:right="1043"/>
        <w:rPr>
          <w:rFonts w:asciiTheme="majorBidi" w:eastAsia="Times New Roman" w:hAnsiTheme="majorBidi" w:cstheme="majorBidi"/>
          <w:sz w:val="20"/>
          <w:szCs w:val="20"/>
          <w:lang w:val="en-GB" w:eastAsia="en-GB"/>
        </w:rPr>
      </w:pPr>
    </w:p>
    <w:p w14:paraId="42F8E246" w14:textId="69EF9DB4" w:rsidR="00003F32" w:rsidRPr="00357057" w:rsidRDefault="00F06670" w:rsidP="00E214BB">
      <w:pPr>
        <w:suppressAutoHyphens/>
        <w:autoSpaceDE w:val="0"/>
        <w:autoSpaceDN w:val="0"/>
        <w:adjustRightInd w:val="0"/>
        <w:spacing w:after="120" w:line="240" w:lineRule="atLeast"/>
        <w:ind w:left="1134" w:right="1043"/>
        <w:rPr>
          <w:rFonts w:ascii="Times New Roman" w:eastAsia="Times New Roman" w:hAnsi="Times New Roman" w:cs="Times New Roman"/>
          <w:sz w:val="20"/>
          <w:szCs w:val="20"/>
          <w:lang w:val="en-GB" w:eastAsia="en-GB"/>
        </w:rPr>
      </w:pPr>
      <w:r w:rsidRPr="005A6026">
        <w:rPr>
          <w:rFonts w:asciiTheme="majorBidi" w:eastAsia="Times New Roman" w:hAnsiTheme="majorBidi" w:cstheme="majorBidi"/>
          <w:b/>
          <w:bCs/>
          <w:sz w:val="20"/>
          <w:szCs w:val="20"/>
          <w:highlight w:val="cyan"/>
          <w:lang w:val="en-GB" w:eastAsia="en-GB"/>
        </w:rPr>
        <w:lastRenderedPageBreak/>
        <w:t>2</w:t>
      </w:r>
      <w:r w:rsidR="000B37D3" w:rsidRPr="005A6026">
        <w:rPr>
          <w:rFonts w:asciiTheme="majorBidi" w:eastAsia="Times New Roman" w:hAnsiTheme="majorBidi" w:cstheme="majorBidi"/>
          <w:b/>
          <w:bCs/>
          <w:sz w:val="20"/>
          <w:szCs w:val="20"/>
          <w:highlight w:val="cyan"/>
          <w:lang w:val="en-GB" w:eastAsia="en-GB"/>
        </w:rPr>
        <w:t>2</w:t>
      </w:r>
      <w:r>
        <w:rPr>
          <w:rFonts w:asciiTheme="majorBidi" w:eastAsia="Times New Roman" w:hAnsiTheme="majorBidi" w:cstheme="majorBidi"/>
          <w:sz w:val="20"/>
          <w:szCs w:val="20"/>
          <w:lang w:val="en-GB" w:eastAsia="en-GB"/>
        </w:rPr>
        <w:t xml:space="preserve">. </w:t>
      </w:r>
      <w:r w:rsidR="000F78FE" w:rsidRPr="00357057">
        <w:rPr>
          <w:rFonts w:asciiTheme="majorBidi" w:eastAsia="Times New Roman" w:hAnsiTheme="majorBidi" w:cstheme="majorBidi"/>
          <w:sz w:val="20"/>
          <w:szCs w:val="20"/>
          <w:lang w:val="en-GB" w:eastAsia="en-GB"/>
        </w:rPr>
        <w:t>In parallel to the above activities, TF</w:t>
      </w:r>
      <w:r w:rsidR="008E005C">
        <w:rPr>
          <w:rFonts w:asciiTheme="majorBidi" w:eastAsia="Times New Roman" w:hAnsiTheme="majorBidi" w:cstheme="majorBidi"/>
          <w:sz w:val="20"/>
          <w:szCs w:val="20"/>
          <w:lang w:val="en-GB" w:eastAsia="en-GB"/>
        </w:rPr>
        <w:t xml:space="preserve"> TA</w:t>
      </w:r>
      <w:r w:rsidR="000F78FE" w:rsidRPr="00357057">
        <w:rPr>
          <w:rFonts w:asciiTheme="majorBidi" w:eastAsia="Times New Roman" w:hAnsiTheme="majorBidi" w:cstheme="majorBidi"/>
          <w:sz w:val="20"/>
          <w:szCs w:val="20"/>
          <w:lang w:val="en-GB" w:eastAsia="en-GB"/>
        </w:rPr>
        <w:t xml:space="preserve"> shall evaluate the feasibility of characterizing tyres with respect to their “relative </w:t>
      </w:r>
      <w:r w:rsidR="000F78FE" w:rsidRPr="00357057">
        <w:rPr>
          <w:rFonts w:asciiTheme="majorBidi" w:hAnsiTheme="majorBidi" w:cstheme="majorBidi"/>
          <w:sz w:val="20"/>
          <w:szCs w:val="20"/>
          <w:lang w:val="en-GB"/>
        </w:rPr>
        <w:t xml:space="preserve">mileage potential calculated performance” e.g. through </w:t>
      </w:r>
      <w:r w:rsidR="000F78FE" w:rsidRPr="00357057">
        <w:rPr>
          <w:rFonts w:asciiTheme="majorBidi" w:eastAsia="Times New Roman" w:hAnsiTheme="majorBidi" w:cstheme="majorBidi"/>
          <w:sz w:val="20"/>
          <w:szCs w:val="20"/>
          <w:lang w:val="en-GB" w:eastAsia="en-GB"/>
        </w:rPr>
        <w:t xml:space="preserve">an </w:t>
      </w:r>
      <w:r w:rsidR="000F78FE" w:rsidRPr="00357057">
        <w:rPr>
          <w:rFonts w:asciiTheme="majorBidi" w:hAnsiTheme="majorBidi" w:cstheme="majorBidi"/>
          <w:sz w:val="20"/>
          <w:szCs w:val="20"/>
          <w:lang w:val="en-GB"/>
        </w:rPr>
        <w:t xml:space="preserve">abrasion-based index. Upon confirmation of the feasibility, to prioritize this activity for C1 tyres, with a target to deliver </w:t>
      </w:r>
      <w:r w:rsidR="00BC0EF1" w:rsidRPr="00B707BE">
        <w:rPr>
          <w:rFonts w:asciiTheme="majorBidi" w:hAnsiTheme="majorBidi" w:cstheme="majorBidi"/>
          <w:sz w:val="20"/>
          <w:szCs w:val="20"/>
          <w:lang w:val="en-GB"/>
        </w:rPr>
        <w:t xml:space="preserve">in </w:t>
      </w:r>
      <w:r w:rsidR="00BC0EF1" w:rsidRPr="00AD2D00">
        <w:rPr>
          <w:rFonts w:asciiTheme="majorBidi" w:hAnsiTheme="majorBidi" w:cstheme="majorBidi"/>
          <w:strike/>
          <w:sz w:val="20"/>
          <w:szCs w:val="20"/>
          <w:lang w:val="en-GB"/>
        </w:rPr>
        <w:t>September 2025</w:t>
      </w:r>
      <w:r w:rsidR="00BC0EF1" w:rsidRPr="00B707BE">
        <w:rPr>
          <w:rFonts w:asciiTheme="majorBidi" w:hAnsiTheme="majorBidi" w:cstheme="majorBidi"/>
          <w:sz w:val="20"/>
          <w:szCs w:val="20"/>
          <w:lang w:val="en-GB"/>
        </w:rPr>
        <w:t xml:space="preserve"> </w:t>
      </w:r>
      <w:r w:rsidR="00AD2D00" w:rsidRPr="00AD2D00">
        <w:rPr>
          <w:rFonts w:asciiTheme="majorBidi" w:hAnsiTheme="majorBidi" w:cstheme="majorBidi"/>
          <w:b/>
          <w:bCs/>
          <w:sz w:val="20"/>
          <w:szCs w:val="20"/>
          <w:lang w:val="en-GB"/>
        </w:rPr>
        <w:t>February 2026</w:t>
      </w:r>
      <w:r w:rsidR="00AD2D00">
        <w:rPr>
          <w:rFonts w:asciiTheme="majorBidi" w:hAnsiTheme="majorBidi" w:cstheme="majorBidi"/>
          <w:sz w:val="20"/>
          <w:szCs w:val="20"/>
          <w:lang w:val="en-GB"/>
        </w:rPr>
        <w:t xml:space="preserve"> </w:t>
      </w:r>
      <w:r w:rsidR="00BC0EF1" w:rsidRPr="00390325">
        <w:rPr>
          <w:rFonts w:asciiTheme="majorBidi" w:hAnsiTheme="majorBidi" w:cstheme="majorBidi"/>
          <w:strike/>
          <w:sz w:val="20"/>
          <w:szCs w:val="20"/>
          <w:lang w:val="en-GB"/>
        </w:rPr>
        <w:t>an informal</w:t>
      </w:r>
      <w:r w:rsidR="00BC0EF1" w:rsidRPr="00B707BE">
        <w:rPr>
          <w:rFonts w:asciiTheme="majorBidi" w:hAnsiTheme="majorBidi" w:cstheme="majorBidi"/>
          <w:sz w:val="20"/>
          <w:szCs w:val="20"/>
          <w:lang w:val="en-GB"/>
        </w:rPr>
        <w:t xml:space="preserve"> </w:t>
      </w:r>
      <w:r w:rsidR="00A94C30" w:rsidRPr="00390325">
        <w:rPr>
          <w:rFonts w:asciiTheme="majorBidi" w:hAnsiTheme="majorBidi" w:cstheme="majorBidi"/>
          <w:b/>
          <w:bCs/>
          <w:sz w:val="20"/>
          <w:szCs w:val="20"/>
          <w:lang w:val="en-GB"/>
        </w:rPr>
        <w:t>a working</w:t>
      </w:r>
      <w:r w:rsidR="00A94C30">
        <w:rPr>
          <w:rFonts w:asciiTheme="majorBidi" w:hAnsiTheme="majorBidi" w:cstheme="majorBidi"/>
          <w:sz w:val="20"/>
          <w:szCs w:val="20"/>
          <w:lang w:val="en-GB"/>
        </w:rPr>
        <w:t xml:space="preserve"> </w:t>
      </w:r>
      <w:r w:rsidR="00BC0EF1" w:rsidRPr="00B707BE">
        <w:rPr>
          <w:rFonts w:asciiTheme="majorBidi" w:hAnsiTheme="majorBidi" w:cstheme="majorBidi"/>
          <w:sz w:val="20"/>
          <w:szCs w:val="20"/>
          <w:lang w:val="en-GB"/>
        </w:rPr>
        <w:t>document with a proposal for the characterization of C1 tyres “relative mileage potential calculated performance”.</w:t>
      </w:r>
    </w:p>
    <w:p w14:paraId="6180A066" w14:textId="77777777" w:rsidR="001D607D" w:rsidRPr="00E654F9" w:rsidRDefault="001D607D" w:rsidP="001D607D">
      <w:pPr>
        <w:pStyle w:val="ListParagraph"/>
        <w:rPr>
          <w:rFonts w:ascii="Times New Roman" w:eastAsia="Times New Roman" w:hAnsi="Times New Roman" w:cs="Times New Roman"/>
          <w:sz w:val="20"/>
          <w:szCs w:val="20"/>
          <w:lang w:val="en-GB" w:eastAsia="en-GB"/>
        </w:rPr>
      </w:pPr>
    </w:p>
    <w:p w14:paraId="7DC16BB4" w14:textId="77777777" w:rsidR="007F5D92" w:rsidRPr="00E654F9" w:rsidRDefault="007F5D92" w:rsidP="00EF2807">
      <w:pPr>
        <w:suppressAutoHyphens/>
        <w:autoSpaceDE w:val="0"/>
        <w:autoSpaceDN w:val="0"/>
        <w:adjustRightInd w:val="0"/>
        <w:spacing w:after="120" w:line="240" w:lineRule="atLeast"/>
        <w:ind w:left="1134" w:right="1043"/>
        <w:rPr>
          <w:rFonts w:ascii="Times New Roman" w:eastAsia="Times New Roman" w:hAnsi="Times New Roman" w:cs="Times New Roman"/>
          <w:sz w:val="20"/>
          <w:szCs w:val="20"/>
          <w:lang w:val="en-GB" w:eastAsia="en-GB"/>
        </w:rPr>
      </w:pPr>
    </w:p>
    <w:p w14:paraId="3227ED25" w14:textId="07CC6E8C" w:rsidR="00711C5B" w:rsidRPr="00E654F9" w:rsidRDefault="00711C5B" w:rsidP="0023219E">
      <w:pPr>
        <w:suppressAutoHyphens/>
        <w:autoSpaceDE w:val="0"/>
        <w:autoSpaceDN w:val="0"/>
        <w:adjustRightInd w:val="0"/>
        <w:spacing w:after="120" w:line="240" w:lineRule="atLeast"/>
        <w:ind w:left="-284" w:right="1043"/>
        <w:rPr>
          <w:rFonts w:ascii="Times New Roman" w:hAnsi="Times New Roman" w:cs="Times New Roman"/>
          <w:lang w:val="en-GB"/>
        </w:rPr>
      </w:pPr>
    </w:p>
    <w:sectPr w:rsidR="00711C5B" w:rsidRPr="00E654F9" w:rsidSect="00C502C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302F" w14:textId="77777777" w:rsidR="005334AE" w:rsidRDefault="005334AE" w:rsidP="00C35F8A">
      <w:pPr>
        <w:spacing w:line="240" w:lineRule="auto"/>
      </w:pPr>
      <w:r>
        <w:separator/>
      </w:r>
    </w:p>
  </w:endnote>
  <w:endnote w:type="continuationSeparator" w:id="0">
    <w:p w14:paraId="5A1E61B6" w14:textId="77777777" w:rsidR="005334AE" w:rsidRDefault="005334AE" w:rsidP="00C3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8816" w14:textId="1F0EC978" w:rsidR="00DF7B85" w:rsidRDefault="00F70D57">
    <w:pPr>
      <w:pStyle w:val="Footer"/>
    </w:pPr>
    <w:r>
      <w:rPr>
        <w:noProof/>
      </w:rPr>
      <mc:AlternateContent>
        <mc:Choice Requires="wps">
          <w:drawing>
            <wp:anchor distT="0" distB="0" distL="0" distR="0" simplePos="0" relativeHeight="251658243" behindDoc="0" locked="0" layoutInCell="1" allowOverlap="1" wp14:anchorId="1553C9F4" wp14:editId="3C5428DE">
              <wp:simplePos x="635" y="635"/>
              <wp:positionH relativeFrom="page">
                <wp:align>center</wp:align>
              </wp:positionH>
              <wp:positionV relativeFrom="page">
                <wp:align>bottom</wp:align>
              </wp:positionV>
              <wp:extent cx="459740" cy="368935"/>
              <wp:effectExtent l="0" t="0" r="16510" b="0"/>
              <wp:wrapNone/>
              <wp:docPr id="2397022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C3D0114" w14:textId="2B5F4B29" w:rsidR="00F70D57" w:rsidRPr="00F70D57" w:rsidRDefault="00F70D57" w:rsidP="00F70D57">
                          <w:pPr>
                            <w:rPr>
                              <w:rFonts w:ascii="Calibri" w:eastAsia="Calibri" w:hAnsi="Calibri" w:cs="Calibri"/>
                              <w:noProof/>
                              <w:color w:val="000000"/>
                              <w:sz w:val="20"/>
                              <w:szCs w:val="20"/>
                            </w:rPr>
                          </w:pPr>
                          <w:r w:rsidRPr="00F70D5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3C9F4" id="_x0000_t202" coordsize="21600,21600" o:spt="202" path="m,l,21600r21600,l21600,xe">
              <v:stroke joinstyle="miter"/>
              <v:path gradientshapeok="t" o:connecttype="rect"/>
            </v:shapetype>
            <v:shape id="Text Box 5" o:spid="_x0000_s1027" type="#_x0000_t202" alt="OFFICIAL" style="position:absolute;left:0;text-align:left;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5C3D0114" w14:textId="2B5F4B29" w:rsidR="00F70D57" w:rsidRPr="00F70D57" w:rsidRDefault="00F70D57" w:rsidP="00F70D57">
                    <w:pPr>
                      <w:rPr>
                        <w:rFonts w:ascii="Calibri" w:eastAsia="Calibri" w:hAnsi="Calibri" w:cs="Calibri"/>
                        <w:noProof/>
                        <w:color w:val="000000"/>
                        <w:sz w:val="20"/>
                        <w:szCs w:val="20"/>
                      </w:rPr>
                    </w:pPr>
                    <w:r w:rsidRPr="00F70D57">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3E56" w14:textId="77777777" w:rsidR="00080FC7" w:rsidRDefault="00080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CF37" w14:textId="1B833134" w:rsidR="00DF7B85" w:rsidRDefault="00F70D57">
    <w:pPr>
      <w:pStyle w:val="Footer"/>
    </w:pPr>
    <w:r>
      <w:rPr>
        <w:noProof/>
      </w:rPr>
      <mc:AlternateContent>
        <mc:Choice Requires="wps">
          <w:drawing>
            <wp:anchor distT="0" distB="0" distL="0" distR="0" simplePos="0" relativeHeight="251658242" behindDoc="0" locked="0" layoutInCell="1" allowOverlap="1" wp14:anchorId="13035110" wp14:editId="52284B5C">
              <wp:simplePos x="635" y="635"/>
              <wp:positionH relativeFrom="page">
                <wp:align>center</wp:align>
              </wp:positionH>
              <wp:positionV relativeFrom="page">
                <wp:align>bottom</wp:align>
              </wp:positionV>
              <wp:extent cx="459740" cy="368935"/>
              <wp:effectExtent l="0" t="0" r="16510" b="0"/>
              <wp:wrapNone/>
              <wp:docPr id="15072396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0188F60" w14:textId="4940F3D9" w:rsidR="00F70D57" w:rsidRPr="00F70D57" w:rsidRDefault="00F70D57" w:rsidP="00F70D57">
                          <w:pPr>
                            <w:rPr>
                              <w:rFonts w:ascii="Calibri" w:eastAsia="Calibri" w:hAnsi="Calibri" w:cs="Calibri"/>
                              <w:noProof/>
                              <w:color w:val="000000"/>
                              <w:sz w:val="20"/>
                              <w:szCs w:val="20"/>
                            </w:rPr>
                          </w:pPr>
                          <w:r w:rsidRPr="00F70D5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035110" id="_x0000_t202" coordsize="21600,21600" o:spt="202" path="m,l,21600r21600,l21600,xe">
              <v:stroke joinstyle="miter"/>
              <v:path gradientshapeok="t" o:connecttype="rect"/>
            </v:shapetype>
            <v:shape id="Text Box 4" o:spid="_x0000_s1029" type="#_x0000_t202" alt="OFFICIAL" style="position:absolute;left:0;text-align:left;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00188F60" w14:textId="4940F3D9" w:rsidR="00F70D57" w:rsidRPr="00F70D57" w:rsidRDefault="00F70D57" w:rsidP="00F70D57">
                    <w:pPr>
                      <w:rPr>
                        <w:rFonts w:ascii="Calibri" w:eastAsia="Calibri" w:hAnsi="Calibri" w:cs="Calibri"/>
                        <w:noProof/>
                        <w:color w:val="000000"/>
                        <w:sz w:val="20"/>
                        <w:szCs w:val="20"/>
                      </w:rPr>
                    </w:pPr>
                    <w:r w:rsidRPr="00F70D5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7395" w14:textId="77777777" w:rsidR="005334AE" w:rsidRDefault="005334AE" w:rsidP="00C35F8A">
      <w:pPr>
        <w:spacing w:line="240" w:lineRule="auto"/>
      </w:pPr>
      <w:r>
        <w:separator/>
      </w:r>
    </w:p>
  </w:footnote>
  <w:footnote w:type="continuationSeparator" w:id="0">
    <w:p w14:paraId="52C3427B" w14:textId="77777777" w:rsidR="005334AE" w:rsidRDefault="005334AE" w:rsidP="00C35F8A">
      <w:pPr>
        <w:spacing w:line="240" w:lineRule="auto"/>
      </w:pPr>
      <w:r>
        <w:continuationSeparator/>
      </w:r>
    </w:p>
  </w:footnote>
  <w:footnote w:id="1">
    <w:p w14:paraId="6ED2E09A" w14:textId="60ABD00E" w:rsidR="00C35F8A" w:rsidRPr="005259DD" w:rsidRDefault="00C35F8A" w:rsidP="0023219E">
      <w:pPr>
        <w:ind w:left="1418" w:hanging="284"/>
        <w:rPr>
          <w:sz w:val="16"/>
          <w:szCs w:val="16"/>
          <w:lang w:val="en-GB"/>
        </w:rPr>
      </w:pPr>
      <w:r w:rsidRPr="005259DD">
        <w:rPr>
          <w:rStyle w:val="FootnoteReference"/>
          <w:rFonts w:ascii="Times New Roman" w:hAnsi="Times New Roman" w:cs="Times New Roman"/>
          <w:sz w:val="16"/>
          <w:szCs w:val="16"/>
        </w:rPr>
        <w:footnoteRef/>
      </w:r>
      <w:r w:rsidRPr="005259DD">
        <w:rPr>
          <w:rFonts w:ascii="Times New Roman" w:hAnsi="Times New Roman" w:cs="Times New Roman"/>
          <w:sz w:val="16"/>
          <w:szCs w:val="16"/>
          <w:lang w:val="en-GB"/>
        </w:rPr>
        <w:t xml:space="preserve"> </w:t>
      </w:r>
      <w:r w:rsidR="0016124B" w:rsidRPr="005259DD">
        <w:rPr>
          <w:rFonts w:ascii="Times New Roman" w:hAnsi="Times New Roman" w:cs="Times New Roman"/>
          <w:sz w:val="16"/>
          <w:szCs w:val="16"/>
          <w:lang w:val="en-GB"/>
        </w:rPr>
        <w:tab/>
      </w:r>
      <w:r w:rsidRPr="005259DD">
        <w:rPr>
          <w:rFonts w:ascii="Times New Roman" w:hAnsi="Times New Roman" w:cs="Times New Roman"/>
          <w:sz w:val="16"/>
          <w:szCs w:val="16"/>
          <w:lang w:val="en-GB"/>
        </w:rPr>
        <w:t>Investigating Options for Reducing Releases in the Aquatic Environment of Microplastics Emitted by (but not intentionally added in) Products – Report for DG-ENV of the European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50A6" w14:textId="0E5D8D5B" w:rsidR="00F70D57" w:rsidRDefault="00F70D57">
    <w:pPr>
      <w:pStyle w:val="Header"/>
    </w:pPr>
    <w:r>
      <w:rPr>
        <w:noProof/>
      </w:rPr>
      <mc:AlternateContent>
        <mc:Choice Requires="wps">
          <w:drawing>
            <wp:anchor distT="0" distB="0" distL="0" distR="0" simplePos="0" relativeHeight="251658241" behindDoc="0" locked="0" layoutInCell="1" allowOverlap="1" wp14:anchorId="3604935B" wp14:editId="5A4117E9">
              <wp:simplePos x="635" y="635"/>
              <wp:positionH relativeFrom="page">
                <wp:align>center</wp:align>
              </wp:positionH>
              <wp:positionV relativeFrom="page">
                <wp:align>top</wp:align>
              </wp:positionV>
              <wp:extent cx="459740" cy="368935"/>
              <wp:effectExtent l="0" t="0" r="16510" b="12065"/>
              <wp:wrapNone/>
              <wp:docPr id="1642885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6860B9E" w14:textId="6F78845D" w:rsidR="00F70D57" w:rsidRPr="00F70D57" w:rsidRDefault="00F70D57" w:rsidP="00F70D57">
                          <w:pPr>
                            <w:rPr>
                              <w:rFonts w:ascii="Calibri" w:eastAsia="Calibri" w:hAnsi="Calibri" w:cs="Calibri"/>
                              <w:noProof/>
                              <w:color w:val="000000"/>
                              <w:sz w:val="20"/>
                              <w:szCs w:val="20"/>
                            </w:rPr>
                          </w:pPr>
                          <w:r w:rsidRPr="00F70D5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4935B"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56860B9E" w14:textId="6F78845D" w:rsidR="00F70D57" w:rsidRPr="00F70D57" w:rsidRDefault="00F70D57" w:rsidP="00F70D57">
                    <w:pPr>
                      <w:rPr>
                        <w:rFonts w:ascii="Calibri" w:eastAsia="Calibri" w:hAnsi="Calibri" w:cs="Calibri"/>
                        <w:noProof/>
                        <w:color w:val="000000"/>
                        <w:sz w:val="20"/>
                        <w:szCs w:val="20"/>
                      </w:rPr>
                    </w:pPr>
                    <w:r w:rsidRPr="00F70D5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488"/>
      <w:gridCol w:w="4584"/>
    </w:tblGrid>
    <w:tr w:rsidR="00797D52" w:rsidRPr="00BF610B" w14:paraId="46F2CBE6" w14:textId="77777777" w:rsidTr="00F114CD">
      <w:tc>
        <w:tcPr>
          <w:tcW w:w="4488" w:type="dxa"/>
          <w:shd w:val="clear" w:color="auto" w:fill="auto"/>
        </w:tcPr>
        <w:p w14:paraId="3D3C13B5" w14:textId="54D3C21C" w:rsidR="00797D52" w:rsidRPr="00BF610B" w:rsidRDefault="00797D52" w:rsidP="00797D52">
          <w:pPr>
            <w:tabs>
              <w:tab w:val="center" w:pos="4513"/>
              <w:tab w:val="right" w:pos="9026"/>
            </w:tabs>
            <w:spacing w:line="240" w:lineRule="auto"/>
            <w:rPr>
              <w:rFonts w:ascii="Times New Roman" w:hAnsi="Times New Roman" w:cs="Times New Roman"/>
              <w:bCs/>
              <w:lang w:val="en-GB"/>
            </w:rPr>
          </w:pPr>
          <w:r w:rsidRPr="00BF610B">
            <w:rPr>
              <w:rFonts w:ascii="Times New Roman" w:hAnsi="Times New Roman" w:cs="Times New Roman"/>
              <w:sz w:val="18"/>
              <w:szCs w:val="12"/>
              <w:lang w:val="en-GB"/>
            </w:rPr>
            <w:t xml:space="preserve">Submitted by the </w:t>
          </w:r>
          <w:r w:rsidR="000D2939">
            <w:rPr>
              <w:rFonts w:ascii="Times New Roman" w:hAnsi="Times New Roman" w:cs="Times New Roman"/>
              <w:sz w:val="18"/>
              <w:szCs w:val="12"/>
              <w:lang w:val="en-GB"/>
            </w:rPr>
            <w:t>Co-Chairs</w:t>
          </w:r>
          <w:r w:rsidRPr="00BF610B">
            <w:rPr>
              <w:rFonts w:ascii="Times New Roman" w:hAnsi="Times New Roman" w:cs="Times New Roman"/>
              <w:sz w:val="18"/>
              <w:szCs w:val="12"/>
              <w:lang w:val="en-GB"/>
            </w:rPr>
            <w:t xml:space="preserve"> </w:t>
          </w:r>
          <w:r w:rsidR="00630555">
            <w:rPr>
              <w:rFonts w:ascii="Times New Roman" w:hAnsi="Times New Roman" w:cs="Times New Roman"/>
              <w:sz w:val="18"/>
              <w:szCs w:val="12"/>
              <w:lang w:val="en-GB"/>
            </w:rPr>
            <w:t>of</w:t>
          </w:r>
          <w:r w:rsidRPr="00BF610B">
            <w:rPr>
              <w:rFonts w:ascii="Times New Roman" w:hAnsi="Times New Roman" w:cs="Times New Roman"/>
              <w:sz w:val="18"/>
              <w:szCs w:val="12"/>
              <w:lang w:val="en-GB"/>
            </w:rPr>
            <w:t xml:space="preserve"> </w:t>
          </w:r>
          <w:r w:rsidR="000F5DCB" w:rsidRPr="00991DD5">
            <w:rPr>
              <w:rFonts w:ascii="Times New Roman" w:hAnsi="Times New Roman" w:cs="Times New Roman"/>
              <w:sz w:val="18"/>
              <w:szCs w:val="12"/>
              <w:lang w:val="en-GB"/>
            </w:rPr>
            <w:t>TFTA</w:t>
          </w:r>
        </w:p>
      </w:tc>
      <w:tc>
        <w:tcPr>
          <w:tcW w:w="4584" w:type="dxa"/>
          <w:shd w:val="clear" w:color="auto" w:fill="auto"/>
          <w:hideMark/>
        </w:tcPr>
        <w:p w14:paraId="44CCD3C8" w14:textId="72F05102" w:rsidR="00797D52" w:rsidRPr="00BF610B" w:rsidRDefault="00797D52" w:rsidP="00797D52">
          <w:pPr>
            <w:tabs>
              <w:tab w:val="left" w:pos="3443"/>
              <w:tab w:val="center" w:pos="4513"/>
              <w:tab w:val="right" w:pos="9026"/>
            </w:tabs>
            <w:spacing w:line="240" w:lineRule="auto"/>
            <w:ind w:left="1503"/>
            <w:rPr>
              <w:rFonts w:ascii="Times New Roman" w:hAnsi="Times New Roman" w:cs="Times New Roman"/>
              <w:sz w:val="18"/>
              <w:szCs w:val="18"/>
              <w:lang w:val="en-GB"/>
            </w:rPr>
          </w:pPr>
          <w:r w:rsidRPr="00BF610B">
            <w:rPr>
              <w:rFonts w:ascii="Times New Roman" w:hAnsi="Times New Roman" w:cs="Times New Roman"/>
              <w:bCs/>
              <w:sz w:val="18"/>
              <w:szCs w:val="18"/>
              <w:u w:val="single"/>
              <w:lang w:val="en-GB"/>
            </w:rPr>
            <w:t>Informal document</w:t>
          </w:r>
          <w:r w:rsidRPr="00BF610B">
            <w:rPr>
              <w:rFonts w:ascii="Times New Roman" w:hAnsi="Times New Roman" w:cs="Times New Roman"/>
              <w:bCs/>
              <w:sz w:val="18"/>
              <w:szCs w:val="18"/>
              <w:lang w:val="en-GB"/>
            </w:rPr>
            <w:t xml:space="preserve"> </w:t>
          </w:r>
          <w:r w:rsidRPr="00AF258A">
            <w:rPr>
              <w:rFonts w:ascii="Times New Roman" w:hAnsi="Times New Roman" w:cs="Times New Roman"/>
              <w:sz w:val="18"/>
              <w:szCs w:val="18"/>
              <w:lang w:val="en-GB"/>
            </w:rPr>
            <w:t>GRBP-</w:t>
          </w:r>
          <w:r w:rsidR="00534A1D">
            <w:rPr>
              <w:rFonts w:ascii="Times New Roman" w:hAnsi="Times New Roman" w:cs="Times New Roman"/>
              <w:sz w:val="18"/>
              <w:szCs w:val="18"/>
              <w:lang w:val="en-GB"/>
            </w:rPr>
            <w:t>8</w:t>
          </w:r>
          <w:r w:rsidR="00637F5B">
            <w:rPr>
              <w:rFonts w:ascii="Times New Roman" w:hAnsi="Times New Roman" w:cs="Times New Roman"/>
              <w:sz w:val="18"/>
              <w:szCs w:val="18"/>
              <w:lang w:val="en-GB"/>
            </w:rPr>
            <w:t>2</w:t>
          </w:r>
          <w:r w:rsidR="000F5DCB" w:rsidRPr="00AF258A">
            <w:rPr>
              <w:rFonts w:ascii="Times New Roman" w:hAnsi="Times New Roman" w:cs="Times New Roman"/>
              <w:sz w:val="18"/>
              <w:szCs w:val="18"/>
              <w:lang w:val="en-GB"/>
            </w:rPr>
            <w:t>-</w:t>
          </w:r>
          <w:r w:rsidR="00FE1350">
            <w:rPr>
              <w:rFonts w:ascii="Times New Roman" w:hAnsi="Times New Roman" w:cs="Times New Roman"/>
              <w:sz w:val="18"/>
              <w:szCs w:val="18"/>
              <w:lang w:val="en-GB"/>
            </w:rPr>
            <w:t>34</w:t>
          </w:r>
          <w:r w:rsidR="00080FC7">
            <w:rPr>
              <w:rFonts w:ascii="Times New Roman" w:hAnsi="Times New Roman" w:cs="Times New Roman"/>
              <w:sz w:val="18"/>
              <w:szCs w:val="18"/>
              <w:lang w:val="en-GB"/>
            </w:rPr>
            <w:t>-Rev.1</w:t>
          </w:r>
        </w:p>
        <w:p w14:paraId="7CE060E9" w14:textId="28CE538B" w:rsidR="00797D52" w:rsidRPr="00BF610B" w:rsidRDefault="00797D52" w:rsidP="00797D52">
          <w:pPr>
            <w:tabs>
              <w:tab w:val="left" w:pos="3443"/>
              <w:tab w:val="center" w:pos="4513"/>
              <w:tab w:val="right" w:pos="9026"/>
            </w:tabs>
            <w:spacing w:line="240" w:lineRule="auto"/>
            <w:ind w:left="1496"/>
            <w:rPr>
              <w:rFonts w:ascii="Times New Roman" w:hAnsi="Times New Roman" w:cs="Times New Roman"/>
              <w:bCs/>
              <w:lang w:val="en-GB"/>
            </w:rPr>
          </w:pPr>
          <w:r w:rsidRPr="00BF610B">
            <w:rPr>
              <w:rFonts w:ascii="Times New Roman" w:hAnsi="Times New Roman" w:cs="Times New Roman"/>
              <w:bCs/>
              <w:sz w:val="18"/>
              <w:szCs w:val="18"/>
              <w:lang w:val="en-GB"/>
            </w:rPr>
            <w:t xml:space="preserve"> </w:t>
          </w:r>
        </w:p>
      </w:tc>
    </w:tr>
  </w:tbl>
  <w:p w14:paraId="71323C5A" w14:textId="77777777" w:rsidR="00797D52" w:rsidRPr="00797D52" w:rsidRDefault="00797D52">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CACE" w14:textId="659998C6" w:rsidR="00F70D57" w:rsidRDefault="00F70D57">
    <w:pPr>
      <w:pStyle w:val="Header"/>
    </w:pPr>
    <w:r>
      <w:rPr>
        <w:noProof/>
      </w:rPr>
      <mc:AlternateContent>
        <mc:Choice Requires="wps">
          <w:drawing>
            <wp:anchor distT="0" distB="0" distL="0" distR="0" simplePos="0" relativeHeight="251658240" behindDoc="0" locked="0" layoutInCell="1" allowOverlap="1" wp14:anchorId="5086D991" wp14:editId="07B186CF">
              <wp:simplePos x="635" y="635"/>
              <wp:positionH relativeFrom="page">
                <wp:align>center</wp:align>
              </wp:positionH>
              <wp:positionV relativeFrom="page">
                <wp:align>top</wp:align>
              </wp:positionV>
              <wp:extent cx="459740" cy="368935"/>
              <wp:effectExtent l="0" t="0" r="16510" b="12065"/>
              <wp:wrapNone/>
              <wp:docPr id="9615445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A0813AD" w14:textId="42E79D6D" w:rsidR="00F70D57" w:rsidRPr="00F70D57" w:rsidRDefault="00F70D57" w:rsidP="00F70D57">
                          <w:pPr>
                            <w:rPr>
                              <w:rFonts w:ascii="Calibri" w:eastAsia="Calibri" w:hAnsi="Calibri" w:cs="Calibri"/>
                              <w:noProof/>
                              <w:color w:val="000000"/>
                              <w:sz w:val="20"/>
                              <w:szCs w:val="20"/>
                            </w:rPr>
                          </w:pPr>
                          <w:r w:rsidRPr="00F70D5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6D991"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BNrfQJDgIAABwE&#10;AAAOAAAAAAAAAAAAAAAAAC4CAABkcnMvZTJvRG9jLnhtbFBLAQItABQABgAIAAAAIQCRKuzx2gAA&#10;AAMBAAAPAAAAAAAAAAAAAAAAAGgEAABkcnMvZG93bnJldi54bWxQSwUGAAAAAAQABADzAAAAbwUA&#10;AAAA&#10;" filled="f" stroked="f">
              <v:textbox style="mso-fit-shape-to-text:t" inset="0,15pt,0,0">
                <w:txbxContent>
                  <w:p w14:paraId="1A0813AD" w14:textId="42E79D6D" w:rsidR="00F70D57" w:rsidRPr="00F70D57" w:rsidRDefault="00F70D57" w:rsidP="00F70D57">
                    <w:pPr>
                      <w:rPr>
                        <w:rFonts w:ascii="Calibri" w:eastAsia="Calibri" w:hAnsi="Calibri" w:cs="Calibri"/>
                        <w:noProof/>
                        <w:color w:val="000000"/>
                        <w:sz w:val="20"/>
                        <w:szCs w:val="20"/>
                      </w:rPr>
                    </w:pPr>
                    <w:r w:rsidRPr="00F70D5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A6A"/>
    <w:multiLevelType w:val="hybridMultilevel"/>
    <w:tmpl w:val="C29ECAE2"/>
    <w:lvl w:ilvl="0" w:tplc="E7007A78">
      <w:start w:val="1"/>
      <w:numFmt w:val="lowerLetter"/>
      <w:lvlText w:val="(%1)"/>
      <w:lvlJc w:val="left"/>
      <w:pPr>
        <w:ind w:left="1494" w:hanging="360"/>
      </w:pPr>
      <w:rPr>
        <w:rFonts w:asciiTheme="majorBidi" w:eastAsia="Times New Roman" w:hAnsiTheme="majorBidi" w:cstheme="majorBidi"/>
        <w:strike w:val="0"/>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087C1C49"/>
    <w:multiLevelType w:val="hybridMultilevel"/>
    <w:tmpl w:val="BCCA2564"/>
    <w:lvl w:ilvl="0" w:tplc="1B62F27A">
      <w:start w:val="2"/>
      <w:numFmt w:val="upperLetter"/>
      <w:lvlText w:val="%1."/>
      <w:lvlJc w:val="left"/>
      <w:pPr>
        <w:ind w:left="2421" w:hanging="360"/>
      </w:pPr>
      <w:rPr>
        <w:rFonts w:hint="default"/>
        <w:b w:val="0"/>
        <w:b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F81D94"/>
    <w:multiLevelType w:val="hybridMultilevel"/>
    <w:tmpl w:val="5F72072E"/>
    <w:lvl w:ilvl="0" w:tplc="461ADBE4">
      <w:numFmt w:val="bullet"/>
      <w:lvlText w:val="·"/>
      <w:lvlJc w:val="left"/>
      <w:pPr>
        <w:ind w:left="2271" w:hanging="570"/>
      </w:pPr>
      <w:rPr>
        <w:rFonts w:ascii="Times New Roman" w:eastAsia="Times New Roman" w:hAnsi="Times New Roman" w:cs="Times New Roman"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 w15:restartNumberingAfterBreak="0">
    <w:nsid w:val="29CE6F24"/>
    <w:multiLevelType w:val="hybridMultilevel"/>
    <w:tmpl w:val="00B0DA04"/>
    <w:lvl w:ilvl="0" w:tplc="5300A1CA">
      <w:start w:val="1"/>
      <w:numFmt w:val="upperLetter"/>
      <w:lvlText w:val="%1."/>
      <w:lvlJc w:val="left"/>
      <w:pPr>
        <w:ind w:left="2421" w:hanging="360"/>
      </w:pPr>
      <w:rPr>
        <w:b w:val="0"/>
        <w:bCs w:val="0"/>
        <w:color w:val="auto"/>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4" w15:restartNumberingAfterBreak="0">
    <w:nsid w:val="65326A9C"/>
    <w:multiLevelType w:val="hybridMultilevel"/>
    <w:tmpl w:val="FA88E69A"/>
    <w:lvl w:ilvl="0" w:tplc="63726B46">
      <w:numFmt w:val="bullet"/>
      <w:lvlText w:val="·"/>
      <w:lvlJc w:val="left"/>
      <w:pPr>
        <w:ind w:left="2271" w:hanging="570"/>
      </w:pPr>
      <w:rPr>
        <w:rFonts w:ascii="Times New Roman" w:eastAsia="Times New Roman" w:hAnsi="Times New Roman" w:cs="Times New Roman"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5" w15:restartNumberingAfterBreak="0">
    <w:nsid w:val="695B2590"/>
    <w:multiLevelType w:val="hybridMultilevel"/>
    <w:tmpl w:val="6A7A637C"/>
    <w:lvl w:ilvl="0" w:tplc="45623CBE">
      <w:start w:val="6"/>
      <w:numFmt w:val="upperLetter"/>
      <w:lvlText w:val="%1."/>
      <w:lvlJc w:val="left"/>
      <w:pPr>
        <w:ind w:left="2421" w:hanging="360"/>
      </w:pPr>
      <w:rPr>
        <w:rFonts w:hint="default"/>
        <w:b w:val="0"/>
        <w:b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7DB686E"/>
    <w:multiLevelType w:val="hybridMultilevel"/>
    <w:tmpl w:val="3D1CEE5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16cid:durableId="592592813">
    <w:abstractNumId w:val="3"/>
  </w:num>
  <w:num w:numId="2" w16cid:durableId="697201602">
    <w:abstractNumId w:val="4"/>
  </w:num>
  <w:num w:numId="3" w16cid:durableId="439835382">
    <w:abstractNumId w:val="2"/>
  </w:num>
  <w:num w:numId="4" w16cid:durableId="1905991352">
    <w:abstractNumId w:val="6"/>
  </w:num>
  <w:num w:numId="5" w16cid:durableId="119307839">
    <w:abstractNumId w:val="0"/>
  </w:num>
  <w:num w:numId="6" w16cid:durableId="2092197060">
    <w:abstractNumId w:val="1"/>
  </w:num>
  <w:num w:numId="7" w16cid:durableId="1437939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US" w:vendorID="64" w:dllVersion="6"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yMzeztLA0NrYwMrRQ0lEKTi0uzszPAykwrAUArNa+yCwAAAA="/>
    <w:docVar w:name="LW_DocType" w:val="NORMAL"/>
  </w:docVars>
  <w:rsids>
    <w:rsidRoot w:val="006966B8"/>
    <w:rsid w:val="0000008A"/>
    <w:rsid w:val="000021B3"/>
    <w:rsid w:val="00003F32"/>
    <w:rsid w:val="00031141"/>
    <w:rsid w:val="00033A40"/>
    <w:rsid w:val="0004415E"/>
    <w:rsid w:val="00063AF3"/>
    <w:rsid w:val="00067053"/>
    <w:rsid w:val="00071C65"/>
    <w:rsid w:val="00072762"/>
    <w:rsid w:val="00072B1A"/>
    <w:rsid w:val="0007473A"/>
    <w:rsid w:val="00080361"/>
    <w:rsid w:val="00080FC7"/>
    <w:rsid w:val="000844D0"/>
    <w:rsid w:val="00085351"/>
    <w:rsid w:val="00096B67"/>
    <w:rsid w:val="000A32B4"/>
    <w:rsid w:val="000A6162"/>
    <w:rsid w:val="000B039B"/>
    <w:rsid w:val="000B2A53"/>
    <w:rsid w:val="000B37D3"/>
    <w:rsid w:val="000C1BB3"/>
    <w:rsid w:val="000C3506"/>
    <w:rsid w:val="000C68C0"/>
    <w:rsid w:val="000D09E0"/>
    <w:rsid w:val="000D2939"/>
    <w:rsid w:val="000D6BC9"/>
    <w:rsid w:val="000F5DCB"/>
    <w:rsid w:val="000F78FE"/>
    <w:rsid w:val="00122D80"/>
    <w:rsid w:val="00132194"/>
    <w:rsid w:val="00140BE5"/>
    <w:rsid w:val="0014445A"/>
    <w:rsid w:val="0015413C"/>
    <w:rsid w:val="00156D62"/>
    <w:rsid w:val="001571F2"/>
    <w:rsid w:val="00160826"/>
    <w:rsid w:val="00160F21"/>
    <w:rsid w:val="0016124B"/>
    <w:rsid w:val="00161D2D"/>
    <w:rsid w:val="00162EA7"/>
    <w:rsid w:val="001653DB"/>
    <w:rsid w:val="00165E1C"/>
    <w:rsid w:val="00166CB3"/>
    <w:rsid w:val="0018325D"/>
    <w:rsid w:val="00185694"/>
    <w:rsid w:val="00186F3B"/>
    <w:rsid w:val="00186F73"/>
    <w:rsid w:val="00187826"/>
    <w:rsid w:val="001B3457"/>
    <w:rsid w:val="001C6773"/>
    <w:rsid w:val="001C70E9"/>
    <w:rsid w:val="001D17FD"/>
    <w:rsid w:val="001D37E2"/>
    <w:rsid w:val="001D607D"/>
    <w:rsid w:val="001E1475"/>
    <w:rsid w:val="001E62AA"/>
    <w:rsid w:val="0021306A"/>
    <w:rsid w:val="002220DD"/>
    <w:rsid w:val="00225E15"/>
    <w:rsid w:val="0023219E"/>
    <w:rsid w:val="002355AE"/>
    <w:rsid w:val="00235A64"/>
    <w:rsid w:val="00237E49"/>
    <w:rsid w:val="00243171"/>
    <w:rsid w:val="002559EB"/>
    <w:rsid w:val="00257D77"/>
    <w:rsid w:val="00261CFA"/>
    <w:rsid w:val="0026317E"/>
    <w:rsid w:val="00263516"/>
    <w:rsid w:val="00265113"/>
    <w:rsid w:val="00267888"/>
    <w:rsid w:val="00270738"/>
    <w:rsid w:val="00270BC8"/>
    <w:rsid w:val="00273294"/>
    <w:rsid w:val="00274A56"/>
    <w:rsid w:val="00277C83"/>
    <w:rsid w:val="00283373"/>
    <w:rsid w:val="002833C8"/>
    <w:rsid w:val="00287C0D"/>
    <w:rsid w:val="002A267B"/>
    <w:rsid w:val="002A3538"/>
    <w:rsid w:val="002C0DAE"/>
    <w:rsid w:val="002C10B1"/>
    <w:rsid w:val="002C14B0"/>
    <w:rsid w:val="002C16E8"/>
    <w:rsid w:val="002C18FD"/>
    <w:rsid w:val="002C6908"/>
    <w:rsid w:val="002E2122"/>
    <w:rsid w:val="002E2C92"/>
    <w:rsid w:val="002E5787"/>
    <w:rsid w:val="002F069F"/>
    <w:rsid w:val="002F4BE9"/>
    <w:rsid w:val="002F5F65"/>
    <w:rsid w:val="00301211"/>
    <w:rsid w:val="00304504"/>
    <w:rsid w:val="00304E10"/>
    <w:rsid w:val="003064E9"/>
    <w:rsid w:val="003108DA"/>
    <w:rsid w:val="003158C2"/>
    <w:rsid w:val="00322084"/>
    <w:rsid w:val="003272C6"/>
    <w:rsid w:val="00334B92"/>
    <w:rsid w:val="00347674"/>
    <w:rsid w:val="00353E74"/>
    <w:rsid w:val="00357057"/>
    <w:rsid w:val="0036598F"/>
    <w:rsid w:val="00370291"/>
    <w:rsid w:val="003740DD"/>
    <w:rsid w:val="00375219"/>
    <w:rsid w:val="003777D7"/>
    <w:rsid w:val="0038115B"/>
    <w:rsid w:val="00390325"/>
    <w:rsid w:val="0039789A"/>
    <w:rsid w:val="003A4115"/>
    <w:rsid w:val="003C2316"/>
    <w:rsid w:val="003C30D6"/>
    <w:rsid w:val="003C416A"/>
    <w:rsid w:val="003D7A58"/>
    <w:rsid w:val="003D7B6A"/>
    <w:rsid w:val="003E1EAA"/>
    <w:rsid w:val="003E5147"/>
    <w:rsid w:val="003E545B"/>
    <w:rsid w:val="003E75E6"/>
    <w:rsid w:val="003F6155"/>
    <w:rsid w:val="00400FA1"/>
    <w:rsid w:val="004024AD"/>
    <w:rsid w:val="00413522"/>
    <w:rsid w:val="00420EB1"/>
    <w:rsid w:val="00422452"/>
    <w:rsid w:val="004256FE"/>
    <w:rsid w:val="00435E1E"/>
    <w:rsid w:val="00435E63"/>
    <w:rsid w:val="00450CB1"/>
    <w:rsid w:val="00457E1E"/>
    <w:rsid w:val="004632DC"/>
    <w:rsid w:val="00470417"/>
    <w:rsid w:val="00471532"/>
    <w:rsid w:val="00471FFA"/>
    <w:rsid w:val="004778BB"/>
    <w:rsid w:val="0048598E"/>
    <w:rsid w:val="00490A1F"/>
    <w:rsid w:val="00495356"/>
    <w:rsid w:val="00497EEA"/>
    <w:rsid w:val="004A0909"/>
    <w:rsid w:val="004B1524"/>
    <w:rsid w:val="004B3C4C"/>
    <w:rsid w:val="004B7BE0"/>
    <w:rsid w:val="004C2735"/>
    <w:rsid w:val="004C283B"/>
    <w:rsid w:val="004C3FE1"/>
    <w:rsid w:val="004C5CD1"/>
    <w:rsid w:val="004C75EC"/>
    <w:rsid w:val="004D1F46"/>
    <w:rsid w:val="004D2D70"/>
    <w:rsid w:val="004D4442"/>
    <w:rsid w:val="004E407A"/>
    <w:rsid w:val="004F0D6E"/>
    <w:rsid w:val="00505A75"/>
    <w:rsid w:val="00506C31"/>
    <w:rsid w:val="005078DE"/>
    <w:rsid w:val="00511636"/>
    <w:rsid w:val="0051392C"/>
    <w:rsid w:val="00513C50"/>
    <w:rsid w:val="0051537D"/>
    <w:rsid w:val="005230CD"/>
    <w:rsid w:val="005234D1"/>
    <w:rsid w:val="005259DD"/>
    <w:rsid w:val="00530531"/>
    <w:rsid w:val="005318FE"/>
    <w:rsid w:val="005334AE"/>
    <w:rsid w:val="00534A1D"/>
    <w:rsid w:val="00541C65"/>
    <w:rsid w:val="00550357"/>
    <w:rsid w:val="00552E80"/>
    <w:rsid w:val="00553058"/>
    <w:rsid w:val="00557123"/>
    <w:rsid w:val="00573AAA"/>
    <w:rsid w:val="005767D1"/>
    <w:rsid w:val="00576B4B"/>
    <w:rsid w:val="0058244F"/>
    <w:rsid w:val="00584DEE"/>
    <w:rsid w:val="00585B57"/>
    <w:rsid w:val="00593183"/>
    <w:rsid w:val="005941C8"/>
    <w:rsid w:val="005A163C"/>
    <w:rsid w:val="005A529A"/>
    <w:rsid w:val="005A6026"/>
    <w:rsid w:val="005A6F6F"/>
    <w:rsid w:val="005B130B"/>
    <w:rsid w:val="005B7548"/>
    <w:rsid w:val="005D2DC1"/>
    <w:rsid w:val="005D3C88"/>
    <w:rsid w:val="005E155B"/>
    <w:rsid w:val="005E171C"/>
    <w:rsid w:val="005E41E7"/>
    <w:rsid w:val="005F479E"/>
    <w:rsid w:val="0060391F"/>
    <w:rsid w:val="00606E2F"/>
    <w:rsid w:val="00614D73"/>
    <w:rsid w:val="00616642"/>
    <w:rsid w:val="0062196B"/>
    <w:rsid w:val="00630555"/>
    <w:rsid w:val="00633529"/>
    <w:rsid w:val="00637F5B"/>
    <w:rsid w:val="006433C7"/>
    <w:rsid w:val="00650BD1"/>
    <w:rsid w:val="00654162"/>
    <w:rsid w:val="00654DCF"/>
    <w:rsid w:val="00662D53"/>
    <w:rsid w:val="00682139"/>
    <w:rsid w:val="00682289"/>
    <w:rsid w:val="006868BA"/>
    <w:rsid w:val="006875A9"/>
    <w:rsid w:val="00693E1A"/>
    <w:rsid w:val="006966B8"/>
    <w:rsid w:val="006B3B56"/>
    <w:rsid w:val="006E1113"/>
    <w:rsid w:val="006E3028"/>
    <w:rsid w:val="006E4A70"/>
    <w:rsid w:val="006E7FF6"/>
    <w:rsid w:val="006F2167"/>
    <w:rsid w:val="006F2DFC"/>
    <w:rsid w:val="00703018"/>
    <w:rsid w:val="007065A4"/>
    <w:rsid w:val="007117D2"/>
    <w:rsid w:val="00711C5B"/>
    <w:rsid w:val="007127FD"/>
    <w:rsid w:val="00725403"/>
    <w:rsid w:val="00727F6C"/>
    <w:rsid w:val="00732424"/>
    <w:rsid w:val="007375F6"/>
    <w:rsid w:val="0074738D"/>
    <w:rsid w:val="007502D7"/>
    <w:rsid w:val="00752B0E"/>
    <w:rsid w:val="00754A46"/>
    <w:rsid w:val="007600E8"/>
    <w:rsid w:val="00761BEE"/>
    <w:rsid w:val="007737B1"/>
    <w:rsid w:val="0077450D"/>
    <w:rsid w:val="007900B8"/>
    <w:rsid w:val="007915B7"/>
    <w:rsid w:val="00797D52"/>
    <w:rsid w:val="007A031A"/>
    <w:rsid w:val="007B0C15"/>
    <w:rsid w:val="007B5898"/>
    <w:rsid w:val="007B5BEC"/>
    <w:rsid w:val="007B7694"/>
    <w:rsid w:val="007B78F5"/>
    <w:rsid w:val="007D02DE"/>
    <w:rsid w:val="007D0636"/>
    <w:rsid w:val="007D7EFF"/>
    <w:rsid w:val="007F5D92"/>
    <w:rsid w:val="007F63B3"/>
    <w:rsid w:val="00800BBB"/>
    <w:rsid w:val="008016EA"/>
    <w:rsid w:val="008047DE"/>
    <w:rsid w:val="00804A59"/>
    <w:rsid w:val="00807C36"/>
    <w:rsid w:val="008122B4"/>
    <w:rsid w:val="008132D3"/>
    <w:rsid w:val="0081743A"/>
    <w:rsid w:val="00824DB5"/>
    <w:rsid w:val="00830A42"/>
    <w:rsid w:val="00870153"/>
    <w:rsid w:val="00871859"/>
    <w:rsid w:val="00875C4A"/>
    <w:rsid w:val="00877307"/>
    <w:rsid w:val="00883947"/>
    <w:rsid w:val="008A5308"/>
    <w:rsid w:val="008A617B"/>
    <w:rsid w:val="008B29A2"/>
    <w:rsid w:val="008B4F8A"/>
    <w:rsid w:val="008C02E8"/>
    <w:rsid w:val="008E005C"/>
    <w:rsid w:val="008E5BDD"/>
    <w:rsid w:val="008F512E"/>
    <w:rsid w:val="008F5568"/>
    <w:rsid w:val="009013C9"/>
    <w:rsid w:val="00904699"/>
    <w:rsid w:val="00904F95"/>
    <w:rsid w:val="00914F69"/>
    <w:rsid w:val="00915AB8"/>
    <w:rsid w:val="00916806"/>
    <w:rsid w:val="00923670"/>
    <w:rsid w:val="009250CB"/>
    <w:rsid w:val="00935D90"/>
    <w:rsid w:val="00936914"/>
    <w:rsid w:val="00941466"/>
    <w:rsid w:val="00945937"/>
    <w:rsid w:val="009511FA"/>
    <w:rsid w:val="0095418B"/>
    <w:rsid w:val="00955141"/>
    <w:rsid w:val="00975F05"/>
    <w:rsid w:val="00976D7B"/>
    <w:rsid w:val="00986F14"/>
    <w:rsid w:val="009916FF"/>
    <w:rsid w:val="00991DD5"/>
    <w:rsid w:val="009A1569"/>
    <w:rsid w:val="009A7166"/>
    <w:rsid w:val="009A7D70"/>
    <w:rsid w:val="009A7F5E"/>
    <w:rsid w:val="009B0E16"/>
    <w:rsid w:val="009B1D6A"/>
    <w:rsid w:val="009B2839"/>
    <w:rsid w:val="009B3D1A"/>
    <w:rsid w:val="009C2256"/>
    <w:rsid w:val="009C5707"/>
    <w:rsid w:val="009C6D16"/>
    <w:rsid w:val="009D2B38"/>
    <w:rsid w:val="009F4998"/>
    <w:rsid w:val="009F53B5"/>
    <w:rsid w:val="009F611E"/>
    <w:rsid w:val="009F7D96"/>
    <w:rsid w:val="00A0342C"/>
    <w:rsid w:val="00A21982"/>
    <w:rsid w:val="00A313C1"/>
    <w:rsid w:val="00A35CD5"/>
    <w:rsid w:val="00A363AB"/>
    <w:rsid w:val="00A4436E"/>
    <w:rsid w:val="00A47C00"/>
    <w:rsid w:val="00A57F68"/>
    <w:rsid w:val="00A604B5"/>
    <w:rsid w:val="00A656C8"/>
    <w:rsid w:val="00A7099F"/>
    <w:rsid w:val="00A820DA"/>
    <w:rsid w:val="00A8560A"/>
    <w:rsid w:val="00A920EB"/>
    <w:rsid w:val="00A93656"/>
    <w:rsid w:val="00A94C30"/>
    <w:rsid w:val="00A95FB0"/>
    <w:rsid w:val="00AA2CE3"/>
    <w:rsid w:val="00AA7BF6"/>
    <w:rsid w:val="00AB05D8"/>
    <w:rsid w:val="00AB0722"/>
    <w:rsid w:val="00AB090E"/>
    <w:rsid w:val="00AB1F97"/>
    <w:rsid w:val="00AC251E"/>
    <w:rsid w:val="00AC5E21"/>
    <w:rsid w:val="00AD2D00"/>
    <w:rsid w:val="00AD7AF1"/>
    <w:rsid w:val="00AE4C4B"/>
    <w:rsid w:val="00AE53D2"/>
    <w:rsid w:val="00AF258A"/>
    <w:rsid w:val="00AF3B59"/>
    <w:rsid w:val="00AF68D9"/>
    <w:rsid w:val="00B019A6"/>
    <w:rsid w:val="00B01DCE"/>
    <w:rsid w:val="00B058C2"/>
    <w:rsid w:val="00B062EB"/>
    <w:rsid w:val="00B12395"/>
    <w:rsid w:val="00B25175"/>
    <w:rsid w:val="00B27B65"/>
    <w:rsid w:val="00B31E6D"/>
    <w:rsid w:val="00B4048B"/>
    <w:rsid w:val="00B60F3E"/>
    <w:rsid w:val="00B66BE9"/>
    <w:rsid w:val="00B707BE"/>
    <w:rsid w:val="00B743A7"/>
    <w:rsid w:val="00B74813"/>
    <w:rsid w:val="00B75C53"/>
    <w:rsid w:val="00B8268F"/>
    <w:rsid w:val="00B83475"/>
    <w:rsid w:val="00B86A19"/>
    <w:rsid w:val="00B93A06"/>
    <w:rsid w:val="00BA0522"/>
    <w:rsid w:val="00BA18C5"/>
    <w:rsid w:val="00BA2520"/>
    <w:rsid w:val="00BA3261"/>
    <w:rsid w:val="00BA49B7"/>
    <w:rsid w:val="00BB04E7"/>
    <w:rsid w:val="00BB067A"/>
    <w:rsid w:val="00BC0EF1"/>
    <w:rsid w:val="00BC1D9B"/>
    <w:rsid w:val="00BC432F"/>
    <w:rsid w:val="00BC51F2"/>
    <w:rsid w:val="00BC66DE"/>
    <w:rsid w:val="00BD05EA"/>
    <w:rsid w:val="00BD34EC"/>
    <w:rsid w:val="00BD715D"/>
    <w:rsid w:val="00BD772D"/>
    <w:rsid w:val="00BE4EE8"/>
    <w:rsid w:val="00BE6157"/>
    <w:rsid w:val="00BE6981"/>
    <w:rsid w:val="00C01423"/>
    <w:rsid w:val="00C10025"/>
    <w:rsid w:val="00C15792"/>
    <w:rsid w:val="00C202CE"/>
    <w:rsid w:val="00C25E39"/>
    <w:rsid w:val="00C271A0"/>
    <w:rsid w:val="00C31906"/>
    <w:rsid w:val="00C344D6"/>
    <w:rsid w:val="00C35F8A"/>
    <w:rsid w:val="00C42C0A"/>
    <w:rsid w:val="00C43806"/>
    <w:rsid w:val="00C502C7"/>
    <w:rsid w:val="00C54856"/>
    <w:rsid w:val="00C54885"/>
    <w:rsid w:val="00C55DDA"/>
    <w:rsid w:val="00C561FE"/>
    <w:rsid w:val="00C6287B"/>
    <w:rsid w:val="00C632C3"/>
    <w:rsid w:val="00C67F5F"/>
    <w:rsid w:val="00C71A46"/>
    <w:rsid w:val="00C73E9C"/>
    <w:rsid w:val="00C76E56"/>
    <w:rsid w:val="00C80BED"/>
    <w:rsid w:val="00C945C4"/>
    <w:rsid w:val="00C964C0"/>
    <w:rsid w:val="00CA25AE"/>
    <w:rsid w:val="00CA3322"/>
    <w:rsid w:val="00CA56A5"/>
    <w:rsid w:val="00CC3D01"/>
    <w:rsid w:val="00CC6DEB"/>
    <w:rsid w:val="00CC7846"/>
    <w:rsid w:val="00CD0DE4"/>
    <w:rsid w:val="00CD10AD"/>
    <w:rsid w:val="00CD37BB"/>
    <w:rsid w:val="00CD4E99"/>
    <w:rsid w:val="00CF7F0F"/>
    <w:rsid w:val="00D00228"/>
    <w:rsid w:val="00D1358F"/>
    <w:rsid w:val="00D14035"/>
    <w:rsid w:val="00D2629C"/>
    <w:rsid w:val="00D30BF3"/>
    <w:rsid w:val="00D37BF1"/>
    <w:rsid w:val="00D4543B"/>
    <w:rsid w:val="00D45969"/>
    <w:rsid w:val="00D55685"/>
    <w:rsid w:val="00D654D2"/>
    <w:rsid w:val="00D66289"/>
    <w:rsid w:val="00D71B37"/>
    <w:rsid w:val="00D7440D"/>
    <w:rsid w:val="00D75627"/>
    <w:rsid w:val="00D77B48"/>
    <w:rsid w:val="00D849BF"/>
    <w:rsid w:val="00D853ED"/>
    <w:rsid w:val="00D8772E"/>
    <w:rsid w:val="00D91F21"/>
    <w:rsid w:val="00DA346C"/>
    <w:rsid w:val="00DA3675"/>
    <w:rsid w:val="00DA52BF"/>
    <w:rsid w:val="00DB460D"/>
    <w:rsid w:val="00DB67FA"/>
    <w:rsid w:val="00DC2C01"/>
    <w:rsid w:val="00DD0281"/>
    <w:rsid w:val="00DD1670"/>
    <w:rsid w:val="00DD45E8"/>
    <w:rsid w:val="00DE5166"/>
    <w:rsid w:val="00DF2681"/>
    <w:rsid w:val="00DF45D9"/>
    <w:rsid w:val="00DF5B4A"/>
    <w:rsid w:val="00DF7B85"/>
    <w:rsid w:val="00E009A2"/>
    <w:rsid w:val="00E13619"/>
    <w:rsid w:val="00E146E7"/>
    <w:rsid w:val="00E16D6F"/>
    <w:rsid w:val="00E214BB"/>
    <w:rsid w:val="00E22AE8"/>
    <w:rsid w:val="00E24B19"/>
    <w:rsid w:val="00E25573"/>
    <w:rsid w:val="00E3063C"/>
    <w:rsid w:val="00E37C4A"/>
    <w:rsid w:val="00E40B35"/>
    <w:rsid w:val="00E45D50"/>
    <w:rsid w:val="00E46F7F"/>
    <w:rsid w:val="00E52093"/>
    <w:rsid w:val="00E52A7A"/>
    <w:rsid w:val="00E57CEC"/>
    <w:rsid w:val="00E654F9"/>
    <w:rsid w:val="00E711F4"/>
    <w:rsid w:val="00E71D55"/>
    <w:rsid w:val="00E7378C"/>
    <w:rsid w:val="00E83AC7"/>
    <w:rsid w:val="00E9306B"/>
    <w:rsid w:val="00E93790"/>
    <w:rsid w:val="00E9526A"/>
    <w:rsid w:val="00E97859"/>
    <w:rsid w:val="00E97DC7"/>
    <w:rsid w:val="00EA3D20"/>
    <w:rsid w:val="00EA4910"/>
    <w:rsid w:val="00EA5408"/>
    <w:rsid w:val="00EB470B"/>
    <w:rsid w:val="00EC2E01"/>
    <w:rsid w:val="00EC2F0A"/>
    <w:rsid w:val="00ED464A"/>
    <w:rsid w:val="00ED4F24"/>
    <w:rsid w:val="00EE54E0"/>
    <w:rsid w:val="00EE74B8"/>
    <w:rsid w:val="00EF2807"/>
    <w:rsid w:val="00F00C80"/>
    <w:rsid w:val="00F0271A"/>
    <w:rsid w:val="00F05A3B"/>
    <w:rsid w:val="00F05FC0"/>
    <w:rsid w:val="00F06670"/>
    <w:rsid w:val="00F11463"/>
    <w:rsid w:val="00F164D5"/>
    <w:rsid w:val="00F17C3F"/>
    <w:rsid w:val="00F2177A"/>
    <w:rsid w:val="00F22393"/>
    <w:rsid w:val="00F25F16"/>
    <w:rsid w:val="00F3219A"/>
    <w:rsid w:val="00F3341F"/>
    <w:rsid w:val="00F33FB6"/>
    <w:rsid w:val="00F5059E"/>
    <w:rsid w:val="00F70D57"/>
    <w:rsid w:val="00F724CD"/>
    <w:rsid w:val="00F7371E"/>
    <w:rsid w:val="00F7479F"/>
    <w:rsid w:val="00F74F48"/>
    <w:rsid w:val="00F77AE2"/>
    <w:rsid w:val="00FA426E"/>
    <w:rsid w:val="00FA4A9C"/>
    <w:rsid w:val="00FB0C34"/>
    <w:rsid w:val="00FC1E0F"/>
    <w:rsid w:val="00FC202C"/>
    <w:rsid w:val="00FC43E4"/>
    <w:rsid w:val="00FC44FA"/>
    <w:rsid w:val="00FD0678"/>
    <w:rsid w:val="00FD2B92"/>
    <w:rsid w:val="00FD2E43"/>
    <w:rsid w:val="00FD675A"/>
    <w:rsid w:val="00FD6994"/>
    <w:rsid w:val="00FE1350"/>
    <w:rsid w:val="00FE5225"/>
    <w:rsid w:val="00FF1353"/>
    <w:rsid w:val="00FF2DCE"/>
    <w:rsid w:val="00FF4D94"/>
    <w:rsid w:val="00FF4DEF"/>
    <w:rsid w:val="00FF5BF5"/>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F6"/>
    <w:pPr>
      <w:spacing w:after="0"/>
      <w:jc w:val="both"/>
    </w:pPr>
  </w:style>
  <w:style w:type="paragraph" w:styleId="Heading1">
    <w:name w:val="heading 1"/>
    <w:basedOn w:val="Normal"/>
    <w:link w:val="Heading1Char"/>
    <w:uiPriority w:val="9"/>
    <w:qFormat/>
    <w:rsid w:val="00C35F8A"/>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C83"/>
    <w:pPr>
      <w:spacing w:after="0" w:line="240" w:lineRule="auto"/>
      <w:jc w:val="both"/>
    </w:pPr>
    <w:rPr>
      <w:lang w:val="en-GB"/>
    </w:rPr>
  </w:style>
  <w:style w:type="character" w:styleId="CommentReference">
    <w:name w:val="annotation reference"/>
    <w:basedOn w:val="DefaultParagraphFont"/>
    <w:uiPriority w:val="99"/>
    <w:semiHidden/>
    <w:unhideWhenUsed/>
    <w:rsid w:val="007117D2"/>
    <w:rPr>
      <w:sz w:val="16"/>
      <w:szCs w:val="16"/>
    </w:rPr>
  </w:style>
  <w:style w:type="paragraph" w:styleId="CommentText">
    <w:name w:val="annotation text"/>
    <w:basedOn w:val="Normal"/>
    <w:link w:val="CommentTextChar"/>
    <w:uiPriority w:val="99"/>
    <w:unhideWhenUsed/>
    <w:rsid w:val="007117D2"/>
    <w:pPr>
      <w:spacing w:line="240" w:lineRule="auto"/>
    </w:pPr>
    <w:rPr>
      <w:sz w:val="20"/>
      <w:szCs w:val="20"/>
    </w:rPr>
  </w:style>
  <w:style w:type="character" w:customStyle="1" w:styleId="CommentTextChar">
    <w:name w:val="Comment Text Char"/>
    <w:basedOn w:val="DefaultParagraphFont"/>
    <w:link w:val="CommentText"/>
    <w:uiPriority w:val="99"/>
    <w:rsid w:val="007117D2"/>
    <w:rPr>
      <w:sz w:val="20"/>
      <w:szCs w:val="20"/>
    </w:rPr>
  </w:style>
  <w:style w:type="paragraph" w:styleId="CommentSubject">
    <w:name w:val="annotation subject"/>
    <w:basedOn w:val="CommentText"/>
    <w:next w:val="CommentText"/>
    <w:link w:val="CommentSubjectChar"/>
    <w:uiPriority w:val="99"/>
    <w:semiHidden/>
    <w:unhideWhenUsed/>
    <w:rsid w:val="007117D2"/>
    <w:rPr>
      <w:b/>
      <w:bCs/>
    </w:rPr>
  </w:style>
  <w:style w:type="character" w:customStyle="1" w:styleId="CommentSubjectChar">
    <w:name w:val="Comment Subject Char"/>
    <w:basedOn w:val="CommentTextChar"/>
    <w:link w:val="CommentSubject"/>
    <w:uiPriority w:val="99"/>
    <w:semiHidden/>
    <w:rsid w:val="007117D2"/>
    <w:rPr>
      <w:b/>
      <w:bCs/>
      <w:sz w:val="20"/>
      <w:szCs w:val="20"/>
    </w:rPr>
  </w:style>
  <w:style w:type="paragraph" w:styleId="BalloonText">
    <w:name w:val="Balloon Text"/>
    <w:basedOn w:val="Normal"/>
    <w:link w:val="BalloonTextChar"/>
    <w:uiPriority w:val="99"/>
    <w:semiHidden/>
    <w:unhideWhenUsed/>
    <w:rsid w:val="007117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D2"/>
    <w:rPr>
      <w:rFonts w:ascii="Segoe UI" w:hAnsi="Segoe UI" w:cs="Segoe UI"/>
      <w:sz w:val="18"/>
      <w:szCs w:val="18"/>
    </w:rPr>
  </w:style>
  <w:style w:type="paragraph" w:styleId="ListParagraph">
    <w:name w:val="List Paragraph"/>
    <w:basedOn w:val="Normal"/>
    <w:uiPriority w:val="34"/>
    <w:qFormat/>
    <w:rsid w:val="00C71A46"/>
    <w:pPr>
      <w:ind w:left="720"/>
      <w:contextualSpacing/>
    </w:pPr>
  </w:style>
  <w:style w:type="character" w:customStyle="1" w:styleId="Heading1Char">
    <w:name w:val="Heading 1 Char"/>
    <w:basedOn w:val="DefaultParagraphFont"/>
    <w:link w:val="Heading1"/>
    <w:uiPriority w:val="9"/>
    <w:rsid w:val="00C35F8A"/>
    <w:rPr>
      <w:rFonts w:ascii="Times New Roman" w:eastAsia="Times New Roman" w:hAnsi="Times New Roman" w:cs="Times New Roman"/>
      <w:b/>
      <w:bCs/>
      <w:kern w:val="36"/>
      <w:sz w:val="48"/>
      <w:szCs w:val="48"/>
      <w:lang w:val="el-GR" w:eastAsia="el-GR"/>
    </w:rPr>
  </w:style>
  <w:style w:type="character" w:styleId="FootnoteReference">
    <w:name w:val="footnote reference"/>
    <w:basedOn w:val="DefaultParagraphFont"/>
    <w:uiPriority w:val="99"/>
    <w:semiHidden/>
    <w:unhideWhenUsed/>
    <w:rsid w:val="00C35F8A"/>
    <w:rPr>
      <w:vertAlign w:val="superscript"/>
    </w:rPr>
  </w:style>
  <w:style w:type="paragraph" w:styleId="Revision">
    <w:name w:val="Revision"/>
    <w:hidden/>
    <w:uiPriority w:val="99"/>
    <w:semiHidden/>
    <w:rsid w:val="00DF45D9"/>
    <w:pPr>
      <w:spacing w:after="0" w:line="240" w:lineRule="auto"/>
    </w:pPr>
  </w:style>
  <w:style w:type="paragraph" w:styleId="Header">
    <w:name w:val="header"/>
    <w:basedOn w:val="Normal"/>
    <w:link w:val="HeaderChar"/>
    <w:uiPriority w:val="99"/>
    <w:unhideWhenUsed/>
    <w:rsid w:val="00797D52"/>
    <w:pPr>
      <w:tabs>
        <w:tab w:val="center" w:pos="4536"/>
        <w:tab w:val="right" w:pos="9072"/>
      </w:tabs>
      <w:spacing w:line="240" w:lineRule="auto"/>
    </w:pPr>
  </w:style>
  <w:style w:type="character" w:customStyle="1" w:styleId="HeaderChar">
    <w:name w:val="Header Char"/>
    <w:basedOn w:val="DefaultParagraphFont"/>
    <w:link w:val="Header"/>
    <w:uiPriority w:val="99"/>
    <w:rsid w:val="00797D52"/>
  </w:style>
  <w:style w:type="paragraph" w:styleId="Footer">
    <w:name w:val="footer"/>
    <w:basedOn w:val="Normal"/>
    <w:link w:val="FooterChar"/>
    <w:uiPriority w:val="99"/>
    <w:unhideWhenUsed/>
    <w:rsid w:val="002E2C92"/>
    <w:pPr>
      <w:tabs>
        <w:tab w:val="center" w:pos="4536"/>
        <w:tab w:val="right" w:pos="9072"/>
      </w:tabs>
      <w:spacing w:line="240" w:lineRule="auto"/>
      <w:ind w:left="45" w:firstLine="75"/>
    </w:pPr>
  </w:style>
  <w:style w:type="character" w:customStyle="1" w:styleId="FooterChar">
    <w:name w:val="Footer Char"/>
    <w:basedOn w:val="DefaultParagraphFont"/>
    <w:link w:val="Footer"/>
    <w:uiPriority w:val="99"/>
    <w:rsid w:val="002E2C92"/>
  </w:style>
  <w:style w:type="character" w:styleId="Hyperlink">
    <w:name w:val="Hyperlink"/>
    <w:basedOn w:val="DefaultParagraphFont"/>
    <w:uiPriority w:val="99"/>
    <w:unhideWhenUsed/>
    <w:rsid w:val="00830A42"/>
    <w:rPr>
      <w:color w:val="0000FF"/>
      <w:u w:val="single"/>
    </w:rPr>
  </w:style>
  <w:style w:type="table" w:styleId="TableGrid">
    <w:name w:val="Table Grid"/>
    <w:basedOn w:val="TableNormal"/>
    <w:uiPriority w:val="59"/>
    <w:rsid w:val="007375F6"/>
    <w:pPr>
      <w:spacing w:after="0" w:line="240" w:lineRule="auto"/>
    </w:pPr>
    <w:rPr>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3028"/>
    <w:pPr>
      <w:spacing w:line="240" w:lineRule="auto"/>
    </w:pPr>
    <w:rPr>
      <w:sz w:val="20"/>
      <w:szCs w:val="20"/>
    </w:rPr>
  </w:style>
  <w:style w:type="character" w:customStyle="1" w:styleId="FootnoteTextChar">
    <w:name w:val="Footnote Text Char"/>
    <w:basedOn w:val="DefaultParagraphFont"/>
    <w:link w:val="FootnoteText"/>
    <w:uiPriority w:val="99"/>
    <w:semiHidden/>
    <w:rsid w:val="006E3028"/>
    <w:rPr>
      <w:sz w:val="20"/>
      <w:szCs w:val="20"/>
    </w:rPr>
  </w:style>
  <w:style w:type="character" w:customStyle="1" w:styleId="Mentionnonrsolue1">
    <w:name w:val="Mention non résolue1"/>
    <w:basedOn w:val="DefaultParagraphFont"/>
    <w:uiPriority w:val="99"/>
    <w:semiHidden/>
    <w:unhideWhenUsed/>
    <w:rsid w:val="006E3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8847">
      <w:bodyDiv w:val="1"/>
      <w:marLeft w:val="0"/>
      <w:marRight w:val="0"/>
      <w:marTop w:val="0"/>
      <w:marBottom w:val="0"/>
      <w:divBdr>
        <w:top w:val="none" w:sz="0" w:space="0" w:color="auto"/>
        <w:left w:val="none" w:sz="0" w:space="0" w:color="auto"/>
        <w:bottom w:val="none" w:sz="0" w:space="0" w:color="auto"/>
        <w:right w:val="none" w:sz="0" w:space="0" w:color="auto"/>
      </w:divBdr>
    </w:div>
    <w:div w:id="855656606">
      <w:bodyDiv w:val="1"/>
      <w:marLeft w:val="0"/>
      <w:marRight w:val="0"/>
      <w:marTop w:val="0"/>
      <w:marBottom w:val="0"/>
      <w:divBdr>
        <w:top w:val="none" w:sz="0" w:space="0" w:color="auto"/>
        <w:left w:val="none" w:sz="0" w:space="0" w:color="auto"/>
        <w:bottom w:val="none" w:sz="0" w:space="0" w:color="auto"/>
        <w:right w:val="none" w:sz="0" w:space="0" w:color="auto"/>
      </w:divBdr>
    </w:div>
    <w:div w:id="873344344">
      <w:bodyDiv w:val="1"/>
      <w:marLeft w:val="0"/>
      <w:marRight w:val="0"/>
      <w:marTop w:val="0"/>
      <w:marBottom w:val="0"/>
      <w:divBdr>
        <w:top w:val="none" w:sz="0" w:space="0" w:color="auto"/>
        <w:left w:val="none" w:sz="0" w:space="0" w:color="auto"/>
        <w:bottom w:val="none" w:sz="0" w:space="0" w:color="auto"/>
        <w:right w:val="none" w:sz="0" w:space="0" w:color="auto"/>
      </w:divBdr>
    </w:div>
    <w:div w:id="904878858">
      <w:bodyDiv w:val="1"/>
      <w:marLeft w:val="0"/>
      <w:marRight w:val="0"/>
      <w:marTop w:val="0"/>
      <w:marBottom w:val="0"/>
      <w:divBdr>
        <w:top w:val="none" w:sz="0" w:space="0" w:color="auto"/>
        <w:left w:val="none" w:sz="0" w:space="0" w:color="auto"/>
        <w:bottom w:val="none" w:sz="0" w:space="0" w:color="auto"/>
        <w:right w:val="none" w:sz="0" w:space="0" w:color="auto"/>
      </w:divBdr>
    </w:div>
    <w:div w:id="1326319381">
      <w:bodyDiv w:val="1"/>
      <w:marLeft w:val="0"/>
      <w:marRight w:val="0"/>
      <w:marTop w:val="0"/>
      <w:marBottom w:val="0"/>
      <w:divBdr>
        <w:top w:val="none" w:sz="0" w:space="0" w:color="auto"/>
        <w:left w:val="none" w:sz="0" w:space="0" w:color="auto"/>
        <w:bottom w:val="none" w:sz="0" w:space="0" w:color="auto"/>
        <w:right w:val="none" w:sz="0" w:space="0" w:color="auto"/>
      </w:divBdr>
    </w:div>
    <w:div w:id="1353216978">
      <w:bodyDiv w:val="1"/>
      <w:marLeft w:val="0"/>
      <w:marRight w:val="0"/>
      <w:marTop w:val="0"/>
      <w:marBottom w:val="0"/>
      <w:divBdr>
        <w:top w:val="none" w:sz="0" w:space="0" w:color="auto"/>
        <w:left w:val="none" w:sz="0" w:space="0" w:color="auto"/>
        <w:bottom w:val="none" w:sz="0" w:space="0" w:color="auto"/>
        <w:right w:val="none" w:sz="0" w:space="0" w:color="auto"/>
      </w:divBdr>
    </w:div>
    <w:div w:id="14211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F4732-75EB-4BB9-B563-43B71338A2CA}">
  <ds:schemaRefs>
    <ds:schemaRef ds:uri="http://schemas.microsoft.com/sharepoint/v3/contenttype/forms"/>
  </ds:schemaRefs>
</ds:datastoreItem>
</file>

<file path=customXml/itemProps2.xml><?xml version="1.0" encoding="utf-8"?>
<ds:datastoreItem xmlns:ds="http://schemas.openxmlformats.org/officeDocument/2006/customXml" ds:itemID="{1C5DC8FA-38B4-4B6B-9384-6FADD01185F8}">
  <ds:schemaRefs>
    <ds:schemaRef ds:uri="http://schemas.microsoft.com/office/2006/metadata/properties"/>
    <ds:schemaRef ds:uri="http://schemas.microsoft.com/office/infopath/2007/PartnerControls"/>
    <ds:schemaRef ds:uri="985ec44e-1bab-4c0b-9df0-6ba128686fc9"/>
    <ds:schemaRef ds:uri="acccb6d4-dbe5-46d2-b4d3-5733603d8cc6"/>
    <ds:schemaRef ds:uri="15ff3d39-6e7b-4d70-9b7c-8d9fe85d0f29"/>
    <ds:schemaRef ds:uri="77e6f50a-bf2d-471a-9b58-a8885246c773"/>
    <ds:schemaRef ds:uri="4fea251c-3bdd-4d50-962b-ffa2ae250ba0"/>
  </ds:schemaRefs>
</ds:datastoreItem>
</file>

<file path=customXml/itemProps3.xml><?xml version="1.0" encoding="utf-8"?>
<ds:datastoreItem xmlns:ds="http://schemas.openxmlformats.org/officeDocument/2006/customXml" ds:itemID="{A2E32DE3-F0F2-4BF2-9C74-D10B0A206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DAE7E-211D-48D7-B072-9902CD2D0D5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7390</Characters>
  <Application>Microsoft Office Word</Application>
  <DocSecurity>0</DocSecurity>
  <Lines>150</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2025-09-05T08:03:00Z</dcterms:created>
  <dcterms:modified xsi:type="dcterms:W3CDTF">2025-09-05T12:47:00Z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2023-09-20T16:26:37Z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3ca6f925-14ea-4bd5-8b06-f702268567ee</vt:lpwstr>
  </property>
  <property fmtid="{D5CDD505-2E9C-101B-9397-08002B2CF9AE}" pid="8" name="MSIP_Label_6bd9ddd1-4d20-43f6-abfa-fc3c07406f94_ContentBits">
    <vt:lpwstr>0</vt:lpwstr>
  </property>
  <property fmtid="{D5CDD505-2E9C-101B-9397-08002B2CF9AE}" pid="9" name="ClassificationContentMarkingFooterShapeIds">
    <vt:lpwstr>5f77003f,59d6a6ec,e4990dc,4f62dbd3</vt:lpwstr>
  </property>
  <property fmtid="{D5CDD505-2E9C-101B-9397-08002B2CF9AE}" pid="10" name="ClassificationContentMarkingFooterFontProps">
    <vt:lpwstr>#000000,10,Calibri</vt:lpwstr>
  </property>
  <property fmtid="{D5CDD505-2E9C-101B-9397-08002B2CF9AE}" pid="11" name="ClassificationContentMarkingFooterText">
    <vt:lpwstr>OFFICIAL</vt:lpwstr>
  </property>
  <property fmtid="{D5CDD505-2E9C-101B-9397-08002B2CF9AE}" pid="12" name="MSIP_Label_b07308fe-adf7-466d-a9f9-a4aec82bd470_Enabled">
    <vt:lpwstr>true</vt:lpwstr>
  </property>
  <property fmtid="{D5CDD505-2E9C-101B-9397-08002B2CF9AE}" pid="13" name="MSIP_Label_b07308fe-adf7-466d-a9f9-a4aec82bd470_SetDate">
    <vt:lpwstr>2024-02-01T16:01:59Z</vt:lpwstr>
  </property>
  <property fmtid="{D5CDD505-2E9C-101B-9397-08002B2CF9AE}" pid="14" name="MSIP_Label_b07308fe-adf7-466d-a9f9-a4aec82bd470_Method">
    <vt:lpwstr>Privileged</vt:lpwstr>
  </property>
  <property fmtid="{D5CDD505-2E9C-101B-9397-08002B2CF9AE}" pid="15" name="MSIP_Label_b07308fe-adf7-466d-a9f9-a4aec82bd470_Name">
    <vt:lpwstr>Public</vt:lpwstr>
  </property>
  <property fmtid="{D5CDD505-2E9C-101B-9397-08002B2CF9AE}" pid="16" name="MSIP_Label_b07308fe-adf7-466d-a9f9-a4aec82bd470_SiteId">
    <vt:lpwstr>95579480-b619-4d86-9f0d-74f0cdef4bfb</vt:lpwstr>
  </property>
  <property fmtid="{D5CDD505-2E9C-101B-9397-08002B2CF9AE}" pid="17" name="MSIP_Label_b07308fe-adf7-466d-a9f9-a4aec82bd470_ActionId">
    <vt:lpwstr>8277b9e6-0543-418b-8cbe-ba3145673214</vt:lpwstr>
  </property>
  <property fmtid="{D5CDD505-2E9C-101B-9397-08002B2CF9AE}" pid="18" name="MSIP_Label_b07308fe-adf7-466d-a9f9-a4aec82bd470_ContentBits">
    <vt:lpwstr>2</vt:lpwstr>
  </property>
  <property fmtid="{D5CDD505-2E9C-101B-9397-08002B2CF9AE}" pid="19" name="MediaServiceImageTags">
    <vt:lpwstr/>
  </property>
  <property fmtid="{D5CDD505-2E9C-101B-9397-08002B2CF9AE}" pid="20" name="gba66df640194346a5267c50f24d4797">
    <vt:lpwstr/>
  </property>
  <property fmtid="{D5CDD505-2E9C-101B-9397-08002B2CF9AE}" pid="21" name="Office_x0020_of_x0020_Origin">
    <vt:lpwstr/>
  </property>
  <property fmtid="{D5CDD505-2E9C-101B-9397-08002B2CF9AE}" pid="22" name="Office of Origin">
    <vt:lpwstr/>
  </property>
  <property fmtid="{D5CDD505-2E9C-101B-9397-08002B2CF9AE}" pid="23" name="ClassificationContentMarkingHeaderShapeIds">
    <vt:lpwstr>39500185,61ec719e,69f0eb55</vt:lpwstr>
  </property>
  <property fmtid="{D5CDD505-2E9C-101B-9397-08002B2CF9AE}" pid="24" name="ClassificationContentMarkingHeaderFontProps">
    <vt:lpwstr>#000000,10,Calibri</vt:lpwstr>
  </property>
  <property fmtid="{D5CDD505-2E9C-101B-9397-08002B2CF9AE}" pid="25" name="ClassificationContentMarkingHeaderText">
    <vt:lpwstr>OFFICIAL</vt:lpwstr>
  </property>
  <property fmtid="{D5CDD505-2E9C-101B-9397-08002B2CF9AE}" pid="26" name="ContentTypeId">
    <vt:lpwstr>0x0101003B8422D08C252547BB1CFA7F78E2CB83</vt:lpwstr>
  </property>
  <property fmtid="{D5CDD505-2E9C-101B-9397-08002B2CF9AE}" pid="27" name="CustomTag">
    <vt:lpwstr/>
  </property>
  <property fmtid="{D5CDD505-2E9C-101B-9397-08002B2CF9AE}" pid="28" name="FinancialYear">
    <vt:lpwstr/>
  </property>
</Properties>
</file>