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C6E0AC9" w14:textId="77777777" w:rsidTr="00B20551">
        <w:trPr>
          <w:cantSplit/>
          <w:trHeight w:hRule="exact" w:val="851"/>
        </w:trPr>
        <w:tc>
          <w:tcPr>
            <w:tcW w:w="1276" w:type="dxa"/>
            <w:tcBorders>
              <w:bottom w:val="single" w:sz="4" w:space="0" w:color="auto"/>
            </w:tcBorders>
            <w:vAlign w:val="bottom"/>
          </w:tcPr>
          <w:p w14:paraId="31EBB818" w14:textId="77777777" w:rsidR="009E6CB7" w:rsidRDefault="009E6CB7" w:rsidP="00B20551">
            <w:pPr>
              <w:spacing w:after="80"/>
            </w:pPr>
          </w:p>
        </w:tc>
        <w:tc>
          <w:tcPr>
            <w:tcW w:w="2268" w:type="dxa"/>
            <w:tcBorders>
              <w:bottom w:val="single" w:sz="4" w:space="0" w:color="auto"/>
            </w:tcBorders>
            <w:vAlign w:val="bottom"/>
          </w:tcPr>
          <w:p w14:paraId="3B023B0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FA01C64" w14:textId="1EAEB414" w:rsidR="009E6CB7" w:rsidRPr="00D47EEA" w:rsidRDefault="00AA3BFE" w:rsidP="00AA3BFE">
            <w:pPr>
              <w:jc w:val="right"/>
            </w:pPr>
            <w:r w:rsidRPr="00AA3BFE">
              <w:rPr>
                <w:sz w:val="40"/>
              </w:rPr>
              <w:t>ECE</w:t>
            </w:r>
            <w:r>
              <w:t>/TRANS/WP.29/2025/</w:t>
            </w:r>
            <w:r w:rsidR="00486A71">
              <w:t>7</w:t>
            </w:r>
            <w:r w:rsidR="003226AA">
              <w:t>2</w:t>
            </w:r>
          </w:p>
        </w:tc>
      </w:tr>
      <w:tr w:rsidR="009E6CB7" w14:paraId="7624203C" w14:textId="77777777" w:rsidTr="00B20551">
        <w:trPr>
          <w:cantSplit/>
          <w:trHeight w:hRule="exact" w:val="2835"/>
        </w:trPr>
        <w:tc>
          <w:tcPr>
            <w:tcW w:w="1276" w:type="dxa"/>
            <w:tcBorders>
              <w:top w:val="single" w:sz="4" w:space="0" w:color="auto"/>
              <w:bottom w:val="single" w:sz="12" w:space="0" w:color="auto"/>
            </w:tcBorders>
          </w:tcPr>
          <w:p w14:paraId="44A08E6C" w14:textId="77777777" w:rsidR="009E6CB7" w:rsidRDefault="00686A48" w:rsidP="00B20551">
            <w:pPr>
              <w:spacing w:before="120"/>
            </w:pPr>
            <w:r>
              <w:rPr>
                <w:noProof/>
                <w:lang w:val="fr-CH" w:eastAsia="fr-CH"/>
              </w:rPr>
              <w:drawing>
                <wp:inline distT="0" distB="0" distL="0" distR="0" wp14:anchorId="02FD8049" wp14:editId="522F2DF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E84910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699A612" w14:textId="77777777" w:rsidR="009E6CB7" w:rsidRDefault="00AA3BFE" w:rsidP="00AA3BFE">
            <w:pPr>
              <w:spacing w:before="240" w:line="240" w:lineRule="exact"/>
            </w:pPr>
            <w:r>
              <w:t>Distr.: General</w:t>
            </w:r>
          </w:p>
          <w:p w14:paraId="23EDC0A8" w14:textId="1C4386D9" w:rsidR="00AA3BFE" w:rsidRDefault="00211E14" w:rsidP="00AA3BFE">
            <w:pPr>
              <w:spacing w:line="240" w:lineRule="exact"/>
            </w:pPr>
            <w:r>
              <w:t>10</w:t>
            </w:r>
            <w:r w:rsidR="00AA3BFE">
              <w:t xml:space="preserve"> </w:t>
            </w:r>
            <w:r w:rsidR="0068703F">
              <w:t>April</w:t>
            </w:r>
            <w:r w:rsidR="00AA3BFE">
              <w:t xml:space="preserve"> 2025</w:t>
            </w:r>
          </w:p>
          <w:p w14:paraId="14C7BECE" w14:textId="77777777" w:rsidR="00AA3BFE" w:rsidRDefault="00AA3BFE" w:rsidP="00AA3BFE">
            <w:pPr>
              <w:spacing w:line="240" w:lineRule="exact"/>
            </w:pPr>
          </w:p>
          <w:p w14:paraId="1EBDE5C3" w14:textId="4DEFA31A" w:rsidR="00AA3BFE" w:rsidRDefault="00AA3BFE" w:rsidP="00AA3BFE">
            <w:pPr>
              <w:spacing w:line="240" w:lineRule="exact"/>
            </w:pPr>
            <w:r>
              <w:t>Original: English</w:t>
            </w:r>
          </w:p>
        </w:tc>
      </w:tr>
    </w:tbl>
    <w:p w14:paraId="6FD08F01" w14:textId="77777777" w:rsidR="002A4E35" w:rsidRPr="001D703D" w:rsidRDefault="002A4E35" w:rsidP="002A4E35">
      <w:pPr>
        <w:spacing w:before="120"/>
        <w:rPr>
          <w:b/>
          <w:sz w:val="28"/>
          <w:szCs w:val="28"/>
        </w:rPr>
      </w:pPr>
      <w:r w:rsidRPr="001D703D">
        <w:rPr>
          <w:b/>
          <w:sz w:val="28"/>
          <w:szCs w:val="28"/>
        </w:rPr>
        <w:t>Economic Commission for Europe</w:t>
      </w:r>
    </w:p>
    <w:p w14:paraId="2F0B0363" w14:textId="77777777" w:rsidR="002A4E35" w:rsidRPr="001D703D" w:rsidRDefault="002A4E35" w:rsidP="002A4E35">
      <w:pPr>
        <w:spacing w:before="120"/>
        <w:rPr>
          <w:sz w:val="28"/>
          <w:szCs w:val="28"/>
        </w:rPr>
      </w:pPr>
      <w:r w:rsidRPr="001D703D">
        <w:rPr>
          <w:sz w:val="28"/>
          <w:szCs w:val="28"/>
        </w:rPr>
        <w:t>Inland Transport Committee</w:t>
      </w:r>
    </w:p>
    <w:p w14:paraId="548DC7B4" w14:textId="77777777" w:rsidR="002A4E35" w:rsidRPr="001D703D" w:rsidRDefault="002A4E35" w:rsidP="002A4E35">
      <w:pPr>
        <w:spacing w:before="120"/>
        <w:rPr>
          <w:b/>
          <w:sz w:val="24"/>
          <w:szCs w:val="24"/>
        </w:rPr>
      </w:pPr>
      <w:r w:rsidRPr="001D703D">
        <w:rPr>
          <w:b/>
          <w:sz w:val="24"/>
          <w:szCs w:val="24"/>
        </w:rPr>
        <w:t>World Forum for Harmonization of Vehicle Regulations</w:t>
      </w:r>
    </w:p>
    <w:p w14:paraId="5E331CF4" w14:textId="77777777" w:rsidR="002A4E35" w:rsidRPr="001D703D" w:rsidRDefault="002A4E35" w:rsidP="002A4E35">
      <w:pPr>
        <w:tabs>
          <w:tab w:val="center" w:pos="4819"/>
        </w:tabs>
        <w:spacing w:before="120"/>
        <w:rPr>
          <w:b/>
          <w:lang w:val="en-US"/>
        </w:rPr>
      </w:pPr>
      <w:r>
        <w:rPr>
          <w:b/>
          <w:lang w:val="en-US"/>
        </w:rPr>
        <w:t xml:space="preserve">196th </w:t>
      </w:r>
      <w:r w:rsidRPr="001D703D">
        <w:rPr>
          <w:b/>
          <w:lang w:val="en-US"/>
        </w:rPr>
        <w:t>session</w:t>
      </w:r>
    </w:p>
    <w:p w14:paraId="69EAB14D" w14:textId="77777777" w:rsidR="002A4E35" w:rsidRPr="001D703D" w:rsidRDefault="002A4E35" w:rsidP="002A4E35">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6BA0D00E" w14:textId="7A77C372" w:rsidR="002A4E35" w:rsidRPr="001D703D" w:rsidRDefault="002A4E35" w:rsidP="002A4E35">
      <w:r w:rsidRPr="001D703D">
        <w:t>Ite</w:t>
      </w:r>
      <w:r w:rsidRPr="0012673E">
        <w:t>m 4.</w:t>
      </w:r>
      <w:r w:rsidR="00233964">
        <w:t>8.</w:t>
      </w:r>
      <w:r w:rsidR="0062247E">
        <w:t>7</w:t>
      </w:r>
      <w:r>
        <w:t xml:space="preserve"> </w:t>
      </w:r>
      <w:r w:rsidRPr="001D703D">
        <w:t>of the provisional agenda</w:t>
      </w:r>
    </w:p>
    <w:p w14:paraId="135A974F" w14:textId="77777777" w:rsidR="002A4E35" w:rsidRDefault="002A4E35" w:rsidP="002A4E35">
      <w:pPr>
        <w:rPr>
          <w:b/>
        </w:rPr>
      </w:pPr>
      <w:r>
        <w:rPr>
          <w:b/>
        </w:rPr>
        <w:t>1958 Agreement:</w:t>
      </w:r>
    </w:p>
    <w:p w14:paraId="156B6CAC" w14:textId="77777777" w:rsidR="002A4E35" w:rsidRDefault="002A4E35" w:rsidP="002A4E35">
      <w:pPr>
        <w:rPr>
          <w:b/>
        </w:rPr>
      </w:pPr>
      <w:r>
        <w:rPr>
          <w:b/>
        </w:rPr>
        <w:t>Consideration of draft amendments to existing</w:t>
      </w:r>
    </w:p>
    <w:p w14:paraId="5534B416" w14:textId="6A5ECE4C" w:rsidR="002A4E35" w:rsidRDefault="002A4E35" w:rsidP="002A4E35">
      <w:pPr>
        <w:rPr>
          <w:b/>
          <w:bCs/>
        </w:rPr>
      </w:pPr>
      <w:r>
        <w:rPr>
          <w:b/>
        </w:rPr>
        <w:t xml:space="preserve">UN Regulations submitted by </w:t>
      </w:r>
      <w:r w:rsidR="00FF0E6D">
        <w:rPr>
          <w:b/>
        </w:rPr>
        <w:t>GR</w:t>
      </w:r>
      <w:r w:rsidR="00233964">
        <w:rPr>
          <w:b/>
        </w:rPr>
        <w:t>BP</w:t>
      </w:r>
    </w:p>
    <w:p w14:paraId="61ED9345" w14:textId="654E4CA2" w:rsidR="002A4E35" w:rsidRDefault="00094E57" w:rsidP="002A4E35">
      <w:pPr>
        <w:pStyle w:val="HChG"/>
        <w:ind w:left="1124" w:right="1138" w:firstLine="0"/>
      </w:pPr>
      <w:r w:rsidRPr="00094E57">
        <w:t>Proposal for Supplement 21 to UN Regulation No. 75 (Tyres for Motorcycles/Mopeds)</w:t>
      </w:r>
      <w:r>
        <w:t xml:space="preserve"> </w:t>
      </w:r>
    </w:p>
    <w:p w14:paraId="7237B1C1" w14:textId="5326674A" w:rsidR="002A4E35" w:rsidRDefault="002A4E35" w:rsidP="002A4E35">
      <w:pPr>
        <w:pStyle w:val="H1G"/>
        <w:rPr>
          <w:szCs w:val="24"/>
        </w:rPr>
      </w:pPr>
      <w:r>
        <w:tab/>
      </w:r>
      <w:r>
        <w:tab/>
      </w:r>
      <w:r>
        <w:rPr>
          <w:szCs w:val="24"/>
        </w:rPr>
        <w:t xml:space="preserve">Submitted by the Working Party on </w:t>
      </w:r>
      <w:r w:rsidR="00D75FD3">
        <w:rPr>
          <w:szCs w:val="24"/>
        </w:rPr>
        <w:t>Noise and Tyres</w:t>
      </w:r>
      <w:r>
        <w:footnoteReference w:customMarkFollows="1" w:id="2"/>
        <w:t>*</w:t>
      </w:r>
    </w:p>
    <w:p w14:paraId="007FC99A" w14:textId="48AB374E" w:rsidR="00FF0E6D" w:rsidRDefault="002A4E35" w:rsidP="00EE407E">
      <w:pPr>
        <w:pStyle w:val="SingleTxtG"/>
        <w:rPr>
          <w:lang w:val="en-US"/>
        </w:rPr>
      </w:pPr>
      <w:r>
        <w:rPr>
          <w:lang w:val="en-US"/>
        </w:rPr>
        <w:tab/>
        <w:t xml:space="preserve">The text reproduced below was adopted by the Working Party on </w:t>
      </w:r>
      <w:r w:rsidR="00D75FD3">
        <w:rPr>
          <w:lang w:val="en-US"/>
        </w:rPr>
        <w:t xml:space="preserve">Noise and </w:t>
      </w:r>
      <w:proofErr w:type="spellStart"/>
      <w:r w:rsidR="00D75FD3">
        <w:rPr>
          <w:lang w:val="en-US"/>
        </w:rPr>
        <w:t>Tyres</w:t>
      </w:r>
      <w:proofErr w:type="spellEnd"/>
      <w:r w:rsidR="00D75FD3">
        <w:rPr>
          <w:lang w:val="en-US"/>
        </w:rPr>
        <w:t xml:space="preserve"> </w:t>
      </w:r>
      <w:r w:rsidR="00296D27">
        <w:rPr>
          <w:lang w:val="en-US"/>
        </w:rPr>
        <w:t>(GRBP)</w:t>
      </w:r>
      <w:r>
        <w:rPr>
          <w:lang w:val="en-US"/>
        </w:rPr>
        <w:t xml:space="preserve"> at its </w:t>
      </w:r>
      <w:r w:rsidR="00296D27">
        <w:rPr>
          <w:lang w:val="en-US"/>
        </w:rPr>
        <w:t>eighty</w:t>
      </w:r>
      <w:r w:rsidR="00EE407E">
        <w:rPr>
          <w:lang w:val="en-US"/>
        </w:rPr>
        <w:t>-first</w:t>
      </w:r>
      <w:r>
        <w:rPr>
          <w:lang w:val="en-US"/>
        </w:rPr>
        <w:t xml:space="preserve"> session </w:t>
      </w:r>
      <w:r w:rsidR="007D4A9E">
        <w:rPr>
          <w:lang w:val="en-US"/>
        </w:rPr>
        <w:t>(</w:t>
      </w:r>
      <w:r w:rsidR="007D4A9E" w:rsidRPr="007D4A9E">
        <w:rPr>
          <w:lang w:val="en-US"/>
        </w:rPr>
        <w:t>ECE/TRANS/WP.29/GRBP/79, para.</w:t>
      </w:r>
      <w:r w:rsidR="00C70954">
        <w:rPr>
          <w:lang w:val="en-US"/>
        </w:rPr>
        <w:t xml:space="preserve"> </w:t>
      </w:r>
      <w:r w:rsidR="000E37DE">
        <w:rPr>
          <w:lang w:val="en-US"/>
        </w:rPr>
        <w:t>1</w:t>
      </w:r>
      <w:r w:rsidR="00094E57">
        <w:rPr>
          <w:lang w:val="en-US"/>
        </w:rPr>
        <w:t>4</w:t>
      </w:r>
      <w:r w:rsidR="007D4A9E">
        <w:rPr>
          <w:lang w:val="en-US"/>
        </w:rPr>
        <w:t xml:space="preserve">). It is </w:t>
      </w:r>
      <w:r w:rsidR="007D4A9E" w:rsidRPr="007D4A9E">
        <w:rPr>
          <w:lang w:val="en-US"/>
        </w:rPr>
        <w:t xml:space="preserve">based </w:t>
      </w:r>
      <w:r w:rsidR="00716F89" w:rsidRPr="00716F89">
        <w:rPr>
          <w:lang w:val="en-US"/>
        </w:rPr>
        <w:t>on ECE/TRANS/WP.29/GRBP/2025/1</w:t>
      </w:r>
      <w:r w:rsidR="00094E57">
        <w:rPr>
          <w:lang w:val="en-US"/>
        </w:rPr>
        <w:t>1</w:t>
      </w:r>
      <w:r w:rsidR="00716F89" w:rsidRPr="00716F89">
        <w:rPr>
          <w:lang w:val="en-US"/>
        </w:rPr>
        <w:t xml:space="preserve"> as amended by GRBP-81-0</w:t>
      </w:r>
      <w:r w:rsidR="00094E57">
        <w:rPr>
          <w:lang w:val="en-US"/>
        </w:rPr>
        <w:t>7</w:t>
      </w:r>
      <w:r w:rsidR="00716F89" w:rsidRPr="00716F89">
        <w:rPr>
          <w:lang w:val="en-US"/>
        </w:rPr>
        <w:t>-Rev.1</w:t>
      </w:r>
      <w:r w:rsidR="001A4B9D">
        <w:rPr>
          <w:lang w:val="en-US"/>
        </w:rPr>
        <w:t>.</w:t>
      </w:r>
      <w:r w:rsidR="007D4A9E">
        <w:rPr>
          <w:lang w:val="en-US"/>
        </w:rPr>
        <w:t xml:space="preserve"> </w:t>
      </w:r>
      <w:r>
        <w:rPr>
          <w:lang w:val="en-US"/>
        </w:rPr>
        <w:t>It is submitted to the World Forum for Harmonization of Vehicle Regulations (WP.29) and to the Administrative Committee (AC.1) for consideration at their June 2025 sessions.</w:t>
      </w:r>
    </w:p>
    <w:p w14:paraId="052AABBF" w14:textId="01CC8BE8" w:rsidR="00BC16B2" w:rsidRDefault="00BC16B2">
      <w:r>
        <w:br w:type="page"/>
      </w:r>
    </w:p>
    <w:p w14:paraId="27865F9B" w14:textId="77777777" w:rsidR="006442E3" w:rsidRPr="006442E3" w:rsidRDefault="006442E3" w:rsidP="006442E3">
      <w:pPr>
        <w:suppressAutoHyphens/>
        <w:spacing w:after="120" w:line="240" w:lineRule="exact"/>
        <w:ind w:left="1134"/>
        <w:rPr>
          <w:lang w:eastAsia="en-US"/>
        </w:rPr>
      </w:pPr>
      <w:r w:rsidRPr="006442E3">
        <w:rPr>
          <w:i/>
          <w:iCs/>
          <w:lang w:eastAsia="en-US"/>
        </w:rPr>
        <w:lastRenderedPageBreak/>
        <w:t>Paragraph 2.1. (c)</w:t>
      </w:r>
      <w:r w:rsidRPr="006442E3">
        <w:rPr>
          <w:lang w:eastAsia="en-US"/>
        </w:rPr>
        <w:t>, amend to read:</w:t>
      </w:r>
    </w:p>
    <w:p w14:paraId="690E908D" w14:textId="121B87BD" w:rsidR="006442E3" w:rsidRPr="00742496" w:rsidRDefault="006442E3" w:rsidP="006442E3">
      <w:pPr>
        <w:spacing w:after="120" w:line="240" w:lineRule="exact"/>
        <w:ind w:left="2835" w:right="1134" w:hanging="567"/>
        <w:jc w:val="both"/>
        <w:rPr>
          <w:lang w:eastAsia="en-US"/>
        </w:rPr>
      </w:pPr>
      <w:r w:rsidRPr="006442E3">
        <w:rPr>
          <w:lang w:eastAsia="en-US"/>
        </w:rPr>
        <w:t>"(c)</w:t>
      </w:r>
      <w:r w:rsidRPr="006442E3">
        <w:rPr>
          <w:lang w:eastAsia="en-US"/>
        </w:rPr>
        <w:tab/>
      </w:r>
      <w:r w:rsidRPr="00742496">
        <w:rPr>
          <w:lang w:eastAsia="en-US"/>
        </w:rPr>
        <w:t>Category of use (normal tyre</w:t>
      </w:r>
      <w:r w:rsidR="00F2485A" w:rsidRPr="00742496">
        <w:rPr>
          <w:lang w:eastAsia="en-US"/>
        </w:rPr>
        <w:t>,</w:t>
      </w:r>
      <w:r w:rsidRPr="00742496">
        <w:rPr>
          <w:lang w:eastAsia="en-US"/>
        </w:rPr>
        <w:t xml:space="preserve"> snow tyre, special-use tyre, moped tyre, all terrain (AT) tyre;"</w:t>
      </w:r>
    </w:p>
    <w:p w14:paraId="6ECC69DB" w14:textId="2EFEBB98" w:rsidR="006442E3" w:rsidRPr="00742496" w:rsidRDefault="006442E3" w:rsidP="006442E3">
      <w:pPr>
        <w:suppressAutoHyphens/>
        <w:spacing w:after="120" w:line="240" w:lineRule="exact"/>
        <w:ind w:left="1134"/>
        <w:rPr>
          <w:lang w:eastAsia="en-US"/>
        </w:rPr>
      </w:pPr>
      <w:r w:rsidRPr="00742496">
        <w:rPr>
          <w:i/>
          <w:iCs/>
          <w:lang w:eastAsia="en-US"/>
        </w:rPr>
        <w:t>Second occurrence of footnote 2</w:t>
      </w:r>
      <w:r w:rsidRPr="00742496">
        <w:rPr>
          <w:lang w:eastAsia="en-US"/>
        </w:rPr>
        <w:t>, renumber as footnote 3</w:t>
      </w:r>
      <w:r w:rsidR="004F0D14" w:rsidRPr="00742496">
        <w:rPr>
          <w:lang w:eastAsia="en-US"/>
        </w:rPr>
        <w:t>.</w:t>
      </w:r>
    </w:p>
    <w:p w14:paraId="03A24D94" w14:textId="77777777" w:rsidR="006442E3" w:rsidRPr="00742496" w:rsidRDefault="006442E3" w:rsidP="006442E3">
      <w:pPr>
        <w:suppressAutoHyphens/>
        <w:spacing w:after="120" w:line="240" w:lineRule="exact"/>
        <w:ind w:left="1134" w:right="1134"/>
        <w:jc w:val="both"/>
        <w:rPr>
          <w:lang w:eastAsia="en-US"/>
        </w:rPr>
      </w:pPr>
      <w:r w:rsidRPr="00742496">
        <w:rPr>
          <w:i/>
          <w:iCs/>
          <w:lang w:eastAsia="en-US"/>
        </w:rPr>
        <w:t>Paragraphs 2.7., 2.8., 2.9., 2.10., 2.11., 2.12., 2.13., 2.15.,2.16., 2.17., 2.19. and 2.22.</w:t>
      </w:r>
      <w:r w:rsidRPr="00742496">
        <w:rPr>
          <w:lang w:eastAsia="en-US"/>
        </w:rPr>
        <w:t>, replace the reference to footnote 2 by a reference to footnote 3.</w:t>
      </w:r>
    </w:p>
    <w:p w14:paraId="0486D620" w14:textId="77777777" w:rsidR="006442E3" w:rsidRPr="00742496" w:rsidRDefault="006442E3" w:rsidP="006442E3">
      <w:pPr>
        <w:suppressAutoHyphens/>
        <w:spacing w:after="120" w:line="240" w:lineRule="exact"/>
        <w:ind w:left="1134"/>
        <w:rPr>
          <w:lang w:eastAsia="en-US"/>
        </w:rPr>
      </w:pPr>
      <w:bookmarkStart w:id="0" w:name="_Hlk143688285"/>
      <w:r w:rsidRPr="00742496">
        <w:rPr>
          <w:i/>
          <w:iCs/>
          <w:lang w:eastAsia="en-US"/>
        </w:rPr>
        <w:t>Paragraph 2.14.</w:t>
      </w:r>
      <w:r w:rsidRPr="00742496">
        <w:rPr>
          <w:lang w:eastAsia="en-US"/>
        </w:rPr>
        <w:t>, amend to read:</w:t>
      </w:r>
    </w:p>
    <w:p w14:paraId="43D1354F" w14:textId="3BCC2415" w:rsidR="006442E3" w:rsidRPr="00742496" w:rsidRDefault="006442E3" w:rsidP="006442E3">
      <w:pPr>
        <w:suppressAutoHyphens/>
        <w:spacing w:after="120" w:line="240" w:lineRule="exact"/>
        <w:ind w:left="2268" w:right="1134" w:hanging="1134"/>
        <w:jc w:val="both"/>
        <w:rPr>
          <w:lang w:eastAsia="en-US"/>
        </w:rPr>
      </w:pPr>
      <w:r w:rsidRPr="00742496">
        <w:rPr>
          <w:lang w:eastAsia="en-US"/>
        </w:rPr>
        <w:t>"2.14.</w:t>
      </w:r>
      <w:r w:rsidRPr="00742496">
        <w:rPr>
          <w:lang w:eastAsia="en-US"/>
        </w:rPr>
        <w:tab/>
        <w:t>"</w:t>
      </w:r>
      <w:r w:rsidRPr="00742496">
        <w:rPr>
          <w:i/>
          <w:lang w:eastAsia="en-US"/>
        </w:rPr>
        <w:t>Principal grooves</w:t>
      </w:r>
      <w:r w:rsidRPr="00742496">
        <w:rPr>
          <w:lang w:eastAsia="en-US"/>
        </w:rPr>
        <w:t>" means the wide tread grooves of the tyre."</w:t>
      </w:r>
    </w:p>
    <w:p w14:paraId="4BF6ED91" w14:textId="77777777" w:rsidR="006442E3" w:rsidRPr="006442E3" w:rsidRDefault="006442E3" w:rsidP="006442E3">
      <w:pPr>
        <w:suppressAutoHyphens/>
        <w:spacing w:after="120" w:line="240" w:lineRule="exact"/>
        <w:ind w:left="1134"/>
        <w:rPr>
          <w:lang w:eastAsia="en-US"/>
        </w:rPr>
      </w:pPr>
      <w:r w:rsidRPr="006442E3">
        <w:rPr>
          <w:i/>
          <w:iCs/>
          <w:lang w:eastAsia="en-US"/>
        </w:rPr>
        <w:t>Paragraph 2.20.5.</w:t>
      </w:r>
      <w:r w:rsidRPr="006442E3">
        <w:rPr>
          <w:lang w:eastAsia="en-US"/>
        </w:rPr>
        <w:t>, amend to read:</w:t>
      </w:r>
    </w:p>
    <w:p w14:paraId="5B04B3A8" w14:textId="01813373" w:rsidR="006442E3" w:rsidRPr="00742496" w:rsidRDefault="006442E3" w:rsidP="006442E3">
      <w:pPr>
        <w:suppressAutoHyphens/>
        <w:spacing w:after="120" w:line="240" w:lineRule="exact"/>
        <w:ind w:left="2268" w:right="1134" w:hanging="1134"/>
        <w:jc w:val="both"/>
        <w:rPr>
          <w:lang w:eastAsia="en-US"/>
        </w:rPr>
      </w:pPr>
      <w:r w:rsidRPr="00742496">
        <w:rPr>
          <w:lang w:eastAsia="en-US"/>
        </w:rPr>
        <w:t>"2.20.5.</w:t>
      </w:r>
      <w:r w:rsidRPr="00742496">
        <w:rPr>
          <w:lang w:eastAsia="en-US"/>
        </w:rPr>
        <w:tab/>
      </w:r>
      <w:r w:rsidRPr="00742496">
        <w:rPr>
          <w:lang w:eastAsia="en-US"/>
        </w:rPr>
        <w:tab/>
        <w:t>the nominal rim diameter;"</w:t>
      </w:r>
    </w:p>
    <w:p w14:paraId="5E6D2805" w14:textId="77777777" w:rsidR="006442E3" w:rsidRPr="006442E3" w:rsidRDefault="006442E3" w:rsidP="006442E3">
      <w:pPr>
        <w:suppressAutoHyphens/>
        <w:spacing w:after="120" w:line="240" w:lineRule="exact"/>
        <w:ind w:left="1134"/>
        <w:rPr>
          <w:lang w:eastAsia="en-US"/>
        </w:rPr>
      </w:pPr>
      <w:r w:rsidRPr="006442E3">
        <w:rPr>
          <w:i/>
          <w:iCs/>
          <w:lang w:eastAsia="en-US"/>
        </w:rPr>
        <w:t>Paragraph 2.20.5.1.</w:t>
      </w:r>
      <w:r w:rsidRPr="006442E3">
        <w:rPr>
          <w:lang w:eastAsia="en-US"/>
        </w:rPr>
        <w:t>, renumber as 2.21.1. and amend to read:</w:t>
      </w:r>
    </w:p>
    <w:p w14:paraId="1CA5288D" w14:textId="21307605" w:rsidR="006442E3" w:rsidRPr="00742496" w:rsidRDefault="006442E3" w:rsidP="006442E3">
      <w:pPr>
        <w:suppressAutoHyphens/>
        <w:spacing w:after="120" w:line="240" w:lineRule="exact"/>
        <w:ind w:left="2268" w:right="1134" w:hanging="1134"/>
        <w:jc w:val="both"/>
        <w:rPr>
          <w:lang w:eastAsia="en-US"/>
        </w:rPr>
      </w:pPr>
      <w:r w:rsidRPr="00742496">
        <w:rPr>
          <w:lang w:eastAsia="en-US"/>
        </w:rPr>
        <w:t>"2.21.1.</w:t>
      </w:r>
      <w:r w:rsidRPr="00742496">
        <w:rPr>
          <w:lang w:eastAsia="en-US"/>
        </w:rPr>
        <w:tab/>
        <w:t>When the nominal rim diameter ("d" symbol) is expressed by code, the values of the "d" symbol expressed in millimetres are as follows:</w:t>
      </w:r>
    </w:p>
    <w:tbl>
      <w:tblPr>
        <w:tblW w:w="6242" w:type="dxa"/>
        <w:tblInd w:w="2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01"/>
        <w:gridCol w:w="3141"/>
      </w:tblGrid>
      <w:tr w:rsidR="006442E3" w:rsidRPr="00742496" w14:paraId="1E7CC6CE" w14:textId="77777777" w:rsidTr="006442E3">
        <w:tc>
          <w:tcPr>
            <w:tcW w:w="3101" w:type="dxa"/>
            <w:tcBorders>
              <w:top w:val="single" w:sz="4" w:space="0" w:color="auto"/>
              <w:left w:val="single" w:sz="4" w:space="0" w:color="auto"/>
              <w:bottom w:val="single" w:sz="4" w:space="0" w:color="auto"/>
              <w:right w:val="single" w:sz="4" w:space="0" w:color="auto"/>
            </w:tcBorders>
            <w:vAlign w:val="bottom"/>
            <w:hideMark/>
          </w:tcPr>
          <w:p w14:paraId="42FB0FB9" w14:textId="77777777" w:rsidR="006442E3" w:rsidRPr="00742496" w:rsidRDefault="006442E3" w:rsidP="006442E3">
            <w:pPr>
              <w:keepNext/>
              <w:keepLines/>
              <w:suppressAutoHyphens/>
              <w:spacing w:before="80" w:after="80" w:line="200" w:lineRule="exact"/>
              <w:jc w:val="center"/>
              <w:rPr>
                <w:i/>
                <w:sz w:val="16"/>
                <w:szCs w:val="16"/>
                <w:lang w:eastAsia="en-US"/>
              </w:rPr>
            </w:pPr>
            <w:r w:rsidRPr="00742496">
              <w:rPr>
                <w:i/>
                <w:sz w:val="16"/>
                <w:szCs w:val="16"/>
                <w:lang w:eastAsia="en-US"/>
              </w:rPr>
              <w:t>Nominal rim diameter code ("d" symbol)</w:t>
            </w:r>
          </w:p>
        </w:tc>
        <w:tc>
          <w:tcPr>
            <w:tcW w:w="3141" w:type="dxa"/>
            <w:tcBorders>
              <w:top w:val="single" w:sz="4" w:space="0" w:color="auto"/>
              <w:left w:val="single" w:sz="4" w:space="0" w:color="auto"/>
              <w:bottom w:val="single" w:sz="4" w:space="0" w:color="auto"/>
              <w:right w:val="single" w:sz="4" w:space="0" w:color="auto"/>
            </w:tcBorders>
            <w:vAlign w:val="bottom"/>
            <w:hideMark/>
          </w:tcPr>
          <w:p w14:paraId="3496F689" w14:textId="77777777" w:rsidR="006442E3" w:rsidRPr="00742496" w:rsidRDefault="006442E3" w:rsidP="006442E3">
            <w:pPr>
              <w:keepNext/>
              <w:keepLines/>
              <w:suppressAutoHyphens/>
              <w:spacing w:before="80" w:after="80" w:line="200" w:lineRule="exact"/>
              <w:jc w:val="center"/>
              <w:rPr>
                <w:i/>
                <w:sz w:val="16"/>
                <w:szCs w:val="16"/>
                <w:lang w:eastAsia="en-US"/>
              </w:rPr>
            </w:pPr>
            <w:r w:rsidRPr="00742496">
              <w:rPr>
                <w:i/>
                <w:sz w:val="16"/>
                <w:szCs w:val="16"/>
                <w:lang w:eastAsia="en-US"/>
              </w:rPr>
              <w:t>Value of the "d" symbol expressed in mm</w:t>
            </w:r>
          </w:p>
        </w:tc>
      </w:tr>
      <w:tr w:rsidR="006442E3" w:rsidRPr="006442E3" w14:paraId="5E80ED1C" w14:textId="77777777" w:rsidTr="006442E3">
        <w:tc>
          <w:tcPr>
            <w:tcW w:w="3101" w:type="dxa"/>
            <w:tcBorders>
              <w:top w:val="single" w:sz="4" w:space="0" w:color="auto"/>
              <w:left w:val="single" w:sz="4" w:space="0" w:color="auto"/>
              <w:bottom w:val="nil"/>
              <w:right w:val="single" w:sz="4" w:space="0" w:color="auto"/>
            </w:tcBorders>
            <w:hideMark/>
          </w:tcPr>
          <w:p w14:paraId="33E388EE"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4</w:t>
            </w:r>
          </w:p>
        </w:tc>
        <w:tc>
          <w:tcPr>
            <w:tcW w:w="3141" w:type="dxa"/>
            <w:tcBorders>
              <w:top w:val="single" w:sz="4" w:space="0" w:color="auto"/>
              <w:left w:val="single" w:sz="4" w:space="0" w:color="auto"/>
              <w:bottom w:val="nil"/>
              <w:right w:val="single" w:sz="4" w:space="0" w:color="auto"/>
            </w:tcBorders>
            <w:hideMark/>
          </w:tcPr>
          <w:p w14:paraId="3B08DFDD"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102</w:t>
            </w:r>
          </w:p>
        </w:tc>
      </w:tr>
      <w:tr w:rsidR="006442E3" w:rsidRPr="006442E3" w14:paraId="05848D50" w14:textId="77777777" w:rsidTr="006442E3">
        <w:tc>
          <w:tcPr>
            <w:tcW w:w="3101" w:type="dxa"/>
            <w:tcBorders>
              <w:top w:val="nil"/>
              <w:left w:val="single" w:sz="4" w:space="0" w:color="auto"/>
              <w:bottom w:val="nil"/>
              <w:right w:val="single" w:sz="4" w:space="0" w:color="auto"/>
            </w:tcBorders>
            <w:hideMark/>
          </w:tcPr>
          <w:p w14:paraId="1315447C"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5</w:t>
            </w:r>
          </w:p>
        </w:tc>
        <w:tc>
          <w:tcPr>
            <w:tcW w:w="3141" w:type="dxa"/>
            <w:tcBorders>
              <w:top w:val="nil"/>
              <w:left w:val="single" w:sz="4" w:space="0" w:color="auto"/>
              <w:bottom w:val="nil"/>
              <w:right w:val="single" w:sz="4" w:space="0" w:color="auto"/>
            </w:tcBorders>
            <w:hideMark/>
          </w:tcPr>
          <w:p w14:paraId="31F0FF72"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127</w:t>
            </w:r>
          </w:p>
        </w:tc>
      </w:tr>
      <w:tr w:rsidR="006442E3" w:rsidRPr="006442E3" w14:paraId="41ED317D" w14:textId="77777777" w:rsidTr="006442E3">
        <w:tc>
          <w:tcPr>
            <w:tcW w:w="3101" w:type="dxa"/>
            <w:tcBorders>
              <w:top w:val="nil"/>
              <w:left w:val="single" w:sz="4" w:space="0" w:color="auto"/>
              <w:bottom w:val="nil"/>
              <w:right w:val="single" w:sz="4" w:space="0" w:color="auto"/>
            </w:tcBorders>
            <w:hideMark/>
          </w:tcPr>
          <w:p w14:paraId="492DE1D2"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6</w:t>
            </w:r>
          </w:p>
        </w:tc>
        <w:tc>
          <w:tcPr>
            <w:tcW w:w="3141" w:type="dxa"/>
            <w:tcBorders>
              <w:top w:val="nil"/>
              <w:left w:val="single" w:sz="4" w:space="0" w:color="auto"/>
              <w:bottom w:val="nil"/>
              <w:right w:val="single" w:sz="4" w:space="0" w:color="auto"/>
            </w:tcBorders>
            <w:hideMark/>
          </w:tcPr>
          <w:p w14:paraId="003D1221"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152</w:t>
            </w:r>
          </w:p>
        </w:tc>
      </w:tr>
      <w:tr w:rsidR="006442E3" w:rsidRPr="006442E3" w14:paraId="7B2D7D91" w14:textId="77777777" w:rsidTr="006442E3">
        <w:tc>
          <w:tcPr>
            <w:tcW w:w="3101" w:type="dxa"/>
            <w:tcBorders>
              <w:top w:val="nil"/>
              <w:left w:val="single" w:sz="4" w:space="0" w:color="auto"/>
              <w:bottom w:val="nil"/>
              <w:right w:val="single" w:sz="4" w:space="0" w:color="auto"/>
            </w:tcBorders>
            <w:hideMark/>
          </w:tcPr>
          <w:p w14:paraId="43905669"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7</w:t>
            </w:r>
          </w:p>
        </w:tc>
        <w:tc>
          <w:tcPr>
            <w:tcW w:w="3141" w:type="dxa"/>
            <w:tcBorders>
              <w:top w:val="nil"/>
              <w:left w:val="single" w:sz="4" w:space="0" w:color="auto"/>
              <w:bottom w:val="nil"/>
              <w:right w:val="single" w:sz="4" w:space="0" w:color="auto"/>
            </w:tcBorders>
            <w:hideMark/>
          </w:tcPr>
          <w:p w14:paraId="134FE5BF"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178</w:t>
            </w:r>
          </w:p>
        </w:tc>
      </w:tr>
      <w:tr w:rsidR="006442E3" w:rsidRPr="006442E3" w14:paraId="4337E5A0" w14:textId="77777777" w:rsidTr="006442E3">
        <w:tc>
          <w:tcPr>
            <w:tcW w:w="3101" w:type="dxa"/>
            <w:tcBorders>
              <w:top w:val="nil"/>
              <w:left w:val="single" w:sz="4" w:space="0" w:color="auto"/>
              <w:bottom w:val="nil"/>
              <w:right w:val="single" w:sz="4" w:space="0" w:color="auto"/>
            </w:tcBorders>
            <w:hideMark/>
          </w:tcPr>
          <w:p w14:paraId="1B3711D3"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8</w:t>
            </w:r>
          </w:p>
        </w:tc>
        <w:tc>
          <w:tcPr>
            <w:tcW w:w="3141" w:type="dxa"/>
            <w:tcBorders>
              <w:top w:val="nil"/>
              <w:left w:val="single" w:sz="4" w:space="0" w:color="auto"/>
              <w:bottom w:val="nil"/>
              <w:right w:val="single" w:sz="4" w:space="0" w:color="auto"/>
            </w:tcBorders>
            <w:hideMark/>
          </w:tcPr>
          <w:p w14:paraId="2AB37FBB"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203</w:t>
            </w:r>
          </w:p>
        </w:tc>
      </w:tr>
      <w:tr w:rsidR="006442E3" w:rsidRPr="006442E3" w14:paraId="76AC1A97" w14:textId="77777777" w:rsidTr="006442E3">
        <w:tc>
          <w:tcPr>
            <w:tcW w:w="3101" w:type="dxa"/>
            <w:tcBorders>
              <w:top w:val="nil"/>
              <w:left w:val="single" w:sz="4" w:space="0" w:color="auto"/>
              <w:bottom w:val="nil"/>
              <w:right w:val="single" w:sz="4" w:space="0" w:color="auto"/>
            </w:tcBorders>
            <w:hideMark/>
          </w:tcPr>
          <w:p w14:paraId="527109E9"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9</w:t>
            </w:r>
          </w:p>
        </w:tc>
        <w:tc>
          <w:tcPr>
            <w:tcW w:w="3141" w:type="dxa"/>
            <w:tcBorders>
              <w:top w:val="nil"/>
              <w:left w:val="single" w:sz="4" w:space="0" w:color="auto"/>
              <w:bottom w:val="nil"/>
              <w:right w:val="single" w:sz="4" w:space="0" w:color="auto"/>
            </w:tcBorders>
            <w:hideMark/>
          </w:tcPr>
          <w:p w14:paraId="559600DE"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229</w:t>
            </w:r>
          </w:p>
        </w:tc>
      </w:tr>
      <w:tr w:rsidR="006442E3" w:rsidRPr="006442E3" w14:paraId="70E7F13D" w14:textId="77777777" w:rsidTr="006442E3">
        <w:tc>
          <w:tcPr>
            <w:tcW w:w="3101" w:type="dxa"/>
            <w:tcBorders>
              <w:top w:val="nil"/>
              <w:left w:val="single" w:sz="4" w:space="0" w:color="auto"/>
              <w:bottom w:val="nil"/>
              <w:right w:val="single" w:sz="4" w:space="0" w:color="auto"/>
            </w:tcBorders>
            <w:hideMark/>
          </w:tcPr>
          <w:p w14:paraId="4384F9CF"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10</w:t>
            </w:r>
          </w:p>
        </w:tc>
        <w:tc>
          <w:tcPr>
            <w:tcW w:w="3141" w:type="dxa"/>
            <w:tcBorders>
              <w:top w:val="nil"/>
              <w:left w:val="single" w:sz="4" w:space="0" w:color="auto"/>
              <w:bottom w:val="nil"/>
              <w:right w:val="single" w:sz="4" w:space="0" w:color="auto"/>
            </w:tcBorders>
            <w:hideMark/>
          </w:tcPr>
          <w:p w14:paraId="5F7043DA"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254</w:t>
            </w:r>
          </w:p>
        </w:tc>
      </w:tr>
      <w:tr w:rsidR="006442E3" w:rsidRPr="006442E3" w14:paraId="1B661908" w14:textId="77777777" w:rsidTr="006442E3">
        <w:tc>
          <w:tcPr>
            <w:tcW w:w="3101" w:type="dxa"/>
            <w:tcBorders>
              <w:top w:val="nil"/>
              <w:left w:val="single" w:sz="4" w:space="0" w:color="auto"/>
              <w:bottom w:val="nil"/>
              <w:right w:val="single" w:sz="4" w:space="0" w:color="auto"/>
            </w:tcBorders>
            <w:hideMark/>
          </w:tcPr>
          <w:p w14:paraId="0D1E9258"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11</w:t>
            </w:r>
          </w:p>
        </w:tc>
        <w:tc>
          <w:tcPr>
            <w:tcW w:w="3141" w:type="dxa"/>
            <w:tcBorders>
              <w:top w:val="nil"/>
              <w:left w:val="single" w:sz="4" w:space="0" w:color="auto"/>
              <w:bottom w:val="nil"/>
              <w:right w:val="single" w:sz="4" w:space="0" w:color="auto"/>
            </w:tcBorders>
            <w:hideMark/>
          </w:tcPr>
          <w:p w14:paraId="68E10412"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279</w:t>
            </w:r>
          </w:p>
        </w:tc>
      </w:tr>
      <w:tr w:rsidR="006442E3" w:rsidRPr="006442E3" w14:paraId="287D1835" w14:textId="77777777" w:rsidTr="006442E3">
        <w:tc>
          <w:tcPr>
            <w:tcW w:w="3101" w:type="dxa"/>
            <w:tcBorders>
              <w:top w:val="nil"/>
              <w:left w:val="single" w:sz="4" w:space="0" w:color="auto"/>
              <w:bottom w:val="nil"/>
              <w:right w:val="single" w:sz="4" w:space="0" w:color="auto"/>
            </w:tcBorders>
            <w:hideMark/>
          </w:tcPr>
          <w:p w14:paraId="36DB105D"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12</w:t>
            </w:r>
          </w:p>
        </w:tc>
        <w:tc>
          <w:tcPr>
            <w:tcW w:w="3141" w:type="dxa"/>
            <w:tcBorders>
              <w:top w:val="nil"/>
              <w:left w:val="single" w:sz="4" w:space="0" w:color="auto"/>
              <w:bottom w:val="nil"/>
              <w:right w:val="single" w:sz="4" w:space="0" w:color="auto"/>
            </w:tcBorders>
            <w:hideMark/>
          </w:tcPr>
          <w:p w14:paraId="0D0F8C11"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305</w:t>
            </w:r>
          </w:p>
        </w:tc>
      </w:tr>
      <w:tr w:rsidR="006442E3" w:rsidRPr="006442E3" w14:paraId="6527D488" w14:textId="77777777" w:rsidTr="006442E3">
        <w:tc>
          <w:tcPr>
            <w:tcW w:w="3101" w:type="dxa"/>
            <w:tcBorders>
              <w:top w:val="nil"/>
              <w:left w:val="single" w:sz="4" w:space="0" w:color="auto"/>
              <w:bottom w:val="nil"/>
              <w:right w:val="single" w:sz="4" w:space="0" w:color="auto"/>
            </w:tcBorders>
            <w:hideMark/>
          </w:tcPr>
          <w:p w14:paraId="62166D49"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13</w:t>
            </w:r>
          </w:p>
        </w:tc>
        <w:tc>
          <w:tcPr>
            <w:tcW w:w="3141" w:type="dxa"/>
            <w:tcBorders>
              <w:top w:val="nil"/>
              <w:left w:val="single" w:sz="4" w:space="0" w:color="auto"/>
              <w:bottom w:val="nil"/>
              <w:right w:val="single" w:sz="4" w:space="0" w:color="auto"/>
            </w:tcBorders>
            <w:hideMark/>
          </w:tcPr>
          <w:p w14:paraId="116B8707"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330</w:t>
            </w:r>
          </w:p>
        </w:tc>
      </w:tr>
      <w:tr w:rsidR="006442E3" w:rsidRPr="006442E3" w14:paraId="1A8AE474" w14:textId="77777777" w:rsidTr="006442E3">
        <w:tc>
          <w:tcPr>
            <w:tcW w:w="3101" w:type="dxa"/>
            <w:tcBorders>
              <w:top w:val="nil"/>
              <w:left w:val="single" w:sz="4" w:space="0" w:color="auto"/>
              <w:bottom w:val="nil"/>
              <w:right w:val="single" w:sz="4" w:space="0" w:color="auto"/>
            </w:tcBorders>
            <w:hideMark/>
          </w:tcPr>
          <w:p w14:paraId="44116010"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14</w:t>
            </w:r>
          </w:p>
        </w:tc>
        <w:tc>
          <w:tcPr>
            <w:tcW w:w="3141" w:type="dxa"/>
            <w:tcBorders>
              <w:top w:val="nil"/>
              <w:left w:val="single" w:sz="4" w:space="0" w:color="auto"/>
              <w:bottom w:val="nil"/>
              <w:right w:val="single" w:sz="4" w:space="0" w:color="auto"/>
            </w:tcBorders>
            <w:hideMark/>
          </w:tcPr>
          <w:p w14:paraId="699F2CE9"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356</w:t>
            </w:r>
          </w:p>
        </w:tc>
      </w:tr>
      <w:tr w:rsidR="006442E3" w:rsidRPr="006442E3" w14:paraId="668E3F59" w14:textId="77777777" w:rsidTr="006442E3">
        <w:tc>
          <w:tcPr>
            <w:tcW w:w="3101" w:type="dxa"/>
            <w:tcBorders>
              <w:top w:val="nil"/>
              <w:left w:val="single" w:sz="4" w:space="0" w:color="auto"/>
              <w:bottom w:val="nil"/>
              <w:right w:val="single" w:sz="4" w:space="0" w:color="auto"/>
            </w:tcBorders>
            <w:hideMark/>
          </w:tcPr>
          <w:p w14:paraId="5D6AE8A4"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15</w:t>
            </w:r>
          </w:p>
        </w:tc>
        <w:tc>
          <w:tcPr>
            <w:tcW w:w="3141" w:type="dxa"/>
            <w:tcBorders>
              <w:top w:val="nil"/>
              <w:left w:val="single" w:sz="4" w:space="0" w:color="auto"/>
              <w:bottom w:val="nil"/>
              <w:right w:val="single" w:sz="4" w:space="0" w:color="auto"/>
            </w:tcBorders>
            <w:hideMark/>
          </w:tcPr>
          <w:p w14:paraId="696BC5C0"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381</w:t>
            </w:r>
          </w:p>
        </w:tc>
      </w:tr>
      <w:tr w:rsidR="006442E3" w:rsidRPr="006442E3" w14:paraId="1718DEA6" w14:textId="77777777" w:rsidTr="006442E3">
        <w:tc>
          <w:tcPr>
            <w:tcW w:w="3101" w:type="dxa"/>
            <w:tcBorders>
              <w:top w:val="nil"/>
              <w:left w:val="single" w:sz="4" w:space="0" w:color="auto"/>
              <w:bottom w:val="nil"/>
              <w:right w:val="single" w:sz="4" w:space="0" w:color="auto"/>
            </w:tcBorders>
            <w:hideMark/>
          </w:tcPr>
          <w:p w14:paraId="7A21290C"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16</w:t>
            </w:r>
          </w:p>
        </w:tc>
        <w:tc>
          <w:tcPr>
            <w:tcW w:w="3141" w:type="dxa"/>
            <w:tcBorders>
              <w:top w:val="nil"/>
              <w:left w:val="single" w:sz="4" w:space="0" w:color="auto"/>
              <w:bottom w:val="nil"/>
              <w:right w:val="single" w:sz="4" w:space="0" w:color="auto"/>
            </w:tcBorders>
            <w:hideMark/>
          </w:tcPr>
          <w:p w14:paraId="6530AAE4"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406</w:t>
            </w:r>
          </w:p>
        </w:tc>
      </w:tr>
      <w:tr w:rsidR="006442E3" w:rsidRPr="006442E3" w14:paraId="0733F5D4" w14:textId="77777777" w:rsidTr="006442E3">
        <w:tc>
          <w:tcPr>
            <w:tcW w:w="3101" w:type="dxa"/>
            <w:tcBorders>
              <w:top w:val="nil"/>
              <w:left w:val="single" w:sz="4" w:space="0" w:color="auto"/>
              <w:bottom w:val="nil"/>
              <w:right w:val="single" w:sz="4" w:space="0" w:color="auto"/>
            </w:tcBorders>
            <w:hideMark/>
          </w:tcPr>
          <w:p w14:paraId="30223669"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17</w:t>
            </w:r>
          </w:p>
        </w:tc>
        <w:tc>
          <w:tcPr>
            <w:tcW w:w="3141" w:type="dxa"/>
            <w:tcBorders>
              <w:top w:val="nil"/>
              <w:left w:val="single" w:sz="4" w:space="0" w:color="auto"/>
              <w:bottom w:val="nil"/>
              <w:right w:val="single" w:sz="4" w:space="0" w:color="auto"/>
            </w:tcBorders>
            <w:hideMark/>
          </w:tcPr>
          <w:p w14:paraId="2B8E2526"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432</w:t>
            </w:r>
          </w:p>
        </w:tc>
      </w:tr>
      <w:tr w:rsidR="006442E3" w:rsidRPr="006442E3" w14:paraId="63709085" w14:textId="77777777" w:rsidTr="006442E3">
        <w:tc>
          <w:tcPr>
            <w:tcW w:w="3101" w:type="dxa"/>
            <w:tcBorders>
              <w:top w:val="nil"/>
              <w:left w:val="single" w:sz="4" w:space="0" w:color="auto"/>
              <w:bottom w:val="nil"/>
              <w:right w:val="single" w:sz="4" w:space="0" w:color="auto"/>
            </w:tcBorders>
            <w:hideMark/>
          </w:tcPr>
          <w:p w14:paraId="6F6A8361"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18</w:t>
            </w:r>
          </w:p>
        </w:tc>
        <w:tc>
          <w:tcPr>
            <w:tcW w:w="3141" w:type="dxa"/>
            <w:tcBorders>
              <w:top w:val="nil"/>
              <w:left w:val="single" w:sz="4" w:space="0" w:color="auto"/>
              <w:bottom w:val="nil"/>
              <w:right w:val="single" w:sz="4" w:space="0" w:color="auto"/>
            </w:tcBorders>
            <w:hideMark/>
          </w:tcPr>
          <w:p w14:paraId="643F175F"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457</w:t>
            </w:r>
          </w:p>
        </w:tc>
      </w:tr>
      <w:tr w:rsidR="006442E3" w:rsidRPr="006442E3" w14:paraId="211E16C9" w14:textId="77777777" w:rsidTr="006442E3">
        <w:tc>
          <w:tcPr>
            <w:tcW w:w="3101" w:type="dxa"/>
            <w:tcBorders>
              <w:top w:val="nil"/>
              <w:left w:val="single" w:sz="4" w:space="0" w:color="auto"/>
              <w:bottom w:val="nil"/>
              <w:right w:val="single" w:sz="4" w:space="0" w:color="auto"/>
            </w:tcBorders>
            <w:hideMark/>
          </w:tcPr>
          <w:p w14:paraId="70652591"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19</w:t>
            </w:r>
          </w:p>
        </w:tc>
        <w:tc>
          <w:tcPr>
            <w:tcW w:w="3141" w:type="dxa"/>
            <w:tcBorders>
              <w:top w:val="nil"/>
              <w:left w:val="single" w:sz="4" w:space="0" w:color="auto"/>
              <w:bottom w:val="nil"/>
              <w:right w:val="single" w:sz="4" w:space="0" w:color="auto"/>
            </w:tcBorders>
            <w:hideMark/>
          </w:tcPr>
          <w:p w14:paraId="735F110D"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483</w:t>
            </w:r>
          </w:p>
        </w:tc>
      </w:tr>
      <w:tr w:rsidR="006442E3" w:rsidRPr="006442E3" w14:paraId="4CF43462" w14:textId="77777777" w:rsidTr="006442E3">
        <w:tc>
          <w:tcPr>
            <w:tcW w:w="3101" w:type="dxa"/>
            <w:tcBorders>
              <w:top w:val="nil"/>
              <w:left w:val="single" w:sz="4" w:space="0" w:color="auto"/>
              <w:bottom w:val="nil"/>
              <w:right w:val="single" w:sz="4" w:space="0" w:color="auto"/>
            </w:tcBorders>
            <w:hideMark/>
          </w:tcPr>
          <w:p w14:paraId="1A5CE8A0"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20</w:t>
            </w:r>
          </w:p>
        </w:tc>
        <w:tc>
          <w:tcPr>
            <w:tcW w:w="3141" w:type="dxa"/>
            <w:tcBorders>
              <w:top w:val="nil"/>
              <w:left w:val="single" w:sz="4" w:space="0" w:color="auto"/>
              <w:bottom w:val="nil"/>
              <w:right w:val="single" w:sz="4" w:space="0" w:color="auto"/>
            </w:tcBorders>
            <w:hideMark/>
          </w:tcPr>
          <w:p w14:paraId="7955002A"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508</w:t>
            </w:r>
          </w:p>
        </w:tc>
      </w:tr>
      <w:tr w:rsidR="006442E3" w:rsidRPr="006442E3" w14:paraId="629ED057" w14:textId="77777777" w:rsidTr="006442E3">
        <w:tc>
          <w:tcPr>
            <w:tcW w:w="3101" w:type="dxa"/>
            <w:tcBorders>
              <w:top w:val="nil"/>
              <w:left w:val="single" w:sz="4" w:space="0" w:color="auto"/>
              <w:bottom w:val="nil"/>
              <w:right w:val="single" w:sz="4" w:space="0" w:color="auto"/>
            </w:tcBorders>
            <w:hideMark/>
          </w:tcPr>
          <w:p w14:paraId="4F8A6772"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21</w:t>
            </w:r>
          </w:p>
        </w:tc>
        <w:tc>
          <w:tcPr>
            <w:tcW w:w="3141" w:type="dxa"/>
            <w:tcBorders>
              <w:top w:val="nil"/>
              <w:left w:val="single" w:sz="4" w:space="0" w:color="auto"/>
              <w:bottom w:val="nil"/>
              <w:right w:val="single" w:sz="4" w:space="0" w:color="auto"/>
            </w:tcBorders>
            <w:hideMark/>
          </w:tcPr>
          <w:p w14:paraId="0BAF6412"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533</w:t>
            </w:r>
          </w:p>
        </w:tc>
      </w:tr>
      <w:tr w:rsidR="006442E3" w:rsidRPr="006442E3" w14:paraId="1CBB5A1C" w14:textId="77777777" w:rsidTr="006442E3">
        <w:tc>
          <w:tcPr>
            <w:tcW w:w="3101" w:type="dxa"/>
            <w:tcBorders>
              <w:top w:val="nil"/>
              <w:left w:val="single" w:sz="4" w:space="0" w:color="auto"/>
              <w:bottom w:val="nil"/>
              <w:right w:val="single" w:sz="4" w:space="0" w:color="auto"/>
            </w:tcBorders>
            <w:hideMark/>
          </w:tcPr>
          <w:p w14:paraId="01AB9697"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22</w:t>
            </w:r>
          </w:p>
        </w:tc>
        <w:tc>
          <w:tcPr>
            <w:tcW w:w="3141" w:type="dxa"/>
            <w:tcBorders>
              <w:top w:val="nil"/>
              <w:left w:val="single" w:sz="4" w:space="0" w:color="auto"/>
              <w:bottom w:val="nil"/>
              <w:right w:val="single" w:sz="4" w:space="0" w:color="auto"/>
            </w:tcBorders>
            <w:hideMark/>
          </w:tcPr>
          <w:p w14:paraId="2EBCD16F"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559</w:t>
            </w:r>
          </w:p>
        </w:tc>
      </w:tr>
      <w:tr w:rsidR="006442E3" w:rsidRPr="006442E3" w14:paraId="1D231D1A" w14:textId="77777777" w:rsidTr="006442E3">
        <w:tc>
          <w:tcPr>
            <w:tcW w:w="3101" w:type="dxa"/>
            <w:tcBorders>
              <w:top w:val="nil"/>
              <w:left w:val="single" w:sz="4" w:space="0" w:color="auto"/>
              <w:bottom w:val="single" w:sz="4" w:space="0" w:color="auto"/>
              <w:right w:val="single" w:sz="4" w:space="0" w:color="auto"/>
            </w:tcBorders>
            <w:hideMark/>
          </w:tcPr>
          <w:p w14:paraId="5A7C92ED"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23</w:t>
            </w:r>
          </w:p>
        </w:tc>
        <w:tc>
          <w:tcPr>
            <w:tcW w:w="3141" w:type="dxa"/>
            <w:tcBorders>
              <w:top w:val="nil"/>
              <w:left w:val="single" w:sz="4" w:space="0" w:color="auto"/>
              <w:bottom w:val="single" w:sz="4" w:space="0" w:color="auto"/>
              <w:right w:val="single" w:sz="4" w:space="0" w:color="auto"/>
            </w:tcBorders>
            <w:hideMark/>
          </w:tcPr>
          <w:p w14:paraId="781D751F" w14:textId="77777777" w:rsidR="006442E3" w:rsidRPr="006442E3" w:rsidRDefault="006442E3" w:rsidP="006442E3">
            <w:pPr>
              <w:suppressAutoHyphens/>
              <w:spacing w:before="40" w:after="40" w:line="220" w:lineRule="exact"/>
              <w:jc w:val="center"/>
              <w:rPr>
                <w:sz w:val="18"/>
                <w:szCs w:val="18"/>
                <w:lang w:eastAsia="en-US"/>
              </w:rPr>
            </w:pPr>
            <w:r w:rsidRPr="006442E3">
              <w:rPr>
                <w:sz w:val="18"/>
                <w:szCs w:val="18"/>
                <w:lang w:eastAsia="en-US"/>
              </w:rPr>
              <w:t>584</w:t>
            </w:r>
          </w:p>
        </w:tc>
      </w:tr>
    </w:tbl>
    <w:p w14:paraId="67202537" w14:textId="77777777" w:rsidR="006442E3" w:rsidRPr="006442E3" w:rsidRDefault="006442E3" w:rsidP="006442E3">
      <w:pPr>
        <w:suppressAutoHyphens/>
        <w:spacing w:before="120" w:after="120"/>
        <w:ind w:left="2268" w:right="1134" w:hanging="1134"/>
        <w:jc w:val="both"/>
        <w:rPr>
          <w:lang w:eastAsia="en-US"/>
        </w:rPr>
      </w:pPr>
      <w:r w:rsidRPr="006442E3">
        <w:rPr>
          <w:lang w:eastAsia="en-US"/>
        </w:rPr>
        <w:t>"</w:t>
      </w:r>
    </w:p>
    <w:p w14:paraId="5740A6B7" w14:textId="513655F6" w:rsidR="006442E3" w:rsidRPr="006442E3" w:rsidRDefault="006442E3" w:rsidP="006442E3">
      <w:pPr>
        <w:keepNext/>
        <w:suppressAutoHyphens/>
        <w:spacing w:after="120"/>
        <w:ind w:left="1134"/>
        <w:rPr>
          <w:lang w:eastAsia="en-US"/>
        </w:rPr>
      </w:pPr>
      <w:r w:rsidRPr="006442E3">
        <w:rPr>
          <w:i/>
          <w:iCs/>
          <w:lang w:eastAsia="en-US"/>
        </w:rPr>
        <w:t>Paragraph 2.20.6.</w:t>
      </w:r>
      <w:r w:rsidRPr="006442E3">
        <w:rPr>
          <w:lang w:eastAsia="en-US"/>
        </w:rPr>
        <w:t>, amend to read:</w:t>
      </w:r>
    </w:p>
    <w:p w14:paraId="66489E5C" w14:textId="0BCD6633" w:rsidR="006442E3" w:rsidRPr="006442E3" w:rsidRDefault="006442E3" w:rsidP="006442E3">
      <w:pPr>
        <w:suppressAutoHyphens/>
        <w:spacing w:after="120"/>
        <w:ind w:left="2268" w:right="1134" w:hanging="1134"/>
        <w:jc w:val="both"/>
        <w:rPr>
          <w:bCs/>
          <w:lang w:eastAsia="en-US"/>
        </w:rPr>
      </w:pPr>
      <w:r w:rsidRPr="006442E3">
        <w:rPr>
          <w:bCs/>
          <w:lang w:eastAsia="en-US"/>
        </w:rPr>
        <w:t>"2.20.6.</w:t>
      </w:r>
      <w:r w:rsidRPr="006442E3">
        <w:rPr>
          <w:bCs/>
          <w:lang w:eastAsia="en-US"/>
        </w:rPr>
        <w:tab/>
        <w:t xml:space="preserve">The suffix "M/C" </w:t>
      </w:r>
      <w:r w:rsidRPr="00742496">
        <w:rPr>
          <w:bCs/>
          <w:lang w:eastAsia="en-US"/>
        </w:rPr>
        <w:t>after the nominal rim diameter for tyres intended to be fitted on rims designed for motorcycles as shown in the example in Annex 3; this suffix is mandatory for tyres having a nominal rim diameter equivalent to code 13 (330 mm) or above, and optional for tyres with nominal rim diameter equivalent to code 12 (305 mm) or below. Tyres not intended to be fitted on rims designed for motorcycles shall not be marked with M/C."</w:t>
      </w:r>
    </w:p>
    <w:bookmarkEnd w:id="0"/>
    <w:p w14:paraId="0AF00E23" w14:textId="77777777" w:rsidR="006442E3" w:rsidRPr="006442E3" w:rsidRDefault="006442E3" w:rsidP="006442E3">
      <w:pPr>
        <w:keepNext/>
        <w:spacing w:after="120"/>
        <w:ind w:left="1134"/>
        <w:rPr>
          <w:rFonts w:eastAsia="Calibri"/>
          <w:iCs/>
          <w:lang w:eastAsia="en-US"/>
        </w:rPr>
      </w:pPr>
      <w:r w:rsidRPr="006442E3">
        <w:rPr>
          <w:rFonts w:eastAsia="Calibri"/>
          <w:i/>
          <w:lang w:eastAsia="en-US"/>
        </w:rPr>
        <w:t xml:space="preserve">Paragraph 2.21., </w:t>
      </w:r>
      <w:r w:rsidRPr="006442E3">
        <w:rPr>
          <w:rFonts w:eastAsia="Calibri"/>
          <w:iCs/>
          <w:lang w:eastAsia="en-US"/>
        </w:rPr>
        <w:t>amend to read:</w:t>
      </w:r>
    </w:p>
    <w:p w14:paraId="365AF89B" w14:textId="27E52E64" w:rsidR="006442E3" w:rsidRPr="00742496" w:rsidRDefault="006442E3" w:rsidP="006442E3">
      <w:pPr>
        <w:suppressAutoHyphens/>
        <w:spacing w:after="120"/>
        <w:ind w:left="2268" w:right="1134" w:hanging="1134"/>
        <w:jc w:val="both"/>
        <w:rPr>
          <w:lang w:eastAsia="en-US"/>
        </w:rPr>
      </w:pPr>
      <w:r w:rsidRPr="006442E3">
        <w:rPr>
          <w:lang w:eastAsia="en-US"/>
        </w:rPr>
        <w:t>"2.21.</w:t>
      </w:r>
      <w:r w:rsidRPr="006442E3">
        <w:rPr>
          <w:lang w:eastAsia="en-US"/>
        </w:rPr>
        <w:tab/>
        <w:t>"</w:t>
      </w:r>
      <w:r w:rsidRPr="00742496">
        <w:rPr>
          <w:i/>
          <w:lang w:eastAsia="en-US"/>
        </w:rPr>
        <w:t>Nominal rim diameter</w:t>
      </w:r>
      <w:r w:rsidRPr="00742496">
        <w:rPr>
          <w:lang w:eastAsia="en-US"/>
        </w:rPr>
        <w:t>" means a conventional number denoting the diameter of the rim on which a tyre is designed to be mounted</w:t>
      </w:r>
      <w:r w:rsidRPr="00742496">
        <w:rPr>
          <w:vertAlign w:val="superscript"/>
          <w:lang w:eastAsia="en-US"/>
        </w:rPr>
        <w:t>3</w:t>
      </w:r>
      <w:r w:rsidRPr="00742496">
        <w:rPr>
          <w:lang w:eastAsia="en-US"/>
        </w:rPr>
        <w:t xml:space="preserve">; the diameter of the rim </w:t>
      </w:r>
      <w:r w:rsidRPr="00742496">
        <w:rPr>
          <w:lang w:eastAsia="en-US"/>
        </w:rPr>
        <w:lastRenderedPageBreak/>
        <w:t>is expressed either by code (numbers below 100) or in millimetres (numbers above 100) but not both;"</w:t>
      </w:r>
    </w:p>
    <w:p w14:paraId="5B002C5F" w14:textId="77777777" w:rsidR="006442E3" w:rsidRPr="006442E3" w:rsidRDefault="006442E3" w:rsidP="006442E3">
      <w:pPr>
        <w:keepNext/>
        <w:spacing w:after="120"/>
        <w:ind w:left="1134"/>
        <w:rPr>
          <w:rFonts w:eastAsia="Calibri"/>
          <w:iCs/>
          <w:lang w:eastAsia="en-US"/>
        </w:rPr>
      </w:pPr>
      <w:r w:rsidRPr="006442E3">
        <w:rPr>
          <w:rFonts w:eastAsia="Calibri"/>
          <w:i/>
          <w:lang w:eastAsia="en-US"/>
        </w:rPr>
        <w:t xml:space="preserve">Paragraph 2.24., </w:t>
      </w:r>
      <w:r w:rsidRPr="006442E3">
        <w:rPr>
          <w:rFonts w:eastAsia="Calibri"/>
          <w:iCs/>
          <w:lang w:eastAsia="en-US"/>
        </w:rPr>
        <w:t>amend to read:</w:t>
      </w:r>
    </w:p>
    <w:p w14:paraId="30B31F17" w14:textId="1E317F0F" w:rsidR="006442E3" w:rsidRPr="006442E3" w:rsidRDefault="006442E3" w:rsidP="006442E3">
      <w:pPr>
        <w:suppressAutoHyphens/>
        <w:spacing w:after="120"/>
        <w:ind w:left="2268" w:hanging="1134"/>
        <w:rPr>
          <w:lang w:eastAsia="en-US"/>
        </w:rPr>
      </w:pPr>
      <w:r w:rsidRPr="006442E3">
        <w:rPr>
          <w:lang w:eastAsia="en-US"/>
        </w:rPr>
        <w:t>"2.24.</w:t>
      </w:r>
      <w:r w:rsidRPr="006442E3">
        <w:rPr>
          <w:lang w:eastAsia="en-US"/>
        </w:rPr>
        <w:tab/>
        <w:t>"</w:t>
      </w:r>
      <w:r w:rsidRPr="006442E3">
        <w:rPr>
          <w:i/>
          <w:lang w:eastAsia="en-US"/>
        </w:rPr>
        <w:t>Measuring rim</w:t>
      </w:r>
      <w:r w:rsidRPr="006442E3">
        <w:rPr>
          <w:lang w:eastAsia="en-US"/>
        </w:rPr>
        <w:t xml:space="preserve">" means </w:t>
      </w:r>
      <w:r w:rsidRPr="00742496">
        <w:rPr>
          <w:lang w:eastAsia="en-US"/>
        </w:rPr>
        <w:t>the rim on which a tyre is required to be fitted for the measurement of the tyre dimensions."</w:t>
      </w:r>
    </w:p>
    <w:p w14:paraId="62BC8261" w14:textId="77777777" w:rsidR="006442E3" w:rsidRPr="006442E3" w:rsidRDefault="006442E3" w:rsidP="006442E3">
      <w:pPr>
        <w:keepNext/>
        <w:suppressAutoHyphens/>
        <w:spacing w:after="120"/>
        <w:ind w:left="1134"/>
        <w:rPr>
          <w:lang w:eastAsia="en-US"/>
        </w:rPr>
      </w:pPr>
      <w:r w:rsidRPr="006442E3">
        <w:rPr>
          <w:i/>
          <w:iCs/>
          <w:lang w:eastAsia="en-US"/>
        </w:rPr>
        <w:t>Paragraph 2.30.</w:t>
      </w:r>
      <w:r w:rsidRPr="006442E3">
        <w:rPr>
          <w:lang w:eastAsia="en-US"/>
        </w:rPr>
        <w:t>, amend to read:</w:t>
      </w:r>
    </w:p>
    <w:p w14:paraId="74E2B8F3" w14:textId="4E1CBF25" w:rsidR="006442E3" w:rsidRPr="006442E3" w:rsidRDefault="006442E3" w:rsidP="006442E3">
      <w:pPr>
        <w:suppressAutoHyphens/>
        <w:spacing w:after="120"/>
        <w:ind w:left="2268" w:right="1134" w:hanging="1134"/>
        <w:jc w:val="both"/>
        <w:rPr>
          <w:lang w:eastAsia="en-US"/>
        </w:rPr>
      </w:pPr>
      <w:r w:rsidRPr="006442E3">
        <w:rPr>
          <w:lang w:eastAsia="en-US"/>
        </w:rPr>
        <w:t>"2.30.</w:t>
      </w:r>
      <w:r w:rsidRPr="006442E3">
        <w:rPr>
          <w:lang w:eastAsia="en-US"/>
        </w:rPr>
        <w:tab/>
        <w:t>"</w:t>
      </w:r>
      <w:r w:rsidRPr="006442E3">
        <w:rPr>
          <w:i/>
          <w:lang w:eastAsia="en-US"/>
        </w:rPr>
        <w:t>Load</w:t>
      </w:r>
      <w:r w:rsidRPr="006442E3">
        <w:rPr>
          <w:b/>
          <w:bCs/>
          <w:i/>
          <w:lang w:eastAsia="en-US"/>
        </w:rPr>
        <w:t>-</w:t>
      </w:r>
      <w:r w:rsidRPr="006442E3">
        <w:rPr>
          <w:i/>
          <w:lang w:eastAsia="en-US"/>
        </w:rPr>
        <w:t>capacity index</w:t>
      </w:r>
      <w:r w:rsidRPr="006442E3">
        <w:rPr>
          <w:lang w:eastAsia="en-US"/>
        </w:rPr>
        <w:t>" means a figure associated with the maximum load a tyre can carry at the speed corresponding to its speed</w:t>
      </w:r>
      <w:r w:rsidRPr="00742496">
        <w:rPr>
          <w:lang w:eastAsia="en-US"/>
        </w:rPr>
        <w:t>-category symbol according to the operating conditions specified by the tyre manufacturer. A list of those indices and of the corresponding loads is given in Annex 4</w:t>
      </w:r>
      <w:r w:rsidRPr="006442E3">
        <w:rPr>
          <w:lang w:eastAsia="en-US"/>
        </w:rPr>
        <w:t xml:space="preserve"> to this Regulation."</w:t>
      </w:r>
    </w:p>
    <w:p w14:paraId="38DE29D4" w14:textId="77777777" w:rsidR="006442E3" w:rsidRPr="006442E3" w:rsidRDefault="006442E3" w:rsidP="006442E3">
      <w:pPr>
        <w:keepNext/>
        <w:suppressAutoHyphens/>
        <w:spacing w:after="120"/>
        <w:ind w:left="1134"/>
        <w:rPr>
          <w:lang w:eastAsia="en-US"/>
        </w:rPr>
      </w:pPr>
      <w:r w:rsidRPr="006442E3">
        <w:rPr>
          <w:i/>
          <w:iCs/>
          <w:lang w:eastAsia="en-US"/>
        </w:rPr>
        <w:t>Add new paragraphs 2.33. and 2.33.1.</w:t>
      </w:r>
      <w:r w:rsidRPr="006442E3">
        <w:rPr>
          <w:lang w:eastAsia="en-US"/>
        </w:rPr>
        <w:t>, to read:</w:t>
      </w:r>
    </w:p>
    <w:p w14:paraId="3DF7850E" w14:textId="77777777" w:rsidR="006442E3" w:rsidRPr="00881759" w:rsidRDefault="006442E3" w:rsidP="006442E3">
      <w:pPr>
        <w:suppressAutoHyphens/>
        <w:spacing w:after="120"/>
        <w:ind w:left="2268" w:right="1134" w:hanging="1134"/>
        <w:jc w:val="both"/>
        <w:rPr>
          <w:lang w:eastAsia="en-US"/>
        </w:rPr>
      </w:pPr>
      <w:r w:rsidRPr="00881759">
        <w:rPr>
          <w:lang w:eastAsia="en-US"/>
        </w:rPr>
        <w:t>"2.33.</w:t>
      </w:r>
      <w:r w:rsidRPr="00881759">
        <w:rPr>
          <w:lang w:eastAsia="en-US"/>
        </w:rPr>
        <w:tab/>
        <w:t>Category of use:</w:t>
      </w:r>
    </w:p>
    <w:p w14:paraId="5BB83829" w14:textId="77777777" w:rsidR="006442E3" w:rsidRPr="00881759" w:rsidRDefault="006442E3" w:rsidP="006442E3">
      <w:pPr>
        <w:suppressAutoHyphens/>
        <w:spacing w:after="120"/>
        <w:ind w:left="2268" w:right="1134" w:hanging="1134"/>
        <w:jc w:val="both"/>
        <w:rPr>
          <w:lang w:eastAsia="en-US"/>
        </w:rPr>
      </w:pPr>
      <w:r w:rsidRPr="00881759">
        <w:rPr>
          <w:lang w:eastAsia="en-US"/>
        </w:rPr>
        <w:t>2.33.1.</w:t>
      </w:r>
      <w:r w:rsidRPr="00881759">
        <w:rPr>
          <w:lang w:eastAsia="en-US"/>
        </w:rPr>
        <w:tab/>
        <w:t>"</w:t>
      </w:r>
      <w:r w:rsidRPr="00881759">
        <w:rPr>
          <w:i/>
          <w:lang w:eastAsia="en-US"/>
        </w:rPr>
        <w:t>Normal tyre</w:t>
      </w:r>
      <w:r w:rsidRPr="00881759">
        <w:rPr>
          <w:lang w:eastAsia="en-US"/>
        </w:rPr>
        <w:t>" means a tyre intended for normal, on-road use;"</w:t>
      </w:r>
    </w:p>
    <w:p w14:paraId="454F6113" w14:textId="69EFDCBB" w:rsidR="006442E3" w:rsidRPr="006442E3" w:rsidRDefault="006442E3" w:rsidP="006442E3">
      <w:pPr>
        <w:keepNext/>
        <w:suppressAutoHyphens/>
        <w:spacing w:after="120"/>
        <w:ind w:left="1134"/>
        <w:rPr>
          <w:lang w:eastAsia="en-US"/>
        </w:rPr>
      </w:pPr>
      <w:r w:rsidRPr="006442E3">
        <w:rPr>
          <w:i/>
          <w:iCs/>
          <w:lang w:eastAsia="en-US"/>
        </w:rPr>
        <w:t>Paragraph 2.33. (former)</w:t>
      </w:r>
      <w:r w:rsidRPr="006442E3">
        <w:rPr>
          <w:lang w:eastAsia="en-US"/>
        </w:rPr>
        <w:t>, renumber as 2.33.2.</w:t>
      </w:r>
    </w:p>
    <w:p w14:paraId="28618765" w14:textId="621B92DC" w:rsidR="006442E3" w:rsidRPr="006442E3" w:rsidRDefault="006442E3" w:rsidP="006442E3">
      <w:pPr>
        <w:keepNext/>
        <w:suppressAutoHyphens/>
        <w:spacing w:after="120"/>
        <w:ind w:left="1134"/>
        <w:rPr>
          <w:lang w:eastAsia="en-US"/>
        </w:rPr>
      </w:pPr>
      <w:r w:rsidRPr="006442E3">
        <w:rPr>
          <w:i/>
          <w:iCs/>
          <w:lang w:eastAsia="en-US"/>
        </w:rPr>
        <w:t>Paragraph 2.34. (former)</w:t>
      </w:r>
      <w:r w:rsidRPr="006442E3">
        <w:rPr>
          <w:lang w:eastAsia="en-US"/>
        </w:rPr>
        <w:t>, delete</w:t>
      </w:r>
      <w:r w:rsidR="00881759">
        <w:rPr>
          <w:lang w:eastAsia="en-US"/>
        </w:rPr>
        <w:t xml:space="preserve">. </w:t>
      </w:r>
    </w:p>
    <w:p w14:paraId="0A33DB1B" w14:textId="77777777" w:rsidR="006442E3" w:rsidRPr="006442E3" w:rsidRDefault="006442E3" w:rsidP="006442E3">
      <w:pPr>
        <w:keepNext/>
        <w:suppressAutoHyphens/>
        <w:spacing w:after="120"/>
        <w:ind w:left="1134"/>
        <w:rPr>
          <w:lang w:eastAsia="en-US"/>
        </w:rPr>
      </w:pPr>
      <w:r w:rsidRPr="006442E3">
        <w:rPr>
          <w:i/>
          <w:iCs/>
          <w:lang w:eastAsia="en-US"/>
        </w:rPr>
        <w:t>Paragraph 2.35. (former)</w:t>
      </w:r>
      <w:r w:rsidRPr="006442E3">
        <w:rPr>
          <w:lang w:eastAsia="en-US"/>
        </w:rPr>
        <w:t>, renumber as 2.33.4. and amend to read:</w:t>
      </w:r>
    </w:p>
    <w:p w14:paraId="02696225" w14:textId="6A434B8C" w:rsidR="006442E3" w:rsidRPr="00881759" w:rsidRDefault="006442E3" w:rsidP="006442E3">
      <w:pPr>
        <w:suppressAutoHyphens/>
        <w:spacing w:after="120"/>
        <w:ind w:left="2268" w:right="1134" w:hanging="1134"/>
        <w:jc w:val="both"/>
        <w:rPr>
          <w:lang w:eastAsia="en-US"/>
        </w:rPr>
      </w:pPr>
      <w:r w:rsidRPr="00881759">
        <w:rPr>
          <w:lang w:eastAsia="en-US"/>
        </w:rPr>
        <w:t>"2.33.4.</w:t>
      </w:r>
      <w:r w:rsidRPr="00881759">
        <w:rPr>
          <w:lang w:eastAsia="en-US"/>
        </w:rPr>
        <w:tab/>
        <w:t>"</w:t>
      </w:r>
      <w:r w:rsidRPr="00881759">
        <w:rPr>
          <w:i/>
          <w:lang w:eastAsia="en-US"/>
        </w:rPr>
        <w:t>Moped tyre</w:t>
      </w:r>
      <w:r w:rsidRPr="00881759">
        <w:rPr>
          <w:lang w:eastAsia="en-US"/>
        </w:rPr>
        <w:t>" means a tyre designed for the equipment of mopeds (vehicles of categories L</w:t>
      </w:r>
      <w:r w:rsidRPr="00881759">
        <w:rPr>
          <w:vertAlign w:val="subscript"/>
          <w:lang w:eastAsia="en-US"/>
        </w:rPr>
        <w:t>1</w:t>
      </w:r>
      <w:r w:rsidRPr="00881759">
        <w:rPr>
          <w:lang w:eastAsia="en-US"/>
        </w:rPr>
        <w:t xml:space="preserve"> and L</w:t>
      </w:r>
      <w:r w:rsidRPr="00881759">
        <w:rPr>
          <w:vertAlign w:val="subscript"/>
          <w:lang w:eastAsia="en-US"/>
        </w:rPr>
        <w:t>2</w:t>
      </w:r>
      <w:r w:rsidRPr="00881759">
        <w:rPr>
          <w:lang w:eastAsia="en-US"/>
        </w:rPr>
        <w:t>)."</w:t>
      </w:r>
    </w:p>
    <w:p w14:paraId="1FE6D5EC" w14:textId="77777777" w:rsidR="006442E3" w:rsidRPr="006442E3" w:rsidRDefault="006442E3" w:rsidP="006442E3">
      <w:pPr>
        <w:keepNext/>
        <w:suppressAutoHyphens/>
        <w:spacing w:after="120"/>
        <w:ind w:left="1134"/>
        <w:rPr>
          <w:lang w:eastAsia="en-US"/>
        </w:rPr>
      </w:pPr>
      <w:r w:rsidRPr="006442E3">
        <w:rPr>
          <w:i/>
          <w:iCs/>
          <w:lang w:eastAsia="en-US"/>
        </w:rPr>
        <w:t>Paragraph 2.36. (former)</w:t>
      </w:r>
      <w:r w:rsidRPr="006442E3">
        <w:rPr>
          <w:lang w:eastAsia="en-US"/>
        </w:rPr>
        <w:t>, renumber as 2.34. and amend to read</w:t>
      </w:r>
    </w:p>
    <w:p w14:paraId="75A98637" w14:textId="26665F42" w:rsidR="006442E3" w:rsidRPr="00881759" w:rsidRDefault="006442E3" w:rsidP="006442E3">
      <w:pPr>
        <w:suppressAutoHyphens/>
        <w:spacing w:after="120"/>
        <w:ind w:left="2268" w:right="1134" w:hanging="1134"/>
        <w:jc w:val="both"/>
        <w:rPr>
          <w:lang w:eastAsia="en-US"/>
        </w:rPr>
      </w:pPr>
      <w:r w:rsidRPr="00881759">
        <w:rPr>
          <w:lang w:eastAsia="en-US"/>
        </w:rPr>
        <w:t>"2.34.</w:t>
      </w:r>
      <w:r w:rsidRPr="00881759">
        <w:rPr>
          <w:lang w:eastAsia="en-US"/>
        </w:rPr>
        <w:tab/>
      </w:r>
      <w:r w:rsidRPr="00881759">
        <w:rPr>
          <w:lang w:eastAsia="en-US"/>
        </w:rPr>
        <w:tab/>
        <w:t>"</w:t>
      </w:r>
      <w:r w:rsidRPr="00881759">
        <w:rPr>
          <w:i/>
          <w:lang w:eastAsia="en-US"/>
        </w:rPr>
        <w:t>Motorcycle tyre</w:t>
      </w:r>
      <w:r w:rsidRPr="00881759">
        <w:rPr>
          <w:lang w:eastAsia="en-US"/>
        </w:rPr>
        <w:t xml:space="preserve">" means a tyre designed primarily for the equipment of </w:t>
      </w:r>
      <w:r w:rsidRPr="00881759">
        <w:rPr>
          <w:lang w:eastAsia="en-US"/>
        </w:rPr>
        <w:tab/>
      </w:r>
      <w:proofErr w:type="gramStart"/>
      <w:r w:rsidRPr="00881759">
        <w:rPr>
          <w:lang w:eastAsia="en-US"/>
        </w:rPr>
        <w:t>motor cycles</w:t>
      </w:r>
      <w:proofErr w:type="gramEnd"/>
      <w:r w:rsidRPr="00881759">
        <w:rPr>
          <w:lang w:eastAsia="en-US"/>
        </w:rPr>
        <w:t xml:space="preserve"> (vehicles of categories L</w:t>
      </w:r>
      <w:r w:rsidRPr="00881759">
        <w:rPr>
          <w:vertAlign w:val="subscript"/>
          <w:lang w:eastAsia="en-US"/>
        </w:rPr>
        <w:t>3</w:t>
      </w:r>
      <w:r w:rsidRPr="00881759">
        <w:rPr>
          <w:lang w:eastAsia="en-US"/>
        </w:rPr>
        <w:t>, L</w:t>
      </w:r>
      <w:r w:rsidRPr="00881759">
        <w:rPr>
          <w:vertAlign w:val="subscript"/>
          <w:lang w:eastAsia="en-US"/>
        </w:rPr>
        <w:t>4</w:t>
      </w:r>
      <w:r w:rsidRPr="00881759">
        <w:rPr>
          <w:lang w:eastAsia="en-US"/>
        </w:rPr>
        <w:t xml:space="preserve"> and L</w:t>
      </w:r>
      <w:r w:rsidRPr="00881759">
        <w:rPr>
          <w:vertAlign w:val="subscript"/>
          <w:lang w:eastAsia="en-US"/>
        </w:rPr>
        <w:t>5</w:t>
      </w:r>
      <w:r w:rsidRPr="00881759">
        <w:rPr>
          <w:lang w:eastAsia="en-US"/>
        </w:rPr>
        <w:t>). However, they may also equip mopeds (vehicles of categories L</w:t>
      </w:r>
      <w:r w:rsidRPr="00881759">
        <w:rPr>
          <w:vertAlign w:val="subscript"/>
          <w:lang w:eastAsia="en-US"/>
        </w:rPr>
        <w:t>1</w:t>
      </w:r>
      <w:r w:rsidRPr="00881759">
        <w:rPr>
          <w:lang w:eastAsia="en-US"/>
        </w:rPr>
        <w:t xml:space="preserve"> and L</w:t>
      </w:r>
      <w:r w:rsidRPr="00881759">
        <w:rPr>
          <w:vertAlign w:val="subscript"/>
          <w:lang w:eastAsia="en-US"/>
        </w:rPr>
        <w:t>2</w:t>
      </w:r>
      <w:r w:rsidRPr="00881759">
        <w:rPr>
          <w:lang w:eastAsia="en-US"/>
        </w:rPr>
        <w:t>) and light trailers (vehicles of category O</w:t>
      </w:r>
      <w:r w:rsidRPr="00881759">
        <w:rPr>
          <w:vertAlign w:val="subscript"/>
          <w:lang w:eastAsia="en-US"/>
        </w:rPr>
        <w:t>1</w:t>
      </w:r>
      <w:r w:rsidRPr="00881759">
        <w:rPr>
          <w:lang w:eastAsia="en-US"/>
        </w:rPr>
        <w:t>)."</w:t>
      </w:r>
    </w:p>
    <w:p w14:paraId="038EE7C4" w14:textId="0E6D48D8" w:rsidR="006442E3" w:rsidRPr="006442E3" w:rsidRDefault="006442E3" w:rsidP="006442E3">
      <w:pPr>
        <w:suppressAutoHyphens/>
        <w:spacing w:after="120"/>
        <w:ind w:left="1134"/>
        <w:rPr>
          <w:lang w:eastAsia="en-US"/>
        </w:rPr>
      </w:pPr>
      <w:r w:rsidRPr="006442E3">
        <w:rPr>
          <w:i/>
          <w:iCs/>
          <w:lang w:eastAsia="en-US"/>
        </w:rPr>
        <w:t>Paragraphs 2.37. to 2.37.6. (former)</w:t>
      </w:r>
      <w:r w:rsidRPr="006442E3">
        <w:rPr>
          <w:lang w:eastAsia="en-US"/>
        </w:rPr>
        <w:t>, renumber as 2.35. to 2.35.6.</w:t>
      </w:r>
      <w:r w:rsidR="00881759">
        <w:rPr>
          <w:lang w:eastAsia="en-US"/>
        </w:rPr>
        <w:t xml:space="preserve">, respectively. </w:t>
      </w:r>
    </w:p>
    <w:p w14:paraId="1C5E0061" w14:textId="77777777" w:rsidR="006442E3" w:rsidRPr="006442E3" w:rsidRDefault="006442E3" w:rsidP="006442E3">
      <w:pPr>
        <w:keepNext/>
        <w:suppressAutoHyphens/>
        <w:spacing w:after="120"/>
        <w:ind w:left="1134"/>
        <w:rPr>
          <w:lang w:eastAsia="en-US"/>
        </w:rPr>
      </w:pPr>
      <w:r w:rsidRPr="006442E3">
        <w:rPr>
          <w:i/>
          <w:iCs/>
          <w:lang w:eastAsia="en-US"/>
        </w:rPr>
        <w:t>Paragraph 2.38. (former)</w:t>
      </w:r>
      <w:r w:rsidRPr="006442E3">
        <w:rPr>
          <w:lang w:eastAsia="en-US"/>
        </w:rPr>
        <w:t>, renumber as 2.33.5. and amend to read:</w:t>
      </w:r>
    </w:p>
    <w:p w14:paraId="5D41493A" w14:textId="1AA3505D" w:rsidR="006442E3" w:rsidRPr="00D318B9" w:rsidRDefault="006442E3" w:rsidP="006442E3">
      <w:pPr>
        <w:suppressAutoHyphens/>
        <w:spacing w:after="120"/>
        <w:ind w:left="2268" w:right="1134" w:hanging="1134"/>
        <w:jc w:val="both"/>
        <w:rPr>
          <w:lang w:eastAsia="en-US"/>
        </w:rPr>
      </w:pPr>
      <w:r w:rsidRPr="006442E3">
        <w:rPr>
          <w:lang w:eastAsia="en-US"/>
        </w:rPr>
        <w:t>"</w:t>
      </w:r>
      <w:r w:rsidRPr="00D318B9">
        <w:rPr>
          <w:lang w:eastAsia="en-US"/>
        </w:rPr>
        <w:t>2.33.5.</w:t>
      </w:r>
      <w:r w:rsidRPr="00D318B9">
        <w:rPr>
          <w:lang w:eastAsia="en-US"/>
        </w:rPr>
        <w:tab/>
        <w:t>"</w:t>
      </w:r>
      <w:r w:rsidRPr="00D318B9">
        <w:rPr>
          <w:i/>
          <w:iCs/>
          <w:lang w:eastAsia="en-US"/>
        </w:rPr>
        <w:t>All terrain (AT) tyre</w:t>
      </w:r>
      <w:r w:rsidRPr="00D318B9">
        <w:rPr>
          <w:lang w:eastAsia="en-US"/>
        </w:rPr>
        <w:t>" means a low-pressure tyre designed primarily for the equipment of vehicles of categories L</w:t>
      </w:r>
      <w:r w:rsidRPr="00D318B9">
        <w:rPr>
          <w:vertAlign w:val="subscript"/>
          <w:lang w:eastAsia="en-US"/>
        </w:rPr>
        <w:t>6</w:t>
      </w:r>
      <w:r w:rsidRPr="00D318B9">
        <w:rPr>
          <w:lang w:eastAsia="en-US"/>
        </w:rPr>
        <w:t xml:space="preserve"> and</w:t>
      </w:r>
      <w:r w:rsidR="00D318B9" w:rsidRPr="00D318B9">
        <w:rPr>
          <w:lang w:eastAsia="en-US"/>
        </w:rPr>
        <w:t xml:space="preserve"> </w:t>
      </w:r>
      <w:r w:rsidRPr="00D318B9">
        <w:rPr>
          <w:lang w:eastAsia="en-US"/>
        </w:rPr>
        <w:t>L</w:t>
      </w:r>
      <w:r w:rsidRPr="00D318B9">
        <w:rPr>
          <w:vertAlign w:val="subscript"/>
          <w:lang w:eastAsia="en-US"/>
        </w:rPr>
        <w:t>7</w:t>
      </w:r>
      <w:r w:rsidRPr="00D318B9">
        <w:rPr>
          <w:lang w:eastAsia="en-US"/>
        </w:rPr>
        <w:t>."</w:t>
      </w:r>
    </w:p>
    <w:p w14:paraId="2CA3148E" w14:textId="77777777" w:rsidR="006442E3" w:rsidRPr="006442E3" w:rsidRDefault="006442E3" w:rsidP="006442E3">
      <w:pPr>
        <w:keepNext/>
        <w:suppressAutoHyphens/>
        <w:spacing w:after="120"/>
        <w:ind w:left="1134"/>
        <w:rPr>
          <w:lang w:eastAsia="en-US"/>
        </w:rPr>
      </w:pPr>
      <w:r w:rsidRPr="006442E3">
        <w:rPr>
          <w:i/>
          <w:iCs/>
          <w:lang w:eastAsia="en-US"/>
        </w:rPr>
        <w:t>Paragraph 2.39. (former)</w:t>
      </w:r>
      <w:r w:rsidRPr="006442E3">
        <w:rPr>
          <w:lang w:eastAsia="en-US"/>
        </w:rPr>
        <w:t>, renumber as 2.36. and amend to read:</w:t>
      </w:r>
    </w:p>
    <w:p w14:paraId="0758674D" w14:textId="3EB58C28" w:rsidR="006442E3" w:rsidRPr="00D318B9" w:rsidRDefault="006442E3" w:rsidP="006442E3">
      <w:pPr>
        <w:suppressAutoHyphens/>
        <w:spacing w:after="120"/>
        <w:ind w:left="2268" w:right="1134" w:hanging="1134"/>
        <w:jc w:val="both"/>
        <w:rPr>
          <w:lang w:eastAsia="en-US"/>
        </w:rPr>
      </w:pPr>
      <w:r w:rsidRPr="00D318B9">
        <w:rPr>
          <w:lang w:eastAsia="en-US"/>
        </w:rPr>
        <w:t>"2.36.</w:t>
      </w:r>
      <w:r w:rsidRPr="00D318B9">
        <w:rPr>
          <w:lang w:eastAsia="en-US"/>
        </w:rPr>
        <w:tab/>
        <w:t>"</w:t>
      </w:r>
      <w:r w:rsidRPr="00D318B9">
        <w:rPr>
          <w:i/>
          <w:iCs/>
          <w:lang w:eastAsia="en-US"/>
        </w:rPr>
        <w:t>Service description</w:t>
      </w:r>
      <w:r w:rsidRPr="00D318B9">
        <w:rPr>
          <w:lang w:eastAsia="en-US"/>
        </w:rPr>
        <w:t>" means the association of the load-capacity index with a speed-category symbol (for example, 72H)."</w:t>
      </w:r>
    </w:p>
    <w:p w14:paraId="657FB509" w14:textId="77777777" w:rsidR="006442E3" w:rsidRPr="006442E3" w:rsidRDefault="006442E3" w:rsidP="006442E3">
      <w:pPr>
        <w:keepNext/>
        <w:suppressAutoHyphens/>
        <w:spacing w:after="120"/>
        <w:ind w:left="1134"/>
        <w:rPr>
          <w:lang w:eastAsia="en-US"/>
        </w:rPr>
      </w:pPr>
      <w:r w:rsidRPr="006442E3">
        <w:rPr>
          <w:i/>
          <w:iCs/>
          <w:lang w:eastAsia="en-US"/>
        </w:rPr>
        <w:t>Paragraph 2.40. (former)</w:t>
      </w:r>
      <w:r w:rsidRPr="006442E3">
        <w:rPr>
          <w:lang w:eastAsia="en-US"/>
        </w:rPr>
        <w:t>, renumber as 2.33.3. and amend to read:</w:t>
      </w:r>
    </w:p>
    <w:p w14:paraId="6F50FFB8" w14:textId="6FE79FFB" w:rsidR="006442E3" w:rsidRPr="006442E3" w:rsidRDefault="006442E3" w:rsidP="006442E3">
      <w:pPr>
        <w:suppressAutoHyphens/>
        <w:spacing w:after="120"/>
        <w:ind w:left="2268" w:right="1134" w:hanging="1134"/>
        <w:jc w:val="both"/>
        <w:rPr>
          <w:lang w:eastAsia="en-US"/>
        </w:rPr>
      </w:pPr>
      <w:r w:rsidRPr="00D318B9">
        <w:rPr>
          <w:lang w:eastAsia="en-US"/>
        </w:rPr>
        <w:t>"2.33.3.</w:t>
      </w:r>
      <w:r w:rsidRPr="00D318B9">
        <w:rPr>
          <w:lang w:eastAsia="en-US"/>
        </w:rPr>
        <w:tab/>
        <w:t>"</w:t>
      </w:r>
      <w:r w:rsidRPr="00D318B9">
        <w:rPr>
          <w:i/>
          <w:iCs/>
          <w:lang w:eastAsia="en-US"/>
        </w:rPr>
        <w:t>Special-use tyre</w:t>
      </w:r>
      <w:r w:rsidRPr="00D318B9">
        <w:rPr>
          <w:lang w:eastAsia="en-US"/>
        </w:rPr>
        <w:t>" means a tyre intended for mixed use both on- and off-road or for other special</w:t>
      </w:r>
      <w:r w:rsidRPr="006442E3">
        <w:rPr>
          <w:lang w:eastAsia="en-US"/>
        </w:rPr>
        <w:t xml:space="preserve"> duty. These tyres are primarily designed to initiate and control the vehicle motion in off-road conditions."</w:t>
      </w:r>
    </w:p>
    <w:p w14:paraId="116F33CD" w14:textId="77777777" w:rsidR="006442E3" w:rsidRPr="007A687D" w:rsidRDefault="006442E3" w:rsidP="006442E3">
      <w:pPr>
        <w:keepNext/>
        <w:spacing w:after="120"/>
        <w:ind w:left="1134"/>
        <w:rPr>
          <w:rFonts w:eastAsia="Calibri"/>
          <w:iCs/>
          <w:lang w:eastAsia="en-US"/>
        </w:rPr>
      </w:pPr>
      <w:r w:rsidRPr="007A687D">
        <w:rPr>
          <w:rFonts w:eastAsia="Calibri"/>
          <w:i/>
          <w:lang w:eastAsia="en-US"/>
        </w:rPr>
        <w:t xml:space="preserve">Paragraph 3.1.5.1., </w:t>
      </w:r>
      <w:r w:rsidRPr="007A687D">
        <w:rPr>
          <w:rFonts w:eastAsia="Calibri"/>
          <w:iCs/>
          <w:lang w:eastAsia="en-US"/>
        </w:rPr>
        <w:t>amend to read:</w:t>
      </w:r>
    </w:p>
    <w:p w14:paraId="7222FFFC" w14:textId="11C9F5BA" w:rsidR="006442E3" w:rsidRPr="007A687D" w:rsidRDefault="006442E3" w:rsidP="006442E3">
      <w:pPr>
        <w:suppressAutoHyphens/>
        <w:spacing w:after="120"/>
        <w:ind w:left="2268" w:right="1134" w:hanging="1134"/>
        <w:jc w:val="both"/>
        <w:rPr>
          <w:lang w:eastAsia="en-US"/>
        </w:rPr>
      </w:pPr>
      <w:r w:rsidRPr="007A687D">
        <w:rPr>
          <w:lang w:eastAsia="en-US"/>
        </w:rPr>
        <w:t>"3.1.5.1.</w:t>
      </w:r>
      <w:r w:rsidRPr="007A687D">
        <w:rPr>
          <w:lang w:eastAsia="en-US"/>
        </w:rPr>
        <w:tab/>
        <w:t xml:space="preserve">For tyres suitable for speeds above 240 km/h </w:t>
      </w:r>
      <w:r w:rsidRPr="007A687D">
        <w:rPr>
          <w:rFonts w:eastAsia="Calibri"/>
          <w:lang w:eastAsia="en-US"/>
        </w:rPr>
        <w:t xml:space="preserve">but below 270 km/h </w:t>
      </w:r>
      <w:r w:rsidRPr="007A687D">
        <w:rPr>
          <w:lang w:eastAsia="en-US"/>
        </w:rPr>
        <w:t xml:space="preserve">and identified with the letter code "V" within the tyre-size designation, the service description shall be marked within parentheses and shall consist of the </w:t>
      </w:r>
      <w:r w:rsidRPr="007A687D">
        <w:rPr>
          <w:rFonts w:eastAsia="Calibri"/>
          <w:lang w:eastAsia="en-US"/>
        </w:rPr>
        <w:t xml:space="preserve">load-capacity </w:t>
      </w:r>
      <w:r w:rsidRPr="007A687D">
        <w:rPr>
          <w:lang w:eastAsia="en-US"/>
        </w:rPr>
        <w:t xml:space="preserve">index applicable at a speed of 210 km/h and the </w:t>
      </w:r>
      <w:r w:rsidRPr="007A687D">
        <w:rPr>
          <w:rFonts w:eastAsia="Calibri"/>
          <w:lang w:eastAsia="en-US"/>
        </w:rPr>
        <w:t xml:space="preserve">speed-category </w:t>
      </w:r>
      <w:r w:rsidRPr="007A687D">
        <w:rPr>
          <w:lang w:eastAsia="en-US"/>
        </w:rPr>
        <w:t>symbol."</w:t>
      </w:r>
    </w:p>
    <w:p w14:paraId="43C34F72" w14:textId="77777777" w:rsidR="006442E3" w:rsidRPr="007A687D" w:rsidRDefault="006442E3" w:rsidP="006442E3">
      <w:pPr>
        <w:keepNext/>
        <w:spacing w:after="120"/>
        <w:ind w:left="1134"/>
        <w:rPr>
          <w:rFonts w:eastAsia="Calibri"/>
          <w:iCs/>
          <w:lang w:eastAsia="en-US"/>
        </w:rPr>
      </w:pPr>
      <w:r w:rsidRPr="007A687D">
        <w:rPr>
          <w:rFonts w:eastAsia="Calibri"/>
          <w:i/>
          <w:lang w:eastAsia="en-US"/>
        </w:rPr>
        <w:t xml:space="preserve">Paragraph 3.1.5.2., </w:t>
      </w:r>
      <w:r w:rsidRPr="007A687D">
        <w:rPr>
          <w:rFonts w:eastAsia="Calibri"/>
          <w:iCs/>
          <w:lang w:eastAsia="en-US"/>
        </w:rPr>
        <w:t>amend to read:</w:t>
      </w:r>
    </w:p>
    <w:p w14:paraId="36CBADA5" w14:textId="01CE743F" w:rsidR="006442E3" w:rsidRPr="007A687D" w:rsidRDefault="006442E3" w:rsidP="006442E3">
      <w:pPr>
        <w:autoSpaceDE w:val="0"/>
        <w:autoSpaceDN w:val="0"/>
        <w:adjustRightInd w:val="0"/>
        <w:spacing w:after="120"/>
        <w:ind w:left="2268" w:right="1134" w:hanging="1134"/>
        <w:jc w:val="both"/>
        <w:rPr>
          <w:rFonts w:eastAsia="Calibri"/>
          <w:iCs/>
          <w:lang w:eastAsia="en-US"/>
        </w:rPr>
      </w:pPr>
      <w:r w:rsidRPr="007A687D">
        <w:rPr>
          <w:rFonts w:eastAsia="Calibri"/>
          <w:iCs/>
          <w:lang w:eastAsia="en-US"/>
        </w:rPr>
        <w:t>"3.1.5.2.</w:t>
      </w:r>
      <w:r w:rsidRPr="007A687D">
        <w:rPr>
          <w:rFonts w:eastAsia="Calibri"/>
          <w:lang w:eastAsia="en-US"/>
        </w:rPr>
        <w:tab/>
        <w:t xml:space="preserve">For tyres suitable for speeds above 270 km/h and identified with the letter code "Z" within the </w:t>
      </w:r>
      <w:r w:rsidRPr="007A687D">
        <w:rPr>
          <w:lang w:eastAsia="en-US"/>
        </w:rPr>
        <w:t>tyre-</w:t>
      </w:r>
      <w:r w:rsidRPr="007A687D">
        <w:rPr>
          <w:rFonts w:eastAsia="Calibri"/>
          <w:lang w:eastAsia="en-US"/>
        </w:rPr>
        <w:t>size designation</w:t>
      </w:r>
      <w:r w:rsidRPr="007A687D">
        <w:rPr>
          <w:lang w:eastAsia="en-US"/>
        </w:rPr>
        <w:t>, the service description</w:t>
      </w:r>
      <w:r w:rsidRPr="007A687D">
        <w:rPr>
          <w:rFonts w:eastAsia="Calibri"/>
          <w:lang w:eastAsia="en-US"/>
        </w:rPr>
        <w:t xml:space="preserve"> shall be marked within </w:t>
      </w:r>
      <w:r w:rsidRPr="007A687D">
        <w:rPr>
          <w:lang w:eastAsia="en-US"/>
        </w:rPr>
        <w:t xml:space="preserve">parentheses </w:t>
      </w:r>
      <w:r w:rsidRPr="007A687D">
        <w:rPr>
          <w:rFonts w:eastAsia="Calibri"/>
          <w:lang w:eastAsia="en-US"/>
        </w:rPr>
        <w:t>and shall consist of the load-capacity index applicable at a speed of 240 km/h and the speed-category symbol."</w:t>
      </w:r>
    </w:p>
    <w:p w14:paraId="3ED155A1" w14:textId="77777777" w:rsidR="006442E3" w:rsidRPr="006442E3" w:rsidRDefault="006442E3" w:rsidP="006442E3">
      <w:pPr>
        <w:keepNext/>
        <w:suppressAutoHyphens/>
        <w:spacing w:after="120"/>
        <w:ind w:left="1134"/>
        <w:rPr>
          <w:lang w:eastAsia="en-US"/>
        </w:rPr>
      </w:pPr>
      <w:r w:rsidRPr="006442E3">
        <w:rPr>
          <w:i/>
          <w:iCs/>
          <w:lang w:eastAsia="en-US"/>
        </w:rPr>
        <w:t>Paragraph 3.1.9.</w:t>
      </w:r>
      <w:r w:rsidRPr="006442E3">
        <w:rPr>
          <w:lang w:eastAsia="en-US"/>
        </w:rPr>
        <w:t>, amend to read:</w:t>
      </w:r>
    </w:p>
    <w:p w14:paraId="7FCECE49" w14:textId="4F0B24EB" w:rsidR="006442E3" w:rsidRPr="000F582E" w:rsidRDefault="006442E3" w:rsidP="006442E3">
      <w:pPr>
        <w:suppressAutoHyphens/>
        <w:spacing w:after="120"/>
        <w:ind w:left="2268" w:right="1134" w:hanging="1134"/>
        <w:jc w:val="both"/>
        <w:rPr>
          <w:lang w:eastAsia="en-US"/>
        </w:rPr>
      </w:pPr>
      <w:r w:rsidRPr="000F582E">
        <w:rPr>
          <w:lang w:eastAsia="en-US"/>
        </w:rPr>
        <w:t>"3.1.9.</w:t>
      </w:r>
      <w:r w:rsidRPr="000F582E">
        <w:rPr>
          <w:lang w:eastAsia="en-US"/>
        </w:rPr>
        <w:tab/>
        <w:t xml:space="preserve">The inscription of "M+S" or "M.S" or "M&amp;S" if the tyre is classified in the category of use "snow tyre" or if the tyre is classified in the category of use </w:t>
      </w:r>
      <w:r w:rsidRPr="000F582E">
        <w:rPr>
          <w:strike/>
          <w:lang w:eastAsia="en-US"/>
        </w:rPr>
        <w:t xml:space="preserve"> </w:t>
      </w:r>
      <w:r w:rsidRPr="000F582E">
        <w:rPr>
          <w:lang w:eastAsia="en-US"/>
        </w:rPr>
        <w:t>"special-use tyre" when declared by the tyre manufacturer at paragraph 4.1.3. as complying also with the definition given in paragraph 2.33.2.; the inscription "DP" (i.e. Dual Purpose) is accepted as a permitted alternative;</w:t>
      </w:r>
    </w:p>
    <w:p w14:paraId="3BCCCDB1" w14:textId="77777777" w:rsidR="006442E3" w:rsidRPr="000F582E" w:rsidRDefault="006442E3" w:rsidP="006442E3">
      <w:pPr>
        <w:suppressAutoHyphens/>
        <w:spacing w:after="120"/>
        <w:ind w:left="2268" w:right="1134"/>
        <w:jc w:val="both"/>
        <w:rPr>
          <w:lang w:eastAsia="en-US"/>
        </w:rPr>
      </w:pPr>
      <w:r w:rsidRPr="000F582E">
        <w:rPr>
          <w:lang w:eastAsia="en-US"/>
        </w:rPr>
        <w:t>"M+S" or "M.S" or "M&amp;S" means "Mud and Snow";"</w:t>
      </w:r>
    </w:p>
    <w:p w14:paraId="3AFBCCDA" w14:textId="77777777" w:rsidR="006442E3" w:rsidRPr="006442E3" w:rsidRDefault="006442E3" w:rsidP="006442E3">
      <w:pPr>
        <w:keepNext/>
        <w:suppressAutoHyphens/>
        <w:spacing w:after="120"/>
        <w:ind w:left="1134"/>
        <w:rPr>
          <w:lang w:eastAsia="en-US"/>
        </w:rPr>
      </w:pPr>
      <w:r w:rsidRPr="006442E3">
        <w:rPr>
          <w:i/>
          <w:iCs/>
          <w:lang w:eastAsia="en-US"/>
        </w:rPr>
        <w:t>Paragraph 3.1.10.</w:t>
      </w:r>
      <w:r w:rsidRPr="006442E3">
        <w:rPr>
          <w:lang w:eastAsia="en-US"/>
        </w:rPr>
        <w:t>, amend to read:</w:t>
      </w:r>
    </w:p>
    <w:p w14:paraId="68EEA0F5" w14:textId="744957E1" w:rsidR="006442E3" w:rsidRPr="000F582E" w:rsidRDefault="006442E3" w:rsidP="006442E3">
      <w:pPr>
        <w:suppressAutoHyphens/>
        <w:spacing w:after="120"/>
        <w:ind w:left="2268" w:right="1134" w:hanging="1134"/>
        <w:jc w:val="both"/>
        <w:rPr>
          <w:lang w:eastAsia="en-US"/>
        </w:rPr>
      </w:pPr>
      <w:r w:rsidRPr="000F582E">
        <w:rPr>
          <w:lang w:eastAsia="en-US"/>
        </w:rPr>
        <w:t>"3.1.10.</w:t>
      </w:r>
      <w:r w:rsidRPr="000F582E">
        <w:rPr>
          <w:lang w:eastAsia="en-US"/>
        </w:rPr>
        <w:tab/>
        <w:t>The inscription "MST" in the case of special-use tyres; "</w:t>
      </w:r>
      <w:r w:rsidRPr="000F582E">
        <w:rPr>
          <w:iCs/>
          <w:lang w:eastAsia="en-US"/>
        </w:rPr>
        <w:t>MST</w:t>
      </w:r>
      <w:r w:rsidRPr="000F582E">
        <w:rPr>
          <w:lang w:eastAsia="en-US"/>
        </w:rPr>
        <w:t>" means "multiservice tyre"."</w:t>
      </w:r>
    </w:p>
    <w:p w14:paraId="25A1C813" w14:textId="77777777" w:rsidR="006442E3" w:rsidRPr="00FE64BA" w:rsidRDefault="006442E3" w:rsidP="006442E3">
      <w:pPr>
        <w:keepNext/>
        <w:suppressAutoHyphens/>
        <w:spacing w:after="120"/>
        <w:ind w:left="1134"/>
        <w:rPr>
          <w:lang w:eastAsia="en-US"/>
        </w:rPr>
      </w:pPr>
      <w:r w:rsidRPr="00FE64BA">
        <w:rPr>
          <w:i/>
          <w:iCs/>
          <w:lang w:eastAsia="en-US"/>
        </w:rPr>
        <w:t>Paragraphs 4.1.3. and 4.1.3.1.</w:t>
      </w:r>
      <w:r w:rsidRPr="00FE64BA">
        <w:rPr>
          <w:lang w:eastAsia="en-US"/>
        </w:rPr>
        <w:t>, amend to read:</w:t>
      </w:r>
    </w:p>
    <w:p w14:paraId="4A85380D" w14:textId="7068A4B1" w:rsidR="006442E3" w:rsidRPr="00FE64BA" w:rsidRDefault="006442E3" w:rsidP="006442E3">
      <w:pPr>
        <w:suppressAutoHyphens/>
        <w:spacing w:after="120"/>
        <w:ind w:left="2268" w:right="1134" w:hanging="1134"/>
        <w:jc w:val="both"/>
        <w:rPr>
          <w:lang w:eastAsia="en-US"/>
        </w:rPr>
      </w:pPr>
      <w:r w:rsidRPr="00FE64BA">
        <w:rPr>
          <w:lang w:eastAsia="en-US"/>
        </w:rPr>
        <w:t>"4.1.3.</w:t>
      </w:r>
      <w:r w:rsidRPr="00FE64BA">
        <w:rPr>
          <w:lang w:eastAsia="en-US"/>
        </w:rPr>
        <w:tab/>
        <w:t>The category of use (normal, snow, special-use, moped, all terrain (AT);</w:t>
      </w:r>
    </w:p>
    <w:p w14:paraId="73C41892" w14:textId="77777777" w:rsidR="006442E3" w:rsidRPr="00FE64BA" w:rsidRDefault="006442E3" w:rsidP="006442E3">
      <w:pPr>
        <w:suppressAutoHyphens/>
        <w:spacing w:after="120"/>
        <w:ind w:left="2268" w:right="1134" w:hanging="1134"/>
        <w:jc w:val="both"/>
        <w:rPr>
          <w:lang w:eastAsia="en-US"/>
        </w:rPr>
      </w:pPr>
      <w:r w:rsidRPr="00FE64BA">
        <w:rPr>
          <w:lang w:eastAsia="en-US"/>
        </w:rPr>
        <w:t>4.1.3.1.</w:t>
      </w:r>
      <w:r w:rsidRPr="00FE64BA">
        <w:rPr>
          <w:lang w:eastAsia="en-US"/>
        </w:rPr>
        <w:tab/>
        <w:t xml:space="preserve">For the tyres belonging to the category of use "special-use tyre", those which may bear the inscription </w:t>
      </w:r>
      <w:bookmarkStart w:id="1" w:name="_Hlk118815224"/>
      <w:r w:rsidRPr="00FE64BA">
        <w:rPr>
          <w:lang w:eastAsia="en-US"/>
        </w:rPr>
        <w:t>"M+S" or "M.S" or "M&amp;S</w:t>
      </w:r>
      <w:bookmarkEnd w:id="1"/>
      <w:r w:rsidRPr="00FE64BA">
        <w:rPr>
          <w:lang w:eastAsia="en-US"/>
        </w:rPr>
        <w:t>"."</w:t>
      </w:r>
    </w:p>
    <w:p w14:paraId="44EF8EAD" w14:textId="77777777" w:rsidR="006442E3" w:rsidRPr="006442E3" w:rsidRDefault="006442E3" w:rsidP="006442E3">
      <w:pPr>
        <w:keepNext/>
        <w:spacing w:after="120"/>
        <w:ind w:left="1134"/>
        <w:rPr>
          <w:rFonts w:eastAsia="Calibri"/>
          <w:lang w:eastAsia="en-GB"/>
        </w:rPr>
      </w:pPr>
      <w:r w:rsidRPr="006442E3">
        <w:rPr>
          <w:rFonts w:eastAsia="Calibri"/>
          <w:i/>
          <w:iCs/>
          <w:lang w:eastAsia="en-US"/>
        </w:rPr>
        <w:t>Paragraph 4.1.9.</w:t>
      </w:r>
      <w:r w:rsidRPr="006442E3">
        <w:rPr>
          <w:rFonts w:eastAsia="Calibri"/>
          <w:lang w:eastAsia="en-US"/>
        </w:rPr>
        <w:t>, amend to read:</w:t>
      </w:r>
    </w:p>
    <w:p w14:paraId="35416395" w14:textId="3A1117DE" w:rsidR="006442E3" w:rsidRPr="00FE64BA" w:rsidRDefault="006442E3" w:rsidP="006442E3">
      <w:pPr>
        <w:suppressAutoHyphens/>
        <w:spacing w:after="120"/>
        <w:ind w:left="2268" w:right="1134" w:hanging="1134"/>
        <w:jc w:val="both"/>
        <w:rPr>
          <w:lang w:eastAsia="en-US"/>
        </w:rPr>
      </w:pPr>
      <w:r w:rsidRPr="00FE64BA">
        <w:rPr>
          <w:lang w:eastAsia="en-US"/>
        </w:rPr>
        <w:t>"4.1.9.</w:t>
      </w:r>
      <w:r w:rsidRPr="00FE64BA">
        <w:rPr>
          <w:lang w:eastAsia="en-US"/>
        </w:rPr>
        <w:tab/>
        <w:t>The ply-rating number of tyres for motorcycle derivatives (see table 5 of Annex 5 to this Regulation);</w:t>
      </w:r>
      <w:r w:rsidRPr="00FE64BA">
        <w:rPr>
          <w:vertAlign w:val="superscript"/>
          <w:lang w:eastAsia="en-US"/>
        </w:rPr>
        <w:t>4</w:t>
      </w:r>
      <w:r w:rsidRPr="00FE64BA">
        <w:rPr>
          <w:lang w:eastAsia="en-US"/>
        </w:rPr>
        <w:t>"</w:t>
      </w:r>
    </w:p>
    <w:p w14:paraId="289611B7" w14:textId="3061919A" w:rsidR="006442E3" w:rsidRPr="006442E3" w:rsidRDefault="006442E3" w:rsidP="006442E3">
      <w:pPr>
        <w:keepNext/>
        <w:spacing w:after="120"/>
        <w:ind w:left="1134"/>
        <w:rPr>
          <w:rFonts w:eastAsia="Calibri"/>
          <w:iCs/>
          <w:lang w:eastAsia="en-US"/>
        </w:rPr>
      </w:pPr>
      <w:r w:rsidRPr="006442E3">
        <w:rPr>
          <w:rFonts w:eastAsia="Calibri"/>
          <w:i/>
          <w:lang w:eastAsia="en-US"/>
        </w:rPr>
        <w:t xml:space="preserve">Footnote 2, </w:t>
      </w:r>
      <w:r w:rsidRPr="006442E3">
        <w:rPr>
          <w:rFonts w:eastAsia="Calibri"/>
          <w:iCs/>
          <w:lang w:eastAsia="en-US"/>
        </w:rPr>
        <w:t>renumber as footnote 4</w:t>
      </w:r>
      <w:r w:rsidR="00FE64BA">
        <w:rPr>
          <w:rFonts w:eastAsia="Calibri"/>
          <w:iCs/>
          <w:lang w:eastAsia="en-US"/>
        </w:rPr>
        <w:t>.</w:t>
      </w:r>
    </w:p>
    <w:p w14:paraId="455A5DB1" w14:textId="77777777" w:rsidR="006442E3" w:rsidRPr="006442E3" w:rsidRDefault="006442E3" w:rsidP="006442E3">
      <w:pPr>
        <w:keepNext/>
        <w:spacing w:after="120"/>
        <w:ind w:left="1134"/>
        <w:rPr>
          <w:rFonts w:eastAsia="Calibri"/>
          <w:lang w:eastAsia="en-GB"/>
        </w:rPr>
      </w:pPr>
      <w:r w:rsidRPr="006442E3">
        <w:rPr>
          <w:rFonts w:eastAsia="Calibri"/>
          <w:i/>
          <w:iCs/>
          <w:lang w:eastAsia="en-US"/>
        </w:rPr>
        <w:t>Paragraph 5.4.1.</w:t>
      </w:r>
      <w:r w:rsidRPr="006442E3">
        <w:rPr>
          <w:rFonts w:eastAsia="Calibri"/>
          <w:lang w:eastAsia="en-US"/>
        </w:rPr>
        <w:t>, amend to read:</w:t>
      </w:r>
    </w:p>
    <w:p w14:paraId="36C93055" w14:textId="7AB0D477" w:rsidR="006442E3" w:rsidRPr="006442E3" w:rsidRDefault="006442E3" w:rsidP="006442E3">
      <w:pPr>
        <w:tabs>
          <w:tab w:val="left" w:pos="2268"/>
        </w:tabs>
        <w:suppressAutoHyphens/>
        <w:spacing w:after="120"/>
        <w:ind w:left="2268" w:right="1134" w:hanging="1134"/>
        <w:jc w:val="both"/>
        <w:rPr>
          <w:lang w:eastAsia="en-US"/>
        </w:rPr>
      </w:pPr>
      <w:r w:rsidRPr="006442E3">
        <w:rPr>
          <w:lang w:eastAsia="en-US"/>
        </w:rPr>
        <w:t>"5.4.1.</w:t>
      </w:r>
      <w:r w:rsidRPr="006442E3">
        <w:rPr>
          <w:lang w:eastAsia="en-US"/>
        </w:rPr>
        <w:tab/>
        <w:t>A circle surrounding the letter "E" followed by the distinguishing number of the country which has granted approval;</w:t>
      </w:r>
      <w:r w:rsidRPr="00117D12">
        <w:rPr>
          <w:vertAlign w:val="superscript"/>
          <w:lang w:eastAsia="en-US"/>
        </w:rPr>
        <w:t>5</w:t>
      </w:r>
      <w:r w:rsidRPr="006442E3">
        <w:rPr>
          <w:lang w:eastAsia="en-US"/>
        </w:rPr>
        <w:t>"</w:t>
      </w:r>
    </w:p>
    <w:p w14:paraId="5F500F55" w14:textId="77777777" w:rsidR="006442E3" w:rsidRPr="006442E3" w:rsidRDefault="006442E3" w:rsidP="006442E3">
      <w:pPr>
        <w:keepNext/>
        <w:spacing w:after="120"/>
        <w:ind w:left="1134"/>
        <w:rPr>
          <w:rFonts w:eastAsia="Calibri"/>
          <w:iCs/>
          <w:lang w:eastAsia="en-US"/>
        </w:rPr>
      </w:pPr>
      <w:r w:rsidRPr="006442E3">
        <w:rPr>
          <w:rFonts w:eastAsia="Calibri"/>
          <w:i/>
          <w:lang w:eastAsia="en-US"/>
        </w:rPr>
        <w:t xml:space="preserve">Footnote 3, </w:t>
      </w:r>
      <w:r w:rsidRPr="006442E3">
        <w:rPr>
          <w:rFonts w:eastAsia="Calibri"/>
          <w:iCs/>
          <w:lang w:eastAsia="en-US"/>
        </w:rPr>
        <w:t>renumber as footnote 5 and amend to read:</w:t>
      </w:r>
    </w:p>
    <w:p w14:paraId="1D6923A5" w14:textId="3E2C8896" w:rsidR="006442E3" w:rsidRPr="006442E3" w:rsidRDefault="006442E3" w:rsidP="006442E3">
      <w:pPr>
        <w:keepNext/>
        <w:spacing w:before="240" w:after="120" w:line="240" w:lineRule="auto"/>
        <w:ind w:left="1560" w:right="1134" w:hanging="426"/>
        <w:jc w:val="both"/>
        <w:rPr>
          <w:rFonts w:eastAsia="Calibri"/>
          <w:sz w:val="18"/>
          <w:szCs w:val="18"/>
          <w:lang w:eastAsia="en-US"/>
        </w:rPr>
      </w:pPr>
      <w:r w:rsidRPr="00117D12">
        <w:rPr>
          <w:rFonts w:eastAsia="Calibri"/>
          <w:sz w:val="18"/>
          <w:szCs w:val="18"/>
          <w:lang w:eastAsia="en-US"/>
        </w:rPr>
        <w:t>"</w:t>
      </w:r>
      <w:r w:rsidRPr="00117D12">
        <w:rPr>
          <w:rFonts w:eastAsia="Calibri"/>
          <w:sz w:val="18"/>
          <w:szCs w:val="18"/>
          <w:vertAlign w:val="superscript"/>
          <w:lang w:eastAsia="en-US"/>
        </w:rPr>
        <w:t>5</w:t>
      </w:r>
      <w:r w:rsidRPr="00117D12">
        <w:rPr>
          <w:rFonts w:eastAsia="Calibri"/>
          <w:sz w:val="18"/>
          <w:szCs w:val="18"/>
          <w:lang w:eastAsia="en-US"/>
        </w:rPr>
        <w:tab/>
        <w:t>The distinguishing numbers of the Contracting Parties to the 1958 Agreement are reproduced in Annex 3 to the Consolidated Resolution on the Construction of Vehicles (R.E.3</w:t>
      </w:r>
      <w:r w:rsidR="00117D12">
        <w:rPr>
          <w:rFonts w:eastAsia="Calibri"/>
          <w:sz w:val="18"/>
          <w:szCs w:val="18"/>
          <w:lang w:eastAsia="en-US"/>
        </w:rPr>
        <w:t>).</w:t>
      </w:r>
    </w:p>
    <w:p w14:paraId="65893CC4" w14:textId="77777777" w:rsidR="006442E3" w:rsidRPr="00117D12" w:rsidRDefault="006442E3" w:rsidP="006442E3">
      <w:pPr>
        <w:keepNext/>
        <w:tabs>
          <w:tab w:val="left" w:pos="8505"/>
        </w:tabs>
        <w:suppressAutoHyphens/>
        <w:spacing w:after="120"/>
        <w:ind w:left="1134"/>
        <w:rPr>
          <w:lang w:eastAsia="en-US"/>
        </w:rPr>
      </w:pPr>
      <w:r w:rsidRPr="00117D12">
        <w:rPr>
          <w:i/>
          <w:iCs/>
          <w:lang w:eastAsia="en-US"/>
        </w:rPr>
        <w:t>Paragraph 6.1.1.1.</w:t>
      </w:r>
      <w:r w:rsidRPr="00117D12">
        <w:rPr>
          <w:lang w:eastAsia="en-US"/>
        </w:rPr>
        <w:t>, amend to read:</w:t>
      </w:r>
    </w:p>
    <w:p w14:paraId="5CED2483" w14:textId="77777777" w:rsidR="006442E3" w:rsidRPr="00117D12" w:rsidRDefault="006442E3" w:rsidP="006442E3">
      <w:pPr>
        <w:tabs>
          <w:tab w:val="left" w:pos="8505"/>
        </w:tabs>
        <w:suppressAutoHyphens/>
        <w:spacing w:after="120"/>
        <w:ind w:left="2268" w:right="1134" w:hanging="1134"/>
        <w:jc w:val="both"/>
        <w:rPr>
          <w:lang w:eastAsia="en-US"/>
        </w:rPr>
      </w:pPr>
      <w:r w:rsidRPr="00117D12">
        <w:rPr>
          <w:lang w:eastAsia="en-US"/>
        </w:rPr>
        <w:t>"6.1.1.1.</w:t>
      </w:r>
      <w:r w:rsidRPr="00117D12">
        <w:rPr>
          <w:lang w:eastAsia="en-US"/>
        </w:rPr>
        <w:tab/>
        <w:t xml:space="preserve">The section width </w:t>
      </w:r>
      <w:r w:rsidRPr="00117D12">
        <w:rPr>
          <w:i/>
          <w:iCs/>
          <w:lang w:eastAsia="en-US"/>
        </w:rPr>
        <w:t>S</w:t>
      </w:r>
      <w:r w:rsidRPr="00117D12">
        <w:rPr>
          <w:lang w:eastAsia="en-US"/>
        </w:rPr>
        <w:t xml:space="preserve"> of a tyre fitted on the measuring rim shall be calculated by the following formula:</w:t>
      </w:r>
    </w:p>
    <w:p w14:paraId="109E925B" w14:textId="5A80BEB2" w:rsidR="006442E3" w:rsidRPr="00117D12" w:rsidRDefault="006442E3" w:rsidP="006442E3">
      <w:pPr>
        <w:tabs>
          <w:tab w:val="left" w:pos="8505"/>
        </w:tabs>
        <w:suppressAutoHyphens/>
        <w:spacing w:after="120"/>
        <w:ind w:left="2268" w:right="1134" w:hanging="1134"/>
        <w:rPr>
          <w:lang w:eastAsia="en-US"/>
        </w:rPr>
      </w:pPr>
      <w:r w:rsidRPr="00117D12">
        <w:rPr>
          <w:lang w:eastAsia="en-US"/>
        </w:rPr>
        <w:tab/>
      </w:r>
      <m:oMath>
        <m:r>
          <w:rPr>
            <w:rFonts w:ascii="Cambria Math" w:hAnsi="Cambria Math"/>
            <w:lang w:eastAsia="en-US"/>
          </w:rPr>
          <m:t>S=</m:t>
        </m:r>
        <m:sSub>
          <m:sSubPr>
            <m:ctrlPr>
              <w:rPr>
                <w:rFonts w:ascii="Cambria Math" w:hAnsi="Cambria Math"/>
                <w:i/>
                <w:lang w:val="fr-CH" w:eastAsia="en-US"/>
              </w:rPr>
            </m:ctrlPr>
          </m:sSubPr>
          <m:e>
            <m:r>
              <w:rPr>
                <w:rFonts w:ascii="Cambria Math" w:hAnsi="Cambria Math"/>
                <w:lang w:eastAsia="en-US"/>
              </w:rPr>
              <m:t>S</m:t>
            </m:r>
          </m:e>
          <m:sub>
            <m:r>
              <w:rPr>
                <w:rFonts w:ascii="Cambria Math" w:hAnsi="Cambria Math"/>
                <w:lang w:eastAsia="en-US"/>
              </w:rPr>
              <m:t>1</m:t>
            </m:r>
          </m:sub>
        </m:sSub>
        <m:r>
          <w:rPr>
            <w:rFonts w:ascii="Cambria Math" w:hAnsi="Cambria Math"/>
            <w:lang w:eastAsia="en-US"/>
          </w:rPr>
          <m:t>+K∙</m:t>
        </m:r>
        <m:d>
          <m:dPr>
            <m:ctrlPr>
              <w:rPr>
                <w:rFonts w:ascii="Cambria Math" w:hAnsi="Cambria Math"/>
                <w:i/>
                <w:lang w:val="fr-CH" w:eastAsia="en-US"/>
              </w:rPr>
            </m:ctrlPr>
          </m:dPr>
          <m:e>
            <m:r>
              <w:rPr>
                <w:rFonts w:ascii="Cambria Math" w:hAnsi="Cambria Math"/>
                <w:lang w:eastAsia="en-US"/>
              </w:rPr>
              <m:t>A-</m:t>
            </m:r>
            <m:sSub>
              <m:sSubPr>
                <m:ctrlPr>
                  <w:rPr>
                    <w:rFonts w:ascii="Cambria Math" w:hAnsi="Cambria Math"/>
                    <w:i/>
                    <w:lang w:val="fr-CH" w:eastAsia="en-US"/>
                  </w:rPr>
                </m:ctrlPr>
              </m:sSubPr>
              <m:e>
                <m:r>
                  <w:rPr>
                    <w:rFonts w:ascii="Cambria Math" w:hAnsi="Cambria Math"/>
                    <w:lang w:eastAsia="en-US"/>
                  </w:rPr>
                  <m:t>A</m:t>
                </m:r>
              </m:e>
              <m:sub>
                <m:r>
                  <w:rPr>
                    <w:rFonts w:ascii="Cambria Math" w:hAnsi="Cambria Math"/>
                    <w:lang w:eastAsia="en-US"/>
                  </w:rPr>
                  <m:t>1</m:t>
                </m:r>
              </m:sub>
            </m:sSub>
          </m:e>
        </m:d>
      </m:oMath>
      <w:r w:rsidRPr="00117D12">
        <w:rPr>
          <w:lang w:eastAsia="en-US"/>
        </w:rPr>
        <w:t>,</w:t>
      </w:r>
    </w:p>
    <w:p w14:paraId="2E615B97" w14:textId="77777777" w:rsidR="006442E3" w:rsidRPr="00117D12" w:rsidRDefault="006442E3" w:rsidP="006442E3">
      <w:pPr>
        <w:tabs>
          <w:tab w:val="left" w:pos="8505"/>
        </w:tabs>
        <w:suppressAutoHyphens/>
        <w:spacing w:after="120"/>
        <w:ind w:left="2268" w:right="1134" w:hanging="1134"/>
        <w:rPr>
          <w:lang w:eastAsia="en-US"/>
        </w:rPr>
      </w:pPr>
      <w:r w:rsidRPr="00117D12">
        <w:rPr>
          <w:lang w:eastAsia="en-US"/>
        </w:rPr>
        <w:tab/>
        <w:t>and rounded to the nearest millimetre,</w:t>
      </w:r>
    </w:p>
    <w:p w14:paraId="680381FA" w14:textId="77777777" w:rsidR="006442E3" w:rsidRPr="00117D12" w:rsidRDefault="006442E3" w:rsidP="006442E3">
      <w:pPr>
        <w:tabs>
          <w:tab w:val="left" w:pos="8505"/>
        </w:tabs>
        <w:suppressAutoHyphens/>
        <w:spacing w:after="120"/>
        <w:ind w:left="2268" w:right="1134"/>
        <w:rPr>
          <w:lang w:eastAsia="en-US"/>
        </w:rPr>
      </w:pPr>
      <w:r w:rsidRPr="00117D12">
        <w:rPr>
          <w:lang w:eastAsia="en-US"/>
        </w:rPr>
        <w:t>where:</w:t>
      </w:r>
    </w:p>
    <w:p w14:paraId="74BD78E4" w14:textId="585BD3A5" w:rsidR="006442E3" w:rsidRPr="00117D12" w:rsidRDefault="006442E3" w:rsidP="006442E3">
      <w:pPr>
        <w:tabs>
          <w:tab w:val="left" w:pos="8505"/>
        </w:tabs>
        <w:suppressAutoHyphens/>
        <w:spacing w:after="120"/>
        <w:ind w:left="2268" w:right="1134"/>
        <w:jc w:val="both"/>
        <w:rPr>
          <w:lang w:eastAsia="en-US"/>
        </w:rPr>
      </w:pPr>
      <w:r w:rsidRPr="00117D12">
        <w:rPr>
          <w:lang w:eastAsia="en-US"/>
        </w:rPr>
        <w:t>…"</w:t>
      </w:r>
    </w:p>
    <w:p w14:paraId="23D3B732" w14:textId="77777777" w:rsidR="006442E3" w:rsidRPr="00117D12" w:rsidRDefault="006442E3" w:rsidP="006442E3">
      <w:pPr>
        <w:keepNext/>
        <w:suppressAutoHyphens/>
        <w:spacing w:after="120"/>
        <w:ind w:left="1134"/>
        <w:rPr>
          <w:lang w:eastAsia="en-US"/>
        </w:rPr>
      </w:pPr>
      <w:r w:rsidRPr="006442E3">
        <w:rPr>
          <w:i/>
          <w:iCs/>
          <w:lang w:eastAsia="en-US"/>
        </w:rPr>
        <w:t>Paragraph 6</w:t>
      </w:r>
      <w:r w:rsidRPr="00117D12">
        <w:rPr>
          <w:i/>
          <w:iCs/>
          <w:lang w:eastAsia="en-US"/>
        </w:rPr>
        <w:t>.1.1.2.</w:t>
      </w:r>
      <w:r w:rsidRPr="00117D12">
        <w:rPr>
          <w:lang w:eastAsia="en-US"/>
        </w:rPr>
        <w:t>, amend to read:</w:t>
      </w:r>
    </w:p>
    <w:p w14:paraId="0C27B017" w14:textId="3E154D8B" w:rsidR="006442E3" w:rsidRPr="00117D12" w:rsidRDefault="006442E3" w:rsidP="006442E3">
      <w:pPr>
        <w:suppressAutoHyphens/>
        <w:spacing w:after="120"/>
        <w:ind w:left="2268" w:right="1134" w:hanging="1134"/>
        <w:jc w:val="both"/>
        <w:rPr>
          <w:lang w:eastAsia="en-US"/>
        </w:rPr>
      </w:pPr>
      <w:r w:rsidRPr="00117D12">
        <w:rPr>
          <w:lang w:eastAsia="en-US"/>
        </w:rPr>
        <w:t>"6.1.1.2.</w:t>
      </w:r>
      <w:r w:rsidRPr="00117D12">
        <w:rPr>
          <w:lang w:eastAsia="en-US"/>
        </w:rPr>
        <w:tab/>
        <w:t>However, for types of tyres for which the tyre-size designation is shown in the first column of the tables in Annex 5 to this Regulation, the section width shall be that given opposite the tyre-size designation in the tables."</w:t>
      </w:r>
    </w:p>
    <w:p w14:paraId="699B1B4C" w14:textId="77777777" w:rsidR="006442E3" w:rsidRPr="00117D12" w:rsidRDefault="006442E3" w:rsidP="006442E3">
      <w:pPr>
        <w:keepNext/>
        <w:suppressAutoHyphens/>
        <w:spacing w:after="120"/>
        <w:ind w:left="1134"/>
        <w:rPr>
          <w:lang w:eastAsia="en-US"/>
        </w:rPr>
      </w:pPr>
      <w:bookmarkStart w:id="2" w:name="_Hlk167966457"/>
      <w:r w:rsidRPr="00117D12">
        <w:rPr>
          <w:i/>
          <w:iCs/>
          <w:lang w:eastAsia="en-US"/>
        </w:rPr>
        <w:t>Paragraph 6.1.2.2.</w:t>
      </w:r>
      <w:r w:rsidRPr="00117D12">
        <w:rPr>
          <w:lang w:eastAsia="en-US"/>
        </w:rPr>
        <w:t>, amend to read:</w:t>
      </w:r>
    </w:p>
    <w:bookmarkEnd w:id="2"/>
    <w:p w14:paraId="7E73349B" w14:textId="6D194B3D" w:rsidR="006442E3" w:rsidRPr="00117D12" w:rsidRDefault="006442E3" w:rsidP="006442E3">
      <w:pPr>
        <w:suppressAutoHyphens/>
        <w:spacing w:after="120"/>
        <w:ind w:left="2268" w:right="1134" w:hanging="1134"/>
        <w:jc w:val="both"/>
        <w:rPr>
          <w:lang w:eastAsia="en-US"/>
        </w:rPr>
      </w:pPr>
      <w:r w:rsidRPr="00117D12">
        <w:rPr>
          <w:lang w:eastAsia="en-US"/>
        </w:rPr>
        <w:t>"6.1.2.2.</w:t>
      </w:r>
      <w:r w:rsidRPr="00117D12">
        <w:rPr>
          <w:lang w:eastAsia="en-US"/>
        </w:rPr>
        <w:tab/>
        <w:t>However, for types of tyres for which the tyre-size designation is shown in the first column of the tables in Annex 5 to this Regulation, the outer diameter shall be that given opposite the tyre-size designation in the tables."</w:t>
      </w:r>
    </w:p>
    <w:p w14:paraId="24B62422" w14:textId="77777777" w:rsidR="006442E3" w:rsidRPr="00117D12" w:rsidRDefault="006442E3" w:rsidP="006442E3">
      <w:pPr>
        <w:keepNext/>
        <w:tabs>
          <w:tab w:val="left" w:pos="8505"/>
        </w:tabs>
        <w:spacing w:after="120"/>
        <w:ind w:left="1134"/>
        <w:rPr>
          <w:rFonts w:eastAsia="Calibri"/>
          <w:iCs/>
          <w:lang w:eastAsia="en-US"/>
        </w:rPr>
      </w:pPr>
      <w:r w:rsidRPr="00117D12">
        <w:rPr>
          <w:rFonts w:eastAsia="Calibri"/>
          <w:i/>
          <w:lang w:eastAsia="en-US"/>
        </w:rPr>
        <w:t xml:space="preserve">Paragraph 6.1.4., </w:t>
      </w:r>
      <w:r w:rsidRPr="00117D12">
        <w:rPr>
          <w:rFonts w:eastAsia="Calibri"/>
          <w:iCs/>
          <w:lang w:eastAsia="en-US"/>
        </w:rPr>
        <w:t>amend to read:</w:t>
      </w:r>
    </w:p>
    <w:p w14:paraId="7A94EFB5" w14:textId="2261D19F" w:rsidR="006442E3" w:rsidRPr="00117D12" w:rsidRDefault="006442E3" w:rsidP="006442E3">
      <w:pPr>
        <w:tabs>
          <w:tab w:val="left" w:pos="8505"/>
        </w:tabs>
        <w:suppressAutoHyphens/>
        <w:spacing w:after="120"/>
        <w:ind w:left="2268" w:right="1134" w:hanging="1134"/>
        <w:jc w:val="both"/>
        <w:rPr>
          <w:lang w:eastAsia="en-US"/>
        </w:rPr>
      </w:pPr>
      <w:r w:rsidRPr="00117D12">
        <w:rPr>
          <w:lang w:eastAsia="en-US"/>
        </w:rPr>
        <w:t>"6.1.4.</w:t>
      </w:r>
      <w:r w:rsidRPr="00117D12">
        <w:rPr>
          <w:lang w:eastAsia="en-US"/>
        </w:rPr>
        <w:tab/>
        <w:t>Tyre overall width specifications"</w:t>
      </w:r>
    </w:p>
    <w:p w14:paraId="3EBCFE45" w14:textId="77777777" w:rsidR="006442E3" w:rsidRPr="006442E3" w:rsidRDefault="006442E3" w:rsidP="006442E3">
      <w:pPr>
        <w:keepNext/>
        <w:suppressAutoHyphens/>
        <w:spacing w:after="120"/>
        <w:ind w:left="1134"/>
        <w:rPr>
          <w:lang w:eastAsia="en-US"/>
        </w:rPr>
      </w:pPr>
      <w:r w:rsidRPr="006442E3">
        <w:rPr>
          <w:i/>
          <w:iCs/>
          <w:lang w:eastAsia="en-US"/>
        </w:rPr>
        <w:t>Paragraph 6.1.4.2.</w:t>
      </w:r>
      <w:r w:rsidRPr="006442E3">
        <w:rPr>
          <w:lang w:eastAsia="en-US"/>
        </w:rPr>
        <w:t>, amend to read:</w:t>
      </w:r>
    </w:p>
    <w:p w14:paraId="73737F4B" w14:textId="77777777" w:rsidR="006442E3" w:rsidRPr="006442E3" w:rsidRDefault="006442E3" w:rsidP="006442E3">
      <w:pPr>
        <w:suppressAutoHyphens/>
        <w:spacing w:after="120"/>
        <w:ind w:left="2268" w:right="1134" w:hanging="1134"/>
        <w:jc w:val="both"/>
        <w:rPr>
          <w:lang w:eastAsia="en-US"/>
        </w:rPr>
      </w:pPr>
      <w:r w:rsidRPr="006442E3">
        <w:rPr>
          <w:lang w:eastAsia="en-US"/>
        </w:rPr>
        <w:t>"6.1.4.2.</w:t>
      </w:r>
      <w:r w:rsidRPr="006442E3">
        <w:rPr>
          <w:lang w:eastAsia="en-US"/>
        </w:rPr>
        <w:tab/>
        <w:t xml:space="preserve">It may exceed that value, </w:t>
      </w:r>
    </w:p>
    <w:p w14:paraId="30E76578" w14:textId="0B3251BE" w:rsidR="006442E3" w:rsidRPr="00E9226A" w:rsidRDefault="006442E3" w:rsidP="00117D12">
      <w:pPr>
        <w:suppressAutoHyphens/>
        <w:spacing w:after="120"/>
        <w:ind w:left="2835" w:right="1134" w:hanging="567"/>
        <w:jc w:val="both"/>
        <w:rPr>
          <w:lang w:eastAsia="en-US"/>
        </w:rPr>
      </w:pPr>
      <w:r w:rsidRPr="00E9226A">
        <w:rPr>
          <w:lang w:eastAsia="en-US"/>
        </w:rPr>
        <w:t>(a)</w:t>
      </w:r>
      <w:r w:rsidRPr="00E9226A">
        <w:rPr>
          <w:lang w:eastAsia="en-US"/>
        </w:rPr>
        <w:tab/>
        <w:t>for sizes shown in Annex 5, up to the value specified for the respective tyre-size designation in the tables in Annex 5 and,</w:t>
      </w:r>
    </w:p>
    <w:p w14:paraId="382C84EF" w14:textId="77777777" w:rsidR="006442E3" w:rsidRPr="00E9226A" w:rsidRDefault="006442E3" w:rsidP="00117D12">
      <w:pPr>
        <w:suppressAutoHyphens/>
        <w:spacing w:after="120"/>
        <w:ind w:left="2835" w:right="1134" w:hanging="567"/>
        <w:jc w:val="both"/>
        <w:rPr>
          <w:lang w:eastAsia="en-US"/>
        </w:rPr>
      </w:pPr>
      <w:r w:rsidRPr="00E9226A">
        <w:rPr>
          <w:lang w:eastAsia="en-US"/>
        </w:rPr>
        <w:t>(b)</w:t>
      </w:r>
      <w:r w:rsidRPr="00E9226A">
        <w:rPr>
          <w:lang w:eastAsia="en-US"/>
        </w:rPr>
        <w:tab/>
        <w:t>for sizes not included in Annex 5, by the following percentages, whereby the limits shall be rounded to the nearest millimetre (mm):</w:t>
      </w:r>
    </w:p>
    <w:tbl>
      <w:tblPr>
        <w:tblStyle w:val="TableGrid10"/>
        <w:tblW w:w="0" w:type="auto"/>
        <w:tblInd w:w="2268" w:type="dxa"/>
        <w:tblLook w:val="04A0" w:firstRow="1" w:lastRow="0" w:firstColumn="1" w:lastColumn="0" w:noHBand="0" w:noVBand="1"/>
      </w:tblPr>
      <w:tblGrid>
        <w:gridCol w:w="988"/>
        <w:gridCol w:w="3827"/>
        <w:gridCol w:w="709"/>
      </w:tblGrid>
      <w:tr w:rsidR="006442E3" w:rsidRPr="00E9226A" w14:paraId="77994FB6" w14:textId="77777777" w:rsidTr="006442E3">
        <w:tc>
          <w:tcPr>
            <w:tcW w:w="4815" w:type="dxa"/>
            <w:gridSpan w:val="2"/>
            <w:tcBorders>
              <w:top w:val="single" w:sz="4" w:space="0" w:color="auto"/>
              <w:left w:val="single" w:sz="4" w:space="0" w:color="auto"/>
              <w:bottom w:val="single" w:sz="4" w:space="0" w:color="auto"/>
              <w:right w:val="single" w:sz="4" w:space="0" w:color="auto"/>
            </w:tcBorders>
            <w:vAlign w:val="center"/>
            <w:hideMark/>
          </w:tcPr>
          <w:p w14:paraId="1EF4A496" w14:textId="77777777" w:rsidR="006442E3" w:rsidRPr="00E9226A" w:rsidRDefault="006442E3" w:rsidP="006442E3">
            <w:pPr>
              <w:tabs>
                <w:tab w:val="center" w:pos="7371"/>
              </w:tabs>
              <w:rPr>
                <w:lang w:eastAsia="en-US"/>
              </w:rPr>
            </w:pPr>
            <w:r w:rsidRPr="00E9226A">
              <w:rPr>
                <w:lang w:eastAsia="en-US"/>
              </w:rPr>
              <w:t>Category of use</w:t>
            </w:r>
          </w:p>
        </w:tc>
        <w:tc>
          <w:tcPr>
            <w:tcW w:w="709" w:type="dxa"/>
            <w:tcBorders>
              <w:top w:val="single" w:sz="4" w:space="0" w:color="auto"/>
              <w:left w:val="single" w:sz="4" w:space="0" w:color="auto"/>
              <w:bottom w:val="single" w:sz="4" w:space="0" w:color="auto"/>
              <w:right w:val="single" w:sz="4" w:space="0" w:color="auto"/>
            </w:tcBorders>
            <w:vAlign w:val="center"/>
          </w:tcPr>
          <w:p w14:paraId="2A5AC737" w14:textId="77777777" w:rsidR="006442E3" w:rsidRPr="00E9226A" w:rsidRDefault="006442E3" w:rsidP="006442E3">
            <w:pPr>
              <w:tabs>
                <w:tab w:val="center" w:pos="7371"/>
              </w:tabs>
              <w:jc w:val="center"/>
              <w:rPr>
                <w:i/>
                <w:iCs/>
                <w:lang w:eastAsia="en-US"/>
              </w:rPr>
            </w:pPr>
          </w:p>
        </w:tc>
      </w:tr>
      <w:tr w:rsidR="006442E3" w:rsidRPr="00E9226A" w14:paraId="037535DF" w14:textId="77777777" w:rsidTr="006442E3">
        <w:tc>
          <w:tcPr>
            <w:tcW w:w="4815" w:type="dxa"/>
            <w:gridSpan w:val="2"/>
            <w:tcBorders>
              <w:top w:val="single" w:sz="4" w:space="0" w:color="auto"/>
              <w:left w:val="single" w:sz="4" w:space="0" w:color="auto"/>
              <w:bottom w:val="nil"/>
              <w:right w:val="single" w:sz="4" w:space="0" w:color="auto"/>
            </w:tcBorders>
            <w:hideMark/>
          </w:tcPr>
          <w:p w14:paraId="4F93E4F0" w14:textId="77777777" w:rsidR="006442E3" w:rsidRPr="00E9226A" w:rsidRDefault="006442E3" w:rsidP="006442E3">
            <w:pPr>
              <w:tabs>
                <w:tab w:val="center" w:pos="7371"/>
              </w:tabs>
              <w:rPr>
                <w:lang w:eastAsia="en-US"/>
              </w:rPr>
            </w:pPr>
            <w:r w:rsidRPr="00E9226A">
              <w:rPr>
                <w:lang w:eastAsia="en-US"/>
              </w:rPr>
              <w:t>Normal tyres, snow tyres and moped tyres</w:t>
            </w:r>
          </w:p>
        </w:tc>
        <w:tc>
          <w:tcPr>
            <w:tcW w:w="709" w:type="dxa"/>
            <w:tcBorders>
              <w:top w:val="single" w:sz="4" w:space="0" w:color="auto"/>
              <w:left w:val="single" w:sz="4" w:space="0" w:color="auto"/>
              <w:bottom w:val="single" w:sz="4" w:space="0" w:color="auto"/>
              <w:right w:val="single" w:sz="4" w:space="0" w:color="auto"/>
            </w:tcBorders>
            <w:vAlign w:val="center"/>
          </w:tcPr>
          <w:p w14:paraId="77C2B3B6" w14:textId="77777777" w:rsidR="006442E3" w:rsidRPr="00E9226A" w:rsidRDefault="006442E3" w:rsidP="006442E3">
            <w:pPr>
              <w:tabs>
                <w:tab w:val="center" w:pos="7371"/>
              </w:tabs>
              <w:jc w:val="center"/>
              <w:rPr>
                <w:lang w:eastAsia="en-US"/>
              </w:rPr>
            </w:pPr>
          </w:p>
        </w:tc>
      </w:tr>
      <w:tr w:rsidR="006442E3" w:rsidRPr="00E9226A" w14:paraId="1465BA8E" w14:textId="77777777" w:rsidTr="006442E3">
        <w:tc>
          <w:tcPr>
            <w:tcW w:w="988" w:type="dxa"/>
            <w:tcBorders>
              <w:top w:val="nil"/>
              <w:left w:val="single" w:sz="4" w:space="0" w:color="auto"/>
              <w:bottom w:val="nil"/>
              <w:right w:val="single" w:sz="4" w:space="0" w:color="auto"/>
            </w:tcBorders>
          </w:tcPr>
          <w:p w14:paraId="42A05D17" w14:textId="77777777" w:rsidR="006442E3" w:rsidRPr="00E9226A" w:rsidRDefault="006442E3" w:rsidP="006442E3">
            <w:pPr>
              <w:tabs>
                <w:tab w:val="center" w:pos="7371"/>
              </w:tabs>
              <w:rPr>
                <w:lang w:eastAsia="en-US"/>
              </w:rPr>
            </w:pPr>
          </w:p>
        </w:tc>
        <w:tc>
          <w:tcPr>
            <w:tcW w:w="3827" w:type="dxa"/>
            <w:tcBorders>
              <w:top w:val="single" w:sz="4" w:space="0" w:color="auto"/>
              <w:left w:val="single" w:sz="4" w:space="0" w:color="auto"/>
              <w:bottom w:val="single" w:sz="4" w:space="0" w:color="auto"/>
              <w:right w:val="single" w:sz="4" w:space="0" w:color="auto"/>
            </w:tcBorders>
            <w:hideMark/>
          </w:tcPr>
          <w:p w14:paraId="1D201439" w14:textId="77777777" w:rsidR="006442E3" w:rsidRPr="00E9226A" w:rsidRDefault="006442E3" w:rsidP="006442E3">
            <w:pPr>
              <w:tabs>
                <w:tab w:val="center" w:pos="7371"/>
              </w:tabs>
              <w:rPr>
                <w:lang w:eastAsia="en-US"/>
              </w:rPr>
            </w:pPr>
            <w:r w:rsidRPr="00E9226A">
              <w:rPr>
                <w:lang w:eastAsia="en-US"/>
              </w:rPr>
              <w:t>Rim diameter code 12 and below</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B49284" w14:textId="77777777" w:rsidR="006442E3" w:rsidRPr="00E9226A" w:rsidRDefault="006442E3" w:rsidP="006442E3">
            <w:pPr>
              <w:tabs>
                <w:tab w:val="center" w:pos="7371"/>
              </w:tabs>
              <w:jc w:val="center"/>
              <w:rPr>
                <w:lang w:eastAsia="en-US"/>
              </w:rPr>
            </w:pPr>
            <w:r w:rsidRPr="00E9226A">
              <w:rPr>
                <w:lang w:eastAsia="en-US"/>
              </w:rPr>
              <w:t>8 %</w:t>
            </w:r>
          </w:p>
        </w:tc>
      </w:tr>
      <w:tr w:rsidR="006442E3" w:rsidRPr="00E9226A" w14:paraId="3019F81F" w14:textId="77777777" w:rsidTr="006442E3">
        <w:tc>
          <w:tcPr>
            <w:tcW w:w="988" w:type="dxa"/>
            <w:tcBorders>
              <w:top w:val="nil"/>
              <w:left w:val="single" w:sz="4" w:space="0" w:color="auto"/>
              <w:bottom w:val="single" w:sz="4" w:space="0" w:color="auto"/>
              <w:right w:val="single" w:sz="4" w:space="0" w:color="auto"/>
            </w:tcBorders>
          </w:tcPr>
          <w:p w14:paraId="1DB2A2F1" w14:textId="77777777" w:rsidR="006442E3" w:rsidRPr="00E9226A" w:rsidRDefault="006442E3" w:rsidP="006442E3">
            <w:pPr>
              <w:tabs>
                <w:tab w:val="center" w:pos="7371"/>
              </w:tabs>
              <w:rPr>
                <w:lang w:eastAsia="en-US"/>
              </w:rPr>
            </w:pPr>
          </w:p>
        </w:tc>
        <w:tc>
          <w:tcPr>
            <w:tcW w:w="3827" w:type="dxa"/>
            <w:tcBorders>
              <w:top w:val="single" w:sz="4" w:space="0" w:color="auto"/>
              <w:left w:val="single" w:sz="4" w:space="0" w:color="auto"/>
              <w:bottom w:val="single" w:sz="4" w:space="0" w:color="auto"/>
              <w:right w:val="single" w:sz="4" w:space="0" w:color="auto"/>
            </w:tcBorders>
            <w:hideMark/>
          </w:tcPr>
          <w:p w14:paraId="6921CAB8" w14:textId="77777777" w:rsidR="006442E3" w:rsidRPr="00E9226A" w:rsidRDefault="006442E3" w:rsidP="006442E3">
            <w:pPr>
              <w:tabs>
                <w:tab w:val="center" w:pos="7371"/>
              </w:tabs>
              <w:rPr>
                <w:lang w:eastAsia="en-US"/>
              </w:rPr>
            </w:pPr>
            <w:r w:rsidRPr="00E9226A">
              <w:rPr>
                <w:lang w:eastAsia="en-US"/>
              </w:rPr>
              <w:t>Rim diameter code 13 and above</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6AE682" w14:textId="77777777" w:rsidR="006442E3" w:rsidRPr="00E9226A" w:rsidRDefault="006442E3" w:rsidP="006442E3">
            <w:pPr>
              <w:tabs>
                <w:tab w:val="center" w:pos="7371"/>
              </w:tabs>
              <w:jc w:val="center"/>
              <w:rPr>
                <w:lang w:eastAsia="en-US"/>
              </w:rPr>
            </w:pPr>
            <w:r w:rsidRPr="00E9226A">
              <w:rPr>
                <w:lang w:eastAsia="en-US"/>
              </w:rPr>
              <w:t>10 %</w:t>
            </w:r>
          </w:p>
        </w:tc>
      </w:tr>
      <w:tr w:rsidR="006442E3" w:rsidRPr="00E9226A" w14:paraId="11DAFC10" w14:textId="77777777" w:rsidTr="006442E3">
        <w:tc>
          <w:tcPr>
            <w:tcW w:w="4815" w:type="dxa"/>
            <w:gridSpan w:val="2"/>
            <w:tcBorders>
              <w:top w:val="single" w:sz="4" w:space="0" w:color="auto"/>
              <w:left w:val="single" w:sz="4" w:space="0" w:color="auto"/>
              <w:bottom w:val="single" w:sz="4" w:space="0" w:color="auto"/>
              <w:right w:val="single" w:sz="4" w:space="0" w:color="auto"/>
            </w:tcBorders>
            <w:hideMark/>
          </w:tcPr>
          <w:p w14:paraId="6F509081" w14:textId="77777777" w:rsidR="006442E3" w:rsidRPr="00E9226A" w:rsidRDefault="006442E3" w:rsidP="006442E3">
            <w:pPr>
              <w:tabs>
                <w:tab w:val="center" w:pos="7371"/>
              </w:tabs>
              <w:rPr>
                <w:lang w:eastAsia="en-US"/>
              </w:rPr>
            </w:pPr>
            <w:r w:rsidRPr="00E9226A">
              <w:rPr>
                <w:lang w:eastAsia="en-US"/>
              </w:rPr>
              <w:t>Special-use tyres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C49D81" w14:textId="77777777" w:rsidR="006442E3" w:rsidRPr="00E9226A" w:rsidRDefault="006442E3" w:rsidP="006442E3">
            <w:pPr>
              <w:tabs>
                <w:tab w:val="center" w:pos="7371"/>
              </w:tabs>
              <w:jc w:val="center"/>
              <w:rPr>
                <w:lang w:eastAsia="en-US"/>
              </w:rPr>
            </w:pPr>
            <w:r w:rsidRPr="00E9226A">
              <w:rPr>
                <w:lang w:eastAsia="en-US"/>
              </w:rPr>
              <w:t>25 %</w:t>
            </w:r>
          </w:p>
        </w:tc>
      </w:tr>
    </w:tbl>
    <w:p w14:paraId="1904AD02" w14:textId="77777777" w:rsidR="006442E3" w:rsidRPr="006442E3" w:rsidRDefault="006442E3" w:rsidP="006442E3">
      <w:pPr>
        <w:suppressAutoHyphens/>
        <w:spacing w:after="120"/>
        <w:ind w:left="2268" w:right="1134" w:hanging="1134"/>
        <w:jc w:val="both"/>
        <w:rPr>
          <w:lang w:eastAsia="en-US"/>
        </w:rPr>
      </w:pPr>
      <w:r w:rsidRPr="006442E3">
        <w:rPr>
          <w:lang w:eastAsia="en-US"/>
        </w:rPr>
        <w:t>"</w:t>
      </w:r>
    </w:p>
    <w:p w14:paraId="636DF7BC" w14:textId="77777777" w:rsidR="006442E3" w:rsidRPr="006442E3" w:rsidRDefault="006442E3" w:rsidP="006442E3">
      <w:pPr>
        <w:suppressAutoHyphens/>
        <w:spacing w:after="120"/>
        <w:ind w:left="1134"/>
        <w:rPr>
          <w:lang w:eastAsia="en-US"/>
        </w:rPr>
      </w:pPr>
      <w:r w:rsidRPr="006442E3">
        <w:rPr>
          <w:i/>
          <w:iCs/>
          <w:lang w:eastAsia="en-US"/>
        </w:rPr>
        <w:t>Paragraphs 6.1.4.2.1. and 6.1.4.2.2.</w:t>
      </w:r>
      <w:r w:rsidRPr="006442E3">
        <w:rPr>
          <w:lang w:eastAsia="en-US"/>
        </w:rPr>
        <w:t>, delete.</w:t>
      </w:r>
    </w:p>
    <w:p w14:paraId="0CC5CCDE" w14:textId="77777777" w:rsidR="006442E3" w:rsidRPr="00E9226A" w:rsidRDefault="006442E3" w:rsidP="006442E3">
      <w:pPr>
        <w:keepNext/>
        <w:suppressAutoHyphens/>
        <w:spacing w:after="120"/>
        <w:ind w:left="1134"/>
        <w:rPr>
          <w:lang w:eastAsia="en-US"/>
        </w:rPr>
      </w:pPr>
      <w:r w:rsidRPr="00E9226A">
        <w:rPr>
          <w:i/>
          <w:iCs/>
          <w:lang w:eastAsia="en-US"/>
        </w:rPr>
        <w:t>Paragraph 6.1.5.1.</w:t>
      </w:r>
      <w:r w:rsidRPr="00E9226A">
        <w:rPr>
          <w:lang w:eastAsia="en-US"/>
        </w:rPr>
        <w:t>, amend to read:</w:t>
      </w:r>
    </w:p>
    <w:p w14:paraId="1B51091D" w14:textId="6AD7ED75" w:rsidR="006442E3" w:rsidRPr="00E9226A" w:rsidRDefault="006442E3" w:rsidP="006442E3">
      <w:pPr>
        <w:suppressAutoHyphens/>
        <w:spacing w:after="120"/>
        <w:ind w:left="2268" w:right="1134" w:hanging="1134"/>
        <w:jc w:val="both"/>
        <w:rPr>
          <w:lang w:eastAsia="en-US"/>
        </w:rPr>
      </w:pPr>
      <w:r w:rsidRPr="00E9226A">
        <w:rPr>
          <w:lang w:eastAsia="en-US"/>
        </w:rPr>
        <w:t>"6.1.5.1.</w:t>
      </w:r>
      <w:r w:rsidRPr="00E9226A">
        <w:rPr>
          <w:lang w:eastAsia="en-US"/>
        </w:rPr>
        <w:tab/>
        <w:t xml:space="preserve">For sizes listed in </w:t>
      </w:r>
      <w:bookmarkStart w:id="3" w:name="_Hlk167967241"/>
      <w:r w:rsidRPr="00E9226A">
        <w:rPr>
          <w:lang w:eastAsia="en-US"/>
        </w:rPr>
        <w:t>Annex 5</w:t>
      </w:r>
      <w:bookmarkEnd w:id="3"/>
      <w:r w:rsidRPr="00E9226A">
        <w:rPr>
          <w:lang w:eastAsia="en-US"/>
        </w:rPr>
        <w:t xml:space="preserve">, the outer diameter of a tyre must not be outside the values </w:t>
      </w:r>
      <w:proofErr w:type="spellStart"/>
      <w:r w:rsidRPr="00E9226A">
        <w:rPr>
          <w:i/>
          <w:iCs/>
          <w:lang w:eastAsia="en-US"/>
        </w:rPr>
        <w:t>D</w:t>
      </w:r>
      <w:r w:rsidRPr="00E9226A">
        <w:rPr>
          <w:vertAlign w:val="subscript"/>
          <w:lang w:eastAsia="en-US"/>
        </w:rPr>
        <w:t>min</w:t>
      </w:r>
      <w:proofErr w:type="spellEnd"/>
      <w:r w:rsidRPr="00E9226A">
        <w:rPr>
          <w:lang w:eastAsia="en-US"/>
        </w:rPr>
        <w:t xml:space="preserve"> and </w:t>
      </w:r>
      <w:proofErr w:type="spellStart"/>
      <w:r w:rsidRPr="00E9226A">
        <w:rPr>
          <w:i/>
          <w:iCs/>
          <w:lang w:eastAsia="en-US"/>
        </w:rPr>
        <w:t>D</w:t>
      </w:r>
      <w:r w:rsidRPr="00E9226A">
        <w:rPr>
          <w:vertAlign w:val="subscript"/>
          <w:lang w:eastAsia="en-US"/>
        </w:rPr>
        <w:t>max</w:t>
      </w:r>
      <w:proofErr w:type="spellEnd"/>
      <w:r w:rsidRPr="00E9226A">
        <w:rPr>
          <w:lang w:eastAsia="en-US"/>
        </w:rPr>
        <w:t xml:space="preserve"> specified for the respective tyre-size designation in the tables in Annex 5."</w:t>
      </w:r>
    </w:p>
    <w:p w14:paraId="0ED75450" w14:textId="77777777" w:rsidR="006442E3" w:rsidRPr="006442E3" w:rsidRDefault="006442E3" w:rsidP="006442E3">
      <w:pPr>
        <w:suppressAutoHyphens/>
        <w:spacing w:after="120"/>
        <w:ind w:left="1134"/>
        <w:rPr>
          <w:lang w:eastAsia="en-US"/>
        </w:rPr>
      </w:pPr>
      <w:r w:rsidRPr="006442E3">
        <w:rPr>
          <w:i/>
          <w:iCs/>
          <w:lang w:eastAsia="en-US"/>
        </w:rPr>
        <w:t>Paragraph 6.1.5.2.1.</w:t>
      </w:r>
      <w:r w:rsidRPr="006442E3">
        <w:rPr>
          <w:lang w:eastAsia="en-US"/>
        </w:rPr>
        <w:t>, amend to read:</w:t>
      </w:r>
    </w:p>
    <w:p w14:paraId="6D3D8B40" w14:textId="546E5E06" w:rsidR="006442E3" w:rsidRPr="006442E3" w:rsidRDefault="006442E3" w:rsidP="006442E3">
      <w:pPr>
        <w:tabs>
          <w:tab w:val="left" w:pos="2835"/>
          <w:tab w:val="center" w:pos="7371"/>
        </w:tabs>
        <w:suppressAutoHyphens/>
        <w:spacing w:after="120"/>
        <w:ind w:left="2268" w:right="1134" w:hanging="1134"/>
        <w:jc w:val="both"/>
        <w:rPr>
          <w:strike/>
          <w:lang w:eastAsia="en-US"/>
        </w:rPr>
      </w:pPr>
      <w:r w:rsidRPr="006442E3">
        <w:rPr>
          <w:lang w:eastAsia="en-US"/>
        </w:rPr>
        <w:t>"6.1.5.2.1.</w:t>
      </w:r>
      <w:r w:rsidRPr="006442E3">
        <w:rPr>
          <w:lang w:eastAsia="en-US"/>
        </w:rPr>
        <w:tab/>
      </w:r>
    </w:p>
    <w:tbl>
      <w:tblPr>
        <w:tblStyle w:val="TableGrid10"/>
        <w:tblW w:w="0" w:type="auto"/>
        <w:tblInd w:w="2268" w:type="dxa"/>
        <w:tblLook w:val="04A0" w:firstRow="1" w:lastRow="0" w:firstColumn="1" w:lastColumn="0" w:noHBand="0" w:noVBand="1"/>
      </w:tblPr>
      <w:tblGrid>
        <w:gridCol w:w="988"/>
        <w:gridCol w:w="3969"/>
        <w:gridCol w:w="567"/>
      </w:tblGrid>
      <w:tr w:rsidR="006442E3" w:rsidRPr="008E144A" w14:paraId="6D6F2F95" w14:textId="77777777" w:rsidTr="006442E3">
        <w:tc>
          <w:tcPr>
            <w:tcW w:w="4957" w:type="dxa"/>
            <w:gridSpan w:val="2"/>
            <w:tcBorders>
              <w:top w:val="single" w:sz="4" w:space="0" w:color="auto"/>
              <w:left w:val="single" w:sz="4" w:space="0" w:color="auto"/>
              <w:bottom w:val="single" w:sz="4" w:space="0" w:color="auto"/>
              <w:right w:val="single" w:sz="4" w:space="0" w:color="auto"/>
            </w:tcBorders>
            <w:vAlign w:val="center"/>
            <w:hideMark/>
          </w:tcPr>
          <w:p w14:paraId="6D14128E" w14:textId="77777777" w:rsidR="006442E3" w:rsidRPr="008E144A" w:rsidRDefault="006442E3" w:rsidP="006442E3">
            <w:pPr>
              <w:tabs>
                <w:tab w:val="center" w:pos="7371"/>
              </w:tabs>
              <w:rPr>
                <w:lang w:eastAsia="en-US"/>
              </w:rPr>
            </w:pPr>
            <w:r w:rsidRPr="008E144A">
              <w:rPr>
                <w:lang w:eastAsia="en-US"/>
              </w:rPr>
              <w:t>Category of use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18B89D" w14:textId="77777777" w:rsidR="006442E3" w:rsidRPr="008E144A" w:rsidRDefault="006442E3" w:rsidP="006442E3">
            <w:pPr>
              <w:tabs>
                <w:tab w:val="center" w:pos="7371"/>
              </w:tabs>
              <w:jc w:val="center"/>
              <w:rPr>
                <w:i/>
                <w:iCs/>
                <w:lang w:eastAsia="en-US"/>
              </w:rPr>
            </w:pPr>
            <w:r w:rsidRPr="008E144A">
              <w:rPr>
                <w:i/>
                <w:iCs/>
                <w:lang w:eastAsia="en-US"/>
              </w:rPr>
              <w:t>a</w:t>
            </w:r>
          </w:p>
        </w:tc>
      </w:tr>
      <w:tr w:rsidR="006442E3" w:rsidRPr="008E144A" w14:paraId="25773E93" w14:textId="77777777" w:rsidTr="006442E3">
        <w:tc>
          <w:tcPr>
            <w:tcW w:w="4957" w:type="dxa"/>
            <w:gridSpan w:val="2"/>
            <w:tcBorders>
              <w:top w:val="single" w:sz="4" w:space="0" w:color="auto"/>
              <w:left w:val="single" w:sz="4" w:space="0" w:color="auto"/>
              <w:bottom w:val="nil"/>
              <w:right w:val="single" w:sz="4" w:space="0" w:color="auto"/>
            </w:tcBorders>
            <w:hideMark/>
          </w:tcPr>
          <w:p w14:paraId="5D814B15" w14:textId="77777777" w:rsidR="006442E3" w:rsidRPr="008E144A" w:rsidRDefault="006442E3" w:rsidP="006442E3">
            <w:pPr>
              <w:tabs>
                <w:tab w:val="center" w:pos="7371"/>
              </w:tabs>
              <w:rPr>
                <w:lang w:eastAsia="en-US"/>
              </w:rPr>
            </w:pPr>
            <w:r w:rsidRPr="008E144A">
              <w:rPr>
                <w:lang w:eastAsia="en-US"/>
              </w:rPr>
              <w:t>Normal tyres, snow tyres and moped tyres</w:t>
            </w:r>
          </w:p>
        </w:tc>
        <w:tc>
          <w:tcPr>
            <w:tcW w:w="567" w:type="dxa"/>
            <w:tcBorders>
              <w:top w:val="single" w:sz="4" w:space="0" w:color="auto"/>
              <w:left w:val="single" w:sz="4" w:space="0" w:color="auto"/>
              <w:bottom w:val="single" w:sz="4" w:space="0" w:color="auto"/>
              <w:right w:val="single" w:sz="4" w:space="0" w:color="auto"/>
            </w:tcBorders>
            <w:vAlign w:val="center"/>
          </w:tcPr>
          <w:p w14:paraId="442A4A75" w14:textId="77777777" w:rsidR="006442E3" w:rsidRPr="008E144A" w:rsidRDefault="006442E3" w:rsidP="006442E3">
            <w:pPr>
              <w:tabs>
                <w:tab w:val="center" w:pos="7371"/>
              </w:tabs>
              <w:jc w:val="center"/>
              <w:rPr>
                <w:lang w:eastAsia="en-US"/>
              </w:rPr>
            </w:pPr>
          </w:p>
        </w:tc>
      </w:tr>
      <w:tr w:rsidR="006442E3" w:rsidRPr="008E144A" w14:paraId="2BD1BB21" w14:textId="77777777" w:rsidTr="006442E3">
        <w:tc>
          <w:tcPr>
            <w:tcW w:w="988" w:type="dxa"/>
            <w:tcBorders>
              <w:top w:val="nil"/>
              <w:left w:val="single" w:sz="4" w:space="0" w:color="auto"/>
              <w:bottom w:val="nil"/>
              <w:right w:val="single" w:sz="4" w:space="0" w:color="auto"/>
            </w:tcBorders>
          </w:tcPr>
          <w:p w14:paraId="6AA85F99" w14:textId="77777777" w:rsidR="006442E3" w:rsidRPr="008E144A" w:rsidRDefault="006442E3" w:rsidP="006442E3">
            <w:pPr>
              <w:tabs>
                <w:tab w:val="center" w:pos="7371"/>
              </w:tabs>
              <w:rPr>
                <w:lang w:eastAsia="en-US"/>
              </w:rPr>
            </w:pPr>
          </w:p>
        </w:tc>
        <w:tc>
          <w:tcPr>
            <w:tcW w:w="3969" w:type="dxa"/>
            <w:tcBorders>
              <w:top w:val="single" w:sz="4" w:space="0" w:color="auto"/>
              <w:left w:val="single" w:sz="4" w:space="0" w:color="auto"/>
              <w:bottom w:val="single" w:sz="4" w:space="0" w:color="auto"/>
              <w:right w:val="single" w:sz="4" w:space="0" w:color="auto"/>
            </w:tcBorders>
            <w:hideMark/>
          </w:tcPr>
          <w:p w14:paraId="58685463" w14:textId="77777777" w:rsidR="006442E3" w:rsidRPr="008E144A" w:rsidRDefault="006442E3" w:rsidP="006442E3">
            <w:pPr>
              <w:tabs>
                <w:tab w:val="center" w:pos="7371"/>
              </w:tabs>
              <w:rPr>
                <w:lang w:eastAsia="en-US"/>
              </w:rPr>
            </w:pPr>
            <w:r w:rsidRPr="008E144A">
              <w:rPr>
                <w:lang w:eastAsia="en-US"/>
              </w:rPr>
              <w:t>Rim diameter code 12 and below</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7A31B5" w14:textId="77777777" w:rsidR="006442E3" w:rsidRPr="008E144A" w:rsidRDefault="006442E3" w:rsidP="006442E3">
            <w:pPr>
              <w:tabs>
                <w:tab w:val="center" w:pos="7371"/>
              </w:tabs>
              <w:jc w:val="center"/>
              <w:rPr>
                <w:lang w:eastAsia="en-US"/>
              </w:rPr>
            </w:pPr>
            <w:r w:rsidRPr="008E144A">
              <w:rPr>
                <w:lang w:eastAsia="en-US"/>
              </w:rPr>
              <w:t>0.93</w:t>
            </w:r>
          </w:p>
        </w:tc>
      </w:tr>
      <w:tr w:rsidR="006442E3" w:rsidRPr="008E144A" w14:paraId="365DE156" w14:textId="77777777" w:rsidTr="006442E3">
        <w:tc>
          <w:tcPr>
            <w:tcW w:w="988" w:type="dxa"/>
            <w:tcBorders>
              <w:top w:val="nil"/>
              <w:left w:val="single" w:sz="4" w:space="0" w:color="auto"/>
              <w:bottom w:val="single" w:sz="4" w:space="0" w:color="auto"/>
              <w:right w:val="single" w:sz="4" w:space="0" w:color="auto"/>
            </w:tcBorders>
          </w:tcPr>
          <w:p w14:paraId="2804BAAE" w14:textId="77777777" w:rsidR="006442E3" w:rsidRPr="008E144A" w:rsidRDefault="006442E3" w:rsidP="006442E3">
            <w:pPr>
              <w:tabs>
                <w:tab w:val="center" w:pos="7371"/>
              </w:tabs>
              <w:rPr>
                <w:lang w:eastAsia="en-US"/>
              </w:rPr>
            </w:pPr>
          </w:p>
        </w:tc>
        <w:tc>
          <w:tcPr>
            <w:tcW w:w="3969" w:type="dxa"/>
            <w:tcBorders>
              <w:top w:val="single" w:sz="4" w:space="0" w:color="auto"/>
              <w:left w:val="single" w:sz="4" w:space="0" w:color="auto"/>
              <w:bottom w:val="single" w:sz="4" w:space="0" w:color="auto"/>
              <w:right w:val="single" w:sz="4" w:space="0" w:color="auto"/>
            </w:tcBorders>
            <w:hideMark/>
          </w:tcPr>
          <w:p w14:paraId="587A68F2" w14:textId="77777777" w:rsidR="006442E3" w:rsidRPr="008E144A" w:rsidRDefault="006442E3" w:rsidP="006442E3">
            <w:pPr>
              <w:tabs>
                <w:tab w:val="center" w:pos="7371"/>
              </w:tabs>
              <w:rPr>
                <w:lang w:eastAsia="en-US"/>
              </w:rPr>
            </w:pPr>
            <w:r w:rsidRPr="008E144A">
              <w:rPr>
                <w:lang w:eastAsia="en-US"/>
              </w:rPr>
              <w:t>Rim diameter code 13 and above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18ED8B" w14:textId="77777777" w:rsidR="006442E3" w:rsidRPr="008E144A" w:rsidRDefault="006442E3" w:rsidP="006442E3">
            <w:pPr>
              <w:tabs>
                <w:tab w:val="center" w:pos="7371"/>
              </w:tabs>
              <w:jc w:val="center"/>
              <w:rPr>
                <w:lang w:eastAsia="en-US"/>
              </w:rPr>
            </w:pPr>
            <w:r w:rsidRPr="008E144A">
              <w:rPr>
                <w:lang w:eastAsia="en-US"/>
              </w:rPr>
              <w:t>0.97</w:t>
            </w:r>
          </w:p>
        </w:tc>
      </w:tr>
      <w:tr w:rsidR="006442E3" w:rsidRPr="008E144A" w14:paraId="529CDA6C" w14:textId="77777777" w:rsidTr="006442E3">
        <w:tc>
          <w:tcPr>
            <w:tcW w:w="4957" w:type="dxa"/>
            <w:gridSpan w:val="2"/>
            <w:tcBorders>
              <w:top w:val="single" w:sz="4" w:space="0" w:color="auto"/>
              <w:left w:val="single" w:sz="4" w:space="0" w:color="auto"/>
              <w:bottom w:val="single" w:sz="4" w:space="0" w:color="auto"/>
              <w:right w:val="single" w:sz="4" w:space="0" w:color="auto"/>
            </w:tcBorders>
            <w:hideMark/>
          </w:tcPr>
          <w:p w14:paraId="4A9A7330" w14:textId="77777777" w:rsidR="006442E3" w:rsidRPr="008E144A" w:rsidRDefault="006442E3" w:rsidP="006442E3">
            <w:pPr>
              <w:tabs>
                <w:tab w:val="center" w:pos="7371"/>
              </w:tabs>
              <w:rPr>
                <w:lang w:eastAsia="en-US"/>
              </w:rPr>
            </w:pPr>
            <w:r w:rsidRPr="008E144A">
              <w:rPr>
                <w:lang w:eastAsia="en-US"/>
              </w:rPr>
              <w:t>Special-use tyres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41D533" w14:textId="77777777" w:rsidR="006442E3" w:rsidRPr="008E144A" w:rsidRDefault="006442E3" w:rsidP="006442E3">
            <w:pPr>
              <w:tabs>
                <w:tab w:val="center" w:pos="7371"/>
              </w:tabs>
              <w:jc w:val="center"/>
              <w:rPr>
                <w:lang w:eastAsia="en-US"/>
              </w:rPr>
            </w:pPr>
            <w:r w:rsidRPr="008E144A">
              <w:rPr>
                <w:lang w:eastAsia="en-US"/>
              </w:rPr>
              <w:t>1.00</w:t>
            </w:r>
          </w:p>
        </w:tc>
      </w:tr>
    </w:tbl>
    <w:p w14:paraId="6674335B" w14:textId="77777777" w:rsidR="006442E3" w:rsidRPr="008E144A" w:rsidRDefault="006442E3" w:rsidP="008E144A">
      <w:pPr>
        <w:tabs>
          <w:tab w:val="center" w:pos="7371"/>
        </w:tabs>
        <w:suppressAutoHyphens/>
        <w:ind w:left="1134" w:right="1701"/>
        <w:jc w:val="right"/>
        <w:rPr>
          <w:lang w:eastAsia="en-US"/>
        </w:rPr>
      </w:pPr>
      <w:r w:rsidRPr="008E144A">
        <w:rPr>
          <w:lang w:eastAsia="en-US"/>
        </w:rPr>
        <w:t>"</w:t>
      </w:r>
    </w:p>
    <w:p w14:paraId="12E306E6" w14:textId="77777777" w:rsidR="006442E3" w:rsidRPr="008E144A" w:rsidRDefault="006442E3" w:rsidP="006442E3">
      <w:pPr>
        <w:keepNext/>
        <w:suppressAutoHyphens/>
        <w:spacing w:after="120"/>
        <w:ind w:left="1134"/>
        <w:rPr>
          <w:lang w:eastAsia="en-US"/>
        </w:rPr>
      </w:pPr>
      <w:r w:rsidRPr="008E144A">
        <w:rPr>
          <w:i/>
          <w:iCs/>
          <w:lang w:eastAsia="en-US"/>
        </w:rPr>
        <w:t>Paragraph 6.1.5.2.2.</w:t>
      </w:r>
      <w:r w:rsidRPr="008E144A">
        <w:rPr>
          <w:lang w:eastAsia="en-US"/>
        </w:rPr>
        <w:t>, amend to read:</w:t>
      </w:r>
    </w:p>
    <w:p w14:paraId="6B1DAE3B" w14:textId="3C71F8A1" w:rsidR="006442E3" w:rsidRPr="008E144A" w:rsidRDefault="006442E3" w:rsidP="006442E3">
      <w:pPr>
        <w:tabs>
          <w:tab w:val="left" w:pos="2835"/>
          <w:tab w:val="center" w:pos="7371"/>
        </w:tabs>
        <w:suppressAutoHyphens/>
        <w:spacing w:after="120"/>
        <w:ind w:left="2268" w:hanging="1134"/>
        <w:rPr>
          <w:strike/>
          <w:lang w:eastAsia="en-US"/>
        </w:rPr>
      </w:pPr>
      <w:r w:rsidRPr="008E144A">
        <w:rPr>
          <w:lang w:eastAsia="en-US"/>
        </w:rPr>
        <w:t>"6.1.5.2.2</w:t>
      </w:r>
      <w:r w:rsidRPr="008E144A">
        <w:rPr>
          <w:lang w:eastAsia="en-US"/>
        </w:rPr>
        <w:tab/>
      </w:r>
    </w:p>
    <w:tbl>
      <w:tblPr>
        <w:tblStyle w:val="TableGrid10"/>
        <w:tblW w:w="0" w:type="auto"/>
        <w:tblInd w:w="2268" w:type="dxa"/>
        <w:tblLook w:val="04A0" w:firstRow="1" w:lastRow="0" w:firstColumn="1" w:lastColumn="0" w:noHBand="0" w:noVBand="1"/>
      </w:tblPr>
      <w:tblGrid>
        <w:gridCol w:w="988"/>
        <w:gridCol w:w="3969"/>
        <w:gridCol w:w="567"/>
      </w:tblGrid>
      <w:tr w:rsidR="006442E3" w:rsidRPr="008E144A" w14:paraId="783C3E03" w14:textId="77777777" w:rsidTr="006442E3">
        <w:tc>
          <w:tcPr>
            <w:tcW w:w="4957" w:type="dxa"/>
            <w:gridSpan w:val="2"/>
            <w:tcBorders>
              <w:top w:val="single" w:sz="4" w:space="0" w:color="auto"/>
              <w:left w:val="single" w:sz="4" w:space="0" w:color="auto"/>
              <w:bottom w:val="single" w:sz="4" w:space="0" w:color="auto"/>
              <w:right w:val="single" w:sz="4" w:space="0" w:color="auto"/>
            </w:tcBorders>
            <w:hideMark/>
          </w:tcPr>
          <w:p w14:paraId="6CB1ED31" w14:textId="77777777" w:rsidR="006442E3" w:rsidRPr="008E144A" w:rsidRDefault="006442E3" w:rsidP="006442E3">
            <w:pPr>
              <w:tabs>
                <w:tab w:val="center" w:pos="7371"/>
              </w:tabs>
              <w:rPr>
                <w:lang w:eastAsia="en-US"/>
              </w:rPr>
            </w:pPr>
            <w:r w:rsidRPr="008E144A">
              <w:rPr>
                <w:lang w:eastAsia="en-US"/>
              </w:rPr>
              <w:t>Category of use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E5500A" w14:textId="77777777" w:rsidR="006442E3" w:rsidRPr="008E144A" w:rsidRDefault="006442E3" w:rsidP="006442E3">
            <w:pPr>
              <w:tabs>
                <w:tab w:val="center" w:pos="7371"/>
              </w:tabs>
              <w:jc w:val="center"/>
              <w:rPr>
                <w:i/>
                <w:iCs/>
                <w:lang w:eastAsia="en-US"/>
              </w:rPr>
            </w:pPr>
            <w:r w:rsidRPr="008E144A">
              <w:rPr>
                <w:i/>
                <w:iCs/>
                <w:lang w:eastAsia="en-US"/>
              </w:rPr>
              <w:t>b</w:t>
            </w:r>
          </w:p>
        </w:tc>
      </w:tr>
      <w:tr w:rsidR="006442E3" w:rsidRPr="008E144A" w14:paraId="0551C972" w14:textId="77777777" w:rsidTr="006442E3">
        <w:tc>
          <w:tcPr>
            <w:tcW w:w="4957" w:type="dxa"/>
            <w:gridSpan w:val="2"/>
            <w:tcBorders>
              <w:top w:val="single" w:sz="4" w:space="0" w:color="auto"/>
              <w:left w:val="single" w:sz="4" w:space="0" w:color="auto"/>
              <w:bottom w:val="nil"/>
              <w:right w:val="single" w:sz="4" w:space="0" w:color="auto"/>
            </w:tcBorders>
            <w:hideMark/>
          </w:tcPr>
          <w:p w14:paraId="3A23E3A4" w14:textId="77777777" w:rsidR="006442E3" w:rsidRPr="008E144A" w:rsidRDefault="006442E3" w:rsidP="006442E3">
            <w:pPr>
              <w:tabs>
                <w:tab w:val="center" w:pos="7371"/>
              </w:tabs>
              <w:rPr>
                <w:lang w:eastAsia="en-US"/>
              </w:rPr>
            </w:pPr>
            <w:r w:rsidRPr="008E144A">
              <w:rPr>
                <w:lang w:eastAsia="en-US"/>
              </w:rPr>
              <w:t>Normal tyres and moped tyres</w:t>
            </w:r>
          </w:p>
        </w:tc>
        <w:tc>
          <w:tcPr>
            <w:tcW w:w="567" w:type="dxa"/>
            <w:tcBorders>
              <w:top w:val="single" w:sz="4" w:space="0" w:color="auto"/>
              <w:left w:val="single" w:sz="4" w:space="0" w:color="auto"/>
              <w:bottom w:val="single" w:sz="4" w:space="0" w:color="auto"/>
              <w:right w:val="single" w:sz="4" w:space="0" w:color="auto"/>
            </w:tcBorders>
            <w:vAlign w:val="center"/>
          </w:tcPr>
          <w:p w14:paraId="0DE0D4D6" w14:textId="77777777" w:rsidR="006442E3" w:rsidRPr="008E144A" w:rsidRDefault="006442E3" w:rsidP="006442E3">
            <w:pPr>
              <w:tabs>
                <w:tab w:val="center" w:pos="7371"/>
              </w:tabs>
              <w:jc w:val="center"/>
              <w:rPr>
                <w:lang w:eastAsia="en-US"/>
              </w:rPr>
            </w:pPr>
          </w:p>
        </w:tc>
      </w:tr>
      <w:tr w:rsidR="006442E3" w:rsidRPr="008E144A" w14:paraId="76F1A385" w14:textId="77777777" w:rsidTr="006442E3">
        <w:tc>
          <w:tcPr>
            <w:tcW w:w="988" w:type="dxa"/>
            <w:tcBorders>
              <w:top w:val="nil"/>
              <w:left w:val="single" w:sz="4" w:space="0" w:color="auto"/>
              <w:bottom w:val="nil"/>
              <w:right w:val="single" w:sz="4" w:space="0" w:color="auto"/>
            </w:tcBorders>
          </w:tcPr>
          <w:p w14:paraId="2DA9DAA1" w14:textId="77777777" w:rsidR="006442E3" w:rsidRPr="008E144A" w:rsidRDefault="006442E3" w:rsidP="006442E3">
            <w:pPr>
              <w:tabs>
                <w:tab w:val="center" w:pos="7371"/>
              </w:tabs>
              <w:rPr>
                <w:lang w:eastAsia="en-US"/>
              </w:rPr>
            </w:pPr>
          </w:p>
        </w:tc>
        <w:tc>
          <w:tcPr>
            <w:tcW w:w="3969" w:type="dxa"/>
            <w:tcBorders>
              <w:top w:val="single" w:sz="4" w:space="0" w:color="auto"/>
              <w:left w:val="single" w:sz="4" w:space="0" w:color="auto"/>
              <w:bottom w:val="single" w:sz="4" w:space="0" w:color="auto"/>
              <w:right w:val="single" w:sz="4" w:space="0" w:color="auto"/>
            </w:tcBorders>
            <w:hideMark/>
          </w:tcPr>
          <w:p w14:paraId="68351F83" w14:textId="77777777" w:rsidR="006442E3" w:rsidRPr="008E144A" w:rsidRDefault="006442E3" w:rsidP="006442E3">
            <w:pPr>
              <w:tabs>
                <w:tab w:val="center" w:pos="7371"/>
              </w:tabs>
              <w:rPr>
                <w:lang w:eastAsia="en-US"/>
              </w:rPr>
            </w:pPr>
            <w:r w:rsidRPr="008E144A">
              <w:rPr>
                <w:lang w:eastAsia="en-US"/>
              </w:rPr>
              <w:t>Rim diameter code 12 and below</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6DA4D" w14:textId="77777777" w:rsidR="006442E3" w:rsidRPr="008E144A" w:rsidRDefault="006442E3" w:rsidP="006442E3">
            <w:pPr>
              <w:tabs>
                <w:tab w:val="center" w:pos="7371"/>
              </w:tabs>
              <w:jc w:val="center"/>
              <w:rPr>
                <w:lang w:eastAsia="en-US"/>
              </w:rPr>
            </w:pPr>
            <w:r w:rsidRPr="008E144A">
              <w:rPr>
                <w:lang w:eastAsia="en-US"/>
              </w:rPr>
              <w:t>1.10</w:t>
            </w:r>
          </w:p>
        </w:tc>
      </w:tr>
      <w:tr w:rsidR="006442E3" w:rsidRPr="008E144A" w14:paraId="3C16ABEE" w14:textId="77777777" w:rsidTr="006442E3">
        <w:tc>
          <w:tcPr>
            <w:tcW w:w="988" w:type="dxa"/>
            <w:tcBorders>
              <w:top w:val="nil"/>
              <w:left w:val="single" w:sz="4" w:space="0" w:color="auto"/>
              <w:bottom w:val="single" w:sz="4" w:space="0" w:color="auto"/>
              <w:right w:val="single" w:sz="4" w:space="0" w:color="auto"/>
            </w:tcBorders>
          </w:tcPr>
          <w:p w14:paraId="2F1B2692" w14:textId="77777777" w:rsidR="006442E3" w:rsidRPr="008E144A" w:rsidRDefault="006442E3" w:rsidP="006442E3">
            <w:pPr>
              <w:tabs>
                <w:tab w:val="center" w:pos="7371"/>
              </w:tabs>
              <w:rPr>
                <w:lang w:eastAsia="en-US"/>
              </w:rPr>
            </w:pPr>
          </w:p>
        </w:tc>
        <w:tc>
          <w:tcPr>
            <w:tcW w:w="3969" w:type="dxa"/>
            <w:tcBorders>
              <w:top w:val="single" w:sz="4" w:space="0" w:color="auto"/>
              <w:left w:val="single" w:sz="4" w:space="0" w:color="auto"/>
              <w:bottom w:val="single" w:sz="4" w:space="0" w:color="auto"/>
              <w:right w:val="single" w:sz="4" w:space="0" w:color="auto"/>
            </w:tcBorders>
            <w:hideMark/>
          </w:tcPr>
          <w:p w14:paraId="3FA36F41" w14:textId="77777777" w:rsidR="006442E3" w:rsidRPr="008E144A" w:rsidRDefault="006442E3" w:rsidP="006442E3">
            <w:pPr>
              <w:tabs>
                <w:tab w:val="center" w:pos="7371"/>
              </w:tabs>
              <w:rPr>
                <w:lang w:eastAsia="en-US"/>
              </w:rPr>
            </w:pPr>
            <w:r w:rsidRPr="008E144A">
              <w:rPr>
                <w:lang w:eastAsia="en-US"/>
              </w:rPr>
              <w:t>Rim diameter code 13 and above</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EFDDA3" w14:textId="77777777" w:rsidR="006442E3" w:rsidRPr="008E144A" w:rsidRDefault="006442E3" w:rsidP="006442E3">
            <w:pPr>
              <w:tabs>
                <w:tab w:val="center" w:pos="7371"/>
              </w:tabs>
              <w:jc w:val="center"/>
              <w:rPr>
                <w:lang w:eastAsia="en-US"/>
              </w:rPr>
            </w:pPr>
            <w:r w:rsidRPr="008E144A">
              <w:rPr>
                <w:lang w:eastAsia="en-US"/>
              </w:rPr>
              <w:t>1.07</w:t>
            </w:r>
          </w:p>
        </w:tc>
      </w:tr>
      <w:tr w:rsidR="006442E3" w:rsidRPr="008E144A" w14:paraId="3FDDF132" w14:textId="77777777" w:rsidTr="006442E3">
        <w:tc>
          <w:tcPr>
            <w:tcW w:w="4957" w:type="dxa"/>
            <w:gridSpan w:val="2"/>
            <w:tcBorders>
              <w:top w:val="single" w:sz="4" w:space="0" w:color="auto"/>
              <w:left w:val="single" w:sz="4" w:space="0" w:color="auto"/>
              <w:bottom w:val="single" w:sz="4" w:space="0" w:color="auto"/>
              <w:right w:val="single" w:sz="4" w:space="0" w:color="auto"/>
            </w:tcBorders>
            <w:hideMark/>
          </w:tcPr>
          <w:p w14:paraId="4CCE8AB9" w14:textId="77777777" w:rsidR="006442E3" w:rsidRPr="008E144A" w:rsidRDefault="006442E3" w:rsidP="006442E3">
            <w:pPr>
              <w:tabs>
                <w:tab w:val="center" w:pos="7371"/>
              </w:tabs>
              <w:rPr>
                <w:lang w:eastAsia="en-US"/>
              </w:rPr>
            </w:pPr>
            <w:r w:rsidRPr="008E144A">
              <w:rPr>
                <w:lang w:eastAsia="en-US"/>
              </w:rPr>
              <w:t>Snow tyres and special-use tyres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ACBD11" w14:textId="77777777" w:rsidR="006442E3" w:rsidRPr="008E144A" w:rsidRDefault="006442E3" w:rsidP="006442E3">
            <w:pPr>
              <w:tabs>
                <w:tab w:val="center" w:pos="7371"/>
              </w:tabs>
              <w:jc w:val="center"/>
              <w:rPr>
                <w:lang w:eastAsia="en-US"/>
              </w:rPr>
            </w:pPr>
            <w:r w:rsidRPr="008E144A">
              <w:rPr>
                <w:lang w:eastAsia="en-US"/>
              </w:rPr>
              <w:t>1.12</w:t>
            </w:r>
          </w:p>
        </w:tc>
      </w:tr>
    </w:tbl>
    <w:p w14:paraId="407AD199" w14:textId="77777777" w:rsidR="006442E3" w:rsidRPr="006442E3" w:rsidRDefault="006442E3" w:rsidP="008E144A">
      <w:pPr>
        <w:tabs>
          <w:tab w:val="center" w:pos="7371"/>
        </w:tabs>
        <w:suppressAutoHyphens/>
        <w:ind w:left="1134" w:right="1701"/>
        <w:jc w:val="right"/>
        <w:rPr>
          <w:lang w:eastAsia="en-US"/>
        </w:rPr>
      </w:pPr>
      <w:r w:rsidRPr="006442E3">
        <w:rPr>
          <w:lang w:eastAsia="en-US"/>
        </w:rPr>
        <w:t>"</w:t>
      </w:r>
    </w:p>
    <w:p w14:paraId="42C7AA88" w14:textId="77777777" w:rsidR="006442E3" w:rsidRPr="006442E3" w:rsidRDefault="006442E3" w:rsidP="006442E3">
      <w:pPr>
        <w:keepNext/>
        <w:spacing w:before="240" w:after="120" w:line="240" w:lineRule="auto"/>
        <w:ind w:left="1134"/>
        <w:rPr>
          <w:rFonts w:eastAsia="Calibri"/>
          <w:lang w:eastAsia="en-GB"/>
        </w:rPr>
      </w:pPr>
      <w:r w:rsidRPr="006442E3">
        <w:rPr>
          <w:rFonts w:eastAsia="Calibri"/>
          <w:i/>
          <w:iCs/>
          <w:lang w:eastAsia="en-US"/>
        </w:rPr>
        <w:t>Paragraph 6.2.1.1.</w:t>
      </w:r>
      <w:r w:rsidRPr="006442E3">
        <w:rPr>
          <w:rFonts w:eastAsia="Calibri"/>
          <w:lang w:eastAsia="en-US"/>
        </w:rPr>
        <w:t>, amend to read:</w:t>
      </w:r>
    </w:p>
    <w:p w14:paraId="00E5F5FB" w14:textId="1F13EDFA" w:rsidR="006442E3" w:rsidRPr="00B75B5D" w:rsidRDefault="006442E3" w:rsidP="006442E3">
      <w:pPr>
        <w:suppressAutoHyphens/>
        <w:spacing w:after="120"/>
        <w:ind w:left="2268" w:right="1134" w:hanging="1134"/>
        <w:jc w:val="both"/>
        <w:rPr>
          <w:lang w:eastAsia="en-US"/>
        </w:rPr>
      </w:pPr>
      <w:r w:rsidRPr="006442E3">
        <w:rPr>
          <w:lang w:eastAsia="en-US"/>
        </w:rPr>
        <w:t>"6.2.1.1.</w:t>
      </w:r>
      <w:r w:rsidRPr="006442E3">
        <w:rPr>
          <w:lang w:eastAsia="en-US"/>
        </w:rPr>
        <w:tab/>
      </w:r>
      <w:r w:rsidRPr="00B75B5D">
        <w:rPr>
          <w:lang w:eastAsia="en-US"/>
        </w:rPr>
        <w:t>Where application is made for tyres identified by means of letter code "V" within the tyre-size designation and suitable for speeds over 240 km/h or for tyres identified by means of letter code "Z" within the tyre-size designation and suitable for speeds over 270 km/h (see paragraph 4.1.15.), the above load/speed test is carried out on one tyre at the load and speed conditions marked within parenthesis on the tyre (see paragraphs 3.1.5.1. and 3.1.5.2.). Another load/speed test must be carried out on a second tyre of the same type at the load and speed conditions, if any, specified as maximum by the tyre manufacturer (see paragraph 4.1.15.).</w:t>
      </w:r>
      <w:r w:rsidRPr="00B75B5D">
        <w:rPr>
          <w:rFonts w:eastAsia="Calibri"/>
          <w:lang w:eastAsia="en-US"/>
        </w:rPr>
        <w:t xml:space="preserve"> For tyres identified by means of letter code "V'' within the </w:t>
      </w:r>
      <w:r w:rsidRPr="00B75B5D">
        <w:rPr>
          <w:lang w:eastAsia="en-US"/>
        </w:rPr>
        <w:t>tyre-</w:t>
      </w:r>
      <w:r w:rsidRPr="00B75B5D">
        <w:rPr>
          <w:rFonts w:eastAsia="Calibri"/>
          <w:lang w:eastAsia="en-US"/>
        </w:rPr>
        <w:t>size designation and suitable for speeds over 240 km/h, the maximum load specified by the manufacturer shall not exceed the maximum load rating indicated in paragraph 2.35.4. with reference to the maximum speed specified by the manufacturer."</w:t>
      </w:r>
    </w:p>
    <w:p w14:paraId="111A581B" w14:textId="77777777" w:rsidR="006442E3" w:rsidRPr="006442E3" w:rsidRDefault="006442E3" w:rsidP="006442E3">
      <w:pPr>
        <w:keepNext/>
        <w:suppressAutoHyphens/>
        <w:spacing w:after="120"/>
        <w:ind w:left="1134"/>
        <w:rPr>
          <w:i/>
          <w:iCs/>
          <w:lang w:eastAsia="en-US"/>
        </w:rPr>
      </w:pPr>
      <w:r w:rsidRPr="006442E3">
        <w:rPr>
          <w:i/>
          <w:iCs/>
          <w:lang w:eastAsia="en-US"/>
        </w:rPr>
        <w:t>Annex 1, item 4.2</w:t>
      </w:r>
      <w:r w:rsidRPr="006442E3">
        <w:rPr>
          <w:lang w:eastAsia="en-US"/>
        </w:rPr>
        <w:t>, amend to read:</w:t>
      </w:r>
    </w:p>
    <w:p w14:paraId="3AB2C6F2" w14:textId="7E2BBC94" w:rsidR="006442E3" w:rsidRPr="00B75B5D" w:rsidRDefault="006442E3" w:rsidP="006442E3">
      <w:pPr>
        <w:tabs>
          <w:tab w:val="left" w:pos="1700"/>
          <w:tab w:val="right" w:leader="dot" w:pos="8505"/>
          <w:tab w:val="right" w:leader="dot" w:pos="9639"/>
        </w:tabs>
        <w:suppressAutoHyphens/>
        <w:spacing w:after="120"/>
        <w:ind w:left="1134" w:right="1134"/>
        <w:jc w:val="both"/>
        <w:rPr>
          <w:lang w:eastAsia="en-US"/>
        </w:rPr>
      </w:pPr>
      <w:r w:rsidRPr="00B75B5D">
        <w:rPr>
          <w:lang w:eastAsia="en-US"/>
        </w:rPr>
        <w:t>"4.2.</w:t>
      </w:r>
      <w:r w:rsidRPr="00B75B5D">
        <w:rPr>
          <w:lang w:eastAsia="en-US"/>
        </w:rPr>
        <w:tab/>
        <w:t>Category of use: normal/snow/special-use/moped/</w:t>
      </w:r>
      <w:proofErr w:type="spellStart"/>
      <w:r w:rsidRPr="00B75B5D">
        <w:rPr>
          <w:lang w:eastAsia="en-US"/>
        </w:rPr>
        <w:t>all terrain</w:t>
      </w:r>
      <w:proofErr w:type="spellEnd"/>
      <w:r w:rsidRPr="00B75B5D">
        <w:rPr>
          <w:lang w:eastAsia="en-US"/>
        </w:rPr>
        <w:t xml:space="preserve"> (AT)</w:t>
      </w:r>
      <w:r w:rsidRPr="00B75B5D">
        <w:rPr>
          <w:vertAlign w:val="superscript"/>
          <w:lang w:eastAsia="en-US"/>
        </w:rPr>
        <w:t>2</w:t>
      </w:r>
      <w:r w:rsidRPr="00B75B5D">
        <w:rPr>
          <w:lang w:eastAsia="en-US"/>
        </w:rPr>
        <w:tab/>
        <w:t>"</w:t>
      </w:r>
    </w:p>
    <w:p w14:paraId="77870DA9" w14:textId="77777777" w:rsidR="006442E3" w:rsidRPr="006442E3" w:rsidRDefault="006442E3" w:rsidP="006442E3">
      <w:pPr>
        <w:keepNext/>
        <w:suppressAutoHyphens/>
        <w:spacing w:after="120"/>
        <w:ind w:left="1134"/>
        <w:rPr>
          <w:lang w:eastAsia="en-US"/>
        </w:rPr>
      </w:pPr>
      <w:r w:rsidRPr="006442E3">
        <w:rPr>
          <w:i/>
          <w:iCs/>
          <w:lang w:eastAsia="en-US"/>
        </w:rPr>
        <w:t>Annex 3, Example of the markings,</w:t>
      </w:r>
      <w:r w:rsidRPr="006442E3">
        <w:rPr>
          <w:lang w:eastAsia="en-US"/>
        </w:rPr>
        <w:t xml:space="preserve"> amend to read:</w:t>
      </w:r>
    </w:p>
    <w:p w14:paraId="13240987" w14:textId="77777777" w:rsidR="006442E3" w:rsidRPr="006442E3" w:rsidRDefault="006442E3" w:rsidP="006442E3">
      <w:pPr>
        <w:keepNext/>
        <w:suppressAutoHyphens/>
        <w:ind w:left="1134"/>
        <w:rPr>
          <w:lang w:eastAsia="en-US"/>
        </w:rPr>
      </w:pPr>
      <w:r w:rsidRPr="006442E3">
        <w:rPr>
          <w:lang w:eastAsia="en-US"/>
        </w:rPr>
        <w:t>"</w:t>
      </w:r>
    </w:p>
    <w:tbl>
      <w:tblPr>
        <w:tblStyle w:val="TableGrid10"/>
        <w:tblW w:w="0" w:type="auto"/>
        <w:tblInd w:w="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44"/>
        <w:gridCol w:w="320"/>
        <w:gridCol w:w="349"/>
        <w:gridCol w:w="510"/>
        <w:gridCol w:w="749"/>
        <w:gridCol w:w="340"/>
        <w:gridCol w:w="316"/>
        <w:gridCol w:w="567"/>
        <w:gridCol w:w="1255"/>
        <w:gridCol w:w="340"/>
        <w:gridCol w:w="340"/>
        <w:gridCol w:w="567"/>
        <w:gridCol w:w="737"/>
        <w:gridCol w:w="340"/>
        <w:gridCol w:w="340"/>
      </w:tblGrid>
      <w:tr w:rsidR="006442E3" w:rsidRPr="006442E3" w14:paraId="558CAB14" w14:textId="77777777" w:rsidTr="00771F76">
        <w:tc>
          <w:tcPr>
            <w:tcW w:w="1644" w:type="dxa"/>
            <w:tcBorders>
              <w:top w:val="nil"/>
              <w:left w:val="nil"/>
              <w:bottom w:val="single" w:sz="4" w:space="0" w:color="auto"/>
              <w:right w:val="nil"/>
            </w:tcBorders>
          </w:tcPr>
          <w:p w14:paraId="688E40B4" w14:textId="77777777" w:rsidR="006442E3" w:rsidRPr="006442E3" w:rsidRDefault="006442E3" w:rsidP="006442E3">
            <w:pPr>
              <w:keepNext/>
              <w:spacing w:line="240" w:lineRule="auto"/>
              <w:rPr>
                <w:lang w:eastAsia="en-US"/>
              </w:rPr>
            </w:pPr>
          </w:p>
        </w:tc>
        <w:tc>
          <w:tcPr>
            <w:tcW w:w="320" w:type="dxa"/>
            <w:tcBorders>
              <w:top w:val="nil"/>
              <w:left w:val="nil"/>
              <w:bottom w:val="single" w:sz="4" w:space="0" w:color="auto"/>
              <w:right w:val="nil"/>
            </w:tcBorders>
            <w:vAlign w:val="bottom"/>
            <w:hideMark/>
          </w:tcPr>
          <w:p w14:paraId="3455303A" w14:textId="77777777" w:rsidR="006442E3" w:rsidRPr="006442E3" w:rsidRDefault="006442E3" w:rsidP="006442E3">
            <w:pPr>
              <w:keepNext/>
              <w:spacing w:line="240" w:lineRule="auto"/>
              <w:jc w:val="center"/>
              <w:rPr>
                <w:lang w:eastAsia="en-US"/>
              </w:rPr>
            </w:pPr>
            <w:r w:rsidRPr="006442E3">
              <w:rPr>
                <w:lang w:eastAsia="en-US"/>
              </w:rPr>
              <w:t>↓</w:t>
            </w:r>
          </w:p>
        </w:tc>
        <w:tc>
          <w:tcPr>
            <w:tcW w:w="349" w:type="dxa"/>
          </w:tcPr>
          <w:p w14:paraId="4327FE0E" w14:textId="77777777" w:rsidR="006442E3" w:rsidRPr="006442E3" w:rsidRDefault="006442E3" w:rsidP="006442E3">
            <w:pPr>
              <w:keepNext/>
              <w:spacing w:line="240" w:lineRule="auto"/>
              <w:rPr>
                <w:lang w:eastAsia="en-US"/>
              </w:rPr>
            </w:pPr>
          </w:p>
        </w:tc>
        <w:tc>
          <w:tcPr>
            <w:tcW w:w="510" w:type="dxa"/>
          </w:tcPr>
          <w:p w14:paraId="704A48E2" w14:textId="77777777" w:rsidR="006442E3" w:rsidRPr="006442E3" w:rsidRDefault="006442E3" w:rsidP="006442E3">
            <w:pPr>
              <w:keepNext/>
              <w:spacing w:line="240" w:lineRule="auto"/>
              <w:rPr>
                <w:lang w:eastAsia="en-US"/>
              </w:rPr>
            </w:pPr>
          </w:p>
        </w:tc>
        <w:tc>
          <w:tcPr>
            <w:tcW w:w="749" w:type="dxa"/>
            <w:tcBorders>
              <w:top w:val="nil"/>
              <w:left w:val="nil"/>
              <w:bottom w:val="single" w:sz="4" w:space="0" w:color="auto"/>
              <w:right w:val="nil"/>
            </w:tcBorders>
          </w:tcPr>
          <w:p w14:paraId="6CDAF238" w14:textId="77777777" w:rsidR="006442E3" w:rsidRPr="006442E3" w:rsidRDefault="006442E3" w:rsidP="006442E3">
            <w:pPr>
              <w:keepNext/>
              <w:spacing w:line="240" w:lineRule="auto"/>
              <w:rPr>
                <w:lang w:eastAsia="en-US"/>
              </w:rPr>
            </w:pPr>
          </w:p>
        </w:tc>
        <w:tc>
          <w:tcPr>
            <w:tcW w:w="340" w:type="dxa"/>
            <w:tcBorders>
              <w:top w:val="nil"/>
              <w:left w:val="nil"/>
              <w:bottom w:val="single" w:sz="4" w:space="0" w:color="auto"/>
              <w:right w:val="nil"/>
            </w:tcBorders>
            <w:vAlign w:val="bottom"/>
            <w:hideMark/>
          </w:tcPr>
          <w:p w14:paraId="268B52BE" w14:textId="77777777" w:rsidR="006442E3" w:rsidRPr="006442E3" w:rsidRDefault="006442E3" w:rsidP="006442E3">
            <w:pPr>
              <w:keepNext/>
              <w:spacing w:line="240" w:lineRule="auto"/>
              <w:jc w:val="center"/>
              <w:rPr>
                <w:lang w:eastAsia="en-US"/>
              </w:rPr>
            </w:pPr>
            <w:r w:rsidRPr="006442E3">
              <w:rPr>
                <w:lang w:eastAsia="en-US"/>
              </w:rPr>
              <w:t>↓</w:t>
            </w:r>
          </w:p>
        </w:tc>
        <w:tc>
          <w:tcPr>
            <w:tcW w:w="316" w:type="dxa"/>
            <w:vAlign w:val="bottom"/>
          </w:tcPr>
          <w:p w14:paraId="49F21B5D" w14:textId="77777777" w:rsidR="006442E3" w:rsidRPr="006442E3" w:rsidRDefault="006442E3" w:rsidP="006442E3">
            <w:pPr>
              <w:keepNext/>
              <w:spacing w:line="240" w:lineRule="auto"/>
              <w:jc w:val="center"/>
              <w:rPr>
                <w:lang w:eastAsia="en-US"/>
              </w:rPr>
            </w:pPr>
          </w:p>
        </w:tc>
        <w:tc>
          <w:tcPr>
            <w:tcW w:w="567" w:type="dxa"/>
          </w:tcPr>
          <w:p w14:paraId="68109E8B" w14:textId="77777777" w:rsidR="006442E3" w:rsidRPr="006442E3" w:rsidRDefault="006442E3" w:rsidP="006442E3">
            <w:pPr>
              <w:keepNext/>
              <w:spacing w:line="240" w:lineRule="auto"/>
              <w:rPr>
                <w:lang w:eastAsia="en-US"/>
              </w:rPr>
            </w:pPr>
          </w:p>
        </w:tc>
        <w:tc>
          <w:tcPr>
            <w:tcW w:w="1255" w:type="dxa"/>
            <w:tcBorders>
              <w:top w:val="nil"/>
              <w:left w:val="nil"/>
              <w:bottom w:val="single" w:sz="4" w:space="0" w:color="auto"/>
              <w:right w:val="nil"/>
            </w:tcBorders>
          </w:tcPr>
          <w:p w14:paraId="609F1994" w14:textId="77777777" w:rsidR="006442E3" w:rsidRPr="006442E3" w:rsidRDefault="006442E3" w:rsidP="006442E3">
            <w:pPr>
              <w:keepNext/>
              <w:spacing w:line="240" w:lineRule="auto"/>
              <w:rPr>
                <w:lang w:eastAsia="en-US"/>
              </w:rPr>
            </w:pPr>
          </w:p>
        </w:tc>
        <w:tc>
          <w:tcPr>
            <w:tcW w:w="340" w:type="dxa"/>
            <w:tcBorders>
              <w:top w:val="nil"/>
              <w:left w:val="nil"/>
              <w:bottom w:val="single" w:sz="4" w:space="0" w:color="auto"/>
              <w:right w:val="nil"/>
            </w:tcBorders>
            <w:vAlign w:val="bottom"/>
            <w:hideMark/>
          </w:tcPr>
          <w:p w14:paraId="52A52FDC" w14:textId="77777777" w:rsidR="006442E3" w:rsidRPr="006442E3" w:rsidRDefault="006442E3" w:rsidP="006442E3">
            <w:pPr>
              <w:keepNext/>
              <w:spacing w:line="240" w:lineRule="auto"/>
              <w:jc w:val="center"/>
              <w:rPr>
                <w:lang w:eastAsia="en-US"/>
              </w:rPr>
            </w:pPr>
            <w:r w:rsidRPr="006442E3">
              <w:rPr>
                <w:lang w:eastAsia="en-US"/>
              </w:rPr>
              <w:t>↓</w:t>
            </w:r>
          </w:p>
        </w:tc>
        <w:tc>
          <w:tcPr>
            <w:tcW w:w="340" w:type="dxa"/>
          </w:tcPr>
          <w:p w14:paraId="2629F6BF" w14:textId="77777777" w:rsidR="006442E3" w:rsidRPr="006442E3" w:rsidRDefault="006442E3" w:rsidP="006442E3">
            <w:pPr>
              <w:keepNext/>
              <w:spacing w:line="240" w:lineRule="auto"/>
              <w:rPr>
                <w:lang w:eastAsia="en-US"/>
              </w:rPr>
            </w:pPr>
          </w:p>
        </w:tc>
        <w:tc>
          <w:tcPr>
            <w:tcW w:w="567" w:type="dxa"/>
          </w:tcPr>
          <w:p w14:paraId="32EBBF79" w14:textId="77777777" w:rsidR="006442E3" w:rsidRPr="006442E3" w:rsidRDefault="006442E3" w:rsidP="006442E3">
            <w:pPr>
              <w:keepNext/>
              <w:spacing w:line="240" w:lineRule="auto"/>
              <w:rPr>
                <w:lang w:eastAsia="en-US"/>
              </w:rPr>
            </w:pPr>
          </w:p>
        </w:tc>
        <w:tc>
          <w:tcPr>
            <w:tcW w:w="737" w:type="dxa"/>
            <w:tcBorders>
              <w:top w:val="nil"/>
              <w:left w:val="nil"/>
              <w:bottom w:val="single" w:sz="4" w:space="0" w:color="auto"/>
              <w:right w:val="nil"/>
            </w:tcBorders>
          </w:tcPr>
          <w:p w14:paraId="191D66BE" w14:textId="77777777" w:rsidR="006442E3" w:rsidRPr="006442E3" w:rsidRDefault="006442E3" w:rsidP="006442E3">
            <w:pPr>
              <w:keepNext/>
              <w:spacing w:line="240" w:lineRule="auto"/>
              <w:rPr>
                <w:lang w:eastAsia="en-US"/>
              </w:rPr>
            </w:pPr>
          </w:p>
        </w:tc>
        <w:tc>
          <w:tcPr>
            <w:tcW w:w="340" w:type="dxa"/>
            <w:tcBorders>
              <w:top w:val="nil"/>
              <w:left w:val="nil"/>
              <w:bottom w:val="single" w:sz="4" w:space="0" w:color="auto"/>
              <w:right w:val="nil"/>
            </w:tcBorders>
            <w:vAlign w:val="bottom"/>
            <w:hideMark/>
          </w:tcPr>
          <w:p w14:paraId="17FB3C13" w14:textId="77777777" w:rsidR="006442E3" w:rsidRPr="006442E3" w:rsidRDefault="006442E3" w:rsidP="006442E3">
            <w:pPr>
              <w:keepNext/>
              <w:spacing w:line="240" w:lineRule="auto"/>
              <w:jc w:val="center"/>
              <w:rPr>
                <w:lang w:eastAsia="en-US"/>
              </w:rPr>
            </w:pPr>
            <w:r w:rsidRPr="006442E3">
              <w:rPr>
                <w:lang w:eastAsia="en-US"/>
              </w:rPr>
              <w:t>↓</w:t>
            </w:r>
          </w:p>
        </w:tc>
        <w:tc>
          <w:tcPr>
            <w:tcW w:w="340" w:type="dxa"/>
          </w:tcPr>
          <w:p w14:paraId="1C3C6F75" w14:textId="77777777" w:rsidR="006442E3" w:rsidRPr="006442E3" w:rsidRDefault="006442E3" w:rsidP="006442E3">
            <w:pPr>
              <w:keepNext/>
              <w:spacing w:line="240" w:lineRule="auto"/>
              <w:rPr>
                <w:lang w:eastAsia="en-US"/>
              </w:rPr>
            </w:pPr>
          </w:p>
        </w:tc>
      </w:tr>
      <w:tr w:rsidR="006442E3" w:rsidRPr="006442E3" w14:paraId="2EE7656B" w14:textId="77777777" w:rsidTr="00771F76">
        <w:tc>
          <w:tcPr>
            <w:tcW w:w="1644" w:type="dxa"/>
            <w:tcBorders>
              <w:top w:val="single" w:sz="4" w:space="0" w:color="auto"/>
              <w:left w:val="nil"/>
              <w:bottom w:val="single" w:sz="4" w:space="0" w:color="auto"/>
              <w:right w:val="nil"/>
            </w:tcBorders>
            <w:vAlign w:val="center"/>
            <w:hideMark/>
          </w:tcPr>
          <w:p w14:paraId="108BF45D" w14:textId="77777777" w:rsidR="006442E3" w:rsidRPr="006442E3" w:rsidRDefault="006442E3" w:rsidP="006442E3">
            <w:pPr>
              <w:keepNext/>
              <w:spacing w:line="180" w:lineRule="exact"/>
              <w:jc w:val="center"/>
              <w:rPr>
                <w:lang w:eastAsia="en-US"/>
              </w:rPr>
            </w:pPr>
            <w:r w:rsidRPr="006442E3">
              <w:rPr>
                <w:lang w:eastAsia="en-US"/>
              </w:rPr>
              <w:t xml:space="preserve">100/80 B 18 </w:t>
            </w:r>
            <w:r w:rsidRPr="006442E3">
              <w:rPr>
                <w:b/>
                <w:bCs/>
                <w:lang w:eastAsia="en-US"/>
              </w:rPr>
              <w:t>M/C</w:t>
            </w:r>
          </w:p>
        </w:tc>
        <w:tc>
          <w:tcPr>
            <w:tcW w:w="320" w:type="dxa"/>
            <w:tcBorders>
              <w:top w:val="single" w:sz="4" w:space="0" w:color="auto"/>
              <w:left w:val="nil"/>
              <w:bottom w:val="single" w:sz="4" w:space="0" w:color="auto"/>
              <w:right w:val="nil"/>
            </w:tcBorders>
          </w:tcPr>
          <w:p w14:paraId="642A3BF2" w14:textId="77777777" w:rsidR="006442E3" w:rsidRPr="006442E3" w:rsidRDefault="006442E3" w:rsidP="006442E3">
            <w:pPr>
              <w:keepNext/>
              <w:spacing w:line="180" w:lineRule="exact"/>
              <w:rPr>
                <w:lang w:eastAsia="en-US"/>
              </w:rPr>
            </w:pPr>
          </w:p>
        </w:tc>
        <w:tc>
          <w:tcPr>
            <w:tcW w:w="349" w:type="dxa"/>
            <w:hideMark/>
          </w:tcPr>
          <w:p w14:paraId="434A9A8A" w14:textId="77777777" w:rsidR="006442E3" w:rsidRPr="006442E3" w:rsidRDefault="006442E3" w:rsidP="006442E3">
            <w:pPr>
              <w:keepNext/>
              <w:spacing w:line="180" w:lineRule="exact"/>
              <w:rPr>
                <w:i/>
                <w:iCs/>
                <w:lang w:eastAsia="en-US"/>
              </w:rPr>
            </w:pPr>
            <w:r w:rsidRPr="006442E3">
              <w:rPr>
                <w:i/>
                <w:iCs/>
                <w:lang w:eastAsia="en-US"/>
              </w:rPr>
              <w:t>b</w:t>
            </w:r>
          </w:p>
        </w:tc>
        <w:tc>
          <w:tcPr>
            <w:tcW w:w="510" w:type="dxa"/>
          </w:tcPr>
          <w:p w14:paraId="201781FE" w14:textId="77777777" w:rsidR="006442E3" w:rsidRPr="006442E3" w:rsidRDefault="006442E3" w:rsidP="006442E3">
            <w:pPr>
              <w:keepNext/>
              <w:spacing w:line="180" w:lineRule="exact"/>
              <w:rPr>
                <w:lang w:eastAsia="en-US"/>
              </w:rPr>
            </w:pPr>
          </w:p>
        </w:tc>
        <w:tc>
          <w:tcPr>
            <w:tcW w:w="749" w:type="dxa"/>
            <w:tcBorders>
              <w:top w:val="single" w:sz="4" w:space="0" w:color="auto"/>
              <w:left w:val="nil"/>
              <w:bottom w:val="single" w:sz="4" w:space="0" w:color="auto"/>
              <w:right w:val="nil"/>
            </w:tcBorders>
            <w:vAlign w:val="center"/>
            <w:hideMark/>
          </w:tcPr>
          <w:p w14:paraId="40E2A94B" w14:textId="77777777" w:rsidR="006442E3" w:rsidRPr="006442E3" w:rsidRDefault="006442E3" w:rsidP="006442E3">
            <w:pPr>
              <w:keepNext/>
              <w:spacing w:line="180" w:lineRule="exact"/>
              <w:jc w:val="center"/>
              <w:rPr>
                <w:lang w:eastAsia="en-US"/>
              </w:rPr>
            </w:pPr>
            <w:r w:rsidRPr="006442E3">
              <w:rPr>
                <w:lang w:eastAsia="en-US"/>
              </w:rPr>
              <w:t>53 S</w:t>
            </w:r>
          </w:p>
        </w:tc>
        <w:tc>
          <w:tcPr>
            <w:tcW w:w="340" w:type="dxa"/>
            <w:tcBorders>
              <w:top w:val="single" w:sz="4" w:space="0" w:color="auto"/>
              <w:left w:val="nil"/>
              <w:bottom w:val="single" w:sz="4" w:space="0" w:color="auto"/>
              <w:right w:val="nil"/>
            </w:tcBorders>
          </w:tcPr>
          <w:p w14:paraId="528568AE" w14:textId="77777777" w:rsidR="006442E3" w:rsidRPr="006442E3" w:rsidRDefault="006442E3" w:rsidP="006442E3">
            <w:pPr>
              <w:keepNext/>
              <w:spacing w:line="180" w:lineRule="exact"/>
              <w:rPr>
                <w:lang w:eastAsia="en-US"/>
              </w:rPr>
            </w:pPr>
          </w:p>
        </w:tc>
        <w:tc>
          <w:tcPr>
            <w:tcW w:w="316" w:type="dxa"/>
            <w:vAlign w:val="center"/>
            <w:hideMark/>
          </w:tcPr>
          <w:p w14:paraId="630DAB28" w14:textId="77777777" w:rsidR="006442E3" w:rsidRPr="006442E3" w:rsidRDefault="006442E3" w:rsidP="006442E3">
            <w:pPr>
              <w:keepNext/>
              <w:spacing w:line="180" w:lineRule="exact"/>
              <w:rPr>
                <w:i/>
                <w:iCs/>
                <w:lang w:eastAsia="en-US"/>
              </w:rPr>
            </w:pPr>
            <w:r w:rsidRPr="006442E3">
              <w:rPr>
                <w:i/>
                <w:iCs/>
                <w:lang w:eastAsia="en-US"/>
              </w:rPr>
              <w:t>b</w:t>
            </w:r>
          </w:p>
        </w:tc>
        <w:tc>
          <w:tcPr>
            <w:tcW w:w="567" w:type="dxa"/>
          </w:tcPr>
          <w:p w14:paraId="1E6C1678" w14:textId="77777777" w:rsidR="006442E3" w:rsidRPr="006442E3" w:rsidRDefault="006442E3" w:rsidP="006442E3">
            <w:pPr>
              <w:keepNext/>
              <w:spacing w:line="180" w:lineRule="exact"/>
              <w:rPr>
                <w:lang w:eastAsia="en-US"/>
              </w:rPr>
            </w:pPr>
          </w:p>
        </w:tc>
        <w:tc>
          <w:tcPr>
            <w:tcW w:w="1255" w:type="dxa"/>
            <w:tcBorders>
              <w:top w:val="single" w:sz="4" w:space="0" w:color="auto"/>
              <w:left w:val="nil"/>
              <w:bottom w:val="single" w:sz="4" w:space="0" w:color="auto"/>
              <w:right w:val="nil"/>
            </w:tcBorders>
            <w:vAlign w:val="center"/>
            <w:hideMark/>
          </w:tcPr>
          <w:p w14:paraId="33A6B384" w14:textId="77777777" w:rsidR="006442E3" w:rsidRPr="006442E3" w:rsidRDefault="006442E3" w:rsidP="006442E3">
            <w:pPr>
              <w:keepNext/>
              <w:spacing w:line="180" w:lineRule="exact"/>
              <w:jc w:val="center"/>
              <w:rPr>
                <w:lang w:eastAsia="en-US"/>
              </w:rPr>
            </w:pPr>
            <w:r w:rsidRPr="006442E3">
              <w:rPr>
                <w:lang w:eastAsia="en-US"/>
              </w:rPr>
              <w:t>TUBELESS</w:t>
            </w:r>
          </w:p>
        </w:tc>
        <w:tc>
          <w:tcPr>
            <w:tcW w:w="340" w:type="dxa"/>
            <w:tcBorders>
              <w:top w:val="single" w:sz="4" w:space="0" w:color="auto"/>
              <w:left w:val="nil"/>
              <w:bottom w:val="single" w:sz="4" w:space="0" w:color="auto"/>
              <w:right w:val="nil"/>
            </w:tcBorders>
          </w:tcPr>
          <w:p w14:paraId="1D419217" w14:textId="77777777" w:rsidR="006442E3" w:rsidRPr="006442E3" w:rsidRDefault="006442E3" w:rsidP="006442E3">
            <w:pPr>
              <w:keepNext/>
              <w:spacing w:line="180" w:lineRule="exact"/>
              <w:rPr>
                <w:lang w:eastAsia="en-US"/>
              </w:rPr>
            </w:pPr>
          </w:p>
        </w:tc>
        <w:tc>
          <w:tcPr>
            <w:tcW w:w="340" w:type="dxa"/>
            <w:vAlign w:val="center"/>
            <w:hideMark/>
          </w:tcPr>
          <w:p w14:paraId="778E4C9A" w14:textId="77777777" w:rsidR="006442E3" w:rsidRPr="006442E3" w:rsidRDefault="006442E3" w:rsidP="006442E3">
            <w:pPr>
              <w:keepNext/>
              <w:spacing w:line="180" w:lineRule="exact"/>
              <w:rPr>
                <w:i/>
                <w:iCs/>
                <w:lang w:eastAsia="en-US"/>
              </w:rPr>
            </w:pPr>
            <w:r w:rsidRPr="006442E3">
              <w:rPr>
                <w:i/>
                <w:iCs/>
                <w:lang w:eastAsia="en-US"/>
              </w:rPr>
              <w:t>b</w:t>
            </w:r>
          </w:p>
        </w:tc>
        <w:tc>
          <w:tcPr>
            <w:tcW w:w="567" w:type="dxa"/>
          </w:tcPr>
          <w:p w14:paraId="291D9E64" w14:textId="77777777" w:rsidR="006442E3" w:rsidRPr="006442E3" w:rsidRDefault="006442E3" w:rsidP="006442E3">
            <w:pPr>
              <w:keepNext/>
              <w:spacing w:line="180" w:lineRule="exact"/>
              <w:rPr>
                <w:lang w:eastAsia="en-US"/>
              </w:rPr>
            </w:pPr>
          </w:p>
        </w:tc>
        <w:tc>
          <w:tcPr>
            <w:tcW w:w="737" w:type="dxa"/>
            <w:tcBorders>
              <w:top w:val="single" w:sz="4" w:space="0" w:color="auto"/>
              <w:left w:val="nil"/>
              <w:bottom w:val="single" w:sz="4" w:space="0" w:color="auto"/>
              <w:right w:val="nil"/>
            </w:tcBorders>
            <w:vAlign w:val="center"/>
            <w:hideMark/>
          </w:tcPr>
          <w:p w14:paraId="70523246" w14:textId="77777777" w:rsidR="006442E3" w:rsidRPr="006442E3" w:rsidRDefault="006442E3" w:rsidP="006442E3">
            <w:pPr>
              <w:keepNext/>
              <w:spacing w:line="180" w:lineRule="exact"/>
              <w:jc w:val="center"/>
              <w:rPr>
                <w:lang w:eastAsia="en-US"/>
              </w:rPr>
            </w:pPr>
            <w:r w:rsidRPr="006442E3">
              <w:rPr>
                <w:lang w:eastAsia="en-US"/>
              </w:rPr>
              <w:t>M + S</w:t>
            </w:r>
          </w:p>
        </w:tc>
        <w:tc>
          <w:tcPr>
            <w:tcW w:w="340" w:type="dxa"/>
            <w:tcBorders>
              <w:top w:val="single" w:sz="4" w:space="0" w:color="auto"/>
              <w:left w:val="nil"/>
              <w:bottom w:val="single" w:sz="4" w:space="0" w:color="auto"/>
              <w:right w:val="nil"/>
            </w:tcBorders>
          </w:tcPr>
          <w:p w14:paraId="1C5FA05E" w14:textId="77777777" w:rsidR="006442E3" w:rsidRPr="006442E3" w:rsidRDefault="006442E3" w:rsidP="006442E3">
            <w:pPr>
              <w:keepNext/>
              <w:spacing w:line="180" w:lineRule="exact"/>
              <w:rPr>
                <w:lang w:eastAsia="en-US"/>
              </w:rPr>
            </w:pPr>
          </w:p>
        </w:tc>
        <w:tc>
          <w:tcPr>
            <w:tcW w:w="340" w:type="dxa"/>
            <w:vAlign w:val="center"/>
            <w:hideMark/>
          </w:tcPr>
          <w:p w14:paraId="1B97F038" w14:textId="77777777" w:rsidR="006442E3" w:rsidRPr="006442E3" w:rsidRDefault="006442E3" w:rsidP="006442E3">
            <w:pPr>
              <w:keepNext/>
              <w:spacing w:line="180" w:lineRule="exact"/>
              <w:rPr>
                <w:i/>
                <w:iCs/>
                <w:lang w:eastAsia="en-US"/>
              </w:rPr>
            </w:pPr>
            <w:r w:rsidRPr="006442E3">
              <w:rPr>
                <w:i/>
                <w:iCs/>
                <w:lang w:eastAsia="en-US"/>
              </w:rPr>
              <w:t>b</w:t>
            </w:r>
          </w:p>
        </w:tc>
      </w:tr>
      <w:tr w:rsidR="006442E3" w:rsidRPr="006442E3" w14:paraId="74A71436" w14:textId="77777777" w:rsidTr="00771F76">
        <w:tc>
          <w:tcPr>
            <w:tcW w:w="1644" w:type="dxa"/>
            <w:tcBorders>
              <w:top w:val="single" w:sz="4" w:space="0" w:color="auto"/>
              <w:left w:val="nil"/>
              <w:bottom w:val="nil"/>
              <w:right w:val="nil"/>
            </w:tcBorders>
          </w:tcPr>
          <w:p w14:paraId="7E2A81E0" w14:textId="77777777" w:rsidR="006442E3" w:rsidRPr="006442E3" w:rsidRDefault="006442E3" w:rsidP="006442E3">
            <w:pPr>
              <w:keepNext/>
              <w:spacing w:line="180" w:lineRule="exact"/>
              <w:rPr>
                <w:lang w:eastAsia="en-US"/>
              </w:rPr>
            </w:pPr>
          </w:p>
        </w:tc>
        <w:tc>
          <w:tcPr>
            <w:tcW w:w="320" w:type="dxa"/>
            <w:tcBorders>
              <w:top w:val="single" w:sz="4" w:space="0" w:color="auto"/>
              <w:left w:val="nil"/>
              <w:bottom w:val="nil"/>
              <w:right w:val="nil"/>
            </w:tcBorders>
            <w:hideMark/>
          </w:tcPr>
          <w:p w14:paraId="3FC55D92" w14:textId="77777777" w:rsidR="006442E3" w:rsidRPr="006442E3" w:rsidRDefault="006442E3" w:rsidP="006442E3">
            <w:pPr>
              <w:keepNext/>
              <w:spacing w:line="180" w:lineRule="exact"/>
              <w:jc w:val="center"/>
              <w:rPr>
                <w:lang w:eastAsia="en-US"/>
              </w:rPr>
            </w:pPr>
            <w:r w:rsidRPr="006442E3">
              <w:rPr>
                <w:lang w:eastAsia="en-US"/>
              </w:rPr>
              <w:t>↑</w:t>
            </w:r>
          </w:p>
        </w:tc>
        <w:tc>
          <w:tcPr>
            <w:tcW w:w="349" w:type="dxa"/>
          </w:tcPr>
          <w:p w14:paraId="11A372CC" w14:textId="77777777" w:rsidR="006442E3" w:rsidRPr="006442E3" w:rsidRDefault="006442E3" w:rsidP="006442E3">
            <w:pPr>
              <w:keepNext/>
              <w:spacing w:line="180" w:lineRule="exact"/>
              <w:rPr>
                <w:lang w:eastAsia="en-US"/>
              </w:rPr>
            </w:pPr>
          </w:p>
        </w:tc>
        <w:tc>
          <w:tcPr>
            <w:tcW w:w="510" w:type="dxa"/>
          </w:tcPr>
          <w:p w14:paraId="4677BDE5" w14:textId="77777777" w:rsidR="006442E3" w:rsidRPr="006442E3" w:rsidRDefault="006442E3" w:rsidP="006442E3">
            <w:pPr>
              <w:keepNext/>
              <w:spacing w:line="180" w:lineRule="exact"/>
              <w:rPr>
                <w:lang w:eastAsia="en-US"/>
              </w:rPr>
            </w:pPr>
          </w:p>
        </w:tc>
        <w:tc>
          <w:tcPr>
            <w:tcW w:w="749" w:type="dxa"/>
            <w:tcBorders>
              <w:top w:val="single" w:sz="4" w:space="0" w:color="auto"/>
              <w:left w:val="nil"/>
              <w:bottom w:val="nil"/>
              <w:right w:val="nil"/>
            </w:tcBorders>
          </w:tcPr>
          <w:p w14:paraId="7ABCE676" w14:textId="77777777" w:rsidR="006442E3" w:rsidRPr="006442E3" w:rsidRDefault="006442E3" w:rsidP="006442E3">
            <w:pPr>
              <w:keepNext/>
              <w:spacing w:line="180" w:lineRule="exact"/>
              <w:rPr>
                <w:lang w:eastAsia="en-US"/>
              </w:rPr>
            </w:pPr>
          </w:p>
        </w:tc>
        <w:tc>
          <w:tcPr>
            <w:tcW w:w="340" w:type="dxa"/>
            <w:tcBorders>
              <w:top w:val="single" w:sz="4" w:space="0" w:color="auto"/>
              <w:left w:val="nil"/>
              <w:bottom w:val="nil"/>
              <w:right w:val="nil"/>
            </w:tcBorders>
            <w:hideMark/>
          </w:tcPr>
          <w:p w14:paraId="3BE228C4" w14:textId="77777777" w:rsidR="006442E3" w:rsidRPr="006442E3" w:rsidRDefault="006442E3" w:rsidP="006442E3">
            <w:pPr>
              <w:keepNext/>
              <w:spacing w:line="180" w:lineRule="exact"/>
              <w:jc w:val="center"/>
              <w:rPr>
                <w:lang w:eastAsia="en-US"/>
              </w:rPr>
            </w:pPr>
            <w:r w:rsidRPr="006442E3">
              <w:rPr>
                <w:lang w:eastAsia="en-US"/>
              </w:rPr>
              <w:t>↑</w:t>
            </w:r>
          </w:p>
        </w:tc>
        <w:tc>
          <w:tcPr>
            <w:tcW w:w="316" w:type="dxa"/>
          </w:tcPr>
          <w:p w14:paraId="6E42B041" w14:textId="77777777" w:rsidR="006442E3" w:rsidRPr="006442E3" w:rsidRDefault="006442E3" w:rsidP="006442E3">
            <w:pPr>
              <w:keepNext/>
              <w:spacing w:line="180" w:lineRule="exact"/>
              <w:jc w:val="center"/>
              <w:rPr>
                <w:lang w:eastAsia="en-US"/>
              </w:rPr>
            </w:pPr>
          </w:p>
        </w:tc>
        <w:tc>
          <w:tcPr>
            <w:tcW w:w="567" w:type="dxa"/>
          </w:tcPr>
          <w:p w14:paraId="0F70B1A4" w14:textId="77777777" w:rsidR="006442E3" w:rsidRPr="006442E3" w:rsidRDefault="006442E3" w:rsidP="006442E3">
            <w:pPr>
              <w:keepNext/>
              <w:spacing w:line="180" w:lineRule="exact"/>
              <w:rPr>
                <w:lang w:eastAsia="en-US"/>
              </w:rPr>
            </w:pPr>
          </w:p>
        </w:tc>
        <w:tc>
          <w:tcPr>
            <w:tcW w:w="1255" w:type="dxa"/>
            <w:tcBorders>
              <w:top w:val="single" w:sz="4" w:space="0" w:color="auto"/>
              <w:left w:val="nil"/>
              <w:bottom w:val="nil"/>
              <w:right w:val="nil"/>
            </w:tcBorders>
          </w:tcPr>
          <w:p w14:paraId="715B9626" w14:textId="77777777" w:rsidR="006442E3" w:rsidRPr="006442E3" w:rsidRDefault="006442E3" w:rsidP="006442E3">
            <w:pPr>
              <w:keepNext/>
              <w:spacing w:line="180" w:lineRule="exact"/>
              <w:rPr>
                <w:lang w:eastAsia="en-US"/>
              </w:rPr>
            </w:pPr>
          </w:p>
        </w:tc>
        <w:tc>
          <w:tcPr>
            <w:tcW w:w="340" w:type="dxa"/>
            <w:tcBorders>
              <w:top w:val="single" w:sz="4" w:space="0" w:color="auto"/>
              <w:left w:val="nil"/>
              <w:bottom w:val="nil"/>
              <w:right w:val="nil"/>
            </w:tcBorders>
            <w:hideMark/>
          </w:tcPr>
          <w:p w14:paraId="619C2B23" w14:textId="77777777" w:rsidR="006442E3" w:rsidRPr="006442E3" w:rsidRDefault="006442E3" w:rsidP="006442E3">
            <w:pPr>
              <w:keepNext/>
              <w:spacing w:line="180" w:lineRule="exact"/>
              <w:jc w:val="center"/>
              <w:rPr>
                <w:lang w:eastAsia="en-US"/>
              </w:rPr>
            </w:pPr>
            <w:r w:rsidRPr="006442E3">
              <w:rPr>
                <w:lang w:eastAsia="en-US"/>
              </w:rPr>
              <w:t>↑</w:t>
            </w:r>
          </w:p>
        </w:tc>
        <w:tc>
          <w:tcPr>
            <w:tcW w:w="340" w:type="dxa"/>
          </w:tcPr>
          <w:p w14:paraId="3F2FB6F4" w14:textId="77777777" w:rsidR="006442E3" w:rsidRPr="006442E3" w:rsidRDefault="006442E3" w:rsidP="006442E3">
            <w:pPr>
              <w:keepNext/>
              <w:spacing w:line="180" w:lineRule="exact"/>
              <w:rPr>
                <w:lang w:eastAsia="en-US"/>
              </w:rPr>
            </w:pPr>
          </w:p>
        </w:tc>
        <w:tc>
          <w:tcPr>
            <w:tcW w:w="567" w:type="dxa"/>
          </w:tcPr>
          <w:p w14:paraId="248A954B" w14:textId="77777777" w:rsidR="006442E3" w:rsidRPr="006442E3" w:rsidRDefault="006442E3" w:rsidP="006442E3">
            <w:pPr>
              <w:keepNext/>
              <w:spacing w:line="180" w:lineRule="exact"/>
              <w:rPr>
                <w:lang w:eastAsia="en-US"/>
              </w:rPr>
            </w:pPr>
          </w:p>
        </w:tc>
        <w:tc>
          <w:tcPr>
            <w:tcW w:w="737" w:type="dxa"/>
            <w:tcBorders>
              <w:top w:val="single" w:sz="4" w:space="0" w:color="auto"/>
              <w:left w:val="nil"/>
              <w:bottom w:val="nil"/>
              <w:right w:val="nil"/>
            </w:tcBorders>
          </w:tcPr>
          <w:p w14:paraId="738E323D" w14:textId="77777777" w:rsidR="006442E3" w:rsidRPr="006442E3" w:rsidRDefault="006442E3" w:rsidP="006442E3">
            <w:pPr>
              <w:keepNext/>
              <w:spacing w:line="180" w:lineRule="exact"/>
              <w:rPr>
                <w:lang w:eastAsia="en-US"/>
              </w:rPr>
            </w:pPr>
          </w:p>
        </w:tc>
        <w:tc>
          <w:tcPr>
            <w:tcW w:w="340" w:type="dxa"/>
            <w:tcBorders>
              <w:top w:val="single" w:sz="4" w:space="0" w:color="auto"/>
              <w:left w:val="nil"/>
              <w:bottom w:val="nil"/>
              <w:right w:val="nil"/>
            </w:tcBorders>
            <w:hideMark/>
          </w:tcPr>
          <w:p w14:paraId="312A3FC1" w14:textId="77777777" w:rsidR="006442E3" w:rsidRPr="006442E3" w:rsidRDefault="006442E3" w:rsidP="006442E3">
            <w:pPr>
              <w:keepNext/>
              <w:spacing w:line="180" w:lineRule="exact"/>
              <w:jc w:val="center"/>
              <w:rPr>
                <w:lang w:eastAsia="en-US"/>
              </w:rPr>
            </w:pPr>
            <w:r w:rsidRPr="006442E3">
              <w:rPr>
                <w:lang w:eastAsia="en-US"/>
              </w:rPr>
              <w:t>↑</w:t>
            </w:r>
          </w:p>
        </w:tc>
        <w:tc>
          <w:tcPr>
            <w:tcW w:w="340" w:type="dxa"/>
          </w:tcPr>
          <w:p w14:paraId="3CDC90AD" w14:textId="77777777" w:rsidR="006442E3" w:rsidRPr="006442E3" w:rsidRDefault="006442E3" w:rsidP="006442E3">
            <w:pPr>
              <w:keepNext/>
              <w:spacing w:line="180" w:lineRule="exact"/>
              <w:rPr>
                <w:lang w:eastAsia="en-US"/>
              </w:rPr>
            </w:pPr>
          </w:p>
        </w:tc>
      </w:tr>
      <w:tr w:rsidR="006442E3" w:rsidRPr="006442E3" w14:paraId="3A900BD7" w14:textId="77777777" w:rsidTr="00771F76">
        <w:tc>
          <w:tcPr>
            <w:tcW w:w="1644" w:type="dxa"/>
          </w:tcPr>
          <w:p w14:paraId="48BF53E0" w14:textId="77777777" w:rsidR="006442E3" w:rsidRPr="006442E3" w:rsidRDefault="006442E3" w:rsidP="006442E3">
            <w:pPr>
              <w:keepNext/>
              <w:spacing w:line="240" w:lineRule="auto"/>
              <w:rPr>
                <w:lang w:eastAsia="en-US"/>
              </w:rPr>
            </w:pPr>
          </w:p>
        </w:tc>
        <w:tc>
          <w:tcPr>
            <w:tcW w:w="320" w:type="dxa"/>
          </w:tcPr>
          <w:p w14:paraId="6F01A6BE" w14:textId="77777777" w:rsidR="006442E3" w:rsidRPr="006442E3" w:rsidRDefault="006442E3" w:rsidP="006442E3">
            <w:pPr>
              <w:keepNext/>
              <w:spacing w:line="240" w:lineRule="auto"/>
              <w:rPr>
                <w:lang w:eastAsia="en-US"/>
              </w:rPr>
            </w:pPr>
          </w:p>
        </w:tc>
        <w:tc>
          <w:tcPr>
            <w:tcW w:w="349" w:type="dxa"/>
          </w:tcPr>
          <w:p w14:paraId="2D66B638" w14:textId="77777777" w:rsidR="006442E3" w:rsidRPr="006442E3" w:rsidRDefault="006442E3" w:rsidP="006442E3">
            <w:pPr>
              <w:keepNext/>
              <w:spacing w:line="240" w:lineRule="auto"/>
              <w:rPr>
                <w:lang w:eastAsia="en-US"/>
              </w:rPr>
            </w:pPr>
          </w:p>
        </w:tc>
        <w:tc>
          <w:tcPr>
            <w:tcW w:w="510" w:type="dxa"/>
          </w:tcPr>
          <w:p w14:paraId="58694B19" w14:textId="77777777" w:rsidR="006442E3" w:rsidRPr="006442E3" w:rsidRDefault="006442E3" w:rsidP="006442E3">
            <w:pPr>
              <w:keepNext/>
              <w:spacing w:line="240" w:lineRule="auto"/>
              <w:rPr>
                <w:lang w:eastAsia="en-US"/>
              </w:rPr>
            </w:pPr>
          </w:p>
        </w:tc>
        <w:tc>
          <w:tcPr>
            <w:tcW w:w="749" w:type="dxa"/>
          </w:tcPr>
          <w:p w14:paraId="5A72E63B" w14:textId="77777777" w:rsidR="006442E3" w:rsidRPr="006442E3" w:rsidRDefault="006442E3" w:rsidP="006442E3">
            <w:pPr>
              <w:keepNext/>
              <w:spacing w:line="240" w:lineRule="auto"/>
              <w:rPr>
                <w:lang w:eastAsia="en-US"/>
              </w:rPr>
            </w:pPr>
          </w:p>
        </w:tc>
        <w:tc>
          <w:tcPr>
            <w:tcW w:w="340" w:type="dxa"/>
          </w:tcPr>
          <w:p w14:paraId="04F751B5" w14:textId="77777777" w:rsidR="006442E3" w:rsidRPr="006442E3" w:rsidRDefault="006442E3" w:rsidP="006442E3">
            <w:pPr>
              <w:keepNext/>
              <w:spacing w:line="240" w:lineRule="auto"/>
              <w:rPr>
                <w:lang w:eastAsia="en-US"/>
              </w:rPr>
            </w:pPr>
          </w:p>
        </w:tc>
        <w:tc>
          <w:tcPr>
            <w:tcW w:w="316" w:type="dxa"/>
          </w:tcPr>
          <w:p w14:paraId="1F06524A" w14:textId="77777777" w:rsidR="006442E3" w:rsidRPr="006442E3" w:rsidRDefault="006442E3" w:rsidP="006442E3">
            <w:pPr>
              <w:keepNext/>
              <w:spacing w:line="240" w:lineRule="auto"/>
              <w:rPr>
                <w:lang w:eastAsia="en-US"/>
              </w:rPr>
            </w:pPr>
          </w:p>
        </w:tc>
        <w:tc>
          <w:tcPr>
            <w:tcW w:w="567" w:type="dxa"/>
          </w:tcPr>
          <w:p w14:paraId="508FA9F0" w14:textId="77777777" w:rsidR="006442E3" w:rsidRPr="006442E3" w:rsidRDefault="006442E3" w:rsidP="006442E3">
            <w:pPr>
              <w:keepNext/>
              <w:spacing w:line="240" w:lineRule="auto"/>
              <w:rPr>
                <w:lang w:eastAsia="en-US"/>
              </w:rPr>
            </w:pPr>
          </w:p>
        </w:tc>
        <w:tc>
          <w:tcPr>
            <w:tcW w:w="1255" w:type="dxa"/>
          </w:tcPr>
          <w:p w14:paraId="327739D9" w14:textId="77777777" w:rsidR="006442E3" w:rsidRPr="006442E3" w:rsidRDefault="006442E3" w:rsidP="006442E3">
            <w:pPr>
              <w:keepNext/>
              <w:spacing w:line="240" w:lineRule="auto"/>
              <w:rPr>
                <w:lang w:eastAsia="en-US"/>
              </w:rPr>
            </w:pPr>
          </w:p>
        </w:tc>
        <w:tc>
          <w:tcPr>
            <w:tcW w:w="340" w:type="dxa"/>
          </w:tcPr>
          <w:p w14:paraId="22F3159F" w14:textId="77777777" w:rsidR="006442E3" w:rsidRPr="006442E3" w:rsidRDefault="006442E3" w:rsidP="006442E3">
            <w:pPr>
              <w:keepNext/>
              <w:spacing w:line="240" w:lineRule="auto"/>
              <w:rPr>
                <w:lang w:eastAsia="en-US"/>
              </w:rPr>
            </w:pPr>
          </w:p>
        </w:tc>
        <w:tc>
          <w:tcPr>
            <w:tcW w:w="340" w:type="dxa"/>
          </w:tcPr>
          <w:p w14:paraId="62913BCB" w14:textId="77777777" w:rsidR="006442E3" w:rsidRPr="006442E3" w:rsidRDefault="006442E3" w:rsidP="006442E3">
            <w:pPr>
              <w:keepNext/>
              <w:spacing w:line="240" w:lineRule="auto"/>
              <w:rPr>
                <w:lang w:eastAsia="en-US"/>
              </w:rPr>
            </w:pPr>
          </w:p>
        </w:tc>
        <w:tc>
          <w:tcPr>
            <w:tcW w:w="567" w:type="dxa"/>
          </w:tcPr>
          <w:p w14:paraId="78AFBC13" w14:textId="77777777" w:rsidR="006442E3" w:rsidRPr="006442E3" w:rsidRDefault="006442E3" w:rsidP="006442E3">
            <w:pPr>
              <w:keepNext/>
              <w:spacing w:line="240" w:lineRule="auto"/>
              <w:rPr>
                <w:lang w:eastAsia="en-US"/>
              </w:rPr>
            </w:pPr>
          </w:p>
        </w:tc>
        <w:tc>
          <w:tcPr>
            <w:tcW w:w="737" w:type="dxa"/>
          </w:tcPr>
          <w:p w14:paraId="08CF233C" w14:textId="77777777" w:rsidR="006442E3" w:rsidRPr="006442E3" w:rsidRDefault="006442E3" w:rsidP="006442E3">
            <w:pPr>
              <w:keepNext/>
              <w:spacing w:line="240" w:lineRule="auto"/>
              <w:rPr>
                <w:lang w:eastAsia="en-US"/>
              </w:rPr>
            </w:pPr>
          </w:p>
        </w:tc>
        <w:tc>
          <w:tcPr>
            <w:tcW w:w="340" w:type="dxa"/>
          </w:tcPr>
          <w:p w14:paraId="0D8771DE" w14:textId="77777777" w:rsidR="006442E3" w:rsidRPr="006442E3" w:rsidRDefault="006442E3" w:rsidP="006442E3">
            <w:pPr>
              <w:keepNext/>
              <w:spacing w:line="240" w:lineRule="auto"/>
              <w:rPr>
                <w:lang w:eastAsia="en-US"/>
              </w:rPr>
            </w:pPr>
          </w:p>
        </w:tc>
        <w:tc>
          <w:tcPr>
            <w:tcW w:w="340" w:type="dxa"/>
          </w:tcPr>
          <w:p w14:paraId="2028068D" w14:textId="77777777" w:rsidR="006442E3" w:rsidRPr="006442E3" w:rsidRDefault="006442E3" w:rsidP="006442E3">
            <w:pPr>
              <w:keepNext/>
              <w:spacing w:line="240" w:lineRule="auto"/>
              <w:rPr>
                <w:lang w:eastAsia="en-US"/>
              </w:rPr>
            </w:pPr>
          </w:p>
        </w:tc>
      </w:tr>
      <w:tr w:rsidR="006442E3" w:rsidRPr="006442E3" w14:paraId="339A701E" w14:textId="77777777" w:rsidTr="00771F76">
        <w:tc>
          <w:tcPr>
            <w:tcW w:w="1644" w:type="dxa"/>
          </w:tcPr>
          <w:p w14:paraId="43230EEC" w14:textId="77777777" w:rsidR="006442E3" w:rsidRPr="006442E3" w:rsidRDefault="006442E3" w:rsidP="006442E3">
            <w:pPr>
              <w:keepNext/>
              <w:spacing w:line="240" w:lineRule="auto"/>
              <w:rPr>
                <w:lang w:eastAsia="en-US"/>
              </w:rPr>
            </w:pPr>
          </w:p>
        </w:tc>
        <w:tc>
          <w:tcPr>
            <w:tcW w:w="320" w:type="dxa"/>
          </w:tcPr>
          <w:p w14:paraId="33004914" w14:textId="77777777" w:rsidR="006442E3" w:rsidRPr="006442E3" w:rsidRDefault="006442E3" w:rsidP="006442E3">
            <w:pPr>
              <w:keepNext/>
              <w:spacing w:line="240" w:lineRule="auto"/>
              <w:rPr>
                <w:lang w:eastAsia="en-US"/>
              </w:rPr>
            </w:pPr>
          </w:p>
        </w:tc>
        <w:tc>
          <w:tcPr>
            <w:tcW w:w="349" w:type="dxa"/>
          </w:tcPr>
          <w:p w14:paraId="2D0059D6" w14:textId="77777777" w:rsidR="006442E3" w:rsidRPr="006442E3" w:rsidRDefault="006442E3" w:rsidP="006442E3">
            <w:pPr>
              <w:keepNext/>
              <w:spacing w:line="240" w:lineRule="auto"/>
              <w:rPr>
                <w:lang w:eastAsia="en-US"/>
              </w:rPr>
            </w:pPr>
          </w:p>
        </w:tc>
        <w:tc>
          <w:tcPr>
            <w:tcW w:w="510" w:type="dxa"/>
          </w:tcPr>
          <w:p w14:paraId="01832ADB" w14:textId="77777777" w:rsidR="006442E3" w:rsidRPr="006442E3" w:rsidRDefault="006442E3" w:rsidP="006442E3">
            <w:pPr>
              <w:keepNext/>
              <w:spacing w:line="240" w:lineRule="auto"/>
              <w:rPr>
                <w:lang w:eastAsia="en-US"/>
              </w:rPr>
            </w:pPr>
          </w:p>
        </w:tc>
        <w:tc>
          <w:tcPr>
            <w:tcW w:w="749" w:type="dxa"/>
            <w:tcBorders>
              <w:top w:val="nil"/>
              <w:left w:val="nil"/>
              <w:bottom w:val="single" w:sz="4" w:space="0" w:color="auto"/>
              <w:right w:val="nil"/>
            </w:tcBorders>
          </w:tcPr>
          <w:p w14:paraId="200FCB4F" w14:textId="77777777" w:rsidR="006442E3" w:rsidRPr="006442E3" w:rsidRDefault="006442E3" w:rsidP="006442E3">
            <w:pPr>
              <w:keepNext/>
              <w:spacing w:line="240" w:lineRule="auto"/>
              <w:rPr>
                <w:lang w:eastAsia="en-US"/>
              </w:rPr>
            </w:pPr>
          </w:p>
        </w:tc>
        <w:tc>
          <w:tcPr>
            <w:tcW w:w="340" w:type="dxa"/>
            <w:tcBorders>
              <w:top w:val="nil"/>
              <w:left w:val="nil"/>
              <w:bottom w:val="single" w:sz="4" w:space="0" w:color="auto"/>
              <w:right w:val="nil"/>
            </w:tcBorders>
            <w:vAlign w:val="bottom"/>
            <w:hideMark/>
          </w:tcPr>
          <w:p w14:paraId="18F74E93" w14:textId="77777777" w:rsidR="006442E3" w:rsidRPr="006442E3" w:rsidRDefault="006442E3" w:rsidP="006442E3">
            <w:pPr>
              <w:keepNext/>
              <w:spacing w:line="240" w:lineRule="auto"/>
              <w:jc w:val="center"/>
              <w:rPr>
                <w:lang w:eastAsia="en-US"/>
              </w:rPr>
            </w:pPr>
            <w:r w:rsidRPr="006442E3">
              <w:rPr>
                <w:lang w:eastAsia="en-US"/>
              </w:rPr>
              <w:t>↓</w:t>
            </w:r>
          </w:p>
        </w:tc>
        <w:tc>
          <w:tcPr>
            <w:tcW w:w="316" w:type="dxa"/>
          </w:tcPr>
          <w:p w14:paraId="628E1735" w14:textId="77777777" w:rsidR="006442E3" w:rsidRPr="006442E3" w:rsidRDefault="006442E3" w:rsidP="006442E3">
            <w:pPr>
              <w:keepNext/>
              <w:spacing w:line="240" w:lineRule="auto"/>
              <w:rPr>
                <w:lang w:eastAsia="en-US"/>
              </w:rPr>
            </w:pPr>
          </w:p>
        </w:tc>
        <w:tc>
          <w:tcPr>
            <w:tcW w:w="567" w:type="dxa"/>
          </w:tcPr>
          <w:p w14:paraId="001D3E7C" w14:textId="77777777" w:rsidR="006442E3" w:rsidRPr="006442E3" w:rsidRDefault="006442E3" w:rsidP="006442E3">
            <w:pPr>
              <w:keepNext/>
              <w:spacing w:line="240" w:lineRule="auto"/>
              <w:rPr>
                <w:lang w:eastAsia="en-US"/>
              </w:rPr>
            </w:pPr>
          </w:p>
        </w:tc>
        <w:tc>
          <w:tcPr>
            <w:tcW w:w="1255" w:type="dxa"/>
          </w:tcPr>
          <w:p w14:paraId="7CF2DE54" w14:textId="77777777" w:rsidR="006442E3" w:rsidRPr="006442E3" w:rsidRDefault="006442E3" w:rsidP="006442E3">
            <w:pPr>
              <w:keepNext/>
              <w:spacing w:line="240" w:lineRule="auto"/>
              <w:rPr>
                <w:lang w:eastAsia="en-US"/>
              </w:rPr>
            </w:pPr>
          </w:p>
        </w:tc>
        <w:tc>
          <w:tcPr>
            <w:tcW w:w="340" w:type="dxa"/>
          </w:tcPr>
          <w:p w14:paraId="0C484112" w14:textId="77777777" w:rsidR="006442E3" w:rsidRPr="006442E3" w:rsidRDefault="006442E3" w:rsidP="006442E3">
            <w:pPr>
              <w:keepNext/>
              <w:spacing w:line="240" w:lineRule="auto"/>
              <w:rPr>
                <w:lang w:eastAsia="en-US"/>
              </w:rPr>
            </w:pPr>
          </w:p>
        </w:tc>
        <w:tc>
          <w:tcPr>
            <w:tcW w:w="340" w:type="dxa"/>
          </w:tcPr>
          <w:p w14:paraId="4AF4F77A" w14:textId="77777777" w:rsidR="006442E3" w:rsidRPr="006442E3" w:rsidRDefault="006442E3" w:rsidP="006442E3">
            <w:pPr>
              <w:keepNext/>
              <w:spacing w:line="240" w:lineRule="auto"/>
              <w:rPr>
                <w:lang w:eastAsia="en-US"/>
              </w:rPr>
            </w:pPr>
          </w:p>
        </w:tc>
        <w:tc>
          <w:tcPr>
            <w:tcW w:w="567" w:type="dxa"/>
          </w:tcPr>
          <w:p w14:paraId="32C6D60B" w14:textId="77777777" w:rsidR="006442E3" w:rsidRPr="006442E3" w:rsidRDefault="006442E3" w:rsidP="006442E3">
            <w:pPr>
              <w:keepNext/>
              <w:spacing w:line="240" w:lineRule="auto"/>
              <w:rPr>
                <w:lang w:eastAsia="en-US"/>
              </w:rPr>
            </w:pPr>
          </w:p>
        </w:tc>
        <w:tc>
          <w:tcPr>
            <w:tcW w:w="737" w:type="dxa"/>
          </w:tcPr>
          <w:p w14:paraId="110E2BDB" w14:textId="77777777" w:rsidR="006442E3" w:rsidRPr="006442E3" w:rsidRDefault="006442E3" w:rsidP="006442E3">
            <w:pPr>
              <w:keepNext/>
              <w:spacing w:line="240" w:lineRule="auto"/>
              <w:rPr>
                <w:lang w:eastAsia="en-US"/>
              </w:rPr>
            </w:pPr>
          </w:p>
        </w:tc>
        <w:tc>
          <w:tcPr>
            <w:tcW w:w="340" w:type="dxa"/>
          </w:tcPr>
          <w:p w14:paraId="67B52B73" w14:textId="77777777" w:rsidR="006442E3" w:rsidRPr="006442E3" w:rsidRDefault="006442E3" w:rsidP="006442E3">
            <w:pPr>
              <w:keepNext/>
              <w:spacing w:line="240" w:lineRule="auto"/>
              <w:rPr>
                <w:lang w:eastAsia="en-US"/>
              </w:rPr>
            </w:pPr>
          </w:p>
        </w:tc>
        <w:tc>
          <w:tcPr>
            <w:tcW w:w="340" w:type="dxa"/>
          </w:tcPr>
          <w:p w14:paraId="2C50D224" w14:textId="77777777" w:rsidR="006442E3" w:rsidRPr="006442E3" w:rsidRDefault="006442E3" w:rsidP="006442E3">
            <w:pPr>
              <w:keepNext/>
              <w:spacing w:line="240" w:lineRule="auto"/>
              <w:rPr>
                <w:lang w:eastAsia="en-US"/>
              </w:rPr>
            </w:pPr>
          </w:p>
        </w:tc>
      </w:tr>
      <w:tr w:rsidR="006442E3" w:rsidRPr="006442E3" w14:paraId="1D6B58A0" w14:textId="77777777" w:rsidTr="00771F76">
        <w:tc>
          <w:tcPr>
            <w:tcW w:w="1644" w:type="dxa"/>
          </w:tcPr>
          <w:p w14:paraId="46CBFBDA" w14:textId="77777777" w:rsidR="006442E3" w:rsidRPr="006442E3" w:rsidRDefault="006442E3" w:rsidP="006442E3">
            <w:pPr>
              <w:keepNext/>
              <w:spacing w:line="180" w:lineRule="exact"/>
              <w:rPr>
                <w:lang w:eastAsia="en-US"/>
              </w:rPr>
            </w:pPr>
          </w:p>
        </w:tc>
        <w:tc>
          <w:tcPr>
            <w:tcW w:w="320" w:type="dxa"/>
          </w:tcPr>
          <w:p w14:paraId="1A89A294" w14:textId="77777777" w:rsidR="006442E3" w:rsidRPr="006442E3" w:rsidRDefault="006442E3" w:rsidP="006442E3">
            <w:pPr>
              <w:keepNext/>
              <w:spacing w:line="180" w:lineRule="exact"/>
              <w:rPr>
                <w:lang w:eastAsia="en-US"/>
              </w:rPr>
            </w:pPr>
          </w:p>
        </w:tc>
        <w:tc>
          <w:tcPr>
            <w:tcW w:w="349" w:type="dxa"/>
          </w:tcPr>
          <w:p w14:paraId="2D2ECD13" w14:textId="77777777" w:rsidR="006442E3" w:rsidRPr="006442E3" w:rsidRDefault="006442E3" w:rsidP="006442E3">
            <w:pPr>
              <w:keepNext/>
              <w:spacing w:line="180" w:lineRule="exact"/>
              <w:rPr>
                <w:lang w:eastAsia="en-US"/>
              </w:rPr>
            </w:pPr>
          </w:p>
        </w:tc>
        <w:tc>
          <w:tcPr>
            <w:tcW w:w="510" w:type="dxa"/>
          </w:tcPr>
          <w:p w14:paraId="777E2C6A" w14:textId="77777777" w:rsidR="006442E3" w:rsidRPr="006442E3" w:rsidRDefault="006442E3" w:rsidP="006442E3">
            <w:pPr>
              <w:keepNext/>
              <w:spacing w:line="180" w:lineRule="exact"/>
              <w:rPr>
                <w:lang w:eastAsia="en-US"/>
              </w:rPr>
            </w:pPr>
          </w:p>
        </w:tc>
        <w:tc>
          <w:tcPr>
            <w:tcW w:w="749" w:type="dxa"/>
            <w:tcBorders>
              <w:top w:val="single" w:sz="4" w:space="0" w:color="auto"/>
              <w:left w:val="nil"/>
              <w:bottom w:val="single" w:sz="4" w:space="0" w:color="auto"/>
              <w:right w:val="nil"/>
            </w:tcBorders>
            <w:vAlign w:val="center"/>
            <w:hideMark/>
          </w:tcPr>
          <w:p w14:paraId="3E7AC888" w14:textId="77777777" w:rsidR="006442E3" w:rsidRPr="006442E3" w:rsidRDefault="006442E3" w:rsidP="006442E3">
            <w:pPr>
              <w:keepNext/>
              <w:spacing w:line="180" w:lineRule="exact"/>
              <w:jc w:val="center"/>
              <w:rPr>
                <w:lang w:eastAsia="en-US"/>
              </w:rPr>
            </w:pPr>
            <w:r w:rsidRPr="006442E3">
              <w:rPr>
                <w:lang w:eastAsia="en-US"/>
              </w:rPr>
              <w:t>2503</w:t>
            </w:r>
          </w:p>
        </w:tc>
        <w:tc>
          <w:tcPr>
            <w:tcW w:w="340" w:type="dxa"/>
            <w:tcBorders>
              <w:top w:val="single" w:sz="4" w:space="0" w:color="auto"/>
              <w:left w:val="nil"/>
              <w:bottom w:val="single" w:sz="4" w:space="0" w:color="auto"/>
              <w:right w:val="nil"/>
            </w:tcBorders>
          </w:tcPr>
          <w:p w14:paraId="076BE426" w14:textId="77777777" w:rsidR="006442E3" w:rsidRPr="006442E3" w:rsidRDefault="006442E3" w:rsidP="006442E3">
            <w:pPr>
              <w:keepNext/>
              <w:spacing w:line="180" w:lineRule="exact"/>
              <w:rPr>
                <w:lang w:eastAsia="en-US"/>
              </w:rPr>
            </w:pPr>
          </w:p>
        </w:tc>
        <w:tc>
          <w:tcPr>
            <w:tcW w:w="316" w:type="dxa"/>
            <w:vAlign w:val="center"/>
            <w:hideMark/>
          </w:tcPr>
          <w:p w14:paraId="511C3802" w14:textId="77777777" w:rsidR="006442E3" w:rsidRPr="006442E3" w:rsidRDefault="006442E3" w:rsidP="006442E3">
            <w:pPr>
              <w:keepNext/>
              <w:spacing w:line="180" w:lineRule="exact"/>
              <w:rPr>
                <w:i/>
                <w:iCs/>
                <w:lang w:eastAsia="en-US"/>
              </w:rPr>
            </w:pPr>
            <w:r w:rsidRPr="006442E3">
              <w:rPr>
                <w:i/>
                <w:iCs/>
                <w:lang w:eastAsia="en-US"/>
              </w:rPr>
              <w:t>b</w:t>
            </w:r>
          </w:p>
        </w:tc>
        <w:tc>
          <w:tcPr>
            <w:tcW w:w="567" w:type="dxa"/>
          </w:tcPr>
          <w:p w14:paraId="429D7307" w14:textId="77777777" w:rsidR="006442E3" w:rsidRPr="006442E3" w:rsidRDefault="006442E3" w:rsidP="006442E3">
            <w:pPr>
              <w:keepNext/>
              <w:spacing w:line="180" w:lineRule="exact"/>
              <w:rPr>
                <w:lang w:eastAsia="en-US"/>
              </w:rPr>
            </w:pPr>
          </w:p>
        </w:tc>
        <w:tc>
          <w:tcPr>
            <w:tcW w:w="1255" w:type="dxa"/>
          </w:tcPr>
          <w:p w14:paraId="2D52A644" w14:textId="77777777" w:rsidR="006442E3" w:rsidRPr="006442E3" w:rsidRDefault="006442E3" w:rsidP="006442E3">
            <w:pPr>
              <w:keepNext/>
              <w:spacing w:line="180" w:lineRule="exact"/>
              <w:rPr>
                <w:lang w:eastAsia="en-US"/>
              </w:rPr>
            </w:pPr>
          </w:p>
        </w:tc>
        <w:tc>
          <w:tcPr>
            <w:tcW w:w="340" w:type="dxa"/>
          </w:tcPr>
          <w:p w14:paraId="56C1468F" w14:textId="77777777" w:rsidR="006442E3" w:rsidRPr="006442E3" w:rsidRDefault="006442E3" w:rsidP="006442E3">
            <w:pPr>
              <w:keepNext/>
              <w:spacing w:line="180" w:lineRule="exact"/>
              <w:rPr>
                <w:lang w:eastAsia="en-US"/>
              </w:rPr>
            </w:pPr>
          </w:p>
        </w:tc>
        <w:tc>
          <w:tcPr>
            <w:tcW w:w="340" w:type="dxa"/>
          </w:tcPr>
          <w:p w14:paraId="4FBCBD35" w14:textId="77777777" w:rsidR="006442E3" w:rsidRPr="006442E3" w:rsidRDefault="006442E3" w:rsidP="006442E3">
            <w:pPr>
              <w:keepNext/>
              <w:spacing w:line="180" w:lineRule="exact"/>
              <w:rPr>
                <w:lang w:eastAsia="en-US"/>
              </w:rPr>
            </w:pPr>
          </w:p>
        </w:tc>
        <w:tc>
          <w:tcPr>
            <w:tcW w:w="567" w:type="dxa"/>
          </w:tcPr>
          <w:p w14:paraId="16B36B41" w14:textId="77777777" w:rsidR="006442E3" w:rsidRPr="006442E3" w:rsidRDefault="006442E3" w:rsidP="006442E3">
            <w:pPr>
              <w:keepNext/>
              <w:spacing w:line="180" w:lineRule="exact"/>
              <w:rPr>
                <w:lang w:eastAsia="en-US"/>
              </w:rPr>
            </w:pPr>
          </w:p>
        </w:tc>
        <w:tc>
          <w:tcPr>
            <w:tcW w:w="737" w:type="dxa"/>
          </w:tcPr>
          <w:p w14:paraId="7C265DA6" w14:textId="77777777" w:rsidR="006442E3" w:rsidRPr="006442E3" w:rsidRDefault="006442E3" w:rsidP="006442E3">
            <w:pPr>
              <w:keepNext/>
              <w:spacing w:line="180" w:lineRule="exact"/>
              <w:rPr>
                <w:lang w:eastAsia="en-US"/>
              </w:rPr>
            </w:pPr>
          </w:p>
        </w:tc>
        <w:tc>
          <w:tcPr>
            <w:tcW w:w="340" w:type="dxa"/>
          </w:tcPr>
          <w:p w14:paraId="66E39C9E" w14:textId="77777777" w:rsidR="006442E3" w:rsidRPr="006442E3" w:rsidRDefault="006442E3" w:rsidP="006442E3">
            <w:pPr>
              <w:keepNext/>
              <w:spacing w:line="180" w:lineRule="exact"/>
              <w:rPr>
                <w:lang w:eastAsia="en-US"/>
              </w:rPr>
            </w:pPr>
          </w:p>
        </w:tc>
        <w:tc>
          <w:tcPr>
            <w:tcW w:w="340" w:type="dxa"/>
          </w:tcPr>
          <w:p w14:paraId="44FC4838" w14:textId="77777777" w:rsidR="006442E3" w:rsidRPr="006442E3" w:rsidRDefault="006442E3" w:rsidP="006442E3">
            <w:pPr>
              <w:keepNext/>
              <w:spacing w:line="180" w:lineRule="exact"/>
              <w:rPr>
                <w:lang w:eastAsia="en-US"/>
              </w:rPr>
            </w:pPr>
          </w:p>
        </w:tc>
      </w:tr>
      <w:tr w:rsidR="006442E3" w:rsidRPr="006442E3" w14:paraId="23EEF818" w14:textId="77777777" w:rsidTr="00771F76">
        <w:tc>
          <w:tcPr>
            <w:tcW w:w="1644" w:type="dxa"/>
          </w:tcPr>
          <w:p w14:paraId="3A33A228" w14:textId="77777777" w:rsidR="006442E3" w:rsidRPr="006442E3" w:rsidRDefault="006442E3" w:rsidP="006442E3">
            <w:pPr>
              <w:keepNext/>
              <w:spacing w:line="180" w:lineRule="exact"/>
              <w:rPr>
                <w:lang w:eastAsia="en-US"/>
              </w:rPr>
            </w:pPr>
          </w:p>
        </w:tc>
        <w:tc>
          <w:tcPr>
            <w:tcW w:w="320" w:type="dxa"/>
          </w:tcPr>
          <w:p w14:paraId="69E09C90" w14:textId="77777777" w:rsidR="006442E3" w:rsidRPr="006442E3" w:rsidRDefault="006442E3" w:rsidP="006442E3">
            <w:pPr>
              <w:keepNext/>
              <w:spacing w:line="180" w:lineRule="exact"/>
              <w:rPr>
                <w:lang w:eastAsia="en-US"/>
              </w:rPr>
            </w:pPr>
          </w:p>
        </w:tc>
        <w:tc>
          <w:tcPr>
            <w:tcW w:w="349" w:type="dxa"/>
          </w:tcPr>
          <w:p w14:paraId="68E33DD1" w14:textId="77777777" w:rsidR="006442E3" w:rsidRPr="006442E3" w:rsidRDefault="006442E3" w:rsidP="006442E3">
            <w:pPr>
              <w:keepNext/>
              <w:spacing w:line="180" w:lineRule="exact"/>
              <w:rPr>
                <w:lang w:eastAsia="en-US"/>
              </w:rPr>
            </w:pPr>
          </w:p>
        </w:tc>
        <w:tc>
          <w:tcPr>
            <w:tcW w:w="510" w:type="dxa"/>
          </w:tcPr>
          <w:p w14:paraId="70C75E47" w14:textId="77777777" w:rsidR="006442E3" w:rsidRPr="006442E3" w:rsidRDefault="006442E3" w:rsidP="006442E3">
            <w:pPr>
              <w:keepNext/>
              <w:spacing w:line="180" w:lineRule="exact"/>
              <w:rPr>
                <w:lang w:eastAsia="en-US"/>
              </w:rPr>
            </w:pPr>
          </w:p>
        </w:tc>
        <w:tc>
          <w:tcPr>
            <w:tcW w:w="749" w:type="dxa"/>
            <w:tcBorders>
              <w:top w:val="single" w:sz="4" w:space="0" w:color="auto"/>
              <w:left w:val="nil"/>
              <w:bottom w:val="nil"/>
              <w:right w:val="nil"/>
            </w:tcBorders>
          </w:tcPr>
          <w:p w14:paraId="2B78C474" w14:textId="77777777" w:rsidR="006442E3" w:rsidRPr="006442E3" w:rsidRDefault="006442E3" w:rsidP="006442E3">
            <w:pPr>
              <w:keepNext/>
              <w:spacing w:line="180" w:lineRule="exact"/>
              <w:rPr>
                <w:lang w:eastAsia="en-US"/>
              </w:rPr>
            </w:pPr>
          </w:p>
        </w:tc>
        <w:tc>
          <w:tcPr>
            <w:tcW w:w="340" w:type="dxa"/>
            <w:tcBorders>
              <w:top w:val="single" w:sz="4" w:space="0" w:color="auto"/>
              <w:left w:val="nil"/>
              <w:bottom w:val="nil"/>
              <w:right w:val="nil"/>
            </w:tcBorders>
            <w:hideMark/>
          </w:tcPr>
          <w:p w14:paraId="531556F4" w14:textId="77777777" w:rsidR="006442E3" w:rsidRPr="006442E3" w:rsidRDefault="006442E3" w:rsidP="006442E3">
            <w:pPr>
              <w:keepNext/>
              <w:spacing w:line="180" w:lineRule="exact"/>
              <w:jc w:val="center"/>
              <w:rPr>
                <w:lang w:eastAsia="en-US"/>
              </w:rPr>
            </w:pPr>
            <w:r w:rsidRPr="006442E3">
              <w:rPr>
                <w:lang w:eastAsia="en-US"/>
              </w:rPr>
              <w:t>↑</w:t>
            </w:r>
          </w:p>
        </w:tc>
        <w:tc>
          <w:tcPr>
            <w:tcW w:w="316" w:type="dxa"/>
          </w:tcPr>
          <w:p w14:paraId="74B5AD0C" w14:textId="77777777" w:rsidR="006442E3" w:rsidRPr="006442E3" w:rsidRDefault="006442E3" w:rsidP="006442E3">
            <w:pPr>
              <w:keepNext/>
              <w:spacing w:line="180" w:lineRule="exact"/>
              <w:rPr>
                <w:lang w:eastAsia="en-US"/>
              </w:rPr>
            </w:pPr>
          </w:p>
        </w:tc>
        <w:tc>
          <w:tcPr>
            <w:tcW w:w="567" w:type="dxa"/>
          </w:tcPr>
          <w:p w14:paraId="78BCA077" w14:textId="77777777" w:rsidR="006442E3" w:rsidRPr="006442E3" w:rsidRDefault="006442E3" w:rsidP="006442E3">
            <w:pPr>
              <w:keepNext/>
              <w:spacing w:line="180" w:lineRule="exact"/>
              <w:rPr>
                <w:lang w:eastAsia="en-US"/>
              </w:rPr>
            </w:pPr>
          </w:p>
        </w:tc>
        <w:tc>
          <w:tcPr>
            <w:tcW w:w="1255" w:type="dxa"/>
          </w:tcPr>
          <w:p w14:paraId="7764DFDA" w14:textId="77777777" w:rsidR="006442E3" w:rsidRPr="006442E3" w:rsidRDefault="006442E3" w:rsidP="006442E3">
            <w:pPr>
              <w:keepNext/>
              <w:spacing w:line="180" w:lineRule="exact"/>
              <w:rPr>
                <w:lang w:eastAsia="en-US"/>
              </w:rPr>
            </w:pPr>
          </w:p>
        </w:tc>
        <w:tc>
          <w:tcPr>
            <w:tcW w:w="340" w:type="dxa"/>
          </w:tcPr>
          <w:p w14:paraId="73EC9A50" w14:textId="77777777" w:rsidR="006442E3" w:rsidRPr="006442E3" w:rsidRDefault="006442E3" w:rsidP="006442E3">
            <w:pPr>
              <w:keepNext/>
              <w:spacing w:line="180" w:lineRule="exact"/>
              <w:rPr>
                <w:lang w:eastAsia="en-US"/>
              </w:rPr>
            </w:pPr>
          </w:p>
        </w:tc>
        <w:tc>
          <w:tcPr>
            <w:tcW w:w="340" w:type="dxa"/>
          </w:tcPr>
          <w:p w14:paraId="56E8F376" w14:textId="77777777" w:rsidR="006442E3" w:rsidRPr="006442E3" w:rsidRDefault="006442E3" w:rsidP="006442E3">
            <w:pPr>
              <w:keepNext/>
              <w:spacing w:line="180" w:lineRule="exact"/>
              <w:rPr>
                <w:lang w:eastAsia="en-US"/>
              </w:rPr>
            </w:pPr>
          </w:p>
        </w:tc>
        <w:tc>
          <w:tcPr>
            <w:tcW w:w="567" w:type="dxa"/>
          </w:tcPr>
          <w:p w14:paraId="41D0CE35" w14:textId="77777777" w:rsidR="006442E3" w:rsidRPr="006442E3" w:rsidRDefault="006442E3" w:rsidP="006442E3">
            <w:pPr>
              <w:keepNext/>
              <w:spacing w:line="180" w:lineRule="exact"/>
              <w:rPr>
                <w:lang w:eastAsia="en-US"/>
              </w:rPr>
            </w:pPr>
          </w:p>
        </w:tc>
        <w:tc>
          <w:tcPr>
            <w:tcW w:w="737" w:type="dxa"/>
          </w:tcPr>
          <w:p w14:paraId="0283A704" w14:textId="77777777" w:rsidR="006442E3" w:rsidRPr="006442E3" w:rsidRDefault="006442E3" w:rsidP="006442E3">
            <w:pPr>
              <w:keepNext/>
              <w:spacing w:line="180" w:lineRule="exact"/>
              <w:rPr>
                <w:lang w:eastAsia="en-US"/>
              </w:rPr>
            </w:pPr>
          </w:p>
        </w:tc>
        <w:tc>
          <w:tcPr>
            <w:tcW w:w="340" w:type="dxa"/>
          </w:tcPr>
          <w:p w14:paraId="0FAAFD2D" w14:textId="77777777" w:rsidR="006442E3" w:rsidRPr="006442E3" w:rsidRDefault="006442E3" w:rsidP="006442E3">
            <w:pPr>
              <w:keepNext/>
              <w:spacing w:line="180" w:lineRule="exact"/>
              <w:rPr>
                <w:lang w:eastAsia="en-US"/>
              </w:rPr>
            </w:pPr>
          </w:p>
        </w:tc>
        <w:tc>
          <w:tcPr>
            <w:tcW w:w="340" w:type="dxa"/>
          </w:tcPr>
          <w:p w14:paraId="2DBF6E15" w14:textId="77777777" w:rsidR="006442E3" w:rsidRPr="006442E3" w:rsidRDefault="006442E3" w:rsidP="006442E3">
            <w:pPr>
              <w:keepNext/>
              <w:spacing w:line="180" w:lineRule="exact"/>
              <w:rPr>
                <w:lang w:eastAsia="en-US"/>
              </w:rPr>
            </w:pPr>
          </w:p>
        </w:tc>
      </w:tr>
      <w:tr w:rsidR="006442E3" w:rsidRPr="006442E3" w14:paraId="77FBD32D" w14:textId="77777777" w:rsidTr="00771F76">
        <w:tc>
          <w:tcPr>
            <w:tcW w:w="1644" w:type="dxa"/>
          </w:tcPr>
          <w:p w14:paraId="21B069BE" w14:textId="77777777" w:rsidR="006442E3" w:rsidRPr="006442E3" w:rsidRDefault="006442E3" w:rsidP="006442E3">
            <w:pPr>
              <w:keepNext/>
              <w:spacing w:line="240" w:lineRule="auto"/>
              <w:rPr>
                <w:lang w:eastAsia="en-US"/>
              </w:rPr>
            </w:pPr>
          </w:p>
        </w:tc>
        <w:tc>
          <w:tcPr>
            <w:tcW w:w="320" w:type="dxa"/>
          </w:tcPr>
          <w:p w14:paraId="07D55A45" w14:textId="77777777" w:rsidR="006442E3" w:rsidRPr="006442E3" w:rsidRDefault="006442E3" w:rsidP="006442E3">
            <w:pPr>
              <w:keepNext/>
              <w:spacing w:line="240" w:lineRule="auto"/>
              <w:rPr>
                <w:lang w:eastAsia="en-US"/>
              </w:rPr>
            </w:pPr>
          </w:p>
        </w:tc>
        <w:tc>
          <w:tcPr>
            <w:tcW w:w="349" w:type="dxa"/>
          </w:tcPr>
          <w:p w14:paraId="1EF4BE0B" w14:textId="77777777" w:rsidR="006442E3" w:rsidRPr="006442E3" w:rsidRDefault="006442E3" w:rsidP="006442E3">
            <w:pPr>
              <w:keepNext/>
              <w:spacing w:line="240" w:lineRule="auto"/>
              <w:rPr>
                <w:lang w:eastAsia="en-US"/>
              </w:rPr>
            </w:pPr>
          </w:p>
        </w:tc>
        <w:tc>
          <w:tcPr>
            <w:tcW w:w="510" w:type="dxa"/>
          </w:tcPr>
          <w:p w14:paraId="2E2B6F95" w14:textId="77777777" w:rsidR="006442E3" w:rsidRPr="006442E3" w:rsidRDefault="006442E3" w:rsidP="006442E3">
            <w:pPr>
              <w:keepNext/>
              <w:spacing w:line="240" w:lineRule="auto"/>
              <w:rPr>
                <w:lang w:eastAsia="en-US"/>
              </w:rPr>
            </w:pPr>
          </w:p>
        </w:tc>
        <w:tc>
          <w:tcPr>
            <w:tcW w:w="749" w:type="dxa"/>
          </w:tcPr>
          <w:p w14:paraId="53647AD3" w14:textId="77777777" w:rsidR="006442E3" w:rsidRPr="006442E3" w:rsidRDefault="006442E3" w:rsidP="006442E3">
            <w:pPr>
              <w:keepNext/>
              <w:spacing w:line="240" w:lineRule="auto"/>
              <w:rPr>
                <w:lang w:eastAsia="en-US"/>
              </w:rPr>
            </w:pPr>
          </w:p>
        </w:tc>
        <w:tc>
          <w:tcPr>
            <w:tcW w:w="340" w:type="dxa"/>
          </w:tcPr>
          <w:p w14:paraId="50C8C65F" w14:textId="77777777" w:rsidR="006442E3" w:rsidRPr="006442E3" w:rsidRDefault="006442E3" w:rsidP="006442E3">
            <w:pPr>
              <w:keepNext/>
              <w:spacing w:line="240" w:lineRule="auto"/>
              <w:rPr>
                <w:lang w:eastAsia="en-US"/>
              </w:rPr>
            </w:pPr>
          </w:p>
        </w:tc>
        <w:tc>
          <w:tcPr>
            <w:tcW w:w="316" w:type="dxa"/>
          </w:tcPr>
          <w:p w14:paraId="416EFC8F" w14:textId="77777777" w:rsidR="006442E3" w:rsidRPr="006442E3" w:rsidRDefault="006442E3" w:rsidP="006442E3">
            <w:pPr>
              <w:keepNext/>
              <w:spacing w:line="240" w:lineRule="auto"/>
              <w:rPr>
                <w:lang w:eastAsia="en-US"/>
              </w:rPr>
            </w:pPr>
          </w:p>
        </w:tc>
        <w:tc>
          <w:tcPr>
            <w:tcW w:w="567" w:type="dxa"/>
          </w:tcPr>
          <w:p w14:paraId="59DBCFD1" w14:textId="77777777" w:rsidR="006442E3" w:rsidRPr="006442E3" w:rsidRDefault="006442E3" w:rsidP="006442E3">
            <w:pPr>
              <w:keepNext/>
              <w:spacing w:line="240" w:lineRule="auto"/>
              <w:rPr>
                <w:lang w:eastAsia="en-US"/>
              </w:rPr>
            </w:pPr>
          </w:p>
        </w:tc>
        <w:tc>
          <w:tcPr>
            <w:tcW w:w="1255" w:type="dxa"/>
          </w:tcPr>
          <w:p w14:paraId="60C064E8" w14:textId="77777777" w:rsidR="006442E3" w:rsidRPr="006442E3" w:rsidRDefault="006442E3" w:rsidP="006442E3">
            <w:pPr>
              <w:keepNext/>
              <w:spacing w:line="240" w:lineRule="auto"/>
              <w:rPr>
                <w:lang w:eastAsia="en-US"/>
              </w:rPr>
            </w:pPr>
          </w:p>
        </w:tc>
        <w:tc>
          <w:tcPr>
            <w:tcW w:w="340" w:type="dxa"/>
          </w:tcPr>
          <w:p w14:paraId="4FEC0C45" w14:textId="77777777" w:rsidR="006442E3" w:rsidRPr="006442E3" w:rsidRDefault="006442E3" w:rsidP="006442E3">
            <w:pPr>
              <w:keepNext/>
              <w:spacing w:line="240" w:lineRule="auto"/>
              <w:rPr>
                <w:lang w:eastAsia="en-US"/>
              </w:rPr>
            </w:pPr>
          </w:p>
        </w:tc>
        <w:tc>
          <w:tcPr>
            <w:tcW w:w="340" w:type="dxa"/>
          </w:tcPr>
          <w:p w14:paraId="2D9F93CD" w14:textId="77777777" w:rsidR="006442E3" w:rsidRPr="006442E3" w:rsidRDefault="006442E3" w:rsidP="006442E3">
            <w:pPr>
              <w:keepNext/>
              <w:spacing w:line="240" w:lineRule="auto"/>
              <w:rPr>
                <w:lang w:eastAsia="en-US"/>
              </w:rPr>
            </w:pPr>
          </w:p>
        </w:tc>
        <w:tc>
          <w:tcPr>
            <w:tcW w:w="567" w:type="dxa"/>
          </w:tcPr>
          <w:p w14:paraId="5DF5E60E" w14:textId="77777777" w:rsidR="006442E3" w:rsidRPr="006442E3" w:rsidRDefault="006442E3" w:rsidP="006442E3">
            <w:pPr>
              <w:keepNext/>
              <w:spacing w:line="240" w:lineRule="auto"/>
              <w:rPr>
                <w:lang w:eastAsia="en-US"/>
              </w:rPr>
            </w:pPr>
          </w:p>
        </w:tc>
        <w:tc>
          <w:tcPr>
            <w:tcW w:w="737" w:type="dxa"/>
          </w:tcPr>
          <w:p w14:paraId="3D8784F9" w14:textId="77777777" w:rsidR="006442E3" w:rsidRPr="006442E3" w:rsidRDefault="006442E3" w:rsidP="006442E3">
            <w:pPr>
              <w:keepNext/>
              <w:spacing w:line="240" w:lineRule="auto"/>
              <w:rPr>
                <w:lang w:eastAsia="en-US"/>
              </w:rPr>
            </w:pPr>
          </w:p>
        </w:tc>
        <w:tc>
          <w:tcPr>
            <w:tcW w:w="340" w:type="dxa"/>
          </w:tcPr>
          <w:p w14:paraId="13050ECA" w14:textId="77777777" w:rsidR="006442E3" w:rsidRPr="006442E3" w:rsidRDefault="006442E3" w:rsidP="006442E3">
            <w:pPr>
              <w:keepNext/>
              <w:spacing w:line="240" w:lineRule="auto"/>
              <w:rPr>
                <w:lang w:eastAsia="en-US"/>
              </w:rPr>
            </w:pPr>
          </w:p>
        </w:tc>
        <w:tc>
          <w:tcPr>
            <w:tcW w:w="340" w:type="dxa"/>
          </w:tcPr>
          <w:p w14:paraId="4415160D" w14:textId="77777777" w:rsidR="006442E3" w:rsidRPr="006442E3" w:rsidRDefault="006442E3" w:rsidP="006442E3">
            <w:pPr>
              <w:keepNext/>
              <w:spacing w:line="240" w:lineRule="auto"/>
              <w:rPr>
                <w:lang w:eastAsia="en-US"/>
              </w:rPr>
            </w:pPr>
          </w:p>
        </w:tc>
      </w:tr>
    </w:tbl>
    <w:p w14:paraId="12E1591D" w14:textId="77777777" w:rsidR="006442E3" w:rsidRPr="006442E3" w:rsidRDefault="006442E3" w:rsidP="006442E3">
      <w:pPr>
        <w:suppressAutoHyphens/>
        <w:ind w:left="1134"/>
        <w:rPr>
          <w:lang w:eastAsia="en-US"/>
        </w:rPr>
      </w:pPr>
      <w:r w:rsidRPr="006442E3">
        <w:rPr>
          <w:i/>
          <w:iCs/>
          <w:lang w:eastAsia="en-US"/>
        </w:rPr>
        <w:t>b</w:t>
      </w:r>
      <w:r w:rsidRPr="006442E3">
        <w:rPr>
          <w:lang w:eastAsia="en-US"/>
        </w:rPr>
        <w:t xml:space="preserve"> = 4 mm min."</w:t>
      </w:r>
    </w:p>
    <w:p w14:paraId="6A24796F" w14:textId="77777777" w:rsidR="006442E3" w:rsidRPr="006442E3" w:rsidRDefault="006442E3" w:rsidP="006442E3">
      <w:pPr>
        <w:keepNext/>
        <w:suppressAutoHyphens/>
        <w:spacing w:before="240" w:after="120"/>
        <w:ind w:left="1134"/>
        <w:rPr>
          <w:lang w:eastAsia="en-US"/>
        </w:rPr>
      </w:pPr>
      <w:r w:rsidRPr="006442E3">
        <w:rPr>
          <w:i/>
          <w:iCs/>
          <w:lang w:eastAsia="en-US"/>
        </w:rPr>
        <w:t xml:space="preserve">Annex 3, </w:t>
      </w:r>
      <w:r w:rsidRPr="006442E3">
        <w:rPr>
          <w:lang w:eastAsia="en-US"/>
        </w:rPr>
        <w:t>amend to read:</w:t>
      </w:r>
    </w:p>
    <w:p w14:paraId="1453979B" w14:textId="43D08EB4" w:rsidR="006442E3" w:rsidRPr="006442E3" w:rsidRDefault="006442E3" w:rsidP="006442E3">
      <w:pPr>
        <w:keepNext/>
        <w:tabs>
          <w:tab w:val="left" w:pos="720"/>
        </w:tabs>
        <w:suppressAutoHyphens/>
        <w:ind w:left="1134" w:right="1134"/>
        <w:jc w:val="both"/>
        <w:rPr>
          <w:color w:val="C00000"/>
          <w:lang w:eastAsia="en-US"/>
        </w:rPr>
      </w:pPr>
      <w:r w:rsidRPr="006442E3">
        <w:rPr>
          <w:lang w:eastAsia="en-US"/>
        </w:rPr>
        <w:t>"…</w:t>
      </w:r>
    </w:p>
    <w:p w14:paraId="65EBC795" w14:textId="77777777" w:rsidR="006442E3" w:rsidRPr="00ED47AA" w:rsidRDefault="006442E3" w:rsidP="006442E3">
      <w:pPr>
        <w:numPr>
          <w:ilvl w:val="0"/>
          <w:numId w:val="25"/>
        </w:numPr>
        <w:suppressAutoHyphens/>
        <w:ind w:right="1134"/>
        <w:jc w:val="both"/>
        <w:rPr>
          <w:lang w:eastAsia="en-US"/>
        </w:rPr>
      </w:pPr>
      <w:r w:rsidRPr="00ED47AA">
        <w:rPr>
          <w:lang w:eastAsia="en-US"/>
        </w:rPr>
        <w:t>Having a load capacity of 206 kg, corresponding to load-capacity index 53 in Annex 4 to this Regulation;</w:t>
      </w:r>
    </w:p>
    <w:p w14:paraId="21549AC3" w14:textId="584DDAB3" w:rsidR="006442E3" w:rsidRPr="00ED47AA" w:rsidRDefault="006442E3" w:rsidP="006442E3">
      <w:pPr>
        <w:numPr>
          <w:ilvl w:val="0"/>
          <w:numId w:val="25"/>
        </w:numPr>
        <w:suppressAutoHyphens/>
        <w:spacing w:after="120"/>
        <w:ind w:right="1134"/>
        <w:jc w:val="both"/>
        <w:rPr>
          <w:lang w:eastAsia="en-US"/>
        </w:rPr>
      </w:pPr>
      <w:r w:rsidRPr="00ED47AA">
        <w:rPr>
          <w:lang w:eastAsia="en-US"/>
        </w:rPr>
        <w:t>Having a speed category of 180 km/h (expressed by the speed-category symbol S);</w:t>
      </w:r>
    </w:p>
    <w:p w14:paraId="45C1F971" w14:textId="090AC9EA" w:rsidR="006442E3" w:rsidRPr="00ED47AA" w:rsidRDefault="006442E3" w:rsidP="006442E3">
      <w:pPr>
        <w:suppressAutoHyphens/>
        <w:ind w:left="1134"/>
        <w:rPr>
          <w:color w:val="C00000"/>
          <w:lang w:eastAsia="en-US"/>
        </w:rPr>
      </w:pPr>
      <w:r w:rsidRPr="00ED47AA">
        <w:rPr>
          <w:lang w:eastAsia="en-US"/>
        </w:rPr>
        <w:t>…</w:t>
      </w:r>
    </w:p>
    <w:p w14:paraId="3D8B2C48" w14:textId="42F8C79E" w:rsidR="006442E3" w:rsidRPr="00ED47AA" w:rsidRDefault="006442E3" w:rsidP="006442E3">
      <w:pPr>
        <w:suppressAutoHyphens/>
        <w:spacing w:after="120"/>
        <w:ind w:left="1701" w:right="1134" w:hanging="567"/>
        <w:jc w:val="both"/>
        <w:rPr>
          <w:lang w:eastAsia="en-US"/>
        </w:rPr>
      </w:pPr>
      <w:r w:rsidRPr="00ED47AA">
        <w:rPr>
          <w:lang w:eastAsia="en-US"/>
        </w:rPr>
        <w:t>(a)</w:t>
      </w:r>
      <w:r w:rsidRPr="00ED47AA">
        <w:rPr>
          <w:lang w:eastAsia="en-US"/>
        </w:rPr>
        <w:tab/>
        <w:t>The tyre-size designation</w:t>
      </w:r>
      <w:r w:rsidR="00ED47AA" w:rsidRPr="00ED47AA">
        <w:rPr>
          <w:lang w:eastAsia="en-US"/>
        </w:rPr>
        <w:t xml:space="preserve"> </w:t>
      </w:r>
      <w:r w:rsidRPr="00ED47AA">
        <w:rPr>
          <w:lang w:eastAsia="en-US"/>
        </w:rPr>
        <w:t>shall be grouped as shown in the above example: 100/80 B l8 M/C;</w:t>
      </w:r>
    </w:p>
    <w:p w14:paraId="1F2EA3E5" w14:textId="6DF3053A" w:rsidR="006442E3" w:rsidRPr="00ED47AA" w:rsidRDefault="006442E3" w:rsidP="006442E3">
      <w:pPr>
        <w:suppressAutoHyphens/>
        <w:spacing w:after="120"/>
        <w:ind w:left="1701" w:right="1134" w:hanging="567"/>
        <w:jc w:val="both"/>
        <w:rPr>
          <w:spacing w:val="-4"/>
          <w:lang w:eastAsia="en-US"/>
        </w:rPr>
      </w:pPr>
      <w:r w:rsidRPr="00ED47AA">
        <w:rPr>
          <w:lang w:eastAsia="en-US"/>
        </w:rPr>
        <w:t>(b)</w:t>
      </w:r>
      <w:r w:rsidRPr="00ED47AA">
        <w:rPr>
          <w:lang w:eastAsia="en-US"/>
        </w:rPr>
        <w:tab/>
        <w:t xml:space="preserve">The load-capacity index and the speed-category symbol shall be placed together near </w:t>
      </w:r>
      <w:r w:rsidRPr="00ED47AA">
        <w:rPr>
          <w:spacing w:val="-4"/>
          <w:lang w:eastAsia="en-US"/>
        </w:rPr>
        <w:t xml:space="preserve">the tyre-size designation; </w:t>
      </w:r>
      <w:r w:rsidRPr="00ED47AA">
        <w:rPr>
          <w:spacing w:val="-8"/>
          <w:lang w:eastAsia="en-US"/>
        </w:rPr>
        <w:t>they may either follow it or be placed above or below</w:t>
      </w:r>
      <w:r w:rsidRPr="00ED47AA">
        <w:rPr>
          <w:spacing w:val="-4"/>
          <w:lang w:eastAsia="en-US"/>
        </w:rPr>
        <w:t xml:space="preserve"> it;</w:t>
      </w:r>
    </w:p>
    <w:p w14:paraId="5B524495" w14:textId="78F506A1" w:rsidR="006442E3" w:rsidRPr="00ED47AA" w:rsidRDefault="006442E3" w:rsidP="006442E3">
      <w:pPr>
        <w:suppressAutoHyphens/>
        <w:spacing w:after="120"/>
        <w:ind w:left="1701" w:right="1134" w:hanging="567"/>
        <w:jc w:val="both"/>
        <w:rPr>
          <w:lang w:eastAsia="en-US"/>
        </w:rPr>
      </w:pPr>
      <w:r w:rsidRPr="00ED47AA">
        <w:rPr>
          <w:lang w:eastAsia="en-US"/>
        </w:rPr>
        <w:t>(c)</w:t>
      </w:r>
      <w:r w:rsidRPr="00ED47AA">
        <w:rPr>
          <w:lang w:eastAsia="en-US"/>
        </w:rPr>
        <w:tab/>
        <w:t>The markings "TUBELESS" and "REINFORCED" or "REINF" and "M + S" and "MST" and/or "MOPED" (or "CYCLOMOTEUR" or "CICLOMOTORE") may be at a distance from the tyre-size designation;</w:t>
      </w:r>
    </w:p>
    <w:p w14:paraId="7E1DF166" w14:textId="19EA0629" w:rsidR="006442E3" w:rsidRPr="006442E3" w:rsidRDefault="006442E3" w:rsidP="006442E3">
      <w:pPr>
        <w:suppressAutoHyphens/>
        <w:spacing w:after="120"/>
        <w:ind w:left="1701" w:right="1134" w:hanging="567"/>
        <w:jc w:val="both"/>
        <w:rPr>
          <w:spacing w:val="-4"/>
          <w:lang w:eastAsia="en-US"/>
        </w:rPr>
      </w:pPr>
      <w:r w:rsidRPr="006442E3">
        <w:rPr>
          <w:spacing w:val="-4"/>
          <w:lang w:eastAsia="en-US"/>
        </w:rPr>
        <w:t>…"</w:t>
      </w:r>
    </w:p>
    <w:p w14:paraId="5DC2DE1F" w14:textId="77777777" w:rsidR="006442E3" w:rsidRPr="006442E3" w:rsidRDefault="006442E3" w:rsidP="006442E3">
      <w:pPr>
        <w:keepNext/>
        <w:suppressAutoHyphens/>
        <w:spacing w:after="120"/>
        <w:ind w:left="1134"/>
        <w:rPr>
          <w:i/>
          <w:iCs/>
          <w:lang w:eastAsia="en-US"/>
        </w:rPr>
      </w:pPr>
      <w:r w:rsidRPr="006442E3">
        <w:rPr>
          <w:i/>
          <w:iCs/>
          <w:lang w:eastAsia="en-US"/>
        </w:rPr>
        <w:t xml:space="preserve">Annex 5, </w:t>
      </w:r>
    </w:p>
    <w:p w14:paraId="17D04612" w14:textId="77777777" w:rsidR="006442E3" w:rsidRPr="006442E3" w:rsidRDefault="006442E3" w:rsidP="006442E3">
      <w:pPr>
        <w:keepNext/>
        <w:suppressAutoHyphens/>
        <w:spacing w:after="120"/>
        <w:ind w:left="1134"/>
        <w:rPr>
          <w:lang w:eastAsia="en-US"/>
        </w:rPr>
      </w:pPr>
      <w:r w:rsidRPr="006442E3">
        <w:rPr>
          <w:i/>
          <w:iCs/>
          <w:lang w:eastAsia="en-US"/>
        </w:rPr>
        <w:t>Table 1(a), footnote 1</w:t>
      </w:r>
      <w:r w:rsidRPr="006442E3">
        <w:rPr>
          <w:lang w:eastAsia="en-US"/>
        </w:rPr>
        <w:t>, amend to read:</w:t>
      </w:r>
    </w:p>
    <w:p w14:paraId="2C1CEF37" w14:textId="468688F1" w:rsidR="006442E3" w:rsidRPr="00ED47AA" w:rsidRDefault="006442E3" w:rsidP="006442E3">
      <w:pPr>
        <w:suppressAutoHyphens/>
        <w:spacing w:after="120"/>
        <w:ind w:left="1418" w:right="1134" w:hanging="284"/>
        <w:jc w:val="both"/>
        <w:rPr>
          <w:sz w:val="18"/>
          <w:szCs w:val="18"/>
          <w:lang w:eastAsia="en-US"/>
        </w:rPr>
      </w:pPr>
      <w:r w:rsidRPr="006442E3">
        <w:rPr>
          <w:sz w:val="18"/>
          <w:szCs w:val="18"/>
          <w:lang w:eastAsia="en-US"/>
        </w:rPr>
        <w:t>"</w:t>
      </w:r>
      <w:r w:rsidRPr="006442E3">
        <w:rPr>
          <w:sz w:val="18"/>
          <w:szCs w:val="18"/>
          <w:vertAlign w:val="superscript"/>
          <w:lang w:eastAsia="en-US"/>
        </w:rPr>
        <w:t>1</w:t>
      </w:r>
      <w:r w:rsidRPr="006442E3">
        <w:rPr>
          <w:sz w:val="18"/>
          <w:szCs w:val="18"/>
          <w:vertAlign w:val="superscript"/>
          <w:lang w:eastAsia="en-US"/>
        </w:rPr>
        <w:tab/>
      </w:r>
      <w:r w:rsidRPr="00ED47AA">
        <w:rPr>
          <w:sz w:val="18"/>
          <w:szCs w:val="18"/>
          <w:lang w:eastAsia="en-US"/>
        </w:rPr>
        <w:t>Normal tyres."</w:t>
      </w:r>
    </w:p>
    <w:p w14:paraId="6D11E02D" w14:textId="77777777" w:rsidR="006442E3" w:rsidRPr="00ED47AA" w:rsidRDefault="006442E3" w:rsidP="006442E3">
      <w:pPr>
        <w:keepNext/>
        <w:suppressAutoHyphens/>
        <w:spacing w:after="120"/>
        <w:ind w:left="1134"/>
        <w:rPr>
          <w:lang w:eastAsia="en-US"/>
        </w:rPr>
      </w:pPr>
      <w:r w:rsidRPr="00ED47AA">
        <w:rPr>
          <w:i/>
          <w:lang w:eastAsia="en-US"/>
        </w:rPr>
        <w:t>Table 2, footnotes 1 and 2</w:t>
      </w:r>
      <w:r w:rsidRPr="00ED47AA">
        <w:rPr>
          <w:lang w:eastAsia="en-US"/>
        </w:rPr>
        <w:t>, amend to read:</w:t>
      </w:r>
    </w:p>
    <w:p w14:paraId="61D21E53" w14:textId="562198EA" w:rsidR="006442E3" w:rsidRPr="00ED47AA" w:rsidRDefault="006442E3" w:rsidP="006442E3">
      <w:pPr>
        <w:suppressAutoHyphens/>
        <w:spacing w:after="120"/>
        <w:ind w:left="1418" w:right="1134" w:hanging="284"/>
        <w:jc w:val="both"/>
        <w:rPr>
          <w:sz w:val="18"/>
          <w:szCs w:val="18"/>
          <w:lang w:eastAsia="en-US"/>
        </w:rPr>
      </w:pPr>
      <w:r w:rsidRPr="00ED47AA">
        <w:rPr>
          <w:sz w:val="18"/>
          <w:szCs w:val="18"/>
          <w:lang w:eastAsia="en-US"/>
        </w:rPr>
        <w:t>"</w:t>
      </w:r>
      <w:r w:rsidRPr="00ED47AA">
        <w:rPr>
          <w:sz w:val="18"/>
          <w:szCs w:val="18"/>
          <w:vertAlign w:val="superscript"/>
          <w:lang w:eastAsia="en-US"/>
        </w:rPr>
        <w:t>1</w:t>
      </w:r>
      <w:r w:rsidRPr="00ED47AA">
        <w:rPr>
          <w:sz w:val="18"/>
          <w:szCs w:val="18"/>
          <w:vertAlign w:val="superscript"/>
          <w:lang w:eastAsia="en-US"/>
        </w:rPr>
        <w:tab/>
      </w:r>
      <w:r w:rsidRPr="00ED47AA">
        <w:rPr>
          <w:sz w:val="18"/>
          <w:szCs w:val="18"/>
          <w:lang w:eastAsia="en-US"/>
        </w:rPr>
        <w:t>Normal tyres.</w:t>
      </w:r>
    </w:p>
    <w:p w14:paraId="54E23948" w14:textId="20BB4973" w:rsidR="006442E3" w:rsidRPr="00ED47AA" w:rsidRDefault="006442E3" w:rsidP="006442E3">
      <w:pPr>
        <w:suppressAutoHyphens/>
        <w:spacing w:after="120"/>
        <w:ind w:left="1418" w:right="1134" w:hanging="284"/>
        <w:jc w:val="both"/>
        <w:rPr>
          <w:sz w:val="18"/>
          <w:szCs w:val="18"/>
          <w:lang w:eastAsia="en-US"/>
        </w:rPr>
      </w:pPr>
      <w:r w:rsidRPr="00ED47AA">
        <w:rPr>
          <w:sz w:val="18"/>
          <w:szCs w:val="18"/>
          <w:vertAlign w:val="superscript"/>
          <w:lang w:eastAsia="en-US"/>
        </w:rPr>
        <w:t>2</w:t>
      </w:r>
      <w:r w:rsidRPr="00ED47AA">
        <w:rPr>
          <w:sz w:val="18"/>
          <w:szCs w:val="18"/>
          <w:vertAlign w:val="superscript"/>
          <w:lang w:eastAsia="en-US"/>
        </w:rPr>
        <w:tab/>
      </w:r>
      <w:r w:rsidRPr="00ED47AA">
        <w:rPr>
          <w:sz w:val="18"/>
          <w:szCs w:val="18"/>
          <w:lang w:eastAsia="en-US"/>
        </w:rPr>
        <w:t>Special-use tyres and snow tyres."</w:t>
      </w:r>
    </w:p>
    <w:p w14:paraId="05BC64EA" w14:textId="77777777" w:rsidR="006442E3" w:rsidRPr="00B4025E" w:rsidRDefault="006442E3" w:rsidP="006442E3">
      <w:pPr>
        <w:keepNext/>
        <w:suppressAutoHyphens/>
        <w:spacing w:after="120"/>
        <w:ind w:left="1134"/>
        <w:rPr>
          <w:lang w:eastAsia="en-US"/>
        </w:rPr>
      </w:pPr>
      <w:r w:rsidRPr="00B4025E">
        <w:rPr>
          <w:i/>
          <w:lang w:eastAsia="en-US"/>
        </w:rPr>
        <w:t>Table 3 and Table 4, footnotes 1 to 5</w:t>
      </w:r>
      <w:r w:rsidRPr="00B4025E">
        <w:rPr>
          <w:lang w:eastAsia="en-US"/>
        </w:rPr>
        <w:t>, amend to read:</w:t>
      </w:r>
    </w:p>
    <w:p w14:paraId="27780BBF" w14:textId="0D45AE9F" w:rsidR="006442E3" w:rsidRPr="00B4025E" w:rsidRDefault="006442E3" w:rsidP="006442E3">
      <w:pPr>
        <w:suppressAutoHyphens/>
        <w:spacing w:before="120"/>
        <w:ind w:left="1418" w:right="1134" w:hanging="284"/>
        <w:jc w:val="both"/>
        <w:rPr>
          <w:sz w:val="18"/>
          <w:szCs w:val="18"/>
          <w:lang w:eastAsia="en-US"/>
        </w:rPr>
      </w:pPr>
      <w:r w:rsidRPr="00B4025E">
        <w:rPr>
          <w:sz w:val="18"/>
          <w:szCs w:val="18"/>
          <w:lang w:eastAsia="en-US"/>
        </w:rPr>
        <w:t>"</w:t>
      </w:r>
      <w:r w:rsidRPr="00B4025E">
        <w:rPr>
          <w:sz w:val="18"/>
          <w:szCs w:val="18"/>
          <w:vertAlign w:val="superscript"/>
          <w:lang w:eastAsia="en-US"/>
        </w:rPr>
        <w:t>1</w:t>
      </w:r>
      <w:r w:rsidRPr="00B4025E">
        <w:rPr>
          <w:sz w:val="18"/>
          <w:szCs w:val="18"/>
          <w:vertAlign w:val="superscript"/>
          <w:lang w:eastAsia="en-US"/>
        </w:rPr>
        <w:tab/>
      </w:r>
      <w:r w:rsidRPr="00B4025E">
        <w:rPr>
          <w:sz w:val="18"/>
          <w:szCs w:val="18"/>
          <w:lang w:eastAsia="en-US"/>
        </w:rPr>
        <w:t>Normal tyres.</w:t>
      </w:r>
    </w:p>
    <w:p w14:paraId="436774B4" w14:textId="4548CDF3" w:rsidR="006442E3" w:rsidRPr="00B4025E" w:rsidRDefault="006442E3" w:rsidP="006442E3">
      <w:pPr>
        <w:suppressAutoHyphens/>
        <w:ind w:left="1418" w:right="1134" w:hanging="284"/>
        <w:jc w:val="both"/>
        <w:rPr>
          <w:sz w:val="18"/>
          <w:szCs w:val="18"/>
          <w:lang w:eastAsia="en-US"/>
        </w:rPr>
      </w:pPr>
      <w:r w:rsidRPr="00B4025E">
        <w:rPr>
          <w:sz w:val="18"/>
          <w:szCs w:val="18"/>
          <w:vertAlign w:val="superscript"/>
          <w:lang w:eastAsia="en-US"/>
        </w:rPr>
        <w:t>2</w:t>
      </w:r>
      <w:r w:rsidRPr="00B4025E">
        <w:rPr>
          <w:sz w:val="18"/>
          <w:szCs w:val="18"/>
          <w:vertAlign w:val="superscript"/>
          <w:lang w:eastAsia="en-US"/>
        </w:rPr>
        <w:tab/>
      </w:r>
      <w:r w:rsidRPr="00B4025E">
        <w:rPr>
          <w:sz w:val="18"/>
          <w:szCs w:val="18"/>
          <w:lang w:eastAsia="en-US"/>
        </w:rPr>
        <w:t>Special-use tyres and snow tyres.</w:t>
      </w:r>
    </w:p>
    <w:p w14:paraId="72F500D1" w14:textId="24DC5F00" w:rsidR="006442E3" w:rsidRPr="00B4025E" w:rsidRDefault="006442E3" w:rsidP="006442E3">
      <w:pPr>
        <w:suppressAutoHyphens/>
        <w:ind w:left="1418" w:right="1134" w:hanging="284"/>
        <w:jc w:val="both"/>
        <w:rPr>
          <w:sz w:val="18"/>
          <w:szCs w:val="18"/>
          <w:lang w:eastAsia="en-US"/>
        </w:rPr>
      </w:pPr>
      <w:r w:rsidRPr="00B4025E">
        <w:rPr>
          <w:sz w:val="18"/>
          <w:szCs w:val="18"/>
          <w:vertAlign w:val="superscript"/>
          <w:lang w:eastAsia="en-US"/>
        </w:rPr>
        <w:t>3</w:t>
      </w:r>
      <w:r w:rsidRPr="00B4025E">
        <w:rPr>
          <w:sz w:val="18"/>
          <w:szCs w:val="18"/>
          <w:vertAlign w:val="superscript"/>
          <w:lang w:eastAsia="en-US"/>
        </w:rPr>
        <w:tab/>
      </w:r>
      <w:r w:rsidRPr="00B4025E">
        <w:rPr>
          <w:sz w:val="18"/>
          <w:szCs w:val="18"/>
          <w:lang w:eastAsia="en-US"/>
        </w:rPr>
        <w:t>Normal tyres with a speed category less than or equal to 150 km/h (speed-category symbol "P").</w:t>
      </w:r>
    </w:p>
    <w:p w14:paraId="3C2D538D" w14:textId="272041A6" w:rsidR="006442E3" w:rsidRPr="00B4025E" w:rsidRDefault="006442E3" w:rsidP="006442E3">
      <w:pPr>
        <w:suppressAutoHyphens/>
        <w:ind w:left="1418" w:right="1134" w:hanging="284"/>
        <w:jc w:val="both"/>
        <w:rPr>
          <w:sz w:val="18"/>
          <w:szCs w:val="18"/>
          <w:lang w:eastAsia="en-US"/>
        </w:rPr>
      </w:pPr>
      <w:r w:rsidRPr="00B4025E">
        <w:rPr>
          <w:sz w:val="18"/>
          <w:szCs w:val="18"/>
          <w:vertAlign w:val="superscript"/>
          <w:lang w:eastAsia="en-US"/>
        </w:rPr>
        <w:t>4</w:t>
      </w:r>
      <w:r w:rsidRPr="00B4025E">
        <w:rPr>
          <w:sz w:val="18"/>
          <w:szCs w:val="18"/>
          <w:vertAlign w:val="superscript"/>
          <w:lang w:eastAsia="en-US"/>
        </w:rPr>
        <w:tab/>
      </w:r>
      <w:r w:rsidRPr="00B4025E">
        <w:rPr>
          <w:sz w:val="18"/>
          <w:szCs w:val="18"/>
          <w:lang w:eastAsia="en-US"/>
        </w:rPr>
        <w:t>Normal tyres with a speed category greater than or equal to 160 km/h (speed-category symbol "Q") and snow tyres.</w:t>
      </w:r>
    </w:p>
    <w:p w14:paraId="31EB2B5B" w14:textId="1B83532D" w:rsidR="006442E3" w:rsidRPr="00B4025E" w:rsidRDefault="006442E3" w:rsidP="006442E3">
      <w:pPr>
        <w:suppressAutoHyphens/>
        <w:ind w:left="1418" w:right="1134" w:hanging="284"/>
        <w:jc w:val="both"/>
        <w:rPr>
          <w:sz w:val="18"/>
          <w:szCs w:val="18"/>
          <w:lang w:eastAsia="en-US"/>
        </w:rPr>
      </w:pPr>
      <w:r w:rsidRPr="00B4025E">
        <w:rPr>
          <w:sz w:val="18"/>
          <w:szCs w:val="18"/>
          <w:vertAlign w:val="superscript"/>
          <w:lang w:eastAsia="en-US"/>
        </w:rPr>
        <w:t>5</w:t>
      </w:r>
      <w:r w:rsidRPr="00B4025E">
        <w:rPr>
          <w:sz w:val="18"/>
          <w:szCs w:val="18"/>
          <w:vertAlign w:val="superscript"/>
          <w:lang w:eastAsia="en-US"/>
        </w:rPr>
        <w:tab/>
      </w:r>
      <w:r w:rsidRPr="00B4025E">
        <w:rPr>
          <w:sz w:val="18"/>
          <w:szCs w:val="18"/>
          <w:lang w:eastAsia="en-US"/>
        </w:rPr>
        <w:t>Special-use tyres."</w:t>
      </w:r>
    </w:p>
    <w:p w14:paraId="43A365E1" w14:textId="77777777" w:rsidR="006442E3" w:rsidRPr="006442E3" w:rsidRDefault="006442E3" w:rsidP="006442E3">
      <w:pPr>
        <w:keepNext/>
        <w:suppressAutoHyphens/>
        <w:spacing w:before="240" w:after="120"/>
        <w:ind w:left="1134" w:right="1134"/>
        <w:rPr>
          <w:lang w:eastAsia="en-US"/>
        </w:rPr>
      </w:pPr>
      <w:r w:rsidRPr="006442E3">
        <w:rPr>
          <w:i/>
          <w:iCs/>
          <w:lang w:eastAsia="en-US"/>
        </w:rPr>
        <w:t xml:space="preserve">Table 7, </w:t>
      </w:r>
      <w:r w:rsidRPr="006442E3">
        <w:rPr>
          <w:lang w:eastAsia="en-US"/>
        </w:rPr>
        <w:t>amend to read:</w:t>
      </w:r>
    </w:p>
    <w:p w14:paraId="6E883F0E" w14:textId="77777777" w:rsidR="006442E3" w:rsidRPr="00B4025E" w:rsidRDefault="006442E3" w:rsidP="006442E3">
      <w:pPr>
        <w:suppressAutoHyphens/>
        <w:spacing w:after="120"/>
        <w:ind w:left="1134" w:right="1134"/>
        <w:rPr>
          <w:bCs/>
          <w:lang w:eastAsia="en-US"/>
        </w:rPr>
      </w:pPr>
      <w:r w:rsidRPr="006442E3">
        <w:rPr>
          <w:lang w:eastAsia="en-US"/>
        </w:rPr>
        <w:t>"Table 7</w:t>
      </w:r>
      <w:r w:rsidRPr="006442E3">
        <w:rPr>
          <w:lang w:eastAsia="en-US"/>
        </w:rPr>
        <w:br/>
      </w:r>
      <w:r w:rsidRPr="00B4025E">
        <w:rPr>
          <w:bCs/>
          <w:lang w:eastAsia="en-US"/>
        </w:rPr>
        <w:t>Motor-cycle tyres</w:t>
      </w:r>
      <w:r w:rsidRPr="00B4025E">
        <w:rPr>
          <w:bCs/>
          <w:lang w:eastAsia="en-US"/>
        </w:rPr>
        <w:br/>
        <w:t>Sizes and dimensions of American tyres</w:t>
      </w:r>
    </w:p>
    <w:tbl>
      <w:tblPr>
        <w:tblW w:w="8745"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1"/>
        <w:gridCol w:w="247"/>
        <w:gridCol w:w="735"/>
        <w:gridCol w:w="6"/>
        <w:gridCol w:w="1330"/>
        <w:gridCol w:w="6"/>
        <w:gridCol w:w="796"/>
        <w:gridCol w:w="6"/>
        <w:gridCol w:w="758"/>
        <w:gridCol w:w="6"/>
        <w:gridCol w:w="808"/>
        <w:gridCol w:w="6"/>
        <w:gridCol w:w="1637"/>
        <w:gridCol w:w="6"/>
        <w:gridCol w:w="1651"/>
        <w:gridCol w:w="6"/>
      </w:tblGrid>
      <w:tr w:rsidR="006442E3" w:rsidRPr="006442E3" w14:paraId="253BA903" w14:textId="77777777" w:rsidTr="006442E3">
        <w:trPr>
          <w:gridAfter w:val="1"/>
          <w:wAfter w:w="6" w:type="dxa"/>
        </w:trPr>
        <w:tc>
          <w:tcPr>
            <w:tcW w:w="1724" w:type="dxa"/>
            <w:gridSpan w:val="3"/>
            <w:vMerge w:val="restart"/>
            <w:tcBorders>
              <w:top w:val="single" w:sz="4" w:space="0" w:color="auto"/>
              <w:left w:val="single" w:sz="4" w:space="0" w:color="auto"/>
              <w:bottom w:val="single" w:sz="4" w:space="0" w:color="auto"/>
              <w:right w:val="single" w:sz="4" w:space="0" w:color="auto"/>
            </w:tcBorders>
            <w:hideMark/>
          </w:tcPr>
          <w:p w14:paraId="7BE7DF83" w14:textId="77777777" w:rsidR="006442E3" w:rsidRPr="006442E3" w:rsidRDefault="006442E3" w:rsidP="006442E3">
            <w:pPr>
              <w:keepNext/>
              <w:suppressAutoHyphens/>
              <w:spacing w:before="80" w:after="80" w:line="200" w:lineRule="exact"/>
              <w:ind w:right="113"/>
              <w:jc w:val="right"/>
              <w:rPr>
                <w:i/>
                <w:sz w:val="16"/>
                <w:szCs w:val="16"/>
                <w:lang w:eastAsia="en-US"/>
              </w:rPr>
            </w:pPr>
            <w:r w:rsidRPr="006442E3">
              <w:rPr>
                <w:i/>
                <w:sz w:val="16"/>
                <w:szCs w:val="16"/>
                <w:lang w:eastAsia="en-US"/>
              </w:rPr>
              <w:t>Tyre</w:t>
            </w:r>
            <w:r w:rsidRPr="006442E3">
              <w:rPr>
                <w:b/>
                <w:bCs/>
                <w:i/>
                <w:sz w:val="16"/>
                <w:szCs w:val="16"/>
                <w:lang w:eastAsia="en-US"/>
              </w:rPr>
              <w:t>-</w:t>
            </w:r>
            <w:r w:rsidRPr="006442E3">
              <w:rPr>
                <w:i/>
                <w:sz w:val="16"/>
                <w:szCs w:val="16"/>
                <w:lang w:eastAsia="en-US"/>
              </w:rPr>
              <w:t>size designation*</w:t>
            </w:r>
          </w:p>
        </w:tc>
        <w:tc>
          <w:tcPr>
            <w:tcW w:w="1337" w:type="dxa"/>
            <w:gridSpan w:val="2"/>
            <w:vMerge w:val="restart"/>
            <w:tcBorders>
              <w:top w:val="single" w:sz="4" w:space="0" w:color="auto"/>
              <w:left w:val="single" w:sz="4" w:space="0" w:color="auto"/>
              <w:bottom w:val="single" w:sz="4" w:space="0" w:color="auto"/>
              <w:right w:val="single" w:sz="4" w:space="0" w:color="auto"/>
            </w:tcBorders>
            <w:hideMark/>
          </w:tcPr>
          <w:p w14:paraId="0976A64B" w14:textId="77777777" w:rsidR="006442E3" w:rsidRPr="006442E3" w:rsidRDefault="006442E3" w:rsidP="006442E3">
            <w:pPr>
              <w:keepNext/>
              <w:suppressAutoHyphens/>
              <w:spacing w:before="80" w:after="80" w:line="200" w:lineRule="exact"/>
              <w:ind w:right="113"/>
              <w:jc w:val="right"/>
              <w:rPr>
                <w:i/>
                <w:sz w:val="16"/>
                <w:szCs w:val="16"/>
                <w:lang w:eastAsia="en-US"/>
              </w:rPr>
            </w:pPr>
            <w:r w:rsidRPr="006442E3">
              <w:rPr>
                <w:i/>
                <w:sz w:val="16"/>
                <w:szCs w:val="16"/>
                <w:lang w:eastAsia="en-US"/>
              </w:rPr>
              <w:t>Measuring rim</w:t>
            </w:r>
            <w:r w:rsidRPr="006442E3">
              <w:rPr>
                <w:i/>
                <w:sz w:val="16"/>
                <w:szCs w:val="16"/>
                <w:lang w:eastAsia="en-US"/>
              </w:rPr>
              <w:br/>
              <w:t>width Code</w:t>
            </w:r>
          </w:p>
        </w:tc>
        <w:tc>
          <w:tcPr>
            <w:tcW w:w="2383" w:type="dxa"/>
            <w:gridSpan w:val="6"/>
            <w:tcBorders>
              <w:top w:val="single" w:sz="4" w:space="0" w:color="auto"/>
              <w:left w:val="single" w:sz="4" w:space="0" w:color="auto"/>
              <w:bottom w:val="single" w:sz="4" w:space="0" w:color="auto"/>
              <w:right w:val="single" w:sz="4" w:space="0" w:color="auto"/>
            </w:tcBorders>
            <w:vAlign w:val="bottom"/>
            <w:hideMark/>
          </w:tcPr>
          <w:p w14:paraId="27D64EE8" w14:textId="77777777" w:rsidR="006442E3" w:rsidRPr="006442E3" w:rsidRDefault="006442E3" w:rsidP="006442E3">
            <w:pPr>
              <w:keepNext/>
              <w:suppressAutoHyphens/>
              <w:spacing w:before="80" w:after="80" w:line="200" w:lineRule="exact"/>
              <w:ind w:right="113"/>
              <w:jc w:val="right"/>
              <w:rPr>
                <w:i/>
                <w:sz w:val="16"/>
                <w:szCs w:val="16"/>
                <w:lang w:eastAsia="en-US"/>
              </w:rPr>
            </w:pPr>
            <w:r w:rsidRPr="006442E3">
              <w:rPr>
                <w:i/>
                <w:sz w:val="16"/>
                <w:szCs w:val="16"/>
                <w:lang w:eastAsia="en-US"/>
              </w:rPr>
              <w:t xml:space="preserve">Overall diameter </w:t>
            </w:r>
            <w:r w:rsidRPr="006442E3">
              <w:rPr>
                <w:i/>
                <w:sz w:val="16"/>
                <w:szCs w:val="16"/>
                <w:lang w:eastAsia="en-US"/>
              </w:rPr>
              <w:br/>
              <w:t>(mm)</w:t>
            </w:r>
          </w:p>
        </w:tc>
        <w:tc>
          <w:tcPr>
            <w:tcW w:w="1644" w:type="dxa"/>
            <w:gridSpan w:val="2"/>
            <w:vMerge w:val="restart"/>
            <w:tcBorders>
              <w:top w:val="single" w:sz="4" w:space="0" w:color="auto"/>
              <w:left w:val="single" w:sz="4" w:space="0" w:color="auto"/>
              <w:bottom w:val="single" w:sz="4" w:space="0" w:color="auto"/>
              <w:right w:val="single" w:sz="4" w:space="0" w:color="auto"/>
            </w:tcBorders>
            <w:hideMark/>
          </w:tcPr>
          <w:p w14:paraId="639DF4F1" w14:textId="77777777" w:rsidR="006442E3" w:rsidRPr="006442E3" w:rsidRDefault="006442E3" w:rsidP="006442E3">
            <w:pPr>
              <w:keepNext/>
              <w:suppressAutoHyphens/>
              <w:spacing w:before="80" w:after="80" w:line="200" w:lineRule="exact"/>
              <w:ind w:right="113"/>
              <w:jc w:val="right"/>
              <w:rPr>
                <w:i/>
                <w:sz w:val="16"/>
                <w:szCs w:val="16"/>
                <w:lang w:eastAsia="en-US"/>
              </w:rPr>
            </w:pPr>
            <w:r w:rsidRPr="006442E3">
              <w:rPr>
                <w:i/>
                <w:sz w:val="16"/>
                <w:szCs w:val="16"/>
                <w:lang w:eastAsia="en-US"/>
              </w:rPr>
              <w:t>Section width</w:t>
            </w:r>
            <w:r w:rsidRPr="006442E3">
              <w:rPr>
                <w:rFonts w:ascii="Univers" w:hAnsi="Univers" w:cs="Univers"/>
                <w:lang w:eastAsia="en-US"/>
              </w:rPr>
              <w:t xml:space="preserve"> </w:t>
            </w:r>
            <w:r w:rsidRPr="006442E3">
              <w:rPr>
                <w:i/>
                <w:sz w:val="16"/>
                <w:szCs w:val="16"/>
                <w:lang w:eastAsia="en-US"/>
              </w:rPr>
              <w:br/>
              <w:t>(mm)</w:t>
            </w:r>
          </w:p>
        </w:tc>
        <w:tc>
          <w:tcPr>
            <w:tcW w:w="1658" w:type="dxa"/>
            <w:gridSpan w:val="2"/>
            <w:vMerge w:val="restart"/>
            <w:tcBorders>
              <w:top w:val="single" w:sz="4" w:space="0" w:color="auto"/>
              <w:left w:val="single" w:sz="4" w:space="0" w:color="auto"/>
              <w:bottom w:val="single" w:sz="4" w:space="0" w:color="auto"/>
              <w:right w:val="single" w:sz="4" w:space="0" w:color="auto"/>
            </w:tcBorders>
            <w:hideMark/>
          </w:tcPr>
          <w:p w14:paraId="3DCAB983" w14:textId="77777777" w:rsidR="006442E3" w:rsidRPr="006442E3" w:rsidRDefault="006442E3" w:rsidP="006442E3">
            <w:pPr>
              <w:keepNext/>
              <w:suppressAutoHyphens/>
              <w:spacing w:before="80" w:after="80" w:line="200" w:lineRule="exact"/>
              <w:ind w:right="113"/>
              <w:jc w:val="right"/>
              <w:rPr>
                <w:i/>
                <w:sz w:val="16"/>
                <w:szCs w:val="16"/>
                <w:lang w:eastAsia="en-US"/>
              </w:rPr>
            </w:pPr>
            <w:r w:rsidRPr="006442E3">
              <w:rPr>
                <w:i/>
                <w:sz w:val="16"/>
                <w:szCs w:val="16"/>
                <w:lang w:eastAsia="en-US"/>
              </w:rPr>
              <w:t>Maximum overall width</w:t>
            </w:r>
            <w:r w:rsidRPr="006442E3">
              <w:rPr>
                <w:i/>
                <w:sz w:val="16"/>
                <w:szCs w:val="16"/>
                <w:lang w:eastAsia="en-US"/>
              </w:rPr>
              <w:br/>
              <w:t>(mm)</w:t>
            </w:r>
          </w:p>
        </w:tc>
      </w:tr>
      <w:tr w:rsidR="006442E3" w:rsidRPr="006442E3" w14:paraId="0927D1D7" w14:textId="77777777" w:rsidTr="006442E3">
        <w:trPr>
          <w:gridAfter w:val="1"/>
          <w:wAfter w:w="6" w:type="dxa"/>
        </w:trPr>
        <w:tc>
          <w:tcPr>
            <w:tcW w:w="2713" w:type="dxa"/>
            <w:gridSpan w:val="3"/>
            <w:vMerge/>
            <w:tcBorders>
              <w:top w:val="single" w:sz="4" w:space="0" w:color="auto"/>
              <w:left w:val="single" w:sz="4" w:space="0" w:color="auto"/>
              <w:bottom w:val="single" w:sz="4" w:space="0" w:color="auto"/>
              <w:right w:val="single" w:sz="4" w:space="0" w:color="auto"/>
            </w:tcBorders>
            <w:vAlign w:val="center"/>
            <w:hideMark/>
          </w:tcPr>
          <w:p w14:paraId="7CCFAA6F" w14:textId="77777777" w:rsidR="006442E3" w:rsidRPr="006442E3" w:rsidRDefault="006442E3" w:rsidP="006442E3">
            <w:pPr>
              <w:spacing w:line="240" w:lineRule="auto"/>
              <w:rPr>
                <w:i/>
                <w:sz w:val="16"/>
                <w:szCs w:val="16"/>
                <w:lang w:eastAsia="en-US"/>
              </w:rPr>
            </w:pPr>
          </w:p>
        </w:tc>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14:paraId="45CA5611" w14:textId="77777777" w:rsidR="006442E3" w:rsidRPr="006442E3" w:rsidRDefault="006442E3" w:rsidP="006442E3">
            <w:pPr>
              <w:spacing w:line="240" w:lineRule="auto"/>
              <w:rPr>
                <w:i/>
                <w:sz w:val="16"/>
                <w:szCs w:val="16"/>
                <w:lang w:eastAsia="en-US"/>
              </w:rPr>
            </w:pPr>
          </w:p>
        </w:tc>
        <w:tc>
          <w:tcPr>
            <w:tcW w:w="803" w:type="dxa"/>
            <w:gridSpan w:val="2"/>
            <w:tcBorders>
              <w:top w:val="single" w:sz="4" w:space="0" w:color="auto"/>
              <w:left w:val="single" w:sz="4" w:space="0" w:color="auto"/>
              <w:bottom w:val="single" w:sz="4" w:space="0" w:color="auto"/>
              <w:right w:val="single" w:sz="4" w:space="0" w:color="auto"/>
            </w:tcBorders>
            <w:hideMark/>
          </w:tcPr>
          <w:p w14:paraId="7E5499D2" w14:textId="3716812C" w:rsidR="006442E3" w:rsidRPr="00B4025E" w:rsidRDefault="006442E3" w:rsidP="006442E3">
            <w:pPr>
              <w:suppressAutoHyphens/>
              <w:spacing w:before="80" w:after="80" w:line="200" w:lineRule="exact"/>
              <w:ind w:right="113"/>
              <w:jc w:val="right"/>
              <w:rPr>
                <w:i/>
                <w:sz w:val="16"/>
                <w:szCs w:val="16"/>
                <w:lang w:eastAsia="en-US"/>
              </w:rPr>
            </w:pPr>
            <w:proofErr w:type="spellStart"/>
            <w:r w:rsidRPr="00B4025E">
              <w:rPr>
                <w:i/>
                <w:sz w:val="16"/>
                <w:szCs w:val="16"/>
                <w:lang w:eastAsia="en-US"/>
              </w:rPr>
              <w:t>D</w:t>
            </w:r>
            <w:r w:rsidRPr="00B4025E">
              <w:rPr>
                <w:i/>
                <w:sz w:val="16"/>
                <w:szCs w:val="16"/>
                <w:vertAlign w:val="subscript"/>
                <w:lang w:eastAsia="en-US"/>
              </w:rPr>
              <w:t>min</w:t>
            </w:r>
            <w:proofErr w:type="spellEnd"/>
          </w:p>
        </w:tc>
        <w:tc>
          <w:tcPr>
            <w:tcW w:w="765" w:type="dxa"/>
            <w:gridSpan w:val="2"/>
            <w:tcBorders>
              <w:top w:val="single" w:sz="4" w:space="0" w:color="auto"/>
              <w:left w:val="single" w:sz="4" w:space="0" w:color="auto"/>
              <w:bottom w:val="single" w:sz="4" w:space="0" w:color="auto"/>
              <w:right w:val="single" w:sz="4" w:space="0" w:color="auto"/>
            </w:tcBorders>
            <w:hideMark/>
          </w:tcPr>
          <w:p w14:paraId="0E9E10B7" w14:textId="77777777" w:rsidR="006442E3" w:rsidRPr="00B4025E" w:rsidRDefault="006442E3" w:rsidP="006442E3">
            <w:pPr>
              <w:suppressAutoHyphens/>
              <w:spacing w:before="80" w:after="80" w:line="200" w:lineRule="exact"/>
              <w:ind w:right="113"/>
              <w:jc w:val="right"/>
              <w:rPr>
                <w:i/>
                <w:sz w:val="16"/>
                <w:szCs w:val="16"/>
                <w:lang w:eastAsia="en-US"/>
              </w:rPr>
            </w:pPr>
            <w:r w:rsidRPr="00B4025E">
              <w:rPr>
                <w:i/>
                <w:sz w:val="16"/>
                <w:szCs w:val="16"/>
                <w:lang w:eastAsia="en-US"/>
              </w:rPr>
              <w:t>D</w:t>
            </w:r>
          </w:p>
        </w:tc>
        <w:tc>
          <w:tcPr>
            <w:tcW w:w="815" w:type="dxa"/>
            <w:gridSpan w:val="2"/>
            <w:tcBorders>
              <w:top w:val="single" w:sz="4" w:space="0" w:color="auto"/>
              <w:left w:val="single" w:sz="4" w:space="0" w:color="auto"/>
              <w:bottom w:val="single" w:sz="4" w:space="0" w:color="auto"/>
              <w:right w:val="single" w:sz="4" w:space="0" w:color="auto"/>
            </w:tcBorders>
            <w:hideMark/>
          </w:tcPr>
          <w:p w14:paraId="60F40708" w14:textId="33F958B9" w:rsidR="006442E3" w:rsidRPr="00B4025E" w:rsidRDefault="006442E3" w:rsidP="006442E3">
            <w:pPr>
              <w:suppressAutoHyphens/>
              <w:spacing w:before="80" w:after="80" w:line="200" w:lineRule="exact"/>
              <w:ind w:right="113"/>
              <w:jc w:val="right"/>
              <w:rPr>
                <w:i/>
                <w:sz w:val="16"/>
                <w:szCs w:val="16"/>
                <w:lang w:eastAsia="en-US"/>
              </w:rPr>
            </w:pPr>
            <w:proofErr w:type="spellStart"/>
            <w:r w:rsidRPr="00B4025E">
              <w:rPr>
                <w:i/>
                <w:sz w:val="16"/>
                <w:szCs w:val="16"/>
                <w:lang w:eastAsia="en-US"/>
              </w:rPr>
              <w:t>D</w:t>
            </w:r>
            <w:r w:rsidRPr="00B4025E">
              <w:rPr>
                <w:i/>
                <w:sz w:val="16"/>
                <w:szCs w:val="16"/>
                <w:vertAlign w:val="subscript"/>
                <w:lang w:eastAsia="en-US"/>
              </w:rPr>
              <w:t>max</w:t>
            </w:r>
            <w:proofErr w:type="spellEnd"/>
            <w:r w:rsidRPr="00B4025E">
              <w:rPr>
                <w:i/>
                <w:sz w:val="16"/>
                <w:szCs w:val="16"/>
                <w:lang w:eastAsia="en-US"/>
              </w:rPr>
              <w:t xml:space="preserve"> </w:t>
            </w:r>
          </w:p>
        </w:tc>
        <w:tc>
          <w:tcPr>
            <w:tcW w:w="3288" w:type="dxa"/>
            <w:gridSpan w:val="2"/>
            <w:vMerge/>
            <w:tcBorders>
              <w:top w:val="single" w:sz="4" w:space="0" w:color="auto"/>
              <w:left w:val="single" w:sz="4" w:space="0" w:color="auto"/>
              <w:bottom w:val="single" w:sz="4" w:space="0" w:color="auto"/>
              <w:right w:val="single" w:sz="4" w:space="0" w:color="auto"/>
            </w:tcBorders>
            <w:vAlign w:val="center"/>
            <w:hideMark/>
          </w:tcPr>
          <w:p w14:paraId="0CBEB3D9" w14:textId="77777777" w:rsidR="006442E3" w:rsidRPr="006442E3" w:rsidRDefault="006442E3" w:rsidP="006442E3">
            <w:pPr>
              <w:spacing w:line="240" w:lineRule="auto"/>
              <w:rPr>
                <w:i/>
                <w:sz w:val="16"/>
                <w:szCs w:val="16"/>
                <w:lang w:eastAsia="en-US"/>
              </w:rPr>
            </w:pPr>
          </w:p>
        </w:tc>
        <w:tc>
          <w:tcPr>
            <w:tcW w:w="3316" w:type="dxa"/>
            <w:gridSpan w:val="2"/>
            <w:vMerge/>
            <w:tcBorders>
              <w:top w:val="single" w:sz="4" w:space="0" w:color="auto"/>
              <w:left w:val="single" w:sz="4" w:space="0" w:color="auto"/>
              <w:bottom w:val="single" w:sz="4" w:space="0" w:color="auto"/>
              <w:right w:val="single" w:sz="4" w:space="0" w:color="auto"/>
            </w:tcBorders>
            <w:vAlign w:val="center"/>
            <w:hideMark/>
          </w:tcPr>
          <w:p w14:paraId="0B063B91" w14:textId="77777777" w:rsidR="006442E3" w:rsidRPr="006442E3" w:rsidRDefault="006442E3" w:rsidP="006442E3">
            <w:pPr>
              <w:spacing w:line="240" w:lineRule="auto"/>
              <w:rPr>
                <w:i/>
                <w:sz w:val="16"/>
                <w:szCs w:val="16"/>
                <w:lang w:eastAsia="en-US"/>
              </w:rPr>
            </w:pPr>
          </w:p>
        </w:tc>
      </w:tr>
      <w:tr w:rsidR="006442E3" w:rsidRPr="006442E3" w14:paraId="05C784E9" w14:textId="77777777" w:rsidTr="006442E3">
        <w:tc>
          <w:tcPr>
            <w:tcW w:w="741" w:type="dxa"/>
            <w:tcBorders>
              <w:top w:val="single" w:sz="12" w:space="0" w:color="auto"/>
              <w:left w:val="single" w:sz="4" w:space="0" w:color="auto"/>
              <w:bottom w:val="single" w:sz="4" w:space="0" w:color="auto"/>
              <w:right w:val="nil"/>
            </w:tcBorders>
            <w:hideMark/>
          </w:tcPr>
          <w:p w14:paraId="57A9E65E" w14:textId="77777777" w:rsidR="006442E3" w:rsidRPr="006442E3" w:rsidRDefault="006442E3" w:rsidP="006442E3">
            <w:pPr>
              <w:suppressAutoHyphens/>
              <w:spacing w:before="40" w:after="40" w:line="220" w:lineRule="exact"/>
              <w:ind w:left="113"/>
              <w:rPr>
                <w:sz w:val="18"/>
                <w:szCs w:val="18"/>
                <w:lang w:eastAsia="en-US"/>
              </w:rPr>
            </w:pPr>
            <w:r w:rsidRPr="006442E3">
              <w:rPr>
                <w:sz w:val="18"/>
                <w:szCs w:val="18"/>
                <w:lang w:eastAsia="en-US"/>
              </w:rPr>
              <w:t xml:space="preserve">MH90 </w:t>
            </w:r>
          </w:p>
        </w:tc>
        <w:tc>
          <w:tcPr>
            <w:tcW w:w="247" w:type="dxa"/>
            <w:tcBorders>
              <w:top w:val="single" w:sz="12" w:space="0" w:color="auto"/>
              <w:left w:val="nil"/>
              <w:bottom w:val="single" w:sz="4" w:space="0" w:color="auto"/>
              <w:right w:val="nil"/>
            </w:tcBorders>
            <w:hideMark/>
          </w:tcPr>
          <w:p w14:paraId="2BF78602"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w:t>
            </w:r>
          </w:p>
        </w:tc>
        <w:tc>
          <w:tcPr>
            <w:tcW w:w="742" w:type="dxa"/>
            <w:gridSpan w:val="2"/>
            <w:tcBorders>
              <w:top w:val="single" w:sz="12" w:space="0" w:color="auto"/>
              <w:left w:val="nil"/>
              <w:bottom w:val="single" w:sz="4" w:space="0" w:color="auto"/>
              <w:right w:val="single" w:sz="4" w:space="0" w:color="auto"/>
            </w:tcBorders>
            <w:hideMark/>
          </w:tcPr>
          <w:p w14:paraId="51DCB6BE"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21</w:t>
            </w:r>
          </w:p>
        </w:tc>
        <w:tc>
          <w:tcPr>
            <w:tcW w:w="1337" w:type="dxa"/>
            <w:gridSpan w:val="2"/>
            <w:tcBorders>
              <w:top w:val="single" w:sz="12" w:space="0" w:color="auto"/>
              <w:left w:val="single" w:sz="4" w:space="0" w:color="auto"/>
              <w:bottom w:val="single" w:sz="4" w:space="0" w:color="auto"/>
              <w:right w:val="single" w:sz="4" w:space="0" w:color="auto"/>
            </w:tcBorders>
            <w:hideMark/>
          </w:tcPr>
          <w:p w14:paraId="1B5B83D2"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1.85</w:t>
            </w:r>
          </w:p>
        </w:tc>
        <w:tc>
          <w:tcPr>
            <w:tcW w:w="803" w:type="dxa"/>
            <w:gridSpan w:val="2"/>
            <w:tcBorders>
              <w:top w:val="single" w:sz="12" w:space="0" w:color="auto"/>
              <w:left w:val="single" w:sz="4" w:space="0" w:color="auto"/>
              <w:bottom w:val="single" w:sz="4" w:space="0" w:color="auto"/>
              <w:right w:val="single" w:sz="4" w:space="0" w:color="auto"/>
            </w:tcBorders>
            <w:hideMark/>
          </w:tcPr>
          <w:p w14:paraId="20DCDF3D" w14:textId="77777777" w:rsidR="006442E3" w:rsidRPr="006442E3" w:rsidRDefault="006442E3" w:rsidP="006442E3">
            <w:pPr>
              <w:suppressAutoHyphens/>
              <w:spacing w:before="40" w:after="40" w:line="220" w:lineRule="exact"/>
              <w:ind w:right="113"/>
              <w:jc w:val="right"/>
              <w:rPr>
                <w:i/>
                <w:sz w:val="18"/>
                <w:szCs w:val="18"/>
                <w:lang w:eastAsia="en-US"/>
              </w:rPr>
            </w:pPr>
            <w:r w:rsidRPr="006442E3">
              <w:rPr>
                <w:sz w:val="18"/>
                <w:szCs w:val="18"/>
                <w:lang w:eastAsia="en-US"/>
              </w:rPr>
              <w:t>682</w:t>
            </w:r>
          </w:p>
        </w:tc>
        <w:tc>
          <w:tcPr>
            <w:tcW w:w="765" w:type="dxa"/>
            <w:gridSpan w:val="2"/>
            <w:tcBorders>
              <w:top w:val="single" w:sz="12" w:space="0" w:color="auto"/>
              <w:left w:val="single" w:sz="4" w:space="0" w:color="auto"/>
              <w:bottom w:val="single" w:sz="4" w:space="0" w:color="auto"/>
              <w:right w:val="single" w:sz="4" w:space="0" w:color="auto"/>
            </w:tcBorders>
            <w:hideMark/>
          </w:tcPr>
          <w:p w14:paraId="546CF9BB" w14:textId="77777777" w:rsidR="006442E3" w:rsidRPr="006442E3" w:rsidRDefault="006442E3" w:rsidP="006442E3">
            <w:pPr>
              <w:suppressAutoHyphens/>
              <w:spacing w:before="40" w:after="40" w:line="220" w:lineRule="exact"/>
              <w:ind w:right="113"/>
              <w:jc w:val="right"/>
              <w:rPr>
                <w:i/>
                <w:sz w:val="18"/>
                <w:szCs w:val="18"/>
                <w:lang w:eastAsia="en-US"/>
              </w:rPr>
            </w:pPr>
            <w:r w:rsidRPr="006442E3">
              <w:rPr>
                <w:sz w:val="18"/>
                <w:szCs w:val="18"/>
                <w:lang w:eastAsia="en-US"/>
              </w:rPr>
              <w:t>686</w:t>
            </w:r>
          </w:p>
        </w:tc>
        <w:tc>
          <w:tcPr>
            <w:tcW w:w="815" w:type="dxa"/>
            <w:gridSpan w:val="2"/>
            <w:tcBorders>
              <w:top w:val="single" w:sz="12" w:space="0" w:color="auto"/>
              <w:left w:val="single" w:sz="4" w:space="0" w:color="auto"/>
              <w:bottom w:val="single" w:sz="4" w:space="0" w:color="auto"/>
              <w:right w:val="single" w:sz="4" w:space="0" w:color="auto"/>
            </w:tcBorders>
            <w:hideMark/>
          </w:tcPr>
          <w:p w14:paraId="73B55B37" w14:textId="77777777" w:rsidR="006442E3" w:rsidRPr="006442E3" w:rsidRDefault="006442E3" w:rsidP="006442E3">
            <w:pPr>
              <w:suppressAutoHyphens/>
              <w:spacing w:before="40" w:after="40" w:line="220" w:lineRule="exact"/>
              <w:ind w:right="113"/>
              <w:jc w:val="right"/>
              <w:rPr>
                <w:i/>
                <w:sz w:val="18"/>
                <w:szCs w:val="18"/>
                <w:lang w:eastAsia="en-US"/>
              </w:rPr>
            </w:pPr>
            <w:r w:rsidRPr="006442E3">
              <w:rPr>
                <w:sz w:val="18"/>
                <w:szCs w:val="18"/>
                <w:lang w:eastAsia="en-US"/>
              </w:rPr>
              <w:t>700</w:t>
            </w:r>
          </w:p>
        </w:tc>
        <w:tc>
          <w:tcPr>
            <w:tcW w:w="1644" w:type="dxa"/>
            <w:gridSpan w:val="2"/>
            <w:tcBorders>
              <w:top w:val="single" w:sz="12" w:space="0" w:color="auto"/>
              <w:left w:val="single" w:sz="4" w:space="0" w:color="auto"/>
              <w:bottom w:val="single" w:sz="4" w:space="0" w:color="auto"/>
              <w:right w:val="single" w:sz="4" w:space="0" w:color="auto"/>
            </w:tcBorders>
            <w:hideMark/>
          </w:tcPr>
          <w:p w14:paraId="0F79367C"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80</w:t>
            </w:r>
          </w:p>
        </w:tc>
        <w:tc>
          <w:tcPr>
            <w:tcW w:w="1658" w:type="dxa"/>
            <w:gridSpan w:val="2"/>
            <w:tcBorders>
              <w:top w:val="single" w:sz="12" w:space="0" w:color="auto"/>
              <w:left w:val="single" w:sz="4" w:space="0" w:color="auto"/>
              <w:bottom w:val="single" w:sz="4" w:space="0" w:color="auto"/>
              <w:right w:val="single" w:sz="4" w:space="0" w:color="auto"/>
            </w:tcBorders>
            <w:hideMark/>
          </w:tcPr>
          <w:p w14:paraId="382BDCEF"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89</w:t>
            </w:r>
          </w:p>
        </w:tc>
      </w:tr>
      <w:tr w:rsidR="006442E3" w:rsidRPr="006442E3" w14:paraId="70B693EB" w14:textId="77777777" w:rsidTr="006442E3">
        <w:tc>
          <w:tcPr>
            <w:tcW w:w="741" w:type="dxa"/>
            <w:tcBorders>
              <w:top w:val="single" w:sz="4" w:space="0" w:color="auto"/>
              <w:left w:val="single" w:sz="4" w:space="0" w:color="auto"/>
              <w:bottom w:val="nil"/>
              <w:right w:val="nil"/>
            </w:tcBorders>
            <w:hideMark/>
          </w:tcPr>
          <w:p w14:paraId="52428814" w14:textId="77777777" w:rsidR="006442E3" w:rsidRPr="006442E3" w:rsidRDefault="006442E3" w:rsidP="006442E3">
            <w:pPr>
              <w:suppressAutoHyphens/>
              <w:spacing w:before="40" w:after="40" w:line="220" w:lineRule="exact"/>
              <w:ind w:left="113"/>
              <w:rPr>
                <w:lang w:eastAsia="en-US"/>
              </w:rPr>
            </w:pPr>
            <w:r w:rsidRPr="006442E3">
              <w:rPr>
                <w:sz w:val="18"/>
                <w:szCs w:val="18"/>
                <w:lang w:eastAsia="en-US"/>
              </w:rPr>
              <w:t>MJ90</w:t>
            </w:r>
          </w:p>
        </w:tc>
        <w:tc>
          <w:tcPr>
            <w:tcW w:w="247" w:type="dxa"/>
            <w:tcBorders>
              <w:top w:val="single" w:sz="4" w:space="0" w:color="auto"/>
              <w:left w:val="nil"/>
              <w:bottom w:val="nil"/>
              <w:right w:val="nil"/>
            </w:tcBorders>
            <w:hideMark/>
          </w:tcPr>
          <w:p w14:paraId="5D6B5243"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w:t>
            </w:r>
          </w:p>
        </w:tc>
        <w:tc>
          <w:tcPr>
            <w:tcW w:w="742" w:type="dxa"/>
            <w:gridSpan w:val="2"/>
            <w:tcBorders>
              <w:top w:val="single" w:sz="4" w:space="0" w:color="auto"/>
              <w:left w:val="nil"/>
              <w:bottom w:val="nil"/>
              <w:right w:val="single" w:sz="4" w:space="0" w:color="auto"/>
            </w:tcBorders>
            <w:hideMark/>
          </w:tcPr>
          <w:p w14:paraId="793FBCDD" w14:textId="77777777" w:rsidR="006442E3" w:rsidRPr="006442E3" w:rsidRDefault="006442E3" w:rsidP="006442E3">
            <w:pPr>
              <w:suppressAutoHyphens/>
              <w:spacing w:before="40" w:after="40" w:line="220" w:lineRule="exact"/>
              <w:ind w:right="113"/>
              <w:jc w:val="right"/>
              <w:rPr>
                <w:lang w:eastAsia="en-US"/>
              </w:rPr>
            </w:pPr>
            <w:r w:rsidRPr="006442E3">
              <w:rPr>
                <w:sz w:val="18"/>
                <w:szCs w:val="18"/>
                <w:lang w:eastAsia="en-US"/>
              </w:rPr>
              <w:t>18</w:t>
            </w:r>
          </w:p>
        </w:tc>
        <w:tc>
          <w:tcPr>
            <w:tcW w:w="1337" w:type="dxa"/>
            <w:gridSpan w:val="2"/>
            <w:tcBorders>
              <w:top w:val="single" w:sz="4" w:space="0" w:color="auto"/>
              <w:left w:val="single" w:sz="4" w:space="0" w:color="auto"/>
              <w:bottom w:val="nil"/>
              <w:right w:val="single" w:sz="4" w:space="0" w:color="auto"/>
            </w:tcBorders>
            <w:hideMark/>
          </w:tcPr>
          <w:p w14:paraId="1D3D530A" w14:textId="77777777" w:rsidR="006442E3" w:rsidRPr="006442E3" w:rsidRDefault="006442E3" w:rsidP="006442E3">
            <w:pPr>
              <w:suppressAutoHyphens/>
              <w:spacing w:before="40" w:after="40" w:line="220" w:lineRule="exact"/>
              <w:ind w:right="113"/>
              <w:jc w:val="right"/>
              <w:rPr>
                <w:lang w:eastAsia="en-US"/>
              </w:rPr>
            </w:pPr>
            <w:r w:rsidRPr="006442E3">
              <w:rPr>
                <w:sz w:val="18"/>
                <w:szCs w:val="18"/>
                <w:lang w:eastAsia="en-US"/>
              </w:rPr>
              <w:t>2.15</w:t>
            </w:r>
          </w:p>
        </w:tc>
        <w:tc>
          <w:tcPr>
            <w:tcW w:w="803" w:type="dxa"/>
            <w:gridSpan w:val="2"/>
            <w:tcBorders>
              <w:top w:val="single" w:sz="4" w:space="0" w:color="auto"/>
              <w:left w:val="single" w:sz="4" w:space="0" w:color="auto"/>
              <w:bottom w:val="nil"/>
              <w:right w:val="single" w:sz="4" w:space="0" w:color="auto"/>
            </w:tcBorders>
            <w:hideMark/>
          </w:tcPr>
          <w:p w14:paraId="54A757B6" w14:textId="77777777" w:rsidR="006442E3" w:rsidRPr="006442E3" w:rsidRDefault="006442E3" w:rsidP="006442E3">
            <w:pPr>
              <w:suppressAutoHyphens/>
              <w:spacing w:before="40" w:after="40" w:line="220" w:lineRule="exact"/>
              <w:ind w:right="113"/>
              <w:jc w:val="right"/>
              <w:rPr>
                <w:i/>
                <w:sz w:val="16"/>
                <w:szCs w:val="16"/>
                <w:lang w:eastAsia="en-US"/>
              </w:rPr>
            </w:pPr>
            <w:r w:rsidRPr="006442E3">
              <w:rPr>
                <w:sz w:val="18"/>
                <w:szCs w:val="18"/>
                <w:lang w:eastAsia="en-US"/>
              </w:rPr>
              <w:t>620</w:t>
            </w:r>
          </w:p>
        </w:tc>
        <w:tc>
          <w:tcPr>
            <w:tcW w:w="765" w:type="dxa"/>
            <w:gridSpan w:val="2"/>
            <w:tcBorders>
              <w:top w:val="single" w:sz="4" w:space="0" w:color="auto"/>
              <w:left w:val="single" w:sz="4" w:space="0" w:color="auto"/>
              <w:bottom w:val="nil"/>
              <w:right w:val="single" w:sz="4" w:space="0" w:color="auto"/>
            </w:tcBorders>
            <w:hideMark/>
          </w:tcPr>
          <w:p w14:paraId="32DCB9FC" w14:textId="77777777" w:rsidR="006442E3" w:rsidRPr="006442E3" w:rsidRDefault="006442E3" w:rsidP="006442E3">
            <w:pPr>
              <w:suppressAutoHyphens/>
              <w:spacing w:before="40" w:after="40" w:line="220" w:lineRule="exact"/>
              <w:ind w:right="113"/>
              <w:jc w:val="right"/>
              <w:rPr>
                <w:i/>
                <w:sz w:val="16"/>
                <w:szCs w:val="16"/>
                <w:lang w:eastAsia="en-US"/>
              </w:rPr>
            </w:pPr>
            <w:r w:rsidRPr="006442E3">
              <w:rPr>
                <w:sz w:val="18"/>
                <w:szCs w:val="18"/>
                <w:lang w:eastAsia="en-US"/>
              </w:rPr>
              <w:t>625</w:t>
            </w:r>
          </w:p>
        </w:tc>
        <w:tc>
          <w:tcPr>
            <w:tcW w:w="815" w:type="dxa"/>
            <w:gridSpan w:val="2"/>
            <w:tcBorders>
              <w:top w:val="single" w:sz="4" w:space="0" w:color="auto"/>
              <w:left w:val="single" w:sz="4" w:space="0" w:color="auto"/>
              <w:bottom w:val="nil"/>
              <w:right w:val="single" w:sz="4" w:space="0" w:color="auto"/>
            </w:tcBorders>
            <w:hideMark/>
          </w:tcPr>
          <w:p w14:paraId="58D7BC5B" w14:textId="77777777" w:rsidR="006442E3" w:rsidRPr="006442E3" w:rsidRDefault="006442E3" w:rsidP="006442E3">
            <w:pPr>
              <w:suppressAutoHyphens/>
              <w:spacing w:before="40" w:after="40" w:line="220" w:lineRule="exact"/>
              <w:ind w:right="113"/>
              <w:jc w:val="right"/>
              <w:rPr>
                <w:i/>
                <w:sz w:val="16"/>
                <w:szCs w:val="16"/>
                <w:lang w:eastAsia="en-US"/>
              </w:rPr>
            </w:pPr>
            <w:r w:rsidRPr="006442E3">
              <w:rPr>
                <w:sz w:val="18"/>
                <w:szCs w:val="18"/>
                <w:lang w:eastAsia="en-US"/>
              </w:rPr>
              <w:t>640</w:t>
            </w:r>
          </w:p>
        </w:tc>
        <w:tc>
          <w:tcPr>
            <w:tcW w:w="16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761D7A8" w14:textId="77777777" w:rsidR="006442E3" w:rsidRPr="006442E3" w:rsidRDefault="006442E3" w:rsidP="006442E3">
            <w:pPr>
              <w:suppressAutoHyphens/>
              <w:spacing w:before="40" w:after="40" w:line="220" w:lineRule="exact"/>
              <w:ind w:right="113"/>
              <w:jc w:val="right"/>
              <w:rPr>
                <w:lang w:eastAsia="en-US"/>
              </w:rPr>
            </w:pPr>
            <w:r w:rsidRPr="006442E3">
              <w:rPr>
                <w:sz w:val="18"/>
                <w:szCs w:val="18"/>
                <w:lang w:eastAsia="en-US"/>
              </w:rPr>
              <w:t>89</w:t>
            </w:r>
          </w:p>
        </w:tc>
        <w:tc>
          <w:tcPr>
            <w:tcW w:w="16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F9B37C0" w14:textId="77777777" w:rsidR="006442E3" w:rsidRPr="006442E3" w:rsidRDefault="006442E3" w:rsidP="006442E3">
            <w:pPr>
              <w:suppressAutoHyphens/>
              <w:spacing w:before="40" w:after="40" w:line="220" w:lineRule="exact"/>
              <w:ind w:right="113"/>
              <w:jc w:val="right"/>
              <w:rPr>
                <w:lang w:eastAsia="en-US"/>
              </w:rPr>
            </w:pPr>
            <w:r w:rsidRPr="006442E3">
              <w:rPr>
                <w:sz w:val="18"/>
                <w:szCs w:val="18"/>
                <w:lang w:eastAsia="en-US"/>
              </w:rPr>
              <w:t>99</w:t>
            </w:r>
          </w:p>
        </w:tc>
      </w:tr>
      <w:tr w:rsidR="006442E3" w:rsidRPr="006442E3" w14:paraId="1E70FC2C" w14:textId="77777777" w:rsidTr="006442E3">
        <w:trPr>
          <w:trHeight w:val="146"/>
        </w:trPr>
        <w:tc>
          <w:tcPr>
            <w:tcW w:w="741" w:type="dxa"/>
            <w:tcBorders>
              <w:top w:val="nil"/>
              <w:left w:val="single" w:sz="4" w:space="0" w:color="auto"/>
              <w:bottom w:val="single" w:sz="4" w:space="0" w:color="auto"/>
              <w:right w:val="nil"/>
            </w:tcBorders>
            <w:hideMark/>
          </w:tcPr>
          <w:p w14:paraId="2755900A" w14:textId="77777777" w:rsidR="006442E3" w:rsidRPr="006442E3" w:rsidRDefault="006442E3" w:rsidP="006442E3">
            <w:pPr>
              <w:suppressAutoHyphens/>
              <w:spacing w:before="40" w:after="40" w:line="220" w:lineRule="exact"/>
              <w:ind w:left="113"/>
              <w:rPr>
                <w:sz w:val="18"/>
                <w:szCs w:val="18"/>
                <w:lang w:eastAsia="en-US"/>
              </w:rPr>
            </w:pPr>
            <w:r w:rsidRPr="006442E3">
              <w:rPr>
                <w:sz w:val="18"/>
                <w:szCs w:val="18"/>
                <w:lang w:eastAsia="en-US"/>
              </w:rPr>
              <w:t>MJ90</w:t>
            </w:r>
          </w:p>
        </w:tc>
        <w:tc>
          <w:tcPr>
            <w:tcW w:w="247" w:type="dxa"/>
            <w:tcBorders>
              <w:top w:val="nil"/>
              <w:left w:val="nil"/>
              <w:bottom w:val="single" w:sz="4" w:space="0" w:color="auto"/>
              <w:right w:val="nil"/>
            </w:tcBorders>
            <w:hideMark/>
          </w:tcPr>
          <w:p w14:paraId="1883983E"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w:t>
            </w:r>
          </w:p>
        </w:tc>
        <w:tc>
          <w:tcPr>
            <w:tcW w:w="742" w:type="dxa"/>
            <w:gridSpan w:val="2"/>
            <w:tcBorders>
              <w:top w:val="nil"/>
              <w:left w:val="nil"/>
              <w:bottom w:val="single" w:sz="4" w:space="0" w:color="auto"/>
              <w:right w:val="single" w:sz="4" w:space="0" w:color="auto"/>
            </w:tcBorders>
            <w:hideMark/>
          </w:tcPr>
          <w:p w14:paraId="0B743661"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19</w:t>
            </w:r>
          </w:p>
        </w:tc>
        <w:tc>
          <w:tcPr>
            <w:tcW w:w="1337" w:type="dxa"/>
            <w:gridSpan w:val="2"/>
            <w:tcBorders>
              <w:top w:val="nil"/>
              <w:left w:val="single" w:sz="4" w:space="0" w:color="auto"/>
              <w:bottom w:val="single" w:sz="4" w:space="0" w:color="auto"/>
              <w:right w:val="single" w:sz="4" w:space="0" w:color="auto"/>
            </w:tcBorders>
            <w:hideMark/>
          </w:tcPr>
          <w:p w14:paraId="0456CF07"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2.15</w:t>
            </w:r>
          </w:p>
        </w:tc>
        <w:tc>
          <w:tcPr>
            <w:tcW w:w="803" w:type="dxa"/>
            <w:gridSpan w:val="2"/>
            <w:tcBorders>
              <w:top w:val="nil"/>
              <w:left w:val="single" w:sz="4" w:space="0" w:color="auto"/>
              <w:bottom w:val="single" w:sz="4" w:space="0" w:color="auto"/>
              <w:right w:val="single" w:sz="4" w:space="0" w:color="auto"/>
            </w:tcBorders>
            <w:hideMark/>
          </w:tcPr>
          <w:p w14:paraId="11510455"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645</w:t>
            </w:r>
          </w:p>
        </w:tc>
        <w:tc>
          <w:tcPr>
            <w:tcW w:w="765" w:type="dxa"/>
            <w:gridSpan w:val="2"/>
            <w:tcBorders>
              <w:top w:val="nil"/>
              <w:left w:val="single" w:sz="4" w:space="0" w:color="auto"/>
              <w:bottom w:val="single" w:sz="4" w:space="0" w:color="auto"/>
              <w:right w:val="single" w:sz="4" w:space="0" w:color="auto"/>
            </w:tcBorders>
            <w:hideMark/>
          </w:tcPr>
          <w:p w14:paraId="6C1FDA9D"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650</w:t>
            </w:r>
          </w:p>
        </w:tc>
        <w:tc>
          <w:tcPr>
            <w:tcW w:w="815" w:type="dxa"/>
            <w:gridSpan w:val="2"/>
            <w:tcBorders>
              <w:top w:val="nil"/>
              <w:left w:val="single" w:sz="4" w:space="0" w:color="auto"/>
              <w:bottom w:val="single" w:sz="4" w:space="0" w:color="auto"/>
              <w:right w:val="single" w:sz="4" w:space="0" w:color="auto"/>
            </w:tcBorders>
            <w:hideMark/>
          </w:tcPr>
          <w:p w14:paraId="1D12998C"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665</w:t>
            </w:r>
          </w:p>
        </w:tc>
        <w:tc>
          <w:tcPr>
            <w:tcW w:w="3302" w:type="dxa"/>
            <w:gridSpan w:val="2"/>
            <w:vMerge/>
            <w:tcBorders>
              <w:top w:val="single" w:sz="4" w:space="0" w:color="auto"/>
              <w:left w:val="single" w:sz="4" w:space="0" w:color="auto"/>
              <w:bottom w:val="single" w:sz="4" w:space="0" w:color="auto"/>
              <w:right w:val="single" w:sz="4" w:space="0" w:color="auto"/>
            </w:tcBorders>
            <w:vAlign w:val="center"/>
            <w:hideMark/>
          </w:tcPr>
          <w:p w14:paraId="6D994189" w14:textId="77777777" w:rsidR="006442E3" w:rsidRPr="006442E3" w:rsidRDefault="006442E3" w:rsidP="006442E3">
            <w:pPr>
              <w:spacing w:line="240" w:lineRule="auto"/>
              <w:rPr>
                <w:lang w:eastAsia="en-US"/>
              </w:rPr>
            </w:pPr>
          </w:p>
        </w:tc>
        <w:tc>
          <w:tcPr>
            <w:tcW w:w="1802" w:type="dxa"/>
            <w:gridSpan w:val="2"/>
            <w:vMerge/>
            <w:tcBorders>
              <w:top w:val="single" w:sz="4" w:space="0" w:color="auto"/>
              <w:left w:val="single" w:sz="4" w:space="0" w:color="auto"/>
              <w:bottom w:val="single" w:sz="4" w:space="0" w:color="auto"/>
              <w:right w:val="single" w:sz="4" w:space="0" w:color="auto"/>
            </w:tcBorders>
            <w:vAlign w:val="center"/>
            <w:hideMark/>
          </w:tcPr>
          <w:p w14:paraId="2B740F05" w14:textId="77777777" w:rsidR="006442E3" w:rsidRPr="006442E3" w:rsidRDefault="006442E3" w:rsidP="006442E3">
            <w:pPr>
              <w:spacing w:line="240" w:lineRule="auto"/>
              <w:rPr>
                <w:lang w:eastAsia="en-US"/>
              </w:rPr>
            </w:pPr>
          </w:p>
        </w:tc>
      </w:tr>
      <w:tr w:rsidR="006442E3" w:rsidRPr="006442E3" w14:paraId="6557DAA1" w14:textId="77777777" w:rsidTr="006442E3">
        <w:tc>
          <w:tcPr>
            <w:tcW w:w="741" w:type="dxa"/>
            <w:tcBorders>
              <w:top w:val="single" w:sz="4" w:space="0" w:color="auto"/>
              <w:left w:val="single" w:sz="4" w:space="0" w:color="auto"/>
              <w:bottom w:val="nil"/>
              <w:right w:val="nil"/>
            </w:tcBorders>
            <w:hideMark/>
          </w:tcPr>
          <w:p w14:paraId="6F86F727" w14:textId="77777777" w:rsidR="006442E3" w:rsidRPr="006442E3" w:rsidRDefault="006442E3" w:rsidP="006442E3">
            <w:pPr>
              <w:suppressAutoHyphens/>
              <w:spacing w:before="40" w:after="40" w:line="220" w:lineRule="exact"/>
              <w:ind w:left="113"/>
              <w:rPr>
                <w:sz w:val="18"/>
                <w:szCs w:val="18"/>
                <w:lang w:eastAsia="en-US"/>
              </w:rPr>
            </w:pPr>
            <w:r w:rsidRPr="006442E3">
              <w:rPr>
                <w:sz w:val="18"/>
                <w:szCs w:val="18"/>
                <w:lang w:eastAsia="en-US"/>
              </w:rPr>
              <w:t>ML90</w:t>
            </w:r>
          </w:p>
        </w:tc>
        <w:tc>
          <w:tcPr>
            <w:tcW w:w="247" w:type="dxa"/>
            <w:tcBorders>
              <w:top w:val="single" w:sz="4" w:space="0" w:color="auto"/>
              <w:left w:val="nil"/>
              <w:bottom w:val="nil"/>
              <w:right w:val="nil"/>
            </w:tcBorders>
            <w:hideMark/>
          </w:tcPr>
          <w:p w14:paraId="27C484D6"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w:t>
            </w:r>
          </w:p>
        </w:tc>
        <w:tc>
          <w:tcPr>
            <w:tcW w:w="742" w:type="dxa"/>
            <w:gridSpan w:val="2"/>
            <w:tcBorders>
              <w:top w:val="single" w:sz="4" w:space="0" w:color="auto"/>
              <w:left w:val="nil"/>
              <w:bottom w:val="nil"/>
              <w:right w:val="single" w:sz="4" w:space="0" w:color="auto"/>
            </w:tcBorders>
            <w:hideMark/>
          </w:tcPr>
          <w:p w14:paraId="3928CE59"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18</w:t>
            </w:r>
          </w:p>
        </w:tc>
        <w:tc>
          <w:tcPr>
            <w:tcW w:w="1337" w:type="dxa"/>
            <w:gridSpan w:val="2"/>
            <w:tcBorders>
              <w:top w:val="single" w:sz="4" w:space="0" w:color="auto"/>
              <w:left w:val="single" w:sz="4" w:space="0" w:color="auto"/>
              <w:bottom w:val="nil"/>
              <w:right w:val="single" w:sz="4" w:space="0" w:color="auto"/>
            </w:tcBorders>
            <w:hideMark/>
          </w:tcPr>
          <w:p w14:paraId="6D81068B"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2.15</w:t>
            </w:r>
          </w:p>
        </w:tc>
        <w:tc>
          <w:tcPr>
            <w:tcW w:w="803" w:type="dxa"/>
            <w:gridSpan w:val="2"/>
            <w:tcBorders>
              <w:top w:val="single" w:sz="4" w:space="0" w:color="auto"/>
              <w:left w:val="single" w:sz="4" w:space="0" w:color="auto"/>
              <w:bottom w:val="nil"/>
              <w:right w:val="single" w:sz="4" w:space="0" w:color="auto"/>
            </w:tcBorders>
            <w:hideMark/>
          </w:tcPr>
          <w:p w14:paraId="09E4F703"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629</w:t>
            </w:r>
          </w:p>
        </w:tc>
        <w:tc>
          <w:tcPr>
            <w:tcW w:w="765" w:type="dxa"/>
            <w:gridSpan w:val="2"/>
            <w:tcBorders>
              <w:top w:val="single" w:sz="4" w:space="0" w:color="auto"/>
              <w:left w:val="single" w:sz="4" w:space="0" w:color="auto"/>
              <w:bottom w:val="nil"/>
              <w:right w:val="single" w:sz="4" w:space="0" w:color="auto"/>
            </w:tcBorders>
            <w:hideMark/>
          </w:tcPr>
          <w:p w14:paraId="2FE4F2F3"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634</w:t>
            </w:r>
          </w:p>
        </w:tc>
        <w:tc>
          <w:tcPr>
            <w:tcW w:w="815" w:type="dxa"/>
            <w:gridSpan w:val="2"/>
            <w:tcBorders>
              <w:top w:val="single" w:sz="4" w:space="0" w:color="auto"/>
              <w:left w:val="single" w:sz="4" w:space="0" w:color="auto"/>
              <w:bottom w:val="nil"/>
              <w:right w:val="single" w:sz="4" w:space="0" w:color="auto"/>
            </w:tcBorders>
            <w:hideMark/>
          </w:tcPr>
          <w:p w14:paraId="7D492B57"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650</w:t>
            </w:r>
          </w:p>
        </w:tc>
        <w:tc>
          <w:tcPr>
            <w:tcW w:w="16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B10AB5A"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93</w:t>
            </w:r>
          </w:p>
        </w:tc>
        <w:tc>
          <w:tcPr>
            <w:tcW w:w="16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98A9A8C"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103</w:t>
            </w:r>
          </w:p>
        </w:tc>
      </w:tr>
      <w:tr w:rsidR="006442E3" w:rsidRPr="006442E3" w14:paraId="45BE61A0" w14:textId="77777777" w:rsidTr="006442E3">
        <w:tc>
          <w:tcPr>
            <w:tcW w:w="741" w:type="dxa"/>
            <w:tcBorders>
              <w:top w:val="nil"/>
              <w:left w:val="single" w:sz="4" w:space="0" w:color="auto"/>
              <w:bottom w:val="single" w:sz="4" w:space="0" w:color="auto"/>
              <w:right w:val="nil"/>
            </w:tcBorders>
            <w:hideMark/>
          </w:tcPr>
          <w:p w14:paraId="766B304C" w14:textId="77777777" w:rsidR="006442E3" w:rsidRPr="006442E3" w:rsidRDefault="006442E3" w:rsidP="006442E3">
            <w:pPr>
              <w:suppressAutoHyphens/>
              <w:spacing w:before="40" w:after="40" w:line="220" w:lineRule="exact"/>
              <w:ind w:left="113"/>
              <w:rPr>
                <w:sz w:val="18"/>
                <w:szCs w:val="18"/>
                <w:lang w:eastAsia="en-US"/>
              </w:rPr>
            </w:pPr>
            <w:r w:rsidRPr="006442E3">
              <w:rPr>
                <w:sz w:val="18"/>
                <w:szCs w:val="18"/>
                <w:lang w:eastAsia="en-US"/>
              </w:rPr>
              <w:t>ML90</w:t>
            </w:r>
          </w:p>
        </w:tc>
        <w:tc>
          <w:tcPr>
            <w:tcW w:w="247" w:type="dxa"/>
            <w:tcBorders>
              <w:top w:val="nil"/>
              <w:left w:val="nil"/>
              <w:bottom w:val="single" w:sz="4" w:space="0" w:color="auto"/>
              <w:right w:val="nil"/>
            </w:tcBorders>
            <w:hideMark/>
          </w:tcPr>
          <w:p w14:paraId="0928BD56"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w:t>
            </w:r>
          </w:p>
        </w:tc>
        <w:tc>
          <w:tcPr>
            <w:tcW w:w="742" w:type="dxa"/>
            <w:gridSpan w:val="2"/>
            <w:tcBorders>
              <w:top w:val="nil"/>
              <w:left w:val="nil"/>
              <w:bottom w:val="single" w:sz="4" w:space="0" w:color="auto"/>
              <w:right w:val="single" w:sz="4" w:space="0" w:color="auto"/>
            </w:tcBorders>
            <w:hideMark/>
          </w:tcPr>
          <w:p w14:paraId="7AF44B1B"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19</w:t>
            </w:r>
          </w:p>
        </w:tc>
        <w:tc>
          <w:tcPr>
            <w:tcW w:w="1337" w:type="dxa"/>
            <w:gridSpan w:val="2"/>
            <w:tcBorders>
              <w:top w:val="nil"/>
              <w:left w:val="single" w:sz="4" w:space="0" w:color="auto"/>
              <w:bottom w:val="single" w:sz="4" w:space="0" w:color="auto"/>
              <w:right w:val="single" w:sz="4" w:space="0" w:color="auto"/>
            </w:tcBorders>
            <w:hideMark/>
          </w:tcPr>
          <w:p w14:paraId="08F233DD"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2.15</w:t>
            </w:r>
          </w:p>
        </w:tc>
        <w:tc>
          <w:tcPr>
            <w:tcW w:w="803" w:type="dxa"/>
            <w:gridSpan w:val="2"/>
            <w:tcBorders>
              <w:top w:val="nil"/>
              <w:left w:val="single" w:sz="4" w:space="0" w:color="auto"/>
              <w:bottom w:val="single" w:sz="4" w:space="0" w:color="auto"/>
              <w:right w:val="single" w:sz="4" w:space="0" w:color="auto"/>
            </w:tcBorders>
            <w:hideMark/>
          </w:tcPr>
          <w:p w14:paraId="4EBC4BDF"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654</w:t>
            </w:r>
          </w:p>
        </w:tc>
        <w:tc>
          <w:tcPr>
            <w:tcW w:w="765" w:type="dxa"/>
            <w:gridSpan w:val="2"/>
            <w:tcBorders>
              <w:top w:val="nil"/>
              <w:left w:val="single" w:sz="4" w:space="0" w:color="auto"/>
              <w:bottom w:val="single" w:sz="4" w:space="0" w:color="auto"/>
              <w:right w:val="single" w:sz="4" w:space="0" w:color="auto"/>
            </w:tcBorders>
            <w:hideMark/>
          </w:tcPr>
          <w:p w14:paraId="28B798C2"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659</w:t>
            </w:r>
          </w:p>
        </w:tc>
        <w:tc>
          <w:tcPr>
            <w:tcW w:w="815" w:type="dxa"/>
            <w:gridSpan w:val="2"/>
            <w:tcBorders>
              <w:top w:val="nil"/>
              <w:left w:val="single" w:sz="4" w:space="0" w:color="auto"/>
              <w:bottom w:val="single" w:sz="4" w:space="0" w:color="auto"/>
              <w:right w:val="single" w:sz="4" w:space="0" w:color="auto"/>
            </w:tcBorders>
            <w:hideMark/>
          </w:tcPr>
          <w:p w14:paraId="266C0FCA"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675</w:t>
            </w:r>
          </w:p>
        </w:tc>
        <w:tc>
          <w:tcPr>
            <w:tcW w:w="3302" w:type="dxa"/>
            <w:gridSpan w:val="2"/>
            <w:vMerge/>
            <w:tcBorders>
              <w:top w:val="single" w:sz="4" w:space="0" w:color="auto"/>
              <w:left w:val="single" w:sz="4" w:space="0" w:color="auto"/>
              <w:bottom w:val="single" w:sz="4" w:space="0" w:color="auto"/>
              <w:right w:val="single" w:sz="4" w:space="0" w:color="auto"/>
            </w:tcBorders>
            <w:vAlign w:val="center"/>
            <w:hideMark/>
          </w:tcPr>
          <w:p w14:paraId="1AA66C89" w14:textId="77777777" w:rsidR="006442E3" w:rsidRPr="006442E3" w:rsidRDefault="006442E3" w:rsidP="006442E3">
            <w:pPr>
              <w:spacing w:line="240" w:lineRule="auto"/>
              <w:rPr>
                <w:sz w:val="18"/>
                <w:szCs w:val="18"/>
                <w:lang w:eastAsia="en-US"/>
              </w:rPr>
            </w:pPr>
          </w:p>
        </w:tc>
        <w:tc>
          <w:tcPr>
            <w:tcW w:w="1802" w:type="dxa"/>
            <w:gridSpan w:val="2"/>
            <w:vMerge/>
            <w:tcBorders>
              <w:top w:val="single" w:sz="4" w:space="0" w:color="auto"/>
              <w:left w:val="single" w:sz="4" w:space="0" w:color="auto"/>
              <w:bottom w:val="single" w:sz="4" w:space="0" w:color="auto"/>
              <w:right w:val="single" w:sz="4" w:space="0" w:color="auto"/>
            </w:tcBorders>
            <w:vAlign w:val="center"/>
            <w:hideMark/>
          </w:tcPr>
          <w:p w14:paraId="7D9E876D" w14:textId="77777777" w:rsidR="006442E3" w:rsidRPr="006442E3" w:rsidRDefault="006442E3" w:rsidP="006442E3">
            <w:pPr>
              <w:spacing w:line="240" w:lineRule="auto"/>
              <w:rPr>
                <w:sz w:val="18"/>
                <w:szCs w:val="18"/>
                <w:lang w:eastAsia="en-US"/>
              </w:rPr>
            </w:pPr>
          </w:p>
        </w:tc>
      </w:tr>
      <w:tr w:rsidR="006442E3" w:rsidRPr="006442E3" w14:paraId="294001F0" w14:textId="77777777" w:rsidTr="006442E3">
        <w:tc>
          <w:tcPr>
            <w:tcW w:w="741" w:type="dxa"/>
            <w:tcBorders>
              <w:top w:val="single" w:sz="4" w:space="0" w:color="auto"/>
              <w:left w:val="single" w:sz="4" w:space="0" w:color="auto"/>
              <w:bottom w:val="single" w:sz="4" w:space="0" w:color="auto"/>
              <w:right w:val="nil"/>
            </w:tcBorders>
            <w:hideMark/>
          </w:tcPr>
          <w:p w14:paraId="33B408DF" w14:textId="77777777" w:rsidR="006442E3" w:rsidRPr="006442E3" w:rsidRDefault="006442E3" w:rsidP="006442E3">
            <w:pPr>
              <w:suppressAutoHyphens/>
              <w:spacing w:before="40" w:after="40" w:line="220" w:lineRule="exact"/>
              <w:ind w:left="113"/>
              <w:rPr>
                <w:sz w:val="18"/>
                <w:szCs w:val="18"/>
                <w:lang w:eastAsia="en-US"/>
              </w:rPr>
            </w:pPr>
            <w:r w:rsidRPr="006442E3">
              <w:rPr>
                <w:sz w:val="18"/>
                <w:szCs w:val="18"/>
                <w:lang w:eastAsia="en-US"/>
              </w:rPr>
              <w:t>MM90</w:t>
            </w:r>
          </w:p>
        </w:tc>
        <w:tc>
          <w:tcPr>
            <w:tcW w:w="247" w:type="dxa"/>
            <w:tcBorders>
              <w:top w:val="single" w:sz="4" w:space="0" w:color="auto"/>
              <w:left w:val="nil"/>
              <w:bottom w:val="single" w:sz="4" w:space="0" w:color="auto"/>
              <w:right w:val="nil"/>
            </w:tcBorders>
            <w:hideMark/>
          </w:tcPr>
          <w:p w14:paraId="1CC5335F"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w:t>
            </w:r>
          </w:p>
        </w:tc>
        <w:tc>
          <w:tcPr>
            <w:tcW w:w="742" w:type="dxa"/>
            <w:gridSpan w:val="2"/>
            <w:tcBorders>
              <w:top w:val="single" w:sz="4" w:space="0" w:color="auto"/>
              <w:left w:val="nil"/>
              <w:bottom w:val="single" w:sz="4" w:space="0" w:color="auto"/>
              <w:right w:val="single" w:sz="4" w:space="0" w:color="auto"/>
            </w:tcBorders>
            <w:hideMark/>
          </w:tcPr>
          <w:p w14:paraId="54508D9D"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19</w:t>
            </w:r>
          </w:p>
        </w:tc>
        <w:tc>
          <w:tcPr>
            <w:tcW w:w="1337" w:type="dxa"/>
            <w:gridSpan w:val="2"/>
            <w:tcBorders>
              <w:top w:val="single" w:sz="4" w:space="0" w:color="auto"/>
              <w:left w:val="single" w:sz="4" w:space="0" w:color="auto"/>
              <w:bottom w:val="single" w:sz="4" w:space="0" w:color="auto"/>
              <w:right w:val="single" w:sz="4" w:space="0" w:color="auto"/>
            </w:tcBorders>
            <w:hideMark/>
          </w:tcPr>
          <w:p w14:paraId="3155B287"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2.15</w:t>
            </w:r>
          </w:p>
        </w:tc>
        <w:tc>
          <w:tcPr>
            <w:tcW w:w="803" w:type="dxa"/>
            <w:gridSpan w:val="2"/>
            <w:tcBorders>
              <w:top w:val="single" w:sz="4" w:space="0" w:color="auto"/>
              <w:left w:val="single" w:sz="4" w:space="0" w:color="auto"/>
              <w:bottom w:val="single" w:sz="4" w:space="0" w:color="auto"/>
              <w:right w:val="single" w:sz="4" w:space="0" w:color="auto"/>
            </w:tcBorders>
            <w:hideMark/>
          </w:tcPr>
          <w:p w14:paraId="3FAEAD80"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663</w:t>
            </w:r>
          </w:p>
        </w:tc>
        <w:tc>
          <w:tcPr>
            <w:tcW w:w="765" w:type="dxa"/>
            <w:gridSpan w:val="2"/>
            <w:tcBorders>
              <w:top w:val="single" w:sz="4" w:space="0" w:color="auto"/>
              <w:left w:val="single" w:sz="4" w:space="0" w:color="auto"/>
              <w:bottom w:val="single" w:sz="4" w:space="0" w:color="auto"/>
              <w:right w:val="single" w:sz="4" w:space="0" w:color="auto"/>
            </w:tcBorders>
            <w:hideMark/>
          </w:tcPr>
          <w:p w14:paraId="2B42D3C7"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669</w:t>
            </w:r>
          </w:p>
        </w:tc>
        <w:tc>
          <w:tcPr>
            <w:tcW w:w="815" w:type="dxa"/>
            <w:gridSpan w:val="2"/>
            <w:tcBorders>
              <w:top w:val="single" w:sz="4" w:space="0" w:color="auto"/>
              <w:left w:val="single" w:sz="4" w:space="0" w:color="auto"/>
              <w:bottom w:val="single" w:sz="4" w:space="0" w:color="auto"/>
              <w:right w:val="single" w:sz="4" w:space="0" w:color="auto"/>
            </w:tcBorders>
            <w:hideMark/>
          </w:tcPr>
          <w:p w14:paraId="3DC34FB0"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685</w:t>
            </w:r>
          </w:p>
        </w:tc>
        <w:tc>
          <w:tcPr>
            <w:tcW w:w="1644" w:type="dxa"/>
            <w:gridSpan w:val="2"/>
            <w:tcBorders>
              <w:top w:val="single" w:sz="4" w:space="0" w:color="auto"/>
              <w:left w:val="single" w:sz="4" w:space="0" w:color="auto"/>
              <w:bottom w:val="single" w:sz="4" w:space="0" w:color="auto"/>
              <w:right w:val="single" w:sz="4" w:space="0" w:color="auto"/>
            </w:tcBorders>
            <w:hideMark/>
          </w:tcPr>
          <w:p w14:paraId="08D4D6FA"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95</w:t>
            </w:r>
          </w:p>
        </w:tc>
        <w:tc>
          <w:tcPr>
            <w:tcW w:w="1658" w:type="dxa"/>
            <w:gridSpan w:val="2"/>
            <w:tcBorders>
              <w:top w:val="single" w:sz="4" w:space="0" w:color="auto"/>
              <w:left w:val="single" w:sz="4" w:space="0" w:color="auto"/>
              <w:bottom w:val="single" w:sz="4" w:space="0" w:color="auto"/>
              <w:right w:val="single" w:sz="4" w:space="0" w:color="auto"/>
            </w:tcBorders>
            <w:hideMark/>
          </w:tcPr>
          <w:p w14:paraId="6847E599"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106</w:t>
            </w:r>
          </w:p>
        </w:tc>
      </w:tr>
      <w:tr w:rsidR="006442E3" w:rsidRPr="006442E3" w14:paraId="2747DAEA" w14:textId="77777777" w:rsidTr="006442E3">
        <w:tc>
          <w:tcPr>
            <w:tcW w:w="741" w:type="dxa"/>
            <w:tcBorders>
              <w:top w:val="single" w:sz="4" w:space="0" w:color="auto"/>
              <w:left w:val="single" w:sz="4" w:space="0" w:color="auto"/>
              <w:bottom w:val="single" w:sz="4" w:space="0" w:color="auto"/>
              <w:right w:val="nil"/>
            </w:tcBorders>
            <w:hideMark/>
          </w:tcPr>
          <w:p w14:paraId="1797287C" w14:textId="77777777" w:rsidR="006442E3" w:rsidRPr="006442E3" w:rsidRDefault="006442E3" w:rsidP="006442E3">
            <w:pPr>
              <w:suppressAutoHyphens/>
              <w:spacing w:before="40" w:after="40" w:line="220" w:lineRule="exact"/>
              <w:ind w:left="113"/>
              <w:rPr>
                <w:sz w:val="18"/>
                <w:szCs w:val="18"/>
                <w:lang w:eastAsia="en-US"/>
              </w:rPr>
            </w:pPr>
            <w:r w:rsidRPr="006442E3">
              <w:rPr>
                <w:sz w:val="18"/>
                <w:szCs w:val="18"/>
                <w:lang w:eastAsia="en-US"/>
              </w:rPr>
              <w:t>MN90</w:t>
            </w:r>
          </w:p>
        </w:tc>
        <w:tc>
          <w:tcPr>
            <w:tcW w:w="247" w:type="dxa"/>
            <w:tcBorders>
              <w:top w:val="single" w:sz="4" w:space="0" w:color="auto"/>
              <w:left w:val="nil"/>
              <w:bottom w:val="single" w:sz="4" w:space="0" w:color="auto"/>
              <w:right w:val="nil"/>
            </w:tcBorders>
            <w:hideMark/>
          </w:tcPr>
          <w:p w14:paraId="1CF8DDCA"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w:t>
            </w:r>
          </w:p>
        </w:tc>
        <w:tc>
          <w:tcPr>
            <w:tcW w:w="742" w:type="dxa"/>
            <w:gridSpan w:val="2"/>
            <w:tcBorders>
              <w:top w:val="single" w:sz="4" w:space="0" w:color="auto"/>
              <w:left w:val="nil"/>
              <w:bottom w:val="single" w:sz="4" w:space="0" w:color="auto"/>
              <w:right w:val="single" w:sz="4" w:space="0" w:color="auto"/>
            </w:tcBorders>
            <w:hideMark/>
          </w:tcPr>
          <w:p w14:paraId="12613F77"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18</w:t>
            </w:r>
          </w:p>
        </w:tc>
        <w:tc>
          <w:tcPr>
            <w:tcW w:w="1337" w:type="dxa"/>
            <w:gridSpan w:val="2"/>
            <w:tcBorders>
              <w:top w:val="single" w:sz="4" w:space="0" w:color="auto"/>
              <w:left w:val="single" w:sz="4" w:space="0" w:color="auto"/>
              <w:bottom w:val="single" w:sz="4" w:space="0" w:color="auto"/>
              <w:right w:val="single" w:sz="4" w:space="0" w:color="auto"/>
            </w:tcBorders>
            <w:hideMark/>
          </w:tcPr>
          <w:p w14:paraId="37CC6ABC"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2.15</w:t>
            </w:r>
          </w:p>
        </w:tc>
        <w:tc>
          <w:tcPr>
            <w:tcW w:w="803" w:type="dxa"/>
            <w:gridSpan w:val="2"/>
            <w:tcBorders>
              <w:top w:val="single" w:sz="4" w:space="0" w:color="auto"/>
              <w:left w:val="single" w:sz="4" w:space="0" w:color="auto"/>
              <w:bottom w:val="single" w:sz="4" w:space="0" w:color="auto"/>
              <w:right w:val="single" w:sz="4" w:space="0" w:color="auto"/>
            </w:tcBorders>
            <w:hideMark/>
          </w:tcPr>
          <w:p w14:paraId="3827721C"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656</w:t>
            </w:r>
          </w:p>
        </w:tc>
        <w:tc>
          <w:tcPr>
            <w:tcW w:w="765" w:type="dxa"/>
            <w:gridSpan w:val="2"/>
            <w:tcBorders>
              <w:top w:val="single" w:sz="4" w:space="0" w:color="auto"/>
              <w:left w:val="single" w:sz="4" w:space="0" w:color="auto"/>
              <w:bottom w:val="single" w:sz="4" w:space="0" w:color="auto"/>
              <w:right w:val="single" w:sz="4" w:space="0" w:color="auto"/>
            </w:tcBorders>
            <w:hideMark/>
          </w:tcPr>
          <w:p w14:paraId="5C515E68"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662</w:t>
            </w:r>
          </w:p>
        </w:tc>
        <w:tc>
          <w:tcPr>
            <w:tcW w:w="815" w:type="dxa"/>
            <w:gridSpan w:val="2"/>
            <w:tcBorders>
              <w:top w:val="single" w:sz="4" w:space="0" w:color="auto"/>
              <w:left w:val="single" w:sz="4" w:space="0" w:color="auto"/>
              <w:bottom w:val="single" w:sz="4" w:space="0" w:color="auto"/>
              <w:right w:val="single" w:sz="4" w:space="0" w:color="auto"/>
            </w:tcBorders>
            <w:hideMark/>
          </w:tcPr>
          <w:p w14:paraId="389FAB80"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681</w:t>
            </w:r>
          </w:p>
        </w:tc>
        <w:tc>
          <w:tcPr>
            <w:tcW w:w="1644" w:type="dxa"/>
            <w:gridSpan w:val="2"/>
            <w:tcBorders>
              <w:top w:val="single" w:sz="4" w:space="0" w:color="auto"/>
              <w:left w:val="single" w:sz="4" w:space="0" w:color="auto"/>
              <w:bottom w:val="single" w:sz="4" w:space="0" w:color="auto"/>
              <w:right w:val="single" w:sz="4" w:space="0" w:color="auto"/>
            </w:tcBorders>
            <w:hideMark/>
          </w:tcPr>
          <w:p w14:paraId="608320AB"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104</w:t>
            </w:r>
          </w:p>
        </w:tc>
        <w:tc>
          <w:tcPr>
            <w:tcW w:w="1658" w:type="dxa"/>
            <w:gridSpan w:val="2"/>
            <w:tcBorders>
              <w:top w:val="single" w:sz="4" w:space="0" w:color="auto"/>
              <w:left w:val="single" w:sz="4" w:space="0" w:color="auto"/>
              <w:bottom w:val="single" w:sz="4" w:space="0" w:color="auto"/>
              <w:right w:val="single" w:sz="4" w:space="0" w:color="auto"/>
            </w:tcBorders>
            <w:hideMark/>
          </w:tcPr>
          <w:p w14:paraId="218931CA"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116</w:t>
            </w:r>
          </w:p>
        </w:tc>
      </w:tr>
      <w:tr w:rsidR="006442E3" w:rsidRPr="006442E3" w14:paraId="5FDFF8CC" w14:textId="77777777" w:rsidTr="006442E3">
        <w:tc>
          <w:tcPr>
            <w:tcW w:w="741" w:type="dxa"/>
            <w:tcBorders>
              <w:top w:val="single" w:sz="4" w:space="0" w:color="auto"/>
              <w:left w:val="single" w:sz="4" w:space="0" w:color="auto"/>
              <w:bottom w:val="single" w:sz="4" w:space="0" w:color="auto"/>
              <w:right w:val="nil"/>
            </w:tcBorders>
            <w:hideMark/>
          </w:tcPr>
          <w:p w14:paraId="0AA61642" w14:textId="77777777" w:rsidR="006442E3" w:rsidRPr="006442E3" w:rsidRDefault="006442E3" w:rsidP="006442E3">
            <w:pPr>
              <w:suppressAutoHyphens/>
              <w:spacing w:before="40" w:after="40" w:line="220" w:lineRule="exact"/>
              <w:ind w:left="113"/>
              <w:rPr>
                <w:sz w:val="18"/>
                <w:szCs w:val="18"/>
                <w:lang w:eastAsia="en-US"/>
              </w:rPr>
            </w:pPr>
            <w:r w:rsidRPr="006442E3">
              <w:rPr>
                <w:sz w:val="18"/>
                <w:szCs w:val="18"/>
                <w:lang w:eastAsia="en-US"/>
              </w:rPr>
              <w:t>MP90</w:t>
            </w:r>
          </w:p>
        </w:tc>
        <w:tc>
          <w:tcPr>
            <w:tcW w:w="247" w:type="dxa"/>
            <w:tcBorders>
              <w:top w:val="single" w:sz="4" w:space="0" w:color="auto"/>
              <w:left w:val="nil"/>
              <w:bottom w:val="single" w:sz="4" w:space="0" w:color="auto"/>
              <w:right w:val="nil"/>
            </w:tcBorders>
            <w:hideMark/>
          </w:tcPr>
          <w:p w14:paraId="20B08DE3"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w:t>
            </w:r>
          </w:p>
        </w:tc>
        <w:tc>
          <w:tcPr>
            <w:tcW w:w="742" w:type="dxa"/>
            <w:gridSpan w:val="2"/>
            <w:tcBorders>
              <w:top w:val="single" w:sz="4" w:space="0" w:color="auto"/>
              <w:left w:val="nil"/>
              <w:bottom w:val="single" w:sz="4" w:space="0" w:color="auto"/>
              <w:right w:val="single" w:sz="4" w:space="0" w:color="auto"/>
            </w:tcBorders>
            <w:hideMark/>
          </w:tcPr>
          <w:p w14:paraId="304001E0"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18</w:t>
            </w:r>
          </w:p>
        </w:tc>
        <w:tc>
          <w:tcPr>
            <w:tcW w:w="1337" w:type="dxa"/>
            <w:gridSpan w:val="2"/>
            <w:tcBorders>
              <w:top w:val="single" w:sz="4" w:space="0" w:color="auto"/>
              <w:left w:val="single" w:sz="4" w:space="0" w:color="auto"/>
              <w:bottom w:val="single" w:sz="4" w:space="0" w:color="auto"/>
              <w:right w:val="single" w:sz="4" w:space="0" w:color="auto"/>
            </w:tcBorders>
            <w:hideMark/>
          </w:tcPr>
          <w:p w14:paraId="2294C1FF"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2.15</w:t>
            </w:r>
          </w:p>
        </w:tc>
        <w:tc>
          <w:tcPr>
            <w:tcW w:w="803" w:type="dxa"/>
            <w:gridSpan w:val="2"/>
            <w:tcBorders>
              <w:top w:val="single" w:sz="4" w:space="0" w:color="auto"/>
              <w:left w:val="single" w:sz="4" w:space="0" w:color="auto"/>
              <w:bottom w:val="single" w:sz="4" w:space="0" w:color="auto"/>
              <w:right w:val="single" w:sz="4" w:space="0" w:color="auto"/>
            </w:tcBorders>
            <w:hideMark/>
          </w:tcPr>
          <w:p w14:paraId="3FE32263"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667</w:t>
            </w:r>
          </w:p>
        </w:tc>
        <w:tc>
          <w:tcPr>
            <w:tcW w:w="765" w:type="dxa"/>
            <w:gridSpan w:val="2"/>
            <w:tcBorders>
              <w:top w:val="single" w:sz="4" w:space="0" w:color="auto"/>
              <w:left w:val="single" w:sz="4" w:space="0" w:color="auto"/>
              <w:bottom w:val="single" w:sz="4" w:space="0" w:color="auto"/>
              <w:right w:val="single" w:sz="4" w:space="0" w:color="auto"/>
            </w:tcBorders>
            <w:hideMark/>
          </w:tcPr>
          <w:p w14:paraId="07AB0623"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673</w:t>
            </w:r>
          </w:p>
        </w:tc>
        <w:tc>
          <w:tcPr>
            <w:tcW w:w="815" w:type="dxa"/>
            <w:gridSpan w:val="2"/>
            <w:tcBorders>
              <w:top w:val="single" w:sz="4" w:space="0" w:color="auto"/>
              <w:left w:val="single" w:sz="4" w:space="0" w:color="auto"/>
              <w:bottom w:val="single" w:sz="4" w:space="0" w:color="auto"/>
              <w:right w:val="single" w:sz="4" w:space="0" w:color="auto"/>
            </w:tcBorders>
            <w:hideMark/>
          </w:tcPr>
          <w:p w14:paraId="47171BD8"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692</w:t>
            </w:r>
          </w:p>
        </w:tc>
        <w:tc>
          <w:tcPr>
            <w:tcW w:w="1644" w:type="dxa"/>
            <w:gridSpan w:val="2"/>
            <w:tcBorders>
              <w:top w:val="single" w:sz="4" w:space="0" w:color="auto"/>
              <w:left w:val="single" w:sz="4" w:space="0" w:color="auto"/>
              <w:bottom w:val="single" w:sz="4" w:space="0" w:color="auto"/>
              <w:right w:val="single" w:sz="4" w:space="0" w:color="auto"/>
            </w:tcBorders>
            <w:hideMark/>
          </w:tcPr>
          <w:p w14:paraId="5C9410F9"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108</w:t>
            </w:r>
          </w:p>
        </w:tc>
        <w:tc>
          <w:tcPr>
            <w:tcW w:w="1658" w:type="dxa"/>
            <w:gridSpan w:val="2"/>
            <w:tcBorders>
              <w:top w:val="single" w:sz="4" w:space="0" w:color="auto"/>
              <w:left w:val="single" w:sz="4" w:space="0" w:color="auto"/>
              <w:bottom w:val="single" w:sz="4" w:space="0" w:color="auto"/>
              <w:right w:val="single" w:sz="4" w:space="0" w:color="auto"/>
            </w:tcBorders>
            <w:hideMark/>
          </w:tcPr>
          <w:p w14:paraId="375C02B0"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120</w:t>
            </w:r>
          </w:p>
        </w:tc>
      </w:tr>
      <w:tr w:rsidR="006442E3" w:rsidRPr="006442E3" w14:paraId="73C2E1C2" w14:textId="77777777" w:rsidTr="006442E3">
        <w:tc>
          <w:tcPr>
            <w:tcW w:w="741" w:type="dxa"/>
            <w:tcBorders>
              <w:top w:val="single" w:sz="4" w:space="0" w:color="auto"/>
              <w:left w:val="single" w:sz="4" w:space="0" w:color="auto"/>
              <w:bottom w:val="single" w:sz="4" w:space="0" w:color="auto"/>
              <w:right w:val="nil"/>
            </w:tcBorders>
            <w:hideMark/>
          </w:tcPr>
          <w:p w14:paraId="2E58824D" w14:textId="77777777" w:rsidR="006442E3" w:rsidRPr="006442E3" w:rsidRDefault="006442E3" w:rsidP="006442E3">
            <w:pPr>
              <w:suppressAutoHyphens/>
              <w:spacing w:before="40" w:after="40" w:line="220" w:lineRule="exact"/>
              <w:ind w:left="113"/>
              <w:rPr>
                <w:sz w:val="18"/>
                <w:szCs w:val="18"/>
                <w:lang w:eastAsia="en-US"/>
              </w:rPr>
            </w:pPr>
            <w:r w:rsidRPr="006442E3">
              <w:rPr>
                <w:sz w:val="18"/>
                <w:szCs w:val="18"/>
                <w:lang w:eastAsia="en-US"/>
              </w:rPr>
              <w:t>MR90</w:t>
            </w:r>
          </w:p>
        </w:tc>
        <w:tc>
          <w:tcPr>
            <w:tcW w:w="247" w:type="dxa"/>
            <w:tcBorders>
              <w:top w:val="single" w:sz="4" w:space="0" w:color="auto"/>
              <w:left w:val="nil"/>
              <w:bottom w:val="single" w:sz="4" w:space="0" w:color="auto"/>
              <w:right w:val="nil"/>
            </w:tcBorders>
            <w:hideMark/>
          </w:tcPr>
          <w:p w14:paraId="148B95CC"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w:t>
            </w:r>
          </w:p>
        </w:tc>
        <w:tc>
          <w:tcPr>
            <w:tcW w:w="742" w:type="dxa"/>
            <w:gridSpan w:val="2"/>
            <w:tcBorders>
              <w:top w:val="single" w:sz="4" w:space="0" w:color="auto"/>
              <w:left w:val="nil"/>
              <w:bottom w:val="single" w:sz="4" w:space="0" w:color="auto"/>
              <w:right w:val="single" w:sz="4" w:space="0" w:color="auto"/>
            </w:tcBorders>
            <w:hideMark/>
          </w:tcPr>
          <w:p w14:paraId="49FE7412"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18</w:t>
            </w:r>
          </w:p>
        </w:tc>
        <w:tc>
          <w:tcPr>
            <w:tcW w:w="1337" w:type="dxa"/>
            <w:gridSpan w:val="2"/>
            <w:tcBorders>
              <w:top w:val="single" w:sz="4" w:space="0" w:color="auto"/>
              <w:left w:val="single" w:sz="4" w:space="0" w:color="auto"/>
              <w:bottom w:val="single" w:sz="4" w:space="0" w:color="auto"/>
              <w:right w:val="single" w:sz="4" w:space="0" w:color="auto"/>
            </w:tcBorders>
            <w:hideMark/>
          </w:tcPr>
          <w:p w14:paraId="41B7C2E3"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2.15</w:t>
            </w:r>
          </w:p>
        </w:tc>
        <w:tc>
          <w:tcPr>
            <w:tcW w:w="803" w:type="dxa"/>
            <w:gridSpan w:val="2"/>
            <w:tcBorders>
              <w:top w:val="single" w:sz="4" w:space="0" w:color="auto"/>
              <w:left w:val="single" w:sz="4" w:space="0" w:color="auto"/>
              <w:bottom w:val="single" w:sz="4" w:space="0" w:color="auto"/>
              <w:right w:val="single" w:sz="4" w:space="0" w:color="auto"/>
            </w:tcBorders>
            <w:hideMark/>
          </w:tcPr>
          <w:p w14:paraId="41BC4AF8"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680</w:t>
            </w:r>
          </w:p>
        </w:tc>
        <w:tc>
          <w:tcPr>
            <w:tcW w:w="765" w:type="dxa"/>
            <w:gridSpan w:val="2"/>
            <w:tcBorders>
              <w:top w:val="single" w:sz="4" w:space="0" w:color="auto"/>
              <w:left w:val="single" w:sz="4" w:space="0" w:color="auto"/>
              <w:bottom w:val="single" w:sz="4" w:space="0" w:color="auto"/>
              <w:right w:val="single" w:sz="4" w:space="0" w:color="auto"/>
            </w:tcBorders>
            <w:hideMark/>
          </w:tcPr>
          <w:p w14:paraId="6F94D106"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687</w:t>
            </w:r>
          </w:p>
        </w:tc>
        <w:tc>
          <w:tcPr>
            <w:tcW w:w="815" w:type="dxa"/>
            <w:gridSpan w:val="2"/>
            <w:tcBorders>
              <w:top w:val="single" w:sz="4" w:space="0" w:color="auto"/>
              <w:left w:val="single" w:sz="4" w:space="0" w:color="auto"/>
              <w:bottom w:val="single" w:sz="4" w:space="0" w:color="auto"/>
              <w:right w:val="single" w:sz="4" w:space="0" w:color="auto"/>
            </w:tcBorders>
            <w:hideMark/>
          </w:tcPr>
          <w:p w14:paraId="3B23D794"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708</w:t>
            </w:r>
          </w:p>
        </w:tc>
        <w:tc>
          <w:tcPr>
            <w:tcW w:w="1644" w:type="dxa"/>
            <w:gridSpan w:val="2"/>
            <w:tcBorders>
              <w:top w:val="single" w:sz="4" w:space="0" w:color="auto"/>
              <w:left w:val="single" w:sz="4" w:space="0" w:color="auto"/>
              <w:bottom w:val="single" w:sz="4" w:space="0" w:color="auto"/>
              <w:right w:val="single" w:sz="4" w:space="0" w:color="auto"/>
            </w:tcBorders>
            <w:hideMark/>
          </w:tcPr>
          <w:p w14:paraId="6912211B"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114</w:t>
            </w:r>
          </w:p>
        </w:tc>
        <w:tc>
          <w:tcPr>
            <w:tcW w:w="1658" w:type="dxa"/>
            <w:gridSpan w:val="2"/>
            <w:tcBorders>
              <w:top w:val="single" w:sz="4" w:space="0" w:color="auto"/>
              <w:left w:val="single" w:sz="4" w:space="0" w:color="auto"/>
              <w:bottom w:val="single" w:sz="4" w:space="0" w:color="auto"/>
              <w:right w:val="single" w:sz="4" w:space="0" w:color="auto"/>
            </w:tcBorders>
            <w:hideMark/>
          </w:tcPr>
          <w:p w14:paraId="778CE890"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127</w:t>
            </w:r>
          </w:p>
        </w:tc>
      </w:tr>
      <w:tr w:rsidR="006442E3" w:rsidRPr="006442E3" w14:paraId="1AC5C06C" w14:textId="77777777" w:rsidTr="006442E3">
        <w:tc>
          <w:tcPr>
            <w:tcW w:w="741" w:type="dxa"/>
            <w:tcBorders>
              <w:top w:val="single" w:sz="4" w:space="0" w:color="auto"/>
              <w:left w:val="single" w:sz="4" w:space="0" w:color="auto"/>
              <w:bottom w:val="single" w:sz="4" w:space="0" w:color="auto"/>
              <w:right w:val="nil"/>
            </w:tcBorders>
            <w:hideMark/>
          </w:tcPr>
          <w:p w14:paraId="165BBCA6" w14:textId="77777777" w:rsidR="006442E3" w:rsidRPr="006442E3" w:rsidRDefault="006442E3" w:rsidP="006442E3">
            <w:pPr>
              <w:suppressAutoHyphens/>
              <w:spacing w:before="40" w:after="40" w:line="220" w:lineRule="exact"/>
              <w:ind w:left="113"/>
              <w:rPr>
                <w:sz w:val="18"/>
                <w:szCs w:val="18"/>
                <w:lang w:eastAsia="en-US"/>
              </w:rPr>
            </w:pPr>
            <w:r w:rsidRPr="006442E3">
              <w:rPr>
                <w:sz w:val="18"/>
                <w:szCs w:val="18"/>
                <w:lang w:eastAsia="en-US"/>
              </w:rPr>
              <w:t>MS90</w:t>
            </w:r>
          </w:p>
        </w:tc>
        <w:tc>
          <w:tcPr>
            <w:tcW w:w="247" w:type="dxa"/>
            <w:tcBorders>
              <w:top w:val="single" w:sz="4" w:space="0" w:color="auto"/>
              <w:left w:val="nil"/>
              <w:bottom w:val="single" w:sz="4" w:space="0" w:color="auto"/>
              <w:right w:val="nil"/>
            </w:tcBorders>
            <w:hideMark/>
          </w:tcPr>
          <w:p w14:paraId="5860F8CE"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w:t>
            </w:r>
          </w:p>
        </w:tc>
        <w:tc>
          <w:tcPr>
            <w:tcW w:w="742" w:type="dxa"/>
            <w:gridSpan w:val="2"/>
            <w:tcBorders>
              <w:top w:val="single" w:sz="4" w:space="0" w:color="auto"/>
              <w:left w:val="nil"/>
              <w:bottom w:val="single" w:sz="4" w:space="0" w:color="auto"/>
              <w:right w:val="single" w:sz="4" w:space="0" w:color="auto"/>
            </w:tcBorders>
            <w:hideMark/>
          </w:tcPr>
          <w:p w14:paraId="1B35E223"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17</w:t>
            </w:r>
          </w:p>
        </w:tc>
        <w:tc>
          <w:tcPr>
            <w:tcW w:w="1337" w:type="dxa"/>
            <w:gridSpan w:val="2"/>
            <w:tcBorders>
              <w:top w:val="single" w:sz="4" w:space="0" w:color="auto"/>
              <w:left w:val="single" w:sz="4" w:space="0" w:color="auto"/>
              <w:bottom w:val="single" w:sz="4" w:space="0" w:color="auto"/>
              <w:right w:val="single" w:sz="4" w:space="0" w:color="auto"/>
            </w:tcBorders>
            <w:hideMark/>
          </w:tcPr>
          <w:p w14:paraId="7D311062"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2.50</w:t>
            </w:r>
          </w:p>
        </w:tc>
        <w:tc>
          <w:tcPr>
            <w:tcW w:w="803" w:type="dxa"/>
            <w:gridSpan w:val="2"/>
            <w:tcBorders>
              <w:top w:val="single" w:sz="4" w:space="0" w:color="auto"/>
              <w:left w:val="single" w:sz="4" w:space="0" w:color="auto"/>
              <w:bottom w:val="single" w:sz="4" w:space="0" w:color="auto"/>
              <w:right w:val="single" w:sz="4" w:space="0" w:color="auto"/>
            </w:tcBorders>
            <w:hideMark/>
          </w:tcPr>
          <w:p w14:paraId="5E4E7E3B"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660</w:t>
            </w:r>
          </w:p>
        </w:tc>
        <w:tc>
          <w:tcPr>
            <w:tcW w:w="765" w:type="dxa"/>
            <w:gridSpan w:val="2"/>
            <w:tcBorders>
              <w:top w:val="single" w:sz="4" w:space="0" w:color="auto"/>
              <w:left w:val="single" w:sz="4" w:space="0" w:color="auto"/>
              <w:bottom w:val="single" w:sz="4" w:space="0" w:color="auto"/>
              <w:right w:val="single" w:sz="4" w:space="0" w:color="auto"/>
            </w:tcBorders>
            <w:hideMark/>
          </w:tcPr>
          <w:p w14:paraId="044D7661"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667</w:t>
            </w:r>
          </w:p>
        </w:tc>
        <w:tc>
          <w:tcPr>
            <w:tcW w:w="815" w:type="dxa"/>
            <w:gridSpan w:val="2"/>
            <w:tcBorders>
              <w:top w:val="single" w:sz="4" w:space="0" w:color="auto"/>
              <w:left w:val="single" w:sz="4" w:space="0" w:color="auto"/>
              <w:bottom w:val="single" w:sz="4" w:space="0" w:color="auto"/>
              <w:right w:val="single" w:sz="4" w:space="0" w:color="auto"/>
            </w:tcBorders>
            <w:hideMark/>
          </w:tcPr>
          <w:p w14:paraId="2AC30BA8"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688</w:t>
            </w:r>
          </w:p>
        </w:tc>
        <w:tc>
          <w:tcPr>
            <w:tcW w:w="1644" w:type="dxa"/>
            <w:gridSpan w:val="2"/>
            <w:tcBorders>
              <w:top w:val="single" w:sz="4" w:space="0" w:color="auto"/>
              <w:left w:val="single" w:sz="4" w:space="0" w:color="auto"/>
              <w:bottom w:val="single" w:sz="4" w:space="0" w:color="auto"/>
              <w:right w:val="single" w:sz="4" w:space="0" w:color="auto"/>
            </w:tcBorders>
            <w:hideMark/>
          </w:tcPr>
          <w:p w14:paraId="17A2EA26"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121</w:t>
            </w:r>
          </w:p>
        </w:tc>
        <w:tc>
          <w:tcPr>
            <w:tcW w:w="1658" w:type="dxa"/>
            <w:gridSpan w:val="2"/>
            <w:tcBorders>
              <w:top w:val="single" w:sz="4" w:space="0" w:color="auto"/>
              <w:left w:val="single" w:sz="4" w:space="0" w:color="auto"/>
              <w:bottom w:val="single" w:sz="4" w:space="0" w:color="auto"/>
              <w:right w:val="single" w:sz="4" w:space="0" w:color="auto"/>
            </w:tcBorders>
            <w:hideMark/>
          </w:tcPr>
          <w:p w14:paraId="5FFD7D88"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134</w:t>
            </w:r>
          </w:p>
        </w:tc>
      </w:tr>
      <w:tr w:rsidR="006442E3" w:rsidRPr="006442E3" w14:paraId="67106C56" w14:textId="77777777" w:rsidTr="006442E3">
        <w:tc>
          <w:tcPr>
            <w:tcW w:w="741" w:type="dxa"/>
            <w:tcBorders>
              <w:top w:val="single" w:sz="4" w:space="0" w:color="auto"/>
              <w:left w:val="single" w:sz="4" w:space="0" w:color="auto"/>
              <w:bottom w:val="nil"/>
              <w:right w:val="nil"/>
            </w:tcBorders>
            <w:hideMark/>
          </w:tcPr>
          <w:p w14:paraId="2F73A5EF" w14:textId="77777777" w:rsidR="006442E3" w:rsidRPr="006442E3" w:rsidRDefault="006442E3" w:rsidP="006442E3">
            <w:pPr>
              <w:suppressAutoHyphens/>
              <w:spacing w:before="40" w:after="40" w:line="220" w:lineRule="exact"/>
              <w:ind w:left="113"/>
              <w:rPr>
                <w:sz w:val="18"/>
                <w:szCs w:val="18"/>
                <w:lang w:eastAsia="en-US"/>
              </w:rPr>
            </w:pPr>
            <w:r w:rsidRPr="006442E3">
              <w:rPr>
                <w:sz w:val="18"/>
                <w:szCs w:val="18"/>
                <w:lang w:eastAsia="en-US"/>
              </w:rPr>
              <w:t>MT90</w:t>
            </w:r>
          </w:p>
        </w:tc>
        <w:tc>
          <w:tcPr>
            <w:tcW w:w="247" w:type="dxa"/>
            <w:tcBorders>
              <w:top w:val="single" w:sz="4" w:space="0" w:color="auto"/>
              <w:left w:val="nil"/>
              <w:bottom w:val="nil"/>
              <w:right w:val="nil"/>
            </w:tcBorders>
            <w:hideMark/>
          </w:tcPr>
          <w:p w14:paraId="02B18C3B"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w:t>
            </w:r>
          </w:p>
        </w:tc>
        <w:tc>
          <w:tcPr>
            <w:tcW w:w="742" w:type="dxa"/>
            <w:gridSpan w:val="2"/>
            <w:tcBorders>
              <w:top w:val="single" w:sz="4" w:space="0" w:color="auto"/>
              <w:left w:val="nil"/>
              <w:bottom w:val="nil"/>
              <w:right w:val="single" w:sz="4" w:space="0" w:color="auto"/>
            </w:tcBorders>
            <w:hideMark/>
          </w:tcPr>
          <w:p w14:paraId="705D7511"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16</w:t>
            </w:r>
          </w:p>
        </w:tc>
        <w:tc>
          <w:tcPr>
            <w:tcW w:w="1337" w:type="dxa"/>
            <w:gridSpan w:val="2"/>
            <w:tcBorders>
              <w:top w:val="single" w:sz="4" w:space="0" w:color="auto"/>
              <w:left w:val="single" w:sz="4" w:space="0" w:color="auto"/>
              <w:bottom w:val="nil"/>
              <w:right w:val="single" w:sz="4" w:space="0" w:color="auto"/>
            </w:tcBorders>
            <w:hideMark/>
          </w:tcPr>
          <w:p w14:paraId="4C6111E0"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3.00</w:t>
            </w:r>
          </w:p>
        </w:tc>
        <w:tc>
          <w:tcPr>
            <w:tcW w:w="803" w:type="dxa"/>
            <w:gridSpan w:val="2"/>
            <w:tcBorders>
              <w:top w:val="single" w:sz="4" w:space="0" w:color="auto"/>
              <w:left w:val="single" w:sz="4" w:space="0" w:color="auto"/>
              <w:bottom w:val="nil"/>
              <w:right w:val="single" w:sz="4" w:space="0" w:color="auto"/>
            </w:tcBorders>
            <w:hideMark/>
          </w:tcPr>
          <w:p w14:paraId="42F7A327"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642</w:t>
            </w:r>
          </w:p>
        </w:tc>
        <w:tc>
          <w:tcPr>
            <w:tcW w:w="765" w:type="dxa"/>
            <w:gridSpan w:val="2"/>
            <w:tcBorders>
              <w:top w:val="single" w:sz="4" w:space="0" w:color="auto"/>
              <w:left w:val="single" w:sz="4" w:space="0" w:color="auto"/>
              <w:bottom w:val="nil"/>
              <w:right w:val="single" w:sz="4" w:space="0" w:color="auto"/>
            </w:tcBorders>
            <w:hideMark/>
          </w:tcPr>
          <w:p w14:paraId="313AF4C6"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650</w:t>
            </w:r>
          </w:p>
        </w:tc>
        <w:tc>
          <w:tcPr>
            <w:tcW w:w="815" w:type="dxa"/>
            <w:gridSpan w:val="2"/>
            <w:tcBorders>
              <w:top w:val="single" w:sz="4" w:space="0" w:color="auto"/>
              <w:left w:val="single" w:sz="4" w:space="0" w:color="auto"/>
              <w:bottom w:val="nil"/>
              <w:right w:val="single" w:sz="4" w:space="0" w:color="auto"/>
            </w:tcBorders>
            <w:hideMark/>
          </w:tcPr>
          <w:p w14:paraId="3DCD0F18"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672</w:t>
            </w:r>
          </w:p>
        </w:tc>
        <w:tc>
          <w:tcPr>
            <w:tcW w:w="16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EC8EA46"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130</w:t>
            </w:r>
          </w:p>
        </w:tc>
        <w:tc>
          <w:tcPr>
            <w:tcW w:w="16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D08878"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144</w:t>
            </w:r>
          </w:p>
        </w:tc>
      </w:tr>
      <w:tr w:rsidR="006442E3" w:rsidRPr="006442E3" w14:paraId="5EF04CAF" w14:textId="77777777" w:rsidTr="006442E3">
        <w:tc>
          <w:tcPr>
            <w:tcW w:w="741" w:type="dxa"/>
            <w:tcBorders>
              <w:top w:val="nil"/>
              <w:left w:val="single" w:sz="4" w:space="0" w:color="auto"/>
              <w:bottom w:val="single" w:sz="4" w:space="0" w:color="auto"/>
              <w:right w:val="nil"/>
            </w:tcBorders>
            <w:hideMark/>
          </w:tcPr>
          <w:p w14:paraId="7C190C1C" w14:textId="77777777" w:rsidR="006442E3" w:rsidRPr="006442E3" w:rsidRDefault="006442E3" w:rsidP="006442E3">
            <w:pPr>
              <w:suppressAutoHyphens/>
              <w:spacing w:before="40" w:after="40" w:line="220" w:lineRule="exact"/>
              <w:ind w:left="113"/>
              <w:rPr>
                <w:sz w:val="18"/>
                <w:szCs w:val="18"/>
                <w:lang w:eastAsia="en-US"/>
              </w:rPr>
            </w:pPr>
            <w:r w:rsidRPr="006442E3">
              <w:rPr>
                <w:sz w:val="18"/>
                <w:szCs w:val="18"/>
                <w:lang w:eastAsia="en-US"/>
              </w:rPr>
              <w:t>MT90</w:t>
            </w:r>
          </w:p>
        </w:tc>
        <w:tc>
          <w:tcPr>
            <w:tcW w:w="247" w:type="dxa"/>
            <w:tcBorders>
              <w:top w:val="nil"/>
              <w:left w:val="nil"/>
              <w:bottom w:val="single" w:sz="4" w:space="0" w:color="auto"/>
              <w:right w:val="nil"/>
            </w:tcBorders>
            <w:hideMark/>
          </w:tcPr>
          <w:p w14:paraId="67F28B73"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w:t>
            </w:r>
          </w:p>
        </w:tc>
        <w:tc>
          <w:tcPr>
            <w:tcW w:w="742" w:type="dxa"/>
            <w:gridSpan w:val="2"/>
            <w:tcBorders>
              <w:top w:val="nil"/>
              <w:left w:val="nil"/>
              <w:bottom w:val="single" w:sz="4" w:space="0" w:color="auto"/>
              <w:right w:val="single" w:sz="4" w:space="0" w:color="auto"/>
            </w:tcBorders>
            <w:hideMark/>
          </w:tcPr>
          <w:p w14:paraId="5EDCAF97"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17</w:t>
            </w:r>
          </w:p>
        </w:tc>
        <w:tc>
          <w:tcPr>
            <w:tcW w:w="1337" w:type="dxa"/>
            <w:gridSpan w:val="2"/>
            <w:tcBorders>
              <w:top w:val="nil"/>
              <w:left w:val="single" w:sz="4" w:space="0" w:color="auto"/>
              <w:bottom w:val="single" w:sz="4" w:space="0" w:color="auto"/>
              <w:right w:val="single" w:sz="4" w:space="0" w:color="auto"/>
            </w:tcBorders>
            <w:hideMark/>
          </w:tcPr>
          <w:p w14:paraId="53491483"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3.00</w:t>
            </w:r>
          </w:p>
        </w:tc>
        <w:tc>
          <w:tcPr>
            <w:tcW w:w="803" w:type="dxa"/>
            <w:gridSpan w:val="2"/>
            <w:tcBorders>
              <w:top w:val="nil"/>
              <w:left w:val="single" w:sz="4" w:space="0" w:color="auto"/>
              <w:bottom w:val="single" w:sz="4" w:space="0" w:color="auto"/>
              <w:right w:val="single" w:sz="4" w:space="0" w:color="auto"/>
            </w:tcBorders>
            <w:hideMark/>
          </w:tcPr>
          <w:p w14:paraId="35A4CB91"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668</w:t>
            </w:r>
          </w:p>
        </w:tc>
        <w:tc>
          <w:tcPr>
            <w:tcW w:w="765" w:type="dxa"/>
            <w:gridSpan w:val="2"/>
            <w:tcBorders>
              <w:top w:val="nil"/>
              <w:left w:val="single" w:sz="4" w:space="0" w:color="auto"/>
              <w:bottom w:val="single" w:sz="4" w:space="0" w:color="auto"/>
              <w:right w:val="single" w:sz="4" w:space="0" w:color="auto"/>
            </w:tcBorders>
            <w:hideMark/>
          </w:tcPr>
          <w:p w14:paraId="0E225BAF"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675</w:t>
            </w:r>
          </w:p>
        </w:tc>
        <w:tc>
          <w:tcPr>
            <w:tcW w:w="815" w:type="dxa"/>
            <w:gridSpan w:val="2"/>
            <w:tcBorders>
              <w:top w:val="nil"/>
              <w:left w:val="single" w:sz="4" w:space="0" w:color="auto"/>
              <w:bottom w:val="single" w:sz="4" w:space="0" w:color="auto"/>
              <w:right w:val="single" w:sz="4" w:space="0" w:color="auto"/>
            </w:tcBorders>
            <w:hideMark/>
          </w:tcPr>
          <w:p w14:paraId="57241287"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697</w:t>
            </w:r>
          </w:p>
        </w:tc>
        <w:tc>
          <w:tcPr>
            <w:tcW w:w="3302" w:type="dxa"/>
            <w:gridSpan w:val="2"/>
            <w:vMerge/>
            <w:tcBorders>
              <w:top w:val="single" w:sz="4" w:space="0" w:color="auto"/>
              <w:left w:val="single" w:sz="4" w:space="0" w:color="auto"/>
              <w:bottom w:val="single" w:sz="4" w:space="0" w:color="auto"/>
              <w:right w:val="single" w:sz="4" w:space="0" w:color="auto"/>
            </w:tcBorders>
            <w:vAlign w:val="center"/>
            <w:hideMark/>
          </w:tcPr>
          <w:p w14:paraId="1DE7A999" w14:textId="77777777" w:rsidR="006442E3" w:rsidRPr="006442E3" w:rsidRDefault="006442E3" w:rsidP="006442E3">
            <w:pPr>
              <w:spacing w:line="240" w:lineRule="auto"/>
              <w:rPr>
                <w:sz w:val="18"/>
                <w:szCs w:val="18"/>
                <w:lang w:eastAsia="en-US"/>
              </w:rPr>
            </w:pPr>
          </w:p>
        </w:tc>
        <w:tc>
          <w:tcPr>
            <w:tcW w:w="1802" w:type="dxa"/>
            <w:gridSpan w:val="2"/>
            <w:vMerge/>
            <w:tcBorders>
              <w:top w:val="single" w:sz="4" w:space="0" w:color="auto"/>
              <w:left w:val="single" w:sz="4" w:space="0" w:color="auto"/>
              <w:bottom w:val="single" w:sz="4" w:space="0" w:color="auto"/>
              <w:right w:val="single" w:sz="4" w:space="0" w:color="auto"/>
            </w:tcBorders>
            <w:vAlign w:val="center"/>
            <w:hideMark/>
          </w:tcPr>
          <w:p w14:paraId="5B622347" w14:textId="77777777" w:rsidR="006442E3" w:rsidRPr="006442E3" w:rsidRDefault="006442E3" w:rsidP="006442E3">
            <w:pPr>
              <w:spacing w:line="240" w:lineRule="auto"/>
              <w:rPr>
                <w:sz w:val="18"/>
                <w:szCs w:val="18"/>
                <w:lang w:eastAsia="en-US"/>
              </w:rPr>
            </w:pPr>
          </w:p>
        </w:tc>
      </w:tr>
      <w:tr w:rsidR="006442E3" w:rsidRPr="006442E3" w14:paraId="482C4550" w14:textId="77777777" w:rsidTr="006442E3">
        <w:tc>
          <w:tcPr>
            <w:tcW w:w="741" w:type="dxa"/>
            <w:tcBorders>
              <w:top w:val="single" w:sz="4" w:space="0" w:color="auto"/>
              <w:left w:val="single" w:sz="4" w:space="0" w:color="auto"/>
              <w:bottom w:val="nil"/>
              <w:right w:val="nil"/>
            </w:tcBorders>
            <w:hideMark/>
          </w:tcPr>
          <w:p w14:paraId="43BAB303" w14:textId="77777777" w:rsidR="006442E3" w:rsidRPr="006442E3" w:rsidRDefault="006442E3" w:rsidP="006442E3">
            <w:pPr>
              <w:suppressAutoHyphens/>
              <w:spacing w:before="40" w:after="40" w:line="220" w:lineRule="exact"/>
              <w:ind w:left="113"/>
              <w:rPr>
                <w:sz w:val="18"/>
                <w:szCs w:val="18"/>
                <w:lang w:eastAsia="en-US"/>
              </w:rPr>
            </w:pPr>
            <w:r w:rsidRPr="006442E3">
              <w:rPr>
                <w:sz w:val="18"/>
                <w:szCs w:val="18"/>
                <w:lang w:eastAsia="en-US"/>
              </w:rPr>
              <w:t>MU90</w:t>
            </w:r>
          </w:p>
        </w:tc>
        <w:tc>
          <w:tcPr>
            <w:tcW w:w="247" w:type="dxa"/>
            <w:tcBorders>
              <w:top w:val="single" w:sz="4" w:space="0" w:color="auto"/>
              <w:left w:val="nil"/>
              <w:bottom w:val="nil"/>
              <w:right w:val="nil"/>
            </w:tcBorders>
            <w:hideMark/>
          </w:tcPr>
          <w:p w14:paraId="6C7240F8"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w:t>
            </w:r>
          </w:p>
        </w:tc>
        <w:tc>
          <w:tcPr>
            <w:tcW w:w="742" w:type="dxa"/>
            <w:gridSpan w:val="2"/>
            <w:tcBorders>
              <w:top w:val="single" w:sz="4" w:space="0" w:color="auto"/>
              <w:left w:val="nil"/>
              <w:bottom w:val="nil"/>
              <w:right w:val="single" w:sz="4" w:space="0" w:color="auto"/>
            </w:tcBorders>
            <w:hideMark/>
          </w:tcPr>
          <w:p w14:paraId="763363D9"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15</w:t>
            </w:r>
            <w:r w:rsidRPr="006442E3">
              <w:rPr>
                <w:strike/>
                <w:sz w:val="18"/>
                <w:szCs w:val="18"/>
                <w:lang w:eastAsia="en-US"/>
              </w:rPr>
              <w:t>M/C</w:t>
            </w:r>
          </w:p>
        </w:tc>
        <w:tc>
          <w:tcPr>
            <w:tcW w:w="1337" w:type="dxa"/>
            <w:gridSpan w:val="2"/>
            <w:tcBorders>
              <w:top w:val="single" w:sz="4" w:space="0" w:color="auto"/>
              <w:left w:val="single" w:sz="4" w:space="0" w:color="auto"/>
              <w:bottom w:val="nil"/>
              <w:right w:val="single" w:sz="4" w:space="0" w:color="auto"/>
            </w:tcBorders>
            <w:hideMark/>
          </w:tcPr>
          <w:p w14:paraId="2C8A827B"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3.50</w:t>
            </w:r>
          </w:p>
        </w:tc>
        <w:tc>
          <w:tcPr>
            <w:tcW w:w="803" w:type="dxa"/>
            <w:gridSpan w:val="2"/>
            <w:tcBorders>
              <w:top w:val="single" w:sz="4" w:space="0" w:color="auto"/>
              <w:left w:val="single" w:sz="4" w:space="0" w:color="auto"/>
              <w:bottom w:val="nil"/>
              <w:right w:val="single" w:sz="4" w:space="0" w:color="auto"/>
            </w:tcBorders>
            <w:hideMark/>
          </w:tcPr>
          <w:p w14:paraId="58BC6BE5"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634</w:t>
            </w:r>
          </w:p>
        </w:tc>
        <w:tc>
          <w:tcPr>
            <w:tcW w:w="765" w:type="dxa"/>
            <w:gridSpan w:val="2"/>
            <w:tcBorders>
              <w:top w:val="single" w:sz="4" w:space="0" w:color="auto"/>
              <w:left w:val="single" w:sz="4" w:space="0" w:color="auto"/>
              <w:bottom w:val="nil"/>
              <w:right w:val="single" w:sz="4" w:space="0" w:color="auto"/>
            </w:tcBorders>
            <w:hideMark/>
          </w:tcPr>
          <w:p w14:paraId="4F840768"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642</w:t>
            </w:r>
          </w:p>
        </w:tc>
        <w:tc>
          <w:tcPr>
            <w:tcW w:w="815" w:type="dxa"/>
            <w:gridSpan w:val="2"/>
            <w:tcBorders>
              <w:top w:val="single" w:sz="4" w:space="0" w:color="auto"/>
              <w:left w:val="single" w:sz="4" w:space="0" w:color="auto"/>
              <w:bottom w:val="nil"/>
              <w:right w:val="single" w:sz="4" w:space="0" w:color="auto"/>
            </w:tcBorders>
            <w:hideMark/>
          </w:tcPr>
          <w:p w14:paraId="171D0B1B"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665</w:t>
            </w:r>
          </w:p>
        </w:tc>
        <w:tc>
          <w:tcPr>
            <w:tcW w:w="16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03FDAFB"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142</w:t>
            </w:r>
          </w:p>
        </w:tc>
        <w:tc>
          <w:tcPr>
            <w:tcW w:w="16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C0B6A9"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158</w:t>
            </w:r>
          </w:p>
        </w:tc>
      </w:tr>
      <w:tr w:rsidR="006442E3" w:rsidRPr="006442E3" w14:paraId="7414631D" w14:textId="77777777" w:rsidTr="006442E3">
        <w:tc>
          <w:tcPr>
            <w:tcW w:w="741" w:type="dxa"/>
            <w:tcBorders>
              <w:top w:val="nil"/>
              <w:left w:val="single" w:sz="4" w:space="0" w:color="auto"/>
              <w:bottom w:val="single" w:sz="4" w:space="0" w:color="auto"/>
              <w:right w:val="nil"/>
            </w:tcBorders>
            <w:hideMark/>
          </w:tcPr>
          <w:p w14:paraId="656BF8AF" w14:textId="77777777" w:rsidR="006442E3" w:rsidRPr="006442E3" w:rsidRDefault="006442E3" w:rsidP="006442E3">
            <w:pPr>
              <w:suppressAutoHyphens/>
              <w:spacing w:before="40" w:after="40" w:line="220" w:lineRule="exact"/>
              <w:ind w:left="113"/>
              <w:rPr>
                <w:sz w:val="18"/>
                <w:szCs w:val="18"/>
                <w:lang w:eastAsia="en-US"/>
              </w:rPr>
            </w:pPr>
            <w:r w:rsidRPr="006442E3">
              <w:rPr>
                <w:sz w:val="18"/>
                <w:szCs w:val="18"/>
                <w:lang w:eastAsia="en-US"/>
              </w:rPr>
              <w:t>MU90</w:t>
            </w:r>
          </w:p>
        </w:tc>
        <w:tc>
          <w:tcPr>
            <w:tcW w:w="247" w:type="dxa"/>
            <w:tcBorders>
              <w:top w:val="nil"/>
              <w:left w:val="nil"/>
              <w:bottom w:val="single" w:sz="4" w:space="0" w:color="auto"/>
              <w:right w:val="nil"/>
            </w:tcBorders>
            <w:hideMark/>
          </w:tcPr>
          <w:p w14:paraId="7A303D9E"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w:t>
            </w:r>
          </w:p>
        </w:tc>
        <w:tc>
          <w:tcPr>
            <w:tcW w:w="742" w:type="dxa"/>
            <w:gridSpan w:val="2"/>
            <w:tcBorders>
              <w:top w:val="nil"/>
              <w:left w:val="nil"/>
              <w:bottom w:val="single" w:sz="4" w:space="0" w:color="auto"/>
              <w:right w:val="single" w:sz="4" w:space="0" w:color="auto"/>
            </w:tcBorders>
            <w:hideMark/>
          </w:tcPr>
          <w:p w14:paraId="27B8D3C1"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16</w:t>
            </w:r>
          </w:p>
        </w:tc>
        <w:tc>
          <w:tcPr>
            <w:tcW w:w="1337" w:type="dxa"/>
            <w:gridSpan w:val="2"/>
            <w:tcBorders>
              <w:top w:val="nil"/>
              <w:left w:val="single" w:sz="4" w:space="0" w:color="auto"/>
              <w:bottom w:val="single" w:sz="4" w:space="0" w:color="auto"/>
              <w:right w:val="single" w:sz="4" w:space="0" w:color="auto"/>
            </w:tcBorders>
            <w:hideMark/>
          </w:tcPr>
          <w:p w14:paraId="78A0689A"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3.50</w:t>
            </w:r>
          </w:p>
        </w:tc>
        <w:tc>
          <w:tcPr>
            <w:tcW w:w="803" w:type="dxa"/>
            <w:gridSpan w:val="2"/>
            <w:tcBorders>
              <w:top w:val="nil"/>
              <w:left w:val="single" w:sz="4" w:space="0" w:color="auto"/>
              <w:bottom w:val="single" w:sz="4" w:space="0" w:color="auto"/>
              <w:right w:val="single" w:sz="4" w:space="0" w:color="auto"/>
            </w:tcBorders>
            <w:hideMark/>
          </w:tcPr>
          <w:p w14:paraId="3CD9E5D0"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659</w:t>
            </w:r>
          </w:p>
        </w:tc>
        <w:tc>
          <w:tcPr>
            <w:tcW w:w="765" w:type="dxa"/>
            <w:gridSpan w:val="2"/>
            <w:tcBorders>
              <w:top w:val="nil"/>
              <w:left w:val="single" w:sz="4" w:space="0" w:color="auto"/>
              <w:bottom w:val="single" w:sz="4" w:space="0" w:color="auto"/>
              <w:right w:val="single" w:sz="4" w:space="0" w:color="auto"/>
            </w:tcBorders>
            <w:hideMark/>
          </w:tcPr>
          <w:p w14:paraId="0E523ECC"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667</w:t>
            </w:r>
          </w:p>
        </w:tc>
        <w:tc>
          <w:tcPr>
            <w:tcW w:w="815" w:type="dxa"/>
            <w:gridSpan w:val="2"/>
            <w:tcBorders>
              <w:top w:val="nil"/>
              <w:left w:val="single" w:sz="4" w:space="0" w:color="auto"/>
              <w:bottom w:val="single" w:sz="4" w:space="0" w:color="auto"/>
              <w:right w:val="single" w:sz="4" w:space="0" w:color="auto"/>
            </w:tcBorders>
            <w:hideMark/>
          </w:tcPr>
          <w:p w14:paraId="043FD09C"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690</w:t>
            </w:r>
          </w:p>
        </w:tc>
        <w:tc>
          <w:tcPr>
            <w:tcW w:w="3302" w:type="dxa"/>
            <w:gridSpan w:val="2"/>
            <w:vMerge/>
            <w:tcBorders>
              <w:top w:val="single" w:sz="4" w:space="0" w:color="auto"/>
              <w:left w:val="single" w:sz="4" w:space="0" w:color="auto"/>
              <w:bottom w:val="single" w:sz="4" w:space="0" w:color="auto"/>
              <w:right w:val="single" w:sz="4" w:space="0" w:color="auto"/>
            </w:tcBorders>
            <w:vAlign w:val="center"/>
            <w:hideMark/>
          </w:tcPr>
          <w:p w14:paraId="1F32A280" w14:textId="77777777" w:rsidR="006442E3" w:rsidRPr="006442E3" w:rsidRDefault="006442E3" w:rsidP="006442E3">
            <w:pPr>
              <w:spacing w:line="240" w:lineRule="auto"/>
              <w:rPr>
                <w:sz w:val="18"/>
                <w:szCs w:val="18"/>
                <w:lang w:eastAsia="en-US"/>
              </w:rPr>
            </w:pPr>
          </w:p>
        </w:tc>
        <w:tc>
          <w:tcPr>
            <w:tcW w:w="1802" w:type="dxa"/>
            <w:gridSpan w:val="2"/>
            <w:vMerge/>
            <w:tcBorders>
              <w:top w:val="single" w:sz="4" w:space="0" w:color="auto"/>
              <w:left w:val="single" w:sz="4" w:space="0" w:color="auto"/>
              <w:bottom w:val="single" w:sz="4" w:space="0" w:color="auto"/>
              <w:right w:val="single" w:sz="4" w:space="0" w:color="auto"/>
            </w:tcBorders>
            <w:vAlign w:val="center"/>
            <w:hideMark/>
          </w:tcPr>
          <w:p w14:paraId="7490DA52" w14:textId="77777777" w:rsidR="006442E3" w:rsidRPr="006442E3" w:rsidRDefault="006442E3" w:rsidP="006442E3">
            <w:pPr>
              <w:spacing w:line="240" w:lineRule="auto"/>
              <w:rPr>
                <w:sz w:val="18"/>
                <w:szCs w:val="18"/>
                <w:lang w:eastAsia="en-US"/>
              </w:rPr>
            </w:pPr>
          </w:p>
        </w:tc>
      </w:tr>
      <w:tr w:rsidR="006442E3" w:rsidRPr="006442E3" w14:paraId="012D8441" w14:textId="77777777" w:rsidTr="006442E3">
        <w:tc>
          <w:tcPr>
            <w:tcW w:w="741" w:type="dxa"/>
            <w:tcBorders>
              <w:top w:val="single" w:sz="4" w:space="0" w:color="auto"/>
              <w:left w:val="single" w:sz="4" w:space="0" w:color="auto"/>
              <w:bottom w:val="single" w:sz="4" w:space="0" w:color="auto"/>
              <w:right w:val="nil"/>
            </w:tcBorders>
            <w:hideMark/>
          </w:tcPr>
          <w:p w14:paraId="4D2B3BF5" w14:textId="77777777" w:rsidR="006442E3" w:rsidRPr="006442E3" w:rsidRDefault="006442E3" w:rsidP="006442E3">
            <w:pPr>
              <w:suppressAutoHyphens/>
              <w:spacing w:before="40" w:after="40" w:line="220" w:lineRule="exact"/>
              <w:ind w:left="113"/>
              <w:rPr>
                <w:sz w:val="18"/>
                <w:szCs w:val="18"/>
                <w:lang w:eastAsia="en-US"/>
              </w:rPr>
            </w:pPr>
            <w:r w:rsidRPr="006442E3">
              <w:rPr>
                <w:sz w:val="18"/>
                <w:szCs w:val="18"/>
                <w:lang w:eastAsia="en-US"/>
              </w:rPr>
              <w:t>MV90</w:t>
            </w:r>
          </w:p>
        </w:tc>
        <w:tc>
          <w:tcPr>
            <w:tcW w:w="247" w:type="dxa"/>
            <w:tcBorders>
              <w:top w:val="single" w:sz="4" w:space="0" w:color="auto"/>
              <w:left w:val="nil"/>
              <w:bottom w:val="single" w:sz="4" w:space="0" w:color="auto"/>
              <w:right w:val="nil"/>
            </w:tcBorders>
            <w:hideMark/>
          </w:tcPr>
          <w:p w14:paraId="0EA7F98D"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w:t>
            </w:r>
          </w:p>
        </w:tc>
        <w:tc>
          <w:tcPr>
            <w:tcW w:w="742" w:type="dxa"/>
            <w:gridSpan w:val="2"/>
            <w:tcBorders>
              <w:top w:val="single" w:sz="4" w:space="0" w:color="auto"/>
              <w:left w:val="nil"/>
              <w:bottom w:val="single" w:sz="4" w:space="0" w:color="auto"/>
              <w:right w:val="single" w:sz="4" w:space="0" w:color="auto"/>
            </w:tcBorders>
            <w:hideMark/>
          </w:tcPr>
          <w:p w14:paraId="5D1D5E01"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15</w:t>
            </w:r>
            <w:r w:rsidRPr="006442E3">
              <w:rPr>
                <w:strike/>
                <w:sz w:val="18"/>
                <w:szCs w:val="18"/>
                <w:lang w:eastAsia="en-US"/>
              </w:rPr>
              <w:t>M/C</w:t>
            </w:r>
          </w:p>
        </w:tc>
        <w:tc>
          <w:tcPr>
            <w:tcW w:w="1337" w:type="dxa"/>
            <w:gridSpan w:val="2"/>
            <w:tcBorders>
              <w:top w:val="single" w:sz="4" w:space="0" w:color="auto"/>
              <w:left w:val="single" w:sz="4" w:space="0" w:color="auto"/>
              <w:bottom w:val="single" w:sz="4" w:space="0" w:color="auto"/>
              <w:right w:val="single" w:sz="4" w:space="0" w:color="auto"/>
            </w:tcBorders>
            <w:hideMark/>
          </w:tcPr>
          <w:p w14:paraId="4AAC26A7"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3.50</w:t>
            </w:r>
          </w:p>
        </w:tc>
        <w:tc>
          <w:tcPr>
            <w:tcW w:w="803" w:type="dxa"/>
            <w:gridSpan w:val="2"/>
            <w:tcBorders>
              <w:top w:val="single" w:sz="4" w:space="0" w:color="auto"/>
              <w:left w:val="single" w:sz="4" w:space="0" w:color="auto"/>
              <w:bottom w:val="single" w:sz="4" w:space="0" w:color="auto"/>
              <w:right w:val="single" w:sz="4" w:space="0" w:color="auto"/>
            </w:tcBorders>
            <w:hideMark/>
          </w:tcPr>
          <w:p w14:paraId="4953A9C9"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643</w:t>
            </w:r>
          </w:p>
        </w:tc>
        <w:tc>
          <w:tcPr>
            <w:tcW w:w="765" w:type="dxa"/>
            <w:gridSpan w:val="2"/>
            <w:tcBorders>
              <w:top w:val="single" w:sz="4" w:space="0" w:color="auto"/>
              <w:left w:val="single" w:sz="4" w:space="0" w:color="auto"/>
              <w:bottom w:val="single" w:sz="4" w:space="0" w:color="auto"/>
              <w:right w:val="single" w:sz="4" w:space="0" w:color="auto"/>
            </w:tcBorders>
            <w:hideMark/>
          </w:tcPr>
          <w:p w14:paraId="29A56B0C"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651</w:t>
            </w:r>
          </w:p>
        </w:tc>
        <w:tc>
          <w:tcPr>
            <w:tcW w:w="815" w:type="dxa"/>
            <w:gridSpan w:val="2"/>
            <w:tcBorders>
              <w:top w:val="single" w:sz="4" w:space="0" w:color="auto"/>
              <w:left w:val="single" w:sz="4" w:space="0" w:color="auto"/>
              <w:bottom w:val="single" w:sz="4" w:space="0" w:color="auto"/>
              <w:right w:val="single" w:sz="4" w:space="0" w:color="auto"/>
            </w:tcBorders>
            <w:hideMark/>
          </w:tcPr>
          <w:p w14:paraId="4A087BD5"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675</w:t>
            </w:r>
          </w:p>
        </w:tc>
        <w:tc>
          <w:tcPr>
            <w:tcW w:w="1644" w:type="dxa"/>
            <w:gridSpan w:val="2"/>
            <w:tcBorders>
              <w:top w:val="single" w:sz="4" w:space="0" w:color="auto"/>
              <w:left w:val="single" w:sz="4" w:space="0" w:color="auto"/>
              <w:bottom w:val="single" w:sz="4" w:space="0" w:color="auto"/>
              <w:right w:val="single" w:sz="4" w:space="0" w:color="auto"/>
            </w:tcBorders>
            <w:hideMark/>
          </w:tcPr>
          <w:p w14:paraId="4283775D"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150</w:t>
            </w:r>
          </w:p>
        </w:tc>
        <w:tc>
          <w:tcPr>
            <w:tcW w:w="1658" w:type="dxa"/>
            <w:gridSpan w:val="2"/>
            <w:tcBorders>
              <w:top w:val="single" w:sz="4" w:space="0" w:color="auto"/>
              <w:left w:val="single" w:sz="4" w:space="0" w:color="auto"/>
              <w:bottom w:val="single" w:sz="4" w:space="0" w:color="auto"/>
              <w:right w:val="single" w:sz="4" w:space="0" w:color="auto"/>
            </w:tcBorders>
            <w:hideMark/>
          </w:tcPr>
          <w:p w14:paraId="48871495"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172</w:t>
            </w:r>
          </w:p>
        </w:tc>
      </w:tr>
      <w:tr w:rsidR="006442E3" w:rsidRPr="006442E3" w14:paraId="2804A04A" w14:textId="77777777" w:rsidTr="006442E3">
        <w:tc>
          <w:tcPr>
            <w:tcW w:w="741" w:type="dxa"/>
            <w:tcBorders>
              <w:top w:val="single" w:sz="4" w:space="0" w:color="auto"/>
              <w:left w:val="single" w:sz="4" w:space="0" w:color="auto"/>
              <w:bottom w:val="single" w:sz="4" w:space="0" w:color="auto"/>
              <w:right w:val="nil"/>
            </w:tcBorders>
            <w:hideMark/>
          </w:tcPr>
          <w:p w14:paraId="4A376936" w14:textId="77777777" w:rsidR="006442E3" w:rsidRPr="006442E3" w:rsidRDefault="006442E3" w:rsidP="006442E3">
            <w:pPr>
              <w:suppressAutoHyphens/>
              <w:spacing w:before="40" w:after="40" w:line="220" w:lineRule="exact"/>
              <w:ind w:left="113"/>
              <w:rPr>
                <w:sz w:val="18"/>
                <w:szCs w:val="18"/>
                <w:lang w:eastAsia="en-US"/>
              </w:rPr>
            </w:pPr>
            <w:r w:rsidRPr="006442E3">
              <w:rPr>
                <w:sz w:val="18"/>
                <w:szCs w:val="18"/>
                <w:lang w:eastAsia="en-US"/>
              </w:rPr>
              <w:t>MP85</w:t>
            </w:r>
          </w:p>
        </w:tc>
        <w:tc>
          <w:tcPr>
            <w:tcW w:w="247" w:type="dxa"/>
            <w:tcBorders>
              <w:top w:val="single" w:sz="4" w:space="0" w:color="auto"/>
              <w:left w:val="nil"/>
              <w:bottom w:val="single" w:sz="4" w:space="0" w:color="auto"/>
              <w:right w:val="nil"/>
            </w:tcBorders>
            <w:hideMark/>
          </w:tcPr>
          <w:p w14:paraId="4ACC0DEA"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w:t>
            </w:r>
          </w:p>
        </w:tc>
        <w:tc>
          <w:tcPr>
            <w:tcW w:w="742" w:type="dxa"/>
            <w:gridSpan w:val="2"/>
            <w:tcBorders>
              <w:top w:val="single" w:sz="4" w:space="0" w:color="auto"/>
              <w:left w:val="nil"/>
              <w:bottom w:val="single" w:sz="4" w:space="0" w:color="auto"/>
              <w:right w:val="single" w:sz="4" w:space="0" w:color="auto"/>
            </w:tcBorders>
            <w:hideMark/>
          </w:tcPr>
          <w:p w14:paraId="113EB263"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18</w:t>
            </w:r>
          </w:p>
        </w:tc>
        <w:tc>
          <w:tcPr>
            <w:tcW w:w="1337" w:type="dxa"/>
            <w:gridSpan w:val="2"/>
            <w:tcBorders>
              <w:top w:val="single" w:sz="4" w:space="0" w:color="auto"/>
              <w:left w:val="single" w:sz="4" w:space="0" w:color="auto"/>
              <w:bottom w:val="single" w:sz="4" w:space="0" w:color="auto"/>
              <w:right w:val="single" w:sz="4" w:space="0" w:color="auto"/>
            </w:tcBorders>
            <w:hideMark/>
          </w:tcPr>
          <w:p w14:paraId="2D4E346B"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2.15</w:t>
            </w:r>
          </w:p>
        </w:tc>
        <w:tc>
          <w:tcPr>
            <w:tcW w:w="803" w:type="dxa"/>
            <w:gridSpan w:val="2"/>
            <w:tcBorders>
              <w:top w:val="single" w:sz="4" w:space="0" w:color="auto"/>
              <w:left w:val="single" w:sz="4" w:space="0" w:color="auto"/>
              <w:bottom w:val="single" w:sz="4" w:space="0" w:color="auto"/>
              <w:right w:val="single" w:sz="4" w:space="0" w:color="auto"/>
            </w:tcBorders>
            <w:hideMark/>
          </w:tcPr>
          <w:p w14:paraId="2C3DA60B"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654</w:t>
            </w:r>
          </w:p>
        </w:tc>
        <w:tc>
          <w:tcPr>
            <w:tcW w:w="765" w:type="dxa"/>
            <w:gridSpan w:val="2"/>
            <w:tcBorders>
              <w:top w:val="single" w:sz="4" w:space="0" w:color="auto"/>
              <w:left w:val="single" w:sz="4" w:space="0" w:color="auto"/>
              <w:bottom w:val="single" w:sz="4" w:space="0" w:color="auto"/>
              <w:right w:val="single" w:sz="4" w:space="0" w:color="auto"/>
            </w:tcBorders>
            <w:hideMark/>
          </w:tcPr>
          <w:p w14:paraId="5417BE2D"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660</w:t>
            </w:r>
          </w:p>
        </w:tc>
        <w:tc>
          <w:tcPr>
            <w:tcW w:w="815" w:type="dxa"/>
            <w:gridSpan w:val="2"/>
            <w:tcBorders>
              <w:top w:val="single" w:sz="4" w:space="0" w:color="auto"/>
              <w:left w:val="single" w:sz="4" w:space="0" w:color="auto"/>
              <w:bottom w:val="single" w:sz="4" w:space="0" w:color="auto"/>
              <w:right w:val="single" w:sz="4" w:space="0" w:color="auto"/>
            </w:tcBorders>
            <w:hideMark/>
          </w:tcPr>
          <w:p w14:paraId="2DE79772"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679</w:t>
            </w:r>
          </w:p>
        </w:tc>
        <w:tc>
          <w:tcPr>
            <w:tcW w:w="1644" w:type="dxa"/>
            <w:gridSpan w:val="2"/>
            <w:tcBorders>
              <w:top w:val="single" w:sz="4" w:space="0" w:color="auto"/>
              <w:left w:val="single" w:sz="4" w:space="0" w:color="auto"/>
              <w:bottom w:val="single" w:sz="4" w:space="0" w:color="auto"/>
              <w:right w:val="single" w:sz="4" w:space="0" w:color="auto"/>
            </w:tcBorders>
            <w:hideMark/>
          </w:tcPr>
          <w:p w14:paraId="28A9B4C0"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108</w:t>
            </w:r>
          </w:p>
        </w:tc>
        <w:tc>
          <w:tcPr>
            <w:tcW w:w="1658" w:type="dxa"/>
            <w:gridSpan w:val="2"/>
            <w:tcBorders>
              <w:top w:val="single" w:sz="4" w:space="0" w:color="auto"/>
              <w:left w:val="single" w:sz="4" w:space="0" w:color="auto"/>
              <w:bottom w:val="single" w:sz="4" w:space="0" w:color="auto"/>
              <w:right w:val="single" w:sz="4" w:space="0" w:color="auto"/>
            </w:tcBorders>
            <w:hideMark/>
          </w:tcPr>
          <w:p w14:paraId="1187F668"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120</w:t>
            </w:r>
          </w:p>
        </w:tc>
      </w:tr>
      <w:tr w:rsidR="006442E3" w:rsidRPr="006442E3" w14:paraId="778702BC" w14:textId="77777777" w:rsidTr="006442E3">
        <w:tc>
          <w:tcPr>
            <w:tcW w:w="741" w:type="dxa"/>
            <w:tcBorders>
              <w:top w:val="single" w:sz="4" w:space="0" w:color="auto"/>
              <w:left w:val="single" w:sz="4" w:space="0" w:color="auto"/>
              <w:bottom w:val="single" w:sz="4" w:space="0" w:color="auto"/>
              <w:right w:val="nil"/>
            </w:tcBorders>
            <w:hideMark/>
          </w:tcPr>
          <w:p w14:paraId="54860CAD" w14:textId="77777777" w:rsidR="006442E3" w:rsidRPr="006442E3" w:rsidRDefault="006442E3" w:rsidP="006442E3">
            <w:pPr>
              <w:suppressAutoHyphens/>
              <w:spacing w:before="40" w:after="40" w:line="220" w:lineRule="exact"/>
              <w:ind w:left="113"/>
              <w:rPr>
                <w:sz w:val="18"/>
                <w:szCs w:val="18"/>
                <w:lang w:eastAsia="en-US"/>
              </w:rPr>
            </w:pPr>
            <w:r w:rsidRPr="006442E3">
              <w:rPr>
                <w:sz w:val="18"/>
                <w:szCs w:val="18"/>
                <w:lang w:eastAsia="en-US"/>
              </w:rPr>
              <w:t>MR85</w:t>
            </w:r>
          </w:p>
        </w:tc>
        <w:tc>
          <w:tcPr>
            <w:tcW w:w="247" w:type="dxa"/>
            <w:tcBorders>
              <w:top w:val="single" w:sz="4" w:space="0" w:color="auto"/>
              <w:left w:val="nil"/>
              <w:bottom w:val="single" w:sz="4" w:space="0" w:color="auto"/>
              <w:right w:val="nil"/>
            </w:tcBorders>
            <w:hideMark/>
          </w:tcPr>
          <w:p w14:paraId="35A121DD"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w:t>
            </w:r>
          </w:p>
        </w:tc>
        <w:tc>
          <w:tcPr>
            <w:tcW w:w="742" w:type="dxa"/>
            <w:gridSpan w:val="2"/>
            <w:tcBorders>
              <w:top w:val="single" w:sz="4" w:space="0" w:color="auto"/>
              <w:left w:val="nil"/>
              <w:bottom w:val="single" w:sz="4" w:space="0" w:color="auto"/>
              <w:right w:val="single" w:sz="4" w:space="0" w:color="auto"/>
            </w:tcBorders>
            <w:hideMark/>
          </w:tcPr>
          <w:p w14:paraId="019CED09"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16</w:t>
            </w:r>
          </w:p>
        </w:tc>
        <w:tc>
          <w:tcPr>
            <w:tcW w:w="1337" w:type="dxa"/>
            <w:gridSpan w:val="2"/>
            <w:tcBorders>
              <w:top w:val="single" w:sz="4" w:space="0" w:color="auto"/>
              <w:left w:val="single" w:sz="4" w:space="0" w:color="auto"/>
              <w:bottom w:val="single" w:sz="4" w:space="0" w:color="auto"/>
              <w:right w:val="single" w:sz="4" w:space="0" w:color="auto"/>
            </w:tcBorders>
            <w:hideMark/>
          </w:tcPr>
          <w:p w14:paraId="7C3E2C43"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2.15</w:t>
            </w:r>
          </w:p>
        </w:tc>
        <w:tc>
          <w:tcPr>
            <w:tcW w:w="803" w:type="dxa"/>
            <w:gridSpan w:val="2"/>
            <w:tcBorders>
              <w:top w:val="single" w:sz="4" w:space="0" w:color="auto"/>
              <w:left w:val="single" w:sz="4" w:space="0" w:color="auto"/>
              <w:bottom w:val="single" w:sz="4" w:space="0" w:color="auto"/>
              <w:right w:val="single" w:sz="4" w:space="0" w:color="auto"/>
            </w:tcBorders>
            <w:hideMark/>
          </w:tcPr>
          <w:p w14:paraId="7834F6CE"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617</w:t>
            </w:r>
          </w:p>
        </w:tc>
        <w:tc>
          <w:tcPr>
            <w:tcW w:w="765" w:type="dxa"/>
            <w:gridSpan w:val="2"/>
            <w:tcBorders>
              <w:top w:val="single" w:sz="4" w:space="0" w:color="auto"/>
              <w:left w:val="single" w:sz="4" w:space="0" w:color="auto"/>
              <w:bottom w:val="single" w:sz="4" w:space="0" w:color="auto"/>
              <w:right w:val="single" w:sz="4" w:space="0" w:color="auto"/>
            </w:tcBorders>
            <w:hideMark/>
          </w:tcPr>
          <w:p w14:paraId="22ED3AF1"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623</w:t>
            </w:r>
          </w:p>
        </w:tc>
        <w:tc>
          <w:tcPr>
            <w:tcW w:w="815" w:type="dxa"/>
            <w:gridSpan w:val="2"/>
            <w:tcBorders>
              <w:top w:val="single" w:sz="4" w:space="0" w:color="auto"/>
              <w:left w:val="single" w:sz="4" w:space="0" w:color="auto"/>
              <w:bottom w:val="single" w:sz="4" w:space="0" w:color="auto"/>
              <w:right w:val="single" w:sz="4" w:space="0" w:color="auto"/>
            </w:tcBorders>
            <w:hideMark/>
          </w:tcPr>
          <w:p w14:paraId="01FAFE01"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643</w:t>
            </w:r>
          </w:p>
        </w:tc>
        <w:tc>
          <w:tcPr>
            <w:tcW w:w="1644" w:type="dxa"/>
            <w:gridSpan w:val="2"/>
            <w:tcBorders>
              <w:top w:val="single" w:sz="4" w:space="0" w:color="auto"/>
              <w:left w:val="single" w:sz="4" w:space="0" w:color="auto"/>
              <w:bottom w:val="single" w:sz="4" w:space="0" w:color="auto"/>
              <w:right w:val="single" w:sz="4" w:space="0" w:color="auto"/>
            </w:tcBorders>
            <w:hideMark/>
          </w:tcPr>
          <w:p w14:paraId="14EF26A9"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114</w:t>
            </w:r>
          </w:p>
        </w:tc>
        <w:tc>
          <w:tcPr>
            <w:tcW w:w="1658" w:type="dxa"/>
            <w:gridSpan w:val="2"/>
            <w:tcBorders>
              <w:top w:val="single" w:sz="4" w:space="0" w:color="auto"/>
              <w:left w:val="single" w:sz="4" w:space="0" w:color="auto"/>
              <w:bottom w:val="single" w:sz="4" w:space="0" w:color="auto"/>
              <w:right w:val="single" w:sz="4" w:space="0" w:color="auto"/>
            </w:tcBorders>
            <w:hideMark/>
          </w:tcPr>
          <w:p w14:paraId="35AAE103"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127</w:t>
            </w:r>
          </w:p>
        </w:tc>
      </w:tr>
      <w:tr w:rsidR="006442E3" w:rsidRPr="006442E3" w14:paraId="163BB276" w14:textId="77777777" w:rsidTr="006442E3">
        <w:tc>
          <w:tcPr>
            <w:tcW w:w="741" w:type="dxa"/>
            <w:tcBorders>
              <w:top w:val="single" w:sz="4" w:space="0" w:color="auto"/>
              <w:left w:val="single" w:sz="4" w:space="0" w:color="auto"/>
              <w:bottom w:val="single" w:sz="4" w:space="0" w:color="auto"/>
              <w:right w:val="nil"/>
            </w:tcBorders>
            <w:hideMark/>
          </w:tcPr>
          <w:p w14:paraId="1180CD8D" w14:textId="77777777" w:rsidR="006442E3" w:rsidRPr="006442E3" w:rsidRDefault="006442E3" w:rsidP="006442E3">
            <w:pPr>
              <w:suppressAutoHyphens/>
              <w:spacing w:before="40" w:after="40" w:line="220" w:lineRule="exact"/>
              <w:ind w:left="113"/>
              <w:rPr>
                <w:sz w:val="18"/>
                <w:szCs w:val="18"/>
                <w:lang w:eastAsia="en-US"/>
              </w:rPr>
            </w:pPr>
            <w:r w:rsidRPr="006442E3">
              <w:rPr>
                <w:sz w:val="18"/>
                <w:szCs w:val="18"/>
                <w:lang w:eastAsia="en-US"/>
              </w:rPr>
              <w:t>MS85</w:t>
            </w:r>
          </w:p>
        </w:tc>
        <w:tc>
          <w:tcPr>
            <w:tcW w:w="247" w:type="dxa"/>
            <w:tcBorders>
              <w:top w:val="single" w:sz="4" w:space="0" w:color="auto"/>
              <w:left w:val="nil"/>
              <w:bottom w:val="single" w:sz="4" w:space="0" w:color="auto"/>
              <w:right w:val="nil"/>
            </w:tcBorders>
            <w:hideMark/>
          </w:tcPr>
          <w:p w14:paraId="155A5964"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w:t>
            </w:r>
          </w:p>
        </w:tc>
        <w:tc>
          <w:tcPr>
            <w:tcW w:w="742" w:type="dxa"/>
            <w:gridSpan w:val="2"/>
            <w:tcBorders>
              <w:top w:val="single" w:sz="4" w:space="0" w:color="auto"/>
              <w:left w:val="nil"/>
              <w:bottom w:val="single" w:sz="4" w:space="0" w:color="auto"/>
              <w:right w:val="single" w:sz="4" w:space="0" w:color="auto"/>
            </w:tcBorders>
            <w:hideMark/>
          </w:tcPr>
          <w:p w14:paraId="46240986"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18</w:t>
            </w:r>
          </w:p>
        </w:tc>
        <w:tc>
          <w:tcPr>
            <w:tcW w:w="1337" w:type="dxa"/>
            <w:gridSpan w:val="2"/>
            <w:tcBorders>
              <w:top w:val="single" w:sz="4" w:space="0" w:color="auto"/>
              <w:left w:val="single" w:sz="4" w:space="0" w:color="auto"/>
              <w:bottom w:val="single" w:sz="4" w:space="0" w:color="auto"/>
              <w:right w:val="single" w:sz="4" w:space="0" w:color="auto"/>
            </w:tcBorders>
            <w:hideMark/>
          </w:tcPr>
          <w:p w14:paraId="6F8E3C5C"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2.50</w:t>
            </w:r>
          </w:p>
        </w:tc>
        <w:tc>
          <w:tcPr>
            <w:tcW w:w="803" w:type="dxa"/>
            <w:gridSpan w:val="2"/>
            <w:tcBorders>
              <w:top w:val="single" w:sz="4" w:space="0" w:color="auto"/>
              <w:left w:val="single" w:sz="4" w:space="0" w:color="auto"/>
              <w:bottom w:val="single" w:sz="4" w:space="0" w:color="auto"/>
              <w:right w:val="single" w:sz="4" w:space="0" w:color="auto"/>
            </w:tcBorders>
            <w:hideMark/>
          </w:tcPr>
          <w:p w14:paraId="3EAE77BA"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675</w:t>
            </w:r>
          </w:p>
        </w:tc>
        <w:tc>
          <w:tcPr>
            <w:tcW w:w="765" w:type="dxa"/>
            <w:gridSpan w:val="2"/>
            <w:tcBorders>
              <w:top w:val="single" w:sz="4" w:space="0" w:color="auto"/>
              <w:left w:val="single" w:sz="4" w:space="0" w:color="auto"/>
              <w:bottom w:val="single" w:sz="4" w:space="0" w:color="auto"/>
              <w:right w:val="single" w:sz="4" w:space="0" w:color="auto"/>
            </w:tcBorders>
            <w:hideMark/>
          </w:tcPr>
          <w:p w14:paraId="46340066"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682</w:t>
            </w:r>
          </w:p>
        </w:tc>
        <w:tc>
          <w:tcPr>
            <w:tcW w:w="815" w:type="dxa"/>
            <w:gridSpan w:val="2"/>
            <w:tcBorders>
              <w:top w:val="single" w:sz="4" w:space="0" w:color="auto"/>
              <w:left w:val="single" w:sz="4" w:space="0" w:color="auto"/>
              <w:bottom w:val="single" w:sz="4" w:space="0" w:color="auto"/>
              <w:right w:val="single" w:sz="4" w:space="0" w:color="auto"/>
            </w:tcBorders>
            <w:hideMark/>
          </w:tcPr>
          <w:p w14:paraId="54001D20"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702</w:t>
            </w:r>
          </w:p>
        </w:tc>
        <w:tc>
          <w:tcPr>
            <w:tcW w:w="1644" w:type="dxa"/>
            <w:gridSpan w:val="2"/>
            <w:tcBorders>
              <w:top w:val="single" w:sz="4" w:space="0" w:color="auto"/>
              <w:left w:val="single" w:sz="4" w:space="0" w:color="auto"/>
              <w:bottom w:val="single" w:sz="4" w:space="0" w:color="auto"/>
              <w:right w:val="single" w:sz="4" w:space="0" w:color="auto"/>
            </w:tcBorders>
            <w:hideMark/>
          </w:tcPr>
          <w:p w14:paraId="236A26D3"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121</w:t>
            </w:r>
          </w:p>
        </w:tc>
        <w:tc>
          <w:tcPr>
            <w:tcW w:w="1658" w:type="dxa"/>
            <w:gridSpan w:val="2"/>
            <w:tcBorders>
              <w:top w:val="single" w:sz="4" w:space="0" w:color="auto"/>
              <w:left w:val="single" w:sz="4" w:space="0" w:color="auto"/>
              <w:bottom w:val="single" w:sz="4" w:space="0" w:color="auto"/>
              <w:right w:val="single" w:sz="4" w:space="0" w:color="auto"/>
            </w:tcBorders>
            <w:hideMark/>
          </w:tcPr>
          <w:p w14:paraId="3A602A18"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134</w:t>
            </w:r>
          </w:p>
        </w:tc>
      </w:tr>
      <w:tr w:rsidR="006442E3" w:rsidRPr="006442E3" w14:paraId="4BCE5A51" w14:textId="77777777" w:rsidTr="006442E3">
        <w:tc>
          <w:tcPr>
            <w:tcW w:w="741" w:type="dxa"/>
            <w:tcBorders>
              <w:top w:val="single" w:sz="4" w:space="0" w:color="auto"/>
              <w:left w:val="single" w:sz="4" w:space="0" w:color="auto"/>
              <w:bottom w:val="single" w:sz="4" w:space="0" w:color="auto"/>
              <w:right w:val="nil"/>
            </w:tcBorders>
            <w:hideMark/>
          </w:tcPr>
          <w:p w14:paraId="0B3A273F" w14:textId="77777777" w:rsidR="006442E3" w:rsidRPr="006442E3" w:rsidRDefault="006442E3" w:rsidP="006442E3">
            <w:pPr>
              <w:suppressAutoHyphens/>
              <w:spacing w:before="40" w:after="40" w:line="220" w:lineRule="exact"/>
              <w:ind w:left="113"/>
              <w:rPr>
                <w:sz w:val="18"/>
                <w:szCs w:val="18"/>
                <w:lang w:eastAsia="en-US"/>
              </w:rPr>
            </w:pPr>
            <w:r w:rsidRPr="006442E3">
              <w:rPr>
                <w:sz w:val="18"/>
                <w:szCs w:val="18"/>
                <w:lang w:eastAsia="en-US"/>
              </w:rPr>
              <w:t>MT85</w:t>
            </w:r>
          </w:p>
        </w:tc>
        <w:tc>
          <w:tcPr>
            <w:tcW w:w="247" w:type="dxa"/>
            <w:tcBorders>
              <w:top w:val="single" w:sz="4" w:space="0" w:color="auto"/>
              <w:left w:val="nil"/>
              <w:bottom w:val="single" w:sz="4" w:space="0" w:color="auto"/>
              <w:right w:val="nil"/>
            </w:tcBorders>
            <w:hideMark/>
          </w:tcPr>
          <w:p w14:paraId="51004F36"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w:t>
            </w:r>
          </w:p>
        </w:tc>
        <w:tc>
          <w:tcPr>
            <w:tcW w:w="742" w:type="dxa"/>
            <w:gridSpan w:val="2"/>
            <w:tcBorders>
              <w:top w:val="single" w:sz="4" w:space="0" w:color="auto"/>
              <w:left w:val="nil"/>
              <w:bottom w:val="single" w:sz="4" w:space="0" w:color="auto"/>
              <w:right w:val="single" w:sz="4" w:space="0" w:color="auto"/>
            </w:tcBorders>
            <w:hideMark/>
          </w:tcPr>
          <w:p w14:paraId="13EBB4B8"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18</w:t>
            </w:r>
          </w:p>
        </w:tc>
        <w:tc>
          <w:tcPr>
            <w:tcW w:w="1337" w:type="dxa"/>
            <w:gridSpan w:val="2"/>
            <w:tcBorders>
              <w:top w:val="single" w:sz="4" w:space="0" w:color="auto"/>
              <w:left w:val="single" w:sz="4" w:space="0" w:color="auto"/>
              <w:bottom w:val="single" w:sz="4" w:space="0" w:color="auto"/>
              <w:right w:val="single" w:sz="4" w:space="0" w:color="auto"/>
            </w:tcBorders>
            <w:hideMark/>
          </w:tcPr>
          <w:p w14:paraId="5480B21C"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3.00</w:t>
            </w:r>
          </w:p>
        </w:tc>
        <w:tc>
          <w:tcPr>
            <w:tcW w:w="803" w:type="dxa"/>
            <w:gridSpan w:val="2"/>
            <w:tcBorders>
              <w:top w:val="single" w:sz="4" w:space="0" w:color="auto"/>
              <w:left w:val="single" w:sz="4" w:space="0" w:color="auto"/>
              <w:bottom w:val="single" w:sz="4" w:space="0" w:color="auto"/>
              <w:right w:val="single" w:sz="4" w:space="0" w:color="auto"/>
            </w:tcBorders>
            <w:hideMark/>
          </w:tcPr>
          <w:p w14:paraId="683DD002"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681</w:t>
            </w:r>
          </w:p>
        </w:tc>
        <w:tc>
          <w:tcPr>
            <w:tcW w:w="765" w:type="dxa"/>
            <w:gridSpan w:val="2"/>
            <w:tcBorders>
              <w:top w:val="single" w:sz="4" w:space="0" w:color="auto"/>
              <w:left w:val="single" w:sz="4" w:space="0" w:color="auto"/>
              <w:bottom w:val="single" w:sz="4" w:space="0" w:color="auto"/>
              <w:right w:val="single" w:sz="4" w:space="0" w:color="auto"/>
            </w:tcBorders>
            <w:hideMark/>
          </w:tcPr>
          <w:p w14:paraId="2661D5E3"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688</w:t>
            </w:r>
          </w:p>
        </w:tc>
        <w:tc>
          <w:tcPr>
            <w:tcW w:w="815" w:type="dxa"/>
            <w:gridSpan w:val="2"/>
            <w:tcBorders>
              <w:top w:val="single" w:sz="4" w:space="0" w:color="auto"/>
              <w:left w:val="single" w:sz="4" w:space="0" w:color="auto"/>
              <w:bottom w:val="single" w:sz="4" w:space="0" w:color="auto"/>
              <w:right w:val="single" w:sz="4" w:space="0" w:color="auto"/>
            </w:tcBorders>
            <w:hideMark/>
          </w:tcPr>
          <w:p w14:paraId="1257344B"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709</w:t>
            </w:r>
          </w:p>
        </w:tc>
        <w:tc>
          <w:tcPr>
            <w:tcW w:w="1644" w:type="dxa"/>
            <w:gridSpan w:val="2"/>
            <w:tcBorders>
              <w:top w:val="single" w:sz="4" w:space="0" w:color="auto"/>
              <w:left w:val="single" w:sz="4" w:space="0" w:color="auto"/>
              <w:bottom w:val="single" w:sz="4" w:space="0" w:color="auto"/>
              <w:right w:val="single" w:sz="4" w:space="0" w:color="auto"/>
            </w:tcBorders>
            <w:hideMark/>
          </w:tcPr>
          <w:p w14:paraId="367DD805"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130</w:t>
            </w:r>
          </w:p>
        </w:tc>
        <w:tc>
          <w:tcPr>
            <w:tcW w:w="1658" w:type="dxa"/>
            <w:gridSpan w:val="2"/>
            <w:tcBorders>
              <w:top w:val="single" w:sz="4" w:space="0" w:color="auto"/>
              <w:left w:val="single" w:sz="4" w:space="0" w:color="auto"/>
              <w:bottom w:val="single" w:sz="4" w:space="0" w:color="auto"/>
              <w:right w:val="single" w:sz="4" w:space="0" w:color="auto"/>
            </w:tcBorders>
            <w:hideMark/>
          </w:tcPr>
          <w:p w14:paraId="14D50931"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144</w:t>
            </w:r>
          </w:p>
        </w:tc>
      </w:tr>
      <w:tr w:rsidR="006442E3" w:rsidRPr="006442E3" w14:paraId="3A7E33C8" w14:textId="77777777" w:rsidTr="006442E3">
        <w:tc>
          <w:tcPr>
            <w:tcW w:w="741" w:type="dxa"/>
            <w:tcBorders>
              <w:top w:val="single" w:sz="4" w:space="0" w:color="auto"/>
              <w:left w:val="single" w:sz="4" w:space="0" w:color="auto"/>
              <w:bottom w:val="single" w:sz="4" w:space="0" w:color="auto"/>
              <w:right w:val="nil"/>
            </w:tcBorders>
            <w:hideMark/>
          </w:tcPr>
          <w:p w14:paraId="466BB423" w14:textId="77777777" w:rsidR="006442E3" w:rsidRPr="006442E3" w:rsidRDefault="006442E3" w:rsidP="006442E3">
            <w:pPr>
              <w:suppressAutoHyphens/>
              <w:spacing w:before="40" w:after="40" w:line="220" w:lineRule="exact"/>
              <w:ind w:left="113"/>
              <w:rPr>
                <w:sz w:val="18"/>
                <w:szCs w:val="18"/>
                <w:lang w:eastAsia="en-US"/>
              </w:rPr>
            </w:pPr>
            <w:r w:rsidRPr="006442E3">
              <w:rPr>
                <w:sz w:val="18"/>
                <w:szCs w:val="18"/>
                <w:lang w:eastAsia="en-US"/>
              </w:rPr>
              <w:t>MU85</w:t>
            </w:r>
          </w:p>
        </w:tc>
        <w:tc>
          <w:tcPr>
            <w:tcW w:w="247" w:type="dxa"/>
            <w:tcBorders>
              <w:top w:val="single" w:sz="4" w:space="0" w:color="auto"/>
              <w:left w:val="nil"/>
              <w:bottom w:val="single" w:sz="4" w:space="0" w:color="auto"/>
              <w:right w:val="nil"/>
            </w:tcBorders>
            <w:hideMark/>
          </w:tcPr>
          <w:p w14:paraId="2CEA6CF8"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w:t>
            </w:r>
          </w:p>
        </w:tc>
        <w:tc>
          <w:tcPr>
            <w:tcW w:w="742" w:type="dxa"/>
            <w:gridSpan w:val="2"/>
            <w:tcBorders>
              <w:top w:val="single" w:sz="4" w:space="0" w:color="auto"/>
              <w:left w:val="nil"/>
              <w:bottom w:val="single" w:sz="4" w:space="0" w:color="auto"/>
              <w:right w:val="single" w:sz="4" w:space="0" w:color="auto"/>
            </w:tcBorders>
            <w:hideMark/>
          </w:tcPr>
          <w:p w14:paraId="38634029"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16</w:t>
            </w:r>
            <w:r w:rsidRPr="006442E3">
              <w:rPr>
                <w:strike/>
                <w:sz w:val="18"/>
                <w:szCs w:val="18"/>
                <w:lang w:eastAsia="en-US"/>
              </w:rPr>
              <w:t>M/C</w:t>
            </w:r>
          </w:p>
        </w:tc>
        <w:tc>
          <w:tcPr>
            <w:tcW w:w="1337" w:type="dxa"/>
            <w:gridSpan w:val="2"/>
            <w:tcBorders>
              <w:top w:val="single" w:sz="4" w:space="0" w:color="auto"/>
              <w:left w:val="single" w:sz="4" w:space="0" w:color="auto"/>
              <w:bottom w:val="single" w:sz="4" w:space="0" w:color="auto"/>
              <w:right w:val="single" w:sz="4" w:space="0" w:color="auto"/>
            </w:tcBorders>
            <w:hideMark/>
          </w:tcPr>
          <w:p w14:paraId="52A1251B"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3.50</w:t>
            </w:r>
          </w:p>
        </w:tc>
        <w:tc>
          <w:tcPr>
            <w:tcW w:w="803" w:type="dxa"/>
            <w:gridSpan w:val="2"/>
            <w:tcBorders>
              <w:top w:val="single" w:sz="4" w:space="0" w:color="auto"/>
              <w:left w:val="single" w:sz="4" w:space="0" w:color="auto"/>
              <w:bottom w:val="single" w:sz="4" w:space="0" w:color="auto"/>
              <w:right w:val="single" w:sz="4" w:space="0" w:color="auto"/>
            </w:tcBorders>
            <w:hideMark/>
          </w:tcPr>
          <w:p w14:paraId="0B197034"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650</w:t>
            </w:r>
          </w:p>
        </w:tc>
        <w:tc>
          <w:tcPr>
            <w:tcW w:w="765" w:type="dxa"/>
            <w:gridSpan w:val="2"/>
            <w:tcBorders>
              <w:top w:val="single" w:sz="4" w:space="0" w:color="auto"/>
              <w:left w:val="single" w:sz="4" w:space="0" w:color="auto"/>
              <w:bottom w:val="single" w:sz="4" w:space="0" w:color="auto"/>
              <w:right w:val="single" w:sz="4" w:space="0" w:color="auto"/>
            </w:tcBorders>
            <w:hideMark/>
          </w:tcPr>
          <w:p w14:paraId="69F223E0"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658</w:t>
            </w:r>
          </w:p>
        </w:tc>
        <w:tc>
          <w:tcPr>
            <w:tcW w:w="815" w:type="dxa"/>
            <w:gridSpan w:val="2"/>
            <w:tcBorders>
              <w:top w:val="single" w:sz="4" w:space="0" w:color="auto"/>
              <w:left w:val="single" w:sz="4" w:space="0" w:color="auto"/>
              <w:bottom w:val="single" w:sz="4" w:space="0" w:color="auto"/>
              <w:right w:val="single" w:sz="4" w:space="0" w:color="auto"/>
            </w:tcBorders>
            <w:hideMark/>
          </w:tcPr>
          <w:p w14:paraId="09572FEE"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681</w:t>
            </w:r>
          </w:p>
        </w:tc>
        <w:tc>
          <w:tcPr>
            <w:tcW w:w="1644" w:type="dxa"/>
            <w:gridSpan w:val="2"/>
            <w:tcBorders>
              <w:top w:val="single" w:sz="4" w:space="0" w:color="auto"/>
              <w:left w:val="single" w:sz="4" w:space="0" w:color="auto"/>
              <w:bottom w:val="single" w:sz="4" w:space="0" w:color="auto"/>
              <w:right w:val="single" w:sz="4" w:space="0" w:color="auto"/>
            </w:tcBorders>
            <w:hideMark/>
          </w:tcPr>
          <w:p w14:paraId="70D671FC"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142</w:t>
            </w:r>
          </w:p>
        </w:tc>
        <w:tc>
          <w:tcPr>
            <w:tcW w:w="1658" w:type="dxa"/>
            <w:gridSpan w:val="2"/>
            <w:tcBorders>
              <w:top w:val="single" w:sz="4" w:space="0" w:color="auto"/>
              <w:left w:val="single" w:sz="4" w:space="0" w:color="auto"/>
              <w:bottom w:val="single" w:sz="4" w:space="0" w:color="auto"/>
              <w:right w:val="single" w:sz="4" w:space="0" w:color="auto"/>
            </w:tcBorders>
            <w:hideMark/>
          </w:tcPr>
          <w:p w14:paraId="6DDFB70C"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158</w:t>
            </w:r>
          </w:p>
        </w:tc>
      </w:tr>
      <w:tr w:rsidR="006442E3" w:rsidRPr="006442E3" w14:paraId="57D917E8" w14:textId="77777777" w:rsidTr="006442E3">
        <w:tc>
          <w:tcPr>
            <w:tcW w:w="741" w:type="dxa"/>
            <w:tcBorders>
              <w:top w:val="single" w:sz="4" w:space="0" w:color="auto"/>
              <w:left w:val="single" w:sz="4" w:space="0" w:color="auto"/>
              <w:bottom w:val="single" w:sz="4" w:space="0" w:color="auto"/>
              <w:right w:val="nil"/>
            </w:tcBorders>
            <w:hideMark/>
          </w:tcPr>
          <w:p w14:paraId="16955334" w14:textId="77777777" w:rsidR="006442E3" w:rsidRPr="006442E3" w:rsidRDefault="006442E3" w:rsidP="006442E3">
            <w:pPr>
              <w:suppressAutoHyphens/>
              <w:spacing w:before="40" w:after="40" w:line="220" w:lineRule="exact"/>
              <w:ind w:left="113"/>
              <w:rPr>
                <w:sz w:val="18"/>
                <w:szCs w:val="18"/>
                <w:lang w:eastAsia="en-US"/>
              </w:rPr>
            </w:pPr>
            <w:r w:rsidRPr="006442E3">
              <w:rPr>
                <w:sz w:val="18"/>
                <w:szCs w:val="18"/>
                <w:lang w:eastAsia="en-US"/>
              </w:rPr>
              <w:t>MV85</w:t>
            </w:r>
          </w:p>
        </w:tc>
        <w:tc>
          <w:tcPr>
            <w:tcW w:w="247" w:type="dxa"/>
            <w:tcBorders>
              <w:top w:val="single" w:sz="4" w:space="0" w:color="auto"/>
              <w:left w:val="nil"/>
              <w:bottom w:val="single" w:sz="4" w:space="0" w:color="auto"/>
              <w:right w:val="nil"/>
            </w:tcBorders>
            <w:hideMark/>
          </w:tcPr>
          <w:p w14:paraId="79A5B9AB"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w:t>
            </w:r>
          </w:p>
        </w:tc>
        <w:tc>
          <w:tcPr>
            <w:tcW w:w="742" w:type="dxa"/>
            <w:gridSpan w:val="2"/>
            <w:tcBorders>
              <w:top w:val="single" w:sz="4" w:space="0" w:color="auto"/>
              <w:left w:val="nil"/>
              <w:bottom w:val="single" w:sz="4" w:space="0" w:color="auto"/>
              <w:right w:val="single" w:sz="4" w:space="0" w:color="auto"/>
            </w:tcBorders>
            <w:hideMark/>
          </w:tcPr>
          <w:p w14:paraId="65D0D5C5"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15</w:t>
            </w:r>
            <w:r w:rsidRPr="006442E3">
              <w:rPr>
                <w:strike/>
                <w:sz w:val="18"/>
                <w:szCs w:val="18"/>
                <w:lang w:eastAsia="en-US"/>
              </w:rPr>
              <w:t>M/C</w:t>
            </w:r>
          </w:p>
        </w:tc>
        <w:tc>
          <w:tcPr>
            <w:tcW w:w="1337" w:type="dxa"/>
            <w:gridSpan w:val="2"/>
            <w:tcBorders>
              <w:top w:val="single" w:sz="4" w:space="0" w:color="auto"/>
              <w:left w:val="single" w:sz="4" w:space="0" w:color="auto"/>
              <w:bottom w:val="single" w:sz="4" w:space="0" w:color="auto"/>
              <w:right w:val="single" w:sz="4" w:space="0" w:color="auto"/>
            </w:tcBorders>
            <w:hideMark/>
          </w:tcPr>
          <w:p w14:paraId="17A5E220"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3.50</w:t>
            </w:r>
          </w:p>
        </w:tc>
        <w:tc>
          <w:tcPr>
            <w:tcW w:w="803" w:type="dxa"/>
            <w:gridSpan w:val="2"/>
            <w:tcBorders>
              <w:top w:val="single" w:sz="4" w:space="0" w:color="auto"/>
              <w:left w:val="single" w:sz="4" w:space="0" w:color="auto"/>
              <w:bottom w:val="single" w:sz="4" w:space="0" w:color="auto"/>
              <w:right w:val="single" w:sz="4" w:space="0" w:color="auto"/>
            </w:tcBorders>
            <w:hideMark/>
          </w:tcPr>
          <w:p w14:paraId="51E0AD41"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627</w:t>
            </w:r>
          </w:p>
        </w:tc>
        <w:tc>
          <w:tcPr>
            <w:tcW w:w="765" w:type="dxa"/>
            <w:gridSpan w:val="2"/>
            <w:tcBorders>
              <w:top w:val="single" w:sz="4" w:space="0" w:color="auto"/>
              <w:left w:val="single" w:sz="4" w:space="0" w:color="auto"/>
              <w:bottom w:val="single" w:sz="4" w:space="0" w:color="auto"/>
              <w:right w:val="single" w:sz="4" w:space="0" w:color="auto"/>
            </w:tcBorders>
            <w:hideMark/>
          </w:tcPr>
          <w:p w14:paraId="33638954"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635</w:t>
            </w:r>
          </w:p>
        </w:tc>
        <w:tc>
          <w:tcPr>
            <w:tcW w:w="815" w:type="dxa"/>
            <w:gridSpan w:val="2"/>
            <w:tcBorders>
              <w:top w:val="single" w:sz="4" w:space="0" w:color="auto"/>
              <w:left w:val="single" w:sz="4" w:space="0" w:color="auto"/>
              <w:bottom w:val="single" w:sz="4" w:space="0" w:color="auto"/>
              <w:right w:val="single" w:sz="4" w:space="0" w:color="auto"/>
            </w:tcBorders>
            <w:hideMark/>
          </w:tcPr>
          <w:p w14:paraId="0C9838E1"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658</w:t>
            </w:r>
          </w:p>
        </w:tc>
        <w:tc>
          <w:tcPr>
            <w:tcW w:w="1644" w:type="dxa"/>
            <w:gridSpan w:val="2"/>
            <w:tcBorders>
              <w:top w:val="single" w:sz="4" w:space="0" w:color="auto"/>
              <w:left w:val="single" w:sz="4" w:space="0" w:color="auto"/>
              <w:bottom w:val="single" w:sz="4" w:space="0" w:color="auto"/>
              <w:right w:val="single" w:sz="4" w:space="0" w:color="auto"/>
            </w:tcBorders>
            <w:hideMark/>
          </w:tcPr>
          <w:p w14:paraId="46CACFA7"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150</w:t>
            </w:r>
          </w:p>
        </w:tc>
        <w:tc>
          <w:tcPr>
            <w:tcW w:w="1658" w:type="dxa"/>
            <w:gridSpan w:val="2"/>
            <w:tcBorders>
              <w:top w:val="single" w:sz="4" w:space="0" w:color="auto"/>
              <w:left w:val="single" w:sz="4" w:space="0" w:color="auto"/>
              <w:bottom w:val="single" w:sz="4" w:space="0" w:color="auto"/>
              <w:right w:val="single" w:sz="4" w:space="0" w:color="auto"/>
            </w:tcBorders>
            <w:hideMark/>
          </w:tcPr>
          <w:p w14:paraId="6D8D112F" w14:textId="77777777" w:rsidR="006442E3" w:rsidRPr="006442E3" w:rsidRDefault="006442E3" w:rsidP="006442E3">
            <w:pPr>
              <w:suppressAutoHyphens/>
              <w:spacing w:before="40" w:after="40" w:line="220" w:lineRule="exact"/>
              <w:ind w:right="113"/>
              <w:jc w:val="right"/>
              <w:rPr>
                <w:sz w:val="18"/>
                <w:szCs w:val="18"/>
                <w:lang w:eastAsia="en-US"/>
              </w:rPr>
            </w:pPr>
            <w:r w:rsidRPr="006442E3">
              <w:rPr>
                <w:sz w:val="18"/>
                <w:szCs w:val="18"/>
                <w:lang w:eastAsia="en-US"/>
              </w:rPr>
              <w:t>172</w:t>
            </w:r>
          </w:p>
        </w:tc>
      </w:tr>
    </w:tbl>
    <w:p w14:paraId="3E770569" w14:textId="4A454D36" w:rsidR="006442E3" w:rsidRPr="00E64687" w:rsidRDefault="006442E3" w:rsidP="00E64687">
      <w:pPr>
        <w:suppressAutoHyphens/>
        <w:spacing w:before="120" w:after="120"/>
        <w:ind w:left="1418" w:right="1134" w:hanging="284"/>
        <w:jc w:val="both"/>
        <w:rPr>
          <w:lang w:eastAsia="en-US"/>
        </w:rPr>
      </w:pPr>
      <w:r w:rsidRPr="006442E3">
        <w:rPr>
          <w:rFonts w:eastAsia="MS Mincho"/>
          <w:sz w:val="18"/>
          <w:szCs w:val="18"/>
          <w:lang w:eastAsia="fr-BE"/>
        </w:rPr>
        <w:t>*</w:t>
      </w:r>
      <w:r w:rsidRPr="006442E3">
        <w:rPr>
          <w:sz w:val="18"/>
          <w:szCs w:val="18"/>
          <w:vertAlign w:val="superscript"/>
          <w:lang w:eastAsia="en-US"/>
        </w:rPr>
        <w:tab/>
      </w:r>
      <w:r w:rsidRPr="00E64687">
        <w:rPr>
          <w:rFonts w:eastAsia="MS Mincho"/>
          <w:sz w:val="18"/>
          <w:szCs w:val="18"/>
          <w:lang w:eastAsia="fr-BE"/>
        </w:rPr>
        <w:t>The suffix "M/C" may be added optionally as part of the tyre-size designation (e.g. MH90 - 21 M/C); this is recommended for tyres having a nominal rim diameter equivalent to code 13 (330 mm) or above. Tyres in bias-belted construction shall be identified by the letter "B" in place of "-" (e.g. MM90 B 19 M/C)."</w:t>
      </w:r>
    </w:p>
    <w:p w14:paraId="771756B9" w14:textId="3A01CFBA" w:rsidR="006442E3" w:rsidRPr="006442E3" w:rsidRDefault="006442E3" w:rsidP="006442E3">
      <w:pPr>
        <w:suppressAutoHyphens/>
        <w:spacing w:after="120"/>
        <w:ind w:left="1134" w:right="1134"/>
        <w:rPr>
          <w:lang w:eastAsia="en-US"/>
        </w:rPr>
      </w:pPr>
      <w:r w:rsidRPr="006442E3">
        <w:rPr>
          <w:i/>
          <w:iCs/>
          <w:lang w:eastAsia="en-US"/>
        </w:rPr>
        <w:t xml:space="preserve">Table 8, headings, </w:t>
      </w:r>
      <w:r w:rsidRPr="006442E3">
        <w:rPr>
          <w:lang w:eastAsia="en-US"/>
        </w:rPr>
        <w:t>replace "Tyres for all terrain vehicles (AT)" and "Tyres for all terrain vehicles (AT tyres)" by "All terrain (AT) tyres"</w:t>
      </w:r>
      <w:r w:rsidR="00F100D6">
        <w:rPr>
          <w:lang w:eastAsia="en-US"/>
        </w:rPr>
        <w:t>.</w:t>
      </w:r>
    </w:p>
    <w:p w14:paraId="5566DF48" w14:textId="77777777" w:rsidR="006442E3" w:rsidRPr="006442E3" w:rsidRDefault="006442E3" w:rsidP="006442E3">
      <w:pPr>
        <w:keepNext/>
        <w:suppressAutoHyphens/>
        <w:spacing w:after="120"/>
        <w:ind w:left="1134"/>
        <w:rPr>
          <w:lang w:eastAsia="en-US"/>
        </w:rPr>
      </w:pPr>
      <w:r w:rsidRPr="006442E3">
        <w:rPr>
          <w:i/>
          <w:iCs/>
          <w:lang w:eastAsia="en-US"/>
        </w:rPr>
        <w:t xml:space="preserve">Annex 7, paragraphs 2.2.1. to 2.2.3., </w:t>
      </w:r>
      <w:r w:rsidRPr="006442E3">
        <w:rPr>
          <w:lang w:eastAsia="en-US"/>
        </w:rPr>
        <w:t>amend to read:</w:t>
      </w:r>
    </w:p>
    <w:p w14:paraId="6690B288" w14:textId="2583EF85" w:rsidR="006442E3" w:rsidRPr="00F100D6" w:rsidRDefault="006442E3" w:rsidP="006442E3">
      <w:pPr>
        <w:suppressAutoHyphens/>
        <w:spacing w:after="120"/>
        <w:ind w:left="2268" w:right="1134" w:hanging="1134"/>
        <w:jc w:val="both"/>
        <w:rPr>
          <w:lang w:eastAsia="en-US"/>
        </w:rPr>
      </w:pPr>
      <w:r w:rsidRPr="00F100D6">
        <w:rPr>
          <w:lang w:eastAsia="en-US"/>
        </w:rPr>
        <w:t>"2.2.1.</w:t>
      </w:r>
      <w:r w:rsidRPr="00F100D6">
        <w:rPr>
          <w:lang w:eastAsia="en-US"/>
        </w:rPr>
        <w:tab/>
        <w:t>The maximum load rating corresponding to the load-capacity index for tyres with a speed category less than or equal to 210 km/h (speed-category symbol "H");</w:t>
      </w:r>
    </w:p>
    <w:p w14:paraId="581E0264" w14:textId="48499173" w:rsidR="006442E3" w:rsidRPr="00F100D6" w:rsidRDefault="006442E3" w:rsidP="006442E3">
      <w:pPr>
        <w:suppressAutoHyphens/>
        <w:spacing w:after="120"/>
        <w:ind w:left="2268" w:right="1134" w:hanging="1134"/>
        <w:jc w:val="both"/>
        <w:rPr>
          <w:lang w:eastAsia="en-US"/>
        </w:rPr>
      </w:pPr>
      <w:r w:rsidRPr="00F100D6">
        <w:rPr>
          <w:lang w:eastAsia="en-US"/>
        </w:rPr>
        <w:t>2.2.2.</w:t>
      </w:r>
      <w:r w:rsidRPr="00F100D6">
        <w:rPr>
          <w:lang w:eastAsia="en-US"/>
        </w:rPr>
        <w:tab/>
        <w:t>The maximum load rating associated with a maximum operating speed of 240 km/h for tyres with speed-category symbol "V" (see paragraph 2.35.3. of this Regulation);</w:t>
      </w:r>
    </w:p>
    <w:p w14:paraId="124EA141" w14:textId="61870813" w:rsidR="006442E3" w:rsidRPr="00F100D6" w:rsidRDefault="006442E3" w:rsidP="006442E3">
      <w:pPr>
        <w:suppressAutoHyphens/>
        <w:spacing w:after="120"/>
        <w:ind w:left="2268" w:right="1134" w:hanging="1134"/>
        <w:jc w:val="both"/>
        <w:rPr>
          <w:lang w:eastAsia="en-US"/>
        </w:rPr>
      </w:pPr>
      <w:r w:rsidRPr="00F100D6">
        <w:rPr>
          <w:lang w:eastAsia="en-US"/>
        </w:rPr>
        <w:t>2.2.3.</w:t>
      </w:r>
      <w:r w:rsidRPr="00F100D6">
        <w:rPr>
          <w:lang w:eastAsia="en-US"/>
        </w:rPr>
        <w:tab/>
        <w:t>The maximum load rating associated with a maximum operating speed of 270 km/h for tyres with speed-category symbol "W" (see paragraph 2.35.5. of this Regulation);"</w:t>
      </w:r>
    </w:p>
    <w:p w14:paraId="6D8CF5CE" w14:textId="77777777" w:rsidR="006442E3" w:rsidRPr="006442E3" w:rsidRDefault="006442E3" w:rsidP="006442E3">
      <w:pPr>
        <w:keepNext/>
        <w:suppressAutoHyphens/>
        <w:spacing w:after="120"/>
        <w:ind w:left="1134"/>
        <w:rPr>
          <w:i/>
          <w:iCs/>
          <w:lang w:eastAsia="en-US"/>
        </w:rPr>
      </w:pPr>
      <w:r w:rsidRPr="006442E3">
        <w:rPr>
          <w:i/>
          <w:iCs/>
          <w:lang w:eastAsia="en-US"/>
        </w:rPr>
        <w:t xml:space="preserve">Annex 8, </w:t>
      </w:r>
    </w:p>
    <w:p w14:paraId="53BECCB5" w14:textId="77777777" w:rsidR="006442E3" w:rsidRPr="006442E3" w:rsidRDefault="006442E3" w:rsidP="006442E3">
      <w:pPr>
        <w:keepNext/>
        <w:suppressAutoHyphens/>
        <w:spacing w:after="120"/>
        <w:ind w:left="1134" w:right="1134"/>
        <w:jc w:val="both"/>
        <w:rPr>
          <w:lang w:eastAsia="en-US"/>
        </w:rPr>
      </w:pPr>
      <w:r w:rsidRPr="006442E3">
        <w:rPr>
          <w:i/>
          <w:iCs/>
          <w:lang w:eastAsia="en-US"/>
        </w:rPr>
        <w:t>Table "Table load capacities at various speeds"</w:t>
      </w:r>
      <w:r w:rsidRPr="006442E3">
        <w:rPr>
          <w:lang w:eastAsia="en-US"/>
        </w:rPr>
        <w:t>, replace "Speed Symbol" by "Speed-Category Symbol".</w:t>
      </w:r>
    </w:p>
    <w:p w14:paraId="59C012BF" w14:textId="53E05A2B" w:rsidR="006442E3" w:rsidRPr="00F100D6" w:rsidRDefault="006442E3" w:rsidP="006442E3">
      <w:pPr>
        <w:suppressAutoHyphens/>
        <w:spacing w:after="120"/>
        <w:ind w:left="1134" w:right="1134"/>
        <w:jc w:val="both"/>
        <w:rPr>
          <w:bCs/>
          <w:i/>
          <w:iCs/>
          <w:lang w:eastAsia="en-US"/>
        </w:rPr>
      </w:pPr>
      <w:r w:rsidRPr="006442E3">
        <w:rPr>
          <w:i/>
          <w:iCs/>
          <w:lang w:eastAsia="en-US"/>
        </w:rPr>
        <w:t>"</w:t>
      </w:r>
      <w:r w:rsidRPr="006442E3">
        <w:rPr>
          <w:bCs/>
          <w:i/>
          <w:iCs/>
          <w:lang w:eastAsia="en-US"/>
        </w:rPr>
        <w:t>Table for all terrain tyres (AT) with speed symbol "F"",</w:t>
      </w:r>
      <w:r w:rsidRPr="006442E3">
        <w:rPr>
          <w:bCs/>
          <w:lang w:eastAsia="en-US"/>
        </w:rPr>
        <w:t xml:space="preserve"> </w:t>
      </w:r>
      <w:r w:rsidRPr="00F100D6">
        <w:rPr>
          <w:bCs/>
          <w:lang w:eastAsia="en-US"/>
        </w:rPr>
        <w:t>rename to "Table for all terrain (AT) tyres with speed-category symbol "F"".</w:t>
      </w:r>
    </w:p>
    <w:p w14:paraId="389BFECE" w14:textId="77777777" w:rsidR="006442E3" w:rsidRPr="006442E3" w:rsidRDefault="006442E3" w:rsidP="006442E3">
      <w:pPr>
        <w:keepNext/>
        <w:suppressAutoHyphens/>
        <w:spacing w:after="120"/>
        <w:ind w:left="1134" w:right="1134"/>
        <w:jc w:val="both"/>
        <w:rPr>
          <w:lang w:eastAsia="en-US"/>
        </w:rPr>
      </w:pPr>
      <w:r w:rsidRPr="006442E3">
        <w:rPr>
          <w:i/>
          <w:iCs/>
          <w:lang w:eastAsia="en-US"/>
        </w:rPr>
        <w:t>Annex 9, paragraph 4.1, table</w:t>
      </w:r>
      <w:r w:rsidRPr="006442E3">
        <w:rPr>
          <w:lang w:eastAsia="en-US"/>
        </w:rPr>
        <w:t>, amend to read:</w:t>
      </w:r>
    </w:p>
    <w:p w14:paraId="538B015F" w14:textId="77777777" w:rsidR="006442E3" w:rsidRPr="006442E3" w:rsidRDefault="006442E3" w:rsidP="006442E3">
      <w:pPr>
        <w:keepNext/>
        <w:suppressAutoHyphens/>
        <w:ind w:left="1134"/>
        <w:rPr>
          <w:lang w:eastAsia="en-US"/>
        </w:rPr>
      </w:pPr>
      <w:r w:rsidRPr="006442E3">
        <w:rPr>
          <w:lang w:eastAsia="en-US"/>
        </w:rPr>
        <w:t>"</w:t>
      </w:r>
    </w:p>
    <w:tbl>
      <w:tblPr>
        <w:tblW w:w="567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8"/>
        <w:gridCol w:w="1701"/>
        <w:gridCol w:w="1701"/>
      </w:tblGrid>
      <w:tr w:rsidR="006442E3" w:rsidRPr="006442E3" w14:paraId="0A2DA448" w14:textId="77777777" w:rsidTr="00076AB3">
        <w:trPr>
          <w:trHeight w:val="560"/>
        </w:trPr>
        <w:tc>
          <w:tcPr>
            <w:tcW w:w="2268" w:type="dxa"/>
            <w:tcBorders>
              <w:top w:val="single" w:sz="4" w:space="0" w:color="auto"/>
              <w:left w:val="single" w:sz="4" w:space="0" w:color="auto"/>
              <w:bottom w:val="single" w:sz="4" w:space="0" w:color="auto"/>
              <w:right w:val="single" w:sz="4" w:space="0" w:color="auto"/>
            </w:tcBorders>
            <w:vAlign w:val="center"/>
            <w:hideMark/>
          </w:tcPr>
          <w:p w14:paraId="16C07FDE" w14:textId="77777777" w:rsidR="006442E3" w:rsidRPr="006442E3" w:rsidRDefault="006442E3" w:rsidP="006442E3">
            <w:pPr>
              <w:suppressAutoHyphens/>
              <w:spacing w:before="80" w:after="80" w:line="200" w:lineRule="exact"/>
              <w:ind w:left="113" w:right="113"/>
              <w:jc w:val="center"/>
              <w:rPr>
                <w:i/>
                <w:lang w:eastAsia="en-US"/>
              </w:rPr>
            </w:pPr>
            <w:r w:rsidRPr="006442E3">
              <w:rPr>
                <w:i/>
                <w:sz w:val="16"/>
                <w:szCs w:val="16"/>
                <w:lang w:eastAsia="en-US"/>
              </w:rPr>
              <w:t>Speed</w:t>
            </w:r>
            <w:r w:rsidRPr="006442E3">
              <w:rPr>
                <w:b/>
                <w:bCs/>
                <w:i/>
                <w:sz w:val="16"/>
                <w:szCs w:val="16"/>
                <w:lang w:eastAsia="en-US"/>
              </w:rPr>
              <w:t>-</w:t>
            </w:r>
            <w:r w:rsidRPr="006442E3">
              <w:rPr>
                <w:i/>
                <w:sz w:val="16"/>
                <w:szCs w:val="16"/>
                <w:lang w:eastAsia="en-US"/>
              </w:rPr>
              <w:t xml:space="preserve">Category </w:t>
            </w:r>
            <w:r w:rsidRPr="00F100D6">
              <w:rPr>
                <w:i/>
                <w:sz w:val="16"/>
                <w:szCs w:val="16"/>
                <w:lang w:eastAsia="en-US"/>
              </w:rPr>
              <w:t>Symbol</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F61FC4" w14:textId="77777777" w:rsidR="006442E3" w:rsidRPr="006442E3" w:rsidRDefault="006442E3" w:rsidP="006442E3">
            <w:pPr>
              <w:suppressAutoHyphens/>
              <w:spacing w:before="80" w:after="80" w:line="200" w:lineRule="exact"/>
              <w:ind w:right="113"/>
              <w:jc w:val="center"/>
              <w:rPr>
                <w:i/>
                <w:sz w:val="16"/>
                <w:szCs w:val="16"/>
                <w:lang w:eastAsia="en-US"/>
              </w:rPr>
            </w:pPr>
            <w:r w:rsidRPr="006442E3">
              <w:rPr>
                <w:i/>
                <w:sz w:val="16"/>
                <w:szCs w:val="16"/>
                <w:lang w:eastAsia="en-US"/>
              </w:rPr>
              <w:t xml:space="preserve">H </w:t>
            </w:r>
            <w:proofErr w:type="spellStart"/>
            <w:r w:rsidRPr="006442E3">
              <w:rPr>
                <w:i/>
                <w:sz w:val="16"/>
                <w:szCs w:val="16"/>
                <w:vertAlign w:val="subscript"/>
                <w:lang w:eastAsia="en-US"/>
              </w:rPr>
              <w:t>dyn</w:t>
            </w:r>
            <w:proofErr w:type="spellEnd"/>
            <w:r w:rsidRPr="006442E3">
              <w:rPr>
                <w:i/>
                <w:sz w:val="16"/>
                <w:szCs w:val="16"/>
                <w:lang w:eastAsia="en-US"/>
              </w:rPr>
              <w:t xml:space="preserve"> (mm)</w:t>
            </w:r>
          </w:p>
        </w:tc>
      </w:tr>
      <w:tr w:rsidR="006442E3" w:rsidRPr="006442E3" w14:paraId="32A2C5E8" w14:textId="77777777" w:rsidTr="00076AB3">
        <w:trPr>
          <w:trHeight w:val="560"/>
        </w:trPr>
        <w:tc>
          <w:tcPr>
            <w:tcW w:w="2268" w:type="dxa"/>
            <w:tcBorders>
              <w:top w:val="single" w:sz="4" w:space="0" w:color="auto"/>
              <w:left w:val="single" w:sz="4" w:space="0" w:color="auto"/>
              <w:bottom w:val="single" w:sz="12" w:space="0" w:color="auto"/>
              <w:right w:val="single" w:sz="4" w:space="0" w:color="auto"/>
            </w:tcBorders>
            <w:vAlign w:val="bottom"/>
          </w:tcPr>
          <w:p w14:paraId="14041E39" w14:textId="77777777" w:rsidR="006442E3" w:rsidRPr="006442E3" w:rsidRDefault="006442E3" w:rsidP="006442E3">
            <w:pPr>
              <w:suppressAutoHyphens/>
              <w:spacing w:before="80" w:after="80" w:line="200" w:lineRule="exact"/>
              <w:ind w:left="113" w:right="113"/>
              <w:jc w:val="both"/>
              <w:rPr>
                <w:i/>
                <w:lang w:eastAsia="en-US"/>
              </w:rPr>
            </w:pPr>
          </w:p>
        </w:tc>
        <w:tc>
          <w:tcPr>
            <w:tcW w:w="1701" w:type="dxa"/>
            <w:tcBorders>
              <w:top w:val="single" w:sz="4" w:space="0" w:color="auto"/>
              <w:left w:val="single" w:sz="4" w:space="0" w:color="auto"/>
              <w:bottom w:val="single" w:sz="12" w:space="0" w:color="auto"/>
              <w:right w:val="single" w:sz="4" w:space="0" w:color="auto"/>
            </w:tcBorders>
            <w:vAlign w:val="bottom"/>
            <w:hideMark/>
          </w:tcPr>
          <w:p w14:paraId="7D082FCB" w14:textId="77777777" w:rsidR="006442E3" w:rsidRPr="006442E3" w:rsidRDefault="006442E3" w:rsidP="006442E3">
            <w:pPr>
              <w:suppressAutoHyphens/>
              <w:spacing w:before="80" w:after="80" w:line="200" w:lineRule="exact"/>
              <w:ind w:left="113" w:right="113"/>
              <w:rPr>
                <w:i/>
                <w:lang w:eastAsia="en-US"/>
              </w:rPr>
            </w:pPr>
            <w:r w:rsidRPr="006442E3">
              <w:rPr>
                <w:i/>
                <w:sz w:val="16"/>
                <w:szCs w:val="16"/>
                <w:lang w:eastAsia="en-US"/>
              </w:rPr>
              <w:t>Category of Use:</w:t>
            </w:r>
            <w:r w:rsidRPr="006442E3">
              <w:rPr>
                <w:i/>
                <w:sz w:val="16"/>
                <w:szCs w:val="16"/>
                <w:lang w:eastAsia="en-US"/>
              </w:rPr>
              <w:br/>
              <w:t>Normal</w:t>
            </w:r>
          </w:p>
        </w:tc>
        <w:tc>
          <w:tcPr>
            <w:tcW w:w="1701" w:type="dxa"/>
            <w:tcBorders>
              <w:top w:val="single" w:sz="4" w:space="0" w:color="auto"/>
              <w:left w:val="single" w:sz="4" w:space="0" w:color="auto"/>
              <w:bottom w:val="single" w:sz="12" w:space="0" w:color="auto"/>
              <w:right w:val="single" w:sz="4" w:space="0" w:color="auto"/>
            </w:tcBorders>
            <w:vAlign w:val="bottom"/>
            <w:hideMark/>
          </w:tcPr>
          <w:p w14:paraId="3E1E7CB3" w14:textId="77777777" w:rsidR="006442E3" w:rsidRPr="006442E3" w:rsidRDefault="006442E3" w:rsidP="006442E3">
            <w:pPr>
              <w:suppressAutoHyphens/>
              <w:spacing w:before="80" w:after="80" w:line="200" w:lineRule="exact"/>
              <w:ind w:left="113" w:right="113"/>
              <w:rPr>
                <w:i/>
                <w:lang w:eastAsia="en-US"/>
              </w:rPr>
            </w:pPr>
            <w:r w:rsidRPr="006442E3">
              <w:rPr>
                <w:i/>
                <w:sz w:val="16"/>
                <w:szCs w:val="16"/>
                <w:lang w:eastAsia="en-US"/>
              </w:rPr>
              <w:t>Category of Use:</w:t>
            </w:r>
            <w:r w:rsidRPr="006442E3">
              <w:rPr>
                <w:i/>
                <w:sz w:val="16"/>
                <w:szCs w:val="16"/>
                <w:lang w:eastAsia="en-US"/>
              </w:rPr>
              <w:br/>
              <w:t>Snow and special</w:t>
            </w:r>
            <w:r w:rsidRPr="00F100D6">
              <w:rPr>
                <w:i/>
                <w:sz w:val="16"/>
                <w:szCs w:val="16"/>
                <w:lang w:eastAsia="en-US"/>
              </w:rPr>
              <w:t>-use</w:t>
            </w:r>
          </w:p>
        </w:tc>
      </w:tr>
      <w:tr w:rsidR="006442E3" w:rsidRPr="006442E3" w14:paraId="4BA0F04B" w14:textId="77777777" w:rsidTr="00076AB3">
        <w:trPr>
          <w:trHeight w:val="560"/>
        </w:trPr>
        <w:tc>
          <w:tcPr>
            <w:tcW w:w="2268" w:type="dxa"/>
            <w:tcBorders>
              <w:top w:val="single" w:sz="12" w:space="0" w:color="auto"/>
              <w:left w:val="single" w:sz="4" w:space="0" w:color="auto"/>
              <w:bottom w:val="single" w:sz="4" w:space="0" w:color="auto"/>
              <w:right w:val="single" w:sz="4" w:space="0" w:color="auto"/>
            </w:tcBorders>
            <w:vAlign w:val="center"/>
            <w:hideMark/>
          </w:tcPr>
          <w:p w14:paraId="298F17D2" w14:textId="77777777" w:rsidR="006442E3" w:rsidRPr="006442E3" w:rsidRDefault="006442E3" w:rsidP="006442E3">
            <w:pPr>
              <w:suppressAutoHyphens/>
              <w:spacing w:before="40" w:after="40" w:line="220" w:lineRule="exact"/>
              <w:ind w:left="113"/>
              <w:rPr>
                <w:sz w:val="18"/>
                <w:szCs w:val="18"/>
                <w:lang w:eastAsia="en-US"/>
              </w:rPr>
            </w:pPr>
            <w:r w:rsidRPr="006442E3">
              <w:rPr>
                <w:sz w:val="18"/>
                <w:szCs w:val="18"/>
                <w:lang w:eastAsia="en-US"/>
              </w:rPr>
              <w:t>P/Q/R/S</w:t>
            </w:r>
          </w:p>
        </w:tc>
        <w:tc>
          <w:tcPr>
            <w:tcW w:w="1701" w:type="dxa"/>
            <w:tcBorders>
              <w:top w:val="single" w:sz="12" w:space="0" w:color="auto"/>
              <w:left w:val="single" w:sz="4" w:space="0" w:color="auto"/>
              <w:bottom w:val="single" w:sz="4" w:space="0" w:color="auto"/>
              <w:right w:val="single" w:sz="4" w:space="0" w:color="auto"/>
            </w:tcBorders>
            <w:vAlign w:val="center"/>
            <w:hideMark/>
          </w:tcPr>
          <w:p w14:paraId="71919227" w14:textId="77777777" w:rsidR="006442E3" w:rsidRPr="006442E3" w:rsidRDefault="006442E3" w:rsidP="006442E3">
            <w:pPr>
              <w:suppressAutoHyphens/>
              <w:spacing w:before="40" w:after="40" w:line="220" w:lineRule="exact"/>
              <w:ind w:left="113"/>
              <w:jc w:val="center"/>
              <w:rPr>
                <w:sz w:val="18"/>
                <w:szCs w:val="18"/>
                <w:lang w:eastAsia="en-US"/>
              </w:rPr>
            </w:pPr>
            <w:r w:rsidRPr="006442E3">
              <w:rPr>
                <w:i/>
                <w:iCs/>
                <w:sz w:val="18"/>
                <w:szCs w:val="18"/>
                <w:lang w:eastAsia="en-US"/>
              </w:rPr>
              <w:t>H</w:t>
            </w:r>
            <w:r w:rsidRPr="006442E3">
              <w:rPr>
                <w:sz w:val="18"/>
                <w:szCs w:val="18"/>
                <w:lang w:eastAsia="en-US"/>
              </w:rPr>
              <w:t xml:space="preserve"> × 1.10</w:t>
            </w:r>
          </w:p>
        </w:tc>
        <w:tc>
          <w:tcPr>
            <w:tcW w:w="1701" w:type="dxa"/>
            <w:tcBorders>
              <w:top w:val="single" w:sz="12" w:space="0" w:color="auto"/>
              <w:left w:val="single" w:sz="4" w:space="0" w:color="auto"/>
              <w:bottom w:val="single" w:sz="4" w:space="0" w:color="auto"/>
              <w:right w:val="single" w:sz="4" w:space="0" w:color="auto"/>
            </w:tcBorders>
            <w:vAlign w:val="center"/>
            <w:hideMark/>
          </w:tcPr>
          <w:p w14:paraId="78A0CB37" w14:textId="77777777" w:rsidR="006442E3" w:rsidRPr="006442E3" w:rsidRDefault="006442E3" w:rsidP="006442E3">
            <w:pPr>
              <w:suppressAutoHyphens/>
              <w:spacing w:before="40" w:after="40" w:line="220" w:lineRule="exact"/>
              <w:ind w:left="113" w:right="-7"/>
              <w:jc w:val="center"/>
              <w:rPr>
                <w:sz w:val="18"/>
                <w:szCs w:val="18"/>
                <w:lang w:eastAsia="en-US"/>
              </w:rPr>
            </w:pPr>
            <w:r w:rsidRPr="006442E3">
              <w:rPr>
                <w:i/>
                <w:iCs/>
                <w:sz w:val="18"/>
                <w:szCs w:val="18"/>
                <w:lang w:eastAsia="en-US"/>
              </w:rPr>
              <w:t>H</w:t>
            </w:r>
            <w:r w:rsidRPr="006442E3">
              <w:rPr>
                <w:sz w:val="18"/>
                <w:szCs w:val="18"/>
                <w:lang w:eastAsia="en-US"/>
              </w:rPr>
              <w:t xml:space="preserve"> × 1.15</w:t>
            </w:r>
          </w:p>
        </w:tc>
      </w:tr>
      <w:tr w:rsidR="006442E3" w:rsidRPr="006442E3" w14:paraId="5942478B" w14:textId="77777777" w:rsidTr="00076AB3">
        <w:trPr>
          <w:trHeight w:val="560"/>
        </w:trPr>
        <w:tc>
          <w:tcPr>
            <w:tcW w:w="2268" w:type="dxa"/>
            <w:tcBorders>
              <w:top w:val="single" w:sz="4" w:space="0" w:color="auto"/>
              <w:left w:val="single" w:sz="4" w:space="0" w:color="auto"/>
              <w:bottom w:val="single" w:sz="4" w:space="0" w:color="auto"/>
              <w:right w:val="single" w:sz="4" w:space="0" w:color="auto"/>
            </w:tcBorders>
            <w:vAlign w:val="center"/>
            <w:hideMark/>
          </w:tcPr>
          <w:p w14:paraId="782F5C10" w14:textId="77777777" w:rsidR="006442E3" w:rsidRPr="006442E3" w:rsidRDefault="006442E3" w:rsidP="006442E3">
            <w:pPr>
              <w:suppressAutoHyphens/>
              <w:spacing w:before="40" w:after="40" w:line="220" w:lineRule="exact"/>
              <w:ind w:left="113"/>
              <w:rPr>
                <w:sz w:val="18"/>
                <w:szCs w:val="18"/>
                <w:lang w:eastAsia="en-US"/>
              </w:rPr>
            </w:pPr>
            <w:r w:rsidRPr="006442E3">
              <w:rPr>
                <w:sz w:val="18"/>
                <w:szCs w:val="18"/>
                <w:lang w:eastAsia="en-US"/>
              </w:rPr>
              <w:t>T/U/H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EBC474" w14:textId="77777777" w:rsidR="006442E3" w:rsidRPr="006442E3" w:rsidRDefault="006442E3" w:rsidP="006442E3">
            <w:pPr>
              <w:suppressAutoHyphens/>
              <w:spacing w:before="40" w:after="40" w:line="220" w:lineRule="exact"/>
              <w:ind w:left="113"/>
              <w:jc w:val="center"/>
              <w:rPr>
                <w:sz w:val="18"/>
                <w:szCs w:val="18"/>
                <w:lang w:eastAsia="en-US"/>
              </w:rPr>
            </w:pPr>
            <w:r w:rsidRPr="006442E3">
              <w:rPr>
                <w:i/>
                <w:iCs/>
                <w:sz w:val="18"/>
                <w:szCs w:val="18"/>
                <w:lang w:eastAsia="en-US"/>
              </w:rPr>
              <w:t>H</w:t>
            </w:r>
            <w:r w:rsidRPr="006442E3">
              <w:rPr>
                <w:sz w:val="18"/>
                <w:szCs w:val="18"/>
                <w:lang w:eastAsia="en-US"/>
              </w:rPr>
              <w:t xml:space="preserve"> × 1.13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DC6CAF" w14:textId="77777777" w:rsidR="006442E3" w:rsidRPr="006442E3" w:rsidRDefault="006442E3" w:rsidP="006442E3">
            <w:pPr>
              <w:suppressAutoHyphens/>
              <w:spacing w:before="40" w:after="40" w:line="220" w:lineRule="exact"/>
              <w:ind w:left="113"/>
              <w:jc w:val="center"/>
              <w:rPr>
                <w:sz w:val="18"/>
                <w:szCs w:val="18"/>
                <w:lang w:eastAsia="en-US"/>
              </w:rPr>
            </w:pPr>
            <w:r w:rsidRPr="006442E3">
              <w:rPr>
                <w:i/>
                <w:iCs/>
                <w:sz w:val="18"/>
                <w:szCs w:val="18"/>
                <w:lang w:eastAsia="en-US"/>
              </w:rPr>
              <w:t>H</w:t>
            </w:r>
            <w:r w:rsidRPr="006442E3">
              <w:rPr>
                <w:sz w:val="18"/>
                <w:szCs w:val="18"/>
                <w:lang w:eastAsia="en-US"/>
              </w:rPr>
              <w:t xml:space="preserve"> × 1.18</w:t>
            </w:r>
          </w:p>
        </w:tc>
      </w:tr>
      <w:tr w:rsidR="006442E3" w:rsidRPr="006442E3" w14:paraId="07B27492" w14:textId="77777777" w:rsidTr="00076AB3">
        <w:trPr>
          <w:trHeight w:val="560"/>
        </w:trPr>
        <w:tc>
          <w:tcPr>
            <w:tcW w:w="2268" w:type="dxa"/>
            <w:tcBorders>
              <w:top w:val="single" w:sz="4" w:space="0" w:color="auto"/>
              <w:left w:val="single" w:sz="4" w:space="0" w:color="auto"/>
              <w:bottom w:val="single" w:sz="12" w:space="0" w:color="auto"/>
              <w:right w:val="single" w:sz="4" w:space="0" w:color="auto"/>
            </w:tcBorders>
            <w:vAlign w:val="center"/>
            <w:hideMark/>
          </w:tcPr>
          <w:p w14:paraId="5EBF94C2" w14:textId="79578FC5" w:rsidR="006442E3" w:rsidRPr="00F100D6" w:rsidRDefault="006442E3" w:rsidP="006442E3">
            <w:pPr>
              <w:suppressAutoHyphens/>
              <w:spacing w:before="40" w:after="40" w:line="220" w:lineRule="exact"/>
              <w:ind w:left="113" w:right="177"/>
              <w:rPr>
                <w:sz w:val="18"/>
                <w:szCs w:val="18"/>
                <w:lang w:eastAsia="en-US"/>
              </w:rPr>
            </w:pPr>
            <w:r w:rsidRPr="00F100D6">
              <w:rPr>
                <w:sz w:val="18"/>
                <w:szCs w:val="18"/>
                <w:lang w:eastAsia="en-US"/>
              </w:rPr>
              <w:t>V/W</w:t>
            </w:r>
          </w:p>
        </w:tc>
        <w:tc>
          <w:tcPr>
            <w:tcW w:w="1701" w:type="dxa"/>
            <w:tcBorders>
              <w:top w:val="single" w:sz="4" w:space="0" w:color="auto"/>
              <w:left w:val="single" w:sz="4" w:space="0" w:color="auto"/>
              <w:bottom w:val="single" w:sz="12" w:space="0" w:color="auto"/>
              <w:right w:val="single" w:sz="4" w:space="0" w:color="auto"/>
            </w:tcBorders>
            <w:vAlign w:val="center"/>
            <w:hideMark/>
          </w:tcPr>
          <w:p w14:paraId="76BABA94" w14:textId="77777777" w:rsidR="006442E3" w:rsidRPr="00F100D6" w:rsidRDefault="006442E3" w:rsidP="006442E3">
            <w:pPr>
              <w:suppressAutoHyphens/>
              <w:spacing w:before="40" w:after="40" w:line="220" w:lineRule="exact"/>
              <w:ind w:left="113"/>
              <w:jc w:val="center"/>
              <w:rPr>
                <w:sz w:val="18"/>
                <w:szCs w:val="18"/>
                <w:lang w:eastAsia="en-US"/>
              </w:rPr>
            </w:pPr>
            <w:r w:rsidRPr="00F100D6">
              <w:rPr>
                <w:i/>
                <w:iCs/>
                <w:sz w:val="18"/>
                <w:szCs w:val="18"/>
                <w:lang w:eastAsia="en-US"/>
              </w:rPr>
              <w:t>H</w:t>
            </w:r>
            <w:r w:rsidRPr="00F100D6">
              <w:rPr>
                <w:sz w:val="18"/>
                <w:szCs w:val="18"/>
                <w:lang w:eastAsia="en-US"/>
              </w:rPr>
              <w:t xml:space="preserve"> × 1.16</w:t>
            </w:r>
          </w:p>
        </w:tc>
        <w:tc>
          <w:tcPr>
            <w:tcW w:w="1701" w:type="dxa"/>
            <w:tcBorders>
              <w:top w:val="single" w:sz="4" w:space="0" w:color="auto"/>
              <w:left w:val="single" w:sz="4" w:space="0" w:color="auto"/>
              <w:bottom w:val="single" w:sz="12" w:space="0" w:color="auto"/>
              <w:right w:val="single" w:sz="4" w:space="0" w:color="auto"/>
            </w:tcBorders>
            <w:vAlign w:val="center"/>
            <w:hideMark/>
          </w:tcPr>
          <w:p w14:paraId="7494B361" w14:textId="77777777" w:rsidR="006442E3" w:rsidRPr="00F100D6" w:rsidRDefault="006442E3" w:rsidP="006442E3">
            <w:pPr>
              <w:suppressAutoHyphens/>
              <w:spacing w:before="40" w:after="40" w:line="220" w:lineRule="exact"/>
              <w:ind w:left="113"/>
              <w:jc w:val="center"/>
              <w:rPr>
                <w:strike/>
                <w:sz w:val="18"/>
                <w:szCs w:val="18"/>
                <w:lang w:eastAsia="en-US"/>
              </w:rPr>
            </w:pPr>
            <w:r w:rsidRPr="00F100D6">
              <w:rPr>
                <w:i/>
                <w:iCs/>
                <w:sz w:val="18"/>
                <w:szCs w:val="18"/>
                <w:lang w:eastAsia="en-US"/>
              </w:rPr>
              <w:t>H</w:t>
            </w:r>
            <w:r w:rsidRPr="00F100D6">
              <w:rPr>
                <w:sz w:val="18"/>
                <w:szCs w:val="18"/>
                <w:lang w:eastAsia="en-US"/>
              </w:rPr>
              <w:t xml:space="preserve"> × 1.21</w:t>
            </w:r>
          </w:p>
        </w:tc>
      </w:tr>
    </w:tbl>
    <w:p w14:paraId="642EC0E8" w14:textId="77777777" w:rsidR="006442E3" w:rsidRPr="006442E3" w:rsidRDefault="006442E3" w:rsidP="006442E3">
      <w:pPr>
        <w:suppressAutoHyphens/>
        <w:ind w:left="1134"/>
        <w:rPr>
          <w:lang w:eastAsia="en-US"/>
        </w:rPr>
      </w:pPr>
      <w:r w:rsidRPr="006442E3">
        <w:rPr>
          <w:lang w:eastAsia="en-US"/>
        </w:rPr>
        <w:t>"</w:t>
      </w:r>
    </w:p>
    <w:p w14:paraId="1B3CCA39" w14:textId="78F92FD0" w:rsidR="00BC573A" w:rsidRPr="00BC573A" w:rsidRDefault="00BC573A" w:rsidP="00BC573A">
      <w:pPr>
        <w:tabs>
          <w:tab w:val="right" w:leader="dot" w:pos="8505"/>
        </w:tabs>
        <w:suppressAutoHyphens/>
        <w:spacing w:after="120"/>
        <w:ind w:left="1985" w:right="1134" w:hanging="851"/>
        <w:jc w:val="both"/>
        <w:rPr>
          <w:bCs/>
          <w:lang w:eastAsia="en-US"/>
        </w:rPr>
      </w:pPr>
    </w:p>
    <w:p w14:paraId="3B848A44" w14:textId="77777777" w:rsidR="000E27BA" w:rsidRDefault="000E27BA" w:rsidP="00B75935">
      <w:pPr>
        <w:jc w:val="center"/>
        <w:rPr>
          <w:u w:val="single"/>
        </w:rPr>
      </w:pPr>
    </w:p>
    <w:p w14:paraId="1F1FE53A" w14:textId="0DE83DDA" w:rsidR="001C6663" w:rsidRPr="00B75935" w:rsidRDefault="002A2BB6" w:rsidP="00B75935">
      <w:pPr>
        <w:jc w:val="center"/>
        <w:rPr>
          <w:u w:val="single"/>
        </w:rPr>
      </w:pPr>
      <w:r>
        <w:rPr>
          <w:u w:val="single"/>
        </w:rPr>
        <w:tab/>
      </w:r>
      <w:r>
        <w:rPr>
          <w:u w:val="single"/>
        </w:rPr>
        <w:tab/>
      </w:r>
      <w:r>
        <w:rPr>
          <w:u w:val="single"/>
        </w:rPr>
        <w:tab/>
      </w:r>
    </w:p>
    <w:sectPr w:rsidR="001C6663" w:rsidRPr="00B75935" w:rsidSect="00AA3BFE">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511B" w14:textId="77777777" w:rsidR="000D6826" w:rsidRDefault="000D6826"/>
  </w:endnote>
  <w:endnote w:type="continuationSeparator" w:id="0">
    <w:p w14:paraId="1E6E398A" w14:textId="77777777" w:rsidR="000D6826" w:rsidRDefault="000D6826"/>
  </w:endnote>
  <w:endnote w:type="continuationNotice" w:id="1">
    <w:p w14:paraId="36FC6854" w14:textId="77777777" w:rsidR="000D6826" w:rsidRDefault="000D6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617" w14:textId="596E6F48" w:rsidR="00AA3BFE" w:rsidRPr="00AA3BFE" w:rsidRDefault="00AA3BFE" w:rsidP="00AA3BFE">
    <w:pPr>
      <w:pStyle w:val="Footer"/>
      <w:tabs>
        <w:tab w:val="right" w:pos="9638"/>
      </w:tabs>
      <w:rPr>
        <w:sz w:val="18"/>
      </w:rPr>
    </w:pP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2</w:t>
    </w:r>
    <w:r w:rsidRPr="00AA3B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0B9" w14:textId="501F20A2" w:rsidR="00AA3BFE" w:rsidRPr="00AA3BFE" w:rsidRDefault="00AA3BFE" w:rsidP="00AA3BFE">
    <w:pPr>
      <w:pStyle w:val="Footer"/>
      <w:tabs>
        <w:tab w:val="right" w:pos="9638"/>
      </w:tabs>
      <w:rPr>
        <w:b/>
        <w:sz w:val="18"/>
      </w:rPr>
    </w:pPr>
    <w:r>
      <w:tab/>
    </w: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3</w:t>
    </w:r>
    <w:r w:rsidRPr="00AA3B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E8F4" w14:textId="77777777" w:rsidR="0035223F" w:rsidRDefault="00686A48" w:rsidP="00DA2DF6">
    <w:pPr>
      <w:pStyle w:val="Footer"/>
      <w:rPr>
        <w:sz w:val="20"/>
      </w:rPr>
    </w:pPr>
    <w:r>
      <w:rPr>
        <w:noProof/>
        <w:lang w:val="fr-CH" w:eastAsia="fr-CH"/>
      </w:rPr>
      <w:drawing>
        <wp:anchor distT="0" distB="0" distL="114300" distR="114300" simplePos="0" relativeHeight="251658240" behindDoc="0" locked="1" layoutInCell="1" allowOverlap="1" wp14:anchorId="56C2B6B9" wp14:editId="01847A71">
          <wp:simplePos x="0" y="0"/>
          <wp:positionH relativeFrom="margin">
            <wp:posOffset>4587875</wp:posOffset>
          </wp:positionH>
          <wp:positionV relativeFrom="margin">
            <wp:posOffset>9255760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197FEE" w14:textId="070AEF35" w:rsidR="00DA2DF6" w:rsidRPr="00DA2DF6" w:rsidRDefault="00DA2DF6" w:rsidP="00DA2DF6">
    <w:pPr>
      <w:pStyle w:val="Footer"/>
      <w:ind w:right="1134"/>
      <w:rPr>
        <w:sz w:val="20"/>
      </w:rPr>
    </w:pPr>
    <w:r>
      <w:rPr>
        <w:sz w:val="20"/>
      </w:rPr>
      <w:t>GE.25-05761  (E)</w:t>
    </w:r>
    <w:r>
      <w:rPr>
        <w:noProof/>
        <w:sz w:val="20"/>
      </w:rPr>
      <w:drawing>
        <wp:anchor distT="0" distB="0" distL="114300" distR="114300" simplePos="0" relativeHeight="251659264" behindDoc="0" locked="0" layoutInCell="1" allowOverlap="1" wp14:anchorId="292E1EBC" wp14:editId="6BA1E0A6">
          <wp:simplePos x="0" y="0"/>
          <wp:positionH relativeFrom="margin">
            <wp:posOffset>5583555</wp:posOffset>
          </wp:positionH>
          <wp:positionV relativeFrom="margin">
            <wp:posOffset>8981440</wp:posOffset>
          </wp:positionV>
          <wp:extent cx="571500" cy="571500"/>
          <wp:effectExtent l="0" t="0" r="0" b="0"/>
          <wp:wrapNone/>
          <wp:docPr id="1168120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B752F" w14:textId="77777777" w:rsidR="000D6826" w:rsidRPr="000B175B" w:rsidRDefault="000D6826" w:rsidP="000B175B">
      <w:pPr>
        <w:tabs>
          <w:tab w:val="right" w:pos="2155"/>
        </w:tabs>
        <w:spacing w:after="80"/>
        <w:ind w:left="680"/>
        <w:rPr>
          <w:u w:val="single"/>
        </w:rPr>
      </w:pPr>
      <w:r>
        <w:rPr>
          <w:u w:val="single"/>
        </w:rPr>
        <w:tab/>
      </w:r>
    </w:p>
  </w:footnote>
  <w:footnote w:type="continuationSeparator" w:id="0">
    <w:p w14:paraId="02DC5679" w14:textId="77777777" w:rsidR="000D6826" w:rsidRPr="00FC68B7" w:rsidRDefault="000D6826" w:rsidP="00FC68B7">
      <w:pPr>
        <w:tabs>
          <w:tab w:val="left" w:pos="2155"/>
        </w:tabs>
        <w:spacing w:after="80"/>
        <w:ind w:left="680"/>
        <w:rPr>
          <w:u w:val="single"/>
        </w:rPr>
      </w:pPr>
      <w:r>
        <w:rPr>
          <w:u w:val="single"/>
        </w:rPr>
        <w:tab/>
      </w:r>
    </w:p>
  </w:footnote>
  <w:footnote w:type="continuationNotice" w:id="1">
    <w:p w14:paraId="1CC2C2A2" w14:textId="77777777" w:rsidR="000D6826" w:rsidRDefault="000D6826"/>
  </w:footnote>
  <w:footnote w:id="2">
    <w:p w14:paraId="099DCE63" w14:textId="77777777" w:rsidR="002A4E35" w:rsidRDefault="002A4E35" w:rsidP="002A4E3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p w14:paraId="060368F6" w14:textId="77777777" w:rsidR="002A4E35" w:rsidRDefault="002A4E35" w:rsidP="002A4E35">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2C7" w14:textId="2C2E7CE8" w:rsidR="00AA3BFE" w:rsidRPr="00AA3BFE" w:rsidRDefault="0076307B">
    <w:pPr>
      <w:pStyle w:val="Header"/>
    </w:pPr>
    <w:r w:rsidRPr="0076307B">
      <w:t>ECE/TRANS/WP.29/2025/</w:t>
    </w:r>
    <w:r w:rsidR="00486A71">
      <w:t>7</w:t>
    </w:r>
    <w:r w:rsidR="003226AA">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1E11" w14:textId="11CF0518" w:rsidR="00AA3BFE" w:rsidRPr="00AA3BFE" w:rsidRDefault="0076307B" w:rsidP="00AA3BFE">
    <w:pPr>
      <w:pStyle w:val="Header"/>
      <w:jc w:val="right"/>
    </w:pPr>
    <w:r w:rsidRPr="0076307B">
      <w:t>ECE/TRANS/WP.29/2025/</w:t>
    </w:r>
    <w:r w:rsidR="00272384">
      <w:t>7</w:t>
    </w:r>
    <w:r w:rsidR="003226A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BB4D40"/>
    <w:multiLevelType w:val="multilevel"/>
    <w:tmpl w:val="AAE220B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60F749C"/>
    <w:multiLevelType w:val="hybridMultilevel"/>
    <w:tmpl w:val="6044AFE6"/>
    <w:lvl w:ilvl="0" w:tplc="1368E212">
      <w:start w:val="2"/>
      <w:numFmt w:val="bullet"/>
      <w:lvlText w:val="-"/>
      <w:lvlJc w:val="left"/>
      <w:pPr>
        <w:ind w:left="3195" w:hanging="360"/>
      </w:pPr>
      <w:rPr>
        <w:rFonts w:ascii="Times New Roman" w:eastAsia="MS Mincho" w:hAnsi="Times New Roman" w:cs="Times New Roman" w:hint="default"/>
        <w:w w:val="90"/>
      </w:rPr>
    </w:lvl>
    <w:lvl w:ilvl="1" w:tplc="08090003">
      <w:start w:val="1"/>
      <w:numFmt w:val="bullet"/>
      <w:lvlText w:val="o"/>
      <w:lvlJc w:val="left"/>
      <w:pPr>
        <w:ind w:left="3915" w:hanging="360"/>
      </w:pPr>
      <w:rPr>
        <w:rFonts w:ascii="Courier New" w:hAnsi="Courier New" w:cs="Courier New" w:hint="default"/>
      </w:rPr>
    </w:lvl>
    <w:lvl w:ilvl="2" w:tplc="08090005">
      <w:start w:val="1"/>
      <w:numFmt w:val="bullet"/>
      <w:lvlText w:val=""/>
      <w:lvlJc w:val="left"/>
      <w:pPr>
        <w:ind w:left="4635" w:hanging="360"/>
      </w:pPr>
      <w:rPr>
        <w:rFonts w:ascii="Wingdings" w:hAnsi="Wingdings" w:hint="default"/>
      </w:rPr>
    </w:lvl>
    <w:lvl w:ilvl="3" w:tplc="08090001">
      <w:start w:val="1"/>
      <w:numFmt w:val="bullet"/>
      <w:lvlText w:val=""/>
      <w:lvlJc w:val="left"/>
      <w:pPr>
        <w:ind w:left="5355" w:hanging="360"/>
      </w:pPr>
      <w:rPr>
        <w:rFonts w:ascii="Symbol" w:hAnsi="Symbol" w:hint="default"/>
      </w:rPr>
    </w:lvl>
    <w:lvl w:ilvl="4" w:tplc="08090003">
      <w:start w:val="1"/>
      <w:numFmt w:val="bullet"/>
      <w:lvlText w:val="o"/>
      <w:lvlJc w:val="left"/>
      <w:pPr>
        <w:ind w:left="6075" w:hanging="360"/>
      </w:pPr>
      <w:rPr>
        <w:rFonts w:ascii="Courier New" w:hAnsi="Courier New" w:cs="Courier New" w:hint="default"/>
      </w:rPr>
    </w:lvl>
    <w:lvl w:ilvl="5" w:tplc="08090005">
      <w:start w:val="1"/>
      <w:numFmt w:val="bullet"/>
      <w:lvlText w:val=""/>
      <w:lvlJc w:val="left"/>
      <w:pPr>
        <w:ind w:left="6795" w:hanging="360"/>
      </w:pPr>
      <w:rPr>
        <w:rFonts w:ascii="Wingdings" w:hAnsi="Wingdings" w:hint="default"/>
      </w:rPr>
    </w:lvl>
    <w:lvl w:ilvl="6" w:tplc="08090001">
      <w:start w:val="1"/>
      <w:numFmt w:val="bullet"/>
      <w:lvlText w:val=""/>
      <w:lvlJc w:val="left"/>
      <w:pPr>
        <w:ind w:left="7515" w:hanging="360"/>
      </w:pPr>
      <w:rPr>
        <w:rFonts w:ascii="Symbol" w:hAnsi="Symbol" w:hint="default"/>
      </w:rPr>
    </w:lvl>
    <w:lvl w:ilvl="7" w:tplc="08090003">
      <w:start w:val="1"/>
      <w:numFmt w:val="bullet"/>
      <w:lvlText w:val="o"/>
      <w:lvlJc w:val="left"/>
      <w:pPr>
        <w:ind w:left="8235" w:hanging="360"/>
      </w:pPr>
      <w:rPr>
        <w:rFonts w:ascii="Courier New" w:hAnsi="Courier New" w:cs="Courier New" w:hint="default"/>
      </w:rPr>
    </w:lvl>
    <w:lvl w:ilvl="8" w:tplc="08090005">
      <w:start w:val="1"/>
      <w:numFmt w:val="bullet"/>
      <w:lvlText w:val=""/>
      <w:lvlJc w:val="left"/>
      <w:pPr>
        <w:ind w:left="8955" w:hanging="360"/>
      </w:pPr>
      <w:rPr>
        <w:rFonts w:ascii="Wingdings" w:hAnsi="Wingdings" w:hint="default"/>
      </w:rPr>
    </w:lvl>
  </w:abstractNum>
  <w:abstractNum w:abstractNumId="22" w15:restartNumberingAfterBreak="0">
    <w:nsid w:val="46C42130"/>
    <w:multiLevelType w:val="hybridMultilevel"/>
    <w:tmpl w:val="CE342488"/>
    <w:lvl w:ilvl="0" w:tplc="3BB63D08">
      <w:start w:val="2"/>
      <w:numFmt w:val="bullet"/>
      <w:lvlText w:val="-"/>
      <w:lvlJc w:val="left"/>
      <w:pPr>
        <w:ind w:left="2628" w:hanging="360"/>
      </w:pPr>
      <w:rPr>
        <w:rFonts w:ascii="Times New Roman" w:eastAsia="MS Mincho" w:hAnsi="Times New Roman" w:cs="Times New Roman" w:hint="default"/>
      </w:rPr>
    </w:lvl>
    <w:lvl w:ilvl="1" w:tplc="08090003">
      <w:start w:val="1"/>
      <w:numFmt w:val="bullet"/>
      <w:lvlText w:val="o"/>
      <w:lvlJc w:val="left"/>
      <w:pPr>
        <w:ind w:left="3348" w:hanging="360"/>
      </w:pPr>
      <w:rPr>
        <w:rFonts w:ascii="Courier New" w:hAnsi="Courier New" w:cs="Courier New"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3">
      <w:start w:val="1"/>
      <w:numFmt w:val="bullet"/>
      <w:lvlText w:val="o"/>
      <w:lvlJc w:val="left"/>
      <w:pPr>
        <w:ind w:left="5508" w:hanging="360"/>
      </w:pPr>
      <w:rPr>
        <w:rFonts w:ascii="Courier New" w:hAnsi="Courier New" w:cs="Courier New" w:hint="default"/>
      </w:rPr>
    </w:lvl>
    <w:lvl w:ilvl="5" w:tplc="08090005">
      <w:start w:val="1"/>
      <w:numFmt w:val="bullet"/>
      <w:lvlText w:val=""/>
      <w:lvlJc w:val="left"/>
      <w:pPr>
        <w:ind w:left="6228" w:hanging="360"/>
      </w:pPr>
      <w:rPr>
        <w:rFonts w:ascii="Wingdings" w:hAnsi="Wingdings" w:hint="default"/>
      </w:rPr>
    </w:lvl>
    <w:lvl w:ilvl="6" w:tplc="08090001">
      <w:start w:val="1"/>
      <w:numFmt w:val="bullet"/>
      <w:lvlText w:val=""/>
      <w:lvlJc w:val="left"/>
      <w:pPr>
        <w:ind w:left="6948" w:hanging="360"/>
      </w:pPr>
      <w:rPr>
        <w:rFonts w:ascii="Symbol" w:hAnsi="Symbol" w:hint="default"/>
      </w:rPr>
    </w:lvl>
    <w:lvl w:ilvl="7" w:tplc="08090003">
      <w:start w:val="1"/>
      <w:numFmt w:val="bullet"/>
      <w:lvlText w:val="o"/>
      <w:lvlJc w:val="left"/>
      <w:pPr>
        <w:ind w:left="7668" w:hanging="360"/>
      </w:pPr>
      <w:rPr>
        <w:rFonts w:ascii="Courier New" w:hAnsi="Courier New" w:cs="Courier New" w:hint="default"/>
      </w:rPr>
    </w:lvl>
    <w:lvl w:ilvl="8" w:tplc="08090005">
      <w:start w:val="1"/>
      <w:numFmt w:val="bullet"/>
      <w:lvlText w:val=""/>
      <w:lvlJc w:val="left"/>
      <w:pPr>
        <w:ind w:left="8388" w:hanging="360"/>
      </w:pPr>
      <w:rPr>
        <w:rFonts w:ascii="Wingdings" w:hAnsi="Wingdings" w:hint="default"/>
      </w:rPr>
    </w:lvl>
  </w:abstractNum>
  <w:abstractNum w:abstractNumId="23" w15:restartNumberingAfterBreak="0">
    <w:nsid w:val="4FA82D07"/>
    <w:multiLevelType w:val="multilevel"/>
    <w:tmpl w:val="3028BFE0"/>
    <w:lvl w:ilvl="0">
      <w:start w:val="1"/>
      <w:numFmt w:val="decimal"/>
      <w:lvlText w:val="%1."/>
      <w:lvlJc w:val="left"/>
      <w:pPr>
        <w:ind w:left="1140" w:hanging="1140"/>
      </w:pPr>
      <w:rPr>
        <w:rFonts w:hint="default"/>
      </w:rPr>
    </w:lvl>
    <w:lvl w:ilvl="1">
      <w:start w:val="1"/>
      <w:numFmt w:val="decimal"/>
      <w:lvlText w:val="%1.%2."/>
      <w:lvlJc w:val="left"/>
      <w:pPr>
        <w:ind w:left="2274" w:hanging="1140"/>
      </w:pPr>
      <w:rPr>
        <w:rFonts w:hint="default"/>
      </w:rPr>
    </w:lvl>
    <w:lvl w:ilvl="2">
      <w:start w:val="1"/>
      <w:numFmt w:val="decimal"/>
      <w:lvlText w:val="%1.%2.%3."/>
      <w:lvlJc w:val="left"/>
      <w:pPr>
        <w:ind w:left="3408" w:hanging="1140"/>
      </w:pPr>
      <w:rPr>
        <w:rFonts w:hint="default"/>
      </w:rPr>
    </w:lvl>
    <w:lvl w:ilvl="3">
      <w:start w:val="1"/>
      <w:numFmt w:val="decimal"/>
      <w:lvlText w:val="%1.%2.%3.%4."/>
      <w:lvlJc w:val="left"/>
      <w:pPr>
        <w:ind w:left="4542" w:hanging="1140"/>
      </w:pPr>
      <w:rPr>
        <w:rFonts w:hint="default"/>
      </w:rPr>
    </w:lvl>
    <w:lvl w:ilvl="4">
      <w:start w:val="1"/>
      <w:numFmt w:val="decimal"/>
      <w:lvlText w:val="%1.%2.%3.%4.%5."/>
      <w:lvlJc w:val="left"/>
      <w:pPr>
        <w:ind w:left="5676" w:hanging="1140"/>
      </w:pPr>
      <w:rPr>
        <w:rFonts w:hint="default"/>
      </w:rPr>
    </w:lvl>
    <w:lvl w:ilvl="5">
      <w:start w:val="1"/>
      <w:numFmt w:val="decimal"/>
      <w:lvlText w:val="%1.%2.%3.%4.%5.%6."/>
      <w:lvlJc w:val="left"/>
      <w:pPr>
        <w:ind w:left="6810" w:hanging="1140"/>
      </w:pPr>
      <w:rPr>
        <w:rFonts w:hint="default"/>
      </w:rPr>
    </w:lvl>
    <w:lvl w:ilvl="6">
      <w:start w:val="1"/>
      <w:numFmt w:val="decimal"/>
      <w:lvlText w:val="%1.%2.%3.%4.%5.%6.%7."/>
      <w:lvlJc w:val="left"/>
      <w:pPr>
        <w:ind w:left="7944" w:hanging="11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19722309">
    <w:abstractNumId w:val="1"/>
  </w:num>
  <w:num w:numId="2" w16cid:durableId="263194416">
    <w:abstractNumId w:val="0"/>
  </w:num>
  <w:num w:numId="3" w16cid:durableId="244345119">
    <w:abstractNumId w:val="2"/>
  </w:num>
  <w:num w:numId="4" w16cid:durableId="817844857">
    <w:abstractNumId w:val="3"/>
  </w:num>
  <w:num w:numId="5" w16cid:durableId="944967446">
    <w:abstractNumId w:val="8"/>
  </w:num>
  <w:num w:numId="6" w16cid:durableId="1648826236">
    <w:abstractNumId w:val="9"/>
  </w:num>
  <w:num w:numId="7" w16cid:durableId="2060785855">
    <w:abstractNumId w:val="7"/>
  </w:num>
  <w:num w:numId="8" w16cid:durableId="1687755905">
    <w:abstractNumId w:val="6"/>
  </w:num>
  <w:num w:numId="9" w16cid:durableId="797918227">
    <w:abstractNumId w:val="5"/>
  </w:num>
  <w:num w:numId="10" w16cid:durableId="1794790737">
    <w:abstractNumId w:val="4"/>
  </w:num>
  <w:num w:numId="11" w16cid:durableId="1870757185">
    <w:abstractNumId w:val="18"/>
  </w:num>
  <w:num w:numId="12" w16cid:durableId="1224364718">
    <w:abstractNumId w:val="17"/>
  </w:num>
  <w:num w:numId="13" w16cid:durableId="386999193">
    <w:abstractNumId w:val="10"/>
  </w:num>
  <w:num w:numId="14" w16cid:durableId="388266927">
    <w:abstractNumId w:val="15"/>
  </w:num>
  <w:num w:numId="15" w16cid:durableId="407312743">
    <w:abstractNumId w:val="20"/>
  </w:num>
  <w:num w:numId="16" w16cid:durableId="797336087">
    <w:abstractNumId w:val="16"/>
  </w:num>
  <w:num w:numId="17" w16cid:durableId="489057829">
    <w:abstractNumId w:val="25"/>
  </w:num>
  <w:num w:numId="18" w16cid:durableId="2092853336">
    <w:abstractNumId w:val="26"/>
  </w:num>
  <w:num w:numId="19" w16cid:durableId="1738817667">
    <w:abstractNumId w:val="13"/>
  </w:num>
  <w:num w:numId="20" w16cid:durableId="881553819">
    <w:abstractNumId w:val="23"/>
  </w:num>
  <w:num w:numId="21" w16cid:durableId="505749536">
    <w:abstractNumId w:val="22"/>
  </w:num>
  <w:num w:numId="22" w16cid:durableId="30344991">
    <w:abstractNumId w:val="21"/>
  </w:num>
  <w:num w:numId="23" w16cid:durableId="2006593892">
    <w:abstractNumId w:val="12"/>
  </w:num>
  <w:num w:numId="24" w16cid:durableId="56393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1396964">
    <w:abstractNumId w:val="11"/>
  </w:num>
  <w:num w:numId="26" w16cid:durableId="1276250921">
    <w:abstractNumId w:val="14"/>
  </w:num>
  <w:num w:numId="27" w16cid:durableId="1677465713">
    <w:abstractNumId w:val="24"/>
  </w:num>
  <w:num w:numId="28" w16cid:durableId="518079389">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E"/>
    <w:rsid w:val="00000F99"/>
    <w:rsid w:val="00002A7D"/>
    <w:rsid w:val="000038A8"/>
    <w:rsid w:val="00005DF3"/>
    <w:rsid w:val="00006790"/>
    <w:rsid w:val="00027624"/>
    <w:rsid w:val="000329DD"/>
    <w:rsid w:val="00032B33"/>
    <w:rsid w:val="00050F6B"/>
    <w:rsid w:val="000678CD"/>
    <w:rsid w:val="00072C8C"/>
    <w:rsid w:val="00076AB3"/>
    <w:rsid w:val="00080B3B"/>
    <w:rsid w:val="00081CE0"/>
    <w:rsid w:val="00084D30"/>
    <w:rsid w:val="00090320"/>
    <w:rsid w:val="000931C0"/>
    <w:rsid w:val="00094E57"/>
    <w:rsid w:val="00097003"/>
    <w:rsid w:val="000A2E09"/>
    <w:rsid w:val="000B175B"/>
    <w:rsid w:val="000B3A0F"/>
    <w:rsid w:val="000B5848"/>
    <w:rsid w:val="000D6826"/>
    <w:rsid w:val="000E0415"/>
    <w:rsid w:val="000E27BA"/>
    <w:rsid w:val="000E37DE"/>
    <w:rsid w:val="000E6943"/>
    <w:rsid w:val="000F582E"/>
    <w:rsid w:val="000F7715"/>
    <w:rsid w:val="00117D12"/>
    <w:rsid w:val="001229A4"/>
    <w:rsid w:val="001424AB"/>
    <w:rsid w:val="00151271"/>
    <w:rsid w:val="00156B99"/>
    <w:rsid w:val="00166124"/>
    <w:rsid w:val="00184DDA"/>
    <w:rsid w:val="001900CD"/>
    <w:rsid w:val="001A0452"/>
    <w:rsid w:val="001A4B9D"/>
    <w:rsid w:val="001B4B04"/>
    <w:rsid w:val="001B5875"/>
    <w:rsid w:val="001C4B9C"/>
    <w:rsid w:val="001C6663"/>
    <w:rsid w:val="001C7895"/>
    <w:rsid w:val="001D26DF"/>
    <w:rsid w:val="001F1599"/>
    <w:rsid w:val="001F19C4"/>
    <w:rsid w:val="002043F0"/>
    <w:rsid w:val="00211E0B"/>
    <w:rsid w:val="00211E14"/>
    <w:rsid w:val="002224B8"/>
    <w:rsid w:val="00232575"/>
    <w:rsid w:val="00233964"/>
    <w:rsid w:val="002368FE"/>
    <w:rsid w:val="00247258"/>
    <w:rsid w:val="00257CAC"/>
    <w:rsid w:val="00260DA7"/>
    <w:rsid w:val="0027005D"/>
    <w:rsid w:val="0027237A"/>
    <w:rsid w:val="00272384"/>
    <w:rsid w:val="00274DE0"/>
    <w:rsid w:val="002851FA"/>
    <w:rsid w:val="00296D27"/>
    <w:rsid w:val="002974E9"/>
    <w:rsid w:val="002A2BB6"/>
    <w:rsid w:val="002A306B"/>
    <w:rsid w:val="002A4E35"/>
    <w:rsid w:val="002A7F94"/>
    <w:rsid w:val="002B109A"/>
    <w:rsid w:val="002C0A71"/>
    <w:rsid w:val="002C6D45"/>
    <w:rsid w:val="002D6E53"/>
    <w:rsid w:val="002E07CF"/>
    <w:rsid w:val="002E6BF0"/>
    <w:rsid w:val="002F046D"/>
    <w:rsid w:val="002F3023"/>
    <w:rsid w:val="00301764"/>
    <w:rsid w:val="003226AA"/>
    <w:rsid w:val="003229D8"/>
    <w:rsid w:val="00336C97"/>
    <w:rsid w:val="00337F88"/>
    <w:rsid w:val="00342432"/>
    <w:rsid w:val="003469CE"/>
    <w:rsid w:val="0035223F"/>
    <w:rsid w:val="00352D4B"/>
    <w:rsid w:val="0035638C"/>
    <w:rsid w:val="00380893"/>
    <w:rsid w:val="003860EB"/>
    <w:rsid w:val="003A1286"/>
    <w:rsid w:val="003A46BB"/>
    <w:rsid w:val="003A4EC7"/>
    <w:rsid w:val="003A7295"/>
    <w:rsid w:val="003B1F60"/>
    <w:rsid w:val="003C2CC4"/>
    <w:rsid w:val="003C7E69"/>
    <w:rsid w:val="003D3522"/>
    <w:rsid w:val="003D4B23"/>
    <w:rsid w:val="003D7383"/>
    <w:rsid w:val="003E278A"/>
    <w:rsid w:val="00413520"/>
    <w:rsid w:val="00414290"/>
    <w:rsid w:val="0042060C"/>
    <w:rsid w:val="004325CB"/>
    <w:rsid w:val="00440A07"/>
    <w:rsid w:val="00462880"/>
    <w:rsid w:val="00476F24"/>
    <w:rsid w:val="00486A71"/>
    <w:rsid w:val="004A40FF"/>
    <w:rsid w:val="004A5D33"/>
    <w:rsid w:val="004C009A"/>
    <w:rsid w:val="004C55B0"/>
    <w:rsid w:val="004D6254"/>
    <w:rsid w:val="004E4DB5"/>
    <w:rsid w:val="004F0D14"/>
    <w:rsid w:val="004F6BA0"/>
    <w:rsid w:val="00503BEA"/>
    <w:rsid w:val="00516656"/>
    <w:rsid w:val="005328A4"/>
    <w:rsid w:val="00533616"/>
    <w:rsid w:val="00535ABA"/>
    <w:rsid w:val="0053768B"/>
    <w:rsid w:val="005420F2"/>
    <w:rsid w:val="0054285C"/>
    <w:rsid w:val="005637CA"/>
    <w:rsid w:val="00570471"/>
    <w:rsid w:val="0057408B"/>
    <w:rsid w:val="00584173"/>
    <w:rsid w:val="00584930"/>
    <w:rsid w:val="00595520"/>
    <w:rsid w:val="005A0ABB"/>
    <w:rsid w:val="005A44B9"/>
    <w:rsid w:val="005B1BA0"/>
    <w:rsid w:val="005B3DB3"/>
    <w:rsid w:val="005B71B5"/>
    <w:rsid w:val="005C0268"/>
    <w:rsid w:val="005D15CA"/>
    <w:rsid w:val="005F08DF"/>
    <w:rsid w:val="005F3066"/>
    <w:rsid w:val="005F3E61"/>
    <w:rsid w:val="00604DDD"/>
    <w:rsid w:val="006107D6"/>
    <w:rsid w:val="006115CC"/>
    <w:rsid w:val="00611FC4"/>
    <w:rsid w:val="006176FB"/>
    <w:rsid w:val="0062219C"/>
    <w:rsid w:val="0062247E"/>
    <w:rsid w:val="00630FCB"/>
    <w:rsid w:val="00640B26"/>
    <w:rsid w:val="006442E3"/>
    <w:rsid w:val="0065766B"/>
    <w:rsid w:val="0067487C"/>
    <w:rsid w:val="006757D2"/>
    <w:rsid w:val="00676E50"/>
    <w:rsid w:val="006770B2"/>
    <w:rsid w:val="00686A48"/>
    <w:rsid w:val="0068703F"/>
    <w:rsid w:val="0068763C"/>
    <w:rsid w:val="006940E1"/>
    <w:rsid w:val="006A3C72"/>
    <w:rsid w:val="006A7392"/>
    <w:rsid w:val="006B03A1"/>
    <w:rsid w:val="006B67D9"/>
    <w:rsid w:val="006C0E12"/>
    <w:rsid w:val="006C5535"/>
    <w:rsid w:val="006D0589"/>
    <w:rsid w:val="006E564B"/>
    <w:rsid w:val="006E6C21"/>
    <w:rsid w:val="006E7154"/>
    <w:rsid w:val="007003CD"/>
    <w:rsid w:val="0070701E"/>
    <w:rsid w:val="007147A4"/>
    <w:rsid w:val="00716F89"/>
    <w:rsid w:val="0072632A"/>
    <w:rsid w:val="00733E9B"/>
    <w:rsid w:val="007358E8"/>
    <w:rsid w:val="00736ECE"/>
    <w:rsid w:val="00742496"/>
    <w:rsid w:val="0074476B"/>
    <w:rsid w:val="0074533B"/>
    <w:rsid w:val="0076307B"/>
    <w:rsid w:val="007633D9"/>
    <w:rsid w:val="007643BC"/>
    <w:rsid w:val="00771F76"/>
    <w:rsid w:val="00780C68"/>
    <w:rsid w:val="00783AF1"/>
    <w:rsid w:val="00792C8F"/>
    <w:rsid w:val="007959FE"/>
    <w:rsid w:val="007A0CF1"/>
    <w:rsid w:val="007A20EB"/>
    <w:rsid w:val="007A687D"/>
    <w:rsid w:val="007B6BA5"/>
    <w:rsid w:val="007C3390"/>
    <w:rsid w:val="007C42D8"/>
    <w:rsid w:val="007C4F4B"/>
    <w:rsid w:val="007D4A9E"/>
    <w:rsid w:val="007D6F65"/>
    <w:rsid w:val="007D7362"/>
    <w:rsid w:val="007F5CE2"/>
    <w:rsid w:val="007F6611"/>
    <w:rsid w:val="00810BAC"/>
    <w:rsid w:val="00814C29"/>
    <w:rsid w:val="008175E9"/>
    <w:rsid w:val="008242D7"/>
    <w:rsid w:val="0082577B"/>
    <w:rsid w:val="00825CB5"/>
    <w:rsid w:val="00842258"/>
    <w:rsid w:val="00855B90"/>
    <w:rsid w:val="00860EC7"/>
    <w:rsid w:val="00866893"/>
    <w:rsid w:val="00866F02"/>
    <w:rsid w:val="00867D18"/>
    <w:rsid w:val="00871F9A"/>
    <w:rsid w:val="00871FD5"/>
    <w:rsid w:val="0088172E"/>
    <w:rsid w:val="00881759"/>
    <w:rsid w:val="00881EFA"/>
    <w:rsid w:val="0088791F"/>
    <w:rsid w:val="008879CB"/>
    <w:rsid w:val="008979B1"/>
    <w:rsid w:val="008A6B25"/>
    <w:rsid w:val="008A6C4F"/>
    <w:rsid w:val="008B389E"/>
    <w:rsid w:val="008C1529"/>
    <w:rsid w:val="008D045E"/>
    <w:rsid w:val="008D3F25"/>
    <w:rsid w:val="008D4D82"/>
    <w:rsid w:val="008E0E46"/>
    <w:rsid w:val="008E144A"/>
    <w:rsid w:val="008E7116"/>
    <w:rsid w:val="008F143B"/>
    <w:rsid w:val="008F3882"/>
    <w:rsid w:val="008F4B7C"/>
    <w:rsid w:val="00913F3F"/>
    <w:rsid w:val="009145CB"/>
    <w:rsid w:val="0092556A"/>
    <w:rsid w:val="00926E47"/>
    <w:rsid w:val="00947162"/>
    <w:rsid w:val="009557ED"/>
    <w:rsid w:val="009610D0"/>
    <w:rsid w:val="0096375C"/>
    <w:rsid w:val="009662E6"/>
    <w:rsid w:val="0096773B"/>
    <w:rsid w:val="0097095E"/>
    <w:rsid w:val="0098592B"/>
    <w:rsid w:val="00985FC4"/>
    <w:rsid w:val="00990766"/>
    <w:rsid w:val="00991261"/>
    <w:rsid w:val="009964C4"/>
    <w:rsid w:val="009A3384"/>
    <w:rsid w:val="009A7B81"/>
    <w:rsid w:val="009B011B"/>
    <w:rsid w:val="009B3B6F"/>
    <w:rsid w:val="009B7EB7"/>
    <w:rsid w:val="009D01C0"/>
    <w:rsid w:val="009D6A08"/>
    <w:rsid w:val="009E0A16"/>
    <w:rsid w:val="009E6CB7"/>
    <w:rsid w:val="009E7970"/>
    <w:rsid w:val="009F2EAC"/>
    <w:rsid w:val="009F57E3"/>
    <w:rsid w:val="009F7B5E"/>
    <w:rsid w:val="009F7F0C"/>
    <w:rsid w:val="00A02FE4"/>
    <w:rsid w:val="00A077A2"/>
    <w:rsid w:val="00A10F4F"/>
    <w:rsid w:val="00A11067"/>
    <w:rsid w:val="00A14393"/>
    <w:rsid w:val="00A1704A"/>
    <w:rsid w:val="00A2216C"/>
    <w:rsid w:val="00A30056"/>
    <w:rsid w:val="00A36AC2"/>
    <w:rsid w:val="00A425EB"/>
    <w:rsid w:val="00A56E9D"/>
    <w:rsid w:val="00A62651"/>
    <w:rsid w:val="00A72F22"/>
    <w:rsid w:val="00A733BC"/>
    <w:rsid w:val="00A748A6"/>
    <w:rsid w:val="00A76A69"/>
    <w:rsid w:val="00A879A4"/>
    <w:rsid w:val="00A943D4"/>
    <w:rsid w:val="00AA0FF8"/>
    <w:rsid w:val="00AA3BFE"/>
    <w:rsid w:val="00AC0F2C"/>
    <w:rsid w:val="00AC502A"/>
    <w:rsid w:val="00AC642E"/>
    <w:rsid w:val="00AE1E26"/>
    <w:rsid w:val="00AF16AF"/>
    <w:rsid w:val="00AF4F8E"/>
    <w:rsid w:val="00AF58C1"/>
    <w:rsid w:val="00B005A7"/>
    <w:rsid w:val="00B04A3F"/>
    <w:rsid w:val="00B06643"/>
    <w:rsid w:val="00B1149E"/>
    <w:rsid w:val="00B15055"/>
    <w:rsid w:val="00B20551"/>
    <w:rsid w:val="00B30179"/>
    <w:rsid w:val="00B3131D"/>
    <w:rsid w:val="00B31E0B"/>
    <w:rsid w:val="00B3249C"/>
    <w:rsid w:val="00B33FC7"/>
    <w:rsid w:val="00B37B15"/>
    <w:rsid w:val="00B4025E"/>
    <w:rsid w:val="00B4162A"/>
    <w:rsid w:val="00B45C02"/>
    <w:rsid w:val="00B550F2"/>
    <w:rsid w:val="00B60574"/>
    <w:rsid w:val="00B626DE"/>
    <w:rsid w:val="00B70B63"/>
    <w:rsid w:val="00B72A1E"/>
    <w:rsid w:val="00B75935"/>
    <w:rsid w:val="00B75B5D"/>
    <w:rsid w:val="00B81E12"/>
    <w:rsid w:val="00B83552"/>
    <w:rsid w:val="00BA339B"/>
    <w:rsid w:val="00BB1A0D"/>
    <w:rsid w:val="00BB23CC"/>
    <w:rsid w:val="00BC003C"/>
    <w:rsid w:val="00BC16B2"/>
    <w:rsid w:val="00BC1E7E"/>
    <w:rsid w:val="00BC573A"/>
    <w:rsid w:val="00BC74E9"/>
    <w:rsid w:val="00BC79BE"/>
    <w:rsid w:val="00BD32CB"/>
    <w:rsid w:val="00BE2E69"/>
    <w:rsid w:val="00BE36A9"/>
    <w:rsid w:val="00BE455B"/>
    <w:rsid w:val="00BE618E"/>
    <w:rsid w:val="00BE7BEC"/>
    <w:rsid w:val="00BF0A5A"/>
    <w:rsid w:val="00BF0E63"/>
    <w:rsid w:val="00BF12A3"/>
    <w:rsid w:val="00BF16D7"/>
    <w:rsid w:val="00BF2373"/>
    <w:rsid w:val="00BF279B"/>
    <w:rsid w:val="00C044E2"/>
    <w:rsid w:val="00C048CB"/>
    <w:rsid w:val="00C066F3"/>
    <w:rsid w:val="00C14F4F"/>
    <w:rsid w:val="00C16EBF"/>
    <w:rsid w:val="00C25EC3"/>
    <w:rsid w:val="00C27F1E"/>
    <w:rsid w:val="00C463DD"/>
    <w:rsid w:val="00C70954"/>
    <w:rsid w:val="00C745C3"/>
    <w:rsid w:val="00C82BF7"/>
    <w:rsid w:val="00C978F5"/>
    <w:rsid w:val="00CA24A4"/>
    <w:rsid w:val="00CB1459"/>
    <w:rsid w:val="00CB279A"/>
    <w:rsid w:val="00CB348D"/>
    <w:rsid w:val="00CD21F2"/>
    <w:rsid w:val="00CD46F5"/>
    <w:rsid w:val="00CE4A8F"/>
    <w:rsid w:val="00CE567E"/>
    <w:rsid w:val="00CF071D"/>
    <w:rsid w:val="00CF7AAD"/>
    <w:rsid w:val="00D0123D"/>
    <w:rsid w:val="00D15B04"/>
    <w:rsid w:val="00D2031B"/>
    <w:rsid w:val="00D25FE2"/>
    <w:rsid w:val="00D318B9"/>
    <w:rsid w:val="00D37AF8"/>
    <w:rsid w:val="00D37DA9"/>
    <w:rsid w:val="00D406A7"/>
    <w:rsid w:val="00D41AE9"/>
    <w:rsid w:val="00D43252"/>
    <w:rsid w:val="00D44D86"/>
    <w:rsid w:val="00D50B7D"/>
    <w:rsid w:val="00D52012"/>
    <w:rsid w:val="00D704E5"/>
    <w:rsid w:val="00D7220C"/>
    <w:rsid w:val="00D72727"/>
    <w:rsid w:val="00D73FCB"/>
    <w:rsid w:val="00D75FD3"/>
    <w:rsid w:val="00D94BF3"/>
    <w:rsid w:val="00D978C6"/>
    <w:rsid w:val="00DA0956"/>
    <w:rsid w:val="00DA2DF6"/>
    <w:rsid w:val="00DA357F"/>
    <w:rsid w:val="00DA3E12"/>
    <w:rsid w:val="00DB1F68"/>
    <w:rsid w:val="00DC18AD"/>
    <w:rsid w:val="00DE2557"/>
    <w:rsid w:val="00DF7CAE"/>
    <w:rsid w:val="00E10785"/>
    <w:rsid w:val="00E132CF"/>
    <w:rsid w:val="00E134D0"/>
    <w:rsid w:val="00E423C0"/>
    <w:rsid w:val="00E6414C"/>
    <w:rsid w:val="00E64687"/>
    <w:rsid w:val="00E7260F"/>
    <w:rsid w:val="00E80847"/>
    <w:rsid w:val="00E83E54"/>
    <w:rsid w:val="00E8702D"/>
    <w:rsid w:val="00E905F4"/>
    <w:rsid w:val="00E916A9"/>
    <w:rsid w:val="00E916DE"/>
    <w:rsid w:val="00E9226A"/>
    <w:rsid w:val="00E925AD"/>
    <w:rsid w:val="00E96630"/>
    <w:rsid w:val="00EA6474"/>
    <w:rsid w:val="00ED18DC"/>
    <w:rsid w:val="00ED3149"/>
    <w:rsid w:val="00ED47AA"/>
    <w:rsid w:val="00ED6201"/>
    <w:rsid w:val="00ED7A2A"/>
    <w:rsid w:val="00EE407E"/>
    <w:rsid w:val="00EF1D7F"/>
    <w:rsid w:val="00F0137E"/>
    <w:rsid w:val="00F04E44"/>
    <w:rsid w:val="00F100D6"/>
    <w:rsid w:val="00F177A2"/>
    <w:rsid w:val="00F21786"/>
    <w:rsid w:val="00F2485A"/>
    <w:rsid w:val="00F24D72"/>
    <w:rsid w:val="00F25D06"/>
    <w:rsid w:val="00F27E8D"/>
    <w:rsid w:val="00F31CFF"/>
    <w:rsid w:val="00F32144"/>
    <w:rsid w:val="00F3742B"/>
    <w:rsid w:val="00F41FDB"/>
    <w:rsid w:val="00F47DB3"/>
    <w:rsid w:val="00F47FB0"/>
    <w:rsid w:val="00F50597"/>
    <w:rsid w:val="00F56D63"/>
    <w:rsid w:val="00F609A9"/>
    <w:rsid w:val="00F742E4"/>
    <w:rsid w:val="00F80C99"/>
    <w:rsid w:val="00F867EC"/>
    <w:rsid w:val="00F91B2B"/>
    <w:rsid w:val="00F91E6A"/>
    <w:rsid w:val="00F93DB1"/>
    <w:rsid w:val="00FB4D09"/>
    <w:rsid w:val="00FC03CD"/>
    <w:rsid w:val="00FC0646"/>
    <w:rsid w:val="00FC68B7"/>
    <w:rsid w:val="00FE423D"/>
    <w:rsid w:val="00FE64BA"/>
    <w:rsid w:val="00FE6985"/>
    <w:rsid w:val="00FF0E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9FA8"/>
  <w15:docId w15:val="{293F474A-8ECE-45AC-83C9-5C342F38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link w:val="Heading1Char"/>
    <w:qFormat/>
    <w:rsid w:val="00E925AD"/>
    <w:pPr>
      <w:numPr>
        <w:numId w:val="28"/>
      </w:numPr>
      <w:spacing w:after="0" w:line="240" w:lineRule="auto"/>
      <w:ind w:right="0"/>
      <w:jc w:val="left"/>
      <w:outlineLvl w:val="0"/>
    </w:pPr>
  </w:style>
  <w:style w:type="paragraph" w:styleId="Heading2">
    <w:name w:val="heading 2"/>
    <w:basedOn w:val="Normal"/>
    <w:next w:val="Normal"/>
    <w:link w:val="Heading2Char"/>
    <w:semiHidden/>
    <w:qFormat/>
    <w:rsid w:val="00E925AD"/>
    <w:pPr>
      <w:numPr>
        <w:ilvl w:val="1"/>
        <w:numId w:val="28"/>
      </w:numPr>
      <w:spacing w:line="240" w:lineRule="auto"/>
      <w:outlineLvl w:val="1"/>
    </w:pPr>
  </w:style>
  <w:style w:type="paragraph" w:styleId="Heading3">
    <w:name w:val="heading 3"/>
    <w:basedOn w:val="Normal"/>
    <w:next w:val="Normal"/>
    <w:link w:val="Heading3Char"/>
    <w:semiHidden/>
    <w:qFormat/>
    <w:rsid w:val="00E925AD"/>
    <w:pPr>
      <w:numPr>
        <w:ilvl w:val="2"/>
        <w:numId w:val="28"/>
      </w:numPr>
      <w:spacing w:line="240" w:lineRule="auto"/>
      <w:outlineLvl w:val="2"/>
    </w:pPr>
  </w:style>
  <w:style w:type="paragraph" w:styleId="Heading4">
    <w:name w:val="heading 4"/>
    <w:basedOn w:val="Normal"/>
    <w:next w:val="Normal"/>
    <w:link w:val="Heading4Char"/>
    <w:semiHidden/>
    <w:qFormat/>
    <w:rsid w:val="00E925AD"/>
    <w:pPr>
      <w:numPr>
        <w:ilvl w:val="3"/>
        <w:numId w:val="28"/>
      </w:numPr>
      <w:spacing w:line="240" w:lineRule="auto"/>
      <w:outlineLvl w:val="3"/>
    </w:pPr>
  </w:style>
  <w:style w:type="paragraph" w:styleId="Heading5">
    <w:name w:val="heading 5"/>
    <w:basedOn w:val="Normal"/>
    <w:next w:val="Normal"/>
    <w:link w:val="Heading5Char"/>
    <w:semiHidden/>
    <w:qFormat/>
    <w:rsid w:val="00E925AD"/>
    <w:pPr>
      <w:numPr>
        <w:ilvl w:val="4"/>
        <w:numId w:val="28"/>
      </w:numPr>
      <w:spacing w:line="240" w:lineRule="auto"/>
      <w:outlineLvl w:val="4"/>
    </w:pPr>
  </w:style>
  <w:style w:type="paragraph" w:styleId="Heading6">
    <w:name w:val="heading 6"/>
    <w:basedOn w:val="Normal"/>
    <w:next w:val="Normal"/>
    <w:link w:val="Heading6Char"/>
    <w:semiHidden/>
    <w:qFormat/>
    <w:rsid w:val="00E925AD"/>
    <w:pPr>
      <w:numPr>
        <w:ilvl w:val="5"/>
        <w:numId w:val="28"/>
      </w:numPr>
      <w:spacing w:line="240" w:lineRule="auto"/>
      <w:outlineLvl w:val="5"/>
    </w:pPr>
  </w:style>
  <w:style w:type="paragraph" w:styleId="Heading7">
    <w:name w:val="heading 7"/>
    <w:basedOn w:val="Normal"/>
    <w:next w:val="Normal"/>
    <w:link w:val="Heading7Char"/>
    <w:semiHidden/>
    <w:qFormat/>
    <w:rsid w:val="00E925AD"/>
    <w:pPr>
      <w:numPr>
        <w:ilvl w:val="6"/>
        <w:numId w:val="28"/>
      </w:numPr>
      <w:spacing w:line="240" w:lineRule="auto"/>
      <w:outlineLvl w:val="6"/>
    </w:pPr>
  </w:style>
  <w:style w:type="paragraph" w:styleId="Heading8">
    <w:name w:val="heading 8"/>
    <w:basedOn w:val="Normal"/>
    <w:next w:val="Normal"/>
    <w:link w:val="Heading8Char"/>
    <w:semiHidden/>
    <w:qFormat/>
    <w:rsid w:val="00E925AD"/>
    <w:pPr>
      <w:numPr>
        <w:ilvl w:val="7"/>
        <w:numId w:val="28"/>
      </w:numPr>
      <w:spacing w:line="240" w:lineRule="auto"/>
      <w:outlineLvl w:val="7"/>
    </w:pPr>
  </w:style>
  <w:style w:type="paragraph" w:styleId="Heading9">
    <w:name w:val="heading 9"/>
    <w:basedOn w:val="Normal"/>
    <w:next w:val="Normal"/>
    <w:link w:val="Heading9Char"/>
    <w:semiHidden/>
    <w:qFormat/>
    <w:rsid w:val="00E925AD"/>
    <w:pPr>
      <w:numPr>
        <w:ilvl w:val="8"/>
        <w:numId w:val="28"/>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link w:val="H56GChar"/>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2A4E35"/>
    <w:rPr>
      <w:lang w:val="en-GB"/>
    </w:rPr>
  </w:style>
  <w:style w:type="character" w:customStyle="1" w:styleId="HChGChar">
    <w:name w:val="_ H _Ch_G Char"/>
    <w:link w:val="HChG"/>
    <w:qFormat/>
    <w:locked/>
    <w:rsid w:val="002A4E35"/>
    <w:rPr>
      <w:b/>
      <w:sz w:val="28"/>
      <w:lang w:val="en-GB"/>
    </w:rPr>
  </w:style>
  <w:style w:type="character" w:customStyle="1" w:styleId="H1GChar">
    <w:name w:val="_ H_1_G Char"/>
    <w:link w:val="H1G"/>
    <w:locked/>
    <w:rsid w:val="002A4E35"/>
    <w:rPr>
      <w:b/>
      <w:sz w:val="24"/>
      <w:lang w:val="en-GB"/>
    </w:rPr>
  </w:style>
  <w:style w:type="paragraph" w:styleId="ListParagraph">
    <w:name w:val="List Paragraph"/>
    <w:basedOn w:val="Normal"/>
    <w:link w:val="ListParagraphChar"/>
    <w:uiPriority w:val="34"/>
    <w:qFormat/>
    <w:rsid w:val="00F93DB1"/>
    <w:pPr>
      <w:suppressAutoHyphens/>
      <w:ind w:left="720"/>
      <w:contextualSpacing/>
    </w:pPr>
    <w:rPr>
      <w:lang w:eastAsia="en-US"/>
    </w:rPr>
  </w:style>
  <w:style w:type="character" w:styleId="CommentReference">
    <w:name w:val="annotation reference"/>
    <w:rsid w:val="00A2216C"/>
    <w:rPr>
      <w:sz w:val="16"/>
      <w:szCs w:val="16"/>
    </w:rPr>
  </w:style>
  <w:style w:type="paragraph" w:customStyle="1" w:styleId="para">
    <w:name w:val="para"/>
    <w:basedOn w:val="Normal"/>
    <w:link w:val="paraChar"/>
    <w:qFormat/>
    <w:rsid w:val="00A2216C"/>
    <w:pPr>
      <w:suppressAutoHyphens/>
      <w:spacing w:after="120"/>
      <w:ind w:left="2268" w:right="1134" w:hanging="1134"/>
      <w:jc w:val="both"/>
    </w:pPr>
    <w:rPr>
      <w:lang w:eastAsia="en-US"/>
    </w:rPr>
  </w:style>
  <w:style w:type="character" w:customStyle="1" w:styleId="paraChar">
    <w:name w:val="para Char"/>
    <w:link w:val="para"/>
    <w:rsid w:val="00A2216C"/>
    <w:rPr>
      <w:lang w:val="en-GB" w:eastAsia="en-US"/>
    </w:rPr>
  </w:style>
  <w:style w:type="paragraph" w:styleId="NormalWeb">
    <w:name w:val="Normal (Web)"/>
    <w:basedOn w:val="Normal"/>
    <w:link w:val="NormalWebChar"/>
    <w:rsid w:val="00A2216C"/>
    <w:pPr>
      <w:suppressAutoHyphens/>
    </w:pPr>
    <w:rPr>
      <w:sz w:val="24"/>
      <w:szCs w:val="24"/>
      <w:lang w:eastAsia="en-US"/>
    </w:rPr>
  </w:style>
  <w:style w:type="character" w:customStyle="1" w:styleId="NormalWebChar">
    <w:name w:val="Normal (Web) Char"/>
    <w:link w:val="NormalWeb"/>
    <w:uiPriority w:val="99"/>
    <w:rsid w:val="00A2216C"/>
    <w:rPr>
      <w:sz w:val="24"/>
      <w:szCs w:val="24"/>
      <w:lang w:val="en-GB" w:eastAsia="en-US"/>
    </w:rPr>
  </w:style>
  <w:style w:type="numbering" w:customStyle="1" w:styleId="NoList1">
    <w:name w:val="No List1"/>
    <w:next w:val="NoList"/>
    <w:uiPriority w:val="99"/>
    <w:semiHidden/>
    <w:unhideWhenUsed/>
    <w:rsid w:val="006442E3"/>
  </w:style>
  <w:style w:type="character" w:customStyle="1" w:styleId="Heading1Char">
    <w:name w:val="Heading 1 Char"/>
    <w:aliases w:val="Table_G Char"/>
    <w:basedOn w:val="DefaultParagraphFont"/>
    <w:link w:val="Heading1"/>
    <w:rsid w:val="006442E3"/>
    <w:rPr>
      <w:lang w:val="en-GB"/>
    </w:rPr>
  </w:style>
  <w:style w:type="character" w:customStyle="1" w:styleId="Heading2Char">
    <w:name w:val="Heading 2 Char"/>
    <w:basedOn w:val="DefaultParagraphFont"/>
    <w:link w:val="Heading2"/>
    <w:semiHidden/>
    <w:rsid w:val="006442E3"/>
    <w:rPr>
      <w:lang w:val="en-GB"/>
    </w:rPr>
  </w:style>
  <w:style w:type="character" w:customStyle="1" w:styleId="Heading3Char">
    <w:name w:val="Heading 3 Char"/>
    <w:basedOn w:val="DefaultParagraphFont"/>
    <w:link w:val="Heading3"/>
    <w:semiHidden/>
    <w:rsid w:val="006442E3"/>
    <w:rPr>
      <w:lang w:val="en-GB"/>
    </w:rPr>
  </w:style>
  <w:style w:type="character" w:customStyle="1" w:styleId="Heading4Char">
    <w:name w:val="Heading 4 Char"/>
    <w:basedOn w:val="DefaultParagraphFont"/>
    <w:link w:val="Heading4"/>
    <w:semiHidden/>
    <w:rsid w:val="006442E3"/>
    <w:rPr>
      <w:lang w:val="en-GB"/>
    </w:rPr>
  </w:style>
  <w:style w:type="character" w:customStyle="1" w:styleId="Heading5Char">
    <w:name w:val="Heading 5 Char"/>
    <w:basedOn w:val="DefaultParagraphFont"/>
    <w:link w:val="Heading5"/>
    <w:semiHidden/>
    <w:rsid w:val="006442E3"/>
    <w:rPr>
      <w:lang w:val="en-GB"/>
    </w:rPr>
  </w:style>
  <w:style w:type="character" w:customStyle="1" w:styleId="Heading6Char">
    <w:name w:val="Heading 6 Char"/>
    <w:basedOn w:val="DefaultParagraphFont"/>
    <w:link w:val="Heading6"/>
    <w:semiHidden/>
    <w:rsid w:val="006442E3"/>
    <w:rPr>
      <w:lang w:val="en-GB"/>
    </w:rPr>
  </w:style>
  <w:style w:type="character" w:customStyle="1" w:styleId="Heading7Char">
    <w:name w:val="Heading 7 Char"/>
    <w:basedOn w:val="DefaultParagraphFont"/>
    <w:link w:val="Heading7"/>
    <w:semiHidden/>
    <w:rsid w:val="006442E3"/>
    <w:rPr>
      <w:lang w:val="en-GB"/>
    </w:rPr>
  </w:style>
  <w:style w:type="character" w:customStyle="1" w:styleId="Heading8Char">
    <w:name w:val="Heading 8 Char"/>
    <w:basedOn w:val="DefaultParagraphFont"/>
    <w:link w:val="Heading8"/>
    <w:semiHidden/>
    <w:rsid w:val="006442E3"/>
    <w:rPr>
      <w:lang w:val="en-GB"/>
    </w:rPr>
  </w:style>
  <w:style w:type="character" w:customStyle="1" w:styleId="Heading9Char">
    <w:name w:val="Heading 9 Char"/>
    <w:basedOn w:val="DefaultParagraphFont"/>
    <w:link w:val="Heading9"/>
    <w:semiHidden/>
    <w:rsid w:val="006442E3"/>
    <w:rPr>
      <w:lang w:val="en-GB"/>
    </w:rPr>
  </w:style>
  <w:style w:type="paragraph" w:styleId="HTMLAddress">
    <w:name w:val="HTML Address"/>
    <w:basedOn w:val="Normal"/>
    <w:link w:val="HTMLAddressChar"/>
    <w:semiHidden/>
    <w:unhideWhenUsed/>
    <w:rsid w:val="006442E3"/>
    <w:pPr>
      <w:suppressAutoHyphens/>
    </w:pPr>
    <w:rPr>
      <w:i/>
      <w:iCs/>
      <w:lang w:eastAsia="en-US"/>
    </w:rPr>
  </w:style>
  <w:style w:type="character" w:customStyle="1" w:styleId="HTMLAddressChar">
    <w:name w:val="HTML Address Char"/>
    <w:basedOn w:val="DefaultParagraphFont"/>
    <w:link w:val="HTMLAddress"/>
    <w:semiHidden/>
    <w:rsid w:val="006442E3"/>
    <w:rPr>
      <w:i/>
      <w:iCs/>
      <w:lang w:val="en-GB" w:eastAsia="en-US"/>
    </w:rPr>
  </w:style>
  <w:style w:type="character" w:styleId="HTMLCode">
    <w:name w:val="HTML Code"/>
    <w:semiHidden/>
    <w:unhideWhenUsed/>
    <w:rsid w:val="006442E3"/>
    <w:rPr>
      <w:rFonts w:ascii="Courier New" w:eastAsia="Times New Roman" w:hAnsi="Courier New" w:cs="Courier New" w:hint="default"/>
      <w:sz w:val="20"/>
      <w:szCs w:val="20"/>
    </w:rPr>
  </w:style>
  <w:style w:type="character" w:styleId="HTMLKeyboard">
    <w:name w:val="HTML Keyboard"/>
    <w:semiHidden/>
    <w:unhideWhenUsed/>
    <w:rsid w:val="006442E3"/>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644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en-US"/>
    </w:rPr>
  </w:style>
  <w:style w:type="character" w:customStyle="1" w:styleId="HTMLPreformattedChar">
    <w:name w:val="HTML Preformatted Char"/>
    <w:basedOn w:val="DefaultParagraphFont"/>
    <w:link w:val="HTMLPreformatted"/>
    <w:semiHidden/>
    <w:rsid w:val="006442E3"/>
    <w:rPr>
      <w:rFonts w:ascii="Courier New" w:hAnsi="Courier New" w:cs="Courier New"/>
      <w:lang w:val="en-GB" w:eastAsia="en-US"/>
    </w:rPr>
  </w:style>
  <w:style w:type="character" w:styleId="HTMLSample">
    <w:name w:val="HTML Sample"/>
    <w:semiHidden/>
    <w:unhideWhenUsed/>
    <w:rsid w:val="006442E3"/>
    <w:rPr>
      <w:rFonts w:ascii="Courier New" w:eastAsia="Times New Roman" w:hAnsi="Courier New" w:cs="Courier New" w:hint="default"/>
    </w:rPr>
  </w:style>
  <w:style w:type="character" w:styleId="HTMLTypewriter">
    <w:name w:val="HTML Typewriter"/>
    <w:semiHidden/>
    <w:unhideWhenUsed/>
    <w:rsid w:val="006442E3"/>
    <w:rPr>
      <w:rFonts w:ascii="Courier New" w:eastAsia="Times New Roman" w:hAnsi="Courier New" w:cs="Courier New" w:hint="default"/>
      <w:sz w:val="20"/>
      <w:szCs w:val="20"/>
    </w:rPr>
  </w:style>
  <w:style w:type="paragraph" w:customStyle="1" w:styleId="msonormal0">
    <w:name w:val="msonormal"/>
    <w:basedOn w:val="Normal"/>
    <w:rsid w:val="006442E3"/>
    <w:pPr>
      <w:suppressAutoHyphens/>
    </w:pPr>
    <w:rPr>
      <w:sz w:val="24"/>
      <w:szCs w:val="24"/>
      <w:lang w:eastAsia="en-US"/>
    </w:rPr>
  </w:style>
  <w:style w:type="paragraph" w:styleId="NormalIndent">
    <w:name w:val="Normal Indent"/>
    <w:basedOn w:val="Normal"/>
    <w:semiHidden/>
    <w:unhideWhenUsed/>
    <w:rsid w:val="006442E3"/>
    <w:pPr>
      <w:suppressAutoHyphens/>
      <w:ind w:left="567"/>
    </w:pPr>
    <w:rPr>
      <w:lang w:eastAsia="en-US"/>
    </w:rPr>
  </w:style>
  <w:style w:type="character" w:customStyle="1" w:styleId="FootnoteTextChar1">
    <w:name w:val="Footnote Text Char1"/>
    <w:aliases w:val="5_G Char1,PP Char1,5_G_6 Char1,5_GR Char1,-E Fußnotentext Char1,footnote text Char1,Fußnotentext Ursprung Char1,Footnote Text Char Char Char Char Char1,Footnote Text1 Char1,Footnote Text Char Char Char Char2,Fußnotentext Char1 Char1"/>
    <w:basedOn w:val="DefaultParagraphFont"/>
    <w:semiHidden/>
    <w:rsid w:val="006442E3"/>
    <w:rPr>
      <w:lang w:val="fr-CH" w:eastAsia="en-US"/>
    </w:rPr>
  </w:style>
  <w:style w:type="paragraph" w:styleId="CommentText">
    <w:name w:val="annotation text"/>
    <w:basedOn w:val="Normal"/>
    <w:link w:val="CommentTextChar"/>
    <w:semiHidden/>
    <w:unhideWhenUsed/>
    <w:rsid w:val="006442E3"/>
    <w:pPr>
      <w:suppressAutoHyphens/>
    </w:pPr>
    <w:rPr>
      <w:lang w:val="fr-CH" w:eastAsia="en-US"/>
    </w:rPr>
  </w:style>
  <w:style w:type="character" w:customStyle="1" w:styleId="CommentTextChar">
    <w:name w:val="Comment Text Char"/>
    <w:basedOn w:val="DefaultParagraphFont"/>
    <w:link w:val="CommentText"/>
    <w:semiHidden/>
    <w:rsid w:val="006442E3"/>
    <w:rPr>
      <w:lang w:val="fr-CH" w:eastAsia="en-US"/>
    </w:rPr>
  </w:style>
  <w:style w:type="character" w:customStyle="1" w:styleId="HeaderChar">
    <w:name w:val="Header Char"/>
    <w:aliases w:val="6_G Char"/>
    <w:basedOn w:val="DefaultParagraphFont"/>
    <w:link w:val="Header"/>
    <w:locked/>
    <w:rsid w:val="006442E3"/>
    <w:rPr>
      <w:b/>
      <w:sz w:val="18"/>
      <w:lang w:val="en-GB"/>
    </w:rPr>
  </w:style>
  <w:style w:type="character" w:customStyle="1" w:styleId="HeaderChar1">
    <w:name w:val="Header Char1"/>
    <w:aliases w:val="6_G Char1"/>
    <w:basedOn w:val="DefaultParagraphFont"/>
    <w:semiHidden/>
    <w:rsid w:val="006442E3"/>
    <w:rPr>
      <w:lang w:val="fr-CH" w:eastAsia="en-US"/>
    </w:rPr>
  </w:style>
  <w:style w:type="character" w:customStyle="1" w:styleId="FooterChar">
    <w:name w:val="Footer Char"/>
    <w:aliases w:val="3_G Char"/>
    <w:basedOn w:val="DefaultParagraphFont"/>
    <w:link w:val="Footer"/>
    <w:locked/>
    <w:rsid w:val="006442E3"/>
    <w:rPr>
      <w:sz w:val="16"/>
      <w:lang w:val="en-GB"/>
    </w:rPr>
  </w:style>
  <w:style w:type="character" w:customStyle="1" w:styleId="FooterChar1">
    <w:name w:val="Footer Char1"/>
    <w:aliases w:val="3_G Char1"/>
    <w:basedOn w:val="DefaultParagraphFont"/>
    <w:semiHidden/>
    <w:rsid w:val="006442E3"/>
    <w:rPr>
      <w:lang w:val="fr-CH" w:eastAsia="en-US"/>
    </w:rPr>
  </w:style>
  <w:style w:type="paragraph" w:styleId="EnvelopeAddress">
    <w:name w:val="envelope address"/>
    <w:basedOn w:val="Normal"/>
    <w:semiHidden/>
    <w:unhideWhenUsed/>
    <w:rsid w:val="006442E3"/>
    <w:pPr>
      <w:framePr w:w="7920" w:h="1980" w:hSpace="180" w:wrap="auto" w:hAnchor="page" w:xAlign="center" w:yAlign="bottom"/>
      <w:suppressAutoHyphens/>
      <w:ind w:left="2880"/>
    </w:pPr>
    <w:rPr>
      <w:rFonts w:ascii="Arial" w:hAnsi="Arial" w:cs="Arial"/>
      <w:sz w:val="24"/>
      <w:szCs w:val="24"/>
      <w:lang w:eastAsia="en-US"/>
    </w:rPr>
  </w:style>
  <w:style w:type="paragraph" w:styleId="EnvelopeReturn">
    <w:name w:val="envelope return"/>
    <w:basedOn w:val="Normal"/>
    <w:semiHidden/>
    <w:unhideWhenUsed/>
    <w:rsid w:val="006442E3"/>
    <w:pPr>
      <w:suppressAutoHyphens/>
    </w:pPr>
    <w:rPr>
      <w:rFonts w:ascii="Arial" w:hAnsi="Arial" w:cs="Arial"/>
      <w:lang w:eastAsia="en-US"/>
    </w:rPr>
  </w:style>
  <w:style w:type="character" w:customStyle="1" w:styleId="EndnoteTextChar">
    <w:name w:val="Endnote Text Char"/>
    <w:aliases w:val="2_G Char1"/>
    <w:basedOn w:val="DefaultParagraphFont"/>
    <w:link w:val="EndnoteText"/>
    <w:locked/>
    <w:rsid w:val="006442E3"/>
    <w:rPr>
      <w:rFonts w:eastAsiaTheme="minorHAnsi"/>
      <w:sz w:val="18"/>
      <w:lang w:val="en-GB" w:eastAsia="en-US"/>
    </w:rPr>
  </w:style>
  <w:style w:type="character" w:customStyle="1" w:styleId="EndnoteTextChar1">
    <w:name w:val="Endnote Text Char1"/>
    <w:aliases w:val="2_G Char"/>
    <w:basedOn w:val="DefaultParagraphFont"/>
    <w:semiHidden/>
    <w:rsid w:val="006442E3"/>
    <w:rPr>
      <w:lang w:val="fr-CH" w:eastAsia="en-US"/>
    </w:rPr>
  </w:style>
  <w:style w:type="paragraph" w:styleId="List">
    <w:name w:val="List"/>
    <w:basedOn w:val="Normal"/>
    <w:semiHidden/>
    <w:unhideWhenUsed/>
    <w:rsid w:val="006442E3"/>
    <w:pPr>
      <w:suppressAutoHyphens/>
      <w:ind w:left="283" w:hanging="283"/>
    </w:pPr>
    <w:rPr>
      <w:lang w:eastAsia="en-US"/>
    </w:rPr>
  </w:style>
  <w:style w:type="paragraph" w:styleId="ListBullet">
    <w:name w:val="List Bullet"/>
    <w:basedOn w:val="Normal"/>
    <w:semiHidden/>
    <w:unhideWhenUsed/>
    <w:rsid w:val="006442E3"/>
    <w:pPr>
      <w:tabs>
        <w:tab w:val="num" w:pos="360"/>
      </w:tabs>
      <w:suppressAutoHyphens/>
      <w:ind w:left="360" w:hanging="360"/>
    </w:pPr>
    <w:rPr>
      <w:lang w:eastAsia="en-US"/>
    </w:rPr>
  </w:style>
  <w:style w:type="paragraph" w:styleId="ListNumber">
    <w:name w:val="List Number"/>
    <w:basedOn w:val="Normal"/>
    <w:semiHidden/>
    <w:unhideWhenUsed/>
    <w:rsid w:val="006442E3"/>
    <w:pPr>
      <w:tabs>
        <w:tab w:val="num" w:pos="360"/>
      </w:tabs>
      <w:suppressAutoHyphens/>
      <w:ind w:left="360" w:hanging="360"/>
    </w:pPr>
    <w:rPr>
      <w:lang w:eastAsia="en-US"/>
    </w:rPr>
  </w:style>
  <w:style w:type="paragraph" w:styleId="List2">
    <w:name w:val="List 2"/>
    <w:basedOn w:val="Normal"/>
    <w:semiHidden/>
    <w:unhideWhenUsed/>
    <w:rsid w:val="006442E3"/>
    <w:pPr>
      <w:suppressAutoHyphens/>
      <w:ind w:left="566" w:hanging="283"/>
    </w:pPr>
    <w:rPr>
      <w:lang w:eastAsia="en-US"/>
    </w:rPr>
  </w:style>
  <w:style w:type="paragraph" w:styleId="List3">
    <w:name w:val="List 3"/>
    <w:basedOn w:val="Normal"/>
    <w:semiHidden/>
    <w:unhideWhenUsed/>
    <w:rsid w:val="006442E3"/>
    <w:pPr>
      <w:suppressAutoHyphens/>
      <w:ind w:left="849" w:hanging="283"/>
    </w:pPr>
    <w:rPr>
      <w:lang w:eastAsia="en-US"/>
    </w:rPr>
  </w:style>
  <w:style w:type="paragraph" w:styleId="List4">
    <w:name w:val="List 4"/>
    <w:basedOn w:val="Normal"/>
    <w:semiHidden/>
    <w:unhideWhenUsed/>
    <w:rsid w:val="006442E3"/>
    <w:pPr>
      <w:suppressAutoHyphens/>
      <w:ind w:left="1132" w:hanging="283"/>
    </w:pPr>
    <w:rPr>
      <w:lang w:eastAsia="en-US"/>
    </w:rPr>
  </w:style>
  <w:style w:type="paragraph" w:styleId="List5">
    <w:name w:val="List 5"/>
    <w:basedOn w:val="Normal"/>
    <w:semiHidden/>
    <w:unhideWhenUsed/>
    <w:rsid w:val="006442E3"/>
    <w:pPr>
      <w:suppressAutoHyphens/>
      <w:ind w:left="1415" w:hanging="283"/>
    </w:pPr>
    <w:rPr>
      <w:lang w:eastAsia="en-US"/>
    </w:rPr>
  </w:style>
  <w:style w:type="paragraph" w:styleId="ListBullet2">
    <w:name w:val="List Bullet 2"/>
    <w:basedOn w:val="Normal"/>
    <w:semiHidden/>
    <w:unhideWhenUsed/>
    <w:rsid w:val="006442E3"/>
    <w:pPr>
      <w:tabs>
        <w:tab w:val="num" w:pos="643"/>
      </w:tabs>
      <w:suppressAutoHyphens/>
      <w:ind w:left="643" w:hanging="360"/>
    </w:pPr>
    <w:rPr>
      <w:lang w:eastAsia="en-US"/>
    </w:rPr>
  </w:style>
  <w:style w:type="paragraph" w:styleId="ListBullet3">
    <w:name w:val="List Bullet 3"/>
    <w:basedOn w:val="Normal"/>
    <w:semiHidden/>
    <w:unhideWhenUsed/>
    <w:rsid w:val="006442E3"/>
    <w:pPr>
      <w:tabs>
        <w:tab w:val="num" w:pos="926"/>
      </w:tabs>
      <w:suppressAutoHyphens/>
      <w:ind w:left="926" w:hanging="360"/>
    </w:pPr>
    <w:rPr>
      <w:lang w:eastAsia="en-US"/>
    </w:rPr>
  </w:style>
  <w:style w:type="paragraph" w:styleId="ListBullet4">
    <w:name w:val="List Bullet 4"/>
    <w:basedOn w:val="Normal"/>
    <w:semiHidden/>
    <w:unhideWhenUsed/>
    <w:rsid w:val="006442E3"/>
    <w:pPr>
      <w:tabs>
        <w:tab w:val="num" w:pos="1209"/>
      </w:tabs>
      <w:suppressAutoHyphens/>
      <w:ind w:left="1209" w:hanging="360"/>
    </w:pPr>
    <w:rPr>
      <w:lang w:eastAsia="en-US"/>
    </w:rPr>
  </w:style>
  <w:style w:type="paragraph" w:styleId="ListBullet5">
    <w:name w:val="List Bullet 5"/>
    <w:basedOn w:val="Normal"/>
    <w:semiHidden/>
    <w:unhideWhenUsed/>
    <w:rsid w:val="006442E3"/>
    <w:pPr>
      <w:tabs>
        <w:tab w:val="num" w:pos="1492"/>
      </w:tabs>
      <w:suppressAutoHyphens/>
      <w:ind w:left="1492" w:hanging="360"/>
    </w:pPr>
    <w:rPr>
      <w:lang w:eastAsia="en-US"/>
    </w:rPr>
  </w:style>
  <w:style w:type="paragraph" w:styleId="ListNumber2">
    <w:name w:val="List Number 2"/>
    <w:basedOn w:val="Normal"/>
    <w:semiHidden/>
    <w:unhideWhenUsed/>
    <w:rsid w:val="006442E3"/>
    <w:pPr>
      <w:tabs>
        <w:tab w:val="num" w:pos="643"/>
      </w:tabs>
      <w:suppressAutoHyphens/>
      <w:ind w:left="643" w:hanging="360"/>
    </w:pPr>
    <w:rPr>
      <w:lang w:eastAsia="en-US"/>
    </w:rPr>
  </w:style>
  <w:style w:type="paragraph" w:styleId="ListNumber3">
    <w:name w:val="List Number 3"/>
    <w:basedOn w:val="Normal"/>
    <w:semiHidden/>
    <w:unhideWhenUsed/>
    <w:rsid w:val="006442E3"/>
    <w:pPr>
      <w:tabs>
        <w:tab w:val="num" w:pos="926"/>
      </w:tabs>
      <w:suppressAutoHyphens/>
      <w:ind w:left="926" w:hanging="360"/>
    </w:pPr>
    <w:rPr>
      <w:lang w:eastAsia="en-US"/>
    </w:rPr>
  </w:style>
  <w:style w:type="paragraph" w:styleId="ListNumber4">
    <w:name w:val="List Number 4"/>
    <w:basedOn w:val="Normal"/>
    <w:semiHidden/>
    <w:unhideWhenUsed/>
    <w:rsid w:val="006442E3"/>
    <w:pPr>
      <w:tabs>
        <w:tab w:val="num" w:pos="1209"/>
      </w:tabs>
      <w:suppressAutoHyphens/>
      <w:ind w:left="1209" w:hanging="360"/>
    </w:pPr>
    <w:rPr>
      <w:lang w:eastAsia="en-US"/>
    </w:rPr>
  </w:style>
  <w:style w:type="paragraph" w:styleId="ListNumber5">
    <w:name w:val="List Number 5"/>
    <w:basedOn w:val="Normal"/>
    <w:semiHidden/>
    <w:unhideWhenUsed/>
    <w:rsid w:val="006442E3"/>
    <w:pPr>
      <w:tabs>
        <w:tab w:val="num" w:pos="1492"/>
      </w:tabs>
      <w:suppressAutoHyphens/>
      <w:ind w:left="1492" w:hanging="360"/>
    </w:pPr>
    <w:rPr>
      <w:lang w:eastAsia="en-US"/>
    </w:rPr>
  </w:style>
  <w:style w:type="paragraph" w:styleId="Title">
    <w:name w:val="Title"/>
    <w:basedOn w:val="Normal"/>
    <w:link w:val="TitleChar"/>
    <w:qFormat/>
    <w:rsid w:val="006442E3"/>
    <w:pPr>
      <w:suppressAutoHyphens/>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6442E3"/>
    <w:rPr>
      <w:rFonts w:ascii="Arial" w:hAnsi="Arial" w:cs="Arial"/>
      <w:b/>
      <w:bCs/>
      <w:kern w:val="28"/>
      <w:sz w:val="32"/>
      <w:szCs w:val="32"/>
      <w:lang w:val="en-GB" w:eastAsia="en-US"/>
    </w:rPr>
  </w:style>
  <w:style w:type="paragraph" w:styleId="Closing">
    <w:name w:val="Closing"/>
    <w:basedOn w:val="Normal"/>
    <w:link w:val="ClosingChar"/>
    <w:semiHidden/>
    <w:unhideWhenUsed/>
    <w:rsid w:val="006442E3"/>
    <w:pPr>
      <w:suppressAutoHyphens/>
      <w:ind w:left="4252"/>
    </w:pPr>
    <w:rPr>
      <w:lang w:eastAsia="en-US"/>
    </w:rPr>
  </w:style>
  <w:style w:type="character" w:customStyle="1" w:styleId="ClosingChar">
    <w:name w:val="Closing Char"/>
    <w:basedOn w:val="DefaultParagraphFont"/>
    <w:link w:val="Closing"/>
    <w:semiHidden/>
    <w:rsid w:val="006442E3"/>
    <w:rPr>
      <w:lang w:val="en-GB" w:eastAsia="en-US"/>
    </w:rPr>
  </w:style>
  <w:style w:type="paragraph" w:styleId="Signature">
    <w:name w:val="Signature"/>
    <w:basedOn w:val="Normal"/>
    <w:link w:val="SignatureChar"/>
    <w:semiHidden/>
    <w:unhideWhenUsed/>
    <w:rsid w:val="006442E3"/>
    <w:pPr>
      <w:suppressAutoHyphens/>
      <w:ind w:left="4252"/>
    </w:pPr>
    <w:rPr>
      <w:lang w:eastAsia="en-US"/>
    </w:rPr>
  </w:style>
  <w:style w:type="character" w:customStyle="1" w:styleId="SignatureChar">
    <w:name w:val="Signature Char"/>
    <w:basedOn w:val="DefaultParagraphFont"/>
    <w:link w:val="Signature"/>
    <w:semiHidden/>
    <w:rsid w:val="006442E3"/>
    <w:rPr>
      <w:lang w:val="en-GB" w:eastAsia="en-US"/>
    </w:rPr>
  </w:style>
  <w:style w:type="paragraph" w:styleId="BodyText">
    <w:name w:val="Body Text"/>
    <w:basedOn w:val="Normal"/>
    <w:link w:val="BodyTextChar"/>
    <w:semiHidden/>
    <w:unhideWhenUsed/>
    <w:rsid w:val="006442E3"/>
    <w:pPr>
      <w:suppressAutoHyphens/>
      <w:spacing w:after="120"/>
    </w:pPr>
    <w:rPr>
      <w:lang w:val="fr-CH" w:eastAsia="en-US"/>
    </w:rPr>
  </w:style>
  <w:style w:type="character" w:customStyle="1" w:styleId="BodyTextChar">
    <w:name w:val="Body Text Char"/>
    <w:basedOn w:val="DefaultParagraphFont"/>
    <w:link w:val="BodyText"/>
    <w:semiHidden/>
    <w:rsid w:val="006442E3"/>
    <w:rPr>
      <w:lang w:val="fr-CH" w:eastAsia="en-US"/>
    </w:rPr>
  </w:style>
  <w:style w:type="paragraph" w:styleId="BodyTextIndent">
    <w:name w:val="Body Text Indent"/>
    <w:basedOn w:val="Normal"/>
    <w:link w:val="BodyTextIndentChar"/>
    <w:semiHidden/>
    <w:unhideWhenUsed/>
    <w:rsid w:val="006442E3"/>
    <w:pPr>
      <w:suppressAutoHyphens/>
      <w:spacing w:after="120"/>
      <w:ind w:left="283"/>
    </w:pPr>
    <w:rPr>
      <w:lang w:val="fr-CH" w:eastAsia="en-US"/>
    </w:rPr>
  </w:style>
  <w:style w:type="character" w:customStyle="1" w:styleId="BodyTextIndentChar">
    <w:name w:val="Body Text Indent Char"/>
    <w:basedOn w:val="DefaultParagraphFont"/>
    <w:link w:val="BodyTextIndent"/>
    <w:semiHidden/>
    <w:rsid w:val="006442E3"/>
    <w:rPr>
      <w:lang w:val="fr-CH" w:eastAsia="en-US"/>
    </w:rPr>
  </w:style>
  <w:style w:type="paragraph" w:styleId="ListContinue">
    <w:name w:val="List Continue"/>
    <w:basedOn w:val="Normal"/>
    <w:semiHidden/>
    <w:unhideWhenUsed/>
    <w:rsid w:val="006442E3"/>
    <w:pPr>
      <w:suppressAutoHyphens/>
      <w:spacing w:after="120"/>
      <w:ind w:left="283"/>
    </w:pPr>
    <w:rPr>
      <w:lang w:eastAsia="en-US"/>
    </w:rPr>
  </w:style>
  <w:style w:type="paragraph" w:styleId="ListContinue2">
    <w:name w:val="List Continue 2"/>
    <w:basedOn w:val="Normal"/>
    <w:semiHidden/>
    <w:unhideWhenUsed/>
    <w:rsid w:val="006442E3"/>
    <w:pPr>
      <w:suppressAutoHyphens/>
      <w:spacing w:after="120"/>
      <w:ind w:left="566"/>
    </w:pPr>
    <w:rPr>
      <w:lang w:eastAsia="en-US"/>
    </w:rPr>
  </w:style>
  <w:style w:type="paragraph" w:styleId="ListContinue3">
    <w:name w:val="List Continue 3"/>
    <w:basedOn w:val="Normal"/>
    <w:semiHidden/>
    <w:unhideWhenUsed/>
    <w:rsid w:val="006442E3"/>
    <w:pPr>
      <w:suppressAutoHyphens/>
      <w:spacing w:after="120"/>
      <w:ind w:left="849"/>
    </w:pPr>
    <w:rPr>
      <w:lang w:eastAsia="en-US"/>
    </w:rPr>
  </w:style>
  <w:style w:type="paragraph" w:styleId="ListContinue4">
    <w:name w:val="List Continue 4"/>
    <w:basedOn w:val="Normal"/>
    <w:semiHidden/>
    <w:unhideWhenUsed/>
    <w:rsid w:val="006442E3"/>
    <w:pPr>
      <w:suppressAutoHyphens/>
      <w:spacing w:after="120"/>
      <w:ind w:left="1132"/>
    </w:pPr>
    <w:rPr>
      <w:lang w:eastAsia="en-US"/>
    </w:rPr>
  </w:style>
  <w:style w:type="paragraph" w:styleId="ListContinue5">
    <w:name w:val="List Continue 5"/>
    <w:basedOn w:val="Normal"/>
    <w:semiHidden/>
    <w:unhideWhenUsed/>
    <w:rsid w:val="006442E3"/>
    <w:pPr>
      <w:suppressAutoHyphens/>
      <w:spacing w:after="120"/>
      <w:ind w:left="1415"/>
    </w:pPr>
    <w:rPr>
      <w:lang w:eastAsia="en-US"/>
    </w:rPr>
  </w:style>
  <w:style w:type="paragraph" w:styleId="MessageHeader">
    <w:name w:val="Message Header"/>
    <w:basedOn w:val="Normal"/>
    <w:link w:val="MessageHeaderChar"/>
    <w:semiHidden/>
    <w:unhideWhenUsed/>
    <w:rsid w:val="006442E3"/>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semiHidden/>
    <w:rsid w:val="006442E3"/>
    <w:rPr>
      <w:rFonts w:ascii="Arial" w:hAnsi="Arial" w:cs="Arial"/>
      <w:sz w:val="24"/>
      <w:szCs w:val="24"/>
      <w:shd w:val="pct20" w:color="auto" w:fill="auto"/>
      <w:lang w:val="en-GB" w:eastAsia="en-US"/>
    </w:rPr>
  </w:style>
  <w:style w:type="paragraph" w:styleId="Subtitle">
    <w:name w:val="Subtitle"/>
    <w:basedOn w:val="Normal"/>
    <w:link w:val="SubtitleChar"/>
    <w:qFormat/>
    <w:rsid w:val="006442E3"/>
    <w:pPr>
      <w:suppressAutoHyphens/>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6442E3"/>
    <w:rPr>
      <w:rFonts w:ascii="Arial" w:hAnsi="Arial" w:cs="Arial"/>
      <w:sz w:val="24"/>
      <w:szCs w:val="24"/>
      <w:lang w:val="en-GB" w:eastAsia="en-US"/>
    </w:rPr>
  </w:style>
  <w:style w:type="paragraph" w:styleId="Salutation">
    <w:name w:val="Salutation"/>
    <w:basedOn w:val="Normal"/>
    <w:next w:val="Normal"/>
    <w:link w:val="SalutationChar"/>
    <w:semiHidden/>
    <w:unhideWhenUsed/>
    <w:rsid w:val="006442E3"/>
    <w:pPr>
      <w:suppressAutoHyphens/>
    </w:pPr>
    <w:rPr>
      <w:lang w:eastAsia="en-US"/>
    </w:rPr>
  </w:style>
  <w:style w:type="character" w:customStyle="1" w:styleId="SalutationChar">
    <w:name w:val="Salutation Char"/>
    <w:basedOn w:val="DefaultParagraphFont"/>
    <w:link w:val="Salutation"/>
    <w:semiHidden/>
    <w:rsid w:val="006442E3"/>
    <w:rPr>
      <w:lang w:val="en-GB" w:eastAsia="en-US"/>
    </w:rPr>
  </w:style>
  <w:style w:type="paragraph" w:styleId="Date">
    <w:name w:val="Date"/>
    <w:basedOn w:val="Normal"/>
    <w:next w:val="Normal"/>
    <w:link w:val="DateChar"/>
    <w:semiHidden/>
    <w:unhideWhenUsed/>
    <w:rsid w:val="006442E3"/>
    <w:pPr>
      <w:suppressAutoHyphens/>
    </w:pPr>
    <w:rPr>
      <w:lang w:eastAsia="en-US"/>
    </w:rPr>
  </w:style>
  <w:style w:type="character" w:customStyle="1" w:styleId="DateChar">
    <w:name w:val="Date Char"/>
    <w:basedOn w:val="DefaultParagraphFont"/>
    <w:link w:val="Date"/>
    <w:semiHidden/>
    <w:rsid w:val="006442E3"/>
    <w:rPr>
      <w:lang w:val="en-GB" w:eastAsia="en-US"/>
    </w:rPr>
  </w:style>
  <w:style w:type="paragraph" w:styleId="BodyTextFirstIndent">
    <w:name w:val="Body Text First Indent"/>
    <w:basedOn w:val="BodyText"/>
    <w:link w:val="BodyTextFirstIndentChar"/>
    <w:semiHidden/>
    <w:unhideWhenUsed/>
    <w:rsid w:val="006442E3"/>
    <w:pPr>
      <w:ind w:firstLine="210"/>
    </w:pPr>
    <w:rPr>
      <w:lang w:val="en-GB"/>
    </w:rPr>
  </w:style>
  <w:style w:type="character" w:customStyle="1" w:styleId="BodyTextFirstIndentChar">
    <w:name w:val="Body Text First Indent Char"/>
    <w:basedOn w:val="BodyTextChar"/>
    <w:link w:val="BodyTextFirstIndent"/>
    <w:semiHidden/>
    <w:rsid w:val="006442E3"/>
    <w:rPr>
      <w:lang w:val="en-GB" w:eastAsia="en-US"/>
    </w:rPr>
  </w:style>
  <w:style w:type="paragraph" w:styleId="BodyTextFirstIndent2">
    <w:name w:val="Body Text First Indent 2"/>
    <w:basedOn w:val="BodyTextIndent"/>
    <w:link w:val="BodyTextFirstIndent2Char"/>
    <w:semiHidden/>
    <w:unhideWhenUsed/>
    <w:rsid w:val="006442E3"/>
    <w:pPr>
      <w:ind w:firstLine="210"/>
    </w:pPr>
    <w:rPr>
      <w:lang w:val="en-GB"/>
    </w:rPr>
  </w:style>
  <w:style w:type="character" w:customStyle="1" w:styleId="BodyTextFirstIndent2Char">
    <w:name w:val="Body Text First Indent 2 Char"/>
    <w:basedOn w:val="BodyTextIndentChar"/>
    <w:link w:val="BodyTextFirstIndent2"/>
    <w:semiHidden/>
    <w:rsid w:val="006442E3"/>
    <w:rPr>
      <w:lang w:val="en-GB" w:eastAsia="en-US"/>
    </w:rPr>
  </w:style>
  <w:style w:type="paragraph" w:styleId="NoteHeading">
    <w:name w:val="Note Heading"/>
    <w:basedOn w:val="Normal"/>
    <w:next w:val="Normal"/>
    <w:link w:val="NoteHeadingChar"/>
    <w:semiHidden/>
    <w:unhideWhenUsed/>
    <w:rsid w:val="006442E3"/>
    <w:pPr>
      <w:suppressAutoHyphens/>
    </w:pPr>
    <w:rPr>
      <w:lang w:eastAsia="en-US"/>
    </w:rPr>
  </w:style>
  <w:style w:type="character" w:customStyle="1" w:styleId="NoteHeadingChar">
    <w:name w:val="Note Heading Char"/>
    <w:basedOn w:val="DefaultParagraphFont"/>
    <w:link w:val="NoteHeading"/>
    <w:semiHidden/>
    <w:rsid w:val="006442E3"/>
    <w:rPr>
      <w:lang w:val="en-GB" w:eastAsia="en-US"/>
    </w:rPr>
  </w:style>
  <w:style w:type="paragraph" w:styleId="BodyText2">
    <w:name w:val="Body Text 2"/>
    <w:basedOn w:val="Normal"/>
    <w:link w:val="BodyText2Char"/>
    <w:semiHidden/>
    <w:unhideWhenUsed/>
    <w:rsid w:val="006442E3"/>
    <w:pPr>
      <w:suppressAutoHyphens/>
      <w:spacing w:after="120" w:line="480" w:lineRule="auto"/>
    </w:pPr>
    <w:rPr>
      <w:lang w:eastAsia="en-US"/>
    </w:rPr>
  </w:style>
  <w:style w:type="character" w:customStyle="1" w:styleId="BodyText2Char">
    <w:name w:val="Body Text 2 Char"/>
    <w:basedOn w:val="DefaultParagraphFont"/>
    <w:link w:val="BodyText2"/>
    <w:semiHidden/>
    <w:rsid w:val="006442E3"/>
    <w:rPr>
      <w:lang w:val="en-GB" w:eastAsia="en-US"/>
    </w:rPr>
  </w:style>
  <w:style w:type="paragraph" w:styleId="BodyText3">
    <w:name w:val="Body Text 3"/>
    <w:basedOn w:val="Normal"/>
    <w:link w:val="BodyText3Char"/>
    <w:semiHidden/>
    <w:unhideWhenUsed/>
    <w:rsid w:val="006442E3"/>
    <w:pPr>
      <w:suppressAutoHyphens/>
      <w:spacing w:after="120"/>
    </w:pPr>
    <w:rPr>
      <w:sz w:val="16"/>
      <w:szCs w:val="16"/>
      <w:lang w:eastAsia="en-US"/>
    </w:rPr>
  </w:style>
  <w:style w:type="character" w:customStyle="1" w:styleId="BodyText3Char">
    <w:name w:val="Body Text 3 Char"/>
    <w:basedOn w:val="DefaultParagraphFont"/>
    <w:link w:val="BodyText3"/>
    <w:semiHidden/>
    <w:rsid w:val="006442E3"/>
    <w:rPr>
      <w:sz w:val="16"/>
      <w:szCs w:val="16"/>
      <w:lang w:val="en-GB" w:eastAsia="en-US"/>
    </w:rPr>
  </w:style>
  <w:style w:type="paragraph" w:styleId="BodyTextIndent2">
    <w:name w:val="Body Text Indent 2"/>
    <w:basedOn w:val="Normal"/>
    <w:link w:val="BodyTextIndent2Char"/>
    <w:semiHidden/>
    <w:unhideWhenUsed/>
    <w:rsid w:val="006442E3"/>
    <w:pPr>
      <w:spacing w:after="120" w:line="480" w:lineRule="auto"/>
      <w:ind w:left="283"/>
    </w:pPr>
    <w:rPr>
      <w:sz w:val="24"/>
      <w:szCs w:val="24"/>
      <w:lang w:val="fr-FR"/>
    </w:rPr>
  </w:style>
  <w:style w:type="character" w:customStyle="1" w:styleId="BodyTextIndent2Char">
    <w:name w:val="Body Text Indent 2 Char"/>
    <w:basedOn w:val="DefaultParagraphFont"/>
    <w:link w:val="BodyTextIndent2"/>
    <w:semiHidden/>
    <w:rsid w:val="006442E3"/>
    <w:rPr>
      <w:sz w:val="24"/>
      <w:szCs w:val="24"/>
    </w:rPr>
  </w:style>
  <w:style w:type="paragraph" w:styleId="BodyTextIndent3">
    <w:name w:val="Body Text Indent 3"/>
    <w:basedOn w:val="Normal"/>
    <w:link w:val="BodyTextIndent3Char"/>
    <w:semiHidden/>
    <w:unhideWhenUsed/>
    <w:rsid w:val="006442E3"/>
    <w:pPr>
      <w:suppressAutoHyphens/>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6442E3"/>
    <w:rPr>
      <w:sz w:val="16"/>
      <w:szCs w:val="16"/>
      <w:lang w:val="en-GB" w:eastAsia="en-US"/>
    </w:rPr>
  </w:style>
  <w:style w:type="paragraph" w:styleId="BlockText">
    <w:name w:val="Block Text"/>
    <w:basedOn w:val="Normal"/>
    <w:semiHidden/>
    <w:unhideWhenUsed/>
    <w:rsid w:val="006442E3"/>
    <w:pPr>
      <w:suppressAutoHyphens/>
      <w:ind w:left="1440" w:right="1440"/>
    </w:pPr>
    <w:rPr>
      <w:lang w:eastAsia="en-US"/>
    </w:rPr>
  </w:style>
  <w:style w:type="paragraph" w:styleId="PlainText">
    <w:name w:val="Plain Text"/>
    <w:basedOn w:val="Normal"/>
    <w:link w:val="PlainTextChar"/>
    <w:semiHidden/>
    <w:unhideWhenUsed/>
    <w:rsid w:val="006442E3"/>
    <w:pPr>
      <w:suppressAutoHyphens/>
    </w:pPr>
    <w:rPr>
      <w:rFonts w:cs="Courier New"/>
      <w:lang w:eastAsia="en-US"/>
    </w:rPr>
  </w:style>
  <w:style w:type="character" w:customStyle="1" w:styleId="PlainTextChar">
    <w:name w:val="Plain Text Char"/>
    <w:basedOn w:val="DefaultParagraphFont"/>
    <w:link w:val="PlainText"/>
    <w:semiHidden/>
    <w:rsid w:val="006442E3"/>
    <w:rPr>
      <w:rFonts w:cs="Courier New"/>
      <w:lang w:val="en-GB" w:eastAsia="en-US"/>
    </w:rPr>
  </w:style>
  <w:style w:type="paragraph" w:styleId="E-mailSignature">
    <w:name w:val="E-mail Signature"/>
    <w:basedOn w:val="Normal"/>
    <w:link w:val="E-mailSignatureChar"/>
    <w:semiHidden/>
    <w:unhideWhenUsed/>
    <w:rsid w:val="006442E3"/>
    <w:pPr>
      <w:suppressAutoHyphens/>
    </w:pPr>
    <w:rPr>
      <w:lang w:eastAsia="en-US"/>
    </w:rPr>
  </w:style>
  <w:style w:type="character" w:customStyle="1" w:styleId="E-mailSignatureChar">
    <w:name w:val="E-mail Signature Char"/>
    <w:basedOn w:val="DefaultParagraphFont"/>
    <w:link w:val="E-mailSignature"/>
    <w:semiHidden/>
    <w:rsid w:val="006442E3"/>
    <w:rPr>
      <w:lang w:val="en-GB" w:eastAsia="en-US"/>
    </w:rPr>
  </w:style>
  <w:style w:type="paragraph" w:styleId="CommentSubject">
    <w:name w:val="annotation subject"/>
    <w:basedOn w:val="CommentText"/>
    <w:next w:val="CommentText"/>
    <w:link w:val="CommentSubjectChar"/>
    <w:semiHidden/>
    <w:unhideWhenUsed/>
    <w:rsid w:val="006442E3"/>
    <w:rPr>
      <w:b/>
      <w:bCs/>
    </w:rPr>
  </w:style>
  <w:style w:type="character" w:customStyle="1" w:styleId="CommentSubjectChar">
    <w:name w:val="Comment Subject Char"/>
    <w:basedOn w:val="CommentTextChar"/>
    <w:link w:val="CommentSubject"/>
    <w:semiHidden/>
    <w:rsid w:val="006442E3"/>
    <w:rPr>
      <w:b/>
      <w:bCs/>
      <w:lang w:val="fr-CH" w:eastAsia="en-US"/>
    </w:rPr>
  </w:style>
  <w:style w:type="paragraph" w:styleId="Revision">
    <w:name w:val="Revision"/>
    <w:uiPriority w:val="99"/>
    <w:semiHidden/>
    <w:rsid w:val="006442E3"/>
    <w:pPr>
      <w:spacing w:line="240" w:lineRule="auto"/>
    </w:pPr>
    <w:rPr>
      <w:lang w:val="fr-CH" w:eastAsia="en-US"/>
    </w:rPr>
  </w:style>
  <w:style w:type="character" w:customStyle="1" w:styleId="ListParagraphChar">
    <w:name w:val="List Paragraph Char"/>
    <w:link w:val="ListParagraph"/>
    <w:uiPriority w:val="34"/>
    <w:locked/>
    <w:rsid w:val="006442E3"/>
    <w:rPr>
      <w:lang w:val="en-GB" w:eastAsia="en-US"/>
    </w:rPr>
  </w:style>
  <w:style w:type="character" w:customStyle="1" w:styleId="H23GChar">
    <w:name w:val="_ H_2/3_G Char"/>
    <w:link w:val="H23G"/>
    <w:locked/>
    <w:rsid w:val="006442E3"/>
    <w:rPr>
      <w:b/>
      <w:lang w:val="en-GB"/>
    </w:rPr>
  </w:style>
  <w:style w:type="character" w:customStyle="1" w:styleId="H56GChar">
    <w:name w:val="_ H_5/6_G Char"/>
    <w:link w:val="H56G"/>
    <w:locked/>
    <w:rsid w:val="006442E3"/>
    <w:rPr>
      <w:lang w:val="en-GB"/>
    </w:rPr>
  </w:style>
  <w:style w:type="paragraph" w:customStyle="1" w:styleId="a">
    <w:name w:val="Содержимое таблицы"/>
    <w:basedOn w:val="BodyText"/>
    <w:rsid w:val="006442E3"/>
    <w:pPr>
      <w:suppressLineNumbers/>
      <w:spacing w:line="240" w:lineRule="auto"/>
    </w:pPr>
    <w:rPr>
      <w:sz w:val="24"/>
      <w:szCs w:val="24"/>
      <w:lang w:val="ru-RU" w:eastAsia="ar-SA"/>
    </w:rPr>
  </w:style>
  <w:style w:type="paragraph" w:customStyle="1" w:styleId="Default">
    <w:name w:val="Default"/>
    <w:rsid w:val="006442E3"/>
    <w:pPr>
      <w:autoSpaceDE w:val="0"/>
      <w:autoSpaceDN w:val="0"/>
      <w:adjustRightInd w:val="0"/>
      <w:spacing w:line="240" w:lineRule="auto"/>
    </w:pPr>
    <w:rPr>
      <w:color w:val="000000"/>
      <w:sz w:val="24"/>
      <w:szCs w:val="24"/>
      <w:lang w:val="nl-NL" w:eastAsia="nl-NL"/>
    </w:rPr>
  </w:style>
  <w:style w:type="paragraph" w:customStyle="1" w:styleId="CM1">
    <w:name w:val="CM1"/>
    <w:basedOn w:val="Default"/>
    <w:next w:val="Default"/>
    <w:uiPriority w:val="99"/>
    <w:rsid w:val="006442E3"/>
    <w:rPr>
      <w:rFonts w:ascii="EUAlbertina" w:hAnsi="EUAlbertina"/>
      <w:color w:val="auto"/>
      <w:lang w:val="de-DE" w:eastAsia="de-DE"/>
    </w:rPr>
  </w:style>
  <w:style w:type="paragraph" w:customStyle="1" w:styleId="CM3">
    <w:name w:val="CM3"/>
    <w:basedOn w:val="Default"/>
    <w:next w:val="Default"/>
    <w:uiPriority w:val="99"/>
    <w:rsid w:val="006442E3"/>
    <w:rPr>
      <w:rFonts w:ascii="EUAlbertina" w:hAnsi="EUAlbertina"/>
      <w:color w:val="auto"/>
      <w:lang w:val="de-DE" w:eastAsia="de-DE"/>
    </w:rPr>
  </w:style>
  <w:style w:type="paragraph" w:customStyle="1" w:styleId="tablefootnote">
    <w:name w:val="table footnote"/>
    <w:basedOn w:val="SingleTxtG"/>
    <w:qFormat/>
    <w:rsid w:val="006442E3"/>
    <w:pPr>
      <w:tabs>
        <w:tab w:val="clear" w:pos="1701"/>
        <w:tab w:val="clear" w:pos="2268"/>
        <w:tab w:val="clear" w:pos="2835"/>
      </w:tabs>
      <w:suppressAutoHyphens/>
      <w:spacing w:after="0" w:line="220" w:lineRule="exact"/>
      <w:ind w:firstLine="170"/>
      <w:jc w:val="left"/>
    </w:pPr>
    <w:rPr>
      <w:sz w:val="18"/>
      <w:szCs w:val="18"/>
      <w:lang w:eastAsia="en-US"/>
    </w:rPr>
  </w:style>
  <w:style w:type="paragraph" w:customStyle="1" w:styleId="Amendmentintro">
    <w:name w:val="Amendment intro"/>
    <w:basedOn w:val="Normal"/>
    <w:qFormat/>
    <w:rsid w:val="006442E3"/>
    <w:pPr>
      <w:keepNext/>
      <w:spacing w:before="240" w:after="120" w:line="240" w:lineRule="auto"/>
      <w:ind w:left="1134"/>
    </w:pPr>
    <w:rPr>
      <w:rFonts w:eastAsia="Calibri"/>
      <w:lang w:eastAsia="en-US"/>
    </w:rPr>
  </w:style>
  <w:style w:type="paragraph" w:customStyle="1" w:styleId="a0">
    <w:name w:val="(a)"/>
    <w:basedOn w:val="Normal"/>
    <w:qFormat/>
    <w:rsid w:val="006442E3"/>
    <w:pPr>
      <w:suppressAutoHyphens/>
      <w:spacing w:after="120"/>
      <w:ind w:left="2835" w:right="1134" w:hanging="567"/>
      <w:jc w:val="both"/>
    </w:pPr>
    <w:rPr>
      <w:lang w:eastAsia="en-US"/>
    </w:rPr>
  </w:style>
  <w:style w:type="character" w:styleId="LineNumber">
    <w:name w:val="line number"/>
    <w:semiHidden/>
    <w:unhideWhenUsed/>
    <w:rsid w:val="006442E3"/>
    <w:rPr>
      <w:sz w:val="14"/>
    </w:rPr>
  </w:style>
  <w:style w:type="character" w:customStyle="1" w:styleId="WW8Num2z0">
    <w:name w:val="WW8Num2z0"/>
    <w:rsid w:val="006442E3"/>
    <w:rPr>
      <w:rFonts w:ascii="Symbol" w:hAnsi="Symbol" w:hint="default"/>
    </w:rPr>
  </w:style>
  <w:style w:type="character" w:customStyle="1" w:styleId="CharChar4">
    <w:name w:val="Char Char4"/>
    <w:semiHidden/>
    <w:rsid w:val="006442E3"/>
    <w:rPr>
      <w:sz w:val="18"/>
      <w:lang w:val="en-GB" w:eastAsia="en-US" w:bidi="ar-SA"/>
    </w:rPr>
  </w:style>
  <w:style w:type="table" w:styleId="TableSimple1">
    <w:name w:val="Table Simple 1"/>
    <w:basedOn w:val="TableNormal"/>
    <w:semiHidden/>
    <w:unhideWhenUsed/>
    <w:rsid w:val="006442E3"/>
    <w:pPr>
      <w:suppressAutoHyphens/>
    </w:pPr>
    <w:rPr>
      <w:lang w:val="en-US" w:eastAsia="zh-C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442E3"/>
    <w:pPr>
      <w:suppressAutoHyphens/>
    </w:pPr>
    <w:rPr>
      <w:lang w:val="en-US" w:eastAsia="zh-CN"/>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6442E3"/>
    <w:pPr>
      <w:suppressAutoHyphens/>
    </w:pPr>
    <w:rPr>
      <w:lang w:val="en-US" w:eastAsia="zh-CN"/>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442E3"/>
    <w:pPr>
      <w:suppressAutoHyphens/>
    </w:pPr>
    <w:rPr>
      <w:lang w:val="en-US" w:eastAsia="zh-CN"/>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442E3"/>
    <w:pPr>
      <w:suppressAutoHyphens/>
    </w:pPr>
    <w:rPr>
      <w:color w:val="000080"/>
      <w:lang w:val="en-US" w:eastAsia="zh-CN"/>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442E3"/>
    <w:pPr>
      <w:suppressAutoHyphens/>
    </w:pPr>
    <w:rPr>
      <w:lang w:val="en-US" w:eastAsia="zh-CN"/>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442E3"/>
    <w:pPr>
      <w:suppressAutoHyphens/>
    </w:pPr>
    <w:rPr>
      <w:color w:val="FFFFFF"/>
      <w:lang w:val="en-US" w:eastAsia="zh-CN"/>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442E3"/>
    <w:pPr>
      <w:suppressAutoHyphens/>
    </w:pPr>
    <w:rPr>
      <w:lang w:val="en-US" w:eastAsia="zh-CN"/>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442E3"/>
    <w:pPr>
      <w:suppressAutoHyphens/>
    </w:pPr>
    <w:rPr>
      <w:lang w:val="en-US" w:eastAsia="zh-C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442E3"/>
    <w:pPr>
      <w:suppressAutoHyphens/>
    </w:pPr>
    <w:rPr>
      <w:b/>
      <w:bCs/>
      <w:lang w:val="en-US" w:eastAsia="zh-CN"/>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442E3"/>
    <w:pPr>
      <w:suppressAutoHyphens/>
    </w:pPr>
    <w:rPr>
      <w:b/>
      <w:bCs/>
      <w:lang w:val="en-US" w:eastAsia="zh-CN"/>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442E3"/>
    <w:pPr>
      <w:suppressAutoHyphens/>
    </w:pPr>
    <w:rPr>
      <w:b/>
      <w:bCs/>
      <w:lang w:val="en-US" w:eastAsia="zh-CN"/>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442E3"/>
    <w:pPr>
      <w:suppressAutoHyphens/>
    </w:pPr>
    <w:rPr>
      <w:lang w:val="en-US" w:eastAsia="zh-CN"/>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442E3"/>
    <w:pPr>
      <w:suppressAutoHyphens/>
    </w:pPr>
    <w:rPr>
      <w:lang w:val="en-US" w:eastAsia="zh-CN"/>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442E3"/>
    <w:pPr>
      <w:suppressAutoHyphens/>
    </w:pPr>
    <w:rPr>
      <w:lang w:val="en-US" w:eastAsia="zh-CN"/>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442E3"/>
    <w:pPr>
      <w:suppressAutoHyphens/>
    </w:pPr>
    <w:rPr>
      <w:lang w:val="en-US" w:eastAsia="zh-C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442E3"/>
    <w:pPr>
      <w:suppressAutoHyphens/>
    </w:pPr>
    <w:rPr>
      <w:lang w:val="en-US" w:eastAsia="zh-CN"/>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442E3"/>
    <w:pPr>
      <w:suppressAutoHyphens/>
    </w:pPr>
    <w:rPr>
      <w:b/>
      <w:bCs/>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442E3"/>
    <w:pPr>
      <w:suppressAutoHyphens/>
    </w:pPr>
    <w:rPr>
      <w:lang w:val="en-US" w:eastAsia="zh-C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6442E3"/>
    <w:pPr>
      <w:suppressAutoHyphens/>
    </w:pPr>
    <w:rPr>
      <w:lang w:val="en-US" w:eastAsia="zh-CN"/>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442E3"/>
    <w:pPr>
      <w:suppressAutoHyphens/>
    </w:pPr>
    <w:rPr>
      <w:lang w:val="en-US" w:eastAsia="zh-CN"/>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442E3"/>
    <w:pPr>
      <w:suppressAutoHyphens/>
    </w:pPr>
    <w:rPr>
      <w:lang w:val="en-US" w:eastAsia="zh-C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442E3"/>
    <w:pPr>
      <w:suppressAutoHyphens/>
    </w:pPr>
    <w:rPr>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442E3"/>
    <w:pPr>
      <w:suppressAutoHyphens/>
    </w:pPr>
    <w:rPr>
      <w:lang w:val="en-US" w:eastAsia="zh-CN"/>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442E3"/>
    <w:pPr>
      <w:suppressAutoHyphens/>
    </w:pPr>
    <w:rPr>
      <w:lang w:val="en-US" w:eastAsia="zh-CN"/>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442E3"/>
    <w:pPr>
      <w:suppressAutoHyphens/>
    </w:pPr>
    <w:rPr>
      <w:lang w:val="en-US" w:eastAsia="zh-CN"/>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6442E3"/>
    <w:pPr>
      <w:suppressAutoHyphens/>
    </w:pPr>
    <w:rPr>
      <w:lang w:val="en-US" w:eastAsia="zh-C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442E3"/>
    <w:pPr>
      <w:suppressAutoHyphens/>
    </w:pPr>
    <w:rPr>
      <w:lang w:val="en-US" w:eastAsia="zh-CN"/>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442E3"/>
    <w:pPr>
      <w:suppressAutoHyphens/>
    </w:pPr>
    <w:rPr>
      <w:lang w:val="en-US" w:eastAsia="zh-CN"/>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6442E3"/>
    <w:pPr>
      <w:suppressAutoHyphens/>
    </w:pPr>
    <w:rPr>
      <w:lang w:val="en-US" w:eastAsia="zh-CN"/>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442E3"/>
    <w:pPr>
      <w:suppressAutoHyphens/>
    </w:pPr>
    <w:rPr>
      <w:lang w:val="en-US" w:eastAsia="zh-C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6442E3"/>
    <w:pPr>
      <w:suppressAutoHyphens/>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442E3"/>
    <w:pPr>
      <w:suppressAutoHyphens/>
    </w:pPr>
    <w:rPr>
      <w:lang w:val="en-US" w:eastAsia="zh-C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442E3"/>
    <w:pPr>
      <w:suppressAutoHyphens/>
    </w:pPr>
    <w:rPr>
      <w:lang w:val="en-US" w:eastAsia="zh-CN"/>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6442E3"/>
    <w:pPr>
      <w:suppressAutoHyphens/>
    </w:pPr>
    <w:rPr>
      <w:lang w:val="en-US" w:eastAsia="zh-C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442E3"/>
    <w:pPr>
      <w:suppressAutoHyphens/>
    </w:pPr>
    <w:rPr>
      <w:lang w:val="en-US" w:eastAsia="zh-C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442E3"/>
    <w:pPr>
      <w:suppressAutoHyphens/>
    </w:pPr>
    <w:rPr>
      <w:lang w:val="en-US" w:eastAsia="zh-C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39"/>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semiHidden/>
    <w:rsid w:val="006442E3"/>
    <w:pPr>
      <w:suppressAutoHyphens/>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styleId="ArticleSection">
    <w:name w:val="Outline List 3"/>
    <w:basedOn w:val="NoList"/>
    <w:semiHidden/>
    <w:unhideWhenUsed/>
    <w:rsid w:val="006442E3"/>
    <w:pPr>
      <w:numPr>
        <w:numId w:val="23"/>
      </w:numPr>
    </w:pPr>
  </w:style>
  <w:style w:type="numbering" w:styleId="1ai">
    <w:name w:val="Outline List 1"/>
    <w:basedOn w:val="NoList"/>
    <w:semiHidden/>
    <w:unhideWhenUsed/>
    <w:rsid w:val="006442E3"/>
    <w:pPr>
      <w:numPr>
        <w:numId w:val="26"/>
      </w:numPr>
    </w:pPr>
  </w:style>
  <w:style w:type="numbering" w:styleId="111111">
    <w:name w:val="Outline List 2"/>
    <w:basedOn w:val="NoList"/>
    <w:semiHidden/>
    <w:unhideWhenUsed/>
    <w:rsid w:val="006442E3"/>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4424">
      <w:bodyDiv w:val="1"/>
      <w:marLeft w:val="0"/>
      <w:marRight w:val="0"/>
      <w:marTop w:val="0"/>
      <w:marBottom w:val="0"/>
      <w:divBdr>
        <w:top w:val="none" w:sz="0" w:space="0" w:color="auto"/>
        <w:left w:val="none" w:sz="0" w:space="0" w:color="auto"/>
        <w:bottom w:val="none" w:sz="0" w:space="0" w:color="auto"/>
        <w:right w:val="none" w:sz="0" w:space="0" w:color="auto"/>
      </w:divBdr>
    </w:div>
    <w:div w:id="182715217">
      <w:bodyDiv w:val="1"/>
      <w:marLeft w:val="0"/>
      <w:marRight w:val="0"/>
      <w:marTop w:val="0"/>
      <w:marBottom w:val="0"/>
      <w:divBdr>
        <w:top w:val="none" w:sz="0" w:space="0" w:color="auto"/>
        <w:left w:val="none" w:sz="0" w:space="0" w:color="auto"/>
        <w:bottom w:val="none" w:sz="0" w:space="0" w:color="auto"/>
        <w:right w:val="none" w:sz="0" w:space="0" w:color="auto"/>
      </w:divBdr>
    </w:div>
    <w:div w:id="476386136">
      <w:bodyDiv w:val="1"/>
      <w:marLeft w:val="0"/>
      <w:marRight w:val="0"/>
      <w:marTop w:val="0"/>
      <w:marBottom w:val="0"/>
      <w:divBdr>
        <w:top w:val="none" w:sz="0" w:space="0" w:color="auto"/>
        <w:left w:val="none" w:sz="0" w:space="0" w:color="auto"/>
        <w:bottom w:val="none" w:sz="0" w:space="0" w:color="auto"/>
        <w:right w:val="none" w:sz="0" w:space="0" w:color="auto"/>
      </w:divBdr>
    </w:div>
    <w:div w:id="542597093">
      <w:bodyDiv w:val="1"/>
      <w:marLeft w:val="0"/>
      <w:marRight w:val="0"/>
      <w:marTop w:val="0"/>
      <w:marBottom w:val="0"/>
      <w:divBdr>
        <w:top w:val="none" w:sz="0" w:space="0" w:color="auto"/>
        <w:left w:val="none" w:sz="0" w:space="0" w:color="auto"/>
        <w:bottom w:val="none" w:sz="0" w:space="0" w:color="auto"/>
        <w:right w:val="none" w:sz="0" w:space="0" w:color="auto"/>
      </w:divBdr>
    </w:div>
    <w:div w:id="764108810">
      <w:bodyDiv w:val="1"/>
      <w:marLeft w:val="0"/>
      <w:marRight w:val="0"/>
      <w:marTop w:val="0"/>
      <w:marBottom w:val="0"/>
      <w:divBdr>
        <w:top w:val="none" w:sz="0" w:space="0" w:color="auto"/>
        <w:left w:val="none" w:sz="0" w:space="0" w:color="auto"/>
        <w:bottom w:val="none" w:sz="0" w:space="0" w:color="auto"/>
        <w:right w:val="none" w:sz="0" w:space="0" w:color="auto"/>
      </w:divBdr>
    </w:div>
    <w:div w:id="767895304">
      <w:bodyDiv w:val="1"/>
      <w:marLeft w:val="0"/>
      <w:marRight w:val="0"/>
      <w:marTop w:val="0"/>
      <w:marBottom w:val="0"/>
      <w:divBdr>
        <w:top w:val="none" w:sz="0" w:space="0" w:color="auto"/>
        <w:left w:val="none" w:sz="0" w:space="0" w:color="auto"/>
        <w:bottom w:val="none" w:sz="0" w:space="0" w:color="auto"/>
        <w:right w:val="none" w:sz="0" w:space="0" w:color="auto"/>
      </w:divBdr>
    </w:div>
    <w:div w:id="1198619137">
      <w:bodyDiv w:val="1"/>
      <w:marLeft w:val="0"/>
      <w:marRight w:val="0"/>
      <w:marTop w:val="0"/>
      <w:marBottom w:val="0"/>
      <w:divBdr>
        <w:top w:val="none" w:sz="0" w:space="0" w:color="auto"/>
        <w:left w:val="none" w:sz="0" w:space="0" w:color="auto"/>
        <w:bottom w:val="none" w:sz="0" w:space="0" w:color="auto"/>
        <w:right w:val="none" w:sz="0" w:space="0" w:color="auto"/>
      </w:divBdr>
    </w:div>
    <w:div w:id="1279681456">
      <w:bodyDiv w:val="1"/>
      <w:marLeft w:val="0"/>
      <w:marRight w:val="0"/>
      <w:marTop w:val="0"/>
      <w:marBottom w:val="0"/>
      <w:divBdr>
        <w:top w:val="none" w:sz="0" w:space="0" w:color="auto"/>
        <w:left w:val="none" w:sz="0" w:space="0" w:color="auto"/>
        <w:bottom w:val="none" w:sz="0" w:space="0" w:color="auto"/>
        <w:right w:val="none" w:sz="0" w:space="0" w:color="auto"/>
      </w:divBdr>
    </w:div>
    <w:div w:id="1517184137">
      <w:bodyDiv w:val="1"/>
      <w:marLeft w:val="0"/>
      <w:marRight w:val="0"/>
      <w:marTop w:val="0"/>
      <w:marBottom w:val="0"/>
      <w:divBdr>
        <w:top w:val="none" w:sz="0" w:space="0" w:color="auto"/>
        <w:left w:val="none" w:sz="0" w:space="0" w:color="auto"/>
        <w:bottom w:val="none" w:sz="0" w:space="0" w:color="auto"/>
        <w:right w:val="none" w:sz="0" w:space="0" w:color="auto"/>
      </w:divBdr>
    </w:div>
    <w:div w:id="1626429049">
      <w:bodyDiv w:val="1"/>
      <w:marLeft w:val="0"/>
      <w:marRight w:val="0"/>
      <w:marTop w:val="0"/>
      <w:marBottom w:val="0"/>
      <w:divBdr>
        <w:top w:val="none" w:sz="0" w:space="0" w:color="auto"/>
        <w:left w:val="none" w:sz="0" w:space="0" w:color="auto"/>
        <w:bottom w:val="none" w:sz="0" w:space="0" w:color="auto"/>
        <w:right w:val="none" w:sz="0" w:space="0" w:color="auto"/>
      </w:divBdr>
    </w:div>
    <w:div w:id="1740905383">
      <w:bodyDiv w:val="1"/>
      <w:marLeft w:val="0"/>
      <w:marRight w:val="0"/>
      <w:marTop w:val="0"/>
      <w:marBottom w:val="0"/>
      <w:divBdr>
        <w:top w:val="none" w:sz="0" w:space="0" w:color="auto"/>
        <w:left w:val="none" w:sz="0" w:space="0" w:color="auto"/>
        <w:bottom w:val="none" w:sz="0" w:space="0" w:color="auto"/>
        <w:right w:val="none" w:sz="0" w:space="0" w:color="auto"/>
      </w:divBdr>
    </w:div>
    <w:div w:id="1846826707">
      <w:bodyDiv w:val="1"/>
      <w:marLeft w:val="0"/>
      <w:marRight w:val="0"/>
      <w:marTop w:val="0"/>
      <w:marBottom w:val="0"/>
      <w:divBdr>
        <w:top w:val="none" w:sz="0" w:space="0" w:color="auto"/>
        <w:left w:val="none" w:sz="0" w:space="0" w:color="auto"/>
        <w:bottom w:val="none" w:sz="0" w:space="0" w:color="auto"/>
        <w:right w:val="none" w:sz="0" w:space="0" w:color="auto"/>
      </w:divBdr>
    </w:div>
    <w:div w:id="20282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539E661D-1F25-4036-B3C6-37736CC20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TRANS_WP29_E.dotm</Template>
  <TotalTime>0</TotalTime>
  <Pages>8</Pages>
  <Words>2305</Words>
  <Characters>11268</Characters>
  <Application>Microsoft Office Word</Application>
  <DocSecurity>0</DocSecurity>
  <Lines>651</Lines>
  <Paragraphs>430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ECE/TRANS/WP.29/2025/72</dc:title>
  <dc:subject>2505761</dc:subject>
  <dc:creator>Add.128/Rev.4/Amend.2(2019/40)</dc:creator>
  <cp:keywords/>
  <dc:description/>
  <cp:lastModifiedBy>Maria Rosario Corazon Gatmaytan</cp:lastModifiedBy>
  <cp:revision>2</cp:revision>
  <cp:lastPrinted>2009-02-18T09:36:00Z</cp:lastPrinted>
  <dcterms:created xsi:type="dcterms:W3CDTF">2025-04-10T09:09:00Z</dcterms:created>
  <dcterms:modified xsi:type="dcterms:W3CDTF">2025-04-10T09:09:00Z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