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531D9" w:rsidRPr="00066E17" w14:paraId="4AC2ACCE" w14:textId="77777777" w:rsidTr="00DC0CEA">
        <w:trPr>
          <w:cantSplit/>
          <w:trHeight w:val="567"/>
        </w:trPr>
        <w:tc>
          <w:tcPr>
            <w:tcW w:w="1276" w:type="dxa"/>
            <w:tcBorders>
              <w:bottom w:val="single" w:sz="4" w:space="0" w:color="auto"/>
            </w:tcBorders>
            <w:shd w:val="clear" w:color="auto" w:fill="auto"/>
            <w:vAlign w:val="bottom"/>
          </w:tcPr>
          <w:p w14:paraId="7329ECD0" w14:textId="77777777" w:rsidR="00E03A64" w:rsidRPr="005531D9" w:rsidRDefault="00E03A64" w:rsidP="00313A6F">
            <w:pPr>
              <w:spacing w:after="80"/>
              <w:rPr>
                <w:lang w:val="en-GB"/>
              </w:rPr>
            </w:pPr>
            <w:bookmarkStart w:id="0" w:name="_Hlk117261970"/>
            <w:bookmarkEnd w:id="0"/>
          </w:p>
        </w:tc>
        <w:tc>
          <w:tcPr>
            <w:tcW w:w="2268" w:type="dxa"/>
            <w:tcBorders>
              <w:bottom w:val="single" w:sz="4" w:space="0" w:color="auto"/>
            </w:tcBorders>
            <w:shd w:val="clear" w:color="auto" w:fill="auto"/>
            <w:vAlign w:val="bottom"/>
          </w:tcPr>
          <w:p w14:paraId="2A6EEF56" w14:textId="77777777" w:rsidR="00E03A64" w:rsidRPr="005531D9" w:rsidRDefault="00E03A64" w:rsidP="00313A6F">
            <w:pPr>
              <w:spacing w:after="80" w:line="300" w:lineRule="exact"/>
              <w:rPr>
                <w:b/>
                <w:sz w:val="24"/>
                <w:szCs w:val="24"/>
                <w:lang w:val="en-GB"/>
              </w:rPr>
            </w:pPr>
            <w:r w:rsidRPr="005531D9">
              <w:rPr>
                <w:sz w:val="28"/>
                <w:szCs w:val="28"/>
                <w:lang w:val="en-GB"/>
              </w:rPr>
              <w:t>United Nations</w:t>
            </w:r>
          </w:p>
        </w:tc>
        <w:tc>
          <w:tcPr>
            <w:tcW w:w="6095" w:type="dxa"/>
            <w:gridSpan w:val="2"/>
            <w:tcBorders>
              <w:bottom w:val="single" w:sz="4" w:space="0" w:color="auto"/>
            </w:tcBorders>
            <w:shd w:val="clear" w:color="auto" w:fill="auto"/>
            <w:vAlign w:val="bottom"/>
          </w:tcPr>
          <w:p w14:paraId="7CE07A59" w14:textId="7FF39F7F" w:rsidR="00E03A64" w:rsidRPr="005531D9" w:rsidRDefault="00E03A64" w:rsidP="00313A6F">
            <w:pPr>
              <w:jc w:val="right"/>
              <w:rPr>
                <w:lang w:val="en-GB" w:eastAsia="ja-JP"/>
              </w:rPr>
            </w:pPr>
            <w:r w:rsidRPr="005531D9">
              <w:rPr>
                <w:sz w:val="40"/>
                <w:lang w:val="en-GB"/>
              </w:rPr>
              <w:t>ECE</w:t>
            </w:r>
            <w:r w:rsidRPr="005531D9">
              <w:rPr>
                <w:lang w:val="en-GB"/>
              </w:rPr>
              <w:t>/TRANS/</w:t>
            </w:r>
            <w:r w:rsidR="00E13A6A" w:rsidRPr="005531D9">
              <w:rPr>
                <w:lang w:val="en-GB"/>
              </w:rPr>
              <w:t>WP.29/</w:t>
            </w:r>
            <w:r w:rsidRPr="005531D9">
              <w:rPr>
                <w:lang w:val="en-GB"/>
              </w:rPr>
              <w:t>GR</w:t>
            </w:r>
            <w:r w:rsidR="00BB1F39" w:rsidRPr="005531D9">
              <w:rPr>
                <w:lang w:val="en-GB"/>
              </w:rPr>
              <w:t>BP</w:t>
            </w:r>
            <w:r w:rsidRPr="005531D9">
              <w:rPr>
                <w:lang w:val="en-GB"/>
              </w:rPr>
              <w:t>/</w:t>
            </w:r>
            <w:r w:rsidR="00BB1F39" w:rsidRPr="005531D9">
              <w:rPr>
                <w:lang w:val="en-GB"/>
              </w:rPr>
              <w:t>202</w:t>
            </w:r>
            <w:r w:rsidR="00B44680">
              <w:rPr>
                <w:lang w:val="en-GB"/>
              </w:rPr>
              <w:t>5</w:t>
            </w:r>
            <w:r w:rsidRPr="005531D9">
              <w:rPr>
                <w:lang w:val="en-GB"/>
              </w:rPr>
              <w:t>/</w:t>
            </w:r>
            <w:r w:rsidR="007A3368">
              <w:rPr>
                <w:lang w:val="en-GB"/>
              </w:rPr>
              <w:t>2</w:t>
            </w:r>
            <w:r w:rsidR="006A5873">
              <w:rPr>
                <w:lang w:val="en-GB"/>
              </w:rPr>
              <w:t>5</w:t>
            </w:r>
          </w:p>
        </w:tc>
      </w:tr>
      <w:tr w:rsidR="005531D9" w:rsidRPr="007A3368" w14:paraId="79E7C868" w14:textId="77777777" w:rsidTr="00DC0CEA">
        <w:trPr>
          <w:cantSplit/>
          <w:trHeight w:hRule="exact" w:val="2835"/>
        </w:trPr>
        <w:tc>
          <w:tcPr>
            <w:tcW w:w="1276" w:type="dxa"/>
            <w:tcBorders>
              <w:top w:val="single" w:sz="4" w:space="0" w:color="auto"/>
              <w:bottom w:val="single" w:sz="12" w:space="0" w:color="auto"/>
            </w:tcBorders>
            <w:shd w:val="clear" w:color="auto" w:fill="auto"/>
          </w:tcPr>
          <w:p w14:paraId="296C3A12" w14:textId="77777777" w:rsidR="00E03A64" w:rsidRPr="005531D9" w:rsidRDefault="00D17D4E" w:rsidP="00313A6F">
            <w:pPr>
              <w:spacing w:before="120"/>
              <w:rPr>
                <w:lang w:val="en-GB"/>
              </w:rPr>
            </w:pPr>
            <w:r w:rsidRPr="005531D9">
              <w:rPr>
                <w:noProof/>
                <w:lang w:val="en-GB"/>
              </w:rPr>
              <w:drawing>
                <wp:inline distT="0" distB="0" distL="0" distR="0" wp14:anchorId="6713F84C" wp14:editId="04295D2C">
                  <wp:extent cx="711200" cy="58928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7FC9935" w14:textId="77777777" w:rsidR="00E03A64" w:rsidRPr="005531D9" w:rsidRDefault="00E03A64" w:rsidP="00313A6F">
            <w:pPr>
              <w:spacing w:before="120" w:line="420" w:lineRule="exact"/>
              <w:rPr>
                <w:sz w:val="40"/>
                <w:szCs w:val="40"/>
                <w:lang w:val="en-GB"/>
              </w:rPr>
            </w:pPr>
            <w:r w:rsidRPr="005531D9">
              <w:rPr>
                <w:b/>
                <w:sz w:val="40"/>
                <w:szCs w:val="40"/>
                <w:lang w:val="en-GB"/>
              </w:rPr>
              <w:t>Economic and Social Council</w:t>
            </w:r>
          </w:p>
        </w:tc>
        <w:tc>
          <w:tcPr>
            <w:tcW w:w="2835" w:type="dxa"/>
            <w:tcBorders>
              <w:top w:val="single" w:sz="4" w:space="0" w:color="auto"/>
              <w:bottom w:val="single" w:sz="12" w:space="0" w:color="auto"/>
            </w:tcBorders>
            <w:shd w:val="clear" w:color="auto" w:fill="auto"/>
          </w:tcPr>
          <w:p w14:paraId="708E69D5" w14:textId="77777777" w:rsidR="00E03A64" w:rsidRPr="005531D9" w:rsidRDefault="00E03A64" w:rsidP="00313A6F">
            <w:pPr>
              <w:tabs>
                <w:tab w:val="right" w:pos="2835"/>
              </w:tabs>
              <w:spacing w:before="240" w:line="240" w:lineRule="exact"/>
              <w:rPr>
                <w:lang w:val="en-GB"/>
              </w:rPr>
            </w:pPr>
            <w:r w:rsidRPr="005531D9">
              <w:rPr>
                <w:lang w:val="en-GB"/>
              </w:rPr>
              <w:t>Distr.: General</w:t>
            </w:r>
          </w:p>
          <w:p w14:paraId="06519F6A" w14:textId="19041270" w:rsidR="004D7646" w:rsidRPr="00F9394D" w:rsidRDefault="00AA2599" w:rsidP="004D7646">
            <w:pPr>
              <w:spacing w:line="240" w:lineRule="exact"/>
              <w:rPr>
                <w:lang w:val="en-GB"/>
              </w:rPr>
            </w:pPr>
            <w:r>
              <w:rPr>
                <w:lang w:val="en-US" w:eastAsia="ja-JP"/>
              </w:rPr>
              <w:t>20</w:t>
            </w:r>
            <w:r w:rsidR="007A3368">
              <w:rPr>
                <w:lang w:val="en-US" w:eastAsia="ja-JP"/>
              </w:rPr>
              <w:t xml:space="preserve"> June </w:t>
            </w:r>
            <w:r w:rsidR="00F146D1" w:rsidRPr="007A3368">
              <w:rPr>
                <w:lang w:val="en-US" w:eastAsia="ja-JP"/>
              </w:rPr>
              <w:t>2025</w:t>
            </w:r>
          </w:p>
          <w:p w14:paraId="7C397D80" w14:textId="77777777" w:rsidR="00E03A64" w:rsidRPr="005531D9" w:rsidRDefault="00E03A64" w:rsidP="00313A6F">
            <w:pPr>
              <w:spacing w:line="240" w:lineRule="exact"/>
              <w:rPr>
                <w:lang w:val="en-GB"/>
              </w:rPr>
            </w:pPr>
          </w:p>
          <w:p w14:paraId="4490966E" w14:textId="77777777" w:rsidR="00E03A64" w:rsidRPr="005531D9" w:rsidRDefault="00E03A64" w:rsidP="00313A6F">
            <w:pPr>
              <w:spacing w:line="240" w:lineRule="exact"/>
              <w:rPr>
                <w:lang w:val="en-GB"/>
              </w:rPr>
            </w:pPr>
            <w:r w:rsidRPr="005531D9">
              <w:rPr>
                <w:lang w:val="en-GB"/>
              </w:rPr>
              <w:t>Original: English</w:t>
            </w:r>
          </w:p>
        </w:tc>
      </w:tr>
    </w:tbl>
    <w:p w14:paraId="4C0044CD" w14:textId="00DAFE89" w:rsidR="00BB1F39" w:rsidRPr="005531D9" w:rsidRDefault="00E03A64" w:rsidP="00313A6F">
      <w:pPr>
        <w:spacing w:before="120"/>
        <w:rPr>
          <w:b/>
          <w:bCs/>
          <w:sz w:val="28"/>
          <w:szCs w:val="28"/>
          <w:lang w:val="en-GB"/>
        </w:rPr>
      </w:pPr>
      <w:r w:rsidRPr="005531D9">
        <w:rPr>
          <w:b/>
          <w:sz w:val="28"/>
          <w:szCs w:val="28"/>
          <w:lang w:val="en-GB"/>
        </w:rPr>
        <w:t>Economic</w:t>
      </w:r>
      <w:r w:rsidRPr="005531D9">
        <w:rPr>
          <w:b/>
          <w:bCs/>
          <w:sz w:val="28"/>
          <w:szCs w:val="28"/>
          <w:lang w:val="en-GB"/>
        </w:rPr>
        <w:t xml:space="preserve"> Commission for Europe </w:t>
      </w:r>
    </w:p>
    <w:p w14:paraId="415C529A" w14:textId="77777777" w:rsidR="00BB1F39" w:rsidRPr="005531D9" w:rsidRDefault="00E03A64" w:rsidP="00313A6F">
      <w:pPr>
        <w:spacing w:before="120"/>
        <w:rPr>
          <w:sz w:val="28"/>
          <w:szCs w:val="28"/>
          <w:lang w:val="en-GB"/>
        </w:rPr>
      </w:pPr>
      <w:r w:rsidRPr="005531D9">
        <w:rPr>
          <w:sz w:val="28"/>
          <w:szCs w:val="28"/>
          <w:lang w:val="en-GB"/>
        </w:rPr>
        <w:t xml:space="preserve">Inland Transport Committee </w:t>
      </w:r>
    </w:p>
    <w:p w14:paraId="0DD9A787" w14:textId="77777777" w:rsidR="00E03A64" w:rsidRPr="005531D9" w:rsidRDefault="00E03A64" w:rsidP="00313A6F">
      <w:pPr>
        <w:spacing w:before="120"/>
        <w:rPr>
          <w:sz w:val="22"/>
          <w:szCs w:val="22"/>
          <w:lang w:val="en-GB"/>
        </w:rPr>
      </w:pPr>
      <w:r w:rsidRPr="005531D9">
        <w:rPr>
          <w:b/>
          <w:bCs/>
          <w:sz w:val="24"/>
          <w:szCs w:val="24"/>
          <w:lang w:val="en-GB"/>
        </w:rPr>
        <w:t xml:space="preserve">World Forum for Harmonization of Vehicle Regulations </w:t>
      </w:r>
    </w:p>
    <w:p w14:paraId="71FCA7C1" w14:textId="77777777" w:rsidR="00E03A64" w:rsidRPr="005531D9" w:rsidRDefault="00E03A64" w:rsidP="00313A6F">
      <w:pPr>
        <w:spacing w:before="120" w:after="120"/>
        <w:rPr>
          <w:b/>
          <w:bCs/>
          <w:lang w:val="en-GB"/>
        </w:rPr>
      </w:pPr>
      <w:r w:rsidRPr="005531D9">
        <w:rPr>
          <w:b/>
          <w:bCs/>
          <w:lang w:val="en-GB"/>
        </w:rPr>
        <w:t xml:space="preserve">Working Party on </w:t>
      </w:r>
      <w:r w:rsidR="00BB1F39" w:rsidRPr="005531D9">
        <w:rPr>
          <w:b/>
          <w:bCs/>
          <w:lang w:val="en-GB"/>
        </w:rPr>
        <w:t>Noise and Tyres</w:t>
      </w:r>
    </w:p>
    <w:p w14:paraId="6F829E97" w14:textId="6F805353" w:rsidR="004D7646" w:rsidRPr="00DC3460" w:rsidRDefault="004D7646" w:rsidP="004D7646">
      <w:pPr>
        <w:rPr>
          <w:b/>
          <w:lang w:val="en-GB"/>
        </w:rPr>
      </w:pPr>
      <w:r>
        <w:rPr>
          <w:rFonts w:hint="eastAsia"/>
          <w:b/>
          <w:lang w:val="en-GB" w:eastAsia="ja-JP"/>
        </w:rPr>
        <w:t>Eight</w:t>
      </w:r>
      <w:r w:rsidR="00BC0F15">
        <w:rPr>
          <w:b/>
          <w:lang w:val="en-GB" w:eastAsia="ja-JP"/>
        </w:rPr>
        <w:t>y-</w:t>
      </w:r>
      <w:r w:rsidR="007A3368">
        <w:rPr>
          <w:b/>
          <w:lang w:val="en-GB" w:eastAsia="ja-JP"/>
        </w:rPr>
        <w:t xml:space="preserve">second </w:t>
      </w:r>
      <w:r w:rsidRPr="00DC3460">
        <w:rPr>
          <w:b/>
          <w:lang w:val="en-GB"/>
        </w:rPr>
        <w:t xml:space="preserve">session </w:t>
      </w:r>
    </w:p>
    <w:p w14:paraId="010B0171" w14:textId="34665E8E" w:rsidR="004D7646" w:rsidRPr="00DC3460" w:rsidRDefault="004D7646" w:rsidP="004D7646">
      <w:pPr>
        <w:rPr>
          <w:bCs/>
          <w:lang w:val="en-GB"/>
        </w:rPr>
      </w:pPr>
      <w:r w:rsidRPr="00FF7FCA">
        <w:rPr>
          <w:lang w:val="en-GB"/>
        </w:rPr>
        <w:t>Geneva</w:t>
      </w:r>
      <w:r w:rsidRPr="00FF7FCA">
        <w:rPr>
          <w:bCs/>
          <w:lang w:val="en-GB"/>
        </w:rPr>
        <w:t xml:space="preserve">, </w:t>
      </w:r>
      <w:r w:rsidR="00066E17">
        <w:rPr>
          <w:bCs/>
          <w:lang w:val="en-US" w:eastAsia="ja-JP"/>
        </w:rPr>
        <w:t>3 – 5 September</w:t>
      </w:r>
      <w:r w:rsidRPr="00DB34F9">
        <w:rPr>
          <w:bCs/>
          <w:lang w:val="en-US"/>
        </w:rPr>
        <w:t xml:space="preserve"> </w:t>
      </w:r>
      <w:r w:rsidRPr="00FF7FCA">
        <w:rPr>
          <w:bCs/>
          <w:lang w:val="en-GB"/>
        </w:rPr>
        <w:t>202</w:t>
      </w:r>
      <w:r w:rsidR="008E5929">
        <w:rPr>
          <w:bCs/>
          <w:lang w:val="en-GB"/>
        </w:rPr>
        <w:t>5</w:t>
      </w:r>
    </w:p>
    <w:p w14:paraId="1E4305D3" w14:textId="43C36B5E" w:rsidR="004D7646" w:rsidRPr="008955F5" w:rsidRDefault="004D7646" w:rsidP="004D7646">
      <w:pPr>
        <w:rPr>
          <w:bCs/>
          <w:lang w:val="en-GB"/>
        </w:rPr>
      </w:pPr>
      <w:r w:rsidRPr="007A3368">
        <w:rPr>
          <w:bCs/>
          <w:lang w:val="en-GB"/>
        </w:rPr>
        <w:t xml:space="preserve">Item </w:t>
      </w:r>
      <w:r w:rsidR="007A3368" w:rsidRPr="007A3368">
        <w:rPr>
          <w:bCs/>
          <w:lang w:val="en-GB"/>
        </w:rPr>
        <w:t>6</w:t>
      </w:r>
      <w:r w:rsidR="00485220" w:rsidRPr="007A3368">
        <w:rPr>
          <w:bCs/>
          <w:lang w:val="en-GB"/>
        </w:rPr>
        <w:t xml:space="preserve"> </w:t>
      </w:r>
      <w:r w:rsidRPr="007A3368">
        <w:rPr>
          <w:bCs/>
          <w:lang w:val="en-GB"/>
        </w:rPr>
        <w:t>of the provisional agenda</w:t>
      </w:r>
    </w:p>
    <w:p w14:paraId="34CF11C5" w14:textId="22ED4C3D" w:rsidR="00716F84" w:rsidRPr="005531D9" w:rsidRDefault="002B1F27" w:rsidP="004D7646">
      <w:pPr>
        <w:rPr>
          <w:b/>
          <w:bCs/>
          <w:lang w:val="en-GB"/>
        </w:rPr>
      </w:pPr>
      <w:r w:rsidRPr="002B1F27">
        <w:rPr>
          <w:b/>
          <w:bCs/>
          <w:lang w:val="en-GB"/>
        </w:rPr>
        <w:t>Regulatory Fitness for Automated Driving Systems</w:t>
      </w:r>
    </w:p>
    <w:p w14:paraId="3E3F695C" w14:textId="5BD522C6" w:rsidR="00E03A64" w:rsidRPr="005531D9" w:rsidRDefault="00E03A64" w:rsidP="00313A6F">
      <w:pPr>
        <w:keepNext/>
        <w:keepLines/>
        <w:tabs>
          <w:tab w:val="right" w:pos="851"/>
        </w:tabs>
        <w:spacing w:before="360" w:after="240" w:line="300" w:lineRule="exact"/>
        <w:ind w:left="1134" w:right="1134" w:hanging="1134"/>
        <w:rPr>
          <w:b/>
          <w:sz w:val="24"/>
          <w:szCs w:val="24"/>
          <w:lang w:val="en-GB"/>
        </w:rPr>
      </w:pPr>
      <w:r w:rsidRPr="005531D9">
        <w:rPr>
          <w:b/>
          <w:sz w:val="28"/>
          <w:lang w:val="en-GB"/>
        </w:rPr>
        <w:tab/>
      </w:r>
      <w:r w:rsidRPr="005531D9">
        <w:rPr>
          <w:b/>
          <w:sz w:val="28"/>
          <w:lang w:val="en-GB"/>
        </w:rPr>
        <w:tab/>
      </w:r>
      <w:r w:rsidR="006A5873" w:rsidRPr="006A5873">
        <w:rPr>
          <w:b/>
          <w:sz w:val="28"/>
          <w:lang w:val="en-GB"/>
        </w:rPr>
        <w:t xml:space="preserve">Proposal for </w:t>
      </w:r>
      <w:r w:rsidR="006A5873">
        <w:rPr>
          <w:b/>
          <w:sz w:val="28"/>
          <w:lang w:val="en-GB"/>
        </w:rPr>
        <w:t xml:space="preserve">a </w:t>
      </w:r>
      <w:r w:rsidR="006A5873" w:rsidRPr="006A5873">
        <w:rPr>
          <w:b/>
          <w:sz w:val="28"/>
          <w:lang w:val="en-GB"/>
        </w:rPr>
        <w:t>Supplement to the 03 series of amendments to UN Regulation No. 51</w:t>
      </w:r>
    </w:p>
    <w:p w14:paraId="21B9B395" w14:textId="4EDC9D90" w:rsidR="00E03A64" w:rsidRPr="005531D9" w:rsidRDefault="00E03A64" w:rsidP="00313A6F">
      <w:pPr>
        <w:keepNext/>
        <w:keepLines/>
        <w:tabs>
          <w:tab w:val="right" w:pos="851"/>
        </w:tabs>
        <w:spacing w:before="360" w:after="240" w:line="270" w:lineRule="exact"/>
        <w:ind w:left="1134" w:right="1134" w:hanging="1134"/>
        <w:rPr>
          <w:b/>
          <w:sz w:val="24"/>
          <w:lang w:val="en-GB"/>
        </w:rPr>
      </w:pPr>
      <w:r w:rsidRPr="005531D9">
        <w:rPr>
          <w:b/>
          <w:sz w:val="24"/>
          <w:lang w:val="en-GB"/>
        </w:rPr>
        <w:tab/>
      </w:r>
      <w:r w:rsidRPr="005531D9">
        <w:rPr>
          <w:b/>
          <w:sz w:val="24"/>
          <w:lang w:val="en-GB"/>
        </w:rPr>
        <w:tab/>
      </w:r>
      <w:r w:rsidR="00716F84" w:rsidRPr="005531D9">
        <w:rPr>
          <w:b/>
          <w:sz w:val="24"/>
          <w:lang w:val="en-GB"/>
        </w:rPr>
        <w:t xml:space="preserve">Submitted by the </w:t>
      </w:r>
      <w:r w:rsidR="006A0EA2" w:rsidRPr="006A0EA2">
        <w:rPr>
          <w:b/>
          <w:sz w:val="24"/>
          <w:lang w:val="en-GB"/>
        </w:rPr>
        <w:t>Task Force on Automated Vehicles Regulation Screening</w:t>
      </w:r>
      <w:r w:rsidR="00485220" w:rsidRPr="005531D9">
        <w:rPr>
          <w:b/>
          <w:lang w:val="en-GB"/>
        </w:rPr>
        <w:footnoteReference w:customMarkFollows="1" w:id="2"/>
        <w:t>*</w:t>
      </w:r>
    </w:p>
    <w:p w14:paraId="6C2B27B4" w14:textId="09707557" w:rsidR="00FE243B" w:rsidRPr="005531D9" w:rsidRDefault="00584DDD" w:rsidP="00313A6F">
      <w:pPr>
        <w:pStyle w:val="SingleTxtG"/>
        <w:tabs>
          <w:tab w:val="left" w:pos="8505"/>
        </w:tabs>
        <w:spacing w:before="240" w:after="0"/>
        <w:ind w:firstLine="567"/>
        <w:rPr>
          <w:lang w:val="en-GB"/>
        </w:rPr>
      </w:pPr>
      <w:r w:rsidRPr="00584DDD">
        <w:rPr>
          <w:lang w:val="en-GB"/>
        </w:rPr>
        <w:t xml:space="preserve">The text reproduced below was prepared by the </w:t>
      </w:r>
      <w:r w:rsidR="006A0EA2" w:rsidRPr="006A0EA2">
        <w:rPr>
          <w:lang w:val="en-GB"/>
        </w:rPr>
        <w:t xml:space="preserve">Task Force on Automated Vehicles Regulation Screening </w:t>
      </w:r>
      <w:r w:rsidR="00923FE8">
        <w:rPr>
          <w:lang w:val="en-GB"/>
        </w:rPr>
        <w:t>(</w:t>
      </w:r>
      <w:r w:rsidR="00612589">
        <w:rPr>
          <w:lang w:val="en-GB"/>
        </w:rPr>
        <w:t>TF</w:t>
      </w:r>
      <w:r w:rsidR="00923FE8">
        <w:rPr>
          <w:lang w:val="en-GB"/>
        </w:rPr>
        <w:t xml:space="preserve"> </w:t>
      </w:r>
      <w:r w:rsidR="00612589">
        <w:rPr>
          <w:lang w:val="en-GB"/>
        </w:rPr>
        <w:t>AVRS</w:t>
      </w:r>
      <w:r w:rsidR="00923FE8">
        <w:rPr>
          <w:lang w:val="en-GB"/>
        </w:rPr>
        <w:t>)</w:t>
      </w:r>
      <w:r w:rsidR="004D3479">
        <w:rPr>
          <w:lang w:val="en-GB" w:eastAsia="ja-JP"/>
        </w:rPr>
        <w:t xml:space="preserve"> </w:t>
      </w:r>
      <w:r w:rsidR="004D3479" w:rsidRPr="008359FE">
        <w:rPr>
          <w:lang w:val="en-GB" w:eastAsia="ja-JP"/>
        </w:rPr>
        <w:t xml:space="preserve">in order to </w:t>
      </w:r>
      <w:r w:rsidR="00612589">
        <w:rPr>
          <w:lang w:val="en-GB" w:eastAsia="ja-JP"/>
        </w:rPr>
        <w:t xml:space="preserve">make the requirements of </w:t>
      </w:r>
      <w:r w:rsidR="00923FE8">
        <w:rPr>
          <w:lang w:val="en-GB" w:eastAsia="ja-JP"/>
        </w:rPr>
        <w:t>UN R</w:t>
      </w:r>
      <w:r w:rsidR="00612589">
        <w:rPr>
          <w:lang w:val="en-GB" w:eastAsia="ja-JP"/>
        </w:rPr>
        <w:t>egulation</w:t>
      </w:r>
      <w:r w:rsidR="00923FE8">
        <w:rPr>
          <w:lang w:val="en-GB" w:eastAsia="ja-JP"/>
        </w:rPr>
        <w:t xml:space="preserve"> No. </w:t>
      </w:r>
      <w:r w:rsidR="006A5873">
        <w:rPr>
          <w:lang w:val="en-GB" w:eastAsia="ja-JP"/>
        </w:rPr>
        <w:t>5</w:t>
      </w:r>
      <w:r w:rsidR="00C66CC5">
        <w:rPr>
          <w:lang w:val="en-GB" w:eastAsia="ja-JP"/>
        </w:rPr>
        <w:t>1</w:t>
      </w:r>
      <w:r w:rsidR="00612589">
        <w:rPr>
          <w:lang w:val="en-GB" w:eastAsia="ja-JP"/>
        </w:rPr>
        <w:t xml:space="preserve"> fit for </w:t>
      </w:r>
      <w:r w:rsidR="008D74C0">
        <w:rPr>
          <w:lang w:val="en-GB" w:eastAsia="ja-JP"/>
        </w:rPr>
        <w:t>approval of Automated Driving Systems</w:t>
      </w:r>
      <w:r w:rsidRPr="00584DDD">
        <w:rPr>
          <w:lang w:val="en-GB"/>
        </w:rPr>
        <w:t xml:space="preserve">. The modifications to the current text of the </w:t>
      </w:r>
      <w:r>
        <w:rPr>
          <w:lang w:val="en-GB"/>
        </w:rPr>
        <w:t xml:space="preserve">UN </w:t>
      </w:r>
      <w:r w:rsidRPr="00584DDD">
        <w:rPr>
          <w:lang w:val="en-GB"/>
        </w:rPr>
        <w:t>Regulation are marked in bold for new or strikethrough for deleted characters.</w:t>
      </w:r>
      <w:r>
        <w:rPr>
          <w:lang w:val="en-GB"/>
        </w:rPr>
        <w:t xml:space="preserve"> </w:t>
      </w:r>
    </w:p>
    <w:p w14:paraId="4E9F16A8" w14:textId="77777777" w:rsidR="00BE15E7" w:rsidRPr="005531D9" w:rsidRDefault="00FE243B" w:rsidP="00313A6F">
      <w:pPr>
        <w:pStyle w:val="SingleTxtG"/>
        <w:tabs>
          <w:tab w:val="left" w:pos="8505"/>
        </w:tabs>
        <w:spacing w:before="240" w:after="0"/>
        <w:ind w:firstLine="567"/>
        <w:rPr>
          <w:lang w:val="en-GB"/>
        </w:rPr>
      </w:pPr>
      <w:r w:rsidRPr="005531D9">
        <w:rPr>
          <w:lang w:val="en-GB"/>
        </w:rPr>
        <w:t xml:space="preserve"> </w:t>
      </w:r>
    </w:p>
    <w:p w14:paraId="48350505" w14:textId="77777777" w:rsidR="00240D36" w:rsidRPr="005531D9" w:rsidRDefault="00240D36" w:rsidP="00313A6F">
      <w:pPr>
        <w:keepNext/>
        <w:keepLines/>
        <w:tabs>
          <w:tab w:val="right" w:pos="851"/>
          <w:tab w:val="left" w:pos="8505"/>
        </w:tabs>
        <w:spacing w:before="360" w:after="240" w:line="300" w:lineRule="exact"/>
        <w:ind w:left="1134" w:right="1134" w:firstLine="567"/>
        <w:rPr>
          <w:lang w:val="en-GB"/>
        </w:rPr>
        <w:sectPr w:rsidR="00240D36" w:rsidRPr="005531D9" w:rsidSect="0044179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18" w:right="1134" w:bottom="1134" w:left="1134" w:header="851" w:footer="567" w:gutter="0"/>
          <w:cols w:space="720"/>
          <w:titlePg/>
          <w:docGrid w:linePitch="272"/>
        </w:sectPr>
      </w:pPr>
    </w:p>
    <w:p w14:paraId="5F26B249" w14:textId="77777777" w:rsidR="00E35CD8" w:rsidRPr="00E03A64" w:rsidRDefault="00DC2100" w:rsidP="00E35CD8">
      <w:pPr>
        <w:keepNext/>
        <w:keepLines/>
        <w:tabs>
          <w:tab w:val="right" w:pos="851"/>
        </w:tabs>
        <w:spacing w:before="360" w:after="240" w:line="300" w:lineRule="exact"/>
        <w:ind w:left="1134" w:right="1134" w:hanging="1134"/>
        <w:rPr>
          <w:b/>
          <w:color w:val="FF0000"/>
          <w:sz w:val="28"/>
          <w:lang w:val="en-US"/>
        </w:rPr>
      </w:pPr>
      <w:bookmarkStart w:id="1" w:name="_Hlk116996355"/>
      <w:r w:rsidRPr="005531D9">
        <w:rPr>
          <w:noProof/>
          <w:webHidden/>
          <w:lang w:val="en-GB"/>
        </w:rPr>
        <w:lastRenderedPageBreak/>
        <w:tab/>
      </w:r>
      <w:r w:rsidR="00E35CD8">
        <w:rPr>
          <w:b/>
          <w:sz w:val="28"/>
          <w:lang w:val="en-GB"/>
        </w:rPr>
        <w:t>I</w:t>
      </w:r>
      <w:r w:rsidR="00E35CD8" w:rsidRPr="00E03A64">
        <w:rPr>
          <w:b/>
          <w:sz w:val="28"/>
          <w:lang w:val="en-GB"/>
        </w:rPr>
        <w:t>.</w:t>
      </w:r>
      <w:r w:rsidR="00E35CD8" w:rsidRPr="00E03A64">
        <w:rPr>
          <w:b/>
          <w:sz w:val="28"/>
          <w:lang w:val="en-GB"/>
        </w:rPr>
        <w:tab/>
        <w:t xml:space="preserve">Proposal </w:t>
      </w:r>
    </w:p>
    <w:p w14:paraId="0BF91750" w14:textId="085C4564" w:rsidR="006D5783" w:rsidRDefault="006D5783" w:rsidP="006D5783">
      <w:pPr>
        <w:tabs>
          <w:tab w:val="left" w:pos="2300"/>
          <w:tab w:val="left" w:pos="2800"/>
        </w:tabs>
        <w:spacing w:after="120"/>
        <w:ind w:left="2268" w:right="993" w:hanging="1134"/>
        <w:jc w:val="both"/>
        <w:rPr>
          <w:iCs/>
          <w:lang w:val="en-GB"/>
        </w:rPr>
      </w:pPr>
      <w:r>
        <w:rPr>
          <w:i/>
          <w:lang w:val="en-GB" w:eastAsia="ja-JP"/>
        </w:rPr>
        <w:t>Table of content</w:t>
      </w:r>
      <w:r>
        <w:rPr>
          <w:rFonts w:hint="eastAsia"/>
          <w:i/>
          <w:lang w:val="en-GB" w:eastAsia="ja-JP"/>
        </w:rPr>
        <w:t>,</w:t>
      </w:r>
      <w:r>
        <w:rPr>
          <w:i/>
          <w:lang w:val="en-GB" w:eastAsia="ja-JP"/>
        </w:rPr>
        <w:t xml:space="preserve"> Annexes, </w:t>
      </w:r>
      <w:r w:rsidRPr="00E03A64">
        <w:rPr>
          <w:lang w:val="en-GB"/>
        </w:rPr>
        <w:t>amend to read</w:t>
      </w:r>
      <w:r w:rsidRPr="00E03A64">
        <w:rPr>
          <w:iCs/>
          <w:lang w:val="en-GB"/>
        </w:rPr>
        <w:t xml:space="preserve">: </w:t>
      </w:r>
    </w:p>
    <w:p w14:paraId="433F3735" w14:textId="1CA70A2D" w:rsidR="0056415D" w:rsidRDefault="0056415D" w:rsidP="0056415D">
      <w:pPr>
        <w:tabs>
          <w:tab w:val="right" w:pos="709"/>
          <w:tab w:val="left" w:pos="1701"/>
          <w:tab w:val="right" w:pos="9638"/>
        </w:tabs>
        <w:spacing w:after="120"/>
        <w:ind w:left="1134" w:right="1134" w:hanging="1134"/>
        <w:jc w:val="both"/>
        <w:rPr>
          <w:b/>
          <w:noProof/>
          <w:lang w:val="en-US"/>
        </w:rPr>
      </w:pPr>
      <w:r>
        <w:rPr>
          <w:b/>
          <w:noProof/>
          <w:lang w:val="en-US"/>
        </w:rPr>
        <w:tab/>
        <w:t>“10</w:t>
      </w:r>
      <w:r w:rsidRPr="004425E9">
        <w:rPr>
          <w:b/>
          <w:noProof/>
          <w:lang w:val="en-US"/>
        </w:rPr>
        <w:t xml:space="preserve"> </w:t>
      </w:r>
      <w:r>
        <w:rPr>
          <w:b/>
          <w:noProof/>
          <w:lang w:val="en-US"/>
        </w:rPr>
        <w:tab/>
      </w:r>
      <w:r w:rsidRPr="00FD2880">
        <w:rPr>
          <w:b/>
          <w:noProof/>
          <w:lang w:val="en-US"/>
        </w:rPr>
        <w:t>Special provisions for the testing of vehicles equipped with an ADS</w:t>
      </w:r>
      <w:r>
        <w:rPr>
          <w:b/>
          <w:noProof/>
          <w:lang w:val="en-US"/>
        </w:rPr>
        <w:t>………………… ….”</w:t>
      </w:r>
    </w:p>
    <w:p w14:paraId="70CF47D2" w14:textId="5A9CE959" w:rsidR="00F01C1D" w:rsidRDefault="00F01C1D" w:rsidP="00F01C1D">
      <w:pPr>
        <w:spacing w:after="120"/>
        <w:ind w:left="1134" w:right="1134"/>
        <w:jc w:val="both"/>
        <w:rPr>
          <w:i/>
          <w:iCs/>
          <w:lang w:val="en-US"/>
        </w:rPr>
      </w:pPr>
      <w:r>
        <w:rPr>
          <w:i/>
          <w:iCs/>
          <w:lang w:val="en-US"/>
        </w:rPr>
        <w:t xml:space="preserve">Paragraph 1., footnote 1, </w:t>
      </w:r>
      <w:r w:rsidRPr="00030DA3">
        <w:rPr>
          <w:lang w:val="en-US"/>
        </w:rPr>
        <w:t>amend to read:</w:t>
      </w:r>
      <w:r>
        <w:rPr>
          <w:i/>
          <w:iCs/>
          <w:lang w:val="en-US"/>
        </w:rPr>
        <w:t xml:space="preserve"> </w:t>
      </w:r>
    </w:p>
    <w:p w14:paraId="5B033182" w14:textId="2D7B4D4D" w:rsidR="00F01C1D" w:rsidRPr="00A5148D" w:rsidRDefault="00F01C1D" w:rsidP="00F01C1D">
      <w:pPr>
        <w:spacing w:after="120"/>
        <w:ind w:left="1134" w:right="1134"/>
        <w:jc w:val="both"/>
        <w:rPr>
          <w:spacing w:val="2"/>
          <w:sz w:val="18"/>
          <w:szCs w:val="18"/>
          <w:lang w:val="en-US"/>
        </w:rPr>
      </w:pPr>
      <w:r w:rsidRPr="00A5148D">
        <w:rPr>
          <w:i/>
          <w:iCs/>
          <w:sz w:val="18"/>
          <w:szCs w:val="18"/>
          <w:lang w:val="en-US"/>
        </w:rPr>
        <w:t>“</w:t>
      </w:r>
      <w:r w:rsidRPr="00A5148D">
        <w:rPr>
          <w:sz w:val="18"/>
          <w:szCs w:val="18"/>
          <w:vertAlign w:val="superscript"/>
          <w:lang w:val="en-US"/>
        </w:rPr>
        <w:t>1</w:t>
      </w:r>
      <w:r w:rsidRPr="00A5148D">
        <w:rPr>
          <w:sz w:val="18"/>
          <w:szCs w:val="18"/>
          <w:lang w:val="en-US"/>
        </w:rPr>
        <w:t xml:space="preserve"> As defined in the Consolidated Resolution on the Construction of Vehicles (R.E.3.) (ECE/TRANS/WP.29/78/Rev.</w:t>
      </w:r>
      <w:r w:rsidRPr="008A243F">
        <w:rPr>
          <w:b/>
          <w:bCs/>
          <w:sz w:val="18"/>
          <w:szCs w:val="18"/>
          <w:lang w:val="en-US"/>
        </w:rPr>
        <w:t>8</w:t>
      </w:r>
      <w:r w:rsidRPr="00A5148D">
        <w:rPr>
          <w:sz w:val="18"/>
          <w:szCs w:val="18"/>
          <w:lang w:val="en-US"/>
        </w:rPr>
        <w:t>)</w:t>
      </w:r>
      <w:r w:rsidR="008A243F">
        <w:rPr>
          <w:sz w:val="18"/>
          <w:szCs w:val="18"/>
          <w:lang w:val="en-US"/>
        </w:rPr>
        <w:t>.</w:t>
      </w:r>
      <w:r w:rsidRPr="00A5148D">
        <w:rPr>
          <w:sz w:val="18"/>
          <w:szCs w:val="18"/>
          <w:lang w:val="en-US"/>
        </w:rPr>
        <w:t>”</w:t>
      </w:r>
    </w:p>
    <w:p w14:paraId="6F9F16B7" w14:textId="00040C04" w:rsidR="00EC6923" w:rsidRDefault="00EC6923" w:rsidP="00EC6923">
      <w:pPr>
        <w:tabs>
          <w:tab w:val="left" w:pos="2300"/>
          <w:tab w:val="left" w:pos="2800"/>
        </w:tabs>
        <w:spacing w:after="120"/>
        <w:ind w:left="2268" w:right="993" w:hanging="1134"/>
        <w:jc w:val="both"/>
        <w:rPr>
          <w:iCs/>
          <w:lang w:val="en-GB"/>
        </w:rPr>
      </w:pPr>
      <w:bookmarkStart w:id="2" w:name="_Hlk197526078"/>
      <w:r>
        <w:rPr>
          <w:i/>
          <w:lang w:val="en-GB" w:eastAsia="ja-JP"/>
        </w:rPr>
        <w:t xml:space="preserve">Paragraph </w:t>
      </w:r>
      <w:bookmarkEnd w:id="2"/>
      <w:r>
        <w:rPr>
          <w:i/>
          <w:lang w:val="en-GB" w:eastAsia="ja-JP"/>
        </w:rPr>
        <w:t>2.4.</w:t>
      </w:r>
      <w:r w:rsidR="0056415D">
        <w:rPr>
          <w:i/>
          <w:lang w:val="en-GB" w:eastAsia="ja-JP"/>
        </w:rPr>
        <w:t>(</w:t>
      </w:r>
      <w:r>
        <w:rPr>
          <w:i/>
          <w:lang w:val="en-GB" w:eastAsia="ja-JP"/>
        </w:rPr>
        <w:t>a)</w:t>
      </w:r>
      <w:r w:rsidR="0056415D">
        <w:rPr>
          <w:i/>
          <w:lang w:val="en-GB" w:eastAsia="ja-JP"/>
        </w:rPr>
        <w:t>,</w:t>
      </w:r>
      <w:r>
        <w:rPr>
          <w:i/>
          <w:lang w:val="en-GB" w:eastAsia="ja-JP"/>
        </w:rPr>
        <w:t xml:space="preserve"> </w:t>
      </w:r>
      <w:r w:rsidRPr="00E03A64">
        <w:rPr>
          <w:lang w:val="en-GB"/>
        </w:rPr>
        <w:t>amend to read</w:t>
      </w:r>
      <w:r w:rsidRPr="00E03A64">
        <w:rPr>
          <w:iCs/>
          <w:lang w:val="en-GB"/>
        </w:rPr>
        <w:t xml:space="preserve">: </w:t>
      </w:r>
    </w:p>
    <w:p w14:paraId="45374DFD" w14:textId="5A048626" w:rsidR="00EC6923" w:rsidRDefault="00EC6923" w:rsidP="00EC6923">
      <w:pPr>
        <w:keepNext/>
        <w:keepLines/>
        <w:spacing w:after="120"/>
        <w:ind w:left="2268" w:right="993" w:hanging="1134"/>
        <w:jc w:val="both"/>
        <w:rPr>
          <w:lang w:val="en-US"/>
        </w:rPr>
      </w:pPr>
      <w:r>
        <w:rPr>
          <w:iCs/>
          <w:lang w:val="en-GB" w:eastAsia="ja-JP"/>
        </w:rPr>
        <w:t>“</w:t>
      </w:r>
      <w:r w:rsidRPr="00F0530B">
        <w:rPr>
          <w:iCs/>
          <w:lang w:val="en-GB" w:eastAsia="ja-JP"/>
        </w:rPr>
        <w:t>2.4.</w:t>
      </w:r>
      <w:r>
        <w:rPr>
          <w:i/>
          <w:lang w:val="en-GB" w:eastAsia="ja-JP"/>
        </w:rPr>
        <w:tab/>
      </w:r>
      <w:r>
        <w:rPr>
          <w:lang w:val="en-US"/>
        </w:rPr>
        <w:t>"</w:t>
      </w:r>
      <w:r w:rsidRPr="00B36527">
        <w:rPr>
          <w:i/>
          <w:lang w:val="en-US"/>
        </w:rPr>
        <w:t>Mass of a vehicle in running order (</w:t>
      </w:r>
      <w:proofErr w:type="spellStart"/>
      <w:r w:rsidRPr="00B36527">
        <w:rPr>
          <w:i/>
          <w:lang w:val="en-US"/>
        </w:rPr>
        <w:t>m</w:t>
      </w:r>
      <w:r w:rsidRPr="00B36527">
        <w:rPr>
          <w:i/>
          <w:vertAlign w:val="subscript"/>
          <w:lang w:val="en-US"/>
        </w:rPr>
        <w:t>ro</w:t>
      </w:r>
      <w:proofErr w:type="spellEnd"/>
      <w:r w:rsidRPr="00B36527">
        <w:rPr>
          <w:i/>
          <w:lang w:val="en-US"/>
        </w:rPr>
        <w:t>)</w:t>
      </w:r>
      <w:r w:rsidRPr="00B36527">
        <w:rPr>
          <w:lang w:val="en-US"/>
        </w:rPr>
        <w:t>" means</w:t>
      </w:r>
      <w:r>
        <w:rPr>
          <w:lang w:val="en-US"/>
        </w:rPr>
        <w:t xml:space="preserve"> </w:t>
      </w:r>
    </w:p>
    <w:p w14:paraId="75B7AD29" w14:textId="77777777" w:rsidR="00EC6923" w:rsidRPr="00030FBF" w:rsidRDefault="00EC6923" w:rsidP="00EC6923">
      <w:pPr>
        <w:keepNext/>
        <w:keepLines/>
        <w:tabs>
          <w:tab w:val="left" w:pos="2268"/>
        </w:tabs>
        <w:spacing w:after="120"/>
        <w:ind w:left="2268" w:right="993"/>
        <w:jc w:val="both"/>
        <w:rPr>
          <w:lang w:val="en-US"/>
        </w:rPr>
      </w:pPr>
      <w:r w:rsidRPr="00030FBF">
        <w:rPr>
          <w:lang w:val="en-US"/>
        </w:rPr>
        <w:t xml:space="preserve">(a) </w:t>
      </w:r>
      <w:r>
        <w:rPr>
          <w:lang w:val="en-US"/>
        </w:rPr>
        <w:tab/>
      </w:r>
      <w:r w:rsidRPr="00030FBF">
        <w:rPr>
          <w:lang w:val="en-US"/>
        </w:rPr>
        <w:t>In the case of a motor vehicle:</w:t>
      </w:r>
    </w:p>
    <w:p w14:paraId="227AFE53" w14:textId="77777777" w:rsidR="00EC6923" w:rsidRDefault="00EC6923" w:rsidP="00EC6923">
      <w:pPr>
        <w:spacing w:after="120"/>
        <w:ind w:left="2835" w:right="993" w:hanging="1701"/>
        <w:jc w:val="both"/>
        <w:rPr>
          <w:b/>
          <w:bCs/>
          <w:lang w:val="en-US"/>
        </w:rPr>
      </w:pPr>
      <w:r w:rsidRPr="00030FBF">
        <w:rPr>
          <w:lang w:val="en-US"/>
        </w:rPr>
        <w:tab/>
      </w:r>
      <w:r>
        <w:rPr>
          <w:lang w:val="en-US"/>
        </w:rPr>
        <w:tab/>
      </w:r>
      <w:r w:rsidRPr="00030FBF">
        <w:rPr>
          <w:lang w:val="en-US"/>
        </w:rPr>
        <w:t>The mass of the vehicle, with its fuel tank(s) filled to at least 90 per cent of its or their capacity/</w:t>
      </w:r>
      <w:proofErr w:type="spellStart"/>
      <w:r w:rsidRPr="00030FBF">
        <w:rPr>
          <w:lang w:val="en-US"/>
        </w:rPr>
        <w:t>ies</w:t>
      </w:r>
      <w:proofErr w:type="spellEnd"/>
      <w:r w:rsidRPr="00030FBF">
        <w:rPr>
          <w:lang w:val="en-US"/>
        </w:rPr>
        <w:t xml:space="preserve">, </w:t>
      </w:r>
      <w:r w:rsidRPr="00745CA8">
        <w:rPr>
          <w:strike/>
          <w:lang w:val="en-US"/>
        </w:rPr>
        <w:t xml:space="preserve">including the mass of the driver, </w:t>
      </w:r>
      <w:r w:rsidRPr="00030FBF">
        <w:rPr>
          <w:lang w:val="en-US"/>
        </w:rPr>
        <w:t xml:space="preserve">of the fuel and liquids, fitted with the standard equipment in accordance with the manufacturer's specifications and, when they are fitted, the mass of the bodywork, the cabin, the coupling and the spare wheel(s) as well as the tools </w:t>
      </w:r>
      <w:r w:rsidRPr="00A463CC">
        <w:rPr>
          <w:b/>
          <w:bCs/>
          <w:lang w:val="en-US"/>
        </w:rPr>
        <w:t>and the mass of the</w:t>
      </w:r>
      <w:r>
        <w:rPr>
          <w:lang w:val="en-US"/>
        </w:rPr>
        <w:t xml:space="preserve"> </w:t>
      </w:r>
      <w:r w:rsidRPr="00030FBF">
        <w:rPr>
          <w:b/>
          <w:bCs/>
          <w:lang w:val="en-US"/>
        </w:rPr>
        <w:t xml:space="preserve">driver (75 kg) except in the case of vehicles of </w:t>
      </w:r>
      <w:r>
        <w:rPr>
          <w:b/>
          <w:bCs/>
          <w:lang w:val="en-US"/>
        </w:rPr>
        <w:t>C</w:t>
      </w:r>
      <w:r w:rsidRPr="00030FBF">
        <w:rPr>
          <w:b/>
          <w:bCs/>
          <w:lang w:val="en-US"/>
        </w:rPr>
        <w:t xml:space="preserve">ategory X or </w:t>
      </w:r>
      <w:r>
        <w:rPr>
          <w:b/>
          <w:bCs/>
          <w:lang w:val="en-US"/>
        </w:rPr>
        <w:t>C</w:t>
      </w:r>
      <w:r w:rsidRPr="00030FBF">
        <w:rPr>
          <w:b/>
          <w:bCs/>
          <w:lang w:val="en-US"/>
        </w:rPr>
        <w:t>ategory Y.</w:t>
      </w:r>
    </w:p>
    <w:p w14:paraId="30723B71" w14:textId="584A1622" w:rsidR="0063560F" w:rsidRPr="0063560F" w:rsidRDefault="0063560F" w:rsidP="00EC6923">
      <w:pPr>
        <w:spacing w:after="120"/>
        <w:ind w:left="2835" w:right="993" w:hanging="1701"/>
        <w:jc w:val="both"/>
        <w:rPr>
          <w:lang w:val="en-US"/>
        </w:rPr>
      </w:pPr>
      <w:r>
        <w:rPr>
          <w:b/>
          <w:bCs/>
          <w:lang w:val="en-US"/>
        </w:rPr>
        <w:tab/>
      </w:r>
      <w:r w:rsidRPr="0063560F">
        <w:rPr>
          <w:lang w:val="en-US"/>
        </w:rPr>
        <w:t>…”</w:t>
      </w:r>
    </w:p>
    <w:p w14:paraId="127E80EB" w14:textId="3ECCA2E5" w:rsidR="00EC6923" w:rsidRPr="009F7E59" w:rsidRDefault="00EC6923" w:rsidP="00EC6923">
      <w:pPr>
        <w:tabs>
          <w:tab w:val="left" w:pos="1134"/>
        </w:tabs>
        <w:spacing w:after="120"/>
        <w:ind w:right="993"/>
        <w:jc w:val="both"/>
        <w:rPr>
          <w:rFonts w:eastAsia="Times New Roman"/>
          <w:b/>
          <w:bCs/>
          <w:lang w:val="en-US"/>
        </w:rPr>
      </w:pPr>
      <w:bookmarkStart w:id="3" w:name="_Hlk189465578"/>
      <w:r w:rsidRPr="00A463CC">
        <w:rPr>
          <w:rFonts w:eastAsia="Times New Roman"/>
          <w:lang w:val="en-US"/>
        </w:rPr>
        <w:tab/>
      </w:r>
      <w:r>
        <w:rPr>
          <w:rFonts w:eastAsia="Times New Roman"/>
          <w:lang w:val="en-US"/>
        </w:rPr>
        <w:tab/>
      </w:r>
      <w:r w:rsidRPr="00A463CC">
        <w:rPr>
          <w:rFonts w:eastAsia="Times New Roman"/>
          <w:lang w:val="en-US"/>
        </w:rPr>
        <w:t xml:space="preserve">Insert </w:t>
      </w:r>
      <w:r>
        <w:rPr>
          <w:rFonts w:eastAsia="Times New Roman"/>
          <w:lang w:val="en-US"/>
        </w:rPr>
        <w:t xml:space="preserve">a </w:t>
      </w:r>
      <w:r w:rsidRPr="00A463CC">
        <w:rPr>
          <w:rFonts w:eastAsia="Times New Roman"/>
          <w:i/>
          <w:iCs/>
          <w:lang w:val="en-US"/>
        </w:rPr>
        <w:t>new paragraph 2.11.3.</w:t>
      </w:r>
      <w:r>
        <w:rPr>
          <w:rFonts w:eastAsia="Times New Roman"/>
          <w:i/>
          <w:iCs/>
          <w:lang w:val="en-US"/>
        </w:rPr>
        <w:t xml:space="preserve">, </w:t>
      </w:r>
      <w:r w:rsidRPr="000B18B3">
        <w:rPr>
          <w:rFonts w:eastAsia="Times New Roman"/>
          <w:lang w:val="en-US"/>
        </w:rPr>
        <w:t>to read</w:t>
      </w:r>
      <w:r w:rsidR="00BE090D">
        <w:rPr>
          <w:rFonts w:eastAsia="Times New Roman"/>
          <w:lang w:val="en-US"/>
        </w:rPr>
        <w:t>:</w:t>
      </w:r>
    </w:p>
    <w:p w14:paraId="1A247E7B" w14:textId="4B91F6A5" w:rsidR="00EC6923" w:rsidRPr="00054346" w:rsidRDefault="00EC6923" w:rsidP="00EC6923">
      <w:pPr>
        <w:pStyle w:val="Liststycke"/>
        <w:spacing w:after="120"/>
        <w:ind w:left="2268" w:right="993" w:hanging="1134"/>
        <w:jc w:val="both"/>
        <w:rPr>
          <w:rFonts w:eastAsia="Times New Roman"/>
          <w:b/>
          <w:bCs/>
        </w:rPr>
      </w:pPr>
      <w:r>
        <w:rPr>
          <w:rFonts w:eastAsia="Times New Roman"/>
          <w:b/>
          <w:bCs/>
        </w:rPr>
        <w:t>“2.11.3</w:t>
      </w:r>
      <w:r w:rsidR="00BE090D">
        <w:rPr>
          <w:rFonts w:eastAsia="Times New Roman"/>
          <w:b/>
          <w:bCs/>
        </w:rPr>
        <w:t>.</w:t>
      </w:r>
      <w:r>
        <w:rPr>
          <w:rFonts w:eastAsia="Times New Roman"/>
          <w:b/>
          <w:bCs/>
        </w:rPr>
        <w:tab/>
      </w:r>
      <w:bookmarkStart w:id="4" w:name="_Hlk197950019"/>
      <w:r w:rsidRPr="00054346">
        <w:rPr>
          <w:rFonts w:eastAsia="Times New Roman"/>
          <w:b/>
          <w:bCs/>
        </w:rPr>
        <w:t>For bidirectional vehicles, the reference point shall be determined separately for each forward direction</w:t>
      </w:r>
      <w:r>
        <w:rPr>
          <w:rFonts w:eastAsia="Times New Roman"/>
          <w:b/>
          <w:bCs/>
        </w:rPr>
        <w:t>.</w:t>
      </w:r>
      <w:r w:rsidRPr="00054346">
        <w:rPr>
          <w:rFonts w:eastAsia="Times New Roman"/>
          <w:b/>
          <w:bCs/>
        </w:rPr>
        <w:t xml:space="preserve"> </w:t>
      </w:r>
      <w:bookmarkEnd w:id="4"/>
    </w:p>
    <w:bookmarkEnd w:id="3"/>
    <w:p w14:paraId="0514F6A0" w14:textId="77777777" w:rsidR="00EC6923" w:rsidRPr="00054346" w:rsidRDefault="00EC6923" w:rsidP="00EC6923">
      <w:pPr>
        <w:keepNext/>
        <w:keepLines/>
        <w:spacing w:after="120"/>
        <w:ind w:right="993" w:firstLine="1134"/>
        <w:jc w:val="both"/>
        <w:rPr>
          <w:lang w:val="en-GB"/>
        </w:rPr>
      </w:pPr>
      <w:r w:rsidRPr="001550C1">
        <w:rPr>
          <w:lang w:val="en-GB"/>
        </w:rPr>
        <w:t xml:space="preserve">Insert </w:t>
      </w:r>
      <w:r w:rsidRPr="00745CA8">
        <w:rPr>
          <w:i/>
          <w:iCs/>
          <w:lang w:val="en-GB"/>
        </w:rPr>
        <w:t>new paragraphs 2.29</w:t>
      </w:r>
      <w:r>
        <w:rPr>
          <w:i/>
          <w:iCs/>
          <w:lang w:val="en-GB"/>
        </w:rPr>
        <w:t>.</w:t>
      </w:r>
      <w:r w:rsidRPr="00A463CC">
        <w:rPr>
          <w:i/>
          <w:iCs/>
          <w:lang w:val="en-GB"/>
        </w:rPr>
        <w:t xml:space="preserve"> to 2.34.3</w:t>
      </w:r>
      <w:r>
        <w:rPr>
          <w:lang w:val="en-GB"/>
        </w:rPr>
        <w:t>., to read:</w:t>
      </w:r>
    </w:p>
    <w:p w14:paraId="1046059C" w14:textId="77777777" w:rsidR="00EC6923" w:rsidRPr="003A3556" w:rsidRDefault="00EC6923" w:rsidP="00EC6923">
      <w:pPr>
        <w:tabs>
          <w:tab w:val="left" w:pos="1134"/>
          <w:tab w:val="left" w:pos="8505"/>
        </w:tabs>
        <w:autoSpaceDE w:val="0"/>
        <w:autoSpaceDN w:val="0"/>
        <w:adjustRightInd w:val="0"/>
        <w:spacing w:after="120"/>
        <w:ind w:left="2268" w:right="993" w:hanging="1134"/>
        <w:jc w:val="both"/>
        <w:outlineLvl w:val="2"/>
        <w:rPr>
          <w:b/>
          <w:bCs/>
          <w:lang w:val="en-US" w:eastAsia="ru-RU"/>
        </w:rPr>
      </w:pPr>
      <w:r>
        <w:rPr>
          <w:b/>
          <w:bCs/>
          <w:lang w:val="en-US" w:eastAsia="ru-RU"/>
        </w:rPr>
        <w:t>“</w:t>
      </w:r>
      <w:r w:rsidRPr="000F638F">
        <w:rPr>
          <w:b/>
          <w:bCs/>
          <w:lang w:val="en-US" w:eastAsia="ru-RU"/>
        </w:rPr>
        <w:t>2.29.</w:t>
      </w:r>
      <w:r>
        <w:rPr>
          <w:b/>
          <w:bCs/>
          <w:i/>
          <w:iCs/>
          <w:lang w:val="en-US" w:eastAsia="ru-RU"/>
        </w:rPr>
        <w:tab/>
      </w:r>
      <w:r w:rsidRPr="003A3556">
        <w:rPr>
          <w:b/>
          <w:bCs/>
          <w:i/>
          <w:iCs/>
          <w:lang w:val="en-US" w:eastAsia="ru-RU"/>
        </w:rPr>
        <w:t>“Automated Driving System (ADS)”</w:t>
      </w:r>
      <w:r w:rsidRPr="003A3556">
        <w:rPr>
          <w:b/>
          <w:bCs/>
          <w:lang w:val="en-US" w:eastAsia="ru-RU"/>
        </w:rPr>
        <w:t xml:space="preserve"> means the vehicle hardware and software that are collectively capable of performing the entire Dynamic Driving Task (DDT) on a sustained basis.</w:t>
      </w:r>
      <w:r w:rsidRPr="00352120" w:rsidDel="00E7538F">
        <w:rPr>
          <w:vertAlign w:val="superscript"/>
          <w:lang w:val="en-US"/>
        </w:rPr>
        <w:t xml:space="preserve"> </w:t>
      </w:r>
      <w:r w:rsidRPr="00CC3A24">
        <w:rPr>
          <w:b/>
          <w:bCs/>
          <w:vertAlign w:val="superscript"/>
          <w:lang w:val="en-US" w:eastAsia="ru-RU"/>
        </w:rPr>
        <w:t>1</w:t>
      </w:r>
    </w:p>
    <w:p w14:paraId="6951EEF6" w14:textId="77777777" w:rsidR="00EC6923" w:rsidRDefault="00EC6923" w:rsidP="00EC6923">
      <w:pPr>
        <w:tabs>
          <w:tab w:val="left" w:pos="1134"/>
          <w:tab w:val="left" w:pos="8505"/>
        </w:tabs>
        <w:autoSpaceDE w:val="0"/>
        <w:autoSpaceDN w:val="0"/>
        <w:adjustRightInd w:val="0"/>
        <w:spacing w:after="120"/>
        <w:ind w:left="2268" w:right="993" w:hanging="1134"/>
        <w:jc w:val="both"/>
        <w:outlineLvl w:val="2"/>
        <w:rPr>
          <w:b/>
          <w:bCs/>
          <w:lang w:val="en-US" w:eastAsia="ru-RU"/>
        </w:rPr>
      </w:pPr>
      <w:r w:rsidRPr="000F638F">
        <w:rPr>
          <w:b/>
          <w:bCs/>
          <w:lang w:val="en-US" w:eastAsia="ru-RU"/>
        </w:rPr>
        <w:t>2.30.</w:t>
      </w:r>
      <w:r>
        <w:rPr>
          <w:b/>
          <w:bCs/>
          <w:i/>
          <w:iCs/>
          <w:lang w:val="en-US" w:eastAsia="ru-RU"/>
        </w:rPr>
        <w:tab/>
      </w:r>
      <w:r w:rsidRPr="00BC3149">
        <w:rPr>
          <w:b/>
          <w:bCs/>
          <w:i/>
          <w:iCs/>
          <w:lang w:val="en-US" w:eastAsia="ru-RU"/>
        </w:rPr>
        <w:t>“Dynamic Driving Task (DDT)”</w:t>
      </w:r>
      <w:r w:rsidRPr="00BC3149">
        <w:rPr>
          <w:b/>
          <w:bCs/>
          <w:lang w:val="en-US" w:eastAsia="ru-RU"/>
        </w:rPr>
        <w:t xml:space="preserve"> means the real-time operational and tactical functions required to operate the vehicle.</w:t>
      </w:r>
      <w:r w:rsidRPr="0069181A">
        <w:rPr>
          <w:b/>
          <w:bCs/>
          <w:vertAlign w:val="superscript"/>
          <w:lang w:val="en-US" w:eastAsia="ru-RU"/>
        </w:rPr>
        <w:t xml:space="preserve"> </w:t>
      </w:r>
      <w:r w:rsidRPr="00CC3A24">
        <w:rPr>
          <w:b/>
          <w:bCs/>
          <w:vertAlign w:val="superscript"/>
          <w:lang w:val="en-US" w:eastAsia="ru-RU"/>
        </w:rPr>
        <w:t>1</w:t>
      </w:r>
    </w:p>
    <w:p w14:paraId="0749438A" w14:textId="77777777" w:rsidR="00EC6923" w:rsidRPr="00AD3331" w:rsidRDefault="00EC6923" w:rsidP="00EC6923">
      <w:pPr>
        <w:tabs>
          <w:tab w:val="left" w:pos="1134"/>
          <w:tab w:val="left" w:pos="8505"/>
        </w:tabs>
        <w:autoSpaceDE w:val="0"/>
        <w:autoSpaceDN w:val="0"/>
        <w:adjustRightInd w:val="0"/>
        <w:spacing w:after="120"/>
        <w:ind w:left="2268" w:right="993" w:hanging="1134"/>
        <w:jc w:val="both"/>
        <w:outlineLvl w:val="2"/>
        <w:rPr>
          <w:b/>
          <w:bCs/>
          <w:lang w:val="en-US" w:eastAsia="ru-RU"/>
        </w:rPr>
      </w:pPr>
      <w:r w:rsidRPr="007F5F0E">
        <w:rPr>
          <w:b/>
          <w:bCs/>
          <w:lang w:val="en-US" w:eastAsia="ru-RU"/>
        </w:rPr>
        <w:t>2.31.</w:t>
      </w:r>
      <w:r>
        <w:rPr>
          <w:b/>
          <w:bCs/>
          <w:i/>
          <w:iCs/>
          <w:lang w:val="en-US" w:eastAsia="ru-RU"/>
        </w:rPr>
        <w:tab/>
      </w:r>
      <w:r w:rsidRPr="00BC3149">
        <w:rPr>
          <w:b/>
          <w:bCs/>
          <w:i/>
          <w:iCs/>
          <w:lang w:val="en-US" w:eastAsia="ru-RU"/>
        </w:rPr>
        <w:t xml:space="preserve">“Bidirectional vehicle” </w:t>
      </w:r>
      <w:r w:rsidRPr="00AD3331">
        <w:rPr>
          <w:b/>
          <w:bCs/>
          <w:lang w:val="en-US" w:eastAsia="ru-RU"/>
        </w:rPr>
        <w:t>means a vehicle that can operate in two opposite forward directions.</w:t>
      </w:r>
    </w:p>
    <w:p w14:paraId="20B0B564" w14:textId="77777777" w:rsidR="00EC6923" w:rsidRDefault="00EC6923" w:rsidP="00EC6923">
      <w:pPr>
        <w:tabs>
          <w:tab w:val="left" w:pos="2268"/>
          <w:tab w:val="left" w:pos="8505"/>
        </w:tabs>
        <w:autoSpaceDE w:val="0"/>
        <w:autoSpaceDN w:val="0"/>
        <w:adjustRightInd w:val="0"/>
        <w:spacing w:after="120"/>
        <w:ind w:left="2268" w:right="993" w:hanging="1134"/>
        <w:jc w:val="both"/>
        <w:outlineLvl w:val="2"/>
        <w:rPr>
          <w:b/>
          <w:bCs/>
          <w:i/>
          <w:iCs/>
          <w:lang w:val="en-US" w:eastAsia="ru-RU"/>
        </w:rPr>
      </w:pPr>
      <w:r w:rsidRPr="00713E28">
        <w:rPr>
          <w:b/>
          <w:bCs/>
          <w:lang w:val="en-US" w:eastAsia="ru-RU"/>
        </w:rPr>
        <w:t>2.32</w:t>
      </w:r>
      <w:r>
        <w:rPr>
          <w:b/>
          <w:bCs/>
          <w:i/>
          <w:iCs/>
          <w:lang w:val="en-US" w:eastAsia="ru-RU"/>
        </w:rPr>
        <w:t>.</w:t>
      </w:r>
      <w:r>
        <w:rPr>
          <w:b/>
          <w:bCs/>
          <w:i/>
          <w:iCs/>
          <w:lang w:val="en-US" w:eastAsia="ru-RU"/>
        </w:rPr>
        <w:tab/>
      </w:r>
      <w:r w:rsidRPr="00BC3149">
        <w:rPr>
          <w:b/>
          <w:bCs/>
          <w:i/>
          <w:iCs/>
          <w:lang w:val="en-US" w:eastAsia="ru-RU"/>
        </w:rPr>
        <w:t>“Forward direction</w:t>
      </w:r>
      <w:r>
        <w:rPr>
          <w:b/>
          <w:bCs/>
          <w:i/>
          <w:iCs/>
          <w:lang w:val="en-US" w:eastAsia="ru-RU"/>
        </w:rPr>
        <w:t>”</w:t>
      </w:r>
      <w:r w:rsidRPr="00BC3149">
        <w:rPr>
          <w:b/>
          <w:bCs/>
          <w:i/>
          <w:iCs/>
          <w:lang w:val="en-US" w:eastAsia="ru-RU"/>
        </w:rPr>
        <w:t xml:space="preserve"> </w:t>
      </w:r>
      <w:r>
        <w:rPr>
          <w:b/>
          <w:bCs/>
          <w:i/>
          <w:iCs/>
          <w:lang w:val="en-US" w:eastAsia="ru-RU"/>
        </w:rPr>
        <w:t>(</w:t>
      </w:r>
      <w:r w:rsidRPr="00BC3149">
        <w:rPr>
          <w:b/>
          <w:bCs/>
          <w:i/>
          <w:iCs/>
          <w:lang w:val="en-US" w:eastAsia="ru-RU"/>
        </w:rPr>
        <w:t>of a vehicle</w:t>
      </w:r>
      <w:r>
        <w:rPr>
          <w:b/>
          <w:bCs/>
          <w:i/>
          <w:iCs/>
          <w:lang w:val="en-US" w:eastAsia="ru-RU"/>
        </w:rPr>
        <w:t>)</w:t>
      </w:r>
      <w:r w:rsidRPr="00BC3149">
        <w:rPr>
          <w:b/>
          <w:bCs/>
          <w:i/>
          <w:iCs/>
          <w:lang w:val="en-US" w:eastAsia="ru-RU"/>
        </w:rPr>
        <w:t xml:space="preserve"> </w:t>
      </w:r>
      <w:r w:rsidRPr="00AD3331">
        <w:rPr>
          <w:b/>
          <w:bCs/>
          <w:lang w:val="en-US" w:eastAsia="ru-RU"/>
        </w:rPr>
        <w:t>means a direction that is intended to be used as main travelling direction of the vehicle.</w:t>
      </w:r>
    </w:p>
    <w:p w14:paraId="362B6FE8" w14:textId="77777777" w:rsidR="00EC6923" w:rsidRPr="00B576E8" w:rsidRDefault="00EC6923" w:rsidP="00EC6923">
      <w:pPr>
        <w:spacing w:after="120"/>
        <w:ind w:left="2268" w:right="993" w:hanging="1134"/>
        <w:rPr>
          <w:b/>
          <w:bCs/>
          <w:lang w:val="en-US" w:eastAsia="ru-RU"/>
        </w:rPr>
      </w:pPr>
      <w:r w:rsidRPr="00D5767C">
        <w:rPr>
          <w:b/>
          <w:bCs/>
          <w:lang w:val="en-US" w:eastAsia="ru-RU"/>
        </w:rPr>
        <w:t>2.33</w:t>
      </w:r>
      <w:r w:rsidRPr="00747E38">
        <w:rPr>
          <w:b/>
          <w:bCs/>
          <w:lang w:val="en-US" w:eastAsia="ru-RU"/>
        </w:rPr>
        <w:t>.</w:t>
      </w:r>
      <w:r>
        <w:rPr>
          <w:b/>
          <w:bCs/>
          <w:lang w:val="en-US" w:eastAsia="ru-RU"/>
        </w:rPr>
        <w:tab/>
      </w:r>
      <w:r w:rsidRPr="00352120">
        <w:rPr>
          <w:b/>
          <w:bCs/>
          <w:i/>
          <w:iCs/>
          <w:lang w:val="en-US" w:eastAsia="ru-RU"/>
        </w:rPr>
        <w:t>“Accelerator”</w:t>
      </w:r>
      <w:r w:rsidRPr="00B576E8">
        <w:rPr>
          <w:b/>
          <w:bCs/>
          <w:lang w:val="en-US" w:eastAsia="ru-RU"/>
        </w:rPr>
        <w:t xml:space="preserve"> means</w:t>
      </w:r>
    </w:p>
    <w:p w14:paraId="3B70E20F" w14:textId="77777777" w:rsidR="00EC6923" w:rsidRDefault="00EC6923" w:rsidP="00EC6923">
      <w:pPr>
        <w:spacing w:after="120"/>
        <w:ind w:left="2268" w:right="993" w:hanging="1134"/>
        <w:rPr>
          <w:b/>
          <w:bCs/>
          <w:lang w:val="en-US" w:eastAsia="ru-RU"/>
        </w:rPr>
      </w:pPr>
      <w:r>
        <w:rPr>
          <w:b/>
          <w:bCs/>
          <w:lang w:val="en-US" w:eastAsia="ru-RU"/>
        </w:rPr>
        <w:tab/>
        <w:t>(a)</w:t>
      </w:r>
      <w:r>
        <w:rPr>
          <w:b/>
          <w:bCs/>
          <w:lang w:val="en-US" w:eastAsia="ru-RU"/>
        </w:rPr>
        <w:tab/>
        <w:t>f</w:t>
      </w:r>
      <w:r w:rsidRPr="00B576E8">
        <w:rPr>
          <w:b/>
          <w:bCs/>
          <w:lang w:val="en-US" w:eastAsia="ru-RU"/>
        </w:rPr>
        <w:t>or manually driven vehicles</w:t>
      </w:r>
      <w:r>
        <w:rPr>
          <w:b/>
          <w:bCs/>
          <w:lang w:val="en-US" w:eastAsia="ru-RU"/>
        </w:rPr>
        <w:t>:</w:t>
      </w:r>
      <w:r w:rsidRPr="00B576E8">
        <w:rPr>
          <w:b/>
          <w:bCs/>
          <w:lang w:val="en-US" w:eastAsia="ru-RU"/>
        </w:rPr>
        <w:t xml:space="preserve"> </w:t>
      </w:r>
    </w:p>
    <w:p w14:paraId="749D3DED" w14:textId="77777777" w:rsidR="00EC6923" w:rsidRPr="00B576E8" w:rsidRDefault="00EC6923" w:rsidP="00EC6923">
      <w:pPr>
        <w:spacing w:after="120"/>
        <w:ind w:left="2835" w:right="993"/>
        <w:rPr>
          <w:b/>
          <w:bCs/>
          <w:lang w:val="en-US" w:eastAsia="ru-RU"/>
        </w:rPr>
      </w:pPr>
      <w:r w:rsidRPr="00B576E8">
        <w:rPr>
          <w:b/>
          <w:bCs/>
          <w:lang w:val="en-US" w:eastAsia="ru-RU"/>
        </w:rPr>
        <w:t>the device used by the driver to control the engine speed and the vehicle speed</w:t>
      </w:r>
      <w:r>
        <w:rPr>
          <w:b/>
          <w:bCs/>
          <w:lang w:val="en-US" w:eastAsia="ru-RU"/>
        </w:rPr>
        <w:t>;</w:t>
      </w:r>
      <w:r w:rsidRPr="00B576E8">
        <w:rPr>
          <w:b/>
          <w:bCs/>
          <w:lang w:val="en-US" w:eastAsia="ru-RU"/>
        </w:rPr>
        <w:t xml:space="preserve"> </w:t>
      </w:r>
    </w:p>
    <w:p w14:paraId="4F5D9D31" w14:textId="77777777" w:rsidR="00EC6923" w:rsidRDefault="00EC6923" w:rsidP="00EC6923">
      <w:pPr>
        <w:spacing w:after="120"/>
        <w:ind w:left="2268" w:right="993" w:hanging="1134"/>
        <w:rPr>
          <w:b/>
          <w:bCs/>
          <w:lang w:val="en-US" w:eastAsia="ru-RU"/>
        </w:rPr>
      </w:pPr>
      <w:r>
        <w:rPr>
          <w:b/>
          <w:bCs/>
          <w:lang w:val="en-US" w:eastAsia="ru-RU"/>
        </w:rPr>
        <w:tab/>
        <w:t xml:space="preserve">(b) </w:t>
      </w:r>
      <w:r>
        <w:rPr>
          <w:b/>
          <w:bCs/>
          <w:lang w:val="en-US" w:eastAsia="ru-RU"/>
        </w:rPr>
        <w:tab/>
        <w:t>f</w:t>
      </w:r>
      <w:r w:rsidRPr="00B576E8">
        <w:rPr>
          <w:b/>
          <w:bCs/>
          <w:lang w:val="en-US" w:eastAsia="ru-RU"/>
        </w:rPr>
        <w:t>or vehicle</w:t>
      </w:r>
      <w:r>
        <w:rPr>
          <w:b/>
          <w:bCs/>
          <w:lang w:val="en-US" w:eastAsia="ru-RU"/>
        </w:rPr>
        <w:t>s</w:t>
      </w:r>
      <w:r w:rsidRPr="00B576E8">
        <w:rPr>
          <w:b/>
          <w:bCs/>
          <w:lang w:val="en-US" w:eastAsia="ru-RU"/>
        </w:rPr>
        <w:t xml:space="preserve"> </w:t>
      </w:r>
      <w:r>
        <w:rPr>
          <w:b/>
          <w:bCs/>
          <w:lang w:val="en-US" w:eastAsia="ru-RU"/>
        </w:rPr>
        <w:t>equipped with an ADS:</w:t>
      </w:r>
      <w:r w:rsidRPr="00B576E8">
        <w:rPr>
          <w:b/>
          <w:bCs/>
          <w:lang w:val="en-US" w:eastAsia="ru-RU"/>
        </w:rPr>
        <w:t xml:space="preserve"> </w:t>
      </w:r>
    </w:p>
    <w:p w14:paraId="55643073" w14:textId="77777777" w:rsidR="00EC6923" w:rsidRPr="00B576E8" w:rsidRDefault="00EC6923" w:rsidP="00EC6923">
      <w:pPr>
        <w:spacing w:after="120"/>
        <w:ind w:left="2835" w:right="993"/>
        <w:rPr>
          <w:b/>
          <w:bCs/>
          <w:lang w:val="en-US" w:eastAsia="ru-RU"/>
        </w:rPr>
      </w:pPr>
      <w:r w:rsidRPr="00B576E8">
        <w:rPr>
          <w:b/>
          <w:bCs/>
          <w:lang w:val="en-US" w:eastAsia="ru-RU"/>
        </w:rPr>
        <w:t>the function in the ADS used to control the engine speed and the vehicle speed</w:t>
      </w:r>
      <w:r>
        <w:rPr>
          <w:b/>
          <w:bCs/>
          <w:lang w:val="en-US" w:eastAsia="ru-RU"/>
        </w:rPr>
        <w:t>.</w:t>
      </w:r>
    </w:p>
    <w:p w14:paraId="7FA388D6" w14:textId="77777777" w:rsidR="00EC6923" w:rsidRDefault="00EC6923" w:rsidP="004D78F9">
      <w:pPr>
        <w:suppressAutoHyphens w:val="0"/>
        <w:spacing w:after="120"/>
        <w:ind w:left="567" w:right="992" w:firstLine="567"/>
        <w:rPr>
          <w:b/>
          <w:lang w:val="en-US"/>
        </w:rPr>
      </w:pPr>
      <w:r w:rsidRPr="00D5767C">
        <w:rPr>
          <w:b/>
          <w:lang w:val="en-US"/>
        </w:rPr>
        <w:t>2.34.</w:t>
      </w:r>
      <w:r w:rsidRPr="0005282F">
        <w:rPr>
          <w:b/>
          <w:lang w:val="en-US"/>
        </w:rPr>
        <w:tab/>
      </w:r>
      <w:r>
        <w:rPr>
          <w:b/>
          <w:lang w:val="en-US"/>
        </w:rPr>
        <w:tab/>
      </w:r>
      <w:r w:rsidRPr="0005282F">
        <w:rPr>
          <w:b/>
          <w:lang w:val="en-US"/>
        </w:rPr>
        <w:t xml:space="preserve">Categories of </w:t>
      </w:r>
      <w:r w:rsidRPr="00A463CC">
        <w:rPr>
          <w:b/>
          <w:lang w:val="en-US"/>
        </w:rPr>
        <w:t>vehicles equipped with an ADS</w:t>
      </w:r>
      <w:r w:rsidRPr="0005282F">
        <w:rPr>
          <w:b/>
          <w:lang w:val="en-US"/>
        </w:rPr>
        <w:t xml:space="preserve">  </w:t>
      </w:r>
    </w:p>
    <w:p w14:paraId="3FC56A82" w14:textId="77A205C1" w:rsidR="00EC6923" w:rsidRDefault="00EC6923" w:rsidP="004D78F9">
      <w:pPr>
        <w:suppressAutoHyphens w:val="0"/>
        <w:spacing w:after="120"/>
        <w:ind w:left="2268" w:right="992" w:hanging="1134"/>
        <w:rPr>
          <w:b/>
          <w:lang w:val="en-US"/>
        </w:rPr>
      </w:pPr>
      <w:r w:rsidRPr="00D5767C">
        <w:rPr>
          <w:b/>
          <w:lang w:val="en-US"/>
        </w:rPr>
        <w:t>2.34.1</w:t>
      </w:r>
      <w:r w:rsidR="0090379B">
        <w:rPr>
          <w:b/>
          <w:lang w:val="en-US"/>
        </w:rPr>
        <w:t>.</w:t>
      </w:r>
      <w:r>
        <w:rPr>
          <w:b/>
          <w:lang w:val="en-US"/>
        </w:rPr>
        <w:tab/>
      </w:r>
      <w:r w:rsidRPr="008D4F82">
        <w:rPr>
          <w:b/>
          <w:bCs/>
          <w:i/>
          <w:iCs/>
          <w:lang w:val="en-US" w:eastAsia="ru-RU"/>
        </w:rPr>
        <w:t>“Category X vehicles”</w:t>
      </w:r>
      <w:r w:rsidRPr="00727D92">
        <w:rPr>
          <w:b/>
          <w:bCs/>
          <w:lang w:val="en-US" w:eastAsia="ru-RU"/>
        </w:rPr>
        <w:t xml:space="preserve"> are vehicles of categories M, N, L and T meeting all of the following conditions:  </w:t>
      </w:r>
    </w:p>
    <w:p w14:paraId="1393E54E" w14:textId="0E05EA17" w:rsidR="00EC6923" w:rsidRPr="00CC3A24" w:rsidRDefault="004D78F9" w:rsidP="004D78F9">
      <w:pPr>
        <w:suppressAutoHyphens w:val="0"/>
        <w:spacing w:after="120"/>
        <w:ind w:left="2268" w:right="992"/>
        <w:rPr>
          <w:b/>
          <w:lang w:val="en-US"/>
        </w:rPr>
      </w:pPr>
      <w:r>
        <w:rPr>
          <w:b/>
          <w:lang w:val="en-US"/>
        </w:rPr>
        <w:t>(</w:t>
      </w:r>
      <w:r w:rsidR="00EC6923" w:rsidRPr="00CC3A24">
        <w:rPr>
          <w:b/>
          <w:lang w:val="en-US"/>
        </w:rPr>
        <w:t xml:space="preserve">a) </w:t>
      </w:r>
      <w:r>
        <w:rPr>
          <w:b/>
          <w:lang w:val="en-US"/>
        </w:rPr>
        <w:tab/>
      </w:r>
      <w:r w:rsidR="00EC6923" w:rsidRPr="00CC3A24">
        <w:rPr>
          <w:b/>
          <w:lang w:val="en-US"/>
        </w:rPr>
        <w:t>They are equipped with an ADS</w:t>
      </w:r>
    </w:p>
    <w:p w14:paraId="2BD0A047" w14:textId="13F23BEA" w:rsidR="00EC6923" w:rsidRPr="00CC3A24" w:rsidRDefault="004D78F9" w:rsidP="004D78F9">
      <w:pPr>
        <w:suppressAutoHyphens w:val="0"/>
        <w:spacing w:after="120"/>
        <w:ind w:left="2832" w:right="992" w:hanging="564"/>
        <w:rPr>
          <w:b/>
          <w:lang w:val="en-US"/>
        </w:rPr>
      </w:pPr>
      <w:r>
        <w:rPr>
          <w:b/>
          <w:lang w:val="en-US"/>
        </w:rPr>
        <w:t>(</w:t>
      </w:r>
      <w:r w:rsidR="00EC6923" w:rsidRPr="00CC3A24">
        <w:rPr>
          <w:b/>
          <w:lang w:val="en-US"/>
        </w:rPr>
        <w:t xml:space="preserve">b) </w:t>
      </w:r>
      <w:r>
        <w:rPr>
          <w:b/>
          <w:lang w:val="en-US"/>
        </w:rPr>
        <w:tab/>
      </w:r>
      <w:r w:rsidR="00EC6923" w:rsidRPr="00CC3A24">
        <w:rPr>
          <w:b/>
          <w:lang w:val="en-US"/>
        </w:rPr>
        <w:t>They are not capable of being driven manually at speed exceeding 6 km/h; and</w:t>
      </w:r>
    </w:p>
    <w:p w14:paraId="7DA18D72" w14:textId="4EF14564" w:rsidR="00EC6923" w:rsidRPr="00C35EEA" w:rsidRDefault="004D78F9" w:rsidP="004D78F9">
      <w:pPr>
        <w:suppressAutoHyphens w:val="0"/>
        <w:spacing w:after="120"/>
        <w:ind w:left="2268" w:right="992"/>
        <w:rPr>
          <w:b/>
          <w:vertAlign w:val="superscript"/>
          <w:lang w:val="en-US"/>
        </w:rPr>
      </w:pPr>
      <w:r>
        <w:rPr>
          <w:b/>
          <w:lang w:val="en-US"/>
        </w:rPr>
        <w:t>(</w:t>
      </w:r>
      <w:r w:rsidR="00EC6923" w:rsidRPr="00CC3A24">
        <w:rPr>
          <w:b/>
          <w:lang w:val="en-US"/>
        </w:rPr>
        <w:t xml:space="preserve">c) </w:t>
      </w:r>
      <w:r>
        <w:rPr>
          <w:b/>
          <w:lang w:val="en-US"/>
        </w:rPr>
        <w:tab/>
      </w:r>
      <w:r w:rsidR="00EC6923" w:rsidRPr="00CC3A24">
        <w:rPr>
          <w:b/>
          <w:lang w:val="en-US"/>
        </w:rPr>
        <w:t>They are designed to carry occupants</w:t>
      </w:r>
      <w:r w:rsidR="00EC6923" w:rsidRPr="0046065E">
        <w:rPr>
          <w:b/>
          <w:lang w:val="en-US"/>
        </w:rPr>
        <w:t xml:space="preserve"> </w:t>
      </w:r>
    </w:p>
    <w:p w14:paraId="39BC3D75" w14:textId="77777777" w:rsidR="00EC6923" w:rsidRDefault="00EC6923" w:rsidP="004D78F9">
      <w:pPr>
        <w:suppressAutoHyphens w:val="0"/>
        <w:spacing w:after="120"/>
        <w:ind w:left="2268" w:right="992" w:hanging="1134"/>
        <w:rPr>
          <w:b/>
          <w:lang w:val="en-US"/>
        </w:rPr>
      </w:pPr>
      <w:r w:rsidRPr="00D5767C">
        <w:rPr>
          <w:b/>
          <w:lang w:val="en-US"/>
        </w:rPr>
        <w:lastRenderedPageBreak/>
        <w:t>2.34.2.</w:t>
      </w:r>
      <w:r w:rsidRPr="0005282F">
        <w:rPr>
          <w:b/>
          <w:lang w:val="en-US"/>
        </w:rPr>
        <w:tab/>
      </w:r>
      <w:r w:rsidRPr="00B63AC2">
        <w:rPr>
          <w:b/>
          <w:bCs/>
          <w:i/>
          <w:iCs/>
          <w:lang w:val="en-US" w:eastAsia="ru-RU"/>
        </w:rPr>
        <w:t>“Category Y vehicles”</w:t>
      </w:r>
      <w:r w:rsidRPr="00C36390">
        <w:rPr>
          <w:b/>
          <w:bCs/>
          <w:lang w:val="en-US" w:eastAsia="ru-RU"/>
        </w:rPr>
        <w:t xml:space="preserve"> are vehicles of categories N, L and T meeting all of the following conditions:</w:t>
      </w:r>
    </w:p>
    <w:p w14:paraId="058E92D7" w14:textId="53013445" w:rsidR="00EC6923" w:rsidRPr="00CC3A24" w:rsidRDefault="004D78F9" w:rsidP="004D78F9">
      <w:pPr>
        <w:suppressAutoHyphens w:val="0"/>
        <w:spacing w:after="120"/>
        <w:ind w:left="2268" w:right="992"/>
        <w:rPr>
          <w:b/>
          <w:lang w:val="en-US"/>
        </w:rPr>
      </w:pPr>
      <w:r>
        <w:rPr>
          <w:b/>
          <w:lang w:val="en-US"/>
        </w:rPr>
        <w:t>(</w:t>
      </w:r>
      <w:r w:rsidR="00EC6923" w:rsidRPr="00CC3A24">
        <w:rPr>
          <w:b/>
          <w:lang w:val="en-US"/>
        </w:rPr>
        <w:t xml:space="preserve">a) </w:t>
      </w:r>
      <w:r>
        <w:rPr>
          <w:b/>
          <w:lang w:val="en-US"/>
        </w:rPr>
        <w:tab/>
      </w:r>
      <w:r w:rsidR="00EC6923" w:rsidRPr="00CC3A24">
        <w:rPr>
          <w:b/>
          <w:lang w:val="en-US"/>
        </w:rPr>
        <w:t>They are equipped with an ADS</w:t>
      </w:r>
    </w:p>
    <w:p w14:paraId="49A3F3B5" w14:textId="703F1B32" w:rsidR="00EC6923" w:rsidRPr="00CC3A24" w:rsidRDefault="004D78F9" w:rsidP="004D78F9">
      <w:pPr>
        <w:suppressAutoHyphens w:val="0"/>
        <w:spacing w:after="120"/>
        <w:ind w:left="2832" w:right="992" w:hanging="564"/>
        <w:rPr>
          <w:b/>
          <w:lang w:val="en-US"/>
        </w:rPr>
      </w:pPr>
      <w:r>
        <w:rPr>
          <w:b/>
          <w:lang w:val="en-US"/>
        </w:rPr>
        <w:t>(</w:t>
      </w:r>
      <w:r w:rsidR="00EC6923" w:rsidRPr="00CC3A24">
        <w:rPr>
          <w:b/>
          <w:lang w:val="en-US"/>
        </w:rPr>
        <w:t xml:space="preserve">b) </w:t>
      </w:r>
      <w:r>
        <w:rPr>
          <w:b/>
          <w:lang w:val="en-US"/>
        </w:rPr>
        <w:tab/>
      </w:r>
      <w:r w:rsidR="00EC6923" w:rsidRPr="00CC3A24">
        <w:rPr>
          <w:b/>
          <w:lang w:val="en-US"/>
        </w:rPr>
        <w:t>They are not capable of being driven manually at speed exceeding 6 km/h; and</w:t>
      </w:r>
    </w:p>
    <w:p w14:paraId="31C94A09" w14:textId="40034F17" w:rsidR="00EC6923" w:rsidRPr="00CC3A24" w:rsidRDefault="004D78F9" w:rsidP="004D78F9">
      <w:pPr>
        <w:suppressAutoHyphens w:val="0"/>
        <w:spacing w:after="120"/>
        <w:ind w:left="2268" w:right="992"/>
        <w:rPr>
          <w:b/>
          <w:lang w:val="en-US"/>
        </w:rPr>
      </w:pPr>
      <w:r>
        <w:rPr>
          <w:b/>
          <w:lang w:val="en-US"/>
        </w:rPr>
        <w:t>(</w:t>
      </w:r>
      <w:r w:rsidR="00EC6923" w:rsidRPr="00CC3A24">
        <w:rPr>
          <w:b/>
          <w:lang w:val="en-US"/>
        </w:rPr>
        <w:t xml:space="preserve">c) </w:t>
      </w:r>
      <w:r>
        <w:rPr>
          <w:b/>
          <w:lang w:val="en-US"/>
        </w:rPr>
        <w:tab/>
      </w:r>
      <w:r w:rsidR="00EC6923" w:rsidRPr="00CC3A24">
        <w:rPr>
          <w:b/>
          <w:lang w:val="en-US"/>
        </w:rPr>
        <w:t>They are not designed to carry occupants at any time</w:t>
      </w:r>
    </w:p>
    <w:p w14:paraId="122A0899" w14:textId="1DC3AAD0" w:rsidR="00EC6923" w:rsidRDefault="00EC6923" w:rsidP="004D78F9">
      <w:pPr>
        <w:suppressAutoHyphens w:val="0"/>
        <w:spacing w:after="120"/>
        <w:ind w:left="2322" w:right="992" w:hanging="1188"/>
        <w:rPr>
          <w:rFonts w:eastAsia="Times New Roman"/>
          <w:b/>
          <w:bCs/>
          <w:strike/>
          <w:color w:val="000000"/>
          <w:lang w:val="en-US" w:eastAsia="sv-SE"/>
        </w:rPr>
      </w:pPr>
      <w:r w:rsidDel="0050207D">
        <w:rPr>
          <w:b/>
          <w:lang w:val="en-US"/>
        </w:rPr>
        <w:t xml:space="preserve"> </w:t>
      </w:r>
      <w:r w:rsidRPr="00E861CA">
        <w:rPr>
          <w:rFonts w:eastAsia="Times New Roman"/>
          <w:b/>
          <w:bCs/>
          <w:strike/>
          <w:color w:val="000000"/>
          <w:lang w:val="en-US" w:eastAsia="sv-SE"/>
        </w:rPr>
        <w:t>2.34.3</w:t>
      </w:r>
      <w:r w:rsidR="0090379B" w:rsidRPr="00E861CA">
        <w:rPr>
          <w:rFonts w:eastAsia="Times New Roman"/>
          <w:b/>
          <w:bCs/>
          <w:strike/>
          <w:color w:val="000000"/>
          <w:lang w:val="en-US" w:eastAsia="sv-SE"/>
        </w:rPr>
        <w:t>.</w:t>
      </w:r>
      <w:r w:rsidRPr="00E861CA">
        <w:rPr>
          <w:rFonts w:eastAsia="Times New Roman"/>
          <w:i/>
          <w:iCs/>
          <w:color w:val="000000"/>
          <w:lang w:val="en-US" w:eastAsia="sv-SE"/>
        </w:rPr>
        <w:tab/>
      </w:r>
      <w:r w:rsidRPr="00E861CA">
        <w:rPr>
          <w:rFonts w:eastAsia="Times New Roman"/>
          <w:b/>
          <w:bCs/>
          <w:i/>
          <w:iCs/>
          <w:strike/>
          <w:color w:val="000000"/>
          <w:lang w:val="en-US" w:eastAsia="sv-SE"/>
        </w:rPr>
        <w:t xml:space="preserve"> "Dual control vehicle" </w:t>
      </w:r>
      <w:r w:rsidRPr="00E861CA">
        <w:rPr>
          <w:rFonts w:eastAsia="Times New Roman"/>
          <w:b/>
          <w:bCs/>
          <w:strike/>
          <w:color w:val="000000"/>
          <w:lang w:val="en-US" w:eastAsia="sv-SE"/>
        </w:rPr>
        <w:t>means a vehicle equipped with an ADS where the DDT can be performed by either the ADS or a driver including at speeds exceeding 6 km/h.</w:t>
      </w:r>
    </w:p>
    <w:p w14:paraId="7197F86A" w14:textId="77777777" w:rsidR="00A72FBF" w:rsidRDefault="00A72FBF" w:rsidP="004D78F9">
      <w:pPr>
        <w:suppressAutoHyphens w:val="0"/>
        <w:spacing w:after="120"/>
        <w:ind w:left="2268" w:right="992" w:hanging="1134"/>
        <w:rPr>
          <w:rFonts w:eastAsia="Times New Roman"/>
          <w:lang w:val="en-US" w:eastAsia="sv-SE"/>
        </w:rPr>
      </w:pPr>
    </w:p>
    <w:p w14:paraId="0669B81F" w14:textId="79B360DD" w:rsidR="00EC6923" w:rsidRPr="00B95C61" w:rsidRDefault="00EC6923" w:rsidP="004D78F9">
      <w:pPr>
        <w:suppressAutoHyphens w:val="0"/>
        <w:spacing w:after="120"/>
        <w:ind w:left="2268" w:right="992" w:hanging="1134"/>
        <w:rPr>
          <w:i/>
          <w:iCs/>
          <w:lang w:val="en-US"/>
        </w:rPr>
      </w:pPr>
      <w:r w:rsidRPr="00B85667">
        <w:rPr>
          <w:i/>
          <w:iCs/>
          <w:lang w:val="en-US"/>
        </w:rPr>
        <w:t>Annex 1</w:t>
      </w:r>
      <w:r w:rsidRPr="004D78F9">
        <w:rPr>
          <w:lang w:val="en-US"/>
        </w:rPr>
        <w:t xml:space="preserve">, insert a new </w:t>
      </w:r>
      <w:r w:rsidR="004D78F9" w:rsidRPr="004D78F9">
        <w:rPr>
          <w:lang w:val="en-US"/>
        </w:rPr>
        <w:t xml:space="preserve">item </w:t>
      </w:r>
      <w:r w:rsidRPr="004D78F9">
        <w:rPr>
          <w:lang w:val="en-US"/>
        </w:rPr>
        <w:t>0.4.1.,</w:t>
      </w:r>
      <w:r>
        <w:rPr>
          <w:lang w:val="en-US"/>
        </w:rPr>
        <w:t xml:space="preserve"> to read:</w:t>
      </w:r>
    </w:p>
    <w:p w14:paraId="20C93370" w14:textId="7AAB33A3" w:rsidR="00EC6923" w:rsidRDefault="00EC6923" w:rsidP="004D78F9">
      <w:pPr>
        <w:suppressAutoHyphens w:val="0"/>
        <w:spacing w:after="120"/>
        <w:ind w:left="2268" w:right="992" w:hanging="1134"/>
        <w:rPr>
          <w:b/>
          <w:lang w:val="en-US"/>
        </w:rPr>
      </w:pPr>
      <w:r>
        <w:rPr>
          <w:b/>
          <w:lang w:val="en-US"/>
        </w:rPr>
        <w:t>“0.4.1</w:t>
      </w:r>
      <w:r w:rsidR="000A15D0">
        <w:rPr>
          <w:b/>
          <w:lang w:val="en-US"/>
        </w:rPr>
        <w:t>.</w:t>
      </w:r>
      <w:r>
        <w:rPr>
          <w:b/>
          <w:lang w:val="en-US"/>
        </w:rPr>
        <w:tab/>
      </w:r>
      <w:r w:rsidRPr="009F2DB3">
        <w:rPr>
          <w:b/>
          <w:lang w:val="en-US"/>
        </w:rPr>
        <w:t>Vehicle equipped with an ADS: yes/no</w:t>
      </w:r>
    </w:p>
    <w:p w14:paraId="26B11E98" w14:textId="77777777" w:rsidR="00EC6923" w:rsidRDefault="00EC6923" w:rsidP="00EC6923">
      <w:pPr>
        <w:tabs>
          <w:tab w:val="left" w:pos="2300"/>
          <w:tab w:val="left" w:pos="2800"/>
        </w:tabs>
        <w:spacing w:after="120"/>
        <w:ind w:left="2268" w:right="993" w:hanging="1134"/>
        <w:jc w:val="both"/>
        <w:rPr>
          <w:i/>
          <w:lang w:val="en-GB" w:eastAsia="ja-JP"/>
        </w:rPr>
      </w:pPr>
      <w:r>
        <w:rPr>
          <w:i/>
          <w:lang w:val="en-GB" w:eastAsia="ja-JP"/>
        </w:rPr>
        <w:t xml:space="preserve">Annex 3, </w:t>
      </w:r>
    </w:p>
    <w:p w14:paraId="73EF6D48" w14:textId="77777777" w:rsidR="00EC6923" w:rsidRDefault="00EC6923" w:rsidP="00EC6923">
      <w:pPr>
        <w:tabs>
          <w:tab w:val="left" w:pos="2300"/>
          <w:tab w:val="left" w:pos="2800"/>
        </w:tabs>
        <w:spacing w:after="120"/>
        <w:ind w:left="2268" w:right="993" w:hanging="1134"/>
        <w:jc w:val="both"/>
        <w:rPr>
          <w:iCs/>
          <w:lang w:val="en-GB"/>
        </w:rPr>
      </w:pPr>
      <w:r>
        <w:rPr>
          <w:i/>
          <w:lang w:val="en-GB" w:eastAsia="ja-JP"/>
        </w:rPr>
        <w:t xml:space="preserve">Paragraph 2.2.2.2., </w:t>
      </w:r>
      <w:r w:rsidRPr="00E03A64">
        <w:rPr>
          <w:lang w:val="en-GB"/>
        </w:rPr>
        <w:t>amend to read</w:t>
      </w:r>
      <w:r w:rsidRPr="00E03A64">
        <w:rPr>
          <w:iCs/>
          <w:lang w:val="en-GB"/>
        </w:rPr>
        <w:t xml:space="preserve">: </w:t>
      </w:r>
    </w:p>
    <w:p w14:paraId="4340489C" w14:textId="767C9E0A" w:rsidR="00EC6923" w:rsidRDefault="00EC6923" w:rsidP="00EC6923">
      <w:pPr>
        <w:spacing w:before="120" w:after="120"/>
        <w:ind w:left="2257" w:right="1134" w:hanging="1123"/>
        <w:jc w:val="both"/>
        <w:rPr>
          <w:snapToGrid w:val="0"/>
          <w:lang w:val="en-US"/>
        </w:rPr>
      </w:pPr>
      <w:r>
        <w:rPr>
          <w:lang w:val="en-US"/>
        </w:rPr>
        <w:t>“2.2.2.2</w:t>
      </w:r>
      <w:r w:rsidR="0090379B">
        <w:rPr>
          <w:lang w:val="en-US"/>
        </w:rPr>
        <w:t>.</w:t>
      </w:r>
      <w:r>
        <w:rPr>
          <w:lang w:val="en-US"/>
        </w:rPr>
        <w:tab/>
      </w:r>
      <w:r w:rsidRPr="005E1741">
        <w:rPr>
          <w:snapToGrid w:val="0"/>
          <w:lang w:val="en-US"/>
        </w:rPr>
        <w:t xml:space="preserve">Target mass, </w:t>
      </w:r>
      <w:proofErr w:type="spellStart"/>
      <w:r w:rsidRPr="005E1741">
        <w:rPr>
          <w:snapToGrid w:val="0"/>
          <w:lang w:val="en-US"/>
        </w:rPr>
        <w:t>m</w:t>
      </w:r>
      <w:r w:rsidRPr="005E1741">
        <w:rPr>
          <w:snapToGrid w:val="0"/>
          <w:vertAlign w:val="subscript"/>
          <w:lang w:val="en-US"/>
        </w:rPr>
        <w:t>target</w:t>
      </w:r>
      <w:proofErr w:type="spellEnd"/>
      <w:r w:rsidRPr="005E1741">
        <w:rPr>
          <w:snapToGrid w:val="0"/>
          <w:lang w:val="en-US"/>
        </w:rPr>
        <w:t>, is used to denote the mass that N</w:t>
      </w:r>
      <w:r w:rsidRPr="005E1741">
        <w:rPr>
          <w:snapToGrid w:val="0"/>
          <w:vertAlign w:val="subscript"/>
          <w:lang w:val="en-US"/>
        </w:rPr>
        <w:t>2</w:t>
      </w:r>
      <w:r w:rsidRPr="005E1741">
        <w:rPr>
          <w:snapToGrid w:val="0"/>
          <w:lang w:val="en-US"/>
        </w:rPr>
        <w:t xml:space="preserve"> and N</w:t>
      </w:r>
      <w:r w:rsidRPr="005E1741">
        <w:rPr>
          <w:snapToGrid w:val="0"/>
          <w:vertAlign w:val="subscript"/>
          <w:lang w:val="en-US"/>
        </w:rPr>
        <w:t>3</w:t>
      </w:r>
      <w:r w:rsidRPr="005E1741">
        <w:rPr>
          <w:snapToGrid w:val="0"/>
          <w:lang w:val="en-US"/>
        </w:rPr>
        <w:t xml:space="preserve"> vehicles should be tested at. The actual test mass of the vehicle can be less due to limitations on vehicle and axle loading.</w:t>
      </w:r>
    </w:p>
    <w:p w14:paraId="142E606A" w14:textId="0F71691A" w:rsidR="00EC6923" w:rsidRDefault="00EC6923" w:rsidP="00EC6923">
      <w:pPr>
        <w:spacing w:before="120" w:after="120"/>
        <w:ind w:left="2257" w:right="1134"/>
        <w:jc w:val="both"/>
        <w:rPr>
          <w:lang w:val="en-US"/>
        </w:rPr>
      </w:pPr>
      <w:r w:rsidRPr="00BB4F46">
        <w:rPr>
          <w:b/>
          <w:bCs/>
          <w:lang w:val="en-US"/>
        </w:rPr>
        <w:t>For vehicle</w:t>
      </w:r>
      <w:r>
        <w:rPr>
          <w:b/>
          <w:bCs/>
          <w:lang w:val="en-US"/>
        </w:rPr>
        <w:t>s in category N</w:t>
      </w:r>
      <w:r w:rsidRPr="00BB4F46">
        <w:rPr>
          <w:b/>
          <w:bCs/>
          <w:vertAlign w:val="subscript"/>
          <w:lang w:val="en-US"/>
        </w:rPr>
        <w:t>2</w:t>
      </w:r>
      <w:r>
        <w:rPr>
          <w:b/>
          <w:bCs/>
          <w:lang w:val="en-US"/>
        </w:rPr>
        <w:t>, N</w:t>
      </w:r>
      <w:r w:rsidRPr="0083310C">
        <w:rPr>
          <w:b/>
          <w:bCs/>
          <w:vertAlign w:val="subscript"/>
          <w:lang w:val="en-US"/>
        </w:rPr>
        <w:t>3</w:t>
      </w:r>
      <w:r w:rsidRPr="0083310C">
        <w:rPr>
          <w:b/>
          <w:bCs/>
          <w:lang w:val="en-US"/>
        </w:rPr>
        <w:t xml:space="preserve"> equipped with</w:t>
      </w:r>
      <w:r>
        <w:rPr>
          <w:b/>
          <w:bCs/>
          <w:lang w:val="en-US"/>
        </w:rPr>
        <w:t xml:space="preserve"> </w:t>
      </w:r>
      <w:r w:rsidRPr="0083310C">
        <w:rPr>
          <w:b/>
          <w:bCs/>
          <w:lang w:val="en-US"/>
        </w:rPr>
        <w:t>ADS</w:t>
      </w:r>
      <w:r>
        <w:rPr>
          <w:b/>
          <w:bCs/>
          <w:lang w:val="en-US"/>
        </w:rPr>
        <w:t>,</w:t>
      </w:r>
      <w:r w:rsidRPr="0083310C">
        <w:rPr>
          <w:b/>
          <w:bCs/>
          <w:lang w:val="en-US"/>
        </w:rPr>
        <w:t xml:space="preserve"> m</w:t>
      </w:r>
      <w:r w:rsidRPr="0083310C">
        <w:rPr>
          <w:b/>
          <w:bCs/>
          <w:vertAlign w:val="subscript"/>
          <w:lang w:val="en-US"/>
        </w:rPr>
        <w:t>d</w:t>
      </w:r>
      <w:r>
        <w:rPr>
          <w:b/>
          <w:bCs/>
          <w:vertAlign w:val="subscript"/>
          <w:lang w:val="en-US"/>
        </w:rPr>
        <w:t xml:space="preserve"> </w:t>
      </w:r>
      <w:r w:rsidRPr="0083310C">
        <w:rPr>
          <w:b/>
          <w:bCs/>
          <w:lang w:val="en-US"/>
        </w:rPr>
        <w:t xml:space="preserve">= 0 </w:t>
      </w:r>
      <w:r>
        <w:rPr>
          <w:b/>
          <w:bCs/>
          <w:lang w:val="en-US"/>
        </w:rPr>
        <w:t>if</w:t>
      </w:r>
      <w:r w:rsidRPr="0083310C">
        <w:rPr>
          <w:b/>
          <w:bCs/>
          <w:lang w:val="en-US"/>
        </w:rPr>
        <w:t xml:space="preserve"> there is no driver. </w:t>
      </w:r>
      <w:r>
        <w:rPr>
          <w:b/>
          <w:bCs/>
          <w:lang w:val="en-US"/>
        </w:rPr>
        <w:t>In this case, if a person is inside the vehicle to perform the test, the mass of this person shall be considered part of the extra load</w:t>
      </w:r>
      <w:r w:rsidRPr="0083310C">
        <w:rPr>
          <w:b/>
          <w:bCs/>
          <w:lang w:val="en-US"/>
        </w:rPr>
        <w:t xml:space="preserve"> </w:t>
      </w:r>
      <w:proofErr w:type="spellStart"/>
      <w:r>
        <w:rPr>
          <w:b/>
          <w:bCs/>
          <w:lang w:val="en-US"/>
        </w:rPr>
        <w:t>m</w:t>
      </w:r>
      <w:r w:rsidRPr="0083310C">
        <w:rPr>
          <w:b/>
          <w:bCs/>
          <w:vertAlign w:val="subscript"/>
          <w:lang w:val="en-US"/>
        </w:rPr>
        <w:t>xload</w:t>
      </w:r>
      <w:proofErr w:type="spellEnd"/>
      <w:r>
        <w:rPr>
          <w:b/>
          <w:bCs/>
          <w:lang w:val="en-US"/>
        </w:rPr>
        <w:t>.</w:t>
      </w:r>
      <w:r w:rsidR="000A15D0">
        <w:rPr>
          <w:b/>
          <w:bCs/>
          <w:lang w:val="en-US"/>
        </w:rPr>
        <w:t>”</w:t>
      </w:r>
    </w:p>
    <w:p w14:paraId="6C0407CA" w14:textId="77777777" w:rsidR="00EC6923" w:rsidRDefault="00EC6923" w:rsidP="00EC6923">
      <w:pPr>
        <w:tabs>
          <w:tab w:val="left" w:pos="1134"/>
          <w:tab w:val="left" w:pos="2268"/>
        </w:tabs>
        <w:autoSpaceDE w:val="0"/>
        <w:autoSpaceDN w:val="0"/>
        <w:adjustRightInd w:val="0"/>
        <w:spacing w:after="120"/>
        <w:ind w:left="1701" w:right="993" w:hanging="1134"/>
        <w:jc w:val="both"/>
        <w:outlineLvl w:val="2"/>
        <w:rPr>
          <w:lang w:val="en-US"/>
        </w:rPr>
      </w:pPr>
      <w:r>
        <w:rPr>
          <w:i/>
          <w:iCs/>
          <w:lang w:val="en-US"/>
        </w:rPr>
        <w:tab/>
        <w:t xml:space="preserve">Table 2, </w:t>
      </w:r>
      <w:r w:rsidRPr="001849AA">
        <w:rPr>
          <w:lang w:val="en-US"/>
        </w:rPr>
        <w:t>amend to r</w:t>
      </w:r>
      <w:r>
        <w:rPr>
          <w:lang w:val="en-US"/>
        </w:rPr>
        <w:t>ead:</w:t>
      </w:r>
    </w:p>
    <w:p w14:paraId="71ABBA7B" w14:textId="7F4FD63A" w:rsidR="00EC6923" w:rsidRPr="000E43BD" w:rsidRDefault="00EC6923" w:rsidP="00EC6923">
      <w:pPr>
        <w:ind w:left="2268" w:right="993"/>
        <w:jc w:val="both"/>
        <w:rPr>
          <w:snapToGrid w:val="0"/>
          <w:lang w:val="en-US"/>
        </w:rPr>
      </w:pPr>
      <w:r>
        <w:rPr>
          <w:i/>
          <w:iCs/>
          <w:lang w:val="en-US"/>
        </w:rPr>
        <w:tab/>
      </w:r>
      <w:r w:rsidR="000A15D0">
        <w:rPr>
          <w:i/>
          <w:iCs/>
          <w:lang w:val="en-US"/>
        </w:rPr>
        <w:t>“</w:t>
      </w:r>
      <w:r w:rsidRPr="000E43BD">
        <w:rPr>
          <w:lang w:val="en-US"/>
        </w:rPr>
        <w:t>Table 2: Specification of test mass for the various vehicle categories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5658"/>
      </w:tblGrid>
      <w:tr w:rsidR="00EC6923" w:rsidRPr="00CE4EE2" w14:paraId="7031F295" w14:textId="77777777" w:rsidTr="00471D70">
        <w:trPr>
          <w:tblHeader/>
        </w:trPr>
        <w:tc>
          <w:tcPr>
            <w:tcW w:w="1712" w:type="dxa"/>
            <w:tcBorders>
              <w:bottom w:val="single" w:sz="12" w:space="0" w:color="auto"/>
            </w:tcBorders>
            <w:shd w:val="clear" w:color="auto" w:fill="auto"/>
            <w:vAlign w:val="bottom"/>
          </w:tcPr>
          <w:p w14:paraId="641DE250" w14:textId="77777777" w:rsidR="00EC6923" w:rsidRPr="0083310C" w:rsidRDefault="00EC6923" w:rsidP="00471D70">
            <w:pPr>
              <w:suppressAutoHyphens w:val="0"/>
              <w:spacing w:after="120"/>
              <w:ind w:left="113" w:right="993"/>
              <w:jc w:val="both"/>
              <w:rPr>
                <w:bCs/>
                <w:i/>
                <w:sz w:val="16"/>
                <w:lang w:val="en-US"/>
              </w:rPr>
            </w:pPr>
            <w:r w:rsidRPr="0083310C">
              <w:rPr>
                <w:bCs/>
                <w:i/>
                <w:sz w:val="16"/>
                <w:lang w:val="en-US"/>
              </w:rPr>
              <w:t>Vehicle category</w:t>
            </w:r>
          </w:p>
        </w:tc>
        <w:tc>
          <w:tcPr>
            <w:tcW w:w="5658" w:type="dxa"/>
            <w:tcBorders>
              <w:bottom w:val="single" w:sz="12" w:space="0" w:color="auto"/>
            </w:tcBorders>
            <w:shd w:val="clear" w:color="auto" w:fill="auto"/>
            <w:vAlign w:val="bottom"/>
          </w:tcPr>
          <w:p w14:paraId="69800AF9" w14:textId="77777777" w:rsidR="00EC6923" w:rsidRPr="0083310C" w:rsidRDefault="00EC6923" w:rsidP="00471D70">
            <w:pPr>
              <w:suppressAutoHyphens w:val="0"/>
              <w:spacing w:after="120"/>
              <w:ind w:left="113" w:right="993"/>
              <w:jc w:val="both"/>
              <w:rPr>
                <w:bCs/>
                <w:i/>
                <w:sz w:val="16"/>
                <w:lang w:val="en-US"/>
              </w:rPr>
            </w:pPr>
            <w:r w:rsidRPr="0083310C">
              <w:rPr>
                <w:bCs/>
                <w:i/>
                <w:sz w:val="16"/>
                <w:lang w:val="en-US"/>
              </w:rPr>
              <w:t>Vehicle test mass</w:t>
            </w:r>
          </w:p>
        </w:tc>
      </w:tr>
      <w:tr w:rsidR="00EC6923" w:rsidRPr="00265B59" w14:paraId="7C91C4D4" w14:textId="77777777" w:rsidTr="00471D70">
        <w:tc>
          <w:tcPr>
            <w:tcW w:w="1712" w:type="dxa"/>
            <w:tcBorders>
              <w:top w:val="single" w:sz="12" w:space="0" w:color="auto"/>
            </w:tcBorders>
            <w:shd w:val="clear" w:color="auto" w:fill="auto"/>
          </w:tcPr>
          <w:p w14:paraId="47342F32" w14:textId="77777777" w:rsidR="00EC6923" w:rsidRPr="0083310C" w:rsidRDefault="00EC6923" w:rsidP="00471D70">
            <w:pPr>
              <w:suppressAutoHyphens w:val="0"/>
              <w:spacing w:after="120"/>
              <w:ind w:left="113" w:right="993"/>
              <w:jc w:val="both"/>
              <w:rPr>
                <w:bCs/>
                <w:sz w:val="18"/>
                <w:szCs w:val="18"/>
                <w:lang w:val="en-US"/>
              </w:rPr>
            </w:pPr>
            <w:r w:rsidRPr="0083310C">
              <w:rPr>
                <w:bCs/>
                <w:sz w:val="18"/>
                <w:szCs w:val="18"/>
                <w:lang w:val="en-US"/>
              </w:rPr>
              <w:t>M</w:t>
            </w:r>
            <w:r w:rsidRPr="0083310C">
              <w:rPr>
                <w:bCs/>
                <w:sz w:val="18"/>
                <w:szCs w:val="18"/>
                <w:vertAlign w:val="subscript"/>
                <w:lang w:val="en-US"/>
              </w:rPr>
              <w:t>1</w:t>
            </w:r>
          </w:p>
        </w:tc>
        <w:tc>
          <w:tcPr>
            <w:tcW w:w="5658" w:type="dxa"/>
            <w:tcBorders>
              <w:top w:val="single" w:sz="12" w:space="0" w:color="auto"/>
            </w:tcBorders>
            <w:shd w:val="clear" w:color="auto" w:fill="auto"/>
          </w:tcPr>
          <w:p w14:paraId="38036EC0" w14:textId="77777777" w:rsidR="00EC6923" w:rsidRPr="005869BD" w:rsidRDefault="00EC6923" w:rsidP="00471D70">
            <w:pPr>
              <w:suppressAutoHyphens w:val="0"/>
              <w:spacing w:after="120"/>
              <w:ind w:left="113" w:right="993"/>
              <w:jc w:val="both"/>
              <w:rPr>
                <w:bCs/>
                <w:sz w:val="12"/>
                <w:szCs w:val="12"/>
                <w:lang w:val="en-US"/>
              </w:rPr>
            </w:pPr>
            <w:r w:rsidRPr="003D460C">
              <w:rPr>
                <w:sz w:val="18"/>
                <w:szCs w:val="18"/>
                <w:lang w:val="en-US"/>
              </w:rPr>
              <w:t>The test mass m</w:t>
            </w:r>
            <w:r w:rsidRPr="003D460C">
              <w:rPr>
                <w:sz w:val="18"/>
                <w:szCs w:val="18"/>
                <w:vertAlign w:val="subscript"/>
                <w:lang w:val="en-US"/>
              </w:rPr>
              <w:t>t</w:t>
            </w:r>
            <w:r w:rsidRPr="003D460C">
              <w:rPr>
                <w:sz w:val="18"/>
                <w:szCs w:val="18"/>
                <w:lang w:val="en-US"/>
              </w:rPr>
              <w:t xml:space="preserve"> of the vehicle shall be between </w:t>
            </w:r>
            <w:r w:rsidRPr="003D460C">
              <w:rPr>
                <w:sz w:val="18"/>
                <w:szCs w:val="18"/>
                <w:lang w:val="en-US"/>
              </w:rPr>
              <w:br/>
            </w:r>
            <w:r w:rsidRPr="003D460C">
              <w:rPr>
                <w:bCs/>
                <w:sz w:val="18"/>
                <w:szCs w:val="18"/>
                <w:lang w:val="en-US"/>
              </w:rPr>
              <w:t xml:space="preserve">0.9 </w:t>
            </w:r>
            <w:proofErr w:type="spellStart"/>
            <w:r w:rsidRPr="003D460C">
              <w:rPr>
                <w:bCs/>
                <w:sz w:val="18"/>
                <w:szCs w:val="18"/>
                <w:lang w:val="en-US"/>
              </w:rPr>
              <w:t>m</w:t>
            </w:r>
            <w:r w:rsidRPr="003D460C">
              <w:rPr>
                <w:bCs/>
                <w:sz w:val="12"/>
                <w:szCs w:val="12"/>
                <w:lang w:val="en-US"/>
              </w:rPr>
              <w:t>ro</w:t>
            </w:r>
            <w:proofErr w:type="spellEnd"/>
            <w:r w:rsidRPr="003D460C">
              <w:rPr>
                <w:bCs/>
                <w:sz w:val="12"/>
                <w:szCs w:val="12"/>
                <w:lang w:val="en-US"/>
              </w:rPr>
              <w:t xml:space="preserve">  </w:t>
            </w:r>
            <w:r w:rsidRPr="003D460C">
              <w:rPr>
                <w:bCs/>
                <w:sz w:val="18"/>
                <w:szCs w:val="18"/>
                <w:lang w:val="en-US"/>
              </w:rPr>
              <w:t>≤  m</w:t>
            </w:r>
            <w:r w:rsidRPr="003D460C">
              <w:rPr>
                <w:bCs/>
                <w:sz w:val="12"/>
                <w:szCs w:val="12"/>
                <w:lang w:val="en-US"/>
              </w:rPr>
              <w:t xml:space="preserve">t  </w:t>
            </w:r>
            <w:r w:rsidRPr="003D460C">
              <w:rPr>
                <w:bCs/>
                <w:sz w:val="18"/>
                <w:szCs w:val="18"/>
                <w:lang w:val="en-US"/>
              </w:rPr>
              <w:t xml:space="preserve">≤  1.2 </w:t>
            </w:r>
            <w:proofErr w:type="spellStart"/>
            <w:r w:rsidRPr="003D460C">
              <w:rPr>
                <w:bCs/>
                <w:sz w:val="18"/>
                <w:szCs w:val="18"/>
                <w:lang w:val="en-US"/>
              </w:rPr>
              <w:t>m</w:t>
            </w:r>
            <w:r w:rsidRPr="003D460C">
              <w:rPr>
                <w:bCs/>
                <w:sz w:val="12"/>
                <w:szCs w:val="12"/>
                <w:lang w:val="en-US"/>
              </w:rPr>
              <w:t>ro</w:t>
            </w:r>
            <w:proofErr w:type="spellEnd"/>
          </w:p>
          <w:p w14:paraId="76BC9091" w14:textId="77777777" w:rsidR="00EC6923" w:rsidRPr="00B638A2" w:rsidRDefault="00EC6923" w:rsidP="00471D70">
            <w:pPr>
              <w:suppressAutoHyphens w:val="0"/>
              <w:spacing w:after="120"/>
              <w:ind w:left="113" w:right="993"/>
              <w:jc w:val="both"/>
              <w:rPr>
                <w:b/>
                <w:sz w:val="18"/>
                <w:szCs w:val="18"/>
                <w:lang w:val="en-US"/>
              </w:rPr>
            </w:pPr>
            <w:r w:rsidRPr="0006522F">
              <w:rPr>
                <w:b/>
                <w:strike/>
                <w:sz w:val="18"/>
                <w:szCs w:val="18"/>
                <w:lang w:val="en-US"/>
              </w:rPr>
              <w:t>[</w:t>
            </w:r>
            <w:r w:rsidRPr="00B638A2">
              <w:rPr>
                <w:b/>
                <w:sz w:val="18"/>
                <w:szCs w:val="18"/>
                <w:lang w:val="en-US"/>
              </w:rPr>
              <w:t xml:space="preserve">For vehicle in category X and Y, 0.9 </w:t>
            </w:r>
            <w:proofErr w:type="spellStart"/>
            <w:r w:rsidRPr="00B638A2">
              <w:rPr>
                <w:b/>
                <w:sz w:val="18"/>
                <w:szCs w:val="18"/>
                <w:lang w:val="en-US"/>
              </w:rPr>
              <w:t>m</w:t>
            </w:r>
            <w:r w:rsidRPr="00207A28">
              <w:rPr>
                <w:b/>
                <w:sz w:val="18"/>
                <w:szCs w:val="18"/>
                <w:vertAlign w:val="subscript"/>
                <w:lang w:val="en-US"/>
              </w:rPr>
              <w:t>ro</w:t>
            </w:r>
            <w:proofErr w:type="spellEnd"/>
            <w:r w:rsidRPr="00B638A2">
              <w:rPr>
                <w:b/>
                <w:sz w:val="18"/>
                <w:szCs w:val="18"/>
                <w:lang w:val="en-US"/>
              </w:rPr>
              <w:t xml:space="preserve"> ≤ m</w:t>
            </w:r>
            <w:r w:rsidRPr="009C049F">
              <w:rPr>
                <w:b/>
                <w:sz w:val="18"/>
                <w:szCs w:val="18"/>
                <w:vertAlign w:val="subscript"/>
                <w:lang w:val="en-US"/>
              </w:rPr>
              <w:t>t</w:t>
            </w:r>
            <w:r>
              <w:rPr>
                <w:b/>
                <w:sz w:val="18"/>
                <w:szCs w:val="18"/>
                <w:lang w:val="en-US"/>
              </w:rPr>
              <w:t>-</w:t>
            </w:r>
            <w:r w:rsidRPr="00B638A2">
              <w:rPr>
                <w:b/>
                <w:sz w:val="18"/>
                <w:szCs w:val="18"/>
                <w:lang w:val="en-US"/>
              </w:rPr>
              <w:t xml:space="preserve"> 75 kg ≤1.2 </w:t>
            </w:r>
            <w:proofErr w:type="spellStart"/>
            <w:r w:rsidRPr="00B638A2">
              <w:rPr>
                <w:b/>
                <w:sz w:val="18"/>
                <w:szCs w:val="18"/>
                <w:lang w:val="en-US"/>
              </w:rPr>
              <w:t>m</w:t>
            </w:r>
            <w:r w:rsidRPr="00207A28">
              <w:rPr>
                <w:b/>
                <w:sz w:val="18"/>
                <w:szCs w:val="18"/>
                <w:vertAlign w:val="subscript"/>
                <w:lang w:val="en-US"/>
              </w:rPr>
              <w:t>ro</w:t>
            </w:r>
            <w:proofErr w:type="spellEnd"/>
            <w:r w:rsidRPr="00B638A2">
              <w:rPr>
                <w:b/>
                <w:sz w:val="18"/>
                <w:szCs w:val="18"/>
                <w:lang w:val="en-US"/>
              </w:rPr>
              <w:t xml:space="preserve"> + 75 kg in case a person is inside the vehicle to perform the test</w:t>
            </w:r>
            <w:r w:rsidRPr="0006522F">
              <w:rPr>
                <w:b/>
                <w:strike/>
                <w:sz w:val="18"/>
                <w:szCs w:val="18"/>
                <w:lang w:val="en-US"/>
              </w:rPr>
              <w:t>]</w:t>
            </w:r>
          </w:p>
          <w:p w14:paraId="3B02FC31" w14:textId="5ED99AB0" w:rsidR="00EC6923" w:rsidRPr="00E87C8A" w:rsidRDefault="00EC6923" w:rsidP="00471D70">
            <w:pPr>
              <w:suppressAutoHyphens w:val="0"/>
              <w:spacing w:after="120"/>
              <w:ind w:left="113" w:right="993"/>
              <w:jc w:val="both"/>
              <w:rPr>
                <w:b/>
                <w:sz w:val="18"/>
                <w:szCs w:val="18"/>
                <w:lang w:val="en-US"/>
              </w:rPr>
            </w:pPr>
            <w:r w:rsidRPr="00F3284E">
              <w:rPr>
                <w:b/>
                <w:color w:val="000000" w:themeColor="text1"/>
                <w:sz w:val="18"/>
                <w:szCs w:val="18"/>
                <w:lang w:val="en-US"/>
              </w:rPr>
              <w:t>[</w:t>
            </w:r>
            <w:r w:rsidRPr="00F3284E">
              <w:rPr>
                <w:b/>
                <w:strike/>
                <w:color w:val="000000" w:themeColor="text1"/>
                <w:sz w:val="18"/>
                <w:szCs w:val="18"/>
                <w:lang w:val="en-US"/>
              </w:rPr>
              <w:t>For dual control vehicles</w:t>
            </w:r>
            <w:r>
              <w:rPr>
                <w:b/>
                <w:sz w:val="18"/>
                <w:szCs w:val="18"/>
                <w:lang w:val="en-US"/>
              </w:rPr>
              <w:t>,</w:t>
            </w:r>
            <w:r w:rsidR="00E374D5">
              <w:rPr>
                <w:b/>
                <w:sz w:val="18"/>
                <w:szCs w:val="18"/>
                <w:lang w:val="en-US"/>
              </w:rPr>
              <w:t xml:space="preserve"> </w:t>
            </w:r>
            <w:r w:rsidR="00E374D5" w:rsidRPr="009C5A7F">
              <w:rPr>
                <w:b/>
                <w:color w:val="4472C4" w:themeColor="accent1"/>
                <w:sz w:val="18"/>
                <w:szCs w:val="18"/>
                <w:lang w:val="en-US"/>
              </w:rPr>
              <w:t>For vehicles equipped with an ADS</w:t>
            </w:r>
            <w:r w:rsidR="00A72FBF" w:rsidRPr="009C5A7F">
              <w:rPr>
                <w:b/>
                <w:color w:val="4472C4" w:themeColor="accent1"/>
                <w:sz w:val="18"/>
                <w:szCs w:val="18"/>
                <w:lang w:val="en-US"/>
              </w:rPr>
              <w:t>,</w:t>
            </w:r>
            <w:r w:rsidR="00E374D5" w:rsidRPr="009C5A7F">
              <w:rPr>
                <w:b/>
                <w:color w:val="4472C4" w:themeColor="accent1"/>
                <w:sz w:val="18"/>
                <w:szCs w:val="18"/>
                <w:lang w:val="en-US"/>
              </w:rPr>
              <w:t xml:space="preserve"> other than </w:t>
            </w:r>
            <w:r w:rsidR="003D76E1" w:rsidRPr="009C5A7F">
              <w:rPr>
                <w:b/>
                <w:color w:val="4472C4" w:themeColor="accent1"/>
                <w:sz w:val="18"/>
                <w:szCs w:val="18"/>
                <w:lang w:val="en-US"/>
              </w:rPr>
              <w:t xml:space="preserve">of </w:t>
            </w:r>
            <w:r w:rsidR="00E374D5" w:rsidRPr="009C5A7F">
              <w:rPr>
                <w:b/>
                <w:color w:val="4472C4" w:themeColor="accent1"/>
                <w:sz w:val="18"/>
                <w:szCs w:val="18"/>
                <w:lang w:val="en-US"/>
              </w:rPr>
              <w:t>Category X and Y</w:t>
            </w:r>
            <w:r w:rsidR="00E374D5">
              <w:rPr>
                <w:b/>
                <w:sz w:val="18"/>
                <w:szCs w:val="18"/>
                <w:lang w:val="en-US"/>
              </w:rPr>
              <w:t xml:space="preserve">, </w:t>
            </w:r>
            <w:r>
              <w:rPr>
                <w:b/>
                <w:sz w:val="18"/>
                <w:szCs w:val="18"/>
                <w:lang w:val="en-US"/>
              </w:rPr>
              <w:t xml:space="preserve"> </w:t>
            </w:r>
            <w:r w:rsidRPr="00B638A2">
              <w:rPr>
                <w:b/>
                <w:sz w:val="18"/>
                <w:szCs w:val="18"/>
                <w:lang w:val="en-US"/>
              </w:rPr>
              <w:t xml:space="preserve">0.9 </w:t>
            </w:r>
            <w:proofErr w:type="spellStart"/>
            <w:r w:rsidRPr="00B638A2">
              <w:rPr>
                <w:b/>
                <w:sz w:val="18"/>
                <w:szCs w:val="18"/>
                <w:lang w:val="en-US"/>
              </w:rPr>
              <w:t>m</w:t>
            </w:r>
            <w:r w:rsidRPr="00207A28">
              <w:rPr>
                <w:b/>
                <w:sz w:val="18"/>
                <w:szCs w:val="18"/>
                <w:vertAlign w:val="subscript"/>
                <w:lang w:val="en-US"/>
              </w:rPr>
              <w:t>ro</w:t>
            </w:r>
            <w:proofErr w:type="spellEnd"/>
            <w:r w:rsidRPr="00B638A2">
              <w:rPr>
                <w:b/>
                <w:sz w:val="18"/>
                <w:szCs w:val="18"/>
                <w:lang w:val="en-US"/>
              </w:rPr>
              <w:t xml:space="preserve"> ≤  m</w:t>
            </w:r>
            <w:r w:rsidRPr="009C049F">
              <w:rPr>
                <w:b/>
                <w:sz w:val="18"/>
                <w:szCs w:val="18"/>
                <w:vertAlign w:val="subscript"/>
                <w:lang w:val="en-US"/>
              </w:rPr>
              <w:t>t</w:t>
            </w:r>
            <w:r>
              <w:rPr>
                <w:b/>
                <w:sz w:val="18"/>
                <w:szCs w:val="18"/>
                <w:lang w:val="en-US"/>
              </w:rPr>
              <w:t xml:space="preserve"> +</w:t>
            </w:r>
            <w:r w:rsidRPr="00B638A2">
              <w:rPr>
                <w:b/>
                <w:sz w:val="18"/>
                <w:szCs w:val="18"/>
                <w:lang w:val="en-US"/>
              </w:rPr>
              <w:t xml:space="preserve">75 kg  ≤ 1.2 </w:t>
            </w:r>
            <w:proofErr w:type="spellStart"/>
            <w:r w:rsidRPr="00B638A2">
              <w:rPr>
                <w:b/>
                <w:sz w:val="18"/>
                <w:szCs w:val="18"/>
                <w:lang w:val="en-US"/>
              </w:rPr>
              <w:t>m</w:t>
            </w:r>
            <w:r w:rsidRPr="00207A28">
              <w:rPr>
                <w:b/>
                <w:sz w:val="18"/>
                <w:szCs w:val="18"/>
                <w:vertAlign w:val="subscript"/>
                <w:lang w:val="en-US"/>
              </w:rPr>
              <w:t>ro</w:t>
            </w:r>
            <w:proofErr w:type="spellEnd"/>
            <w:r>
              <w:rPr>
                <w:b/>
                <w:sz w:val="18"/>
                <w:szCs w:val="18"/>
                <w:lang w:val="en-US"/>
              </w:rPr>
              <w:t xml:space="preserve"> </w:t>
            </w:r>
            <w:r w:rsidRPr="00B638A2">
              <w:rPr>
                <w:b/>
                <w:sz w:val="18"/>
                <w:szCs w:val="18"/>
                <w:lang w:val="en-US"/>
              </w:rPr>
              <w:t>in case there are no occupants in the vehicle</w:t>
            </w:r>
            <w:r w:rsidRPr="00883A02">
              <w:rPr>
                <w:b/>
                <w:strike/>
                <w:sz w:val="18"/>
                <w:szCs w:val="18"/>
                <w:lang w:val="en-US"/>
              </w:rPr>
              <w:t>]</w:t>
            </w:r>
          </w:p>
        </w:tc>
      </w:tr>
      <w:tr w:rsidR="00EC6923" w:rsidRPr="00265B59" w14:paraId="5C3D1725" w14:textId="77777777" w:rsidTr="00471D70">
        <w:tc>
          <w:tcPr>
            <w:tcW w:w="1712" w:type="dxa"/>
            <w:shd w:val="clear" w:color="auto" w:fill="auto"/>
          </w:tcPr>
          <w:p w14:paraId="7F3901D5" w14:textId="77777777" w:rsidR="00EC6923" w:rsidRPr="00FC0756" w:rsidRDefault="00EC6923" w:rsidP="00471D70">
            <w:pPr>
              <w:suppressAutoHyphens w:val="0"/>
              <w:spacing w:after="120"/>
              <w:ind w:left="113" w:right="993"/>
              <w:jc w:val="both"/>
              <w:rPr>
                <w:bCs/>
                <w:sz w:val="18"/>
                <w:szCs w:val="18"/>
                <w:lang w:val="en-US"/>
              </w:rPr>
            </w:pPr>
            <w:r w:rsidRPr="00FC0756">
              <w:rPr>
                <w:bCs/>
                <w:sz w:val="18"/>
                <w:szCs w:val="18"/>
                <w:lang w:val="en-US"/>
              </w:rPr>
              <w:t>N</w:t>
            </w:r>
            <w:r w:rsidRPr="00FC0756">
              <w:rPr>
                <w:bCs/>
                <w:sz w:val="18"/>
                <w:szCs w:val="18"/>
                <w:vertAlign w:val="subscript"/>
                <w:lang w:val="en-US"/>
              </w:rPr>
              <w:t>1</w:t>
            </w:r>
          </w:p>
        </w:tc>
        <w:tc>
          <w:tcPr>
            <w:tcW w:w="5658" w:type="dxa"/>
            <w:shd w:val="clear" w:color="auto" w:fill="auto"/>
          </w:tcPr>
          <w:p w14:paraId="49083C4B" w14:textId="77777777" w:rsidR="00EC6923" w:rsidRPr="005869BD" w:rsidRDefault="00EC6923" w:rsidP="00471D70">
            <w:pPr>
              <w:suppressAutoHyphens w:val="0"/>
              <w:spacing w:after="120"/>
              <w:ind w:left="113" w:right="993"/>
              <w:jc w:val="both"/>
              <w:rPr>
                <w:bCs/>
                <w:sz w:val="12"/>
                <w:szCs w:val="12"/>
                <w:lang w:val="en-US"/>
              </w:rPr>
            </w:pPr>
            <w:r w:rsidRPr="003D460C">
              <w:rPr>
                <w:sz w:val="18"/>
                <w:szCs w:val="18"/>
                <w:lang w:val="en-US"/>
              </w:rPr>
              <w:t>The test mass m</w:t>
            </w:r>
            <w:r w:rsidRPr="003D460C">
              <w:rPr>
                <w:sz w:val="18"/>
                <w:szCs w:val="18"/>
                <w:vertAlign w:val="subscript"/>
                <w:lang w:val="en-US"/>
              </w:rPr>
              <w:t>t</w:t>
            </w:r>
            <w:r w:rsidRPr="003D460C">
              <w:rPr>
                <w:sz w:val="18"/>
                <w:szCs w:val="18"/>
                <w:lang w:val="en-US"/>
              </w:rPr>
              <w:t xml:space="preserve"> of the vehicle shall be between </w:t>
            </w:r>
            <w:r w:rsidRPr="003D460C">
              <w:rPr>
                <w:sz w:val="18"/>
                <w:szCs w:val="18"/>
                <w:lang w:val="en-US"/>
              </w:rPr>
              <w:br/>
            </w:r>
            <w:r w:rsidRPr="003D460C">
              <w:rPr>
                <w:bCs/>
                <w:sz w:val="18"/>
                <w:szCs w:val="18"/>
                <w:lang w:val="en-US"/>
              </w:rPr>
              <w:t xml:space="preserve">0.9 </w:t>
            </w:r>
            <w:proofErr w:type="spellStart"/>
            <w:r w:rsidRPr="003D460C">
              <w:rPr>
                <w:bCs/>
                <w:sz w:val="18"/>
                <w:szCs w:val="18"/>
                <w:lang w:val="en-US"/>
              </w:rPr>
              <w:t>m</w:t>
            </w:r>
            <w:r w:rsidRPr="003D460C">
              <w:rPr>
                <w:bCs/>
                <w:sz w:val="12"/>
                <w:szCs w:val="12"/>
                <w:lang w:val="en-US"/>
              </w:rPr>
              <w:t>ro</w:t>
            </w:r>
            <w:proofErr w:type="spellEnd"/>
            <w:r w:rsidRPr="003D460C">
              <w:rPr>
                <w:bCs/>
                <w:sz w:val="12"/>
                <w:szCs w:val="12"/>
                <w:lang w:val="en-US"/>
              </w:rPr>
              <w:t xml:space="preserve">  </w:t>
            </w:r>
            <w:r w:rsidRPr="003D460C">
              <w:rPr>
                <w:bCs/>
                <w:sz w:val="18"/>
                <w:szCs w:val="18"/>
                <w:lang w:val="en-US"/>
              </w:rPr>
              <w:t>≤  m</w:t>
            </w:r>
            <w:r w:rsidRPr="003D460C">
              <w:rPr>
                <w:bCs/>
                <w:sz w:val="12"/>
                <w:szCs w:val="12"/>
                <w:lang w:val="en-US"/>
              </w:rPr>
              <w:t xml:space="preserve">t  </w:t>
            </w:r>
            <w:r w:rsidRPr="003D460C">
              <w:rPr>
                <w:bCs/>
                <w:sz w:val="18"/>
                <w:szCs w:val="18"/>
                <w:lang w:val="en-US"/>
              </w:rPr>
              <w:t xml:space="preserve">≤  1.2 </w:t>
            </w:r>
            <w:proofErr w:type="spellStart"/>
            <w:r w:rsidRPr="003D460C">
              <w:rPr>
                <w:bCs/>
                <w:sz w:val="18"/>
                <w:szCs w:val="18"/>
                <w:lang w:val="en-US"/>
              </w:rPr>
              <w:t>m</w:t>
            </w:r>
            <w:r w:rsidRPr="003D460C">
              <w:rPr>
                <w:bCs/>
                <w:sz w:val="12"/>
                <w:szCs w:val="12"/>
                <w:lang w:val="en-US"/>
              </w:rPr>
              <w:t>ro</w:t>
            </w:r>
            <w:proofErr w:type="spellEnd"/>
            <w:r w:rsidRPr="003D460C">
              <w:rPr>
                <w:bCs/>
                <w:sz w:val="12"/>
                <w:szCs w:val="12"/>
                <w:lang w:val="en-US"/>
              </w:rPr>
              <w:t xml:space="preserve"> </w:t>
            </w:r>
          </w:p>
          <w:p w14:paraId="5BFDE315" w14:textId="77777777" w:rsidR="00EC6923" w:rsidRPr="00B638A2" w:rsidRDefault="00EC6923" w:rsidP="00471D70">
            <w:pPr>
              <w:suppressAutoHyphens w:val="0"/>
              <w:spacing w:after="120"/>
              <w:ind w:left="113" w:right="993"/>
              <w:jc w:val="both"/>
              <w:rPr>
                <w:b/>
                <w:sz w:val="18"/>
                <w:szCs w:val="18"/>
                <w:lang w:val="en-US"/>
              </w:rPr>
            </w:pPr>
            <w:r w:rsidRPr="00883A02">
              <w:rPr>
                <w:b/>
                <w:strike/>
                <w:sz w:val="18"/>
                <w:szCs w:val="18"/>
                <w:lang w:val="en-US"/>
              </w:rPr>
              <w:t>[</w:t>
            </w:r>
            <w:r w:rsidRPr="00B638A2">
              <w:rPr>
                <w:b/>
                <w:sz w:val="18"/>
                <w:szCs w:val="18"/>
                <w:lang w:val="en-US"/>
              </w:rPr>
              <w:t xml:space="preserve">For vehicle in category X and Y, 0.9 </w:t>
            </w:r>
            <w:proofErr w:type="spellStart"/>
            <w:r w:rsidRPr="00B638A2">
              <w:rPr>
                <w:b/>
                <w:sz w:val="18"/>
                <w:szCs w:val="18"/>
                <w:lang w:val="en-US"/>
              </w:rPr>
              <w:t>m</w:t>
            </w:r>
            <w:r w:rsidRPr="00207A28">
              <w:rPr>
                <w:b/>
                <w:sz w:val="18"/>
                <w:szCs w:val="18"/>
                <w:vertAlign w:val="subscript"/>
                <w:lang w:val="en-US"/>
              </w:rPr>
              <w:t>ro</w:t>
            </w:r>
            <w:proofErr w:type="spellEnd"/>
            <w:r w:rsidRPr="00B638A2">
              <w:rPr>
                <w:b/>
                <w:sz w:val="18"/>
                <w:szCs w:val="18"/>
                <w:lang w:val="en-US"/>
              </w:rPr>
              <w:t xml:space="preserve"> ≤ m</w:t>
            </w:r>
            <w:r w:rsidRPr="009C049F">
              <w:rPr>
                <w:b/>
                <w:sz w:val="18"/>
                <w:szCs w:val="18"/>
                <w:vertAlign w:val="subscript"/>
                <w:lang w:val="en-US"/>
              </w:rPr>
              <w:t>t</w:t>
            </w:r>
            <w:r>
              <w:rPr>
                <w:b/>
                <w:sz w:val="18"/>
                <w:szCs w:val="18"/>
                <w:lang w:val="en-US"/>
              </w:rPr>
              <w:t>-</w:t>
            </w:r>
            <w:r w:rsidRPr="00B638A2">
              <w:rPr>
                <w:b/>
                <w:sz w:val="18"/>
                <w:szCs w:val="18"/>
                <w:lang w:val="en-US"/>
              </w:rPr>
              <w:t xml:space="preserve"> 75 kg ≤1.2 </w:t>
            </w:r>
            <w:proofErr w:type="spellStart"/>
            <w:r w:rsidRPr="00B638A2">
              <w:rPr>
                <w:b/>
                <w:sz w:val="18"/>
                <w:szCs w:val="18"/>
                <w:lang w:val="en-US"/>
              </w:rPr>
              <w:t>m</w:t>
            </w:r>
            <w:r w:rsidRPr="00207A28">
              <w:rPr>
                <w:b/>
                <w:sz w:val="18"/>
                <w:szCs w:val="18"/>
                <w:vertAlign w:val="subscript"/>
                <w:lang w:val="en-US"/>
              </w:rPr>
              <w:t>ro</w:t>
            </w:r>
            <w:proofErr w:type="spellEnd"/>
            <w:r w:rsidRPr="00B638A2">
              <w:rPr>
                <w:b/>
                <w:sz w:val="18"/>
                <w:szCs w:val="18"/>
                <w:lang w:val="en-US"/>
              </w:rPr>
              <w:t xml:space="preserve"> + 75 kg in case a person is inside the vehicle to perform the test</w:t>
            </w:r>
            <w:r w:rsidRPr="00883A02">
              <w:rPr>
                <w:b/>
                <w:strike/>
                <w:sz w:val="18"/>
                <w:szCs w:val="18"/>
                <w:lang w:val="en-US"/>
              </w:rPr>
              <w:t>]</w:t>
            </w:r>
          </w:p>
          <w:p w14:paraId="35FD94AA" w14:textId="5015CB69" w:rsidR="00EC6923" w:rsidRPr="003D460C" w:rsidRDefault="00EC6923" w:rsidP="00471D70">
            <w:pPr>
              <w:suppressAutoHyphens w:val="0"/>
              <w:spacing w:after="120"/>
              <w:ind w:left="113" w:right="993"/>
              <w:jc w:val="both"/>
              <w:rPr>
                <w:b/>
                <w:sz w:val="18"/>
                <w:szCs w:val="18"/>
                <w:lang w:val="en-US"/>
              </w:rPr>
            </w:pPr>
            <w:r w:rsidRPr="00315B09">
              <w:rPr>
                <w:b/>
                <w:strike/>
                <w:color w:val="000000" w:themeColor="text1"/>
                <w:sz w:val="18"/>
                <w:szCs w:val="18"/>
                <w:lang w:val="en-US"/>
              </w:rPr>
              <w:t>[For dual control vehicles</w:t>
            </w:r>
            <w:r w:rsidRPr="00315B09">
              <w:rPr>
                <w:b/>
                <w:color w:val="000000" w:themeColor="text1"/>
                <w:sz w:val="18"/>
                <w:szCs w:val="18"/>
                <w:lang w:val="en-US"/>
              </w:rPr>
              <w:t xml:space="preserve">, </w:t>
            </w:r>
            <w:r w:rsidR="003F1B64" w:rsidRPr="009C5A7F">
              <w:rPr>
                <w:b/>
                <w:color w:val="4472C4" w:themeColor="accent1"/>
                <w:sz w:val="18"/>
                <w:szCs w:val="18"/>
                <w:lang w:val="en-US"/>
              </w:rPr>
              <w:t>For vehicles equipped with an ADS</w:t>
            </w:r>
            <w:r w:rsidR="00A72FBF" w:rsidRPr="009C5A7F">
              <w:rPr>
                <w:b/>
                <w:color w:val="4472C4" w:themeColor="accent1"/>
                <w:sz w:val="18"/>
                <w:szCs w:val="18"/>
                <w:lang w:val="en-US"/>
              </w:rPr>
              <w:t>,</w:t>
            </w:r>
            <w:r w:rsidR="003F1B64" w:rsidRPr="009C5A7F">
              <w:rPr>
                <w:b/>
                <w:color w:val="4472C4" w:themeColor="accent1"/>
                <w:sz w:val="18"/>
                <w:szCs w:val="18"/>
                <w:lang w:val="en-US"/>
              </w:rPr>
              <w:t xml:space="preserve"> other than</w:t>
            </w:r>
            <w:r w:rsidR="003D76E1" w:rsidRPr="009C5A7F">
              <w:rPr>
                <w:b/>
                <w:color w:val="4472C4" w:themeColor="accent1"/>
                <w:sz w:val="18"/>
                <w:szCs w:val="18"/>
                <w:lang w:val="en-US"/>
              </w:rPr>
              <w:t xml:space="preserve"> of</w:t>
            </w:r>
            <w:r w:rsidR="003F1B64" w:rsidRPr="009C5A7F">
              <w:rPr>
                <w:b/>
                <w:color w:val="4472C4" w:themeColor="accent1"/>
                <w:sz w:val="18"/>
                <w:szCs w:val="18"/>
                <w:lang w:val="en-US"/>
              </w:rPr>
              <w:t xml:space="preserve"> Category X and Y</w:t>
            </w:r>
            <w:r>
              <w:rPr>
                <w:b/>
                <w:sz w:val="18"/>
                <w:szCs w:val="18"/>
                <w:lang w:val="en-US"/>
              </w:rPr>
              <w:t xml:space="preserve"> </w:t>
            </w:r>
            <w:r w:rsidRPr="00B638A2">
              <w:rPr>
                <w:b/>
                <w:sz w:val="18"/>
                <w:szCs w:val="18"/>
                <w:lang w:val="en-US"/>
              </w:rPr>
              <w:t xml:space="preserve">0.9 </w:t>
            </w:r>
            <w:proofErr w:type="spellStart"/>
            <w:r w:rsidRPr="00B638A2">
              <w:rPr>
                <w:b/>
                <w:sz w:val="18"/>
                <w:szCs w:val="18"/>
                <w:lang w:val="en-US"/>
              </w:rPr>
              <w:t>m</w:t>
            </w:r>
            <w:r w:rsidRPr="00207A28">
              <w:rPr>
                <w:b/>
                <w:sz w:val="18"/>
                <w:szCs w:val="18"/>
                <w:vertAlign w:val="subscript"/>
                <w:lang w:val="en-US"/>
              </w:rPr>
              <w:t>ro</w:t>
            </w:r>
            <w:proofErr w:type="spellEnd"/>
            <w:r w:rsidRPr="00B638A2">
              <w:rPr>
                <w:b/>
                <w:sz w:val="18"/>
                <w:szCs w:val="18"/>
                <w:lang w:val="en-US"/>
              </w:rPr>
              <w:t xml:space="preserve"> ≤  m</w:t>
            </w:r>
            <w:r w:rsidRPr="009C049F">
              <w:rPr>
                <w:b/>
                <w:sz w:val="18"/>
                <w:szCs w:val="18"/>
                <w:vertAlign w:val="subscript"/>
                <w:lang w:val="en-US"/>
              </w:rPr>
              <w:t>t</w:t>
            </w:r>
            <w:r>
              <w:rPr>
                <w:b/>
                <w:sz w:val="18"/>
                <w:szCs w:val="18"/>
                <w:lang w:val="en-US"/>
              </w:rPr>
              <w:t xml:space="preserve"> +</w:t>
            </w:r>
            <w:r w:rsidRPr="00B638A2">
              <w:rPr>
                <w:b/>
                <w:sz w:val="18"/>
                <w:szCs w:val="18"/>
                <w:lang w:val="en-US"/>
              </w:rPr>
              <w:t xml:space="preserve">75 kg  ≤ 1.2 </w:t>
            </w:r>
            <w:proofErr w:type="spellStart"/>
            <w:r w:rsidRPr="00B638A2">
              <w:rPr>
                <w:b/>
                <w:sz w:val="18"/>
                <w:szCs w:val="18"/>
                <w:lang w:val="en-US"/>
              </w:rPr>
              <w:t>m</w:t>
            </w:r>
            <w:r w:rsidRPr="00207A28">
              <w:rPr>
                <w:b/>
                <w:sz w:val="18"/>
                <w:szCs w:val="18"/>
                <w:vertAlign w:val="subscript"/>
                <w:lang w:val="en-US"/>
              </w:rPr>
              <w:t>ro</w:t>
            </w:r>
            <w:proofErr w:type="spellEnd"/>
            <w:r>
              <w:rPr>
                <w:b/>
                <w:sz w:val="18"/>
                <w:szCs w:val="18"/>
                <w:lang w:val="en-US"/>
              </w:rPr>
              <w:t xml:space="preserve"> </w:t>
            </w:r>
            <w:r w:rsidRPr="00B638A2">
              <w:rPr>
                <w:b/>
                <w:sz w:val="18"/>
                <w:szCs w:val="18"/>
                <w:lang w:val="en-US"/>
              </w:rPr>
              <w:t>in case there are no occupants in the vehicle</w:t>
            </w:r>
            <w:r w:rsidRPr="00883A02">
              <w:rPr>
                <w:b/>
                <w:strike/>
                <w:sz w:val="18"/>
                <w:szCs w:val="18"/>
                <w:lang w:val="en-US"/>
              </w:rPr>
              <w:t>]</w:t>
            </w:r>
          </w:p>
        </w:tc>
      </w:tr>
      <w:tr w:rsidR="00EC6923" w:rsidRPr="00265B59" w14:paraId="3CC69FA3" w14:textId="77777777" w:rsidTr="00471D70">
        <w:tc>
          <w:tcPr>
            <w:tcW w:w="1712" w:type="dxa"/>
            <w:shd w:val="clear" w:color="auto" w:fill="auto"/>
          </w:tcPr>
          <w:p w14:paraId="2EADDB08" w14:textId="77777777" w:rsidR="00EC6923" w:rsidRPr="00FC0756" w:rsidRDefault="00EC6923" w:rsidP="00471D70">
            <w:pPr>
              <w:suppressAutoHyphens w:val="0"/>
              <w:spacing w:after="120"/>
              <w:ind w:left="113" w:right="993"/>
              <w:jc w:val="both"/>
              <w:rPr>
                <w:bCs/>
                <w:sz w:val="18"/>
                <w:szCs w:val="18"/>
                <w:lang w:val="en-US"/>
              </w:rPr>
            </w:pPr>
            <w:r w:rsidRPr="00FC0756">
              <w:rPr>
                <w:bCs/>
                <w:sz w:val="18"/>
                <w:szCs w:val="18"/>
                <w:lang w:val="en-US"/>
              </w:rPr>
              <w:t>N</w:t>
            </w:r>
            <w:r w:rsidRPr="00FC0756">
              <w:rPr>
                <w:bCs/>
                <w:sz w:val="18"/>
                <w:szCs w:val="18"/>
                <w:vertAlign w:val="subscript"/>
                <w:lang w:val="en-US"/>
              </w:rPr>
              <w:t>2</w:t>
            </w:r>
            <w:r w:rsidRPr="00FC0756">
              <w:rPr>
                <w:bCs/>
                <w:sz w:val="18"/>
                <w:szCs w:val="18"/>
                <w:lang w:val="en-US"/>
              </w:rPr>
              <w:t>, N</w:t>
            </w:r>
            <w:r w:rsidRPr="00FC0756">
              <w:rPr>
                <w:bCs/>
                <w:sz w:val="18"/>
                <w:szCs w:val="18"/>
                <w:vertAlign w:val="subscript"/>
                <w:lang w:val="en-US"/>
              </w:rPr>
              <w:t>3</w:t>
            </w:r>
          </w:p>
        </w:tc>
        <w:tc>
          <w:tcPr>
            <w:tcW w:w="5658" w:type="dxa"/>
            <w:shd w:val="clear" w:color="auto" w:fill="auto"/>
          </w:tcPr>
          <w:p w14:paraId="5EB88DA8" w14:textId="77777777" w:rsidR="00EC6923" w:rsidRPr="00FC0756" w:rsidRDefault="00EC6923" w:rsidP="00471D70">
            <w:pPr>
              <w:suppressAutoHyphens w:val="0"/>
              <w:spacing w:after="120" w:line="220" w:lineRule="atLeast"/>
              <w:ind w:left="113" w:right="993"/>
              <w:jc w:val="both"/>
              <w:rPr>
                <w:bCs/>
                <w:sz w:val="18"/>
                <w:szCs w:val="18"/>
                <w:lang w:val="en-US"/>
              </w:rPr>
            </w:pPr>
            <w:proofErr w:type="spellStart"/>
            <w:r w:rsidRPr="00FC0756">
              <w:rPr>
                <w:bCs/>
                <w:sz w:val="18"/>
                <w:szCs w:val="18"/>
                <w:lang w:val="en-US"/>
              </w:rPr>
              <w:t>m</w:t>
            </w:r>
            <w:r w:rsidRPr="00FC0756">
              <w:rPr>
                <w:bCs/>
                <w:sz w:val="18"/>
                <w:szCs w:val="18"/>
                <w:vertAlign w:val="subscript"/>
                <w:lang w:val="en-US"/>
              </w:rPr>
              <w:t>target</w:t>
            </w:r>
            <w:proofErr w:type="spellEnd"/>
            <w:r w:rsidRPr="00FC0756">
              <w:rPr>
                <w:bCs/>
                <w:sz w:val="18"/>
                <w:szCs w:val="18"/>
                <w:lang w:val="en-US"/>
              </w:rPr>
              <w:t xml:space="preserve"> = 50 [kg/kW] x </w:t>
            </w:r>
            <w:proofErr w:type="spellStart"/>
            <w:r w:rsidRPr="00FC0756">
              <w:rPr>
                <w:bCs/>
                <w:sz w:val="18"/>
                <w:szCs w:val="18"/>
                <w:lang w:val="en-US"/>
              </w:rPr>
              <w:t>P</w:t>
            </w:r>
            <w:r w:rsidRPr="00FC0756">
              <w:rPr>
                <w:bCs/>
                <w:sz w:val="18"/>
                <w:szCs w:val="18"/>
                <w:vertAlign w:val="subscript"/>
                <w:lang w:val="en-US"/>
              </w:rPr>
              <w:t>n</w:t>
            </w:r>
            <w:proofErr w:type="spellEnd"/>
            <w:r w:rsidRPr="00FC0756">
              <w:rPr>
                <w:bCs/>
                <w:sz w:val="18"/>
                <w:szCs w:val="18"/>
                <w:lang w:val="en-US"/>
              </w:rPr>
              <w:t xml:space="preserve"> [kW]</w:t>
            </w:r>
          </w:p>
          <w:p w14:paraId="691F585F"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 xml:space="preserve">Extra loading, </w:t>
            </w:r>
            <w:proofErr w:type="spellStart"/>
            <w:r w:rsidRPr="003D460C">
              <w:rPr>
                <w:bCs/>
                <w:sz w:val="18"/>
                <w:szCs w:val="18"/>
                <w:lang w:val="en-US"/>
              </w:rPr>
              <w:t>m</w:t>
            </w:r>
            <w:r w:rsidRPr="003D460C">
              <w:rPr>
                <w:bCs/>
                <w:sz w:val="18"/>
                <w:szCs w:val="18"/>
                <w:vertAlign w:val="subscript"/>
                <w:lang w:val="en-US"/>
              </w:rPr>
              <w:t>xload</w:t>
            </w:r>
            <w:proofErr w:type="spellEnd"/>
            <w:r w:rsidRPr="003D460C">
              <w:rPr>
                <w:bCs/>
                <w:sz w:val="18"/>
                <w:szCs w:val="18"/>
                <w:lang w:val="en-US"/>
              </w:rPr>
              <w:t xml:space="preserve">, to reach the target mass, </w:t>
            </w:r>
            <w:proofErr w:type="spellStart"/>
            <w:r w:rsidRPr="003D460C">
              <w:rPr>
                <w:bCs/>
                <w:sz w:val="18"/>
                <w:szCs w:val="18"/>
                <w:lang w:val="en-US"/>
              </w:rPr>
              <w:t>m</w:t>
            </w:r>
            <w:r w:rsidRPr="003D460C">
              <w:rPr>
                <w:bCs/>
                <w:sz w:val="18"/>
                <w:szCs w:val="18"/>
                <w:vertAlign w:val="subscript"/>
                <w:lang w:val="en-US"/>
              </w:rPr>
              <w:t>target</w:t>
            </w:r>
            <w:proofErr w:type="spellEnd"/>
            <w:r w:rsidRPr="003D460C">
              <w:rPr>
                <w:bCs/>
                <w:sz w:val="18"/>
                <w:szCs w:val="18"/>
                <w:lang w:val="en-US"/>
              </w:rPr>
              <w:t xml:space="preserve">, of the vehicle shall be placed above the rear axle(s). </w:t>
            </w:r>
          </w:p>
          <w:p w14:paraId="728E1564"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If the test mass m</w:t>
            </w:r>
            <w:r w:rsidRPr="003D460C">
              <w:rPr>
                <w:bCs/>
                <w:sz w:val="18"/>
                <w:szCs w:val="18"/>
                <w:vertAlign w:val="subscript"/>
                <w:lang w:val="en-US"/>
              </w:rPr>
              <w:t>t</w:t>
            </w:r>
            <w:r w:rsidRPr="003D460C">
              <w:rPr>
                <w:bCs/>
                <w:sz w:val="18"/>
                <w:szCs w:val="18"/>
                <w:lang w:val="en-US"/>
              </w:rPr>
              <w:t xml:space="preserve"> is equal to the target mass </w:t>
            </w:r>
            <w:proofErr w:type="spellStart"/>
            <w:r w:rsidRPr="003D460C">
              <w:rPr>
                <w:bCs/>
                <w:sz w:val="18"/>
                <w:szCs w:val="18"/>
                <w:lang w:val="en-US"/>
              </w:rPr>
              <w:t>m</w:t>
            </w:r>
            <w:r w:rsidRPr="003D460C">
              <w:rPr>
                <w:bCs/>
                <w:sz w:val="18"/>
                <w:szCs w:val="18"/>
                <w:vertAlign w:val="subscript"/>
                <w:lang w:val="en-US"/>
              </w:rPr>
              <w:t>target</w:t>
            </w:r>
            <w:proofErr w:type="spellEnd"/>
            <w:r w:rsidRPr="003D460C">
              <w:rPr>
                <w:bCs/>
                <w:sz w:val="18"/>
                <w:szCs w:val="18"/>
                <w:lang w:val="en-US"/>
              </w:rPr>
              <w:t>, the test mass m</w:t>
            </w:r>
            <w:r w:rsidRPr="003D460C">
              <w:rPr>
                <w:bCs/>
                <w:sz w:val="18"/>
                <w:szCs w:val="18"/>
                <w:vertAlign w:val="subscript"/>
                <w:lang w:val="en-US"/>
              </w:rPr>
              <w:t>t</w:t>
            </w:r>
            <w:r w:rsidRPr="003D460C">
              <w:rPr>
                <w:bCs/>
                <w:sz w:val="18"/>
                <w:szCs w:val="18"/>
                <w:lang w:val="en-US"/>
              </w:rPr>
              <w:t xml:space="preserve"> shall be 0.95 </w:t>
            </w:r>
            <w:proofErr w:type="spellStart"/>
            <w:r w:rsidRPr="003D460C">
              <w:rPr>
                <w:bCs/>
                <w:sz w:val="18"/>
                <w:szCs w:val="18"/>
                <w:lang w:val="en-US"/>
              </w:rPr>
              <w:t>m</w:t>
            </w:r>
            <w:r w:rsidRPr="003D460C">
              <w:rPr>
                <w:bCs/>
                <w:sz w:val="12"/>
                <w:szCs w:val="12"/>
                <w:lang w:val="en-US"/>
              </w:rPr>
              <w:t>target</w:t>
            </w:r>
            <w:proofErr w:type="spellEnd"/>
            <w:r w:rsidRPr="003D460C">
              <w:rPr>
                <w:bCs/>
                <w:sz w:val="12"/>
                <w:szCs w:val="12"/>
                <w:lang w:val="en-US"/>
              </w:rPr>
              <w:t xml:space="preserve">  </w:t>
            </w:r>
            <w:r w:rsidRPr="003D460C">
              <w:rPr>
                <w:bCs/>
                <w:sz w:val="18"/>
                <w:szCs w:val="18"/>
                <w:lang w:val="en-US"/>
              </w:rPr>
              <w:t>≤  m</w:t>
            </w:r>
            <w:r w:rsidRPr="003D460C">
              <w:rPr>
                <w:bCs/>
                <w:sz w:val="12"/>
                <w:szCs w:val="12"/>
                <w:lang w:val="en-US"/>
              </w:rPr>
              <w:t xml:space="preserve">t  </w:t>
            </w:r>
            <w:r w:rsidRPr="003D460C">
              <w:rPr>
                <w:bCs/>
                <w:sz w:val="18"/>
                <w:szCs w:val="18"/>
                <w:lang w:val="en-US"/>
              </w:rPr>
              <w:t xml:space="preserve">≤  1.05 </w:t>
            </w:r>
            <w:proofErr w:type="spellStart"/>
            <w:r w:rsidRPr="003D460C">
              <w:rPr>
                <w:bCs/>
                <w:sz w:val="18"/>
                <w:szCs w:val="18"/>
                <w:lang w:val="en-US"/>
              </w:rPr>
              <w:t>m</w:t>
            </w:r>
            <w:r w:rsidRPr="003D460C">
              <w:rPr>
                <w:bCs/>
                <w:sz w:val="12"/>
                <w:szCs w:val="12"/>
                <w:lang w:val="en-US"/>
              </w:rPr>
              <w:t>target</w:t>
            </w:r>
            <w:proofErr w:type="spellEnd"/>
          </w:p>
          <w:p w14:paraId="4FD79836"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 xml:space="preserve">The sum of the extra loading and the rear axle load in an unladen condition, </w:t>
            </w:r>
            <w:proofErr w:type="spellStart"/>
            <w:r w:rsidRPr="003D460C">
              <w:rPr>
                <w:bCs/>
                <w:sz w:val="18"/>
                <w:szCs w:val="18"/>
                <w:lang w:val="en-US"/>
              </w:rPr>
              <w:t>m</w:t>
            </w:r>
            <w:r w:rsidRPr="003D460C">
              <w:rPr>
                <w:bCs/>
                <w:sz w:val="18"/>
                <w:szCs w:val="18"/>
                <w:vertAlign w:val="subscript"/>
                <w:lang w:val="en-US"/>
              </w:rPr>
              <w:t>ra</w:t>
            </w:r>
            <w:proofErr w:type="spellEnd"/>
            <w:r w:rsidRPr="003D460C">
              <w:rPr>
                <w:bCs/>
                <w:sz w:val="18"/>
                <w:szCs w:val="18"/>
                <w:vertAlign w:val="subscript"/>
                <w:lang w:val="en-US"/>
              </w:rPr>
              <w:t xml:space="preserve"> load unladen</w:t>
            </w:r>
            <w:r w:rsidRPr="003D460C">
              <w:rPr>
                <w:bCs/>
                <w:sz w:val="18"/>
                <w:szCs w:val="18"/>
                <w:lang w:val="en-US"/>
              </w:rPr>
              <w:t xml:space="preserve">, is limited to 75 per cent of the </w:t>
            </w:r>
            <w:r w:rsidRPr="003D460C">
              <w:rPr>
                <w:bCs/>
                <w:sz w:val="18"/>
                <w:szCs w:val="18"/>
                <w:lang w:val="en-US"/>
              </w:rPr>
              <w:lastRenderedPageBreak/>
              <w:t>technically permissible maximum laden mass allowed for the rear axle, m</w:t>
            </w:r>
            <w:r w:rsidRPr="003D460C">
              <w:rPr>
                <w:bCs/>
                <w:sz w:val="18"/>
                <w:szCs w:val="18"/>
                <w:vertAlign w:val="subscript"/>
                <w:lang w:val="en-US"/>
              </w:rPr>
              <w:t xml:space="preserve">ac </w:t>
            </w:r>
            <w:proofErr w:type="spellStart"/>
            <w:r w:rsidRPr="003D460C">
              <w:rPr>
                <w:bCs/>
                <w:sz w:val="18"/>
                <w:szCs w:val="18"/>
                <w:vertAlign w:val="subscript"/>
                <w:lang w:val="en-US"/>
              </w:rPr>
              <w:t>ra</w:t>
            </w:r>
            <w:proofErr w:type="spellEnd"/>
            <w:r w:rsidRPr="003D460C">
              <w:rPr>
                <w:bCs/>
                <w:sz w:val="18"/>
                <w:szCs w:val="18"/>
                <w:vertAlign w:val="subscript"/>
                <w:lang w:val="en-US"/>
              </w:rPr>
              <w:t xml:space="preserve"> max</w:t>
            </w:r>
            <w:r w:rsidRPr="003D460C">
              <w:rPr>
                <w:bCs/>
                <w:sz w:val="18"/>
                <w:szCs w:val="18"/>
                <w:lang w:val="en-US"/>
              </w:rPr>
              <w:t xml:space="preserve">. </w:t>
            </w:r>
          </w:p>
          <w:p w14:paraId="1CF72543" w14:textId="77777777" w:rsidR="00EC6923" w:rsidRPr="003D460C" w:rsidRDefault="00EC6923" w:rsidP="00471D70">
            <w:pPr>
              <w:suppressAutoHyphens w:val="0"/>
              <w:spacing w:after="120" w:line="220" w:lineRule="atLeast"/>
              <w:ind w:left="113" w:right="993"/>
              <w:jc w:val="both"/>
              <w:rPr>
                <w:sz w:val="18"/>
                <w:szCs w:val="18"/>
                <w:lang w:val="en-US"/>
              </w:rPr>
            </w:pPr>
            <w:r w:rsidRPr="003D460C">
              <w:rPr>
                <w:sz w:val="18"/>
                <w:szCs w:val="18"/>
                <w:lang w:val="en-US"/>
              </w:rPr>
              <w:t>I</w:t>
            </w:r>
            <w:r w:rsidRPr="003D460C">
              <w:rPr>
                <w:bCs/>
                <w:sz w:val="18"/>
                <w:szCs w:val="18"/>
                <w:lang w:val="en-US"/>
              </w:rPr>
              <w:t>f the test mass m</w:t>
            </w:r>
            <w:r w:rsidRPr="003D460C">
              <w:rPr>
                <w:bCs/>
                <w:sz w:val="18"/>
                <w:szCs w:val="18"/>
                <w:vertAlign w:val="subscript"/>
                <w:lang w:val="en-US"/>
              </w:rPr>
              <w:t>t</w:t>
            </w:r>
            <w:r w:rsidRPr="003D460C">
              <w:rPr>
                <w:bCs/>
                <w:sz w:val="18"/>
                <w:szCs w:val="18"/>
                <w:lang w:val="en-US"/>
              </w:rPr>
              <w:t xml:space="preserve"> is lower than the target mass </w:t>
            </w:r>
            <w:proofErr w:type="spellStart"/>
            <w:r w:rsidRPr="003D460C">
              <w:rPr>
                <w:bCs/>
                <w:sz w:val="18"/>
                <w:szCs w:val="18"/>
                <w:lang w:val="en-US"/>
              </w:rPr>
              <w:t>m</w:t>
            </w:r>
            <w:r w:rsidRPr="003D460C">
              <w:rPr>
                <w:bCs/>
                <w:sz w:val="12"/>
                <w:szCs w:val="12"/>
                <w:lang w:val="en-US"/>
              </w:rPr>
              <w:t>target</w:t>
            </w:r>
            <w:proofErr w:type="spellEnd"/>
            <w:r w:rsidRPr="003D460C">
              <w:rPr>
                <w:bCs/>
                <w:sz w:val="18"/>
                <w:szCs w:val="18"/>
                <w:lang w:val="en-US"/>
              </w:rPr>
              <w:t>, the test mass m</w:t>
            </w:r>
            <w:r w:rsidRPr="003D460C">
              <w:rPr>
                <w:bCs/>
                <w:sz w:val="12"/>
                <w:szCs w:val="12"/>
                <w:lang w:val="en-US"/>
              </w:rPr>
              <w:t>t</w:t>
            </w:r>
            <w:r w:rsidRPr="003D460C">
              <w:rPr>
                <w:bCs/>
                <w:sz w:val="18"/>
                <w:szCs w:val="18"/>
                <w:lang w:val="en-US"/>
              </w:rPr>
              <w:t xml:space="preserve"> shall be achieved with a tolerance of ±5 per cent.</w:t>
            </w:r>
          </w:p>
          <w:p w14:paraId="505D466B"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 xml:space="preserve">If the </w:t>
            </w:r>
            <w:proofErr w:type="spellStart"/>
            <w:r w:rsidRPr="003D460C">
              <w:rPr>
                <w:bCs/>
                <w:sz w:val="18"/>
                <w:szCs w:val="18"/>
                <w:lang w:val="en-US"/>
              </w:rPr>
              <w:t>centre</w:t>
            </w:r>
            <w:proofErr w:type="spellEnd"/>
            <w:r w:rsidRPr="003D460C">
              <w:rPr>
                <w:bCs/>
                <w:sz w:val="18"/>
                <w:szCs w:val="18"/>
                <w:lang w:val="en-US"/>
              </w:rPr>
              <w:t xml:space="preserve"> of gravity of the extra loading cannot be aligned with the </w:t>
            </w:r>
            <w:proofErr w:type="spellStart"/>
            <w:r w:rsidRPr="003D460C">
              <w:rPr>
                <w:bCs/>
                <w:sz w:val="18"/>
                <w:szCs w:val="18"/>
                <w:lang w:val="en-US"/>
              </w:rPr>
              <w:t>centre</w:t>
            </w:r>
            <w:proofErr w:type="spellEnd"/>
            <w:r w:rsidRPr="003D460C">
              <w:rPr>
                <w:bCs/>
                <w:sz w:val="18"/>
                <w:szCs w:val="18"/>
                <w:lang w:val="en-US"/>
              </w:rPr>
              <w:t xml:space="preserve"> of the rear axle, the test mass, m</w:t>
            </w:r>
            <w:r w:rsidRPr="003D460C">
              <w:rPr>
                <w:bCs/>
                <w:sz w:val="18"/>
                <w:szCs w:val="18"/>
                <w:vertAlign w:val="subscript"/>
                <w:lang w:val="en-US"/>
              </w:rPr>
              <w:t>t</w:t>
            </w:r>
            <w:r w:rsidRPr="003D460C">
              <w:rPr>
                <w:bCs/>
                <w:sz w:val="18"/>
                <w:szCs w:val="18"/>
                <w:lang w:val="en-US"/>
              </w:rPr>
              <w:t xml:space="preserve">, of the vehicle shall not exceed the sum of the front axle in an unladen condition, </w:t>
            </w:r>
            <w:proofErr w:type="spellStart"/>
            <w:r w:rsidRPr="003D460C">
              <w:rPr>
                <w:bCs/>
                <w:sz w:val="18"/>
                <w:szCs w:val="18"/>
                <w:lang w:val="en-US"/>
              </w:rPr>
              <w:t>m</w:t>
            </w:r>
            <w:r w:rsidRPr="003D460C">
              <w:rPr>
                <w:bCs/>
                <w:sz w:val="18"/>
                <w:szCs w:val="18"/>
                <w:vertAlign w:val="subscript"/>
                <w:lang w:val="en-US"/>
              </w:rPr>
              <w:t>fa</w:t>
            </w:r>
            <w:proofErr w:type="spellEnd"/>
            <w:r w:rsidRPr="003D460C">
              <w:rPr>
                <w:bCs/>
                <w:sz w:val="18"/>
                <w:szCs w:val="18"/>
                <w:vertAlign w:val="subscript"/>
                <w:lang w:val="en-US"/>
              </w:rPr>
              <w:t xml:space="preserve"> load unladen</w:t>
            </w:r>
            <w:r w:rsidRPr="003D460C">
              <w:rPr>
                <w:bCs/>
                <w:sz w:val="18"/>
                <w:szCs w:val="18"/>
                <w:lang w:val="en-US"/>
              </w:rPr>
              <w:t xml:space="preserve">, and the rear axle load in an unladen condition, </w:t>
            </w:r>
            <w:proofErr w:type="spellStart"/>
            <w:r w:rsidRPr="003D460C">
              <w:rPr>
                <w:bCs/>
                <w:sz w:val="18"/>
                <w:szCs w:val="18"/>
                <w:lang w:val="en-US"/>
              </w:rPr>
              <w:t>m</w:t>
            </w:r>
            <w:r w:rsidRPr="003D460C">
              <w:rPr>
                <w:bCs/>
                <w:sz w:val="18"/>
                <w:szCs w:val="18"/>
                <w:vertAlign w:val="subscript"/>
                <w:lang w:val="en-US"/>
              </w:rPr>
              <w:t>ra</w:t>
            </w:r>
            <w:proofErr w:type="spellEnd"/>
            <w:r w:rsidRPr="003D460C">
              <w:rPr>
                <w:bCs/>
                <w:sz w:val="18"/>
                <w:szCs w:val="18"/>
                <w:vertAlign w:val="subscript"/>
                <w:lang w:val="en-US"/>
              </w:rPr>
              <w:t xml:space="preserve"> load unladen </w:t>
            </w:r>
            <w:r w:rsidRPr="003D460C">
              <w:rPr>
                <w:bCs/>
                <w:sz w:val="18"/>
                <w:szCs w:val="18"/>
                <w:lang w:val="en-US"/>
              </w:rPr>
              <w:t xml:space="preserve">plus the extra loading, </w:t>
            </w:r>
            <w:proofErr w:type="spellStart"/>
            <w:r w:rsidRPr="003D460C">
              <w:rPr>
                <w:bCs/>
                <w:sz w:val="18"/>
                <w:szCs w:val="18"/>
                <w:lang w:val="en-US"/>
              </w:rPr>
              <w:t>m</w:t>
            </w:r>
            <w:r w:rsidRPr="003D460C">
              <w:rPr>
                <w:bCs/>
                <w:sz w:val="18"/>
                <w:szCs w:val="18"/>
                <w:vertAlign w:val="subscript"/>
                <w:lang w:val="en-US"/>
              </w:rPr>
              <w:t>xload</w:t>
            </w:r>
            <w:proofErr w:type="spellEnd"/>
            <w:r w:rsidRPr="003D460C">
              <w:rPr>
                <w:bCs/>
                <w:sz w:val="18"/>
                <w:szCs w:val="18"/>
                <w:vertAlign w:val="subscript"/>
                <w:lang w:val="en-US"/>
              </w:rPr>
              <w:t>,</w:t>
            </w:r>
            <w:r w:rsidRPr="003D460C">
              <w:rPr>
                <w:bCs/>
                <w:sz w:val="18"/>
                <w:szCs w:val="18"/>
                <w:lang w:val="en-US"/>
              </w:rPr>
              <w:t xml:space="preserve"> and the mass of the driver </w:t>
            </w:r>
            <w:r w:rsidRPr="00C73003">
              <w:rPr>
                <w:bCs/>
                <w:sz w:val="18"/>
                <w:szCs w:val="18"/>
                <w:lang w:val="en-US"/>
              </w:rPr>
              <w:t>m</w:t>
            </w:r>
            <w:r w:rsidRPr="00C73003">
              <w:rPr>
                <w:bCs/>
                <w:sz w:val="18"/>
                <w:szCs w:val="18"/>
                <w:vertAlign w:val="subscript"/>
                <w:lang w:val="en-US"/>
              </w:rPr>
              <w:t>d</w:t>
            </w:r>
            <w:r>
              <w:rPr>
                <w:bCs/>
                <w:sz w:val="18"/>
                <w:szCs w:val="18"/>
                <w:lang w:val="en-US"/>
              </w:rPr>
              <w:t xml:space="preserve">, </w:t>
            </w:r>
            <w:r w:rsidRPr="00C73003">
              <w:rPr>
                <w:b/>
                <w:sz w:val="18"/>
                <w:szCs w:val="18"/>
                <w:lang w:val="en-US"/>
              </w:rPr>
              <w:t xml:space="preserve">except </w:t>
            </w:r>
            <w:bookmarkStart w:id="5" w:name="_Hlk189468302"/>
            <w:r w:rsidRPr="00C73003">
              <w:rPr>
                <w:b/>
                <w:sz w:val="18"/>
                <w:szCs w:val="18"/>
                <w:lang w:val="en-US"/>
              </w:rPr>
              <w:t>in the</w:t>
            </w:r>
            <w:r w:rsidRPr="000E43BD">
              <w:rPr>
                <w:b/>
                <w:sz w:val="18"/>
                <w:szCs w:val="18"/>
                <w:lang w:val="en-US"/>
              </w:rPr>
              <w:t xml:space="preserve"> case of vehicles of category X or category Y where m</w:t>
            </w:r>
            <w:r w:rsidRPr="000E43BD">
              <w:rPr>
                <w:b/>
                <w:sz w:val="18"/>
                <w:szCs w:val="18"/>
                <w:vertAlign w:val="subscript"/>
                <w:lang w:val="en-US"/>
              </w:rPr>
              <w:t>d</w:t>
            </w:r>
            <w:r w:rsidRPr="000E43BD">
              <w:rPr>
                <w:b/>
                <w:sz w:val="18"/>
                <w:szCs w:val="18"/>
                <w:lang w:val="en-US"/>
              </w:rPr>
              <w:t xml:space="preserve"> = 0. </w:t>
            </w:r>
            <w:bookmarkEnd w:id="5"/>
          </w:p>
          <w:p w14:paraId="256350DD"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The test mass for vehicles with more than two axles shall be the same as for a two-axle vehicle.</w:t>
            </w:r>
          </w:p>
          <w:p w14:paraId="6E21E787"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 xml:space="preserve">If the vehicle mass of a vehicle with more than two axles in an unladen condition, </w:t>
            </w:r>
            <w:proofErr w:type="spellStart"/>
            <w:r w:rsidRPr="003D460C">
              <w:rPr>
                <w:bCs/>
                <w:sz w:val="18"/>
                <w:szCs w:val="18"/>
                <w:lang w:val="en-US"/>
              </w:rPr>
              <w:t>m</w:t>
            </w:r>
            <w:r w:rsidRPr="003D460C">
              <w:rPr>
                <w:bCs/>
                <w:sz w:val="18"/>
                <w:szCs w:val="18"/>
                <w:vertAlign w:val="subscript"/>
                <w:lang w:val="en-US"/>
              </w:rPr>
              <w:t>unladen</w:t>
            </w:r>
            <w:proofErr w:type="spellEnd"/>
            <w:r w:rsidRPr="003D460C">
              <w:rPr>
                <w:bCs/>
                <w:sz w:val="18"/>
                <w:szCs w:val="18"/>
                <w:lang w:val="en-US"/>
              </w:rPr>
              <w:t>, is greater than the test mass for the two-axle vehicle, then this vehicle shall be tested without extra loading.</w:t>
            </w:r>
          </w:p>
          <w:p w14:paraId="25BC1D8E"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 xml:space="preserve">If the vehicle mass of a vehicle with two axles, </w:t>
            </w:r>
            <w:proofErr w:type="spellStart"/>
            <w:r w:rsidRPr="003D460C">
              <w:rPr>
                <w:bCs/>
                <w:sz w:val="18"/>
                <w:szCs w:val="18"/>
                <w:lang w:val="en-US"/>
              </w:rPr>
              <w:t>m</w:t>
            </w:r>
            <w:r w:rsidRPr="003D460C">
              <w:rPr>
                <w:bCs/>
                <w:sz w:val="18"/>
                <w:szCs w:val="18"/>
                <w:vertAlign w:val="subscript"/>
                <w:lang w:val="en-US"/>
              </w:rPr>
              <w:t>unladen</w:t>
            </w:r>
            <w:proofErr w:type="spellEnd"/>
            <w:r w:rsidRPr="003D460C">
              <w:rPr>
                <w:bCs/>
                <w:sz w:val="18"/>
                <w:szCs w:val="18"/>
                <w:lang w:val="en-US"/>
              </w:rPr>
              <w:t>, is greater than the target mass, then this vehicle shall be tested without extra loading.</w:t>
            </w:r>
          </w:p>
        </w:tc>
      </w:tr>
      <w:tr w:rsidR="00EC6923" w:rsidRPr="00265B59" w14:paraId="741D9A87" w14:textId="77777777" w:rsidTr="00471D70">
        <w:tc>
          <w:tcPr>
            <w:tcW w:w="1712" w:type="dxa"/>
            <w:shd w:val="clear" w:color="auto" w:fill="auto"/>
          </w:tcPr>
          <w:p w14:paraId="2AE6FBE5" w14:textId="77777777" w:rsidR="00EC6923" w:rsidRPr="00FC0756" w:rsidRDefault="00EC6923" w:rsidP="00471D70">
            <w:pPr>
              <w:suppressAutoHyphens w:val="0"/>
              <w:spacing w:after="120"/>
              <w:ind w:left="113" w:right="153"/>
              <w:rPr>
                <w:bCs/>
                <w:sz w:val="18"/>
                <w:szCs w:val="18"/>
                <w:lang w:val="en-US"/>
              </w:rPr>
            </w:pPr>
            <w:r w:rsidRPr="00FC0756">
              <w:rPr>
                <w:bCs/>
                <w:sz w:val="18"/>
                <w:szCs w:val="18"/>
                <w:lang w:val="en-US"/>
              </w:rPr>
              <w:lastRenderedPageBreak/>
              <w:t>M</w:t>
            </w:r>
            <w:r w:rsidRPr="00FC0756">
              <w:rPr>
                <w:bCs/>
                <w:sz w:val="18"/>
                <w:szCs w:val="18"/>
                <w:vertAlign w:val="subscript"/>
                <w:lang w:val="en-US"/>
              </w:rPr>
              <w:t xml:space="preserve">2 </w:t>
            </w:r>
            <w:r w:rsidRPr="00FC0756">
              <w:rPr>
                <w:bCs/>
                <w:sz w:val="18"/>
                <w:szCs w:val="18"/>
                <w:lang w:val="en-US"/>
              </w:rPr>
              <w:t>(M ≤ 3,500 kg)</w:t>
            </w:r>
          </w:p>
        </w:tc>
        <w:tc>
          <w:tcPr>
            <w:tcW w:w="5658" w:type="dxa"/>
            <w:shd w:val="clear" w:color="auto" w:fill="auto"/>
          </w:tcPr>
          <w:p w14:paraId="7A5A4532"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sz w:val="18"/>
                <w:szCs w:val="18"/>
                <w:lang w:val="en-US"/>
              </w:rPr>
              <w:t>The test mass m</w:t>
            </w:r>
            <w:r w:rsidRPr="003D460C">
              <w:rPr>
                <w:sz w:val="18"/>
                <w:szCs w:val="18"/>
                <w:vertAlign w:val="subscript"/>
                <w:lang w:val="en-US"/>
              </w:rPr>
              <w:t>t</w:t>
            </w:r>
            <w:r w:rsidRPr="003D460C">
              <w:rPr>
                <w:sz w:val="18"/>
                <w:szCs w:val="18"/>
                <w:lang w:val="en-US"/>
              </w:rPr>
              <w:t xml:space="preserve"> of the vehicle shall be between </w:t>
            </w:r>
            <w:r w:rsidRPr="003D460C">
              <w:rPr>
                <w:sz w:val="18"/>
                <w:szCs w:val="18"/>
                <w:lang w:val="en-US"/>
              </w:rPr>
              <w:br/>
            </w:r>
            <w:r w:rsidRPr="003D460C">
              <w:rPr>
                <w:bCs/>
                <w:sz w:val="18"/>
                <w:szCs w:val="18"/>
                <w:lang w:val="en-US"/>
              </w:rPr>
              <w:t>0.9m</w:t>
            </w:r>
            <w:r w:rsidRPr="003D460C">
              <w:rPr>
                <w:bCs/>
                <w:sz w:val="12"/>
                <w:szCs w:val="12"/>
                <w:lang w:val="en-US"/>
              </w:rPr>
              <w:t xml:space="preserve">ro </w:t>
            </w:r>
            <w:r w:rsidRPr="003D460C">
              <w:rPr>
                <w:bCs/>
                <w:sz w:val="18"/>
                <w:szCs w:val="18"/>
                <w:lang w:val="en-US"/>
              </w:rPr>
              <w:t>≤ m</w:t>
            </w:r>
            <w:r w:rsidRPr="003D460C">
              <w:rPr>
                <w:bCs/>
                <w:sz w:val="12"/>
                <w:szCs w:val="12"/>
                <w:lang w:val="en-US"/>
              </w:rPr>
              <w:t xml:space="preserve">t </w:t>
            </w:r>
            <w:r w:rsidRPr="003D460C">
              <w:rPr>
                <w:bCs/>
                <w:sz w:val="18"/>
                <w:szCs w:val="18"/>
                <w:lang w:val="en-US"/>
              </w:rPr>
              <w:t>≤ 1.2m</w:t>
            </w:r>
            <w:r w:rsidRPr="003D460C">
              <w:rPr>
                <w:bCs/>
                <w:sz w:val="12"/>
                <w:szCs w:val="12"/>
                <w:lang w:val="en-US"/>
              </w:rPr>
              <w:t xml:space="preserve">ro </w:t>
            </w:r>
          </w:p>
        </w:tc>
      </w:tr>
      <w:tr w:rsidR="00EC6923" w:rsidRPr="00265B59" w14:paraId="3520DA91" w14:textId="77777777" w:rsidTr="00471D70">
        <w:tc>
          <w:tcPr>
            <w:tcW w:w="1712" w:type="dxa"/>
            <w:tcBorders>
              <w:bottom w:val="single" w:sz="4" w:space="0" w:color="auto"/>
            </w:tcBorders>
            <w:shd w:val="clear" w:color="auto" w:fill="auto"/>
          </w:tcPr>
          <w:p w14:paraId="2EBE278D" w14:textId="77777777" w:rsidR="00EC6923" w:rsidRPr="00241E06" w:rsidRDefault="00EC6923" w:rsidP="00471D70">
            <w:pPr>
              <w:suppressAutoHyphens w:val="0"/>
              <w:spacing w:after="120"/>
              <w:ind w:left="113" w:right="12"/>
              <w:rPr>
                <w:bCs/>
                <w:sz w:val="18"/>
                <w:szCs w:val="18"/>
                <w:lang w:val="en-US"/>
              </w:rPr>
            </w:pPr>
            <w:r w:rsidRPr="00EE35B5">
              <w:rPr>
                <w:bCs/>
                <w:sz w:val="18"/>
                <w:szCs w:val="18"/>
                <w:lang w:val="en-US"/>
              </w:rPr>
              <w:t>Complet</w:t>
            </w:r>
            <w:r w:rsidRPr="00CE4EE2">
              <w:rPr>
                <w:bCs/>
                <w:sz w:val="18"/>
                <w:szCs w:val="18"/>
                <w:lang w:val="en-US"/>
              </w:rPr>
              <w:t>e</w:t>
            </w:r>
          </w:p>
          <w:p w14:paraId="50002576" w14:textId="77777777" w:rsidR="00EC6923" w:rsidRPr="00241E06" w:rsidRDefault="00EC6923" w:rsidP="00471D70">
            <w:pPr>
              <w:suppressAutoHyphens w:val="0"/>
              <w:spacing w:after="120"/>
              <w:ind w:left="113" w:right="12"/>
              <w:rPr>
                <w:bCs/>
                <w:sz w:val="18"/>
                <w:szCs w:val="18"/>
                <w:lang w:val="en-US"/>
              </w:rPr>
            </w:pPr>
            <w:r w:rsidRPr="00241E06">
              <w:rPr>
                <w:bCs/>
                <w:sz w:val="18"/>
                <w:szCs w:val="18"/>
                <w:lang w:val="en-US"/>
              </w:rPr>
              <w:t>M</w:t>
            </w:r>
            <w:r w:rsidRPr="00241E06">
              <w:rPr>
                <w:bCs/>
                <w:sz w:val="18"/>
                <w:szCs w:val="18"/>
                <w:vertAlign w:val="subscript"/>
                <w:lang w:val="en-US"/>
              </w:rPr>
              <w:t xml:space="preserve">2 </w:t>
            </w:r>
            <w:r w:rsidRPr="00241E06">
              <w:rPr>
                <w:bCs/>
                <w:sz w:val="18"/>
                <w:szCs w:val="18"/>
                <w:lang w:val="en-US"/>
              </w:rPr>
              <w:t>(M &gt; 3,500 kg), M</w:t>
            </w:r>
            <w:r w:rsidRPr="00241E06">
              <w:rPr>
                <w:bCs/>
                <w:sz w:val="18"/>
                <w:szCs w:val="18"/>
                <w:vertAlign w:val="subscript"/>
                <w:lang w:val="en-US"/>
              </w:rPr>
              <w:t>3</w:t>
            </w:r>
          </w:p>
        </w:tc>
        <w:tc>
          <w:tcPr>
            <w:tcW w:w="5658" w:type="dxa"/>
            <w:tcBorders>
              <w:bottom w:val="single" w:sz="4" w:space="0" w:color="auto"/>
            </w:tcBorders>
            <w:shd w:val="clear" w:color="auto" w:fill="auto"/>
          </w:tcPr>
          <w:p w14:paraId="30AA0685" w14:textId="77777777" w:rsidR="00EC6923" w:rsidRPr="003D460C" w:rsidRDefault="00EC6923" w:rsidP="00471D70">
            <w:pPr>
              <w:suppressAutoHyphens w:val="0"/>
              <w:spacing w:after="120" w:line="220" w:lineRule="atLeast"/>
              <w:ind w:left="113" w:right="993"/>
              <w:jc w:val="both"/>
              <w:rPr>
                <w:bCs/>
                <w:iCs/>
                <w:sz w:val="18"/>
                <w:szCs w:val="18"/>
                <w:lang w:val="en-US"/>
              </w:rPr>
            </w:pPr>
            <w:r w:rsidRPr="003D460C">
              <w:rPr>
                <w:bCs/>
                <w:sz w:val="18"/>
                <w:szCs w:val="18"/>
                <w:lang w:val="en-US"/>
              </w:rPr>
              <w:t>If the tests are carried out with a complete vehicle having a bodywork,</w:t>
            </w:r>
          </w:p>
          <w:p w14:paraId="05C8F051" w14:textId="77777777" w:rsidR="00EC6923" w:rsidRPr="003D460C" w:rsidRDefault="00EC6923" w:rsidP="00471D70">
            <w:pPr>
              <w:suppressAutoHyphens w:val="0"/>
              <w:spacing w:after="120" w:line="220" w:lineRule="atLeast"/>
              <w:ind w:left="113" w:right="993"/>
              <w:jc w:val="both"/>
              <w:rPr>
                <w:bCs/>
                <w:sz w:val="18"/>
                <w:szCs w:val="18"/>
                <w:lang w:val="en-US"/>
              </w:rPr>
            </w:pPr>
            <w:proofErr w:type="spellStart"/>
            <w:r w:rsidRPr="003D460C">
              <w:rPr>
                <w:bCs/>
                <w:iCs/>
                <w:sz w:val="18"/>
                <w:szCs w:val="18"/>
                <w:lang w:val="en-US"/>
              </w:rPr>
              <w:t>m</w:t>
            </w:r>
            <w:r w:rsidRPr="003D460C">
              <w:rPr>
                <w:bCs/>
                <w:iCs/>
                <w:sz w:val="18"/>
                <w:szCs w:val="18"/>
                <w:vertAlign w:val="subscript"/>
                <w:lang w:val="en-US"/>
              </w:rPr>
              <w:t>target</w:t>
            </w:r>
            <w:proofErr w:type="spellEnd"/>
            <w:r w:rsidRPr="003D460C">
              <w:rPr>
                <w:bCs/>
                <w:sz w:val="18"/>
                <w:szCs w:val="18"/>
                <w:lang w:val="en-US"/>
              </w:rPr>
              <w:t xml:space="preserve"> = 50 [kg/kW] x </w:t>
            </w:r>
            <w:proofErr w:type="spellStart"/>
            <w:r w:rsidRPr="003D460C">
              <w:rPr>
                <w:bCs/>
                <w:i/>
                <w:iCs/>
                <w:sz w:val="18"/>
                <w:szCs w:val="18"/>
                <w:lang w:val="en-US"/>
              </w:rPr>
              <w:t>P</w:t>
            </w:r>
            <w:r w:rsidRPr="003D460C">
              <w:rPr>
                <w:bCs/>
                <w:i/>
                <w:iCs/>
                <w:sz w:val="18"/>
                <w:szCs w:val="18"/>
                <w:vertAlign w:val="subscript"/>
                <w:lang w:val="en-US"/>
              </w:rPr>
              <w:t>n</w:t>
            </w:r>
            <w:proofErr w:type="spellEnd"/>
            <w:r w:rsidRPr="003D460C">
              <w:rPr>
                <w:bCs/>
                <w:sz w:val="18"/>
                <w:szCs w:val="18"/>
                <w:lang w:val="en-US"/>
              </w:rPr>
              <w:t xml:space="preserve"> [kW] is calculated either in compliance with conditions above (see N</w:t>
            </w:r>
            <w:r w:rsidRPr="003D460C">
              <w:rPr>
                <w:bCs/>
                <w:sz w:val="18"/>
                <w:szCs w:val="18"/>
                <w:vertAlign w:val="subscript"/>
                <w:lang w:val="en-US"/>
              </w:rPr>
              <w:t>2</w:t>
            </w:r>
            <w:r w:rsidRPr="003D460C">
              <w:rPr>
                <w:bCs/>
                <w:sz w:val="18"/>
                <w:szCs w:val="18"/>
                <w:lang w:val="en-US"/>
              </w:rPr>
              <w:t>, N</w:t>
            </w:r>
            <w:r w:rsidRPr="003D460C">
              <w:rPr>
                <w:bCs/>
                <w:sz w:val="18"/>
                <w:szCs w:val="18"/>
                <w:vertAlign w:val="subscript"/>
                <w:lang w:val="en-US"/>
              </w:rPr>
              <w:t xml:space="preserve">3 </w:t>
            </w:r>
            <w:r w:rsidRPr="003D460C">
              <w:rPr>
                <w:bCs/>
                <w:sz w:val="18"/>
                <w:szCs w:val="18"/>
                <w:lang w:val="en-US"/>
              </w:rPr>
              <w:t xml:space="preserve">category) </w:t>
            </w:r>
          </w:p>
          <w:p w14:paraId="08B7F84B"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 xml:space="preserve">or </w:t>
            </w:r>
          </w:p>
          <w:p w14:paraId="14BD16D0" w14:textId="77777777" w:rsidR="00EC6923" w:rsidRPr="00E87C8A"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 xml:space="preserve">the test mass </w:t>
            </w:r>
            <w:r w:rsidRPr="003D460C">
              <w:rPr>
                <w:bCs/>
                <w:iCs/>
                <w:sz w:val="18"/>
                <w:szCs w:val="18"/>
                <w:lang w:val="en-US"/>
              </w:rPr>
              <w:t>m</w:t>
            </w:r>
            <w:r w:rsidRPr="003D460C">
              <w:rPr>
                <w:bCs/>
                <w:iCs/>
                <w:sz w:val="18"/>
                <w:szCs w:val="18"/>
                <w:vertAlign w:val="subscript"/>
                <w:lang w:val="en-US"/>
              </w:rPr>
              <w:t>t</w:t>
            </w:r>
            <w:r w:rsidRPr="003D460C">
              <w:rPr>
                <w:bCs/>
                <w:sz w:val="18"/>
                <w:szCs w:val="18"/>
                <w:lang w:val="en-US"/>
              </w:rPr>
              <w:t xml:space="preserve"> of the vehicle shall be 0.9 </w:t>
            </w:r>
            <w:proofErr w:type="spellStart"/>
            <w:r w:rsidRPr="003D460C">
              <w:rPr>
                <w:bCs/>
                <w:sz w:val="18"/>
                <w:szCs w:val="18"/>
                <w:lang w:val="en-US"/>
              </w:rPr>
              <w:t>m</w:t>
            </w:r>
            <w:r w:rsidRPr="003D460C">
              <w:rPr>
                <w:bCs/>
                <w:sz w:val="12"/>
                <w:szCs w:val="12"/>
                <w:lang w:val="en-US"/>
              </w:rPr>
              <w:t>ro</w:t>
            </w:r>
            <w:proofErr w:type="spellEnd"/>
            <w:r w:rsidRPr="003D460C">
              <w:rPr>
                <w:bCs/>
                <w:sz w:val="12"/>
                <w:szCs w:val="12"/>
                <w:lang w:val="en-US"/>
              </w:rPr>
              <w:t xml:space="preserve">  </w:t>
            </w:r>
            <w:r w:rsidRPr="003D460C">
              <w:rPr>
                <w:bCs/>
                <w:sz w:val="18"/>
                <w:szCs w:val="18"/>
                <w:lang w:val="en-US"/>
              </w:rPr>
              <w:t>≤  m</w:t>
            </w:r>
            <w:r w:rsidRPr="003D460C">
              <w:rPr>
                <w:bCs/>
                <w:sz w:val="12"/>
                <w:szCs w:val="12"/>
                <w:lang w:val="en-US"/>
              </w:rPr>
              <w:t xml:space="preserve">t  </w:t>
            </w:r>
            <w:r w:rsidRPr="003D460C">
              <w:rPr>
                <w:bCs/>
                <w:sz w:val="18"/>
                <w:szCs w:val="18"/>
                <w:lang w:val="en-US"/>
              </w:rPr>
              <w:t xml:space="preserve">≤  1.1 </w:t>
            </w:r>
            <w:proofErr w:type="spellStart"/>
            <w:r w:rsidRPr="003D460C">
              <w:rPr>
                <w:bCs/>
                <w:sz w:val="18"/>
                <w:szCs w:val="18"/>
                <w:lang w:val="en-US"/>
              </w:rPr>
              <w:t>m</w:t>
            </w:r>
            <w:r w:rsidRPr="003D460C">
              <w:rPr>
                <w:bCs/>
                <w:sz w:val="12"/>
                <w:szCs w:val="12"/>
                <w:lang w:val="en-US"/>
              </w:rPr>
              <w:t>ro</w:t>
            </w:r>
            <w:proofErr w:type="spellEnd"/>
            <w:r w:rsidRPr="003D460C">
              <w:rPr>
                <w:bCs/>
                <w:iCs/>
                <w:sz w:val="18"/>
                <w:szCs w:val="18"/>
                <w:lang w:val="en-US"/>
              </w:rPr>
              <w:t>.</w:t>
            </w:r>
            <w:r w:rsidRPr="003D460C">
              <w:rPr>
                <w:bCs/>
                <w:sz w:val="18"/>
                <w:szCs w:val="18"/>
                <w:lang w:val="en-US"/>
              </w:rPr>
              <w:t xml:space="preserve"> </w:t>
            </w:r>
          </w:p>
        </w:tc>
      </w:tr>
      <w:tr w:rsidR="00EC6923" w:rsidRPr="00CE4EE2" w14:paraId="3808B76D" w14:textId="77777777" w:rsidTr="00471D70">
        <w:trPr>
          <w:trHeight w:val="1323"/>
        </w:trPr>
        <w:tc>
          <w:tcPr>
            <w:tcW w:w="1712" w:type="dxa"/>
            <w:tcBorders>
              <w:bottom w:val="single" w:sz="12" w:space="0" w:color="auto"/>
            </w:tcBorders>
            <w:shd w:val="clear" w:color="auto" w:fill="auto"/>
          </w:tcPr>
          <w:p w14:paraId="486DBE92" w14:textId="77777777" w:rsidR="00EC6923" w:rsidRPr="00207A28" w:rsidRDefault="00EC6923" w:rsidP="00471D70">
            <w:pPr>
              <w:suppressAutoHyphens w:val="0"/>
              <w:spacing w:after="120"/>
              <w:ind w:left="113" w:right="12"/>
              <w:rPr>
                <w:bCs/>
                <w:sz w:val="18"/>
                <w:szCs w:val="18"/>
                <w:lang w:val="en-US"/>
              </w:rPr>
            </w:pPr>
            <w:r w:rsidRPr="00207A28">
              <w:rPr>
                <w:bCs/>
                <w:sz w:val="18"/>
                <w:szCs w:val="18"/>
                <w:lang w:val="en-US"/>
              </w:rPr>
              <w:t xml:space="preserve">Incomplete </w:t>
            </w:r>
          </w:p>
          <w:p w14:paraId="3534D556" w14:textId="77777777" w:rsidR="00EC6923" w:rsidRPr="00207A28" w:rsidRDefault="00EC6923" w:rsidP="00471D70">
            <w:pPr>
              <w:suppressAutoHyphens w:val="0"/>
              <w:spacing w:after="120"/>
              <w:ind w:left="113" w:right="12"/>
              <w:rPr>
                <w:bCs/>
                <w:sz w:val="18"/>
                <w:szCs w:val="18"/>
                <w:lang w:val="en-US"/>
              </w:rPr>
            </w:pPr>
            <w:r w:rsidRPr="00207A28">
              <w:rPr>
                <w:bCs/>
                <w:sz w:val="18"/>
                <w:szCs w:val="18"/>
                <w:lang w:val="en-US"/>
              </w:rPr>
              <w:t>M</w:t>
            </w:r>
            <w:r w:rsidRPr="00207A28">
              <w:rPr>
                <w:bCs/>
                <w:sz w:val="18"/>
                <w:szCs w:val="18"/>
                <w:vertAlign w:val="subscript"/>
                <w:lang w:val="en-US"/>
              </w:rPr>
              <w:t xml:space="preserve">2 </w:t>
            </w:r>
            <w:r w:rsidRPr="00207A28">
              <w:rPr>
                <w:bCs/>
                <w:sz w:val="18"/>
                <w:szCs w:val="18"/>
                <w:lang w:val="en-US"/>
              </w:rPr>
              <w:t>(M &gt; 3,500 kg), M</w:t>
            </w:r>
            <w:r w:rsidRPr="00207A28">
              <w:rPr>
                <w:bCs/>
                <w:sz w:val="18"/>
                <w:szCs w:val="18"/>
                <w:vertAlign w:val="subscript"/>
                <w:lang w:val="en-US"/>
              </w:rPr>
              <w:t>3</w:t>
            </w:r>
          </w:p>
        </w:tc>
        <w:tc>
          <w:tcPr>
            <w:tcW w:w="5658" w:type="dxa"/>
            <w:tcBorders>
              <w:bottom w:val="single" w:sz="12" w:space="0" w:color="auto"/>
            </w:tcBorders>
            <w:shd w:val="clear" w:color="auto" w:fill="auto"/>
          </w:tcPr>
          <w:p w14:paraId="46E9061B"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If the tests are carried with an incomplete vehicle not having a bodywork,</w:t>
            </w:r>
          </w:p>
          <w:p w14:paraId="749C06AF" w14:textId="77777777" w:rsidR="00EC6923" w:rsidRPr="003D460C" w:rsidRDefault="00EC6923" w:rsidP="00471D70">
            <w:pPr>
              <w:suppressAutoHyphens w:val="0"/>
              <w:spacing w:after="120" w:line="220" w:lineRule="atLeast"/>
              <w:ind w:left="113" w:right="993"/>
              <w:jc w:val="both"/>
              <w:rPr>
                <w:bCs/>
                <w:sz w:val="18"/>
                <w:szCs w:val="18"/>
                <w:lang w:val="en-US"/>
              </w:rPr>
            </w:pPr>
            <w:proofErr w:type="spellStart"/>
            <w:r w:rsidRPr="003D460C">
              <w:rPr>
                <w:bCs/>
                <w:sz w:val="18"/>
                <w:szCs w:val="18"/>
                <w:lang w:val="en-US"/>
              </w:rPr>
              <w:t>m</w:t>
            </w:r>
            <w:r w:rsidRPr="003D460C">
              <w:rPr>
                <w:bCs/>
                <w:sz w:val="18"/>
                <w:szCs w:val="18"/>
                <w:vertAlign w:val="subscript"/>
                <w:lang w:val="en-US"/>
              </w:rPr>
              <w:t>target</w:t>
            </w:r>
            <w:proofErr w:type="spellEnd"/>
            <w:r w:rsidRPr="003D460C">
              <w:rPr>
                <w:bCs/>
                <w:sz w:val="18"/>
                <w:szCs w:val="18"/>
                <w:lang w:val="en-US"/>
              </w:rPr>
              <w:t xml:space="preserve"> = 50 [kg/kW] x </w:t>
            </w:r>
            <w:proofErr w:type="spellStart"/>
            <w:r w:rsidRPr="003D460C">
              <w:rPr>
                <w:bCs/>
                <w:sz w:val="18"/>
                <w:szCs w:val="18"/>
                <w:lang w:val="en-US"/>
              </w:rPr>
              <w:t>P</w:t>
            </w:r>
            <w:r w:rsidRPr="003D460C">
              <w:rPr>
                <w:bCs/>
                <w:sz w:val="18"/>
                <w:szCs w:val="18"/>
                <w:vertAlign w:val="subscript"/>
                <w:lang w:val="en-US"/>
              </w:rPr>
              <w:t>n</w:t>
            </w:r>
            <w:proofErr w:type="spellEnd"/>
            <w:r w:rsidRPr="003D460C">
              <w:rPr>
                <w:bCs/>
                <w:sz w:val="18"/>
                <w:szCs w:val="18"/>
                <w:lang w:val="en-US"/>
              </w:rPr>
              <w:t xml:space="preserve"> [kW] is calculated either in compliance with conditions above (see N</w:t>
            </w:r>
            <w:r w:rsidRPr="003D460C">
              <w:rPr>
                <w:bCs/>
                <w:sz w:val="18"/>
                <w:szCs w:val="18"/>
                <w:vertAlign w:val="subscript"/>
                <w:lang w:val="en-US"/>
              </w:rPr>
              <w:t>2</w:t>
            </w:r>
            <w:r w:rsidRPr="003D460C">
              <w:rPr>
                <w:bCs/>
                <w:sz w:val="18"/>
                <w:szCs w:val="18"/>
                <w:lang w:val="en-US"/>
              </w:rPr>
              <w:t>, N</w:t>
            </w:r>
            <w:r w:rsidRPr="003D460C">
              <w:rPr>
                <w:bCs/>
                <w:sz w:val="18"/>
                <w:szCs w:val="18"/>
                <w:vertAlign w:val="subscript"/>
                <w:lang w:val="en-US"/>
              </w:rPr>
              <w:t>3</w:t>
            </w:r>
            <w:r w:rsidRPr="003D460C">
              <w:rPr>
                <w:bCs/>
                <w:sz w:val="18"/>
                <w:szCs w:val="18"/>
                <w:lang w:val="en-US"/>
              </w:rPr>
              <w:t xml:space="preserve"> category),</w:t>
            </w:r>
          </w:p>
          <w:p w14:paraId="20B94F5A"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or</w:t>
            </w:r>
          </w:p>
          <w:p w14:paraId="0025F934" w14:textId="77777777" w:rsidR="00EC6923" w:rsidRPr="003D460C" w:rsidRDefault="00EC6923" w:rsidP="00471D70">
            <w:pPr>
              <w:suppressAutoHyphens w:val="0"/>
              <w:spacing w:after="120" w:line="220" w:lineRule="atLeast"/>
              <w:ind w:left="113" w:right="993"/>
              <w:jc w:val="both"/>
              <w:rPr>
                <w:bCs/>
                <w:iCs/>
                <w:sz w:val="18"/>
                <w:szCs w:val="18"/>
                <w:lang w:val="en-US"/>
              </w:rPr>
            </w:pPr>
            <w:r w:rsidRPr="003D460C">
              <w:rPr>
                <w:bCs/>
                <w:sz w:val="18"/>
                <w:szCs w:val="18"/>
                <w:lang w:val="en-US"/>
              </w:rPr>
              <w:t xml:space="preserve">the test mass </w:t>
            </w:r>
            <w:r w:rsidRPr="003D460C">
              <w:rPr>
                <w:bCs/>
                <w:iCs/>
                <w:sz w:val="18"/>
                <w:szCs w:val="18"/>
                <w:lang w:val="en-US"/>
              </w:rPr>
              <w:t>m</w:t>
            </w:r>
            <w:r w:rsidRPr="003D460C">
              <w:rPr>
                <w:bCs/>
                <w:iCs/>
                <w:sz w:val="18"/>
                <w:szCs w:val="18"/>
                <w:vertAlign w:val="subscript"/>
                <w:lang w:val="en-US"/>
              </w:rPr>
              <w:t>t</w:t>
            </w:r>
            <w:r w:rsidRPr="003D460C">
              <w:rPr>
                <w:bCs/>
                <w:sz w:val="18"/>
                <w:szCs w:val="18"/>
                <w:lang w:val="en-US"/>
              </w:rPr>
              <w:t xml:space="preserve"> of the vehicle shall be 0.9 </w:t>
            </w:r>
            <w:proofErr w:type="spellStart"/>
            <w:r w:rsidRPr="003D460C">
              <w:rPr>
                <w:bCs/>
                <w:sz w:val="18"/>
                <w:szCs w:val="18"/>
                <w:lang w:val="en-US"/>
              </w:rPr>
              <w:t>m</w:t>
            </w:r>
            <w:r w:rsidRPr="003D460C">
              <w:rPr>
                <w:bCs/>
                <w:sz w:val="12"/>
                <w:szCs w:val="12"/>
                <w:lang w:val="en-US"/>
              </w:rPr>
              <w:t>ro</w:t>
            </w:r>
            <w:proofErr w:type="spellEnd"/>
            <w:r w:rsidRPr="003D460C">
              <w:rPr>
                <w:bCs/>
                <w:sz w:val="12"/>
                <w:szCs w:val="12"/>
                <w:lang w:val="en-US"/>
              </w:rPr>
              <w:t xml:space="preserve">  </w:t>
            </w:r>
            <w:r w:rsidRPr="003D460C">
              <w:rPr>
                <w:bCs/>
                <w:sz w:val="18"/>
                <w:szCs w:val="18"/>
                <w:lang w:val="en-US"/>
              </w:rPr>
              <w:t>≤  m</w:t>
            </w:r>
            <w:r w:rsidRPr="003D460C">
              <w:rPr>
                <w:bCs/>
                <w:sz w:val="12"/>
                <w:szCs w:val="12"/>
                <w:lang w:val="en-US"/>
              </w:rPr>
              <w:t xml:space="preserve">t  </w:t>
            </w:r>
            <w:r w:rsidRPr="003D460C">
              <w:rPr>
                <w:bCs/>
                <w:sz w:val="18"/>
                <w:szCs w:val="18"/>
                <w:lang w:val="en-US"/>
              </w:rPr>
              <w:t xml:space="preserve">≤  1.1 </w:t>
            </w:r>
            <w:proofErr w:type="spellStart"/>
            <w:r w:rsidRPr="003D460C">
              <w:rPr>
                <w:bCs/>
                <w:sz w:val="18"/>
                <w:szCs w:val="18"/>
                <w:lang w:val="en-US"/>
              </w:rPr>
              <w:t>m</w:t>
            </w:r>
            <w:r w:rsidRPr="003D460C">
              <w:rPr>
                <w:bCs/>
                <w:sz w:val="12"/>
                <w:szCs w:val="12"/>
                <w:lang w:val="en-US"/>
              </w:rPr>
              <w:t>ro</w:t>
            </w:r>
            <w:proofErr w:type="spellEnd"/>
            <w:r w:rsidRPr="003D460C">
              <w:rPr>
                <w:bCs/>
                <w:sz w:val="12"/>
                <w:szCs w:val="12"/>
                <w:lang w:val="en-US"/>
              </w:rPr>
              <w:t xml:space="preserve"> </w:t>
            </w:r>
            <w:r w:rsidRPr="003D460C">
              <w:rPr>
                <w:bCs/>
                <w:iCs/>
                <w:sz w:val="18"/>
                <w:szCs w:val="18"/>
                <w:lang w:val="en-US"/>
              </w:rPr>
              <w:t>.</w:t>
            </w:r>
          </w:p>
          <w:p w14:paraId="4BD5FAA2" w14:textId="77777777" w:rsidR="00EC6923" w:rsidRPr="00241E06" w:rsidRDefault="00EC6923" w:rsidP="00471D70">
            <w:pPr>
              <w:suppressAutoHyphens w:val="0"/>
              <w:spacing w:after="120" w:line="220" w:lineRule="atLeast"/>
              <w:ind w:left="113" w:right="993"/>
              <w:jc w:val="both"/>
              <w:rPr>
                <w:bCs/>
                <w:sz w:val="18"/>
                <w:szCs w:val="18"/>
                <w:lang w:val="en-US"/>
              </w:rPr>
            </w:pPr>
            <w:r w:rsidRPr="00241E06">
              <w:rPr>
                <w:bCs/>
                <w:iCs/>
                <w:sz w:val="18"/>
                <w:szCs w:val="18"/>
                <w:lang w:val="en-US"/>
              </w:rPr>
              <w:t>where</w:t>
            </w:r>
          </w:p>
          <w:p w14:paraId="6AFD0246" w14:textId="77777777" w:rsidR="00EC6923" w:rsidRPr="00241E06" w:rsidRDefault="00EC6923" w:rsidP="00471D70">
            <w:pPr>
              <w:suppressAutoHyphens w:val="0"/>
              <w:spacing w:after="120" w:line="220" w:lineRule="atLeast"/>
              <w:ind w:left="113" w:right="993"/>
              <w:jc w:val="both"/>
              <w:rPr>
                <w:bCs/>
                <w:sz w:val="18"/>
                <w:szCs w:val="18"/>
                <w:lang w:val="en-US"/>
              </w:rPr>
            </w:pPr>
            <w:proofErr w:type="spellStart"/>
            <w:r w:rsidRPr="00241E06">
              <w:rPr>
                <w:bCs/>
                <w:sz w:val="18"/>
                <w:szCs w:val="18"/>
                <w:lang w:val="en-US"/>
              </w:rPr>
              <w:t>m</w:t>
            </w:r>
            <w:r w:rsidRPr="00241E06">
              <w:rPr>
                <w:bCs/>
                <w:sz w:val="18"/>
                <w:szCs w:val="18"/>
                <w:vertAlign w:val="subscript"/>
                <w:lang w:val="en-US"/>
              </w:rPr>
              <w:t>ro</w:t>
            </w:r>
            <w:proofErr w:type="spellEnd"/>
            <w:r w:rsidRPr="00241E06">
              <w:rPr>
                <w:bCs/>
                <w:sz w:val="18"/>
                <w:szCs w:val="18"/>
                <w:lang w:val="en-US"/>
              </w:rPr>
              <w:t xml:space="preserve"> = m</w:t>
            </w:r>
            <w:r w:rsidRPr="00241E06">
              <w:rPr>
                <w:bCs/>
                <w:sz w:val="18"/>
                <w:szCs w:val="18"/>
                <w:vertAlign w:val="subscript"/>
                <w:lang w:val="en-US"/>
              </w:rPr>
              <w:t>chassisM2M3</w:t>
            </w:r>
            <w:r w:rsidRPr="00241E06">
              <w:rPr>
                <w:bCs/>
                <w:sz w:val="18"/>
                <w:szCs w:val="18"/>
                <w:lang w:val="en-US"/>
              </w:rPr>
              <w:t xml:space="preserve"> + m</w:t>
            </w:r>
            <w:r w:rsidRPr="00241E06">
              <w:rPr>
                <w:bCs/>
                <w:sz w:val="18"/>
                <w:szCs w:val="18"/>
                <w:vertAlign w:val="subscript"/>
                <w:lang w:val="en-US"/>
              </w:rPr>
              <w:t>xloadM2M3</w:t>
            </w:r>
          </w:p>
          <w:p w14:paraId="074D3576" w14:textId="77777777" w:rsidR="00EC6923" w:rsidRPr="00241E06" w:rsidRDefault="00EC6923" w:rsidP="00471D70">
            <w:pPr>
              <w:suppressAutoHyphens w:val="0"/>
              <w:spacing w:after="120" w:line="220" w:lineRule="atLeast"/>
              <w:ind w:left="113" w:right="993"/>
              <w:jc w:val="both"/>
              <w:rPr>
                <w:bCs/>
                <w:strike/>
                <w:sz w:val="18"/>
                <w:szCs w:val="18"/>
                <w:lang w:val="en-US"/>
              </w:rPr>
            </w:pPr>
          </w:p>
        </w:tc>
      </w:tr>
    </w:tbl>
    <w:p w14:paraId="417195FB" w14:textId="43C1CE1F" w:rsidR="00EC6923" w:rsidRDefault="000A15D0" w:rsidP="00EA3846">
      <w:pPr>
        <w:spacing w:before="120" w:after="120"/>
        <w:ind w:left="2257" w:right="1134" w:hanging="1123"/>
        <w:jc w:val="right"/>
        <w:rPr>
          <w:lang w:val="en-US"/>
        </w:rPr>
      </w:pPr>
      <w:r>
        <w:rPr>
          <w:lang w:val="en-US"/>
        </w:rPr>
        <w:t>“</w:t>
      </w:r>
    </w:p>
    <w:p w14:paraId="207B886F" w14:textId="77777777" w:rsidR="00EC6923" w:rsidRPr="004C1635" w:rsidRDefault="00EC6923" w:rsidP="00EC6923">
      <w:pPr>
        <w:suppressAutoHyphens w:val="0"/>
        <w:spacing w:after="120"/>
        <w:ind w:left="2268" w:right="993" w:hanging="1134"/>
        <w:jc w:val="both"/>
        <w:rPr>
          <w:i/>
          <w:iCs/>
          <w:snapToGrid w:val="0"/>
          <w:lang w:val="en-US"/>
        </w:rPr>
      </w:pPr>
      <w:r>
        <w:rPr>
          <w:i/>
          <w:iCs/>
          <w:snapToGrid w:val="0"/>
          <w:lang w:val="en-US"/>
        </w:rPr>
        <w:t>P</w:t>
      </w:r>
      <w:r w:rsidRPr="004C1635">
        <w:rPr>
          <w:i/>
          <w:iCs/>
          <w:snapToGrid w:val="0"/>
          <w:lang w:val="en-US"/>
        </w:rPr>
        <w:t>aragraph 3.1.2.1.5</w:t>
      </w:r>
      <w:r>
        <w:rPr>
          <w:i/>
          <w:iCs/>
          <w:snapToGrid w:val="0"/>
          <w:lang w:val="en-US"/>
        </w:rPr>
        <w:t>.,</w:t>
      </w:r>
      <w:r w:rsidRPr="004C1635">
        <w:rPr>
          <w:i/>
          <w:iCs/>
          <w:snapToGrid w:val="0"/>
          <w:lang w:val="en-US"/>
        </w:rPr>
        <w:t xml:space="preserve"> </w:t>
      </w:r>
      <w:r w:rsidRPr="00207A28">
        <w:rPr>
          <w:snapToGrid w:val="0"/>
          <w:lang w:val="en-US"/>
        </w:rPr>
        <w:t>amend to read:</w:t>
      </w:r>
    </w:p>
    <w:p w14:paraId="3E2DD866" w14:textId="77777777" w:rsidR="00EC6923" w:rsidRPr="00EB316D" w:rsidRDefault="00EC6923" w:rsidP="00EC6923">
      <w:pPr>
        <w:suppressAutoHyphens w:val="0"/>
        <w:spacing w:after="120"/>
        <w:ind w:left="2268" w:right="993" w:hanging="1134"/>
        <w:jc w:val="both"/>
        <w:rPr>
          <w:snapToGrid w:val="0"/>
          <w:lang w:val="en-US"/>
        </w:rPr>
      </w:pPr>
      <w:r>
        <w:rPr>
          <w:snapToGrid w:val="0"/>
          <w:lang w:val="en-US"/>
        </w:rPr>
        <w:t>“</w:t>
      </w:r>
      <w:r w:rsidRPr="004C1635">
        <w:rPr>
          <w:snapToGrid w:val="0"/>
          <w:lang w:val="en-US"/>
        </w:rPr>
        <w:t>3.1.2.1.5.</w:t>
      </w:r>
      <w:r w:rsidRPr="004C1635">
        <w:rPr>
          <w:snapToGrid w:val="0"/>
          <w:lang w:val="en-US"/>
        </w:rPr>
        <w:tab/>
        <w:t>Acceleration test</w:t>
      </w:r>
    </w:p>
    <w:p w14:paraId="7FD3A53B" w14:textId="77777777" w:rsidR="00EC6923" w:rsidRPr="004C1635" w:rsidRDefault="00EC6923" w:rsidP="00EC6923">
      <w:pPr>
        <w:suppressAutoHyphens w:val="0"/>
        <w:spacing w:after="120" w:line="240" w:lineRule="auto"/>
        <w:ind w:left="2268" w:right="992"/>
        <w:jc w:val="both"/>
        <w:rPr>
          <w:snapToGrid w:val="0"/>
          <w:lang w:val="en-US"/>
        </w:rPr>
      </w:pPr>
      <w:r w:rsidRPr="004C1635">
        <w:rPr>
          <w:snapToGrid w:val="0"/>
          <w:lang w:val="en-US"/>
        </w:rPr>
        <w:t xml:space="preserve">The manufacturer shall define the position of the reference point in front of line AA' of fully depressing the accelerator. The accelerator shall be fully depressed (as rapidly as is practicable) when the reference point of the vehicle reaches the defined point. The accelerator shall be kept in this depressed condition until the rear of the vehicle reaches line BB'. The accelerator shall then be released as rapidly as possible. </w:t>
      </w:r>
      <w:r w:rsidRPr="004C1635">
        <w:rPr>
          <w:bCs/>
          <w:lang w:val="en-US"/>
        </w:rPr>
        <w:t>The measurement reading shall not end before the rear of the vehicle is 20 m behind the BB' line</w:t>
      </w:r>
      <w:r w:rsidRPr="004C1635">
        <w:rPr>
          <w:bCs/>
          <w:color w:val="FF0000"/>
          <w:lang w:val="en-US"/>
        </w:rPr>
        <w:t>.</w:t>
      </w:r>
      <w:r w:rsidRPr="004C1635">
        <w:rPr>
          <w:b/>
          <w:color w:val="FF0000"/>
          <w:lang w:val="en-US"/>
        </w:rPr>
        <w:t xml:space="preserve"> </w:t>
      </w:r>
      <w:r w:rsidRPr="004C1635">
        <w:rPr>
          <w:snapToGrid w:val="0"/>
          <w:lang w:val="en-US"/>
        </w:rPr>
        <w:t xml:space="preserve">The point of fully depressing the accelerator </w:t>
      </w:r>
      <w:r w:rsidRPr="004C1635">
        <w:rPr>
          <w:snapToGrid w:val="0"/>
          <w:lang w:val="en-US"/>
        </w:rPr>
        <w:lastRenderedPageBreak/>
        <w:t>shall be reported in Addendum to the Communication form (Annex 1, Appendix 1). The Technical Service shall have the possibility of pretesting.</w:t>
      </w:r>
    </w:p>
    <w:p w14:paraId="7576C303" w14:textId="77777777" w:rsidR="00EC6923" w:rsidRPr="004C1635" w:rsidRDefault="00EC6923" w:rsidP="00EC6923">
      <w:pPr>
        <w:spacing w:after="120"/>
        <w:ind w:left="2268" w:right="992" w:hanging="1134"/>
        <w:jc w:val="both"/>
        <w:rPr>
          <w:lang w:val="en-US"/>
        </w:rPr>
      </w:pPr>
      <w:r w:rsidRPr="004C1635">
        <w:rPr>
          <w:snapToGrid w:val="0"/>
          <w:lang w:val="en-US"/>
        </w:rPr>
        <w:tab/>
      </w:r>
      <w:r w:rsidRPr="004C1635">
        <w:rPr>
          <w:lang w:val="en-US"/>
        </w:rPr>
        <w:t>If the vehicle length was set according to the provisions of 3.1.2.1.2. the accelerator shall be kept in the depressed condition until the reference point reaches BB’ + 5 m for front engine vehicles, and BB’ + 2.5 m for mid-engine vehicles.</w:t>
      </w:r>
    </w:p>
    <w:p w14:paraId="68245096" w14:textId="77777777" w:rsidR="00EC6923" w:rsidRDefault="00EC6923" w:rsidP="00EC6923">
      <w:pPr>
        <w:suppressAutoHyphens w:val="0"/>
        <w:spacing w:after="120"/>
        <w:ind w:left="2268" w:right="992"/>
        <w:jc w:val="both"/>
        <w:rPr>
          <w:b/>
          <w:bCs/>
          <w:snapToGrid w:val="0"/>
          <w:lang w:val="en-US"/>
        </w:rPr>
      </w:pPr>
      <w:r w:rsidRPr="004C1635">
        <w:rPr>
          <w:snapToGrid w:val="0"/>
          <w:lang w:val="en-US"/>
        </w:rPr>
        <w:t>In the case of articulated vehicles consisting of two non-separable units regarded as a single vehicle, the semi-trailer shall be disregarded in determining when line BB' is crossed.</w:t>
      </w:r>
      <w:r w:rsidRPr="00C04203">
        <w:rPr>
          <w:b/>
          <w:bCs/>
          <w:snapToGrid w:val="0"/>
          <w:lang w:val="en-US"/>
        </w:rPr>
        <w:t xml:space="preserve"> </w:t>
      </w:r>
    </w:p>
    <w:p w14:paraId="7C0F01FC" w14:textId="45665763" w:rsidR="00EC6923" w:rsidRDefault="00EC6923" w:rsidP="00EA3846">
      <w:pPr>
        <w:suppressAutoHyphens w:val="0"/>
        <w:spacing w:after="120"/>
        <w:ind w:left="2268" w:right="1134"/>
        <w:jc w:val="both"/>
        <w:rPr>
          <w:i/>
          <w:iCs/>
          <w:snapToGrid w:val="0"/>
          <w:lang w:val="en-US"/>
        </w:rPr>
      </w:pPr>
      <w:r w:rsidRPr="00E76CAE">
        <w:rPr>
          <w:b/>
          <w:bCs/>
          <w:snapToGrid w:val="0"/>
          <w:lang w:val="en-US"/>
        </w:rPr>
        <w:t>Specific provisions for the testing of vehicles equipped with an ADS</w:t>
      </w:r>
      <w:r>
        <w:rPr>
          <w:b/>
          <w:bCs/>
          <w:snapToGrid w:val="0"/>
          <w:lang w:val="en-US"/>
        </w:rPr>
        <w:t xml:space="preserve"> are provided in Annex 10.</w:t>
      </w:r>
      <w:r w:rsidR="00EA3846">
        <w:rPr>
          <w:b/>
          <w:bCs/>
          <w:snapToGrid w:val="0"/>
          <w:lang w:val="en-US"/>
        </w:rPr>
        <w:t>”</w:t>
      </w:r>
    </w:p>
    <w:p w14:paraId="66CC1E33" w14:textId="77777777" w:rsidR="00EC6923" w:rsidRPr="004C1635" w:rsidRDefault="00EC6923" w:rsidP="00EC6923">
      <w:pPr>
        <w:keepNext/>
        <w:suppressAutoHyphens w:val="0"/>
        <w:spacing w:after="120"/>
        <w:ind w:left="2268" w:right="992" w:hanging="1134"/>
        <w:jc w:val="both"/>
        <w:rPr>
          <w:i/>
          <w:iCs/>
          <w:snapToGrid w:val="0"/>
          <w:lang w:val="en-US"/>
        </w:rPr>
      </w:pPr>
      <w:r>
        <w:rPr>
          <w:i/>
          <w:iCs/>
          <w:snapToGrid w:val="0"/>
          <w:lang w:val="en-US"/>
        </w:rPr>
        <w:t>P</w:t>
      </w:r>
      <w:r w:rsidRPr="004C1635">
        <w:rPr>
          <w:i/>
          <w:iCs/>
          <w:snapToGrid w:val="0"/>
          <w:lang w:val="en-US"/>
        </w:rPr>
        <w:t>aragraph 3.1.2.1.</w:t>
      </w:r>
      <w:r>
        <w:rPr>
          <w:i/>
          <w:iCs/>
          <w:snapToGrid w:val="0"/>
          <w:lang w:val="en-US"/>
        </w:rPr>
        <w:t>6.,</w:t>
      </w:r>
      <w:r w:rsidRPr="004C1635">
        <w:rPr>
          <w:i/>
          <w:iCs/>
          <w:snapToGrid w:val="0"/>
          <w:lang w:val="en-US"/>
        </w:rPr>
        <w:t xml:space="preserve"> </w:t>
      </w:r>
      <w:r w:rsidRPr="00207A28">
        <w:rPr>
          <w:snapToGrid w:val="0"/>
          <w:lang w:val="en-US"/>
        </w:rPr>
        <w:t>amend to read:</w:t>
      </w:r>
    </w:p>
    <w:p w14:paraId="3FAF7BE5" w14:textId="77777777" w:rsidR="00EC6923" w:rsidRPr="0002384B" w:rsidRDefault="00EC6923" w:rsidP="00EC6923">
      <w:pPr>
        <w:keepNext/>
        <w:keepLines/>
        <w:suppressAutoHyphens w:val="0"/>
        <w:spacing w:after="120"/>
        <w:ind w:left="567" w:right="993" w:firstLine="567"/>
        <w:jc w:val="both"/>
        <w:rPr>
          <w:snapToGrid w:val="0"/>
          <w:lang w:val="en-US"/>
        </w:rPr>
      </w:pPr>
      <w:r>
        <w:rPr>
          <w:snapToGrid w:val="0"/>
          <w:lang w:val="en-US"/>
        </w:rPr>
        <w:t>“</w:t>
      </w:r>
      <w:r w:rsidRPr="0002384B">
        <w:rPr>
          <w:snapToGrid w:val="0"/>
          <w:lang w:val="en-US"/>
        </w:rPr>
        <w:t>3.1.2.1.6.</w:t>
      </w:r>
      <w:r w:rsidRPr="0002384B">
        <w:rPr>
          <w:snapToGrid w:val="0"/>
          <w:lang w:val="en-US"/>
        </w:rPr>
        <w:tab/>
        <w:t>Constant speed test</w:t>
      </w:r>
    </w:p>
    <w:p w14:paraId="4A30D336" w14:textId="77777777" w:rsidR="00EC6923" w:rsidRDefault="00EC6923" w:rsidP="00EC6923">
      <w:pPr>
        <w:keepNext/>
        <w:keepLines/>
        <w:suppressAutoHyphens w:val="0"/>
        <w:spacing w:after="120"/>
        <w:ind w:left="2268" w:right="993" w:hanging="1134"/>
        <w:jc w:val="both"/>
        <w:rPr>
          <w:snapToGrid w:val="0"/>
          <w:lang w:val="en-US"/>
        </w:rPr>
      </w:pPr>
      <w:r w:rsidRPr="0002384B">
        <w:rPr>
          <w:snapToGrid w:val="0"/>
          <w:lang w:val="en-US"/>
        </w:rPr>
        <w:tab/>
        <w:t xml:space="preserve">The constant speed test shall be carried out with the same gear(s) specified for the acceleration test and a constant speed of 50 km/h with a tolerance of ±1 km/h between AA' and BB', or if applicable at the speed determined for the acceleration test according 3.1.2.1.4.1. (d) or 3.1.2.1.4.2. with a tolerance of ±1 km/h between AA' and BB'. During the constant speed test the </w:t>
      </w:r>
      <w:r w:rsidRPr="0002384B">
        <w:rPr>
          <w:b/>
          <w:bCs/>
          <w:snapToGrid w:val="0"/>
          <w:lang w:val="en-US"/>
        </w:rPr>
        <w:t>accelerator</w:t>
      </w:r>
      <w:r w:rsidRPr="0002384B">
        <w:rPr>
          <w:snapToGrid w:val="0"/>
          <w:lang w:val="en-US"/>
        </w:rPr>
        <w:t xml:space="preserve"> </w:t>
      </w:r>
      <w:r w:rsidRPr="0002384B">
        <w:rPr>
          <w:strike/>
          <w:snapToGrid w:val="0"/>
          <w:lang w:val="en-US"/>
        </w:rPr>
        <w:t>acceleration control</w:t>
      </w:r>
      <w:r>
        <w:rPr>
          <w:snapToGrid w:val="0"/>
          <w:lang w:val="en-US"/>
        </w:rPr>
        <w:t xml:space="preserve"> </w:t>
      </w:r>
      <w:r w:rsidRPr="0002384B">
        <w:rPr>
          <w:snapToGrid w:val="0"/>
          <w:lang w:val="en-US"/>
        </w:rPr>
        <w:t>shall be positioned to maintain a constant speed between AA' and BB' as specified. If the gear is locked for the acceleration test, the same gear shall be locked for the constant speed test.</w:t>
      </w:r>
    </w:p>
    <w:p w14:paraId="4818011B" w14:textId="22AF2A51" w:rsidR="00EC6923" w:rsidRDefault="00EC6923" w:rsidP="00EA3846">
      <w:pPr>
        <w:keepNext/>
        <w:keepLines/>
        <w:suppressAutoHyphens w:val="0"/>
        <w:spacing w:after="120"/>
        <w:ind w:left="2268" w:right="993" w:hanging="1134"/>
        <w:jc w:val="both"/>
        <w:rPr>
          <w:i/>
          <w:iCs/>
          <w:snapToGrid w:val="0"/>
          <w:lang w:val="en-US"/>
        </w:rPr>
      </w:pPr>
      <w:r>
        <w:rPr>
          <w:snapToGrid w:val="0"/>
          <w:lang w:val="en-US"/>
        </w:rPr>
        <w:tab/>
      </w:r>
      <w:r w:rsidRPr="00FC0756">
        <w:rPr>
          <w:b/>
          <w:bCs/>
          <w:snapToGrid w:val="0"/>
          <w:lang w:val="en-US"/>
        </w:rPr>
        <w:t>Specific provisions for the testing of vehicles equipped with an ADS are provided in Annex 10</w:t>
      </w:r>
      <w:r>
        <w:rPr>
          <w:b/>
          <w:bCs/>
          <w:snapToGrid w:val="0"/>
          <w:lang w:val="en-US"/>
        </w:rPr>
        <w:t>.</w:t>
      </w:r>
      <w:r w:rsidR="00EA3846">
        <w:rPr>
          <w:b/>
          <w:bCs/>
          <w:snapToGrid w:val="0"/>
          <w:lang w:val="en-US"/>
        </w:rPr>
        <w:t>”</w:t>
      </w:r>
    </w:p>
    <w:p w14:paraId="5BEF3B4E" w14:textId="77777777" w:rsidR="00EC6923" w:rsidRPr="004C1635" w:rsidRDefault="00EC6923" w:rsidP="00EC6923">
      <w:pPr>
        <w:suppressAutoHyphens w:val="0"/>
        <w:spacing w:after="120"/>
        <w:ind w:left="2268" w:right="993" w:hanging="1134"/>
        <w:jc w:val="both"/>
        <w:rPr>
          <w:i/>
          <w:iCs/>
          <w:snapToGrid w:val="0"/>
          <w:lang w:val="en-US"/>
        </w:rPr>
      </w:pPr>
      <w:r>
        <w:rPr>
          <w:i/>
          <w:iCs/>
          <w:snapToGrid w:val="0"/>
          <w:lang w:val="en-US"/>
        </w:rPr>
        <w:t>P</w:t>
      </w:r>
      <w:r w:rsidRPr="004C1635">
        <w:rPr>
          <w:i/>
          <w:iCs/>
          <w:snapToGrid w:val="0"/>
          <w:lang w:val="en-US"/>
        </w:rPr>
        <w:t>aragraph 3.1.</w:t>
      </w:r>
      <w:r>
        <w:rPr>
          <w:i/>
          <w:iCs/>
          <w:snapToGrid w:val="0"/>
          <w:lang w:val="en-US"/>
        </w:rPr>
        <w:t>2</w:t>
      </w:r>
      <w:r w:rsidRPr="004C1635">
        <w:rPr>
          <w:i/>
          <w:iCs/>
          <w:snapToGrid w:val="0"/>
          <w:lang w:val="en-US"/>
        </w:rPr>
        <w:t>.</w:t>
      </w:r>
      <w:r>
        <w:rPr>
          <w:i/>
          <w:iCs/>
          <w:snapToGrid w:val="0"/>
          <w:lang w:val="en-US"/>
        </w:rPr>
        <w:t>2.2.,</w:t>
      </w:r>
      <w:r w:rsidRPr="004C1635">
        <w:rPr>
          <w:i/>
          <w:iCs/>
          <w:snapToGrid w:val="0"/>
          <w:lang w:val="en-US"/>
        </w:rPr>
        <w:t xml:space="preserve"> </w:t>
      </w:r>
      <w:r w:rsidRPr="00207A28">
        <w:rPr>
          <w:snapToGrid w:val="0"/>
          <w:lang w:val="en-US"/>
        </w:rPr>
        <w:t>amend to read:</w:t>
      </w:r>
    </w:p>
    <w:p w14:paraId="03C2F8A8" w14:textId="77777777" w:rsidR="00EC6923" w:rsidRPr="00F91782" w:rsidRDefault="00EC6923" w:rsidP="00EC6923">
      <w:pPr>
        <w:suppressAutoHyphens w:val="0"/>
        <w:spacing w:after="120"/>
        <w:ind w:left="2268" w:right="993" w:hanging="1134"/>
        <w:jc w:val="both"/>
        <w:rPr>
          <w:snapToGrid w:val="0"/>
          <w:lang w:val="en-US"/>
        </w:rPr>
      </w:pPr>
      <w:r>
        <w:rPr>
          <w:snapToGrid w:val="0"/>
          <w:lang w:val="en-US"/>
        </w:rPr>
        <w:t>“</w:t>
      </w:r>
      <w:r w:rsidRPr="00F91782">
        <w:rPr>
          <w:snapToGrid w:val="0"/>
          <w:lang w:val="en-US"/>
        </w:rPr>
        <w:t>3.1.2.2.2.</w:t>
      </w:r>
      <w:r w:rsidRPr="00F91782">
        <w:rPr>
          <w:snapToGrid w:val="0"/>
          <w:lang w:val="en-US"/>
        </w:rPr>
        <w:tab/>
        <w:t>Acceleration test</w:t>
      </w:r>
    </w:p>
    <w:p w14:paraId="69C9E5EC" w14:textId="77777777" w:rsidR="00EC6923" w:rsidRPr="00F91782" w:rsidRDefault="00EC6923" w:rsidP="00EC6923">
      <w:pPr>
        <w:suppressAutoHyphens w:val="0"/>
        <w:spacing w:after="120"/>
        <w:ind w:left="2268" w:right="993"/>
        <w:jc w:val="both"/>
        <w:rPr>
          <w:snapToGrid w:val="0"/>
          <w:lang w:val="en-US"/>
        </w:rPr>
      </w:pPr>
      <w:r w:rsidRPr="00F91782">
        <w:rPr>
          <w:snapToGrid w:val="0"/>
          <w:lang w:val="en-US"/>
        </w:rPr>
        <w:tab/>
      </w:r>
      <w:bookmarkStart w:id="6" w:name="_Hlk194606004"/>
      <w:r w:rsidRPr="00F91782" w:rsidDel="000168CD">
        <w:rPr>
          <w:b/>
          <w:bCs/>
          <w:snapToGrid w:val="0"/>
          <w:lang w:val="en-US"/>
        </w:rPr>
        <w:t xml:space="preserve"> </w:t>
      </w:r>
      <w:bookmarkEnd w:id="6"/>
      <w:r w:rsidRPr="00F91782">
        <w:rPr>
          <w:snapToGrid w:val="0"/>
          <w:lang w:val="en-US"/>
        </w:rPr>
        <w:t xml:space="preserve">When the reference point of the vehicle reaches the line AA' the </w:t>
      </w:r>
      <w:r w:rsidRPr="00643E24">
        <w:rPr>
          <w:b/>
          <w:bCs/>
          <w:snapToGrid w:val="0"/>
          <w:lang w:val="en-US"/>
        </w:rPr>
        <w:t xml:space="preserve">accelerator </w:t>
      </w:r>
      <w:r w:rsidRPr="00643E24">
        <w:rPr>
          <w:strike/>
          <w:snapToGrid w:val="0"/>
          <w:lang w:val="en-US"/>
        </w:rPr>
        <w:t>acceleration control</w:t>
      </w:r>
      <w:r>
        <w:rPr>
          <w:b/>
          <w:bCs/>
          <w:snapToGrid w:val="0"/>
          <w:lang w:val="en-US"/>
        </w:rPr>
        <w:t xml:space="preserve"> </w:t>
      </w:r>
      <w:r w:rsidRPr="00F91782">
        <w:rPr>
          <w:snapToGrid w:val="0"/>
          <w:lang w:val="en-US"/>
        </w:rPr>
        <w:t>shall be fully depressed (without operating the automatic downshift to a lower range than normally used in urban driving) and held fully engaged until the reference point reaches BB’ + 5 m. The  accelerator unit can then be released on request of the manufacturer.</w:t>
      </w:r>
    </w:p>
    <w:p w14:paraId="018684FA" w14:textId="77777777" w:rsidR="00EC6923" w:rsidRDefault="00EC6923" w:rsidP="00EC6923">
      <w:pPr>
        <w:suppressAutoHyphens w:val="0"/>
        <w:spacing w:after="120"/>
        <w:ind w:left="2268" w:right="993" w:hanging="1134"/>
        <w:jc w:val="both"/>
        <w:rPr>
          <w:b/>
          <w:bCs/>
          <w:snapToGrid w:val="0"/>
          <w:lang w:val="en-US"/>
        </w:rPr>
      </w:pPr>
      <w:r w:rsidRPr="00F91782">
        <w:rPr>
          <w:snapToGrid w:val="0"/>
          <w:lang w:val="en-US"/>
        </w:rPr>
        <w:tab/>
        <w:t>In the case of articulated vehicles consisting of two non-separable units regarded as a single vehicle, the semi-trailer shall be disregarded in determining when line BB' is crossed.</w:t>
      </w:r>
    </w:p>
    <w:p w14:paraId="6A7CF3DA" w14:textId="3F07BA55" w:rsidR="00EC6923" w:rsidRPr="00F91782" w:rsidRDefault="00EC6923" w:rsidP="00EA3846">
      <w:pPr>
        <w:suppressAutoHyphens w:val="0"/>
        <w:spacing w:after="120"/>
        <w:ind w:left="2268" w:right="1134"/>
        <w:jc w:val="both"/>
        <w:rPr>
          <w:snapToGrid w:val="0"/>
          <w:lang w:val="en-US"/>
        </w:rPr>
      </w:pPr>
      <w:r w:rsidRPr="00E76CAE">
        <w:rPr>
          <w:b/>
          <w:bCs/>
          <w:snapToGrid w:val="0"/>
          <w:lang w:val="en-US"/>
        </w:rPr>
        <w:t>Specific provisions for the testing of vehicles equipped with an ADS</w:t>
      </w:r>
      <w:r>
        <w:rPr>
          <w:b/>
          <w:bCs/>
          <w:snapToGrid w:val="0"/>
          <w:lang w:val="en-US"/>
        </w:rPr>
        <w:t xml:space="preserve"> are provided in Annex 10.</w:t>
      </w:r>
      <w:r w:rsidR="00EA3846">
        <w:rPr>
          <w:b/>
          <w:bCs/>
          <w:snapToGrid w:val="0"/>
          <w:lang w:val="en-US"/>
        </w:rPr>
        <w:t>”</w:t>
      </w:r>
    </w:p>
    <w:p w14:paraId="56A3E6D2" w14:textId="77777777" w:rsidR="00EC6923" w:rsidRPr="004C1635" w:rsidRDefault="00EC6923" w:rsidP="00EC6923">
      <w:pPr>
        <w:suppressAutoHyphens w:val="0"/>
        <w:spacing w:after="120"/>
        <w:ind w:left="2268" w:right="993" w:hanging="1134"/>
        <w:jc w:val="both"/>
        <w:rPr>
          <w:i/>
          <w:iCs/>
          <w:snapToGrid w:val="0"/>
          <w:lang w:val="en-US"/>
        </w:rPr>
      </w:pPr>
      <w:r>
        <w:rPr>
          <w:i/>
          <w:iCs/>
          <w:snapToGrid w:val="0"/>
          <w:lang w:val="en-US"/>
        </w:rPr>
        <w:t>P</w:t>
      </w:r>
      <w:r w:rsidRPr="004C1635">
        <w:rPr>
          <w:i/>
          <w:iCs/>
          <w:snapToGrid w:val="0"/>
          <w:lang w:val="en-US"/>
        </w:rPr>
        <w:t xml:space="preserve">aragraph </w:t>
      </w:r>
      <w:r w:rsidRPr="00F1571D">
        <w:rPr>
          <w:i/>
          <w:iCs/>
          <w:lang w:val="en-US"/>
        </w:rPr>
        <w:t>3.2.5.3.2.2</w:t>
      </w:r>
      <w:r>
        <w:rPr>
          <w:i/>
          <w:iCs/>
          <w:lang w:val="en-US"/>
        </w:rPr>
        <w:t>.,</w:t>
      </w:r>
      <w:r>
        <w:rPr>
          <w:lang w:val="en-US"/>
        </w:rPr>
        <w:t xml:space="preserve"> </w:t>
      </w:r>
      <w:r w:rsidRPr="00207A28">
        <w:rPr>
          <w:snapToGrid w:val="0"/>
          <w:lang w:val="en-US"/>
        </w:rPr>
        <w:t>amend to read:</w:t>
      </w:r>
    </w:p>
    <w:p w14:paraId="68DAE8BE" w14:textId="77777777" w:rsidR="00EC6923" w:rsidRPr="002105DA" w:rsidRDefault="00EC6923" w:rsidP="00EC6923">
      <w:pPr>
        <w:tabs>
          <w:tab w:val="right" w:leader="dot" w:pos="8505"/>
        </w:tabs>
        <w:spacing w:after="120"/>
        <w:ind w:left="2268" w:right="993" w:hanging="1134"/>
        <w:jc w:val="both"/>
        <w:rPr>
          <w:lang w:val="en-US"/>
        </w:rPr>
      </w:pPr>
      <w:r>
        <w:rPr>
          <w:lang w:val="en-US"/>
        </w:rPr>
        <w:t>“</w:t>
      </w:r>
      <w:r w:rsidRPr="002105DA">
        <w:rPr>
          <w:lang w:val="en-US"/>
        </w:rPr>
        <w:t>3.2.5.3.2.2.</w:t>
      </w:r>
      <w:r w:rsidRPr="002105DA">
        <w:rPr>
          <w:lang w:val="en-US"/>
        </w:rPr>
        <w:tab/>
        <w:t>Test procedure</w:t>
      </w:r>
    </w:p>
    <w:p w14:paraId="311FB4CA" w14:textId="77777777" w:rsidR="00EC6923" w:rsidRDefault="00EC6923" w:rsidP="00EC6923">
      <w:pPr>
        <w:tabs>
          <w:tab w:val="right" w:leader="dot" w:pos="8505"/>
        </w:tabs>
        <w:spacing w:after="120"/>
        <w:ind w:left="2268" w:right="993" w:hanging="1134"/>
        <w:jc w:val="both"/>
        <w:rPr>
          <w:lang w:val="en-US"/>
        </w:rPr>
      </w:pPr>
      <w:r w:rsidRPr="002105DA">
        <w:rPr>
          <w:lang w:val="en-US"/>
        </w:rPr>
        <w:tab/>
        <w:t>The engine speed shall be gradually increased from idle to the target engine speed, not exceeding the tolerance band of ±3 per cent of the target engine speed, and held constant. Then the throttle control shall be rapidly released and the engine speed shall be returned to idle. The sound pressure level shall be measured during a period of operation consisting of a maintaining constant engine speed of 1 second and throughout the entire deceleration period. The maximum sound level meter reading during this period of operation, mathematically rounded to the first decimal place, is taken as the test value.</w:t>
      </w:r>
    </w:p>
    <w:p w14:paraId="24086B91" w14:textId="3A2F7BA8" w:rsidR="00EC6923" w:rsidRDefault="00EC6923" w:rsidP="00EA3846">
      <w:pPr>
        <w:suppressAutoHyphens w:val="0"/>
        <w:spacing w:after="120"/>
        <w:ind w:left="2268" w:right="1134"/>
        <w:jc w:val="both"/>
        <w:rPr>
          <w:lang w:val="en-US"/>
        </w:rPr>
      </w:pPr>
      <w:r>
        <w:rPr>
          <w:lang w:val="en-US"/>
        </w:rPr>
        <w:tab/>
      </w:r>
      <w:r w:rsidRPr="00E76CAE">
        <w:rPr>
          <w:b/>
          <w:bCs/>
          <w:snapToGrid w:val="0"/>
          <w:lang w:val="en-US"/>
        </w:rPr>
        <w:t>Specific provisions for the testing of vehicles equipped with an ADS</w:t>
      </w:r>
      <w:r>
        <w:rPr>
          <w:b/>
          <w:bCs/>
          <w:snapToGrid w:val="0"/>
          <w:lang w:val="en-US"/>
        </w:rPr>
        <w:t xml:space="preserve"> are provided in Annex 10.</w:t>
      </w:r>
      <w:r w:rsidR="00EA3846">
        <w:rPr>
          <w:b/>
          <w:bCs/>
          <w:snapToGrid w:val="0"/>
          <w:lang w:val="en-US"/>
        </w:rPr>
        <w:t>”</w:t>
      </w:r>
    </w:p>
    <w:p w14:paraId="72135012" w14:textId="77777777" w:rsidR="00EC6923" w:rsidRPr="00D61E48" w:rsidRDefault="00EC6923" w:rsidP="00EC6923">
      <w:pPr>
        <w:tabs>
          <w:tab w:val="right" w:leader="dot" w:pos="8505"/>
        </w:tabs>
        <w:spacing w:after="120"/>
        <w:ind w:left="2268" w:right="993" w:hanging="1134"/>
        <w:jc w:val="both"/>
        <w:rPr>
          <w:i/>
          <w:iCs/>
          <w:lang w:val="en-US"/>
        </w:rPr>
      </w:pPr>
      <w:r w:rsidRPr="00D61E48">
        <w:rPr>
          <w:i/>
          <w:iCs/>
          <w:lang w:val="en-US"/>
        </w:rPr>
        <w:t>Annex 3</w:t>
      </w:r>
      <w:r>
        <w:rPr>
          <w:i/>
          <w:iCs/>
          <w:lang w:val="en-US"/>
        </w:rPr>
        <w:t xml:space="preserve">, </w:t>
      </w:r>
      <w:r w:rsidRPr="00D61E48">
        <w:rPr>
          <w:i/>
          <w:iCs/>
          <w:lang w:val="en-US"/>
        </w:rPr>
        <w:t>Appendix 3</w:t>
      </w:r>
      <w:r>
        <w:rPr>
          <w:i/>
          <w:iCs/>
          <w:lang w:val="en-US"/>
        </w:rPr>
        <w:t xml:space="preserve">, </w:t>
      </w:r>
      <w:r w:rsidRPr="00D61E48">
        <w:rPr>
          <w:i/>
          <w:iCs/>
          <w:lang w:val="en-US"/>
        </w:rPr>
        <w:t>paragraph 3.1</w:t>
      </w:r>
      <w:r>
        <w:rPr>
          <w:i/>
          <w:iCs/>
          <w:lang w:val="en-US"/>
        </w:rPr>
        <w:t xml:space="preserve">., </w:t>
      </w:r>
      <w:r w:rsidRPr="000A6411">
        <w:rPr>
          <w:lang w:val="en-US"/>
        </w:rPr>
        <w:t>amend to read</w:t>
      </w:r>
      <w:r>
        <w:rPr>
          <w:lang w:val="en-US"/>
        </w:rPr>
        <w:t>:</w:t>
      </w:r>
    </w:p>
    <w:p w14:paraId="69F3BDCB" w14:textId="77777777" w:rsidR="00EC6923" w:rsidRPr="00F1571D" w:rsidRDefault="00EC6923" w:rsidP="00EC6923">
      <w:pPr>
        <w:spacing w:after="120"/>
        <w:ind w:left="2268" w:right="993" w:hanging="1134"/>
        <w:jc w:val="both"/>
        <w:rPr>
          <w:bCs/>
          <w:lang w:val="en-US"/>
        </w:rPr>
      </w:pPr>
      <w:r>
        <w:rPr>
          <w:bCs/>
          <w:lang w:val="en-US"/>
        </w:rPr>
        <w:t>“</w:t>
      </w:r>
      <w:r w:rsidRPr="00F1571D">
        <w:rPr>
          <w:bCs/>
          <w:lang w:val="en-US"/>
        </w:rPr>
        <w:t>3.1.</w:t>
      </w:r>
      <w:r w:rsidRPr="00F1571D">
        <w:rPr>
          <w:bCs/>
          <w:lang w:val="en-US"/>
        </w:rPr>
        <w:tab/>
        <w:t>General conditions</w:t>
      </w:r>
    </w:p>
    <w:p w14:paraId="46C50D4E" w14:textId="77777777" w:rsidR="00EC6923" w:rsidRPr="00F1571D" w:rsidRDefault="00EC6923" w:rsidP="00EC6923">
      <w:pPr>
        <w:spacing w:after="120"/>
        <w:ind w:left="2268" w:right="993"/>
        <w:jc w:val="both"/>
        <w:rPr>
          <w:bCs/>
          <w:lang w:val="en-US"/>
        </w:rPr>
      </w:pPr>
      <w:r w:rsidRPr="00F1571D">
        <w:rPr>
          <w:bCs/>
          <w:lang w:val="en-US"/>
        </w:rPr>
        <w:lastRenderedPageBreak/>
        <w:tab/>
        <w:t>For all measurements the vehicle shall be driven in a straight line over the measuring section (AA' to BB') in such a way that the median longitudinal plane of the vehicle is as close as possible to the line CC'.</w:t>
      </w:r>
    </w:p>
    <w:p w14:paraId="109C4D25" w14:textId="77777777" w:rsidR="00EC6923" w:rsidRPr="00F1571D" w:rsidRDefault="00EC6923" w:rsidP="00EC6923">
      <w:pPr>
        <w:spacing w:after="120"/>
        <w:ind w:left="2268" w:right="993"/>
        <w:jc w:val="both"/>
        <w:rPr>
          <w:bCs/>
          <w:lang w:val="en-US"/>
        </w:rPr>
      </w:pPr>
      <w:r w:rsidRPr="00F1571D">
        <w:rPr>
          <w:bCs/>
          <w:lang w:val="en-US"/>
        </w:rPr>
        <w:t xml:space="preserve">When the front end of the test vehicle has reached the line AA' the vehicle shall be brought to coast-down by full release of the </w:t>
      </w:r>
      <w:r w:rsidRPr="000E69A7">
        <w:rPr>
          <w:b/>
          <w:lang w:val="en-US"/>
        </w:rPr>
        <w:t>accelerator</w:t>
      </w:r>
      <w:r>
        <w:rPr>
          <w:b/>
          <w:lang w:val="en-US"/>
        </w:rPr>
        <w:t xml:space="preserve"> </w:t>
      </w:r>
      <w:r w:rsidRPr="000E69A7">
        <w:rPr>
          <w:bCs/>
          <w:strike/>
          <w:lang w:val="en-US"/>
        </w:rPr>
        <w:t>acceleration pedal.</w:t>
      </w:r>
      <w:r w:rsidRPr="00F1571D">
        <w:rPr>
          <w:bCs/>
          <w:lang w:val="en-US"/>
        </w:rPr>
        <w:t xml:space="preserve"> If applicable, the influence of the power train noise shall be minimized, e.g. the driver shall have</w:t>
      </w:r>
      <w:r w:rsidRPr="00F1571D">
        <w:rPr>
          <w:b/>
          <w:lang w:val="en-US"/>
        </w:rPr>
        <w:t xml:space="preserve"> </w:t>
      </w:r>
      <w:r w:rsidRPr="00F1571D">
        <w:rPr>
          <w:bCs/>
          <w:lang w:val="en-US"/>
        </w:rPr>
        <w:t>put the gear selector to neutral position and switched off the engine. If abnormal noise (e.g. ventilator, self-ignition) is emitted by the test vehicle during the measurement, the test shall be disregarded.</w:t>
      </w:r>
    </w:p>
    <w:p w14:paraId="574835D1" w14:textId="77777777" w:rsidR="00EC6923" w:rsidRDefault="00EC6923" w:rsidP="00EC6923">
      <w:pPr>
        <w:spacing w:after="120"/>
        <w:ind w:left="2268" w:right="993"/>
        <w:jc w:val="both"/>
        <w:rPr>
          <w:b/>
          <w:bCs/>
          <w:snapToGrid w:val="0"/>
          <w:lang w:val="en-US"/>
        </w:rPr>
      </w:pPr>
      <w:r w:rsidRPr="00F1571D">
        <w:rPr>
          <w:bCs/>
          <w:lang w:val="en-US"/>
        </w:rPr>
        <w:t xml:space="preserve">As an alternative test method, the </w:t>
      </w:r>
      <w:r w:rsidRPr="00E413DF">
        <w:rPr>
          <w:b/>
          <w:lang w:val="en-US"/>
        </w:rPr>
        <w:t>accelerator</w:t>
      </w:r>
      <w:r>
        <w:rPr>
          <w:bCs/>
          <w:lang w:val="en-US"/>
        </w:rPr>
        <w:t xml:space="preserve"> </w:t>
      </w:r>
      <w:r w:rsidRPr="00E413DF">
        <w:rPr>
          <w:bCs/>
          <w:strike/>
          <w:lang w:val="en-US"/>
        </w:rPr>
        <w:t>acceleration pedal</w:t>
      </w:r>
      <w:r w:rsidRPr="00F1571D">
        <w:rPr>
          <w:bCs/>
          <w:lang w:val="en-US"/>
        </w:rPr>
        <w:t xml:space="preserve"> may be positioned such to maintain a constant speed between line AA’ with an accuracy of +/- 1 km/h. The procedure is recommended especially for electric vehicles when a release of the acceleration pedal would result is a forced deceleration (recuperation) with higher negative torque on the </w:t>
      </w:r>
      <w:proofErr w:type="spellStart"/>
      <w:r w:rsidRPr="00F1571D">
        <w:rPr>
          <w:bCs/>
          <w:lang w:val="en-US"/>
        </w:rPr>
        <w:t>tyre</w:t>
      </w:r>
      <w:proofErr w:type="spellEnd"/>
      <w:r w:rsidRPr="00F1571D">
        <w:rPr>
          <w:bCs/>
          <w:lang w:val="en-US"/>
        </w:rPr>
        <w:t>.</w:t>
      </w:r>
      <w:r w:rsidRPr="00FC03CC">
        <w:rPr>
          <w:b/>
          <w:bCs/>
          <w:snapToGrid w:val="0"/>
          <w:lang w:val="en-US"/>
        </w:rPr>
        <w:t xml:space="preserve"> </w:t>
      </w:r>
    </w:p>
    <w:p w14:paraId="6E725E72" w14:textId="1CCAB0FB" w:rsidR="00EC6923" w:rsidRPr="00F1571D" w:rsidRDefault="00EC6923" w:rsidP="00EA3846">
      <w:pPr>
        <w:suppressAutoHyphens w:val="0"/>
        <w:spacing w:after="120"/>
        <w:ind w:left="2268" w:right="1134"/>
        <w:jc w:val="both"/>
        <w:rPr>
          <w:bCs/>
          <w:lang w:val="en-US"/>
        </w:rPr>
      </w:pPr>
      <w:r w:rsidRPr="00E76CAE">
        <w:rPr>
          <w:b/>
          <w:bCs/>
          <w:snapToGrid w:val="0"/>
          <w:lang w:val="en-US"/>
        </w:rPr>
        <w:t>Specific provisions for the testing of vehicles equipped with an ADS</w:t>
      </w:r>
      <w:r>
        <w:rPr>
          <w:b/>
          <w:bCs/>
          <w:snapToGrid w:val="0"/>
          <w:lang w:val="en-US"/>
        </w:rPr>
        <w:t xml:space="preserve"> are provided in Annex 10.</w:t>
      </w:r>
      <w:r w:rsidR="00EA3846">
        <w:rPr>
          <w:b/>
          <w:bCs/>
          <w:snapToGrid w:val="0"/>
          <w:lang w:val="en-US"/>
        </w:rPr>
        <w:t>”</w:t>
      </w:r>
    </w:p>
    <w:p w14:paraId="349E2583" w14:textId="77777777" w:rsidR="00EC6923" w:rsidRDefault="00EC6923" w:rsidP="00EC6923">
      <w:pPr>
        <w:tabs>
          <w:tab w:val="right" w:pos="709"/>
          <w:tab w:val="left" w:pos="1984"/>
          <w:tab w:val="left" w:pos="2268"/>
          <w:tab w:val="left" w:leader="dot" w:pos="8929"/>
          <w:tab w:val="right" w:pos="9638"/>
        </w:tabs>
        <w:spacing w:after="120"/>
        <w:ind w:left="2268" w:right="993" w:hanging="1134"/>
        <w:rPr>
          <w:i/>
          <w:iCs/>
          <w:noProof/>
          <w:lang w:val="en-US"/>
        </w:rPr>
      </w:pPr>
      <w:r>
        <w:rPr>
          <w:i/>
          <w:iCs/>
          <w:noProof/>
          <w:lang w:val="en-US"/>
        </w:rPr>
        <w:t xml:space="preserve">Annex 6, </w:t>
      </w:r>
      <w:r w:rsidRPr="00517FE8">
        <w:rPr>
          <w:i/>
          <w:iCs/>
          <w:noProof/>
          <w:lang w:val="en-US"/>
        </w:rPr>
        <w:t>paragraph 2</w:t>
      </w:r>
      <w:r>
        <w:rPr>
          <w:i/>
          <w:iCs/>
          <w:noProof/>
          <w:lang w:val="en-US"/>
        </w:rPr>
        <w:t>.,</w:t>
      </w:r>
      <w:r w:rsidRPr="00517FE8">
        <w:rPr>
          <w:i/>
          <w:iCs/>
          <w:noProof/>
          <w:lang w:val="en-US"/>
        </w:rPr>
        <w:t xml:space="preserve"> </w:t>
      </w:r>
      <w:r w:rsidRPr="00207A28">
        <w:rPr>
          <w:noProof/>
          <w:lang w:val="en-US"/>
        </w:rPr>
        <w:t>amend to read</w:t>
      </w:r>
      <w:r>
        <w:rPr>
          <w:noProof/>
          <w:lang w:val="en-US"/>
        </w:rPr>
        <w:t>:</w:t>
      </w:r>
    </w:p>
    <w:p w14:paraId="3211F439" w14:textId="77777777" w:rsidR="00EC6923" w:rsidRPr="00EF1E42" w:rsidRDefault="00EC6923" w:rsidP="00EC6923">
      <w:pPr>
        <w:tabs>
          <w:tab w:val="right" w:leader="dot" w:pos="8505"/>
        </w:tabs>
        <w:spacing w:after="120"/>
        <w:ind w:left="2268" w:right="993" w:hanging="1134"/>
        <w:jc w:val="both"/>
        <w:rPr>
          <w:lang w:val="en-US"/>
        </w:rPr>
      </w:pPr>
      <w:r>
        <w:rPr>
          <w:lang w:val="en-US"/>
        </w:rPr>
        <w:t>“</w:t>
      </w:r>
      <w:r w:rsidRPr="00EF1E42">
        <w:rPr>
          <w:lang w:val="en-US"/>
        </w:rPr>
        <w:t>2.</w:t>
      </w:r>
      <w:r w:rsidRPr="00EF1E42">
        <w:rPr>
          <w:lang w:val="en-US"/>
        </w:rPr>
        <w:tab/>
        <w:t>Testing procedure</w:t>
      </w:r>
    </w:p>
    <w:p w14:paraId="75D2FC2E" w14:textId="3E350E06" w:rsidR="00EC6923" w:rsidRDefault="00EC6923" w:rsidP="00EA3846">
      <w:pPr>
        <w:spacing w:after="120"/>
        <w:ind w:left="2268" w:right="992"/>
        <w:rPr>
          <w:lang w:val="en-US"/>
        </w:rPr>
      </w:pPr>
      <w:r w:rsidRPr="00EF1E42">
        <w:rPr>
          <w:lang w:val="en-US"/>
        </w:rPr>
        <w:t xml:space="preserve">The test site and measuring instruments shall be those as described in Annex 3 </w:t>
      </w:r>
      <w:r w:rsidRPr="00EB316D">
        <w:rPr>
          <w:b/>
          <w:bCs/>
          <w:lang w:val="en-US"/>
        </w:rPr>
        <w:t>and Annex 10 for vehicles equipped with an ADS.</w:t>
      </w:r>
      <w:r w:rsidR="00EA3846">
        <w:rPr>
          <w:b/>
          <w:bCs/>
          <w:lang w:val="en-US"/>
        </w:rPr>
        <w:t>”</w:t>
      </w:r>
    </w:p>
    <w:p w14:paraId="57607BAC" w14:textId="77777777" w:rsidR="00EC6923" w:rsidRPr="00D418AC" w:rsidRDefault="00EC6923" w:rsidP="00EC6923">
      <w:pPr>
        <w:suppressAutoHyphens w:val="0"/>
        <w:spacing w:line="240" w:lineRule="auto"/>
        <w:ind w:left="567" w:right="993" w:firstLine="567"/>
        <w:rPr>
          <w:i/>
          <w:iCs/>
          <w:lang w:val="en-US"/>
        </w:rPr>
      </w:pPr>
      <w:r>
        <w:rPr>
          <w:i/>
          <w:iCs/>
          <w:lang w:val="en-US"/>
        </w:rPr>
        <w:t xml:space="preserve">Insert a new </w:t>
      </w:r>
      <w:r w:rsidRPr="00D418AC">
        <w:rPr>
          <w:i/>
          <w:iCs/>
          <w:lang w:val="en-US"/>
        </w:rPr>
        <w:t>Annex</w:t>
      </w:r>
      <w:r>
        <w:rPr>
          <w:i/>
          <w:iCs/>
          <w:lang w:val="en-US"/>
        </w:rPr>
        <w:t xml:space="preserve"> 10, </w:t>
      </w:r>
      <w:r w:rsidRPr="00782E5A">
        <w:rPr>
          <w:lang w:val="en-US"/>
        </w:rPr>
        <w:t>to read</w:t>
      </w:r>
      <w:r w:rsidRPr="00D418AC">
        <w:rPr>
          <w:i/>
          <w:iCs/>
          <w:lang w:val="en-US"/>
        </w:rPr>
        <w:t>:</w:t>
      </w:r>
    </w:p>
    <w:p w14:paraId="2B754D60" w14:textId="77777777" w:rsidR="00EC6923" w:rsidRPr="00254EB2" w:rsidRDefault="00EC6923" w:rsidP="00EC6923">
      <w:pPr>
        <w:pStyle w:val="HChG"/>
        <w:spacing w:before="120" w:after="120"/>
        <w:ind w:left="0" w:right="993" w:firstLine="0"/>
        <w:rPr>
          <w:lang w:val="en-US"/>
        </w:rPr>
      </w:pPr>
      <w:r>
        <w:rPr>
          <w:lang w:val="en-US"/>
        </w:rPr>
        <w:tab/>
        <w:t>“Annex</w:t>
      </w:r>
      <w:r w:rsidRPr="00254EB2">
        <w:rPr>
          <w:lang w:val="en-US"/>
        </w:rPr>
        <w:t xml:space="preserve"> 10 </w:t>
      </w:r>
    </w:p>
    <w:p w14:paraId="4E263830" w14:textId="77777777" w:rsidR="00EC6923" w:rsidRPr="00254EB2" w:rsidRDefault="00EC6923" w:rsidP="00EC6923">
      <w:pPr>
        <w:pStyle w:val="HChG"/>
        <w:tabs>
          <w:tab w:val="clear" w:pos="851"/>
        </w:tabs>
        <w:spacing w:before="120" w:after="120"/>
        <w:ind w:right="993" w:firstLine="0"/>
        <w:rPr>
          <w:lang w:val="en-US"/>
        </w:rPr>
      </w:pPr>
      <w:r>
        <w:rPr>
          <w:lang w:val="en-US"/>
        </w:rPr>
        <w:t xml:space="preserve">Specific </w:t>
      </w:r>
      <w:r w:rsidRPr="00254EB2">
        <w:rPr>
          <w:lang w:val="en-US"/>
        </w:rPr>
        <w:t>provisions for the testing of vehicles equipped with</w:t>
      </w:r>
      <w:r>
        <w:rPr>
          <w:lang w:val="en-US"/>
        </w:rPr>
        <w:t xml:space="preserve"> </w:t>
      </w:r>
      <w:r w:rsidRPr="00254EB2">
        <w:rPr>
          <w:lang w:val="en-US"/>
        </w:rPr>
        <w:t>an ADS</w:t>
      </w:r>
    </w:p>
    <w:p w14:paraId="7D8E96DD" w14:textId="77777777" w:rsidR="00EC6923" w:rsidRPr="000B34C6" w:rsidRDefault="00EC6923" w:rsidP="00EA3846">
      <w:pPr>
        <w:pStyle w:val="Liststycke"/>
        <w:numPr>
          <w:ilvl w:val="0"/>
          <w:numId w:val="19"/>
        </w:numPr>
        <w:suppressAutoHyphens w:val="0"/>
        <w:spacing w:after="120"/>
        <w:ind w:left="2268" w:right="992" w:hanging="1134"/>
        <w:rPr>
          <w:b/>
        </w:rPr>
      </w:pPr>
      <w:r w:rsidRPr="000B34C6">
        <w:rPr>
          <w:b/>
        </w:rPr>
        <w:t>General</w:t>
      </w:r>
    </w:p>
    <w:p w14:paraId="14BEB357" w14:textId="6E646096" w:rsidR="00EC6923" w:rsidRPr="000B34C6" w:rsidRDefault="00EC6923" w:rsidP="00EA3846">
      <w:pPr>
        <w:tabs>
          <w:tab w:val="left" w:pos="8505"/>
        </w:tabs>
        <w:spacing w:after="120"/>
        <w:ind w:left="2268" w:right="992"/>
        <w:jc w:val="both"/>
        <w:rPr>
          <w:b/>
          <w:lang w:val="en-US"/>
        </w:rPr>
      </w:pPr>
      <w:r w:rsidRPr="000B34C6">
        <w:rPr>
          <w:b/>
          <w:lang w:val="en-US"/>
        </w:rPr>
        <w:t>This Annex adapt</w:t>
      </w:r>
      <w:r>
        <w:rPr>
          <w:b/>
          <w:lang w:val="en-US"/>
        </w:rPr>
        <w:t>s</w:t>
      </w:r>
      <w:r w:rsidRPr="000B34C6">
        <w:rPr>
          <w:b/>
          <w:lang w:val="en-US"/>
        </w:rPr>
        <w:t xml:space="preserve"> Annexes 3 and 7 to vehicles equipped with an ADS. It does not</w:t>
      </w:r>
      <w:r>
        <w:rPr>
          <w:b/>
          <w:lang w:val="en-US"/>
        </w:rPr>
        <w:t xml:space="preserve"> </w:t>
      </w:r>
      <w:r w:rsidRPr="000B34C6">
        <w:rPr>
          <w:b/>
          <w:lang w:val="en-US"/>
        </w:rPr>
        <w:t>add nor remove any requirement.</w:t>
      </w:r>
    </w:p>
    <w:p w14:paraId="72F2BC36" w14:textId="77777777" w:rsidR="00EC6923" w:rsidRPr="000B34C6" w:rsidRDefault="00EC6923" w:rsidP="00EA3846">
      <w:pPr>
        <w:pStyle w:val="Liststycke"/>
        <w:numPr>
          <w:ilvl w:val="0"/>
          <w:numId w:val="19"/>
        </w:numPr>
        <w:suppressAutoHyphens w:val="0"/>
        <w:spacing w:after="120"/>
        <w:ind w:left="2268" w:right="992" w:hanging="1134"/>
        <w:rPr>
          <w:b/>
        </w:rPr>
      </w:pPr>
      <w:r w:rsidRPr="000B34C6">
        <w:rPr>
          <w:b/>
        </w:rPr>
        <w:t>Specifications</w:t>
      </w:r>
    </w:p>
    <w:p w14:paraId="652B58E1" w14:textId="659B26E1" w:rsidR="00EC6923" w:rsidRPr="00C6282F" w:rsidRDefault="002B1DFE" w:rsidP="00207540">
      <w:pPr>
        <w:pStyle w:val="Liststycke"/>
        <w:suppressAutoHyphens w:val="0"/>
        <w:spacing w:after="120"/>
        <w:ind w:left="1134" w:right="992"/>
        <w:rPr>
          <w:b/>
        </w:rPr>
      </w:pPr>
      <w:r>
        <w:rPr>
          <w:b/>
        </w:rPr>
        <w:t>2.1.</w:t>
      </w:r>
      <w:r>
        <w:rPr>
          <w:b/>
        </w:rPr>
        <w:tab/>
      </w:r>
      <w:r>
        <w:rPr>
          <w:b/>
        </w:rPr>
        <w:tab/>
      </w:r>
      <w:r w:rsidR="00EC6923" w:rsidRPr="00C6282F">
        <w:rPr>
          <w:b/>
        </w:rPr>
        <w:t xml:space="preserve">Preparations </w:t>
      </w:r>
    </w:p>
    <w:p w14:paraId="4AFD93EB" w14:textId="77777777" w:rsidR="00EC6923" w:rsidRDefault="00EC6923" w:rsidP="00EA3846">
      <w:pPr>
        <w:spacing w:after="120"/>
        <w:ind w:left="2268" w:right="992"/>
        <w:rPr>
          <w:b/>
          <w:lang w:val="en-US"/>
        </w:rPr>
      </w:pPr>
      <w:r w:rsidRPr="000B34C6">
        <w:rPr>
          <w:b/>
          <w:bCs/>
          <w:lang w:val="en-US"/>
        </w:rPr>
        <w:t xml:space="preserve">When performing the tests of this </w:t>
      </w:r>
      <w:r>
        <w:rPr>
          <w:b/>
          <w:bCs/>
          <w:lang w:val="en-US"/>
        </w:rPr>
        <w:t>R</w:t>
      </w:r>
      <w:r w:rsidRPr="000B34C6">
        <w:rPr>
          <w:b/>
          <w:bCs/>
          <w:lang w:val="en-US"/>
        </w:rPr>
        <w:t xml:space="preserve">egulation, the conditions prescribed in chapter 6 </w:t>
      </w:r>
      <w:r>
        <w:rPr>
          <w:b/>
          <w:bCs/>
          <w:lang w:val="en-US"/>
        </w:rPr>
        <w:t xml:space="preserve">“Specifications” </w:t>
      </w:r>
      <w:r w:rsidRPr="000B34C6">
        <w:rPr>
          <w:b/>
          <w:bCs/>
          <w:lang w:val="en-US"/>
        </w:rPr>
        <w:t xml:space="preserve">shall be fulfilled. Additional preparation of </w:t>
      </w:r>
      <w:r>
        <w:rPr>
          <w:b/>
          <w:bCs/>
          <w:lang w:val="en-US"/>
        </w:rPr>
        <w:t>the test track, the vehicle</w:t>
      </w:r>
      <w:r w:rsidRPr="000B34C6">
        <w:rPr>
          <w:b/>
          <w:bCs/>
          <w:lang w:val="en-US"/>
        </w:rPr>
        <w:t xml:space="preserve"> </w:t>
      </w:r>
      <w:r>
        <w:rPr>
          <w:b/>
          <w:bCs/>
          <w:lang w:val="en-US"/>
        </w:rPr>
        <w:t>or other equipment may be needed for vehicles equipped with an ADS. This additional preparation shall</w:t>
      </w:r>
      <w:r w:rsidRPr="000B34C6">
        <w:rPr>
          <w:b/>
          <w:bCs/>
          <w:lang w:val="en-US"/>
        </w:rPr>
        <w:t xml:space="preserve"> be </w:t>
      </w:r>
      <w:r>
        <w:rPr>
          <w:b/>
          <w:bCs/>
          <w:lang w:val="en-US"/>
        </w:rPr>
        <w:t>approved by</w:t>
      </w:r>
      <w:r w:rsidRPr="000B34C6">
        <w:rPr>
          <w:b/>
          <w:bCs/>
          <w:lang w:val="en-US"/>
        </w:rPr>
        <w:t xml:space="preserve"> the T</w:t>
      </w:r>
      <w:r>
        <w:rPr>
          <w:b/>
          <w:bCs/>
          <w:lang w:val="en-US"/>
        </w:rPr>
        <w:t>ype Approval Authority</w:t>
      </w:r>
      <w:r w:rsidRPr="000B34C6">
        <w:rPr>
          <w:b/>
          <w:bCs/>
          <w:lang w:val="en-US"/>
        </w:rPr>
        <w:t xml:space="preserve"> and its designated T</w:t>
      </w:r>
      <w:r>
        <w:rPr>
          <w:b/>
          <w:bCs/>
          <w:lang w:val="en-US"/>
        </w:rPr>
        <w:t xml:space="preserve">echnical Service and </w:t>
      </w:r>
      <w:r w:rsidRPr="000B34C6">
        <w:rPr>
          <w:b/>
          <w:bCs/>
          <w:lang w:val="en-US"/>
        </w:rPr>
        <w:t>described in the test report</w:t>
      </w:r>
      <w:r>
        <w:rPr>
          <w:b/>
          <w:bCs/>
          <w:lang w:val="en-US"/>
        </w:rPr>
        <w:t>.</w:t>
      </w:r>
    </w:p>
    <w:p w14:paraId="7D207296" w14:textId="64C950C1" w:rsidR="00EC6923" w:rsidRPr="00C6282F" w:rsidRDefault="00EC6923" w:rsidP="00EA3846">
      <w:pPr>
        <w:spacing w:after="120"/>
        <w:ind w:left="2268" w:right="992" w:hanging="1098"/>
        <w:rPr>
          <w:rFonts w:eastAsia="Times New Roman"/>
          <w:b/>
          <w:lang w:val="en-US"/>
        </w:rPr>
      </w:pPr>
      <w:r>
        <w:rPr>
          <w:b/>
          <w:lang w:val="en-US"/>
        </w:rPr>
        <w:t>2.2</w:t>
      </w:r>
      <w:r w:rsidR="007F4F2F">
        <w:rPr>
          <w:b/>
          <w:lang w:val="en-US"/>
        </w:rPr>
        <w:t>.</w:t>
      </w:r>
      <w:r>
        <w:rPr>
          <w:b/>
          <w:lang w:val="en-US"/>
        </w:rPr>
        <w:tab/>
      </w:r>
      <w:r w:rsidRPr="00C6282F">
        <w:rPr>
          <w:b/>
          <w:lang w:val="en-US"/>
        </w:rPr>
        <w:t xml:space="preserve">For </w:t>
      </w:r>
      <w:r w:rsidRPr="006A4602">
        <w:rPr>
          <w:b/>
          <w:strike/>
          <w:lang w:val="en-US"/>
        </w:rPr>
        <w:t>Dual Control Vehicles</w:t>
      </w:r>
      <w:r w:rsidR="006A4602">
        <w:rPr>
          <w:b/>
          <w:lang w:val="en-US"/>
        </w:rPr>
        <w:t xml:space="preserve"> </w:t>
      </w:r>
      <w:proofErr w:type="spellStart"/>
      <w:r w:rsidR="006A4602" w:rsidRPr="00CA59DB">
        <w:rPr>
          <w:b/>
          <w:color w:val="4472C4" w:themeColor="accent1"/>
          <w:lang w:val="en-US"/>
        </w:rPr>
        <w:t>vehicles</w:t>
      </w:r>
      <w:proofErr w:type="spellEnd"/>
      <w:r w:rsidR="006A4602" w:rsidRPr="00CA59DB">
        <w:rPr>
          <w:b/>
          <w:color w:val="4472C4" w:themeColor="accent1"/>
          <w:lang w:val="en-US"/>
        </w:rPr>
        <w:t xml:space="preserve"> equipped with an ADS, other than </w:t>
      </w:r>
      <w:r w:rsidR="00CA59DB" w:rsidRPr="00CA59DB">
        <w:rPr>
          <w:b/>
          <w:color w:val="4472C4" w:themeColor="accent1"/>
          <w:lang w:val="en-US"/>
        </w:rPr>
        <w:t>those of Category X or Y</w:t>
      </w:r>
      <w:r w:rsidR="00CA59DB">
        <w:rPr>
          <w:b/>
          <w:lang w:val="en-US"/>
        </w:rPr>
        <w:t>,</w:t>
      </w:r>
      <w:r w:rsidRPr="00C6282F">
        <w:rPr>
          <w:b/>
          <w:lang w:val="en-US"/>
        </w:rPr>
        <w:t xml:space="preserve"> it is sufficient to test either in manual</w:t>
      </w:r>
      <w:r>
        <w:rPr>
          <w:b/>
          <w:lang w:val="en-US"/>
        </w:rPr>
        <w:t xml:space="preserve"> operation</w:t>
      </w:r>
      <w:r w:rsidRPr="00C6282F">
        <w:rPr>
          <w:b/>
          <w:lang w:val="en-US"/>
        </w:rPr>
        <w:t xml:space="preserve"> or</w:t>
      </w:r>
      <w:r>
        <w:rPr>
          <w:b/>
          <w:lang w:val="en-US"/>
        </w:rPr>
        <w:t xml:space="preserve"> ADS operation,</w:t>
      </w:r>
      <w:r w:rsidRPr="00C6282F">
        <w:rPr>
          <w:b/>
          <w:lang w:val="en-US"/>
        </w:rPr>
        <w:t xml:space="preserve"> </w:t>
      </w:r>
      <w:r w:rsidRPr="00C6282F">
        <w:rPr>
          <w:rFonts w:eastAsia="Times New Roman"/>
          <w:b/>
          <w:lang w:val="en-GB"/>
        </w:rPr>
        <w:t>when the two following conditions are fulfilled:</w:t>
      </w:r>
    </w:p>
    <w:p w14:paraId="60D8EAFD" w14:textId="04896CE1" w:rsidR="00EC6923" w:rsidRPr="00AA4095" w:rsidRDefault="00EC6923" w:rsidP="00EA3846">
      <w:pPr>
        <w:pStyle w:val="Liststycke"/>
        <w:spacing w:after="120"/>
        <w:ind w:left="2832" w:right="992" w:hanging="564"/>
        <w:rPr>
          <w:rFonts w:eastAsia="Times New Roman"/>
          <w:b/>
        </w:rPr>
      </w:pPr>
      <w:r>
        <w:rPr>
          <w:rFonts w:eastAsia="Times New Roman"/>
          <w:b/>
        </w:rPr>
        <w:t xml:space="preserve">-  </w:t>
      </w:r>
      <w:r w:rsidR="00EA3846">
        <w:rPr>
          <w:rFonts w:eastAsia="Times New Roman"/>
          <w:b/>
        </w:rPr>
        <w:tab/>
      </w:r>
      <w:r w:rsidRPr="00AA4095">
        <w:rPr>
          <w:rFonts w:eastAsia="Times New Roman"/>
          <w:b/>
        </w:rPr>
        <w:t xml:space="preserve">the manufacturer declares that the vehicle is designed in such a way that there should be no difference between the manual and the automated modes with regards to this </w:t>
      </w:r>
      <w:r>
        <w:rPr>
          <w:rFonts w:eastAsia="Times New Roman"/>
          <w:b/>
        </w:rPr>
        <w:t>R</w:t>
      </w:r>
      <w:r w:rsidRPr="00AA4095">
        <w:rPr>
          <w:rFonts w:eastAsia="Times New Roman"/>
          <w:b/>
        </w:rPr>
        <w:t>egulation</w:t>
      </w:r>
      <w:r>
        <w:rPr>
          <w:rFonts w:eastAsia="Times New Roman"/>
          <w:b/>
        </w:rPr>
        <w:t xml:space="preserve"> and</w:t>
      </w:r>
    </w:p>
    <w:p w14:paraId="4AE32551" w14:textId="099C0B82" w:rsidR="00EC6923" w:rsidRDefault="00EC6923" w:rsidP="00EA3846">
      <w:pPr>
        <w:pStyle w:val="Liststycke"/>
        <w:spacing w:after="120"/>
        <w:ind w:left="2832" w:right="992" w:hanging="600"/>
        <w:rPr>
          <w:rFonts w:eastAsia="Times New Roman"/>
          <w:b/>
        </w:rPr>
      </w:pPr>
      <w:r>
        <w:rPr>
          <w:rFonts w:eastAsia="Times New Roman"/>
          <w:b/>
        </w:rPr>
        <w:t xml:space="preserve">- </w:t>
      </w:r>
      <w:r w:rsidR="00EA3846">
        <w:rPr>
          <w:rFonts w:eastAsia="Times New Roman"/>
          <w:b/>
        </w:rPr>
        <w:tab/>
      </w:r>
      <w:r>
        <w:rPr>
          <w:rFonts w:eastAsia="Times New Roman"/>
          <w:b/>
        </w:rPr>
        <w:t xml:space="preserve">the Type Approval Authority and its designated </w:t>
      </w:r>
      <w:r w:rsidRPr="00E47417">
        <w:rPr>
          <w:rFonts w:eastAsia="Times New Roman"/>
          <w:b/>
        </w:rPr>
        <w:t>Technical Service</w:t>
      </w:r>
      <w:r>
        <w:rPr>
          <w:rFonts w:eastAsia="Times New Roman"/>
          <w:b/>
        </w:rPr>
        <w:t xml:space="preserve"> agree to this single mode testing.</w:t>
      </w:r>
    </w:p>
    <w:p w14:paraId="071B7E27" w14:textId="77777777" w:rsidR="00EC6923" w:rsidRDefault="00EC6923" w:rsidP="00EA3846">
      <w:pPr>
        <w:pStyle w:val="Liststycke"/>
        <w:numPr>
          <w:ilvl w:val="2"/>
          <w:numId w:val="22"/>
        </w:numPr>
        <w:spacing w:after="120"/>
        <w:ind w:left="2268" w:right="992" w:hanging="1134"/>
        <w:jc w:val="both"/>
        <w:rPr>
          <w:rFonts w:eastAsia="Times New Roman"/>
          <w:b/>
        </w:rPr>
      </w:pPr>
      <w:r w:rsidRPr="0094017F">
        <w:rPr>
          <w:rFonts w:eastAsia="Times New Roman"/>
          <w:b/>
        </w:rPr>
        <w:t xml:space="preserve">If tested in </w:t>
      </w:r>
      <w:r>
        <w:rPr>
          <w:rFonts w:eastAsia="Times New Roman"/>
          <w:b/>
        </w:rPr>
        <w:t>manual operation</w:t>
      </w:r>
      <w:r w:rsidRPr="0094017F">
        <w:rPr>
          <w:rFonts w:eastAsia="Times New Roman"/>
          <w:b/>
        </w:rPr>
        <w:t xml:space="preserve">, the sound shall be measured according to Annex 3 and, </w:t>
      </w:r>
      <w:r>
        <w:rPr>
          <w:rFonts w:eastAsia="Times New Roman"/>
          <w:b/>
        </w:rPr>
        <w:t>if</w:t>
      </w:r>
      <w:r w:rsidRPr="0094017F">
        <w:rPr>
          <w:rFonts w:eastAsia="Times New Roman"/>
          <w:b/>
        </w:rPr>
        <w:t xml:space="preserve"> applicable, Annex 7</w:t>
      </w:r>
    </w:p>
    <w:p w14:paraId="15D20517" w14:textId="6DFE3B1F" w:rsidR="00EC6923" w:rsidRPr="00EA3846" w:rsidRDefault="00EC6923" w:rsidP="00DB7574">
      <w:pPr>
        <w:pStyle w:val="Liststycke"/>
        <w:numPr>
          <w:ilvl w:val="2"/>
          <w:numId w:val="22"/>
        </w:numPr>
        <w:spacing w:after="120"/>
        <w:ind w:left="2268" w:right="993" w:hanging="1134"/>
        <w:jc w:val="both"/>
        <w:rPr>
          <w:lang w:val="en-US"/>
        </w:rPr>
      </w:pPr>
      <w:r w:rsidRPr="00EA3846">
        <w:rPr>
          <w:rFonts w:eastAsia="Times New Roman"/>
          <w:b/>
        </w:rPr>
        <w:t>If tested in ADS operation, the sound shall be measured according to Annex 3 and, if applicable, Annex 7, and this Annex.</w:t>
      </w:r>
    </w:p>
    <w:p w14:paraId="3519EDEA" w14:textId="77777777" w:rsidR="00EC6923" w:rsidRPr="00506175" w:rsidRDefault="00EC6923" w:rsidP="00EC6923">
      <w:pPr>
        <w:pStyle w:val="Liststycke"/>
        <w:numPr>
          <w:ilvl w:val="0"/>
          <w:numId w:val="19"/>
        </w:numPr>
        <w:suppressAutoHyphens w:val="0"/>
        <w:spacing w:after="120" w:line="240" w:lineRule="auto"/>
        <w:ind w:left="2268" w:right="993" w:hanging="1134"/>
        <w:rPr>
          <w:b/>
        </w:rPr>
      </w:pPr>
      <w:r w:rsidRPr="00506175">
        <w:rPr>
          <w:b/>
        </w:rPr>
        <w:t xml:space="preserve">Adaptation of the accelerator commands </w:t>
      </w:r>
    </w:p>
    <w:p w14:paraId="7C9FF7A2" w14:textId="5C44EAD2" w:rsidR="00EC6923" w:rsidRPr="000B34C6" w:rsidRDefault="00EC6923" w:rsidP="00EA3846">
      <w:pPr>
        <w:pStyle w:val="Liststycke"/>
        <w:spacing w:after="120" w:line="240" w:lineRule="auto"/>
        <w:ind w:left="2268" w:right="993"/>
        <w:jc w:val="both"/>
        <w:rPr>
          <w:rFonts w:eastAsia="Times New Roman"/>
          <w:b/>
        </w:rPr>
      </w:pPr>
      <w:r w:rsidRPr="00506175">
        <w:rPr>
          <w:rFonts w:eastAsia="Times New Roman"/>
          <w:b/>
        </w:rPr>
        <w:lastRenderedPageBreak/>
        <w:t xml:space="preserve">Several paragraphs in Annexes 3 and 7 prescribe actions on the accelerator. For vehicles </w:t>
      </w:r>
      <w:r w:rsidRPr="00663144">
        <w:rPr>
          <w:rFonts w:eastAsia="Times New Roman"/>
          <w:b/>
        </w:rPr>
        <w:t xml:space="preserve">equipped with an ADS and tested </w:t>
      </w:r>
      <w:r>
        <w:rPr>
          <w:rFonts w:eastAsia="Times New Roman"/>
          <w:b/>
        </w:rPr>
        <w:t>in ADS operation</w:t>
      </w:r>
      <w:r w:rsidRPr="00663144">
        <w:rPr>
          <w:rFonts w:eastAsia="Times New Roman"/>
          <w:b/>
        </w:rPr>
        <w:t xml:space="preserve">, these should be interpreted as commands from the ADS to achieve specific vehicle behaviours. </w:t>
      </w:r>
      <w:r>
        <w:rPr>
          <w:rFonts w:eastAsia="Times New Roman"/>
          <w:b/>
        </w:rPr>
        <w:t>T</w:t>
      </w:r>
      <w:r w:rsidRPr="00663144">
        <w:rPr>
          <w:rFonts w:eastAsia="Times New Roman"/>
          <w:b/>
        </w:rPr>
        <w:t xml:space="preserve">able </w:t>
      </w:r>
      <w:r>
        <w:rPr>
          <w:rFonts w:eastAsia="Times New Roman"/>
          <w:b/>
        </w:rPr>
        <w:t xml:space="preserve">1 </w:t>
      </w:r>
      <w:r w:rsidRPr="00506175">
        <w:rPr>
          <w:rFonts w:eastAsia="Times New Roman"/>
          <w:b/>
        </w:rPr>
        <w:t xml:space="preserve">below translates the actions on the accelerator into the required actions from the ADS. </w:t>
      </w:r>
    </w:p>
    <w:p w14:paraId="1FEC007C" w14:textId="77777777" w:rsidR="00EC6923" w:rsidRDefault="00EC6923" w:rsidP="00EC6923">
      <w:pPr>
        <w:pStyle w:val="Liststycke"/>
        <w:spacing w:after="120" w:line="240" w:lineRule="auto"/>
        <w:ind w:left="2268"/>
        <w:jc w:val="both"/>
        <w:rPr>
          <w:rFonts w:eastAsia="Times New Roman"/>
          <w:b/>
        </w:rPr>
      </w:pPr>
    </w:p>
    <w:p w14:paraId="3BDB47A0" w14:textId="6C922296" w:rsidR="00EC6923" w:rsidRDefault="00EC6923" w:rsidP="00AF2112">
      <w:pPr>
        <w:keepNext/>
        <w:spacing w:before="240"/>
        <w:ind w:left="1134" w:right="993"/>
        <w:rPr>
          <w:rFonts w:eastAsia="Times New Roman"/>
          <w:b/>
          <w:lang w:val="en-GB"/>
        </w:rPr>
      </w:pPr>
      <w:r w:rsidRPr="00FC0756">
        <w:rPr>
          <w:b/>
          <w:bCs/>
          <w:lang w:val="en-US" w:eastAsia="ja-JP"/>
        </w:rPr>
        <w:t>Table 1: T</w:t>
      </w:r>
      <w:r w:rsidRPr="00F82A8C">
        <w:rPr>
          <w:rFonts w:eastAsia="Times New Roman"/>
          <w:b/>
          <w:lang w:val="en-GB"/>
        </w:rPr>
        <w:t>ranslation</w:t>
      </w:r>
      <w:r>
        <w:rPr>
          <w:rFonts w:eastAsia="Times New Roman"/>
          <w:b/>
          <w:lang w:val="en-GB"/>
        </w:rPr>
        <w:t xml:space="preserve"> of</w:t>
      </w:r>
      <w:r w:rsidRPr="0067037C">
        <w:rPr>
          <w:rFonts w:eastAsia="Times New Roman"/>
          <w:b/>
          <w:lang w:val="en-GB"/>
        </w:rPr>
        <w:t xml:space="preserve"> actions on the accelerator into required actions from the ADS</w:t>
      </w:r>
      <w:r>
        <w:rPr>
          <w:rFonts w:eastAsia="Times New Roman"/>
          <w:b/>
          <w:lang w:val="en-GB"/>
        </w:rPr>
        <w:t>.</w:t>
      </w:r>
      <w:r>
        <w:rPr>
          <w:rFonts w:eastAsia="Times New Roman"/>
          <w:b/>
          <w:lang w:val="en-GB"/>
        </w:rPr>
        <w:br/>
      </w:r>
    </w:p>
    <w:tbl>
      <w:tblPr>
        <w:tblStyle w:val="Tabellrutnt"/>
        <w:tblW w:w="8369" w:type="dxa"/>
        <w:jc w:val="right"/>
        <w:tblCellMar>
          <w:top w:w="85" w:type="dxa"/>
          <w:bottom w:w="85" w:type="dxa"/>
        </w:tblCellMar>
        <w:tblLook w:val="04A0" w:firstRow="1" w:lastRow="0" w:firstColumn="1" w:lastColumn="0" w:noHBand="0" w:noVBand="1"/>
      </w:tblPr>
      <w:tblGrid>
        <w:gridCol w:w="2689"/>
        <w:gridCol w:w="2272"/>
        <w:gridCol w:w="3408"/>
      </w:tblGrid>
      <w:tr w:rsidR="00EC6923" w:rsidRPr="00265B59" w14:paraId="4CBE55AB" w14:textId="77777777" w:rsidTr="00471D70">
        <w:trPr>
          <w:trHeight w:val="584"/>
          <w:jc w:val="right"/>
        </w:trPr>
        <w:tc>
          <w:tcPr>
            <w:tcW w:w="2689" w:type="dxa"/>
            <w:tcBorders>
              <w:bottom w:val="single" w:sz="8" w:space="0" w:color="auto"/>
            </w:tcBorders>
          </w:tcPr>
          <w:p w14:paraId="66578FE7" w14:textId="77777777" w:rsidR="00EC6923" w:rsidRDefault="00EC6923" w:rsidP="00471D70">
            <w:pPr>
              <w:keepNext/>
              <w:spacing w:after="120" w:line="240" w:lineRule="auto"/>
              <w:contextualSpacing/>
              <w:rPr>
                <w:b/>
                <w:bCs/>
                <w:lang w:val="en-US"/>
              </w:rPr>
            </w:pPr>
            <w:r>
              <w:rPr>
                <w:b/>
                <w:bCs/>
                <w:lang w:val="en-US"/>
              </w:rPr>
              <w:t>Chapter</w:t>
            </w:r>
          </w:p>
        </w:tc>
        <w:tc>
          <w:tcPr>
            <w:tcW w:w="2272" w:type="dxa"/>
            <w:tcBorders>
              <w:bottom w:val="single" w:sz="8" w:space="0" w:color="auto"/>
            </w:tcBorders>
          </w:tcPr>
          <w:p w14:paraId="48387566" w14:textId="77777777" w:rsidR="00EC6923" w:rsidRDefault="00EC6923" w:rsidP="00471D70">
            <w:pPr>
              <w:keepNext/>
              <w:spacing w:after="120" w:line="240" w:lineRule="auto"/>
              <w:contextualSpacing/>
              <w:rPr>
                <w:b/>
                <w:bCs/>
                <w:lang w:val="en-US"/>
              </w:rPr>
            </w:pPr>
            <w:r>
              <w:rPr>
                <w:b/>
                <w:bCs/>
                <w:lang w:val="en-US"/>
              </w:rPr>
              <w:t>Action</w:t>
            </w:r>
            <w:r w:rsidRPr="00A11C72">
              <w:rPr>
                <w:b/>
                <w:bCs/>
                <w:lang w:val="en-US"/>
              </w:rPr>
              <w:t xml:space="preserve"> </w:t>
            </w:r>
            <w:r>
              <w:rPr>
                <w:b/>
                <w:bCs/>
                <w:lang w:val="en-US"/>
              </w:rPr>
              <w:t xml:space="preserve">for vehicles tested in manual operation </w:t>
            </w:r>
          </w:p>
        </w:tc>
        <w:tc>
          <w:tcPr>
            <w:tcW w:w="3408" w:type="dxa"/>
            <w:tcBorders>
              <w:bottom w:val="single" w:sz="8" w:space="0" w:color="auto"/>
            </w:tcBorders>
          </w:tcPr>
          <w:p w14:paraId="38FC93C9" w14:textId="77777777" w:rsidR="00EC6923" w:rsidRPr="00FB60D2" w:rsidRDefault="00EC6923" w:rsidP="00471D70">
            <w:pPr>
              <w:keepNext/>
              <w:spacing w:after="120" w:line="240" w:lineRule="auto"/>
              <w:contextualSpacing/>
              <w:rPr>
                <w:b/>
                <w:bCs/>
                <w:lang w:val="en-GB"/>
              </w:rPr>
            </w:pPr>
            <w:r>
              <w:rPr>
                <w:b/>
                <w:bCs/>
                <w:lang w:val="en-US"/>
              </w:rPr>
              <w:t>Equivalent action for v</w:t>
            </w:r>
            <w:r w:rsidRPr="00A11C72">
              <w:rPr>
                <w:b/>
                <w:bCs/>
                <w:lang w:val="en-US"/>
              </w:rPr>
              <w:t>ehicle</w:t>
            </w:r>
            <w:r>
              <w:rPr>
                <w:b/>
                <w:bCs/>
                <w:lang w:val="en-US"/>
              </w:rPr>
              <w:t>s</w:t>
            </w:r>
            <w:r w:rsidRPr="00A11C72">
              <w:rPr>
                <w:b/>
                <w:bCs/>
                <w:lang w:val="en-US"/>
              </w:rPr>
              <w:t xml:space="preserve"> </w:t>
            </w:r>
            <w:r>
              <w:rPr>
                <w:rFonts w:eastAsia="Times New Roman"/>
                <w:b/>
                <w:lang w:val="en-GB"/>
              </w:rPr>
              <w:t>tested in ADS operation</w:t>
            </w:r>
          </w:p>
        </w:tc>
      </w:tr>
      <w:tr w:rsidR="00EC6923" w:rsidRPr="00265B59" w14:paraId="4534B867" w14:textId="77777777" w:rsidTr="00471D70">
        <w:trPr>
          <w:trHeight w:val="570"/>
          <w:jc w:val="right"/>
        </w:trPr>
        <w:tc>
          <w:tcPr>
            <w:tcW w:w="2689" w:type="dxa"/>
            <w:tcBorders>
              <w:top w:val="single" w:sz="8" w:space="0" w:color="auto"/>
            </w:tcBorders>
          </w:tcPr>
          <w:p w14:paraId="3CE95E2F" w14:textId="77777777" w:rsidR="00EC6923" w:rsidRPr="00BD2913" w:rsidRDefault="00EC6923" w:rsidP="00471D70">
            <w:pPr>
              <w:keepNext/>
              <w:spacing w:after="120" w:line="240" w:lineRule="auto"/>
              <w:contextualSpacing/>
              <w:rPr>
                <w:rFonts w:eastAsia="Times New Roman"/>
                <w:snapToGrid w:val="0"/>
                <w:lang w:val="fr-FR"/>
              </w:rPr>
            </w:pPr>
            <w:r w:rsidRPr="00BD2913">
              <w:rPr>
                <w:rFonts w:eastAsia="Times New Roman"/>
                <w:snapToGrid w:val="0"/>
                <w:lang w:val="fr-FR"/>
              </w:rPr>
              <w:t xml:space="preserve">Annex 3, </w:t>
            </w:r>
            <w:r w:rsidRPr="00BD2913">
              <w:rPr>
                <w:lang w:val="fr-FR"/>
              </w:rPr>
              <w:t xml:space="preserve">paragraph </w:t>
            </w:r>
            <w:r w:rsidRPr="00BD2913">
              <w:rPr>
                <w:rFonts w:eastAsia="Times New Roman"/>
                <w:snapToGrid w:val="0"/>
                <w:lang w:val="fr-FR"/>
              </w:rPr>
              <w:t>3.1.2.1</w:t>
            </w:r>
            <w:r>
              <w:rPr>
                <w:rFonts w:eastAsia="Times New Roman"/>
                <w:snapToGrid w:val="0"/>
                <w:lang w:val="fr-FR"/>
              </w:rPr>
              <w:t>.</w:t>
            </w:r>
          </w:p>
          <w:p w14:paraId="5FCEFB7A" w14:textId="77777777" w:rsidR="00EC6923" w:rsidRPr="00BD2913" w:rsidRDefault="00EC6923" w:rsidP="00471D70">
            <w:pPr>
              <w:keepNext/>
              <w:spacing w:after="120" w:line="240" w:lineRule="auto"/>
              <w:contextualSpacing/>
              <w:rPr>
                <w:lang w:val="fr-FR"/>
              </w:rPr>
            </w:pPr>
            <w:r w:rsidRPr="00BD2913">
              <w:rPr>
                <w:rFonts w:eastAsia="Times New Roman"/>
                <w:snapToGrid w:val="0"/>
                <w:lang w:val="fr-FR"/>
              </w:rPr>
              <w:t xml:space="preserve">Annex 3, </w:t>
            </w:r>
            <w:r w:rsidRPr="00BD2913">
              <w:rPr>
                <w:lang w:val="fr-FR"/>
              </w:rPr>
              <w:t xml:space="preserve">paragraph </w:t>
            </w:r>
            <w:r w:rsidRPr="00BD2913">
              <w:rPr>
                <w:rFonts w:eastAsia="Times New Roman"/>
                <w:snapToGrid w:val="0"/>
                <w:lang w:val="fr-FR"/>
              </w:rPr>
              <w:t>3.1.2.2</w:t>
            </w:r>
            <w:r>
              <w:rPr>
                <w:rFonts w:eastAsia="Times New Roman"/>
                <w:snapToGrid w:val="0"/>
                <w:lang w:val="fr-FR"/>
              </w:rPr>
              <w:t>.</w:t>
            </w:r>
            <w:r w:rsidRPr="00BD2913">
              <w:rPr>
                <w:rFonts w:eastAsia="Times New Roman"/>
                <w:snapToGrid w:val="0"/>
                <w:lang w:val="fr-FR"/>
              </w:rPr>
              <w:t xml:space="preserve"> Annex 7, </w:t>
            </w:r>
            <w:r w:rsidRPr="00BD2913">
              <w:rPr>
                <w:lang w:val="fr-FR"/>
              </w:rPr>
              <w:t xml:space="preserve">paragraph </w:t>
            </w:r>
            <w:r w:rsidRPr="00BD2913">
              <w:rPr>
                <w:rFonts w:eastAsia="Times New Roman"/>
                <w:snapToGrid w:val="0"/>
                <w:lang w:val="fr-FR"/>
              </w:rPr>
              <w:t>2.3</w:t>
            </w:r>
            <w:r>
              <w:rPr>
                <w:rFonts w:eastAsia="Times New Roman"/>
                <w:snapToGrid w:val="0"/>
                <w:lang w:val="fr-FR"/>
              </w:rPr>
              <w:t>.</w:t>
            </w:r>
          </w:p>
        </w:tc>
        <w:tc>
          <w:tcPr>
            <w:tcW w:w="2272" w:type="dxa"/>
            <w:tcBorders>
              <w:top w:val="single" w:sz="8" w:space="0" w:color="auto"/>
            </w:tcBorders>
          </w:tcPr>
          <w:p w14:paraId="22925F53" w14:textId="77777777" w:rsidR="00EC6923" w:rsidRPr="005D0866" w:rsidRDefault="00EC6923" w:rsidP="00471D70">
            <w:pPr>
              <w:keepNext/>
              <w:spacing w:after="120" w:line="240" w:lineRule="auto"/>
              <w:contextualSpacing/>
              <w:rPr>
                <w:lang w:val="en-US"/>
              </w:rPr>
            </w:pPr>
            <w:r w:rsidRPr="005D0866">
              <w:rPr>
                <w:lang w:val="en-US"/>
              </w:rPr>
              <w:t>Fully depressing the accelerator</w:t>
            </w:r>
          </w:p>
        </w:tc>
        <w:tc>
          <w:tcPr>
            <w:tcW w:w="3408" w:type="dxa"/>
            <w:tcBorders>
              <w:top w:val="single" w:sz="8" w:space="0" w:color="auto"/>
            </w:tcBorders>
          </w:tcPr>
          <w:p w14:paraId="645FAB1F" w14:textId="77777777" w:rsidR="00EC6923" w:rsidRPr="005D0866" w:rsidRDefault="00EC6923" w:rsidP="00471D70">
            <w:pPr>
              <w:keepNext/>
              <w:spacing w:after="120" w:line="240" w:lineRule="auto"/>
              <w:contextualSpacing/>
              <w:rPr>
                <w:lang w:val="en-US"/>
              </w:rPr>
            </w:pPr>
            <w:r w:rsidRPr="005D0866">
              <w:rPr>
                <w:lang w:val="en-US"/>
              </w:rPr>
              <w:t xml:space="preserve">Command from the ADS </w:t>
            </w:r>
            <w:r>
              <w:rPr>
                <w:lang w:val="en-US"/>
              </w:rPr>
              <w:t>to apply the maximum acceleration</w:t>
            </w:r>
          </w:p>
        </w:tc>
      </w:tr>
      <w:tr w:rsidR="00EC6923" w:rsidRPr="00265B59" w14:paraId="22AD2272" w14:textId="77777777" w:rsidTr="00471D70">
        <w:trPr>
          <w:trHeight w:val="584"/>
          <w:jc w:val="right"/>
        </w:trPr>
        <w:tc>
          <w:tcPr>
            <w:tcW w:w="2689" w:type="dxa"/>
          </w:tcPr>
          <w:p w14:paraId="12930FBA" w14:textId="77777777" w:rsidR="00EC6923" w:rsidRPr="005D0866" w:rsidRDefault="00EC6923" w:rsidP="00471D70">
            <w:pPr>
              <w:keepNext/>
              <w:spacing w:after="120" w:line="240" w:lineRule="auto"/>
              <w:contextualSpacing/>
              <w:rPr>
                <w:lang w:val="en-US"/>
              </w:rPr>
            </w:pPr>
            <w:r w:rsidRPr="005D0866">
              <w:rPr>
                <w:lang w:val="en-US"/>
              </w:rPr>
              <w:t xml:space="preserve">Annex 3, </w:t>
            </w:r>
            <w:r>
              <w:rPr>
                <w:lang w:val="en-US"/>
              </w:rPr>
              <w:t xml:space="preserve">paragraph </w:t>
            </w:r>
            <w:r w:rsidRPr="005D0866">
              <w:rPr>
                <w:lang w:val="en-US"/>
              </w:rPr>
              <w:t>3.1.2.1.5</w:t>
            </w:r>
            <w:r>
              <w:rPr>
                <w:lang w:val="en-US"/>
              </w:rPr>
              <w:t>.</w:t>
            </w:r>
          </w:p>
        </w:tc>
        <w:tc>
          <w:tcPr>
            <w:tcW w:w="2272" w:type="dxa"/>
          </w:tcPr>
          <w:p w14:paraId="2ECF10E9" w14:textId="77777777" w:rsidR="00EC6923" w:rsidRPr="005D0866" w:rsidRDefault="00EC6923" w:rsidP="00471D70">
            <w:pPr>
              <w:keepNext/>
              <w:spacing w:after="120" w:line="240" w:lineRule="auto"/>
              <w:contextualSpacing/>
              <w:rPr>
                <w:lang w:val="en-US"/>
              </w:rPr>
            </w:pPr>
            <w:r w:rsidRPr="005D0866">
              <w:rPr>
                <w:lang w:val="en-US"/>
              </w:rPr>
              <w:t>Keeping the accelerator in the depressed position</w:t>
            </w:r>
          </w:p>
        </w:tc>
        <w:tc>
          <w:tcPr>
            <w:tcW w:w="3408" w:type="dxa"/>
          </w:tcPr>
          <w:p w14:paraId="58C89947" w14:textId="77777777" w:rsidR="00EC6923" w:rsidRPr="005D0866" w:rsidRDefault="00EC6923" w:rsidP="00471D70">
            <w:pPr>
              <w:keepNext/>
              <w:spacing w:after="120" w:line="240" w:lineRule="auto"/>
              <w:contextualSpacing/>
              <w:rPr>
                <w:lang w:val="en-US"/>
              </w:rPr>
            </w:pPr>
            <w:r w:rsidRPr="005D0866">
              <w:rPr>
                <w:lang w:val="en-US"/>
              </w:rPr>
              <w:t>Command from the ADS to continue the maximum acceleration</w:t>
            </w:r>
          </w:p>
        </w:tc>
      </w:tr>
      <w:tr w:rsidR="00EC6923" w:rsidRPr="00265B59" w14:paraId="09AA523E" w14:textId="77777777" w:rsidTr="00471D70">
        <w:trPr>
          <w:trHeight w:val="877"/>
          <w:jc w:val="right"/>
        </w:trPr>
        <w:tc>
          <w:tcPr>
            <w:tcW w:w="2689" w:type="dxa"/>
          </w:tcPr>
          <w:p w14:paraId="670F273C" w14:textId="77777777" w:rsidR="00EC6923" w:rsidRPr="005D0866" w:rsidRDefault="00EC6923" w:rsidP="00471D70">
            <w:pPr>
              <w:keepNext/>
              <w:spacing w:after="120" w:line="240" w:lineRule="auto"/>
              <w:contextualSpacing/>
              <w:rPr>
                <w:lang w:val="en-US"/>
              </w:rPr>
            </w:pPr>
            <w:r w:rsidRPr="005D0866">
              <w:rPr>
                <w:lang w:val="en-US"/>
              </w:rPr>
              <w:t>Annex 3</w:t>
            </w:r>
            <w:r>
              <w:rPr>
                <w:lang w:val="en-US"/>
              </w:rPr>
              <w:t xml:space="preserve">, Appendix, </w:t>
            </w:r>
            <w:r>
              <w:rPr>
                <w:lang w:val="en-US"/>
              </w:rPr>
              <w:br/>
              <w:t>paragraph 3. and paragraph 3.1.</w:t>
            </w:r>
          </w:p>
          <w:p w14:paraId="4B610F00" w14:textId="77777777" w:rsidR="00EC6923" w:rsidRPr="005D0866" w:rsidRDefault="00EC6923" w:rsidP="00471D70">
            <w:pPr>
              <w:keepNext/>
              <w:spacing w:after="120" w:line="240" w:lineRule="auto"/>
              <w:contextualSpacing/>
              <w:rPr>
                <w:lang w:val="en-US"/>
              </w:rPr>
            </w:pPr>
          </w:p>
        </w:tc>
        <w:tc>
          <w:tcPr>
            <w:tcW w:w="2272" w:type="dxa"/>
          </w:tcPr>
          <w:p w14:paraId="6589438C" w14:textId="77777777" w:rsidR="00EC6923" w:rsidRPr="005D0866" w:rsidRDefault="00EC6923" w:rsidP="00471D70">
            <w:pPr>
              <w:keepNext/>
              <w:spacing w:after="120" w:line="240" w:lineRule="auto"/>
              <w:contextualSpacing/>
              <w:rPr>
                <w:lang w:val="en-US"/>
              </w:rPr>
            </w:pPr>
            <w:r w:rsidRPr="005D0866">
              <w:rPr>
                <w:lang w:val="en-US"/>
              </w:rPr>
              <w:t>Releasing the accelerator</w:t>
            </w:r>
          </w:p>
        </w:tc>
        <w:tc>
          <w:tcPr>
            <w:tcW w:w="3408" w:type="dxa"/>
          </w:tcPr>
          <w:p w14:paraId="5DF135D0" w14:textId="77777777" w:rsidR="00EC6923" w:rsidRPr="005D0866" w:rsidRDefault="00EC6923" w:rsidP="00471D70">
            <w:pPr>
              <w:keepNext/>
              <w:spacing w:after="120" w:line="240" w:lineRule="auto"/>
              <w:contextualSpacing/>
              <w:rPr>
                <w:lang w:val="en-US"/>
              </w:rPr>
            </w:pPr>
            <w:r w:rsidRPr="005D0866">
              <w:rPr>
                <w:lang w:val="en-US"/>
              </w:rPr>
              <w:t>Command from the ADS to achieve coast down condition (</w:t>
            </w:r>
            <w:r>
              <w:rPr>
                <w:lang w:val="en-US"/>
              </w:rPr>
              <w:t>no torque</w:t>
            </w:r>
            <w:r w:rsidRPr="005D0866">
              <w:rPr>
                <w:lang w:val="en-US"/>
              </w:rPr>
              <w:t xml:space="preserve"> request</w:t>
            </w:r>
            <w:r>
              <w:rPr>
                <w:lang w:val="en-US"/>
              </w:rPr>
              <w:t>ed</w:t>
            </w:r>
            <w:r w:rsidRPr="005D0866">
              <w:rPr>
                <w:lang w:val="en-US"/>
              </w:rPr>
              <w:t xml:space="preserve"> from the engine)</w:t>
            </w:r>
          </w:p>
        </w:tc>
      </w:tr>
      <w:tr w:rsidR="00EC6923" w:rsidRPr="00265B59" w14:paraId="46502617" w14:textId="77777777" w:rsidTr="00471D70">
        <w:trPr>
          <w:trHeight w:val="877"/>
          <w:jc w:val="right"/>
        </w:trPr>
        <w:tc>
          <w:tcPr>
            <w:tcW w:w="2689" w:type="dxa"/>
          </w:tcPr>
          <w:p w14:paraId="6621DAA8" w14:textId="77777777" w:rsidR="00EC6923" w:rsidRPr="005D0866" w:rsidRDefault="00EC6923" w:rsidP="00471D70">
            <w:pPr>
              <w:keepNext/>
              <w:spacing w:after="120" w:line="240" w:lineRule="auto"/>
              <w:contextualSpacing/>
              <w:rPr>
                <w:lang w:val="en-US"/>
              </w:rPr>
            </w:pPr>
            <w:r w:rsidRPr="005D0866">
              <w:rPr>
                <w:lang w:val="en-US"/>
              </w:rPr>
              <w:t>Annex 3</w:t>
            </w:r>
            <w:r>
              <w:rPr>
                <w:lang w:val="en-US"/>
              </w:rPr>
              <w:t xml:space="preserve">, </w:t>
            </w:r>
            <w:r w:rsidRPr="005D0866">
              <w:rPr>
                <w:lang w:val="en-US"/>
              </w:rPr>
              <w:t xml:space="preserve">Appendix 3, </w:t>
            </w:r>
            <w:r>
              <w:rPr>
                <w:lang w:val="en-US"/>
              </w:rPr>
              <w:t>paragraph 3.1.</w:t>
            </w:r>
          </w:p>
        </w:tc>
        <w:tc>
          <w:tcPr>
            <w:tcW w:w="2272" w:type="dxa"/>
          </w:tcPr>
          <w:p w14:paraId="3BCE3978" w14:textId="77777777" w:rsidR="00EC6923" w:rsidRPr="005D0866" w:rsidRDefault="00EC6923" w:rsidP="00471D70">
            <w:pPr>
              <w:keepNext/>
              <w:spacing w:after="120" w:line="240" w:lineRule="auto"/>
              <w:contextualSpacing/>
              <w:rPr>
                <w:lang w:val="en-US"/>
              </w:rPr>
            </w:pPr>
            <w:r w:rsidRPr="005D0866">
              <w:rPr>
                <w:lang w:val="en-US"/>
              </w:rPr>
              <w:t>Positioning the accelerator as such to maintain a constant speed</w:t>
            </w:r>
          </w:p>
        </w:tc>
        <w:tc>
          <w:tcPr>
            <w:tcW w:w="3408" w:type="dxa"/>
          </w:tcPr>
          <w:p w14:paraId="717F93A5" w14:textId="77777777" w:rsidR="00EC6923" w:rsidRPr="005D0866" w:rsidRDefault="00EC6923" w:rsidP="00471D70">
            <w:pPr>
              <w:keepNext/>
              <w:spacing w:after="120" w:line="240" w:lineRule="auto"/>
              <w:contextualSpacing/>
              <w:rPr>
                <w:lang w:val="en-US"/>
              </w:rPr>
            </w:pPr>
            <w:r w:rsidRPr="005D0866">
              <w:rPr>
                <w:lang w:val="en-US"/>
              </w:rPr>
              <w:t xml:space="preserve">Command from the ADS </w:t>
            </w:r>
            <w:r>
              <w:rPr>
                <w:lang w:val="en-US"/>
              </w:rPr>
              <w:t>to achieve</w:t>
            </w:r>
            <w:r w:rsidRPr="005D0866">
              <w:rPr>
                <w:lang w:val="en-US"/>
              </w:rPr>
              <w:t xml:space="preserve"> a constant speed </w:t>
            </w:r>
          </w:p>
        </w:tc>
      </w:tr>
      <w:tr w:rsidR="00EC6923" w:rsidRPr="00265B59" w14:paraId="6B05E773" w14:textId="77777777" w:rsidTr="00471D70">
        <w:trPr>
          <w:trHeight w:val="1155"/>
          <w:jc w:val="right"/>
        </w:trPr>
        <w:tc>
          <w:tcPr>
            <w:tcW w:w="2689" w:type="dxa"/>
          </w:tcPr>
          <w:p w14:paraId="0BD211A8" w14:textId="77777777" w:rsidR="00EC6923" w:rsidRPr="0067037C" w:rsidRDefault="00EC6923" w:rsidP="00471D70">
            <w:pPr>
              <w:keepNext/>
              <w:spacing w:after="120" w:line="240" w:lineRule="auto"/>
              <w:contextualSpacing/>
              <w:rPr>
                <w:lang w:val="en-US"/>
              </w:rPr>
            </w:pPr>
            <w:r w:rsidRPr="0067037C">
              <w:rPr>
                <w:lang w:val="en-US"/>
              </w:rPr>
              <w:t>Annex 3</w:t>
            </w:r>
            <w:r>
              <w:rPr>
                <w:lang w:val="en-US"/>
              </w:rPr>
              <w:t>,</w:t>
            </w:r>
            <w:r w:rsidRPr="0067037C">
              <w:rPr>
                <w:lang w:val="en-US"/>
              </w:rPr>
              <w:t xml:space="preserve"> </w:t>
            </w:r>
            <w:r>
              <w:rPr>
                <w:lang w:val="en-US"/>
              </w:rPr>
              <w:t xml:space="preserve">paragraph </w:t>
            </w:r>
            <w:r w:rsidRPr="0067037C">
              <w:rPr>
                <w:lang w:val="en-US"/>
              </w:rPr>
              <w:t>3.2.5.3.2.2</w:t>
            </w:r>
            <w:r>
              <w:rPr>
                <w:lang w:val="en-US"/>
              </w:rPr>
              <w:t>.</w:t>
            </w:r>
          </w:p>
          <w:p w14:paraId="14FC1095" w14:textId="77777777" w:rsidR="00EC6923" w:rsidRPr="005D0866" w:rsidRDefault="00EC6923" w:rsidP="00471D70">
            <w:pPr>
              <w:keepNext/>
              <w:spacing w:after="120" w:line="240" w:lineRule="auto"/>
              <w:contextualSpacing/>
              <w:rPr>
                <w:lang w:val="en-US"/>
              </w:rPr>
            </w:pPr>
          </w:p>
        </w:tc>
        <w:tc>
          <w:tcPr>
            <w:tcW w:w="2272" w:type="dxa"/>
          </w:tcPr>
          <w:p w14:paraId="2514E099" w14:textId="77777777" w:rsidR="00EC6923" w:rsidRPr="005D0866" w:rsidRDefault="00EC6923" w:rsidP="00471D70">
            <w:pPr>
              <w:keepNext/>
              <w:spacing w:after="120" w:line="240" w:lineRule="auto"/>
              <w:contextualSpacing/>
              <w:rPr>
                <w:lang w:val="en-US"/>
              </w:rPr>
            </w:pPr>
            <w:r w:rsidRPr="005D0866">
              <w:rPr>
                <w:lang w:val="en-US"/>
              </w:rPr>
              <w:t>Rapidly release the throttle control</w:t>
            </w:r>
          </w:p>
        </w:tc>
        <w:tc>
          <w:tcPr>
            <w:tcW w:w="3408" w:type="dxa"/>
          </w:tcPr>
          <w:p w14:paraId="2CF91776" w14:textId="77777777" w:rsidR="00EC6923" w:rsidRPr="005D0866" w:rsidRDefault="00EC6923" w:rsidP="00471D70">
            <w:pPr>
              <w:keepNext/>
              <w:spacing w:after="120" w:line="240" w:lineRule="auto"/>
              <w:contextualSpacing/>
              <w:rPr>
                <w:lang w:val="en-US"/>
              </w:rPr>
            </w:pPr>
            <w:r w:rsidRPr="005D0866">
              <w:rPr>
                <w:lang w:val="en-US"/>
              </w:rPr>
              <w:t>Command from the ADS to the ICE to release the throttle to go to idling.</w:t>
            </w:r>
            <w:r>
              <w:rPr>
                <w:lang w:val="en-US"/>
              </w:rPr>
              <w:t xml:space="preserve"> </w:t>
            </w:r>
            <w:r>
              <w:rPr>
                <w:lang w:val="en-US"/>
              </w:rPr>
              <w:br/>
              <w:t>(</w:t>
            </w:r>
            <w:r w:rsidRPr="005D0866">
              <w:rPr>
                <w:lang w:val="en-US"/>
              </w:rPr>
              <w:t xml:space="preserve">Only applies to Category X and Y </w:t>
            </w:r>
            <w:r>
              <w:rPr>
                <w:lang w:val="en-US"/>
              </w:rPr>
              <w:t xml:space="preserve">vehicles </w:t>
            </w:r>
            <w:r w:rsidRPr="005D0866">
              <w:rPr>
                <w:lang w:val="en-US"/>
              </w:rPr>
              <w:t xml:space="preserve">with </w:t>
            </w:r>
            <w:r>
              <w:rPr>
                <w:lang w:val="en-US"/>
              </w:rPr>
              <w:t xml:space="preserve">an </w:t>
            </w:r>
            <w:r w:rsidRPr="005D0866">
              <w:rPr>
                <w:lang w:val="en-US"/>
              </w:rPr>
              <w:t>ICE.</w:t>
            </w:r>
            <w:r>
              <w:rPr>
                <w:lang w:val="en-US"/>
              </w:rPr>
              <w:t>)</w:t>
            </w:r>
          </w:p>
        </w:tc>
      </w:tr>
    </w:tbl>
    <w:p w14:paraId="0F134A84" w14:textId="612F5540" w:rsidR="00465615" w:rsidRDefault="00AF2112" w:rsidP="00AF2112">
      <w:pPr>
        <w:tabs>
          <w:tab w:val="left" w:pos="2300"/>
          <w:tab w:val="left" w:pos="2800"/>
        </w:tabs>
        <w:spacing w:after="120"/>
        <w:ind w:left="1701" w:right="1134" w:hanging="1134"/>
        <w:jc w:val="right"/>
        <w:rPr>
          <w:i/>
          <w:lang w:val="en-GB" w:eastAsia="ja-JP"/>
        </w:rPr>
      </w:pPr>
      <w:r>
        <w:rPr>
          <w:i/>
          <w:lang w:val="en-GB" w:eastAsia="ja-JP"/>
        </w:rPr>
        <w:t>“</w:t>
      </w:r>
    </w:p>
    <w:p w14:paraId="50C65AA4" w14:textId="77777777" w:rsidR="00E35CD8" w:rsidRPr="00E03A64" w:rsidRDefault="00E35CD8" w:rsidP="00E35CD8">
      <w:pPr>
        <w:keepNext/>
        <w:keepLines/>
        <w:tabs>
          <w:tab w:val="right" w:pos="851"/>
        </w:tabs>
        <w:spacing w:before="360" w:after="240" w:line="300" w:lineRule="exact"/>
        <w:ind w:left="1134" w:right="1134" w:hanging="1134"/>
        <w:rPr>
          <w:b/>
          <w:color w:val="FF0000"/>
          <w:sz w:val="28"/>
          <w:lang w:val="en-US" w:eastAsia="ja-JP"/>
        </w:rPr>
      </w:pPr>
      <w:r w:rsidRPr="00E03A64">
        <w:rPr>
          <w:b/>
          <w:sz w:val="28"/>
          <w:lang w:val="en-US"/>
        </w:rPr>
        <w:tab/>
      </w:r>
      <w:r>
        <w:rPr>
          <w:b/>
          <w:sz w:val="28"/>
          <w:lang w:val="en-GB" w:eastAsia="ja-JP"/>
        </w:rPr>
        <w:t>II</w:t>
      </w:r>
      <w:r w:rsidRPr="00E03A64">
        <w:rPr>
          <w:b/>
          <w:sz w:val="28"/>
          <w:lang w:val="en-GB" w:eastAsia="ja-JP"/>
        </w:rPr>
        <w:t>.</w:t>
      </w:r>
      <w:r w:rsidRPr="00E03A64">
        <w:rPr>
          <w:b/>
          <w:sz w:val="28"/>
          <w:lang w:val="en-GB" w:eastAsia="ja-JP"/>
        </w:rPr>
        <w:tab/>
        <w:t xml:space="preserve">Justification </w:t>
      </w:r>
    </w:p>
    <w:bookmarkEnd w:id="1"/>
    <w:p w14:paraId="6F1BF59F" w14:textId="693A8C17" w:rsidR="001A5D39" w:rsidRDefault="001A5D39" w:rsidP="00846480">
      <w:pPr>
        <w:pStyle w:val="SingleTxtG"/>
        <w:numPr>
          <w:ilvl w:val="0"/>
          <w:numId w:val="23"/>
        </w:numPr>
        <w:ind w:left="1134" w:firstLine="0"/>
        <w:rPr>
          <w:lang w:val="en-US"/>
        </w:rPr>
      </w:pPr>
      <w:r w:rsidRPr="006618BA">
        <w:rPr>
          <w:lang w:val="en-US"/>
        </w:rPr>
        <w:t>The objective of</w:t>
      </w:r>
      <w:r w:rsidR="00265B59">
        <w:rPr>
          <w:lang w:val="en-US"/>
        </w:rPr>
        <w:t xml:space="preserve"> </w:t>
      </w:r>
      <w:r w:rsidRPr="006618BA">
        <w:rPr>
          <w:lang w:val="en-US"/>
        </w:rPr>
        <w:t>TF AVRS is to amend the UN Regulations in the purview of GRBP, where necessary, to make it possible for Automated Driving Systems (ADS) to meet the requirements of these Regulations. TF AVRS will not add new requirements to the UN Regulations in their current scope</w:t>
      </w:r>
      <w:r>
        <w:rPr>
          <w:lang w:val="en-US"/>
        </w:rPr>
        <w:t>.</w:t>
      </w:r>
    </w:p>
    <w:p w14:paraId="1EAAD51E" w14:textId="77777777" w:rsidR="001A5D39" w:rsidRPr="00E83AC3" w:rsidRDefault="001A5D39" w:rsidP="00846480">
      <w:pPr>
        <w:pStyle w:val="SingleTxtG"/>
        <w:numPr>
          <w:ilvl w:val="0"/>
          <w:numId w:val="23"/>
        </w:numPr>
        <w:ind w:left="1134" w:firstLine="0"/>
        <w:rPr>
          <w:lang w:val="en-US"/>
        </w:rPr>
      </w:pPr>
      <w:r>
        <w:rPr>
          <w:lang w:val="en-US"/>
        </w:rPr>
        <w:t>The approach is to keep the text for the manually driven vehicles intact, and add provisions for vehicles equipped with an ADS where needed in the main body of the text. To add further guidance on how to test these vehicles, Annex 10 is introduced.</w:t>
      </w:r>
    </w:p>
    <w:p w14:paraId="1ABE9939" w14:textId="3AFA56B8" w:rsidR="001A5D39" w:rsidRDefault="001A5D39" w:rsidP="00846480">
      <w:pPr>
        <w:pStyle w:val="SingleTxtG"/>
        <w:numPr>
          <w:ilvl w:val="0"/>
          <w:numId w:val="23"/>
        </w:numPr>
        <w:ind w:left="1134" w:firstLine="0"/>
        <w:rPr>
          <w:lang w:val="en-US"/>
        </w:rPr>
      </w:pPr>
      <w:r>
        <w:rPr>
          <w:lang w:val="en-US"/>
        </w:rPr>
        <w:t>The definition of “mass in running order” (2.4</w:t>
      </w:r>
      <w:r w:rsidR="00846480">
        <w:rPr>
          <w:lang w:val="en-US"/>
        </w:rPr>
        <w:t>.</w:t>
      </w:r>
      <w:r>
        <w:rPr>
          <w:lang w:val="en-US"/>
        </w:rPr>
        <w:t>) is in line with the definition in R.E.3</w:t>
      </w:r>
      <w:r w:rsidR="00846480">
        <w:rPr>
          <w:lang w:val="en-US"/>
        </w:rPr>
        <w:t xml:space="preserve">, revision </w:t>
      </w:r>
      <w:r>
        <w:rPr>
          <w:lang w:val="en-US"/>
        </w:rPr>
        <w:t xml:space="preserve">8 except that “mass of the crew member” remains exempted in this Regulation, just as it was exempted before the inclusion of Category X and Y vehicles. </w:t>
      </w:r>
    </w:p>
    <w:p w14:paraId="1D08D176" w14:textId="5CF79104" w:rsidR="001A5D39" w:rsidRDefault="001A5D39" w:rsidP="00846480">
      <w:pPr>
        <w:pStyle w:val="SingleTxtG"/>
        <w:numPr>
          <w:ilvl w:val="0"/>
          <w:numId w:val="23"/>
        </w:numPr>
        <w:ind w:left="1134" w:firstLine="0"/>
        <w:rPr>
          <w:lang w:val="en-US"/>
        </w:rPr>
      </w:pPr>
      <w:r>
        <w:rPr>
          <w:lang w:val="en-US"/>
        </w:rPr>
        <w:t>The bidirectional vehicles can have two different reference points (2.11.3</w:t>
      </w:r>
      <w:r w:rsidR="005A46C9">
        <w:rPr>
          <w:lang w:val="en-US"/>
        </w:rPr>
        <w:t>.</w:t>
      </w:r>
      <w:r>
        <w:rPr>
          <w:lang w:val="en-US"/>
        </w:rPr>
        <w:t>).</w:t>
      </w:r>
    </w:p>
    <w:p w14:paraId="765866B8" w14:textId="20832EC1" w:rsidR="001A5D39" w:rsidRDefault="001A5D39" w:rsidP="00846480">
      <w:pPr>
        <w:pStyle w:val="SingleTxtG"/>
        <w:numPr>
          <w:ilvl w:val="0"/>
          <w:numId w:val="23"/>
        </w:numPr>
        <w:ind w:left="1134" w:firstLine="0"/>
        <w:rPr>
          <w:lang w:val="en-US"/>
        </w:rPr>
      </w:pPr>
      <w:r>
        <w:rPr>
          <w:lang w:val="en-US"/>
        </w:rPr>
        <w:t>The definition of “bidirectional vehicles” (2.31</w:t>
      </w:r>
      <w:r w:rsidR="005A46C9">
        <w:rPr>
          <w:lang w:val="en-US"/>
        </w:rPr>
        <w:t>.</w:t>
      </w:r>
      <w:r>
        <w:rPr>
          <w:lang w:val="en-US"/>
        </w:rPr>
        <w:t xml:space="preserve">) is added to describe/define a vehicle that can operate in two forward directions. Hence, it is assumed that the vehicle will meet all applicable requirements in both directions. </w:t>
      </w:r>
    </w:p>
    <w:p w14:paraId="38698C4B" w14:textId="63A575F5" w:rsidR="001A5D39" w:rsidRDefault="001A5D39" w:rsidP="00846480">
      <w:pPr>
        <w:pStyle w:val="SingleTxtG"/>
        <w:numPr>
          <w:ilvl w:val="0"/>
          <w:numId w:val="23"/>
        </w:numPr>
        <w:ind w:left="1134" w:firstLine="0"/>
        <w:rPr>
          <w:lang w:val="en-US"/>
        </w:rPr>
      </w:pPr>
      <w:r>
        <w:rPr>
          <w:lang w:val="en-US"/>
        </w:rPr>
        <w:t>The definition of “Forward direction (of a vehicle)” (2.32</w:t>
      </w:r>
      <w:r w:rsidR="005A46C9">
        <w:rPr>
          <w:lang w:val="en-US"/>
        </w:rPr>
        <w:t>.</w:t>
      </w:r>
      <w:r>
        <w:rPr>
          <w:lang w:val="en-US"/>
        </w:rPr>
        <w:t>) is introduced as a consequence of introducing the definition of bidirectional vehicles.</w:t>
      </w:r>
    </w:p>
    <w:p w14:paraId="4437DF01" w14:textId="104571F1" w:rsidR="001A5D39" w:rsidRPr="00AE4095" w:rsidRDefault="001A5D39" w:rsidP="00846480">
      <w:pPr>
        <w:pStyle w:val="SingleTxtG"/>
        <w:numPr>
          <w:ilvl w:val="0"/>
          <w:numId w:val="23"/>
        </w:numPr>
        <w:ind w:left="1134" w:firstLine="0"/>
        <w:rPr>
          <w:lang w:val="en-US"/>
        </w:rPr>
      </w:pPr>
      <w:r>
        <w:rPr>
          <w:lang w:val="en-US"/>
        </w:rPr>
        <w:lastRenderedPageBreak/>
        <w:t>The definition of “Accelerator” (2.33</w:t>
      </w:r>
      <w:r w:rsidR="005A46C9">
        <w:rPr>
          <w:lang w:val="en-US"/>
        </w:rPr>
        <w:t>.</w:t>
      </w:r>
      <w:r>
        <w:rPr>
          <w:lang w:val="en-US"/>
        </w:rPr>
        <w:t>)</w:t>
      </w:r>
      <w:r w:rsidR="005A46C9">
        <w:rPr>
          <w:lang w:val="en-US"/>
        </w:rPr>
        <w:t xml:space="preserve"> </w:t>
      </w:r>
      <w:r>
        <w:rPr>
          <w:lang w:val="en-US"/>
        </w:rPr>
        <w:t xml:space="preserve">describes what an accelerator means for manually driven vehicles and vehicles equipped with an ADS. This is introduced to make the main body of the text, wherever “accelerator” is mentioned, usable for vehicles equipped with an ADS. </w:t>
      </w:r>
      <w:r w:rsidRPr="00AE4095">
        <w:rPr>
          <w:lang w:val="en-US"/>
        </w:rPr>
        <w:t xml:space="preserve">Table 1 in Annex 10 provides further clarification what actions are expected from vehicles with an ADS when actions on the accelerator are concerned. In addition, an alignment throughout the Regulation to only use one term for “accelerator” has been made. For instance “accelerator pedal” and “accelerator control” </w:t>
      </w:r>
      <w:r w:rsidR="005A46C9">
        <w:rPr>
          <w:lang w:val="en-US"/>
        </w:rPr>
        <w:t xml:space="preserve">are </w:t>
      </w:r>
      <w:r w:rsidRPr="00AE4095">
        <w:rPr>
          <w:lang w:val="en-US"/>
        </w:rPr>
        <w:t>changed to “accelerator”</w:t>
      </w:r>
      <w:r w:rsidR="005A46C9">
        <w:rPr>
          <w:lang w:val="en-US"/>
        </w:rPr>
        <w:t xml:space="preserve">. </w:t>
      </w:r>
    </w:p>
    <w:p w14:paraId="2E730753" w14:textId="3163F7DF" w:rsidR="001A5D39" w:rsidRPr="00D82CBF" w:rsidRDefault="001A5D39" w:rsidP="00846480">
      <w:pPr>
        <w:pStyle w:val="SingleTxtG"/>
        <w:numPr>
          <w:ilvl w:val="0"/>
          <w:numId w:val="23"/>
        </w:numPr>
        <w:ind w:left="1134" w:firstLine="0"/>
        <w:rPr>
          <w:strike/>
          <w:lang w:val="en-US"/>
        </w:rPr>
      </w:pPr>
      <w:r w:rsidRPr="00D82CBF">
        <w:rPr>
          <w:strike/>
          <w:lang w:val="en-US"/>
        </w:rPr>
        <w:t>The definition of the Dual Control Vehicle (2.34.3</w:t>
      </w:r>
      <w:r w:rsidR="005A46C9" w:rsidRPr="00D82CBF">
        <w:rPr>
          <w:strike/>
          <w:lang w:val="en-US"/>
        </w:rPr>
        <w:t>.</w:t>
      </w:r>
      <w:r w:rsidRPr="00D82CBF">
        <w:rPr>
          <w:strike/>
          <w:lang w:val="en-US"/>
        </w:rPr>
        <w:t>) is added to describe/define a vehicle that can be driven both by a driver or by an ADS including at speeds exceeding 6 km/h. This type of ADS vehicle is defined to distinguish this group of vehicles from vehicles of category X and category Y. Dual Control Vehicles need in principle to perform the test in both modes. Still Annex 9</w:t>
      </w:r>
      <w:r w:rsidR="00075743" w:rsidRPr="00D82CBF">
        <w:rPr>
          <w:strike/>
          <w:lang w:val="en-US"/>
        </w:rPr>
        <w:t>10</w:t>
      </w:r>
      <w:r w:rsidRPr="00D82CBF">
        <w:rPr>
          <w:strike/>
          <w:lang w:val="en-US"/>
        </w:rPr>
        <w:t xml:space="preserve"> introduces an exception to this general principle to ensure that the burden of testing remains proportionate to the safety and environmental issues at stake. </w:t>
      </w:r>
    </w:p>
    <w:p w14:paraId="0DECCC74" w14:textId="77777777" w:rsidR="001A5D39" w:rsidRDefault="001A5D39" w:rsidP="00846480">
      <w:pPr>
        <w:pStyle w:val="SingleTxtG"/>
        <w:numPr>
          <w:ilvl w:val="0"/>
          <w:numId w:val="23"/>
        </w:numPr>
        <w:ind w:left="1134" w:firstLine="0"/>
        <w:rPr>
          <w:lang w:val="en-US"/>
        </w:rPr>
      </w:pPr>
      <w:r w:rsidRPr="009F67F6">
        <w:rPr>
          <w:lang w:val="en-US"/>
        </w:rPr>
        <w:t>A logical consequence when testing vehicle in Category N</w:t>
      </w:r>
      <w:r w:rsidRPr="005A46C9">
        <w:rPr>
          <w:vertAlign w:val="subscript"/>
          <w:lang w:val="en-US"/>
        </w:rPr>
        <w:t>2</w:t>
      </w:r>
      <w:r>
        <w:rPr>
          <w:lang w:val="en-US"/>
        </w:rPr>
        <w:t xml:space="preserve"> and </w:t>
      </w:r>
      <w:r w:rsidRPr="009F67F6">
        <w:rPr>
          <w:lang w:val="en-US"/>
        </w:rPr>
        <w:t>N</w:t>
      </w:r>
      <w:r w:rsidRPr="005A46C9">
        <w:rPr>
          <w:vertAlign w:val="subscript"/>
          <w:lang w:val="en-US"/>
        </w:rPr>
        <w:t>3</w:t>
      </w:r>
      <w:r w:rsidRPr="009F67F6">
        <w:rPr>
          <w:lang w:val="en-US"/>
        </w:rPr>
        <w:t xml:space="preserve"> which are equipped with an ADS </w:t>
      </w:r>
      <w:r>
        <w:rPr>
          <w:lang w:val="en-US"/>
        </w:rPr>
        <w:t xml:space="preserve">and tested without a driver, is that the mass of a driver must equal zero. </w:t>
      </w:r>
    </w:p>
    <w:p w14:paraId="506C34B0" w14:textId="745ED9D0" w:rsidR="001A5D39" w:rsidRDefault="001A5D39" w:rsidP="00846480">
      <w:pPr>
        <w:pStyle w:val="SingleTxtG"/>
        <w:numPr>
          <w:ilvl w:val="0"/>
          <w:numId w:val="23"/>
        </w:numPr>
        <w:ind w:left="1134" w:firstLine="0"/>
        <w:rPr>
          <w:lang w:val="en-US"/>
        </w:rPr>
      </w:pPr>
      <w:r w:rsidRPr="00315B09">
        <w:rPr>
          <w:strike/>
          <w:lang w:val="en-US"/>
        </w:rPr>
        <w:t>[</w:t>
      </w:r>
      <w:r>
        <w:rPr>
          <w:lang w:val="en-US"/>
        </w:rPr>
        <w:t xml:space="preserve">For vehicles in Category X and Y, the mass of a driver is not included in mass in running order </w:t>
      </w:r>
      <w:proofErr w:type="spellStart"/>
      <w:r>
        <w:rPr>
          <w:lang w:val="en-US"/>
        </w:rPr>
        <w:t>m</w:t>
      </w:r>
      <w:r w:rsidRPr="006618BA">
        <w:rPr>
          <w:vertAlign w:val="subscript"/>
          <w:lang w:val="en-US"/>
        </w:rPr>
        <w:t>ro</w:t>
      </w:r>
      <w:proofErr w:type="spellEnd"/>
      <w:r>
        <w:rPr>
          <w:lang w:val="en-US"/>
        </w:rPr>
        <w:t xml:space="preserve">. In the situation where a person is needed to be inside the vehicle to perform the test (handle the measurement equipment), there is a risk of exceeding the allowed test mass (1.2 </w:t>
      </w:r>
      <w:proofErr w:type="spellStart"/>
      <w:r>
        <w:rPr>
          <w:lang w:val="en-US"/>
        </w:rPr>
        <w:t>m</w:t>
      </w:r>
      <w:r w:rsidRPr="006618BA">
        <w:rPr>
          <w:vertAlign w:val="subscript"/>
          <w:lang w:val="en-US"/>
        </w:rPr>
        <w:t>ro</w:t>
      </w:r>
      <w:proofErr w:type="spellEnd"/>
      <w:r>
        <w:rPr>
          <w:lang w:val="en-US"/>
        </w:rPr>
        <w:t xml:space="preserve">), with the unnecessary consequence that a new vehicle variant is created, which causes additional administrative work for the manufacturer. To avoid this, the test mass of a driver (75 kg) should be deducted from the test mass (table 2 of Annex 3). Consequently, for vehicles </w:t>
      </w:r>
      <w:r w:rsidRPr="00034F19">
        <w:rPr>
          <w:strike/>
          <w:lang w:val="en-US"/>
        </w:rPr>
        <w:t>in Category Dual Control</w:t>
      </w:r>
      <w:r w:rsidR="00034F19">
        <w:rPr>
          <w:lang w:val="en-US"/>
        </w:rPr>
        <w:t xml:space="preserve"> </w:t>
      </w:r>
      <w:r w:rsidR="00E81F1B" w:rsidRPr="00E81F1B">
        <w:rPr>
          <w:color w:val="4472C4" w:themeColor="accent1"/>
          <w:lang w:val="en-US"/>
        </w:rPr>
        <w:t>equipped with an ADS, other than those of Category X and Y,</w:t>
      </w:r>
      <w:r>
        <w:rPr>
          <w:lang w:val="en-US"/>
        </w:rPr>
        <w:t xml:space="preserve"> where the mass of the driver is included in the mass of running order, the mass of a driver (75 kg) should be added to the test weight in case the test is perform without any occupants in the vehicle.</w:t>
      </w:r>
      <w:r w:rsidRPr="00315B09">
        <w:rPr>
          <w:strike/>
          <w:lang w:val="en-US"/>
        </w:rPr>
        <w:t>]</w:t>
      </w:r>
    </w:p>
    <w:p w14:paraId="622E26C4" w14:textId="1AF72FCB" w:rsidR="001A5D39" w:rsidRPr="00E83AC3" w:rsidRDefault="001A5D39" w:rsidP="00846480">
      <w:pPr>
        <w:pStyle w:val="SingleTxtG"/>
        <w:numPr>
          <w:ilvl w:val="0"/>
          <w:numId w:val="23"/>
        </w:numPr>
        <w:ind w:left="1134" w:firstLine="0"/>
        <w:rPr>
          <w:lang w:val="en-US"/>
        </w:rPr>
      </w:pPr>
      <w:r>
        <w:rPr>
          <w:lang w:val="en-US"/>
        </w:rPr>
        <w:t xml:space="preserve">To notify the user of this Regulation that testing of ADS vehicles needs special consideration, several paragraphs in Annex 3 </w:t>
      </w:r>
      <w:r w:rsidR="00DB42A2">
        <w:rPr>
          <w:lang w:val="en-US"/>
        </w:rPr>
        <w:t xml:space="preserve">are </w:t>
      </w:r>
      <w:r>
        <w:rPr>
          <w:lang w:val="en-US"/>
        </w:rPr>
        <w:t>amended with the text “</w:t>
      </w:r>
      <w:r w:rsidRPr="00402838">
        <w:rPr>
          <w:lang w:val="en-US"/>
        </w:rPr>
        <w:t>Specific provisions for the testing of vehicles equipped with an ADS are provided in Annex 10</w:t>
      </w:r>
      <w:r>
        <w:rPr>
          <w:lang w:val="en-US"/>
        </w:rPr>
        <w:t xml:space="preserve">” </w:t>
      </w:r>
    </w:p>
    <w:p w14:paraId="4CEE6D0F" w14:textId="7A13C091" w:rsidR="00610C09" w:rsidRPr="00191161" w:rsidRDefault="00191161" w:rsidP="00191161">
      <w:pPr>
        <w:spacing w:before="240"/>
        <w:jc w:val="center"/>
        <w:rPr>
          <w:u w:val="single"/>
          <w:lang w:val="en-US" w:eastAsia="ja-JP"/>
        </w:rPr>
      </w:pPr>
      <w:r>
        <w:rPr>
          <w:u w:val="single"/>
          <w:lang w:val="en-US" w:eastAsia="ja-JP"/>
        </w:rPr>
        <w:tab/>
      </w:r>
      <w:r>
        <w:rPr>
          <w:u w:val="single"/>
          <w:lang w:val="en-US" w:eastAsia="ja-JP"/>
        </w:rPr>
        <w:tab/>
      </w:r>
      <w:r>
        <w:rPr>
          <w:u w:val="single"/>
          <w:lang w:val="en-US" w:eastAsia="ja-JP"/>
        </w:rPr>
        <w:tab/>
      </w:r>
    </w:p>
    <w:sectPr w:rsidR="00610C09" w:rsidRPr="00191161" w:rsidSect="00F7613D">
      <w:headerReference w:type="first" r:id="rId18"/>
      <w:footerReference w:type="first" r:id="rId19"/>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18D2" w14:textId="77777777" w:rsidR="0033719F" w:rsidRDefault="0033719F"/>
  </w:endnote>
  <w:endnote w:type="continuationSeparator" w:id="0">
    <w:p w14:paraId="7E06275B" w14:textId="77777777" w:rsidR="0033719F" w:rsidRDefault="0033719F"/>
  </w:endnote>
  <w:endnote w:type="continuationNotice" w:id="1">
    <w:p w14:paraId="7C0C0F50" w14:textId="77777777" w:rsidR="0033719F" w:rsidRDefault="00337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1360" w14:textId="77777777" w:rsidR="00127D55" w:rsidRDefault="00127D55">
    <w:pPr>
      <w:pStyle w:val="Sidfot"/>
    </w:pPr>
    <w:r>
      <w:rPr>
        <w:rStyle w:val="Sidnummer"/>
      </w:rPr>
      <w:fldChar w:fldCharType="begin"/>
    </w:r>
    <w:r>
      <w:rPr>
        <w:rStyle w:val="Sidnummer"/>
      </w:rPr>
      <w:instrText xml:space="preserve"> PAGE </w:instrText>
    </w:r>
    <w:r>
      <w:rPr>
        <w:rStyle w:val="Sidnummer"/>
      </w:rPr>
      <w:fldChar w:fldCharType="separate"/>
    </w:r>
    <w:r w:rsidR="00B37514">
      <w:rPr>
        <w:rStyle w:val="Sidnummer"/>
        <w:noProof/>
      </w:rPr>
      <w:t>12</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B06" w14:textId="77777777" w:rsidR="00127D55" w:rsidRDefault="00127D55" w:rsidP="00E03A64">
    <w:pPr>
      <w:pStyle w:val="Sidfot"/>
      <w:jc w:val="right"/>
    </w:pPr>
    <w:r>
      <w:rPr>
        <w:rStyle w:val="Sidnummer"/>
      </w:rPr>
      <w:fldChar w:fldCharType="begin"/>
    </w:r>
    <w:r>
      <w:rPr>
        <w:rStyle w:val="Sidnummer"/>
      </w:rPr>
      <w:instrText xml:space="preserve"> PAGE </w:instrText>
    </w:r>
    <w:r>
      <w:rPr>
        <w:rStyle w:val="Sidnummer"/>
      </w:rPr>
      <w:fldChar w:fldCharType="separate"/>
    </w:r>
    <w:r w:rsidR="00B37514">
      <w:rPr>
        <w:rStyle w:val="Sidnummer"/>
        <w:noProof/>
      </w:rPr>
      <w:t>13</w:t>
    </w:r>
    <w:r>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EDE3" w14:textId="62EDC80E" w:rsidR="001C3E3C" w:rsidRDefault="001C3E3C" w:rsidP="001C3E3C">
    <w:pPr>
      <w:pStyle w:val="Sidfot"/>
    </w:pPr>
    <w:r w:rsidRPr="0027112F">
      <w:rPr>
        <w:noProof/>
        <w:lang w:val="en-US"/>
      </w:rPr>
      <w:drawing>
        <wp:anchor distT="0" distB="0" distL="114300" distR="114300" simplePos="0" relativeHeight="251658240" behindDoc="0" locked="1" layoutInCell="1" allowOverlap="1" wp14:anchorId="5720A590" wp14:editId="1A7C7568">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484E706" w14:textId="011C8FA0" w:rsidR="001C3E3C" w:rsidRPr="001C3E3C" w:rsidRDefault="001C3E3C" w:rsidP="001C3E3C">
    <w:pPr>
      <w:spacing w:line="240" w:lineRule="auto"/>
      <w:ind w:right="1134"/>
    </w:pPr>
    <w:r>
      <w:t>GE.25-09957  (E)</w:t>
    </w:r>
    <w:r>
      <w:rPr>
        <w:noProof/>
      </w:rPr>
      <w:drawing>
        <wp:anchor distT="0" distB="0" distL="114300" distR="114300" simplePos="0" relativeHeight="251658241" behindDoc="0" locked="0" layoutInCell="1" allowOverlap="1" wp14:anchorId="17E11DE9" wp14:editId="5842C632">
          <wp:simplePos x="0" y="0"/>
          <wp:positionH relativeFrom="margin">
            <wp:posOffset>5583555</wp:posOffset>
          </wp:positionH>
          <wp:positionV relativeFrom="margin">
            <wp:posOffset>8981440</wp:posOffset>
          </wp:positionV>
          <wp:extent cx="571500" cy="571500"/>
          <wp:effectExtent l="0" t="0" r="0" b="0"/>
          <wp:wrapNone/>
          <wp:docPr id="1148292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51CE" w14:textId="77777777" w:rsidR="001E1C4E" w:rsidRDefault="001E1C4E" w:rsidP="00CC1634">
    <w:pPr>
      <w:pStyle w:val="Sidfot"/>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9EFE" w14:textId="77777777" w:rsidR="0033719F" w:rsidRPr="00D27D5E" w:rsidRDefault="0033719F" w:rsidP="00D27D5E">
      <w:pPr>
        <w:tabs>
          <w:tab w:val="right" w:pos="2155"/>
        </w:tabs>
        <w:spacing w:after="80"/>
        <w:ind w:left="680"/>
        <w:rPr>
          <w:u w:val="single"/>
        </w:rPr>
      </w:pPr>
      <w:r>
        <w:rPr>
          <w:u w:val="single"/>
        </w:rPr>
        <w:tab/>
      </w:r>
    </w:p>
  </w:footnote>
  <w:footnote w:type="continuationSeparator" w:id="0">
    <w:p w14:paraId="2D66E737" w14:textId="77777777" w:rsidR="0033719F" w:rsidRDefault="0033719F">
      <w:r>
        <w:rPr>
          <w:u w:val="single"/>
        </w:rPr>
        <w:tab/>
      </w:r>
      <w:r>
        <w:rPr>
          <w:u w:val="single"/>
        </w:rPr>
        <w:tab/>
      </w:r>
      <w:r>
        <w:rPr>
          <w:u w:val="single"/>
        </w:rPr>
        <w:tab/>
      </w:r>
      <w:r>
        <w:rPr>
          <w:u w:val="single"/>
        </w:rPr>
        <w:tab/>
      </w:r>
    </w:p>
  </w:footnote>
  <w:footnote w:type="continuationNotice" w:id="1">
    <w:p w14:paraId="06FE2D59" w14:textId="77777777" w:rsidR="0033719F" w:rsidRDefault="0033719F"/>
  </w:footnote>
  <w:footnote w:id="2">
    <w:p w14:paraId="18B3CD63" w14:textId="1EB0ED12" w:rsidR="00485220" w:rsidRPr="00EA370C" w:rsidRDefault="00485220" w:rsidP="00485220">
      <w:pPr>
        <w:pStyle w:val="Fotnotstext"/>
        <w:jc w:val="both"/>
        <w:rPr>
          <w:lang w:val="en-US"/>
        </w:rPr>
      </w:pPr>
      <w:r>
        <w:tab/>
      </w:r>
      <w:r w:rsidRPr="00EA370C">
        <w:rPr>
          <w:rStyle w:val="Fotnotsreferens"/>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AA5370">
        <w:rPr>
          <w:lang w:val="en-US"/>
        </w:rPr>
        <w:t>5</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F56D95">
        <w:rPr>
          <w:lang w:val="en-US"/>
        </w:rPr>
        <w:t>202</w:t>
      </w:r>
      <w:r w:rsidR="00AA5370">
        <w:rPr>
          <w:lang w:val="en-US"/>
        </w:rPr>
        <w:t>5</w:t>
      </w:r>
      <w:r w:rsidRPr="00F56D95">
        <w:rPr>
          <w:lang w:val="en-US"/>
        </w:rPr>
        <w:t xml:space="preserve"> (A/7</w:t>
      </w:r>
      <w:r w:rsidR="00003995">
        <w:rPr>
          <w:lang w:val="en-US"/>
        </w:rPr>
        <w:t>9</w:t>
      </w:r>
      <w:r w:rsidRPr="00F56D95">
        <w:rPr>
          <w:lang w:val="en-US"/>
        </w:rPr>
        <w:t>/6 (Sect. 20), table 20.</w:t>
      </w:r>
      <w:r w:rsidR="003F5E96">
        <w:rPr>
          <w:lang w:val="en-US"/>
        </w:rPr>
        <w:t>6</w:t>
      </w:r>
      <w:r w:rsidRPr="00F56D95">
        <w:rPr>
          <w:lang w:val="en-US"/>
        </w:rPr>
        <w:t xml:space="preserve">), </w:t>
      </w:r>
      <w:r>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A96A" w14:textId="1EDD968B" w:rsidR="00127D55" w:rsidRPr="00401718" w:rsidRDefault="00401718" w:rsidP="00401718">
    <w:pPr>
      <w:pStyle w:val="Sidhuvud"/>
      <w:rPr>
        <w:color w:val="FF0000"/>
        <w:u w:val="single"/>
        <w:lang w:val="en-US"/>
      </w:rPr>
    </w:pPr>
    <w:r w:rsidRPr="00BB1F39">
      <w:rPr>
        <w:lang w:val="en-US"/>
      </w:rPr>
      <w:t>ECE/TRANS/WP.29</w:t>
    </w:r>
    <w:r>
      <w:rPr>
        <w:lang w:val="en-US"/>
      </w:rPr>
      <w:t>/GRBP/202</w:t>
    </w:r>
    <w:r w:rsidR="00EA47CB">
      <w:rPr>
        <w:lang w:val="en-US"/>
      </w:rPr>
      <w:t>5/</w:t>
    </w:r>
    <w:r w:rsidR="007A3368">
      <w:rPr>
        <w:lang w:val="en-US"/>
      </w:rPr>
      <w:t>2</w:t>
    </w:r>
    <w:r w:rsidR="001A5D39">
      <w:rPr>
        <w:lang w:val="en-U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337D" w14:textId="5EB59CBB" w:rsidR="00127D55" w:rsidRPr="00401718" w:rsidRDefault="00401718" w:rsidP="00401718">
    <w:pPr>
      <w:pStyle w:val="Sidhuvud"/>
      <w:jc w:val="right"/>
      <w:rPr>
        <w:color w:val="FF0000"/>
        <w:u w:val="single"/>
        <w:lang w:val="en-US"/>
      </w:rPr>
    </w:pPr>
    <w:r w:rsidRPr="00BB1F39">
      <w:rPr>
        <w:lang w:val="en-US"/>
      </w:rPr>
      <w:t>ECE/TRANS/WP.29</w:t>
    </w:r>
    <w:r>
      <w:rPr>
        <w:lang w:val="en-US"/>
      </w:rPr>
      <w:t>/GRBP/202</w:t>
    </w:r>
    <w:r w:rsidR="003F5E96">
      <w:rPr>
        <w:lang w:val="en-US"/>
      </w:rPr>
      <w:t>5</w:t>
    </w:r>
    <w:r>
      <w:rPr>
        <w:lang w:val="en-US"/>
      </w:rPr>
      <w:t>/</w:t>
    </w:r>
    <w:r w:rsidR="007A3368">
      <w:rPr>
        <w:lang w:val="en-US"/>
      </w:rPr>
      <w:t>2</w:t>
    </w:r>
    <w:r w:rsidR="009E524A">
      <w:rPr>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9F48" w14:textId="7C66A11F" w:rsidR="00127D55" w:rsidRPr="00BB1F39" w:rsidRDefault="00127D55" w:rsidP="00B44680">
    <w:pPr>
      <w:pStyle w:val="Sidhuvud"/>
      <w:pBdr>
        <w:bottom w:val="none" w:sz="0" w:space="0" w:color="auto"/>
      </w:pBdr>
      <w:tabs>
        <w:tab w:val="right" w:pos="9639"/>
      </w:tabs>
      <w:rPr>
        <w:color w:val="FFFFFF"/>
        <w:u w:val="single"/>
        <w:lang w:val="en-US"/>
      </w:rPr>
    </w:pPr>
    <w:r w:rsidRPr="00BB1F39">
      <w:rPr>
        <w:color w:val="FFFFFF"/>
        <w:lang w:val="en-US"/>
      </w:rPr>
      <w:t xml:space="preserve">ECE/TRANS/WP.29/2012/xx </w:t>
    </w:r>
    <w:r w:rsidRPr="00BB1F39">
      <w:rPr>
        <w:color w:val="FFFFFF"/>
        <w:u w:val="single"/>
        <w:lang w:val="en-US"/>
      </w:rPr>
      <w:t>(Header.6_G</w:t>
    </w:r>
  </w:p>
  <w:p w14:paraId="2EEF4EDF" w14:textId="77777777" w:rsidR="00127D55" w:rsidRPr="00E63627" w:rsidRDefault="00127D55" w:rsidP="00E63627">
    <w:pPr>
      <w:pStyle w:val="Sidhuvud"/>
      <w:pBdr>
        <w:bottom w:val="none" w:sz="0" w:space="0" w:color="auto"/>
      </w:pBdr>
      <w:rPr>
        <w:b w:val="0"/>
        <w:bCs/>
        <w:shd w:val="pct15" w:color="auto" w:fill="FFFFFF"/>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911" w14:textId="79926909" w:rsidR="00127D55" w:rsidRPr="00BB1F39" w:rsidRDefault="00127D55" w:rsidP="006A187B">
    <w:pPr>
      <w:pStyle w:val="Sidhuvud"/>
      <w:rPr>
        <w:color w:val="FF0000"/>
        <w:u w:val="single"/>
        <w:lang w:val="en-US"/>
      </w:rPr>
    </w:pPr>
    <w:r w:rsidRPr="00BB1F39">
      <w:rPr>
        <w:lang w:val="en-US"/>
      </w:rPr>
      <w:t>ECE/TRANS/WP.29</w:t>
    </w:r>
    <w:r w:rsidR="006A187B">
      <w:rPr>
        <w:lang w:val="en-US"/>
      </w:rPr>
      <w:t>/GRBP/202</w:t>
    </w:r>
    <w:r w:rsidR="00B44680">
      <w:rPr>
        <w:lang w:val="en-US"/>
      </w:rPr>
      <w:t>5</w:t>
    </w:r>
    <w:r w:rsidR="006A187B">
      <w:rPr>
        <w:lang w:val="en-US"/>
      </w:rPr>
      <w:t>/</w:t>
    </w:r>
    <w:r w:rsidR="007A3368">
      <w:rPr>
        <w:lang w:val="en-US"/>
      </w:rPr>
      <w:t>2</w:t>
    </w:r>
    <w:r w:rsidR="006A5873">
      <w:rPr>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61E"/>
    <w:multiLevelType w:val="hybridMultilevel"/>
    <w:tmpl w:val="3BB4B6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EB7BB3"/>
    <w:multiLevelType w:val="hybridMultilevel"/>
    <w:tmpl w:val="FFAE61B4"/>
    <w:lvl w:ilvl="0" w:tplc="17D475F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3" w15:restartNumberingAfterBreak="0">
    <w:nsid w:val="07521322"/>
    <w:multiLevelType w:val="multilevel"/>
    <w:tmpl w:val="04090023"/>
    <w:styleLink w:val="Artikelsektion"/>
    <w:lvl w:ilvl="0">
      <w:start w:val="1"/>
      <w:numFmt w:val="upperRoman"/>
      <w:pStyle w:val="Rubrik1"/>
      <w:lvlText w:val="Article %1."/>
      <w:lvlJc w:val="left"/>
      <w:pPr>
        <w:tabs>
          <w:tab w:val="num" w:pos="1440"/>
        </w:tabs>
        <w:ind w:left="0" w:firstLine="0"/>
      </w:pPr>
    </w:lvl>
    <w:lvl w:ilvl="1">
      <w:start w:val="1"/>
      <w:numFmt w:val="decimalZero"/>
      <w:pStyle w:val="Rubrik2"/>
      <w:isLgl/>
      <w:lvlText w:val="Section %1.%2"/>
      <w:lvlJc w:val="left"/>
      <w:pPr>
        <w:tabs>
          <w:tab w:val="num" w:pos="1080"/>
        </w:tabs>
        <w:ind w:left="0" w:firstLine="0"/>
      </w:pPr>
    </w:lvl>
    <w:lvl w:ilvl="2">
      <w:start w:val="1"/>
      <w:numFmt w:val="lowerLetter"/>
      <w:pStyle w:val="Rubrik3"/>
      <w:lvlText w:val="(%3)"/>
      <w:lvlJc w:val="left"/>
      <w:pPr>
        <w:tabs>
          <w:tab w:val="num" w:pos="720"/>
        </w:tabs>
        <w:ind w:left="720" w:hanging="432"/>
      </w:pPr>
    </w:lvl>
    <w:lvl w:ilvl="3">
      <w:start w:val="1"/>
      <w:numFmt w:val="lowerRoman"/>
      <w:pStyle w:val="Rubrik4"/>
      <w:lvlText w:val="(%4)"/>
      <w:lvlJc w:val="right"/>
      <w:pPr>
        <w:tabs>
          <w:tab w:val="num" w:pos="864"/>
        </w:tabs>
        <w:ind w:left="864" w:hanging="144"/>
      </w:pPr>
    </w:lvl>
    <w:lvl w:ilvl="4">
      <w:start w:val="1"/>
      <w:numFmt w:val="decimal"/>
      <w:pStyle w:val="Rubrik5"/>
      <w:lvlText w:val="%5)"/>
      <w:lvlJc w:val="left"/>
      <w:pPr>
        <w:tabs>
          <w:tab w:val="num" w:pos="1008"/>
        </w:tabs>
        <w:ind w:left="1008" w:hanging="432"/>
      </w:pPr>
    </w:lvl>
    <w:lvl w:ilvl="5">
      <w:start w:val="1"/>
      <w:numFmt w:val="lowerLetter"/>
      <w:pStyle w:val="Rubrik6"/>
      <w:lvlText w:val="%6)"/>
      <w:lvlJc w:val="left"/>
      <w:pPr>
        <w:tabs>
          <w:tab w:val="num" w:pos="1152"/>
        </w:tabs>
        <w:ind w:left="1152" w:hanging="432"/>
      </w:pPr>
    </w:lvl>
    <w:lvl w:ilvl="6">
      <w:start w:val="1"/>
      <w:numFmt w:val="lowerRoman"/>
      <w:pStyle w:val="Rubrik7"/>
      <w:lvlText w:val="%7)"/>
      <w:lvlJc w:val="right"/>
      <w:pPr>
        <w:tabs>
          <w:tab w:val="num" w:pos="1296"/>
        </w:tabs>
        <w:ind w:left="1296" w:hanging="288"/>
      </w:pPr>
    </w:lvl>
    <w:lvl w:ilvl="7">
      <w:start w:val="1"/>
      <w:numFmt w:val="lowerLetter"/>
      <w:pStyle w:val="Rubrik8"/>
      <w:lvlText w:val="%8."/>
      <w:lvlJc w:val="left"/>
      <w:pPr>
        <w:tabs>
          <w:tab w:val="num" w:pos="1440"/>
        </w:tabs>
        <w:ind w:left="1440" w:hanging="432"/>
      </w:pPr>
    </w:lvl>
    <w:lvl w:ilvl="8">
      <w:start w:val="1"/>
      <w:numFmt w:val="lowerRoman"/>
      <w:pStyle w:val="Rubrik9"/>
      <w:lvlText w:val="%9."/>
      <w:lvlJc w:val="right"/>
      <w:pPr>
        <w:tabs>
          <w:tab w:val="num" w:pos="1584"/>
        </w:tabs>
        <w:ind w:left="1584" w:hanging="144"/>
      </w:pPr>
    </w:lvl>
  </w:abstractNum>
  <w:abstractNum w:abstractNumId="4" w15:restartNumberingAfterBreak="0">
    <w:nsid w:val="0A0A59BA"/>
    <w:multiLevelType w:val="multilevel"/>
    <w:tmpl w:val="90A47FD8"/>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6B26D81"/>
    <w:multiLevelType w:val="multilevel"/>
    <w:tmpl w:val="7CF413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DA181F"/>
    <w:multiLevelType w:val="multilevel"/>
    <w:tmpl w:val="1D7ED0BA"/>
    <w:lvl w:ilvl="0">
      <w:start w:val="2"/>
      <w:numFmt w:val="decimal"/>
      <w:lvlText w:val="%1."/>
      <w:lvlJc w:val="left"/>
      <w:pPr>
        <w:ind w:left="360" w:hanging="360"/>
      </w:pPr>
      <w:rPr>
        <w:rFonts w:hint="default"/>
        <w:color w:val="000000" w:themeColor="text1"/>
      </w:rPr>
    </w:lvl>
    <w:lvl w:ilvl="1">
      <w:start w:val="2"/>
      <w:numFmt w:val="decimal"/>
      <w:lvlText w:val="%1.%2."/>
      <w:lvlJc w:val="left"/>
      <w:pPr>
        <w:ind w:left="792" w:hanging="432"/>
      </w:pPr>
      <w:rPr>
        <w:rFonts w:hint="default"/>
      </w:rPr>
    </w:lvl>
    <w:lvl w:ilvl="2">
      <w:start w:val="1"/>
      <w:numFmt w:val="decimal"/>
      <w:lvlText w:val="%1.%2.%3."/>
      <w:lvlJc w:val="left"/>
      <w:pPr>
        <w:ind w:left="206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D5457B"/>
    <w:multiLevelType w:val="hybridMultilevel"/>
    <w:tmpl w:val="998E5228"/>
    <w:lvl w:ilvl="0" w:tplc="080C000F">
      <w:start w:val="1"/>
      <w:numFmt w:val="decimal"/>
      <w:lvlText w:val="%1."/>
      <w:lvlJc w:val="left"/>
      <w:pPr>
        <w:ind w:left="1854" w:hanging="360"/>
      </w:pPr>
    </w:lvl>
    <w:lvl w:ilvl="1" w:tplc="080C0019">
      <w:start w:val="1"/>
      <w:numFmt w:val="lowerLetter"/>
      <w:lvlText w:val="%2."/>
      <w:lvlJc w:val="left"/>
      <w:pPr>
        <w:ind w:left="2574" w:hanging="360"/>
      </w:pPr>
    </w:lvl>
    <w:lvl w:ilvl="2" w:tplc="080C001B">
      <w:start w:val="1"/>
      <w:numFmt w:val="lowerRoman"/>
      <w:lvlText w:val="%3."/>
      <w:lvlJc w:val="right"/>
      <w:pPr>
        <w:ind w:left="3294" w:hanging="180"/>
      </w:pPr>
    </w:lvl>
    <w:lvl w:ilvl="3" w:tplc="080C000F">
      <w:start w:val="1"/>
      <w:numFmt w:val="decimal"/>
      <w:lvlText w:val="%4."/>
      <w:lvlJc w:val="left"/>
      <w:pPr>
        <w:ind w:left="4014" w:hanging="360"/>
      </w:pPr>
    </w:lvl>
    <w:lvl w:ilvl="4" w:tplc="080C0019">
      <w:start w:val="1"/>
      <w:numFmt w:val="lowerLetter"/>
      <w:lvlText w:val="%5."/>
      <w:lvlJc w:val="left"/>
      <w:pPr>
        <w:ind w:left="4734" w:hanging="360"/>
      </w:pPr>
    </w:lvl>
    <w:lvl w:ilvl="5" w:tplc="080C001B">
      <w:start w:val="1"/>
      <w:numFmt w:val="lowerRoman"/>
      <w:lvlText w:val="%6."/>
      <w:lvlJc w:val="right"/>
      <w:pPr>
        <w:ind w:left="5454" w:hanging="180"/>
      </w:pPr>
    </w:lvl>
    <w:lvl w:ilvl="6" w:tplc="080C000F">
      <w:start w:val="1"/>
      <w:numFmt w:val="decimal"/>
      <w:lvlText w:val="%7."/>
      <w:lvlJc w:val="left"/>
      <w:pPr>
        <w:ind w:left="6174" w:hanging="360"/>
      </w:pPr>
    </w:lvl>
    <w:lvl w:ilvl="7" w:tplc="080C0019">
      <w:start w:val="1"/>
      <w:numFmt w:val="lowerLetter"/>
      <w:lvlText w:val="%8."/>
      <w:lvlJc w:val="left"/>
      <w:pPr>
        <w:ind w:left="6894" w:hanging="360"/>
      </w:pPr>
    </w:lvl>
    <w:lvl w:ilvl="8" w:tplc="080C001B">
      <w:start w:val="1"/>
      <w:numFmt w:val="lowerRoman"/>
      <w:lvlText w:val="%9."/>
      <w:lvlJc w:val="right"/>
      <w:pPr>
        <w:ind w:left="7614" w:hanging="180"/>
      </w:pPr>
    </w:lvl>
  </w:abstractNum>
  <w:abstractNum w:abstractNumId="9" w15:restartNumberingAfterBreak="0">
    <w:nsid w:val="33C138D7"/>
    <w:multiLevelType w:val="multilevel"/>
    <w:tmpl w:val="0CE659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1" w15:restartNumberingAfterBreak="0">
    <w:nsid w:val="47E42785"/>
    <w:multiLevelType w:val="hybridMultilevel"/>
    <w:tmpl w:val="E5629FAC"/>
    <w:lvl w:ilvl="0" w:tplc="EB8A9AA2">
      <w:start w:val="1"/>
      <w:numFmt w:val="upperLetter"/>
      <w:lvlText w:val="Cat %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50726C98"/>
    <w:multiLevelType w:val="hybridMultilevel"/>
    <w:tmpl w:val="C0307878"/>
    <w:lvl w:ilvl="0" w:tplc="2B76B050">
      <w:start w:val="1"/>
      <w:numFmt w:val="decimal"/>
      <w:lvlText w:val="%1."/>
      <w:lvlJc w:val="left"/>
      <w:pPr>
        <w:ind w:left="1494" w:hanging="360"/>
      </w:pPr>
      <w:rPr>
        <w:rFonts w:hint="default"/>
        <w:lang w:val="en-GB"/>
      </w:rPr>
    </w:lvl>
    <w:lvl w:ilvl="1" w:tplc="04130019">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3"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2E11F49"/>
    <w:multiLevelType w:val="multilevel"/>
    <w:tmpl w:val="87B6F87C"/>
    <w:lvl w:ilvl="0">
      <w:start w:val="11"/>
      <w:numFmt w:val="decimal"/>
      <w:lvlText w:val="%1"/>
      <w:lvlJc w:val="left"/>
      <w:pPr>
        <w:ind w:left="360" w:hanging="360"/>
      </w:pPr>
      <w:rPr>
        <w:rFonts w:hint="default"/>
        <w:i/>
      </w:rPr>
    </w:lvl>
    <w:lvl w:ilvl="1">
      <w:start w:val="6"/>
      <w:numFmt w:val="decimal"/>
      <w:lvlText w:val="%1.%2"/>
      <w:lvlJc w:val="left"/>
      <w:pPr>
        <w:ind w:left="1778" w:hanging="360"/>
      </w:pPr>
      <w:rPr>
        <w:rFonts w:hint="default"/>
        <w:i w:val="0"/>
        <w:iCs/>
      </w:rPr>
    </w:lvl>
    <w:lvl w:ilvl="2">
      <w:start w:val="1"/>
      <w:numFmt w:val="decimal"/>
      <w:lvlText w:val="%1.%2.%3"/>
      <w:lvlJc w:val="left"/>
      <w:pPr>
        <w:ind w:left="2988" w:hanging="720"/>
      </w:pPr>
      <w:rPr>
        <w:rFonts w:hint="default"/>
        <w:i/>
      </w:rPr>
    </w:lvl>
    <w:lvl w:ilvl="3">
      <w:start w:val="1"/>
      <w:numFmt w:val="decimal"/>
      <w:lvlText w:val="%1.%2.%3.%4"/>
      <w:lvlJc w:val="left"/>
      <w:pPr>
        <w:ind w:left="4122" w:hanging="720"/>
      </w:pPr>
      <w:rPr>
        <w:rFonts w:hint="default"/>
        <w:i/>
      </w:rPr>
    </w:lvl>
    <w:lvl w:ilvl="4">
      <w:start w:val="1"/>
      <w:numFmt w:val="decimal"/>
      <w:lvlText w:val="%1.%2.%3.%4.%5"/>
      <w:lvlJc w:val="left"/>
      <w:pPr>
        <w:ind w:left="5256" w:hanging="720"/>
      </w:pPr>
      <w:rPr>
        <w:rFonts w:hint="default"/>
        <w:i/>
      </w:rPr>
    </w:lvl>
    <w:lvl w:ilvl="5">
      <w:start w:val="1"/>
      <w:numFmt w:val="decimal"/>
      <w:lvlText w:val="%1.%2.%3.%4.%5.%6"/>
      <w:lvlJc w:val="left"/>
      <w:pPr>
        <w:ind w:left="6750" w:hanging="1080"/>
      </w:pPr>
      <w:rPr>
        <w:rFonts w:hint="default"/>
        <w:i/>
      </w:rPr>
    </w:lvl>
    <w:lvl w:ilvl="6">
      <w:start w:val="1"/>
      <w:numFmt w:val="decimal"/>
      <w:lvlText w:val="%1.%2.%3.%4.%5.%6.%7"/>
      <w:lvlJc w:val="left"/>
      <w:pPr>
        <w:ind w:left="7884" w:hanging="1080"/>
      </w:pPr>
      <w:rPr>
        <w:rFonts w:hint="default"/>
        <w:i/>
      </w:rPr>
    </w:lvl>
    <w:lvl w:ilvl="7">
      <w:start w:val="1"/>
      <w:numFmt w:val="decimal"/>
      <w:lvlText w:val="%1.%2.%3.%4.%5.%6.%7.%8"/>
      <w:lvlJc w:val="left"/>
      <w:pPr>
        <w:ind w:left="9378" w:hanging="1440"/>
      </w:pPr>
      <w:rPr>
        <w:rFonts w:hint="default"/>
        <w:i/>
      </w:rPr>
    </w:lvl>
    <w:lvl w:ilvl="8">
      <w:start w:val="1"/>
      <w:numFmt w:val="decimal"/>
      <w:lvlText w:val="%1.%2.%3.%4.%5.%6.%7.%8.%9"/>
      <w:lvlJc w:val="left"/>
      <w:pPr>
        <w:ind w:left="10512" w:hanging="1440"/>
      </w:pPr>
      <w:rPr>
        <w:rFonts w:hint="default"/>
        <w:i/>
      </w:rPr>
    </w:lvl>
  </w:abstractNum>
  <w:abstractNum w:abstractNumId="16" w15:restartNumberingAfterBreak="0">
    <w:nsid w:val="63241AA0"/>
    <w:multiLevelType w:val="hybridMultilevel"/>
    <w:tmpl w:val="092E7A7E"/>
    <w:lvl w:ilvl="0" w:tplc="5B66CC80">
      <w:start w:val="2"/>
      <w:numFmt w:val="bullet"/>
      <w:lvlText w:val="-"/>
      <w:lvlJc w:val="left"/>
      <w:pPr>
        <w:ind w:left="1494" w:hanging="360"/>
      </w:pPr>
      <w:rPr>
        <w:rFonts w:ascii="Times New Roman" w:eastAsia="MS Mincho" w:hAnsi="Times New Roman"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7" w15:restartNumberingAfterBreak="0">
    <w:nsid w:val="647825B7"/>
    <w:multiLevelType w:val="hybridMultilevel"/>
    <w:tmpl w:val="09600C62"/>
    <w:lvl w:ilvl="0" w:tplc="75BE75D6">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8" w15:restartNumberingAfterBreak="0">
    <w:nsid w:val="64F71D10"/>
    <w:multiLevelType w:val="hybridMultilevel"/>
    <w:tmpl w:val="6420AC7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9"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2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72433AE5"/>
    <w:multiLevelType w:val="hybridMultilevel"/>
    <w:tmpl w:val="6060B8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6E90BD4"/>
    <w:multiLevelType w:val="multilevel"/>
    <w:tmpl w:val="1DDE28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70372798">
    <w:abstractNumId w:val="20"/>
  </w:num>
  <w:num w:numId="2" w16cid:durableId="1712224024">
    <w:abstractNumId w:val="10"/>
  </w:num>
  <w:num w:numId="3" w16cid:durableId="330833877">
    <w:abstractNumId w:val="14"/>
  </w:num>
  <w:num w:numId="4" w16cid:durableId="856044574">
    <w:abstractNumId w:val="5"/>
  </w:num>
  <w:num w:numId="5" w16cid:durableId="1154417406">
    <w:abstractNumId w:val="3"/>
  </w:num>
  <w:num w:numId="6" w16cid:durableId="2102872827">
    <w:abstractNumId w:val="1"/>
  </w:num>
  <w:num w:numId="7" w16cid:durableId="14539840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9465428">
    <w:abstractNumId w:val="2"/>
  </w:num>
  <w:num w:numId="9" w16cid:durableId="466704081">
    <w:abstractNumId w:val="19"/>
  </w:num>
  <w:num w:numId="10" w16cid:durableId="1506047554">
    <w:abstractNumId w:val="13"/>
  </w:num>
  <w:num w:numId="11" w16cid:durableId="4091750">
    <w:abstractNumId w:val="21"/>
  </w:num>
  <w:num w:numId="12" w16cid:durableId="450979022">
    <w:abstractNumId w:val="0"/>
  </w:num>
  <w:num w:numId="13" w16cid:durableId="1283684658">
    <w:abstractNumId w:val="17"/>
  </w:num>
  <w:num w:numId="14" w16cid:durableId="15861055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7660911">
    <w:abstractNumId w:val="16"/>
  </w:num>
  <w:num w:numId="16" w16cid:durableId="1494100354">
    <w:abstractNumId w:val="15"/>
  </w:num>
  <w:num w:numId="17" w16cid:durableId="211506612">
    <w:abstractNumId w:val="11"/>
  </w:num>
  <w:num w:numId="18" w16cid:durableId="1078164421">
    <w:abstractNumId w:val="4"/>
  </w:num>
  <w:num w:numId="19" w16cid:durableId="49306081">
    <w:abstractNumId w:val="22"/>
  </w:num>
  <w:num w:numId="20" w16cid:durableId="917984058">
    <w:abstractNumId w:val="6"/>
  </w:num>
  <w:num w:numId="21" w16cid:durableId="1655378264">
    <w:abstractNumId w:val="9"/>
  </w:num>
  <w:num w:numId="22" w16cid:durableId="280036719">
    <w:abstractNumId w:val="7"/>
  </w:num>
  <w:num w:numId="23" w16cid:durableId="191589175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activeWritingStyle w:appName="MSWord" w:lang="ja-JP" w:vendorID="64" w:dllVersion="0"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3995"/>
    <w:rsid w:val="000047D9"/>
    <w:rsid w:val="00004EBE"/>
    <w:rsid w:val="00005A34"/>
    <w:rsid w:val="00005F98"/>
    <w:rsid w:val="0000737A"/>
    <w:rsid w:val="000168E8"/>
    <w:rsid w:val="00016AC5"/>
    <w:rsid w:val="000200F1"/>
    <w:rsid w:val="00020252"/>
    <w:rsid w:val="00021436"/>
    <w:rsid w:val="0002215F"/>
    <w:rsid w:val="0002353C"/>
    <w:rsid w:val="00026FD7"/>
    <w:rsid w:val="00030ADE"/>
    <w:rsid w:val="000312C0"/>
    <w:rsid w:val="00031CA3"/>
    <w:rsid w:val="00031EFC"/>
    <w:rsid w:val="00033A67"/>
    <w:rsid w:val="00034F19"/>
    <w:rsid w:val="00035F50"/>
    <w:rsid w:val="0003664D"/>
    <w:rsid w:val="000403DA"/>
    <w:rsid w:val="00042C26"/>
    <w:rsid w:val="00042F83"/>
    <w:rsid w:val="000436F7"/>
    <w:rsid w:val="00051DC6"/>
    <w:rsid w:val="00053267"/>
    <w:rsid w:val="00053AD5"/>
    <w:rsid w:val="000540AB"/>
    <w:rsid w:val="000550D9"/>
    <w:rsid w:val="000571C0"/>
    <w:rsid w:val="00057396"/>
    <w:rsid w:val="00057B5D"/>
    <w:rsid w:val="0006268C"/>
    <w:rsid w:val="0006522F"/>
    <w:rsid w:val="00065F01"/>
    <w:rsid w:val="00066E17"/>
    <w:rsid w:val="000676C2"/>
    <w:rsid w:val="00075743"/>
    <w:rsid w:val="000764CB"/>
    <w:rsid w:val="00081703"/>
    <w:rsid w:val="0008393C"/>
    <w:rsid w:val="00083F5E"/>
    <w:rsid w:val="0008597A"/>
    <w:rsid w:val="00093ECB"/>
    <w:rsid w:val="000A15D0"/>
    <w:rsid w:val="000A2D72"/>
    <w:rsid w:val="000A500E"/>
    <w:rsid w:val="000A59AC"/>
    <w:rsid w:val="000B422A"/>
    <w:rsid w:val="000C7B5F"/>
    <w:rsid w:val="000D08FD"/>
    <w:rsid w:val="000D146E"/>
    <w:rsid w:val="000D50BB"/>
    <w:rsid w:val="000D6F61"/>
    <w:rsid w:val="000E0648"/>
    <w:rsid w:val="000E099C"/>
    <w:rsid w:val="000E40FD"/>
    <w:rsid w:val="000E5D72"/>
    <w:rsid w:val="000F2A46"/>
    <w:rsid w:val="000F3C75"/>
    <w:rsid w:val="000F41F2"/>
    <w:rsid w:val="000F5826"/>
    <w:rsid w:val="00100252"/>
    <w:rsid w:val="00100ECC"/>
    <w:rsid w:val="0010544E"/>
    <w:rsid w:val="0010578F"/>
    <w:rsid w:val="0011306C"/>
    <w:rsid w:val="001138F1"/>
    <w:rsid w:val="0011447A"/>
    <w:rsid w:val="001243E5"/>
    <w:rsid w:val="001249D5"/>
    <w:rsid w:val="0012502C"/>
    <w:rsid w:val="00127D55"/>
    <w:rsid w:val="00130B2A"/>
    <w:rsid w:val="00130D9B"/>
    <w:rsid w:val="0013211B"/>
    <w:rsid w:val="00135C0D"/>
    <w:rsid w:val="00136077"/>
    <w:rsid w:val="00140B74"/>
    <w:rsid w:val="001438FD"/>
    <w:rsid w:val="001446AE"/>
    <w:rsid w:val="00146FCF"/>
    <w:rsid w:val="00150865"/>
    <w:rsid w:val="00153756"/>
    <w:rsid w:val="0015656A"/>
    <w:rsid w:val="00156DA7"/>
    <w:rsid w:val="00160540"/>
    <w:rsid w:val="00161A5C"/>
    <w:rsid w:val="00164B1E"/>
    <w:rsid w:val="00164EC9"/>
    <w:rsid w:val="0017182C"/>
    <w:rsid w:val="0017349A"/>
    <w:rsid w:val="00177007"/>
    <w:rsid w:val="0018605F"/>
    <w:rsid w:val="00186C01"/>
    <w:rsid w:val="00186EE9"/>
    <w:rsid w:val="00186FAB"/>
    <w:rsid w:val="00187BBC"/>
    <w:rsid w:val="001901A6"/>
    <w:rsid w:val="00190CF9"/>
    <w:rsid w:val="00191161"/>
    <w:rsid w:val="00192EEB"/>
    <w:rsid w:val="00193D16"/>
    <w:rsid w:val="001A1371"/>
    <w:rsid w:val="001A20FB"/>
    <w:rsid w:val="001A293E"/>
    <w:rsid w:val="001A5D39"/>
    <w:rsid w:val="001B2A28"/>
    <w:rsid w:val="001B6F40"/>
    <w:rsid w:val="001C1022"/>
    <w:rsid w:val="001C1AEE"/>
    <w:rsid w:val="001C263B"/>
    <w:rsid w:val="001C2E31"/>
    <w:rsid w:val="001C3BB1"/>
    <w:rsid w:val="001C3E3C"/>
    <w:rsid w:val="001C5E6F"/>
    <w:rsid w:val="001C60AE"/>
    <w:rsid w:val="001C753B"/>
    <w:rsid w:val="001D00D1"/>
    <w:rsid w:val="001D2352"/>
    <w:rsid w:val="001D320D"/>
    <w:rsid w:val="001D7B06"/>
    <w:rsid w:val="001D7F8A"/>
    <w:rsid w:val="001E0E51"/>
    <w:rsid w:val="001E1C4E"/>
    <w:rsid w:val="001E20DE"/>
    <w:rsid w:val="001E2E48"/>
    <w:rsid w:val="001E3FEB"/>
    <w:rsid w:val="001E4A02"/>
    <w:rsid w:val="001E70A7"/>
    <w:rsid w:val="001F5B7E"/>
    <w:rsid w:val="001F7687"/>
    <w:rsid w:val="002013C5"/>
    <w:rsid w:val="00206C2C"/>
    <w:rsid w:val="00207540"/>
    <w:rsid w:val="00207580"/>
    <w:rsid w:val="002128EE"/>
    <w:rsid w:val="00217A86"/>
    <w:rsid w:val="00220973"/>
    <w:rsid w:val="00222FFD"/>
    <w:rsid w:val="002232AF"/>
    <w:rsid w:val="00223B89"/>
    <w:rsid w:val="002246FB"/>
    <w:rsid w:val="00224F25"/>
    <w:rsid w:val="00225013"/>
    <w:rsid w:val="00225A8C"/>
    <w:rsid w:val="00232EE1"/>
    <w:rsid w:val="00237290"/>
    <w:rsid w:val="002375DC"/>
    <w:rsid w:val="00240D36"/>
    <w:rsid w:val="00243E96"/>
    <w:rsid w:val="00244494"/>
    <w:rsid w:val="00247143"/>
    <w:rsid w:val="00253079"/>
    <w:rsid w:val="00254A40"/>
    <w:rsid w:val="002576C7"/>
    <w:rsid w:val="00263729"/>
    <w:rsid w:val="00264B1C"/>
    <w:rsid w:val="002659F1"/>
    <w:rsid w:val="00265B59"/>
    <w:rsid w:val="00271C7C"/>
    <w:rsid w:val="00272BC5"/>
    <w:rsid w:val="00275EDB"/>
    <w:rsid w:val="002760E0"/>
    <w:rsid w:val="00281CD2"/>
    <w:rsid w:val="00285232"/>
    <w:rsid w:val="002873BA"/>
    <w:rsid w:val="00287B39"/>
    <w:rsid w:val="00287E79"/>
    <w:rsid w:val="0029070F"/>
    <w:rsid w:val="00291021"/>
    <w:rsid w:val="00291667"/>
    <w:rsid w:val="00291862"/>
    <w:rsid w:val="00291D90"/>
    <w:rsid w:val="002928F9"/>
    <w:rsid w:val="00293F81"/>
    <w:rsid w:val="00295137"/>
    <w:rsid w:val="00295370"/>
    <w:rsid w:val="002A073F"/>
    <w:rsid w:val="002A5D07"/>
    <w:rsid w:val="002B0672"/>
    <w:rsid w:val="002B1DFE"/>
    <w:rsid w:val="002B1F27"/>
    <w:rsid w:val="002B3AB3"/>
    <w:rsid w:val="002B47F8"/>
    <w:rsid w:val="002B5F5D"/>
    <w:rsid w:val="002B6A77"/>
    <w:rsid w:val="002B6D3F"/>
    <w:rsid w:val="002C03EB"/>
    <w:rsid w:val="002C0CBE"/>
    <w:rsid w:val="002C16C3"/>
    <w:rsid w:val="002C2BCA"/>
    <w:rsid w:val="002C5706"/>
    <w:rsid w:val="002C6BB8"/>
    <w:rsid w:val="002E2B23"/>
    <w:rsid w:val="002E38A6"/>
    <w:rsid w:val="002E5E7A"/>
    <w:rsid w:val="002E74D7"/>
    <w:rsid w:val="002F32A9"/>
    <w:rsid w:val="002F7163"/>
    <w:rsid w:val="0030130E"/>
    <w:rsid w:val="003016B7"/>
    <w:rsid w:val="0030596E"/>
    <w:rsid w:val="00310241"/>
    <w:rsid w:val="003103F2"/>
    <w:rsid w:val="00311677"/>
    <w:rsid w:val="00311D7D"/>
    <w:rsid w:val="00312DCE"/>
    <w:rsid w:val="0031320E"/>
    <w:rsid w:val="00313A6F"/>
    <w:rsid w:val="00313FDB"/>
    <w:rsid w:val="00314D40"/>
    <w:rsid w:val="00315B09"/>
    <w:rsid w:val="00317CE1"/>
    <w:rsid w:val="003220DA"/>
    <w:rsid w:val="0032427A"/>
    <w:rsid w:val="003256DE"/>
    <w:rsid w:val="00325C93"/>
    <w:rsid w:val="0032688E"/>
    <w:rsid w:val="003278BE"/>
    <w:rsid w:val="0033087D"/>
    <w:rsid w:val="00330F9C"/>
    <w:rsid w:val="00332863"/>
    <w:rsid w:val="00332DBF"/>
    <w:rsid w:val="0033572B"/>
    <w:rsid w:val="00335748"/>
    <w:rsid w:val="00335D9F"/>
    <w:rsid w:val="003360FB"/>
    <w:rsid w:val="00336E96"/>
    <w:rsid w:val="0033719F"/>
    <w:rsid w:val="00340C35"/>
    <w:rsid w:val="003410B2"/>
    <w:rsid w:val="003427E7"/>
    <w:rsid w:val="00342FE6"/>
    <w:rsid w:val="00346467"/>
    <w:rsid w:val="003515AA"/>
    <w:rsid w:val="00352282"/>
    <w:rsid w:val="003540FD"/>
    <w:rsid w:val="00356F04"/>
    <w:rsid w:val="003602A4"/>
    <w:rsid w:val="003616B4"/>
    <w:rsid w:val="00362757"/>
    <w:rsid w:val="003649BA"/>
    <w:rsid w:val="00365F33"/>
    <w:rsid w:val="00366C21"/>
    <w:rsid w:val="00370E0F"/>
    <w:rsid w:val="00374106"/>
    <w:rsid w:val="003822EB"/>
    <w:rsid w:val="00384C90"/>
    <w:rsid w:val="003857C6"/>
    <w:rsid w:val="00387337"/>
    <w:rsid w:val="003922EC"/>
    <w:rsid w:val="00392705"/>
    <w:rsid w:val="00393F52"/>
    <w:rsid w:val="00395DFE"/>
    <w:rsid w:val="003964F3"/>
    <w:rsid w:val="0039659F"/>
    <w:rsid w:val="003976D5"/>
    <w:rsid w:val="003A0FE8"/>
    <w:rsid w:val="003A4450"/>
    <w:rsid w:val="003A5689"/>
    <w:rsid w:val="003A7CF1"/>
    <w:rsid w:val="003B0348"/>
    <w:rsid w:val="003B1596"/>
    <w:rsid w:val="003B2CB4"/>
    <w:rsid w:val="003B3944"/>
    <w:rsid w:val="003B4E7F"/>
    <w:rsid w:val="003B71BA"/>
    <w:rsid w:val="003B7323"/>
    <w:rsid w:val="003B7A5D"/>
    <w:rsid w:val="003C27CA"/>
    <w:rsid w:val="003C4373"/>
    <w:rsid w:val="003C4719"/>
    <w:rsid w:val="003C573C"/>
    <w:rsid w:val="003C5788"/>
    <w:rsid w:val="003C78C7"/>
    <w:rsid w:val="003D1DF3"/>
    <w:rsid w:val="003D2C3E"/>
    <w:rsid w:val="003D3133"/>
    <w:rsid w:val="003D4183"/>
    <w:rsid w:val="003D46A7"/>
    <w:rsid w:val="003D4888"/>
    <w:rsid w:val="003D4D1E"/>
    <w:rsid w:val="003D4FFB"/>
    <w:rsid w:val="003D5454"/>
    <w:rsid w:val="003D6A1B"/>
    <w:rsid w:val="003D6C68"/>
    <w:rsid w:val="003D76E1"/>
    <w:rsid w:val="003D77CD"/>
    <w:rsid w:val="003E1709"/>
    <w:rsid w:val="003E4A29"/>
    <w:rsid w:val="003F143E"/>
    <w:rsid w:val="003F1B64"/>
    <w:rsid w:val="003F5E96"/>
    <w:rsid w:val="003F6314"/>
    <w:rsid w:val="003F636C"/>
    <w:rsid w:val="003F7F73"/>
    <w:rsid w:val="004003C9"/>
    <w:rsid w:val="00401718"/>
    <w:rsid w:val="0041175A"/>
    <w:rsid w:val="00411A77"/>
    <w:rsid w:val="004137EA"/>
    <w:rsid w:val="004159D0"/>
    <w:rsid w:val="004212CD"/>
    <w:rsid w:val="004249E7"/>
    <w:rsid w:val="0042645E"/>
    <w:rsid w:val="00426B2D"/>
    <w:rsid w:val="00426C6C"/>
    <w:rsid w:val="004302BF"/>
    <w:rsid w:val="0043072D"/>
    <w:rsid w:val="00430895"/>
    <w:rsid w:val="00430E44"/>
    <w:rsid w:val="004329F0"/>
    <w:rsid w:val="004340D8"/>
    <w:rsid w:val="0043414D"/>
    <w:rsid w:val="004341F2"/>
    <w:rsid w:val="00434F04"/>
    <w:rsid w:val="00437B76"/>
    <w:rsid w:val="00440D4C"/>
    <w:rsid w:val="00441792"/>
    <w:rsid w:val="00444ACD"/>
    <w:rsid w:val="004456D6"/>
    <w:rsid w:val="0045262A"/>
    <w:rsid w:val="004538FB"/>
    <w:rsid w:val="004539BD"/>
    <w:rsid w:val="00453EFD"/>
    <w:rsid w:val="00465615"/>
    <w:rsid w:val="00465B78"/>
    <w:rsid w:val="004700FC"/>
    <w:rsid w:val="00471BF2"/>
    <w:rsid w:val="004720B1"/>
    <w:rsid w:val="00473A8F"/>
    <w:rsid w:val="00473D03"/>
    <w:rsid w:val="0048239C"/>
    <w:rsid w:val="00485220"/>
    <w:rsid w:val="00490450"/>
    <w:rsid w:val="004A67FC"/>
    <w:rsid w:val="004A7442"/>
    <w:rsid w:val="004B23E3"/>
    <w:rsid w:val="004B2A94"/>
    <w:rsid w:val="004C0D3F"/>
    <w:rsid w:val="004C24E9"/>
    <w:rsid w:val="004C4262"/>
    <w:rsid w:val="004D2005"/>
    <w:rsid w:val="004D3124"/>
    <w:rsid w:val="004D3479"/>
    <w:rsid w:val="004D36D3"/>
    <w:rsid w:val="004D6E9E"/>
    <w:rsid w:val="004D6F75"/>
    <w:rsid w:val="004D7646"/>
    <w:rsid w:val="004D78F9"/>
    <w:rsid w:val="004E5BF0"/>
    <w:rsid w:val="004F077A"/>
    <w:rsid w:val="004F147A"/>
    <w:rsid w:val="004F55FF"/>
    <w:rsid w:val="00502C64"/>
    <w:rsid w:val="00503783"/>
    <w:rsid w:val="00505F10"/>
    <w:rsid w:val="00506198"/>
    <w:rsid w:val="0050659C"/>
    <w:rsid w:val="00510FAC"/>
    <w:rsid w:val="00514DBB"/>
    <w:rsid w:val="00515D54"/>
    <w:rsid w:val="0051720A"/>
    <w:rsid w:val="0052189F"/>
    <w:rsid w:val="0052230D"/>
    <w:rsid w:val="0052484D"/>
    <w:rsid w:val="00525DFD"/>
    <w:rsid w:val="00526DB0"/>
    <w:rsid w:val="0053388D"/>
    <w:rsid w:val="005409E7"/>
    <w:rsid w:val="00541537"/>
    <w:rsid w:val="00542549"/>
    <w:rsid w:val="0054385B"/>
    <w:rsid w:val="00543D5E"/>
    <w:rsid w:val="00550885"/>
    <w:rsid w:val="00550ED2"/>
    <w:rsid w:val="005531D9"/>
    <w:rsid w:val="005552D8"/>
    <w:rsid w:val="005561CD"/>
    <w:rsid w:val="005561F0"/>
    <w:rsid w:val="0056019E"/>
    <w:rsid w:val="0056415D"/>
    <w:rsid w:val="005647EC"/>
    <w:rsid w:val="00571F41"/>
    <w:rsid w:val="00571FCA"/>
    <w:rsid w:val="005733B7"/>
    <w:rsid w:val="005740D6"/>
    <w:rsid w:val="00575BDF"/>
    <w:rsid w:val="00575E4A"/>
    <w:rsid w:val="005837D4"/>
    <w:rsid w:val="005847A6"/>
    <w:rsid w:val="00584DDD"/>
    <w:rsid w:val="005872B7"/>
    <w:rsid w:val="00590B7A"/>
    <w:rsid w:val="00592E57"/>
    <w:rsid w:val="00595576"/>
    <w:rsid w:val="00595817"/>
    <w:rsid w:val="00595BE4"/>
    <w:rsid w:val="005A010C"/>
    <w:rsid w:val="005A3CDD"/>
    <w:rsid w:val="005A46C9"/>
    <w:rsid w:val="005A5BD6"/>
    <w:rsid w:val="005A5DB9"/>
    <w:rsid w:val="005A636F"/>
    <w:rsid w:val="005B27C4"/>
    <w:rsid w:val="005B5842"/>
    <w:rsid w:val="005B76A3"/>
    <w:rsid w:val="005C08C2"/>
    <w:rsid w:val="005C0956"/>
    <w:rsid w:val="005C1628"/>
    <w:rsid w:val="005C166A"/>
    <w:rsid w:val="005C45D1"/>
    <w:rsid w:val="005D2048"/>
    <w:rsid w:val="005D22D2"/>
    <w:rsid w:val="005D7F42"/>
    <w:rsid w:val="005E1467"/>
    <w:rsid w:val="005E2FF0"/>
    <w:rsid w:val="005E5D1F"/>
    <w:rsid w:val="005E67C5"/>
    <w:rsid w:val="005F0D33"/>
    <w:rsid w:val="005F1107"/>
    <w:rsid w:val="005F5601"/>
    <w:rsid w:val="005F5902"/>
    <w:rsid w:val="005F5C4D"/>
    <w:rsid w:val="005F69A2"/>
    <w:rsid w:val="00603391"/>
    <w:rsid w:val="00610A46"/>
    <w:rsid w:val="00610C09"/>
    <w:rsid w:val="00611D43"/>
    <w:rsid w:val="00612265"/>
    <w:rsid w:val="00612589"/>
    <w:rsid w:val="00612D48"/>
    <w:rsid w:val="00614877"/>
    <w:rsid w:val="00615262"/>
    <w:rsid w:val="00615307"/>
    <w:rsid w:val="00616B45"/>
    <w:rsid w:val="00620C4D"/>
    <w:rsid w:val="00624003"/>
    <w:rsid w:val="00630D9B"/>
    <w:rsid w:val="00631953"/>
    <w:rsid w:val="00634A5F"/>
    <w:rsid w:val="00634E1A"/>
    <w:rsid w:val="0063560F"/>
    <w:rsid w:val="006439EC"/>
    <w:rsid w:val="00644577"/>
    <w:rsid w:val="006539E6"/>
    <w:rsid w:val="00655C8D"/>
    <w:rsid w:val="006607A7"/>
    <w:rsid w:val="00660C8F"/>
    <w:rsid w:val="00661205"/>
    <w:rsid w:val="00661275"/>
    <w:rsid w:val="00662440"/>
    <w:rsid w:val="00664987"/>
    <w:rsid w:val="006724DF"/>
    <w:rsid w:val="006754DE"/>
    <w:rsid w:val="00677249"/>
    <w:rsid w:val="00680372"/>
    <w:rsid w:val="0068252A"/>
    <w:rsid w:val="00683B34"/>
    <w:rsid w:val="006857DC"/>
    <w:rsid w:val="00685843"/>
    <w:rsid w:val="006863E9"/>
    <w:rsid w:val="00692E89"/>
    <w:rsid w:val="00693CFD"/>
    <w:rsid w:val="006A0EA2"/>
    <w:rsid w:val="006A12E1"/>
    <w:rsid w:val="006A187B"/>
    <w:rsid w:val="006A4062"/>
    <w:rsid w:val="006A4602"/>
    <w:rsid w:val="006A5873"/>
    <w:rsid w:val="006A63C3"/>
    <w:rsid w:val="006A6EE4"/>
    <w:rsid w:val="006B0AA5"/>
    <w:rsid w:val="006B0D40"/>
    <w:rsid w:val="006B1399"/>
    <w:rsid w:val="006B2B2A"/>
    <w:rsid w:val="006B4590"/>
    <w:rsid w:val="006B59C7"/>
    <w:rsid w:val="006B6A09"/>
    <w:rsid w:val="006C26E7"/>
    <w:rsid w:val="006C340C"/>
    <w:rsid w:val="006C72D5"/>
    <w:rsid w:val="006D0AF1"/>
    <w:rsid w:val="006D1528"/>
    <w:rsid w:val="006D1D1C"/>
    <w:rsid w:val="006D2100"/>
    <w:rsid w:val="006D223A"/>
    <w:rsid w:val="006D27BC"/>
    <w:rsid w:val="006D3D03"/>
    <w:rsid w:val="006D3FB7"/>
    <w:rsid w:val="006D5783"/>
    <w:rsid w:val="006D6638"/>
    <w:rsid w:val="006D666F"/>
    <w:rsid w:val="006E1570"/>
    <w:rsid w:val="006E3C67"/>
    <w:rsid w:val="006E4BCA"/>
    <w:rsid w:val="006E4E0C"/>
    <w:rsid w:val="006E594F"/>
    <w:rsid w:val="006E5FC7"/>
    <w:rsid w:val="006E6860"/>
    <w:rsid w:val="006F0BDE"/>
    <w:rsid w:val="006F13DC"/>
    <w:rsid w:val="006F1E75"/>
    <w:rsid w:val="006F1EC8"/>
    <w:rsid w:val="006F2262"/>
    <w:rsid w:val="006F3FA6"/>
    <w:rsid w:val="006F4FA0"/>
    <w:rsid w:val="006F707A"/>
    <w:rsid w:val="006F73F4"/>
    <w:rsid w:val="006F7CD1"/>
    <w:rsid w:val="006F7F03"/>
    <w:rsid w:val="0070347C"/>
    <w:rsid w:val="00704F96"/>
    <w:rsid w:val="00706101"/>
    <w:rsid w:val="007063F5"/>
    <w:rsid w:val="00706D15"/>
    <w:rsid w:val="00707E4B"/>
    <w:rsid w:val="00710302"/>
    <w:rsid w:val="007133B7"/>
    <w:rsid w:val="00716F84"/>
    <w:rsid w:val="0071722C"/>
    <w:rsid w:val="0071762A"/>
    <w:rsid w:val="007176C1"/>
    <w:rsid w:val="00724130"/>
    <w:rsid w:val="00724DA7"/>
    <w:rsid w:val="00725162"/>
    <w:rsid w:val="00726EB3"/>
    <w:rsid w:val="00730966"/>
    <w:rsid w:val="00732B3C"/>
    <w:rsid w:val="00733353"/>
    <w:rsid w:val="007338CE"/>
    <w:rsid w:val="00733FDC"/>
    <w:rsid w:val="00736C87"/>
    <w:rsid w:val="007371A4"/>
    <w:rsid w:val="00745C44"/>
    <w:rsid w:val="00746F5E"/>
    <w:rsid w:val="00752E98"/>
    <w:rsid w:val="00756FE9"/>
    <w:rsid w:val="00761FCA"/>
    <w:rsid w:val="00762229"/>
    <w:rsid w:val="007638D2"/>
    <w:rsid w:val="00763C21"/>
    <w:rsid w:val="00764136"/>
    <w:rsid w:val="00766D06"/>
    <w:rsid w:val="00766E2D"/>
    <w:rsid w:val="00770873"/>
    <w:rsid w:val="00776A3A"/>
    <w:rsid w:val="007774AE"/>
    <w:rsid w:val="00780BF8"/>
    <w:rsid w:val="007816F9"/>
    <w:rsid w:val="007824DF"/>
    <w:rsid w:val="00786255"/>
    <w:rsid w:val="00790F2F"/>
    <w:rsid w:val="0079324F"/>
    <w:rsid w:val="00795AA5"/>
    <w:rsid w:val="00795B4A"/>
    <w:rsid w:val="007A3368"/>
    <w:rsid w:val="007A46A3"/>
    <w:rsid w:val="007A4735"/>
    <w:rsid w:val="007A583C"/>
    <w:rsid w:val="007A614F"/>
    <w:rsid w:val="007C43A7"/>
    <w:rsid w:val="007C62E9"/>
    <w:rsid w:val="007D1A04"/>
    <w:rsid w:val="007D4E20"/>
    <w:rsid w:val="007D6434"/>
    <w:rsid w:val="007D6D51"/>
    <w:rsid w:val="007E17EE"/>
    <w:rsid w:val="007E1B56"/>
    <w:rsid w:val="007E3BD7"/>
    <w:rsid w:val="007E3E68"/>
    <w:rsid w:val="007E7C09"/>
    <w:rsid w:val="007E7D03"/>
    <w:rsid w:val="007F0CC4"/>
    <w:rsid w:val="007F3451"/>
    <w:rsid w:val="007F3E03"/>
    <w:rsid w:val="007F43B9"/>
    <w:rsid w:val="007F4F2F"/>
    <w:rsid w:val="007F55CB"/>
    <w:rsid w:val="007F5824"/>
    <w:rsid w:val="007F7090"/>
    <w:rsid w:val="00801421"/>
    <w:rsid w:val="00801A06"/>
    <w:rsid w:val="00811A83"/>
    <w:rsid w:val="0081201E"/>
    <w:rsid w:val="00812C1A"/>
    <w:rsid w:val="00814573"/>
    <w:rsid w:val="0082115E"/>
    <w:rsid w:val="00821AE9"/>
    <w:rsid w:val="0082220B"/>
    <w:rsid w:val="00824193"/>
    <w:rsid w:val="0082428A"/>
    <w:rsid w:val="00825051"/>
    <w:rsid w:val="008317F6"/>
    <w:rsid w:val="008331F9"/>
    <w:rsid w:val="008358F6"/>
    <w:rsid w:val="00837853"/>
    <w:rsid w:val="00844750"/>
    <w:rsid w:val="0084488A"/>
    <w:rsid w:val="00846480"/>
    <w:rsid w:val="00847965"/>
    <w:rsid w:val="00851A90"/>
    <w:rsid w:val="00856B6B"/>
    <w:rsid w:val="00856D39"/>
    <w:rsid w:val="00860332"/>
    <w:rsid w:val="00862738"/>
    <w:rsid w:val="00863D1E"/>
    <w:rsid w:val="0086417A"/>
    <w:rsid w:val="00866A05"/>
    <w:rsid w:val="0087460B"/>
    <w:rsid w:val="008769D0"/>
    <w:rsid w:val="00876BCD"/>
    <w:rsid w:val="00877113"/>
    <w:rsid w:val="00883A02"/>
    <w:rsid w:val="00884FCD"/>
    <w:rsid w:val="0088588B"/>
    <w:rsid w:val="00893025"/>
    <w:rsid w:val="008962BF"/>
    <w:rsid w:val="00896B4A"/>
    <w:rsid w:val="00896F83"/>
    <w:rsid w:val="008A0C90"/>
    <w:rsid w:val="008A2083"/>
    <w:rsid w:val="008A23E1"/>
    <w:rsid w:val="008A243F"/>
    <w:rsid w:val="008A49A1"/>
    <w:rsid w:val="008B013F"/>
    <w:rsid w:val="008B44C4"/>
    <w:rsid w:val="008B7879"/>
    <w:rsid w:val="008C063C"/>
    <w:rsid w:val="008C3758"/>
    <w:rsid w:val="008C39AC"/>
    <w:rsid w:val="008C52FB"/>
    <w:rsid w:val="008D27D8"/>
    <w:rsid w:val="008D3919"/>
    <w:rsid w:val="008D3E4C"/>
    <w:rsid w:val="008D74C0"/>
    <w:rsid w:val="008E10A8"/>
    <w:rsid w:val="008E225C"/>
    <w:rsid w:val="008E4410"/>
    <w:rsid w:val="008E4B46"/>
    <w:rsid w:val="008E4E9A"/>
    <w:rsid w:val="008E5929"/>
    <w:rsid w:val="008E7FAE"/>
    <w:rsid w:val="008F0F36"/>
    <w:rsid w:val="008F0FE1"/>
    <w:rsid w:val="008F212D"/>
    <w:rsid w:val="008F6436"/>
    <w:rsid w:val="008F65CA"/>
    <w:rsid w:val="00901556"/>
    <w:rsid w:val="0090379B"/>
    <w:rsid w:val="0090498A"/>
    <w:rsid w:val="00905FBF"/>
    <w:rsid w:val="0091171C"/>
    <w:rsid w:val="009117E5"/>
    <w:rsid w:val="00911BF7"/>
    <w:rsid w:val="00912BF1"/>
    <w:rsid w:val="00914E35"/>
    <w:rsid w:val="00914E72"/>
    <w:rsid w:val="00916838"/>
    <w:rsid w:val="00917113"/>
    <w:rsid w:val="009211D4"/>
    <w:rsid w:val="00923FE8"/>
    <w:rsid w:val="00925881"/>
    <w:rsid w:val="009267F1"/>
    <w:rsid w:val="009279E7"/>
    <w:rsid w:val="0093468D"/>
    <w:rsid w:val="00934D4C"/>
    <w:rsid w:val="009359E9"/>
    <w:rsid w:val="00936F5A"/>
    <w:rsid w:val="00942369"/>
    <w:rsid w:val="009470BD"/>
    <w:rsid w:val="00950139"/>
    <w:rsid w:val="009513AE"/>
    <w:rsid w:val="00952FDB"/>
    <w:rsid w:val="00955275"/>
    <w:rsid w:val="009556DB"/>
    <w:rsid w:val="00955EE9"/>
    <w:rsid w:val="0095703B"/>
    <w:rsid w:val="0096487B"/>
    <w:rsid w:val="00970BD3"/>
    <w:rsid w:val="00970F6B"/>
    <w:rsid w:val="0097133F"/>
    <w:rsid w:val="00971562"/>
    <w:rsid w:val="0097620C"/>
    <w:rsid w:val="00977EC8"/>
    <w:rsid w:val="00980780"/>
    <w:rsid w:val="00983DA0"/>
    <w:rsid w:val="00984FEA"/>
    <w:rsid w:val="009948E3"/>
    <w:rsid w:val="00995D02"/>
    <w:rsid w:val="00997F30"/>
    <w:rsid w:val="009A09FE"/>
    <w:rsid w:val="009A0F5B"/>
    <w:rsid w:val="009A249E"/>
    <w:rsid w:val="009A2805"/>
    <w:rsid w:val="009A321F"/>
    <w:rsid w:val="009A4CE4"/>
    <w:rsid w:val="009A6A9E"/>
    <w:rsid w:val="009B1508"/>
    <w:rsid w:val="009B7AE1"/>
    <w:rsid w:val="009C00A3"/>
    <w:rsid w:val="009C2DC8"/>
    <w:rsid w:val="009C39D4"/>
    <w:rsid w:val="009C5A7F"/>
    <w:rsid w:val="009C6919"/>
    <w:rsid w:val="009C721F"/>
    <w:rsid w:val="009D0790"/>
    <w:rsid w:val="009D1D31"/>
    <w:rsid w:val="009D3A8C"/>
    <w:rsid w:val="009D64C4"/>
    <w:rsid w:val="009D7768"/>
    <w:rsid w:val="009E48E5"/>
    <w:rsid w:val="009E524A"/>
    <w:rsid w:val="009E599F"/>
    <w:rsid w:val="009E7956"/>
    <w:rsid w:val="009F3A13"/>
    <w:rsid w:val="009F6FF1"/>
    <w:rsid w:val="009F7077"/>
    <w:rsid w:val="009F798B"/>
    <w:rsid w:val="00A01DBC"/>
    <w:rsid w:val="00A0313F"/>
    <w:rsid w:val="00A0349A"/>
    <w:rsid w:val="00A0381F"/>
    <w:rsid w:val="00A050FA"/>
    <w:rsid w:val="00A103AF"/>
    <w:rsid w:val="00A13301"/>
    <w:rsid w:val="00A21A8C"/>
    <w:rsid w:val="00A22019"/>
    <w:rsid w:val="00A2492E"/>
    <w:rsid w:val="00A24FEE"/>
    <w:rsid w:val="00A3012A"/>
    <w:rsid w:val="00A326FA"/>
    <w:rsid w:val="00A34891"/>
    <w:rsid w:val="00A35E18"/>
    <w:rsid w:val="00A365CD"/>
    <w:rsid w:val="00A41849"/>
    <w:rsid w:val="00A455E2"/>
    <w:rsid w:val="00A4574F"/>
    <w:rsid w:val="00A46130"/>
    <w:rsid w:val="00A52538"/>
    <w:rsid w:val="00A5529C"/>
    <w:rsid w:val="00A55C74"/>
    <w:rsid w:val="00A566C8"/>
    <w:rsid w:val="00A57313"/>
    <w:rsid w:val="00A57677"/>
    <w:rsid w:val="00A6018E"/>
    <w:rsid w:val="00A6161F"/>
    <w:rsid w:val="00A62D08"/>
    <w:rsid w:val="00A64975"/>
    <w:rsid w:val="00A65CD4"/>
    <w:rsid w:val="00A67496"/>
    <w:rsid w:val="00A70163"/>
    <w:rsid w:val="00A70EF3"/>
    <w:rsid w:val="00A71547"/>
    <w:rsid w:val="00A72057"/>
    <w:rsid w:val="00A72665"/>
    <w:rsid w:val="00A72CF5"/>
    <w:rsid w:val="00A72FBF"/>
    <w:rsid w:val="00A764A0"/>
    <w:rsid w:val="00A8056A"/>
    <w:rsid w:val="00A809AC"/>
    <w:rsid w:val="00A833D9"/>
    <w:rsid w:val="00A8726A"/>
    <w:rsid w:val="00A96572"/>
    <w:rsid w:val="00A967BF"/>
    <w:rsid w:val="00A97264"/>
    <w:rsid w:val="00A97414"/>
    <w:rsid w:val="00A97650"/>
    <w:rsid w:val="00A97FE7"/>
    <w:rsid w:val="00AA0265"/>
    <w:rsid w:val="00AA0E74"/>
    <w:rsid w:val="00AA1D51"/>
    <w:rsid w:val="00AA2599"/>
    <w:rsid w:val="00AA477F"/>
    <w:rsid w:val="00AA4811"/>
    <w:rsid w:val="00AA4ABC"/>
    <w:rsid w:val="00AA5370"/>
    <w:rsid w:val="00AB21D5"/>
    <w:rsid w:val="00AC0D2E"/>
    <w:rsid w:val="00AC1895"/>
    <w:rsid w:val="00AC6744"/>
    <w:rsid w:val="00AC67A1"/>
    <w:rsid w:val="00AC7977"/>
    <w:rsid w:val="00AD4644"/>
    <w:rsid w:val="00AD56A1"/>
    <w:rsid w:val="00AD79AF"/>
    <w:rsid w:val="00AE0D21"/>
    <w:rsid w:val="00AE1636"/>
    <w:rsid w:val="00AE16CE"/>
    <w:rsid w:val="00AE352C"/>
    <w:rsid w:val="00AE45ED"/>
    <w:rsid w:val="00AE656F"/>
    <w:rsid w:val="00AE794F"/>
    <w:rsid w:val="00AF2112"/>
    <w:rsid w:val="00AF25A3"/>
    <w:rsid w:val="00AF6522"/>
    <w:rsid w:val="00B019B5"/>
    <w:rsid w:val="00B03BB9"/>
    <w:rsid w:val="00B05B82"/>
    <w:rsid w:val="00B05D06"/>
    <w:rsid w:val="00B06876"/>
    <w:rsid w:val="00B11277"/>
    <w:rsid w:val="00B11FED"/>
    <w:rsid w:val="00B12AB4"/>
    <w:rsid w:val="00B12DE7"/>
    <w:rsid w:val="00B132F6"/>
    <w:rsid w:val="00B14D27"/>
    <w:rsid w:val="00B20126"/>
    <w:rsid w:val="00B20C7B"/>
    <w:rsid w:val="00B20E76"/>
    <w:rsid w:val="00B21B20"/>
    <w:rsid w:val="00B238BF"/>
    <w:rsid w:val="00B24D48"/>
    <w:rsid w:val="00B2541E"/>
    <w:rsid w:val="00B32E2D"/>
    <w:rsid w:val="00B367AE"/>
    <w:rsid w:val="00B37514"/>
    <w:rsid w:val="00B412F8"/>
    <w:rsid w:val="00B4466B"/>
    <w:rsid w:val="00B44680"/>
    <w:rsid w:val="00B47B22"/>
    <w:rsid w:val="00B52B3F"/>
    <w:rsid w:val="00B558DB"/>
    <w:rsid w:val="00B55D78"/>
    <w:rsid w:val="00B61990"/>
    <w:rsid w:val="00B630CF"/>
    <w:rsid w:val="00B637FC"/>
    <w:rsid w:val="00B6650F"/>
    <w:rsid w:val="00B7040F"/>
    <w:rsid w:val="00B706B3"/>
    <w:rsid w:val="00B7145E"/>
    <w:rsid w:val="00B73F31"/>
    <w:rsid w:val="00B74B22"/>
    <w:rsid w:val="00B7644D"/>
    <w:rsid w:val="00B76C84"/>
    <w:rsid w:val="00B778BF"/>
    <w:rsid w:val="00B8088F"/>
    <w:rsid w:val="00B821A3"/>
    <w:rsid w:val="00B840F2"/>
    <w:rsid w:val="00B84296"/>
    <w:rsid w:val="00B8537C"/>
    <w:rsid w:val="00B85D99"/>
    <w:rsid w:val="00B9094B"/>
    <w:rsid w:val="00B9164A"/>
    <w:rsid w:val="00B92A16"/>
    <w:rsid w:val="00B93E72"/>
    <w:rsid w:val="00B94C1F"/>
    <w:rsid w:val="00B95D55"/>
    <w:rsid w:val="00B97F5D"/>
    <w:rsid w:val="00BA1830"/>
    <w:rsid w:val="00BA4E05"/>
    <w:rsid w:val="00BA505A"/>
    <w:rsid w:val="00BA511E"/>
    <w:rsid w:val="00BA61FA"/>
    <w:rsid w:val="00BA77FA"/>
    <w:rsid w:val="00BB1F39"/>
    <w:rsid w:val="00BB4E62"/>
    <w:rsid w:val="00BC0F15"/>
    <w:rsid w:val="00BC4943"/>
    <w:rsid w:val="00BC6718"/>
    <w:rsid w:val="00BD1481"/>
    <w:rsid w:val="00BD39C2"/>
    <w:rsid w:val="00BD697F"/>
    <w:rsid w:val="00BD71C8"/>
    <w:rsid w:val="00BE090D"/>
    <w:rsid w:val="00BE15E7"/>
    <w:rsid w:val="00BE2BC9"/>
    <w:rsid w:val="00BE78EB"/>
    <w:rsid w:val="00BE7B88"/>
    <w:rsid w:val="00BF0556"/>
    <w:rsid w:val="00BF2655"/>
    <w:rsid w:val="00BF4F93"/>
    <w:rsid w:val="00BF5F59"/>
    <w:rsid w:val="00BF6A48"/>
    <w:rsid w:val="00BF6EF2"/>
    <w:rsid w:val="00C04A87"/>
    <w:rsid w:val="00C11802"/>
    <w:rsid w:val="00C15296"/>
    <w:rsid w:val="00C15437"/>
    <w:rsid w:val="00C16B57"/>
    <w:rsid w:val="00C17138"/>
    <w:rsid w:val="00C17DEA"/>
    <w:rsid w:val="00C21EE7"/>
    <w:rsid w:val="00C24B53"/>
    <w:rsid w:val="00C24E22"/>
    <w:rsid w:val="00C25987"/>
    <w:rsid w:val="00C261F8"/>
    <w:rsid w:val="00C2665A"/>
    <w:rsid w:val="00C31485"/>
    <w:rsid w:val="00C33100"/>
    <w:rsid w:val="00C356A8"/>
    <w:rsid w:val="00C448F5"/>
    <w:rsid w:val="00C50342"/>
    <w:rsid w:val="00C5070F"/>
    <w:rsid w:val="00C52995"/>
    <w:rsid w:val="00C5325A"/>
    <w:rsid w:val="00C53BAF"/>
    <w:rsid w:val="00C53CCE"/>
    <w:rsid w:val="00C54AA6"/>
    <w:rsid w:val="00C54FAD"/>
    <w:rsid w:val="00C60530"/>
    <w:rsid w:val="00C61AC1"/>
    <w:rsid w:val="00C63328"/>
    <w:rsid w:val="00C648EB"/>
    <w:rsid w:val="00C6664E"/>
    <w:rsid w:val="00C66CC5"/>
    <w:rsid w:val="00C70440"/>
    <w:rsid w:val="00C70623"/>
    <w:rsid w:val="00C70CA1"/>
    <w:rsid w:val="00C7350D"/>
    <w:rsid w:val="00C81F4B"/>
    <w:rsid w:val="00C82BC5"/>
    <w:rsid w:val="00C83AC3"/>
    <w:rsid w:val="00C940E9"/>
    <w:rsid w:val="00C94120"/>
    <w:rsid w:val="00C96972"/>
    <w:rsid w:val="00CA0B7C"/>
    <w:rsid w:val="00CA49A6"/>
    <w:rsid w:val="00CA59DB"/>
    <w:rsid w:val="00CA6B48"/>
    <w:rsid w:val="00CA78E2"/>
    <w:rsid w:val="00CB1F1C"/>
    <w:rsid w:val="00CB6267"/>
    <w:rsid w:val="00CB6D9D"/>
    <w:rsid w:val="00CC04B5"/>
    <w:rsid w:val="00CC1634"/>
    <w:rsid w:val="00CC1D86"/>
    <w:rsid w:val="00CD1A71"/>
    <w:rsid w:val="00CD1FBB"/>
    <w:rsid w:val="00CD4801"/>
    <w:rsid w:val="00CE32FE"/>
    <w:rsid w:val="00CE58A9"/>
    <w:rsid w:val="00CE5A9C"/>
    <w:rsid w:val="00CE698E"/>
    <w:rsid w:val="00CE7227"/>
    <w:rsid w:val="00CF5B23"/>
    <w:rsid w:val="00CF5F96"/>
    <w:rsid w:val="00CF69F5"/>
    <w:rsid w:val="00CF7A58"/>
    <w:rsid w:val="00D002C9"/>
    <w:rsid w:val="00D016B5"/>
    <w:rsid w:val="00D02989"/>
    <w:rsid w:val="00D0344E"/>
    <w:rsid w:val="00D034F1"/>
    <w:rsid w:val="00D045B5"/>
    <w:rsid w:val="00D06F1F"/>
    <w:rsid w:val="00D11B17"/>
    <w:rsid w:val="00D11DC3"/>
    <w:rsid w:val="00D142CE"/>
    <w:rsid w:val="00D14AEF"/>
    <w:rsid w:val="00D15333"/>
    <w:rsid w:val="00D164D1"/>
    <w:rsid w:val="00D170AC"/>
    <w:rsid w:val="00D1785B"/>
    <w:rsid w:val="00D178C5"/>
    <w:rsid w:val="00D17D4E"/>
    <w:rsid w:val="00D218F8"/>
    <w:rsid w:val="00D27D5E"/>
    <w:rsid w:val="00D30ABC"/>
    <w:rsid w:val="00D3199E"/>
    <w:rsid w:val="00D330F6"/>
    <w:rsid w:val="00D333F3"/>
    <w:rsid w:val="00D3555E"/>
    <w:rsid w:val="00D371F4"/>
    <w:rsid w:val="00D375B1"/>
    <w:rsid w:val="00D409BF"/>
    <w:rsid w:val="00D422B1"/>
    <w:rsid w:val="00D429C2"/>
    <w:rsid w:val="00D44CD2"/>
    <w:rsid w:val="00D44F97"/>
    <w:rsid w:val="00D46131"/>
    <w:rsid w:val="00D476B2"/>
    <w:rsid w:val="00D47A16"/>
    <w:rsid w:val="00D56A9E"/>
    <w:rsid w:val="00D57082"/>
    <w:rsid w:val="00D57C1E"/>
    <w:rsid w:val="00D60301"/>
    <w:rsid w:val="00D604F1"/>
    <w:rsid w:val="00D61266"/>
    <w:rsid w:val="00D61FC3"/>
    <w:rsid w:val="00D6454D"/>
    <w:rsid w:val="00D74C4B"/>
    <w:rsid w:val="00D82CBF"/>
    <w:rsid w:val="00D8446E"/>
    <w:rsid w:val="00D8607C"/>
    <w:rsid w:val="00D9099F"/>
    <w:rsid w:val="00D9454D"/>
    <w:rsid w:val="00D967C7"/>
    <w:rsid w:val="00DA153B"/>
    <w:rsid w:val="00DA300D"/>
    <w:rsid w:val="00DA57D4"/>
    <w:rsid w:val="00DA7672"/>
    <w:rsid w:val="00DB2190"/>
    <w:rsid w:val="00DB3A5E"/>
    <w:rsid w:val="00DB4092"/>
    <w:rsid w:val="00DB42A2"/>
    <w:rsid w:val="00DB4793"/>
    <w:rsid w:val="00DB4AF2"/>
    <w:rsid w:val="00DB5AE6"/>
    <w:rsid w:val="00DB631B"/>
    <w:rsid w:val="00DB6A82"/>
    <w:rsid w:val="00DC0CEA"/>
    <w:rsid w:val="00DC2100"/>
    <w:rsid w:val="00DD0948"/>
    <w:rsid w:val="00DD3A69"/>
    <w:rsid w:val="00DD55C8"/>
    <w:rsid w:val="00DD603C"/>
    <w:rsid w:val="00DD6E2C"/>
    <w:rsid w:val="00DE01E3"/>
    <w:rsid w:val="00DE17DD"/>
    <w:rsid w:val="00DE6D90"/>
    <w:rsid w:val="00DF002F"/>
    <w:rsid w:val="00DF73EC"/>
    <w:rsid w:val="00E01A8C"/>
    <w:rsid w:val="00E0244D"/>
    <w:rsid w:val="00E02A4F"/>
    <w:rsid w:val="00E032FD"/>
    <w:rsid w:val="00E03A64"/>
    <w:rsid w:val="00E04CA6"/>
    <w:rsid w:val="00E104C3"/>
    <w:rsid w:val="00E13A6A"/>
    <w:rsid w:val="00E14106"/>
    <w:rsid w:val="00E16C22"/>
    <w:rsid w:val="00E222E2"/>
    <w:rsid w:val="00E2562B"/>
    <w:rsid w:val="00E259A2"/>
    <w:rsid w:val="00E25CEE"/>
    <w:rsid w:val="00E30E40"/>
    <w:rsid w:val="00E337A0"/>
    <w:rsid w:val="00E35CD8"/>
    <w:rsid w:val="00E374D5"/>
    <w:rsid w:val="00E377AA"/>
    <w:rsid w:val="00E42D23"/>
    <w:rsid w:val="00E42F9B"/>
    <w:rsid w:val="00E436C0"/>
    <w:rsid w:val="00E4491D"/>
    <w:rsid w:val="00E467D9"/>
    <w:rsid w:val="00E50794"/>
    <w:rsid w:val="00E5096D"/>
    <w:rsid w:val="00E5260A"/>
    <w:rsid w:val="00E527F2"/>
    <w:rsid w:val="00E53B76"/>
    <w:rsid w:val="00E557A0"/>
    <w:rsid w:val="00E55D71"/>
    <w:rsid w:val="00E56FA6"/>
    <w:rsid w:val="00E61A2F"/>
    <w:rsid w:val="00E63421"/>
    <w:rsid w:val="00E63627"/>
    <w:rsid w:val="00E65042"/>
    <w:rsid w:val="00E66D4C"/>
    <w:rsid w:val="00E70DAA"/>
    <w:rsid w:val="00E73F52"/>
    <w:rsid w:val="00E76853"/>
    <w:rsid w:val="00E77653"/>
    <w:rsid w:val="00E81E94"/>
    <w:rsid w:val="00E81F1B"/>
    <w:rsid w:val="00E82607"/>
    <w:rsid w:val="00E83B0C"/>
    <w:rsid w:val="00E83FBC"/>
    <w:rsid w:val="00E84E79"/>
    <w:rsid w:val="00E861CA"/>
    <w:rsid w:val="00E90B72"/>
    <w:rsid w:val="00E91159"/>
    <w:rsid w:val="00E97E84"/>
    <w:rsid w:val="00EA0DB4"/>
    <w:rsid w:val="00EA31C2"/>
    <w:rsid w:val="00EA3846"/>
    <w:rsid w:val="00EA47CB"/>
    <w:rsid w:val="00EB04A0"/>
    <w:rsid w:val="00EB1782"/>
    <w:rsid w:val="00EB2228"/>
    <w:rsid w:val="00EB6EDD"/>
    <w:rsid w:val="00EB7C7C"/>
    <w:rsid w:val="00EC044B"/>
    <w:rsid w:val="00EC6923"/>
    <w:rsid w:val="00ED0A27"/>
    <w:rsid w:val="00ED2702"/>
    <w:rsid w:val="00ED2EDD"/>
    <w:rsid w:val="00ED5C69"/>
    <w:rsid w:val="00EE0E92"/>
    <w:rsid w:val="00EE2EA3"/>
    <w:rsid w:val="00EF1059"/>
    <w:rsid w:val="00EF3701"/>
    <w:rsid w:val="00EF3A5B"/>
    <w:rsid w:val="00EF6183"/>
    <w:rsid w:val="00EF73A7"/>
    <w:rsid w:val="00EF76C2"/>
    <w:rsid w:val="00F0023F"/>
    <w:rsid w:val="00F00678"/>
    <w:rsid w:val="00F00BE8"/>
    <w:rsid w:val="00F01516"/>
    <w:rsid w:val="00F01C1D"/>
    <w:rsid w:val="00F02E45"/>
    <w:rsid w:val="00F0683D"/>
    <w:rsid w:val="00F06C2A"/>
    <w:rsid w:val="00F13965"/>
    <w:rsid w:val="00F146D1"/>
    <w:rsid w:val="00F14E54"/>
    <w:rsid w:val="00F15930"/>
    <w:rsid w:val="00F15C00"/>
    <w:rsid w:val="00F16AC6"/>
    <w:rsid w:val="00F202BC"/>
    <w:rsid w:val="00F20C8B"/>
    <w:rsid w:val="00F20F49"/>
    <w:rsid w:val="00F24194"/>
    <w:rsid w:val="00F2438C"/>
    <w:rsid w:val="00F27F39"/>
    <w:rsid w:val="00F30D47"/>
    <w:rsid w:val="00F3201D"/>
    <w:rsid w:val="00F325D9"/>
    <w:rsid w:val="00F3284E"/>
    <w:rsid w:val="00F32889"/>
    <w:rsid w:val="00F353CA"/>
    <w:rsid w:val="00F47B29"/>
    <w:rsid w:val="00F52AD8"/>
    <w:rsid w:val="00F53395"/>
    <w:rsid w:val="00F55188"/>
    <w:rsid w:val="00F56037"/>
    <w:rsid w:val="00F56D95"/>
    <w:rsid w:val="00F57129"/>
    <w:rsid w:val="00F60857"/>
    <w:rsid w:val="00F610A1"/>
    <w:rsid w:val="00F614CA"/>
    <w:rsid w:val="00F6284B"/>
    <w:rsid w:val="00F63FEE"/>
    <w:rsid w:val="00F6679D"/>
    <w:rsid w:val="00F66822"/>
    <w:rsid w:val="00F6756C"/>
    <w:rsid w:val="00F72980"/>
    <w:rsid w:val="00F72A53"/>
    <w:rsid w:val="00F74BC9"/>
    <w:rsid w:val="00F7613D"/>
    <w:rsid w:val="00F804CD"/>
    <w:rsid w:val="00F822AD"/>
    <w:rsid w:val="00F83A82"/>
    <w:rsid w:val="00F845D2"/>
    <w:rsid w:val="00F86084"/>
    <w:rsid w:val="00F870FA"/>
    <w:rsid w:val="00F87BC6"/>
    <w:rsid w:val="00F9394D"/>
    <w:rsid w:val="00F9603A"/>
    <w:rsid w:val="00F96B3F"/>
    <w:rsid w:val="00FA07FA"/>
    <w:rsid w:val="00FA5A79"/>
    <w:rsid w:val="00FB00CB"/>
    <w:rsid w:val="00FB0BFE"/>
    <w:rsid w:val="00FB122F"/>
    <w:rsid w:val="00FB43DE"/>
    <w:rsid w:val="00FB4C51"/>
    <w:rsid w:val="00FB4DA2"/>
    <w:rsid w:val="00FB52D2"/>
    <w:rsid w:val="00FB7943"/>
    <w:rsid w:val="00FC0F63"/>
    <w:rsid w:val="00FD04D2"/>
    <w:rsid w:val="00FD29E0"/>
    <w:rsid w:val="00FD3F34"/>
    <w:rsid w:val="00FE19D6"/>
    <w:rsid w:val="00FE243B"/>
    <w:rsid w:val="00FE2D25"/>
    <w:rsid w:val="00FE6428"/>
    <w:rsid w:val="00FE6821"/>
    <w:rsid w:val="00FF1DBD"/>
    <w:rsid w:val="00FF1EC9"/>
    <w:rsid w:val="00FF2A3F"/>
    <w:rsid w:val="00FF6D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278F5A9"/>
  <w15:chartTrackingRefBased/>
  <w15:docId w15:val="{F924DD89-A9AB-470F-BB54-BDA4706A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annotation text" w:uiPriority="99"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7A0"/>
    <w:pPr>
      <w:suppressAutoHyphens/>
      <w:spacing w:line="240" w:lineRule="atLeast"/>
    </w:pPr>
    <w:rPr>
      <w:lang w:val="fr-CH" w:eastAsia="en-US"/>
    </w:rPr>
  </w:style>
  <w:style w:type="paragraph" w:styleId="Rubrik1">
    <w:name w:val="heading 1"/>
    <w:aliases w:val="Table_G"/>
    <w:basedOn w:val="SingleTxtG"/>
    <w:next w:val="SingleTxtG"/>
    <w:link w:val="Rubrik1Char"/>
    <w:qFormat/>
    <w:rsid w:val="00223B89"/>
    <w:pPr>
      <w:keepNext/>
      <w:keepLines/>
      <w:numPr>
        <w:numId w:val="5"/>
      </w:numPr>
      <w:spacing w:after="0" w:line="240" w:lineRule="auto"/>
      <w:ind w:right="0"/>
      <w:jc w:val="left"/>
      <w:outlineLvl w:val="0"/>
    </w:pPr>
  </w:style>
  <w:style w:type="paragraph" w:styleId="Rubrik2">
    <w:name w:val="heading 2"/>
    <w:basedOn w:val="Normal"/>
    <w:next w:val="Normal"/>
    <w:qFormat/>
    <w:rsid w:val="00D11B17"/>
    <w:pPr>
      <w:numPr>
        <w:ilvl w:val="1"/>
        <w:numId w:val="5"/>
      </w:numPr>
      <w:outlineLvl w:val="1"/>
    </w:pPr>
  </w:style>
  <w:style w:type="paragraph" w:styleId="Rubrik3">
    <w:name w:val="heading 3"/>
    <w:basedOn w:val="Normal"/>
    <w:next w:val="Normal"/>
    <w:qFormat/>
    <w:rsid w:val="00D11B17"/>
    <w:pPr>
      <w:numPr>
        <w:ilvl w:val="2"/>
        <w:numId w:val="5"/>
      </w:numPr>
      <w:outlineLvl w:val="2"/>
    </w:pPr>
  </w:style>
  <w:style w:type="paragraph" w:styleId="Rubrik4">
    <w:name w:val="heading 4"/>
    <w:basedOn w:val="Normal"/>
    <w:next w:val="Normal"/>
    <w:qFormat/>
    <w:rsid w:val="00D11B17"/>
    <w:pPr>
      <w:numPr>
        <w:ilvl w:val="3"/>
        <w:numId w:val="5"/>
      </w:numPr>
      <w:outlineLvl w:val="3"/>
    </w:pPr>
  </w:style>
  <w:style w:type="paragraph" w:styleId="Rubrik5">
    <w:name w:val="heading 5"/>
    <w:basedOn w:val="Normal"/>
    <w:next w:val="Normal"/>
    <w:qFormat/>
    <w:rsid w:val="00D11B17"/>
    <w:pPr>
      <w:numPr>
        <w:ilvl w:val="4"/>
        <w:numId w:val="5"/>
      </w:numPr>
      <w:outlineLvl w:val="4"/>
    </w:pPr>
  </w:style>
  <w:style w:type="paragraph" w:styleId="Rubrik6">
    <w:name w:val="heading 6"/>
    <w:basedOn w:val="Normal"/>
    <w:next w:val="Normal"/>
    <w:qFormat/>
    <w:rsid w:val="00D11B17"/>
    <w:pPr>
      <w:numPr>
        <w:ilvl w:val="5"/>
        <w:numId w:val="5"/>
      </w:numPr>
      <w:outlineLvl w:val="5"/>
    </w:pPr>
  </w:style>
  <w:style w:type="paragraph" w:styleId="Rubrik7">
    <w:name w:val="heading 7"/>
    <w:basedOn w:val="Normal"/>
    <w:next w:val="Normal"/>
    <w:qFormat/>
    <w:rsid w:val="00D11B17"/>
    <w:pPr>
      <w:numPr>
        <w:ilvl w:val="6"/>
        <w:numId w:val="5"/>
      </w:numPr>
      <w:outlineLvl w:val="6"/>
    </w:pPr>
  </w:style>
  <w:style w:type="paragraph" w:styleId="Rubrik8">
    <w:name w:val="heading 8"/>
    <w:basedOn w:val="Normal"/>
    <w:next w:val="Normal"/>
    <w:qFormat/>
    <w:rsid w:val="00D11B17"/>
    <w:pPr>
      <w:numPr>
        <w:ilvl w:val="7"/>
        <w:numId w:val="5"/>
      </w:numPr>
      <w:outlineLvl w:val="7"/>
    </w:pPr>
  </w:style>
  <w:style w:type="paragraph" w:styleId="Rubrik9">
    <w:name w:val="heading 9"/>
    <w:basedOn w:val="Normal"/>
    <w:next w:val="Normal"/>
    <w:qFormat/>
    <w:rsid w:val="00D11B17"/>
    <w:pPr>
      <w:numPr>
        <w:ilvl w:val="8"/>
        <w:numId w:val="5"/>
      </w:num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tnotsreferens">
    <w:name w:val="footnote reference"/>
    <w:aliases w:val="4_G,(Footnote Reference),-E Fußnotenzeichen,BVI fnr, BVI fnr,Footnote symbol,Footnote,Footnote Reference Superscript,SUPERS,Fußnotenzeichen,4_GR"/>
    <w:qFormat/>
    <w:rsid w:val="00D11B17"/>
    <w:rPr>
      <w:rFonts w:ascii="Times New Roman" w:hAnsi="Times New Roman"/>
      <w:sz w:val="18"/>
      <w:vertAlign w:val="superscript"/>
      <w:lang w:val="fr-CH"/>
    </w:rPr>
  </w:style>
  <w:style w:type="character" w:styleId="Slutnotsreferens">
    <w:name w:val="endnote reference"/>
    <w:aliases w:val="1_G"/>
    <w:basedOn w:val="Fotnotsreferens"/>
    <w:rsid w:val="00D11B17"/>
    <w:rPr>
      <w:rFonts w:ascii="Times New Roman" w:hAnsi="Times New Roman"/>
      <w:sz w:val="18"/>
      <w:vertAlign w:val="superscript"/>
      <w:lang w:val="fr-CH"/>
    </w:rPr>
  </w:style>
  <w:style w:type="paragraph" w:styleId="Sidhuvud">
    <w:name w:val="header"/>
    <w:aliases w:val="6_G"/>
    <w:basedOn w:val="Normal"/>
    <w:next w:val="Normal"/>
    <w:link w:val="SidhuvudChar"/>
    <w:uiPriority w:val="99"/>
    <w:rsid w:val="00D11B17"/>
    <w:pPr>
      <w:pBdr>
        <w:bottom w:val="single" w:sz="4" w:space="4" w:color="auto"/>
      </w:pBdr>
      <w:spacing w:line="240" w:lineRule="auto"/>
    </w:pPr>
    <w:rPr>
      <w:b/>
      <w:sz w:val="18"/>
    </w:rPr>
  </w:style>
  <w:style w:type="paragraph" w:styleId="Fotnots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tnotstextChar"/>
    <w:uiPriority w:val="99"/>
    <w:qFormat/>
    <w:rsid w:val="00E55D71"/>
    <w:pPr>
      <w:tabs>
        <w:tab w:val="right" w:pos="1021"/>
      </w:tabs>
      <w:spacing w:line="220" w:lineRule="exact"/>
      <w:ind w:left="1134" w:right="1134" w:hanging="1134"/>
    </w:pPr>
    <w:rPr>
      <w:sz w:val="18"/>
    </w:rPr>
  </w:style>
  <w:style w:type="paragraph" w:styleId="Slutnotstext">
    <w:name w:val="endnote text"/>
    <w:aliases w:val="2_G"/>
    <w:basedOn w:val="Fotnotstext"/>
    <w:link w:val="SlutnotstextChar"/>
    <w:rsid w:val="00E55D71"/>
  </w:style>
  <w:style w:type="character" w:styleId="Sidnummer">
    <w:name w:val="page number"/>
    <w:aliases w:val="7_G"/>
    <w:rsid w:val="00D11B17"/>
    <w:rPr>
      <w:rFonts w:ascii="Times New Roman" w:hAnsi="Times New Roman"/>
      <w:b/>
      <w:sz w:val="18"/>
      <w:lang w:val="fr-CH"/>
    </w:rPr>
  </w:style>
  <w:style w:type="paragraph" w:styleId="Sidfot">
    <w:name w:val="footer"/>
    <w:aliases w:val="3_G"/>
    <w:basedOn w:val="Normal"/>
    <w:next w:val="Normal"/>
    <w:link w:val="SidfotChar"/>
    <w:rsid w:val="00D11B17"/>
    <w:pPr>
      <w:spacing w:line="240" w:lineRule="auto"/>
    </w:pPr>
    <w:rPr>
      <w:sz w:val="16"/>
    </w:rPr>
  </w:style>
  <w:style w:type="table" w:styleId="Tabellrutnt">
    <w:name w:val="Table Grid"/>
    <w:basedOn w:val="Normaltabell"/>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rsid w:val="0029070F"/>
    <w:rPr>
      <w:sz w:val="16"/>
      <w:szCs w:val="16"/>
    </w:rPr>
  </w:style>
  <w:style w:type="paragraph" w:styleId="Kommentarer">
    <w:name w:val="annotation text"/>
    <w:basedOn w:val="Normal"/>
    <w:link w:val="KommentarerChar"/>
    <w:uiPriority w:val="99"/>
    <w:qFormat/>
    <w:rsid w:val="0029070F"/>
  </w:style>
  <w:style w:type="paragraph" w:styleId="Kommentarsmne">
    <w:name w:val="annotation subject"/>
    <w:basedOn w:val="Kommentarer"/>
    <w:next w:val="Kommentarer"/>
    <w:semiHidden/>
    <w:rsid w:val="0029070F"/>
    <w:rPr>
      <w:b/>
      <w:bCs/>
    </w:rPr>
  </w:style>
  <w:style w:type="paragraph" w:styleId="Ballongtext">
    <w:name w:val="Balloon Text"/>
    <w:basedOn w:val="Normal"/>
    <w:semiHidden/>
    <w:rsid w:val="0029070F"/>
    <w:rPr>
      <w:rFonts w:ascii="Tahoma" w:hAnsi="Tahoma" w:cs="Tahoma"/>
      <w:sz w:val="16"/>
      <w:szCs w:val="16"/>
    </w:rPr>
  </w:style>
  <w:style w:type="paragraph" w:customStyle="1" w:styleId="a">
    <w:name w:val="Содержимое таблицы"/>
    <w:basedOn w:val="Brdtext"/>
    <w:rsid w:val="0029070F"/>
    <w:pPr>
      <w:suppressLineNumbers/>
      <w:spacing w:line="240" w:lineRule="auto"/>
    </w:pPr>
    <w:rPr>
      <w:sz w:val="24"/>
      <w:szCs w:val="24"/>
      <w:lang w:val="ru-RU" w:eastAsia="ar-SA"/>
    </w:rPr>
  </w:style>
  <w:style w:type="paragraph" w:styleId="Brdtext">
    <w:name w:val="Body Text"/>
    <w:basedOn w:val="Normal"/>
    <w:link w:val="Brd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rdtextmedindrag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tnotstextChar">
    <w:name w:val="Fotnotstext Char"/>
    <w:aliases w:val="5_G Char,PP Char,5_G_6 Char,Fußnotentext Char,5_GR Char,-E Fußnotentext Char,footnote text Char,Fußnotentext Ursprung Char,Footnote Text Char Char Char Char Char,Footnote Text1 Char,Footnote Text Char Char Char Char1,Fußn Char"/>
    <w:link w:val="Fotnotstext"/>
    <w:uiPriority w:val="99"/>
    <w:qFormat/>
    <w:rsid w:val="00F20C8B"/>
    <w:rPr>
      <w:sz w:val="18"/>
      <w:lang w:val="fr-CH" w:eastAsia="en-US" w:bidi="ar-SA"/>
    </w:rPr>
  </w:style>
  <w:style w:type="paragraph" w:styleId="Brdtextmedindrag">
    <w:name w:val="Body Text Indent"/>
    <w:basedOn w:val="Normal"/>
    <w:link w:val="Brdtextmedindrag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SidhuvudChar">
    <w:name w:val="Sidhuvud Char"/>
    <w:aliases w:val="6_G Char"/>
    <w:link w:val="Sidhuvud"/>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rdtextChar">
    <w:name w:val="Brödtext Char"/>
    <w:link w:val="Brdtext"/>
    <w:rsid w:val="00F00678"/>
    <w:rPr>
      <w:lang w:val="fr-CH" w:eastAsia="en-US"/>
    </w:rPr>
  </w:style>
  <w:style w:type="character" w:customStyle="1" w:styleId="BrdtextmedindragChar">
    <w:name w:val="Brödtext med indrag Char"/>
    <w:link w:val="Brdtextmedindrag"/>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nk">
    <w:name w:val="Hyperlink"/>
    <w:uiPriority w:val="99"/>
    <w:rsid w:val="00732B3C"/>
    <w:rPr>
      <w:color w:val="0000FF"/>
      <w:u w:val="single"/>
    </w:rPr>
  </w:style>
  <w:style w:type="character" w:styleId="AnvndHyperlnk">
    <w:name w:val="FollowedHyperlink"/>
    <w:rsid w:val="00732B3C"/>
    <w:rPr>
      <w:color w:val="800080"/>
      <w:u w:val="single"/>
    </w:rPr>
  </w:style>
  <w:style w:type="paragraph" w:styleId="Oformateradtext">
    <w:name w:val="Plain Text"/>
    <w:basedOn w:val="Normal"/>
    <w:link w:val="OformateradtextChar"/>
    <w:rsid w:val="00E03A64"/>
    <w:rPr>
      <w:rFonts w:cs="Courier New"/>
      <w:lang w:val="en-GB"/>
    </w:rPr>
  </w:style>
  <w:style w:type="character" w:customStyle="1" w:styleId="OformateradtextChar">
    <w:name w:val="Oformaterad text Char"/>
    <w:link w:val="Oformateradtext"/>
    <w:rsid w:val="00E03A64"/>
    <w:rPr>
      <w:rFonts w:cs="Courier New"/>
      <w:lang w:eastAsia="en-US"/>
    </w:rPr>
  </w:style>
  <w:style w:type="paragraph" w:styleId="Indragetstycke">
    <w:name w:val="Block Text"/>
    <w:basedOn w:val="Normal"/>
    <w:rsid w:val="00E03A64"/>
    <w:pPr>
      <w:ind w:left="1440" w:right="1440"/>
    </w:pPr>
    <w:rPr>
      <w:lang w:val="en-GB"/>
    </w:rPr>
  </w:style>
  <w:style w:type="character" w:styleId="Radnummer">
    <w:name w:val="line number"/>
    <w:rsid w:val="00E03A64"/>
    <w:rPr>
      <w:sz w:val="14"/>
    </w:rPr>
  </w:style>
  <w:style w:type="numbering" w:styleId="111111">
    <w:name w:val="Outline List 2"/>
    <w:basedOn w:val="Ingenlista"/>
    <w:rsid w:val="00E03A64"/>
    <w:pPr>
      <w:numPr>
        <w:numId w:val="3"/>
      </w:numPr>
    </w:pPr>
  </w:style>
  <w:style w:type="numbering" w:styleId="1ai">
    <w:name w:val="Outline List 1"/>
    <w:basedOn w:val="Ingenlista"/>
    <w:rsid w:val="00E03A64"/>
    <w:pPr>
      <w:numPr>
        <w:numId w:val="4"/>
      </w:numPr>
    </w:pPr>
  </w:style>
  <w:style w:type="numbering" w:styleId="Artikelsektion">
    <w:name w:val="Outline List 3"/>
    <w:basedOn w:val="Ingenlista"/>
    <w:rsid w:val="00E03A64"/>
    <w:pPr>
      <w:numPr>
        <w:numId w:val="5"/>
      </w:numPr>
    </w:pPr>
  </w:style>
  <w:style w:type="paragraph" w:styleId="Brdtext2">
    <w:name w:val="Body Text 2"/>
    <w:basedOn w:val="Normal"/>
    <w:link w:val="Brdtext2Char"/>
    <w:rsid w:val="00E03A64"/>
    <w:pPr>
      <w:spacing w:after="120" w:line="480" w:lineRule="auto"/>
    </w:pPr>
    <w:rPr>
      <w:lang w:val="en-GB"/>
    </w:rPr>
  </w:style>
  <w:style w:type="character" w:customStyle="1" w:styleId="Brdtext2Char">
    <w:name w:val="Brödtext 2 Char"/>
    <w:link w:val="Brdtext2"/>
    <w:rsid w:val="00E03A64"/>
    <w:rPr>
      <w:lang w:eastAsia="en-US"/>
    </w:rPr>
  </w:style>
  <w:style w:type="paragraph" w:styleId="Brdtext3">
    <w:name w:val="Body Text 3"/>
    <w:basedOn w:val="Normal"/>
    <w:link w:val="Brdtext3Char"/>
    <w:rsid w:val="00E03A64"/>
    <w:pPr>
      <w:spacing w:after="120"/>
    </w:pPr>
    <w:rPr>
      <w:sz w:val="16"/>
      <w:szCs w:val="16"/>
      <w:lang w:val="en-GB"/>
    </w:rPr>
  </w:style>
  <w:style w:type="character" w:customStyle="1" w:styleId="Brdtext3Char">
    <w:name w:val="Brödtext 3 Char"/>
    <w:link w:val="Brdtext3"/>
    <w:rsid w:val="00E03A64"/>
    <w:rPr>
      <w:sz w:val="16"/>
      <w:szCs w:val="16"/>
      <w:lang w:eastAsia="en-US"/>
    </w:rPr>
  </w:style>
  <w:style w:type="paragraph" w:styleId="Brdtextmedfrstaindrag">
    <w:name w:val="Body Text First Indent"/>
    <w:basedOn w:val="Brdtext"/>
    <w:link w:val="BrdtextmedfrstaindragChar"/>
    <w:rsid w:val="00E03A64"/>
    <w:pPr>
      <w:ind w:firstLine="210"/>
    </w:pPr>
    <w:rPr>
      <w:lang w:val="en-GB"/>
    </w:rPr>
  </w:style>
  <w:style w:type="character" w:customStyle="1" w:styleId="BrdtextmedfrstaindragChar">
    <w:name w:val="Brödtext med första indrag Char"/>
    <w:basedOn w:val="BrdtextChar"/>
    <w:link w:val="Brdtextmedfrstaindrag"/>
    <w:rsid w:val="00E03A64"/>
    <w:rPr>
      <w:lang w:val="fr-CH" w:eastAsia="en-US"/>
    </w:rPr>
  </w:style>
  <w:style w:type="paragraph" w:styleId="Brdtextmedfrstaindrag2">
    <w:name w:val="Body Text First Indent 2"/>
    <w:basedOn w:val="Brdtextmedindrag"/>
    <w:link w:val="Brdtextmedfrstaindrag2Char"/>
    <w:rsid w:val="00E03A64"/>
    <w:pPr>
      <w:ind w:firstLine="210"/>
    </w:pPr>
    <w:rPr>
      <w:lang w:val="en-GB"/>
    </w:rPr>
  </w:style>
  <w:style w:type="character" w:customStyle="1" w:styleId="Brdtextmedfrstaindrag2Char">
    <w:name w:val="Brödtext med första indrag 2 Char"/>
    <w:basedOn w:val="BrdtextmedindragChar"/>
    <w:link w:val="Brdtextmedfrstaindrag2"/>
    <w:rsid w:val="00E03A64"/>
    <w:rPr>
      <w:lang w:val="fr-CH" w:eastAsia="en-US"/>
    </w:rPr>
  </w:style>
  <w:style w:type="paragraph" w:styleId="Brdtextmedindrag3">
    <w:name w:val="Body Text Indent 3"/>
    <w:basedOn w:val="Normal"/>
    <w:link w:val="Brdtextmedindrag3Char"/>
    <w:rsid w:val="00E03A64"/>
    <w:pPr>
      <w:spacing w:after="120"/>
      <w:ind w:left="283"/>
    </w:pPr>
    <w:rPr>
      <w:sz w:val="16"/>
      <w:szCs w:val="16"/>
      <w:lang w:val="en-GB"/>
    </w:rPr>
  </w:style>
  <w:style w:type="character" w:customStyle="1" w:styleId="Brdtextmedindrag3Char">
    <w:name w:val="Brödtext med indrag 3 Char"/>
    <w:link w:val="Brdtextmedindrag3"/>
    <w:rsid w:val="00E03A64"/>
    <w:rPr>
      <w:sz w:val="16"/>
      <w:szCs w:val="16"/>
      <w:lang w:eastAsia="en-US"/>
    </w:rPr>
  </w:style>
  <w:style w:type="paragraph" w:styleId="Avslutandetext">
    <w:name w:val="Closing"/>
    <w:basedOn w:val="Normal"/>
    <w:link w:val="AvslutandetextChar"/>
    <w:rsid w:val="00E03A64"/>
    <w:pPr>
      <w:ind w:left="4252"/>
    </w:pPr>
    <w:rPr>
      <w:lang w:val="en-GB"/>
    </w:rPr>
  </w:style>
  <w:style w:type="character" w:customStyle="1" w:styleId="AvslutandetextChar">
    <w:name w:val="Avslutande text Char"/>
    <w:link w:val="Avslutandetext"/>
    <w:rsid w:val="00E03A64"/>
    <w:rPr>
      <w:lang w:eastAsia="en-US"/>
    </w:rPr>
  </w:style>
  <w:style w:type="paragraph" w:styleId="Datum">
    <w:name w:val="Date"/>
    <w:basedOn w:val="Normal"/>
    <w:next w:val="Normal"/>
    <w:link w:val="DatumChar"/>
    <w:rsid w:val="00E03A64"/>
    <w:rPr>
      <w:lang w:val="en-GB"/>
    </w:rPr>
  </w:style>
  <w:style w:type="character" w:customStyle="1" w:styleId="DatumChar">
    <w:name w:val="Datum Char"/>
    <w:link w:val="Datum"/>
    <w:rsid w:val="00E03A64"/>
    <w:rPr>
      <w:lang w:eastAsia="en-US"/>
    </w:rPr>
  </w:style>
  <w:style w:type="paragraph" w:styleId="E-postsignatur">
    <w:name w:val="E-mail Signature"/>
    <w:basedOn w:val="Normal"/>
    <w:link w:val="E-postsignaturChar"/>
    <w:rsid w:val="00E03A64"/>
    <w:rPr>
      <w:lang w:val="en-GB"/>
    </w:rPr>
  </w:style>
  <w:style w:type="character" w:customStyle="1" w:styleId="E-postsignaturChar">
    <w:name w:val="E-postsignatur Char"/>
    <w:link w:val="E-postsignatur"/>
    <w:rsid w:val="00E03A64"/>
    <w:rPr>
      <w:lang w:eastAsia="en-US"/>
    </w:rPr>
  </w:style>
  <w:style w:type="character" w:styleId="Betoning">
    <w:name w:val="Emphasis"/>
    <w:qFormat/>
    <w:rsid w:val="00E03A64"/>
    <w:rPr>
      <w:i/>
      <w:iCs/>
    </w:rPr>
  </w:style>
  <w:style w:type="paragraph" w:styleId="Avsndaradress-brev">
    <w:name w:val="envelope return"/>
    <w:basedOn w:val="Normal"/>
    <w:rsid w:val="00E03A64"/>
    <w:rPr>
      <w:rFonts w:ascii="Arial" w:hAnsi="Arial" w:cs="Arial"/>
      <w:lang w:val="en-GB"/>
    </w:rPr>
  </w:style>
  <w:style w:type="character" w:styleId="HTML-akronym">
    <w:name w:val="HTML Acronym"/>
    <w:rsid w:val="00E03A64"/>
  </w:style>
  <w:style w:type="paragraph" w:styleId="HTML-adress">
    <w:name w:val="HTML Address"/>
    <w:basedOn w:val="Normal"/>
    <w:link w:val="HTML-adressChar"/>
    <w:rsid w:val="00E03A64"/>
    <w:rPr>
      <w:i/>
      <w:iCs/>
      <w:lang w:val="en-GB"/>
    </w:rPr>
  </w:style>
  <w:style w:type="character" w:customStyle="1" w:styleId="HTML-adressChar">
    <w:name w:val="HTML - adress Char"/>
    <w:link w:val="HTML-adress"/>
    <w:rsid w:val="00E03A64"/>
    <w:rPr>
      <w:i/>
      <w:iCs/>
      <w:lang w:eastAsia="en-US"/>
    </w:rPr>
  </w:style>
  <w:style w:type="character" w:styleId="HTML-citat">
    <w:name w:val="HTML Cite"/>
    <w:rsid w:val="00E03A64"/>
    <w:rPr>
      <w:i/>
      <w:iCs/>
    </w:rPr>
  </w:style>
  <w:style w:type="character" w:styleId="HTML-kod">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tangentbord">
    <w:name w:val="HTML Keyboard"/>
    <w:rsid w:val="00E03A64"/>
    <w:rPr>
      <w:rFonts w:ascii="Courier New" w:hAnsi="Courier New" w:cs="Courier New"/>
      <w:sz w:val="20"/>
      <w:szCs w:val="20"/>
    </w:rPr>
  </w:style>
  <w:style w:type="paragraph" w:styleId="HTML-frformaterad">
    <w:name w:val="HTML Preformatted"/>
    <w:basedOn w:val="Normal"/>
    <w:link w:val="HTML-frformateradChar"/>
    <w:rsid w:val="00E03A64"/>
    <w:rPr>
      <w:rFonts w:ascii="Courier New" w:hAnsi="Courier New" w:cs="Courier New"/>
      <w:lang w:val="en-GB"/>
    </w:rPr>
  </w:style>
  <w:style w:type="character" w:customStyle="1" w:styleId="HTML-frformateradChar">
    <w:name w:val="HTML - förformaterad Char"/>
    <w:link w:val="HTML-frformaterad"/>
    <w:rsid w:val="00E03A64"/>
    <w:rPr>
      <w:rFonts w:ascii="Courier New" w:hAnsi="Courier New" w:cs="Courier New"/>
      <w:lang w:eastAsia="en-US"/>
    </w:rPr>
  </w:style>
  <w:style w:type="character" w:styleId="HTML-exempel">
    <w:name w:val="HTML Sample"/>
    <w:rsid w:val="00E03A64"/>
    <w:rPr>
      <w:rFonts w:ascii="Courier New" w:hAnsi="Courier New" w:cs="Courier New"/>
    </w:rPr>
  </w:style>
  <w:style w:type="character" w:styleId="HTML-skrivmaskin">
    <w:name w:val="HTML Typewriter"/>
    <w:rsid w:val="00E03A64"/>
    <w:rPr>
      <w:rFonts w:ascii="Courier New" w:hAnsi="Courier New" w:cs="Courier New"/>
      <w:sz w:val="20"/>
      <w:szCs w:val="20"/>
    </w:rPr>
  </w:style>
  <w:style w:type="character" w:styleId="HTML-variabel">
    <w:name w:val="HTML Variable"/>
    <w:rsid w:val="00E03A64"/>
    <w:rPr>
      <w:i/>
      <w:iCs/>
    </w:rPr>
  </w:style>
  <w:style w:type="paragraph" w:styleId="Lista">
    <w:name w:val="List"/>
    <w:basedOn w:val="Normal"/>
    <w:rsid w:val="00E03A64"/>
    <w:pPr>
      <w:ind w:left="283" w:hanging="283"/>
    </w:pPr>
    <w:rPr>
      <w:lang w:val="en-GB"/>
    </w:rPr>
  </w:style>
  <w:style w:type="paragraph" w:styleId="Lista2">
    <w:name w:val="List 2"/>
    <w:basedOn w:val="Normal"/>
    <w:rsid w:val="00E03A64"/>
    <w:pPr>
      <w:ind w:left="566" w:hanging="283"/>
    </w:pPr>
    <w:rPr>
      <w:lang w:val="en-GB"/>
    </w:rPr>
  </w:style>
  <w:style w:type="paragraph" w:styleId="Lista3">
    <w:name w:val="List 3"/>
    <w:basedOn w:val="Normal"/>
    <w:rsid w:val="00E03A64"/>
    <w:pPr>
      <w:ind w:left="849" w:hanging="283"/>
    </w:pPr>
    <w:rPr>
      <w:lang w:val="en-GB"/>
    </w:rPr>
  </w:style>
  <w:style w:type="paragraph" w:styleId="Lista4">
    <w:name w:val="List 4"/>
    <w:basedOn w:val="Normal"/>
    <w:rsid w:val="00E03A64"/>
    <w:pPr>
      <w:ind w:left="1132" w:hanging="283"/>
    </w:pPr>
    <w:rPr>
      <w:lang w:val="en-GB"/>
    </w:rPr>
  </w:style>
  <w:style w:type="paragraph" w:styleId="Lista5">
    <w:name w:val="List 5"/>
    <w:basedOn w:val="Normal"/>
    <w:rsid w:val="00E03A64"/>
    <w:pPr>
      <w:ind w:left="1415" w:hanging="283"/>
    </w:pPr>
    <w:rPr>
      <w:lang w:val="en-GB"/>
    </w:rPr>
  </w:style>
  <w:style w:type="paragraph" w:styleId="Punktlista">
    <w:name w:val="List Bullet"/>
    <w:basedOn w:val="Normal"/>
    <w:rsid w:val="00E03A64"/>
    <w:pPr>
      <w:tabs>
        <w:tab w:val="num" w:pos="360"/>
      </w:tabs>
      <w:ind w:left="360" w:hanging="360"/>
    </w:pPr>
    <w:rPr>
      <w:lang w:val="en-GB"/>
    </w:rPr>
  </w:style>
  <w:style w:type="paragraph" w:styleId="Punktlista2">
    <w:name w:val="List Bullet 2"/>
    <w:basedOn w:val="Normal"/>
    <w:rsid w:val="00E03A64"/>
    <w:pPr>
      <w:tabs>
        <w:tab w:val="num" w:pos="643"/>
      </w:tabs>
      <w:ind w:left="643" w:hanging="360"/>
    </w:pPr>
    <w:rPr>
      <w:lang w:val="en-GB"/>
    </w:rPr>
  </w:style>
  <w:style w:type="paragraph" w:styleId="Punktlista3">
    <w:name w:val="List Bullet 3"/>
    <w:basedOn w:val="Normal"/>
    <w:rsid w:val="00E03A64"/>
    <w:pPr>
      <w:tabs>
        <w:tab w:val="num" w:pos="926"/>
      </w:tabs>
      <w:ind w:left="926" w:hanging="360"/>
    </w:pPr>
    <w:rPr>
      <w:lang w:val="en-GB"/>
    </w:rPr>
  </w:style>
  <w:style w:type="paragraph" w:styleId="Punktlista4">
    <w:name w:val="List Bullet 4"/>
    <w:basedOn w:val="Normal"/>
    <w:rsid w:val="00E03A64"/>
    <w:pPr>
      <w:tabs>
        <w:tab w:val="num" w:pos="1209"/>
      </w:tabs>
      <w:ind w:left="1209" w:hanging="360"/>
    </w:pPr>
    <w:rPr>
      <w:lang w:val="en-GB"/>
    </w:rPr>
  </w:style>
  <w:style w:type="paragraph" w:styleId="Punktlista5">
    <w:name w:val="List Bullet 5"/>
    <w:basedOn w:val="Normal"/>
    <w:rsid w:val="00E03A64"/>
    <w:pPr>
      <w:tabs>
        <w:tab w:val="num" w:pos="1492"/>
      </w:tabs>
      <w:ind w:left="1492" w:hanging="360"/>
    </w:pPr>
    <w:rPr>
      <w:lang w:val="en-GB"/>
    </w:rPr>
  </w:style>
  <w:style w:type="paragraph" w:styleId="Listafortstt">
    <w:name w:val="List Continue"/>
    <w:basedOn w:val="Normal"/>
    <w:rsid w:val="00E03A64"/>
    <w:pPr>
      <w:spacing w:after="120"/>
      <w:ind w:left="283"/>
    </w:pPr>
    <w:rPr>
      <w:lang w:val="en-GB"/>
    </w:rPr>
  </w:style>
  <w:style w:type="paragraph" w:styleId="Listafortstt2">
    <w:name w:val="List Continue 2"/>
    <w:basedOn w:val="Normal"/>
    <w:rsid w:val="00E03A64"/>
    <w:pPr>
      <w:spacing w:after="120"/>
      <w:ind w:left="566"/>
    </w:pPr>
    <w:rPr>
      <w:lang w:val="en-GB"/>
    </w:rPr>
  </w:style>
  <w:style w:type="paragraph" w:styleId="Listafortstt3">
    <w:name w:val="List Continue 3"/>
    <w:basedOn w:val="Normal"/>
    <w:rsid w:val="00E03A64"/>
    <w:pPr>
      <w:spacing w:after="120"/>
      <w:ind w:left="849"/>
    </w:pPr>
    <w:rPr>
      <w:lang w:val="en-GB"/>
    </w:rPr>
  </w:style>
  <w:style w:type="paragraph" w:styleId="Listafortstt4">
    <w:name w:val="List Continue 4"/>
    <w:basedOn w:val="Normal"/>
    <w:rsid w:val="00E03A64"/>
    <w:pPr>
      <w:spacing w:after="120"/>
      <w:ind w:left="1132"/>
    </w:pPr>
    <w:rPr>
      <w:lang w:val="en-GB"/>
    </w:rPr>
  </w:style>
  <w:style w:type="paragraph" w:styleId="Listafortstt5">
    <w:name w:val="List Continue 5"/>
    <w:basedOn w:val="Normal"/>
    <w:rsid w:val="00E03A64"/>
    <w:pPr>
      <w:spacing w:after="120"/>
      <w:ind w:left="1415"/>
    </w:pPr>
    <w:rPr>
      <w:lang w:val="en-GB"/>
    </w:rPr>
  </w:style>
  <w:style w:type="paragraph" w:styleId="Numreradlista">
    <w:name w:val="List Number"/>
    <w:basedOn w:val="Normal"/>
    <w:rsid w:val="00E03A64"/>
    <w:pPr>
      <w:tabs>
        <w:tab w:val="num" w:pos="360"/>
      </w:tabs>
      <w:ind w:left="360" w:hanging="360"/>
    </w:pPr>
    <w:rPr>
      <w:lang w:val="en-GB"/>
    </w:rPr>
  </w:style>
  <w:style w:type="paragraph" w:styleId="Numreradlista2">
    <w:name w:val="List Number 2"/>
    <w:basedOn w:val="Normal"/>
    <w:rsid w:val="00E03A64"/>
    <w:pPr>
      <w:tabs>
        <w:tab w:val="num" w:pos="643"/>
      </w:tabs>
      <w:ind w:left="643" w:hanging="360"/>
    </w:pPr>
    <w:rPr>
      <w:lang w:val="en-GB"/>
    </w:rPr>
  </w:style>
  <w:style w:type="paragraph" w:styleId="Numreradlista3">
    <w:name w:val="List Number 3"/>
    <w:basedOn w:val="Normal"/>
    <w:rsid w:val="00E03A64"/>
    <w:pPr>
      <w:tabs>
        <w:tab w:val="num" w:pos="926"/>
      </w:tabs>
      <w:ind w:left="926" w:hanging="360"/>
    </w:pPr>
    <w:rPr>
      <w:lang w:val="en-GB"/>
    </w:rPr>
  </w:style>
  <w:style w:type="paragraph" w:styleId="Numreradlista4">
    <w:name w:val="List Number 4"/>
    <w:basedOn w:val="Normal"/>
    <w:rsid w:val="00E03A64"/>
    <w:pPr>
      <w:tabs>
        <w:tab w:val="num" w:pos="1209"/>
      </w:tabs>
      <w:ind w:left="1209" w:hanging="360"/>
    </w:pPr>
    <w:rPr>
      <w:lang w:val="en-GB"/>
    </w:rPr>
  </w:style>
  <w:style w:type="paragraph" w:styleId="Numreradlista5">
    <w:name w:val="List Number 5"/>
    <w:basedOn w:val="Normal"/>
    <w:rsid w:val="00E03A64"/>
    <w:pPr>
      <w:tabs>
        <w:tab w:val="num" w:pos="1492"/>
      </w:tabs>
      <w:ind w:left="1492" w:hanging="360"/>
    </w:pPr>
    <w:rPr>
      <w:lang w:val="en-GB"/>
    </w:rPr>
  </w:style>
  <w:style w:type="paragraph" w:styleId="Meddelanderubrik">
    <w:name w:val="Message Header"/>
    <w:basedOn w:val="Normal"/>
    <w:link w:val="Meddelanderubrik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ddelanderubrikChar">
    <w:name w:val="Meddelanderubrik Char"/>
    <w:link w:val="Meddelanderubrik"/>
    <w:rsid w:val="00E03A64"/>
    <w:rPr>
      <w:rFonts w:ascii="Arial" w:hAnsi="Arial" w:cs="Arial"/>
      <w:sz w:val="24"/>
      <w:szCs w:val="24"/>
      <w:shd w:val="pct20" w:color="auto" w:fill="auto"/>
      <w:lang w:eastAsia="en-US"/>
    </w:rPr>
  </w:style>
  <w:style w:type="paragraph" w:styleId="Normalwebb">
    <w:name w:val="Normal (Web)"/>
    <w:basedOn w:val="Normal"/>
    <w:uiPriority w:val="99"/>
    <w:rsid w:val="00E03A64"/>
    <w:rPr>
      <w:sz w:val="24"/>
      <w:szCs w:val="24"/>
      <w:lang w:val="en-GB"/>
    </w:rPr>
  </w:style>
  <w:style w:type="paragraph" w:styleId="Normaltindrag">
    <w:name w:val="Normal Indent"/>
    <w:basedOn w:val="Normal"/>
    <w:rsid w:val="00E03A64"/>
    <w:pPr>
      <w:ind w:left="567"/>
    </w:pPr>
    <w:rPr>
      <w:lang w:val="en-GB"/>
    </w:rPr>
  </w:style>
  <w:style w:type="paragraph" w:styleId="Anteckningsrubrik">
    <w:name w:val="Note Heading"/>
    <w:basedOn w:val="Normal"/>
    <w:next w:val="Normal"/>
    <w:link w:val="AnteckningsrubrikChar"/>
    <w:rsid w:val="00E03A64"/>
    <w:rPr>
      <w:lang w:val="en-GB"/>
    </w:rPr>
  </w:style>
  <w:style w:type="character" w:customStyle="1" w:styleId="AnteckningsrubrikChar">
    <w:name w:val="Anteckningsrubrik Char"/>
    <w:link w:val="Anteckningsrubrik"/>
    <w:rsid w:val="00E03A64"/>
    <w:rPr>
      <w:lang w:eastAsia="en-US"/>
    </w:rPr>
  </w:style>
  <w:style w:type="paragraph" w:styleId="Inledning">
    <w:name w:val="Salutation"/>
    <w:basedOn w:val="Normal"/>
    <w:next w:val="Normal"/>
    <w:link w:val="InledningChar"/>
    <w:rsid w:val="00E03A64"/>
    <w:rPr>
      <w:lang w:val="en-GB"/>
    </w:rPr>
  </w:style>
  <w:style w:type="character" w:customStyle="1" w:styleId="InledningChar">
    <w:name w:val="Inledning Char"/>
    <w:link w:val="Inledning"/>
    <w:rsid w:val="00E03A64"/>
    <w:rPr>
      <w:lang w:eastAsia="en-US"/>
    </w:rPr>
  </w:style>
  <w:style w:type="paragraph" w:styleId="Signatur">
    <w:name w:val="Signature"/>
    <w:basedOn w:val="Normal"/>
    <w:link w:val="SignaturChar"/>
    <w:rsid w:val="00E03A64"/>
    <w:pPr>
      <w:ind w:left="4252"/>
    </w:pPr>
    <w:rPr>
      <w:lang w:val="en-GB"/>
    </w:rPr>
  </w:style>
  <w:style w:type="character" w:customStyle="1" w:styleId="SignaturChar">
    <w:name w:val="Signatur Char"/>
    <w:link w:val="Signatur"/>
    <w:rsid w:val="00E03A64"/>
    <w:rPr>
      <w:lang w:eastAsia="en-US"/>
    </w:rPr>
  </w:style>
  <w:style w:type="character" w:styleId="Stark">
    <w:name w:val="Strong"/>
    <w:qFormat/>
    <w:rsid w:val="00E03A64"/>
    <w:rPr>
      <w:b/>
      <w:bCs/>
    </w:rPr>
  </w:style>
  <w:style w:type="paragraph" w:styleId="Underrubrik">
    <w:name w:val="Subtitle"/>
    <w:basedOn w:val="Normal"/>
    <w:link w:val="UnderrubrikChar"/>
    <w:qFormat/>
    <w:rsid w:val="00E03A64"/>
    <w:pPr>
      <w:spacing w:after="60"/>
      <w:jc w:val="center"/>
      <w:outlineLvl w:val="1"/>
    </w:pPr>
    <w:rPr>
      <w:rFonts w:ascii="Arial" w:hAnsi="Arial" w:cs="Arial"/>
      <w:sz w:val="24"/>
      <w:szCs w:val="24"/>
      <w:lang w:val="en-GB"/>
    </w:rPr>
  </w:style>
  <w:style w:type="character" w:customStyle="1" w:styleId="UnderrubrikChar">
    <w:name w:val="Underrubrik Char"/>
    <w:link w:val="Underrubrik"/>
    <w:rsid w:val="00E03A64"/>
    <w:rPr>
      <w:rFonts w:ascii="Arial" w:hAnsi="Arial" w:cs="Arial"/>
      <w:sz w:val="24"/>
      <w:szCs w:val="24"/>
      <w:lang w:eastAsia="en-US"/>
    </w:rPr>
  </w:style>
  <w:style w:type="table" w:styleId="Tabellmed3D-effekter1">
    <w:name w:val="Table 3D effects 1"/>
    <w:basedOn w:val="Normaltabel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Normaltabell"/>
    <w:next w:val="Tabellrutnt"/>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lrutnt1">
    <w:name w:val="Table Grid 1"/>
    <w:basedOn w:val="Normaltabel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link w:val="RubrikChar"/>
    <w:qFormat/>
    <w:rsid w:val="00E03A64"/>
    <w:pPr>
      <w:spacing w:before="240" w:after="60"/>
      <w:jc w:val="center"/>
      <w:outlineLvl w:val="0"/>
    </w:pPr>
    <w:rPr>
      <w:rFonts w:ascii="Arial" w:hAnsi="Arial" w:cs="Arial"/>
      <w:b/>
      <w:bCs/>
      <w:kern w:val="28"/>
      <w:sz w:val="32"/>
      <w:szCs w:val="32"/>
      <w:lang w:val="en-GB"/>
    </w:rPr>
  </w:style>
  <w:style w:type="character" w:customStyle="1" w:styleId="RubrikChar">
    <w:name w:val="Rubrik Char"/>
    <w:link w:val="Rubrik"/>
    <w:rsid w:val="00E03A64"/>
    <w:rPr>
      <w:rFonts w:ascii="Arial" w:hAnsi="Arial" w:cs="Arial"/>
      <w:b/>
      <w:bCs/>
      <w:kern w:val="28"/>
      <w:sz w:val="32"/>
      <w:szCs w:val="32"/>
      <w:lang w:eastAsia="en-US"/>
    </w:rPr>
  </w:style>
  <w:style w:type="paragraph" w:styleId="Adress-brev">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Rubrik1Char">
    <w:name w:val="Rubrik 1 Char"/>
    <w:aliases w:val="Table_G Char"/>
    <w:link w:val="Rubrik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SidfotChar">
    <w:name w:val="Sidfot Char"/>
    <w:aliases w:val="3_G Char"/>
    <w:link w:val="Sidfot"/>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stycke">
    <w:name w:val="List Paragraph"/>
    <w:basedOn w:val="Normal"/>
    <w:uiPriority w:val="34"/>
    <w:qFormat/>
    <w:rsid w:val="00716F84"/>
    <w:pPr>
      <w:ind w:left="708"/>
    </w:pPr>
    <w:rPr>
      <w:lang w:val="en-GB"/>
    </w:rPr>
  </w:style>
  <w:style w:type="character" w:customStyle="1" w:styleId="SlutnotstextChar">
    <w:name w:val="Slutnotstext Char"/>
    <w:aliases w:val="2_G Char"/>
    <w:link w:val="Slutnotstext"/>
    <w:rsid w:val="005E67C5"/>
    <w:rPr>
      <w:sz w:val="18"/>
      <w:lang w:val="fr-CH" w:eastAsia="en-US"/>
    </w:rPr>
  </w:style>
  <w:style w:type="paragraph" w:customStyle="1" w:styleId="notessoustab">
    <w:name w:val="notes sous tab"/>
    <w:basedOn w:val="Normal"/>
    <w:qFormat/>
    <w:rsid w:val="005E67C5"/>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a0">
    <w:name w:val="(a)"/>
    <w:basedOn w:val="Normal"/>
    <w:qFormat/>
    <w:rsid w:val="005E67C5"/>
    <w:pPr>
      <w:spacing w:after="120"/>
      <w:ind w:left="2835" w:right="1134" w:hanging="567"/>
      <w:jc w:val="both"/>
    </w:pPr>
    <w:rPr>
      <w:lang w:val="en-GB"/>
    </w:rPr>
  </w:style>
  <w:style w:type="character" w:customStyle="1" w:styleId="KommentarerChar">
    <w:name w:val="Kommentarer Char"/>
    <w:basedOn w:val="Standardstycketeckensnitt"/>
    <w:link w:val="Kommentarer"/>
    <w:uiPriority w:val="99"/>
    <w:rsid w:val="00550ED2"/>
    <w:rPr>
      <w:lang w:val="fr-CH" w:eastAsia="en-US"/>
    </w:rPr>
  </w:style>
  <w:style w:type="paragraph" w:styleId="Innehll1">
    <w:name w:val="toc 1"/>
    <w:basedOn w:val="Normal"/>
    <w:next w:val="Normal"/>
    <w:uiPriority w:val="39"/>
    <w:rsid w:val="00DC2100"/>
    <w:pPr>
      <w:tabs>
        <w:tab w:val="right" w:leader="dot" w:pos="9071"/>
      </w:tabs>
      <w:suppressAutoHyphens w:val="0"/>
      <w:spacing w:before="60" w:after="120" w:line="240" w:lineRule="auto"/>
      <w:ind w:left="850" w:hanging="850"/>
    </w:pPr>
    <w:rPr>
      <w:sz w:val="24"/>
      <w:szCs w:val="24"/>
      <w:lang w:val="en-GB" w:eastAsia="de-DE"/>
    </w:rPr>
  </w:style>
  <w:style w:type="character" w:styleId="Platshllartext">
    <w:name w:val="Placeholder Text"/>
    <w:basedOn w:val="Standardstycketeckensnitt"/>
    <w:uiPriority w:val="99"/>
    <w:semiHidden/>
    <w:rsid w:val="00A3012A"/>
    <w:rPr>
      <w:color w:val="666666"/>
    </w:rPr>
  </w:style>
  <w:style w:type="character" w:styleId="Olstomnmnande">
    <w:name w:val="Unresolved Mention"/>
    <w:basedOn w:val="Standardstycketeckensnitt"/>
    <w:uiPriority w:val="99"/>
    <w:semiHidden/>
    <w:unhideWhenUsed/>
    <w:rsid w:val="008A2083"/>
    <w:rPr>
      <w:color w:val="605E5C"/>
      <w:shd w:val="clear" w:color="auto" w:fill="E1DFDD"/>
    </w:rPr>
  </w:style>
  <w:style w:type="paragraph" w:styleId="Revision">
    <w:name w:val="Revision"/>
    <w:hidden/>
    <w:uiPriority w:val="99"/>
    <w:semiHidden/>
    <w:rsid w:val="004D3479"/>
    <w:rPr>
      <w:lang w:val="fr-CH" w:eastAsia="en-US"/>
    </w:rPr>
  </w:style>
  <w:style w:type="paragraph" w:customStyle="1" w:styleId="3">
    <w:name w:val="Стиль3"/>
    <w:basedOn w:val="Normal"/>
    <w:link w:val="30"/>
    <w:rsid w:val="00733FDC"/>
    <w:pPr>
      <w:widowControl w:val="0"/>
      <w:suppressAutoHyphens w:val="0"/>
      <w:autoSpaceDE w:val="0"/>
      <w:autoSpaceDN w:val="0"/>
      <w:adjustRightInd w:val="0"/>
      <w:spacing w:line="360" w:lineRule="auto"/>
      <w:ind w:left="2268" w:hanging="1134"/>
    </w:pPr>
    <w:rPr>
      <w:rFonts w:eastAsia="Times New Roman"/>
      <w:spacing w:val="-2"/>
      <w:lang w:val="en-GB" w:eastAsia="ru-RU"/>
    </w:rPr>
  </w:style>
  <w:style w:type="character" w:customStyle="1" w:styleId="30">
    <w:name w:val="Стиль3 Знак"/>
    <w:link w:val="3"/>
    <w:rsid w:val="00733FDC"/>
    <w:rPr>
      <w:rFonts w:eastAsia="Times New Roman"/>
      <w:spacing w:val="-2"/>
      <w:lang w:val="en-GB" w:eastAsia="ru-RU"/>
    </w:rPr>
  </w:style>
  <w:style w:type="paragraph" w:customStyle="1" w:styleId="footnote">
    <w:name w:val="footnote"/>
    <w:basedOn w:val="Fotnotstext"/>
    <w:link w:val="footnoteChar"/>
    <w:qFormat/>
    <w:rsid w:val="0003664D"/>
    <w:pPr>
      <w:tabs>
        <w:tab w:val="clear" w:pos="1021"/>
      </w:tabs>
      <w:suppressAutoHyphens w:val="0"/>
      <w:spacing w:line="240" w:lineRule="auto"/>
      <w:ind w:left="187" w:right="0" w:hanging="187"/>
    </w:pPr>
    <w:rPr>
      <w:rFonts w:eastAsiaTheme="minorHAnsi" w:cstheme="minorBidi"/>
      <w:kern w:val="2"/>
      <w:sz w:val="20"/>
      <w:lang w:val="en-GB"/>
      <w14:ligatures w14:val="standardContextual"/>
    </w:rPr>
  </w:style>
  <w:style w:type="character" w:customStyle="1" w:styleId="footnoteChar">
    <w:name w:val="footnote Char"/>
    <w:basedOn w:val="Standardstycketeckensnitt"/>
    <w:link w:val="footnote"/>
    <w:rsid w:val="0003664D"/>
    <w:rPr>
      <w:rFonts w:eastAsiaTheme="minorHAnsi" w:cstheme="minorBidi"/>
      <w:kern w:val="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4762">
      <w:bodyDiv w:val="1"/>
      <w:marLeft w:val="0"/>
      <w:marRight w:val="0"/>
      <w:marTop w:val="0"/>
      <w:marBottom w:val="0"/>
      <w:divBdr>
        <w:top w:val="none" w:sz="0" w:space="0" w:color="auto"/>
        <w:left w:val="none" w:sz="0" w:space="0" w:color="auto"/>
        <w:bottom w:val="none" w:sz="0" w:space="0" w:color="auto"/>
        <w:right w:val="none" w:sz="0" w:space="0" w:color="auto"/>
      </w:divBdr>
    </w:div>
    <w:div w:id="755787223">
      <w:bodyDiv w:val="1"/>
      <w:marLeft w:val="0"/>
      <w:marRight w:val="0"/>
      <w:marTop w:val="0"/>
      <w:marBottom w:val="0"/>
      <w:divBdr>
        <w:top w:val="none" w:sz="0" w:space="0" w:color="auto"/>
        <w:left w:val="none" w:sz="0" w:space="0" w:color="auto"/>
        <w:bottom w:val="none" w:sz="0" w:space="0" w:color="auto"/>
        <w:right w:val="none" w:sz="0" w:space="0" w:color="auto"/>
      </w:divBdr>
    </w:div>
    <w:div w:id="802387260">
      <w:bodyDiv w:val="1"/>
      <w:marLeft w:val="0"/>
      <w:marRight w:val="0"/>
      <w:marTop w:val="0"/>
      <w:marBottom w:val="0"/>
      <w:divBdr>
        <w:top w:val="none" w:sz="0" w:space="0" w:color="auto"/>
        <w:left w:val="none" w:sz="0" w:space="0" w:color="auto"/>
        <w:bottom w:val="none" w:sz="0" w:space="0" w:color="auto"/>
        <w:right w:val="none" w:sz="0" w:space="0" w:color="auto"/>
      </w:divBdr>
    </w:div>
    <w:div w:id="9715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6EFD1-022D-4D99-A74B-726FBA7D73C4}">
  <ds:schemaRefs>
    <ds:schemaRef ds:uri="http://schemas.openxmlformats.org/officeDocument/2006/bibliography"/>
  </ds:schemaRefs>
</ds:datastoreItem>
</file>

<file path=customXml/itemProps2.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3.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9DEB986A-B7A9-42CE-83DB-42638611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 id="{a7f2ec83-e677-438d-afb7-4c7c0dbc872b}" enabled="1" method="Privileged" siteId="{3bc062e4-ac9d-4c17-b4dd-3aad637ff1ac}" removed="0"/>
</clbl:labelList>
</file>

<file path=docProps/app.xml><?xml version="1.0" encoding="utf-8"?>
<Properties xmlns="http://schemas.openxmlformats.org/officeDocument/2006/extended-properties" xmlns:vt="http://schemas.openxmlformats.org/officeDocument/2006/docPropsVTypes">
  <Template>Normal</Template>
  <TotalTime>96</TotalTime>
  <Pages>8</Pages>
  <Words>2977</Words>
  <Characters>15779</Characters>
  <Application>Microsoft Office Word</Application>
  <DocSecurity>0</DocSecurity>
  <Lines>131</Lines>
  <Paragraphs>37</Paragraphs>
  <ScaleCrop>false</ScaleCrop>
  <HeadingPairs>
    <vt:vector size="8" baseType="variant">
      <vt:variant>
        <vt:lpstr>タイトル</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ECE/TRANS/WP.29/GRBP/2022/XX</vt:lpstr>
      <vt:lpstr>ECE/TRANS/WP.29/GRBP/2022/6</vt:lpstr>
      <vt:lpstr>ECE/TRANS/WP.29/2009/...</vt:lpstr>
      <vt:lpstr>ECE/TRANS/WP.29/2009/...</vt:lpstr>
    </vt:vector>
  </TitlesOfParts>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ECE/TRANS/WP.29/GRBP/2025/25</dc:title>
  <dc:subject>2509957</dc:subject>
  <dc:creator>Don Canete Martin</dc:creator>
  <cp:keywords/>
  <dc:description/>
  <cp:lastModifiedBy>Solhkonan Shervin</cp:lastModifiedBy>
  <cp:revision>32</cp:revision>
  <cp:lastPrinted>2025-06-30T09:10:00Z</cp:lastPrinted>
  <dcterms:created xsi:type="dcterms:W3CDTF">2025-06-30T12:39:00Z</dcterms:created>
  <dcterms:modified xsi:type="dcterms:W3CDTF">2025-08-19T07:43:00Z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MSIP_Label_6bd9ddd1-4d20-43f6-abfa-fc3c07406f94_Enabled">
    <vt:lpwstr>true</vt:lpwstr>
  </property>
  <property fmtid="{D5CDD505-2E9C-101B-9397-08002B2CF9AE}" pid="16" name="MSIP_Label_6bd9ddd1-4d20-43f6-abfa-fc3c07406f94_SetDate">
    <vt:lpwstr>2024-11-21T16:03:10Z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c9982c1b-0935-4e30-8021-eb0b34ec5bcc</vt:lpwstr>
  </property>
  <property fmtid="{D5CDD505-2E9C-101B-9397-08002B2CF9AE}" pid="21" name="MSIP_Label_6bd9ddd1-4d20-43f6-abfa-fc3c07406f94_ContentBits">
    <vt:lpwstr>0</vt:lpwstr>
  </property>
</Properties>
</file>