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3CB2C" w14:textId="26CFE690" w:rsidR="00765193" w:rsidRPr="00765193" w:rsidRDefault="00F14A4E" w:rsidP="00765193">
      <w:pPr>
        <w:spacing w:after="0"/>
        <w:jc w:val="center"/>
        <w:rPr>
          <w:rFonts w:ascii="Times New Roman" w:hAnsi="Times New Roman" w:cs="Times New Roman"/>
          <w:b/>
          <w:bCs/>
          <w:sz w:val="20"/>
          <w:szCs w:val="20"/>
        </w:rPr>
      </w:pPr>
      <w:r>
        <w:rPr>
          <w:rFonts w:ascii="Times New Roman" w:hAnsi="Times New Roman" w:cs="Times New Roman"/>
          <w:b/>
          <w:bCs/>
          <w:sz w:val="20"/>
          <w:szCs w:val="20"/>
        </w:rPr>
        <w:t>Safety</w:t>
      </w:r>
      <w:r w:rsidR="00765193" w:rsidRPr="00765193">
        <w:rPr>
          <w:rFonts w:ascii="Times New Roman" w:hAnsi="Times New Roman" w:cs="Times New Roman"/>
          <w:b/>
          <w:bCs/>
          <w:sz w:val="20"/>
          <w:szCs w:val="20"/>
        </w:rPr>
        <w:t xml:space="preserve"> Requirements for Automated</w:t>
      </w:r>
      <w:r>
        <w:rPr>
          <w:rFonts w:ascii="Times New Roman" w:hAnsi="Times New Roman" w:cs="Times New Roman"/>
          <w:b/>
          <w:bCs/>
          <w:sz w:val="20"/>
          <w:szCs w:val="20"/>
        </w:rPr>
        <w:t xml:space="preserve"> Driving Systems</w:t>
      </w:r>
    </w:p>
    <w:p w14:paraId="34C88A1B" w14:textId="18655F10" w:rsidR="00765193" w:rsidRDefault="00765193" w:rsidP="00765193">
      <w:pPr>
        <w:spacing w:after="0"/>
        <w:jc w:val="center"/>
        <w:rPr>
          <w:rFonts w:ascii="Times New Roman" w:hAnsi="Times New Roman" w:cs="Times New Roman"/>
          <w:sz w:val="20"/>
          <w:szCs w:val="20"/>
        </w:rPr>
      </w:pPr>
    </w:p>
    <w:p w14:paraId="03FCB744" w14:textId="7A8B95F1" w:rsidR="00F63A83" w:rsidRDefault="00F63A83" w:rsidP="00F63A83">
      <w:pPr>
        <w:spacing w:after="0"/>
        <w:rPr>
          <w:rFonts w:ascii="Times New Roman" w:hAnsi="Times New Roman" w:cs="Times New Roman"/>
          <w:sz w:val="20"/>
          <w:szCs w:val="20"/>
        </w:rPr>
      </w:pPr>
      <w:r>
        <w:rPr>
          <w:rFonts w:ascii="Times New Roman" w:hAnsi="Times New Roman" w:cs="Times New Roman"/>
          <w:sz w:val="20"/>
          <w:szCs w:val="20"/>
        </w:rPr>
        <w:t xml:space="preserve">The text reproduced below was prepared by the FRAV secretary to enumerate proposals for ADS safety objectives.  This text is based upon the FRAV co-chair proposals for “starting points” (FRAV-05-03) and the “administrative exercise” of OICA/CLEPA consolidating items taken from the WP.29 AV Framework Document (WP.29/2019/34/Rev.1), national and regional guidelines, and </w:t>
      </w:r>
      <w:r w:rsidR="003E30FE">
        <w:rPr>
          <w:rFonts w:ascii="Times New Roman" w:hAnsi="Times New Roman" w:cs="Times New Roman"/>
          <w:sz w:val="20"/>
          <w:szCs w:val="20"/>
        </w:rPr>
        <w:t>other</w:t>
      </w:r>
      <w:r>
        <w:rPr>
          <w:rFonts w:ascii="Times New Roman" w:hAnsi="Times New Roman" w:cs="Times New Roman"/>
          <w:sz w:val="20"/>
          <w:szCs w:val="20"/>
        </w:rPr>
        <w:t xml:space="preserve"> </w:t>
      </w:r>
      <w:r w:rsidR="003E30FE">
        <w:rPr>
          <w:rFonts w:ascii="Times New Roman" w:hAnsi="Times New Roman" w:cs="Times New Roman"/>
          <w:sz w:val="20"/>
          <w:szCs w:val="20"/>
        </w:rPr>
        <w:t>sources considered by FRAV</w:t>
      </w:r>
      <w:r>
        <w:rPr>
          <w:rFonts w:ascii="Times New Roman" w:hAnsi="Times New Roman" w:cs="Times New Roman"/>
          <w:sz w:val="20"/>
          <w:szCs w:val="20"/>
        </w:rPr>
        <w:t>.</w:t>
      </w:r>
    </w:p>
    <w:p w14:paraId="580443C6" w14:textId="36A8DB45" w:rsidR="004029D9" w:rsidRDefault="004029D9" w:rsidP="00F63A83">
      <w:pPr>
        <w:spacing w:after="0"/>
        <w:rPr>
          <w:rFonts w:ascii="Times New Roman" w:hAnsi="Times New Roman" w:cs="Times New Roman"/>
          <w:sz w:val="20"/>
          <w:szCs w:val="20"/>
        </w:rPr>
      </w:pPr>
    </w:p>
    <w:p w14:paraId="06F0C5D4" w14:textId="6021947F" w:rsidR="004029D9" w:rsidRDefault="00E45810" w:rsidP="00F63A83">
      <w:pPr>
        <w:spacing w:after="0"/>
        <w:rPr>
          <w:rFonts w:ascii="Times New Roman" w:hAnsi="Times New Roman" w:cs="Times New Roman"/>
          <w:sz w:val="20"/>
          <w:szCs w:val="20"/>
        </w:rPr>
      </w:pPr>
      <w:r>
        <w:rPr>
          <w:rFonts w:ascii="Times New Roman" w:hAnsi="Times New Roman" w:cs="Times New Roman"/>
          <w:sz w:val="20"/>
          <w:szCs w:val="20"/>
        </w:rPr>
        <w:t>For the 6</w:t>
      </w:r>
      <w:r w:rsidRPr="00E45810">
        <w:rPr>
          <w:rFonts w:ascii="Times New Roman" w:hAnsi="Times New Roman" w:cs="Times New Roman"/>
          <w:sz w:val="20"/>
          <w:szCs w:val="20"/>
          <w:vertAlign w:val="superscript"/>
        </w:rPr>
        <w:t>th</w:t>
      </w:r>
      <w:r>
        <w:rPr>
          <w:rFonts w:ascii="Times New Roman" w:hAnsi="Times New Roman" w:cs="Times New Roman"/>
          <w:sz w:val="20"/>
          <w:szCs w:val="20"/>
        </w:rPr>
        <w:t xml:space="preserve"> session, </w:t>
      </w:r>
      <w:r w:rsidR="004029D9">
        <w:rPr>
          <w:rFonts w:ascii="Times New Roman" w:hAnsi="Times New Roman" w:cs="Times New Roman"/>
          <w:sz w:val="20"/>
          <w:szCs w:val="20"/>
        </w:rPr>
        <w:t xml:space="preserve">FRAV has requested stakeholders to provide input towards reaching consensus on no more </w:t>
      </w:r>
      <w:r w:rsidR="0019244B">
        <w:rPr>
          <w:rFonts w:ascii="Times New Roman" w:hAnsi="Times New Roman" w:cs="Times New Roman"/>
          <w:sz w:val="20"/>
          <w:szCs w:val="20"/>
        </w:rPr>
        <w:t xml:space="preserve">than </w:t>
      </w:r>
      <w:r>
        <w:rPr>
          <w:rFonts w:ascii="Times New Roman" w:hAnsi="Times New Roman" w:cs="Times New Roman"/>
          <w:sz w:val="20"/>
          <w:szCs w:val="20"/>
        </w:rPr>
        <w:t>±10 safety objectives under each item.</w:t>
      </w:r>
    </w:p>
    <w:p w14:paraId="51AD73BF" w14:textId="063E4DDE" w:rsidR="00F63A83" w:rsidRDefault="00F63A83" w:rsidP="00F63A83">
      <w:pPr>
        <w:spacing w:after="0"/>
        <w:rPr>
          <w:rFonts w:ascii="Times New Roman" w:hAnsi="Times New Roman" w:cs="Times New Roman"/>
          <w:sz w:val="20"/>
          <w:szCs w:val="20"/>
        </w:rPr>
      </w:pPr>
    </w:p>
    <w:p w14:paraId="68D48A8C" w14:textId="1390336E" w:rsidR="00765193" w:rsidRPr="00885B27" w:rsidRDefault="00F63A83" w:rsidP="003B77D0">
      <w:pPr>
        <w:pStyle w:val="ListParagraph"/>
        <w:numPr>
          <w:ilvl w:val="0"/>
          <w:numId w:val="12"/>
        </w:numPr>
        <w:rPr>
          <w:b/>
          <w:bCs/>
        </w:rPr>
      </w:pPr>
      <w:r w:rsidRPr="00885B27">
        <w:rPr>
          <w:b/>
          <w:bCs/>
        </w:rPr>
        <w:t>ADS should drive safely.</w:t>
      </w:r>
    </w:p>
    <w:p w14:paraId="1E11B0BF" w14:textId="2E87898D" w:rsidR="00F63A83" w:rsidRPr="003B77D0" w:rsidRDefault="00F63A83" w:rsidP="003B77D0">
      <w:pPr>
        <w:spacing w:after="0"/>
        <w:ind w:left="360"/>
        <w:rPr>
          <w:rFonts w:ascii="Times New Roman" w:hAnsi="Times New Roman" w:cs="Times New Roman"/>
          <w:i/>
          <w:iCs/>
          <w:sz w:val="20"/>
          <w:szCs w:val="20"/>
        </w:rPr>
      </w:pPr>
      <w:r w:rsidRPr="003B77D0">
        <w:rPr>
          <w:rFonts w:ascii="Times New Roman" w:hAnsi="Times New Roman" w:cs="Times New Roman"/>
          <w:i/>
          <w:iCs/>
          <w:sz w:val="20"/>
          <w:szCs w:val="20"/>
        </w:rPr>
        <w:t xml:space="preserve">This starting point aims to focus attention on the performance of an ADS as the driver of the vehicle.  </w:t>
      </w:r>
      <w:r w:rsidR="00A2209D" w:rsidRPr="003B77D0">
        <w:rPr>
          <w:rFonts w:ascii="Times New Roman" w:hAnsi="Times New Roman" w:cs="Times New Roman"/>
          <w:i/>
          <w:iCs/>
          <w:sz w:val="20"/>
          <w:szCs w:val="20"/>
        </w:rPr>
        <w:t xml:space="preserve">The intention is to enumerate performance elements </w:t>
      </w:r>
      <w:r w:rsidR="00CD1742" w:rsidRPr="003B77D0">
        <w:rPr>
          <w:rFonts w:ascii="Times New Roman" w:hAnsi="Times New Roman" w:cs="Times New Roman"/>
          <w:i/>
          <w:iCs/>
          <w:sz w:val="20"/>
          <w:szCs w:val="20"/>
        </w:rPr>
        <w:t>nominally</w:t>
      </w:r>
      <w:r w:rsidR="00A2209D" w:rsidRPr="003B77D0">
        <w:rPr>
          <w:rFonts w:ascii="Times New Roman" w:hAnsi="Times New Roman" w:cs="Times New Roman"/>
          <w:i/>
          <w:iCs/>
          <w:sz w:val="20"/>
          <w:szCs w:val="20"/>
        </w:rPr>
        <w:t xml:space="preserve"> within the control of the driver.</w:t>
      </w:r>
    </w:p>
    <w:p w14:paraId="0223EDD7" w14:textId="77777777" w:rsidR="003E30FE" w:rsidRPr="003E30FE" w:rsidRDefault="003E30FE" w:rsidP="003B77D0">
      <w:pPr>
        <w:pStyle w:val="ListParagraph"/>
      </w:pPr>
      <w:r w:rsidRPr="003E30FE">
        <w:t xml:space="preserve">The ADS should not </w:t>
      </w:r>
      <w:r w:rsidRPr="00885B27">
        <w:t>cause</w:t>
      </w:r>
      <w:r w:rsidRPr="003E30FE">
        <w:t xml:space="preserve"> any traffic accidents that are reasonably foreseeable and preventable.</w:t>
      </w:r>
    </w:p>
    <w:p w14:paraId="37680901" w14:textId="77777777" w:rsidR="003E30FE" w:rsidRPr="003E30FE" w:rsidRDefault="003E30FE" w:rsidP="00885B27">
      <w:pPr>
        <w:pStyle w:val="ListParagraph"/>
      </w:pPr>
      <w:r w:rsidRPr="003E30FE">
        <w:t>The ADS should have predictable behaviour.</w:t>
      </w:r>
    </w:p>
    <w:p w14:paraId="2D2E322D" w14:textId="77777777" w:rsidR="003E30FE" w:rsidRPr="003E30FE" w:rsidRDefault="003E30FE" w:rsidP="00885B27">
      <w:pPr>
        <w:pStyle w:val="ListParagraph"/>
      </w:pPr>
      <w:r w:rsidRPr="003E30FE">
        <w:t>The ADS should react to unforeseen situations in a way that minimizes risk.</w:t>
      </w:r>
    </w:p>
    <w:p w14:paraId="6047A56A" w14:textId="77777777" w:rsidR="003E30FE" w:rsidRPr="003E30FE" w:rsidRDefault="003E30FE" w:rsidP="00885B27">
      <w:pPr>
        <w:pStyle w:val="ListParagraph"/>
      </w:pPr>
      <w:r w:rsidRPr="003E30FE">
        <w:t>The nominal operation of the ADS shall result in equal or safer performance than a human driver. i.e. achieve a neutral or positive risk balance.</w:t>
      </w:r>
    </w:p>
    <w:p w14:paraId="37A1AEC5" w14:textId="77777777" w:rsidR="003E30FE" w:rsidRPr="003E30FE" w:rsidRDefault="003E30FE" w:rsidP="00885B27">
      <w:pPr>
        <w:pStyle w:val="ListParagraph"/>
      </w:pPr>
      <w:r w:rsidRPr="003E30FE">
        <w:t>The ADS should drive in accordance with the traffic rules.</w:t>
      </w:r>
    </w:p>
    <w:p w14:paraId="50BA9E8C" w14:textId="77777777" w:rsidR="003E30FE" w:rsidRPr="003E30FE" w:rsidRDefault="003E30FE" w:rsidP="00885B27">
      <w:pPr>
        <w:pStyle w:val="ListParagraph"/>
      </w:pPr>
      <w:r w:rsidRPr="003E30FE">
        <w:t>The ADS should prioritize actions that will maintain the safe flow of traffic and prevent collisions with other road users and objects.</w:t>
      </w:r>
    </w:p>
    <w:p w14:paraId="750DA57D" w14:textId="15C418A0" w:rsidR="003E30FE" w:rsidRDefault="003E30FE" w:rsidP="00885B27">
      <w:pPr>
        <w:pStyle w:val="ListParagraph"/>
      </w:pPr>
      <w:r w:rsidRPr="003E30FE">
        <w:t>The ADS should implement safe and appropriate responses when subjected to reasonably foreseeable scenarios within the ODD.</w:t>
      </w:r>
    </w:p>
    <w:p w14:paraId="1EF16022" w14:textId="77777777" w:rsidR="003E30FE" w:rsidRPr="003E30FE" w:rsidRDefault="003E30FE" w:rsidP="00885B27">
      <w:pPr>
        <w:pStyle w:val="ListParagraph"/>
        <w:numPr>
          <w:ilvl w:val="0"/>
          <w:numId w:val="0"/>
        </w:numPr>
        <w:ind w:left="936"/>
      </w:pPr>
    </w:p>
    <w:p w14:paraId="49C7BC62" w14:textId="13CDA2A0" w:rsidR="00F63A83" w:rsidRPr="00885B27" w:rsidRDefault="00F63A83" w:rsidP="003B77D0">
      <w:pPr>
        <w:pStyle w:val="ListParagraph"/>
        <w:numPr>
          <w:ilvl w:val="0"/>
          <w:numId w:val="12"/>
        </w:numPr>
        <w:contextualSpacing w:val="0"/>
        <w:rPr>
          <w:b/>
          <w:bCs/>
        </w:rPr>
      </w:pPr>
      <w:r w:rsidRPr="00885B27">
        <w:rPr>
          <w:b/>
          <w:bCs/>
        </w:rPr>
        <w:t>ADS should interact safely with the driver.</w:t>
      </w:r>
    </w:p>
    <w:p w14:paraId="52E4A160" w14:textId="053543D5" w:rsidR="00A2209D" w:rsidRPr="003B77D0" w:rsidRDefault="00A2209D" w:rsidP="003B77D0">
      <w:pPr>
        <w:pStyle w:val="ListParagraph"/>
        <w:numPr>
          <w:ilvl w:val="0"/>
          <w:numId w:val="0"/>
        </w:numPr>
        <w:spacing w:before="0" w:after="0"/>
        <w:ind w:left="360"/>
        <w:rPr>
          <w:i/>
          <w:iCs/>
        </w:rPr>
      </w:pPr>
      <w:r w:rsidRPr="003B77D0">
        <w:rPr>
          <w:i/>
          <w:iCs/>
        </w:rPr>
        <w:t>This starting point aims to focus attention on the performance of an ADS with regard to the ADS user.  The intention is to enumerate performance elements to ensure correct use of the ADS</w:t>
      </w:r>
      <w:r w:rsidR="00CD1742" w:rsidRPr="003B77D0">
        <w:rPr>
          <w:i/>
          <w:iCs/>
        </w:rPr>
        <w:t xml:space="preserve"> and safe transitions of control </w:t>
      </w:r>
      <w:r w:rsidR="003062B4" w:rsidRPr="003B77D0">
        <w:rPr>
          <w:i/>
          <w:iCs/>
        </w:rPr>
        <w:t>from the ADS to the user.</w:t>
      </w:r>
    </w:p>
    <w:p w14:paraId="2DE2415C" w14:textId="77777777" w:rsidR="003E30FE" w:rsidRPr="003E30FE" w:rsidRDefault="003E30FE" w:rsidP="003B77D0">
      <w:pPr>
        <w:pStyle w:val="ListParagraph"/>
        <w:spacing w:after="0"/>
        <w:contextualSpacing w:val="0"/>
      </w:pPr>
      <w:r w:rsidRPr="003E30FE">
        <w:t>When needed, communication with other road users should provide sufficient information about the vehicle’s status and intention.</w:t>
      </w:r>
    </w:p>
    <w:p w14:paraId="5BF236BE" w14:textId="77777777" w:rsidR="003E30FE" w:rsidRPr="003E30FE" w:rsidRDefault="003E30FE" w:rsidP="00885B27">
      <w:pPr>
        <w:pStyle w:val="ListParagraph"/>
      </w:pPr>
      <w:r w:rsidRPr="003E30FE">
        <w:t xml:space="preserve">The activation of the ADS should only be possible when the conditions of the ODD are met. </w:t>
      </w:r>
    </w:p>
    <w:p w14:paraId="762B0C6F" w14:textId="77777777" w:rsidR="003E30FE" w:rsidRPr="003E30FE" w:rsidRDefault="003E30FE" w:rsidP="00885B27">
      <w:pPr>
        <w:pStyle w:val="ListParagraph"/>
      </w:pPr>
      <w:r w:rsidRPr="003E30FE">
        <w:t>Means shall be provided to the user to deactivate or override the ADS in an easy manner. The ADS may however momentarily delay deactivation if safety is compromised by the immediate input of the user.</w:t>
      </w:r>
    </w:p>
    <w:p w14:paraId="6C88F05D" w14:textId="77777777" w:rsidR="003E30FE" w:rsidRPr="003E30FE" w:rsidRDefault="003E30FE" w:rsidP="00885B27">
      <w:pPr>
        <w:pStyle w:val="ListParagraph"/>
      </w:pPr>
      <w:r w:rsidRPr="003E30FE">
        <w:t xml:space="preserve">The ADS deactivation should only be performed when it has been verified that the user has taken over control. </w:t>
      </w:r>
    </w:p>
    <w:p w14:paraId="5C7A0B4E" w14:textId="77777777" w:rsidR="003E30FE" w:rsidRPr="003E30FE" w:rsidRDefault="003E30FE" w:rsidP="00885B27">
      <w:pPr>
        <w:pStyle w:val="ListParagraph"/>
      </w:pPr>
      <w:r w:rsidRPr="003E30FE">
        <w:t>When necessary the ADS should protect the vehicle control against inadvertent or undeliberate user intervention.</w:t>
      </w:r>
    </w:p>
    <w:p w14:paraId="5110A25A" w14:textId="77777777" w:rsidR="003E30FE" w:rsidRPr="003E30FE" w:rsidRDefault="003E30FE" w:rsidP="00885B27">
      <w:pPr>
        <w:pStyle w:val="ListParagraph"/>
      </w:pPr>
      <w:r w:rsidRPr="003E30FE">
        <w:t xml:space="preserve">The mode concept should be designed in a way that minimizes mode confusion at the user and system level. </w:t>
      </w:r>
    </w:p>
    <w:p w14:paraId="06312992" w14:textId="77777777" w:rsidR="003E30FE" w:rsidRPr="003E30FE" w:rsidRDefault="003E30FE" w:rsidP="00885B27">
      <w:pPr>
        <w:pStyle w:val="ListParagraph"/>
      </w:pPr>
      <w:r w:rsidRPr="003E30FE">
        <w:t xml:space="preserve">The ADS should clearly inform user about the operational status (operational, failure, etc.) in an unambiguous manner. </w:t>
      </w:r>
    </w:p>
    <w:p w14:paraId="27147578" w14:textId="77777777" w:rsidR="003E30FE" w:rsidRPr="003E30FE" w:rsidRDefault="003E30FE" w:rsidP="00885B27">
      <w:pPr>
        <w:pStyle w:val="ListParagraph"/>
      </w:pPr>
      <w:r w:rsidRPr="003E30FE">
        <w:t xml:space="preserve">When the ADS is active it should be capable of determining the user’s status. </w:t>
      </w:r>
    </w:p>
    <w:p w14:paraId="56EB559C" w14:textId="77777777" w:rsidR="003E30FE" w:rsidRPr="003E30FE" w:rsidRDefault="003E30FE" w:rsidP="00885B27">
      <w:pPr>
        <w:pStyle w:val="ListParagraph"/>
      </w:pPr>
      <w:r w:rsidRPr="003E30FE">
        <w:t xml:space="preserve">If applicable other activities than driving that are provided by the ADS to the user once the ADS is activated, shall be automatically suspended as soon as the ADS issues a transition demand or is deactivated. </w:t>
      </w:r>
    </w:p>
    <w:p w14:paraId="1D40136C" w14:textId="77777777" w:rsidR="003E30FE" w:rsidRPr="003E30FE" w:rsidRDefault="003E30FE" w:rsidP="00885B27">
      <w:pPr>
        <w:pStyle w:val="ListParagraph"/>
      </w:pPr>
      <w:r w:rsidRPr="003E30FE">
        <w:t xml:space="preserve">If the system is designed to request and enable the user to take over control under some circumstances, the ADS shall ensure through appropriate design and warnings that the user remains available to respond to the take-over request. </w:t>
      </w:r>
    </w:p>
    <w:p w14:paraId="3E35D03B" w14:textId="77777777" w:rsidR="003E30FE" w:rsidRPr="003E30FE" w:rsidRDefault="003E30FE" w:rsidP="00885B27">
      <w:pPr>
        <w:pStyle w:val="ListParagraph"/>
      </w:pPr>
      <w:r w:rsidRPr="003E30FE">
        <w:lastRenderedPageBreak/>
        <w:t xml:space="preserve">The system should be capable of transferring control back to the user in a safe manner. </w:t>
      </w:r>
    </w:p>
    <w:p w14:paraId="3182318A" w14:textId="77777777" w:rsidR="003E30FE" w:rsidRPr="003E30FE" w:rsidRDefault="003E30FE" w:rsidP="00885B27">
      <w:pPr>
        <w:pStyle w:val="ListParagraph"/>
      </w:pPr>
      <w:r w:rsidRPr="003E30FE">
        <w:t>The system shall be able to determine whether or not the user has taken over.</w:t>
      </w:r>
    </w:p>
    <w:p w14:paraId="6AB34742" w14:textId="77777777" w:rsidR="003E30FE" w:rsidRPr="003E30FE" w:rsidRDefault="003E30FE" w:rsidP="00885B27">
      <w:pPr>
        <w:pStyle w:val="ListParagraph"/>
      </w:pPr>
      <w:r w:rsidRPr="003E30FE">
        <w:t>The ADS shall remain active as long as the vehicle’s user has not taken over, or the ADS has reached a Minimal Risk Condition (MRC).</w:t>
      </w:r>
    </w:p>
    <w:p w14:paraId="6777EAEA" w14:textId="2D01C00F" w:rsidR="003E30FE" w:rsidRDefault="003E30FE" w:rsidP="00885B27">
      <w:pPr>
        <w:pStyle w:val="ListParagraph"/>
      </w:pPr>
      <w:r w:rsidRPr="003E30FE">
        <w:t>Information shall be available to the vehicle’s user that clearly defines their responsibilities, the procedures to comply with a takeover requests, and possible consequences if they do not comply.</w:t>
      </w:r>
    </w:p>
    <w:p w14:paraId="3731D2C5" w14:textId="77777777" w:rsidR="003E30FE" w:rsidRPr="003E30FE" w:rsidRDefault="003E30FE" w:rsidP="00885B27">
      <w:pPr>
        <w:pStyle w:val="ListParagraph"/>
        <w:numPr>
          <w:ilvl w:val="0"/>
          <w:numId w:val="0"/>
        </w:numPr>
        <w:ind w:left="936"/>
      </w:pPr>
    </w:p>
    <w:p w14:paraId="55BDADF3" w14:textId="2EA64ED5" w:rsidR="00F63A83" w:rsidRPr="00885B27" w:rsidRDefault="00F63A83" w:rsidP="00885B27">
      <w:pPr>
        <w:pStyle w:val="ListParagraph"/>
        <w:numPr>
          <w:ilvl w:val="0"/>
          <w:numId w:val="12"/>
        </w:numPr>
        <w:rPr>
          <w:b/>
          <w:bCs/>
        </w:rPr>
      </w:pPr>
      <w:r w:rsidRPr="00885B27">
        <w:rPr>
          <w:b/>
          <w:bCs/>
        </w:rPr>
        <w:t>ADS should manage safety-critical situations.</w:t>
      </w:r>
    </w:p>
    <w:p w14:paraId="3D2B1E24" w14:textId="3B85CCBB" w:rsidR="00A2209D" w:rsidRPr="003B77D0" w:rsidRDefault="00A2209D" w:rsidP="003B77D0">
      <w:pPr>
        <w:ind w:left="360"/>
        <w:rPr>
          <w:rFonts w:ascii="Times New Roman" w:hAnsi="Times New Roman" w:cs="Times New Roman"/>
          <w:i/>
          <w:iCs/>
          <w:sz w:val="20"/>
          <w:szCs w:val="20"/>
        </w:rPr>
      </w:pPr>
      <w:r w:rsidRPr="003B77D0">
        <w:rPr>
          <w:rFonts w:ascii="Times New Roman" w:hAnsi="Times New Roman" w:cs="Times New Roman"/>
          <w:i/>
          <w:iCs/>
          <w:sz w:val="20"/>
          <w:szCs w:val="20"/>
        </w:rPr>
        <w:t>This starting point aims to focus attention on the performance of an ADS in response to</w:t>
      </w:r>
      <w:r w:rsidR="00CD1742" w:rsidRPr="003B77D0">
        <w:rPr>
          <w:rFonts w:ascii="Times New Roman" w:hAnsi="Times New Roman" w:cs="Times New Roman"/>
          <w:i/>
          <w:iCs/>
          <w:sz w:val="20"/>
          <w:szCs w:val="20"/>
        </w:rPr>
        <w:t xml:space="preserve"> </w:t>
      </w:r>
      <w:r w:rsidR="003062B4" w:rsidRPr="003B77D0">
        <w:rPr>
          <w:rFonts w:ascii="Times New Roman" w:hAnsi="Times New Roman" w:cs="Times New Roman"/>
          <w:i/>
          <w:iCs/>
          <w:sz w:val="20"/>
          <w:szCs w:val="20"/>
        </w:rPr>
        <w:t>conditions</w:t>
      </w:r>
      <w:r w:rsidR="00CD1742" w:rsidRPr="003B77D0">
        <w:rPr>
          <w:rFonts w:ascii="Times New Roman" w:hAnsi="Times New Roman" w:cs="Times New Roman"/>
          <w:i/>
          <w:iCs/>
          <w:sz w:val="20"/>
          <w:szCs w:val="20"/>
        </w:rPr>
        <w:t xml:space="preserve"> that warrant exceptional reactions</w:t>
      </w:r>
      <w:r w:rsidR="003062B4" w:rsidRPr="003B77D0">
        <w:rPr>
          <w:rFonts w:ascii="Times New Roman" w:hAnsi="Times New Roman" w:cs="Times New Roman"/>
          <w:i/>
          <w:iCs/>
          <w:sz w:val="20"/>
          <w:szCs w:val="20"/>
        </w:rPr>
        <w:t>.  The intention is to enumerate performance elements to ensure safe ADS responses to abrupt actions of other road users, incapacitation of the user, and unanticipated conditions</w:t>
      </w:r>
      <w:r w:rsidR="003E30FE" w:rsidRPr="003B77D0">
        <w:rPr>
          <w:rFonts w:ascii="Times New Roman" w:hAnsi="Times New Roman" w:cs="Times New Roman"/>
          <w:i/>
          <w:iCs/>
          <w:sz w:val="20"/>
          <w:szCs w:val="20"/>
        </w:rPr>
        <w:t xml:space="preserve"> (i.e., “emergency situations”)</w:t>
      </w:r>
      <w:r w:rsidR="003062B4" w:rsidRPr="003B77D0">
        <w:rPr>
          <w:rFonts w:ascii="Times New Roman" w:hAnsi="Times New Roman" w:cs="Times New Roman"/>
          <w:i/>
          <w:iCs/>
          <w:sz w:val="20"/>
          <w:szCs w:val="20"/>
        </w:rPr>
        <w:t>.</w:t>
      </w:r>
    </w:p>
    <w:p w14:paraId="238F73C1" w14:textId="77777777" w:rsidR="003E30FE" w:rsidRPr="003E30FE" w:rsidRDefault="003E30FE" w:rsidP="00885B27">
      <w:pPr>
        <w:pStyle w:val="ListParagraph"/>
      </w:pPr>
      <w:r w:rsidRPr="003E30FE">
        <w:t>The ADS shall communicate critical messages to vehicle’s users and other road users when needed.</w:t>
      </w:r>
    </w:p>
    <w:p w14:paraId="51586B75" w14:textId="77777777" w:rsidR="003E30FE" w:rsidRPr="003E30FE" w:rsidRDefault="003E30FE" w:rsidP="00885B27">
      <w:pPr>
        <w:pStyle w:val="ListParagraph"/>
      </w:pPr>
      <w:r w:rsidRPr="003E30FE">
        <w:t xml:space="preserve">For ADS designed to operate with no driver present in the vehicle e.g. driverless shuttles, an audio and visual communication channel shall be provided to exchange emergency notifications. </w:t>
      </w:r>
    </w:p>
    <w:p w14:paraId="481F581F" w14:textId="77777777" w:rsidR="003E30FE" w:rsidRPr="003E30FE" w:rsidRDefault="003E30FE" w:rsidP="00885B27">
      <w:pPr>
        <w:pStyle w:val="ListParagraph"/>
      </w:pPr>
      <w:r w:rsidRPr="003E30FE">
        <w:t>The ADS should be equipped with appropriate technical measures that continuously monitor system performance, perform fault detection and hazard analysis, signal any detected malfunctions that affect the system performance, and ultimately take corrective actions or revert to a minimal risk condition when needed.</w:t>
      </w:r>
    </w:p>
    <w:p w14:paraId="75847753" w14:textId="77777777" w:rsidR="003E30FE" w:rsidRPr="003E30FE" w:rsidRDefault="003E30FE" w:rsidP="00885B27">
      <w:pPr>
        <w:pStyle w:val="ListParagraph"/>
      </w:pPr>
      <w:r w:rsidRPr="003E30FE">
        <w:t>After detection of a first significant shock while driving (e.g. frontal collision with airbags triggering or lateral collision during an insertion), the vehicle should:</w:t>
      </w:r>
    </w:p>
    <w:p w14:paraId="75E291BA" w14:textId="77777777" w:rsidR="003E30FE" w:rsidRPr="003E30FE" w:rsidRDefault="003E30FE" w:rsidP="00885B27">
      <w:pPr>
        <w:pStyle w:val="ListParagraph"/>
      </w:pPr>
      <w:r w:rsidRPr="003E30FE">
        <w:t xml:space="preserve">inhibit AD mode reactivation until proper operation has been verified, </w:t>
      </w:r>
    </w:p>
    <w:p w14:paraId="0FFD800A" w14:textId="77777777" w:rsidR="003E30FE" w:rsidRPr="003E30FE" w:rsidRDefault="003E30FE" w:rsidP="00885B27">
      <w:pPr>
        <w:pStyle w:val="ListParagraph"/>
      </w:pPr>
      <w:r w:rsidRPr="003E30FE">
        <w:t xml:space="preserve">immediately attempt to achieve a safe state in the best possible way, according to vehicle operational status and current situation </w:t>
      </w:r>
    </w:p>
    <w:p w14:paraId="57EDC481" w14:textId="0D6FA8CF" w:rsidR="003E30FE" w:rsidRDefault="003E30FE" w:rsidP="00885B27">
      <w:pPr>
        <w:pStyle w:val="ListParagraph"/>
      </w:pPr>
      <w:r w:rsidRPr="003E30FE">
        <w:t>The ADS may also, simultaneously, request the user to takeover vehicle control if vehicle and current situation are sufficiently controllable.</w:t>
      </w:r>
    </w:p>
    <w:p w14:paraId="0FABCD7E" w14:textId="77777777" w:rsidR="003E30FE" w:rsidRPr="003E30FE" w:rsidRDefault="003E30FE" w:rsidP="00885B27">
      <w:pPr>
        <w:pStyle w:val="ListParagraph"/>
        <w:numPr>
          <w:ilvl w:val="0"/>
          <w:numId w:val="0"/>
        </w:numPr>
        <w:ind w:left="936"/>
      </w:pPr>
    </w:p>
    <w:p w14:paraId="49CDEF02" w14:textId="076EB1C1" w:rsidR="00F63A83" w:rsidRPr="00885B27" w:rsidRDefault="00F63A83" w:rsidP="00885B27">
      <w:pPr>
        <w:pStyle w:val="ListParagraph"/>
        <w:numPr>
          <w:ilvl w:val="0"/>
          <w:numId w:val="12"/>
        </w:numPr>
        <w:rPr>
          <w:b/>
          <w:bCs/>
        </w:rPr>
      </w:pPr>
      <w:r w:rsidRPr="00885B27">
        <w:rPr>
          <w:b/>
          <w:bCs/>
        </w:rPr>
        <w:t>ADS should safely manage failure modes.</w:t>
      </w:r>
    </w:p>
    <w:p w14:paraId="3CA6004C" w14:textId="5344E616" w:rsidR="00CD1742" w:rsidRPr="003B77D0" w:rsidRDefault="00CD1742" w:rsidP="003B77D0">
      <w:pPr>
        <w:ind w:left="360"/>
        <w:rPr>
          <w:rFonts w:ascii="Times New Roman" w:hAnsi="Times New Roman" w:cs="Times New Roman"/>
          <w:i/>
          <w:iCs/>
          <w:sz w:val="20"/>
          <w:szCs w:val="20"/>
        </w:rPr>
      </w:pPr>
      <w:r w:rsidRPr="003B77D0">
        <w:rPr>
          <w:rFonts w:ascii="Times New Roman" w:hAnsi="Times New Roman" w:cs="Times New Roman"/>
          <w:i/>
          <w:iCs/>
          <w:sz w:val="20"/>
          <w:szCs w:val="20"/>
        </w:rPr>
        <w:t>This starting point aims to focus on the performance of an ADS in response to system failure modes.  The intention is to enumerate performance elements related to failures that render the ADS incapable of performing the entire Dynamic Driving Task.</w:t>
      </w:r>
    </w:p>
    <w:p w14:paraId="67F33A62" w14:textId="77777777" w:rsidR="003E30FE" w:rsidRPr="003E30FE" w:rsidRDefault="003E30FE" w:rsidP="00885B27">
      <w:pPr>
        <w:pStyle w:val="ListParagraph"/>
      </w:pPr>
      <w:r w:rsidRPr="003E30FE">
        <w:t>The ADS should therefore be designed, to the extent practicable, to function predictably, controllably, and safely in the presence of faults and failures affecting the system performance.</w:t>
      </w:r>
    </w:p>
    <w:p w14:paraId="7913B284" w14:textId="77777777" w:rsidR="003E30FE" w:rsidRPr="003E30FE" w:rsidRDefault="003E30FE" w:rsidP="00885B27">
      <w:pPr>
        <w:pStyle w:val="ListParagraph"/>
      </w:pPr>
      <w:r w:rsidRPr="003E30FE">
        <w:t xml:space="preserve">In case of failure impacting the safety of the ADS, an appropriate control strategy should be in place as long as the failure exists. </w:t>
      </w:r>
    </w:p>
    <w:p w14:paraId="03B467E5" w14:textId="77777777" w:rsidR="003E30FE" w:rsidRPr="003E30FE" w:rsidRDefault="003E30FE" w:rsidP="00885B27">
      <w:pPr>
        <w:pStyle w:val="ListParagraph"/>
      </w:pPr>
      <w:r w:rsidRPr="003E30FE">
        <w:t>The Minimal Risk Manoeuvre (MRM) should be capable of achieving a MRC when a given trip cannot or should not be completed for example in case of a failure in the ADS or other vehicle systems.</w:t>
      </w:r>
    </w:p>
    <w:p w14:paraId="153BAA51" w14:textId="4CF70868" w:rsidR="003E30FE" w:rsidRDefault="003E30FE" w:rsidP="00885B27">
      <w:pPr>
        <w:pStyle w:val="ListParagraph"/>
      </w:pPr>
      <w:r w:rsidRPr="003E30FE">
        <w:t>Fallback strategies should take into account that users may be inattentive, drowsy, or otherwise impaired, and should therefore be implemented in a manner that will facilitate safe operation and minimize erratic driving behaviour.</w:t>
      </w:r>
    </w:p>
    <w:p w14:paraId="3C0A4903" w14:textId="77777777" w:rsidR="003E30FE" w:rsidRPr="003E30FE" w:rsidRDefault="003E30FE" w:rsidP="00885B27">
      <w:pPr>
        <w:pStyle w:val="ListParagraph"/>
        <w:numPr>
          <w:ilvl w:val="0"/>
          <w:numId w:val="0"/>
        </w:numPr>
        <w:ind w:left="936"/>
      </w:pPr>
    </w:p>
    <w:p w14:paraId="1526EF0F" w14:textId="3DB66366" w:rsidR="00F63A83" w:rsidRPr="00885B27" w:rsidRDefault="00F63A83" w:rsidP="00885B27">
      <w:pPr>
        <w:pStyle w:val="ListParagraph"/>
        <w:numPr>
          <w:ilvl w:val="0"/>
          <w:numId w:val="12"/>
        </w:numPr>
        <w:rPr>
          <w:b/>
          <w:bCs/>
        </w:rPr>
      </w:pPr>
      <w:r w:rsidRPr="00885B27">
        <w:rPr>
          <w:b/>
          <w:bCs/>
        </w:rPr>
        <w:t>ADS should ensure a safe operational state.</w:t>
      </w:r>
    </w:p>
    <w:p w14:paraId="19101567" w14:textId="2702D83F" w:rsidR="003062B4" w:rsidRPr="003B77D0" w:rsidRDefault="003062B4" w:rsidP="003B77D0">
      <w:pPr>
        <w:ind w:left="360"/>
        <w:rPr>
          <w:rFonts w:ascii="Times New Roman" w:hAnsi="Times New Roman" w:cs="Times New Roman"/>
          <w:i/>
          <w:iCs/>
          <w:sz w:val="20"/>
          <w:szCs w:val="20"/>
        </w:rPr>
      </w:pPr>
      <w:r w:rsidRPr="003B77D0">
        <w:rPr>
          <w:rFonts w:ascii="Times New Roman" w:hAnsi="Times New Roman" w:cs="Times New Roman"/>
          <w:i/>
          <w:iCs/>
          <w:sz w:val="20"/>
          <w:szCs w:val="20"/>
        </w:rPr>
        <w:t>This starting points aims to focus attention on the assurance of ADS operational safety throughout the useful life of the vehicle.  The intention is to enumerate performance elements to ensure the maintenance of the ADS in a safe state</w:t>
      </w:r>
      <w:r w:rsidR="003E30FE" w:rsidRPr="003B77D0">
        <w:rPr>
          <w:rFonts w:ascii="Times New Roman" w:hAnsi="Times New Roman" w:cs="Times New Roman"/>
          <w:i/>
          <w:iCs/>
          <w:sz w:val="20"/>
          <w:szCs w:val="20"/>
        </w:rPr>
        <w:t>, including decommissioning in the event of obsolescence.</w:t>
      </w:r>
    </w:p>
    <w:p w14:paraId="712EF167" w14:textId="14116432" w:rsidR="00765193" w:rsidRPr="003B77D0" w:rsidRDefault="003E30FE" w:rsidP="00765193">
      <w:pPr>
        <w:pStyle w:val="ListParagraph"/>
      </w:pPr>
      <w:r w:rsidRPr="003E30FE">
        <w:t xml:space="preserve">Any safety related failures regarding the roadworthiness of the ADS should be systematically reported to the vehicle user. </w:t>
      </w:r>
    </w:p>
    <w:sectPr w:rsidR="00765193" w:rsidRPr="003B77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59133" w14:textId="77777777" w:rsidR="00D06CB8" w:rsidRDefault="00D06CB8" w:rsidP="005B3071">
      <w:pPr>
        <w:spacing w:after="0" w:line="240" w:lineRule="auto"/>
      </w:pPr>
      <w:r>
        <w:separator/>
      </w:r>
    </w:p>
  </w:endnote>
  <w:endnote w:type="continuationSeparator" w:id="0">
    <w:p w14:paraId="3FAF712B" w14:textId="77777777" w:rsidR="00D06CB8" w:rsidRDefault="00D06CB8" w:rsidP="005B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03FB" w14:textId="77777777" w:rsidR="00D06CB8" w:rsidRDefault="00D06CB8" w:rsidP="005B3071">
      <w:pPr>
        <w:spacing w:after="0" w:line="240" w:lineRule="auto"/>
      </w:pPr>
      <w:r>
        <w:separator/>
      </w:r>
    </w:p>
  </w:footnote>
  <w:footnote w:type="continuationSeparator" w:id="0">
    <w:p w14:paraId="54510B69" w14:textId="77777777" w:rsidR="00D06CB8" w:rsidRDefault="00D06CB8" w:rsidP="005B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F5D2" w14:textId="5D7770FC" w:rsidR="005B3071" w:rsidRPr="005B3071" w:rsidRDefault="005B3071" w:rsidP="005B3071">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sidRPr="005B3071">
      <w:rPr>
        <w:rFonts w:ascii="Arial" w:hAnsi="Arial" w:cs="Arial"/>
        <w:sz w:val="18"/>
        <w:szCs w:val="18"/>
      </w:rPr>
      <w:t>Document FRAV</w:t>
    </w:r>
    <w:r w:rsidR="00402474">
      <w:rPr>
        <w:rFonts w:ascii="Arial" w:hAnsi="Arial" w:cs="Arial"/>
        <w:sz w:val="18"/>
        <w:szCs w:val="18"/>
      </w:rPr>
      <w:t>-</w:t>
    </w:r>
    <w:r w:rsidRPr="005B3071">
      <w:rPr>
        <w:rFonts w:ascii="Arial" w:hAnsi="Arial" w:cs="Arial"/>
        <w:sz w:val="18"/>
        <w:szCs w:val="18"/>
      </w:rPr>
      <w:t>0</w:t>
    </w:r>
    <w:r w:rsidR="00F63A83">
      <w:rPr>
        <w:rFonts w:ascii="Arial" w:hAnsi="Arial" w:cs="Arial"/>
        <w:sz w:val="18"/>
        <w:szCs w:val="18"/>
      </w:rPr>
      <w:t>6</w:t>
    </w:r>
    <w:r w:rsidRPr="005B3071">
      <w:rPr>
        <w:rFonts w:ascii="Arial" w:hAnsi="Arial" w:cs="Arial"/>
        <w:sz w:val="18"/>
        <w:szCs w:val="18"/>
      </w:rPr>
      <w:t>-0</w:t>
    </w:r>
    <w:r w:rsidR="00F63A83">
      <w:rPr>
        <w:rFonts w:ascii="Arial" w:hAnsi="Arial" w:cs="Arial"/>
        <w:sz w:val="18"/>
        <w:szCs w:val="18"/>
      </w:rPr>
      <w:t>4</w:t>
    </w:r>
  </w:p>
  <w:p w14:paraId="66CE2570" w14:textId="1FB3E71B" w:rsidR="005B3071" w:rsidRDefault="005B3071" w:rsidP="005B3071">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sidR="00F63A83">
      <w:rPr>
        <w:rFonts w:ascii="Arial" w:hAnsi="Arial" w:cs="Arial"/>
        <w:sz w:val="18"/>
        <w:szCs w:val="18"/>
      </w:rPr>
      <w:t>6</w:t>
    </w:r>
    <w:r w:rsidRPr="005B3071">
      <w:rPr>
        <w:rFonts w:ascii="Arial" w:hAnsi="Arial" w:cs="Arial"/>
        <w:sz w:val="18"/>
        <w:szCs w:val="18"/>
      </w:rPr>
      <w:t>th FRAV session</w:t>
    </w:r>
  </w:p>
  <w:p w14:paraId="13B0BF14" w14:textId="0AC73C6A" w:rsidR="005B3071" w:rsidRDefault="005B3071" w:rsidP="005B3071">
    <w:pPr>
      <w:pStyle w:val="Header"/>
      <w:rPr>
        <w:rFonts w:ascii="Arial" w:hAnsi="Arial" w:cs="Arial"/>
        <w:sz w:val="18"/>
        <w:szCs w:val="18"/>
      </w:rPr>
    </w:pPr>
    <w:r>
      <w:rPr>
        <w:rFonts w:ascii="Arial" w:hAnsi="Arial" w:cs="Arial"/>
        <w:sz w:val="18"/>
        <w:szCs w:val="18"/>
      </w:rPr>
      <w:tab/>
    </w:r>
    <w:r>
      <w:rPr>
        <w:rFonts w:ascii="Arial" w:hAnsi="Arial" w:cs="Arial"/>
        <w:sz w:val="18"/>
        <w:szCs w:val="18"/>
      </w:rPr>
      <w:tab/>
    </w:r>
    <w:r w:rsidR="00F63A83">
      <w:rPr>
        <w:rFonts w:ascii="Arial" w:hAnsi="Arial" w:cs="Arial"/>
        <w:sz w:val="18"/>
        <w:szCs w:val="18"/>
      </w:rPr>
      <w:t>29</w:t>
    </w:r>
    <w:r w:rsidRPr="005B3071">
      <w:rPr>
        <w:rFonts w:ascii="Arial" w:hAnsi="Arial" w:cs="Arial"/>
        <w:sz w:val="18"/>
        <w:szCs w:val="18"/>
      </w:rPr>
      <w:t xml:space="preserve"> October 2020</w:t>
    </w:r>
  </w:p>
  <w:p w14:paraId="6DFEFE99" w14:textId="6A7A302F" w:rsidR="005B3071" w:rsidRDefault="005B3071" w:rsidP="005B3071">
    <w:pPr>
      <w:pStyle w:val="Header"/>
      <w:rPr>
        <w:rFonts w:ascii="Arial" w:hAnsi="Arial" w:cs="Arial"/>
        <w:sz w:val="18"/>
        <w:szCs w:val="18"/>
      </w:rPr>
    </w:pPr>
  </w:p>
  <w:p w14:paraId="6C977DF9" w14:textId="77777777" w:rsidR="005B3071" w:rsidRPr="005B3071" w:rsidRDefault="005B3071" w:rsidP="005B3071">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C0099"/>
    <w:multiLevelType w:val="hybridMultilevel"/>
    <w:tmpl w:val="B4E429AA"/>
    <w:lvl w:ilvl="0" w:tplc="D078498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35C8D"/>
    <w:multiLevelType w:val="hybridMultilevel"/>
    <w:tmpl w:val="CBC01A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D27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B37A00"/>
    <w:multiLevelType w:val="hybridMultilevel"/>
    <w:tmpl w:val="8BBC1266"/>
    <w:lvl w:ilvl="0" w:tplc="49D26F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34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335A91"/>
    <w:multiLevelType w:val="multilevel"/>
    <w:tmpl w:val="C5805FE8"/>
    <w:lvl w:ilvl="0">
      <w:start w:val="1"/>
      <w:numFmt w:val="decimal"/>
      <w:lvlText w:val="%1."/>
      <w:lvlJc w:val="left"/>
      <w:pPr>
        <w:ind w:left="72"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B656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A075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3217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22016D"/>
    <w:multiLevelType w:val="hybridMultilevel"/>
    <w:tmpl w:val="BF76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942EB"/>
    <w:multiLevelType w:val="multilevel"/>
    <w:tmpl w:val="452E74BE"/>
    <w:lvl w:ilvl="0">
      <w:start w:val="1"/>
      <w:numFmt w:val="decimal"/>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1E41AC"/>
    <w:multiLevelType w:val="hybridMultilevel"/>
    <w:tmpl w:val="4C388DC4"/>
    <w:lvl w:ilvl="0" w:tplc="D078498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5"/>
  </w:num>
  <w:num w:numId="5">
    <w:abstractNumId w:val="3"/>
  </w:num>
  <w:num w:numId="6">
    <w:abstractNumId w:val="7"/>
  </w:num>
  <w:num w:numId="7">
    <w:abstractNumId w:val="4"/>
  </w:num>
  <w:num w:numId="8">
    <w:abstractNumId w:val="1"/>
  </w:num>
  <w:num w:numId="9">
    <w:abstractNumId w:val="8"/>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93"/>
    <w:rsid w:val="000114F9"/>
    <w:rsid w:val="000A5570"/>
    <w:rsid w:val="0019244B"/>
    <w:rsid w:val="001B2919"/>
    <w:rsid w:val="003062B4"/>
    <w:rsid w:val="003259DD"/>
    <w:rsid w:val="003B77D0"/>
    <w:rsid w:val="003E30FE"/>
    <w:rsid w:val="00402474"/>
    <w:rsid w:val="004029D9"/>
    <w:rsid w:val="005252B5"/>
    <w:rsid w:val="00576294"/>
    <w:rsid w:val="005B3071"/>
    <w:rsid w:val="005C56D6"/>
    <w:rsid w:val="006B7437"/>
    <w:rsid w:val="007268E5"/>
    <w:rsid w:val="00746896"/>
    <w:rsid w:val="00765193"/>
    <w:rsid w:val="007B73A0"/>
    <w:rsid w:val="00885B27"/>
    <w:rsid w:val="008A17DF"/>
    <w:rsid w:val="00A2209D"/>
    <w:rsid w:val="00A7501B"/>
    <w:rsid w:val="00CD1742"/>
    <w:rsid w:val="00D06CB8"/>
    <w:rsid w:val="00D80B67"/>
    <w:rsid w:val="00DA1EEE"/>
    <w:rsid w:val="00E45810"/>
    <w:rsid w:val="00F14A4E"/>
    <w:rsid w:val="00F63A83"/>
    <w:rsid w:val="00FD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4A78"/>
  <w15:chartTrackingRefBased/>
  <w15:docId w15:val="{4CDFF901-4356-4CCB-B2A1-CD110BF7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27"/>
    <w:pPr>
      <w:numPr>
        <w:ilvl w:val="1"/>
        <w:numId w:val="12"/>
      </w:numPr>
      <w:spacing w:before="120" w:after="120"/>
      <w:ind w:left="936" w:hanging="576"/>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46896"/>
    <w:rPr>
      <w:sz w:val="16"/>
      <w:szCs w:val="16"/>
    </w:rPr>
  </w:style>
  <w:style w:type="paragraph" w:styleId="CommentText">
    <w:name w:val="annotation text"/>
    <w:basedOn w:val="Normal"/>
    <w:link w:val="CommentTextChar"/>
    <w:uiPriority w:val="99"/>
    <w:semiHidden/>
    <w:unhideWhenUsed/>
    <w:rsid w:val="00746896"/>
    <w:pPr>
      <w:spacing w:line="240" w:lineRule="auto"/>
    </w:pPr>
    <w:rPr>
      <w:sz w:val="20"/>
      <w:szCs w:val="20"/>
    </w:rPr>
  </w:style>
  <w:style w:type="character" w:customStyle="1" w:styleId="CommentTextChar">
    <w:name w:val="Comment Text Char"/>
    <w:basedOn w:val="DefaultParagraphFont"/>
    <w:link w:val="CommentText"/>
    <w:uiPriority w:val="99"/>
    <w:semiHidden/>
    <w:rsid w:val="00746896"/>
    <w:rPr>
      <w:sz w:val="20"/>
      <w:szCs w:val="20"/>
    </w:rPr>
  </w:style>
  <w:style w:type="paragraph" w:styleId="CommentSubject">
    <w:name w:val="annotation subject"/>
    <w:basedOn w:val="CommentText"/>
    <w:next w:val="CommentText"/>
    <w:link w:val="CommentSubjectChar"/>
    <w:uiPriority w:val="99"/>
    <w:semiHidden/>
    <w:unhideWhenUsed/>
    <w:rsid w:val="00746896"/>
    <w:rPr>
      <w:b/>
      <w:bCs/>
    </w:rPr>
  </w:style>
  <w:style w:type="character" w:customStyle="1" w:styleId="CommentSubjectChar">
    <w:name w:val="Comment Subject Char"/>
    <w:basedOn w:val="CommentTextChar"/>
    <w:link w:val="CommentSubject"/>
    <w:uiPriority w:val="99"/>
    <w:semiHidden/>
    <w:rsid w:val="00746896"/>
    <w:rPr>
      <w:b/>
      <w:bCs/>
      <w:sz w:val="20"/>
      <w:szCs w:val="20"/>
    </w:rPr>
  </w:style>
  <w:style w:type="paragraph" w:styleId="BalloonText">
    <w:name w:val="Balloon Text"/>
    <w:basedOn w:val="Normal"/>
    <w:link w:val="BalloonTextChar"/>
    <w:uiPriority w:val="99"/>
    <w:semiHidden/>
    <w:unhideWhenUsed/>
    <w:rsid w:val="00746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96"/>
    <w:rPr>
      <w:rFonts w:ascii="Segoe UI" w:hAnsi="Segoe UI" w:cs="Segoe UI"/>
      <w:sz w:val="18"/>
      <w:szCs w:val="18"/>
    </w:rPr>
  </w:style>
  <w:style w:type="paragraph" w:styleId="Header">
    <w:name w:val="header"/>
    <w:basedOn w:val="Normal"/>
    <w:link w:val="HeaderChar"/>
    <w:uiPriority w:val="99"/>
    <w:unhideWhenUsed/>
    <w:rsid w:val="005B3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71"/>
  </w:style>
  <w:style w:type="paragraph" w:styleId="Footer">
    <w:name w:val="footer"/>
    <w:basedOn w:val="Normal"/>
    <w:link w:val="FooterChar"/>
    <w:uiPriority w:val="99"/>
    <w:unhideWhenUsed/>
    <w:rsid w:val="005B3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55218C189804F81C5826E23909416" ma:contentTypeVersion="13" ma:contentTypeDescription="Create a new document." ma:contentTypeScope="" ma:versionID="615c9324b739d6e995f4f10e3fd0b473">
  <xsd:schema xmlns:xsd="http://www.w3.org/2001/XMLSchema" xmlns:xs="http://www.w3.org/2001/XMLSchema" xmlns:p="http://schemas.microsoft.com/office/2006/metadata/properties" xmlns:ns3="ffbee130-eec0-4edf-b9aa-a6b282df23e3" xmlns:ns4="75681c2a-459a-44d8-9df4-e230b319551e" targetNamespace="http://schemas.microsoft.com/office/2006/metadata/properties" ma:root="true" ma:fieldsID="44c4163d501a1f4c74c1c0383663d57f" ns3:_="" ns4:_="">
    <xsd:import namespace="ffbee130-eec0-4edf-b9aa-a6b282df23e3"/>
    <xsd:import namespace="75681c2a-459a-44d8-9df4-e230b31955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e130-eec0-4edf-b9aa-a6b282df2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81c2a-459a-44d8-9df4-e230b31955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F22EB-04B3-478F-87C6-CA1FB3F5A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92FF4-DFB5-4560-8A64-D3B81BF9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e130-eec0-4edf-b9aa-a6b282df23e3"/>
    <ds:schemaRef ds:uri="75681c2a-459a-44d8-9df4-e230b3195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57F1A-BABE-49A7-AF2C-CB4A66C78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7</cp:revision>
  <dcterms:created xsi:type="dcterms:W3CDTF">2020-10-17T12:44:00Z</dcterms:created>
  <dcterms:modified xsi:type="dcterms:W3CDTF">2020-10-21T10:41:00Z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0x01010072055218C189804F81C5826E23909416</vt:lpwstr>
  </property>
</Properties>
</file>