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10392" w:type="dxa"/>
        <w:tblLayout w:type="fixed"/>
        <w:tblCellMar>
          <w:left w:w="0" w:type="dxa"/>
          <w:right w:w="0" w:type="dxa"/>
        </w:tblCellMar>
        <w:tblLook w:val="01E0" w:firstRow="1" w:lastRow="1" w:firstColumn="1" w:lastColumn="1" w:noHBand="0" w:noVBand="0"/>
      </w:tblPr>
      <w:tblGrid>
        <w:gridCol w:w="20"/>
        <w:gridCol w:w="2341"/>
        <w:gridCol w:w="5577"/>
        <w:gridCol w:w="2454"/>
      </w:tblGrid>
      <w:tr w:rsidR="005B2A33" w:rsidRPr="005B2A33" w14:paraId="3A5E54EB" w14:textId="77777777" w:rsidTr="00375C82">
        <w:trPr>
          <w:cantSplit/>
          <w:trHeight w:val="338"/>
        </w:trPr>
        <w:tc>
          <w:tcPr>
            <w:tcW w:w="20" w:type="dxa"/>
            <w:tcBorders>
              <w:bottom w:val="single" w:sz="4" w:space="0" w:color="auto"/>
            </w:tcBorders>
            <w:vAlign w:val="bottom"/>
          </w:tcPr>
          <w:p w14:paraId="6437BD28" w14:textId="77777777" w:rsidR="00E03A64" w:rsidRPr="005B2A33" w:rsidRDefault="00E03A64" w:rsidP="0041175A">
            <w:pPr>
              <w:spacing w:after="80"/>
            </w:pPr>
          </w:p>
        </w:tc>
        <w:tc>
          <w:tcPr>
            <w:tcW w:w="2341" w:type="dxa"/>
            <w:tcBorders>
              <w:bottom w:val="single" w:sz="4" w:space="0" w:color="auto"/>
            </w:tcBorders>
            <w:vAlign w:val="bottom"/>
          </w:tcPr>
          <w:p w14:paraId="496081BF" w14:textId="692310F1" w:rsidR="00E03A64" w:rsidRPr="005B2A33" w:rsidRDefault="00E03A64" w:rsidP="00747DC9">
            <w:pPr>
              <w:spacing w:after="80" w:line="300" w:lineRule="exact"/>
              <w:ind w:right="-571"/>
              <w:rPr>
                <w:b/>
                <w:sz w:val="24"/>
                <w:szCs w:val="24"/>
              </w:rPr>
            </w:pPr>
          </w:p>
        </w:tc>
        <w:tc>
          <w:tcPr>
            <w:tcW w:w="8031" w:type="dxa"/>
            <w:gridSpan w:val="2"/>
            <w:tcBorders>
              <w:bottom w:val="single" w:sz="4" w:space="0" w:color="auto"/>
            </w:tcBorders>
            <w:vAlign w:val="bottom"/>
          </w:tcPr>
          <w:p w14:paraId="165E4A8A" w14:textId="3D9AC05C" w:rsidR="00E03A64" w:rsidRPr="005B2A33" w:rsidRDefault="00E03A64" w:rsidP="0000255E">
            <w:pPr>
              <w:jc w:val="right"/>
            </w:pPr>
          </w:p>
        </w:tc>
      </w:tr>
      <w:tr w:rsidR="005B2A33" w:rsidRPr="005B2A33" w14:paraId="3FADE671" w14:textId="77777777" w:rsidTr="00B82A9C">
        <w:trPr>
          <w:cantSplit/>
          <w:trHeight w:hRule="exact" w:val="1690"/>
        </w:trPr>
        <w:tc>
          <w:tcPr>
            <w:tcW w:w="20" w:type="dxa"/>
            <w:tcBorders>
              <w:top w:val="single" w:sz="4" w:space="0" w:color="auto"/>
              <w:bottom w:val="single" w:sz="12" w:space="0" w:color="auto"/>
            </w:tcBorders>
          </w:tcPr>
          <w:p w14:paraId="4FEC8B78" w14:textId="3ADDE022" w:rsidR="00747DC9" w:rsidRPr="005B2A33" w:rsidRDefault="00747DC9" w:rsidP="00747DC9">
            <w:pPr>
              <w:spacing w:before="120"/>
            </w:pPr>
          </w:p>
        </w:tc>
        <w:tc>
          <w:tcPr>
            <w:tcW w:w="7918" w:type="dxa"/>
            <w:gridSpan w:val="2"/>
            <w:tcBorders>
              <w:top w:val="single" w:sz="4" w:space="0" w:color="auto"/>
              <w:bottom w:val="single" w:sz="12" w:space="0" w:color="auto"/>
            </w:tcBorders>
            <w:vAlign w:val="bottom"/>
          </w:tcPr>
          <w:p w14:paraId="40AF5B1A" w14:textId="51216D81" w:rsidR="00747DC9" w:rsidRPr="005B2A33" w:rsidRDefault="00747DC9" w:rsidP="00375C82">
            <w:pPr>
              <w:spacing w:line="420" w:lineRule="exact"/>
              <w:rPr>
                <w:sz w:val="28"/>
                <w:szCs w:val="28"/>
              </w:rPr>
            </w:pPr>
            <w:r w:rsidRPr="005B2A33">
              <w:rPr>
                <w:sz w:val="28"/>
                <w:szCs w:val="28"/>
              </w:rPr>
              <w:t xml:space="preserve">Informal document </w:t>
            </w:r>
            <w:r w:rsidR="00B82A9C" w:rsidRPr="005B2A33">
              <w:rPr>
                <w:sz w:val="28"/>
                <w:szCs w:val="28"/>
              </w:rPr>
              <w:t>GRBP-83-11</w:t>
            </w:r>
            <w:r w:rsidR="003A3FAC">
              <w:rPr>
                <w:sz w:val="28"/>
                <w:szCs w:val="28"/>
              </w:rPr>
              <w:t>-Rev.1</w:t>
            </w:r>
            <w:r w:rsidR="00B82A9C" w:rsidRPr="005B2A33">
              <w:rPr>
                <w:sz w:val="28"/>
                <w:szCs w:val="28"/>
              </w:rPr>
              <w:t xml:space="preserve"> </w:t>
            </w:r>
            <w:r w:rsidRPr="005B2A33">
              <w:rPr>
                <w:sz w:val="28"/>
                <w:szCs w:val="28"/>
              </w:rPr>
              <w:t>to amend WP.29/GRBP/2026/3</w:t>
            </w:r>
            <w:r w:rsidR="003A3FAC">
              <w:rPr>
                <w:sz w:val="28"/>
                <w:szCs w:val="28"/>
              </w:rPr>
              <w:t xml:space="preserve"> (combining GRBP-83-11 and GRBP-83-42</w:t>
            </w:r>
            <w:r w:rsidR="0052332C">
              <w:rPr>
                <w:sz w:val="28"/>
                <w:szCs w:val="28"/>
              </w:rPr>
              <w:t>)</w:t>
            </w:r>
          </w:p>
        </w:tc>
        <w:tc>
          <w:tcPr>
            <w:tcW w:w="2454" w:type="dxa"/>
            <w:tcBorders>
              <w:top w:val="single" w:sz="4" w:space="0" w:color="auto"/>
              <w:bottom w:val="single" w:sz="12" w:space="0" w:color="auto"/>
            </w:tcBorders>
          </w:tcPr>
          <w:p w14:paraId="75BBC628" w14:textId="76D91DAC" w:rsidR="00747DC9" w:rsidRPr="005B2A33" w:rsidRDefault="00747DC9" w:rsidP="00747DC9">
            <w:pPr>
              <w:spacing w:line="240" w:lineRule="exact"/>
              <w:rPr>
                <w:sz w:val="28"/>
                <w:szCs w:val="28"/>
              </w:rPr>
            </w:pPr>
          </w:p>
        </w:tc>
      </w:tr>
    </w:tbl>
    <w:p w14:paraId="441F7D35" w14:textId="77777777" w:rsidR="00375C82" w:rsidRPr="005B2A33" w:rsidRDefault="00375C82" w:rsidP="008A1FD4">
      <w:pPr>
        <w:tabs>
          <w:tab w:val="left" w:pos="7256"/>
        </w:tabs>
        <w:spacing w:before="120" w:after="120"/>
        <w:rPr>
          <w:b/>
          <w:bCs/>
        </w:rPr>
      </w:pPr>
    </w:p>
    <w:p w14:paraId="04C58549" w14:textId="77777777" w:rsidR="00375C82" w:rsidRPr="005B2A33" w:rsidRDefault="00375C82" w:rsidP="008A1FD4">
      <w:pPr>
        <w:tabs>
          <w:tab w:val="left" w:pos="7256"/>
        </w:tabs>
        <w:spacing w:before="120" w:after="120"/>
        <w:rPr>
          <w:b/>
          <w:bCs/>
        </w:rPr>
      </w:pPr>
    </w:p>
    <w:p w14:paraId="0397DD65" w14:textId="071326D6" w:rsidR="00E03A64" w:rsidRPr="005B2A33" w:rsidRDefault="00E03A64" w:rsidP="008A1FD4">
      <w:pPr>
        <w:tabs>
          <w:tab w:val="left" w:pos="7256"/>
        </w:tabs>
        <w:spacing w:before="120" w:after="120"/>
        <w:rPr>
          <w:b/>
          <w:bCs/>
        </w:rPr>
      </w:pPr>
      <w:r w:rsidRPr="005B2A33">
        <w:rPr>
          <w:b/>
          <w:bCs/>
        </w:rPr>
        <w:t xml:space="preserve">Working Party on </w:t>
      </w:r>
      <w:r w:rsidR="00BB1F39" w:rsidRPr="005B2A33">
        <w:rPr>
          <w:b/>
          <w:bCs/>
        </w:rPr>
        <w:t>Noise and Tyres</w:t>
      </w:r>
      <w:r w:rsidR="008A1FD4" w:rsidRPr="005B2A33">
        <w:rPr>
          <w:b/>
          <w:bCs/>
        </w:rPr>
        <w:tab/>
      </w:r>
    </w:p>
    <w:p w14:paraId="74151247" w14:textId="4CE86799" w:rsidR="00904E96" w:rsidRPr="005B2A33" w:rsidRDefault="007251C6" w:rsidP="00904E96">
      <w:pPr>
        <w:rPr>
          <w:b/>
        </w:rPr>
      </w:pPr>
      <w:r w:rsidRPr="005B2A33">
        <w:rPr>
          <w:b/>
        </w:rPr>
        <w:t>Eight</w:t>
      </w:r>
      <w:r w:rsidR="0007399A" w:rsidRPr="005B2A33">
        <w:rPr>
          <w:b/>
        </w:rPr>
        <w:t>y</w:t>
      </w:r>
      <w:r w:rsidR="000A3E1C" w:rsidRPr="005B2A33">
        <w:rPr>
          <w:b/>
        </w:rPr>
        <w:t>-</w:t>
      </w:r>
      <w:r w:rsidR="004E1917" w:rsidRPr="005B2A33">
        <w:rPr>
          <w:rFonts w:hint="eastAsia"/>
          <w:b/>
          <w:lang w:eastAsia="ja-JP"/>
        </w:rPr>
        <w:t>third</w:t>
      </w:r>
      <w:r w:rsidRPr="005B2A33">
        <w:rPr>
          <w:b/>
        </w:rPr>
        <w:t xml:space="preserve"> </w:t>
      </w:r>
      <w:r w:rsidR="00904E96" w:rsidRPr="005B2A33">
        <w:rPr>
          <w:b/>
        </w:rPr>
        <w:t xml:space="preserve">session </w:t>
      </w:r>
    </w:p>
    <w:p w14:paraId="676B1C89" w14:textId="6754327C" w:rsidR="00904E96" w:rsidRPr="005B2A33" w:rsidRDefault="00904E96" w:rsidP="00904E96">
      <w:pPr>
        <w:rPr>
          <w:bCs/>
          <w:lang w:eastAsia="ja-JP"/>
        </w:rPr>
      </w:pPr>
      <w:r w:rsidRPr="005B2A33">
        <w:t>Geneva</w:t>
      </w:r>
      <w:r w:rsidRPr="005B2A33">
        <w:rPr>
          <w:bCs/>
        </w:rPr>
        <w:t xml:space="preserve">, </w:t>
      </w:r>
      <w:r w:rsidR="004E1917" w:rsidRPr="005B2A33">
        <w:rPr>
          <w:rFonts w:hint="eastAsia"/>
          <w:bCs/>
          <w:lang w:eastAsia="ja-JP"/>
        </w:rPr>
        <w:t>10</w:t>
      </w:r>
      <w:r w:rsidR="00DA0BC2" w:rsidRPr="005B2A33">
        <w:t>–</w:t>
      </w:r>
      <w:r w:rsidR="004E1917" w:rsidRPr="005B2A33">
        <w:rPr>
          <w:rFonts w:hint="eastAsia"/>
          <w:lang w:eastAsia="ja-JP"/>
        </w:rPr>
        <w:t>13</w:t>
      </w:r>
      <w:r w:rsidR="00DE54E3" w:rsidRPr="005B2A33">
        <w:rPr>
          <w:bCs/>
        </w:rPr>
        <w:t xml:space="preserve"> </w:t>
      </w:r>
      <w:r w:rsidR="004E1917" w:rsidRPr="005B2A33">
        <w:rPr>
          <w:rFonts w:hint="eastAsia"/>
          <w:bCs/>
          <w:lang w:eastAsia="ja-JP"/>
        </w:rPr>
        <w:t>February</w:t>
      </w:r>
      <w:r w:rsidR="004468FA" w:rsidRPr="005B2A33">
        <w:rPr>
          <w:bCs/>
        </w:rPr>
        <w:t xml:space="preserve"> 202</w:t>
      </w:r>
      <w:r w:rsidR="004E1917" w:rsidRPr="005B2A33">
        <w:rPr>
          <w:rFonts w:hint="eastAsia"/>
          <w:bCs/>
          <w:lang w:eastAsia="ja-JP"/>
        </w:rPr>
        <w:t>6</w:t>
      </w:r>
    </w:p>
    <w:p w14:paraId="13329F98" w14:textId="08E8DB5F" w:rsidR="00904E96" w:rsidRPr="005B2A33" w:rsidRDefault="00904E96" w:rsidP="00904E96">
      <w:pPr>
        <w:rPr>
          <w:bCs/>
        </w:rPr>
      </w:pPr>
      <w:r w:rsidRPr="005B2A33">
        <w:rPr>
          <w:bCs/>
        </w:rPr>
        <w:t>Item</w:t>
      </w:r>
      <w:r w:rsidR="006709C3" w:rsidRPr="005B2A33">
        <w:rPr>
          <w:bCs/>
        </w:rPr>
        <w:t xml:space="preserve"> </w:t>
      </w:r>
      <w:r w:rsidR="00686BA8" w:rsidRPr="005B2A33">
        <w:rPr>
          <w:bCs/>
        </w:rPr>
        <w:t>6</w:t>
      </w:r>
      <w:r w:rsidR="005E03AD" w:rsidRPr="005B2A33">
        <w:rPr>
          <w:bCs/>
        </w:rPr>
        <w:t xml:space="preserve"> </w:t>
      </w:r>
      <w:r w:rsidR="00490B0A" w:rsidRPr="005B2A33">
        <w:rPr>
          <w:bCs/>
        </w:rPr>
        <w:t>o</w:t>
      </w:r>
      <w:r w:rsidRPr="005B2A33">
        <w:rPr>
          <w:bCs/>
        </w:rPr>
        <w:t>f the provisional agenda</w:t>
      </w:r>
    </w:p>
    <w:p w14:paraId="18214C4F" w14:textId="118ED0D3" w:rsidR="00904E96" w:rsidRPr="005B2A33" w:rsidRDefault="00054B8B" w:rsidP="00904E96">
      <w:pPr>
        <w:rPr>
          <w:b/>
          <w:bCs/>
        </w:rPr>
      </w:pPr>
      <w:r w:rsidRPr="005B2A33">
        <w:rPr>
          <w:b/>
          <w:bCs/>
        </w:rPr>
        <w:t xml:space="preserve">Regulatory Fitness for Automated Driving Systems </w:t>
      </w:r>
    </w:p>
    <w:p w14:paraId="50792E1E" w14:textId="5ACB61EA" w:rsidR="00904E96" w:rsidRPr="005B2A33" w:rsidRDefault="00904E96" w:rsidP="00904E96">
      <w:pPr>
        <w:keepNext/>
        <w:keepLines/>
        <w:tabs>
          <w:tab w:val="right" w:pos="851"/>
        </w:tabs>
        <w:spacing w:before="360" w:after="240" w:line="300" w:lineRule="exact"/>
        <w:ind w:left="1134" w:right="1134" w:hanging="1134"/>
        <w:rPr>
          <w:b/>
          <w:sz w:val="24"/>
          <w:szCs w:val="24"/>
        </w:rPr>
      </w:pPr>
      <w:r w:rsidRPr="005B2A33">
        <w:rPr>
          <w:b/>
          <w:sz w:val="28"/>
        </w:rPr>
        <w:tab/>
      </w:r>
      <w:r w:rsidRPr="005B2A33">
        <w:rPr>
          <w:b/>
          <w:sz w:val="28"/>
        </w:rPr>
        <w:tab/>
      </w:r>
      <w:r w:rsidR="00513C1A" w:rsidRPr="005B2A33">
        <w:rPr>
          <w:b/>
          <w:sz w:val="28"/>
        </w:rPr>
        <w:t xml:space="preserve">Proposal for </w:t>
      </w:r>
      <w:r w:rsidR="0082133C" w:rsidRPr="005B2A33">
        <w:rPr>
          <w:b/>
          <w:sz w:val="28"/>
        </w:rPr>
        <w:t>S</w:t>
      </w:r>
      <w:r w:rsidR="00513C1A" w:rsidRPr="005B2A33">
        <w:rPr>
          <w:b/>
          <w:sz w:val="28"/>
        </w:rPr>
        <w:t xml:space="preserve">upplement 3 to the 01 </w:t>
      </w:r>
      <w:r w:rsidR="0082133C" w:rsidRPr="005B2A33">
        <w:rPr>
          <w:b/>
          <w:sz w:val="28"/>
        </w:rPr>
        <w:t>s</w:t>
      </w:r>
      <w:r w:rsidR="00513C1A" w:rsidRPr="005B2A33">
        <w:rPr>
          <w:b/>
          <w:sz w:val="28"/>
        </w:rPr>
        <w:t>eries of Amendments to UN Regulation No. 142 (Tyres Installation)</w:t>
      </w:r>
    </w:p>
    <w:p w14:paraId="53EB104F" w14:textId="3D4CA822" w:rsidR="00904E96" w:rsidRPr="005B2A33" w:rsidRDefault="00904E96" w:rsidP="00904E96">
      <w:pPr>
        <w:keepNext/>
        <w:keepLines/>
        <w:tabs>
          <w:tab w:val="right" w:pos="851"/>
        </w:tabs>
        <w:spacing w:before="360" w:after="240" w:line="270" w:lineRule="exact"/>
        <w:ind w:left="1134" w:right="1134" w:hanging="1134"/>
        <w:rPr>
          <w:b/>
          <w:sz w:val="24"/>
        </w:rPr>
      </w:pPr>
      <w:r w:rsidRPr="005B2A33">
        <w:rPr>
          <w:b/>
          <w:sz w:val="24"/>
        </w:rPr>
        <w:tab/>
      </w:r>
      <w:r w:rsidRPr="005B2A33">
        <w:rPr>
          <w:b/>
          <w:sz w:val="24"/>
        </w:rPr>
        <w:tab/>
      </w:r>
      <w:r w:rsidR="00FB59CC" w:rsidRPr="005B2A33">
        <w:rPr>
          <w:b/>
          <w:sz w:val="24"/>
        </w:rPr>
        <w:t>Submitted by the Task Force on Automated Vehicle Regulation Screening</w:t>
      </w:r>
      <w:r w:rsidR="001D4B3B" w:rsidRPr="005B2A33">
        <w:footnoteReference w:customMarkFollows="1" w:id="2"/>
        <w:t>*</w:t>
      </w:r>
      <w:r w:rsidR="009D22A9" w:rsidRPr="005B2A33">
        <w:rPr>
          <w:b/>
          <w:sz w:val="24"/>
        </w:rPr>
        <w:t xml:space="preserve"> </w:t>
      </w:r>
      <w:r w:rsidR="007B6868" w:rsidRPr="005B2A33">
        <w:rPr>
          <w:b/>
          <w:sz w:val="24"/>
        </w:rPr>
        <w:t xml:space="preserve"> </w:t>
      </w:r>
    </w:p>
    <w:p w14:paraId="2FAAB0BC" w14:textId="45AD433C" w:rsidR="00A61319" w:rsidRPr="005B2A33" w:rsidRDefault="007251C6" w:rsidP="0006319F">
      <w:pPr>
        <w:pStyle w:val="SingleTxtG"/>
        <w:spacing w:before="240" w:after="0"/>
      </w:pPr>
      <w:r w:rsidRPr="005B2A33">
        <w:tab/>
      </w:r>
      <w:r w:rsidRPr="005B2A33">
        <w:tab/>
      </w:r>
      <w:r w:rsidR="00303E45" w:rsidRPr="005B2A33">
        <w:t xml:space="preserve">The text reproduced below was prepared by the expert from the European Commission on behalf of the </w:t>
      </w:r>
      <w:r w:rsidR="006E3B70" w:rsidRPr="005B2A33">
        <w:t>Task Force on Automated Vehicle Regulation Screening (</w:t>
      </w:r>
      <w:r w:rsidR="00303E45" w:rsidRPr="005B2A33">
        <w:t>TF AVRS</w:t>
      </w:r>
      <w:r w:rsidR="006E3B70" w:rsidRPr="005B2A33">
        <w:t>)</w:t>
      </w:r>
      <w:r w:rsidR="00303E45" w:rsidRPr="005B2A33">
        <w:t xml:space="preserve">, to enable the application of the </w:t>
      </w:r>
      <w:r w:rsidR="006E3B70" w:rsidRPr="005B2A33">
        <w:t>R</w:t>
      </w:r>
      <w:r w:rsidR="00303E45" w:rsidRPr="005B2A33">
        <w:t xml:space="preserve">egulation to vehicles equipped with </w:t>
      </w:r>
      <w:r w:rsidR="006E3B70" w:rsidRPr="005B2A33">
        <w:t xml:space="preserve">automated driving </w:t>
      </w:r>
      <w:r w:rsidR="00E11B45" w:rsidRPr="005B2A33">
        <w:t>systems</w:t>
      </w:r>
      <w:r w:rsidR="006E3B70" w:rsidRPr="005B2A33">
        <w:t xml:space="preserve"> </w:t>
      </w:r>
      <w:r w:rsidR="00E11B45" w:rsidRPr="005B2A33">
        <w:t>(A</w:t>
      </w:r>
      <w:r w:rsidR="00303E45" w:rsidRPr="005B2A33">
        <w:t>DS</w:t>
      </w:r>
      <w:r w:rsidR="00E11B45" w:rsidRPr="005B2A33">
        <w:t>)</w:t>
      </w:r>
      <w:r w:rsidR="00303E45" w:rsidRPr="005B2A33">
        <w:t>. The modifications to the existing text of the UN Regulation are marked in “</w:t>
      </w:r>
      <w:r w:rsidR="00E11B45" w:rsidRPr="005B2A33">
        <w:t>bold” for</w:t>
      </w:r>
      <w:r w:rsidR="00303E45" w:rsidRPr="005B2A33">
        <w:t xml:space="preserve"> new or strikethrough for deleted characters.</w:t>
      </w:r>
    </w:p>
    <w:p w14:paraId="289678F2" w14:textId="77777777" w:rsidR="00A61319" w:rsidRPr="005B2A33" w:rsidRDefault="00A61319" w:rsidP="004F707E">
      <w:pPr>
        <w:pStyle w:val="SingleTxtG"/>
        <w:tabs>
          <w:tab w:val="left" w:pos="8505"/>
        </w:tabs>
        <w:spacing w:before="240" w:after="0"/>
        <w:ind w:firstLine="567"/>
      </w:pPr>
    </w:p>
    <w:p w14:paraId="4A17BF86" w14:textId="019CD2AD" w:rsidR="00162760" w:rsidRPr="005B2A33" w:rsidRDefault="00162760" w:rsidP="00904E96">
      <w:pPr>
        <w:pStyle w:val="SingleTxtG"/>
        <w:tabs>
          <w:tab w:val="left" w:pos="8505"/>
        </w:tabs>
        <w:spacing w:before="240" w:after="0"/>
        <w:ind w:firstLine="567"/>
      </w:pPr>
    </w:p>
    <w:p w14:paraId="7F0E57F8" w14:textId="77777777" w:rsidR="00805445" w:rsidRPr="005B2A33" w:rsidRDefault="00805445" w:rsidP="00E03A64">
      <w:pPr>
        <w:rPr>
          <w:bCs/>
        </w:rPr>
      </w:pPr>
    </w:p>
    <w:p w14:paraId="6451C1B3" w14:textId="77777777" w:rsidR="00240D36" w:rsidRPr="005B2A33" w:rsidRDefault="00240D36" w:rsidP="006A187B">
      <w:pPr>
        <w:keepNext/>
        <w:keepLines/>
        <w:tabs>
          <w:tab w:val="right" w:pos="851"/>
          <w:tab w:val="left" w:pos="8505"/>
        </w:tabs>
        <w:spacing w:before="360" w:after="240" w:line="300" w:lineRule="exact"/>
        <w:ind w:left="1134" w:right="1134" w:firstLine="567"/>
        <w:sectPr w:rsidR="00240D36" w:rsidRPr="005B2A33" w:rsidSect="006709C3">
          <w:footerReference w:type="even" r:id="rId11"/>
          <w:footerReference w:type="default" r:id="rId12"/>
          <w:headerReference w:type="first" r:id="rId13"/>
          <w:endnotePr>
            <w:numFmt w:val="decimal"/>
          </w:endnotePr>
          <w:pgSz w:w="11907" w:h="16840" w:code="9"/>
          <w:pgMar w:top="1418" w:right="1134" w:bottom="1134" w:left="1134" w:header="851" w:footer="567" w:gutter="0"/>
          <w:cols w:space="720"/>
          <w:titlePg/>
          <w:docGrid w:linePitch="272"/>
        </w:sectPr>
      </w:pPr>
    </w:p>
    <w:p w14:paraId="2F80CC91" w14:textId="7FB41E5F" w:rsidR="00A319C7" w:rsidRPr="005B2A33" w:rsidRDefault="000D6583" w:rsidP="000D6583">
      <w:pPr>
        <w:keepNext/>
        <w:keepLines/>
        <w:tabs>
          <w:tab w:val="right" w:pos="851"/>
        </w:tabs>
        <w:spacing w:before="360" w:after="240" w:line="300" w:lineRule="exact"/>
        <w:ind w:left="1134" w:right="1134" w:hanging="459"/>
        <w:rPr>
          <w:b/>
          <w:bCs/>
          <w:sz w:val="28"/>
          <w:szCs w:val="28"/>
        </w:rPr>
      </w:pPr>
      <w:r w:rsidRPr="005B2A33">
        <w:rPr>
          <w:b/>
          <w:bCs/>
          <w:sz w:val="28"/>
          <w:szCs w:val="28"/>
        </w:rPr>
        <w:lastRenderedPageBreak/>
        <w:t>I.</w:t>
      </w:r>
      <w:r w:rsidRPr="005B2A33">
        <w:rPr>
          <w:b/>
          <w:bCs/>
          <w:sz w:val="28"/>
          <w:szCs w:val="28"/>
        </w:rPr>
        <w:tab/>
      </w:r>
      <w:r w:rsidR="00A319C7" w:rsidRPr="005B2A33">
        <w:rPr>
          <w:b/>
          <w:bCs/>
          <w:sz w:val="28"/>
          <w:szCs w:val="28"/>
        </w:rPr>
        <w:t>Proposal</w:t>
      </w:r>
    </w:p>
    <w:p w14:paraId="0A1512C6" w14:textId="04AC511F" w:rsidR="00292658" w:rsidRPr="005B2A33" w:rsidRDefault="00292658" w:rsidP="0091721E">
      <w:pPr>
        <w:widowControl w:val="0"/>
        <w:tabs>
          <w:tab w:val="right" w:pos="1021"/>
          <w:tab w:val="left" w:pos="2268"/>
        </w:tabs>
        <w:suppressAutoHyphens w:val="0"/>
        <w:spacing w:after="120"/>
        <w:ind w:left="1213" w:right="1134"/>
        <w:rPr>
          <w:rFonts w:eastAsia="Calibri"/>
          <w:iCs/>
        </w:rPr>
      </w:pPr>
      <w:bookmarkStart w:id="0" w:name="_Hlk182312371"/>
      <w:r w:rsidRPr="005B2A33">
        <w:rPr>
          <w:rFonts w:eastAsia="Calibri"/>
          <w:i/>
        </w:rPr>
        <w:t xml:space="preserve">Paragraph 1., </w:t>
      </w:r>
      <w:r w:rsidR="00961522" w:rsidRPr="005B2A33">
        <w:rPr>
          <w:rFonts w:eastAsia="Calibri"/>
          <w:i/>
        </w:rPr>
        <w:t>f</w:t>
      </w:r>
      <w:r w:rsidRPr="005B2A33">
        <w:rPr>
          <w:rFonts w:eastAsia="Calibri"/>
          <w:i/>
        </w:rPr>
        <w:t xml:space="preserve">ootnote 1, </w:t>
      </w:r>
      <w:r w:rsidRPr="005B2A33">
        <w:rPr>
          <w:rFonts w:eastAsia="Calibri"/>
          <w:iCs/>
        </w:rPr>
        <w:t>amend to read:</w:t>
      </w:r>
    </w:p>
    <w:p w14:paraId="04276B51" w14:textId="5E807A42" w:rsidR="00292658" w:rsidRPr="005B2A33" w:rsidRDefault="00292658" w:rsidP="00E37A44">
      <w:pPr>
        <w:tabs>
          <w:tab w:val="center" w:pos="4452"/>
        </w:tabs>
        <w:suppressAutoHyphens w:val="0"/>
        <w:spacing w:after="120"/>
        <w:ind w:left="1134" w:right="1134"/>
        <w:rPr>
          <w:rFonts w:eastAsia="Times New Roman"/>
          <w:i/>
        </w:rPr>
      </w:pPr>
      <w:r w:rsidRPr="005B2A33">
        <w:rPr>
          <w:rFonts w:eastAsia="SimSun"/>
          <w:b/>
          <w:bCs/>
          <w:kern w:val="2"/>
          <w:sz w:val="18"/>
          <w:szCs w:val="24"/>
          <w:lang w:val="en-IE" w:eastAsia="en-IE"/>
          <w14:ligatures w14:val="standardContextual"/>
        </w:rPr>
        <w:tab/>
      </w:r>
      <w:r w:rsidR="00775003" w:rsidRPr="005B2A33">
        <w:rPr>
          <w:rFonts w:eastAsia="Times New Roman"/>
          <w:lang w:eastAsia="fr-FR"/>
        </w:rPr>
        <w:t>"</w:t>
      </w:r>
      <w:r w:rsidRPr="005B2A33">
        <w:rPr>
          <w:rFonts w:eastAsia="Times New Roman"/>
          <w:kern w:val="2"/>
          <w:sz w:val="18"/>
          <w:szCs w:val="24"/>
          <w:vertAlign w:val="superscript"/>
          <w:lang w:val="en-IE" w:eastAsia="en-IE"/>
          <w14:ligatures w14:val="standardContextual"/>
        </w:rPr>
        <w:footnoteRef/>
      </w:r>
      <w:r w:rsidRPr="005B2A33">
        <w:rPr>
          <w:rFonts w:eastAsia="Times New Roman"/>
          <w:kern w:val="2"/>
          <w:sz w:val="18"/>
          <w:szCs w:val="24"/>
          <w:lang w:val="en-IE" w:eastAsia="en-IE"/>
          <w14:ligatures w14:val="standardContextual"/>
        </w:rPr>
        <w:t xml:space="preserve"> As defined in the Consolidated Resolution on the Construction of Vehicles (R.E.3.), document</w:t>
      </w:r>
      <w:r w:rsidR="00961522" w:rsidRPr="005B2A33">
        <w:rPr>
          <w:rFonts w:eastAsia="Times New Roman"/>
          <w:kern w:val="2"/>
          <w:sz w:val="18"/>
          <w:szCs w:val="24"/>
          <w:lang w:val="en-IE" w:eastAsia="en-IE"/>
          <w14:ligatures w14:val="standardContextual"/>
        </w:rPr>
        <w:t xml:space="preserve"> </w:t>
      </w:r>
      <w:r w:rsidRPr="005B2A33">
        <w:rPr>
          <w:rFonts w:eastAsia="Times New Roman"/>
          <w:kern w:val="2"/>
          <w:sz w:val="18"/>
          <w:szCs w:val="24"/>
          <w:lang w:eastAsia="en-IE"/>
          <w14:ligatures w14:val="standardContextual"/>
        </w:rPr>
        <w:t>ECE/TRANS/WP.29/78/Rev.</w:t>
      </w:r>
      <w:r w:rsidRPr="005B2A33">
        <w:rPr>
          <w:rFonts w:eastAsia="Times New Roman"/>
          <w:strike/>
          <w:kern w:val="2"/>
          <w:sz w:val="18"/>
          <w:szCs w:val="24"/>
          <w:lang w:eastAsia="en-IE"/>
          <w14:ligatures w14:val="standardContextual"/>
        </w:rPr>
        <w:t>6</w:t>
      </w:r>
      <w:r w:rsidRPr="005B2A33">
        <w:rPr>
          <w:rFonts w:eastAsia="Times New Roman"/>
          <w:b/>
          <w:bCs/>
          <w:kern w:val="2"/>
          <w:sz w:val="18"/>
          <w:szCs w:val="24"/>
          <w:lang w:eastAsia="en-IE"/>
          <w14:ligatures w14:val="standardContextual"/>
        </w:rPr>
        <w:t>8</w:t>
      </w:r>
      <w:r w:rsidRPr="005B2A33">
        <w:rPr>
          <w:rFonts w:eastAsia="Times New Roman"/>
          <w:kern w:val="2"/>
          <w:sz w:val="18"/>
          <w:szCs w:val="24"/>
          <w:lang w:eastAsia="en-IE"/>
          <w14:ligatures w14:val="standardContextual"/>
        </w:rPr>
        <w:t xml:space="preserve">, </w:t>
      </w:r>
      <w:r w:rsidRPr="005B2A33">
        <w:rPr>
          <w:rFonts w:eastAsia="Times New Roman"/>
          <w:strike/>
          <w:kern w:val="2"/>
          <w:sz w:val="18"/>
          <w:szCs w:val="24"/>
          <w:lang w:eastAsia="en-IE"/>
          <w14:ligatures w14:val="standardContextual"/>
        </w:rPr>
        <w:t>para. 2 -</w:t>
      </w:r>
      <w:r w:rsidRPr="005B2A33">
        <w:rPr>
          <w:rFonts w:eastAsia="Times New Roman"/>
          <w:kern w:val="2"/>
          <w:sz w:val="18"/>
          <w:szCs w:val="24"/>
          <w:lang w:eastAsia="en-IE"/>
          <w14:ligatures w14:val="standardContextual"/>
        </w:rPr>
        <w:t xml:space="preserve"> </w:t>
      </w:r>
      <w:hyperlink r:id="rId14">
        <w:r w:rsidRPr="005B2A33">
          <w:rPr>
            <w:rFonts w:eastAsia="Times New Roman"/>
            <w:strike/>
          </w:rPr>
          <w:t>www.unece.org/trans/main/wp29/wp29wgs/wp29gen/wp29resolutions.html</w:t>
        </w:r>
      </w:hyperlink>
      <w:r w:rsidR="00E37A44" w:rsidRPr="005B2A33">
        <w:rPr>
          <w:rFonts w:eastAsia="Times New Roman"/>
        </w:rPr>
        <w:t xml:space="preserve"> </w:t>
      </w:r>
      <w:r w:rsidR="00E37A44" w:rsidRPr="005B2A33">
        <w:rPr>
          <w:rFonts w:eastAsia="Times New Roman"/>
          <w:b/>
          <w:bCs/>
          <w:szCs w:val="18"/>
        </w:rPr>
        <w:t>https://unece.org/transport/vehicle-regulations/wp29/resolutions</w:t>
      </w:r>
      <w:r w:rsidR="00775003" w:rsidRPr="005B2A33">
        <w:rPr>
          <w:rFonts w:eastAsia="Times New Roman"/>
          <w:lang w:eastAsia="fr-FR"/>
        </w:rPr>
        <w:t>"</w:t>
      </w:r>
    </w:p>
    <w:bookmarkEnd w:id="0"/>
    <w:p w14:paraId="774CAB09" w14:textId="3EF305F1"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i/>
          <w:iCs/>
          <w:lang w:eastAsia="fr-FR"/>
        </w:rPr>
      </w:pPr>
      <w:r w:rsidRPr="005B2A33">
        <w:rPr>
          <w:rFonts w:eastAsia="Times New Roman"/>
          <w:i/>
          <w:iCs/>
          <w:lang w:eastAsia="fr-FR"/>
        </w:rPr>
        <w:t>Insert new paragraphs 2.2</w:t>
      </w:r>
      <w:r w:rsidR="00D11CF1" w:rsidRPr="005B2A33">
        <w:rPr>
          <w:rFonts w:eastAsia="Times New Roman"/>
          <w:i/>
          <w:iCs/>
          <w:lang w:eastAsia="fr-FR"/>
        </w:rPr>
        <w:t>3</w:t>
      </w:r>
      <w:r w:rsidRPr="005B2A33">
        <w:rPr>
          <w:rFonts w:eastAsia="Times New Roman"/>
          <w:i/>
          <w:iCs/>
          <w:lang w:eastAsia="fr-FR"/>
        </w:rPr>
        <w:t>. to 2.2</w:t>
      </w:r>
      <w:r w:rsidR="00D11CF1" w:rsidRPr="005B2A33">
        <w:rPr>
          <w:rFonts w:eastAsia="Times New Roman"/>
          <w:i/>
          <w:iCs/>
          <w:lang w:eastAsia="fr-FR"/>
        </w:rPr>
        <w:t>6</w:t>
      </w:r>
      <w:r w:rsidRPr="005B2A33">
        <w:rPr>
          <w:rFonts w:eastAsia="Times New Roman"/>
          <w:i/>
          <w:iCs/>
          <w:lang w:eastAsia="fr-FR"/>
        </w:rPr>
        <w:t>,</w:t>
      </w:r>
      <w:r w:rsidRPr="005B2A33">
        <w:rPr>
          <w:rFonts w:eastAsia="Times New Roman"/>
          <w:iCs/>
          <w:lang w:eastAsia="fr-FR"/>
        </w:rPr>
        <w:t xml:space="preserve"> to read:</w:t>
      </w:r>
      <w:r w:rsidRPr="005B2A33">
        <w:rPr>
          <w:rFonts w:eastAsia="Times New Roman"/>
          <w:i/>
          <w:iCs/>
          <w:lang w:eastAsia="fr-FR"/>
        </w:rPr>
        <w:t xml:space="preserve"> </w:t>
      </w:r>
    </w:p>
    <w:p w14:paraId="534A6357" w14:textId="334222AF" w:rsidR="00292658" w:rsidRPr="005B2A33" w:rsidRDefault="00775003"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lang w:eastAsia="fr-FR"/>
        </w:rPr>
        <w:t>"</w:t>
      </w:r>
      <w:r w:rsidR="00292658" w:rsidRPr="005B2A33">
        <w:rPr>
          <w:rFonts w:eastAsia="Times New Roman"/>
          <w:b/>
          <w:bCs/>
          <w:lang w:eastAsia="fr-FR"/>
        </w:rPr>
        <w:t>2.2</w:t>
      </w:r>
      <w:r w:rsidR="00326832" w:rsidRPr="005B2A33">
        <w:rPr>
          <w:rFonts w:eastAsia="Times New Roman"/>
          <w:b/>
          <w:bCs/>
          <w:lang w:eastAsia="fr-FR"/>
        </w:rPr>
        <w:t>3</w:t>
      </w:r>
      <w:r w:rsidR="00292658" w:rsidRPr="005B2A33">
        <w:rPr>
          <w:rFonts w:eastAsia="Times New Roman"/>
          <w:b/>
          <w:bCs/>
          <w:lang w:eastAsia="fr-FR"/>
        </w:rPr>
        <w:t>.</w:t>
      </w:r>
      <w:r w:rsidR="00292658" w:rsidRPr="005B2A33">
        <w:rPr>
          <w:rFonts w:eastAsia="Times New Roman"/>
          <w:b/>
          <w:bCs/>
          <w:lang w:eastAsia="fr-FR"/>
        </w:rPr>
        <w:tab/>
      </w:r>
      <w:r w:rsidRPr="00775003">
        <w:rPr>
          <w:rFonts w:eastAsia="Times New Roman"/>
          <w:b/>
          <w:bCs/>
          <w:lang w:eastAsia="fr-FR"/>
        </w:rPr>
        <w:t>"</w:t>
      </w:r>
      <w:r w:rsidR="00292658" w:rsidRPr="005B2A33">
        <w:rPr>
          <w:rFonts w:eastAsia="Times New Roman"/>
          <w:b/>
          <w:bCs/>
          <w:lang w:eastAsia="fr-FR"/>
        </w:rPr>
        <w:t>Automated Driving System (ADS)</w:t>
      </w:r>
      <w:r w:rsidRPr="00775003">
        <w:rPr>
          <w:rFonts w:eastAsia="Times New Roman"/>
          <w:b/>
          <w:bCs/>
          <w:lang w:eastAsia="fr-FR"/>
        </w:rPr>
        <w:t>"</w:t>
      </w:r>
      <w:r w:rsidR="00292658" w:rsidRPr="005B2A33">
        <w:rPr>
          <w:rFonts w:eastAsia="Times New Roman"/>
          <w:b/>
          <w:bCs/>
          <w:lang w:eastAsia="fr-FR"/>
        </w:rPr>
        <w:t xml:space="preserve"> means the vehicle hardware and software that are collectively capable of performing the entire Dynamic Driving Task (DDT) on a sustained basis</w:t>
      </w:r>
      <w:r w:rsidR="00292658" w:rsidRPr="005B2A33">
        <w:rPr>
          <w:rFonts w:eastAsia="Times New Roman"/>
          <w:b/>
          <w:bCs/>
          <w:vertAlign w:val="superscript"/>
          <w:lang w:eastAsia="fr-FR"/>
        </w:rPr>
        <w:t>1</w:t>
      </w:r>
      <w:r w:rsidR="00292658" w:rsidRPr="005B2A33">
        <w:rPr>
          <w:rFonts w:eastAsia="Times New Roman"/>
          <w:b/>
          <w:bCs/>
          <w:lang w:eastAsia="fr-FR"/>
        </w:rPr>
        <w:t>.</w:t>
      </w:r>
    </w:p>
    <w:p w14:paraId="67D1F02C" w14:textId="0890E405"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
          <w:bCs/>
          <w:lang w:eastAsia="fr-FR"/>
        </w:rPr>
        <w:t>2.2</w:t>
      </w:r>
      <w:r w:rsidR="00326832" w:rsidRPr="005B2A33">
        <w:rPr>
          <w:rFonts w:eastAsia="Times New Roman"/>
          <w:b/>
          <w:bCs/>
          <w:lang w:eastAsia="fr-FR"/>
        </w:rPr>
        <w:t>4</w:t>
      </w:r>
      <w:r w:rsidRPr="005B2A33">
        <w:rPr>
          <w:rFonts w:eastAsia="Times New Roman"/>
          <w:b/>
          <w:bCs/>
          <w:lang w:eastAsia="fr-FR"/>
        </w:rPr>
        <w:t>.</w:t>
      </w:r>
      <w:r w:rsidRPr="005B2A33">
        <w:rPr>
          <w:rFonts w:eastAsia="Times New Roman"/>
          <w:b/>
          <w:bCs/>
          <w:lang w:eastAsia="fr-FR"/>
        </w:rPr>
        <w:tab/>
      </w:r>
      <w:r w:rsidR="00775003" w:rsidRPr="00775003">
        <w:rPr>
          <w:rFonts w:eastAsia="Times New Roman"/>
          <w:b/>
          <w:bCs/>
          <w:lang w:eastAsia="fr-FR"/>
        </w:rPr>
        <w:t>"</w:t>
      </w:r>
      <w:r w:rsidRPr="005B2A33">
        <w:rPr>
          <w:rFonts w:eastAsia="Times New Roman"/>
          <w:b/>
          <w:bCs/>
          <w:lang w:eastAsia="fr-FR"/>
        </w:rPr>
        <w:t>Dynamic Driving Task (DDT)</w:t>
      </w:r>
      <w:r w:rsidR="00775003" w:rsidRPr="00775003">
        <w:rPr>
          <w:rFonts w:eastAsia="Times New Roman"/>
          <w:b/>
          <w:bCs/>
          <w:lang w:eastAsia="fr-FR"/>
        </w:rPr>
        <w:t>"</w:t>
      </w:r>
      <w:r w:rsidRPr="005B2A33">
        <w:rPr>
          <w:rFonts w:eastAsia="Times New Roman"/>
          <w:b/>
          <w:bCs/>
          <w:lang w:eastAsia="fr-FR"/>
        </w:rPr>
        <w:t xml:space="preserve"> means the real-time operational and tactical functions required to operate the vehicle</w:t>
      </w:r>
      <w:r w:rsidRPr="005B2A33">
        <w:rPr>
          <w:rFonts w:eastAsia="Times New Roman"/>
          <w:b/>
          <w:bCs/>
          <w:vertAlign w:val="superscript"/>
          <w:lang w:eastAsia="fr-FR"/>
        </w:rPr>
        <w:t>1</w:t>
      </w:r>
      <w:r w:rsidRPr="005B2A33">
        <w:rPr>
          <w:rFonts w:eastAsia="Times New Roman"/>
          <w:b/>
          <w:bCs/>
          <w:lang w:eastAsia="fr-FR"/>
        </w:rPr>
        <w:t>.</w:t>
      </w:r>
    </w:p>
    <w:p w14:paraId="7BF7B394" w14:textId="3CD38032"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
          <w:bCs/>
          <w:lang w:eastAsia="fr-FR"/>
        </w:rPr>
        <w:t>2.2</w:t>
      </w:r>
      <w:r w:rsidR="00326832" w:rsidRPr="005B2A33">
        <w:rPr>
          <w:rFonts w:eastAsia="Times New Roman"/>
          <w:b/>
          <w:bCs/>
          <w:lang w:eastAsia="fr-FR"/>
        </w:rPr>
        <w:t>5</w:t>
      </w:r>
      <w:r w:rsidRPr="005B2A33">
        <w:rPr>
          <w:rFonts w:eastAsia="Times New Roman"/>
          <w:b/>
          <w:bCs/>
          <w:lang w:eastAsia="fr-FR"/>
        </w:rPr>
        <w:t>.</w:t>
      </w:r>
      <w:r w:rsidRPr="005B2A33">
        <w:rPr>
          <w:rFonts w:eastAsia="Times New Roman"/>
          <w:b/>
          <w:bCs/>
          <w:lang w:eastAsia="fr-FR"/>
        </w:rPr>
        <w:tab/>
      </w:r>
      <w:r w:rsidR="00775003" w:rsidRPr="00775003">
        <w:rPr>
          <w:rFonts w:eastAsia="Times New Roman"/>
          <w:b/>
          <w:bCs/>
          <w:lang w:eastAsia="fr-FR"/>
        </w:rPr>
        <w:t>"</w:t>
      </w:r>
      <w:r w:rsidRPr="005B2A33">
        <w:rPr>
          <w:rFonts w:eastAsia="Times New Roman"/>
          <w:b/>
          <w:bCs/>
          <w:lang w:eastAsia="fr-FR"/>
        </w:rPr>
        <w:t>Category X vehicles</w:t>
      </w:r>
      <w:r w:rsidR="00775003" w:rsidRPr="00775003">
        <w:rPr>
          <w:rFonts w:eastAsia="Times New Roman"/>
          <w:b/>
          <w:bCs/>
          <w:lang w:eastAsia="fr-FR"/>
        </w:rPr>
        <w:t>"</w:t>
      </w:r>
      <w:r w:rsidRPr="005B2A33">
        <w:rPr>
          <w:rFonts w:eastAsia="Times New Roman"/>
          <w:b/>
          <w:bCs/>
          <w:lang w:eastAsia="fr-FR"/>
        </w:rPr>
        <w:t xml:space="preserve"> are vehicles of categories M, N, L and T meeting all of the following conditions</w:t>
      </w:r>
      <w:r w:rsidRPr="005B2A33">
        <w:rPr>
          <w:rFonts w:eastAsia="Times New Roman"/>
          <w:b/>
          <w:bCs/>
          <w:vertAlign w:val="superscript"/>
          <w:lang w:eastAsia="fr-FR"/>
        </w:rPr>
        <w:t>1</w:t>
      </w:r>
      <w:r w:rsidRPr="005B2A33">
        <w:rPr>
          <w:rFonts w:eastAsia="Times New Roman"/>
          <w:b/>
          <w:bCs/>
          <w:lang w:eastAsia="fr-FR"/>
        </w:rPr>
        <w:t>:</w:t>
      </w:r>
    </w:p>
    <w:p w14:paraId="68B12EAC" w14:textId="77777777" w:rsidR="00292658" w:rsidRPr="005B2A33" w:rsidRDefault="00292658" w:rsidP="0091721E">
      <w:pPr>
        <w:suppressAutoHyphens w:val="0"/>
        <w:adjustRightInd w:val="0"/>
        <w:snapToGrid w:val="0"/>
        <w:spacing w:after="120"/>
        <w:ind w:left="2835" w:right="1134" w:hanging="567"/>
        <w:jc w:val="both"/>
        <w:rPr>
          <w:rFonts w:eastAsia="Times New Roman"/>
          <w:b/>
          <w:bCs/>
          <w:lang w:eastAsia="fr-FR"/>
        </w:rPr>
      </w:pPr>
      <w:r w:rsidRPr="005B2A33">
        <w:rPr>
          <w:rFonts w:eastAsia="Times New Roman"/>
          <w:b/>
          <w:bCs/>
          <w:lang w:eastAsia="fr-FR"/>
        </w:rPr>
        <w:t xml:space="preserve">(a) </w:t>
      </w:r>
      <w:r w:rsidRPr="005B2A33">
        <w:rPr>
          <w:rFonts w:eastAsia="Times New Roman"/>
          <w:b/>
          <w:bCs/>
          <w:lang w:eastAsia="fr-FR"/>
        </w:rPr>
        <w:tab/>
        <w:t>They are equipped with an ADS</w:t>
      </w:r>
    </w:p>
    <w:p w14:paraId="70586AB4" w14:textId="77777777" w:rsidR="00292658" w:rsidRPr="005B2A33" w:rsidRDefault="00292658" w:rsidP="0091721E">
      <w:pPr>
        <w:suppressAutoHyphens w:val="0"/>
        <w:adjustRightInd w:val="0"/>
        <w:snapToGrid w:val="0"/>
        <w:spacing w:after="120"/>
        <w:ind w:left="2835" w:right="1134" w:hanging="567"/>
        <w:jc w:val="both"/>
        <w:rPr>
          <w:rFonts w:eastAsia="Times New Roman"/>
          <w:b/>
          <w:bCs/>
          <w:lang w:eastAsia="fr-FR"/>
        </w:rPr>
      </w:pPr>
      <w:r w:rsidRPr="005B2A33">
        <w:rPr>
          <w:rFonts w:eastAsia="Times New Roman"/>
          <w:b/>
          <w:bCs/>
          <w:lang w:eastAsia="fr-FR"/>
        </w:rPr>
        <w:t xml:space="preserve">(b) </w:t>
      </w:r>
      <w:r w:rsidRPr="005B2A33">
        <w:rPr>
          <w:rFonts w:eastAsia="Times New Roman"/>
          <w:b/>
          <w:bCs/>
          <w:lang w:eastAsia="fr-FR"/>
        </w:rPr>
        <w:tab/>
        <w:t xml:space="preserve">They are not capable of being driven manually at speeds exceeding 6 km/h </w:t>
      </w:r>
    </w:p>
    <w:p w14:paraId="0B025CA7" w14:textId="77777777" w:rsidR="00292658" w:rsidRPr="005B2A33" w:rsidRDefault="00292658" w:rsidP="0091721E">
      <w:pPr>
        <w:suppressAutoHyphens w:val="0"/>
        <w:adjustRightInd w:val="0"/>
        <w:snapToGrid w:val="0"/>
        <w:spacing w:after="120"/>
        <w:ind w:left="2835" w:right="1134" w:hanging="567"/>
        <w:jc w:val="both"/>
        <w:rPr>
          <w:rFonts w:eastAsia="Times New Roman"/>
          <w:b/>
          <w:bCs/>
          <w:lang w:eastAsia="fr-FR"/>
        </w:rPr>
      </w:pPr>
      <w:r w:rsidRPr="005B2A33">
        <w:rPr>
          <w:rFonts w:eastAsia="Times New Roman"/>
          <w:b/>
          <w:bCs/>
          <w:lang w:eastAsia="fr-FR"/>
        </w:rPr>
        <w:t xml:space="preserve">(c) </w:t>
      </w:r>
      <w:r w:rsidRPr="005B2A33">
        <w:rPr>
          <w:rFonts w:eastAsia="Times New Roman"/>
          <w:b/>
          <w:bCs/>
          <w:lang w:eastAsia="fr-FR"/>
        </w:rPr>
        <w:tab/>
        <w:t>They are designed to carry occupants</w:t>
      </w:r>
    </w:p>
    <w:p w14:paraId="74A91D73" w14:textId="08642DB7"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
          <w:bCs/>
          <w:lang w:eastAsia="fr-FR"/>
        </w:rPr>
        <w:t>2.2</w:t>
      </w:r>
      <w:r w:rsidR="00DA6AA8" w:rsidRPr="005B2A33">
        <w:rPr>
          <w:rFonts w:eastAsia="Times New Roman"/>
          <w:b/>
          <w:bCs/>
          <w:lang w:eastAsia="fr-FR"/>
        </w:rPr>
        <w:t>6</w:t>
      </w:r>
      <w:r w:rsidRPr="005B2A33">
        <w:rPr>
          <w:rFonts w:eastAsia="Times New Roman"/>
          <w:b/>
          <w:bCs/>
          <w:lang w:eastAsia="fr-FR"/>
        </w:rPr>
        <w:t>.</w:t>
      </w:r>
      <w:r w:rsidRPr="005B2A33">
        <w:rPr>
          <w:rFonts w:eastAsia="Times New Roman"/>
          <w:b/>
          <w:bCs/>
          <w:lang w:eastAsia="fr-FR"/>
        </w:rPr>
        <w:tab/>
      </w:r>
      <w:r w:rsidR="00775003" w:rsidRPr="00775003">
        <w:rPr>
          <w:rFonts w:eastAsia="Times New Roman"/>
          <w:b/>
          <w:bCs/>
          <w:lang w:eastAsia="fr-FR"/>
        </w:rPr>
        <w:t>"</w:t>
      </w:r>
      <w:r w:rsidRPr="005B2A33">
        <w:rPr>
          <w:rFonts w:eastAsia="Times New Roman"/>
          <w:b/>
          <w:bCs/>
          <w:lang w:eastAsia="fr-FR"/>
        </w:rPr>
        <w:t>Category Y vehicles</w:t>
      </w:r>
      <w:r w:rsidR="00775003" w:rsidRPr="00775003">
        <w:rPr>
          <w:rFonts w:eastAsia="Times New Roman"/>
          <w:b/>
          <w:bCs/>
          <w:lang w:eastAsia="fr-FR"/>
        </w:rPr>
        <w:t>"</w:t>
      </w:r>
      <w:r w:rsidRPr="005B2A33">
        <w:rPr>
          <w:rFonts w:eastAsia="Times New Roman"/>
          <w:b/>
          <w:bCs/>
          <w:lang w:eastAsia="fr-FR"/>
        </w:rPr>
        <w:t xml:space="preserve"> are vehicles of categories N, L and T meeting all of the following conditions</w:t>
      </w:r>
      <w:r w:rsidRPr="005B2A33">
        <w:rPr>
          <w:rFonts w:eastAsia="Times New Roman"/>
          <w:b/>
          <w:bCs/>
          <w:vertAlign w:val="superscript"/>
          <w:lang w:eastAsia="fr-FR"/>
        </w:rPr>
        <w:t>1</w:t>
      </w:r>
      <w:r w:rsidRPr="005B2A33">
        <w:rPr>
          <w:rFonts w:eastAsia="Times New Roman"/>
          <w:b/>
          <w:bCs/>
          <w:lang w:eastAsia="fr-FR"/>
        </w:rPr>
        <w:t xml:space="preserve">: </w:t>
      </w:r>
    </w:p>
    <w:p w14:paraId="16DBBA1E" w14:textId="77777777" w:rsidR="00292658" w:rsidRPr="005B2A33" w:rsidRDefault="00292658" w:rsidP="0091721E">
      <w:pPr>
        <w:tabs>
          <w:tab w:val="left" w:pos="2268"/>
        </w:tabs>
        <w:suppressAutoHyphens w:val="0"/>
        <w:adjustRightInd w:val="0"/>
        <w:snapToGrid w:val="0"/>
        <w:spacing w:after="120"/>
        <w:ind w:left="2268" w:right="1134"/>
        <w:jc w:val="both"/>
        <w:rPr>
          <w:rFonts w:eastAsia="Times New Roman"/>
          <w:b/>
          <w:bCs/>
          <w:lang w:eastAsia="fr-FR"/>
        </w:rPr>
      </w:pPr>
      <w:r w:rsidRPr="005B2A33">
        <w:rPr>
          <w:rFonts w:eastAsia="Times New Roman"/>
          <w:b/>
          <w:bCs/>
          <w:lang w:eastAsia="fr-FR"/>
        </w:rPr>
        <w:t xml:space="preserve">(a) </w:t>
      </w:r>
      <w:r w:rsidRPr="005B2A33">
        <w:rPr>
          <w:rFonts w:eastAsia="Times New Roman"/>
          <w:b/>
          <w:bCs/>
          <w:lang w:eastAsia="fr-FR"/>
        </w:rPr>
        <w:tab/>
        <w:t>They are equipped with an ADS</w:t>
      </w:r>
    </w:p>
    <w:p w14:paraId="067FD5C3" w14:textId="77777777" w:rsidR="00292658" w:rsidRPr="005B2A33" w:rsidRDefault="00292658" w:rsidP="0091721E">
      <w:pPr>
        <w:tabs>
          <w:tab w:val="left" w:pos="2835"/>
        </w:tabs>
        <w:suppressAutoHyphens w:val="0"/>
        <w:adjustRightInd w:val="0"/>
        <w:snapToGrid w:val="0"/>
        <w:spacing w:after="120"/>
        <w:ind w:left="2835" w:right="1134" w:hanging="567"/>
        <w:jc w:val="both"/>
        <w:rPr>
          <w:rFonts w:eastAsia="Times New Roman"/>
          <w:b/>
          <w:bCs/>
          <w:lang w:eastAsia="fr-FR"/>
        </w:rPr>
      </w:pPr>
      <w:r w:rsidRPr="005B2A33">
        <w:rPr>
          <w:rFonts w:eastAsia="Times New Roman"/>
          <w:b/>
          <w:bCs/>
          <w:lang w:eastAsia="fr-FR"/>
        </w:rPr>
        <w:t xml:space="preserve">(b) </w:t>
      </w:r>
      <w:r w:rsidRPr="005B2A33">
        <w:rPr>
          <w:rFonts w:eastAsia="Times New Roman"/>
          <w:b/>
          <w:bCs/>
          <w:lang w:eastAsia="fr-FR"/>
        </w:rPr>
        <w:tab/>
        <w:t>They are not capable of being driven manually at speeds exceeding 6 km/h</w:t>
      </w:r>
    </w:p>
    <w:p w14:paraId="71384A8A" w14:textId="50EBBDD7" w:rsidR="00292658" w:rsidRPr="005B2A33" w:rsidRDefault="00292658" w:rsidP="0091721E">
      <w:pPr>
        <w:tabs>
          <w:tab w:val="left" w:pos="2268"/>
        </w:tabs>
        <w:suppressAutoHyphens w:val="0"/>
        <w:adjustRightInd w:val="0"/>
        <w:snapToGrid w:val="0"/>
        <w:spacing w:after="120"/>
        <w:ind w:left="2268" w:right="1134"/>
        <w:jc w:val="both"/>
        <w:rPr>
          <w:rFonts w:eastAsia="Times New Roman"/>
          <w:b/>
          <w:bCs/>
          <w:lang w:eastAsia="fr-FR"/>
        </w:rPr>
      </w:pPr>
      <w:r w:rsidRPr="005B2A33">
        <w:rPr>
          <w:rFonts w:eastAsia="Times New Roman"/>
          <w:b/>
          <w:bCs/>
          <w:lang w:eastAsia="fr-FR"/>
        </w:rPr>
        <w:t xml:space="preserve">(c) </w:t>
      </w:r>
      <w:r w:rsidRPr="005B2A33">
        <w:rPr>
          <w:rFonts w:eastAsia="Times New Roman"/>
          <w:b/>
          <w:bCs/>
          <w:lang w:eastAsia="fr-FR"/>
        </w:rPr>
        <w:tab/>
        <w:t>They are not designed to carry occupants at any time</w:t>
      </w:r>
      <w:r w:rsidR="00775003" w:rsidRPr="005B2A33">
        <w:rPr>
          <w:rFonts w:eastAsia="Times New Roman"/>
          <w:lang w:eastAsia="fr-FR"/>
        </w:rPr>
        <w:t>"</w:t>
      </w:r>
    </w:p>
    <w:p w14:paraId="179092E3" w14:textId="1654877F" w:rsidR="00292658" w:rsidRPr="005B2A33" w:rsidRDefault="00292658" w:rsidP="0091721E">
      <w:pPr>
        <w:widowControl w:val="0"/>
        <w:tabs>
          <w:tab w:val="right" w:pos="1021"/>
          <w:tab w:val="left" w:pos="2268"/>
        </w:tabs>
        <w:suppressAutoHyphens w:val="0"/>
        <w:spacing w:after="120"/>
        <w:ind w:left="2268" w:right="1134" w:hanging="1134"/>
        <w:rPr>
          <w:rFonts w:eastAsia="Calibri"/>
          <w:iCs/>
        </w:rPr>
      </w:pPr>
      <w:r w:rsidRPr="005B2A33">
        <w:rPr>
          <w:rFonts w:eastAsia="Calibri"/>
          <w:i/>
        </w:rPr>
        <w:t xml:space="preserve">Paragraph 4.4.1., </w:t>
      </w:r>
      <w:r w:rsidR="00E96BC5" w:rsidRPr="005B2A33">
        <w:rPr>
          <w:rFonts w:eastAsia="Calibri"/>
          <w:i/>
        </w:rPr>
        <w:t>f</w:t>
      </w:r>
      <w:r w:rsidRPr="005B2A33">
        <w:rPr>
          <w:rFonts w:eastAsia="Calibri"/>
          <w:i/>
        </w:rPr>
        <w:t xml:space="preserve">ootnote 2, </w:t>
      </w:r>
      <w:r w:rsidRPr="005B2A33">
        <w:rPr>
          <w:rFonts w:eastAsia="Calibri"/>
          <w:iCs/>
        </w:rPr>
        <w:t>amend to read:</w:t>
      </w:r>
    </w:p>
    <w:p w14:paraId="205FC098" w14:textId="4AEF18E7" w:rsidR="00292658" w:rsidRPr="00775003" w:rsidRDefault="00292658" w:rsidP="0017605F">
      <w:pPr>
        <w:suppressAutoHyphens w:val="0"/>
        <w:spacing w:after="120"/>
        <w:ind w:left="1134" w:right="1134" w:hanging="1134"/>
        <w:rPr>
          <w:rFonts w:eastAsia="SimSun"/>
          <w:b/>
          <w:bCs/>
          <w:sz w:val="18"/>
          <w:szCs w:val="18"/>
          <w:lang w:eastAsia="fr-FR"/>
        </w:rPr>
      </w:pPr>
      <w:r w:rsidRPr="005B2A33">
        <w:rPr>
          <w:rFonts w:eastAsia="SimSun"/>
          <w:b/>
          <w:bCs/>
          <w:lang w:eastAsia="fr-FR"/>
        </w:rPr>
        <w:tab/>
      </w:r>
      <w:r w:rsidR="007254B2" w:rsidRPr="005B2A33">
        <w:rPr>
          <w:rFonts w:eastAsia="Times New Roman"/>
          <w:lang w:eastAsia="fr-FR"/>
        </w:rPr>
        <w:t>"</w:t>
      </w:r>
      <w:r w:rsidRPr="005B2A33">
        <w:rPr>
          <w:rFonts w:eastAsia="SimSun"/>
          <w:sz w:val="18"/>
          <w:szCs w:val="18"/>
          <w:vertAlign w:val="superscript"/>
          <w:lang w:eastAsia="fr-FR"/>
        </w:rPr>
        <w:t>2</w:t>
      </w:r>
      <w:r w:rsidRPr="005B2A33">
        <w:rPr>
          <w:rFonts w:eastAsia="SimSun"/>
          <w:sz w:val="18"/>
          <w:szCs w:val="18"/>
          <w:lang w:eastAsia="fr-FR"/>
        </w:rPr>
        <w:t xml:space="preserve"> The distinguishing numbers of the Contracting Parties to the 1958 Agreement are reproduced in Annex 3 to the Consolidated Resolution on the Construction of Vehicles (R.E.3), document ECE/TRANS/WP.29/78/Rev.</w:t>
      </w:r>
      <w:r w:rsidRPr="005B2A33">
        <w:rPr>
          <w:rFonts w:eastAsia="SimSun"/>
          <w:strike/>
          <w:sz w:val="18"/>
          <w:szCs w:val="18"/>
          <w:lang w:eastAsia="fr-FR"/>
        </w:rPr>
        <w:t>6</w:t>
      </w:r>
      <w:r w:rsidRPr="005B2A33">
        <w:rPr>
          <w:rFonts w:eastAsia="SimSun"/>
          <w:b/>
          <w:bCs/>
          <w:sz w:val="18"/>
          <w:szCs w:val="18"/>
          <w:lang w:eastAsia="fr-FR"/>
        </w:rPr>
        <w:t>8</w:t>
      </w:r>
      <w:r w:rsidRPr="005B2A33">
        <w:rPr>
          <w:rFonts w:eastAsia="SimSun"/>
          <w:sz w:val="18"/>
          <w:szCs w:val="18"/>
          <w:lang w:eastAsia="fr-FR"/>
        </w:rPr>
        <w:t xml:space="preserve">, Annex 3 - </w:t>
      </w:r>
      <w:r w:rsidR="00E96BC5" w:rsidRPr="005B2A33">
        <w:rPr>
          <w:rFonts w:eastAsia="SimSun"/>
          <w:strike/>
          <w:sz w:val="18"/>
          <w:szCs w:val="18"/>
          <w:lang w:eastAsia="fr-FR"/>
        </w:rPr>
        <w:t xml:space="preserve">www.unece.org/trans/main/wp29/wp29wgs/wp29gen/wp29resolutions.html </w:t>
      </w:r>
      <w:r w:rsidRPr="00775003">
        <w:rPr>
          <w:rFonts w:eastAsia="Times New Roman"/>
          <w:b/>
          <w:bCs/>
          <w:sz w:val="18"/>
          <w:szCs w:val="18"/>
          <w:lang w:eastAsia="fr-FR"/>
        </w:rPr>
        <w:t>https://unece.org/transport/vehicle-regulations/wp29/resolutions</w:t>
      </w:r>
      <w:r w:rsidR="007254B2" w:rsidRPr="00775003">
        <w:rPr>
          <w:rFonts w:eastAsia="Times New Roman"/>
          <w:sz w:val="18"/>
          <w:szCs w:val="18"/>
          <w:lang w:eastAsia="fr-FR"/>
        </w:rPr>
        <w:t>"</w:t>
      </w:r>
    </w:p>
    <w:p w14:paraId="146C4E8E" w14:textId="77777777"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i/>
          <w:iCs/>
          <w:lang w:eastAsia="fr-FR"/>
        </w:rPr>
      </w:pPr>
      <w:r w:rsidRPr="005B2A33">
        <w:rPr>
          <w:rFonts w:eastAsia="Times New Roman"/>
          <w:i/>
          <w:iCs/>
          <w:lang w:eastAsia="fr-FR"/>
        </w:rPr>
        <w:t xml:space="preserve">Paragraph 5.2.3.2.2., </w:t>
      </w:r>
      <w:r w:rsidRPr="005B2A33">
        <w:rPr>
          <w:rFonts w:eastAsia="Times New Roman"/>
          <w:iCs/>
          <w:lang w:eastAsia="fr-FR"/>
        </w:rPr>
        <w:t>amend to read:</w:t>
      </w:r>
      <w:r w:rsidRPr="005B2A33">
        <w:rPr>
          <w:rFonts w:eastAsia="Times New Roman"/>
          <w:i/>
          <w:iCs/>
          <w:lang w:eastAsia="fr-FR"/>
        </w:rPr>
        <w:t xml:space="preserve"> </w:t>
      </w:r>
    </w:p>
    <w:p w14:paraId="1A0E4E11" w14:textId="0E66DC6D" w:rsidR="00292658" w:rsidRPr="005B2A33" w:rsidRDefault="007254B2" w:rsidP="0017605F">
      <w:pPr>
        <w:tabs>
          <w:tab w:val="left" w:pos="2268"/>
        </w:tabs>
        <w:suppressAutoHyphens w:val="0"/>
        <w:adjustRightInd w:val="0"/>
        <w:snapToGrid w:val="0"/>
        <w:spacing w:after="120"/>
        <w:ind w:left="2268" w:right="1134" w:hanging="1134"/>
        <w:jc w:val="both"/>
        <w:rPr>
          <w:rFonts w:eastAsia="Times New Roman"/>
          <w:snapToGrid w:val="0"/>
        </w:rPr>
      </w:pPr>
      <w:r w:rsidRPr="005B2A33">
        <w:rPr>
          <w:rFonts w:eastAsia="Times New Roman"/>
          <w:lang w:eastAsia="fr-FR"/>
        </w:rPr>
        <w:t>"</w:t>
      </w:r>
      <w:r w:rsidR="0017605F" w:rsidRPr="005B2A33">
        <w:rPr>
          <w:rFonts w:eastAsia="Times New Roman"/>
          <w:snapToGrid w:val="0"/>
        </w:rPr>
        <w:t>5.2.3.2.2.</w:t>
      </w:r>
      <w:r w:rsidR="0017605F" w:rsidRPr="005B2A33">
        <w:rPr>
          <w:rFonts w:eastAsia="Times New Roman"/>
          <w:snapToGrid w:val="0"/>
        </w:rPr>
        <w:tab/>
      </w:r>
      <w:r w:rsidR="00292658" w:rsidRPr="005B2A33">
        <w:rPr>
          <w:rFonts w:eastAsia="Times New Roman"/>
          <w:snapToGrid w:val="0"/>
        </w:rPr>
        <w:t xml:space="preserve">In the case of vehicles normally equipped with normal tyres and occasionally fitted with tyres for use in severe snow conditions (i.e. </w:t>
      </w:r>
      <w:r w:rsidR="003854D0" w:rsidRPr="005B2A33">
        <w:rPr>
          <w:rFonts w:eastAsia="Times New Roman"/>
          <w:snapToGrid w:val="0"/>
        </w:rPr>
        <w:t>ma</w:t>
      </w:r>
      <w:r w:rsidR="005341B5" w:rsidRPr="005B2A33">
        <w:rPr>
          <w:rFonts w:eastAsia="Times New Roman"/>
          <w:snapToGrid w:val="0"/>
        </w:rPr>
        <w:t xml:space="preserve">rked </w:t>
      </w:r>
      <w:r w:rsidR="00292658" w:rsidRPr="005B2A33">
        <w:rPr>
          <w:rFonts w:eastAsia="Times New Roman"/>
          <w:snapToGrid w:val="0"/>
        </w:rPr>
        <w:t xml:space="preserve">with the </w:t>
      </w:r>
      <w:r w:rsidR="003834CA" w:rsidRPr="005B2A33">
        <w:rPr>
          <w:rFonts w:eastAsia="Times New Roman"/>
          <w:snapToGrid w:val="0"/>
        </w:rPr>
        <w:t>A</w:t>
      </w:r>
      <w:r w:rsidR="00292658" w:rsidRPr="005B2A33">
        <w:rPr>
          <w:rFonts w:eastAsia="Times New Roman"/>
          <w:snapToGrid w:val="0"/>
        </w:rPr>
        <w:t>lpine</w:t>
      </w:r>
      <w:r w:rsidR="00970421" w:rsidRPr="005B2A33">
        <w:rPr>
          <w:rFonts w:eastAsia="Times New Roman"/>
          <w:snapToGrid w:val="0"/>
        </w:rPr>
        <w:t xml:space="preserve"> Symbol as described in UN Regulation No. 117 or the Snow Grip Symbol for Studded Tyres</w:t>
      </w:r>
      <w:bookmarkStart w:id="1" w:name="_Ref221704347"/>
      <w:r w:rsidR="001F4452" w:rsidRPr="005B2A33">
        <w:rPr>
          <w:rStyle w:val="FootnoteReference"/>
          <w:rFonts w:eastAsia="Times New Roman"/>
          <w:snapToGrid w:val="0"/>
        </w:rPr>
        <w:footnoteReference w:id="3"/>
      </w:r>
      <w:bookmarkEnd w:id="1"/>
      <w:r w:rsidR="00970421" w:rsidRPr="005B2A33">
        <w:rPr>
          <w:rFonts w:eastAsia="Times New Roman"/>
          <w:snapToGrid w:val="0"/>
        </w:rPr>
        <w:t xml:space="preserve"> as described in UN Regulation No. 164)</w:t>
      </w:r>
      <w:r w:rsidR="00292658" w:rsidRPr="005B2A33">
        <w:rPr>
          <w:rFonts w:eastAsia="Times New Roman"/>
          <w:snapToGrid w:val="0"/>
        </w:rPr>
        <w:t xml:space="preserve"> where in such a case the speed category of the tyre for use in severe snow conditions shall </w:t>
      </w:r>
      <w:r w:rsidR="009069E2" w:rsidRPr="00775003">
        <w:rPr>
          <w:rFonts w:eastAsia="Times New Roman"/>
          <w:snapToGrid w:val="0"/>
        </w:rPr>
        <w:t xml:space="preserve">be </w:t>
      </w:r>
      <w:r w:rsidR="00292658" w:rsidRPr="005B2A33">
        <w:rPr>
          <w:rFonts w:eastAsia="Times New Roman"/>
          <w:snapToGrid w:val="0"/>
        </w:rPr>
        <w:t>greater than</w:t>
      </w:r>
      <w:r w:rsidR="004763E3" w:rsidRPr="005B2A33">
        <w:rPr>
          <w:rFonts w:eastAsia="Times New Roman"/>
          <w:snapToGrid w:val="0"/>
        </w:rPr>
        <w:t xml:space="preserve"> </w:t>
      </w:r>
      <w:r w:rsidR="004763E3" w:rsidRPr="00775003">
        <w:rPr>
          <w:rFonts w:eastAsia="Times New Roman"/>
          <w:snapToGrid w:val="0"/>
        </w:rPr>
        <w:t>or equal to the lesser of</w:t>
      </w:r>
      <w:r w:rsidR="00292658" w:rsidRPr="005B2A33">
        <w:rPr>
          <w:rFonts w:eastAsia="Times New Roman"/>
          <w:b/>
          <w:bCs/>
          <w:snapToGrid w:val="0"/>
        </w:rPr>
        <w:t xml:space="preserve"> </w:t>
      </w:r>
      <w:r w:rsidR="00292658" w:rsidRPr="005B2A33">
        <w:rPr>
          <w:rFonts w:eastAsia="Times New Roman"/>
          <w:snapToGrid w:val="0"/>
        </w:rPr>
        <w:t xml:space="preserve">the maximum vehicle design </w:t>
      </w:r>
      <w:r w:rsidR="00292658" w:rsidRPr="00775003">
        <w:rPr>
          <w:rFonts w:eastAsia="Times New Roman"/>
          <w:snapToGrid w:val="0"/>
        </w:rPr>
        <w:t xml:space="preserve">speed </w:t>
      </w:r>
      <w:r w:rsidR="009069E2" w:rsidRPr="00775003">
        <w:rPr>
          <w:rFonts w:eastAsia="Times New Roman"/>
          <w:snapToGrid w:val="0"/>
        </w:rPr>
        <w:t>and</w:t>
      </w:r>
      <w:r w:rsidR="00292658" w:rsidRPr="00775003">
        <w:rPr>
          <w:rFonts w:eastAsia="Times New Roman"/>
          <w:snapToGrid w:val="0"/>
        </w:rPr>
        <w:t xml:space="preserve"> </w:t>
      </w:r>
      <w:r w:rsidR="00292658" w:rsidRPr="005B2A33">
        <w:rPr>
          <w:rFonts w:eastAsia="Times New Roman"/>
          <w:snapToGrid w:val="0"/>
        </w:rPr>
        <w:t xml:space="preserve">160 km/h. However, if the maximum vehicle design speed is greater than the speed corresponding to the lowest speed category symbol of the fitted tyres for use in severe snow conditions, a maximum speed warning label, specifying the lowest value of the maximum speed capability of the fitted tyres for use in severe snow conditions, shall be displayed inside the vehicle in a prominent position readily and permanently visible to the driver. Other tyres with improved snow traction (i.e. with the M+S marking, but without the </w:t>
      </w:r>
      <w:r w:rsidR="00FB07F2" w:rsidRPr="005B2A33">
        <w:rPr>
          <w:rFonts w:eastAsia="Times New Roman"/>
          <w:snapToGrid w:val="0"/>
        </w:rPr>
        <w:t>A</w:t>
      </w:r>
      <w:r w:rsidR="00292658" w:rsidRPr="005B2A33">
        <w:rPr>
          <w:rFonts w:eastAsia="Times New Roman"/>
          <w:snapToGrid w:val="0"/>
        </w:rPr>
        <w:t xml:space="preserve">lpine </w:t>
      </w:r>
      <w:r w:rsidR="00326EC7" w:rsidRPr="005B2A33">
        <w:rPr>
          <w:rFonts w:eastAsia="Times New Roman"/>
          <w:snapToGrid w:val="0"/>
        </w:rPr>
        <w:t>Symbol or the Snow Grip Symbol for Studded Tyres</w:t>
      </w:r>
      <w:r w:rsidR="005B2CBC" w:rsidRPr="005B2A33">
        <w:rPr>
          <w:rFonts w:eastAsia="Times New Roman"/>
          <w:snapToGrid w:val="0"/>
          <w:vertAlign w:val="superscript"/>
        </w:rPr>
        <w:fldChar w:fldCharType="begin"/>
      </w:r>
      <w:r w:rsidR="005B2CBC" w:rsidRPr="005B2A33">
        <w:rPr>
          <w:rFonts w:eastAsia="Times New Roman"/>
          <w:snapToGrid w:val="0"/>
          <w:vertAlign w:val="superscript"/>
        </w:rPr>
        <w:instrText xml:space="preserve"> NOTEREF _Ref221704347 \h  \* MERGEFORMAT </w:instrText>
      </w:r>
      <w:r w:rsidR="005B2CBC" w:rsidRPr="005B2A33">
        <w:rPr>
          <w:rFonts w:eastAsia="Times New Roman"/>
          <w:snapToGrid w:val="0"/>
          <w:vertAlign w:val="superscript"/>
        </w:rPr>
      </w:r>
      <w:r w:rsidR="005B2CBC" w:rsidRPr="005B2A33">
        <w:rPr>
          <w:rFonts w:eastAsia="Times New Roman"/>
          <w:snapToGrid w:val="0"/>
          <w:vertAlign w:val="superscript"/>
        </w:rPr>
        <w:fldChar w:fldCharType="separate"/>
      </w:r>
      <w:r w:rsidR="005B2CBC" w:rsidRPr="005B2A33">
        <w:rPr>
          <w:rFonts w:eastAsia="Times New Roman"/>
          <w:snapToGrid w:val="0"/>
          <w:vertAlign w:val="superscript"/>
        </w:rPr>
        <w:t>1</w:t>
      </w:r>
      <w:r w:rsidR="005B2CBC" w:rsidRPr="005B2A33">
        <w:rPr>
          <w:rFonts w:eastAsia="Times New Roman"/>
          <w:snapToGrid w:val="0"/>
          <w:vertAlign w:val="superscript"/>
        </w:rPr>
        <w:fldChar w:fldCharType="end"/>
      </w:r>
      <w:r w:rsidR="00292658" w:rsidRPr="00775003">
        <w:rPr>
          <w:rFonts w:eastAsia="Times New Roman"/>
          <w:snapToGrid w:val="0"/>
        </w:rPr>
        <w:t>)</w:t>
      </w:r>
      <w:r w:rsidR="00292658" w:rsidRPr="005B2A33">
        <w:rPr>
          <w:rFonts w:eastAsia="Times New Roman"/>
          <w:snapToGrid w:val="0"/>
        </w:rPr>
        <w:t xml:space="preserve"> shall comply with the requirements of paragraphs 5.2.3.1.1. and 5.2.3.1.2. of this Regulation.</w:t>
      </w:r>
    </w:p>
    <w:p w14:paraId="31D5A9A9" w14:textId="615F205E" w:rsidR="00292658" w:rsidRPr="005B2A33" w:rsidRDefault="00292658" w:rsidP="0091721E">
      <w:pPr>
        <w:suppressAutoHyphens w:val="0"/>
        <w:spacing w:after="120"/>
        <w:ind w:left="2268" w:right="1176"/>
        <w:jc w:val="both"/>
        <w:rPr>
          <w:rFonts w:eastAsia="Times New Roman"/>
          <w:b/>
          <w:bCs/>
          <w:lang w:val="en-IE" w:eastAsia="fr-FR"/>
        </w:rPr>
      </w:pPr>
      <w:r w:rsidRPr="005B2A33">
        <w:rPr>
          <w:rFonts w:eastAsia="Times New Roman"/>
          <w:b/>
          <w:bCs/>
          <w:lang w:val="en-IE" w:eastAsia="fr-FR"/>
        </w:rPr>
        <w:lastRenderedPageBreak/>
        <w:t>For vehicles equipped with an ADS, it shall be ensured that</w:t>
      </w:r>
      <w:r w:rsidR="00BC1DB3" w:rsidRPr="005B2A33">
        <w:rPr>
          <w:b/>
          <w:bCs/>
          <w:lang w:val="en-IE" w:eastAsia="fr-FR"/>
        </w:rPr>
        <w:t>,</w:t>
      </w:r>
      <w:r w:rsidR="00BC1DB3" w:rsidRPr="005B2A33">
        <w:t xml:space="preserve"> </w:t>
      </w:r>
      <w:r w:rsidR="00BC1DB3" w:rsidRPr="005B2A33">
        <w:rPr>
          <w:b/>
          <w:bCs/>
          <w:lang w:val="en-IE" w:eastAsia="fr-FR"/>
        </w:rPr>
        <w:t>whenever a tyre is installed or replaced,</w:t>
      </w:r>
      <w:r w:rsidRPr="005B2A33">
        <w:rPr>
          <w:rFonts w:eastAsia="Times New Roman"/>
          <w:b/>
          <w:bCs/>
          <w:lang w:val="en-IE" w:eastAsia="fr-FR"/>
        </w:rPr>
        <w:t xml:space="preserve"> information is sent to the ADS about the </w:t>
      </w:r>
      <w:r w:rsidR="00346D96" w:rsidRPr="005B2A33">
        <w:rPr>
          <w:b/>
          <w:bCs/>
          <w:lang w:val="en-IE" w:eastAsia="fr-FR"/>
        </w:rPr>
        <w:t xml:space="preserve">maximum </w:t>
      </w:r>
      <w:r w:rsidRPr="005B2A33">
        <w:rPr>
          <w:rFonts w:eastAsia="Times New Roman"/>
          <w:b/>
          <w:bCs/>
          <w:lang w:val="en-IE" w:eastAsia="fr-FR"/>
        </w:rPr>
        <w:t>speed corresponding to the lowest speed category symbol of the fitted tyres</w:t>
      </w:r>
      <w:r w:rsidR="002A27FD" w:rsidRPr="005B2A33">
        <w:rPr>
          <w:rFonts w:eastAsia="Times New Roman"/>
          <w:b/>
          <w:bCs/>
          <w:lang w:val="en-IE" w:eastAsia="fr-FR"/>
        </w:rPr>
        <w:t xml:space="preserve"> for</w:t>
      </w:r>
      <w:r w:rsidR="00A352FB" w:rsidRPr="005B2A33">
        <w:rPr>
          <w:rFonts w:eastAsia="Times New Roman"/>
          <w:b/>
          <w:bCs/>
          <w:lang w:val="en-IE" w:eastAsia="fr-FR"/>
        </w:rPr>
        <w:t xml:space="preserve"> use in</w:t>
      </w:r>
      <w:r w:rsidR="002A27FD" w:rsidRPr="005B2A33">
        <w:rPr>
          <w:rFonts w:eastAsia="Times New Roman"/>
          <w:b/>
          <w:bCs/>
          <w:lang w:val="en-IE" w:eastAsia="fr-FR"/>
        </w:rPr>
        <w:t xml:space="preserve"> severe snow conditions</w:t>
      </w:r>
      <w:r w:rsidRPr="005B2A33">
        <w:rPr>
          <w:rFonts w:eastAsia="Times New Roman"/>
          <w:b/>
          <w:bCs/>
          <w:lang w:val="en-IE" w:eastAsia="fr-FR"/>
        </w:rPr>
        <w:t>.</w:t>
      </w:r>
    </w:p>
    <w:p w14:paraId="140CC8CE" w14:textId="2AD1FFDC" w:rsidR="00292658" w:rsidRPr="005B2A33" w:rsidRDefault="00292658" w:rsidP="0017605F">
      <w:pPr>
        <w:suppressAutoHyphens w:val="0"/>
        <w:spacing w:after="120"/>
        <w:ind w:left="2268" w:right="1174"/>
        <w:jc w:val="both"/>
        <w:rPr>
          <w:rFonts w:eastAsia="Times New Roman"/>
          <w:lang w:eastAsia="fr-FR"/>
        </w:rPr>
      </w:pPr>
      <w:r w:rsidRPr="005B2A33">
        <w:rPr>
          <w:rFonts w:eastAsia="Times New Roman"/>
          <w:b/>
          <w:bCs/>
          <w:lang w:val="en-IE" w:eastAsia="fr-FR"/>
        </w:rPr>
        <w:t>The speed warning label shall not be required for vehicles of categories X and Y.</w:t>
      </w:r>
      <w:r w:rsidR="007254B2" w:rsidRPr="005B2A33">
        <w:rPr>
          <w:rFonts w:eastAsia="Times New Roman"/>
          <w:lang w:eastAsia="fr-FR"/>
        </w:rPr>
        <w:t>"</w:t>
      </w:r>
    </w:p>
    <w:p w14:paraId="49804600" w14:textId="77777777"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i/>
          <w:lang w:eastAsia="fr-FR"/>
        </w:rPr>
        <w:t>Paragraph 5.2.3.2.3.</w:t>
      </w:r>
      <w:r w:rsidRPr="005B2A33">
        <w:rPr>
          <w:rFonts w:eastAsia="Times New Roman"/>
          <w:lang w:eastAsia="fr-FR"/>
        </w:rPr>
        <w:t>, amend to read:</w:t>
      </w:r>
    </w:p>
    <w:p w14:paraId="590A4C8F" w14:textId="6D115F9F" w:rsidR="00292658" w:rsidRPr="005B2A33" w:rsidRDefault="007254B2"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lang w:eastAsia="fr-FR"/>
        </w:rPr>
        <w:t>"</w:t>
      </w:r>
      <w:r w:rsidR="00292658" w:rsidRPr="005B2A33">
        <w:rPr>
          <w:rFonts w:eastAsia="Times New Roman"/>
          <w:lang w:eastAsia="fr-FR"/>
        </w:rPr>
        <w:t>5.2.3.2.3.</w:t>
      </w:r>
      <w:r w:rsidR="00292658" w:rsidRPr="005B2A33">
        <w:rPr>
          <w:rFonts w:eastAsia="Times New Roman"/>
          <w:lang w:eastAsia="fr-FR"/>
        </w:rPr>
        <w:tab/>
        <w:t>In the case of vehicles equipped with special use tyres. However, if the maximum vehicle design speed is greater than the speed corresponding to the lowest speed category symbol of the fitted special use tyres, a maximum speed warning label, specifying the lowest value of the maximum speed capability of the fitted special use tyres, shall be displayed inside the vehicle in a prominent position readily and permanently visible to the driver.</w:t>
      </w:r>
    </w:p>
    <w:p w14:paraId="7B27ECA0" w14:textId="001E52B1"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val="en-IE" w:eastAsia="fr-FR"/>
        </w:rPr>
      </w:pPr>
      <w:r w:rsidRPr="005B2A33">
        <w:rPr>
          <w:rFonts w:eastAsia="Times New Roman"/>
          <w:b/>
          <w:bCs/>
          <w:lang w:eastAsia="fr-FR"/>
        </w:rPr>
        <w:tab/>
      </w:r>
      <w:r w:rsidRPr="005B2A33">
        <w:rPr>
          <w:rFonts w:eastAsia="Times New Roman"/>
          <w:b/>
          <w:bCs/>
          <w:lang w:val="en-IE" w:eastAsia="fr-FR"/>
        </w:rPr>
        <w:t>For vehicles equipped with an ADS, it shall be ensured</w:t>
      </w:r>
      <w:r w:rsidR="00A503A0" w:rsidRPr="005B2A33">
        <w:rPr>
          <w:b/>
          <w:bCs/>
          <w:lang w:val="en-IE" w:eastAsia="fr-FR"/>
        </w:rPr>
        <w:t>,</w:t>
      </w:r>
      <w:r w:rsidR="00A503A0" w:rsidRPr="005B2A33">
        <w:t xml:space="preserve"> </w:t>
      </w:r>
      <w:r w:rsidR="00A503A0" w:rsidRPr="005B2A33">
        <w:rPr>
          <w:b/>
          <w:bCs/>
          <w:lang w:val="en-IE" w:eastAsia="fr-FR"/>
        </w:rPr>
        <w:t>whenever a tyre is installed or replaced,</w:t>
      </w:r>
      <w:r w:rsidRPr="005B2A33">
        <w:rPr>
          <w:rFonts w:eastAsia="Times New Roman"/>
          <w:b/>
          <w:bCs/>
          <w:lang w:val="en-IE" w:eastAsia="fr-FR"/>
        </w:rPr>
        <w:t xml:space="preserve"> that information is sent to the ADS about the </w:t>
      </w:r>
      <w:r w:rsidR="00851A9F" w:rsidRPr="005B2A33">
        <w:rPr>
          <w:b/>
          <w:bCs/>
          <w:lang w:val="en-IE" w:eastAsia="fr-FR"/>
        </w:rPr>
        <w:t xml:space="preserve">maximum </w:t>
      </w:r>
      <w:r w:rsidRPr="005B2A33">
        <w:rPr>
          <w:rFonts w:eastAsia="Times New Roman"/>
          <w:b/>
          <w:bCs/>
          <w:lang w:val="en-IE" w:eastAsia="fr-FR"/>
        </w:rPr>
        <w:t>speed corresponding to the lowest speed category symbol of the fitted special use tyres.</w:t>
      </w:r>
    </w:p>
    <w:p w14:paraId="45ADBECB" w14:textId="0ECE715B"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
          <w:bCs/>
          <w:lang w:val="en-IE" w:eastAsia="fr-FR"/>
        </w:rPr>
        <w:tab/>
        <w:t>The speed warning label shall not be required for vehicles of categories X and Y.</w:t>
      </w:r>
      <w:r w:rsidR="007254B2" w:rsidRPr="005B2A33">
        <w:rPr>
          <w:rFonts w:eastAsia="Times New Roman"/>
          <w:lang w:eastAsia="fr-FR"/>
        </w:rPr>
        <w:t>"</w:t>
      </w:r>
    </w:p>
    <w:p w14:paraId="357D5793" w14:textId="77777777"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i/>
          <w:lang w:eastAsia="fr-FR"/>
        </w:rPr>
        <w:t>Paragraph 5.2.3.2.4.,</w:t>
      </w:r>
      <w:r w:rsidRPr="005B2A33">
        <w:rPr>
          <w:rFonts w:eastAsia="Times New Roman"/>
          <w:lang w:eastAsia="fr-FR"/>
        </w:rPr>
        <w:t xml:space="preserve"> amend to read:</w:t>
      </w:r>
    </w:p>
    <w:p w14:paraId="24957679" w14:textId="443B2408" w:rsidR="00292658" w:rsidRPr="005B2A33" w:rsidRDefault="007254B2"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lang w:eastAsia="fr-FR"/>
        </w:rPr>
        <w:t>"</w:t>
      </w:r>
      <w:r w:rsidR="00292658" w:rsidRPr="005B2A33">
        <w:rPr>
          <w:rFonts w:eastAsia="Times New Roman"/>
          <w:lang w:eastAsia="fr-FR"/>
        </w:rPr>
        <w:t>5.2.3.2.4.</w:t>
      </w:r>
      <w:r w:rsidR="00292658" w:rsidRPr="005B2A33">
        <w:rPr>
          <w:rFonts w:eastAsia="Times New Roman"/>
          <w:lang w:eastAsia="fr-FR"/>
        </w:rPr>
        <w:tab/>
        <w:t>In the case of vehicles of categories M2, M3, N2 or N3 equipped with a speed limitation device (SLD) approved according to UN Regulation No. 89 where in such a case the speed symbol of the tyres shall be compatible with the speed at which the limitation is set. 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w:t>
      </w:r>
    </w:p>
    <w:p w14:paraId="14EED228" w14:textId="3E007A22"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val="en-IE" w:eastAsia="fr-FR"/>
        </w:rPr>
      </w:pPr>
      <w:r w:rsidRPr="005B2A33">
        <w:rPr>
          <w:rFonts w:eastAsia="Times New Roman"/>
          <w:b/>
          <w:bCs/>
          <w:lang w:eastAsia="fr-FR"/>
        </w:rPr>
        <w:tab/>
      </w:r>
      <w:r w:rsidRPr="005B2A33">
        <w:rPr>
          <w:rFonts w:eastAsia="Times New Roman"/>
          <w:b/>
          <w:bCs/>
          <w:lang w:val="en-IE" w:eastAsia="fr-FR"/>
        </w:rPr>
        <w:t>For vehicles equipped with an ADS, it shall be ensured that</w:t>
      </w:r>
      <w:r w:rsidR="001321C2" w:rsidRPr="005B2A33">
        <w:rPr>
          <w:b/>
          <w:bCs/>
          <w:lang w:val="en-IE" w:eastAsia="fr-FR"/>
        </w:rPr>
        <w:t>,</w:t>
      </w:r>
      <w:r w:rsidR="001321C2" w:rsidRPr="005B2A33">
        <w:t xml:space="preserve"> </w:t>
      </w:r>
      <w:r w:rsidR="001321C2" w:rsidRPr="005B2A33">
        <w:rPr>
          <w:b/>
          <w:bCs/>
          <w:lang w:val="en-IE" w:eastAsia="fr-FR"/>
        </w:rPr>
        <w:t>whenever a tyre is installed or replaced,</w:t>
      </w:r>
      <w:r w:rsidRPr="005B2A33">
        <w:rPr>
          <w:rFonts w:eastAsia="Times New Roman"/>
          <w:b/>
          <w:bCs/>
          <w:lang w:val="en-IE" w:eastAsia="fr-FR"/>
        </w:rPr>
        <w:t xml:space="preserve"> information is sent to the ADS about the </w:t>
      </w:r>
      <w:r w:rsidR="00851A9F" w:rsidRPr="005B2A33">
        <w:rPr>
          <w:b/>
          <w:bCs/>
          <w:lang w:val="en-IE" w:eastAsia="fr-FR"/>
        </w:rPr>
        <w:t xml:space="preserve">maximum </w:t>
      </w:r>
      <w:r w:rsidRPr="005B2A33">
        <w:rPr>
          <w:rFonts w:eastAsia="Times New Roman"/>
          <w:b/>
          <w:bCs/>
          <w:lang w:val="en-IE" w:eastAsia="fr-FR"/>
        </w:rPr>
        <w:t>speed corresponding to the lowest speed category symbol of the fitted tyres.</w:t>
      </w:r>
    </w:p>
    <w:p w14:paraId="290105F9" w14:textId="12CD6D2E"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snapToGrid w:val="0"/>
          <w:lang w:eastAsia="fr-FR"/>
        </w:rPr>
      </w:pPr>
      <w:r w:rsidRPr="005B2A33">
        <w:rPr>
          <w:rFonts w:eastAsia="Times New Roman"/>
          <w:b/>
          <w:bCs/>
          <w:lang w:val="en-IE" w:eastAsia="fr-FR"/>
        </w:rPr>
        <w:tab/>
        <w:t>The speed warning label shall not be required for vehicles of categories X and Y.</w:t>
      </w:r>
      <w:r w:rsidR="007254B2" w:rsidRPr="005B2A33">
        <w:rPr>
          <w:rFonts w:eastAsia="Times New Roman"/>
          <w:lang w:eastAsia="fr-FR"/>
        </w:rPr>
        <w:t>"</w:t>
      </w:r>
    </w:p>
    <w:p w14:paraId="274EF933" w14:textId="1C848765"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i/>
          <w:lang w:eastAsia="fr-FR"/>
        </w:rPr>
        <w:t>Paragraph 5.2.3.2.5.,</w:t>
      </w:r>
      <w:r w:rsidRPr="005B2A33">
        <w:rPr>
          <w:rFonts w:eastAsia="Times New Roman"/>
          <w:lang w:eastAsia="fr-FR"/>
        </w:rPr>
        <w:t xml:space="preserve"> amend to read:</w:t>
      </w:r>
    </w:p>
    <w:p w14:paraId="1BBAE7E8" w14:textId="1C99365D" w:rsidR="00292658" w:rsidRPr="005B2A33" w:rsidRDefault="007254B2"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lang w:eastAsia="fr-FR"/>
        </w:rPr>
        <w:t>"</w:t>
      </w:r>
      <w:r w:rsidR="00292658" w:rsidRPr="005B2A33">
        <w:rPr>
          <w:rFonts w:eastAsia="Times New Roman"/>
          <w:lang w:eastAsia="fr-FR"/>
        </w:rPr>
        <w:t>5.2.3.2.5.</w:t>
      </w:r>
      <w:r w:rsidR="00292658" w:rsidRPr="005B2A33">
        <w:rPr>
          <w:rFonts w:eastAsia="Times New Roman"/>
          <w:lang w:eastAsia="fr-FR"/>
        </w:rPr>
        <w:tab/>
        <w:t xml:space="preserve">In the case of vehicles of categories M1 or N1 equipped with an on- board system fulfilling a speed limitation device / function where in such a case the speed symbol of the tyres shall be compatible with the speed at which the limitation is set. </w:t>
      </w:r>
    </w:p>
    <w:p w14:paraId="6C5F629B" w14:textId="77777777" w:rsidR="00292658" w:rsidRPr="005B2A33" w:rsidRDefault="00292658" w:rsidP="0091721E">
      <w:pPr>
        <w:tabs>
          <w:tab w:val="left" w:pos="2268"/>
        </w:tabs>
        <w:suppressAutoHyphens w:val="0"/>
        <w:adjustRightInd w:val="0"/>
        <w:snapToGrid w:val="0"/>
        <w:spacing w:after="120"/>
        <w:ind w:left="2268" w:right="1134"/>
        <w:jc w:val="both"/>
        <w:rPr>
          <w:rFonts w:eastAsia="Times New Roman"/>
          <w:lang w:eastAsia="fr-FR"/>
        </w:rPr>
      </w:pPr>
      <w:r w:rsidRPr="005B2A33">
        <w:rPr>
          <w:rFonts w:eastAsia="Times New Roman"/>
          <w:lang w:eastAsia="fr-FR"/>
        </w:rPr>
        <w:t xml:space="preserve">However, if the vehicle manufacturer has foreseen that the maximum vehicle design speed is greater than the speed corresponding to the lowest speed category symbol of the fitted tyres, a maximum speed warning label, specifying the maximum speed capability of the tyres, shall be displayed inside the vehicle in a prominent position readily and permanently visible to the driver. </w:t>
      </w:r>
    </w:p>
    <w:p w14:paraId="2256BE69" w14:textId="084E5471" w:rsidR="00292658" w:rsidRPr="005B2A33" w:rsidRDefault="00292658" w:rsidP="0091721E">
      <w:pPr>
        <w:suppressAutoHyphens w:val="0"/>
        <w:spacing w:after="120"/>
        <w:ind w:left="2268" w:right="1176"/>
        <w:jc w:val="both"/>
        <w:rPr>
          <w:rFonts w:eastAsia="Times New Roman"/>
          <w:b/>
          <w:bCs/>
          <w:lang w:val="en-IE" w:eastAsia="fr-FR"/>
        </w:rPr>
      </w:pPr>
      <w:r w:rsidRPr="005B2A33">
        <w:rPr>
          <w:rFonts w:eastAsia="Times New Roman"/>
          <w:b/>
          <w:bCs/>
          <w:lang w:val="en-IE" w:eastAsia="fr-FR"/>
        </w:rPr>
        <w:t>For vehicles equipped with an ADS, it shall be ensured that</w:t>
      </w:r>
      <w:r w:rsidR="002A166B" w:rsidRPr="005B2A33">
        <w:rPr>
          <w:b/>
          <w:bCs/>
          <w:lang w:val="en-IE" w:eastAsia="fr-FR"/>
        </w:rPr>
        <w:t>,</w:t>
      </w:r>
      <w:r w:rsidR="002A166B" w:rsidRPr="005B2A33">
        <w:t xml:space="preserve"> </w:t>
      </w:r>
      <w:r w:rsidR="002A166B" w:rsidRPr="005B2A33">
        <w:rPr>
          <w:b/>
          <w:bCs/>
          <w:lang w:val="en-IE" w:eastAsia="fr-FR"/>
        </w:rPr>
        <w:t>whenever a tyre is installed or replaced,</w:t>
      </w:r>
      <w:r w:rsidRPr="005B2A33">
        <w:rPr>
          <w:rFonts w:eastAsia="Times New Roman"/>
          <w:b/>
          <w:bCs/>
          <w:lang w:val="en-IE" w:eastAsia="fr-FR"/>
        </w:rPr>
        <w:t xml:space="preserve"> information is sent to the ADS about the </w:t>
      </w:r>
      <w:r w:rsidR="002A166B" w:rsidRPr="005B2A33">
        <w:rPr>
          <w:b/>
          <w:bCs/>
          <w:lang w:val="en-IE" w:eastAsia="fr-FR"/>
        </w:rPr>
        <w:t xml:space="preserve">maximum </w:t>
      </w:r>
      <w:r w:rsidRPr="005B2A33">
        <w:rPr>
          <w:rFonts w:eastAsia="Times New Roman"/>
          <w:b/>
          <w:bCs/>
          <w:lang w:val="en-IE" w:eastAsia="fr-FR"/>
        </w:rPr>
        <w:t>speed corresponding to the lowest speed category symbol of the fitted tyres.</w:t>
      </w:r>
    </w:p>
    <w:p w14:paraId="74D37D69" w14:textId="68BF2E4C" w:rsidR="00292658" w:rsidRPr="005B2A33" w:rsidRDefault="00292658" w:rsidP="0091721E">
      <w:pPr>
        <w:tabs>
          <w:tab w:val="left" w:pos="2694"/>
        </w:tabs>
        <w:suppressAutoHyphens w:val="0"/>
        <w:adjustRightInd w:val="0"/>
        <w:snapToGrid w:val="0"/>
        <w:spacing w:after="120"/>
        <w:ind w:left="2268" w:right="1134"/>
        <w:jc w:val="both"/>
        <w:rPr>
          <w:rFonts w:eastAsia="Times New Roman"/>
          <w:b/>
          <w:bCs/>
          <w:lang w:eastAsia="fr-FR"/>
        </w:rPr>
      </w:pPr>
      <w:r w:rsidRPr="005B2A33">
        <w:rPr>
          <w:rFonts w:eastAsia="Times New Roman"/>
          <w:b/>
          <w:bCs/>
          <w:lang w:val="en-IE" w:eastAsia="fr-FR"/>
        </w:rPr>
        <w:t>The speed warning label shall not be required for vehicles of categories X and Y.</w:t>
      </w:r>
      <w:r w:rsidR="007254B2" w:rsidRPr="005B2A33">
        <w:rPr>
          <w:rFonts w:eastAsia="Times New Roman"/>
          <w:lang w:eastAsia="fr-FR"/>
        </w:rPr>
        <w:t>"</w:t>
      </w:r>
    </w:p>
    <w:p w14:paraId="707F18FB" w14:textId="1B2300EA"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i/>
          <w:lang w:eastAsia="fr-FR"/>
        </w:rPr>
        <w:lastRenderedPageBreak/>
        <w:t>Paragraph 5.2.3.3.,</w:t>
      </w:r>
      <w:r w:rsidRPr="005B2A33">
        <w:rPr>
          <w:rFonts w:eastAsia="Times New Roman"/>
          <w:lang w:eastAsia="fr-FR"/>
        </w:rPr>
        <w:t xml:space="preserve"> amend to read:</w:t>
      </w:r>
    </w:p>
    <w:p w14:paraId="56EE4E7E" w14:textId="45613F04" w:rsidR="00292658" w:rsidRPr="005B2A33" w:rsidRDefault="007254B2"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lang w:eastAsia="fr-FR"/>
        </w:rPr>
        <w:t>"</w:t>
      </w:r>
      <w:r w:rsidR="00292658" w:rsidRPr="005B2A33">
        <w:rPr>
          <w:rFonts w:eastAsia="Times New Roman"/>
          <w:lang w:eastAsia="fr-FR"/>
        </w:rPr>
        <w:t>5.2.3.3.</w:t>
      </w:r>
      <w:r w:rsidR="00292658" w:rsidRPr="005B2A33">
        <w:rPr>
          <w:rFonts w:eastAsia="Times New Roman"/>
          <w:lang w:eastAsia="fr-FR"/>
        </w:rPr>
        <w:tab/>
        <w:t>The manufacturer shall provide the necessary information about suitable replacement tyres with an appropriate speed capacity in the vehicle owner's handbook or by any other communication means in the vehicle.</w:t>
      </w:r>
    </w:p>
    <w:p w14:paraId="0F46149D" w14:textId="383A54F0" w:rsidR="00292658" w:rsidRPr="005B2A33" w:rsidRDefault="00292658"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
          <w:bCs/>
          <w:lang w:eastAsia="fr-FR"/>
        </w:rPr>
        <w:tab/>
        <w:t>For vehicles equipped with an ADS, it shall be ensured that</w:t>
      </w:r>
      <w:r w:rsidR="006A0E3A" w:rsidRPr="005B2A33">
        <w:rPr>
          <w:b/>
          <w:bCs/>
          <w:lang w:eastAsia="fr-FR"/>
        </w:rPr>
        <w:t>, whenever a replacement tyre is installed,</w:t>
      </w:r>
      <w:r w:rsidRPr="005B2A33">
        <w:rPr>
          <w:rFonts w:eastAsia="Times New Roman"/>
          <w:b/>
          <w:bCs/>
          <w:lang w:eastAsia="fr-FR"/>
        </w:rPr>
        <w:t xml:space="preserve"> </w:t>
      </w:r>
      <w:r w:rsidR="00055982" w:rsidRPr="005B2A33">
        <w:rPr>
          <w:b/>
          <w:bCs/>
          <w:lang w:eastAsia="fr-FR"/>
        </w:rPr>
        <w:t xml:space="preserve">information </w:t>
      </w:r>
      <w:r w:rsidRPr="005B2A33">
        <w:rPr>
          <w:rFonts w:eastAsia="Times New Roman"/>
          <w:b/>
          <w:bCs/>
          <w:lang w:eastAsia="fr-FR"/>
        </w:rPr>
        <w:t xml:space="preserve">is sent to the ADS </w:t>
      </w:r>
      <w:r w:rsidR="00F341A4" w:rsidRPr="005B2A33">
        <w:rPr>
          <w:b/>
          <w:bCs/>
          <w:lang w:eastAsia="fr-FR"/>
        </w:rPr>
        <w:t xml:space="preserve">about the maximum speed corresponding to </w:t>
      </w:r>
      <w:r w:rsidRPr="005B2A33">
        <w:rPr>
          <w:rFonts w:eastAsia="Times New Roman"/>
          <w:b/>
          <w:bCs/>
          <w:lang w:eastAsia="fr-FR"/>
        </w:rPr>
        <w:t xml:space="preserve">the speed </w:t>
      </w:r>
      <w:r w:rsidR="004C3899" w:rsidRPr="005B2A33">
        <w:rPr>
          <w:b/>
          <w:bCs/>
          <w:lang w:eastAsia="fr-FR"/>
        </w:rPr>
        <w:t xml:space="preserve">category symbol </w:t>
      </w:r>
      <w:r w:rsidRPr="005B2A33">
        <w:rPr>
          <w:rFonts w:eastAsia="Times New Roman"/>
          <w:b/>
          <w:bCs/>
          <w:lang w:eastAsia="fr-FR"/>
        </w:rPr>
        <w:t xml:space="preserve">of the </w:t>
      </w:r>
      <w:r w:rsidR="007254B2" w:rsidRPr="005B2A33">
        <w:rPr>
          <w:rFonts w:eastAsia="Times New Roman"/>
          <w:b/>
          <w:bCs/>
          <w:lang w:eastAsia="fr-FR"/>
        </w:rPr>
        <w:t xml:space="preserve">fitted </w:t>
      </w:r>
      <w:r w:rsidRPr="005B2A33">
        <w:rPr>
          <w:rFonts w:eastAsia="Times New Roman"/>
          <w:b/>
          <w:bCs/>
          <w:lang w:eastAsia="fr-FR"/>
        </w:rPr>
        <w:t>replacement tyre.</w:t>
      </w:r>
      <w:r w:rsidR="007254B2" w:rsidRPr="005B2A33">
        <w:rPr>
          <w:rFonts w:eastAsia="Times New Roman"/>
          <w:lang w:eastAsia="fr-FR"/>
        </w:rPr>
        <w:t>"</w:t>
      </w:r>
    </w:p>
    <w:p w14:paraId="00F0C523" w14:textId="77777777" w:rsidR="00306E11" w:rsidRPr="005B2A33" w:rsidRDefault="00292658" w:rsidP="0091721E">
      <w:pPr>
        <w:tabs>
          <w:tab w:val="left" w:pos="2268"/>
        </w:tabs>
        <w:suppressAutoHyphens w:val="0"/>
        <w:adjustRightInd w:val="0"/>
        <w:snapToGrid w:val="0"/>
        <w:spacing w:after="120"/>
        <w:ind w:left="2268" w:right="1134" w:hanging="1134"/>
        <w:jc w:val="both"/>
        <w:rPr>
          <w:rFonts w:eastAsia="Times New Roman"/>
          <w:bCs/>
          <w:i/>
          <w:lang w:eastAsia="fr-FR"/>
        </w:rPr>
      </w:pPr>
      <w:r w:rsidRPr="005B2A33">
        <w:rPr>
          <w:rFonts w:eastAsia="Times New Roman"/>
          <w:bCs/>
          <w:i/>
          <w:lang w:eastAsia="fr-FR"/>
        </w:rPr>
        <w:t xml:space="preserve">Annex 1, </w:t>
      </w:r>
    </w:p>
    <w:p w14:paraId="0E91808A" w14:textId="11BC1A9A" w:rsidR="00292658" w:rsidRPr="005B2A33" w:rsidRDefault="00306E11"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bCs/>
          <w:i/>
          <w:lang w:eastAsia="fr-FR"/>
        </w:rPr>
        <w:t>F</w:t>
      </w:r>
      <w:r w:rsidR="00292658" w:rsidRPr="005B2A33">
        <w:rPr>
          <w:rFonts w:eastAsia="Times New Roman"/>
          <w:i/>
          <w:iCs/>
          <w:lang w:eastAsia="fr-FR"/>
        </w:rPr>
        <w:t>ootnote 4,</w:t>
      </w:r>
      <w:r w:rsidR="00292658" w:rsidRPr="005B2A33">
        <w:rPr>
          <w:rFonts w:eastAsia="Times New Roman"/>
          <w:b/>
          <w:bCs/>
          <w:i/>
          <w:iCs/>
          <w:lang w:eastAsia="fr-FR"/>
        </w:rPr>
        <w:t xml:space="preserve"> </w:t>
      </w:r>
      <w:r w:rsidR="00292658" w:rsidRPr="005B2A33">
        <w:rPr>
          <w:rFonts w:eastAsia="Times New Roman"/>
          <w:lang w:eastAsia="fr-FR"/>
        </w:rPr>
        <w:t>amend to read:</w:t>
      </w:r>
    </w:p>
    <w:p w14:paraId="7EFCD5C4" w14:textId="76878DA4" w:rsidR="00292658" w:rsidRPr="005B2A33" w:rsidRDefault="007254B2" w:rsidP="009419D0">
      <w:pPr>
        <w:suppressAutoHyphens w:val="0"/>
        <w:adjustRightInd w:val="0"/>
        <w:snapToGrid w:val="0"/>
        <w:spacing w:after="120"/>
        <w:ind w:left="1134" w:right="1134"/>
        <w:jc w:val="both"/>
        <w:rPr>
          <w:rFonts w:eastAsia="Times New Roman"/>
          <w:b/>
          <w:bCs/>
          <w:lang w:eastAsia="fr-FR"/>
        </w:rPr>
      </w:pPr>
      <w:r w:rsidRPr="005B2A33">
        <w:rPr>
          <w:rFonts w:eastAsia="Times New Roman"/>
          <w:lang w:eastAsia="fr-FR"/>
        </w:rPr>
        <w:t>"</w:t>
      </w:r>
      <w:r w:rsidR="00292658" w:rsidRPr="005B2A33">
        <w:rPr>
          <w:rFonts w:eastAsia="Times New Roman"/>
          <w:vertAlign w:val="superscript"/>
          <w:lang w:eastAsia="fr-FR"/>
        </w:rPr>
        <w:t>4</w:t>
      </w:r>
      <w:r w:rsidR="00292658" w:rsidRPr="005B2A33">
        <w:rPr>
          <w:rFonts w:eastAsia="Times New Roman"/>
          <w:lang w:eastAsia="fr-FR"/>
        </w:rPr>
        <w:t xml:space="preserve"> As defined in the Consolidated Resolution on the Construction of Vehicles (R.E.3.), document ECE/TRANS/WP.29/78/Rev.</w:t>
      </w:r>
      <w:r w:rsidR="00292658" w:rsidRPr="005B2A33">
        <w:rPr>
          <w:rFonts w:eastAsia="Times New Roman"/>
          <w:strike/>
          <w:lang w:eastAsia="fr-FR"/>
        </w:rPr>
        <w:t>6</w:t>
      </w:r>
      <w:r w:rsidR="00292658" w:rsidRPr="005B2A33">
        <w:rPr>
          <w:rFonts w:eastAsia="Times New Roman"/>
          <w:b/>
          <w:bCs/>
          <w:lang w:eastAsia="fr-FR"/>
        </w:rPr>
        <w:t>8</w:t>
      </w:r>
      <w:r w:rsidR="00292658" w:rsidRPr="005B2A33">
        <w:rPr>
          <w:rFonts w:eastAsia="Times New Roman"/>
          <w:lang w:eastAsia="fr-FR"/>
        </w:rPr>
        <w:t xml:space="preserve">, para. 2 - </w:t>
      </w:r>
      <w:r w:rsidR="009419D0" w:rsidRPr="005B2A33">
        <w:rPr>
          <w:rFonts w:eastAsia="Times New Roman"/>
          <w:strike/>
          <w:lang w:eastAsia="fr-FR"/>
        </w:rPr>
        <w:t xml:space="preserve">www.unece.org/trans/main/wp29/wp29wgs/wp29gen/wp29resolutions.html </w:t>
      </w:r>
      <w:r w:rsidR="00292658" w:rsidRPr="005B2A33">
        <w:rPr>
          <w:rFonts w:eastAsia="Times New Roman"/>
          <w:b/>
          <w:bCs/>
          <w:szCs w:val="18"/>
          <w:lang w:eastAsia="fr-FR"/>
        </w:rPr>
        <w:t>https://unece.org/transport/vehicle-regulations/wp29/resolutions</w:t>
      </w:r>
      <w:r w:rsidRPr="005B2A33">
        <w:rPr>
          <w:rFonts w:eastAsia="Times New Roman"/>
          <w:lang w:eastAsia="fr-FR"/>
        </w:rPr>
        <w:t>"</w:t>
      </w:r>
    </w:p>
    <w:p w14:paraId="44A1C3C7" w14:textId="2FF02375" w:rsidR="00292658" w:rsidRPr="005B2A33" w:rsidRDefault="00306E11"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i/>
          <w:iCs/>
          <w:lang w:eastAsia="fr-FR"/>
        </w:rPr>
        <w:t>F</w:t>
      </w:r>
      <w:r w:rsidR="00292658" w:rsidRPr="005B2A33">
        <w:rPr>
          <w:rFonts w:eastAsia="Times New Roman"/>
          <w:i/>
          <w:iCs/>
          <w:lang w:eastAsia="fr-FR"/>
        </w:rPr>
        <w:t xml:space="preserve">ootnote 5, </w:t>
      </w:r>
      <w:r w:rsidR="00292658" w:rsidRPr="005B2A33">
        <w:rPr>
          <w:rFonts w:eastAsia="Times New Roman"/>
          <w:lang w:eastAsia="fr-FR"/>
        </w:rPr>
        <w:t>amend to read:</w:t>
      </w:r>
    </w:p>
    <w:p w14:paraId="0CE081A3" w14:textId="6063BAD6" w:rsidR="00292658" w:rsidRPr="005B2A33" w:rsidRDefault="007254B2" w:rsidP="009419D0">
      <w:pPr>
        <w:suppressAutoHyphens w:val="0"/>
        <w:adjustRightInd w:val="0"/>
        <w:snapToGrid w:val="0"/>
        <w:spacing w:after="120"/>
        <w:ind w:left="1134" w:right="1134"/>
        <w:jc w:val="both"/>
        <w:rPr>
          <w:rFonts w:eastAsia="Times New Roman"/>
          <w:lang w:eastAsia="fr-FR"/>
        </w:rPr>
      </w:pPr>
      <w:r w:rsidRPr="005B2A33">
        <w:rPr>
          <w:rFonts w:eastAsia="Times New Roman"/>
          <w:lang w:eastAsia="fr-FR"/>
        </w:rPr>
        <w:t>"</w:t>
      </w:r>
      <w:r w:rsidR="00292658" w:rsidRPr="005B2A33">
        <w:rPr>
          <w:rFonts w:eastAsia="Times New Roman"/>
          <w:vertAlign w:val="superscript"/>
          <w:lang w:eastAsia="fr-FR"/>
        </w:rPr>
        <w:t>5</w:t>
      </w:r>
      <w:r w:rsidR="00292658" w:rsidRPr="005B2A33">
        <w:rPr>
          <w:rFonts w:eastAsia="Times New Roman"/>
          <w:lang w:eastAsia="fr-FR"/>
        </w:rPr>
        <w:t xml:space="preserve"> Where there is one version with a normal cab and another with a sleeper cab </w:t>
      </w:r>
      <w:r w:rsidR="00292658" w:rsidRPr="005B2A33">
        <w:rPr>
          <w:rFonts w:eastAsia="Times New Roman"/>
          <w:b/>
          <w:bCs/>
          <w:lang w:eastAsia="fr-FR"/>
        </w:rPr>
        <w:t>or without a cab</w:t>
      </w:r>
      <w:r w:rsidR="00292658" w:rsidRPr="005B2A33">
        <w:rPr>
          <w:rFonts w:eastAsia="Times New Roman"/>
          <w:lang w:eastAsia="fr-FR"/>
        </w:rPr>
        <w:t xml:space="preserve">, </w:t>
      </w:r>
      <w:proofErr w:type="spellStart"/>
      <w:r w:rsidR="00292658" w:rsidRPr="005B2A33">
        <w:rPr>
          <w:rFonts w:eastAsia="Times New Roman"/>
          <w:strike/>
          <w:lang w:eastAsia="fr-FR"/>
        </w:rPr>
        <w:t>both</w:t>
      </w:r>
      <w:r w:rsidR="00292658" w:rsidRPr="005B2A33">
        <w:rPr>
          <w:rFonts w:eastAsia="Times New Roman"/>
          <w:b/>
          <w:bCs/>
          <w:lang w:eastAsia="fr-FR"/>
        </w:rPr>
        <w:t>all</w:t>
      </w:r>
      <w:proofErr w:type="spellEnd"/>
      <w:r w:rsidR="00292658" w:rsidRPr="005B2A33">
        <w:rPr>
          <w:rFonts w:eastAsia="Times New Roman"/>
          <w:b/>
          <w:bCs/>
          <w:lang w:eastAsia="fr-FR"/>
        </w:rPr>
        <w:t xml:space="preserve"> three</w:t>
      </w:r>
      <w:r w:rsidR="00292658" w:rsidRPr="005B2A33">
        <w:rPr>
          <w:rFonts w:eastAsia="Times New Roman"/>
          <w:lang w:eastAsia="fr-FR"/>
        </w:rPr>
        <w:t xml:space="preserve"> sets of masses and dimensions are to be stated.</w:t>
      </w:r>
      <w:r w:rsidRPr="005B2A33">
        <w:rPr>
          <w:rFonts w:eastAsia="Times New Roman"/>
          <w:lang w:eastAsia="fr-FR"/>
        </w:rPr>
        <w:t xml:space="preserve"> "</w:t>
      </w:r>
    </w:p>
    <w:p w14:paraId="1BDA039D" w14:textId="658AD1BE" w:rsidR="00292658" w:rsidRPr="005B2A33" w:rsidRDefault="00306E11" w:rsidP="0091721E">
      <w:pPr>
        <w:tabs>
          <w:tab w:val="left" w:pos="2268"/>
        </w:tabs>
        <w:suppressAutoHyphens w:val="0"/>
        <w:adjustRightInd w:val="0"/>
        <w:snapToGrid w:val="0"/>
        <w:spacing w:after="120"/>
        <w:ind w:left="2268" w:right="1134" w:hanging="1134"/>
        <w:jc w:val="both"/>
        <w:rPr>
          <w:rFonts w:eastAsia="Times New Roman"/>
          <w:lang w:eastAsia="fr-FR"/>
        </w:rPr>
      </w:pPr>
      <w:r w:rsidRPr="005B2A33">
        <w:rPr>
          <w:rFonts w:eastAsia="Times New Roman"/>
          <w:bCs/>
          <w:i/>
          <w:lang w:eastAsia="fr-FR"/>
        </w:rPr>
        <w:t>I</w:t>
      </w:r>
      <w:r w:rsidR="00292658" w:rsidRPr="005B2A33">
        <w:rPr>
          <w:rFonts w:eastAsia="Times New Roman"/>
          <w:bCs/>
          <w:i/>
          <w:lang w:eastAsia="fr-FR"/>
        </w:rPr>
        <w:t xml:space="preserve">nsert </w:t>
      </w:r>
      <w:r w:rsidR="009419D0" w:rsidRPr="005B2A33">
        <w:rPr>
          <w:rFonts w:eastAsia="Times New Roman"/>
          <w:bCs/>
          <w:i/>
          <w:lang w:eastAsia="fr-FR"/>
        </w:rPr>
        <w:t xml:space="preserve">a </w:t>
      </w:r>
      <w:r w:rsidR="00292658" w:rsidRPr="005B2A33">
        <w:rPr>
          <w:rFonts w:eastAsia="Times New Roman"/>
          <w:bCs/>
          <w:i/>
          <w:lang w:eastAsia="fr-FR"/>
        </w:rPr>
        <w:t xml:space="preserve">new </w:t>
      </w:r>
      <w:r w:rsidRPr="005B2A33">
        <w:rPr>
          <w:rFonts w:eastAsia="Times New Roman"/>
          <w:bCs/>
          <w:i/>
          <w:lang w:eastAsia="fr-FR"/>
        </w:rPr>
        <w:t xml:space="preserve">item </w:t>
      </w:r>
      <w:r w:rsidR="00292658" w:rsidRPr="005B2A33">
        <w:rPr>
          <w:rFonts w:eastAsia="Times New Roman"/>
          <w:i/>
          <w:lang w:eastAsia="fr-FR"/>
        </w:rPr>
        <w:t>6.2.,</w:t>
      </w:r>
      <w:r w:rsidR="00292658" w:rsidRPr="005B2A33">
        <w:rPr>
          <w:rFonts w:eastAsia="Times New Roman"/>
          <w:lang w:eastAsia="fr-FR"/>
        </w:rPr>
        <w:t xml:space="preserve"> to read:</w:t>
      </w:r>
    </w:p>
    <w:p w14:paraId="15C956C2" w14:textId="1DE47416" w:rsidR="00292658" w:rsidRPr="005B2A33" w:rsidRDefault="007254B2"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lang w:eastAsia="fr-FR"/>
        </w:rPr>
        <w:t>"</w:t>
      </w:r>
      <w:r w:rsidR="00292658" w:rsidRPr="005B2A33">
        <w:rPr>
          <w:rFonts w:eastAsia="Times New Roman"/>
          <w:b/>
          <w:bCs/>
          <w:lang w:eastAsia="fr-FR"/>
        </w:rPr>
        <w:t>6.2.</w:t>
      </w:r>
      <w:r w:rsidR="00292658" w:rsidRPr="005B2A33">
        <w:rPr>
          <w:rFonts w:eastAsia="Times New Roman"/>
          <w:b/>
          <w:bCs/>
          <w:lang w:eastAsia="fr-FR"/>
        </w:rPr>
        <w:tab/>
        <w:t>Vehicle is equipped with an ADS: yes/no</w:t>
      </w:r>
      <w:r w:rsidRPr="005B2A33">
        <w:rPr>
          <w:rFonts w:eastAsia="Times New Roman"/>
          <w:lang w:eastAsia="fr-FR"/>
        </w:rPr>
        <w:t>"</w:t>
      </w:r>
    </w:p>
    <w:p w14:paraId="68121735" w14:textId="4F7E7D40" w:rsidR="00292658" w:rsidRPr="005B2A33" w:rsidRDefault="008E6D4A"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Cs/>
          <w:i/>
          <w:lang w:eastAsia="fr-FR"/>
        </w:rPr>
        <w:t>Annex 2,</w:t>
      </w:r>
      <w:r w:rsidR="009F7169" w:rsidRPr="005B2A33">
        <w:rPr>
          <w:rFonts w:eastAsia="Times New Roman"/>
          <w:bCs/>
          <w:i/>
          <w:lang w:eastAsia="fr-FR"/>
        </w:rPr>
        <w:t xml:space="preserve"> </w:t>
      </w:r>
      <w:r w:rsidRPr="005B2A33">
        <w:rPr>
          <w:rFonts w:eastAsia="Times New Roman"/>
          <w:i/>
          <w:lang w:eastAsia="fr-FR"/>
        </w:rPr>
        <w:t xml:space="preserve">Section I, </w:t>
      </w:r>
      <w:r w:rsidR="009F7169" w:rsidRPr="005B2A33">
        <w:rPr>
          <w:rFonts w:eastAsia="Times New Roman"/>
          <w:i/>
          <w:lang w:eastAsia="fr-FR"/>
        </w:rPr>
        <w:t>i</w:t>
      </w:r>
      <w:r w:rsidR="00292658" w:rsidRPr="005B2A33">
        <w:rPr>
          <w:rFonts w:eastAsia="Times New Roman"/>
          <w:bCs/>
          <w:i/>
          <w:lang w:eastAsia="fr-FR"/>
        </w:rPr>
        <w:t xml:space="preserve">nsert </w:t>
      </w:r>
      <w:r w:rsidR="009F7169" w:rsidRPr="005B2A33">
        <w:rPr>
          <w:rFonts w:eastAsia="Times New Roman"/>
          <w:bCs/>
          <w:i/>
          <w:lang w:eastAsia="fr-FR"/>
        </w:rPr>
        <w:t xml:space="preserve">a </w:t>
      </w:r>
      <w:r w:rsidR="00292658" w:rsidRPr="005B2A33">
        <w:rPr>
          <w:rFonts w:eastAsia="Times New Roman"/>
          <w:bCs/>
          <w:i/>
          <w:lang w:eastAsia="fr-FR"/>
        </w:rPr>
        <w:t xml:space="preserve">new </w:t>
      </w:r>
      <w:r w:rsidRPr="005B2A33">
        <w:rPr>
          <w:rFonts w:eastAsia="Times New Roman"/>
          <w:bCs/>
          <w:i/>
          <w:lang w:eastAsia="fr-FR"/>
        </w:rPr>
        <w:t>i</w:t>
      </w:r>
      <w:r w:rsidR="009419D0" w:rsidRPr="005B2A33">
        <w:rPr>
          <w:rFonts w:eastAsia="Times New Roman"/>
          <w:bCs/>
          <w:i/>
          <w:lang w:eastAsia="fr-FR"/>
        </w:rPr>
        <w:t>tem 2</w:t>
      </w:r>
      <w:r w:rsidR="00292658" w:rsidRPr="005B2A33">
        <w:rPr>
          <w:rFonts w:eastAsia="Times New Roman"/>
          <w:i/>
          <w:lang w:eastAsia="fr-FR"/>
        </w:rPr>
        <w:t>.2.,</w:t>
      </w:r>
      <w:r w:rsidR="00292658" w:rsidRPr="005B2A33">
        <w:rPr>
          <w:rFonts w:eastAsia="Times New Roman"/>
          <w:lang w:eastAsia="fr-FR"/>
        </w:rPr>
        <w:t xml:space="preserve"> to read:</w:t>
      </w:r>
    </w:p>
    <w:p w14:paraId="19113814" w14:textId="7F161564" w:rsidR="00292658" w:rsidRPr="005B2A33" w:rsidRDefault="007254B2" w:rsidP="0091721E">
      <w:pPr>
        <w:suppressAutoHyphens w:val="0"/>
        <w:spacing w:after="120"/>
        <w:ind w:left="2268" w:right="29" w:hanging="1134"/>
        <w:rPr>
          <w:rFonts w:eastAsia="Times New Roman"/>
          <w:lang w:eastAsia="fr-FR"/>
        </w:rPr>
      </w:pPr>
      <w:r w:rsidRPr="005B2A33">
        <w:rPr>
          <w:rFonts w:eastAsia="Times New Roman"/>
          <w:lang w:eastAsia="fr-FR"/>
        </w:rPr>
        <w:t>"</w:t>
      </w:r>
      <w:r w:rsidR="00292658" w:rsidRPr="005B2A33">
        <w:rPr>
          <w:rFonts w:eastAsia="Times New Roman"/>
          <w:b/>
          <w:bCs/>
          <w:lang w:eastAsia="fr-FR"/>
        </w:rPr>
        <w:t>2.2.</w:t>
      </w:r>
      <w:r w:rsidR="00292658" w:rsidRPr="005B2A33">
        <w:rPr>
          <w:rFonts w:eastAsia="Times New Roman"/>
          <w:lang w:eastAsia="fr-FR"/>
        </w:rPr>
        <w:t xml:space="preserve"> </w:t>
      </w:r>
      <w:r w:rsidR="00292658" w:rsidRPr="005B2A33">
        <w:rPr>
          <w:rFonts w:eastAsia="Times New Roman"/>
          <w:b/>
          <w:bCs/>
          <w:lang w:val="en-US" w:eastAsia="fr-FR"/>
        </w:rPr>
        <w:tab/>
        <w:t>Vehicle equipped with an ADS: yes/no</w:t>
      </w:r>
      <w:r w:rsidR="00292658" w:rsidRPr="005B2A33">
        <w:rPr>
          <w:rFonts w:eastAsia="Times New Roman"/>
          <w:b/>
          <w:bCs/>
          <w:vertAlign w:val="superscript"/>
          <w:lang w:val="en-US" w:eastAsia="fr-FR"/>
        </w:rPr>
        <w:t>2</w:t>
      </w:r>
      <w:r w:rsidRPr="005B2A33">
        <w:rPr>
          <w:rFonts w:eastAsia="Times New Roman"/>
          <w:lang w:eastAsia="fr-FR"/>
        </w:rPr>
        <w:t>"</w:t>
      </w:r>
    </w:p>
    <w:p w14:paraId="44A1195A" w14:textId="273232BD" w:rsidR="00292658" w:rsidRPr="005B2A33" w:rsidRDefault="009F7169" w:rsidP="0091721E">
      <w:pPr>
        <w:tabs>
          <w:tab w:val="left" w:pos="2268"/>
        </w:tabs>
        <w:suppressAutoHyphens w:val="0"/>
        <w:adjustRightInd w:val="0"/>
        <w:snapToGrid w:val="0"/>
        <w:spacing w:after="120"/>
        <w:ind w:left="2268" w:right="1134" w:hanging="1134"/>
        <w:jc w:val="both"/>
        <w:rPr>
          <w:rFonts w:eastAsia="Times New Roman"/>
          <w:b/>
          <w:bCs/>
          <w:lang w:eastAsia="fr-FR"/>
        </w:rPr>
      </w:pPr>
      <w:r w:rsidRPr="005B2A33">
        <w:rPr>
          <w:rFonts w:eastAsia="Times New Roman"/>
          <w:bCs/>
          <w:i/>
          <w:lang w:eastAsia="fr-FR"/>
        </w:rPr>
        <w:t>Annex 2, Addendum to communication form,</w:t>
      </w:r>
      <w:r w:rsidRPr="005B2A33">
        <w:rPr>
          <w:rFonts w:eastAsia="Times New Roman"/>
          <w:i/>
          <w:lang w:eastAsia="fr-FR"/>
        </w:rPr>
        <w:t xml:space="preserve"> i</w:t>
      </w:r>
      <w:r w:rsidR="00292658" w:rsidRPr="005B2A33">
        <w:rPr>
          <w:rFonts w:eastAsia="Times New Roman"/>
          <w:bCs/>
          <w:i/>
          <w:lang w:eastAsia="fr-FR"/>
        </w:rPr>
        <w:t xml:space="preserve">nsert </w:t>
      </w:r>
      <w:r w:rsidRPr="005B2A33">
        <w:rPr>
          <w:rFonts w:eastAsia="Times New Roman"/>
          <w:bCs/>
          <w:i/>
          <w:lang w:eastAsia="fr-FR"/>
        </w:rPr>
        <w:t xml:space="preserve">a </w:t>
      </w:r>
      <w:r w:rsidR="00292658" w:rsidRPr="005B2A33">
        <w:rPr>
          <w:rFonts w:eastAsia="Times New Roman"/>
          <w:bCs/>
          <w:i/>
          <w:lang w:eastAsia="fr-FR"/>
        </w:rPr>
        <w:t xml:space="preserve">new </w:t>
      </w:r>
      <w:r w:rsidR="009419D0" w:rsidRPr="005B2A33">
        <w:rPr>
          <w:rFonts w:eastAsia="Times New Roman"/>
          <w:i/>
          <w:lang w:eastAsia="fr-FR"/>
        </w:rPr>
        <w:t xml:space="preserve">item </w:t>
      </w:r>
      <w:r w:rsidR="00292658" w:rsidRPr="005B2A33">
        <w:rPr>
          <w:rFonts w:eastAsia="Times New Roman"/>
          <w:i/>
          <w:lang w:eastAsia="fr-FR"/>
        </w:rPr>
        <w:t>4.2.,</w:t>
      </w:r>
      <w:r w:rsidR="00292658" w:rsidRPr="005B2A33">
        <w:rPr>
          <w:rFonts w:eastAsia="Times New Roman"/>
          <w:lang w:eastAsia="fr-FR"/>
        </w:rPr>
        <w:t xml:space="preserve"> to read:</w:t>
      </w:r>
    </w:p>
    <w:p w14:paraId="336AC382" w14:textId="5A71B443" w:rsidR="00A128C8" w:rsidRPr="005B2A33" w:rsidRDefault="007254B2" w:rsidP="009F7169">
      <w:pPr>
        <w:tabs>
          <w:tab w:val="left" w:pos="2268"/>
        </w:tabs>
        <w:suppressAutoHyphens w:val="0"/>
        <w:adjustRightInd w:val="0"/>
        <w:snapToGrid w:val="0"/>
        <w:spacing w:after="120"/>
        <w:ind w:left="2268" w:right="1134" w:hanging="1134"/>
        <w:jc w:val="both"/>
        <w:rPr>
          <w:b/>
          <w:bCs/>
          <w:sz w:val="28"/>
          <w:szCs w:val="28"/>
        </w:rPr>
      </w:pPr>
      <w:r w:rsidRPr="005B2A33">
        <w:rPr>
          <w:rFonts w:eastAsia="Times New Roman"/>
          <w:lang w:eastAsia="fr-FR"/>
        </w:rPr>
        <w:t>"</w:t>
      </w:r>
      <w:r w:rsidR="00292658" w:rsidRPr="005B2A33">
        <w:rPr>
          <w:rFonts w:eastAsia="Times New Roman"/>
          <w:b/>
          <w:bCs/>
          <w:lang w:eastAsia="fr-FR"/>
        </w:rPr>
        <w:t>4.2.</w:t>
      </w:r>
      <w:r w:rsidR="00292658" w:rsidRPr="005B2A33">
        <w:rPr>
          <w:rFonts w:eastAsia="Times New Roman"/>
          <w:lang w:eastAsia="fr-FR"/>
        </w:rPr>
        <w:t xml:space="preserve"> </w:t>
      </w:r>
      <w:r w:rsidR="00292658" w:rsidRPr="005B2A33">
        <w:rPr>
          <w:rFonts w:eastAsia="Times New Roman"/>
          <w:lang w:eastAsia="fr-FR"/>
        </w:rPr>
        <w:tab/>
      </w:r>
      <w:r w:rsidR="00292658" w:rsidRPr="005B2A33">
        <w:rPr>
          <w:rFonts w:eastAsia="Times New Roman"/>
          <w:b/>
          <w:bCs/>
          <w:lang w:eastAsia="fr-FR"/>
        </w:rPr>
        <w:t>Brief description of the automated driving system (ADS) (if fitted):</w:t>
      </w:r>
      <w:r w:rsidR="00292658" w:rsidRPr="005B2A33">
        <w:rPr>
          <w:rFonts w:eastAsia="Times New Roman"/>
          <w:lang w:eastAsia="fr-FR"/>
        </w:rPr>
        <w:t xml:space="preserve"> …</w:t>
      </w:r>
      <w:r w:rsidRPr="005B2A33">
        <w:rPr>
          <w:rFonts w:eastAsia="Times New Roman"/>
          <w:lang w:eastAsia="fr-FR"/>
        </w:rPr>
        <w:t>"</w:t>
      </w:r>
    </w:p>
    <w:p w14:paraId="633B63B4" w14:textId="280DC5D2" w:rsidR="0037301A" w:rsidRPr="005B2A33" w:rsidRDefault="00A85D98" w:rsidP="00A85D98">
      <w:pPr>
        <w:keepNext/>
        <w:keepLines/>
        <w:tabs>
          <w:tab w:val="right" w:pos="851"/>
        </w:tabs>
        <w:spacing w:before="360" w:after="240" w:line="300" w:lineRule="exact"/>
        <w:ind w:left="360" w:right="1134"/>
        <w:rPr>
          <w:b/>
          <w:bCs/>
          <w:sz w:val="28"/>
          <w:szCs w:val="28"/>
        </w:rPr>
      </w:pPr>
      <w:r w:rsidRPr="005B2A33">
        <w:rPr>
          <w:b/>
          <w:bCs/>
          <w:sz w:val="28"/>
          <w:szCs w:val="28"/>
          <w:lang w:val="en-US"/>
        </w:rPr>
        <w:tab/>
      </w:r>
      <w:r w:rsidR="0037301A" w:rsidRPr="005B2A33">
        <w:rPr>
          <w:b/>
          <w:bCs/>
          <w:sz w:val="28"/>
          <w:szCs w:val="28"/>
        </w:rPr>
        <w:t xml:space="preserve">II. </w:t>
      </w:r>
      <w:r w:rsidR="00D17B35" w:rsidRPr="005B2A33">
        <w:rPr>
          <w:b/>
          <w:bCs/>
          <w:sz w:val="28"/>
          <w:szCs w:val="28"/>
        </w:rPr>
        <w:tab/>
      </w:r>
      <w:r w:rsidR="0037301A" w:rsidRPr="005B2A33">
        <w:rPr>
          <w:b/>
          <w:bCs/>
          <w:sz w:val="28"/>
          <w:szCs w:val="28"/>
        </w:rPr>
        <w:t>Justification</w:t>
      </w:r>
    </w:p>
    <w:p w14:paraId="1DF2289E" w14:textId="652AA6F6" w:rsidR="00DD20A0" w:rsidRPr="005B2A33" w:rsidRDefault="00703861" w:rsidP="00DD20A0">
      <w:pPr>
        <w:pStyle w:val="SingleTxtG"/>
        <w:numPr>
          <w:ilvl w:val="0"/>
          <w:numId w:val="12"/>
        </w:numPr>
        <w:rPr>
          <w:rFonts w:asciiTheme="majorBidi" w:hAnsiTheme="majorBidi" w:cstheme="majorBidi"/>
        </w:rPr>
      </w:pPr>
      <w:r w:rsidRPr="005B2A33">
        <w:rPr>
          <w:rFonts w:asciiTheme="majorBidi" w:hAnsiTheme="majorBidi" w:cstheme="majorBidi"/>
        </w:rPr>
        <w:t xml:space="preserve">The amendments in this document </w:t>
      </w:r>
      <w:r w:rsidR="00EC43C6" w:rsidRPr="005B2A33">
        <w:rPr>
          <w:rFonts w:asciiTheme="majorBidi" w:hAnsiTheme="majorBidi" w:cstheme="majorBidi"/>
        </w:rPr>
        <w:t>extend</w:t>
      </w:r>
      <w:r w:rsidR="00D91D07" w:rsidRPr="005B2A33">
        <w:rPr>
          <w:rFonts w:asciiTheme="majorBidi" w:hAnsiTheme="majorBidi" w:cstheme="majorBidi"/>
        </w:rPr>
        <w:t xml:space="preserve"> existing requirements for </w:t>
      </w:r>
      <w:r w:rsidR="00EC43C6" w:rsidRPr="005B2A33">
        <w:rPr>
          <w:rFonts w:asciiTheme="majorBidi" w:hAnsiTheme="majorBidi" w:cstheme="majorBidi"/>
        </w:rPr>
        <w:t xml:space="preserve">manual driven vehicles to vehicles </w:t>
      </w:r>
      <w:r w:rsidR="00E15F83" w:rsidRPr="005B2A33">
        <w:rPr>
          <w:rFonts w:asciiTheme="majorBidi" w:hAnsiTheme="majorBidi" w:cstheme="majorBidi"/>
        </w:rPr>
        <w:t>equipped with an ADS.</w:t>
      </w:r>
      <w:r w:rsidR="00DD20A0" w:rsidRPr="005B2A33">
        <w:rPr>
          <w:rFonts w:asciiTheme="majorBidi" w:hAnsiTheme="majorBidi" w:cstheme="majorBidi"/>
        </w:rPr>
        <w:t xml:space="preserve"> </w:t>
      </w:r>
    </w:p>
    <w:p w14:paraId="714B3880" w14:textId="5EDECD44" w:rsidR="00703861" w:rsidRPr="005B2A33" w:rsidRDefault="00DD20A0" w:rsidP="00DD20A0">
      <w:pPr>
        <w:pStyle w:val="SingleTxtG"/>
        <w:numPr>
          <w:ilvl w:val="0"/>
          <w:numId w:val="12"/>
        </w:numPr>
        <w:rPr>
          <w:rFonts w:asciiTheme="majorBidi" w:hAnsiTheme="majorBidi" w:cstheme="majorBidi"/>
        </w:rPr>
      </w:pPr>
      <w:r w:rsidRPr="005B2A33">
        <w:rPr>
          <w:rFonts w:asciiTheme="majorBidi" w:hAnsiTheme="majorBidi" w:cstheme="majorBidi"/>
        </w:rPr>
        <w:t xml:space="preserve">The informal document incorporates the changes in supplement 02 that was adopted in June 2025 by WP29. </w:t>
      </w:r>
    </w:p>
    <w:p w14:paraId="0DE4AB17" w14:textId="39BEE46D" w:rsidR="00E15F83" w:rsidRPr="005B2A33" w:rsidRDefault="00E15F83" w:rsidP="00703861">
      <w:pPr>
        <w:pStyle w:val="SingleTxtG"/>
        <w:numPr>
          <w:ilvl w:val="0"/>
          <w:numId w:val="12"/>
        </w:numPr>
        <w:rPr>
          <w:rFonts w:asciiTheme="majorBidi" w:hAnsiTheme="majorBidi" w:cstheme="majorBidi"/>
        </w:rPr>
      </w:pPr>
      <w:r w:rsidRPr="005B2A33">
        <w:rPr>
          <w:rFonts w:asciiTheme="majorBidi" w:hAnsiTheme="majorBidi" w:cstheme="majorBidi"/>
        </w:rPr>
        <w:t xml:space="preserve">Since </w:t>
      </w:r>
      <w:r w:rsidR="00974560" w:rsidRPr="005B2A33">
        <w:rPr>
          <w:rFonts w:asciiTheme="majorBidi" w:hAnsiTheme="majorBidi" w:cstheme="majorBidi"/>
        </w:rPr>
        <w:t xml:space="preserve">this regulation might be used by applicants that are less </w:t>
      </w:r>
      <w:r w:rsidR="003B7D73" w:rsidRPr="005B2A33">
        <w:rPr>
          <w:rFonts w:asciiTheme="majorBidi" w:hAnsiTheme="majorBidi" w:cstheme="majorBidi"/>
        </w:rPr>
        <w:t>involved in</w:t>
      </w:r>
      <w:r w:rsidR="00974560" w:rsidRPr="005B2A33">
        <w:rPr>
          <w:rFonts w:asciiTheme="majorBidi" w:hAnsiTheme="majorBidi" w:cstheme="majorBidi"/>
        </w:rPr>
        <w:t xml:space="preserve"> vehicles equipped with an ADS, the definitions of the </w:t>
      </w:r>
      <w:r w:rsidR="003C428A" w:rsidRPr="005B2A33">
        <w:rPr>
          <w:rFonts w:asciiTheme="majorBidi" w:hAnsiTheme="majorBidi" w:cstheme="majorBidi"/>
        </w:rPr>
        <w:t>RE.3 are repeated in the definition paragraph of this regulation</w:t>
      </w:r>
      <w:r w:rsidR="003B7D73" w:rsidRPr="005B2A33">
        <w:rPr>
          <w:rFonts w:asciiTheme="majorBidi" w:hAnsiTheme="majorBidi" w:cstheme="majorBidi"/>
        </w:rPr>
        <w:t xml:space="preserve"> to emphasize the type of changes </w:t>
      </w:r>
      <w:r w:rsidR="00FA59C9" w:rsidRPr="005B2A33">
        <w:rPr>
          <w:rFonts w:asciiTheme="majorBidi" w:hAnsiTheme="majorBidi" w:cstheme="majorBidi"/>
        </w:rPr>
        <w:t>and additions in this document</w:t>
      </w:r>
      <w:r w:rsidR="003C428A" w:rsidRPr="005B2A33">
        <w:rPr>
          <w:rFonts w:asciiTheme="majorBidi" w:hAnsiTheme="majorBidi" w:cstheme="majorBidi"/>
        </w:rPr>
        <w:t>.</w:t>
      </w:r>
    </w:p>
    <w:p w14:paraId="1F43BDEC" w14:textId="5B216CD0" w:rsidR="003C428A" w:rsidRPr="005B2A33" w:rsidRDefault="00AD635E" w:rsidP="00703861">
      <w:pPr>
        <w:pStyle w:val="SingleTxtG"/>
        <w:numPr>
          <w:ilvl w:val="0"/>
          <w:numId w:val="12"/>
        </w:numPr>
        <w:rPr>
          <w:rFonts w:asciiTheme="majorBidi" w:hAnsiTheme="majorBidi" w:cstheme="majorBidi"/>
        </w:rPr>
      </w:pPr>
      <w:r w:rsidRPr="005B2A33">
        <w:rPr>
          <w:rFonts w:asciiTheme="majorBidi" w:hAnsiTheme="majorBidi" w:cstheme="majorBidi"/>
        </w:rPr>
        <w:t xml:space="preserve">When fitted </w:t>
      </w:r>
      <w:r w:rsidR="00566B6D" w:rsidRPr="005B2A33">
        <w:rPr>
          <w:rFonts w:asciiTheme="majorBidi" w:hAnsiTheme="majorBidi" w:cstheme="majorBidi"/>
        </w:rPr>
        <w:t>tyres are limit</w:t>
      </w:r>
      <w:r w:rsidRPr="005B2A33">
        <w:rPr>
          <w:rFonts w:asciiTheme="majorBidi" w:hAnsiTheme="majorBidi" w:cstheme="majorBidi"/>
        </w:rPr>
        <w:t>ing the</w:t>
      </w:r>
      <w:r w:rsidR="00566B6D" w:rsidRPr="005B2A33">
        <w:rPr>
          <w:rFonts w:asciiTheme="majorBidi" w:hAnsiTheme="majorBidi" w:cstheme="majorBidi"/>
        </w:rPr>
        <w:t xml:space="preserve"> use </w:t>
      </w:r>
      <w:r w:rsidRPr="005B2A33">
        <w:rPr>
          <w:rFonts w:asciiTheme="majorBidi" w:hAnsiTheme="majorBidi" w:cstheme="majorBidi"/>
        </w:rPr>
        <w:t>to</w:t>
      </w:r>
      <w:r w:rsidR="00D513B7" w:rsidRPr="005B2A33">
        <w:rPr>
          <w:rFonts w:asciiTheme="majorBidi" w:hAnsiTheme="majorBidi" w:cstheme="majorBidi"/>
        </w:rPr>
        <w:t xml:space="preserve"> lower speeds than </w:t>
      </w:r>
      <w:r w:rsidR="00894520" w:rsidRPr="005B2A33">
        <w:rPr>
          <w:rFonts w:asciiTheme="majorBidi" w:hAnsiTheme="majorBidi" w:cstheme="majorBidi"/>
        </w:rPr>
        <w:t xml:space="preserve">the vehicle’s capability. </w:t>
      </w:r>
      <w:r w:rsidR="00831D1E" w:rsidRPr="005B2A33">
        <w:rPr>
          <w:rFonts w:asciiTheme="majorBidi" w:hAnsiTheme="majorBidi" w:cstheme="majorBidi"/>
        </w:rPr>
        <w:t>It is required that t</w:t>
      </w:r>
      <w:r w:rsidR="00894520" w:rsidRPr="005B2A33">
        <w:rPr>
          <w:rFonts w:asciiTheme="majorBidi" w:hAnsiTheme="majorBidi" w:cstheme="majorBidi"/>
        </w:rPr>
        <w:t xml:space="preserve">he vehicle user and in case of an ADS, the ADS </w:t>
      </w:r>
      <w:r w:rsidR="00FA59C9" w:rsidRPr="005B2A33">
        <w:rPr>
          <w:rFonts w:asciiTheme="majorBidi" w:hAnsiTheme="majorBidi" w:cstheme="majorBidi"/>
        </w:rPr>
        <w:t>shall be</w:t>
      </w:r>
      <w:r w:rsidR="00831D1E" w:rsidRPr="005B2A33">
        <w:rPr>
          <w:rFonts w:asciiTheme="majorBidi" w:hAnsiTheme="majorBidi" w:cstheme="majorBidi"/>
        </w:rPr>
        <w:t xml:space="preserve"> informed of this limitation </w:t>
      </w:r>
      <w:r w:rsidRPr="005B2A33">
        <w:rPr>
          <w:rFonts w:asciiTheme="majorBidi" w:hAnsiTheme="majorBidi" w:cstheme="majorBidi"/>
        </w:rPr>
        <w:t>to</w:t>
      </w:r>
      <w:r w:rsidR="00831D1E" w:rsidRPr="005B2A33">
        <w:rPr>
          <w:rFonts w:asciiTheme="majorBidi" w:hAnsiTheme="majorBidi" w:cstheme="majorBidi"/>
        </w:rPr>
        <w:t xml:space="preserve"> </w:t>
      </w:r>
      <w:r w:rsidR="00493242" w:rsidRPr="005B2A33">
        <w:rPr>
          <w:rFonts w:asciiTheme="majorBidi" w:hAnsiTheme="majorBidi" w:cstheme="majorBidi"/>
        </w:rPr>
        <w:t>be able to adapt the driving behaviour to th</w:t>
      </w:r>
      <w:r w:rsidR="00290D72" w:rsidRPr="005B2A33">
        <w:rPr>
          <w:rFonts w:asciiTheme="majorBidi" w:hAnsiTheme="majorBidi" w:cstheme="majorBidi"/>
        </w:rPr>
        <w:t>is limitation.</w:t>
      </w:r>
    </w:p>
    <w:p w14:paraId="59AA1069" w14:textId="77777777" w:rsidR="00290D72" w:rsidRPr="005B2A33" w:rsidRDefault="00290D72" w:rsidP="00A87726">
      <w:pPr>
        <w:pStyle w:val="SingleTxtG"/>
        <w:ind w:left="2061"/>
        <w:rPr>
          <w:rFonts w:asciiTheme="majorBidi" w:hAnsiTheme="majorBidi" w:cstheme="majorBidi"/>
        </w:rPr>
      </w:pPr>
    </w:p>
    <w:p w14:paraId="0EC268C8" w14:textId="10E4E2A8" w:rsidR="00902DD4" w:rsidRPr="005B2A33" w:rsidRDefault="00902DD4" w:rsidP="00902DD4">
      <w:pPr>
        <w:pStyle w:val="SingleTxtG"/>
        <w:jc w:val="center"/>
        <w:rPr>
          <w:rFonts w:asciiTheme="majorBidi" w:hAnsiTheme="majorBidi" w:cstheme="majorBidi"/>
        </w:rPr>
      </w:pPr>
      <w:r w:rsidRPr="005B2A33">
        <w:rPr>
          <w:rFonts w:asciiTheme="majorBidi" w:hAnsiTheme="majorBidi" w:cstheme="majorBidi"/>
        </w:rPr>
        <w:t>____________</w:t>
      </w:r>
    </w:p>
    <w:sectPr w:rsidR="00902DD4" w:rsidRPr="005B2A33" w:rsidSect="006709C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E110" w14:textId="77777777" w:rsidR="009A012C" w:rsidRPr="006B60DF" w:rsidRDefault="009A012C"/>
  </w:endnote>
  <w:endnote w:type="continuationSeparator" w:id="0">
    <w:p w14:paraId="7634A498" w14:textId="77777777" w:rsidR="009A012C" w:rsidRPr="006B60DF" w:rsidRDefault="009A012C"/>
  </w:endnote>
  <w:endnote w:type="continuationNotice" w:id="1">
    <w:p w14:paraId="503A0288" w14:textId="77777777" w:rsidR="009A012C" w:rsidRPr="006B60DF" w:rsidRDefault="009A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E289" w14:textId="2A1B4043" w:rsidR="00BE35B0" w:rsidRDefault="00535190">
    <w:pPr>
      <w:pStyle w:val="Footer"/>
    </w:pPr>
    <w:r>
      <w:rPr>
        <w:noProof/>
      </w:rPr>
      <mc:AlternateContent>
        <mc:Choice Requires="wps">
          <w:drawing>
            <wp:anchor distT="0" distB="0" distL="0" distR="0" simplePos="0" relativeHeight="251658240" behindDoc="0" locked="0" layoutInCell="1" allowOverlap="1" wp14:anchorId="727D145E" wp14:editId="41A95535">
              <wp:simplePos x="635" y="635"/>
              <wp:positionH relativeFrom="page">
                <wp:align>center</wp:align>
              </wp:positionH>
              <wp:positionV relativeFrom="page">
                <wp:align>bottom</wp:align>
              </wp:positionV>
              <wp:extent cx="338455" cy="342900"/>
              <wp:effectExtent l="0" t="0" r="4445" b="0"/>
              <wp:wrapNone/>
              <wp:docPr id="80114963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42900"/>
                      </a:xfrm>
                      <a:prstGeom prst="rect">
                        <a:avLst/>
                      </a:prstGeom>
                      <a:noFill/>
                      <a:ln>
                        <a:noFill/>
                      </a:ln>
                    </wps:spPr>
                    <wps:txbx>
                      <w:txbxContent>
                        <w:p w14:paraId="18E9A597" w14:textId="56824149" w:rsidR="00535190" w:rsidRPr="00535190" w:rsidRDefault="00535190" w:rsidP="00535190">
                          <w:pPr>
                            <w:rPr>
                              <w:rFonts w:ascii="Arial" w:eastAsia="Arial" w:hAnsi="Arial" w:cs="Arial"/>
                              <w:noProof/>
                              <w:color w:val="000000"/>
                              <w:sz w:val="16"/>
                              <w:szCs w:val="16"/>
                            </w:rPr>
                          </w:pPr>
                          <w:r w:rsidRPr="00535190">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D145E" id="_x0000_t202" coordsize="21600,21600" o:spt="202" path="m,l,21600r21600,l21600,xe">
              <v:stroke joinstyle="miter"/>
              <v:path gradientshapeok="t" o:connecttype="rect"/>
            </v:shapetype>
            <v:shape id="Text Box 2" o:spid="_x0000_s1026" type="#_x0000_t202" alt="Internal" style="position:absolute;margin-left:0;margin-top:0;width:26.6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" filled="f" stroked="f">
              <v:fill o:detectmouseclick="t"/>
              <v:textbox style="mso-fit-shape-to-text:t" inset="0,0,0,15pt">
                <w:txbxContent>
                  <w:p w14:paraId="18E9A597" w14:textId="56824149" w:rsidR="00535190" w:rsidRPr="00535190" w:rsidRDefault="00535190" w:rsidP="00535190">
                    <w:pPr>
                      <w:rPr>
                        <w:rFonts w:ascii="Arial" w:eastAsia="Arial" w:hAnsi="Arial" w:cs="Arial"/>
                        <w:noProof/>
                        <w:color w:val="000000"/>
                        <w:sz w:val="16"/>
                        <w:szCs w:val="16"/>
                      </w:rPr>
                    </w:pPr>
                    <w:r w:rsidRPr="00535190">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B7CA" w14:textId="026C9DCD" w:rsidR="00BE35B0" w:rsidRDefault="00535190">
    <w:pPr>
      <w:pStyle w:val="Footer"/>
    </w:pPr>
    <w:r>
      <w:rPr>
        <w:noProof/>
      </w:rPr>
      <mc:AlternateContent>
        <mc:Choice Requires="wps">
          <w:drawing>
            <wp:anchor distT="0" distB="0" distL="0" distR="0" simplePos="0" relativeHeight="251658241" behindDoc="0" locked="0" layoutInCell="1" allowOverlap="1" wp14:anchorId="1BEE8583" wp14:editId="61C3A5FF">
              <wp:simplePos x="635" y="635"/>
              <wp:positionH relativeFrom="page">
                <wp:align>center</wp:align>
              </wp:positionH>
              <wp:positionV relativeFrom="page">
                <wp:align>bottom</wp:align>
              </wp:positionV>
              <wp:extent cx="338455" cy="342900"/>
              <wp:effectExtent l="0" t="0" r="4445" b="0"/>
              <wp:wrapNone/>
              <wp:docPr id="132442408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42900"/>
                      </a:xfrm>
                      <a:prstGeom prst="rect">
                        <a:avLst/>
                      </a:prstGeom>
                      <a:noFill/>
                      <a:ln>
                        <a:noFill/>
                      </a:ln>
                    </wps:spPr>
                    <wps:txbx>
                      <w:txbxContent>
                        <w:p w14:paraId="51D01174" w14:textId="363A7711" w:rsidR="00535190" w:rsidRPr="00535190" w:rsidRDefault="00535190" w:rsidP="00535190">
                          <w:pPr>
                            <w:rPr>
                              <w:rFonts w:ascii="Arial" w:eastAsia="Arial" w:hAnsi="Arial" w:cs="Arial"/>
                              <w:noProof/>
                              <w:color w:val="000000"/>
                              <w:sz w:val="16"/>
                              <w:szCs w:val="16"/>
                            </w:rPr>
                          </w:pPr>
                          <w:r w:rsidRPr="00535190">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E8583" id="_x0000_t202" coordsize="21600,21600" o:spt="202" path="m,l,21600r21600,l21600,xe">
              <v:stroke joinstyle="miter"/>
              <v:path gradientshapeok="t" o:connecttype="rect"/>
            </v:shapetype>
            <v:shape id="Text Box 3" o:spid="_x0000_s1027" type="#_x0000_t202" alt="Internal" style="position:absolute;margin-left:0;margin-top:0;width:26.6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C9DwIAABwEAAAOAAAAZHJzL2Uyb0RvYy54bWysU99v2jAQfp+0/8Hy+0iAMr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" filled="f" stroked="f">
              <v:fill o:detectmouseclick="t"/>
              <v:textbox style="mso-fit-shape-to-text:t" inset="0,0,0,15pt">
                <w:txbxContent>
                  <w:p w14:paraId="51D01174" w14:textId="363A7711" w:rsidR="00535190" w:rsidRPr="00535190" w:rsidRDefault="00535190" w:rsidP="00535190">
                    <w:pPr>
                      <w:rPr>
                        <w:rFonts w:ascii="Arial" w:eastAsia="Arial" w:hAnsi="Arial" w:cs="Arial"/>
                        <w:noProof/>
                        <w:color w:val="000000"/>
                        <w:sz w:val="16"/>
                        <w:szCs w:val="16"/>
                      </w:rPr>
                    </w:pPr>
                    <w:r w:rsidRPr="00535190">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F8D" w14:textId="5A495A91" w:rsidR="009F38CA" w:rsidRPr="006B60DF" w:rsidRDefault="00220153" w:rsidP="000E6888">
    <w:pPr>
      <w:pStyle w:val="Footer"/>
      <w:tabs>
        <w:tab w:val="right" w:pos="9638"/>
      </w:tabs>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12</w:t>
    </w:r>
    <w:r w:rsidRPr="006B60DF">
      <w:rPr>
        <w:b/>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C3F" w14:textId="31C58857" w:rsidR="009F38CA" w:rsidRPr="006B60DF" w:rsidRDefault="00220153" w:rsidP="000E6888">
    <w:pPr>
      <w:pStyle w:val="Footer"/>
      <w:tabs>
        <w:tab w:val="right" w:pos="9638"/>
      </w:tabs>
      <w:jc w:val="right"/>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11</w:t>
    </w:r>
    <w:r w:rsidRPr="006B60DF">
      <w:rPr>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FACC" w14:textId="11B24F64" w:rsidR="009F38CA" w:rsidRPr="006B60DF" w:rsidRDefault="009F38CA" w:rsidP="00CD0D57">
    <w:pPr>
      <w:pStyle w:val="Footer"/>
    </w:pPr>
    <w:r w:rsidRPr="006B60DF">
      <w:rPr>
        <w:b/>
        <w:sz w:val="18"/>
      </w:rPr>
      <w:fldChar w:fldCharType="begin"/>
    </w:r>
    <w:r w:rsidRPr="006B60DF">
      <w:rPr>
        <w:b/>
        <w:sz w:val="18"/>
      </w:rPr>
      <w:instrText xml:space="preserve"> PAGE  \* MERGEFORMAT </w:instrText>
    </w:r>
    <w:r w:rsidRPr="006B60DF">
      <w:rPr>
        <w:b/>
        <w:sz w:val="18"/>
      </w:rPr>
      <w:fldChar w:fldCharType="separate"/>
    </w:r>
    <w:r w:rsidRPr="006B60DF">
      <w:rPr>
        <w:b/>
        <w:sz w:val="18"/>
      </w:rPr>
      <w:t>3</w:t>
    </w:r>
    <w:r w:rsidRPr="006B60D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84E7" w14:textId="77777777" w:rsidR="009A012C" w:rsidRPr="006B60DF" w:rsidRDefault="009A012C" w:rsidP="00D27D5E">
      <w:pPr>
        <w:tabs>
          <w:tab w:val="right" w:pos="2155"/>
        </w:tabs>
        <w:spacing w:after="80"/>
        <w:ind w:left="680"/>
        <w:rPr>
          <w:u w:val="single"/>
        </w:rPr>
      </w:pPr>
      <w:r w:rsidRPr="006B60DF">
        <w:rPr>
          <w:u w:val="single"/>
        </w:rPr>
        <w:tab/>
      </w:r>
    </w:p>
  </w:footnote>
  <w:footnote w:type="continuationSeparator" w:id="0">
    <w:p w14:paraId="07262053" w14:textId="77777777" w:rsidR="009A012C" w:rsidRPr="006B60DF" w:rsidRDefault="009A012C">
      <w:r w:rsidRPr="006B60DF">
        <w:rPr>
          <w:u w:val="single"/>
        </w:rPr>
        <w:tab/>
      </w:r>
      <w:r w:rsidRPr="006B60DF">
        <w:rPr>
          <w:u w:val="single"/>
        </w:rPr>
        <w:tab/>
      </w:r>
      <w:r w:rsidRPr="006B60DF">
        <w:rPr>
          <w:u w:val="single"/>
        </w:rPr>
        <w:tab/>
      </w:r>
      <w:r w:rsidRPr="006B60DF">
        <w:rPr>
          <w:u w:val="single"/>
        </w:rPr>
        <w:tab/>
      </w:r>
    </w:p>
  </w:footnote>
  <w:footnote w:type="continuationNotice" w:id="1">
    <w:p w14:paraId="4FE2965A" w14:textId="77777777" w:rsidR="009A012C" w:rsidRPr="006B60DF" w:rsidRDefault="009A012C"/>
  </w:footnote>
  <w:footnote w:id="2">
    <w:p w14:paraId="6EE3B97B" w14:textId="5CD674D6" w:rsidR="001D4B3B" w:rsidRPr="005B2A33" w:rsidRDefault="001D4B3B" w:rsidP="00EE38F5">
      <w:pPr>
        <w:pStyle w:val="FootnoteText"/>
        <w:jc w:val="both"/>
        <w:rPr>
          <w:lang w:val="en-US"/>
        </w:rPr>
      </w:pPr>
      <w:r w:rsidRPr="005B2A33">
        <w:tab/>
      </w:r>
      <w:r w:rsidRPr="005B2A33">
        <w:rPr>
          <w:rStyle w:val="FootnoteReference"/>
          <w:sz w:val="20"/>
          <w:lang w:val="en-US"/>
        </w:rPr>
        <w:t>*</w:t>
      </w:r>
      <w:r w:rsidRPr="005B2A33">
        <w:rPr>
          <w:sz w:val="20"/>
          <w:lang w:val="en-US"/>
        </w:rPr>
        <w:tab/>
      </w:r>
      <w:r w:rsidRPr="005B2A33">
        <w:rPr>
          <w:szCs w:val="18"/>
          <w:lang w:val="en-US"/>
        </w:rPr>
        <w:t xml:space="preserve">In accordance with the programme of work of the Inland Transport Committee for </w:t>
      </w:r>
      <w:r w:rsidRPr="005B2A33">
        <w:rPr>
          <w:lang w:val="en-US"/>
        </w:rPr>
        <w:t>202</w:t>
      </w:r>
      <w:r w:rsidR="001E14C5" w:rsidRPr="005B2A33">
        <w:rPr>
          <w:lang w:val="en-US"/>
        </w:rPr>
        <w:t>6</w:t>
      </w:r>
      <w:r w:rsidRPr="005B2A33">
        <w:rPr>
          <w:lang w:val="en-US"/>
        </w:rPr>
        <w:t xml:space="preserve"> as outlined in proposed programme budget for </w:t>
      </w:r>
      <w:r w:rsidRPr="005B2A33">
        <w:rPr>
          <w:szCs w:val="18"/>
          <w:lang w:val="en-US"/>
        </w:rPr>
        <w:t>202</w:t>
      </w:r>
      <w:r w:rsidR="00AE700F" w:rsidRPr="005B2A33">
        <w:rPr>
          <w:szCs w:val="18"/>
          <w:lang w:val="en-US"/>
        </w:rPr>
        <w:t>6</w:t>
      </w:r>
      <w:r w:rsidRPr="005B2A33">
        <w:rPr>
          <w:szCs w:val="18"/>
          <w:lang w:val="en-US"/>
        </w:rPr>
        <w:t xml:space="preserve"> </w:t>
      </w:r>
      <w:r w:rsidR="00AE700F" w:rsidRPr="005B2A33">
        <w:rPr>
          <w:szCs w:val="18"/>
          <w:lang w:val="en-US"/>
        </w:rPr>
        <w:t>(</w:t>
      </w:r>
      <w:r w:rsidR="00826ACB" w:rsidRPr="005B2A33">
        <w:rPr>
          <w:szCs w:val="18"/>
          <w:lang w:val="en-US"/>
        </w:rPr>
        <w:t>A/80/6 (Sect. 20), table 20.7</w:t>
      </w:r>
      <w:r w:rsidR="00AE700F" w:rsidRPr="005B2A33">
        <w:rPr>
          <w:szCs w:val="18"/>
          <w:lang w:val="en-US"/>
        </w:rPr>
        <w:t>)</w:t>
      </w:r>
      <w:r w:rsidRPr="005B2A33">
        <w:rPr>
          <w:szCs w:val="18"/>
          <w:lang w:val="en-US"/>
        </w:rPr>
        <w:t>, the World Forum will develop, harmonize and update UN Regulations in order to enhance the performance of vehicles. The present document is submitted in conformity with that mandate.</w:t>
      </w:r>
    </w:p>
  </w:footnote>
  <w:footnote w:id="3">
    <w:p w14:paraId="3EDF547F" w14:textId="3C36DA80" w:rsidR="001F4452" w:rsidRPr="005B2A33" w:rsidRDefault="001F4452" w:rsidP="00233ADA">
      <w:pPr>
        <w:pStyle w:val="FootnoteText"/>
        <w:tabs>
          <w:tab w:val="clear" w:pos="1021"/>
        </w:tabs>
        <w:ind w:left="142" w:hanging="142"/>
        <w:rPr>
          <w:lang w:val="en-US"/>
        </w:rPr>
      </w:pPr>
      <w:r w:rsidRPr="005B2A33">
        <w:rPr>
          <w:rStyle w:val="FootnoteReference"/>
        </w:rPr>
        <w:footnoteRef/>
      </w:r>
      <w:r w:rsidRPr="005B2A33">
        <w:t xml:space="preserve"> </w:t>
      </w:r>
      <w:r w:rsidR="00233ADA" w:rsidRPr="005B2A33">
        <w:tab/>
      </w:r>
      <w:r w:rsidR="00233ADA" w:rsidRPr="005B2A33">
        <w:rPr>
          <w:szCs w:val="18"/>
        </w:rPr>
        <w:t>Notwithstanding the provisions of this Regulation a Contracting Party may permanently, temporarily or conditionally prohibit the use of, or impose additional requirements for, studded tyres.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670C" w14:textId="77777777" w:rsidR="00AF627E" w:rsidRPr="006B60DF" w:rsidRDefault="00AF627E" w:rsidP="008A1FD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2E8" w14:textId="6C3D14A1" w:rsidR="009F38CA" w:rsidRPr="006B60DF" w:rsidRDefault="006F6DE5">
    <w:pPr>
      <w:pStyle w:val="Header"/>
    </w:pPr>
    <w:r>
      <w:t>GRBP-83-</w:t>
    </w:r>
    <w:r w:rsidR="00B82A9C">
      <w:t>11</w:t>
    </w:r>
    <w:r w:rsidR="003A3FAC">
      <w:t>-Rev.1</w:t>
    </w:r>
    <w:r>
      <w:t xml:space="preserve"> amending: </w:t>
    </w:r>
    <w:r w:rsidR="009F38CA" w:rsidRPr="006B60DF">
      <w:t>ECE/TRANS/WP.29/</w:t>
    </w:r>
    <w:r w:rsidR="00887252" w:rsidRPr="006B60DF">
      <w:t>GRBP/</w:t>
    </w:r>
    <w:r w:rsidR="009F38CA" w:rsidRPr="006B60DF">
      <w:t>202</w:t>
    </w:r>
    <w:r w:rsidR="005527DB">
      <w:t>6</w:t>
    </w:r>
    <w:r w:rsidR="008161E6">
      <w:t>/</w:t>
    </w:r>
    <w:r w:rsidR="0091721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FC5" w14:textId="12B7A81E" w:rsidR="009F38CA" w:rsidRPr="006B60DF" w:rsidRDefault="006F6DE5" w:rsidP="00E0019A">
    <w:pPr>
      <w:pStyle w:val="Header"/>
      <w:jc w:val="right"/>
    </w:pPr>
    <w:r>
      <w:t>GRBP-83-</w:t>
    </w:r>
    <w:r w:rsidR="00B82A9C">
      <w:t>11</w:t>
    </w:r>
    <w:r w:rsidR="003A3FAC">
      <w:t>-Rev.1</w:t>
    </w:r>
    <w:r>
      <w:t xml:space="preserve"> amending: </w:t>
    </w:r>
    <w:r w:rsidR="009F38CA" w:rsidRPr="006B60DF">
      <w:t>ECE/TRANS/WP.29/</w:t>
    </w:r>
    <w:r w:rsidR="000A6A6F" w:rsidRPr="006B60DF">
      <w:t>GRBP/</w:t>
    </w:r>
    <w:r w:rsidR="006022F5">
      <w:t>202</w:t>
    </w:r>
    <w:r w:rsidR="001E6046">
      <w:t>6</w:t>
    </w:r>
    <w:r w:rsidR="009F38CA" w:rsidRPr="006B60DF">
      <w:t>/</w:t>
    </w:r>
    <w:r w:rsidR="0091721E">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07A6" w14:textId="15E91DB7" w:rsidR="009F38CA" w:rsidRDefault="00BE35B0" w:rsidP="00CD0D57">
    <w:pPr>
      <w:pStyle w:val="Header"/>
      <w:rPr>
        <w:lang w:eastAsia="ja-JP"/>
      </w:rPr>
    </w:pPr>
    <w:r>
      <w:t>GRBP</w:t>
    </w:r>
    <w:r w:rsidR="006F6DE5">
      <w:t>-83-</w:t>
    </w:r>
    <w:r w:rsidR="00B82A9C">
      <w:t>11</w:t>
    </w:r>
    <w:r w:rsidR="003A3FAC">
      <w:t>-Rev.1</w:t>
    </w:r>
    <w:r w:rsidR="006F6DE5">
      <w:t xml:space="preserve"> amending: </w:t>
    </w:r>
    <w:r w:rsidR="009F38CA" w:rsidRPr="006B60DF">
      <w:t>ECE/TRANS/WP.29/</w:t>
    </w:r>
    <w:r w:rsidR="00B32A86" w:rsidRPr="006B60DF">
      <w:t>GRBP/</w:t>
    </w:r>
    <w:r w:rsidR="00A54BAD">
      <w:t>2026</w:t>
    </w:r>
    <w:r w:rsidR="004E1917">
      <w:rPr>
        <w:rFonts w:hint="eastAsia"/>
        <w:lang w:eastAsia="ja-JP"/>
      </w:rPr>
      <w:t>/</w:t>
    </w:r>
    <w:r w:rsidR="0091721E">
      <w:rPr>
        <w:lang w:eastAsia="ja-JP"/>
      </w:rPr>
      <w:t>3</w:t>
    </w:r>
  </w:p>
  <w:p w14:paraId="56DD25DC" w14:textId="77777777" w:rsidR="006022F5" w:rsidRPr="006022F5" w:rsidRDefault="006022F5" w:rsidP="006022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0522F2"/>
    <w:multiLevelType w:val="hybridMultilevel"/>
    <w:tmpl w:val="B4DA9084"/>
    <w:lvl w:ilvl="0" w:tplc="CF06CCBC">
      <w:start w:val="1"/>
      <w:numFmt w:val="decimal"/>
      <w:lvlText w:val="%1."/>
      <w:lvlJc w:val="left"/>
      <w:pPr>
        <w:ind w:left="1689" w:hanging="555"/>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4490B8C"/>
    <w:multiLevelType w:val="hybridMultilevel"/>
    <w:tmpl w:val="73286182"/>
    <w:lvl w:ilvl="0" w:tplc="1826CF04">
      <w:start w:val="1"/>
      <w:numFmt w:val="decimal"/>
      <w:lvlText w:val="%1."/>
      <w:lvlJc w:val="left"/>
      <w:pPr>
        <w:ind w:left="2061" w:hanging="36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4"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5" w15:restartNumberingAfterBreak="0">
    <w:nsid w:val="3CD618E7"/>
    <w:multiLevelType w:val="multilevel"/>
    <w:tmpl w:val="2592A794"/>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2"/>
      <w:numFmt w:val="decimal"/>
      <w:lvlText w:val="%1.%2.%3.%4."/>
      <w:lvlJc w:val="left"/>
      <w:pPr>
        <w:ind w:left="1629" w:hanging="780"/>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48BB640A"/>
    <w:multiLevelType w:val="multilevel"/>
    <w:tmpl w:val="2ABE17C4"/>
    <w:lvl w:ilvl="0">
      <w:start w:val="2"/>
      <w:numFmt w:val="decimal"/>
      <w:lvlText w:val="%1."/>
      <w:lvlJc w:val="left"/>
      <w:pPr>
        <w:ind w:left="450" w:hanging="450"/>
      </w:pPr>
      <w:rPr>
        <w:rFonts w:hint="default"/>
      </w:rPr>
    </w:lvl>
    <w:lvl w:ilvl="1">
      <w:start w:val="2"/>
      <w:numFmt w:val="decimal"/>
      <w:lvlText w:val="%1.%2."/>
      <w:lvlJc w:val="left"/>
      <w:pPr>
        <w:ind w:left="1576" w:hanging="450"/>
      </w:pPr>
      <w:rPr>
        <w:rFonts w:hint="default"/>
      </w:rPr>
    </w:lvl>
    <w:lvl w:ilvl="2">
      <w:start w:val="3"/>
      <w:numFmt w:val="decimal"/>
      <w:lvlText w:val="%1.%2.%3."/>
      <w:lvlJc w:val="left"/>
      <w:pPr>
        <w:ind w:left="2972" w:hanging="720"/>
      </w:pPr>
      <w:rPr>
        <w:rFonts w:hint="default"/>
      </w:rPr>
    </w:lvl>
    <w:lvl w:ilvl="3">
      <w:start w:val="1"/>
      <w:numFmt w:val="decimal"/>
      <w:lvlText w:val="%1.%2.%3.%4."/>
      <w:lvlJc w:val="left"/>
      <w:pPr>
        <w:ind w:left="4098" w:hanging="72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7836" w:hanging="108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448" w:hanging="1440"/>
      </w:pPr>
      <w:rPr>
        <w:rFonts w:hint="default"/>
      </w:rPr>
    </w:lvl>
  </w:abstractNum>
  <w:abstractNum w:abstractNumId="7" w15:restartNumberingAfterBreak="0">
    <w:nsid w:val="48F63716"/>
    <w:multiLevelType w:val="hybridMultilevel"/>
    <w:tmpl w:val="50C04448"/>
    <w:lvl w:ilvl="0" w:tplc="EAD44B72">
      <w:start w:val="1"/>
      <w:numFmt w:val="decimal"/>
      <w:lvlText w:val="%1."/>
      <w:lvlJc w:val="left"/>
      <w:pPr>
        <w:ind w:left="1689" w:hanging="555"/>
      </w:pPr>
      <w:rPr>
        <w:rFonts w:hint="default"/>
        <w:i w:val="0"/>
        <w:iCs w:val="0"/>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0E32394"/>
    <w:multiLevelType w:val="hybridMultilevel"/>
    <w:tmpl w:val="232A45C4"/>
    <w:lvl w:ilvl="0" w:tplc="F9F8202E">
      <w:numFmt w:val="bullet"/>
      <w:lvlText w:val="-"/>
      <w:lvlJc w:val="left"/>
      <w:pPr>
        <w:ind w:left="2988" w:hanging="360"/>
      </w:pPr>
      <w:rPr>
        <w:rFonts w:ascii="Times New Roman" w:eastAsia="Times New Roman" w:hAnsi="Times New Roman" w:cs="Times New Roman" w:hint="default"/>
      </w:rPr>
    </w:lvl>
    <w:lvl w:ilvl="1" w:tplc="18090003" w:tentative="1">
      <w:start w:val="1"/>
      <w:numFmt w:val="bullet"/>
      <w:lvlText w:val="o"/>
      <w:lvlJc w:val="left"/>
      <w:pPr>
        <w:ind w:left="3708" w:hanging="360"/>
      </w:pPr>
      <w:rPr>
        <w:rFonts w:ascii="Courier New" w:hAnsi="Courier New" w:cs="Courier New" w:hint="default"/>
      </w:rPr>
    </w:lvl>
    <w:lvl w:ilvl="2" w:tplc="18090005" w:tentative="1">
      <w:start w:val="1"/>
      <w:numFmt w:val="bullet"/>
      <w:lvlText w:val=""/>
      <w:lvlJc w:val="left"/>
      <w:pPr>
        <w:ind w:left="4428" w:hanging="360"/>
      </w:pPr>
      <w:rPr>
        <w:rFonts w:ascii="Wingdings" w:hAnsi="Wingdings" w:hint="default"/>
      </w:rPr>
    </w:lvl>
    <w:lvl w:ilvl="3" w:tplc="18090001" w:tentative="1">
      <w:start w:val="1"/>
      <w:numFmt w:val="bullet"/>
      <w:lvlText w:val=""/>
      <w:lvlJc w:val="left"/>
      <w:pPr>
        <w:ind w:left="5148" w:hanging="360"/>
      </w:pPr>
      <w:rPr>
        <w:rFonts w:ascii="Symbol" w:hAnsi="Symbol" w:hint="default"/>
      </w:rPr>
    </w:lvl>
    <w:lvl w:ilvl="4" w:tplc="18090003" w:tentative="1">
      <w:start w:val="1"/>
      <w:numFmt w:val="bullet"/>
      <w:lvlText w:val="o"/>
      <w:lvlJc w:val="left"/>
      <w:pPr>
        <w:ind w:left="5868" w:hanging="360"/>
      </w:pPr>
      <w:rPr>
        <w:rFonts w:ascii="Courier New" w:hAnsi="Courier New" w:cs="Courier New" w:hint="default"/>
      </w:rPr>
    </w:lvl>
    <w:lvl w:ilvl="5" w:tplc="18090005" w:tentative="1">
      <w:start w:val="1"/>
      <w:numFmt w:val="bullet"/>
      <w:lvlText w:val=""/>
      <w:lvlJc w:val="left"/>
      <w:pPr>
        <w:ind w:left="6588" w:hanging="360"/>
      </w:pPr>
      <w:rPr>
        <w:rFonts w:ascii="Wingdings" w:hAnsi="Wingdings" w:hint="default"/>
      </w:rPr>
    </w:lvl>
    <w:lvl w:ilvl="6" w:tplc="18090001" w:tentative="1">
      <w:start w:val="1"/>
      <w:numFmt w:val="bullet"/>
      <w:lvlText w:val=""/>
      <w:lvlJc w:val="left"/>
      <w:pPr>
        <w:ind w:left="7308" w:hanging="360"/>
      </w:pPr>
      <w:rPr>
        <w:rFonts w:ascii="Symbol" w:hAnsi="Symbol" w:hint="default"/>
      </w:rPr>
    </w:lvl>
    <w:lvl w:ilvl="7" w:tplc="18090003" w:tentative="1">
      <w:start w:val="1"/>
      <w:numFmt w:val="bullet"/>
      <w:lvlText w:val="o"/>
      <w:lvlJc w:val="left"/>
      <w:pPr>
        <w:ind w:left="8028" w:hanging="360"/>
      </w:pPr>
      <w:rPr>
        <w:rFonts w:ascii="Courier New" w:hAnsi="Courier New" w:cs="Courier New" w:hint="default"/>
      </w:rPr>
    </w:lvl>
    <w:lvl w:ilvl="8" w:tplc="18090005" w:tentative="1">
      <w:start w:val="1"/>
      <w:numFmt w:val="bullet"/>
      <w:lvlText w:val=""/>
      <w:lvlJc w:val="left"/>
      <w:pPr>
        <w:ind w:left="8748" w:hanging="360"/>
      </w:pPr>
      <w:rPr>
        <w:rFonts w:ascii="Wingdings" w:hAnsi="Wingdings" w:hint="default"/>
      </w:rPr>
    </w:lvl>
  </w:abstractNum>
  <w:abstractNum w:abstractNumId="10"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56174695">
    <w:abstractNumId w:val="10"/>
  </w:num>
  <w:num w:numId="2" w16cid:durableId="1604141579">
    <w:abstractNumId w:val="4"/>
  </w:num>
  <w:num w:numId="3" w16cid:durableId="165022651">
    <w:abstractNumId w:val="8"/>
  </w:num>
  <w:num w:numId="4" w16cid:durableId="1982223266">
    <w:abstractNumId w:val="1"/>
  </w:num>
  <w:num w:numId="5" w16cid:durableId="1901473955">
    <w:abstractNumId w:val="0"/>
  </w:num>
  <w:num w:numId="6" w16cid:durableId="109789767">
    <w:abstractNumId w:val="7"/>
  </w:num>
  <w:num w:numId="7" w16cid:durableId="1719470732">
    <w:abstractNumId w:val="2"/>
  </w:num>
  <w:num w:numId="8" w16cid:durableId="636959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92562">
    <w:abstractNumId w:val="6"/>
  </w:num>
  <w:num w:numId="10" w16cid:durableId="1130631257">
    <w:abstractNumId w:val="9"/>
  </w:num>
  <w:num w:numId="11" w16cid:durableId="1476683590">
    <w:abstractNumId w:val="5"/>
  </w:num>
  <w:num w:numId="12" w16cid:durableId="1477650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6" w:nlCheck="1" w:checkStyle="0"/>
  <w:activeWritingStyle w:appName="MSWord" w:lang="en-IE" w:vendorID="64" w:dllVersion="6" w:nlCheck="1" w:checkStyle="1"/>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nl-NL"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CE11"/>
  </w:docVars>
  <w:rsids>
    <w:rsidRoot w:val="009F3A13"/>
    <w:rsid w:val="0000098C"/>
    <w:rsid w:val="0000124E"/>
    <w:rsid w:val="0000154B"/>
    <w:rsid w:val="00001B74"/>
    <w:rsid w:val="00001E10"/>
    <w:rsid w:val="0000255E"/>
    <w:rsid w:val="000047D9"/>
    <w:rsid w:val="00004833"/>
    <w:rsid w:val="00004B6D"/>
    <w:rsid w:val="00004EBE"/>
    <w:rsid w:val="00005F05"/>
    <w:rsid w:val="00006442"/>
    <w:rsid w:val="0000737A"/>
    <w:rsid w:val="000075E8"/>
    <w:rsid w:val="00007A8F"/>
    <w:rsid w:val="0001087A"/>
    <w:rsid w:val="00010C77"/>
    <w:rsid w:val="00011D88"/>
    <w:rsid w:val="00012509"/>
    <w:rsid w:val="0001406D"/>
    <w:rsid w:val="00015B61"/>
    <w:rsid w:val="00015D29"/>
    <w:rsid w:val="000166B1"/>
    <w:rsid w:val="00016AC5"/>
    <w:rsid w:val="00017D14"/>
    <w:rsid w:val="00017FE7"/>
    <w:rsid w:val="00020252"/>
    <w:rsid w:val="00020AFB"/>
    <w:rsid w:val="00021F1E"/>
    <w:rsid w:val="0002224A"/>
    <w:rsid w:val="00022DEE"/>
    <w:rsid w:val="00026E61"/>
    <w:rsid w:val="00026F14"/>
    <w:rsid w:val="0002742E"/>
    <w:rsid w:val="00027EB8"/>
    <w:rsid w:val="00030829"/>
    <w:rsid w:val="00030ADE"/>
    <w:rsid w:val="000312C0"/>
    <w:rsid w:val="00031CA3"/>
    <w:rsid w:val="00031EFC"/>
    <w:rsid w:val="0003325A"/>
    <w:rsid w:val="00033442"/>
    <w:rsid w:val="00033E81"/>
    <w:rsid w:val="0003582A"/>
    <w:rsid w:val="000358BF"/>
    <w:rsid w:val="00035F50"/>
    <w:rsid w:val="000370EE"/>
    <w:rsid w:val="00037CCD"/>
    <w:rsid w:val="000403DA"/>
    <w:rsid w:val="00040A28"/>
    <w:rsid w:val="00040E4E"/>
    <w:rsid w:val="00041019"/>
    <w:rsid w:val="000417DD"/>
    <w:rsid w:val="00042A72"/>
    <w:rsid w:val="000434E1"/>
    <w:rsid w:val="00044EC5"/>
    <w:rsid w:val="00045343"/>
    <w:rsid w:val="0004573F"/>
    <w:rsid w:val="00046050"/>
    <w:rsid w:val="00047F1C"/>
    <w:rsid w:val="000513C7"/>
    <w:rsid w:val="00051ABE"/>
    <w:rsid w:val="0005278B"/>
    <w:rsid w:val="00053A7C"/>
    <w:rsid w:val="00053AD5"/>
    <w:rsid w:val="0005402D"/>
    <w:rsid w:val="000542FC"/>
    <w:rsid w:val="00054B8B"/>
    <w:rsid w:val="00054CEC"/>
    <w:rsid w:val="00055982"/>
    <w:rsid w:val="00055CBB"/>
    <w:rsid w:val="000564C6"/>
    <w:rsid w:val="00056EB0"/>
    <w:rsid w:val="00057003"/>
    <w:rsid w:val="000571C0"/>
    <w:rsid w:val="000571D7"/>
    <w:rsid w:val="00057396"/>
    <w:rsid w:val="00060BF2"/>
    <w:rsid w:val="00061255"/>
    <w:rsid w:val="00061865"/>
    <w:rsid w:val="000628BD"/>
    <w:rsid w:val="0006319F"/>
    <w:rsid w:val="00063F6E"/>
    <w:rsid w:val="0006672E"/>
    <w:rsid w:val="00066822"/>
    <w:rsid w:val="000670C0"/>
    <w:rsid w:val="000671A3"/>
    <w:rsid w:val="00067B8E"/>
    <w:rsid w:val="000716B7"/>
    <w:rsid w:val="00072564"/>
    <w:rsid w:val="00072A60"/>
    <w:rsid w:val="000730D3"/>
    <w:rsid w:val="0007399A"/>
    <w:rsid w:val="0007452F"/>
    <w:rsid w:val="000759C4"/>
    <w:rsid w:val="00081037"/>
    <w:rsid w:val="00081396"/>
    <w:rsid w:val="000834EE"/>
    <w:rsid w:val="0008393C"/>
    <w:rsid w:val="00083D24"/>
    <w:rsid w:val="00083F5E"/>
    <w:rsid w:val="00083FCB"/>
    <w:rsid w:val="00084173"/>
    <w:rsid w:val="00084A2F"/>
    <w:rsid w:val="00085C11"/>
    <w:rsid w:val="00086860"/>
    <w:rsid w:val="0009023B"/>
    <w:rsid w:val="00090920"/>
    <w:rsid w:val="00090B9F"/>
    <w:rsid w:val="00091EA3"/>
    <w:rsid w:val="00092407"/>
    <w:rsid w:val="00092479"/>
    <w:rsid w:val="00092CF8"/>
    <w:rsid w:val="00093ECB"/>
    <w:rsid w:val="0009437C"/>
    <w:rsid w:val="00094958"/>
    <w:rsid w:val="0009686D"/>
    <w:rsid w:val="000977B0"/>
    <w:rsid w:val="00097C80"/>
    <w:rsid w:val="000A06AE"/>
    <w:rsid w:val="000A1139"/>
    <w:rsid w:val="000A1461"/>
    <w:rsid w:val="000A1A4A"/>
    <w:rsid w:val="000A1E3C"/>
    <w:rsid w:val="000A2D72"/>
    <w:rsid w:val="000A2DC0"/>
    <w:rsid w:val="000A3E1C"/>
    <w:rsid w:val="000A4656"/>
    <w:rsid w:val="000A4B06"/>
    <w:rsid w:val="000A4D84"/>
    <w:rsid w:val="000A500E"/>
    <w:rsid w:val="000A520E"/>
    <w:rsid w:val="000A57D0"/>
    <w:rsid w:val="000A59AC"/>
    <w:rsid w:val="000A5CFE"/>
    <w:rsid w:val="000A61B9"/>
    <w:rsid w:val="000A6A6F"/>
    <w:rsid w:val="000A73BB"/>
    <w:rsid w:val="000B0833"/>
    <w:rsid w:val="000B422A"/>
    <w:rsid w:val="000B551E"/>
    <w:rsid w:val="000B5943"/>
    <w:rsid w:val="000B6AF9"/>
    <w:rsid w:val="000B6EE3"/>
    <w:rsid w:val="000C0C89"/>
    <w:rsid w:val="000C445F"/>
    <w:rsid w:val="000C5252"/>
    <w:rsid w:val="000C59F1"/>
    <w:rsid w:val="000C66DF"/>
    <w:rsid w:val="000C6ABB"/>
    <w:rsid w:val="000C7E66"/>
    <w:rsid w:val="000C7F1B"/>
    <w:rsid w:val="000D09B2"/>
    <w:rsid w:val="000D1951"/>
    <w:rsid w:val="000D2B09"/>
    <w:rsid w:val="000D2BAB"/>
    <w:rsid w:val="000D3280"/>
    <w:rsid w:val="000D61DF"/>
    <w:rsid w:val="000D64C9"/>
    <w:rsid w:val="000D6583"/>
    <w:rsid w:val="000D7B7F"/>
    <w:rsid w:val="000D7F6D"/>
    <w:rsid w:val="000E143A"/>
    <w:rsid w:val="000E162E"/>
    <w:rsid w:val="000E24BB"/>
    <w:rsid w:val="000E40FD"/>
    <w:rsid w:val="000E4287"/>
    <w:rsid w:val="000E459E"/>
    <w:rsid w:val="000E4F8B"/>
    <w:rsid w:val="000E5D7D"/>
    <w:rsid w:val="000E65B4"/>
    <w:rsid w:val="000E677E"/>
    <w:rsid w:val="000E6888"/>
    <w:rsid w:val="000E6DDB"/>
    <w:rsid w:val="000E7793"/>
    <w:rsid w:val="000F2702"/>
    <w:rsid w:val="000F2827"/>
    <w:rsid w:val="000F2A46"/>
    <w:rsid w:val="000F361C"/>
    <w:rsid w:val="000F3C75"/>
    <w:rsid w:val="000F41F2"/>
    <w:rsid w:val="000F459F"/>
    <w:rsid w:val="000F4A77"/>
    <w:rsid w:val="000F4E8E"/>
    <w:rsid w:val="000F5D27"/>
    <w:rsid w:val="000F6264"/>
    <w:rsid w:val="000F7F74"/>
    <w:rsid w:val="00100065"/>
    <w:rsid w:val="0010036C"/>
    <w:rsid w:val="001036F2"/>
    <w:rsid w:val="00103BD0"/>
    <w:rsid w:val="0010544E"/>
    <w:rsid w:val="00105E1B"/>
    <w:rsid w:val="0010601F"/>
    <w:rsid w:val="001069EF"/>
    <w:rsid w:val="001104BB"/>
    <w:rsid w:val="001104F6"/>
    <w:rsid w:val="0011062F"/>
    <w:rsid w:val="001106DD"/>
    <w:rsid w:val="00110FE7"/>
    <w:rsid w:val="00111E07"/>
    <w:rsid w:val="00111F1E"/>
    <w:rsid w:val="00112EC0"/>
    <w:rsid w:val="0011308F"/>
    <w:rsid w:val="001138F1"/>
    <w:rsid w:val="0011447A"/>
    <w:rsid w:val="00114B66"/>
    <w:rsid w:val="00115FBF"/>
    <w:rsid w:val="00121759"/>
    <w:rsid w:val="0012204A"/>
    <w:rsid w:val="0012225D"/>
    <w:rsid w:val="00122D61"/>
    <w:rsid w:val="00123B2A"/>
    <w:rsid w:val="001249D5"/>
    <w:rsid w:val="00125937"/>
    <w:rsid w:val="00126890"/>
    <w:rsid w:val="001271D9"/>
    <w:rsid w:val="001273AF"/>
    <w:rsid w:val="001273D1"/>
    <w:rsid w:val="00127CBD"/>
    <w:rsid w:val="00127D55"/>
    <w:rsid w:val="001308D5"/>
    <w:rsid w:val="00131668"/>
    <w:rsid w:val="00131A0C"/>
    <w:rsid w:val="001321C2"/>
    <w:rsid w:val="00133848"/>
    <w:rsid w:val="00133F3F"/>
    <w:rsid w:val="00135670"/>
    <w:rsid w:val="00135C0D"/>
    <w:rsid w:val="00136077"/>
    <w:rsid w:val="00137128"/>
    <w:rsid w:val="0013718C"/>
    <w:rsid w:val="0013794C"/>
    <w:rsid w:val="0014020F"/>
    <w:rsid w:val="0014194E"/>
    <w:rsid w:val="00142565"/>
    <w:rsid w:val="00142F6D"/>
    <w:rsid w:val="00143C01"/>
    <w:rsid w:val="00144DCC"/>
    <w:rsid w:val="00146168"/>
    <w:rsid w:val="001465A0"/>
    <w:rsid w:val="0014689C"/>
    <w:rsid w:val="00146FC8"/>
    <w:rsid w:val="00147CC6"/>
    <w:rsid w:val="00147ED7"/>
    <w:rsid w:val="00147FFB"/>
    <w:rsid w:val="001505B4"/>
    <w:rsid w:val="00152765"/>
    <w:rsid w:val="00153756"/>
    <w:rsid w:val="00153C72"/>
    <w:rsid w:val="001541E8"/>
    <w:rsid w:val="001544E5"/>
    <w:rsid w:val="001554B8"/>
    <w:rsid w:val="00156103"/>
    <w:rsid w:val="00156619"/>
    <w:rsid w:val="00156E97"/>
    <w:rsid w:val="00157B74"/>
    <w:rsid w:val="00160540"/>
    <w:rsid w:val="001608DB"/>
    <w:rsid w:val="00161795"/>
    <w:rsid w:val="00161A5C"/>
    <w:rsid w:val="00161B31"/>
    <w:rsid w:val="00162760"/>
    <w:rsid w:val="0016280F"/>
    <w:rsid w:val="00163263"/>
    <w:rsid w:val="001639D2"/>
    <w:rsid w:val="00163C8E"/>
    <w:rsid w:val="00164B1E"/>
    <w:rsid w:val="001656DE"/>
    <w:rsid w:val="0016687E"/>
    <w:rsid w:val="0016749C"/>
    <w:rsid w:val="00170C2B"/>
    <w:rsid w:val="001715AC"/>
    <w:rsid w:val="00171607"/>
    <w:rsid w:val="0017182C"/>
    <w:rsid w:val="0017461F"/>
    <w:rsid w:val="001748AF"/>
    <w:rsid w:val="0017605F"/>
    <w:rsid w:val="001766AE"/>
    <w:rsid w:val="001767B5"/>
    <w:rsid w:val="00177007"/>
    <w:rsid w:val="00177261"/>
    <w:rsid w:val="0018080A"/>
    <w:rsid w:val="00181186"/>
    <w:rsid w:val="00181D8E"/>
    <w:rsid w:val="00181FD1"/>
    <w:rsid w:val="00184334"/>
    <w:rsid w:val="001846B8"/>
    <w:rsid w:val="0018512F"/>
    <w:rsid w:val="001859D2"/>
    <w:rsid w:val="00186748"/>
    <w:rsid w:val="00186C01"/>
    <w:rsid w:val="00186EE9"/>
    <w:rsid w:val="00187C41"/>
    <w:rsid w:val="001901A6"/>
    <w:rsid w:val="00190A2E"/>
    <w:rsid w:val="00190AFA"/>
    <w:rsid w:val="001921A7"/>
    <w:rsid w:val="00192EEB"/>
    <w:rsid w:val="0019306A"/>
    <w:rsid w:val="00193A48"/>
    <w:rsid w:val="00195B84"/>
    <w:rsid w:val="001A06A6"/>
    <w:rsid w:val="001A073C"/>
    <w:rsid w:val="001A1371"/>
    <w:rsid w:val="001A1A90"/>
    <w:rsid w:val="001A1F58"/>
    <w:rsid w:val="001A20FB"/>
    <w:rsid w:val="001A233D"/>
    <w:rsid w:val="001A293E"/>
    <w:rsid w:val="001A2FFC"/>
    <w:rsid w:val="001A622F"/>
    <w:rsid w:val="001A63A8"/>
    <w:rsid w:val="001A78AB"/>
    <w:rsid w:val="001B05AE"/>
    <w:rsid w:val="001B1261"/>
    <w:rsid w:val="001B47A9"/>
    <w:rsid w:val="001B5ABB"/>
    <w:rsid w:val="001B5FB6"/>
    <w:rsid w:val="001B69FB"/>
    <w:rsid w:val="001B6F40"/>
    <w:rsid w:val="001B701A"/>
    <w:rsid w:val="001B7051"/>
    <w:rsid w:val="001B70C6"/>
    <w:rsid w:val="001C2E31"/>
    <w:rsid w:val="001C519D"/>
    <w:rsid w:val="001C580E"/>
    <w:rsid w:val="001C5E6F"/>
    <w:rsid w:val="001C60AE"/>
    <w:rsid w:val="001D0A66"/>
    <w:rsid w:val="001D0B92"/>
    <w:rsid w:val="001D2936"/>
    <w:rsid w:val="001D3C17"/>
    <w:rsid w:val="001D4B3B"/>
    <w:rsid w:val="001D54AC"/>
    <w:rsid w:val="001D54F5"/>
    <w:rsid w:val="001D55E8"/>
    <w:rsid w:val="001D5DD0"/>
    <w:rsid w:val="001D6D7D"/>
    <w:rsid w:val="001D7B06"/>
    <w:rsid w:val="001D7F8A"/>
    <w:rsid w:val="001E0175"/>
    <w:rsid w:val="001E0358"/>
    <w:rsid w:val="001E03D6"/>
    <w:rsid w:val="001E14C5"/>
    <w:rsid w:val="001E1770"/>
    <w:rsid w:val="001E3167"/>
    <w:rsid w:val="001E361F"/>
    <w:rsid w:val="001E3FEB"/>
    <w:rsid w:val="001E4096"/>
    <w:rsid w:val="001E4737"/>
    <w:rsid w:val="001E4A02"/>
    <w:rsid w:val="001E6046"/>
    <w:rsid w:val="001E65F4"/>
    <w:rsid w:val="001E6C77"/>
    <w:rsid w:val="001E7C17"/>
    <w:rsid w:val="001F1B5A"/>
    <w:rsid w:val="001F2230"/>
    <w:rsid w:val="001F3443"/>
    <w:rsid w:val="001F419A"/>
    <w:rsid w:val="001F4452"/>
    <w:rsid w:val="001F6F21"/>
    <w:rsid w:val="002013C5"/>
    <w:rsid w:val="00201CFA"/>
    <w:rsid w:val="00201D06"/>
    <w:rsid w:val="00202178"/>
    <w:rsid w:val="00203C21"/>
    <w:rsid w:val="00204590"/>
    <w:rsid w:val="00205EDD"/>
    <w:rsid w:val="00205F80"/>
    <w:rsid w:val="00206999"/>
    <w:rsid w:val="00206A1F"/>
    <w:rsid w:val="00207580"/>
    <w:rsid w:val="00207A50"/>
    <w:rsid w:val="002104CE"/>
    <w:rsid w:val="002109B4"/>
    <w:rsid w:val="002109BE"/>
    <w:rsid w:val="00211132"/>
    <w:rsid w:val="00211778"/>
    <w:rsid w:val="0021194C"/>
    <w:rsid w:val="00211D20"/>
    <w:rsid w:val="00212089"/>
    <w:rsid w:val="002131E6"/>
    <w:rsid w:val="002148C4"/>
    <w:rsid w:val="00214B24"/>
    <w:rsid w:val="00215437"/>
    <w:rsid w:val="00215639"/>
    <w:rsid w:val="00216978"/>
    <w:rsid w:val="00217A86"/>
    <w:rsid w:val="00220153"/>
    <w:rsid w:val="00220B7D"/>
    <w:rsid w:val="0022128A"/>
    <w:rsid w:val="00221873"/>
    <w:rsid w:val="002232AF"/>
    <w:rsid w:val="00223B89"/>
    <w:rsid w:val="0022420E"/>
    <w:rsid w:val="00224317"/>
    <w:rsid w:val="00225A8C"/>
    <w:rsid w:val="002269A3"/>
    <w:rsid w:val="00227ADD"/>
    <w:rsid w:val="00231669"/>
    <w:rsid w:val="0023204A"/>
    <w:rsid w:val="00232359"/>
    <w:rsid w:val="00232EE1"/>
    <w:rsid w:val="00233ADA"/>
    <w:rsid w:val="00235173"/>
    <w:rsid w:val="00235C8B"/>
    <w:rsid w:val="00236D40"/>
    <w:rsid w:val="00236E37"/>
    <w:rsid w:val="00237068"/>
    <w:rsid w:val="0023736D"/>
    <w:rsid w:val="002375DC"/>
    <w:rsid w:val="002378A5"/>
    <w:rsid w:val="00237BFB"/>
    <w:rsid w:val="0024015D"/>
    <w:rsid w:val="00240D36"/>
    <w:rsid w:val="00241AFE"/>
    <w:rsid w:val="00242416"/>
    <w:rsid w:val="00242F8B"/>
    <w:rsid w:val="00244494"/>
    <w:rsid w:val="00244FC9"/>
    <w:rsid w:val="00245A23"/>
    <w:rsid w:val="00246505"/>
    <w:rsid w:val="002467DC"/>
    <w:rsid w:val="00247143"/>
    <w:rsid w:val="00247ADB"/>
    <w:rsid w:val="00250B6F"/>
    <w:rsid w:val="00251038"/>
    <w:rsid w:val="00254382"/>
    <w:rsid w:val="00256EEF"/>
    <w:rsid w:val="00257239"/>
    <w:rsid w:val="0026068A"/>
    <w:rsid w:val="00260DB4"/>
    <w:rsid w:val="002612CA"/>
    <w:rsid w:val="00262996"/>
    <w:rsid w:val="002635F1"/>
    <w:rsid w:val="0026370A"/>
    <w:rsid w:val="002637B7"/>
    <w:rsid w:val="00264178"/>
    <w:rsid w:val="00264F79"/>
    <w:rsid w:val="0026517C"/>
    <w:rsid w:val="002653D5"/>
    <w:rsid w:val="002659F1"/>
    <w:rsid w:val="00266469"/>
    <w:rsid w:val="0027050A"/>
    <w:rsid w:val="00270B86"/>
    <w:rsid w:val="00271742"/>
    <w:rsid w:val="00271C7C"/>
    <w:rsid w:val="00272478"/>
    <w:rsid w:val="0027263C"/>
    <w:rsid w:val="00272F60"/>
    <w:rsid w:val="00273E19"/>
    <w:rsid w:val="00274749"/>
    <w:rsid w:val="0027494A"/>
    <w:rsid w:val="0027574B"/>
    <w:rsid w:val="0027578A"/>
    <w:rsid w:val="00281C1F"/>
    <w:rsid w:val="0028278C"/>
    <w:rsid w:val="00282974"/>
    <w:rsid w:val="002842BB"/>
    <w:rsid w:val="0028516F"/>
    <w:rsid w:val="00285232"/>
    <w:rsid w:val="00285DD2"/>
    <w:rsid w:val="00286793"/>
    <w:rsid w:val="002873BA"/>
    <w:rsid w:val="00287B39"/>
    <w:rsid w:val="00287E79"/>
    <w:rsid w:val="00287FC0"/>
    <w:rsid w:val="0029070F"/>
    <w:rsid w:val="00290BA6"/>
    <w:rsid w:val="00290D72"/>
    <w:rsid w:val="00291021"/>
    <w:rsid w:val="0029198F"/>
    <w:rsid w:val="00291D90"/>
    <w:rsid w:val="00292658"/>
    <w:rsid w:val="0029273A"/>
    <w:rsid w:val="00292864"/>
    <w:rsid w:val="002928F9"/>
    <w:rsid w:val="0029337C"/>
    <w:rsid w:val="00293572"/>
    <w:rsid w:val="00293630"/>
    <w:rsid w:val="00293F81"/>
    <w:rsid w:val="00294A5A"/>
    <w:rsid w:val="00296785"/>
    <w:rsid w:val="00296A1C"/>
    <w:rsid w:val="00296DB6"/>
    <w:rsid w:val="00297CA1"/>
    <w:rsid w:val="00297E71"/>
    <w:rsid w:val="002A073F"/>
    <w:rsid w:val="002A166B"/>
    <w:rsid w:val="002A27FD"/>
    <w:rsid w:val="002A2953"/>
    <w:rsid w:val="002A3003"/>
    <w:rsid w:val="002A3B85"/>
    <w:rsid w:val="002A5293"/>
    <w:rsid w:val="002A5D07"/>
    <w:rsid w:val="002B08DB"/>
    <w:rsid w:val="002B0C48"/>
    <w:rsid w:val="002B193A"/>
    <w:rsid w:val="002B3858"/>
    <w:rsid w:val="002C0CBE"/>
    <w:rsid w:val="002C1500"/>
    <w:rsid w:val="002C16C3"/>
    <w:rsid w:val="002C1C0F"/>
    <w:rsid w:val="002C29E3"/>
    <w:rsid w:val="002C2BCA"/>
    <w:rsid w:val="002C325F"/>
    <w:rsid w:val="002C44A5"/>
    <w:rsid w:val="002C6BAE"/>
    <w:rsid w:val="002C78D9"/>
    <w:rsid w:val="002D03DA"/>
    <w:rsid w:val="002D046C"/>
    <w:rsid w:val="002D0C17"/>
    <w:rsid w:val="002D0C5B"/>
    <w:rsid w:val="002D2488"/>
    <w:rsid w:val="002D351A"/>
    <w:rsid w:val="002D386F"/>
    <w:rsid w:val="002D4DF9"/>
    <w:rsid w:val="002D5A61"/>
    <w:rsid w:val="002D5B4B"/>
    <w:rsid w:val="002D5F21"/>
    <w:rsid w:val="002D68BE"/>
    <w:rsid w:val="002D773B"/>
    <w:rsid w:val="002E09D2"/>
    <w:rsid w:val="002E3016"/>
    <w:rsid w:val="002E42EE"/>
    <w:rsid w:val="002E5294"/>
    <w:rsid w:val="002E6A24"/>
    <w:rsid w:val="002E6C1E"/>
    <w:rsid w:val="002E6ED7"/>
    <w:rsid w:val="002E7E3F"/>
    <w:rsid w:val="002F0070"/>
    <w:rsid w:val="002F1C61"/>
    <w:rsid w:val="002F32A9"/>
    <w:rsid w:val="002F3E3B"/>
    <w:rsid w:val="002F421A"/>
    <w:rsid w:val="002F4CBE"/>
    <w:rsid w:val="002F6FFC"/>
    <w:rsid w:val="002F7163"/>
    <w:rsid w:val="003010F6"/>
    <w:rsid w:val="003016B7"/>
    <w:rsid w:val="00301C73"/>
    <w:rsid w:val="00303234"/>
    <w:rsid w:val="003037B1"/>
    <w:rsid w:val="00303E45"/>
    <w:rsid w:val="00306AD8"/>
    <w:rsid w:val="00306E11"/>
    <w:rsid w:val="00310241"/>
    <w:rsid w:val="0031503A"/>
    <w:rsid w:val="00315988"/>
    <w:rsid w:val="003162F7"/>
    <w:rsid w:val="00316610"/>
    <w:rsid w:val="00317CE1"/>
    <w:rsid w:val="003204E7"/>
    <w:rsid w:val="003212D7"/>
    <w:rsid w:val="00321E15"/>
    <w:rsid w:val="00322FDA"/>
    <w:rsid w:val="00326832"/>
    <w:rsid w:val="0032688E"/>
    <w:rsid w:val="00326EC7"/>
    <w:rsid w:val="00327367"/>
    <w:rsid w:val="003278BE"/>
    <w:rsid w:val="0033060C"/>
    <w:rsid w:val="00330F9C"/>
    <w:rsid w:val="00331F28"/>
    <w:rsid w:val="00333213"/>
    <w:rsid w:val="00333370"/>
    <w:rsid w:val="00333742"/>
    <w:rsid w:val="003339FF"/>
    <w:rsid w:val="0033572B"/>
    <w:rsid w:val="003360FB"/>
    <w:rsid w:val="00336E96"/>
    <w:rsid w:val="00340771"/>
    <w:rsid w:val="00340815"/>
    <w:rsid w:val="00340C35"/>
    <w:rsid w:val="003411AE"/>
    <w:rsid w:val="003422B6"/>
    <w:rsid w:val="003427E7"/>
    <w:rsid w:val="00342FE6"/>
    <w:rsid w:val="00343016"/>
    <w:rsid w:val="003431DE"/>
    <w:rsid w:val="00343B8A"/>
    <w:rsid w:val="0034416C"/>
    <w:rsid w:val="003444EE"/>
    <w:rsid w:val="00344C79"/>
    <w:rsid w:val="00344FD9"/>
    <w:rsid w:val="00345131"/>
    <w:rsid w:val="00346D96"/>
    <w:rsid w:val="00347AF0"/>
    <w:rsid w:val="0035149C"/>
    <w:rsid w:val="00351519"/>
    <w:rsid w:val="003515AA"/>
    <w:rsid w:val="00351DDA"/>
    <w:rsid w:val="00351E6F"/>
    <w:rsid w:val="00352282"/>
    <w:rsid w:val="00352FDB"/>
    <w:rsid w:val="00353EC6"/>
    <w:rsid w:val="00354EDB"/>
    <w:rsid w:val="00355D15"/>
    <w:rsid w:val="00360921"/>
    <w:rsid w:val="00360C43"/>
    <w:rsid w:val="003616B4"/>
    <w:rsid w:val="00362E95"/>
    <w:rsid w:val="003647DF"/>
    <w:rsid w:val="00364EAF"/>
    <w:rsid w:val="003657B2"/>
    <w:rsid w:val="00365F33"/>
    <w:rsid w:val="003666F6"/>
    <w:rsid w:val="00366C93"/>
    <w:rsid w:val="003707B4"/>
    <w:rsid w:val="00370E0F"/>
    <w:rsid w:val="00371BBB"/>
    <w:rsid w:val="0037247C"/>
    <w:rsid w:val="0037301A"/>
    <w:rsid w:val="0037322D"/>
    <w:rsid w:val="003736D9"/>
    <w:rsid w:val="00374106"/>
    <w:rsid w:val="00375773"/>
    <w:rsid w:val="00375C82"/>
    <w:rsid w:val="0037690D"/>
    <w:rsid w:val="003770B0"/>
    <w:rsid w:val="00380570"/>
    <w:rsid w:val="0038159E"/>
    <w:rsid w:val="00381863"/>
    <w:rsid w:val="003822EB"/>
    <w:rsid w:val="00382A22"/>
    <w:rsid w:val="00383013"/>
    <w:rsid w:val="003834CA"/>
    <w:rsid w:val="0038381F"/>
    <w:rsid w:val="00384063"/>
    <w:rsid w:val="00384D67"/>
    <w:rsid w:val="00384E68"/>
    <w:rsid w:val="003854D0"/>
    <w:rsid w:val="00386EEA"/>
    <w:rsid w:val="00387337"/>
    <w:rsid w:val="003876AF"/>
    <w:rsid w:val="00390BC8"/>
    <w:rsid w:val="00390D79"/>
    <w:rsid w:val="00391621"/>
    <w:rsid w:val="003933A8"/>
    <w:rsid w:val="00393EDD"/>
    <w:rsid w:val="00395C24"/>
    <w:rsid w:val="00395C81"/>
    <w:rsid w:val="00395DFE"/>
    <w:rsid w:val="00396559"/>
    <w:rsid w:val="0039665D"/>
    <w:rsid w:val="003976D5"/>
    <w:rsid w:val="003A0100"/>
    <w:rsid w:val="003A0A44"/>
    <w:rsid w:val="003A0FE8"/>
    <w:rsid w:val="003A113E"/>
    <w:rsid w:val="003A1DED"/>
    <w:rsid w:val="003A3D80"/>
    <w:rsid w:val="003A3FAC"/>
    <w:rsid w:val="003A510E"/>
    <w:rsid w:val="003A669F"/>
    <w:rsid w:val="003A6AB3"/>
    <w:rsid w:val="003A7991"/>
    <w:rsid w:val="003B0457"/>
    <w:rsid w:val="003B1255"/>
    <w:rsid w:val="003B1553"/>
    <w:rsid w:val="003B1596"/>
    <w:rsid w:val="003B1850"/>
    <w:rsid w:val="003B1E13"/>
    <w:rsid w:val="003B1F83"/>
    <w:rsid w:val="003B2F2B"/>
    <w:rsid w:val="003B304B"/>
    <w:rsid w:val="003B3944"/>
    <w:rsid w:val="003B3D77"/>
    <w:rsid w:val="003B498D"/>
    <w:rsid w:val="003B4E7F"/>
    <w:rsid w:val="003B55ED"/>
    <w:rsid w:val="003B561C"/>
    <w:rsid w:val="003B610B"/>
    <w:rsid w:val="003B6D87"/>
    <w:rsid w:val="003B71BA"/>
    <w:rsid w:val="003B7D73"/>
    <w:rsid w:val="003C02C4"/>
    <w:rsid w:val="003C2401"/>
    <w:rsid w:val="003C28CC"/>
    <w:rsid w:val="003C3453"/>
    <w:rsid w:val="003C428A"/>
    <w:rsid w:val="003C5B3B"/>
    <w:rsid w:val="003C5BB2"/>
    <w:rsid w:val="003C5C42"/>
    <w:rsid w:val="003C7CB9"/>
    <w:rsid w:val="003D0EBA"/>
    <w:rsid w:val="003D108F"/>
    <w:rsid w:val="003D1DF3"/>
    <w:rsid w:val="003D2AE2"/>
    <w:rsid w:val="003D2C78"/>
    <w:rsid w:val="003D3EBB"/>
    <w:rsid w:val="003D4183"/>
    <w:rsid w:val="003D46A7"/>
    <w:rsid w:val="003D4E1E"/>
    <w:rsid w:val="003D60D2"/>
    <w:rsid w:val="003D6BF5"/>
    <w:rsid w:val="003D6C68"/>
    <w:rsid w:val="003D77CD"/>
    <w:rsid w:val="003E0000"/>
    <w:rsid w:val="003E037D"/>
    <w:rsid w:val="003E0C86"/>
    <w:rsid w:val="003E12BF"/>
    <w:rsid w:val="003E2AC4"/>
    <w:rsid w:val="003E2B6D"/>
    <w:rsid w:val="003E3FC2"/>
    <w:rsid w:val="003E40B4"/>
    <w:rsid w:val="003E4A29"/>
    <w:rsid w:val="003E522A"/>
    <w:rsid w:val="003E7A5E"/>
    <w:rsid w:val="003E7ED2"/>
    <w:rsid w:val="003F0826"/>
    <w:rsid w:val="003F143E"/>
    <w:rsid w:val="003F1B67"/>
    <w:rsid w:val="003F208A"/>
    <w:rsid w:val="003F2AD8"/>
    <w:rsid w:val="003F4D9A"/>
    <w:rsid w:val="003F6314"/>
    <w:rsid w:val="003F6778"/>
    <w:rsid w:val="003F69F6"/>
    <w:rsid w:val="003F6F97"/>
    <w:rsid w:val="003F730A"/>
    <w:rsid w:val="003F7B88"/>
    <w:rsid w:val="0040066F"/>
    <w:rsid w:val="004007F5"/>
    <w:rsid w:val="00401D53"/>
    <w:rsid w:val="00401DB8"/>
    <w:rsid w:val="004023BB"/>
    <w:rsid w:val="00402E34"/>
    <w:rsid w:val="00403794"/>
    <w:rsid w:val="00404305"/>
    <w:rsid w:val="0040477F"/>
    <w:rsid w:val="004065E8"/>
    <w:rsid w:val="0040754A"/>
    <w:rsid w:val="004078F6"/>
    <w:rsid w:val="0041037D"/>
    <w:rsid w:val="0041082D"/>
    <w:rsid w:val="004108B7"/>
    <w:rsid w:val="0041094E"/>
    <w:rsid w:val="00411680"/>
    <w:rsid w:val="0041175A"/>
    <w:rsid w:val="00411A77"/>
    <w:rsid w:val="004124F4"/>
    <w:rsid w:val="00412B4E"/>
    <w:rsid w:val="00413E77"/>
    <w:rsid w:val="00413F00"/>
    <w:rsid w:val="00414EB9"/>
    <w:rsid w:val="004159D0"/>
    <w:rsid w:val="00416017"/>
    <w:rsid w:val="00416AE9"/>
    <w:rsid w:val="00416F05"/>
    <w:rsid w:val="00417547"/>
    <w:rsid w:val="0041757B"/>
    <w:rsid w:val="0041774A"/>
    <w:rsid w:val="00420CAE"/>
    <w:rsid w:val="00420E04"/>
    <w:rsid w:val="004214D2"/>
    <w:rsid w:val="00422E32"/>
    <w:rsid w:val="004238F1"/>
    <w:rsid w:val="004249E7"/>
    <w:rsid w:val="00424C34"/>
    <w:rsid w:val="00424DE3"/>
    <w:rsid w:val="00425775"/>
    <w:rsid w:val="00426C6C"/>
    <w:rsid w:val="004270BD"/>
    <w:rsid w:val="00427BFA"/>
    <w:rsid w:val="00427CBC"/>
    <w:rsid w:val="004302BF"/>
    <w:rsid w:val="0043072D"/>
    <w:rsid w:val="00430E44"/>
    <w:rsid w:val="0043295C"/>
    <w:rsid w:val="00432CFC"/>
    <w:rsid w:val="00433F33"/>
    <w:rsid w:val="00434F04"/>
    <w:rsid w:val="004356C4"/>
    <w:rsid w:val="00435F19"/>
    <w:rsid w:val="004364A7"/>
    <w:rsid w:val="0043670A"/>
    <w:rsid w:val="00437967"/>
    <w:rsid w:val="00437C28"/>
    <w:rsid w:val="00437C63"/>
    <w:rsid w:val="00440512"/>
    <w:rsid w:val="00440D4C"/>
    <w:rsid w:val="00441F72"/>
    <w:rsid w:val="00442F86"/>
    <w:rsid w:val="004443E8"/>
    <w:rsid w:val="00444898"/>
    <w:rsid w:val="00444ACD"/>
    <w:rsid w:val="0044560D"/>
    <w:rsid w:val="004456D6"/>
    <w:rsid w:val="004458F6"/>
    <w:rsid w:val="00445B33"/>
    <w:rsid w:val="0044679F"/>
    <w:rsid w:val="004468FA"/>
    <w:rsid w:val="00447B01"/>
    <w:rsid w:val="00450E48"/>
    <w:rsid w:val="004510FB"/>
    <w:rsid w:val="004527CA"/>
    <w:rsid w:val="00452EAF"/>
    <w:rsid w:val="004538FB"/>
    <w:rsid w:val="00454927"/>
    <w:rsid w:val="0045498E"/>
    <w:rsid w:val="00455173"/>
    <w:rsid w:val="004576DD"/>
    <w:rsid w:val="00461BE3"/>
    <w:rsid w:val="00464079"/>
    <w:rsid w:val="004644DB"/>
    <w:rsid w:val="00465AFF"/>
    <w:rsid w:val="00466CF0"/>
    <w:rsid w:val="00466E2F"/>
    <w:rsid w:val="00470A08"/>
    <w:rsid w:val="0047112E"/>
    <w:rsid w:val="00471CDB"/>
    <w:rsid w:val="004720B1"/>
    <w:rsid w:val="00472A65"/>
    <w:rsid w:val="0047357B"/>
    <w:rsid w:val="004738B2"/>
    <w:rsid w:val="00473A8F"/>
    <w:rsid w:val="00473BFD"/>
    <w:rsid w:val="00473D03"/>
    <w:rsid w:val="0047453A"/>
    <w:rsid w:val="00474F7B"/>
    <w:rsid w:val="00474FBF"/>
    <w:rsid w:val="00475950"/>
    <w:rsid w:val="004763E3"/>
    <w:rsid w:val="004763ED"/>
    <w:rsid w:val="00476B3D"/>
    <w:rsid w:val="00477D31"/>
    <w:rsid w:val="004804E8"/>
    <w:rsid w:val="00480918"/>
    <w:rsid w:val="00480C4C"/>
    <w:rsid w:val="0048239C"/>
    <w:rsid w:val="00482EBE"/>
    <w:rsid w:val="00483D56"/>
    <w:rsid w:val="00483E73"/>
    <w:rsid w:val="004846C7"/>
    <w:rsid w:val="00485624"/>
    <w:rsid w:val="004857A6"/>
    <w:rsid w:val="0048638A"/>
    <w:rsid w:val="00486721"/>
    <w:rsid w:val="0048739A"/>
    <w:rsid w:val="00490450"/>
    <w:rsid w:val="00490B0A"/>
    <w:rsid w:val="00491B3A"/>
    <w:rsid w:val="00492DFE"/>
    <w:rsid w:val="00493242"/>
    <w:rsid w:val="00494B06"/>
    <w:rsid w:val="0049570B"/>
    <w:rsid w:val="004960BA"/>
    <w:rsid w:val="00496C6D"/>
    <w:rsid w:val="00497862"/>
    <w:rsid w:val="00497E93"/>
    <w:rsid w:val="004A0282"/>
    <w:rsid w:val="004A26B7"/>
    <w:rsid w:val="004A2C1E"/>
    <w:rsid w:val="004A3BBB"/>
    <w:rsid w:val="004A605D"/>
    <w:rsid w:val="004A6068"/>
    <w:rsid w:val="004A6661"/>
    <w:rsid w:val="004A73F2"/>
    <w:rsid w:val="004A7442"/>
    <w:rsid w:val="004B0850"/>
    <w:rsid w:val="004B0868"/>
    <w:rsid w:val="004B16D1"/>
    <w:rsid w:val="004B24D9"/>
    <w:rsid w:val="004B3B97"/>
    <w:rsid w:val="004B4C82"/>
    <w:rsid w:val="004B572B"/>
    <w:rsid w:val="004B5A58"/>
    <w:rsid w:val="004B6484"/>
    <w:rsid w:val="004B7C8E"/>
    <w:rsid w:val="004C0D3F"/>
    <w:rsid w:val="004C14C5"/>
    <w:rsid w:val="004C19F4"/>
    <w:rsid w:val="004C273A"/>
    <w:rsid w:val="004C3899"/>
    <w:rsid w:val="004C3970"/>
    <w:rsid w:val="004C3972"/>
    <w:rsid w:val="004C4334"/>
    <w:rsid w:val="004C4846"/>
    <w:rsid w:val="004C5C2B"/>
    <w:rsid w:val="004C65E9"/>
    <w:rsid w:val="004C705D"/>
    <w:rsid w:val="004C746B"/>
    <w:rsid w:val="004D05B9"/>
    <w:rsid w:val="004D1B8E"/>
    <w:rsid w:val="004D2005"/>
    <w:rsid w:val="004D2A4A"/>
    <w:rsid w:val="004D3124"/>
    <w:rsid w:val="004D3F12"/>
    <w:rsid w:val="004D529D"/>
    <w:rsid w:val="004D553D"/>
    <w:rsid w:val="004D6F75"/>
    <w:rsid w:val="004D74CF"/>
    <w:rsid w:val="004D787D"/>
    <w:rsid w:val="004E0404"/>
    <w:rsid w:val="004E0910"/>
    <w:rsid w:val="004E0987"/>
    <w:rsid w:val="004E1917"/>
    <w:rsid w:val="004E1D1F"/>
    <w:rsid w:val="004E3AAA"/>
    <w:rsid w:val="004E4002"/>
    <w:rsid w:val="004E422C"/>
    <w:rsid w:val="004E47E2"/>
    <w:rsid w:val="004E58F9"/>
    <w:rsid w:val="004E5BF0"/>
    <w:rsid w:val="004E64A9"/>
    <w:rsid w:val="004F077A"/>
    <w:rsid w:val="004F12D3"/>
    <w:rsid w:val="004F147A"/>
    <w:rsid w:val="004F2843"/>
    <w:rsid w:val="004F2B87"/>
    <w:rsid w:val="004F2F85"/>
    <w:rsid w:val="004F358D"/>
    <w:rsid w:val="004F4A3C"/>
    <w:rsid w:val="004F5728"/>
    <w:rsid w:val="004F5B7C"/>
    <w:rsid w:val="004F6719"/>
    <w:rsid w:val="004F707E"/>
    <w:rsid w:val="004F787F"/>
    <w:rsid w:val="00501110"/>
    <w:rsid w:val="00501365"/>
    <w:rsid w:val="00501791"/>
    <w:rsid w:val="00502C01"/>
    <w:rsid w:val="00502C64"/>
    <w:rsid w:val="00502D40"/>
    <w:rsid w:val="00502D64"/>
    <w:rsid w:val="00503783"/>
    <w:rsid w:val="005039DE"/>
    <w:rsid w:val="00503B02"/>
    <w:rsid w:val="00505018"/>
    <w:rsid w:val="0050659C"/>
    <w:rsid w:val="00506D3E"/>
    <w:rsid w:val="0051017C"/>
    <w:rsid w:val="0051033D"/>
    <w:rsid w:val="0051034D"/>
    <w:rsid w:val="0051045D"/>
    <w:rsid w:val="00510FAC"/>
    <w:rsid w:val="00511A05"/>
    <w:rsid w:val="00511B19"/>
    <w:rsid w:val="00511CB7"/>
    <w:rsid w:val="005128C5"/>
    <w:rsid w:val="005136F2"/>
    <w:rsid w:val="00513C1A"/>
    <w:rsid w:val="00514047"/>
    <w:rsid w:val="00514DBB"/>
    <w:rsid w:val="005162D4"/>
    <w:rsid w:val="005168B7"/>
    <w:rsid w:val="00517EC7"/>
    <w:rsid w:val="00517F21"/>
    <w:rsid w:val="005209F5"/>
    <w:rsid w:val="00520E4D"/>
    <w:rsid w:val="00521520"/>
    <w:rsid w:val="0052189F"/>
    <w:rsid w:val="00521B60"/>
    <w:rsid w:val="00521C43"/>
    <w:rsid w:val="0052241E"/>
    <w:rsid w:val="0052306D"/>
    <w:rsid w:val="0052332C"/>
    <w:rsid w:val="0052352B"/>
    <w:rsid w:val="00523DCD"/>
    <w:rsid w:val="00523E28"/>
    <w:rsid w:val="0052484D"/>
    <w:rsid w:val="005255F5"/>
    <w:rsid w:val="00526751"/>
    <w:rsid w:val="00526D10"/>
    <w:rsid w:val="00530FCE"/>
    <w:rsid w:val="00531318"/>
    <w:rsid w:val="00531F9C"/>
    <w:rsid w:val="005324B6"/>
    <w:rsid w:val="00534188"/>
    <w:rsid w:val="005341B5"/>
    <w:rsid w:val="005344F8"/>
    <w:rsid w:val="00534AB9"/>
    <w:rsid w:val="00535190"/>
    <w:rsid w:val="00536B77"/>
    <w:rsid w:val="00536F23"/>
    <w:rsid w:val="005374AD"/>
    <w:rsid w:val="00540951"/>
    <w:rsid w:val="005420CB"/>
    <w:rsid w:val="00542549"/>
    <w:rsid w:val="005425F1"/>
    <w:rsid w:val="00542959"/>
    <w:rsid w:val="00542995"/>
    <w:rsid w:val="00542C0A"/>
    <w:rsid w:val="0054385B"/>
    <w:rsid w:val="00543D5E"/>
    <w:rsid w:val="00545E01"/>
    <w:rsid w:val="00545F8E"/>
    <w:rsid w:val="0054632C"/>
    <w:rsid w:val="00550885"/>
    <w:rsid w:val="0055159E"/>
    <w:rsid w:val="005527DB"/>
    <w:rsid w:val="00552DF8"/>
    <w:rsid w:val="00555262"/>
    <w:rsid w:val="005552D8"/>
    <w:rsid w:val="005561F0"/>
    <w:rsid w:val="00556A0F"/>
    <w:rsid w:val="005616DD"/>
    <w:rsid w:val="005622BF"/>
    <w:rsid w:val="00563DD3"/>
    <w:rsid w:val="00563EA7"/>
    <w:rsid w:val="00564812"/>
    <w:rsid w:val="005648B5"/>
    <w:rsid w:val="0056495C"/>
    <w:rsid w:val="00566AF5"/>
    <w:rsid w:val="00566B6D"/>
    <w:rsid w:val="0057153B"/>
    <w:rsid w:val="00571F41"/>
    <w:rsid w:val="00571FCA"/>
    <w:rsid w:val="005740D6"/>
    <w:rsid w:val="00574157"/>
    <w:rsid w:val="00575BDF"/>
    <w:rsid w:val="00576CC2"/>
    <w:rsid w:val="00576D7C"/>
    <w:rsid w:val="00580765"/>
    <w:rsid w:val="00580AB0"/>
    <w:rsid w:val="00580B0D"/>
    <w:rsid w:val="00580E13"/>
    <w:rsid w:val="00581FA7"/>
    <w:rsid w:val="005834DB"/>
    <w:rsid w:val="005837D4"/>
    <w:rsid w:val="00583C8C"/>
    <w:rsid w:val="00584332"/>
    <w:rsid w:val="00586113"/>
    <w:rsid w:val="0058650C"/>
    <w:rsid w:val="005872B7"/>
    <w:rsid w:val="005900E6"/>
    <w:rsid w:val="00590E59"/>
    <w:rsid w:val="00592DCC"/>
    <w:rsid w:val="00594E2A"/>
    <w:rsid w:val="00595576"/>
    <w:rsid w:val="00595BE4"/>
    <w:rsid w:val="00596835"/>
    <w:rsid w:val="00596AA2"/>
    <w:rsid w:val="005A04C1"/>
    <w:rsid w:val="005A15B1"/>
    <w:rsid w:val="005A197B"/>
    <w:rsid w:val="005A3379"/>
    <w:rsid w:val="005A347E"/>
    <w:rsid w:val="005A3CDD"/>
    <w:rsid w:val="005A636F"/>
    <w:rsid w:val="005A7D62"/>
    <w:rsid w:val="005B0AEF"/>
    <w:rsid w:val="005B181C"/>
    <w:rsid w:val="005B23F1"/>
    <w:rsid w:val="005B27C4"/>
    <w:rsid w:val="005B2A33"/>
    <w:rsid w:val="005B2CBC"/>
    <w:rsid w:val="005B40C8"/>
    <w:rsid w:val="005B4D9B"/>
    <w:rsid w:val="005B55C3"/>
    <w:rsid w:val="005B5842"/>
    <w:rsid w:val="005B5E00"/>
    <w:rsid w:val="005B72B8"/>
    <w:rsid w:val="005B76A3"/>
    <w:rsid w:val="005C0270"/>
    <w:rsid w:val="005C1454"/>
    <w:rsid w:val="005C204D"/>
    <w:rsid w:val="005C23CC"/>
    <w:rsid w:val="005C2905"/>
    <w:rsid w:val="005C3181"/>
    <w:rsid w:val="005C38BD"/>
    <w:rsid w:val="005C43B4"/>
    <w:rsid w:val="005C577C"/>
    <w:rsid w:val="005C64DE"/>
    <w:rsid w:val="005C682B"/>
    <w:rsid w:val="005C7B1F"/>
    <w:rsid w:val="005C7CB5"/>
    <w:rsid w:val="005C7D63"/>
    <w:rsid w:val="005D0290"/>
    <w:rsid w:val="005D03CC"/>
    <w:rsid w:val="005D09CF"/>
    <w:rsid w:val="005D2624"/>
    <w:rsid w:val="005D274E"/>
    <w:rsid w:val="005D35AF"/>
    <w:rsid w:val="005D5C2D"/>
    <w:rsid w:val="005D6E69"/>
    <w:rsid w:val="005D7787"/>
    <w:rsid w:val="005D79B0"/>
    <w:rsid w:val="005E03AD"/>
    <w:rsid w:val="005E264D"/>
    <w:rsid w:val="005E2FF0"/>
    <w:rsid w:val="005E3127"/>
    <w:rsid w:val="005E3F03"/>
    <w:rsid w:val="005E4E34"/>
    <w:rsid w:val="005E5034"/>
    <w:rsid w:val="005E5D1F"/>
    <w:rsid w:val="005E6778"/>
    <w:rsid w:val="005E67D6"/>
    <w:rsid w:val="005E7B4B"/>
    <w:rsid w:val="005F06A9"/>
    <w:rsid w:val="005F0D33"/>
    <w:rsid w:val="005F2523"/>
    <w:rsid w:val="005F4321"/>
    <w:rsid w:val="005F5902"/>
    <w:rsid w:val="005F5C4D"/>
    <w:rsid w:val="005F68C9"/>
    <w:rsid w:val="005F69A2"/>
    <w:rsid w:val="005F7C99"/>
    <w:rsid w:val="00600A84"/>
    <w:rsid w:val="0060212C"/>
    <w:rsid w:val="006022F5"/>
    <w:rsid w:val="006024D3"/>
    <w:rsid w:val="00603391"/>
    <w:rsid w:val="00603FC7"/>
    <w:rsid w:val="006046B4"/>
    <w:rsid w:val="0060517B"/>
    <w:rsid w:val="006057E4"/>
    <w:rsid w:val="00606827"/>
    <w:rsid w:val="00611D43"/>
    <w:rsid w:val="00611E73"/>
    <w:rsid w:val="00612D48"/>
    <w:rsid w:val="0061391C"/>
    <w:rsid w:val="00614877"/>
    <w:rsid w:val="006150A3"/>
    <w:rsid w:val="006151E2"/>
    <w:rsid w:val="00615307"/>
    <w:rsid w:val="00616B45"/>
    <w:rsid w:val="00617052"/>
    <w:rsid w:val="006177A7"/>
    <w:rsid w:val="0061795C"/>
    <w:rsid w:val="00621B4C"/>
    <w:rsid w:val="00622A60"/>
    <w:rsid w:val="00623520"/>
    <w:rsid w:val="00623BC4"/>
    <w:rsid w:val="00624003"/>
    <w:rsid w:val="006244B9"/>
    <w:rsid w:val="00624B5A"/>
    <w:rsid w:val="00625242"/>
    <w:rsid w:val="00626492"/>
    <w:rsid w:val="00626D31"/>
    <w:rsid w:val="00630076"/>
    <w:rsid w:val="006300AF"/>
    <w:rsid w:val="00630D91"/>
    <w:rsid w:val="00630D9B"/>
    <w:rsid w:val="006310BE"/>
    <w:rsid w:val="0063137F"/>
    <w:rsid w:val="00631953"/>
    <w:rsid w:val="00632319"/>
    <w:rsid w:val="00633046"/>
    <w:rsid w:val="00634245"/>
    <w:rsid w:val="00634E1A"/>
    <w:rsid w:val="0063629E"/>
    <w:rsid w:val="0063630E"/>
    <w:rsid w:val="00636847"/>
    <w:rsid w:val="00636DD2"/>
    <w:rsid w:val="00636EC9"/>
    <w:rsid w:val="00641F53"/>
    <w:rsid w:val="0064220F"/>
    <w:rsid w:val="006427E2"/>
    <w:rsid w:val="0064286B"/>
    <w:rsid w:val="006439EC"/>
    <w:rsid w:val="006441CF"/>
    <w:rsid w:val="00644577"/>
    <w:rsid w:val="00645BAD"/>
    <w:rsid w:val="0064683B"/>
    <w:rsid w:val="00646B87"/>
    <w:rsid w:val="0064776E"/>
    <w:rsid w:val="00650560"/>
    <w:rsid w:val="00650ACD"/>
    <w:rsid w:val="00650D96"/>
    <w:rsid w:val="00653693"/>
    <w:rsid w:val="006554FF"/>
    <w:rsid w:val="0065598E"/>
    <w:rsid w:val="0065599F"/>
    <w:rsid w:val="00655C02"/>
    <w:rsid w:val="00655F07"/>
    <w:rsid w:val="00655F5E"/>
    <w:rsid w:val="00656146"/>
    <w:rsid w:val="00657121"/>
    <w:rsid w:val="006571C2"/>
    <w:rsid w:val="006608B3"/>
    <w:rsid w:val="00661205"/>
    <w:rsid w:val="00661275"/>
    <w:rsid w:val="00662912"/>
    <w:rsid w:val="00662A4A"/>
    <w:rsid w:val="00663CF1"/>
    <w:rsid w:val="00665A24"/>
    <w:rsid w:val="00667F88"/>
    <w:rsid w:val="006709C3"/>
    <w:rsid w:val="00672705"/>
    <w:rsid w:val="0067325D"/>
    <w:rsid w:val="00673718"/>
    <w:rsid w:val="00673EB6"/>
    <w:rsid w:val="00674C7E"/>
    <w:rsid w:val="00674D5B"/>
    <w:rsid w:val="0067764C"/>
    <w:rsid w:val="0068252A"/>
    <w:rsid w:val="006829AD"/>
    <w:rsid w:val="006834EA"/>
    <w:rsid w:val="00683877"/>
    <w:rsid w:val="00685240"/>
    <w:rsid w:val="00685843"/>
    <w:rsid w:val="006862E4"/>
    <w:rsid w:val="006863E9"/>
    <w:rsid w:val="00686520"/>
    <w:rsid w:val="00686BA8"/>
    <w:rsid w:val="00687F14"/>
    <w:rsid w:val="00690C64"/>
    <w:rsid w:val="00691B29"/>
    <w:rsid w:val="00691EC0"/>
    <w:rsid w:val="00694EAF"/>
    <w:rsid w:val="00696827"/>
    <w:rsid w:val="00696BE9"/>
    <w:rsid w:val="00696CF9"/>
    <w:rsid w:val="00697755"/>
    <w:rsid w:val="006A0E3A"/>
    <w:rsid w:val="006A0F59"/>
    <w:rsid w:val="006A12E1"/>
    <w:rsid w:val="006A187B"/>
    <w:rsid w:val="006A3902"/>
    <w:rsid w:val="006A3D9B"/>
    <w:rsid w:val="006A3DDE"/>
    <w:rsid w:val="006A5D28"/>
    <w:rsid w:val="006A7147"/>
    <w:rsid w:val="006A717B"/>
    <w:rsid w:val="006A71B0"/>
    <w:rsid w:val="006A7452"/>
    <w:rsid w:val="006A766E"/>
    <w:rsid w:val="006B0D40"/>
    <w:rsid w:val="006B1399"/>
    <w:rsid w:val="006B41E9"/>
    <w:rsid w:val="006B4590"/>
    <w:rsid w:val="006B4DB6"/>
    <w:rsid w:val="006B59C7"/>
    <w:rsid w:val="006B60DF"/>
    <w:rsid w:val="006C0179"/>
    <w:rsid w:val="006C16F7"/>
    <w:rsid w:val="006C30CF"/>
    <w:rsid w:val="006C340C"/>
    <w:rsid w:val="006C5D1D"/>
    <w:rsid w:val="006C74AE"/>
    <w:rsid w:val="006D070F"/>
    <w:rsid w:val="006D1D1C"/>
    <w:rsid w:val="006D238C"/>
    <w:rsid w:val="006D2F52"/>
    <w:rsid w:val="006D3CAA"/>
    <w:rsid w:val="006D3FE1"/>
    <w:rsid w:val="006D411D"/>
    <w:rsid w:val="006D4B22"/>
    <w:rsid w:val="006D510F"/>
    <w:rsid w:val="006D5170"/>
    <w:rsid w:val="006D666F"/>
    <w:rsid w:val="006D66C5"/>
    <w:rsid w:val="006D6C76"/>
    <w:rsid w:val="006D7F78"/>
    <w:rsid w:val="006E08AE"/>
    <w:rsid w:val="006E0E4C"/>
    <w:rsid w:val="006E1570"/>
    <w:rsid w:val="006E2176"/>
    <w:rsid w:val="006E2765"/>
    <w:rsid w:val="006E36AE"/>
    <w:rsid w:val="006E3A41"/>
    <w:rsid w:val="006E3B70"/>
    <w:rsid w:val="006E3EFC"/>
    <w:rsid w:val="006E422E"/>
    <w:rsid w:val="006E599A"/>
    <w:rsid w:val="006E5FC7"/>
    <w:rsid w:val="006E7FBE"/>
    <w:rsid w:val="006F01D3"/>
    <w:rsid w:val="006F1249"/>
    <w:rsid w:val="006F1669"/>
    <w:rsid w:val="006F1C06"/>
    <w:rsid w:val="006F2648"/>
    <w:rsid w:val="006F2792"/>
    <w:rsid w:val="006F3FA6"/>
    <w:rsid w:val="006F47E9"/>
    <w:rsid w:val="006F4BA1"/>
    <w:rsid w:val="006F4F56"/>
    <w:rsid w:val="006F50D4"/>
    <w:rsid w:val="006F53D7"/>
    <w:rsid w:val="006F6616"/>
    <w:rsid w:val="006F6DE5"/>
    <w:rsid w:val="006F707A"/>
    <w:rsid w:val="006F73F4"/>
    <w:rsid w:val="006F7CD1"/>
    <w:rsid w:val="006F7F03"/>
    <w:rsid w:val="00700888"/>
    <w:rsid w:val="00700CF8"/>
    <w:rsid w:val="00700EF6"/>
    <w:rsid w:val="007031DE"/>
    <w:rsid w:val="0070347C"/>
    <w:rsid w:val="00703861"/>
    <w:rsid w:val="00703F4E"/>
    <w:rsid w:val="00704DFC"/>
    <w:rsid w:val="00705001"/>
    <w:rsid w:val="00705F25"/>
    <w:rsid w:val="00706101"/>
    <w:rsid w:val="00706A68"/>
    <w:rsid w:val="00706DE0"/>
    <w:rsid w:val="00706F6F"/>
    <w:rsid w:val="0070790C"/>
    <w:rsid w:val="00707EE6"/>
    <w:rsid w:val="00710302"/>
    <w:rsid w:val="00710B94"/>
    <w:rsid w:val="00710E58"/>
    <w:rsid w:val="00711A16"/>
    <w:rsid w:val="00711C7B"/>
    <w:rsid w:val="0071255E"/>
    <w:rsid w:val="00712DCF"/>
    <w:rsid w:val="007133B7"/>
    <w:rsid w:val="00714847"/>
    <w:rsid w:val="007176C1"/>
    <w:rsid w:val="007179E8"/>
    <w:rsid w:val="00720FE3"/>
    <w:rsid w:val="00721914"/>
    <w:rsid w:val="0072240D"/>
    <w:rsid w:val="00723F8C"/>
    <w:rsid w:val="00724973"/>
    <w:rsid w:val="00724B0E"/>
    <w:rsid w:val="00724DA7"/>
    <w:rsid w:val="007251C6"/>
    <w:rsid w:val="007254B2"/>
    <w:rsid w:val="00730966"/>
    <w:rsid w:val="00731976"/>
    <w:rsid w:val="00731DED"/>
    <w:rsid w:val="00732B3C"/>
    <w:rsid w:val="007338CE"/>
    <w:rsid w:val="007350B0"/>
    <w:rsid w:val="00735293"/>
    <w:rsid w:val="0073551E"/>
    <w:rsid w:val="00735658"/>
    <w:rsid w:val="00741530"/>
    <w:rsid w:val="00743584"/>
    <w:rsid w:val="0074373B"/>
    <w:rsid w:val="0074451E"/>
    <w:rsid w:val="007452D8"/>
    <w:rsid w:val="00745B80"/>
    <w:rsid w:val="00745F9E"/>
    <w:rsid w:val="00746F5E"/>
    <w:rsid w:val="00747101"/>
    <w:rsid w:val="0074741C"/>
    <w:rsid w:val="007475A0"/>
    <w:rsid w:val="00747DC9"/>
    <w:rsid w:val="0075071B"/>
    <w:rsid w:val="007515D1"/>
    <w:rsid w:val="00751DF1"/>
    <w:rsid w:val="00752E98"/>
    <w:rsid w:val="00754406"/>
    <w:rsid w:val="007550B7"/>
    <w:rsid w:val="007551DB"/>
    <w:rsid w:val="00755445"/>
    <w:rsid w:val="00755AD4"/>
    <w:rsid w:val="007560C5"/>
    <w:rsid w:val="00756AB2"/>
    <w:rsid w:val="00756BB3"/>
    <w:rsid w:val="00756FE9"/>
    <w:rsid w:val="0075782C"/>
    <w:rsid w:val="00760135"/>
    <w:rsid w:val="0076065E"/>
    <w:rsid w:val="00761EDB"/>
    <w:rsid w:val="00762229"/>
    <w:rsid w:val="0076271C"/>
    <w:rsid w:val="007629C6"/>
    <w:rsid w:val="00763C21"/>
    <w:rsid w:val="00764048"/>
    <w:rsid w:val="00764136"/>
    <w:rsid w:val="007645D3"/>
    <w:rsid w:val="007655B2"/>
    <w:rsid w:val="00766232"/>
    <w:rsid w:val="00766709"/>
    <w:rsid w:val="00766D06"/>
    <w:rsid w:val="00766E2D"/>
    <w:rsid w:val="00770873"/>
    <w:rsid w:val="00770F40"/>
    <w:rsid w:val="00772483"/>
    <w:rsid w:val="00774315"/>
    <w:rsid w:val="0077436A"/>
    <w:rsid w:val="00775003"/>
    <w:rsid w:val="00775AAF"/>
    <w:rsid w:val="007761EA"/>
    <w:rsid w:val="00776900"/>
    <w:rsid w:val="00776B8A"/>
    <w:rsid w:val="00776DC3"/>
    <w:rsid w:val="00776E3F"/>
    <w:rsid w:val="007774AE"/>
    <w:rsid w:val="0077765F"/>
    <w:rsid w:val="00780473"/>
    <w:rsid w:val="00781558"/>
    <w:rsid w:val="00781A42"/>
    <w:rsid w:val="00781B1B"/>
    <w:rsid w:val="007833BE"/>
    <w:rsid w:val="007853CF"/>
    <w:rsid w:val="00786387"/>
    <w:rsid w:val="00787D26"/>
    <w:rsid w:val="00790F2F"/>
    <w:rsid w:val="007933FA"/>
    <w:rsid w:val="00793E29"/>
    <w:rsid w:val="00795192"/>
    <w:rsid w:val="007965E0"/>
    <w:rsid w:val="007A011B"/>
    <w:rsid w:val="007A0440"/>
    <w:rsid w:val="007A0899"/>
    <w:rsid w:val="007A0CD4"/>
    <w:rsid w:val="007A126E"/>
    <w:rsid w:val="007A1DC4"/>
    <w:rsid w:val="007A2219"/>
    <w:rsid w:val="007A2FAC"/>
    <w:rsid w:val="007A3225"/>
    <w:rsid w:val="007A4735"/>
    <w:rsid w:val="007A74E8"/>
    <w:rsid w:val="007A75DC"/>
    <w:rsid w:val="007A7915"/>
    <w:rsid w:val="007A7975"/>
    <w:rsid w:val="007A7AF4"/>
    <w:rsid w:val="007A7E94"/>
    <w:rsid w:val="007B0170"/>
    <w:rsid w:val="007B0934"/>
    <w:rsid w:val="007B0E3D"/>
    <w:rsid w:val="007B25DD"/>
    <w:rsid w:val="007B40AE"/>
    <w:rsid w:val="007B46AA"/>
    <w:rsid w:val="007B4739"/>
    <w:rsid w:val="007B666D"/>
    <w:rsid w:val="007B67A1"/>
    <w:rsid w:val="007B6868"/>
    <w:rsid w:val="007B6B3D"/>
    <w:rsid w:val="007C09AB"/>
    <w:rsid w:val="007C0F6A"/>
    <w:rsid w:val="007C1623"/>
    <w:rsid w:val="007C1706"/>
    <w:rsid w:val="007C3210"/>
    <w:rsid w:val="007C34FA"/>
    <w:rsid w:val="007C43A7"/>
    <w:rsid w:val="007C4D37"/>
    <w:rsid w:val="007C559C"/>
    <w:rsid w:val="007C6E89"/>
    <w:rsid w:val="007C7C22"/>
    <w:rsid w:val="007C7FDB"/>
    <w:rsid w:val="007D1017"/>
    <w:rsid w:val="007D1161"/>
    <w:rsid w:val="007D1A04"/>
    <w:rsid w:val="007D2CCC"/>
    <w:rsid w:val="007D446D"/>
    <w:rsid w:val="007D4E20"/>
    <w:rsid w:val="007D56D0"/>
    <w:rsid w:val="007D62D7"/>
    <w:rsid w:val="007D6D51"/>
    <w:rsid w:val="007D7882"/>
    <w:rsid w:val="007E040A"/>
    <w:rsid w:val="007E09A5"/>
    <w:rsid w:val="007E15B2"/>
    <w:rsid w:val="007E1B56"/>
    <w:rsid w:val="007E2C1D"/>
    <w:rsid w:val="007E35E7"/>
    <w:rsid w:val="007E4E4F"/>
    <w:rsid w:val="007E54E2"/>
    <w:rsid w:val="007E5665"/>
    <w:rsid w:val="007E5C47"/>
    <w:rsid w:val="007E6185"/>
    <w:rsid w:val="007F0AB4"/>
    <w:rsid w:val="007F13BF"/>
    <w:rsid w:val="007F1B67"/>
    <w:rsid w:val="007F2D64"/>
    <w:rsid w:val="007F3451"/>
    <w:rsid w:val="007F4174"/>
    <w:rsid w:val="007F4FEF"/>
    <w:rsid w:val="007F5198"/>
    <w:rsid w:val="007F55CB"/>
    <w:rsid w:val="007F5EED"/>
    <w:rsid w:val="007F65BF"/>
    <w:rsid w:val="007F6972"/>
    <w:rsid w:val="007F799E"/>
    <w:rsid w:val="007F7C67"/>
    <w:rsid w:val="007F7F7F"/>
    <w:rsid w:val="007F7FE2"/>
    <w:rsid w:val="008016EE"/>
    <w:rsid w:val="00801C7A"/>
    <w:rsid w:val="00801F74"/>
    <w:rsid w:val="00802B6F"/>
    <w:rsid w:val="008043B5"/>
    <w:rsid w:val="008046E4"/>
    <w:rsid w:val="0080481B"/>
    <w:rsid w:val="00804DB3"/>
    <w:rsid w:val="00805445"/>
    <w:rsid w:val="00806F08"/>
    <w:rsid w:val="0081188F"/>
    <w:rsid w:val="00811E1D"/>
    <w:rsid w:val="00812C1A"/>
    <w:rsid w:val="008132E9"/>
    <w:rsid w:val="00814511"/>
    <w:rsid w:val="00814573"/>
    <w:rsid w:val="00815095"/>
    <w:rsid w:val="008161E6"/>
    <w:rsid w:val="00816860"/>
    <w:rsid w:val="00820BC8"/>
    <w:rsid w:val="00820DD5"/>
    <w:rsid w:val="0082133C"/>
    <w:rsid w:val="00821AE9"/>
    <w:rsid w:val="00823366"/>
    <w:rsid w:val="008233B2"/>
    <w:rsid w:val="00823A30"/>
    <w:rsid w:val="00824026"/>
    <w:rsid w:val="00824934"/>
    <w:rsid w:val="00824B30"/>
    <w:rsid w:val="00826602"/>
    <w:rsid w:val="00826ACB"/>
    <w:rsid w:val="0082784E"/>
    <w:rsid w:val="00831506"/>
    <w:rsid w:val="008317F6"/>
    <w:rsid w:val="00831A40"/>
    <w:rsid w:val="00831D1E"/>
    <w:rsid w:val="00832878"/>
    <w:rsid w:val="008353A7"/>
    <w:rsid w:val="00835A39"/>
    <w:rsid w:val="008361AC"/>
    <w:rsid w:val="0083626B"/>
    <w:rsid w:val="00837584"/>
    <w:rsid w:val="00841FF1"/>
    <w:rsid w:val="00843B00"/>
    <w:rsid w:val="00844750"/>
    <w:rsid w:val="0084488A"/>
    <w:rsid w:val="00847240"/>
    <w:rsid w:val="00847902"/>
    <w:rsid w:val="00851A9F"/>
    <w:rsid w:val="0085253F"/>
    <w:rsid w:val="00852A9E"/>
    <w:rsid w:val="00855577"/>
    <w:rsid w:val="00855A30"/>
    <w:rsid w:val="008561FC"/>
    <w:rsid w:val="00856B6B"/>
    <w:rsid w:val="00856D39"/>
    <w:rsid w:val="0085701B"/>
    <w:rsid w:val="00860332"/>
    <w:rsid w:val="00860841"/>
    <w:rsid w:val="00861706"/>
    <w:rsid w:val="008624CF"/>
    <w:rsid w:val="00862738"/>
    <w:rsid w:val="008627DA"/>
    <w:rsid w:val="00863C41"/>
    <w:rsid w:val="00863DE5"/>
    <w:rsid w:val="00864AF4"/>
    <w:rsid w:val="00865A2D"/>
    <w:rsid w:val="008661CE"/>
    <w:rsid w:val="008667BF"/>
    <w:rsid w:val="00866A05"/>
    <w:rsid w:val="00866DC7"/>
    <w:rsid w:val="00867D05"/>
    <w:rsid w:val="00871976"/>
    <w:rsid w:val="00871EF4"/>
    <w:rsid w:val="00871FA8"/>
    <w:rsid w:val="00873C60"/>
    <w:rsid w:val="0087460B"/>
    <w:rsid w:val="00874681"/>
    <w:rsid w:val="008754D4"/>
    <w:rsid w:val="00875D22"/>
    <w:rsid w:val="008766DC"/>
    <w:rsid w:val="00880328"/>
    <w:rsid w:val="00881626"/>
    <w:rsid w:val="00881A7B"/>
    <w:rsid w:val="00882A2E"/>
    <w:rsid w:val="00883AC8"/>
    <w:rsid w:val="00883DF9"/>
    <w:rsid w:val="00887252"/>
    <w:rsid w:val="00887382"/>
    <w:rsid w:val="00891616"/>
    <w:rsid w:val="00891F11"/>
    <w:rsid w:val="008920AE"/>
    <w:rsid w:val="00892C84"/>
    <w:rsid w:val="00893025"/>
    <w:rsid w:val="0089318C"/>
    <w:rsid w:val="008939F4"/>
    <w:rsid w:val="00893B4F"/>
    <w:rsid w:val="00894520"/>
    <w:rsid w:val="00894548"/>
    <w:rsid w:val="00894A46"/>
    <w:rsid w:val="008962BF"/>
    <w:rsid w:val="0089693F"/>
    <w:rsid w:val="00896D23"/>
    <w:rsid w:val="00897827"/>
    <w:rsid w:val="00897A35"/>
    <w:rsid w:val="008A0D26"/>
    <w:rsid w:val="008A1754"/>
    <w:rsid w:val="008A1FD4"/>
    <w:rsid w:val="008A2B09"/>
    <w:rsid w:val="008A2B6F"/>
    <w:rsid w:val="008A425C"/>
    <w:rsid w:val="008A4AEE"/>
    <w:rsid w:val="008A5683"/>
    <w:rsid w:val="008A6935"/>
    <w:rsid w:val="008B0281"/>
    <w:rsid w:val="008B0754"/>
    <w:rsid w:val="008B0767"/>
    <w:rsid w:val="008B23EA"/>
    <w:rsid w:val="008B31C6"/>
    <w:rsid w:val="008B38AF"/>
    <w:rsid w:val="008B3DA1"/>
    <w:rsid w:val="008B4076"/>
    <w:rsid w:val="008B44C4"/>
    <w:rsid w:val="008B6C45"/>
    <w:rsid w:val="008B7879"/>
    <w:rsid w:val="008C05B9"/>
    <w:rsid w:val="008C090B"/>
    <w:rsid w:val="008C0C2F"/>
    <w:rsid w:val="008C1C93"/>
    <w:rsid w:val="008C2D2F"/>
    <w:rsid w:val="008C3758"/>
    <w:rsid w:val="008C39AC"/>
    <w:rsid w:val="008C4556"/>
    <w:rsid w:val="008C4D1C"/>
    <w:rsid w:val="008C508C"/>
    <w:rsid w:val="008C52FB"/>
    <w:rsid w:val="008C5876"/>
    <w:rsid w:val="008D2420"/>
    <w:rsid w:val="008D2F28"/>
    <w:rsid w:val="008D3473"/>
    <w:rsid w:val="008D36DD"/>
    <w:rsid w:val="008D3919"/>
    <w:rsid w:val="008D3D6F"/>
    <w:rsid w:val="008D3E62"/>
    <w:rsid w:val="008D510E"/>
    <w:rsid w:val="008D570B"/>
    <w:rsid w:val="008D5DD2"/>
    <w:rsid w:val="008D68EF"/>
    <w:rsid w:val="008D6AB6"/>
    <w:rsid w:val="008D7AD5"/>
    <w:rsid w:val="008D7B7E"/>
    <w:rsid w:val="008E0BAE"/>
    <w:rsid w:val="008E1353"/>
    <w:rsid w:val="008E4410"/>
    <w:rsid w:val="008E500B"/>
    <w:rsid w:val="008E6D4A"/>
    <w:rsid w:val="008E7E52"/>
    <w:rsid w:val="008E7FAE"/>
    <w:rsid w:val="008F01D8"/>
    <w:rsid w:val="008F05EA"/>
    <w:rsid w:val="008F0F36"/>
    <w:rsid w:val="008F1416"/>
    <w:rsid w:val="008F3100"/>
    <w:rsid w:val="008F3533"/>
    <w:rsid w:val="008F4DCB"/>
    <w:rsid w:val="008F7063"/>
    <w:rsid w:val="008F7807"/>
    <w:rsid w:val="00901556"/>
    <w:rsid w:val="00901E59"/>
    <w:rsid w:val="009028F3"/>
    <w:rsid w:val="00902DD4"/>
    <w:rsid w:val="00903542"/>
    <w:rsid w:val="0090498A"/>
    <w:rsid w:val="00904E96"/>
    <w:rsid w:val="00904EC4"/>
    <w:rsid w:val="00905005"/>
    <w:rsid w:val="0090527D"/>
    <w:rsid w:val="00905FBF"/>
    <w:rsid w:val="009069E2"/>
    <w:rsid w:val="009070FC"/>
    <w:rsid w:val="00907FF7"/>
    <w:rsid w:val="009111BB"/>
    <w:rsid w:val="009117E5"/>
    <w:rsid w:val="00911A33"/>
    <w:rsid w:val="00911BF7"/>
    <w:rsid w:val="00912093"/>
    <w:rsid w:val="009128BC"/>
    <w:rsid w:val="00913725"/>
    <w:rsid w:val="0091398E"/>
    <w:rsid w:val="00913CA2"/>
    <w:rsid w:val="00914EC7"/>
    <w:rsid w:val="00917113"/>
    <w:rsid w:val="0091721E"/>
    <w:rsid w:val="00917315"/>
    <w:rsid w:val="009204D2"/>
    <w:rsid w:val="00920659"/>
    <w:rsid w:val="009211D4"/>
    <w:rsid w:val="00921E98"/>
    <w:rsid w:val="009227B6"/>
    <w:rsid w:val="009228E6"/>
    <w:rsid w:val="00922B7C"/>
    <w:rsid w:val="00923E18"/>
    <w:rsid w:val="00925040"/>
    <w:rsid w:val="00926506"/>
    <w:rsid w:val="009267F1"/>
    <w:rsid w:val="009279E7"/>
    <w:rsid w:val="00927B31"/>
    <w:rsid w:val="00930892"/>
    <w:rsid w:val="0093159D"/>
    <w:rsid w:val="009320E0"/>
    <w:rsid w:val="00933490"/>
    <w:rsid w:val="0093350C"/>
    <w:rsid w:val="00934799"/>
    <w:rsid w:val="00934D4C"/>
    <w:rsid w:val="009361EA"/>
    <w:rsid w:val="00936F5A"/>
    <w:rsid w:val="00937128"/>
    <w:rsid w:val="00940967"/>
    <w:rsid w:val="009419D0"/>
    <w:rsid w:val="00941BAD"/>
    <w:rsid w:val="0094230E"/>
    <w:rsid w:val="00943723"/>
    <w:rsid w:val="0094394B"/>
    <w:rsid w:val="00944AE1"/>
    <w:rsid w:val="00944BFA"/>
    <w:rsid w:val="00944CD9"/>
    <w:rsid w:val="009465DD"/>
    <w:rsid w:val="00946DB7"/>
    <w:rsid w:val="009470BD"/>
    <w:rsid w:val="00947B37"/>
    <w:rsid w:val="00950FD3"/>
    <w:rsid w:val="00951D74"/>
    <w:rsid w:val="00952A26"/>
    <w:rsid w:val="00952A6D"/>
    <w:rsid w:val="00952FDB"/>
    <w:rsid w:val="00954692"/>
    <w:rsid w:val="00955275"/>
    <w:rsid w:val="009556DB"/>
    <w:rsid w:val="009560B5"/>
    <w:rsid w:val="0095667F"/>
    <w:rsid w:val="009575D0"/>
    <w:rsid w:val="009604E1"/>
    <w:rsid w:val="00961522"/>
    <w:rsid w:val="009618D5"/>
    <w:rsid w:val="009629C2"/>
    <w:rsid w:val="00962B61"/>
    <w:rsid w:val="00962C19"/>
    <w:rsid w:val="00963E6C"/>
    <w:rsid w:val="0096487B"/>
    <w:rsid w:val="00965256"/>
    <w:rsid w:val="00965CB2"/>
    <w:rsid w:val="00966354"/>
    <w:rsid w:val="00966431"/>
    <w:rsid w:val="00970421"/>
    <w:rsid w:val="00970F6B"/>
    <w:rsid w:val="00971562"/>
    <w:rsid w:val="009720E7"/>
    <w:rsid w:val="00972296"/>
    <w:rsid w:val="00973425"/>
    <w:rsid w:val="0097355E"/>
    <w:rsid w:val="00973A51"/>
    <w:rsid w:val="00974560"/>
    <w:rsid w:val="00975003"/>
    <w:rsid w:val="00975E7C"/>
    <w:rsid w:val="00975F2A"/>
    <w:rsid w:val="00975FF3"/>
    <w:rsid w:val="00977903"/>
    <w:rsid w:val="00977EC8"/>
    <w:rsid w:val="00977FF2"/>
    <w:rsid w:val="009800D6"/>
    <w:rsid w:val="0098046E"/>
    <w:rsid w:val="00980780"/>
    <w:rsid w:val="00981B47"/>
    <w:rsid w:val="00981ED3"/>
    <w:rsid w:val="00982921"/>
    <w:rsid w:val="00983DA0"/>
    <w:rsid w:val="00985072"/>
    <w:rsid w:val="00986BB9"/>
    <w:rsid w:val="00990DB4"/>
    <w:rsid w:val="00991130"/>
    <w:rsid w:val="00992D1E"/>
    <w:rsid w:val="00992E91"/>
    <w:rsid w:val="00992F89"/>
    <w:rsid w:val="0099338A"/>
    <w:rsid w:val="009936D7"/>
    <w:rsid w:val="009948E3"/>
    <w:rsid w:val="00995D02"/>
    <w:rsid w:val="00995ED1"/>
    <w:rsid w:val="00996049"/>
    <w:rsid w:val="00996777"/>
    <w:rsid w:val="00997058"/>
    <w:rsid w:val="009A012C"/>
    <w:rsid w:val="009A09FE"/>
    <w:rsid w:val="009A1141"/>
    <w:rsid w:val="009A1600"/>
    <w:rsid w:val="009A1D9B"/>
    <w:rsid w:val="009A2224"/>
    <w:rsid w:val="009A2360"/>
    <w:rsid w:val="009A2C4E"/>
    <w:rsid w:val="009A3138"/>
    <w:rsid w:val="009A321F"/>
    <w:rsid w:val="009A3A97"/>
    <w:rsid w:val="009A3D55"/>
    <w:rsid w:val="009A472F"/>
    <w:rsid w:val="009A4ECA"/>
    <w:rsid w:val="009A5398"/>
    <w:rsid w:val="009A5C75"/>
    <w:rsid w:val="009A68C1"/>
    <w:rsid w:val="009A6A9E"/>
    <w:rsid w:val="009A766A"/>
    <w:rsid w:val="009A7A3E"/>
    <w:rsid w:val="009B0680"/>
    <w:rsid w:val="009B1AB6"/>
    <w:rsid w:val="009B319B"/>
    <w:rsid w:val="009B3665"/>
    <w:rsid w:val="009B3972"/>
    <w:rsid w:val="009B4452"/>
    <w:rsid w:val="009B48A4"/>
    <w:rsid w:val="009B65D6"/>
    <w:rsid w:val="009B6B33"/>
    <w:rsid w:val="009B7AE1"/>
    <w:rsid w:val="009C00A3"/>
    <w:rsid w:val="009C057A"/>
    <w:rsid w:val="009C1602"/>
    <w:rsid w:val="009C22A1"/>
    <w:rsid w:val="009C2DCF"/>
    <w:rsid w:val="009C3160"/>
    <w:rsid w:val="009C4606"/>
    <w:rsid w:val="009C4CFF"/>
    <w:rsid w:val="009C7F2C"/>
    <w:rsid w:val="009D074F"/>
    <w:rsid w:val="009D1E5B"/>
    <w:rsid w:val="009D22A9"/>
    <w:rsid w:val="009D3A8C"/>
    <w:rsid w:val="009D481F"/>
    <w:rsid w:val="009D4F1D"/>
    <w:rsid w:val="009D60B4"/>
    <w:rsid w:val="009D64C4"/>
    <w:rsid w:val="009D73D3"/>
    <w:rsid w:val="009E0540"/>
    <w:rsid w:val="009E0D45"/>
    <w:rsid w:val="009E1351"/>
    <w:rsid w:val="009E352A"/>
    <w:rsid w:val="009E4012"/>
    <w:rsid w:val="009E40CB"/>
    <w:rsid w:val="009E4BFE"/>
    <w:rsid w:val="009E5160"/>
    <w:rsid w:val="009E7956"/>
    <w:rsid w:val="009F02FE"/>
    <w:rsid w:val="009F0626"/>
    <w:rsid w:val="009F0985"/>
    <w:rsid w:val="009F1089"/>
    <w:rsid w:val="009F1B84"/>
    <w:rsid w:val="009F38CA"/>
    <w:rsid w:val="009F3A13"/>
    <w:rsid w:val="009F3FD8"/>
    <w:rsid w:val="009F7105"/>
    <w:rsid w:val="009F7169"/>
    <w:rsid w:val="009F78FD"/>
    <w:rsid w:val="009F7DCC"/>
    <w:rsid w:val="00A000AB"/>
    <w:rsid w:val="00A002E8"/>
    <w:rsid w:val="00A00BB7"/>
    <w:rsid w:val="00A01DE0"/>
    <w:rsid w:val="00A02CCF"/>
    <w:rsid w:val="00A02DEC"/>
    <w:rsid w:val="00A0313F"/>
    <w:rsid w:val="00A03BC2"/>
    <w:rsid w:val="00A04030"/>
    <w:rsid w:val="00A041C9"/>
    <w:rsid w:val="00A050FA"/>
    <w:rsid w:val="00A056EB"/>
    <w:rsid w:val="00A05976"/>
    <w:rsid w:val="00A05C8A"/>
    <w:rsid w:val="00A06EC3"/>
    <w:rsid w:val="00A103AF"/>
    <w:rsid w:val="00A10D3F"/>
    <w:rsid w:val="00A11B25"/>
    <w:rsid w:val="00A11EB4"/>
    <w:rsid w:val="00A1239B"/>
    <w:rsid w:val="00A128C8"/>
    <w:rsid w:val="00A1345E"/>
    <w:rsid w:val="00A13EF9"/>
    <w:rsid w:val="00A14E46"/>
    <w:rsid w:val="00A157F1"/>
    <w:rsid w:val="00A21731"/>
    <w:rsid w:val="00A219B9"/>
    <w:rsid w:val="00A21A8C"/>
    <w:rsid w:val="00A22F84"/>
    <w:rsid w:val="00A231AA"/>
    <w:rsid w:val="00A2492E"/>
    <w:rsid w:val="00A24FEE"/>
    <w:rsid w:val="00A25758"/>
    <w:rsid w:val="00A26CAD"/>
    <w:rsid w:val="00A26E25"/>
    <w:rsid w:val="00A26FAB"/>
    <w:rsid w:val="00A31335"/>
    <w:rsid w:val="00A319C7"/>
    <w:rsid w:val="00A326FA"/>
    <w:rsid w:val="00A33846"/>
    <w:rsid w:val="00A34055"/>
    <w:rsid w:val="00A34891"/>
    <w:rsid w:val="00A349B9"/>
    <w:rsid w:val="00A352FB"/>
    <w:rsid w:val="00A356BB"/>
    <w:rsid w:val="00A35A2C"/>
    <w:rsid w:val="00A35E18"/>
    <w:rsid w:val="00A3614A"/>
    <w:rsid w:val="00A363C2"/>
    <w:rsid w:val="00A37569"/>
    <w:rsid w:val="00A375F4"/>
    <w:rsid w:val="00A3791E"/>
    <w:rsid w:val="00A40C86"/>
    <w:rsid w:val="00A40CB4"/>
    <w:rsid w:val="00A4117C"/>
    <w:rsid w:val="00A42102"/>
    <w:rsid w:val="00A426F9"/>
    <w:rsid w:val="00A435BA"/>
    <w:rsid w:val="00A439FC"/>
    <w:rsid w:val="00A447F2"/>
    <w:rsid w:val="00A455E2"/>
    <w:rsid w:val="00A472EE"/>
    <w:rsid w:val="00A47D22"/>
    <w:rsid w:val="00A47DFC"/>
    <w:rsid w:val="00A47F5B"/>
    <w:rsid w:val="00A503A0"/>
    <w:rsid w:val="00A50BA1"/>
    <w:rsid w:val="00A51240"/>
    <w:rsid w:val="00A51823"/>
    <w:rsid w:val="00A51F76"/>
    <w:rsid w:val="00A5229A"/>
    <w:rsid w:val="00A524CA"/>
    <w:rsid w:val="00A52538"/>
    <w:rsid w:val="00A52EDA"/>
    <w:rsid w:val="00A53C17"/>
    <w:rsid w:val="00A54246"/>
    <w:rsid w:val="00A545C7"/>
    <w:rsid w:val="00A5497B"/>
    <w:rsid w:val="00A54BAD"/>
    <w:rsid w:val="00A5529C"/>
    <w:rsid w:val="00A55C74"/>
    <w:rsid w:val="00A55D63"/>
    <w:rsid w:val="00A566C8"/>
    <w:rsid w:val="00A56AC7"/>
    <w:rsid w:val="00A56C2E"/>
    <w:rsid w:val="00A57313"/>
    <w:rsid w:val="00A57B24"/>
    <w:rsid w:val="00A6018E"/>
    <w:rsid w:val="00A60A24"/>
    <w:rsid w:val="00A60BBD"/>
    <w:rsid w:val="00A61319"/>
    <w:rsid w:val="00A61A1B"/>
    <w:rsid w:val="00A61F33"/>
    <w:rsid w:val="00A62182"/>
    <w:rsid w:val="00A6282D"/>
    <w:rsid w:val="00A62D08"/>
    <w:rsid w:val="00A62FF4"/>
    <w:rsid w:val="00A6376D"/>
    <w:rsid w:val="00A64329"/>
    <w:rsid w:val="00A6467E"/>
    <w:rsid w:val="00A66768"/>
    <w:rsid w:val="00A67496"/>
    <w:rsid w:val="00A70163"/>
    <w:rsid w:val="00A70B96"/>
    <w:rsid w:val="00A70EF3"/>
    <w:rsid w:val="00A70F3A"/>
    <w:rsid w:val="00A71547"/>
    <w:rsid w:val="00A727D0"/>
    <w:rsid w:val="00A72FD9"/>
    <w:rsid w:val="00A751B4"/>
    <w:rsid w:val="00A75276"/>
    <w:rsid w:val="00A76012"/>
    <w:rsid w:val="00A76772"/>
    <w:rsid w:val="00A76F9F"/>
    <w:rsid w:val="00A77C7C"/>
    <w:rsid w:val="00A84783"/>
    <w:rsid w:val="00A847B0"/>
    <w:rsid w:val="00A85C6A"/>
    <w:rsid w:val="00A85D98"/>
    <w:rsid w:val="00A86407"/>
    <w:rsid w:val="00A86BF2"/>
    <w:rsid w:val="00A87726"/>
    <w:rsid w:val="00A90131"/>
    <w:rsid w:val="00A9015F"/>
    <w:rsid w:val="00A907BC"/>
    <w:rsid w:val="00A90CDF"/>
    <w:rsid w:val="00A90D2B"/>
    <w:rsid w:val="00A9169C"/>
    <w:rsid w:val="00A926CB"/>
    <w:rsid w:val="00A963FB"/>
    <w:rsid w:val="00A9646C"/>
    <w:rsid w:val="00A96E50"/>
    <w:rsid w:val="00A971A9"/>
    <w:rsid w:val="00A97264"/>
    <w:rsid w:val="00A97414"/>
    <w:rsid w:val="00A974C3"/>
    <w:rsid w:val="00A979D4"/>
    <w:rsid w:val="00A97DE0"/>
    <w:rsid w:val="00AA169F"/>
    <w:rsid w:val="00AA1932"/>
    <w:rsid w:val="00AA253F"/>
    <w:rsid w:val="00AA3C33"/>
    <w:rsid w:val="00AA477F"/>
    <w:rsid w:val="00AA4811"/>
    <w:rsid w:val="00AA5A19"/>
    <w:rsid w:val="00AA61D8"/>
    <w:rsid w:val="00AA7902"/>
    <w:rsid w:val="00AA79EB"/>
    <w:rsid w:val="00AB0493"/>
    <w:rsid w:val="00AB080B"/>
    <w:rsid w:val="00AB0BCE"/>
    <w:rsid w:val="00AB21D5"/>
    <w:rsid w:val="00AB37DA"/>
    <w:rsid w:val="00AB42A6"/>
    <w:rsid w:val="00AB452E"/>
    <w:rsid w:val="00AB53B6"/>
    <w:rsid w:val="00AB6520"/>
    <w:rsid w:val="00AB6D3F"/>
    <w:rsid w:val="00AC1605"/>
    <w:rsid w:val="00AC163E"/>
    <w:rsid w:val="00AC17D7"/>
    <w:rsid w:val="00AC1980"/>
    <w:rsid w:val="00AC1CD6"/>
    <w:rsid w:val="00AC1FE4"/>
    <w:rsid w:val="00AC22AC"/>
    <w:rsid w:val="00AC3105"/>
    <w:rsid w:val="00AC39A0"/>
    <w:rsid w:val="00AC48E7"/>
    <w:rsid w:val="00AC4A31"/>
    <w:rsid w:val="00AC67A1"/>
    <w:rsid w:val="00AC67C0"/>
    <w:rsid w:val="00AC74C0"/>
    <w:rsid w:val="00AC7977"/>
    <w:rsid w:val="00AD01FF"/>
    <w:rsid w:val="00AD0CC5"/>
    <w:rsid w:val="00AD1F04"/>
    <w:rsid w:val="00AD1F8A"/>
    <w:rsid w:val="00AD2250"/>
    <w:rsid w:val="00AD2405"/>
    <w:rsid w:val="00AD2FB6"/>
    <w:rsid w:val="00AD3C99"/>
    <w:rsid w:val="00AD4644"/>
    <w:rsid w:val="00AD4AE1"/>
    <w:rsid w:val="00AD4CB4"/>
    <w:rsid w:val="00AD506E"/>
    <w:rsid w:val="00AD56A1"/>
    <w:rsid w:val="00AD5DC5"/>
    <w:rsid w:val="00AD635E"/>
    <w:rsid w:val="00AD6ACC"/>
    <w:rsid w:val="00AD79AF"/>
    <w:rsid w:val="00AE0D21"/>
    <w:rsid w:val="00AE1636"/>
    <w:rsid w:val="00AE16CE"/>
    <w:rsid w:val="00AE17BE"/>
    <w:rsid w:val="00AE1A84"/>
    <w:rsid w:val="00AE2C45"/>
    <w:rsid w:val="00AE352C"/>
    <w:rsid w:val="00AE3E65"/>
    <w:rsid w:val="00AE4350"/>
    <w:rsid w:val="00AE656F"/>
    <w:rsid w:val="00AE700F"/>
    <w:rsid w:val="00AE794F"/>
    <w:rsid w:val="00AE7F35"/>
    <w:rsid w:val="00AF3819"/>
    <w:rsid w:val="00AF3842"/>
    <w:rsid w:val="00AF3F1F"/>
    <w:rsid w:val="00AF4667"/>
    <w:rsid w:val="00AF490F"/>
    <w:rsid w:val="00AF4BDD"/>
    <w:rsid w:val="00AF5C5D"/>
    <w:rsid w:val="00AF627E"/>
    <w:rsid w:val="00AF7B3E"/>
    <w:rsid w:val="00B000BA"/>
    <w:rsid w:val="00B00816"/>
    <w:rsid w:val="00B00EE5"/>
    <w:rsid w:val="00B00F9B"/>
    <w:rsid w:val="00B014EB"/>
    <w:rsid w:val="00B02105"/>
    <w:rsid w:val="00B03625"/>
    <w:rsid w:val="00B06CBA"/>
    <w:rsid w:val="00B078CE"/>
    <w:rsid w:val="00B102DD"/>
    <w:rsid w:val="00B10900"/>
    <w:rsid w:val="00B10DA2"/>
    <w:rsid w:val="00B119D5"/>
    <w:rsid w:val="00B11D0C"/>
    <w:rsid w:val="00B11FAF"/>
    <w:rsid w:val="00B11FED"/>
    <w:rsid w:val="00B12AB4"/>
    <w:rsid w:val="00B13CFE"/>
    <w:rsid w:val="00B140E2"/>
    <w:rsid w:val="00B15BC3"/>
    <w:rsid w:val="00B17E70"/>
    <w:rsid w:val="00B20204"/>
    <w:rsid w:val="00B20C7B"/>
    <w:rsid w:val="00B20D63"/>
    <w:rsid w:val="00B20E76"/>
    <w:rsid w:val="00B21B20"/>
    <w:rsid w:val="00B21FBD"/>
    <w:rsid w:val="00B22DC5"/>
    <w:rsid w:val="00B23053"/>
    <w:rsid w:val="00B23432"/>
    <w:rsid w:val="00B2541E"/>
    <w:rsid w:val="00B2651B"/>
    <w:rsid w:val="00B2689E"/>
    <w:rsid w:val="00B27D3A"/>
    <w:rsid w:val="00B300A4"/>
    <w:rsid w:val="00B302C9"/>
    <w:rsid w:val="00B30B02"/>
    <w:rsid w:val="00B30C65"/>
    <w:rsid w:val="00B30CE3"/>
    <w:rsid w:val="00B3162B"/>
    <w:rsid w:val="00B3277F"/>
    <w:rsid w:val="00B32A86"/>
    <w:rsid w:val="00B32E2D"/>
    <w:rsid w:val="00B33B6E"/>
    <w:rsid w:val="00B34FF7"/>
    <w:rsid w:val="00B367AE"/>
    <w:rsid w:val="00B3721A"/>
    <w:rsid w:val="00B40613"/>
    <w:rsid w:val="00B412F8"/>
    <w:rsid w:val="00B4144F"/>
    <w:rsid w:val="00B42B6C"/>
    <w:rsid w:val="00B4466B"/>
    <w:rsid w:val="00B44A77"/>
    <w:rsid w:val="00B44C4A"/>
    <w:rsid w:val="00B45275"/>
    <w:rsid w:val="00B50CCF"/>
    <w:rsid w:val="00B52EC9"/>
    <w:rsid w:val="00B53D3E"/>
    <w:rsid w:val="00B5494D"/>
    <w:rsid w:val="00B55129"/>
    <w:rsid w:val="00B55C4B"/>
    <w:rsid w:val="00B56B07"/>
    <w:rsid w:val="00B5725E"/>
    <w:rsid w:val="00B61990"/>
    <w:rsid w:val="00B61D66"/>
    <w:rsid w:val="00B63178"/>
    <w:rsid w:val="00B638AD"/>
    <w:rsid w:val="00B639FA"/>
    <w:rsid w:val="00B658E1"/>
    <w:rsid w:val="00B65D67"/>
    <w:rsid w:val="00B67609"/>
    <w:rsid w:val="00B703B9"/>
    <w:rsid w:val="00B706B3"/>
    <w:rsid w:val="00B72DDF"/>
    <w:rsid w:val="00B73F31"/>
    <w:rsid w:val="00B74D68"/>
    <w:rsid w:val="00B74EF6"/>
    <w:rsid w:val="00B7570F"/>
    <w:rsid w:val="00B77796"/>
    <w:rsid w:val="00B778BF"/>
    <w:rsid w:val="00B8051E"/>
    <w:rsid w:val="00B80E07"/>
    <w:rsid w:val="00B8112D"/>
    <w:rsid w:val="00B82108"/>
    <w:rsid w:val="00B82A9C"/>
    <w:rsid w:val="00B83AD7"/>
    <w:rsid w:val="00B83BE4"/>
    <w:rsid w:val="00B84070"/>
    <w:rsid w:val="00B84400"/>
    <w:rsid w:val="00B850AC"/>
    <w:rsid w:val="00B852A7"/>
    <w:rsid w:val="00B85D99"/>
    <w:rsid w:val="00B86109"/>
    <w:rsid w:val="00B867C5"/>
    <w:rsid w:val="00B87B97"/>
    <w:rsid w:val="00B90442"/>
    <w:rsid w:val="00B927C7"/>
    <w:rsid w:val="00B93033"/>
    <w:rsid w:val="00B9319D"/>
    <w:rsid w:val="00B93E72"/>
    <w:rsid w:val="00B93F12"/>
    <w:rsid w:val="00B94C78"/>
    <w:rsid w:val="00B9695F"/>
    <w:rsid w:val="00B96C98"/>
    <w:rsid w:val="00B971A9"/>
    <w:rsid w:val="00B9764D"/>
    <w:rsid w:val="00B97A4D"/>
    <w:rsid w:val="00BA13E0"/>
    <w:rsid w:val="00BA1417"/>
    <w:rsid w:val="00BA20F0"/>
    <w:rsid w:val="00BA2AFD"/>
    <w:rsid w:val="00BA3A7E"/>
    <w:rsid w:val="00BA4FA0"/>
    <w:rsid w:val="00BA5166"/>
    <w:rsid w:val="00BA56FB"/>
    <w:rsid w:val="00BA5C78"/>
    <w:rsid w:val="00BA7473"/>
    <w:rsid w:val="00BB171D"/>
    <w:rsid w:val="00BB1AFA"/>
    <w:rsid w:val="00BB1F36"/>
    <w:rsid w:val="00BB1F39"/>
    <w:rsid w:val="00BB2721"/>
    <w:rsid w:val="00BB41A8"/>
    <w:rsid w:val="00BB43AB"/>
    <w:rsid w:val="00BB5994"/>
    <w:rsid w:val="00BB6893"/>
    <w:rsid w:val="00BB6B8F"/>
    <w:rsid w:val="00BC12A3"/>
    <w:rsid w:val="00BC150F"/>
    <w:rsid w:val="00BC17A2"/>
    <w:rsid w:val="00BC1DB3"/>
    <w:rsid w:val="00BC205E"/>
    <w:rsid w:val="00BC4943"/>
    <w:rsid w:val="00BC585E"/>
    <w:rsid w:val="00BC6713"/>
    <w:rsid w:val="00BC6718"/>
    <w:rsid w:val="00BC7CB8"/>
    <w:rsid w:val="00BD0D34"/>
    <w:rsid w:val="00BD1D5E"/>
    <w:rsid w:val="00BD2769"/>
    <w:rsid w:val="00BD39F1"/>
    <w:rsid w:val="00BD3AEE"/>
    <w:rsid w:val="00BD426D"/>
    <w:rsid w:val="00BD46E0"/>
    <w:rsid w:val="00BD4707"/>
    <w:rsid w:val="00BD4C3C"/>
    <w:rsid w:val="00BD4F5D"/>
    <w:rsid w:val="00BD71C8"/>
    <w:rsid w:val="00BD771C"/>
    <w:rsid w:val="00BD791E"/>
    <w:rsid w:val="00BD7A93"/>
    <w:rsid w:val="00BD7E1A"/>
    <w:rsid w:val="00BE07FD"/>
    <w:rsid w:val="00BE0841"/>
    <w:rsid w:val="00BE09AC"/>
    <w:rsid w:val="00BE15E7"/>
    <w:rsid w:val="00BE180A"/>
    <w:rsid w:val="00BE19B4"/>
    <w:rsid w:val="00BE19B8"/>
    <w:rsid w:val="00BE2ABF"/>
    <w:rsid w:val="00BE2C65"/>
    <w:rsid w:val="00BE34CB"/>
    <w:rsid w:val="00BE35B0"/>
    <w:rsid w:val="00BE3A25"/>
    <w:rsid w:val="00BE45C8"/>
    <w:rsid w:val="00BE4BCF"/>
    <w:rsid w:val="00BE54FB"/>
    <w:rsid w:val="00BE788A"/>
    <w:rsid w:val="00BE78EB"/>
    <w:rsid w:val="00BE79FD"/>
    <w:rsid w:val="00BE7B88"/>
    <w:rsid w:val="00BF0556"/>
    <w:rsid w:val="00BF121A"/>
    <w:rsid w:val="00BF14D2"/>
    <w:rsid w:val="00BF254D"/>
    <w:rsid w:val="00BF2655"/>
    <w:rsid w:val="00BF267B"/>
    <w:rsid w:val="00BF2E1A"/>
    <w:rsid w:val="00BF32AC"/>
    <w:rsid w:val="00BF4C3A"/>
    <w:rsid w:val="00BF619C"/>
    <w:rsid w:val="00BF62D7"/>
    <w:rsid w:val="00BF679C"/>
    <w:rsid w:val="00BF6A48"/>
    <w:rsid w:val="00C00EAC"/>
    <w:rsid w:val="00C01583"/>
    <w:rsid w:val="00C021FE"/>
    <w:rsid w:val="00C02B32"/>
    <w:rsid w:val="00C03870"/>
    <w:rsid w:val="00C03F4A"/>
    <w:rsid w:val="00C04A87"/>
    <w:rsid w:val="00C077B2"/>
    <w:rsid w:val="00C07CAC"/>
    <w:rsid w:val="00C11802"/>
    <w:rsid w:val="00C13EF8"/>
    <w:rsid w:val="00C14C9C"/>
    <w:rsid w:val="00C1586A"/>
    <w:rsid w:val="00C15B47"/>
    <w:rsid w:val="00C16BB7"/>
    <w:rsid w:val="00C17138"/>
    <w:rsid w:val="00C178E8"/>
    <w:rsid w:val="00C17A7D"/>
    <w:rsid w:val="00C21B82"/>
    <w:rsid w:val="00C23ECC"/>
    <w:rsid w:val="00C24639"/>
    <w:rsid w:val="00C24B53"/>
    <w:rsid w:val="00C24E22"/>
    <w:rsid w:val="00C25547"/>
    <w:rsid w:val="00C261F8"/>
    <w:rsid w:val="00C2665A"/>
    <w:rsid w:val="00C30566"/>
    <w:rsid w:val="00C30775"/>
    <w:rsid w:val="00C30DA6"/>
    <w:rsid w:val="00C30EAF"/>
    <w:rsid w:val="00C328A3"/>
    <w:rsid w:val="00C33100"/>
    <w:rsid w:val="00C33613"/>
    <w:rsid w:val="00C348D1"/>
    <w:rsid w:val="00C3499D"/>
    <w:rsid w:val="00C37521"/>
    <w:rsid w:val="00C414C5"/>
    <w:rsid w:val="00C43E17"/>
    <w:rsid w:val="00C450C2"/>
    <w:rsid w:val="00C454B7"/>
    <w:rsid w:val="00C46C5E"/>
    <w:rsid w:val="00C47D16"/>
    <w:rsid w:val="00C47D5C"/>
    <w:rsid w:val="00C500C8"/>
    <w:rsid w:val="00C504E7"/>
    <w:rsid w:val="00C51AFE"/>
    <w:rsid w:val="00C52995"/>
    <w:rsid w:val="00C53223"/>
    <w:rsid w:val="00C5325A"/>
    <w:rsid w:val="00C53B53"/>
    <w:rsid w:val="00C53BAF"/>
    <w:rsid w:val="00C53CCE"/>
    <w:rsid w:val="00C54957"/>
    <w:rsid w:val="00C54AA6"/>
    <w:rsid w:val="00C551F0"/>
    <w:rsid w:val="00C559C1"/>
    <w:rsid w:val="00C56A43"/>
    <w:rsid w:val="00C56ECF"/>
    <w:rsid w:val="00C60530"/>
    <w:rsid w:val="00C60DF0"/>
    <w:rsid w:val="00C63328"/>
    <w:rsid w:val="00C63678"/>
    <w:rsid w:val="00C63D87"/>
    <w:rsid w:val="00C64CE2"/>
    <w:rsid w:val="00C651AE"/>
    <w:rsid w:val="00C654CD"/>
    <w:rsid w:val="00C65F09"/>
    <w:rsid w:val="00C661E2"/>
    <w:rsid w:val="00C6664E"/>
    <w:rsid w:val="00C67AD2"/>
    <w:rsid w:val="00C70623"/>
    <w:rsid w:val="00C70BE1"/>
    <w:rsid w:val="00C70CA1"/>
    <w:rsid w:val="00C72FD3"/>
    <w:rsid w:val="00C7350D"/>
    <w:rsid w:val="00C745D2"/>
    <w:rsid w:val="00C749D5"/>
    <w:rsid w:val="00C74E2D"/>
    <w:rsid w:val="00C75243"/>
    <w:rsid w:val="00C75383"/>
    <w:rsid w:val="00C75525"/>
    <w:rsid w:val="00C75C94"/>
    <w:rsid w:val="00C76641"/>
    <w:rsid w:val="00C766CA"/>
    <w:rsid w:val="00C768FD"/>
    <w:rsid w:val="00C774C0"/>
    <w:rsid w:val="00C77A97"/>
    <w:rsid w:val="00C806B2"/>
    <w:rsid w:val="00C80964"/>
    <w:rsid w:val="00C80CB7"/>
    <w:rsid w:val="00C80F5A"/>
    <w:rsid w:val="00C81DBD"/>
    <w:rsid w:val="00C83AC3"/>
    <w:rsid w:val="00C8464D"/>
    <w:rsid w:val="00C84D28"/>
    <w:rsid w:val="00C85C16"/>
    <w:rsid w:val="00C860F8"/>
    <w:rsid w:val="00C91BD9"/>
    <w:rsid w:val="00C91CDE"/>
    <w:rsid w:val="00C923B4"/>
    <w:rsid w:val="00C92863"/>
    <w:rsid w:val="00C92A8A"/>
    <w:rsid w:val="00C94068"/>
    <w:rsid w:val="00C940E9"/>
    <w:rsid w:val="00C94120"/>
    <w:rsid w:val="00C94C19"/>
    <w:rsid w:val="00C95322"/>
    <w:rsid w:val="00C95960"/>
    <w:rsid w:val="00C95E88"/>
    <w:rsid w:val="00C95EA0"/>
    <w:rsid w:val="00C9602B"/>
    <w:rsid w:val="00C96494"/>
    <w:rsid w:val="00C96972"/>
    <w:rsid w:val="00CA13E3"/>
    <w:rsid w:val="00CA23DA"/>
    <w:rsid w:val="00CA34D5"/>
    <w:rsid w:val="00CA467D"/>
    <w:rsid w:val="00CA4776"/>
    <w:rsid w:val="00CA49A6"/>
    <w:rsid w:val="00CA55E6"/>
    <w:rsid w:val="00CB086A"/>
    <w:rsid w:val="00CB09E6"/>
    <w:rsid w:val="00CB1F1C"/>
    <w:rsid w:val="00CB2007"/>
    <w:rsid w:val="00CB234D"/>
    <w:rsid w:val="00CB2661"/>
    <w:rsid w:val="00CB2918"/>
    <w:rsid w:val="00CB2AA7"/>
    <w:rsid w:val="00CB4C25"/>
    <w:rsid w:val="00CB60E1"/>
    <w:rsid w:val="00CB6267"/>
    <w:rsid w:val="00CB6605"/>
    <w:rsid w:val="00CB6DFC"/>
    <w:rsid w:val="00CB732E"/>
    <w:rsid w:val="00CB7E36"/>
    <w:rsid w:val="00CC0B66"/>
    <w:rsid w:val="00CC1B9C"/>
    <w:rsid w:val="00CC2462"/>
    <w:rsid w:val="00CC27E2"/>
    <w:rsid w:val="00CC47CA"/>
    <w:rsid w:val="00CC7328"/>
    <w:rsid w:val="00CC7498"/>
    <w:rsid w:val="00CC7A67"/>
    <w:rsid w:val="00CD0B47"/>
    <w:rsid w:val="00CD0BB6"/>
    <w:rsid w:val="00CD0D57"/>
    <w:rsid w:val="00CD16E7"/>
    <w:rsid w:val="00CD1A71"/>
    <w:rsid w:val="00CD1FBB"/>
    <w:rsid w:val="00CD25AB"/>
    <w:rsid w:val="00CD35AF"/>
    <w:rsid w:val="00CD48B3"/>
    <w:rsid w:val="00CD4901"/>
    <w:rsid w:val="00CD540D"/>
    <w:rsid w:val="00CD5592"/>
    <w:rsid w:val="00CD5B18"/>
    <w:rsid w:val="00CD711F"/>
    <w:rsid w:val="00CD7169"/>
    <w:rsid w:val="00CD7CCC"/>
    <w:rsid w:val="00CE16A9"/>
    <w:rsid w:val="00CE1D2F"/>
    <w:rsid w:val="00CE21E5"/>
    <w:rsid w:val="00CE32FE"/>
    <w:rsid w:val="00CE341F"/>
    <w:rsid w:val="00CE39EA"/>
    <w:rsid w:val="00CE5A9C"/>
    <w:rsid w:val="00CE60A9"/>
    <w:rsid w:val="00CE7227"/>
    <w:rsid w:val="00CE73A3"/>
    <w:rsid w:val="00CE75F8"/>
    <w:rsid w:val="00CE7772"/>
    <w:rsid w:val="00CF22B0"/>
    <w:rsid w:val="00CF25B1"/>
    <w:rsid w:val="00CF330B"/>
    <w:rsid w:val="00CF51FA"/>
    <w:rsid w:val="00CF5A0C"/>
    <w:rsid w:val="00CF6DD0"/>
    <w:rsid w:val="00CF7972"/>
    <w:rsid w:val="00D013EA"/>
    <w:rsid w:val="00D016B5"/>
    <w:rsid w:val="00D034F1"/>
    <w:rsid w:val="00D044D0"/>
    <w:rsid w:val="00D05195"/>
    <w:rsid w:val="00D0580E"/>
    <w:rsid w:val="00D06186"/>
    <w:rsid w:val="00D06DB2"/>
    <w:rsid w:val="00D06DB4"/>
    <w:rsid w:val="00D06DEF"/>
    <w:rsid w:val="00D0737E"/>
    <w:rsid w:val="00D105AF"/>
    <w:rsid w:val="00D10CAC"/>
    <w:rsid w:val="00D11B17"/>
    <w:rsid w:val="00D11CF1"/>
    <w:rsid w:val="00D11DC3"/>
    <w:rsid w:val="00D12E34"/>
    <w:rsid w:val="00D12F99"/>
    <w:rsid w:val="00D138B4"/>
    <w:rsid w:val="00D142CE"/>
    <w:rsid w:val="00D14DEA"/>
    <w:rsid w:val="00D15449"/>
    <w:rsid w:val="00D15919"/>
    <w:rsid w:val="00D15F08"/>
    <w:rsid w:val="00D16958"/>
    <w:rsid w:val="00D17AAA"/>
    <w:rsid w:val="00D17B35"/>
    <w:rsid w:val="00D20EA4"/>
    <w:rsid w:val="00D20EEE"/>
    <w:rsid w:val="00D218F8"/>
    <w:rsid w:val="00D22DCA"/>
    <w:rsid w:val="00D24BE7"/>
    <w:rsid w:val="00D25100"/>
    <w:rsid w:val="00D2581D"/>
    <w:rsid w:val="00D26526"/>
    <w:rsid w:val="00D26D19"/>
    <w:rsid w:val="00D274F4"/>
    <w:rsid w:val="00D276E5"/>
    <w:rsid w:val="00D27D5E"/>
    <w:rsid w:val="00D30ABC"/>
    <w:rsid w:val="00D3199E"/>
    <w:rsid w:val="00D32044"/>
    <w:rsid w:val="00D3305A"/>
    <w:rsid w:val="00D3352D"/>
    <w:rsid w:val="00D339D6"/>
    <w:rsid w:val="00D33CD8"/>
    <w:rsid w:val="00D33F59"/>
    <w:rsid w:val="00D34E0B"/>
    <w:rsid w:val="00D34F90"/>
    <w:rsid w:val="00D35438"/>
    <w:rsid w:val="00D35712"/>
    <w:rsid w:val="00D35ADB"/>
    <w:rsid w:val="00D36369"/>
    <w:rsid w:val="00D36BF3"/>
    <w:rsid w:val="00D36DDC"/>
    <w:rsid w:val="00D371F4"/>
    <w:rsid w:val="00D40FC2"/>
    <w:rsid w:val="00D41E89"/>
    <w:rsid w:val="00D42542"/>
    <w:rsid w:val="00D447BE"/>
    <w:rsid w:val="00D44D78"/>
    <w:rsid w:val="00D44EF3"/>
    <w:rsid w:val="00D459A2"/>
    <w:rsid w:val="00D4695B"/>
    <w:rsid w:val="00D47A16"/>
    <w:rsid w:val="00D47E41"/>
    <w:rsid w:val="00D513B7"/>
    <w:rsid w:val="00D51896"/>
    <w:rsid w:val="00D5283A"/>
    <w:rsid w:val="00D52E28"/>
    <w:rsid w:val="00D52F36"/>
    <w:rsid w:val="00D53C56"/>
    <w:rsid w:val="00D53ECF"/>
    <w:rsid w:val="00D55716"/>
    <w:rsid w:val="00D564D3"/>
    <w:rsid w:val="00D566DA"/>
    <w:rsid w:val="00D56A9E"/>
    <w:rsid w:val="00D56F99"/>
    <w:rsid w:val="00D57082"/>
    <w:rsid w:val="00D5719F"/>
    <w:rsid w:val="00D57610"/>
    <w:rsid w:val="00D57C1E"/>
    <w:rsid w:val="00D57D37"/>
    <w:rsid w:val="00D57F15"/>
    <w:rsid w:val="00D60301"/>
    <w:rsid w:val="00D604F1"/>
    <w:rsid w:val="00D61885"/>
    <w:rsid w:val="00D61FD9"/>
    <w:rsid w:val="00D62C0A"/>
    <w:rsid w:val="00D6376E"/>
    <w:rsid w:val="00D6454D"/>
    <w:rsid w:val="00D66260"/>
    <w:rsid w:val="00D665FD"/>
    <w:rsid w:val="00D715F3"/>
    <w:rsid w:val="00D71B73"/>
    <w:rsid w:val="00D74C4B"/>
    <w:rsid w:val="00D753ED"/>
    <w:rsid w:val="00D76640"/>
    <w:rsid w:val="00D76902"/>
    <w:rsid w:val="00D76CEF"/>
    <w:rsid w:val="00D803BB"/>
    <w:rsid w:val="00D808C3"/>
    <w:rsid w:val="00D8092E"/>
    <w:rsid w:val="00D83205"/>
    <w:rsid w:val="00D834ED"/>
    <w:rsid w:val="00D83E72"/>
    <w:rsid w:val="00D87E1A"/>
    <w:rsid w:val="00D904E5"/>
    <w:rsid w:val="00D90635"/>
    <w:rsid w:val="00D9078E"/>
    <w:rsid w:val="00D91CEA"/>
    <w:rsid w:val="00D91D07"/>
    <w:rsid w:val="00D935AE"/>
    <w:rsid w:val="00D9454D"/>
    <w:rsid w:val="00D947BF"/>
    <w:rsid w:val="00D949EF"/>
    <w:rsid w:val="00D94B6E"/>
    <w:rsid w:val="00D967C7"/>
    <w:rsid w:val="00D96ACD"/>
    <w:rsid w:val="00D96BEB"/>
    <w:rsid w:val="00D9717D"/>
    <w:rsid w:val="00D97750"/>
    <w:rsid w:val="00D97C59"/>
    <w:rsid w:val="00DA0473"/>
    <w:rsid w:val="00DA0BC2"/>
    <w:rsid w:val="00DA153B"/>
    <w:rsid w:val="00DA164D"/>
    <w:rsid w:val="00DA1E4C"/>
    <w:rsid w:val="00DA2254"/>
    <w:rsid w:val="00DA2527"/>
    <w:rsid w:val="00DA33D0"/>
    <w:rsid w:val="00DA363C"/>
    <w:rsid w:val="00DA3B70"/>
    <w:rsid w:val="00DA4CEF"/>
    <w:rsid w:val="00DA57D4"/>
    <w:rsid w:val="00DA638B"/>
    <w:rsid w:val="00DA6AA8"/>
    <w:rsid w:val="00DA7672"/>
    <w:rsid w:val="00DB2190"/>
    <w:rsid w:val="00DB270F"/>
    <w:rsid w:val="00DB317A"/>
    <w:rsid w:val="00DB4793"/>
    <w:rsid w:val="00DB58FE"/>
    <w:rsid w:val="00DB6767"/>
    <w:rsid w:val="00DB67D5"/>
    <w:rsid w:val="00DB6E31"/>
    <w:rsid w:val="00DB761A"/>
    <w:rsid w:val="00DC155A"/>
    <w:rsid w:val="00DC267C"/>
    <w:rsid w:val="00DC31CF"/>
    <w:rsid w:val="00DC3460"/>
    <w:rsid w:val="00DC4411"/>
    <w:rsid w:val="00DC441F"/>
    <w:rsid w:val="00DC4635"/>
    <w:rsid w:val="00DC4D7F"/>
    <w:rsid w:val="00DC549D"/>
    <w:rsid w:val="00DC6FF4"/>
    <w:rsid w:val="00DC7958"/>
    <w:rsid w:val="00DD0858"/>
    <w:rsid w:val="00DD0B7D"/>
    <w:rsid w:val="00DD1BD9"/>
    <w:rsid w:val="00DD20A0"/>
    <w:rsid w:val="00DD3440"/>
    <w:rsid w:val="00DD3462"/>
    <w:rsid w:val="00DD39BD"/>
    <w:rsid w:val="00DD4D1A"/>
    <w:rsid w:val="00DD55CC"/>
    <w:rsid w:val="00DD5D2C"/>
    <w:rsid w:val="00DD62FC"/>
    <w:rsid w:val="00DD6C1A"/>
    <w:rsid w:val="00DD6E2C"/>
    <w:rsid w:val="00DD6FBB"/>
    <w:rsid w:val="00DD7BB1"/>
    <w:rsid w:val="00DD7D17"/>
    <w:rsid w:val="00DE01E3"/>
    <w:rsid w:val="00DE17DD"/>
    <w:rsid w:val="00DE2D26"/>
    <w:rsid w:val="00DE38EA"/>
    <w:rsid w:val="00DE3E3C"/>
    <w:rsid w:val="00DE50C1"/>
    <w:rsid w:val="00DE54E3"/>
    <w:rsid w:val="00DE6023"/>
    <w:rsid w:val="00DE6B0E"/>
    <w:rsid w:val="00DE6D90"/>
    <w:rsid w:val="00DE757B"/>
    <w:rsid w:val="00DE76E1"/>
    <w:rsid w:val="00DE7967"/>
    <w:rsid w:val="00DF002F"/>
    <w:rsid w:val="00DF035F"/>
    <w:rsid w:val="00DF0979"/>
    <w:rsid w:val="00DF16D5"/>
    <w:rsid w:val="00DF2522"/>
    <w:rsid w:val="00DF314C"/>
    <w:rsid w:val="00DF34B4"/>
    <w:rsid w:val="00DF3EBF"/>
    <w:rsid w:val="00DF4491"/>
    <w:rsid w:val="00DF44D1"/>
    <w:rsid w:val="00DF5B65"/>
    <w:rsid w:val="00DF665D"/>
    <w:rsid w:val="00DF668B"/>
    <w:rsid w:val="00E0019A"/>
    <w:rsid w:val="00E007C5"/>
    <w:rsid w:val="00E007D2"/>
    <w:rsid w:val="00E00FA1"/>
    <w:rsid w:val="00E0170A"/>
    <w:rsid w:val="00E01A88"/>
    <w:rsid w:val="00E01C81"/>
    <w:rsid w:val="00E01E15"/>
    <w:rsid w:val="00E0244D"/>
    <w:rsid w:val="00E02A4F"/>
    <w:rsid w:val="00E02DB7"/>
    <w:rsid w:val="00E03145"/>
    <w:rsid w:val="00E03A64"/>
    <w:rsid w:val="00E03EB7"/>
    <w:rsid w:val="00E0413C"/>
    <w:rsid w:val="00E04BDB"/>
    <w:rsid w:val="00E04CA6"/>
    <w:rsid w:val="00E0546B"/>
    <w:rsid w:val="00E05D3D"/>
    <w:rsid w:val="00E05D55"/>
    <w:rsid w:val="00E0622D"/>
    <w:rsid w:val="00E079ED"/>
    <w:rsid w:val="00E103FE"/>
    <w:rsid w:val="00E11133"/>
    <w:rsid w:val="00E11B45"/>
    <w:rsid w:val="00E11C51"/>
    <w:rsid w:val="00E11E1A"/>
    <w:rsid w:val="00E12A7B"/>
    <w:rsid w:val="00E12F36"/>
    <w:rsid w:val="00E12FAA"/>
    <w:rsid w:val="00E14106"/>
    <w:rsid w:val="00E14DFB"/>
    <w:rsid w:val="00E15250"/>
    <w:rsid w:val="00E156F4"/>
    <w:rsid w:val="00E15F83"/>
    <w:rsid w:val="00E16C22"/>
    <w:rsid w:val="00E16EAA"/>
    <w:rsid w:val="00E1775E"/>
    <w:rsid w:val="00E2125C"/>
    <w:rsid w:val="00E212F0"/>
    <w:rsid w:val="00E220F9"/>
    <w:rsid w:val="00E222E2"/>
    <w:rsid w:val="00E2284C"/>
    <w:rsid w:val="00E22C91"/>
    <w:rsid w:val="00E2344E"/>
    <w:rsid w:val="00E24D93"/>
    <w:rsid w:val="00E258E6"/>
    <w:rsid w:val="00E259A2"/>
    <w:rsid w:val="00E25CEE"/>
    <w:rsid w:val="00E267CE"/>
    <w:rsid w:val="00E26C31"/>
    <w:rsid w:val="00E2750D"/>
    <w:rsid w:val="00E32427"/>
    <w:rsid w:val="00E33354"/>
    <w:rsid w:val="00E366EE"/>
    <w:rsid w:val="00E37A44"/>
    <w:rsid w:val="00E417DE"/>
    <w:rsid w:val="00E41FA5"/>
    <w:rsid w:val="00E42D23"/>
    <w:rsid w:val="00E42F9B"/>
    <w:rsid w:val="00E43DB0"/>
    <w:rsid w:val="00E4491D"/>
    <w:rsid w:val="00E44E7C"/>
    <w:rsid w:val="00E45585"/>
    <w:rsid w:val="00E467D9"/>
    <w:rsid w:val="00E47131"/>
    <w:rsid w:val="00E51CD2"/>
    <w:rsid w:val="00E52710"/>
    <w:rsid w:val="00E5304E"/>
    <w:rsid w:val="00E534E5"/>
    <w:rsid w:val="00E5569D"/>
    <w:rsid w:val="00E55BB7"/>
    <w:rsid w:val="00E55D71"/>
    <w:rsid w:val="00E562E5"/>
    <w:rsid w:val="00E5637F"/>
    <w:rsid w:val="00E56D9E"/>
    <w:rsid w:val="00E579FB"/>
    <w:rsid w:val="00E6068E"/>
    <w:rsid w:val="00E60EAA"/>
    <w:rsid w:val="00E61A2F"/>
    <w:rsid w:val="00E61A4E"/>
    <w:rsid w:val="00E61B79"/>
    <w:rsid w:val="00E62282"/>
    <w:rsid w:val="00E622CB"/>
    <w:rsid w:val="00E63421"/>
    <w:rsid w:val="00E6419D"/>
    <w:rsid w:val="00E646C3"/>
    <w:rsid w:val="00E65D2D"/>
    <w:rsid w:val="00E67BC5"/>
    <w:rsid w:val="00E67FDB"/>
    <w:rsid w:val="00E7016C"/>
    <w:rsid w:val="00E71282"/>
    <w:rsid w:val="00E716A2"/>
    <w:rsid w:val="00E72C76"/>
    <w:rsid w:val="00E72DBF"/>
    <w:rsid w:val="00E73CAF"/>
    <w:rsid w:val="00E74A8A"/>
    <w:rsid w:val="00E74F57"/>
    <w:rsid w:val="00E74FB5"/>
    <w:rsid w:val="00E77A7E"/>
    <w:rsid w:val="00E81D1B"/>
    <w:rsid w:val="00E81E94"/>
    <w:rsid w:val="00E81F87"/>
    <w:rsid w:val="00E82221"/>
    <w:rsid w:val="00E82451"/>
    <w:rsid w:val="00E82607"/>
    <w:rsid w:val="00E84BBA"/>
    <w:rsid w:val="00E84E79"/>
    <w:rsid w:val="00E8532D"/>
    <w:rsid w:val="00E862F2"/>
    <w:rsid w:val="00E87FC6"/>
    <w:rsid w:val="00E904A7"/>
    <w:rsid w:val="00E90DE0"/>
    <w:rsid w:val="00E92ADE"/>
    <w:rsid w:val="00E933BF"/>
    <w:rsid w:val="00E94980"/>
    <w:rsid w:val="00E9581D"/>
    <w:rsid w:val="00E95973"/>
    <w:rsid w:val="00E96BC5"/>
    <w:rsid w:val="00E978A0"/>
    <w:rsid w:val="00EA31C2"/>
    <w:rsid w:val="00EA4B20"/>
    <w:rsid w:val="00EA658A"/>
    <w:rsid w:val="00EB04A0"/>
    <w:rsid w:val="00EB054B"/>
    <w:rsid w:val="00EB14DE"/>
    <w:rsid w:val="00EB1680"/>
    <w:rsid w:val="00EB245E"/>
    <w:rsid w:val="00EB2792"/>
    <w:rsid w:val="00EB494C"/>
    <w:rsid w:val="00EB55A8"/>
    <w:rsid w:val="00EB6263"/>
    <w:rsid w:val="00EB62F0"/>
    <w:rsid w:val="00EB6F7F"/>
    <w:rsid w:val="00EB7551"/>
    <w:rsid w:val="00EB7C7C"/>
    <w:rsid w:val="00EB7F14"/>
    <w:rsid w:val="00EC05B3"/>
    <w:rsid w:val="00EC1729"/>
    <w:rsid w:val="00EC2780"/>
    <w:rsid w:val="00EC2AEB"/>
    <w:rsid w:val="00EC2CF9"/>
    <w:rsid w:val="00EC2E14"/>
    <w:rsid w:val="00EC43C6"/>
    <w:rsid w:val="00EC5F14"/>
    <w:rsid w:val="00EC7499"/>
    <w:rsid w:val="00ED0A27"/>
    <w:rsid w:val="00ED0AA7"/>
    <w:rsid w:val="00ED0D9B"/>
    <w:rsid w:val="00ED1BC5"/>
    <w:rsid w:val="00ED240A"/>
    <w:rsid w:val="00ED2999"/>
    <w:rsid w:val="00ED2EDD"/>
    <w:rsid w:val="00ED3331"/>
    <w:rsid w:val="00ED3BDF"/>
    <w:rsid w:val="00ED3E37"/>
    <w:rsid w:val="00ED4D69"/>
    <w:rsid w:val="00ED731E"/>
    <w:rsid w:val="00ED7FBA"/>
    <w:rsid w:val="00EE265A"/>
    <w:rsid w:val="00EE2EA3"/>
    <w:rsid w:val="00EE38F5"/>
    <w:rsid w:val="00EE3C46"/>
    <w:rsid w:val="00EE5DDE"/>
    <w:rsid w:val="00EE6490"/>
    <w:rsid w:val="00EE64FE"/>
    <w:rsid w:val="00EE6DC4"/>
    <w:rsid w:val="00EF0A23"/>
    <w:rsid w:val="00EF339A"/>
    <w:rsid w:val="00EF3A5B"/>
    <w:rsid w:val="00EF59F4"/>
    <w:rsid w:val="00EF6183"/>
    <w:rsid w:val="00EF6765"/>
    <w:rsid w:val="00EF6C9A"/>
    <w:rsid w:val="00EF6DE4"/>
    <w:rsid w:val="00EF73A7"/>
    <w:rsid w:val="00EF7E0D"/>
    <w:rsid w:val="00F00678"/>
    <w:rsid w:val="00F0129A"/>
    <w:rsid w:val="00F01516"/>
    <w:rsid w:val="00F0187C"/>
    <w:rsid w:val="00F01E1A"/>
    <w:rsid w:val="00F01FF2"/>
    <w:rsid w:val="00F038AB"/>
    <w:rsid w:val="00F047C4"/>
    <w:rsid w:val="00F04C57"/>
    <w:rsid w:val="00F04FF7"/>
    <w:rsid w:val="00F060A8"/>
    <w:rsid w:val="00F06C2A"/>
    <w:rsid w:val="00F06DA1"/>
    <w:rsid w:val="00F11384"/>
    <w:rsid w:val="00F11494"/>
    <w:rsid w:val="00F1175A"/>
    <w:rsid w:val="00F11B18"/>
    <w:rsid w:val="00F13D19"/>
    <w:rsid w:val="00F13EBF"/>
    <w:rsid w:val="00F14CEC"/>
    <w:rsid w:val="00F15C00"/>
    <w:rsid w:val="00F15E15"/>
    <w:rsid w:val="00F1611F"/>
    <w:rsid w:val="00F16A7A"/>
    <w:rsid w:val="00F16AC6"/>
    <w:rsid w:val="00F1711F"/>
    <w:rsid w:val="00F20944"/>
    <w:rsid w:val="00F20C8B"/>
    <w:rsid w:val="00F2242C"/>
    <w:rsid w:val="00F2438C"/>
    <w:rsid w:val="00F24B9F"/>
    <w:rsid w:val="00F24BB6"/>
    <w:rsid w:val="00F25F2C"/>
    <w:rsid w:val="00F27033"/>
    <w:rsid w:val="00F270FD"/>
    <w:rsid w:val="00F2749D"/>
    <w:rsid w:val="00F27BC0"/>
    <w:rsid w:val="00F30D47"/>
    <w:rsid w:val="00F317D6"/>
    <w:rsid w:val="00F3201D"/>
    <w:rsid w:val="00F329FC"/>
    <w:rsid w:val="00F341A4"/>
    <w:rsid w:val="00F34DB3"/>
    <w:rsid w:val="00F37B3A"/>
    <w:rsid w:val="00F400C1"/>
    <w:rsid w:val="00F40135"/>
    <w:rsid w:val="00F421CB"/>
    <w:rsid w:val="00F4336E"/>
    <w:rsid w:val="00F436E6"/>
    <w:rsid w:val="00F43D96"/>
    <w:rsid w:val="00F447F6"/>
    <w:rsid w:val="00F452CA"/>
    <w:rsid w:val="00F45AAE"/>
    <w:rsid w:val="00F47712"/>
    <w:rsid w:val="00F509CA"/>
    <w:rsid w:val="00F51A65"/>
    <w:rsid w:val="00F51F96"/>
    <w:rsid w:val="00F52711"/>
    <w:rsid w:val="00F54189"/>
    <w:rsid w:val="00F54503"/>
    <w:rsid w:val="00F5473B"/>
    <w:rsid w:val="00F54E2D"/>
    <w:rsid w:val="00F558A9"/>
    <w:rsid w:val="00F55930"/>
    <w:rsid w:val="00F56037"/>
    <w:rsid w:val="00F56D20"/>
    <w:rsid w:val="00F56D73"/>
    <w:rsid w:val="00F57129"/>
    <w:rsid w:val="00F60122"/>
    <w:rsid w:val="00F60C3A"/>
    <w:rsid w:val="00F60DCA"/>
    <w:rsid w:val="00F60F81"/>
    <w:rsid w:val="00F610A1"/>
    <w:rsid w:val="00F614CA"/>
    <w:rsid w:val="00F61517"/>
    <w:rsid w:val="00F61792"/>
    <w:rsid w:val="00F6284B"/>
    <w:rsid w:val="00F62C72"/>
    <w:rsid w:val="00F63305"/>
    <w:rsid w:val="00F63624"/>
    <w:rsid w:val="00F64B67"/>
    <w:rsid w:val="00F64B84"/>
    <w:rsid w:val="00F6679D"/>
    <w:rsid w:val="00F66822"/>
    <w:rsid w:val="00F70B70"/>
    <w:rsid w:val="00F70D48"/>
    <w:rsid w:val="00F71E2D"/>
    <w:rsid w:val="00F71E77"/>
    <w:rsid w:val="00F71FA8"/>
    <w:rsid w:val="00F7284B"/>
    <w:rsid w:val="00F740FE"/>
    <w:rsid w:val="00F7527C"/>
    <w:rsid w:val="00F7612E"/>
    <w:rsid w:val="00F80131"/>
    <w:rsid w:val="00F80AFA"/>
    <w:rsid w:val="00F80CBC"/>
    <w:rsid w:val="00F811F4"/>
    <w:rsid w:val="00F8128C"/>
    <w:rsid w:val="00F822AD"/>
    <w:rsid w:val="00F82C31"/>
    <w:rsid w:val="00F84679"/>
    <w:rsid w:val="00F85B61"/>
    <w:rsid w:val="00F85F5F"/>
    <w:rsid w:val="00F86DD4"/>
    <w:rsid w:val="00F870FA"/>
    <w:rsid w:val="00F8732D"/>
    <w:rsid w:val="00F87BC6"/>
    <w:rsid w:val="00F906FA"/>
    <w:rsid w:val="00F90850"/>
    <w:rsid w:val="00F90FEC"/>
    <w:rsid w:val="00F91301"/>
    <w:rsid w:val="00F9197A"/>
    <w:rsid w:val="00F92A2E"/>
    <w:rsid w:val="00F92C05"/>
    <w:rsid w:val="00F9490B"/>
    <w:rsid w:val="00F95161"/>
    <w:rsid w:val="00F96B3F"/>
    <w:rsid w:val="00F96E8B"/>
    <w:rsid w:val="00F96FB9"/>
    <w:rsid w:val="00F97955"/>
    <w:rsid w:val="00F97B27"/>
    <w:rsid w:val="00FA0C84"/>
    <w:rsid w:val="00FA1327"/>
    <w:rsid w:val="00FA2880"/>
    <w:rsid w:val="00FA2D40"/>
    <w:rsid w:val="00FA37CF"/>
    <w:rsid w:val="00FA461D"/>
    <w:rsid w:val="00FA4803"/>
    <w:rsid w:val="00FA59C9"/>
    <w:rsid w:val="00FA5A18"/>
    <w:rsid w:val="00FA5A79"/>
    <w:rsid w:val="00FA69E4"/>
    <w:rsid w:val="00FA6DDE"/>
    <w:rsid w:val="00FB00CB"/>
    <w:rsid w:val="00FB023B"/>
    <w:rsid w:val="00FB02B0"/>
    <w:rsid w:val="00FB07F2"/>
    <w:rsid w:val="00FB0BFE"/>
    <w:rsid w:val="00FB122F"/>
    <w:rsid w:val="00FB13C5"/>
    <w:rsid w:val="00FB2B8E"/>
    <w:rsid w:val="00FB39D6"/>
    <w:rsid w:val="00FB43DE"/>
    <w:rsid w:val="00FB49A3"/>
    <w:rsid w:val="00FB4C51"/>
    <w:rsid w:val="00FB4DB2"/>
    <w:rsid w:val="00FB52D9"/>
    <w:rsid w:val="00FB59CC"/>
    <w:rsid w:val="00FB630C"/>
    <w:rsid w:val="00FB7B46"/>
    <w:rsid w:val="00FC0C10"/>
    <w:rsid w:val="00FC0CE2"/>
    <w:rsid w:val="00FC0F63"/>
    <w:rsid w:val="00FC17F8"/>
    <w:rsid w:val="00FC50B0"/>
    <w:rsid w:val="00FC5A99"/>
    <w:rsid w:val="00FC5ACD"/>
    <w:rsid w:val="00FC6E0D"/>
    <w:rsid w:val="00FC7555"/>
    <w:rsid w:val="00FC7FAA"/>
    <w:rsid w:val="00FD026D"/>
    <w:rsid w:val="00FD04D2"/>
    <w:rsid w:val="00FD1458"/>
    <w:rsid w:val="00FD2938"/>
    <w:rsid w:val="00FD2942"/>
    <w:rsid w:val="00FD3171"/>
    <w:rsid w:val="00FD331E"/>
    <w:rsid w:val="00FD364A"/>
    <w:rsid w:val="00FD3F34"/>
    <w:rsid w:val="00FD4224"/>
    <w:rsid w:val="00FD4CBE"/>
    <w:rsid w:val="00FD5AF1"/>
    <w:rsid w:val="00FE10A7"/>
    <w:rsid w:val="00FE1336"/>
    <w:rsid w:val="00FE19D6"/>
    <w:rsid w:val="00FE2190"/>
    <w:rsid w:val="00FE233C"/>
    <w:rsid w:val="00FE3527"/>
    <w:rsid w:val="00FE3986"/>
    <w:rsid w:val="00FE3BCE"/>
    <w:rsid w:val="00FE4B6A"/>
    <w:rsid w:val="00FE4F3F"/>
    <w:rsid w:val="00FE5832"/>
    <w:rsid w:val="00FE5BC2"/>
    <w:rsid w:val="00FF1DBD"/>
    <w:rsid w:val="00FF2A3F"/>
    <w:rsid w:val="00FF3842"/>
    <w:rsid w:val="00FF4328"/>
    <w:rsid w:val="00FF5472"/>
    <w:rsid w:val="00FF5E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AB2D547"/>
  <w15:chartTrackingRefBased/>
  <w15:docId w15:val="{A5C4094B-0EB1-4145-A5E3-C09FBD40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EDB"/>
    <w:pPr>
      <w:suppressAutoHyphens/>
      <w:spacing w:line="240" w:lineRule="atLeast"/>
    </w:pPr>
    <w:rPr>
      <w:lang w:val="en-GB" w:eastAsia="en-US"/>
    </w:rPr>
  </w:style>
  <w:style w:type="paragraph" w:styleId="Heading1">
    <w:name w:val="heading 1"/>
    <w:aliases w:val="Table_G,h1"/>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link w:val="NormalWebChar"/>
    <w:uiPriority w:val="99"/>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h1 Char"/>
    <w:link w:val="Heading1"/>
    <w:rsid w:val="00E03A64"/>
    <w:rPr>
      <w:lang w:val="en-GB"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NormalWebChar">
    <w:name w:val="Normal (Web) Char"/>
    <w:link w:val="NormalWeb"/>
    <w:rsid w:val="00A9646C"/>
    <w:rPr>
      <w:sz w:val="24"/>
      <w:szCs w:val="24"/>
      <w:lang w:val="en-GB" w:eastAsia="en-US"/>
    </w:rPr>
  </w:style>
  <w:style w:type="paragraph" w:customStyle="1" w:styleId="paragraph">
    <w:name w:val="paragraph"/>
    <w:basedOn w:val="Normal"/>
    <w:rsid w:val="00A9646C"/>
    <w:pPr>
      <w:suppressAutoHyphens w:val="0"/>
      <w:spacing w:line="240" w:lineRule="auto"/>
    </w:pPr>
    <w:rPr>
      <w:sz w:val="24"/>
      <w:szCs w:val="24"/>
      <w:lang w:val="nl-NL" w:eastAsia="nl-NL"/>
    </w:rPr>
  </w:style>
  <w:style w:type="paragraph" w:styleId="ListParagraph">
    <w:name w:val="List Paragraph"/>
    <w:basedOn w:val="Normal"/>
    <w:uiPriority w:val="34"/>
    <w:qFormat/>
    <w:rsid w:val="00A9646C"/>
    <w:pPr>
      <w:ind w:left="720"/>
      <w:contextualSpacing/>
    </w:pPr>
  </w:style>
  <w:style w:type="character" w:customStyle="1" w:styleId="CommentTextChar">
    <w:name w:val="Comment Text Char"/>
    <w:link w:val="CommentText"/>
    <w:uiPriority w:val="99"/>
    <w:semiHidden/>
    <w:rsid w:val="00A9646C"/>
    <w:rPr>
      <w:lang w:val="fr-CH" w:eastAsia="en-US"/>
    </w:rPr>
  </w:style>
  <w:style w:type="character" w:styleId="PlaceholderText">
    <w:name w:val="Placeholder Text"/>
    <w:basedOn w:val="DefaultParagraphFont"/>
    <w:uiPriority w:val="99"/>
    <w:semiHidden/>
    <w:rsid w:val="0038381F"/>
    <w:rPr>
      <w:color w:val="808080"/>
    </w:rPr>
  </w:style>
  <w:style w:type="paragraph" w:customStyle="1" w:styleId="Pa14">
    <w:name w:val="Pa14"/>
    <w:basedOn w:val="Normal"/>
    <w:next w:val="Normal"/>
    <w:uiPriority w:val="99"/>
    <w:rsid w:val="000D61DF"/>
    <w:pPr>
      <w:suppressAutoHyphens w:val="0"/>
      <w:autoSpaceDE w:val="0"/>
      <w:autoSpaceDN w:val="0"/>
      <w:adjustRightInd w:val="0"/>
      <w:spacing w:line="221" w:lineRule="atLeast"/>
    </w:pPr>
    <w:rPr>
      <w:rFonts w:ascii="Cambria" w:eastAsia="Calibri" w:hAnsi="Cambria"/>
      <w:sz w:val="24"/>
      <w:szCs w:val="24"/>
      <w:lang w:val="en-US" w:eastAsia="de-CH"/>
    </w:rPr>
  </w:style>
  <w:style w:type="paragraph" w:customStyle="1" w:styleId="Pa34">
    <w:name w:val="Pa3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paragraph" w:customStyle="1" w:styleId="Pa44">
    <w:name w:val="Pa4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character" w:customStyle="1" w:styleId="ui-provider">
    <w:name w:val="ui-provider"/>
    <w:basedOn w:val="DefaultParagraphFont"/>
    <w:rsid w:val="00081396"/>
  </w:style>
  <w:style w:type="character" w:styleId="UnresolvedMention">
    <w:name w:val="Unresolved Mention"/>
    <w:basedOn w:val="DefaultParagraphFont"/>
    <w:uiPriority w:val="99"/>
    <w:semiHidden/>
    <w:unhideWhenUsed/>
    <w:rsid w:val="0052306D"/>
    <w:rPr>
      <w:color w:val="605E5C"/>
      <w:shd w:val="clear" w:color="auto" w:fill="E1DFDD"/>
    </w:rPr>
  </w:style>
  <w:style w:type="paragraph" w:styleId="Revision">
    <w:name w:val="Revision"/>
    <w:hidden/>
    <w:uiPriority w:val="99"/>
    <w:semiHidden/>
    <w:rsid w:val="00592DCC"/>
    <w:rPr>
      <w:lang w:val="en-GB" w:eastAsia="en-US"/>
    </w:rPr>
  </w:style>
  <w:style w:type="paragraph" w:customStyle="1" w:styleId="footnotedescription">
    <w:name w:val="footnote description"/>
    <w:next w:val="Normal"/>
    <w:link w:val="footnotedescriptionChar"/>
    <w:hidden/>
    <w:rsid w:val="000A1139"/>
    <w:pPr>
      <w:spacing w:line="259" w:lineRule="auto"/>
      <w:ind w:left="1133"/>
    </w:pPr>
    <w:rPr>
      <w:rFonts w:eastAsia="Times New Roman"/>
      <w:color w:val="000000"/>
      <w:kern w:val="2"/>
      <w:sz w:val="18"/>
      <w:szCs w:val="24"/>
      <w:lang w:val="en-IE" w:eastAsia="en-IE"/>
      <w14:ligatures w14:val="standardContextual"/>
    </w:rPr>
  </w:style>
  <w:style w:type="character" w:customStyle="1" w:styleId="footnotedescriptionChar">
    <w:name w:val="footnote description Char"/>
    <w:link w:val="footnotedescription"/>
    <w:rsid w:val="000A1139"/>
    <w:rPr>
      <w:rFonts w:eastAsia="Times New Roman"/>
      <w:color w:val="000000"/>
      <w:kern w:val="2"/>
      <w:sz w:val="18"/>
      <w:szCs w:val="24"/>
      <w:lang w:val="en-IE" w:eastAsia="en-IE"/>
      <w14:ligatures w14:val="standardContextual"/>
    </w:rPr>
  </w:style>
  <w:style w:type="character" w:customStyle="1" w:styleId="footnotemark">
    <w:name w:val="footnote mark"/>
    <w:hidden/>
    <w:rsid w:val="000A1139"/>
    <w:rPr>
      <w:rFonts w:ascii="Times New Roman" w:eastAsia="Times New Roman" w:hAnsi="Times New Roman" w:cs="Times New Roman"/>
      <w:color w:val="000000"/>
      <w:sz w:val="18"/>
      <w:vertAlign w:val="superscript"/>
    </w:rPr>
  </w:style>
  <w:style w:type="paragraph" w:customStyle="1" w:styleId="Amendedparagraphheader">
    <w:name w:val="Amended paragraph header"/>
    <w:basedOn w:val="Normal"/>
    <w:next w:val="Normal"/>
    <w:link w:val="AmendedparagraphheaderChar"/>
    <w:qFormat/>
    <w:rsid w:val="000A1139"/>
    <w:pPr>
      <w:keepNext/>
      <w:suppressAutoHyphens w:val="0"/>
      <w:spacing w:before="240" w:after="240" w:line="240" w:lineRule="auto"/>
    </w:pPr>
    <w:rPr>
      <w:rFonts w:eastAsiaTheme="minorHAnsi"/>
      <w:i/>
      <w:kern w:val="2"/>
      <w:lang w:val="en-US"/>
      <w14:ligatures w14:val="standardContextual"/>
    </w:rPr>
  </w:style>
  <w:style w:type="character" w:customStyle="1" w:styleId="AmendedparagraphheaderChar">
    <w:name w:val="Amended paragraph header Char"/>
    <w:basedOn w:val="DefaultParagraphFont"/>
    <w:link w:val="Amendedparagraphheader"/>
    <w:rsid w:val="000A1139"/>
    <w:rPr>
      <w:rFonts w:eastAsiaTheme="minorHAnsi"/>
      <w: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477">
      <w:bodyDiv w:val="1"/>
      <w:marLeft w:val="0"/>
      <w:marRight w:val="0"/>
      <w:marTop w:val="0"/>
      <w:marBottom w:val="0"/>
      <w:divBdr>
        <w:top w:val="none" w:sz="0" w:space="0" w:color="auto"/>
        <w:left w:val="none" w:sz="0" w:space="0" w:color="auto"/>
        <w:bottom w:val="none" w:sz="0" w:space="0" w:color="auto"/>
        <w:right w:val="none" w:sz="0" w:space="0" w:color="auto"/>
      </w:divBdr>
    </w:div>
    <w:div w:id="89813722">
      <w:bodyDiv w:val="1"/>
      <w:marLeft w:val="0"/>
      <w:marRight w:val="0"/>
      <w:marTop w:val="0"/>
      <w:marBottom w:val="0"/>
      <w:divBdr>
        <w:top w:val="none" w:sz="0" w:space="0" w:color="auto"/>
        <w:left w:val="none" w:sz="0" w:space="0" w:color="auto"/>
        <w:bottom w:val="none" w:sz="0" w:space="0" w:color="auto"/>
        <w:right w:val="none" w:sz="0" w:space="0" w:color="auto"/>
      </w:divBdr>
    </w:div>
    <w:div w:id="138112103">
      <w:bodyDiv w:val="1"/>
      <w:marLeft w:val="0"/>
      <w:marRight w:val="0"/>
      <w:marTop w:val="0"/>
      <w:marBottom w:val="0"/>
      <w:divBdr>
        <w:top w:val="none" w:sz="0" w:space="0" w:color="auto"/>
        <w:left w:val="none" w:sz="0" w:space="0" w:color="auto"/>
        <w:bottom w:val="none" w:sz="0" w:space="0" w:color="auto"/>
        <w:right w:val="none" w:sz="0" w:space="0" w:color="auto"/>
      </w:divBdr>
    </w:div>
    <w:div w:id="176699665">
      <w:bodyDiv w:val="1"/>
      <w:marLeft w:val="0"/>
      <w:marRight w:val="0"/>
      <w:marTop w:val="0"/>
      <w:marBottom w:val="0"/>
      <w:divBdr>
        <w:top w:val="none" w:sz="0" w:space="0" w:color="auto"/>
        <w:left w:val="none" w:sz="0" w:space="0" w:color="auto"/>
        <w:bottom w:val="none" w:sz="0" w:space="0" w:color="auto"/>
        <w:right w:val="none" w:sz="0" w:space="0" w:color="auto"/>
      </w:divBdr>
    </w:div>
    <w:div w:id="213855952">
      <w:bodyDiv w:val="1"/>
      <w:marLeft w:val="0"/>
      <w:marRight w:val="0"/>
      <w:marTop w:val="0"/>
      <w:marBottom w:val="0"/>
      <w:divBdr>
        <w:top w:val="none" w:sz="0" w:space="0" w:color="auto"/>
        <w:left w:val="none" w:sz="0" w:space="0" w:color="auto"/>
        <w:bottom w:val="none" w:sz="0" w:space="0" w:color="auto"/>
        <w:right w:val="none" w:sz="0" w:space="0" w:color="auto"/>
      </w:divBdr>
    </w:div>
    <w:div w:id="242644250">
      <w:bodyDiv w:val="1"/>
      <w:marLeft w:val="0"/>
      <w:marRight w:val="0"/>
      <w:marTop w:val="0"/>
      <w:marBottom w:val="0"/>
      <w:divBdr>
        <w:top w:val="none" w:sz="0" w:space="0" w:color="auto"/>
        <w:left w:val="none" w:sz="0" w:space="0" w:color="auto"/>
        <w:bottom w:val="none" w:sz="0" w:space="0" w:color="auto"/>
        <w:right w:val="none" w:sz="0" w:space="0" w:color="auto"/>
      </w:divBdr>
    </w:div>
    <w:div w:id="242763331">
      <w:bodyDiv w:val="1"/>
      <w:marLeft w:val="0"/>
      <w:marRight w:val="0"/>
      <w:marTop w:val="0"/>
      <w:marBottom w:val="0"/>
      <w:divBdr>
        <w:top w:val="none" w:sz="0" w:space="0" w:color="auto"/>
        <w:left w:val="none" w:sz="0" w:space="0" w:color="auto"/>
        <w:bottom w:val="none" w:sz="0" w:space="0" w:color="auto"/>
        <w:right w:val="none" w:sz="0" w:space="0" w:color="auto"/>
      </w:divBdr>
    </w:div>
    <w:div w:id="267661178">
      <w:bodyDiv w:val="1"/>
      <w:marLeft w:val="0"/>
      <w:marRight w:val="0"/>
      <w:marTop w:val="0"/>
      <w:marBottom w:val="0"/>
      <w:divBdr>
        <w:top w:val="none" w:sz="0" w:space="0" w:color="auto"/>
        <w:left w:val="none" w:sz="0" w:space="0" w:color="auto"/>
        <w:bottom w:val="none" w:sz="0" w:space="0" w:color="auto"/>
        <w:right w:val="none" w:sz="0" w:space="0" w:color="auto"/>
      </w:divBdr>
    </w:div>
    <w:div w:id="384959255">
      <w:bodyDiv w:val="1"/>
      <w:marLeft w:val="0"/>
      <w:marRight w:val="0"/>
      <w:marTop w:val="0"/>
      <w:marBottom w:val="0"/>
      <w:divBdr>
        <w:top w:val="none" w:sz="0" w:space="0" w:color="auto"/>
        <w:left w:val="none" w:sz="0" w:space="0" w:color="auto"/>
        <w:bottom w:val="none" w:sz="0" w:space="0" w:color="auto"/>
        <w:right w:val="none" w:sz="0" w:space="0" w:color="auto"/>
      </w:divBdr>
    </w:div>
    <w:div w:id="386222511">
      <w:bodyDiv w:val="1"/>
      <w:marLeft w:val="0"/>
      <w:marRight w:val="0"/>
      <w:marTop w:val="0"/>
      <w:marBottom w:val="0"/>
      <w:divBdr>
        <w:top w:val="none" w:sz="0" w:space="0" w:color="auto"/>
        <w:left w:val="none" w:sz="0" w:space="0" w:color="auto"/>
        <w:bottom w:val="none" w:sz="0" w:space="0" w:color="auto"/>
        <w:right w:val="none" w:sz="0" w:space="0" w:color="auto"/>
      </w:divBdr>
    </w:div>
    <w:div w:id="404496374">
      <w:bodyDiv w:val="1"/>
      <w:marLeft w:val="0"/>
      <w:marRight w:val="0"/>
      <w:marTop w:val="0"/>
      <w:marBottom w:val="0"/>
      <w:divBdr>
        <w:top w:val="none" w:sz="0" w:space="0" w:color="auto"/>
        <w:left w:val="none" w:sz="0" w:space="0" w:color="auto"/>
        <w:bottom w:val="none" w:sz="0" w:space="0" w:color="auto"/>
        <w:right w:val="none" w:sz="0" w:space="0" w:color="auto"/>
      </w:divBdr>
    </w:div>
    <w:div w:id="434520302">
      <w:bodyDiv w:val="1"/>
      <w:marLeft w:val="0"/>
      <w:marRight w:val="0"/>
      <w:marTop w:val="0"/>
      <w:marBottom w:val="0"/>
      <w:divBdr>
        <w:top w:val="none" w:sz="0" w:space="0" w:color="auto"/>
        <w:left w:val="none" w:sz="0" w:space="0" w:color="auto"/>
        <w:bottom w:val="none" w:sz="0" w:space="0" w:color="auto"/>
        <w:right w:val="none" w:sz="0" w:space="0" w:color="auto"/>
      </w:divBdr>
    </w:div>
    <w:div w:id="437607470">
      <w:bodyDiv w:val="1"/>
      <w:marLeft w:val="0"/>
      <w:marRight w:val="0"/>
      <w:marTop w:val="0"/>
      <w:marBottom w:val="0"/>
      <w:divBdr>
        <w:top w:val="none" w:sz="0" w:space="0" w:color="auto"/>
        <w:left w:val="none" w:sz="0" w:space="0" w:color="auto"/>
        <w:bottom w:val="none" w:sz="0" w:space="0" w:color="auto"/>
        <w:right w:val="none" w:sz="0" w:space="0" w:color="auto"/>
      </w:divBdr>
    </w:div>
    <w:div w:id="483084017">
      <w:bodyDiv w:val="1"/>
      <w:marLeft w:val="0"/>
      <w:marRight w:val="0"/>
      <w:marTop w:val="0"/>
      <w:marBottom w:val="0"/>
      <w:divBdr>
        <w:top w:val="none" w:sz="0" w:space="0" w:color="auto"/>
        <w:left w:val="none" w:sz="0" w:space="0" w:color="auto"/>
        <w:bottom w:val="none" w:sz="0" w:space="0" w:color="auto"/>
        <w:right w:val="none" w:sz="0" w:space="0" w:color="auto"/>
      </w:divBdr>
    </w:div>
    <w:div w:id="513039070">
      <w:bodyDiv w:val="1"/>
      <w:marLeft w:val="0"/>
      <w:marRight w:val="0"/>
      <w:marTop w:val="0"/>
      <w:marBottom w:val="0"/>
      <w:divBdr>
        <w:top w:val="none" w:sz="0" w:space="0" w:color="auto"/>
        <w:left w:val="none" w:sz="0" w:space="0" w:color="auto"/>
        <w:bottom w:val="none" w:sz="0" w:space="0" w:color="auto"/>
        <w:right w:val="none" w:sz="0" w:space="0" w:color="auto"/>
      </w:divBdr>
    </w:div>
    <w:div w:id="576400062">
      <w:bodyDiv w:val="1"/>
      <w:marLeft w:val="0"/>
      <w:marRight w:val="0"/>
      <w:marTop w:val="0"/>
      <w:marBottom w:val="0"/>
      <w:divBdr>
        <w:top w:val="none" w:sz="0" w:space="0" w:color="auto"/>
        <w:left w:val="none" w:sz="0" w:space="0" w:color="auto"/>
        <w:bottom w:val="none" w:sz="0" w:space="0" w:color="auto"/>
        <w:right w:val="none" w:sz="0" w:space="0" w:color="auto"/>
      </w:divBdr>
    </w:div>
    <w:div w:id="620915472">
      <w:bodyDiv w:val="1"/>
      <w:marLeft w:val="0"/>
      <w:marRight w:val="0"/>
      <w:marTop w:val="0"/>
      <w:marBottom w:val="0"/>
      <w:divBdr>
        <w:top w:val="none" w:sz="0" w:space="0" w:color="auto"/>
        <w:left w:val="none" w:sz="0" w:space="0" w:color="auto"/>
        <w:bottom w:val="none" w:sz="0" w:space="0" w:color="auto"/>
        <w:right w:val="none" w:sz="0" w:space="0" w:color="auto"/>
      </w:divBdr>
    </w:div>
    <w:div w:id="641928992">
      <w:bodyDiv w:val="1"/>
      <w:marLeft w:val="0"/>
      <w:marRight w:val="0"/>
      <w:marTop w:val="0"/>
      <w:marBottom w:val="0"/>
      <w:divBdr>
        <w:top w:val="none" w:sz="0" w:space="0" w:color="auto"/>
        <w:left w:val="none" w:sz="0" w:space="0" w:color="auto"/>
        <w:bottom w:val="none" w:sz="0" w:space="0" w:color="auto"/>
        <w:right w:val="none" w:sz="0" w:space="0" w:color="auto"/>
      </w:divBdr>
    </w:div>
    <w:div w:id="652029555">
      <w:bodyDiv w:val="1"/>
      <w:marLeft w:val="0"/>
      <w:marRight w:val="0"/>
      <w:marTop w:val="0"/>
      <w:marBottom w:val="0"/>
      <w:divBdr>
        <w:top w:val="none" w:sz="0" w:space="0" w:color="auto"/>
        <w:left w:val="none" w:sz="0" w:space="0" w:color="auto"/>
        <w:bottom w:val="none" w:sz="0" w:space="0" w:color="auto"/>
        <w:right w:val="none" w:sz="0" w:space="0" w:color="auto"/>
      </w:divBdr>
    </w:div>
    <w:div w:id="652874448">
      <w:bodyDiv w:val="1"/>
      <w:marLeft w:val="0"/>
      <w:marRight w:val="0"/>
      <w:marTop w:val="0"/>
      <w:marBottom w:val="0"/>
      <w:divBdr>
        <w:top w:val="none" w:sz="0" w:space="0" w:color="auto"/>
        <w:left w:val="none" w:sz="0" w:space="0" w:color="auto"/>
        <w:bottom w:val="none" w:sz="0" w:space="0" w:color="auto"/>
        <w:right w:val="none" w:sz="0" w:space="0" w:color="auto"/>
      </w:divBdr>
    </w:div>
    <w:div w:id="675039313">
      <w:bodyDiv w:val="1"/>
      <w:marLeft w:val="0"/>
      <w:marRight w:val="0"/>
      <w:marTop w:val="0"/>
      <w:marBottom w:val="0"/>
      <w:divBdr>
        <w:top w:val="none" w:sz="0" w:space="0" w:color="auto"/>
        <w:left w:val="none" w:sz="0" w:space="0" w:color="auto"/>
        <w:bottom w:val="none" w:sz="0" w:space="0" w:color="auto"/>
        <w:right w:val="none" w:sz="0" w:space="0" w:color="auto"/>
      </w:divBdr>
    </w:div>
    <w:div w:id="682978016">
      <w:bodyDiv w:val="1"/>
      <w:marLeft w:val="0"/>
      <w:marRight w:val="0"/>
      <w:marTop w:val="0"/>
      <w:marBottom w:val="0"/>
      <w:divBdr>
        <w:top w:val="none" w:sz="0" w:space="0" w:color="auto"/>
        <w:left w:val="none" w:sz="0" w:space="0" w:color="auto"/>
        <w:bottom w:val="none" w:sz="0" w:space="0" w:color="auto"/>
        <w:right w:val="none" w:sz="0" w:space="0" w:color="auto"/>
      </w:divBdr>
    </w:div>
    <w:div w:id="792867708">
      <w:bodyDiv w:val="1"/>
      <w:marLeft w:val="0"/>
      <w:marRight w:val="0"/>
      <w:marTop w:val="0"/>
      <w:marBottom w:val="0"/>
      <w:divBdr>
        <w:top w:val="none" w:sz="0" w:space="0" w:color="auto"/>
        <w:left w:val="none" w:sz="0" w:space="0" w:color="auto"/>
        <w:bottom w:val="none" w:sz="0" w:space="0" w:color="auto"/>
        <w:right w:val="none" w:sz="0" w:space="0" w:color="auto"/>
      </w:divBdr>
    </w:div>
    <w:div w:id="864517206">
      <w:bodyDiv w:val="1"/>
      <w:marLeft w:val="0"/>
      <w:marRight w:val="0"/>
      <w:marTop w:val="0"/>
      <w:marBottom w:val="0"/>
      <w:divBdr>
        <w:top w:val="none" w:sz="0" w:space="0" w:color="auto"/>
        <w:left w:val="none" w:sz="0" w:space="0" w:color="auto"/>
        <w:bottom w:val="none" w:sz="0" w:space="0" w:color="auto"/>
        <w:right w:val="none" w:sz="0" w:space="0" w:color="auto"/>
      </w:divBdr>
    </w:div>
    <w:div w:id="992560171">
      <w:bodyDiv w:val="1"/>
      <w:marLeft w:val="0"/>
      <w:marRight w:val="0"/>
      <w:marTop w:val="0"/>
      <w:marBottom w:val="0"/>
      <w:divBdr>
        <w:top w:val="none" w:sz="0" w:space="0" w:color="auto"/>
        <w:left w:val="none" w:sz="0" w:space="0" w:color="auto"/>
        <w:bottom w:val="none" w:sz="0" w:space="0" w:color="auto"/>
        <w:right w:val="none" w:sz="0" w:space="0" w:color="auto"/>
      </w:divBdr>
    </w:div>
    <w:div w:id="1008367273">
      <w:bodyDiv w:val="1"/>
      <w:marLeft w:val="0"/>
      <w:marRight w:val="0"/>
      <w:marTop w:val="0"/>
      <w:marBottom w:val="0"/>
      <w:divBdr>
        <w:top w:val="none" w:sz="0" w:space="0" w:color="auto"/>
        <w:left w:val="none" w:sz="0" w:space="0" w:color="auto"/>
        <w:bottom w:val="none" w:sz="0" w:space="0" w:color="auto"/>
        <w:right w:val="none" w:sz="0" w:space="0" w:color="auto"/>
      </w:divBdr>
    </w:div>
    <w:div w:id="1046025527">
      <w:bodyDiv w:val="1"/>
      <w:marLeft w:val="0"/>
      <w:marRight w:val="0"/>
      <w:marTop w:val="0"/>
      <w:marBottom w:val="0"/>
      <w:divBdr>
        <w:top w:val="none" w:sz="0" w:space="0" w:color="auto"/>
        <w:left w:val="none" w:sz="0" w:space="0" w:color="auto"/>
        <w:bottom w:val="none" w:sz="0" w:space="0" w:color="auto"/>
        <w:right w:val="none" w:sz="0" w:space="0" w:color="auto"/>
      </w:divBdr>
    </w:div>
    <w:div w:id="1090151897">
      <w:bodyDiv w:val="1"/>
      <w:marLeft w:val="0"/>
      <w:marRight w:val="0"/>
      <w:marTop w:val="0"/>
      <w:marBottom w:val="0"/>
      <w:divBdr>
        <w:top w:val="none" w:sz="0" w:space="0" w:color="auto"/>
        <w:left w:val="none" w:sz="0" w:space="0" w:color="auto"/>
        <w:bottom w:val="none" w:sz="0" w:space="0" w:color="auto"/>
        <w:right w:val="none" w:sz="0" w:space="0" w:color="auto"/>
      </w:divBdr>
    </w:div>
    <w:div w:id="1187409220">
      <w:bodyDiv w:val="1"/>
      <w:marLeft w:val="0"/>
      <w:marRight w:val="0"/>
      <w:marTop w:val="0"/>
      <w:marBottom w:val="0"/>
      <w:divBdr>
        <w:top w:val="none" w:sz="0" w:space="0" w:color="auto"/>
        <w:left w:val="none" w:sz="0" w:space="0" w:color="auto"/>
        <w:bottom w:val="none" w:sz="0" w:space="0" w:color="auto"/>
        <w:right w:val="none" w:sz="0" w:space="0" w:color="auto"/>
      </w:divBdr>
    </w:div>
    <w:div w:id="1217398993">
      <w:bodyDiv w:val="1"/>
      <w:marLeft w:val="0"/>
      <w:marRight w:val="0"/>
      <w:marTop w:val="0"/>
      <w:marBottom w:val="0"/>
      <w:divBdr>
        <w:top w:val="none" w:sz="0" w:space="0" w:color="auto"/>
        <w:left w:val="none" w:sz="0" w:space="0" w:color="auto"/>
        <w:bottom w:val="none" w:sz="0" w:space="0" w:color="auto"/>
        <w:right w:val="none" w:sz="0" w:space="0" w:color="auto"/>
      </w:divBdr>
    </w:div>
    <w:div w:id="1237134674">
      <w:bodyDiv w:val="1"/>
      <w:marLeft w:val="0"/>
      <w:marRight w:val="0"/>
      <w:marTop w:val="0"/>
      <w:marBottom w:val="0"/>
      <w:divBdr>
        <w:top w:val="none" w:sz="0" w:space="0" w:color="auto"/>
        <w:left w:val="none" w:sz="0" w:space="0" w:color="auto"/>
        <w:bottom w:val="none" w:sz="0" w:space="0" w:color="auto"/>
        <w:right w:val="none" w:sz="0" w:space="0" w:color="auto"/>
      </w:divBdr>
    </w:div>
    <w:div w:id="1237548201">
      <w:bodyDiv w:val="1"/>
      <w:marLeft w:val="0"/>
      <w:marRight w:val="0"/>
      <w:marTop w:val="0"/>
      <w:marBottom w:val="0"/>
      <w:divBdr>
        <w:top w:val="none" w:sz="0" w:space="0" w:color="auto"/>
        <w:left w:val="none" w:sz="0" w:space="0" w:color="auto"/>
        <w:bottom w:val="none" w:sz="0" w:space="0" w:color="auto"/>
        <w:right w:val="none" w:sz="0" w:space="0" w:color="auto"/>
      </w:divBdr>
    </w:div>
    <w:div w:id="1241257257">
      <w:bodyDiv w:val="1"/>
      <w:marLeft w:val="0"/>
      <w:marRight w:val="0"/>
      <w:marTop w:val="0"/>
      <w:marBottom w:val="0"/>
      <w:divBdr>
        <w:top w:val="none" w:sz="0" w:space="0" w:color="auto"/>
        <w:left w:val="none" w:sz="0" w:space="0" w:color="auto"/>
        <w:bottom w:val="none" w:sz="0" w:space="0" w:color="auto"/>
        <w:right w:val="none" w:sz="0" w:space="0" w:color="auto"/>
      </w:divBdr>
    </w:div>
    <w:div w:id="1242105475">
      <w:bodyDiv w:val="1"/>
      <w:marLeft w:val="0"/>
      <w:marRight w:val="0"/>
      <w:marTop w:val="0"/>
      <w:marBottom w:val="0"/>
      <w:divBdr>
        <w:top w:val="none" w:sz="0" w:space="0" w:color="auto"/>
        <w:left w:val="none" w:sz="0" w:space="0" w:color="auto"/>
        <w:bottom w:val="none" w:sz="0" w:space="0" w:color="auto"/>
        <w:right w:val="none" w:sz="0" w:space="0" w:color="auto"/>
      </w:divBdr>
    </w:div>
    <w:div w:id="1413745421">
      <w:bodyDiv w:val="1"/>
      <w:marLeft w:val="0"/>
      <w:marRight w:val="0"/>
      <w:marTop w:val="0"/>
      <w:marBottom w:val="0"/>
      <w:divBdr>
        <w:top w:val="none" w:sz="0" w:space="0" w:color="auto"/>
        <w:left w:val="none" w:sz="0" w:space="0" w:color="auto"/>
        <w:bottom w:val="none" w:sz="0" w:space="0" w:color="auto"/>
        <w:right w:val="none" w:sz="0" w:space="0" w:color="auto"/>
      </w:divBdr>
    </w:div>
    <w:div w:id="1463184961">
      <w:bodyDiv w:val="1"/>
      <w:marLeft w:val="0"/>
      <w:marRight w:val="0"/>
      <w:marTop w:val="0"/>
      <w:marBottom w:val="0"/>
      <w:divBdr>
        <w:top w:val="none" w:sz="0" w:space="0" w:color="auto"/>
        <w:left w:val="none" w:sz="0" w:space="0" w:color="auto"/>
        <w:bottom w:val="none" w:sz="0" w:space="0" w:color="auto"/>
        <w:right w:val="none" w:sz="0" w:space="0" w:color="auto"/>
      </w:divBdr>
    </w:div>
    <w:div w:id="1463378278">
      <w:bodyDiv w:val="1"/>
      <w:marLeft w:val="0"/>
      <w:marRight w:val="0"/>
      <w:marTop w:val="0"/>
      <w:marBottom w:val="0"/>
      <w:divBdr>
        <w:top w:val="none" w:sz="0" w:space="0" w:color="auto"/>
        <w:left w:val="none" w:sz="0" w:space="0" w:color="auto"/>
        <w:bottom w:val="none" w:sz="0" w:space="0" w:color="auto"/>
        <w:right w:val="none" w:sz="0" w:space="0" w:color="auto"/>
      </w:divBdr>
    </w:div>
    <w:div w:id="1492287414">
      <w:bodyDiv w:val="1"/>
      <w:marLeft w:val="0"/>
      <w:marRight w:val="0"/>
      <w:marTop w:val="0"/>
      <w:marBottom w:val="0"/>
      <w:divBdr>
        <w:top w:val="none" w:sz="0" w:space="0" w:color="auto"/>
        <w:left w:val="none" w:sz="0" w:space="0" w:color="auto"/>
        <w:bottom w:val="none" w:sz="0" w:space="0" w:color="auto"/>
        <w:right w:val="none" w:sz="0" w:space="0" w:color="auto"/>
      </w:divBdr>
    </w:div>
    <w:div w:id="1498620198">
      <w:bodyDiv w:val="1"/>
      <w:marLeft w:val="0"/>
      <w:marRight w:val="0"/>
      <w:marTop w:val="0"/>
      <w:marBottom w:val="0"/>
      <w:divBdr>
        <w:top w:val="none" w:sz="0" w:space="0" w:color="auto"/>
        <w:left w:val="none" w:sz="0" w:space="0" w:color="auto"/>
        <w:bottom w:val="none" w:sz="0" w:space="0" w:color="auto"/>
        <w:right w:val="none" w:sz="0" w:space="0" w:color="auto"/>
      </w:divBdr>
    </w:div>
    <w:div w:id="1505432547">
      <w:bodyDiv w:val="1"/>
      <w:marLeft w:val="0"/>
      <w:marRight w:val="0"/>
      <w:marTop w:val="0"/>
      <w:marBottom w:val="0"/>
      <w:divBdr>
        <w:top w:val="none" w:sz="0" w:space="0" w:color="auto"/>
        <w:left w:val="none" w:sz="0" w:space="0" w:color="auto"/>
        <w:bottom w:val="none" w:sz="0" w:space="0" w:color="auto"/>
        <w:right w:val="none" w:sz="0" w:space="0" w:color="auto"/>
      </w:divBdr>
    </w:div>
    <w:div w:id="1527327834">
      <w:bodyDiv w:val="1"/>
      <w:marLeft w:val="0"/>
      <w:marRight w:val="0"/>
      <w:marTop w:val="0"/>
      <w:marBottom w:val="0"/>
      <w:divBdr>
        <w:top w:val="none" w:sz="0" w:space="0" w:color="auto"/>
        <w:left w:val="none" w:sz="0" w:space="0" w:color="auto"/>
        <w:bottom w:val="none" w:sz="0" w:space="0" w:color="auto"/>
        <w:right w:val="none" w:sz="0" w:space="0" w:color="auto"/>
      </w:divBdr>
    </w:div>
    <w:div w:id="1541433345">
      <w:bodyDiv w:val="1"/>
      <w:marLeft w:val="0"/>
      <w:marRight w:val="0"/>
      <w:marTop w:val="0"/>
      <w:marBottom w:val="0"/>
      <w:divBdr>
        <w:top w:val="none" w:sz="0" w:space="0" w:color="auto"/>
        <w:left w:val="none" w:sz="0" w:space="0" w:color="auto"/>
        <w:bottom w:val="none" w:sz="0" w:space="0" w:color="auto"/>
        <w:right w:val="none" w:sz="0" w:space="0" w:color="auto"/>
      </w:divBdr>
    </w:div>
    <w:div w:id="1542474074">
      <w:bodyDiv w:val="1"/>
      <w:marLeft w:val="0"/>
      <w:marRight w:val="0"/>
      <w:marTop w:val="0"/>
      <w:marBottom w:val="0"/>
      <w:divBdr>
        <w:top w:val="none" w:sz="0" w:space="0" w:color="auto"/>
        <w:left w:val="none" w:sz="0" w:space="0" w:color="auto"/>
        <w:bottom w:val="none" w:sz="0" w:space="0" w:color="auto"/>
        <w:right w:val="none" w:sz="0" w:space="0" w:color="auto"/>
      </w:divBdr>
    </w:div>
    <w:div w:id="1597401564">
      <w:bodyDiv w:val="1"/>
      <w:marLeft w:val="0"/>
      <w:marRight w:val="0"/>
      <w:marTop w:val="0"/>
      <w:marBottom w:val="0"/>
      <w:divBdr>
        <w:top w:val="none" w:sz="0" w:space="0" w:color="auto"/>
        <w:left w:val="none" w:sz="0" w:space="0" w:color="auto"/>
        <w:bottom w:val="none" w:sz="0" w:space="0" w:color="auto"/>
        <w:right w:val="none" w:sz="0" w:space="0" w:color="auto"/>
      </w:divBdr>
    </w:div>
    <w:div w:id="1603223041">
      <w:bodyDiv w:val="1"/>
      <w:marLeft w:val="0"/>
      <w:marRight w:val="0"/>
      <w:marTop w:val="0"/>
      <w:marBottom w:val="0"/>
      <w:divBdr>
        <w:top w:val="none" w:sz="0" w:space="0" w:color="auto"/>
        <w:left w:val="none" w:sz="0" w:space="0" w:color="auto"/>
        <w:bottom w:val="none" w:sz="0" w:space="0" w:color="auto"/>
        <w:right w:val="none" w:sz="0" w:space="0" w:color="auto"/>
      </w:divBdr>
    </w:div>
    <w:div w:id="1747068783">
      <w:bodyDiv w:val="1"/>
      <w:marLeft w:val="0"/>
      <w:marRight w:val="0"/>
      <w:marTop w:val="0"/>
      <w:marBottom w:val="0"/>
      <w:divBdr>
        <w:top w:val="none" w:sz="0" w:space="0" w:color="auto"/>
        <w:left w:val="none" w:sz="0" w:space="0" w:color="auto"/>
        <w:bottom w:val="none" w:sz="0" w:space="0" w:color="auto"/>
        <w:right w:val="none" w:sz="0" w:space="0" w:color="auto"/>
      </w:divBdr>
    </w:div>
    <w:div w:id="1771966268">
      <w:bodyDiv w:val="1"/>
      <w:marLeft w:val="0"/>
      <w:marRight w:val="0"/>
      <w:marTop w:val="0"/>
      <w:marBottom w:val="0"/>
      <w:divBdr>
        <w:top w:val="none" w:sz="0" w:space="0" w:color="auto"/>
        <w:left w:val="none" w:sz="0" w:space="0" w:color="auto"/>
        <w:bottom w:val="none" w:sz="0" w:space="0" w:color="auto"/>
        <w:right w:val="none" w:sz="0" w:space="0" w:color="auto"/>
      </w:divBdr>
    </w:div>
    <w:div w:id="1811092992">
      <w:bodyDiv w:val="1"/>
      <w:marLeft w:val="0"/>
      <w:marRight w:val="0"/>
      <w:marTop w:val="0"/>
      <w:marBottom w:val="0"/>
      <w:divBdr>
        <w:top w:val="none" w:sz="0" w:space="0" w:color="auto"/>
        <w:left w:val="none" w:sz="0" w:space="0" w:color="auto"/>
        <w:bottom w:val="none" w:sz="0" w:space="0" w:color="auto"/>
        <w:right w:val="none" w:sz="0" w:space="0" w:color="auto"/>
      </w:divBdr>
    </w:div>
    <w:div w:id="1812672557">
      <w:bodyDiv w:val="1"/>
      <w:marLeft w:val="0"/>
      <w:marRight w:val="0"/>
      <w:marTop w:val="0"/>
      <w:marBottom w:val="0"/>
      <w:divBdr>
        <w:top w:val="none" w:sz="0" w:space="0" w:color="auto"/>
        <w:left w:val="none" w:sz="0" w:space="0" w:color="auto"/>
        <w:bottom w:val="none" w:sz="0" w:space="0" w:color="auto"/>
        <w:right w:val="none" w:sz="0" w:space="0" w:color="auto"/>
      </w:divBdr>
    </w:div>
    <w:div w:id="1823426788">
      <w:bodyDiv w:val="1"/>
      <w:marLeft w:val="0"/>
      <w:marRight w:val="0"/>
      <w:marTop w:val="0"/>
      <w:marBottom w:val="0"/>
      <w:divBdr>
        <w:top w:val="none" w:sz="0" w:space="0" w:color="auto"/>
        <w:left w:val="none" w:sz="0" w:space="0" w:color="auto"/>
        <w:bottom w:val="none" w:sz="0" w:space="0" w:color="auto"/>
        <w:right w:val="none" w:sz="0" w:space="0" w:color="auto"/>
      </w:divBdr>
    </w:div>
    <w:div w:id="1832483556">
      <w:bodyDiv w:val="1"/>
      <w:marLeft w:val="0"/>
      <w:marRight w:val="0"/>
      <w:marTop w:val="0"/>
      <w:marBottom w:val="0"/>
      <w:divBdr>
        <w:top w:val="none" w:sz="0" w:space="0" w:color="auto"/>
        <w:left w:val="none" w:sz="0" w:space="0" w:color="auto"/>
        <w:bottom w:val="none" w:sz="0" w:space="0" w:color="auto"/>
        <w:right w:val="none" w:sz="0" w:space="0" w:color="auto"/>
      </w:divBdr>
    </w:div>
    <w:div w:id="1844932209">
      <w:bodyDiv w:val="1"/>
      <w:marLeft w:val="0"/>
      <w:marRight w:val="0"/>
      <w:marTop w:val="0"/>
      <w:marBottom w:val="0"/>
      <w:divBdr>
        <w:top w:val="none" w:sz="0" w:space="0" w:color="auto"/>
        <w:left w:val="none" w:sz="0" w:space="0" w:color="auto"/>
        <w:bottom w:val="none" w:sz="0" w:space="0" w:color="auto"/>
        <w:right w:val="none" w:sz="0" w:space="0" w:color="auto"/>
      </w:divBdr>
    </w:div>
    <w:div w:id="1907839318">
      <w:bodyDiv w:val="1"/>
      <w:marLeft w:val="0"/>
      <w:marRight w:val="0"/>
      <w:marTop w:val="0"/>
      <w:marBottom w:val="0"/>
      <w:divBdr>
        <w:top w:val="none" w:sz="0" w:space="0" w:color="auto"/>
        <w:left w:val="none" w:sz="0" w:space="0" w:color="auto"/>
        <w:bottom w:val="none" w:sz="0" w:space="0" w:color="auto"/>
        <w:right w:val="none" w:sz="0" w:space="0" w:color="auto"/>
      </w:divBdr>
    </w:div>
    <w:div w:id="1911113965">
      <w:bodyDiv w:val="1"/>
      <w:marLeft w:val="0"/>
      <w:marRight w:val="0"/>
      <w:marTop w:val="0"/>
      <w:marBottom w:val="0"/>
      <w:divBdr>
        <w:top w:val="none" w:sz="0" w:space="0" w:color="auto"/>
        <w:left w:val="none" w:sz="0" w:space="0" w:color="auto"/>
        <w:bottom w:val="none" w:sz="0" w:space="0" w:color="auto"/>
        <w:right w:val="none" w:sz="0" w:space="0" w:color="auto"/>
      </w:divBdr>
    </w:div>
    <w:div w:id="1949191962">
      <w:bodyDiv w:val="1"/>
      <w:marLeft w:val="0"/>
      <w:marRight w:val="0"/>
      <w:marTop w:val="0"/>
      <w:marBottom w:val="0"/>
      <w:divBdr>
        <w:top w:val="none" w:sz="0" w:space="0" w:color="auto"/>
        <w:left w:val="none" w:sz="0" w:space="0" w:color="auto"/>
        <w:bottom w:val="none" w:sz="0" w:space="0" w:color="auto"/>
        <w:right w:val="none" w:sz="0" w:space="0" w:color="auto"/>
      </w:divBdr>
    </w:div>
    <w:div w:id="2030450232">
      <w:bodyDiv w:val="1"/>
      <w:marLeft w:val="0"/>
      <w:marRight w:val="0"/>
      <w:marTop w:val="0"/>
      <w:marBottom w:val="0"/>
      <w:divBdr>
        <w:top w:val="none" w:sz="0" w:space="0" w:color="auto"/>
        <w:left w:val="none" w:sz="0" w:space="0" w:color="auto"/>
        <w:bottom w:val="none" w:sz="0" w:space="0" w:color="auto"/>
        <w:right w:val="none" w:sz="0" w:space="0" w:color="auto"/>
      </w:divBdr>
    </w:div>
    <w:div w:id="2067727706">
      <w:bodyDiv w:val="1"/>
      <w:marLeft w:val="0"/>
      <w:marRight w:val="0"/>
      <w:marTop w:val="0"/>
      <w:marBottom w:val="0"/>
      <w:divBdr>
        <w:top w:val="none" w:sz="0" w:space="0" w:color="auto"/>
        <w:left w:val="none" w:sz="0" w:space="0" w:color="auto"/>
        <w:bottom w:val="none" w:sz="0" w:space="0" w:color="auto"/>
        <w:right w:val="none" w:sz="0" w:space="0" w:color="auto"/>
      </w:divBdr>
    </w:div>
    <w:div w:id="2071534390">
      <w:bodyDiv w:val="1"/>
      <w:marLeft w:val="0"/>
      <w:marRight w:val="0"/>
      <w:marTop w:val="0"/>
      <w:marBottom w:val="0"/>
      <w:divBdr>
        <w:top w:val="none" w:sz="0" w:space="0" w:color="auto"/>
        <w:left w:val="none" w:sz="0" w:space="0" w:color="auto"/>
        <w:bottom w:val="none" w:sz="0" w:space="0" w:color="auto"/>
        <w:right w:val="none" w:sz="0" w:space="0" w:color="auto"/>
      </w:divBdr>
    </w:div>
    <w:div w:id="2092388915">
      <w:bodyDiv w:val="1"/>
      <w:marLeft w:val="0"/>
      <w:marRight w:val="0"/>
      <w:marTop w:val="0"/>
      <w:marBottom w:val="0"/>
      <w:divBdr>
        <w:top w:val="none" w:sz="0" w:space="0" w:color="auto"/>
        <w:left w:val="none" w:sz="0" w:space="0" w:color="auto"/>
        <w:bottom w:val="none" w:sz="0" w:space="0" w:color="auto"/>
        <w:right w:val="none" w:sz="0" w:space="0" w:color="auto"/>
      </w:divBdr>
    </w:div>
    <w:div w:id="20974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ce.org/trans/main/wp29/wp29wgs/wp29gen/wp29resolut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CCBD6-35D6-4364-A258-012256258CB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9F05F8C2-2C6E-4E9D-88F5-2230D6558BB1}">
  <ds:schemaRefs>
    <ds:schemaRef ds:uri="http://schemas.microsoft.com/sharepoint/v3/contenttype/forms"/>
  </ds:schemaRefs>
</ds:datastoreItem>
</file>

<file path=customXml/itemProps3.xml><?xml version="1.0" encoding="utf-8"?>
<ds:datastoreItem xmlns:ds="http://schemas.openxmlformats.org/officeDocument/2006/customXml" ds:itemID="{4D66B42F-803D-4EB9-BDFB-751762AD261C}">
  <ds:schemaRefs>
    <ds:schemaRef ds:uri="http://schemas.openxmlformats.org/officeDocument/2006/bibliography"/>
  </ds:schemaRefs>
</ds:datastoreItem>
</file>

<file path=customXml/itemProps4.xml><?xml version="1.0" encoding="utf-8"?>
<ds:datastoreItem xmlns:ds="http://schemas.openxmlformats.org/officeDocument/2006/customXml" ds:itemID="{1FE1CEAF-85CF-4483-B2EA-78B206A86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c062e4-ac9d-4c17-b4dd-3aad637ff1ac}" enabled="0" method="" siteId="{3bc062e4-ac9d-4c17-b4dd-3aad637ff1ac}" removed="1"/>
  <clbl:label id="{521b6238-8359-4a58-8064-607e0430c4c4}" enabled="1" method="Standard" siteId="{150cfa2a-f5d3-460a-ae30-e92179b1b1a9}" removed="0"/>
  <clbl:label id="{6006a9c5-d130-408c-bc8e-3b5ecdb17aa0}" enabled="1" method="Standard" siteId="{8d4b558f-7b2e-40ba-ad1f-e04d79e6265a}" removed="0"/>
  <clbl:label id="{606bed3f-efae-4d70-a15b-866bb27c918d}" enabled="1" method="Privileged" siteId="{0f9e35db-544f-4f60-bdcc-5ea416e6dc70}" removed="0"/>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1422</Words>
  <Characters>7628</Characters>
  <Application>Microsoft Office Word</Application>
  <DocSecurity>0</DocSecurity>
  <Lines>169</Lines>
  <Paragraphs>74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ECE/TRANS/WP.29/GRBP/2026/3</vt:lpstr>
      <vt:lpstr>ECE/TRANS/WP.29/GRBP/2026/3</vt:lpstr>
      <vt:lpstr>ECE/TRANS/WP.29/GRBP/2023/12</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ECE/TRANS/WP.29/GRBP/2026/3</dc:title>
  <dc:subject>2519417</dc:subject>
  <dc:creator>Jean-Marc Prigent</dc:creator>
  <cp:keywords/>
  <dc:description/>
  <cp:lastModifiedBy>Francois Cuenot</cp:lastModifiedBy>
  <cp:revision>5</cp:revision>
  <dcterms:created xsi:type="dcterms:W3CDTF">2026-02-12T13:26:00Z</dcterms:created>
  <dcterms:modified xsi:type="dcterms:W3CDTF">2026-02-12T15:32:00Z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f30fc12-c89a-4829-a476-5bf9e2086332_Enabled">
    <vt:lpwstr>true</vt:lpwstr>
  </property>
  <property fmtid="{D5CDD505-2E9C-101B-9397-08002B2CF9AE}" pid="4" name="MSIP_Label_7f30fc12-c89a-4829-a476-5bf9e2086332_SetDate">
    <vt:lpwstr>2022-11-02T14:21:09Z</vt:lpwstr>
  </property>
  <property fmtid="{D5CDD505-2E9C-101B-9397-08002B2CF9AE}" pid="5" name="MSIP_Label_7f30fc12-c89a-4829-a476-5bf9e2086332_Method">
    <vt:lpwstr>Privileged</vt:lpwstr>
  </property>
  <property fmtid="{D5CDD505-2E9C-101B-9397-08002B2CF9AE}" pid="6" name="MSIP_Label_7f30fc12-c89a-4829-a476-5bf9e2086332_Name">
    <vt:lpwstr>Not protected (Anyone)_0</vt:lpwstr>
  </property>
  <property fmtid="{D5CDD505-2E9C-101B-9397-08002B2CF9AE}" pid="7" name="MSIP_Label_7f30fc12-c89a-4829-a476-5bf9e2086332_SiteId">
    <vt:lpwstr>d6b0bbee-7cd9-4d60-bce6-4a67b543e2ae</vt:lpwstr>
  </property>
  <property fmtid="{D5CDD505-2E9C-101B-9397-08002B2CF9AE}" pid="8" name="MSIP_Label_7f30fc12-c89a-4829-a476-5bf9e2086332_ActionId">
    <vt:lpwstr>e70709bb-bcf1-47cd-8274-5bb5698b128c</vt:lpwstr>
  </property>
  <property fmtid="{D5CDD505-2E9C-101B-9397-08002B2CF9AE}" pid="9" name="MSIP_Label_7f30fc12-c89a-4829-a476-5bf9e2086332_ContentBits">
    <vt:lpwstr>0</vt:lpwstr>
  </property>
  <property fmtid="{D5CDD505-2E9C-101B-9397-08002B2CF9AE}" pid="10" name="Office of Origin">
    <vt:lpwstr/>
  </property>
  <property fmtid="{D5CDD505-2E9C-101B-9397-08002B2CF9AE}" pid="11" name="Office_x0020_of_x0020_Origin">
    <vt:lpwstr/>
  </property>
  <property fmtid="{D5CDD505-2E9C-101B-9397-08002B2CF9AE}" pid="12" name="gba66df640194346a5267c50f24d4797">
    <vt:lpwstr/>
  </property>
  <property fmtid="{D5CDD505-2E9C-101B-9397-08002B2CF9AE}" pid="13" name="_NewReviewCycle">
    <vt:lpwstr/>
  </property>
  <property fmtid="{D5CDD505-2E9C-101B-9397-08002B2CF9AE}" pid="14" name="ClassificationContentMarkingFooterShapeIds">
    <vt:lpwstr>679873a6,2fc092c7,4ef11b90,31a0e519,44fb85f8,5b05a4b2</vt:lpwstr>
  </property>
  <property fmtid="{D5CDD505-2E9C-101B-9397-08002B2CF9AE}" pid="15" name="ClassificationContentMarkingFooterFontProps">
    <vt:lpwstr>#000000,8,Arial</vt:lpwstr>
  </property>
  <property fmtid="{D5CDD505-2E9C-101B-9397-08002B2CF9AE}" pid="16" name="ClassificationContentMarkingFooterText">
    <vt:lpwstr>Internal</vt:lpwstr>
  </property>
  <property fmtid="{D5CDD505-2E9C-101B-9397-08002B2CF9AE}" pid="17" name="ContentTypeId">
    <vt:lpwstr>0x0101003B8422D08C252547BB1CFA7F78E2CB83</vt:lpwstr>
  </property>
</Properties>
</file>