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7749FD12" w:rsidR="009E6CB7" w:rsidRPr="00D47EEA" w:rsidRDefault="00AA3BFE" w:rsidP="00AA3BFE">
            <w:pPr>
              <w:jc w:val="right"/>
            </w:pPr>
            <w:r w:rsidRPr="00AA3BFE">
              <w:rPr>
                <w:sz w:val="40"/>
              </w:rPr>
              <w:t>ECE</w:t>
            </w:r>
            <w:r>
              <w:t>/TRANS/WP.29/2025/</w:t>
            </w:r>
            <w:r w:rsidR="00486A71">
              <w:t>70</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121A36FA" w:rsidR="00AA3BFE" w:rsidRDefault="00A80A5C" w:rsidP="00AA3BFE">
            <w:pPr>
              <w:spacing w:line="240" w:lineRule="exact"/>
            </w:pPr>
            <w:r>
              <w:t>9</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4EAE2AD7" w:rsidR="002A4E35" w:rsidRPr="001D703D" w:rsidRDefault="002A4E35" w:rsidP="002A4E35">
      <w:r w:rsidRPr="001D703D">
        <w:t>Ite</w:t>
      </w:r>
      <w:r w:rsidRPr="0012673E">
        <w:t>m 4.</w:t>
      </w:r>
      <w:r w:rsidR="00233964">
        <w:t>8.</w:t>
      </w:r>
      <w:r w:rsidR="00486A71">
        <w:t>5</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4CC4A3B0" w:rsidR="002A4E35" w:rsidRDefault="00860EC7" w:rsidP="002A4E35">
      <w:pPr>
        <w:pStyle w:val="HChG"/>
        <w:ind w:left="1124" w:right="1138" w:firstLine="0"/>
      </w:pPr>
      <w:r w:rsidRPr="00860EC7">
        <w:t xml:space="preserve">Proposal for Supplement </w:t>
      </w:r>
      <w:r w:rsidR="00486A71">
        <w:t>4</w:t>
      </w:r>
      <w:r w:rsidRPr="00860EC7">
        <w:t xml:space="preserve"> to the 0</w:t>
      </w:r>
      <w:r w:rsidR="00486A71">
        <w:t>5</w:t>
      </w:r>
      <w:r w:rsidRPr="00860EC7">
        <w:t xml:space="preserve"> series of amendments to UN Regulation No. 41 (Noise emissions of motorcycles)</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551757BB"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82BF7">
        <w:rPr>
          <w:lang w:val="en-US"/>
        </w:rPr>
        <w:t>s</w:t>
      </w:r>
      <w:r w:rsidR="007D4A9E" w:rsidRPr="007D4A9E">
        <w:rPr>
          <w:lang w:val="en-US"/>
        </w:rPr>
        <w:t>.</w:t>
      </w:r>
      <w:r w:rsidR="00C70954">
        <w:rPr>
          <w:lang w:val="en-US"/>
        </w:rPr>
        <w:t xml:space="preserve"> </w:t>
      </w:r>
      <w:r w:rsidR="00C82BF7">
        <w:rPr>
          <w:lang w:val="en-US"/>
        </w:rPr>
        <w:t xml:space="preserve">4 and </w:t>
      </w:r>
      <w:r w:rsidR="00C70954">
        <w:rPr>
          <w:lang w:val="en-US"/>
        </w:rPr>
        <w:t>5</w:t>
      </w:r>
      <w:r w:rsidR="007D4A9E">
        <w:rPr>
          <w:lang w:val="en-US"/>
        </w:rPr>
        <w:t xml:space="preserve">). It is </w:t>
      </w:r>
      <w:r w:rsidR="007D4A9E" w:rsidRPr="007D4A9E">
        <w:rPr>
          <w:lang w:val="en-US"/>
        </w:rPr>
        <w:t xml:space="preserve">based on </w:t>
      </w:r>
      <w:r w:rsidR="000E27BA" w:rsidRPr="000E27BA">
        <w:rPr>
          <w:lang w:val="en-US"/>
        </w:rPr>
        <w:t>ECE/TRANS/WP.29/GRBP/2025/4 as amended GRBP-81-03 and ECE/TRANS/WP.29/GRBP/2025/7 as amended by GRBP-81-29</w:t>
      </w:r>
      <w:r w:rsidR="001A4B9D">
        <w:rPr>
          <w:lang w:val="en-US"/>
        </w:rPr>
        <w:t>.</w:t>
      </w:r>
      <w:r w:rsidR="007D4A9E">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3BF1CD88" w14:textId="77777777" w:rsidR="004A40FF" w:rsidRPr="004A40FF" w:rsidRDefault="004A40FF" w:rsidP="004A40FF">
      <w:pPr>
        <w:suppressAutoHyphens/>
        <w:spacing w:after="120"/>
        <w:ind w:left="1134" w:right="1134"/>
        <w:jc w:val="both"/>
        <w:rPr>
          <w:rFonts w:eastAsia="MS PGothic"/>
          <w:lang w:eastAsia="en-US"/>
        </w:rPr>
      </w:pPr>
      <w:r w:rsidRPr="004A40FF">
        <w:rPr>
          <w:rFonts w:eastAsia="MS PGothic"/>
          <w:i/>
          <w:iCs/>
          <w:lang w:eastAsia="en-US"/>
        </w:rPr>
        <w:lastRenderedPageBreak/>
        <w:t xml:space="preserve">Paragraph 6.3.1., </w:t>
      </w:r>
      <w:r w:rsidRPr="004A40FF">
        <w:rPr>
          <w:rFonts w:eastAsia="MS PGothic"/>
          <w:lang w:eastAsia="en-US"/>
        </w:rPr>
        <w:t>amend to read:</w:t>
      </w:r>
    </w:p>
    <w:p w14:paraId="6E067C15" w14:textId="29CD9660" w:rsidR="004A40FF" w:rsidRPr="004A40FF" w:rsidRDefault="004A40FF" w:rsidP="004A40FF">
      <w:pPr>
        <w:suppressAutoHyphens/>
        <w:spacing w:after="120"/>
        <w:ind w:left="2268" w:right="1134" w:hanging="1134"/>
        <w:jc w:val="both"/>
      </w:pPr>
      <w:r w:rsidRPr="004A40FF">
        <w:t>“6.3.1.</w:t>
      </w:r>
      <w:r w:rsidRPr="004A40FF">
        <w:tab/>
      </w:r>
      <w:r w:rsidRPr="004A40FF">
        <w:rPr>
          <w:spacing w:val="-6"/>
        </w:rPr>
        <w:t>The</w:t>
      </w:r>
      <w:r w:rsidRPr="004A40FF">
        <w:t xml:space="preserve"> motorcycle manufacturer shall not use any device, procedure </w:t>
      </w:r>
      <w:r w:rsidRPr="004A40FF">
        <w:rPr>
          <w:lang w:val="en-US"/>
        </w:rPr>
        <w:t xml:space="preserve">or software which would modify any noise related functional parameters of the vehicle for the purpose of passing the tests within this Regulation and which would result in increased noise emissions during typical on-road operation in the RD-ASEP control range of Annex 7 paragraph 2.5, compared to during testing according to the provisions of this </w:t>
      </w:r>
      <w:r w:rsidR="009145CB" w:rsidRPr="009145CB">
        <w:rPr>
          <w:lang w:val="en-US"/>
        </w:rPr>
        <w:t>R</w:t>
      </w:r>
      <w:r w:rsidRPr="004A40FF">
        <w:rPr>
          <w:lang w:val="en-US"/>
        </w:rPr>
        <w:t>egulation.</w:t>
      </w:r>
    </w:p>
    <w:p w14:paraId="09D3167C" w14:textId="77777777" w:rsidR="004A40FF" w:rsidRPr="004A40FF" w:rsidRDefault="004A40FF" w:rsidP="004A40FF">
      <w:pPr>
        <w:suppressAutoHyphens/>
        <w:spacing w:after="120"/>
        <w:ind w:left="1134" w:right="1134"/>
        <w:rPr>
          <w:rFonts w:eastAsia="MS PGothic"/>
          <w:lang w:eastAsia="en-US"/>
        </w:rPr>
      </w:pPr>
      <w:r w:rsidRPr="004A40FF">
        <w:rPr>
          <w:rFonts w:eastAsia="MS PGothic"/>
          <w:i/>
          <w:iCs/>
          <w:lang w:eastAsia="en-US"/>
        </w:rPr>
        <w:t xml:space="preserve">Insert a new paragraph 8.4., </w:t>
      </w:r>
      <w:r w:rsidRPr="004A40FF">
        <w:rPr>
          <w:rFonts w:eastAsia="MS PGothic"/>
          <w:lang w:eastAsia="en-US"/>
        </w:rPr>
        <w:t>to read:</w:t>
      </w:r>
    </w:p>
    <w:p w14:paraId="02125969" w14:textId="77777777" w:rsidR="004A40FF" w:rsidRPr="004A40FF" w:rsidRDefault="004A40FF" w:rsidP="009145CB">
      <w:pPr>
        <w:suppressAutoHyphens/>
        <w:spacing w:after="120"/>
        <w:ind w:left="2268" w:right="1134" w:hanging="1134"/>
        <w:jc w:val="both"/>
        <w:rPr>
          <w:rFonts w:eastAsia="MS Mincho"/>
          <w:lang w:eastAsia="en-US"/>
        </w:rPr>
      </w:pPr>
      <w:r w:rsidRPr="004A40FF">
        <w:rPr>
          <w:rFonts w:eastAsia="MS Mincho"/>
          <w:lang w:eastAsia="en-US"/>
        </w:rPr>
        <w:t>“8.4.</w:t>
      </w:r>
      <w:r w:rsidRPr="004A40FF">
        <w:rPr>
          <w:rFonts w:eastAsia="MS Mincho"/>
          <w:lang w:eastAsia="en-US"/>
        </w:rPr>
        <w:tab/>
        <w:t xml:space="preserve">If due to substantially different barometric pressure, humidity, temperature or rider mass, the reference acceleration </w:t>
      </w:r>
      <w:proofErr w:type="spellStart"/>
      <w:r w:rsidRPr="004A40FF">
        <w:rPr>
          <w:rFonts w:eastAsia="MS Mincho"/>
          <w:lang w:eastAsia="en-US"/>
        </w:rPr>
        <w:t>a</w:t>
      </w:r>
      <w:r w:rsidRPr="004A40FF">
        <w:rPr>
          <w:rFonts w:eastAsia="MS Mincho"/>
          <w:vertAlign w:val="subscript"/>
          <w:lang w:eastAsia="en-US"/>
        </w:rPr>
        <w:t>wot,ref</w:t>
      </w:r>
      <w:proofErr w:type="spellEnd"/>
      <w:r w:rsidRPr="004A40FF">
        <w:rPr>
          <w:rFonts w:eastAsia="MS Mincho"/>
          <w:lang w:eastAsia="en-US"/>
        </w:rPr>
        <w:t xml:space="preserve"> defined in paragraph 1.3.3.3.1.2. of Annex 3 cannot be reached with the same gear in conformity of production as in type approval tests, the gear selection requirement of paragraph 1.3.3.3.1.3.1. of Annex 3 shall prevail and the conformity of production tests can be performed using an acceleration different from </w:t>
      </w:r>
      <w:proofErr w:type="spellStart"/>
      <w:r w:rsidRPr="004A40FF">
        <w:rPr>
          <w:rFonts w:eastAsia="MS Mincho"/>
          <w:lang w:eastAsia="en-US"/>
        </w:rPr>
        <w:t>a</w:t>
      </w:r>
      <w:r w:rsidRPr="004A40FF">
        <w:rPr>
          <w:rFonts w:eastAsia="MS Mincho"/>
          <w:vertAlign w:val="subscript"/>
          <w:lang w:eastAsia="en-US"/>
        </w:rPr>
        <w:t>wot,ref</w:t>
      </w:r>
      <w:proofErr w:type="spellEnd"/>
      <w:r w:rsidRPr="004A40FF">
        <w:rPr>
          <w:rFonts w:eastAsia="MS Mincho"/>
          <w:lang w:eastAsia="en-US"/>
        </w:rPr>
        <w:t>.”</w:t>
      </w:r>
    </w:p>
    <w:p w14:paraId="3D891689" w14:textId="77777777" w:rsidR="004A40FF" w:rsidRPr="004A40FF" w:rsidRDefault="004A40FF" w:rsidP="004A40FF">
      <w:pPr>
        <w:suppressAutoHyphens/>
        <w:spacing w:after="120"/>
        <w:ind w:left="567" w:firstLine="567"/>
        <w:rPr>
          <w:rFonts w:eastAsia="MS Mincho"/>
          <w:bCs/>
          <w:lang w:eastAsia="en-US"/>
        </w:rPr>
      </w:pPr>
      <w:r w:rsidRPr="004A40FF">
        <w:rPr>
          <w:rFonts w:eastAsia="MS PGothic"/>
          <w:bCs/>
          <w:i/>
          <w:iCs/>
          <w:lang w:eastAsia="en-US"/>
        </w:rPr>
        <w:t xml:space="preserve">Annex 1, item 18, </w:t>
      </w:r>
      <w:r w:rsidRPr="004A40FF">
        <w:rPr>
          <w:rFonts w:eastAsia="MS PGothic"/>
          <w:bCs/>
          <w:lang w:eastAsia="en-US"/>
        </w:rPr>
        <w:t>amend to read:</w:t>
      </w:r>
    </w:p>
    <w:p w14:paraId="4F325651" w14:textId="77777777" w:rsidR="004A40FF" w:rsidRPr="004A40FF" w:rsidRDefault="004A40FF" w:rsidP="004A40FF">
      <w:pPr>
        <w:widowControl w:val="0"/>
        <w:autoSpaceDE w:val="0"/>
        <w:autoSpaceDN w:val="0"/>
        <w:spacing w:line="240" w:lineRule="auto"/>
        <w:ind w:left="1701" w:hanging="567"/>
        <w:contextualSpacing/>
        <w:rPr>
          <w:rFonts w:eastAsia="MS Mincho"/>
          <w:lang w:eastAsia="en-GB"/>
        </w:rPr>
      </w:pPr>
      <w:r w:rsidRPr="004A40FF">
        <w:rPr>
          <w:rFonts w:eastAsia="MS Mincho"/>
          <w:lang w:eastAsia="en-GB"/>
        </w:rPr>
        <w:t>“18.</w:t>
      </w:r>
      <w:r w:rsidRPr="004A40FF">
        <w:rPr>
          <w:rFonts w:eastAsia="MS Mincho"/>
          <w:lang w:eastAsia="en-GB"/>
        </w:rPr>
        <w:tab/>
        <w:t>Additional sound emission provisions:</w:t>
      </w:r>
    </w:p>
    <w:p w14:paraId="59264561" w14:textId="77777777" w:rsidR="004A40FF" w:rsidRPr="004A40FF" w:rsidRDefault="004A40FF" w:rsidP="004A40FF">
      <w:pPr>
        <w:tabs>
          <w:tab w:val="left" w:pos="747"/>
        </w:tabs>
        <w:spacing w:line="240" w:lineRule="auto"/>
        <w:ind w:left="1134"/>
        <w:contextualSpacing/>
        <w:rPr>
          <w:rFonts w:ascii="New times roman" w:eastAsia="MS Mincho" w:hAnsi="New times roman" w:hint="eastAsia"/>
          <w:sz w:val="19"/>
          <w:szCs w:val="24"/>
          <w:lang w:eastAsia="en-GB"/>
        </w:rPr>
      </w:pP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
        <w:gridCol w:w="3493"/>
        <w:gridCol w:w="708"/>
        <w:gridCol w:w="708"/>
        <w:gridCol w:w="829"/>
        <w:gridCol w:w="851"/>
        <w:gridCol w:w="850"/>
      </w:tblGrid>
      <w:tr w:rsidR="004A40FF" w:rsidRPr="004A40FF" w14:paraId="300715A2" w14:textId="77777777" w:rsidTr="004A40FF">
        <w:trPr>
          <w:tblHeader/>
        </w:trPr>
        <w:tc>
          <w:tcPr>
            <w:tcW w:w="782" w:type="dxa"/>
            <w:vMerge w:val="restart"/>
            <w:tcBorders>
              <w:top w:val="single" w:sz="4" w:space="0" w:color="auto"/>
              <w:left w:val="single" w:sz="4" w:space="0" w:color="auto"/>
              <w:bottom w:val="single" w:sz="12" w:space="0" w:color="auto"/>
              <w:right w:val="single" w:sz="4" w:space="0" w:color="auto"/>
            </w:tcBorders>
            <w:hideMark/>
          </w:tcPr>
          <w:p w14:paraId="2C407FEB"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18.1.</w:t>
            </w:r>
          </w:p>
        </w:tc>
        <w:tc>
          <w:tcPr>
            <w:tcW w:w="3493" w:type="dxa"/>
            <w:vMerge w:val="restart"/>
            <w:tcBorders>
              <w:top w:val="single" w:sz="4" w:space="0" w:color="auto"/>
              <w:left w:val="single" w:sz="4" w:space="0" w:color="auto"/>
              <w:bottom w:val="single" w:sz="12" w:space="0" w:color="auto"/>
              <w:right w:val="single" w:sz="4" w:space="0" w:color="auto"/>
            </w:tcBorders>
            <w:hideMark/>
          </w:tcPr>
          <w:p w14:paraId="41782081"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RD-ASEP operating conditions</w:t>
            </w:r>
          </w:p>
        </w:tc>
        <w:tc>
          <w:tcPr>
            <w:tcW w:w="708" w:type="dxa"/>
            <w:vMerge w:val="restart"/>
            <w:tcBorders>
              <w:top w:val="single" w:sz="4" w:space="0" w:color="auto"/>
              <w:left w:val="single" w:sz="4" w:space="0" w:color="auto"/>
              <w:bottom w:val="single" w:sz="12" w:space="0" w:color="auto"/>
              <w:right w:val="single" w:sz="4" w:space="0" w:color="auto"/>
            </w:tcBorders>
            <w:hideMark/>
          </w:tcPr>
          <w:p w14:paraId="3883CF4D"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Reference Point</w:t>
            </w:r>
          </w:p>
          <w:p w14:paraId="33B4A007" w14:textId="405E53A8"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(a)</w:t>
            </w:r>
          </w:p>
        </w:tc>
        <w:tc>
          <w:tcPr>
            <w:tcW w:w="708" w:type="dxa"/>
            <w:vMerge w:val="restart"/>
            <w:tcBorders>
              <w:top w:val="single" w:sz="4" w:space="0" w:color="auto"/>
              <w:left w:val="single" w:sz="4" w:space="0" w:color="auto"/>
              <w:bottom w:val="single" w:sz="12" w:space="0" w:color="auto"/>
              <w:right w:val="single" w:sz="4" w:space="0" w:color="auto"/>
            </w:tcBorders>
            <w:hideMark/>
          </w:tcPr>
          <w:p w14:paraId="336C0B54"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Reference Point</w:t>
            </w:r>
          </w:p>
          <w:p w14:paraId="52FB66BD" w14:textId="372A3655"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(b)</w:t>
            </w:r>
          </w:p>
        </w:tc>
        <w:tc>
          <w:tcPr>
            <w:tcW w:w="829" w:type="dxa"/>
            <w:tcBorders>
              <w:top w:val="single" w:sz="4" w:space="0" w:color="auto"/>
              <w:left w:val="single" w:sz="4" w:space="0" w:color="auto"/>
              <w:bottom w:val="single" w:sz="4" w:space="0" w:color="auto"/>
              <w:right w:val="single" w:sz="4" w:space="0" w:color="auto"/>
            </w:tcBorders>
            <w:hideMark/>
          </w:tcPr>
          <w:p w14:paraId="11A1369B"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additional operating condition 1</w:t>
            </w:r>
          </w:p>
        </w:tc>
        <w:tc>
          <w:tcPr>
            <w:tcW w:w="851" w:type="dxa"/>
            <w:tcBorders>
              <w:top w:val="single" w:sz="4" w:space="0" w:color="auto"/>
              <w:left w:val="single" w:sz="4" w:space="0" w:color="auto"/>
              <w:bottom w:val="single" w:sz="4" w:space="0" w:color="auto"/>
              <w:right w:val="single" w:sz="4" w:space="0" w:color="auto"/>
            </w:tcBorders>
            <w:hideMark/>
          </w:tcPr>
          <w:p w14:paraId="70B898E5"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additional operating condition 2</w:t>
            </w:r>
          </w:p>
        </w:tc>
        <w:tc>
          <w:tcPr>
            <w:tcW w:w="850" w:type="dxa"/>
            <w:tcBorders>
              <w:top w:val="single" w:sz="4" w:space="0" w:color="auto"/>
              <w:left w:val="single" w:sz="4" w:space="0" w:color="auto"/>
              <w:bottom w:val="single" w:sz="4" w:space="0" w:color="auto"/>
              <w:right w:val="single" w:sz="4" w:space="0" w:color="auto"/>
            </w:tcBorders>
            <w:hideMark/>
          </w:tcPr>
          <w:p w14:paraId="74CE790E"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additional operating condition 3</w:t>
            </w:r>
          </w:p>
        </w:tc>
      </w:tr>
      <w:tr w:rsidR="004A40FF" w:rsidRPr="004A40FF" w14:paraId="2E022219" w14:textId="77777777" w:rsidTr="004A40FF">
        <w:trPr>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1AD5B1F5" w14:textId="77777777" w:rsidR="004A40FF" w:rsidRPr="004A40FF" w:rsidRDefault="004A40FF" w:rsidP="004A40FF">
            <w:pPr>
              <w:spacing w:line="240" w:lineRule="auto"/>
              <w:rPr>
                <w:rFonts w:eastAsia="MS Mincho"/>
                <w:i/>
                <w:sz w:val="16"/>
                <w:szCs w:val="16"/>
                <w:lang w:val="en-US"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318D022" w14:textId="77777777" w:rsidR="004A40FF" w:rsidRPr="004A40FF" w:rsidRDefault="004A40FF" w:rsidP="004A40FF">
            <w:pPr>
              <w:spacing w:line="240" w:lineRule="auto"/>
              <w:rPr>
                <w:rFonts w:eastAsia="MS Mincho"/>
                <w:i/>
                <w:sz w:val="16"/>
                <w:szCs w:val="16"/>
                <w:lang w:val="en-US"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9F570CF" w14:textId="77777777" w:rsidR="004A40FF" w:rsidRPr="004A40FF" w:rsidRDefault="004A40FF" w:rsidP="004A40FF">
            <w:pPr>
              <w:spacing w:line="240" w:lineRule="auto"/>
              <w:rPr>
                <w:rFonts w:eastAsia="MS Mincho"/>
                <w:i/>
                <w:sz w:val="16"/>
                <w:szCs w:val="16"/>
                <w:lang w:val="en-US" w:eastAsia="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7F5817B" w14:textId="77777777" w:rsidR="004A40FF" w:rsidRPr="004A40FF" w:rsidRDefault="004A40FF" w:rsidP="004A40FF">
            <w:pPr>
              <w:spacing w:line="240" w:lineRule="auto"/>
              <w:rPr>
                <w:rFonts w:eastAsia="MS Mincho"/>
                <w:i/>
                <w:sz w:val="16"/>
                <w:szCs w:val="16"/>
                <w:lang w:val="en-US" w:eastAsia="en-US"/>
              </w:rPr>
            </w:pPr>
          </w:p>
        </w:tc>
        <w:tc>
          <w:tcPr>
            <w:tcW w:w="2530" w:type="dxa"/>
            <w:gridSpan w:val="3"/>
            <w:tcBorders>
              <w:top w:val="single" w:sz="4" w:space="0" w:color="auto"/>
              <w:left w:val="single" w:sz="4" w:space="0" w:color="auto"/>
              <w:bottom w:val="single" w:sz="12" w:space="0" w:color="auto"/>
              <w:right w:val="single" w:sz="4" w:space="0" w:color="auto"/>
            </w:tcBorders>
            <w:hideMark/>
          </w:tcPr>
          <w:p w14:paraId="4074FBB7"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r w:rsidRPr="004A40FF">
              <w:rPr>
                <w:rFonts w:eastAsia="MS Mincho"/>
                <w:i/>
                <w:sz w:val="16"/>
                <w:szCs w:val="16"/>
                <w:lang w:val="en-US" w:eastAsia="en-US"/>
              </w:rPr>
              <w:t xml:space="preserve">gear </w:t>
            </w:r>
            <w:proofErr w:type="spellStart"/>
            <w:r w:rsidRPr="004A40FF">
              <w:rPr>
                <w:rFonts w:eastAsia="MS Mincho"/>
                <w:i/>
                <w:sz w:val="16"/>
                <w:szCs w:val="16"/>
                <w:lang w:val="en-US" w:eastAsia="en-US"/>
              </w:rPr>
              <w:t>i</w:t>
            </w:r>
            <w:proofErr w:type="spellEnd"/>
          </w:p>
          <w:p w14:paraId="62E95F83" w14:textId="77777777" w:rsidR="004A40FF" w:rsidRPr="004A40FF" w:rsidRDefault="004A40FF" w:rsidP="004A40FF">
            <w:pPr>
              <w:suppressAutoHyphens/>
              <w:spacing w:before="80" w:after="80" w:line="200" w:lineRule="exact"/>
              <w:jc w:val="center"/>
              <w:rPr>
                <w:rFonts w:eastAsia="MS Mincho"/>
                <w:i/>
                <w:sz w:val="16"/>
                <w:szCs w:val="16"/>
                <w:lang w:val="en-US" w:eastAsia="en-US"/>
              </w:rPr>
            </w:pPr>
            <w:proofErr w:type="spellStart"/>
            <w:r w:rsidRPr="004A40FF">
              <w:rPr>
                <w:rFonts w:eastAsia="MS Mincho"/>
                <w:i/>
                <w:sz w:val="16"/>
                <w:szCs w:val="16"/>
                <w:lang w:val="en-US" w:eastAsia="en-US"/>
              </w:rPr>
              <w:t>i</w:t>
            </w:r>
            <w:proofErr w:type="spellEnd"/>
            <w:r w:rsidRPr="004A40FF">
              <w:rPr>
                <w:rFonts w:eastAsia="MS Mincho"/>
                <w:i/>
                <w:sz w:val="16"/>
                <w:szCs w:val="16"/>
                <w:lang w:val="en-US" w:eastAsia="en-US"/>
              </w:rPr>
              <w:t xml:space="preserve">= 1 </w:t>
            </w:r>
            <w:proofErr w:type="spellStart"/>
            <w:r w:rsidRPr="004A40FF">
              <w:rPr>
                <w:rFonts w:eastAsia="MS Mincho"/>
                <w:i/>
                <w:sz w:val="16"/>
                <w:szCs w:val="16"/>
                <w:lang w:val="en-US" w:eastAsia="en-US"/>
              </w:rPr>
              <w:t>to n</w:t>
            </w:r>
            <w:proofErr w:type="spellEnd"/>
            <w:r w:rsidRPr="004A40FF">
              <w:rPr>
                <w:rFonts w:eastAsia="MS Mincho"/>
                <w:i/>
                <w:sz w:val="16"/>
                <w:szCs w:val="16"/>
                <w:lang w:val="en-US" w:eastAsia="en-US"/>
              </w:rPr>
              <w:t xml:space="preserve"> (number of gears)</w:t>
            </w:r>
          </w:p>
        </w:tc>
      </w:tr>
      <w:tr w:rsidR="004A40FF" w:rsidRPr="004A40FF" w14:paraId="1EF1DF5F" w14:textId="77777777" w:rsidTr="004A40FF">
        <w:tc>
          <w:tcPr>
            <w:tcW w:w="782" w:type="dxa"/>
            <w:tcBorders>
              <w:top w:val="single" w:sz="12" w:space="0" w:color="auto"/>
              <w:left w:val="single" w:sz="4" w:space="0" w:color="auto"/>
              <w:bottom w:val="single" w:sz="4" w:space="0" w:color="auto"/>
              <w:right w:val="single" w:sz="4" w:space="0" w:color="auto"/>
            </w:tcBorders>
            <w:hideMark/>
          </w:tcPr>
          <w:p w14:paraId="22E2D613"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18.1.1.</w:t>
            </w:r>
          </w:p>
        </w:tc>
        <w:tc>
          <w:tcPr>
            <w:tcW w:w="3493" w:type="dxa"/>
            <w:tcBorders>
              <w:top w:val="single" w:sz="12" w:space="0" w:color="auto"/>
              <w:left w:val="single" w:sz="4" w:space="0" w:color="auto"/>
              <w:bottom w:val="single" w:sz="4" w:space="0" w:color="auto"/>
              <w:right w:val="single" w:sz="4" w:space="0" w:color="auto"/>
            </w:tcBorders>
            <w:hideMark/>
          </w:tcPr>
          <w:p w14:paraId="733B6B32"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Selected gear number</w:t>
            </w:r>
          </w:p>
        </w:tc>
        <w:tc>
          <w:tcPr>
            <w:tcW w:w="708" w:type="dxa"/>
            <w:tcBorders>
              <w:top w:val="single" w:sz="12" w:space="0" w:color="auto"/>
              <w:left w:val="single" w:sz="4" w:space="0" w:color="auto"/>
              <w:bottom w:val="single" w:sz="4" w:space="0" w:color="auto"/>
              <w:right w:val="single" w:sz="4" w:space="0" w:color="auto"/>
            </w:tcBorders>
          </w:tcPr>
          <w:p w14:paraId="498C4444"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12" w:space="0" w:color="auto"/>
              <w:left w:val="single" w:sz="4" w:space="0" w:color="auto"/>
              <w:bottom w:val="single" w:sz="4" w:space="0" w:color="auto"/>
              <w:right w:val="single" w:sz="4" w:space="0" w:color="auto"/>
            </w:tcBorders>
          </w:tcPr>
          <w:p w14:paraId="2523BC25"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12" w:space="0" w:color="auto"/>
              <w:left w:val="single" w:sz="4" w:space="0" w:color="auto"/>
              <w:bottom w:val="single" w:sz="4" w:space="0" w:color="auto"/>
              <w:right w:val="single" w:sz="4" w:space="0" w:color="auto"/>
            </w:tcBorders>
          </w:tcPr>
          <w:p w14:paraId="66F5B04E"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12" w:space="0" w:color="auto"/>
              <w:left w:val="single" w:sz="4" w:space="0" w:color="auto"/>
              <w:bottom w:val="single" w:sz="4" w:space="0" w:color="auto"/>
              <w:right w:val="single" w:sz="4" w:space="0" w:color="auto"/>
            </w:tcBorders>
          </w:tcPr>
          <w:p w14:paraId="7A798A82" w14:textId="77777777" w:rsidR="004A40FF" w:rsidRPr="004A40FF" w:rsidRDefault="004A40FF" w:rsidP="004A40FF">
            <w:pPr>
              <w:suppressAutoHyphens/>
              <w:jc w:val="center"/>
              <w:rPr>
                <w:rFonts w:eastAsia="MS Mincho"/>
                <w:lang w:val="en-US" w:eastAsia="en-US"/>
              </w:rPr>
            </w:pPr>
          </w:p>
        </w:tc>
        <w:tc>
          <w:tcPr>
            <w:tcW w:w="850" w:type="dxa"/>
            <w:tcBorders>
              <w:top w:val="single" w:sz="12" w:space="0" w:color="auto"/>
              <w:left w:val="single" w:sz="4" w:space="0" w:color="auto"/>
              <w:bottom w:val="single" w:sz="4" w:space="0" w:color="auto"/>
              <w:right w:val="single" w:sz="4" w:space="0" w:color="auto"/>
            </w:tcBorders>
          </w:tcPr>
          <w:p w14:paraId="23C385D4" w14:textId="77777777" w:rsidR="004A40FF" w:rsidRPr="004A40FF" w:rsidRDefault="004A40FF" w:rsidP="004A40FF">
            <w:pPr>
              <w:suppressAutoHyphens/>
              <w:jc w:val="center"/>
              <w:rPr>
                <w:rFonts w:eastAsia="MS Mincho"/>
                <w:lang w:val="en-US" w:eastAsia="en-US"/>
              </w:rPr>
            </w:pPr>
          </w:p>
        </w:tc>
      </w:tr>
      <w:tr w:rsidR="004A40FF" w:rsidRPr="004A40FF" w14:paraId="5B6DBD6A"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401312AF" w14:textId="77777777" w:rsidR="004A40FF" w:rsidRPr="004A40FF" w:rsidRDefault="004A40FF" w:rsidP="004A40FF">
            <w:pPr>
              <w:suppressAutoHyphens/>
              <w:rPr>
                <w:rFonts w:eastAsia="MS Mincho"/>
                <w:color w:val="000000"/>
                <w:sz w:val="18"/>
                <w:szCs w:val="18"/>
                <w:lang w:val="en-US" w:eastAsia="en-US"/>
              </w:rPr>
            </w:pPr>
            <w:r w:rsidRPr="004A40FF">
              <w:rPr>
                <w:rFonts w:eastAsia="MS Mincho"/>
                <w:color w:val="000000"/>
                <w:sz w:val="18"/>
                <w:szCs w:val="18"/>
                <w:lang w:val="en-US" w:eastAsia="en-US"/>
              </w:rPr>
              <w:t>1.8.1.2.</w:t>
            </w:r>
          </w:p>
        </w:tc>
        <w:tc>
          <w:tcPr>
            <w:tcW w:w="3493" w:type="dxa"/>
            <w:tcBorders>
              <w:top w:val="single" w:sz="4" w:space="0" w:color="auto"/>
              <w:left w:val="single" w:sz="4" w:space="0" w:color="auto"/>
              <w:bottom w:val="single" w:sz="4" w:space="0" w:color="auto"/>
              <w:right w:val="single" w:sz="4" w:space="0" w:color="auto"/>
            </w:tcBorders>
            <w:hideMark/>
          </w:tcPr>
          <w:p w14:paraId="36C08EE1"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Approach condition to line AA’ (acceleration, deceleration or constant speed)</w:t>
            </w:r>
          </w:p>
        </w:tc>
        <w:tc>
          <w:tcPr>
            <w:tcW w:w="708" w:type="dxa"/>
            <w:tcBorders>
              <w:top w:val="single" w:sz="4" w:space="0" w:color="auto"/>
              <w:left w:val="single" w:sz="4" w:space="0" w:color="auto"/>
              <w:bottom w:val="single" w:sz="4" w:space="0" w:color="auto"/>
              <w:right w:val="single" w:sz="4" w:space="0" w:color="auto"/>
            </w:tcBorders>
            <w:hideMark/>
          </w:tcPr>
          <w:p w14:paraId="14361646"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7A01284F"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29" w:type="dxa"/>
            <w:tcBorders>
              <w:top w:val="single" w:sz="4" w:space="0" w:color="auto"/>
              <w:left w:val="single" w:sz="4" w:space="0" w:color="auto"/>
              <w:bottom w:val="single" w:sz="4" w:space="0" w:color="auto"/>
              <w:right w:val="single" w:sz="4" w:space="0" w:color="auto"/>
            </w:tcBorders>
          </w:tcPr>
          <w:p w14:paraId="19745756"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F4742CE"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BDA9408" w14:textId="77777777" w:rsidR="004A40FF" w:rsidRPr="004A40FF" w:rsidRDefault="004A40FF" w:rsidP="004A40FF">
            <w:pPr>
              <w:suppressAutoHyphens/>
              <w:jc w:val="center"/>
              <w:rPr>
                <w:rFonts w:eastAsia="MS Mincho"/>
                <w:lang w:val="en-US" w:eastAsia="en-US"/>
              </w:rPr>
            </w:pPr>
          </w:p>
        </w:tc>
      </w:tr>
      <w:tr w:rsidR="004A40FF" w:rsidRPr="004A40FF" w14:paraId="3C039CDB"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1C08626D" w14:textId="77777777" w:rsidR="004A40FF" w:rsidRPr="004A40FF" w:rsidRDefault="004A40FF" w:rsidP="004A40FF">
            <w:pPr>
              <w:suppressAutoHyphens/>
              <w:rPr>
                <w:rFonts w:eastAsia="MS Mincho"/>
                <w:color w:val="000000"/>
                <w:sz w:val="18"/>
                <w:szCs w:val="18"/>
                <w:lang w:val="en-US" w:eastAsia="en-US"/>
              </w:rPr>
            </w:pPr>
            <w:r w:rsidRPr="004A40FF">
              <w:rPr>
                <w:rFonts w:eastAsia="MS Mincho"/>
                <w:color w:val="000000"/>
                <w:sz w:val="18"/>
                <w:szCs w:val="18"/>
                <w:lang w:val="en-US" w:eastAsia="en-US"/>
              </w:rPr>
              <w:t>1.8.1.3.</w:t>
            </w:r>
          </w:p>
        </w:tc>
        <w:tc>
          <w:tcPr>
            <w:tcW w:w="3493" w:type="dxa"/>
            <w:tcBorders>
              <w:top w:val="single" w:sz="4" w:space="0" w:color="auto"/>
              <w:left w:val="single" w:sz="4" w:space="0" w:color="auto"/>
              <w:bottom w:val="single" w:sz="4" w:space="0" w:color="auto"/>
              <w:right w:val="single" w:sz="4" w:space="0" w:color="auto"/>
            </w:tcBorders>
            <w:hideMark/>
          </w:tcPr>
          <w:p w14:paraId="08B4BE0D"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Throttle control position (%)</w:t>
            </w:r>
          </w:p>
        </w:tc>
        <w:tc>
          <w:tcPr>
            <w:tcW w:w="708" w:type="dxa"/>
            <w:tcBorders>
              <w:top w:val="single" w:sz="4" w:space="0" w:color="auto"/>
              <w:left w:val="single" w:sz="4" w:space="0" w:color="auto"/>
              <w:bottom w:val="single" w:sz="4" w:space="0" w:color="auto"/>
              <w:right w:val="single" w:sz="4" w:space="0" w:color="auto"/>
            </w:tcBorders>
            <w:hideMark/>
          </w:tcPr>
          <w:p w14:paraId="18EBB305"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253F866F"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29" w:type="dxa"/>
            <w:tcBorders>
              <w:top w:val="single" w:sz="4" w:space="0" w:color="auto"/>
              <w:left w:val="single" w:sz="4" w:space="0" w:color="auto"/>
              <w:bottom w:val="single" w:sz="4" w:space="0" w:color="auto"/>
              <w:right w:val="single" w:sz="4" w:space="0" w:color="auto"/>
            </w:tcBorders>
          </w:tcPr>
          <w:p w14:paraId="11150BF8"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F78F30C"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E10F7EB" w14:textId="77777777" w:rsidR="004A40FF" w:rsidRPr="004A40FF" w:rsidRDefault="004A40FF" w:rsidP="004A40FF">
            <w:pPr>
              <w:suppressAutoHyphens/>
              <w:jc w:val="center"/>
              <w:rPr>
                <w:rFonts w:eastAsia="MS Mincho"/>
                <w:lang w:val="en-US" w:eastAsia="en-US"/>
              </w:rPr>
            </w:pPr>
          </w:p>
        </w:tc>
      </w:tr>
      <w:tr w:rsidR="004A40FF" w:rsidRPr="004A40FF" w14:paraId="13346C4F"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71A55705"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18.1.4.</w:t>
            </w:r>
          </w:p>
        </w:tc>
        <w:tc>
          <w:tcPr>
            <w:tcW w:w="3493" w:type="dxa"/>
            <w:tcBorders>
              <w:top w:val="single" w:sz="4" w:space="0" w:color="auto"/>
              <w:left w:val="single" w:sz="4" w:space="0" w:color="auto"/>
              <w:bottom w:val="single" w:sz="4" w:space="0" w:color="auto"/>
              <w:right w:val="single" w:sz="4" w:space="0" w:color="auto"/>
            </w:tcBorders>
            <w:hideMark/>
          </w:tcPr>
          <w:p w14:paraId="6F08565F"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Vehicle speeds</w:t>
            </w:r>
          </w:p>
        </w:tc>
        <w:tc>
          <w:tcPr>
            <w:tcW w:w="708" w:type="dxa"/>
            <w:tcBorders>
              <w:top w:val="single" w:sz="4" w:space="0" w:color="auto"/>
              <w:left w:val="single" w:sz="4" w:space="0" w:color="auto"/>
              <w:bottom w:val="single" w:sz="4" w:space="0" w:color="auto"/>
              <w:right w:val="single" w:sz="4" w:space="0" w:color="auto"/>
            </w:tcBorders>
            <w:hideMark/>
          </w:tcPr>
          <w:p w14:paraId="2DE66895" w14:textId="77777777" w:rsidR="004A40FF" w:rsidRPr="004A40FF" w:rsidRDefault="004A40FF" w:rsidP="004A40FF">
            <w:pPr>
              <w:suppressAutoHyphens/>
              <w:jc w:val="center"/>
              <w:rPr>
                <w:rFonts w:eastAsia="MS Mincho"/>
                <w:sz w:val="18"/>
                <w:szCs w:val="18"/>
                <w:lang w:val="en-US" w:eastAsia="en-US"/>
              </w:rPr>
            </w:pPr>
            <w:r w:rsidRPr="004A40FF">
              <w:rPr>
                <w:rFonts w:eastAsia="MS Mincho"/>
                <w:sz w:val="18"/>
                <w:szCs w:val="18"/>
                <w:lang w:val="en-US"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7B46EF85" w14:textId="77777777" w:rsidR="004A40FF" w:rsidRPr="004A40FF" w:rsidRDefault="004A40FF" w:rsidP="004A40FF">
            <w:pPr>
              <w:suppressAutoHyphens/>
              <w:jc w:val="center"/>
              <w:rPr>
                <w:rFonts w:eastAsia="MS Mincho"/>
                <w:sz w:val="18"/>
                <w:szCs w:val="18"/>
                <w:lang w:val="en-US" w:eastAsia="en-US"/>
              </w:rPr>
            </w:pPr>
            <w:r w:rsidRPr="004A40FF">
              <w:rPr>
                <w:rFonts w:eastAsia="MS Mincho"/>
                <w:sz w:val="18"/>
                <w:szCs w:val="18"/>
                <w:lang w:val="en-US" w:eastAsia="en-US"/>
              </w:rPr>
              <w:t>-</w:t>
            </w:r>
          </w:p>
        </w:tc>
        <w:tc>
          <w:tcPr>
            <w:tcW w:w="829" w:type="dxa"/>
            <w:tcBorders>
              <w:top w:val="single" w:sz="4" w:space="0" w:color="auto"/>
              <w:left w:val="single" w:sz="4" w:space="0" w:color="auto"/>
              <w:bottom w:val="single" w:sz="4" w:space="0" w:color="auto"/>
              <w:right w:val="single" w:sz="4" w:space="0" w:color="auto"/>
            </w:tcBorders>
            <w:hideMark/>
          </w:tcPr>
          <w:p w14:paraId="6B5FC7E3" w14:textId="77777777" w:rsidR="004A40FF" w:rsidRPr="004A40FF" w:rsidRDefault="004A40FF" w:rsidP="004A40FF">
            <w:pPr>
              <w:suppressAutoHyphens/>
              <w:jc w:val="center"/>
              <w:rPr>
                <w:rFonts w:eastAsia="MS Mincho"/>
                <w:sz w:val="18"/>
                <w:szCs w:val="18"/>
                <w:lang w:val="en-US" w:eastAsia="en-US"/>
              </w:rPr>
            </w:pPr>
            <w:r w:rsidRPr="004A40FF">
              <w:rPr>
                <w:rFonts w:eastAsia="MS Mincho"/>
                <w:sz w:val="18"/>
                <w:szCs w:val="18"/>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48431FF" w14:textId="77777777" w:rsidR="004A40FF" w:rsidRPr="004A40FF" w:rsidRDefault="004A40FF" w:rsidP="004A40FF">
            <w:pPr>
              <w:suppressAutoHyphens/>
              <w:jc w:val="center"/>
              <w:rPr>
                <w:rFonts w:eastAsia="MS Mincho"/>
                <w:lang w:val="en-US" w:eastAsia="en-US"/>
              </w:rPr>
            </w:pPr>
            <w:r w:rsidRPr="004A40FF">
              <w:rPr>
                <w:rFonts w:eastAsia="MS Mincho"/>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E7ED814" w14:textId="77777777" w:rsidR="004A40FF" w:rsidRPr="004A40FF" w:rsidRDefault="004A40FF" w:rsidP="004A40FF">
            <w:pPr>
              <w:suppressAutoHyphens/>
              <w:jc w:val="center"/>
              <w:rPr>
                <w:rFonts w:eastAsia="MS Mincho"/>
                <w:lang w:val="en-US" w:eastAsia="en-US"/>
              </w:rPr>
            </w:pPr>
            <w:r w:rsidRPr="004A40FF">
              <w:rPr>
                <w:rFonts w:eastAsia="MS Mincho"/>
                <w:lang w:val="en-US" w:eastAsia="en-US"/>
              </w:rPr>
              <w:t>-</w:t>
            </w:r>
          </w:p>
        </w:tc>
      </w:tr>
      <w:tr w:rsidR="004A40FF" w:rsidRPr="004A40FF" w14:paraId="48657F67"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5D2BBBAF"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18.1.4.1.</w:t>
            </w:r>
          </w:p>
        </w:tc>
        <w:tc>
          <w:tcPr>
            <w:tcW w:w="3493" w:type="dxa"/>
            <w:tcBorders>
              <w:top w:val="single" w:sz="4" w:space="0" w:color="auto"/>
              <w:left w:val="single" w:sz="4" w:space="0" w:color="auto"/>
              <w:bottom w:val="single" w:sz="4" w:space="0" w:color="auto"/>
              <w:right w:val="single" w:sz="4" w:space="0" w:color="auto"/>
            </w:tcBorders>
            <w:hideMark/>
          </w:tcPr>
          <w:p w14:paraId="71CC101F"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Vehicle speed at the beginning of the period of acceleration (average of 3 runs) (km/h)</w:t>
            </w:r>
          </w:p>
        </w:tc>
        <w:tc>
          <w:tcPr>
            <w:tcW w:w="708" w:type="dxa"/>
            <w:tcBorders>
              <w:top w:val="single" w:sz="4" w:space="0" w:color="auto"/>
              <w:left w:val="single" w:sz="4" w:space="0" w:color="auto"/>
              <w:bottom w:val="single" w:sz="4" w:space="0" w:color="auto"/>
              <w:right w:val="single" w:sz="4" w:space="0" w:color="auto"/>
            </w:tcBorders>
          </w:tcPr>
          <w:p w14:paraId="3C937683"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0036662C"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hideMark/>
          </w:tcPr>
          <w:p w14:paraId="41FA4CA6"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A5B4BA8"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B723B9B"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r>
      <w:tr w:rsidR="004A40FF" w:rsidRPr="004A40FF" w14:paraId="5501B056"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78D560F1"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18.1.4.2.</w:t>
            </w:r>
          </w:p>
        </w:tc>
        <w:tc>
          <w:tcPr>
            <w:tcW w:w="3493" w:type="dxa"/>
            <w:tcBorders>
              <w:top w:val="single" w:sz="4" w:space="0" w:color="auto"/>
              <w:left w:val="single" w:sz="4" w:space="0" w:color="auto"/>
              <w:bottom w:val="single" w:sz="4" w:space="0" w:color="auto"/>
              <w:right w:val="single" w:sz="4" w:space="0" w:color="auto"/>
            </w:tcBorders>
            <w:hideMark/>
          </w:tcPr>
          <w:p w14:paraId="2CF4E52E"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Pre-acceleration length (m)</w:t>
            </w:r>
          </w:p>
        </w:tc>
        <w:tc>
          <w:tcPr>
            <w:tcW w:w="708" w:type="dxa"/>
            <w:tcBorders>
              <w:top w:val="single" w:sz="4" w:space="0" w:color="auto"/>
              <w:left w:val="single" w:sz="4" w:space="0" w:color="auto"/>
              <w:bottom w:val="single" w:sz="4" w:space="0" w:color="auto"/>
              <w:right w:val="single" w:sz="4" w:space="0" w:color="auto"/>
            </w:tcBorders>
          </w:tcPr>
          <w:p w14:paraId="4A08D147"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4F517A24"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hideMark/>
          </w:tcPr>
          <w:p w14:paraId="03C79FC2"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C487F70"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44DBABD"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r>
      <w:tr w:rsidR="004A40FF" w:rsidRPr="004A40FF" w14:paraId="5C92F1EE"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3CD6BE9D"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18.1.4.3.</w:t>
            </w:r>
          </w:p>
        </w:tc>
        <w:tc>
          <w:tcPr>
            <w:tcW w:w="3493" w:type="dxa"/>
            <w:tcBorders>
              <w:top w:val="single" w:sz="4" w:space="0" w:color="auto"/>
              <w:left w:val="single" w:sz="4" w:space="0" w:color="auto"/>
              <w:bottom w:val="single" w:sz="4" w:space="0" w:color="auto"/>
              <w:right w:val="single" w:sz="4" w:space="0" w:color="auto"/>
            </w:tcBorders>
            <w:hideMark/>
          </w:tcPr>
          <w:p w14:paraId="155B720B"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 xml:space="preserve">Vehicle speed </w:t>
            </w:r>
            <w:proofErr w:type="spellStart"/>
            <w:r w:rsidRPr="004A40FF">
              <w:rPr>
                <w:rFonts w:eastAsia="MS Mincho"/>
                <w:sz w:val="18"/>
                <w:szCs w:val="18"/>
                <w:lang w:val="en-US" w:eastAsia="en-US"/>
              </w:rPr>
              <w:t>v</w:t>
            </w:r>
            <w:r w:rsidRPr="004A40FF">
              <w:rPr>
                <w:rFonts w:eastAsia="MS Mincho"/>
                <w:sz w:val="18"/>
                <w:szCs w:val="18"/>
                <w:vertAlign w:val="subscript"/>
                <w:lang w:val="en-US" w:eastAsia="en-US"/>
              </w:rPr>
              <w:t>AA</w:t>
            </w:r>
            <w:proofErr w:type="spellEnd"/>
            <w:r w:rsidRPr="004A40FF">
              <w:rPr>
                <w:rFonts w:eastAsia="MS Mincho"/>
                <w:sz w:val="18"/>
                <w:szCs w:val="18"/>
                <w:vertAlign w:val="subscript"/>
                <w:lang w:val="en-US" w:eastAsia="en-US"/>
              </w:rPr>
              <w:t>’</w:t>
            </w:r>
            <w:r w:rsidRPr="004A40FF">
              <w:rPr>
                <w:rFonts w:eastAsia="MS Mincho"/>
                <w:sz w:val="18"/>
                <w:szCs w:val="18"/>
                <w:lang w:val="en-US" w:eastAsia="en-US"/>
              </w:rPr>
              <w:t xml:space="preserve"> </w:t>
            </w:r>
          </w:p>
          <w:p w14:paraId="7032BDC6" w14:textId="5DECAFCD"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65A75475"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5F5FEC56"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7DFA854B"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ED87739"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1628B9E" w14:textId="77777777" w:rsidR="004A40FF" w:rsidRPr="004A40FF" w:rsidRDefault="004A40FF" w:rsidP="004A40FF">
            <w:pPr>
              <w:suppressAutoHyphens/>
              <w:jc w:val="center"/>
              <w:rPr>
                <w:rFonts w:eastAsia="MS Mincho"/>
                <w:lang w:val="en-US" w:eastAsia="en-US"/>
              </w:rPr>
            </w:pPr>
          </w:p>
        </w:tc>
      </w:tr>
      <w:tr w:rsidR="004A40FF" w:rsidRPr="004A40FF" w14:paraId="429A73D4"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0C5826E2"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18.1.4.4.</w:t>
            </w:r>
          </w:p>
        </w:tc>
        <w:tc>
          <w:tcPr>
            <w:tcW w:w="3493" w:type="dxa"/>
            <w:tcBorders>
              <w:top w:val="single" w:sz="4" w:space="0" w:color="auto"/>
              <w:left w:val="single" w:sz="4" w:space="0" w:color="auto"/>
              <w:bottom w:val="single" w:sz="4" w:space="0" w:color="auto"/>
              <w:right w:val="single" w:sz="4" w:space="0" w:color="auto"/>
            </w:tcBorders>
            <w:hideMark/>
          </w:tcPr>
          <w:p w14:paraId="2CD86366"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 xml:space="preserve">Vehicle speed </w:t>
            </w:r>
            <w:proofErr w:type="spellStart"/>
            <w:r w:rsidRPr="004A40FF">
              <w:rPr>
                <w:rFonts w:eastAsia="MS Mincho"/>
                <w:sz w:val="18"/>
                <w:szCs w:val="18"/>
                <w:lang w:val="en-US" w:eastAsia="en-US"/>
              </w:rPr>
              <w:t>v</w:t>
            </w:r>
            <w:r w:rsidRPr="004A40FF">
              <w:rPr>
                <w:rFonts w:eastAsia="MS Mincho"/>
                <w:sz w:val="18"/>
                <w:szCs w:val="18"/>
                <w:vertAlign w:val="subscript"/>
                <w:lang w:val="en-US" w:eastAsia="en-US"/>
              </w:rPr>
              <w:t>PP</w:t>
            </w:r>
            <w:proofErr w:type="spellEnd"/>
            <w:r w:rsidRPr="004A40FF">
              <w:rPr>
                <w:rFonts w:eastAsia="MS Mincho"/>
                <w:sz w:val="18"/>
                <w:szCs w:val="18"/>
                <w:vertAlign w:val="subscript"/>
                <w:lang w:val="en-US" w:eastAsia="en-US"/>
              </w:rPr>
              <w:t>’</w:t>
            </w:r>
            <w:r w:rsidRPr="004A40FF">
              <w:rPr>
                <w:rFonts w:eastAsia="MS Mincho"/>
                <w:sz w:val="18"/>
                <w:szCs w:val="18"/>
                <w:lang w:val="en-US" w:eastAsia="en-US"/>
              </w:rPr>
              <w:t xml:space="preserve"> </w:t>
            </w:r>
          </w:p>
          <w:p w14:paraId="046A1BD9" w14:textId="35D77034"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75BAF47F"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2042B3D6"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39F9CA6C"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ED7551F"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5E94F77" w14:textId="77777777" w:rsidR="004A40FF" w:rsidRPr="004A40FF" w:rsidRDefault="004A40FF" w:rsidP="004A40FF">
            <w:pPr>
              <w:suppressAutoHyphens/>
              <w:jc w:val="center"/>
              <w:rPr>
                <w:rFonts w:eastAsia="MS Mincho"/>
                <w:lang w:val="en-US" w:eastAsia="en-US"/>
              </w:rPr>
            </w:pPr>
          </w:p>
        </w:tc>
      </w:tr>
      <w:tr w:rsidR="004A40FF" w:rsidRPr="004A40FF" w14:paraId="567D3423"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3A5A5F90"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18.1.4.5.</w:t>
            </w:r>
          </w:p>
        </w:tc>
        <w:tc>
          <w:tcPr>
            <w:tcW w:w="3493" w:type="dxa"/>
            <w:tcBorders>
              <w:top w:val="single" w:sz="4" w:space="0" w:color="auto"/>
              <w:left w:val="single" w:sz="4" w:space="0" w:color="auto"/>
              <w:bottom w:val="single" w:sz="4" w:space="0" w:color="auto"/>
              <w:right w:val="single" w:sz="4" w:space="0" w:color="auto"/>
            </w:tcBorders>
            <w:hideMark/>
          </w:tcPr>
          <w:p w14:paraId="3810DF18"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 xml:space="preserve">Vehicle speed </w:t>
            </w:r>
            <w:proofErr w:type="spellStart"/>
            <w:r w:rsidRPr="004A40FF">
              <w:rPr>
                <w:rFonts w:eastAsia="MS Mincho"/>
                <w:sz w:val="18"/>
                <w:szCs w:val="18"/>
                <w:lang w:val="en-US" w:eastAsia="en-US"/>
              </w:rPr>
              <w:t>v</w:t>
            </w:r>
            <w:r w:rsidRPr="004A40FF">
              <w:rPr>
                <w:rFonts w:eastAsia="MS Mincho"/>
                <w:sz w:val="18"/>
                <w:szCs w:val="18"/>
                <w:vertAlign w:val="subscript"/>
                <w:lang w:val="en-US" w:eastAsia="en-US"/>
              </w:rPr>
              <w:t>BB</w:t>
            </w:r>
            <w:proofErr w:type="spellEnd"/>
            <w:r w:rsidRPr="004A40FF">
              <w:rPr>
                <w:rFonts w:eastAsia="MS Mincho"/>
                <w:sz w:val="18"/>
                <w:szCs w:val="18"/>
                <w:vertAlign w:val="subscript"/>
                <w:lang w:val="en-US" w:eastAsia="en-US"/>
              </w:rPr>
              <w:t xml:space="preserve">’ </w:t>
            </w:r>
          </w:p>
          <w:p w14:paraId="7A4B7601" w14:textId="7FF974BC"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3BFAFFD8"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2735E87F"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5A25209C"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D60DDA8"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8245FD4" w14:textId="77777777" w:rsidR="004A40FF" w:rsidRPr="004A40FF" w:rsidRDefault="004A40FF" w:rsidP="004A40FF">
            <w:pPr>
              <w:suppressAutoHyphens/>
              <w:jc w:val="center"/>
              <w:rPr>
                <w:rFonts w:eastAsia="MS Mincho"/>
                <w:lang w:val="en-US" w:eastAsia="en-US"/>
              </w:rPr>
            </w:pPr>
          </w:p>
        </w:tc>
      </w:tr>
      <w:tr w:rsidR="004A40FF" w:rsidRPr="004A40FF" w14:paraId="69FEBDB2"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1C4600AD"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18.1.5.</w:t>
            </w:r>
          </w:p>
        </w:tc>
        <w:tc>
          <w:tcPr>
            <w:tcW w:w="3493" w:type="dxa"/>
            <w:tcBorders>
              <w:top w:val="single" w:sz="4" w:space="0" w:color="auto"/>
              <w:left w:val="single" w:sz="4" w:space="0" w:color="auto"/>
              <w:bottom w:val="single" w:sz="4" w:space="0" w:color="auto"/>
              <w:right w:val="single" w:sz="4" w:space="0" w:color="auto"/>
            </w:tcBorders>
            <w:hideMark/>
          </w:tcPr>
          <w:p w14:paraId="4494BE25"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Engine speeds</w:t>
            </w:r>
          </w:p>
        </w:tc>
        <w:tc>
          <w:tcPr>
            <w:tcW w:w="708" w:type="dxa"/>
            <w:tcBorders>
              <w:top w:val="single" w:sz="4" w:space="0" w:color="auto"/>
              <w:left w:val="single" w:sz="4" w:space="0" w:color="auto"/>
              <w:bottom w:val="single" w:sz="4" w:space="0" w:color="auto"/>
              <w:right w:val="single" w:sz="4" w:space="0" w:color="auto"/>
            </w:tcBorders>
            <w:hideMark/>
          </w:tcPr>
          <w:p w14:paraId="194F6E5B" w14:textId="77777777" w:rsidR="004A40FF" w:rsidRPr="004A40FF" w:rsidRDefault="004A40FF" w:rsidP="004A40FF">
            <w:pPr>
              <w:suppressAutoHyphens/>
              <w:jc w:val="center"/>
              <w:rPr>
                <w:rFonts w:eastAsia="MS Mincho"/>
                <w:sz w:val="18"/>
                <w:szCs w:val="18"/>
                <w:lang w:val="en-US" w:eastAsia="en-US"/>
              </w:rPr>
            </w:pPr>
            <w:r w:rsidRPr="004A40FF">
              <w:rPr>
                <w:rFonts w:eastAsia="MS Mincho"/>
                <w:sz w:val="18"/>
                <w:szCs w:val="18"/>
                <w:lang w:val="en-US"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17495587" w14:textId="77777777" w:rsidR="004A40FF" w:rsidRPr="004A40FF" w:rsidRDefault="004A40FF" w:rsidP="004A40FF">
            <w:pPr>
              <w:suppressAutoHyphens/>
              <w:jc w:val="center"/>
              <w:rPr>
                <w:rFonts w:eastAsia="MS Mincho"/>
                <w:sz w:val="18"/>
                <w:szCs w:val="18"/>
                <w:lang w:val="en-US" w:eastAsia="en-US"/>
              </w:rPr>
            </w:pPr>
            <w:r w:rsidRPr="004A40FF">
              <w:rPr>
                <w:rFonts w:eastAsia="MS Mincho"/>
                <w:sz w:val="18"/>
                <w:szCs w:val="18"/>
                <w:lang w:val="en-US" w:eastAsia="en-US"/>
              </w:rPr>
              <w:t>-</w:t>
            </w:r>
          </w:p>
        </w:tc>
        <w:tc>
          <w:tcPr>
            <w:tcW w:w="829" w:type="dxa"/>
            <w:tcBorders>
              <w:top w:val="single" w:sz="4" w:space="0" w:color="auto"/>
              <w:left w:val="single" w:sz="4" w:space="0" w:color="auto"/>
              <w:bottom w:val="single" w:sz="4" w:space="0" w:color="auto"/>
              <w:right w:val="single" w:sz="4" w:space="0" w:color="auto"/>
            </w:tcBorders>
            <w:hideMark/>
          </w:tcPr>
          <w:p w14:paraId="7362E5EB" w14:textId="77777777" w:rsidR="004A40FF" w:rsidRPr="004A40FF" w:rsidRDefault="004A40FF" w:rsidP="004A40FF">
            <w:pPr>
              <w:suppressAutoHyphens/>
              <w:jc w:val="center"/>
              <w:rPr>
                <w:rFonts w:eastAsia="MS Mincho"/>
                <w:sz w:val="18"/>
                <w:szCs w:val="18"/>
                <w:lang w:val="en-US" w:eastAsia="en-US"/>
              </w:rPr>
            </w:pPr>
            <w:r w:rsidRPr="004A40FF">
              <w:rPr>
                <w:rFonts w:eastAsia="MS Mincho"/>
                <w:sz w:val="18"/>
                <w:szCs w:val="18"/>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41B6C52" w14:textId="77777777" w:rsidR="004A40FF" w:rsidRPr="004A40FF" w:rsidRDefault="004A40FF" w:rsidP="004A40FF">
            <w:pPr>
              <w:suppressAutoHyphens/>
              <w:jc w:val="center"/>
              <w:rPr>
                <w:rFonts w:eastAsia="MS Mincho"/>
                <w:lang w:val="en-US" w:eastAsia="en-US"/>
              </w:rPr>
            </w:pPr>
            <w:r w:rsidRPr="004A40FF">
              <w:rPr>
                <w:rFonts w:eastAsia="MS Mincho"/>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1B175AAF" w14:textId="77777777" w:rsidR="004A40FF" w:rsidRPr="004A40FF" w:rsidRDefault="004A40FF" w:rsidP="004A40FF">
            <w:pPr>
              <w:suppressAutoHyphens/>
              <w:jc w:val="center"/>
              <w:rPr>
                <w:rFonts w:eastAsia="MS Mincho"/>
                <w:lang w:val="en-US" w:eastAsia="en-US"/>
              </w:rPr>
            </w:pPr>
            <w:r w:rsidRPr="004A40FF">
              <w:rPr>
                <w:rFonts w:eastAsia="MS Mincho"/>
                <w:lang w:val="en-US" w:eastAsia="en-US"/>
              </w:rPr>
              <w:t>-</w:t>
            </w:r>
          </w:p>
        </w:tc>
      </w:tr>
      <w:tr w:rsidR="004A40FF" w:rsidRPr="004A40FF" w14:paraId="6283E4C6"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6CC0327F"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18.1.5.1.</w:t>
            </w:r>
          </w:p>
        </w:tc>
        <w:tc>
          <w:tcPr>
            <w:tcW w:w="3493" w:type="dxa"/>
            <w:tcBorders>
              <w:top w:val="single" w:sz="4" w:space="0" w:color="auto"/>
              <w:left w:val="single" w:sz="4" w:space="0" w:color="auto"/>
              <w:bottom w:val="single" w:sz="4" w:space="0" w:color="auto"/>
              <w:right w:val="single" w:sz="4" w:space="0" w:color="auto"/>
            </w:tcBorders>
            <w:hideMark/>
          </w:tcPr>
          <w:p w14:paraId="245E345D"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 xml:space="preserve">Engine speed </w:t>
            </w:r>
            <w:proofErr w:type="spellStart"/>
            <w:r w:rsidRPr="004A40FF">
              <w:rPr>
                <w:rFonts w:eastAsia="MS Mincho"/>
                <w:sz w:val="18"/>
                <w:szCs w:val="18"/>
                <w:lang w:val="en-US" w:eastAsia="en-US"/>
              </w:rPr>
              <w:t>n</w:t>
            </w:r>
            <w:r w:rsidRPr="004A40FF">
              <w:rPr>
                <w:rFonts w:eastAsia="MS Mincho"/>
                <w:sz w:val="18"/>
                <w:szCs w:val="18"/>
                <w:vertAlign w:val="subscript"/>
                <w:lang w:val="en-US" w:eastAsia="en-US"/>
              </w:rPr>
              <w:t>AA</w:t>
            </w:r>
            <w:proofErr w:type="spellEnd"/>
            <w:r w:rsidRPr="004A40FF">
              <w:rPr>
                <w:rFonts w:eastAsia="MS Mincho"/>
                <w:sz w:val="18"/>
                <w:szCs w:val="18"/>
                <w:vertAlign w:val="subscript"/>
                <w:lang w:val="en-US" w:eastAsia="en-US"/>
              </w:rPr>
              <w:t>’</w:t>
            </w:r>
            <w:r w:rsidRPr="004A40FF">
              <w:rPr>
                <w:rFonts w:eastAsia="MS Mincho"/>
                <w:sz w:val="18"/>
                <w:szCs w:val="18"/>
                <w:lang w:val="en-US" w:eastAsia="en-US"/>
              </w:rPr>
              <w:t xml:space="preserve"> </w:t>
            </w:r>
          </w:p>
          <w:p w14:paraId="4D0BA1EF" w14:textId="17C10B9A"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525038F9"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6AA6788E"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0F6BC019"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3B530C3"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91C6CBA" w14:textId="77777777" w:rsidR="004A40FF" w:rsidRPr="004A40FF" w:rsidRDefault="004A40FF" w:rsidP="004A40FF">
            <w:pPr>
              <w:suppressAutoHyphens/>
              <w:jc w:val="center"/>
              <w:rPr>
                <w:rFonts w:eastAsia="MS Mincho"/>
                <w:lang w:val="en-US" w:eastAsia="en-US"/>
              </w:rPr>
            </w:pPr>
          </w:p>
        </w:tc>
      </w:tr>
      <w:tr w:rsidR="004A40FF" w:rsidRPr="004A40FF" w14:paraId="0002CF6F"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78EC6B86" w14:textId="77777777" w:rsidR="004A40FF" w:rsidRPr="004A40FF" w:rsidRDefault="004A40FF" w:rsidP="004A40FF">
            <w:pPr>
              <w:keepNext/>
              <w:suppressAutoHyphens/>
              <w:rPr>
                <w:rFonts w:eastAsia="MS Mincho"/>
                <w:sz w:val="18"/>
                <w:szCs w:val="18"/>
                <w:lang w:val="en-US" w:eastAsia="en-US"/>
              </w:rPr>
            </w:pPr>
            <w:r w:rsidRPr="004A40FF">
              <w:rPr>
                <w:rFonts w:eastAsia="MS Mincho"/>
                <w:sz w:val="18"/>
                <w:szCs w:val="18"/>
                <w:lang w:val="en-US" w:eastAsia="en-US"/>
              </w:rPr>
              <w:t>18.1.5.2.</w:t>
            </w:r>
          </w:p>
        </w:tc>
        <w:tc>
          <w:tcPr>
            <w:tcW w:w="3493" w:type="dxa"/>
            <w:tcBorders>
              <w:top w:val="single" w:sz="4" w:space="0" w:color="auto"/>
              <w:left w:val="single" w:sz="4" w:space="0" w:color="auto"/>
              <w:bottom w:val="single" w:sz="4" w:space="0" w:color="auto"/>
              <w:right w:val="single" w:sz="4" w:space="0" w:color="auto"/>
            </w:tcBorders>
            <w:hideMark/>
          </w:tcPr>
          <w:p w14:paraId="20E5ED97" w14:textId="77777777" w:rsidR="004A40FF" w:rsidRPr="004A40FF" w:rsidRDefault="004A40FF" w:rsidP="004A40FF">
            <w:pPr>
              <w:keepNext/>
              <w:suppressAutoHyphens/>
              <w:rPr>
                <w:rFonts w:eastAsia="MS Mincho"/>
                <w:sz w:val="18"/>
                <w:szCs w:val="18"/>
                <w:lang w:val="en-US" w:eastAsia="en-US"/>
              </w:rPr>
            </w:pPr>
            <w:r w:rsidRPr="004A40FF">
              <w:rPr>
                <w:rFonts w:eastAsia="MS Mincho"/>
                <w:sz w:val="18"/>
                <w:szCs w:val="18"/>
                <w:lang w:val="en-US" w:eastAsia="en-US"/>
              </w:rPr>
              <w:t xml:space="preserve">Engine speed </w:t>
            </w:r>
            <w:proofErr w:type="spellStart"/>
            <w:r w:rsidRPr="004A40FF">
              <w:rPr>
                <w:rFonts w:eastAsia="MS Mincho"/>
                <w:sz w:val="18"/>
                <w:szCs w:val="18"/>
                <w:lang w:val="en-US" w:eastAsia="en-US"/>
              </w:rPr>
              <w:t>n</w:t>
            </w:r>
            <w:r w:rsidRPr="004A40FF">
              <w:rPr>
                <w:rFonts w:eastAsia="MS Mincho"/>
                <w:sz w:val="18"/>
                <w:szCs w:val="18"/>
                <w:vertAlign w:val="subscript"/>
                <w:lang w:val="en-US" w:eastAsia="en-US"/>
              </w:rPr>
              <w:t>PP</w:t>
            </w:r>
            <w:proofErr w:type="spellEnd"/>
            <w:r w:rsidRPr="004A40FF">
              <w:rPr>
                <w:rFonts w:eastAsia="MS Mincho"/>
                <w:sz w:val="18"/>
                <w:szCs w:val="18"/>
                <w:vertAlign w:val="subscript"/>
                <w:lang w:val="en-US" w:eastAsia="en-US"/>
              </w:rPr>
              <w:t xml:space="preserve">’ </w:t>
            </w:r>
          </w:p>
          <w:p w14:paraId="2FD881B7" w14:textId="64A57314" w:rsidR="004A40FF" w:rsidRPr="004A40FF" w:rsidRDefault="004A40FF" w:rsidP="004A40FF">
            <w:pPr>
              <w:keepNext/>
              <w:suppressAutoHyphens/>
              <w:rPr>
                <w:rFonts w:eastAsia="MS Mincho"/>
                <w:sz w:val="18"/>
                <w:szCs w:val="18"/>
                <w:lang w:val="en-US" w:eastAsia="en-US"/>
              </w:rPr>
            </w:pPr>
            <w:r w:rsidRPr="004A40FF">
              <w:rPr>
                <w:rFonts w:eastAsia="MS Mincho"/>
                <w:sz w:val="18"/>
                <w:szCs w:val="18"/>
                <w:lang w:val="en-US" w:eastAsia="en-US"/>
              </w:rPr>
              <w:t>(average of 3 runs for Reference Points (a) and (b)) (km/h)</w:t>
            </w:r>
          </w:p>
        </w:tc>
        <w:tc>
          <w:tcPr>
            <w:tcW w:w="708" w:type="dxa"/>
            <w:tcBorders>
              <w:top w:val="single" w:sz="4" w:space="0" w:color="auto"/>
              <w:left w:val="single" w:sz="4" w:space="0" w:color="auto"/>
              <w:bottom w:val="single" w:sz="4" w:space="0" w:color="auto"/>
              <w:right w:val="single" w:sz="4" w:space="0" w:color="auto"/>
            </w:tcBorders>
          </w:tcPr>
          <w:p w14:paraId="1FF50460" w14:textId="77777777" w:rsidR="004A40FF" w:rsidRPr="004A40FF" w:rsidRDefault="004A40FF" w:rsidP="004A40FF">
            <w:pPr>
              <w:keepNext/>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15B5A7E0" w14:textId="77777777" w:rsidR="004A40FF" w:rsidRPr="004A40FF" w:rsidRDefault="004A40FF" w:rsidP="004A40FF">
            <w:pPr>
              <w:keepNext/>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74F5FD69" w14:textId="77777777" w:rsidR="004A40FF" w:rsidRPr="004A40FF" w:rsidRDefault="004A40FF" w:rsidP="004A40FF">
            <w:pPr>
              <w:keepNext/>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C079876" w14:textId="77777777" w:rsidR="004A40FF" w:rsidRPr="004A40FF" w:rsidRDefault="004A40FF" w:rsidP="004A40FF">
            <w:pPr>
              <w:keepNext/>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A70AF52" w14:textId="77777777" w:rsidR="004A40FF" w:rsidRPr="004A40FF" w:rsidRDefault="004A40FF" w:rsidP="004A40FF">
            <w:pPr>
              <w:keepNext/>
              <w:suppressAutoHyphens/>
              <w:jc w:val="center"/>
              <w:rPr>
                <w:rFonts w:eastAsia="MS Mincho"/>
                <w:lang w:val="en-US" w:eastAsia="en-US"/>
              </w:rPr>
            </w:pPr>
          </w:p>
        </w:tc>
      </w:tr>
      <w:tr w:rsidR="004A40FF" w:rsidRPr="004A40FF" w14:paraId="2E87C6CE"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06DC855B"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18.1.5.3.</w:t>
            </w:r>
          </w:p>
        </w:tc>
        <w:tc>
          <w:tcPr>
            <w:tcW w:w="3493" w:type="dxa"/>
            <w:tcBorders>
              <w:top w:val="single" w:sz="4" w:space="0" w:color="auto"/>
              <w:left w:val="single" w:sz="4" w:space="0" w:color="auto"/>
              <w:bottom w:val="single" w:sz="4" w:space="0" w:color="auto"/>
              <w:right w:val="single" w:sz="4" w:space="0" w:color="auto"/>
            </w:tcBorders>
            <w:hideMark/>
          </w:tcPr>
          <w:p w14:paraId="54F4B818"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 xml:space="preserve">Engine speed </w:t>
            </w:r>
            <w:proofErr w:type="spellStart"/>
            <w:r w:rsidRPr="004A40FF">
              <w:rPr>
                <w:rFonts w:eastAsia="MS Mincho"/>
                <w:sz w:val="18"/>
                <w:szCs w:val="18"/>
                <w:lang w:val="en-US" w:eastAsia="en-US"/>
              </w:rPr>
              <w:t>n</w:t>
            </w:r>
            <w:r w:rsidRPr="004A40FF">
              <w:rPr>
                <w:rFonts w:eastAsia="MS Mincho"/>
                <w:sz w:val="18"/>
                <w:szCs w:val="18"/>
                <w:vertAlign w:val="subscript"/>
                <w:lang w:val="en-US" w:eastAsia="en-US"/>
              </w:rPr>
              <w:t>BB</w:t>
            </w:r>
            <w:proofErr w:type="spellEnd"/>
            <w:r w:rsidRPr="004A40FF">
              <w:rPr>
                <w:rFonts w:eastAsia="MS Mincho"/>
                <w:sz w:val="18"/>
                <w:szCs w:val="18"/>
                <w:vertAlign w:val="subscript"/>
                <w:lang w:val="en-US" w:eastAsia="en-US"/>
              </w:rPr>
              <w:t>’</w:t>
            </w:r>
            <w:r w:rsidRPr="004A40FF">
              <w:rPr>
                <w:rFonts w:eastAsia="MS Mincho"/>
                <w:sz w:val="18"/>
                <w:szCs w:val="18"/>
                <w:lang w:val="en-US" w:eastAsia="en-US"/>
              </w:rPr>
              <w:t xml:space="preserve"> </w:t>
            </w:r>
          </w:p>
          <w:p w14:paraId="4B4755B2" w14:textId="7DE7F10E"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(average of 3 runs for Reference Points (a) and (b) (min</w:t>
            </w:r>
            <w:r w:rsidRPr="004A40FF">
              <w:rPr>
                <w:rFonts w:eastAsia="MS Mincho"/>
                <w:sz w:val="18"/>
                <w:szCs w:val="18"/>
                <w:vertAlign w:val="superscript"/>
                <w:lang w:val="en-US" w:eastAsia="en-US"/>
              </w:rPr>
              <w:t>-1</w:t>
            </w:r>
            <w:r w:rsidRPr="004A40FF">
              <w:rPr>
                <w:rFonts w:eastAsia="MS Mincho"/>
                <w:sz w:val="18"/>
                <w:szCs w:val="18"/>
                <w:lang w:val="en-US" w:eastAsia="en-US"/>
              </w:rPr>
              <w:t>)</w:t>
            </w:r>
          </w:p>
        </w:tc>
        <w:tc>
          <w:tcPr>
            <w:tcW w:w="708" w:type="dxa"/>
            <w:tcBorders>
              <w:top w:val="single" w:sz="4" w:space="0" w:color="auto"/>
              <w:left w:val="single" w:sz="4" w:space="0" w:color="auto"/>
              <w:bottom w:val="single" w:sz="4" w:space="0" w:color="auto"/>
              <w:right w:val="single" w:sz="4" w:space="0" w:color="auto"/>
            </w:tcBorders>
          </w:tcPr>
          <w:p w14:paraId="0AAF5A65"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042B882C"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tcPr>
          <w:p w14:paraId="1513AB4C"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E9F35A3"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CD97C71" w14:textId="77777777" w:rsidR="004A40FF" w:rsidRPr="004A40FF" w:rsidRDefault="004A40FF" w:rsidP="004A40FF">
            <w:pPr>
              <w:suppressAutoHyphens/>
              <w:jc w:val="center"/>
              <w:rPr>
                <w:rFonts w:eastAsia="MS Mincho"/>
                <w:lang w:val="en-US" w:eastAsia="en-US"/>
              </w:rPr>
            </w:pPr>
          </w:p>
        </w:tc>
      </w:tr>
      <w:tr w:rsidR="004A40FF" w:rsidRPr="004A40FF" w14:paraId="082345D4"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29E298D1"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18.1.6.</w:t>
            </w:r>
          </w:p>
        </w:tc>
        <w:tc>
          <w:tcPr>
            <w:tcW w:w="3493" w:type="dxa"/>
            <w:tcBorders>
              <w:top w:val="single" w:sz="4" w:space="0" w:color="auto"/>
              <w:left w:val="single" w:sz="4" w:space="0" w:color="auto"/>
              <w:bottom w:val="single" w:sz="4" w:space="0" w:color="auto"/>
              <w:right w:val="single" w:sz="4" w:space="0" w:color="auto"/>
            </w:tcBorders>
            <w:hideMark/>
          </w:tcPr>
          <w:p w14:paraId="750D4471" w14:textId="086541BB"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 xml:space="preserve">Wide open throttle test result </w:t>
            </w:r>
            <w:proofErr w:type="spellStart"/>
            <w:r w:rsidRPr="004A40FF">
              <w:rPr>
                <w:rFonts w:eastAsia="MS Mincho"/>
                <w:sz w:val="18"/>
                <w:szCs w:val="18"/>
                <w:lang w:val="en-US" w:eastAsia="en-US"/>
              </w:rPr>
              <w:t>L</w:t>
            </w:r>
            <w:r w:rsidRPr="004A40FF">
              <w:rPr>
                <w:rFonts w:eastAsia="MS Mincho"/>
                <w:sz w:val="18"/>
                <w:szCs w:val="18"/>
                <w:vertAlign w:val="subscript"/>
                <w:lang w:val="en-US" w:eastAsia="en-US"/>
              </w:rPr>
              <w:t>wot</w:t>
            </w:r>
            <w:proofErr w:type="spellEnd"/>
            <w:r w:rsidRPr="004A40FF">
              <w:rPr>
                <w:rFonts w:eastAsia="MS Mincho"/>
                <w:sz w:val="18"/>
                <w:szCs w:val="18"/>
                <w:lang w:val="en-US" w:eastAsia="en-US"/>
              </w:rPr>
              <w:t xml:space="preserve"> for Reference Points (a) and (b) (dB(A))</w:t>
            </w:r>
          </w:p>
        </w:tc>
        <w:tc>
          <w:tcPr>
            <w:tcW w:w="708" w:type="dxa"/>
            <w:tcBorders>
              <w:top w:val="single" w:sz="4" w:space="0" w:color="auto"/>
              <w:left w:val="single" w:sz="4" w:space="0" w:color="auto"/>
              <w:bottom w:val="single" w:sz="4" w:space="0" w:color="auto"/>
              <w:right w:val="single" w:sz="4" w:space="0" w:color="auto"/>
            </w:tcBorders>
          </w:tcPr>
          <w:p w14:paraId="19079DF0"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5442AF77"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4" w:space="0" w:color="auto"/>
              <w:right w:val="single" w:sz="4" w:space="0" w:color="auto"/>
            </w:tcBorders>
            <w:hideMark/>
          </w:tcPr>
          <w:p w14:paraId="1D5259AD"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B46F578"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C440290"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r>
      <w:tr w:rsidR="004A40FF" w:rsidRPr="004A40FF" w14:paraId="65FDC90D" w14:textId="77777777" w:rsidTr="004A40FF">
        <w:tc>
          <w:tcPr>
            <w:tcW w:w="782" w:type="dxa"/>
            <w:tcBorders>
              <w:top w:val="single" w:sz="4" w:space="0" w:color="auto"/>
              <w:left w:val="single" w:sz="4" w:space="0" w:color="auto"/>
              <w:bottom w:val="single" w:sz="4" w:space="0" w:color="auto"/>
              <w:right w:val="single" w:sz="4" w:space="0" w:color="auto"/>
            </w:tcBorders>
            <w:hideMark/>
          </w:tcPr>
          <w:p w14:paraId="4C3A7EB4"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18.1.7.</w:t>
            </w:r>
          </w:p>
        </w:tc>
        <w:tc>
          <w:tcPr>
            <w:tcW w:w="3493" w:type="dxa"/>
            <w:tcBorders>
              <w:top w:val="single" w:sz="4" w:space="0" w:color="auto"/>
              <w:left w:val="single" w:sz="4" w:space="0" w:color="auto"/>
              <w:bottom w:val="single" w:sz="4" w:space="0" w:color="auto"/>
              <w:right w:val="single" w:sz="4" w:space="0" w:color="auto"/>
            </w:tcBorders>
            <w:hideMark/>
          </w:tcPr>
          <w:p w14:paraId="7B1B8B11"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max. sound pressure level L</w:t>
            </w:r>
            <w:r w:rsidRPr="004A40FF">
              <w:rPr>
                <w:rFonts w:eastAsia="MS Mincho"/>
                <w:sz w:val="18"/>
                <w:szCs w:val="18"/>
                <w:vertAlign w:val="subscript"/>
                <w:lang w:val="en-US" w:eastAsia="en-US"/>
              </w:rPr>
              <w:t>ASEP</w:t>
            </w:r>
            <w:r w:rsidRPr="004A40FF">
              <w:rPr>
                <w:rFonts w:eastAsia="MS Mincho"/>
                <w:sz w:val="18"/>
                <w:szCs w:val="18"/>
                <w:lang w:val="en-US" w:eastAsia="en-US"/>
              </w:rPr>
              <w:t xml:space="preserve"> of the additional operating conditions</w:t>
            </w:r>
          </w:p>
        </w:tc>
        <w:tc>
          <w:tcPr>
            <w:tcW w:w="708" w:type="dxa"/>
            <w:tcBorders>
              <w:top w:val="single" w:sz="4" w:space="0" w:color="auto"/>
              <w:left w:val="single" w:sz="4" w:space="0" w:color="auto"/>
              <w:bottom w:val="single" w:sz="4" w:space="0" w:color="auto"/>
              <w:right w:val="single" w:sz="4" w:space="0" w:color="auto"/>
            </w:tcBorders>
            <w:hideMark/>
          </w:tcPr>
          <w:p w14:paraId="6AB2F68C"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6EA93DEF" w14:textId="77777777" w:rsidR="004A40FF" w:rsidRPr="004A40FF" w:rsidRDefault="004A40FF" w:rsidP="004A40FF">
            <w:pPr>
              <w:suppressAutoHyphens/>
              <w:jc w:val="center"/>
              <w:rPr>
                <w:rFonts w:eastAsia="MS Mincho"/>
                <w:sz w:val="18"/>
                <w:szCs w:val="18"/>
                <w:lang w:val="en-US" w:eastAsia="en-US"/>
              </w:rPr>
            </w:pPr>
            <w:proofErr w:type="spellStart"/>
            <w:r w:rsidRPr="004A40FF">
              <w:rPr>
                <w:rFonts w:eastAsia="MS Mincho"/>
                <w:sz w:val="18"/>
                <w:szCs w:val="18"/>
                <w:lang w:val="en-US" w:eastAsia="en-US"/>
              </w:rPr>
              <w:t>n.a.</w:t>
            </w:r>
            <w:proofErr w:type="spellEnd"/>
          </w:p>
        </w:tc>
        <w:tc>
          <w:tcPr>
            <w:tcW w:w="829" w:type="dxa"/>
            <w:tcBorders>
              <w:top w:val="single" w:sz="4" w:space="0" w:color="auto"/>
              <w:left w:val="single" w:sz="4" w:space="0" w:color="auto"/>
              <w:bottom w:val="single" w:sz="4" w:space="0" w:color="auto"/>
              <w:right w:val="single" w:sz="4" w:space="0" w:color="auto"/>
            </w:tcBorders>
          </w:tcPr>
          <w:p w14:paraId="6DB9FB4C" w14:textId="77777777" w:rsidR="004A40FF" w:rsidRPr="004A40FF" w:rsidRDefault="004A40FF" w:rsidP="004A40FF">
            <w:pPr>
              <w:suppressAutoHyphens/>
              <w:jc w:val="center"/>
              <w:rPr>
                <w:rFonts w:eastAsia="MS Mincho"/>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2EA8E05"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B570F96" w14:textId="77777777" w:rsidR="004A40FF" w:rsidRPr="004A40FF" w:rsidRDefault="004A40FF" w:rsidP="004A40FF">
            <w:pPr>
              <w:suppressAutoHyphens/>
              <w:jc w:val="center"/>
              <w:rPr>
                <w:rFonts w:eastAsia="MS Mincho"/>
                <w:lang w:val="en-US" w:eastAsia="en-US"/>
              </w:rPr>
            </w:pPr>
          </w:p>
        </w:tc>
      </w:tr>
      <w:tr w:rsidR="004A40FF" w:rsidRPr="004A40FF" w14:paraId="7ABA7E3A" w14:textId="77777777" w:rsidTr="004A40FF">
        <w:tc>
          <w:tcPr>
            <w:tcW w:w="782" w:type="dxa"/>
            <w:tcBorders>
              <w:top w:val="single" w:sz="4" w:space="0" w:color="auto"/>
              <w:left w:val="single" w:sz="4" w:space="0" w:color="auto"/>
              <w:bottom w:val="single" w:sz="12" w:space="0" w:color="auto"/>
              <w:right w:val="single" w:sz="4" w:space="0" w:color="auto"/>
            </w:tcBorders>
            <w:hideMark/>
          </w:tcPr>
          <w:p w14:paraId="5416F693"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18.1.8.</w:t>
            </w:r>
          </w:p>
        </w:tc>
        <w:tc>
          <w:tcPr>
            <w:tcW w:w="3493" w:type="dxa"/>
            <w:tcBorders>
              <w:top w:val="single" w:sz="4" w:space="0" w:color="auto"/>
              <w:left w:val="single" w:sz="4" w:space="0" w:color="auto"/>
              <w:bottom w:val="single" w:sz="12" w:space="0" w:color="auto"/>
              <w:right w:val="single" w:sz="4" w:space="0" w:color="auto"/>
            </w:tcBorders>
            <w:hideMark/>
          </w:tcPr>
          <w:p w14:paraId="0FFE531A" w14:textId="77777777" w:rsidR="004A40FF" w:rsidRPr="004A40FF" w:rsidRDefault="004A40FF" w:rsidP="004A40FF">
            <w:pPr>
              <w:suppressAutoHyphens/>
              <w:rPr>
                <w:rFonts w:eastAsia="MS Mincho"/>
                <w:sz w:val="18"/>
                <w:szCs w:val="18"/>
                <w:lang w:val="en-US" w:eastAsia="en-US"/>
              </w:rPr>
            </w:pPr>
            <w:r w:rsidRPr="004A40FF">
              <w:rPr>
                <w:rFonts w:eastAsia="MS Mincho"/>
                <w:sz w:val="18"/>
                <w:szCs w:val="18"/>
                <w:lang w:val="en-US" w:eastAsia="en-US"/>
              </w:rPr>
              <w:t>RD-ASEP limit’</w:t>
            </w:r>
          </w:p>
        </w:tc>
        <w:tc>
          <w:tcPr>
            <w:tcW w:w="708" w:type="dxa"/>
            <w:tcBorders>
              <w:top w:val="single" w:sz="4" w:space="0" w:color="auto"/>
              <w:left w:val="single" w:sz="4" w:space="0" w:color="auto"/>
              <w:bottom w:val="single" w:sz="12" w:space="0" w:color="auto"/>
              <w:right w:val="single" w:sz="4" w:space="0" w:color="auto"/>
            </w:tcBorders>
          </w:tcPr>
          <w:p w14:paraId="2AC6BCED" w14:textId="77777777" w:rsidR="004A40FF" w:rsidRPr="004A40FF" w:rsidRDefault="004A40FF" w:rsidP="004A40FF">
            <w:pPr>
              <w:suppressAutoHyphens/>
              <w:jc w:val="center"/>
              <w:rPr>
                <w:rFonts w:eastAsia="MS Mincho"/>
                <w:sz w:val="18"/>
                <w:szCs w:val="18"/>
                <w:lang w:val="en-US" w:eastAsia="en-US"/>
              </w:rPr>
            </w:pPr>
          </w:p>
        </w:tc>
        <w:tc>
          <w:tcPr>
            <w:tcW w:w="708" w:type="dxa"/>
            <w:tcBorders>
              <w:top w:val="single" w:sz="4" w:space="0" w:color="auto"/>
              <w:left w:val="single" w:sz="4" w:space="0" w:color="auto"/>
              <w:bottom w:val="single" w:sz="12" w:space="0" w:color="auto"/>
              <w:right w:val="single" w:sz="4" w:space="0" w:color="auto"/>
            </w:tcBorders>
          </w:tcPr>
          <w:p w14:paraId="254A9795" w14:textId="77777777" w:rsidR="004A40FF" w:rsidRPr="004A40FF" w:rsidRDefault="004A40FF" w:rsidP="004A40FF">
            <w:pPr>
              <w:suppressAutoHyphens/>
              <w:jc w:val="center"/>
              <w:rPr>
                <w:rFonts w:eastAsia="MS Mincho"/>
                <w:sz w:val="18"/>
                <w:szCs w:val="18"/>
                <w:lang w:val="en-US" w:eastAsia="en-US"/>
              </w:rPr>
            </w:pPr>
          </w:p>
        </w:tc>
        <w:tc>
          <w:tcPr>
            <w:tcW w:w="829" w:type="dxa"/>
            <w:tcBorders>
              <w:top w:val="single" w:sz="4" w:space="0" w:color="auto"/>
              <w:left w:val="single" w:sz="4" w:space="0" w:color="auto"/>
              <w:bottom w:val="single" w:sz="12" w:space="0" w:color="auto"/>
              <w:right w:val="single" w:sz="4" w:space="0" w:color="auto"/>
            </w:tcBorders>
          </w:tcPr>
          <w:p w14:paraId="39A5ED8B" w14:textId="77777777" w:rsidR="004A40FF" w:rsidRPr="004A40FF" w:rsidRDefault="004A40FF" w:rsidP="004A40FF">
            <w:pPr>
              <w:suppressAutoHyphens/>
              <w:jc w:val="center"/>
              <w:rPr>
                <w:rFonts w:eastAsia="MS Mincho"/>
                <w:sz w:val="18"/>
                <w:szCs w:val="18"/>
                <w:lang w:val="en-US" w:eastAsia="en-US"/>
              </w:rPr>
            </w:pPr>
          </w:p>
        </w:tc>
        <w:tc>
          <w:tcPr>
            <w:tcW w:w="851" w:type="dxa"/>
            <w:tcBorders>
              <w:top w:val="single" w:sz="4" w:space="0" w:color="auto"/>
              <w:left w:val="single" w:sz="4" w:space="0" w:color="auto"/>
              <w:bottom w:val="single" w:sz="12" w:space="0" w:color="auto"/>
              <w:right w:val="single" w:sz="4" w:space="0" w:color="auto"/>
            </w:tcBorders>
          </w:tcPr>
          <w:p w14:paraId="2D96D31A" w14:textId="77777777" w:rsidR="004A40FF" w:rsidRPr="004A40FF" w:rsidRDefault="004A40FF" w:rsidP="004A40FF">
            <w:pPr>
              <w:suppressAutoHyphens/>
              <w:jc w:val="center"/>
              <w:rPr>
                <w:rFonts w:eastAsia="MS Mincho"/>
                <w:lang w:val="en-US" w:eastAsia="en-US"/>
              </w:rPr>
            </w:pPr>
          </w:p>
        </w:tc>
        <w:tc>
          <w:tcPr>
            <w:tcW w:w="850" w:type="dxa"/>
            <w:tcBorders>
              <w:top w:val="single" w:sz="4" w:space="0" w:color="auto"/>
              <w:left w:val="single" w:sz="4" w:space="0" w:color="auto"/>
              <w:bottom w:val="single" w:sz="12" w:space="0" w:color="auto"/>
              <w:right w:val="single" w:sz="4" w:space="0" w:color="auto"/>
            </w:tcBorders>
          </w:tcPr>
          <w:p w14:paraId="0E2D4B9D" w14:textId="77777777" w:rsidR="004A40FF" w:rsidRPr="004A40FF" w:rsidRDefault="004A40FF" w:rsidP="004A40FF">
            <w:pPr>
              <w:suppressAutoHyphens/>
              <w:jc w:val="center"/>
              <w:rPr>
                <w:rFonts w:eastAsia="MS Mincho"/>
                <w:lang w:val="en-US" w:eastAsia="en-US"/>
              </w:rPr>
            </w:pPr>
          </w:p>
        </w:tc>
      </w:tr>
    </w:tbl>
    <w:p w14:paraId="5F89801D" w14:textId="325F10FF" w:rsidR="004A40FF" w:rsidRPr="004A40FF" w:rsidRDefault="004A40FF" w:rsidP="004A40FF">
      <w:pPr>
        <w:widowControl w:val="0"/>
        <w:tabs>
          <w:tab w:val="left" w:pos="720"/>
          <w:tab w:val="right" w:pos="851"/>
        </w:tabs>
        <w:suppressAutoHyphens/>
        <w:spacing w:before="120" w:after="120" w:line="240" w:lineRule="exact"/>
        <w:ind w:left="1701" w:right="1134" w:hanging="283"/>
        <w:rPr>
          <w:kern w:val="2"/>
          <w:sz w:val="32"/>
          <w:szCs w:val="22"/>
          <w:lang w:eastAsia="ja-JP"/>
        </w:rPr>
      </w:pPr>
      <w:r w:rsidRPr="004A40FF">
        <w:rPr>
          <w:bCs/>
          <w:color w:val="0D0D0D"/>
          <w:sz w:val="18"/>
          <w:szCs w:val="18"/>
        </w:rPr>
        <w:lastRenderedPageBreak/>
        <w:t xml:space="preserve">Note: </w:t>
      </w:r>
      <w:r w:rsidRPr="004A40FF">
        <w:rPr>
          <w:bCs/>
          <w:color w:val="0D0D0D"/>
          <w:sz w:val="18"/>
          <w:szCs w:val="18"/>
        </w:rPr>
        <w:tab/>
        <w:t xml:space="preserve">The columns for the additional operating conditions 1, 2 and 3 in the table above, </w:t>
      </w:r>
      <w:r w:rsidRPr="004A40FF">
        <w:rPr>
          <w:bCs/>
          <w:color w:val="0D0D0D"/>
          <w:sz w:val="18"/>
          <w:szCs w:val="18"/>
        </w:rPr>
        <w:tab/>
      </w:r>
      <w:r w:rsidRPr="004A40FF">
        <w:rPr>
          <w:bCs/>
          <w:color w:val="0D0D0D"/>
          <w:sz w:val="18"/>
          <w:szCs w:val="18"/>
        </w:rPr>
        <w:tab/>
        <w:t xml:space="preserve">need to be repeated for each gear that needs to be tested." </w:t>
      </w:r>
    </w:p>
    <w:p w14:paraId="5B1AB98B" w14:textId="2CC71D17" w:rsidR="00570471" w:rsidRPr="00570471" w:rsidRDefault="00570471" w:rsidP="00570471">
      <w:pPr>
        <w:suppressAutoHyphens/>
        <w:spacing w:after="120"/>
        <w:ind w:left="567" w:right="850" w:firstLine="567"/>
        <w:rPr>
          <w:rFonts w:eastAsia="MS PGothic"/>
          <w:i/>
          <w:iCs/>
          <w:lang w:eastAsia="en-US"/>
        </w:rPr>
      </w:pPr>
      <w:r w:rsidRPr="00570471">
        <w:rPr>
          <w:rFonts w:eastAsia="MS PGothic"/>
          <w:i/>
          <w:iCs/>
          <w:lang w:eastAsia="en-US"/>
        </w:rPr>
        <w:t xml:space="preserve">Annex 3, insert a new paragraph 1.3.3.1.3. </w:t>
      </w:r>
      <w:r w:rsidRPr="00570471">
        <w:rPr>
          <w:rFonts w:eastAsia="MS PGothic"/>
          <w:bCs/>
          <w:lang w:eastAsia="en-US"/>
        </w:rPr>
        <w:t>to read</w:t>
      </w:r>
      <w:r w:rsidRPr="00570471">
        <w:rPr>
          <w:rFonts w:eastAsia="MS PGothic"/>
          <w:i/>
          <w:iCs/>
          <w:lang w:eastAsia="en-US"/>
        </w:rPr>
        <w:t>:</w:t>
      </w:r>
    </w:p>
    <w:p w14:paraId="2B4CE300" w14:textId="23AFC2F9" w:rsidR="00570471" w:rsidRPr="00570471" w:rsidRDefault="00570471" w:rsidP="00570471">
      <w:pPr>
        <w:suppressAutoHyphens/>
        <w:spacing w:after="120"/>
        <w:ind w:left="2268" w:right="1134" w:hanging="1134"/>
        <w:jc w:val="both"/>
        <w:rPr>
          <w:rFonts w:eastAsia="MS Mincho"/>
        </w:rPr>
      </w:pPr>
      <w:r w:rsidRPr="00570471">
        <w:t>“1.3.3.1.3.</w:t>
      </w:r>
      <w:r w:rsidRPr="00570471">
        <w:tab/>
        <w:t xml:space="preserve">If the vehicle has user selectable software programs or modes, the test shall be conducted in a mode which does not restrict the vehicle’s power performance and which produces the highest </w:t>
      </w:r>
      <w:proofErr w:type="spellStart"/>
      <w:r w:rsidRPr="00570471">
        <w:t>L</w:t>
      </w:r>
      <w:r w:rsidRPr="00570471">
        <w:rPr>
          <w:vertAlign w:val="subscript"/>
        </w:rPr>
        <w:t>wot</w:t>
      </w:r>
      <w:proofErr w:type="spellEnd"/>
      <w:r w:rsidRPr="00570471">
        <w:rPr>
          <w:vertAlign w:val="subscript"/>
        </w:rPr>
        <w:t>(</w:t>
      </w:r>
      <w:proofErr w:type="spellStart"/>
      <w:r w:rsidRPr="00570471">
        <w:rPr>
          <w:vertAlign w:val="subscript"/>
        </w:rPr>
        <w:t>i</w:t>
      </w:r>
      <w:proofErr w:type="spellEnd"/>
      <w:r w:rsidRPr="00570471">
        <w:rPr>
          <w:vertAlign w:val="subscript"/>
        </w:rPr>
        <w:t>)</w:t>
      </w:r>
      <w:r w:rsidRPr="00570471">
        <w:t>. Manufacturer documentation is provided to the technical service responsible for conducting approval tests. Based on this documentation, the technical service selects the software program or mode to be tested</w:t>
      </w:r>
      <w:r w:rsidR="003D3522" w:rsidRPr="003D3522">
        <w:t>.</w:t>
      </w:r>
      <w:r w:rsidRPr="00570471">
        <w:t>”</w:t>
      </w:r>
    </w:p>
    <w:p w14:paraId="3FAD3C89" w14:textId="77777777" w:rsidR="00570471" w:rsidRPr="00570471" w:rsidRDefault="00570471" w:rsidP="00570471">
      <w:pPr>
        <w:suppressAutoHyphens/>
        <w:spacing w:after="120"/>
        <w:ind w:left="1134" w:right="1134"/>
        <w:rPr>
          <w:rFonts w:eastAsia="MS PGothic"/>
          <w:i/>
          <w:iCs/>
          <w:lang w:eastAsia="en-US"/>
        </w:rPr>
      </w:pPr>
      <w:r w:rsidRPr="00570471">
        <w:rPr>
          <w:rFonts w:eastAsia="MS PGothic"/>
          <w:i/>
          <w:iCs/>
          <w:lang w:eastAsia="en-US"/>
        </w:rPr>
        <w:t xml:space="preserve">Annex 7, </w:t>
      </w:r>
    </w:p>
    <w:p w14:paraId="73F81CD2" w14:textId="77777777" w:rsidR="00570471" w:rsidRPr="00570471" w:rsidRDefault="00570471" w:rsidP="00570471">
      <w:pPr>
        <w:suppressAutoHyphens/>
        <w:spacing w:after="120"/>
        <w:ind w:left="1134" w:right="1134"/>
        <w:rPr>
          <w:rFonts w:eastAsia="MS PGothic"/>
          <w:i/>
          <w:iCs/>
          <w:lang w:eastAsia="en-US"/>
        </w:rPr>
      </w:pPr>
      <w:r w:rsidRPr="00570471">
        <w:rPr>
          <w:rFonts w:eastAsia="MS PGothic"/>
          <w:i/>
          <w:iCs/>
          <w:lang w:eastAsia="en-US"/>
        </w:rPr>
        <w:t xml:space="preserve">Paragraph 2.5., </w:t>
      </w:r>
      <w:r w:rsidRPr="00570471">
        <w:rPr>
          <w:rFonts w:eastAsia="MS PGothic"/>
          <w:lang w:eastAsia="en-US"/>
        </w:rPr>
        <w:t>amend</w:t>
      </w:r>
      <w:r w:rsidRPr="00570471">
        <w:rPr>
          <w:rFonts w:eastAsia="MS PGothic"/>
          <w:i/>
          <w:iCs/>
          <w:lang w:eastAsia="en-US"/>
        </w:rPr>
        <w:t xml:space="preserve"> </w:t>
      </w:r>
      <w:r w:rsidRPr="00570471">
        <w:rPr>
          <w:rFonts w:eastAsia="MS PGothic"/>
          <w:bCs/>
          <w:lang w:eastAsia="en-US"/>
        </w:rPr>
        <w:t>to read</w:t>
      </w:r>
      <w:r w:rsidRPr="00570471">
        <w:rPr>
          <w:rFonts w:eastAsia="MS PGothic"/>
          <w:i/>
          <w:iCs/>
          <w:lang w:eastAsia="en-US"/>
        </w:rPr>
        <w:t>:</w:t>
      </w:r>
    </w:p>
    <w:p w14:paraId="1076A851" w14:textId="77777777" w:rsidR="00570471" w:rsidRPr="00570471" w:rsidRDefault="00570471" w:rsidP="00570471">
      <w:pPr>
        <w:widowControl w:val="0"/>
        <w:autoSpaceDE w:val="0"/>
        <w:autoSpaceDN w:val="0"/>
        <w:spacing w:after="120"/>
        <w:ind w:left="2268" w:right="1134" w:hanging="1134"/>
        <w:contextualSpacing/>
        <w:jc w:val="both"/>
        <w:rPr>
          <w:rFonts w:eastAsia="MS Mincho"/>
          <w:lang w:eastAsia="en-GB"/>
        </w:rPr>
      </w:pPr>
      <w:r w:rsidRPr="00570471">
        <w:rPr>
          <w:rFonts w:eastAsia="MS Mincho"/>
          <w:lang w:eastAsia="en-GB"/>
        </w:rPr>
        <w:t>“2.5.</w:t>
      </w:r>
      <w:r w:rsidRPr="00570471">
        <w:rPr>
          <w:rFonts w:eastAsia="MS Mincho"/>
          <w:lang w:eastAsia="en-GB"/>
        </w:rPr>
        <w:tab/>
        <w:t>ASEP control range</w:t>
      </w:r>
    </w:p>
    <w:p w14:paraId="3323E100" w14:textId="77777777" w:rsidR="00570471" w:rsidRPr="00570471" w:rsidRDefault="00570471" w:rsidP="00570471">
      <w:pPr>
        <w:suppressAutoHyphens/>
        <w:spacing w:after="120"/>
        <w:ind w:left="2268" w:right="1134"/>
        <w:jc w:val="both"/>
        <w:rPr>
          <w:rFonts w:eastAsia="MS Mincho"/>
          <w:lang w:eastAsia="en-US"/>
        </w:rPr>
      </w:pPr>
      <w:r w:rsidRPr="00570471">
        <w:rPr>
          <w:rFonts w:eastAsia="MS Mincho"/>
          <w:lang w:eastAsia="en-US"/>
        </w:rPr>
        <w:t>The requirements of this annex apply to any vehicle operation with the following restrictions:</w:t>
      </w:r>
    </w:p>
    <w:p w14:paraId="027B91F9" w14:textId="77777777" w:rsidR="00570471" w:rsidRPr="00570471" w:rsidRDefault="00570471" w:rsidP="00570471">
      <w:pPr>
        <w:widowControl w:val="0"/>
        <w:tabs>
          <w:tab w:val="left" w:pos="1099"/>
        </w:tabs>
        <w:suppressAutoHyphens/>
        <w:autoSpaceDE w:val="0"/>
        <w:autoSpaceDN w:val="0"/>
        <w:spacing w:after="120"/>
        <w:ind w:left="2268" w:right="1134"/>
        <w:jc w:val="both"/>
        <w:rPr>
          <w:rFonts w:eastAsia="MS Mincho"/>
          <w:lang w:eastAsia="en-US"/>
        </w:rPr>
      </w:pPr>
      <w:r w:rsidRPr="00570471">
        <w:rPr>
          <w:rFonts w:eastAsia="MS Mincho"/>
          <w:lang w:eastAsia="en-US"/>
        </w:rPr>
        <w:tab/>
        <w:t>(a)</w:t>
      </w:r>
      <w:r w:rsidRPr="00570471">
        <w:rPr>
          <w:rFonts w:eastAsia="MS Mincho"/>
          <w:lang w:eastAsia="en-US"/>
        </w:rPr>
        <w:tab/>
      </w:r>
      <w:proofErr w:type="spellStart"/>
      <w:r w:rsidRPr="00570471">
        <w:rPr>
          <w:rFonts w:eastAsia="MS Mincho"/>
          <w:lang w:eastAsia="en-US"/>
        </w:rPr>
        <w:t>v</w:t>
      </w:r>
      <w:r w:rsidRPr="00570471">
        <w:rPr>
          <w:rFonts w:eastAsia="MS Mincho"/>
          <w:vertAlign w:val="subscript"/>
          <w:lang w:eastAsia="en-US"/>
        </w:rPr>
        <w:t>AA</w:t>
      </w:r>
      <w:proofErr w:type="spellEnd"/>
      <w:r w:rsidRPr="00570471">
        <w:rPr>
          <w:rFonts w:eastAsia="MS Mincho"/>
          <w:vertAlign w:val="subscript"/>
          <w:lang w:eastAsia="en-US"/>
        </w:rPr>
        <w:t>'</w:t>
      </w:r>
      <w:r w:rsidRPr="00570471">
        <w:rPr>
          <w:rFonts w:eastAsia="MS Mincho"/>
          <w:lang w:eastAsia="en-US"/>
        </w:rPr>
        <w:t xml:space="preserve"> shall be at least 10 km/h</w:t>
      </w:r>
    </w:p>
    <w:p w14:paraId="599BB02F" w14:textId="77777777" w:rsidR="00570471" w:rsidRPr="00570471" w:rsidRDefault="00570471" w:rsidP="00570471">
      <w:pPr>
        <w:widowControl w:val="0"/>
        <w:tabs>
          <w:tab w:val="left" w:pos="1099"/>
        </w:tabs>
        <w:suppressAutoHyphens/>
        <w:autoSpaceDE w:val="0"/>
        <w:autoSpaceDN w:val="0"/>
        <w:spacing w:after="120"/>
        <w:ind w:left="2268" w:right="1134"/>
        <w:jc w:val="both"/>
        <w:rPr>
          <w:rFonts w:eastAsia="MS Mincho"/>
          <w:lang w:eastAsia="en-US"/>
        </w:rPr>
      </w:pPr>
      <w:r w:rsidRPr="00570471">
        <w:rPr>
          <w:rFonts w:eastAsia="MS Mincho"/>
          <w:lang w:eastAsia="en-US"/>
        </w:rPr>
        <w:tab/>
        <w:t>(b)</w:t>
      </w:r>
      <w:r w:rsidRPr="00570471">
        <w:rPr>
          <w:rFonts w:eastAsia="MS Mincho"/>
          <w:lang w:eastAsia="en-US"/>
        </w:rPr>
        <w:tab/>
      </w:r>
      <w:proofErr w:type="spellStart"/>
      <w:r w:rsidRPr="00570471">
        <w:rPr>
          <w:rFonts w:eastAsia="MS Mincho"/>
          <w:lang w:eastAsia="en-US"/>
        </w:rPr>
        <w:t>v</w:t>
      </w:r>
      <w:r w:rsidRPr="00570471">
        <w:rPr>
          <w:rFonts w:eastAsia="MS Mincho"/>
          <w:vertAlign w:val="subscript"/>
          <w:lang w:eastAsia="en-US"/>
        </w:rPr>
        <w:t>BB</w:t>
      </w:r>
      <w:proofErr w:type="spellEnd"/>
      <w:r w:rsidRPr="00570471">
        <w:rPr>
          <w:rFonts w:eastAsia="MS Mincho"/>
          <w:vertAlign w:val="subscript"/>
          <w:lang w:eastAsia="en-US"/>
        </w:rPr>
        <w:t>'</w:t>
      </w:r>
      <w:r w:rsidRPr="00570471">
        <w:rPr>
          <w:rFonts w:eastAsia="MS Mincho"/>
          <w:lang w:eastAsia="en-US"/>
        </w:rPr>
        <w:t xml:space="preserve"> shall not exceed 80 km/h for vehicles with PMR≤150 </w:t>
      </w:r>
    </w:p>
    <w:p w14:paraId="44C2D3CB" w14:textId="77777777" w:rsidR="00570471" w:rsidRPr="00570471" w:rsidRDefault="00570471" w:rsidP="00570471">
      <w:pPr>
        <w:widowControl w:val="0"/>
        <w:tabs>
          <w:tab w:val="left" w:pos="1099"/>
        </w:tabs>
        <w:autoSpaceDE w:val="0"/>
        <w:autoSpaceDN w:val="0"/>
        <w:spacing w:after="120"/>
        <w:ind w:left="2268" w:right="1134"/>
        <w:contextualSpacing/>
        <w:jc w:val="both"/>
        <w:rPr>
          <w:rFonts w:eastAsia="MS Mincho"/>
          <w:lang w:eastAsia="en-GB"/>
        </w:rPr>
      </w:pPr>
      <w:r w:rsidRPr="00570471">
        <w:rPr>
          <w:rFonts w:eastAsia="MS Mincho"/>
          <w:lang w:eastAsia="en-GB"/>
        </w:rPr>
        <w:tab/>
      </w:r>
      <w:r w:rsidRPr="00570471">
        <w:rPr>
          <w:rFonts w:eastAsia="MS Mincho"/>
          <w:lang w:eastAsia="en-GB"/>
        </w:rPr>
        <w:tab/>
      </w:r>
      <w:proofErr w:type="spellStart"/>
      <w:r w:rsidRPr="00570471">
        <w:rPr>
          <w:rFonts w:eastAsia="MS Mincho"/>
          <w:lang w:eastAsia="en-GB"/>
        </w:rPr>
        <w:t>v</w:t>
      </w:r>
      <w:r w:rsidRPr="00570471">
        <w:rPr>
          <w:rFonts w:eastAsia="MS Mincho"/>
          <w:vertAlign w:val="subscript"/>
          <w:lang w:eastAsia="en-GB"/>
        </w:rPr>
        <w:t>BB</w:t>
      </w:r>
      <w:proofErr w:type="spellEnd"/>
      <w:r w:rsidRPr="00570471">
        <w:rPr>
          <w:rFonts w:eastAsia="MS Mincho"/>
          <w:vertAlign w:val="subscript"/>
          <w:lang w:eastAsia="en-GB"/>
        </w:rPr>
        <w:t>’</w:t>
      </w:r>
      <w:r w:rsidRPr="00570471">
        <w:rPr>
          <w:rFonts w:eastAsia="MS Mincho"/>
          <w:lang w:eastAsia="en-GB"/>
        </w:rPr>
        <w:t xml:space="preserve"> shall not exceed 100 km/h for vehicles with PMR&gt;150</w:t>
      </w:r>
    </w:p>
    <w:p w14:paraId="0143DFA0" w14:textId="77777777" w:rsidR="00570471" w:rsidRPr="00570471" w:rsidRDefault="00570471" w:rsidP="00570471">
      <w:pPr>
        <w:widowControl w:val="0"/>
        <w:tabs>
          <w:tab w:val="left" w:pos="1098"/>
        </w:tabs>
        <w:suppressAutoHyphens/>
        <w:autoSpaceDE w:val="0"/>
        <w:autoSpaceDN w:val="0"/>
        <w:spacing w:after="120"/>
        <w:ind w:left="2268" w:right="1134"/>
        <w:jc w:val="both"/>
        <w:rPr>
          <w:rFonts w:eastAsia="MS Mincho"/>
          <w:lang w:eastAsia="en-US"/>
        </w:rPr>
      </w:pPr>
      <w:r w:rsidRPr="00570471">
        <w:rPr>
          <w:rFonts w:eastAsia="MS Mincho"/>
          <w:lang w:eastAsia="en-US"/>
        </w:rPr>
        <w:tab/>
        <w:t>(c)</w:t>
      </w:r>
      <w:r w:rsidRPr="00570471">
        <w:rPr>
          <w:rFonts w:eastAsia="MS Mincho"/>
          <w:lang w:eastAsia="en-US"/>
        </w:rPr>
        <w:tab/>
      </w:r>
      <w:proofErr w:type="spellStart"/>
      <w:r w:rsidRPr="00570471">
        <w:rPr>
          <w:rFonts w:eastAsia="MS Mincho"/>
          <w:lang w:eastAsia="en-US"/>
        </w:rPr>
        <w:t>n</w:t>
      </w:r>
      <w:r w:rsidRPr="00570471">
        <w:rPr>
          <w:rFonts w:eastAsia="MS Mincho"/>
          <w:vertAlign w:val="subscript"/>
          <w:lang w:eastAsia="en-US"/>
        </w:rPr>
        <w:t>AA</w:t>
      </w:r>
      <w:proofErr w:type="spellEnd"/>
      <w:r w:rsidRPr="00570471">
        <w:rPr>
          <w:rFonts w:eastAsia="MS Mincho"/>
          <w:vertAlign w:val="subscript"/>
          <w:lang w:eastAsia="en-US"/>
        </w:rPr>
        <w:t>'</w:t>
      </w:r>
      <w:r w:rsidRPr="00570471">
        <w:rPr>
          <w:rFonts w:eastAsia="MS Mincho"/>
          <w:lang w:eastAsia="en-US"/>
        </w:rPr>
        <w:t xml:space="preserve"> shall be at least 0,1 * (S – </w:t>
      </w:r>
      <w:proofErr w:type="spellStart"/>
      <w:r w:rsidRPr="00570471">
        <w:rPr>
          <w:rFonts w:eastAsia="MS Mincho"/>
          <w:lang w:eastAsia="en-US"/>
        </w:rPr>
        <w:t>n</w:t>
      </w:r>
      <w:r w:rsidRPr="00570471">
        <w:rPr>
          <w:rFonts w:eastAsia="MS Mincho"/>
          <w:vertAlign w:val="subscript"/>
          <w:lang w:eastAsia="en-US"/>
        </w:rPr>
        <w:t>idle</w:t>
      </w:r>
      <w:proofErr w:type="spellEnd"/>
      <w:r w:rsidRPr="00570471">
        <w:rPr>
          <w:rFonts w:eastAsia="MS Mincho"/>
          <w:lang w:eastAsia="en-US"/>
        </w:rPr>
        <w:t xml:space="preserve">) + </w:t>
      </w:r>
      <w:proofErr w:type="spellStart"/>
      <w:r w:rsidRPr="00570471">
        <w:rPr>
          <w:rFonts w:eastAsia="MS Mincho"/>
          <w:lang w:eastAsia="en-US"/>
        </w:rPr>
        <w:t>n</w:t>
      </w:r>
      <w:r w:rsidRPr="00570471">
        <w:rPr>
          <w:rFonts w:eastAsia="MS Mincho"/>
          <w:vertAlign w:val="subscript"/>
          <w:lang w:eastAsia="en-US"/>
        </w:rPr>
        <w:t>idle</w:t>
      </w:r>
      <w:proofErr w:type="spellEnd"/>
    </w:p>
    <w:p w14:paraId="23E6BE8A" w14:textId="77777777" w:rsidR="00570471" w:rsidRPr="00570471" w:rsidRDefault="00570471" w:rsidP="00570471">
      <w:pPr>
        <w:widowControl w:val="0"/>
        <w:tabs>
          <w:tab w:val="left" w:pos="1099"/>
        </w:tabs>
        <w:suppressAutoHyphens/>
        <w:autoSpaceDE w:val="0"/>
        <w:autoSpaceDN w:val="0"/>
        <w:spacing w:after="120"/>
        <w:ind w:left="2268" w:right="1134"/>
        <w:jc w:val="both"/>
        <w:rPr>
          <w:rFonts w:eastAsia="MS Mincho"/>
          <w:lang w:eastAsia="en-US"/>
        </w:rPr>
      </w:pPr>
      <w:r w:rsidRPr="00570471">
        <w:rPr>
          <w:rFonts w:eastAsia="MS Mincho"/>
          <w:lang w:eastAsia="en-US"/>
        </w:rPr>
        <w:tab/>
        <w:t>(d)</w:t>
      </w:r>
      <w:r w:rsidRPr="00570471">
        <w:rPr>
          <w:rFonts w:eastAsia="MS Mincho"/>
          <w:lang w:eastAsia="en-US"/>
        </w:rPr>
        <w:tab/>
      </w:r>
      <w:proofErr w:type="spellStart"/>
      <w:r w:rsidRPr="00570471">
        <w:rPr>
          <w:rFonts w:eastAsia="MS Mincho"/>
          <w:lang w:eastAsia="en-US"/>
        </w:rPr>
        <w:t>n</w:t>
      </w:r>
      <w:r w:rsidRPr="00570471">
        <w:rPr>
          <w:rFonts w:eastAsia="MS Mincho"/>
          <w:vertAlign w:val="subscript"/>
          <w:lang w:eastAsia="en-US"/>
        </w:rPr>
        <w:t>BB</w:t>
      </w:r>
      <w:proofErr w:type="spellEnd"/>
      <w:r w:rsidRPr="00570471">
        <w:rPr>
          <w:rFonts w:eastAsia="MS Mincho"/>
          <w:vertAlign w:val="subscript"/>
          <w:lang w:eastAsia="en-US"/>
        </w:rPr>
        <w:t>'</w:t>
      </w:r>
      <w:r w:rsidRPr="00570471">
        <w:rPr>
          <w:rFonts w:eastAsia="MS Mincho"/>
          <w:lang w:eastAsia="en-US"/>
        </w:rPr>
        <w:t xml:space="preserve"> shall not exceed 0,8 × S</w:t>
      </w:r>
    </w:p>
    <w:p w14:paraId="66287D90" w14:textId="0E555F27" w:rsidR="00570471" w:rsidRPr="00570471" w:rsidRDefault="00570471" w:rsidP="00570471">
      <w:pPr>
        <w:suppressAutoHyphens/>
        <w:spacing w:after="120"/>
        <w:ind w:left="2268" w:right="1134"/>
        <w:jc w:val="both"/>
        <w:rPr>
          <w:rFonts w:eastAsia="MS Mincho"/>
          <w:color w:val="000000"/>
          <w:lang w:eastAsia="en-US"/>
        </w:rPr>
      </w:pPr>
      <w:r w:rsidRPr="00570471">
        <w:rPr>
          <w:rFonts w:eastAsia="MS Mincho"/>
          <w:lang w:eastAsia="en-US"/>
        </w:rPr>
        <w:t>The values for the RD-ASEP control range shall be seen as absolute values and shall not be increased or lowered by addition or subtraction of the tolerance as indicated in paragraph 2.8. of this Annex.”</w:t>
      </w:r>
      <w:r w:rsidRPr="00570471">
        <w:rPr>
          <w:rFonts w:eastAsia="MS Mincho"/>
          <w:strike/>
          <w:lang w:eastAsia="en-US"/>
        </w:rPr>
        <w:t xml:space="preserve"> </w:t>
      </w:r>
    </w:p>
    <w:p w14:paraId="3A65E2F4" w14:textId="77777777" w:rsidR="00570471" w:rsidRPr="00570471" w:rsidRDefault="00570471" w:rsidP="00570471">
      <w:pPr>
        <w:suppressAutoHyphens/>
        <w:spacing w:after="120"/>
        <w:ind w:left="1134" w:right="851"/>
        <w:rPr>
          <w:rFonts w:eastAsia="MS PGothic"/>
          <w:lang w:eastAsia="en-US"/>
        </w:rPr>
      </w:pPr>
      <w:r w:rsidRPr="00570471">
        <w:rPr>
          <w:rFonts w:eastAsia="MS PGothic"/>
          <w:i/>
          <w:iCs/>
          <w:lang w:eastAsia="en-US"/>
        </w:rPr>
        <w:t xml:space="preserve">Paragraph 2.6., </w:t>
      </w:r>
      <w:r w:rsidRPr="00570471">
        <w:rPr>
          <w:rFonts w:eastAsia="MS PGothic"/>
          <w:lang w:eastAsia="en-US"/>
        </w:rPr>
        <w:t>amend</w:t>
      </w:r>
      <w:r w:rsidRPr="00570471">
        <w:rPr>
          <w:rFonts w:eastAsia="MS PGothic"/>
          <w:i/>
          <w:iCs/>
          <w:lang w:eastAsia="en-US"/>
        </w:rPr>
        <w:t xml:space="preserve"> </w:t>
      </w:r>
      <w:r w:rsidRPr="00570471">
        <w:rPr>
          <w:rFonts w:eastAsia="MS PGothic"/>
          <w:bCs/>
          <w:lang w:eastAsia="en-US"/>
        </w:rPr>
        <w:t>to read</w:t>
      </w:r>
      <w:r w:rsidRPr="00570471">
        <w:rPr>
          <w:rFonts w:eastAsia="MS PGothic"/>
          <w:i/>
          <w:iCs/>
          <w:lang w:eastAsia="en-US"/>
        </w:rPr>
        <w:t>:</w:t>
      </w:r>
    </w:p>
    <w:p w14:paraId="71C08081" w14:textId="77777777" w:rsidR="00570471" w:rsidRPr="00570471" w:rsidRDefault="00570471" w:rsidP="00570471">
      <w:pPr>
        <w:widowControl w:val="0"/>
        <w:suppressAutoHyphens/>
        <w:autoSpaceDE w:val="0"/>
        <w:autoSpaceDN w:val="0"/>
        <w:spacing w:after="120"/>
        <w:ind w:left="1134" w:right="1134"/>
        <w:jc w:val="both"/>
        <w:rPr>
          <w:rFonts w:eastAsia="MS Mincho"/>
          <w:lang w:eastAsia="en-US"/>
        </w:rPr>
      </w:pPr>
      <w:r w:rsidRPr="00570471">
        <w:rPr>
          <w:rFonts w:eastAsia="MS Mincho"/>
          <w:spacing w:val="-6"/>
          <w:lang w:eastAsia="en-US"/>
        </w:rPr>
        <w:t xml:space="preserve">“2.6.  </w:t>
      </w:r>
      <w:r w:rsidRPr="00570471">
        <w:rPr>
          <w:rFonts w:eastAsia="MS Mincho"/>
          <w:spacing w:val="-6"/>
          <w:lang w:eastAsia="en-US"/>
        </w:rPr>
        <w:tab/>
      </w:r>
      <w:r w:rsidRPr="00570471">
        <w:rPr>
          <w:rFonts w:eastAsia="MS Mincho"/>
          <w:spacing w:val="-6"/>
          <w:lang w:eastAsia="en-US"/>
        </w:rPr>
        <w:tab/>
        <w:t>RD-ASEP</w:t>
      </w:r>
      <w:r w:rsidRPr="00570471">
        <w:rPr>
          <w:rFonts w:eastAsia="MS Mincho"/>
          <w:spacing w:val="6"/>
          <w:lang w:eastAsia="en-US"/>
        </w:rPr>
        <w:t xml:space="preserve"> limits </w:t>
      </w:r>
    </w:p>
    <w:p w14:paraId="010EDB37" w14:textId="77777777" w:rsidR="00570471" w:rsidRPr="00570471" w:rsidRDefault="00570471" w:rsidP="00570471">
      <w:pPr>
        <w:widowControl w:val="0"/>
        <w:autoSpaceDE w:val="0"/>
        <w:autoSpaceDN w:val="0"/>
        <w:spacing w:after="120"/>
        <w:ind w:left="2268" w:right="1134"/>
        <w:contextualSpacing/>
        <w:jc w:val="both"/>
        <w:rPr>
          <w:rFonts w:eastAsia="MS Mincho"/>
          <w:lang w:eastAsia="en-GB"/>
        </w:rPr>
      </w:pPr>
      <w:r w:rsidRPr="00570471">
        <w:rPr>
          <w:rFonts w:eastAsia="MS Mincho"/>
          <w:lang w:val="en-US" w:eastAsia="en-GB"/>
        </w:rPr>
        <w:t>The maximum noise level recorded during the passage of the motorcycle through the test track shall not exceed:</w:t>
      </w:r>
    </w:p>
    <w:p w14:paraId="31FC7452" w14:textId="77777777" w:rsidR="00570471" w:rsidRPr="00570471" w:rsidRDefault="00570471" w:rsidP="00570471">
      <w:pPr>
        <w:suppressAutoHyphens/>
        <w:spacing w:after="120"/>
        <w:ind w:left="2268" w:right="1134"/>
        <w:jc w:val="both"/>
        <w:rPr>
          <w:rFonts w:eastAsia="MS Mincho"/>
          <w:lang w:val="en-US" w:eastAsia="en-US"/>
        </w:rPr>
      </w:pPr>
      <w:proofErr w:type="spellStart"/>
      <w:proofErr w:type="gramStart"/>
      <w:r w:rsidRPr="00570471">
        <w:rPr>
          <w:rFonts w:eastAsia="MS Mincho"/>
          <w:lang w:val="en-US" w:eastAsia="en-US"/>
        </w:rPr>
        <w:t>L</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proofErr w:type="gramEnd"/>
      <w:r w:rsidRPr="00570471">
        <w:rPr>
          <w:rFonts w:eastAsia="MS Mincho"/>
          <w:vertAlign w:val="subscript"/>
          <w:lang w:val="en-US" w:eastAsia="en-US"/>
        </w:rPr>
        <w:t>i</w:t>
      </w:r>
      <w:proofErr w:type="spellEnd"/>
      <w:r w:rsidRPr="00570471">
        <w:rPr>
          <w:rFonts w:eastAsia="MS Mincho"/>
          <w:vertAlign w:val="subscript"/>
          <w:lang w:val="en-US" w:eastAsia="en-US"/>
        </w:rPr>
        <w:t>)</w:t>
      </w:r>
      <w:r w:rsidRPr="00570471">
        <w:rPr>
          <w:rFonts w:eastAsia="MS Mincho"/>
          <w:lang w:val="en-US" w:eastAsia="en-US"/>
        </w:rPr>
        <w:t xml:space="preserve"> + (1 * (</w:t>
      </w:r>
      <w:proofErr w:type="spellStart"/>
      <w:r w:rsidRPr="00570471">
        <w:rPr>
          <w:rFonts w:eastAsia="MS Mincho"/>
          <w:lang w:val="en-US" w:eastAsia="en-US"/>
        </w:rPr>
        <w:t>n</w:t>
      </w:r>
      <w:r w:rsidRPr="00570471">
        <w:rPr>
          <w:rFonts w:eastAsia="MS Mincho"/>
          <w:vertAlign w:val="subscript"/>
          <w:lang w:val="en-US" w:eastAsia="en-US"/>
        </w:rPr>
        <w:t>PP</w:t>
      </w:r>
      <w:proofErr w:type="spellEnd"/>
      <w:r w:rsidRPr="00570471">
        <w:rPr>
          <w:rFonts w:eastAsia="MS Mincho"/>
          <w:vertAlign w:val="subscript"/>
          <w:lang w:val="en-US" w:eastAsia="en-US"/>
        </w:rPr>
        <w:t>'</w:t>
      </w:r>
      <w:r w:rsidRPr="00570471">
        <w:rPr>
          <w:rFonts w:eastAsia="MS Mincho"/>
          <w:lang w:val="en-US" w:eastAsia="en-US"/>
        </w:rPr>
        <w:t xml:space="preserve"> – </w:t>
      </w:r>
      <w:proofErr w:type="spellStart"/>
      <w:r w:rsidRPr="00570471">
        <w:rPr>
          <w:rFonts w:eastAsia="MS Mincho"/>
          <w:lang w:val="en-US" w:eastAsia="en-US"/>
        </w:rPr>
        <w:t>n</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 xml:space="preserve">)) </w:t>
      </w:r>
      <w:r w:rsidRPr="00570471">
        <w:rPr>
          <w:rFonts w:eastAsia="MS Mincho"/>
          <w:lang w:val="en-US" w:eastAsia="en-US"/>
        </w:rPr>
        <w:t xml:space="preserve">/ 1,000) + 3  </w:t>
      </w:r>
      <w:r w:rsidRPr="00570471">
        <w:rPr>
          <w:rFonts w:eastAsia="MS Mincho"/>
          <w:lang w:val="en-US" w:eastAsia="en-US"/>
        </w:rPr>
        <w:tab/>
        <w:t xml:space="preserve">for </w:t>
      </w:r>
      <w:proofErr w:type="spellStart"/>
      <w:r w:rsidRPr="00570471">
        <w:rPr>
          <w:rFonts w:eastAsia="MS Mincho"/>
          <w:lang w:val="en-US" w:eastAsia="en-US"/>
        </w:rPr>
        <w:t>n</w:t>
      </w:r>
      <w:r w:rsidRPr="00570471">
        <w:rPr>
          <w:rFonts w:eastAsia="MS Mincho"/>
          <w:vertAlign w:val="subscript"/>
          <w:lang w:val="en-US" w:eastAsia="en-US"/>
        </w:rPr>
        <w:t>PP</w:t>
      </w:r>
      <w:proofErr w:type="spellEnd"/>
      <w:r w:rsidRPr="00570471">
        <w:rPr>
          <w:rFonts w:eastAsia="MS Mincho"/>
          <w:vertAlign w:val="subscript"/>
          <w:lang w:val="en-US" w:eastAsia="en-US"/>
        </w:rPr>
        <w:t>'</w:t>
      </w:r>
      <w:r w:rsidRPr="00570471">
        <w:rPr>
          <w:rFonts w:eastAsia="MS Mincho"/>
          <w:lang w:val="en-US" w:eastAsia="en-US"/>
        </w:rPr>
        <w:t xml:space="preserve"> &lt; </w:t>
      </w:r>
      <w:proofErr w:type="spellStart"/>
      <w:r w:rsidRPr="00570471">
        <w:rPr>
          <w:rFonts w:eastAsia="MS Mincho"/>
          <w:lang w:val="en-US" w:eastAsia="en-US"/>
        </w:rPr>
        <w:t>n</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 xml:space="preserve">)  </w:t>
      </w:r>
      <w:r w:rsidRPr="00570471">
        <w:rPr>
          <w:rFonts w:eastAsia="MS Mincho"/>
          <w:lang w:val="en-US" w:eastAsia="en-US"/>
        </w:rPr>
        <w:t>and</w:t>
      </w:r>
    </w:p>
    <w:p w14:paraId="3D072F21" w14:textId="77777777" w:rsidR="00570471" w:rsidRPr="00570471" w:rsidRDefault="00570471" w:rsidP="00570471">
      <w:pPr>
        <w:suppressAutoHyphens/>
        <w:spacing w:after="120"/>
        <w:ind w:left="2268" w:right="1134"/>
        <w:jc w:val="both"/>
        <w:rPr>
          <w:rFonts w:eastAsia="MS Mincho"/>
          <w:lang w:val="en-US" w:eastAsia="en-US"/>
        </w:rPr>
      </w:pPr>
      <w:proofErr w:type="spellStart"/>
      <w:proofErr w:type="gramStart"/>
      <w:r w:rsidRPr="00570471">
        <w:rPr>
          <w:rFonts w:eastAsia="MS Mincho"/>
          <w:lang w:val="en-US" w:eastAsia="en-US"/>
        </w:rPr>
        <w:t>L</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proofErr w:type="gramEnd"/>
      <w:r w:rsidRPr="00570471">
        <w:rPr>
          <w:rFonts w:eastAsia="MS Mincho"/>
          <w:vertAlign w:val="subscript"/>
          <w:lang w:val="en-US" w:eastAsia="en-US"/>
        </w:rPr>
        <w:t>i</w:t>
      </w:r>
      <w:proofErr w:type="spellEnd"/>
      <w:r w:rsidRPr="00570471">
        <w:rPr>
          <w:rFonts w:eastAsia="MS Mincho"/>
          <w:vertAlign w:val="subscript"/>
          <w:lang w:val="en-US" w:eastAsia="en-US"/>
        </w:rPr>
        <w:t xml:space="preserve">) </w:t>
      </w:r>
      <w:r w:rsidRPr="00570471">
        <w:rPr>
          <w:rFonts w:eastAsia="MS Mincho"/>
          <w:lang w:val="en-US" w:eastAsia="en-US"/>
        </w:rPr>
        <w:t>+ (5 * (</w:t>
      </w:r>
      <w:proofErr w:type="spellStart"/>
      <w:r w:rsidRPr="00570471">
        <w:rPr>
          <w:rFonts w:eastAsia="MS Mincho"/>
          <w:lang w:val="en-US" w:eastAsia="en-US"/>
        </w:rPr>
        <w:t>n</w:t>
      </w:r>
      <w:r w:rsidRPr="00570471">
        <w:rPr>
          <w:rFonts w:eastAsia="MS Mincho"/>
          <w:vertAlign w:val="subscript"/>
          <w:lang w:val="en-US" w:eastAsia="en-US"/>
        </w:rPr>
        <w:t>PP</w:t>
      </w:r>
      <w:proofErr w:type="spellEnd"/>
      <w:r w:rsidRPr="00570471">
        <w:rPr>
          <w:rFonts w:eastAsia="MS Mincho"/>
          <w:vertAlign w:val="subscript"/>
          <w:lang w:val="en-US" w:eastAsia="en-US"/>
        </w:rPr>
        <w:t>'</w:t>
      </w:r>
      <w:r w:rsidRPr="00570471">
        <w:rPr>
          <w:rFonts w:eastAsia="MS Mincho"/>
          <w:lang w:val="en-US" w:eastAsia="en-US"/>
        </w:rPr>
        <w:t xml:space="preserve"> </w:t>
      </w:r>
      <w:r w:rsidRPr="00570471">
        <w:rPr>
          <w:rFonts w:eastAsia="MS Mincho"/>
          <w:lang w:val="en-US" w:eastAsia="ko-KR"/>
        </w:rPr>
        <w:t>–</w:t>
      </w:r>
      <w:r w:rsidRPr="00570471">
        <w:rPr>
          <w:rFonts w:eastAsia="MS Mincho"/>
          <w:lang w:val="en-US" w:eastAsia="en-US"/>
        </w:rPr>
        <w:t xml:space="preserve"> </w:t>
      </w:r>
      <w:proofErr w:type="spellStart"/>
      <w:r w:rsidRPr="00570471">
        <w:rPr>
          <w:rFonts w:eastAsia="MS Mincho"/>
          <w:lang w:val="en-US" w:eastAsia="en-US"/>
        </w:rPr>
        <w:t>n</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 xml:space="preserve">)) </w:t>
      </w:r>
      <w:r w:rsidRPr="00570471">
        <w:rPr>
          <w:rFonts w:eastAsia="MS Mincho"/>
          <w:lang w:val="en-US" w:eastAsia="en-US"/>
        </w:rPr>
        <w:t>/ 1,000) + 3</w:t>
      </w:r>
      <w:r w:rsidRPr="00570471">
        <w:rPr>
          <w:rFonts w:eastAsia="MS Mincho"/>
          <w:lang w:val="en-US" w:eastAsia="en-US"/>
        </w:rPr>
        <w:tab/>
        <w:t xml:space="preserve"> for </w:t>
      </w:r>
      <w:proofErr w:type="spellStart"/>
      <w:r w:rsidRPr="00570471">
        <w:rPr>
          <w:rFonts w:eastAsia="MS Mincho"/>
          <w:lang w:val="en-US" w:eastAsia="en-US"/>
        </w:rPr>
        <w:t>n</w:t>
      </w:r>
      <w:r w:rsidRPr="00570471">
        <w:rPr>
          <w:rFonts w:eastAsia="MS Mincho"/>
          <w:vertAlign w:val="subscript"/>
          <w:lang w:val="en-US" w:eastAsia="en-US"/>
        </w:rPr>
        <w:t>PP</w:t>
      </w:r>
      <w:proofErr w:type="spellEnd"/>
      <w:r w:rsidRPr="00570471">
        <w:rPr>
          <w:rFonts w:eastAsia="MS Mincho"/>
          <w:lang w:val="en-US" w:eastAsia="en-US"/>
        </w:rPr>
        <w:t xml:space="preserve">' </w:t>
      </w:r>
      <w:r w:rsidRPr="00570471">
        <w:rPr>
          <w:rFonts w:eastAsia="MS Mincho"/>
          <w:lang w:val="en-US" w:eastAsia="ko-KR"/>
        </w:rPr>
        <w:t>≥</w:t>
      </w:r>
      <w:r w:rsidRPr="00570471">
        <w:rPr>
          <w:rFonts w:eastAsia="MS Mincho"/>
          <w:lang w:val="en-US" w:eastAsia="en-US"/>
        </w:rPr>
        <w:t xml:space="preserve"> </w:t>
      </w:r>
      <w:proofErr w:type="spellStart"/>
      <w:r w:rsidRPr="00570471">
        <w:rPr>
          <w:rFonts w:eastAsia="MS Mincho"/>
          <w:lang w:val="en-US" w:eastAsia="en-US"/>
        </w:rPr>
        <w:t>n</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w:t>
      </w:r>
    </w:p>
    <w:p w14:paraId="57A7D2F3" w14:textId="77777777" w:rsidR="00570471" w:rsidRPr="00570471" w:rsidRDefault="00570471" w:rsidP="00570471">
      <w:pPr>
        <w:suppressAutoHyphens/>
        <w:spacing w:after="120"/>
        <w:ind w:left="2268" w:right="1134"/>
        <w:jc w:val="both"/>
        <w:rPr>
          <w:rFonts w:eastAsia="MS Mincho"/>
          <w:lang w:val="en-US" w:eastAsia="en-US"/>
        </w:rPr>
      </w:pPr>
      <w:r w:rsidRPr="00570471">
        <w:rPr>
          <w:rFonts w:eastAsia="MS Mincho"/>
          <w:lang w:val="en-US" w:eastAsia="en-US"/>
        </w:rPr>
        <w:t xml:space="preserve">Where </w:t>
      </w:r>
      <w:proofErr w:type="spellStart"/>
      <w:proofErr w:type="gramStart"/>
      <w:r w:rsidRPr="00570471">
        <w:rPr>
          <w:rFonts w:eastAsia="MS Mincho"/>
          <w:lang w:val="en-US" w:eastAsia="en-US"/>
        </w:rPr>
        <w:t>L</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proofErr w:type="gramEnd"/>
      <w:r w:rsidRPr="00570471">
        <w:rPr>
          <w:rFonts w:eastAsia="MS Mincho"/>
          <w:vertAlign w:val="subscript"/>
          <w:lang w:val="en-US" w:eastAsia="en-US"/>
        </w:rPr>
        <w:t>i</w:t>
      </w:r>
      <w:proofErr w:type="spellEnd"/>
      <w:r w:rsidRPr="00570471">
        <w:rPr>
          <w:rFonts w:eastAsia="MS Mincho"/>
          <w:vertAlign w:val="subscript"/>
          <w:lang w:val="en-US" w:eastAsia="en-US"/>
        </w:rPr>
        <w:t>)</w:t>
      </w:r>
      <w:r w:rsidRPr="00570471">
        <w:rPr>
          <w:rFonts w:eastAsia="MS Mincho"/>
          <w:lang w:val="en-US" w:eastAsia="en-US"/>
        </w:rPr>
        <w:t xml:space="preserve"> and </w:t>
      </w:r>
      <w:proofErr w:type="spellStart"/>
      <w:r w:rsidRPr="00570471">
        <w:rPr>
          <w:rFonts w:eastAsia="MS Mincho"/>
          <w:lang w:val="en-US" w:eastAsia="en-US"/>
        </w:rPr>
        <w:t>n</w:t>
      </w:r>
      <w:r w:rsidRPr="00570471">
        <w:rPr>
          <w:rFonts w:eastAsia="MS Mincho"/>
          <w:vertAlign w:val="subscript"/>
          <w:lang w:val="en-US" w:eastAsia="en-US"/>
        </w:rPr>
        <w:t>PP</w:t>
      </w:r>
      <w:proofErr w:type="spellEnd"/>
      <w:r w:rsidRPr="00570471">
        <w:rPr>
          <w:rFonts w:eastAsia="MS Mincho"/>
          <w:vertAlign w:val="subscript"/>
          <w:lang w:val="en-US" w:eastAsia="en-US"/>
        </w:rPr>
        <w:t>'</w:t>
      </w:r>
      <w:r w:rsidRPr="00570471">
        <w:rPr>
          <w:rFonts w:eastAsia="MS Mincho"/>
          <w:lang w:val="en-US" w:eastAsia="en-US"/>
        </w:rPr>
        <w:t xml:space="preserve"> have the same meaning as in Paragraph 1. of Annex 3 and </w:t>
      </w:r>
      <w:proofErr w:type="spellStart"/>
      <w:proofErr w:type="gramStart"/>
      <w:r w:rsidRPr="00570471">
        <w:rPr>
          <w:rFonts w:eastAsia="MS Mincho"/>
          <w:lang w:val="en-US" w:eastAsia="en-US"/>
        </w:rPr>
        <w:t>n</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proofErr w:type="gramEnd"/>
      <w:r w:rsidRPr="00570471">
        <w:rPr>
          <w:rFonts w:eastAsia="MS Mincho"/>
          <w:vertAlign w:val="subscript"/>
          <w:lang w:val="en-US" w:eastAsia="en-US"/>
        </w:rPr>
        <w:t>i</w:t>
      </w:r>
      <w:proofErr w:type="spellEnd"/>
      <w:r w:rsidRPr="00570471">
        <w:rPr>
          <w:rFonts w:eastAsia="MS Mincho"/>
          <w:vertAlign w:val="subscript"/>
          <w:lang w:val="en-US" w:eastAsia="en-US"/>
        </w:rPr>
        <w:t>)</w:t>
      </w:r>
      <w:r w:rsidRPr="00570471">
        <w:rPr>
          <w:rFonts w:eastAsia="MS Mincho"/>
          <w:lang w:val="en-US" w:eastAsia="en-US"/>
        </w:rPr>
        <w:t xml:space="preserve"> refers to the corresponding engine speed when the front of the vehicle passes the Line PP'.</w:t>
      </w:r>
    </w:p>
    <w:p w14:paraId="5C54A139" w14:textId="77777777" w:rsidR="00570471" w:rsidRPr="00570471" w:rsidRDefault="00570471" w:rsidP="00570471">
      <w:pPr>
        <w:suppressAutoHyphens/>
        <w:spacing w:after="120"/>
        <w:ind w:left="2268" w:right="1134"/>
        <w:jc w:val="both"/>
        <w:rPr>
          <w:rFonts w:eastAsia="MS Mincho"/>
          <w:lang w:val="en-US" w:eastAsia="en-US"/>
        </w:rPr>
      </w:pPr>
      <w:r w:rsidRPr="00570471">
        <w:rPr>
          <w:rFonts w:eastAsia="MS Mincho"/>
          <w:lang w:val="en-US" w:eastAsia="en-US"/>
        </w:rPr>
        <w:t xml:space="preserve">If the tests according to Annex 3 of this UN Regulation and the RD-ASEP tests are performed with the same vehicle in immediate sequence, the values for </w:t>
      </w:r>
      <w:proofErr w:type="spellStart"/>
      <w:r w:rsidRPr="00570471">
        <w:rPr>
          <w:rFonts w:eastAsia="MS Mincho"/>
          <w:lang w:val="en-US" w:eastAsia="en-US"/>
        </w:rPr>
        <w:t>L</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 xml:space="preserve">) </w:t>
      </w:r>
      <w:r w:rsidRPr="00570471">
        <w:rPr>
          <w:rFonts w:eastAsia="MS Mincho"/>
          <w:lang w:val="en-US" w:eastAsia="en-US"/>
        </w:rPr>
        <w:t xml:space="preserve">and </w:t>
      </w:r>
      <w:proofErr w:type="spellStart"/>
      <w:r w:rsidRPr="00570471">
        <w:rPr>
          <w:rFonts w:eastAsia="MS Mincho"/>
          <w:lang w:val="en-US" w:eastAsia="en-US"/>
        </w:rPr>
        <w:t>n</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 xml:space="preserve">) </w:t>
      </w:r>
      <w:r w:rsidRPr="00570471">
        <w:rPr>
          <w:rFonts w:eastAsia="MS Mincho"/>
          <w:lang w:val="en-US" w:eastAsia="en-US"/>
        </w:rPr>
        <w:t xml:space="preserve">from the Annex 3 test may be used, if agreed by the </w:t>
      </w:r>
      <w:proofErr w:type="gramStart"/>
      <w:r w:rsidRPr="00570471">
        <w:rPr>
          <w:rFonts w:eastAsia="MS Mincho"/>
          <w:lang w:val="en-US" w:eastAsia="en-US"/>
        </w:rPr>
        <w:t>type</w:t>
      </w:r>
      <w:proofErr w:type="gramEnd"/>
      <w:r w:rsidRPr="00570471">
        <w:rPr>
          <w:rFonts w:eastAsia="MS Mincho"/>
          <w:lang w:val="en-US" w:eastAsia="en-US"/>
        </w:rPr>
        <w:t xml:space="preserve"> approval authority. Otherwise, when compliance with these limits is checked, values for </w:t>
      </w:r>
      <w:proofErr w:type="spellStart"/>
      <w:r w:rsidRPr="00570471">
        <w:rPr>
          <w:rFonts w:eastAsia="MS Mincho"/>
          <w:lang w:val="en-US" w:eastAsia="en-US"/>
        </w:rPr>
        <w:t>L</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w:t>
      </w:r>
      <w:r w:rsidRPr="00570471">
        <w:rPr>
          <w:rFonts w:eastAsia="MS Mincho"/>
          <w:lang w:val="en-US" w:eastAsia="en-US"/>
        </w:rPr>
        <w:t xml:space="preserve"> and </w:t>
      </w:r>
      <w:proofErr w:type="spellStart"/>
      <w:r w:rsidRPr="00570471">
        <w:rPr>
          <w:rFonts w:eastAsia="MS Mincho"/>
          <w:lang w:val="en-US" w:eastAsia="en-US"/>
        </w:rPr>
        <w:t>n</w:t>
      </w:r>
      <w:r w:rsidRPr="00570471">
        <w:rPr>
          <w:rFonts w:eastAsia="MS Mincho"/>
          <w:vertAlign w:val="subscript"/>
          <w:lang w:val="en-US" w:eastAsia="en-US"/>
        </w:rPr>
        <w:t>wot</w:t>
      </w:r>
      <w:proofErr w:type="spellEnd"/>
      <w:r w:rsidRPr="00570471">
        <w:rPr>
          <w:rFonts w:eastAsia="MS Mincho"/>
          <w:vertAlign w:val="subscript"/>
          <w:lang w:val="en-US" w:eastAsia="en-US"/>
        </w:rPr>
        <w:t>(</w:t>
      </w:r>
      <w:proofErr w:type="spellStart"/>
      <w:r w:rsidRPr="00570471">
        <w:rPr>
          <w:rFonts w:eastAsia="MS Mincho"/>
          <w:vertAlign w:val="subscript"/>
          <w:lang w:val="en-US" w:eastAsia="en-US"/>
        </w:rPr>
        <w:t>i</w:t>
      </w:r>
      <w:proofErr w:type="spellEnd"/>
      <w:r w:rsidRPr="00570471">
        <w:rPr>
          <w:rFonts w:eastAsia="MS Mincho"/>
          <w:vertAlign w:val="subscript"/>
          <w:lang w:val="en-US" w:eastAsia="en-US"/>
        </w:rPr>
        <w:t>)</w:t>
      </w:r>
      <w:r w:rsidRPr="00570471">
        <w:rPr>
          <w:rFonts w:eastAsia="MS Mincho"/>
          <w:lang w:val="en-US" w:eastAsia="en-US"/>
        </w:rPr>
        <w:t xml:space="preserve"> shall be newly determined by measurements as defined in Paragraph 1. of Annex 3, however using the same gear (</w:t>
      </w:r>
      <w:proofErr w:type="spellStart"/>
      <w:r w:rsidRPr="00570471">
        <w:rPr>
          <w:rFonts w:eastAsia="MS Mincho"/>
          <w:lang w:val="en-US" w:eastAsia="en-US"/>
        </w:rPr>
        <w:t>i</w:t>
      </w:r>
      <w:proofErr w:type="spellEnd"/>
      <w:r w:rsidRPr="00570471">
        <w:rPr>
          <w:rFonts w:eastAsia="MS Mincho"/>
          <w:lang w:val="en-US" w:eastAsia="en-US"/>
        </w:rPr>
        <w:t>), the same user selectable drive mode</w:t>
      </w:r>
      <w:r w:rsidRPr="00570471">
        <w:rPr>
          <w:rFonts w:eastAsia="MS Mincho"/>
          <w:b/>
          <w:bCs/>
          <w:lang w:val="en-US" w:eastAsia="en-US"/>
        </w:rPr>
        <w:t xml:space="preserve"> </w:t>
      </w:r>
      <w:r w:rsidRPr="00570471">
        <w:rPr>
          <w:rFonts w:eastAsia="MS Mincho"/>
          <w:lang w:val="en-US" w:eastAsia="en-US"/>
        </w:rPr>
        <w:t>and the same pre-acceleration distance as during type approval.”</w:t>
      </w:r>
    </w:p>
    <w:p w14:paraId="35B9E598" w14:textId="77777777" w:rsidR="00570471" w:rsidRPr="00570471" w:rsidRDefault="00570471" w:rsidP="00570471">
      <w:pPr>
        <w:suppressAutoHyphens/>
        <w:spacing w:after="120"/>
        <w:ind w:left="567" w:right="850" w:firstLine="567"/>
        <w:rPr>
          <w:rFonts w:eastAsia="MS PGothic"/>
          <w:i/>
          <w:iCs/>
          <w:lang w:eastAsia="en-US"/>
        </w:rPr>
      </w:pPr>
      <w:r w:rsidRPr="00570471">
        <w:rPr>
          <w:rFonts w:eastAsia="MS PGothic"/>
          <w:i/>
          <w:iCs/>
          <w:lang w:eastAsia="en-US"/>
        </w:rPr>
        <w:t xml:space="preserve">Insert a new paragraph 2.8. </w:t>
      </w:r>
      <w:r w:rsidRPr="00570471">
        <w:rPr>
          <w:rFonts w:eastAsia="MS PGothic"/>
          <w:bCs/>
          <w:lang w:eastAsia="en-US"/>
        </w:rPr>
        <w:t>to read</w:t>
      </w:r>
      <w:r w:rsidRPr="00570471">
        <w:rPr>
          <w:rFonts w:eastAsia="MS PGothic"/>
          <w:i/>
          <w:iCs/>
          <w:lang w:eastAsia="en-US"/>
        </w:rPr>
        <w:t>:</w:t>
      </w:r>
    </w:p>
    <w:p w14:paraId="37A9C28C" w14:textId="77777777" w:rsidR="00570471" w:rsidRPr="00570471" w:rsidRDefault="00570471" w:rsidP="00570471">
      <w:pPr>
        <w:widowControl w:val="0"/>
        <w:suppressAutoHyphens/>
        <w:autoSpaceDE w:val="0"/>
        <w:autoSpaceDN w:val="0"/>
        <w:spacing w:after="120"/>
        <w:ind w:left="1134" w:right="1134"/>
        <w:jc w:val="both"/>
        <w:rPr>
          <w:rFonts w:eastAsia="MS Mincho"/>
          <w:lang w:eastAsia="en-US"/>
        </w:rPr>
      </w:pPr>
      <w:r w:rsidRPr="00570471">
        <w:rPr>
          <w:rFonts w:eastAsia="MS Mincho"/>
          <w:spacing w:val="-2"/>
          <w:w w:val="95"/>
          <w:lang w:eastAsia="en-US"/>
        </w:rPr>
        <w:t>“2.8.</w:t>
      </w:r>
      <w:r w:rsidRPr="00570471">
        <w:rPr>
          <w:rFonts w:eastAsia="MS Mincho"/>
          <w:spacing w:val="-2"/>
          <w:w w:val="95"/>
          <w:lang w:eastAsia="en-US"/>
        </w:rPr>
        <w:tab/>
      </w:r>
      <w:r w:rsidRPr="00570471">
        <w:rPr>
          <w:rFonts w:eastAsia="MS Mincho"/>
          <w:spacing w:val="-2"/>
          <w:w w:val="95"/>
          <w:lang w:eastAsia="en-US"/>
        </w:rPr>
        <w:tab/>
        <w:t>Tolerances</w:t>
      </w:r>
    </w:p>
    <w:p w14:paraId="069955E5" w14:textId="77777777" w:rsidR="00570471" w:rsidRPr="00570471" w:rsidRDefault="00570471" w:rsidP="00570471">
      <w:pPr>
        <w:widowControl w:val="0"/>
        <w:tabs>
          <w:tab w:val="left" w:pos="2410"/>
        </w:tabs>
        <w:autoSpaceDE w:val="0"/>
        <w:autoSpaceDN w:val="0"/>
        <w:spacing w:after="120"/>
        <w:ind w:left="2268" w:right="1134"/>
        <w:contextualSpacing/>
        <w:jc w:val="both"/>
        <w:rPr>
          <w:rFonts w:eastAsia="MS Mincho"/>
          <w:lang w:eastAsia="en-GB"/>
        </w:rPr>
      </w:pPr>
      <w:r w:rsidRPr="00570471">
        <w:rPr>
          <w:rFonts w:eastAsia="MS Mincho"/>
          <w:spacing w:val="-4"/>
          <w:lang w:eastAsia="en-GB"/>
        </w:rPr>
        <w:t xml:space="preserve">For tests according to paragraphs 3.2.2. (b) and 3.3. of this Annex, a tolerance of +/- 5km/h shall apply, </w:t>
      </w:r>
      <w:r w:rsidRPr="00570471">
        <w:rPr>
          <w:rFonts w:eastAsia="MS Mincho"/>
          <w:lang w:eastAsia="en-GB"/>
        </w:rPr>
        <w:t xml:space="preserve">while still respecting the boundaries of the RD-ASEP control range defined in paragraph 2.5 of this Annex. </w:t>
      </w:r>
    </w:p>
    <w:p w14:paraId="4380EE49" w14:textId="77777777" w:rsidR="00570471" w:rsidRPr="00570471" w:rsidRDefault="00570471" w:rsidP="00570471">
      <w:pPr>
        <w:suppressAutoHyphens/>
        <w:spacing w:after="120"/>
        <w:ind w:left="2268" w:right="1134"/>
        <w:jc w:val="both"/>
        <w:rPr>
          <w:rFonts w:eastAsia="MS Mincho"/>
          <w:lang w:eastAsia="en-US"/>
        </w:rPr>
      </w:pPr>
      <w:r w:rsidRPr="00570471">
        <w:rPr>
          <w:rFonts w:eastAsia="MS Mincho"/>
          <w:spacing w:val="-2"/>
          <w:lang w:eastAsia="en-US"/>
        </w:rPr>
        <w:t>Examples for paragraph 3.2.2. (b) of this Annex:</w:t>
      </w:r>
    </w:p>
    <w:p w14:paraId="444233EC" w14:textId="77777777" w:rsidR="00570471" w:rsidRPr="00570471" w:rsidRDefault="00570471" w:rsidP="00570471">
      <w:pPr>
        <w:numPr>
          <w:ilvl w:val="0"/>
          <w:numId w:val="21"/>
        </w:numPr>
        <w:suppressAutoHyphens/>
        <w:spacing w:after="120"/>
        <w:ind w:right="1134"/>
        <w:jc w:val="both"/>
        <w:rPr>
          <w:rFonts w:eastAsia="MS Mincho"/>
          <w:lang w:eastAsia="en-US"/>
        </w:rPr>
      </w:pPr>
      <w:r w:rsidRPr="00570471">
        <w:rPr>
          <w:rFonts w:eastAsia="MS Mincho"/>
          <w:spacing w:val="-6"/>
          <w:lang w:eastAsia="en-US"/>
        </w:rPr>
        <w:t>requested</w:t>
      </w:r>
      <w:r w:rsidRPr="00570471">
        <w:rPr>
          <w:rFonts w:eastAsia="MS Mincho"/>
          <w:spacing w:val="4"/>
          <w:lang w:eastAsia="en-US"/>
        </w:rPr>
        <w:t xml:space="preserve"> </w:t>
      </w:r>
      <w:proofErr w:type="spellStart"/>
      <w:r w:rsidRPr="00570471">
        <w:rPr>
          <w:rFonts w:eastAsia="MS Mincho"/>
          <w:spacing w:val="-6"/>
          <w:lang w:eastAsia="en-US"/>
        </w:rPr>
        <w:t>v</w:t>
      </w:r>
      <w:r w:rsidRPr="00570471">
        <w:rPr>
          <w:rFonts w:eastAsia="MS Mincho"/>
          <w:spacing w:val="-6"/>
          <w:vertAlign w:val="subscript"/>
          <w:lang w:eastAsia="en-US"/>
        </w:rPr>
        <w:t>BB</w:t>
      </w:r>
      <w:proofErr w:type="spellEnd"/>
      <w:r w:rsidRPr="00570471">
        <w:rPr>
          <w:rFonts w:eastAsia="MS Mincho"/>
          <w:spacing w:val="-6"/>
          <w:vertAlign w:val="subscript"/>
          <w:lang w:eastAsia="en-US"/>
        </w:rPr>
        <w:t>’</w:t>
      </w:r>
      <w:r w:rsidRPr="00570471">
        <w:rPr>
          <w:rFonts w:eastAsia="MS Mincho"/>
          <w:spacing w:val="-6"/>
          <w:lang w:eastAsia="en-US"/>
        </w:rPr>
        <w:t>=95</w:t>
      </w:r>
      <w:r w:rsidRPr="00570471">
        <w:rPr>
          <w:rFonts w:eastAsia="MS Mincho"/>
          <w:spacing w:val="4"/>
          <w:lang w:eastAsia="en-US"/>
        </w:rPr>
        <w:t xml:space="preserve"> </w:t>
      </w:r>
      <w:r w:rsidRPr="00570471">
        <w:rPr>
          <w:rFonts w:eastAsia="MS Mincho"/>
          <w:spacing w:val="-6"/>
          <w:lang w:eastAsia="en-US"/>
        </w:rPr>
        <w:t>km/h</w:t>
      </w:r>
      <w:r w:rsidRPr="00570471">
        <w:rPr>
          <w:rFonts w:eastAsia="MS Mincho"/>
          <w:spacing w:val="4"/>
          <w:lang w:eastAsia="en-US"/>
        </w:rPr>
        <w:t xml:space="preserve"> </w:t>
      </w:r>
      <w:r w:rsidRPr="00570471">
        <w:rPr>
          <w:rFonts w:eastAsia="MS Mincho"/>
          <w:spacing w:val="-6"/>
          <w:lang w:eastAsia="en-US"/>
        </w:rPr>
        <w:t>→</w:t>
      </w:r>
      <w:r w:rsidRPr="00570471">
        <w:rPr>
          <w:rFonts w:eastAsia="MS Mincho"/>
          <w:spacing w:val="3"/>
          <w:lang w:eastAsia="en-US"/>
        </w:rPr>
        <w:t xml:space="preserve"> </w:t>
      </w:r>
      <w:r w:rsidRPr="00570471">
        <w:rPr>
          <w:rFonts w:eastAsia="MS Mincho"/>
          <w:spacing w:val="-6"/>
          <w:lang w:eastAsia="en-US"/>
        </w:rPr>
        <w:t>valid</w:t>
      </w:r>
      <w:r w:rsidRPr="00570471">
        <w:rPr>
          <w:rFonts w:eastAsia="MS Mincho"/>
          <w:spacing w:val="5"/>
          <w:lang w:eastAsia="en-US"/>
        </w:rPr>
        <w:t xml:space="preserve"> </w:t>
      </w:r>
      <w:proofErr w:type="spellStart"/>
      <w:r w:rsidRPr="00570471">
        <w:rPr>
          <w:rFonts w:eastAsia="MS Mincho"/>
          <w:spacing w:val="-6"/>
          <w:lang w:eastAsia="en-US"/>
        </w:rPr>
        <w:t>v</w:t>
      </w:r>
      <w:r w:rsidRPr="00570471">
        <w:rPr>
          <w:rFonts w:eastAsia="MS Mincho"/>
          <w:spacing w:val="-6"/>
          <w:vertAlign w:val="subscript"/>
          <w:lang w:eastAsia="en-US"/>
        </w:rPr>
        <w:t>BB</w:t>
      </w:r>
      <w:proofErr w:type="spellEnd"/>
      <w:r w:rsidRPr="00570471">
        <w:rPr>
          <w:rFonts w:eastAsia="MS Mincho"/>
          <w:spacing w:val="-6"/>
          <w:vertAlign w:val="subscript"/>
          <w:lang w:eastAsia="en-US"/>
        </w:rPr>
        <w:t>’</w:t>
      </w:r>
      <w:r w:rsidRPr="00570471">
        <w:rPr>
          <w:rFonts w:eastAsia="MS Mincho"/>
          <w:spacing w:val="-6"/>
          <w:lang w:eastAsia="en-US"/>
        </w:rPr>
        <w:t>= 90-100</w:t>
      </w:r>
      <w:r w:rsidRPr="00570471">
        <w:rPr>
          <w:rFonts w:eastAsia="MS Mincho"/>
          <w:spacing w:val="4"/>
          <w:lang w:eastAsia="en-US"/>
        </w:rPr>
        <w:t xml:space="preserve"> </w:t>
      </w:r>
      <w:r w:rsidRPr="00570471">
        <w:rPr>
          <w:rFonts w:eastAsia="MS Mincho"/>
          <w:spacing w:val="-14"/>
          <w:lang w:eastAsia="en-US"/>
        </w:rPr>
        <w:t>km/h</w:t>
      </w:r>
    </w:p>
    <w:p w14:paraId="3ACEB090" w14:textId="77777777" w:rsidR="00570471" w:rsidRPr="00570471" w:rsidRDefault="00570471" w:rsidP="00570471">
      <w:pPr>
        <w:numPr>
          <w:ilvl w:val="0"/>
          <w:numId w:val="21"/>
        </w:numPr>
        <w:suppressAutoHyphens/>
        <w:spacing w:after="120"/>
        <w:ind w:right="1134"/>
        <w:jc w:val="both"/>
        <w:rPr>
          <w:rFonts w:eastAsia="MS Mincho"/>
          <w:lang w:eastAsia="en-US"/>
        </w:rPr>
      </w:pPr>
      <w:r w:rsidRPr="00570471">
        <w:rPr>
          <w:rFonts w:eastAsia="MS Mincho"/>
          <w:spacing w:val="-6"/>
          <w:lang w:eastAsia="en-US"/>
        </w:rPr>
        <w:t>requested</w:t>
      </w:r>
      <w:r w:rsidRPr="00570471">
        <w:rPr>
          <w:rFonts w:eastAsia="MS Mincho"/>
          <w:spacing w:val="4"/>
          <w:lang w:eastAsia="en-US"/>
        </w:rPr>
        <w:t xml:space="preserve"> </w:t>
      </w:r>
      <w:proofErr w:type="spellStart"/>
      <w:r w:rsidRPr="00570471">
        <w:rPr>
          <w:rFonts w:eastAsia="MS Mincho"/>
          <w:spacing w:val="-6"/>
          <w:lang w:eastAsia="en-US"/>
        </w:rPr>
        <w:t>v</w:t>
      </w:r>
      <w:r w:rsidRPr="00570471">
        <w:rPr>
          <w:rFonts w:eastAsia="MS Mincho"/>
          <w:spacing w:val="-6"/>
          <w:vertAlign w:val="subscript"/>
          <w:lang w:eastAsia="en-US"/>
        </w:rPr>
        <w:t>BB</w:t>
      </w:r>
      <w:proofErr w:type="spellEnd"/>
      <w:r w:rsidRPr="00570471">
        <w:rPr>
          <w:rFonts w:eastAsia="MS Mincho"/>
          <w:spacing w:val="-6"/>
          <w:vertAlign w:val="subscript"/>
          <w:lang w:eastAsia="en-US"/>
        </w:rPr>
        <w:t>’</w:t>
      </w:r>
      <w:r w:rsidRPr="00570471">
        <w:rPr>
          <w:rFonts w:eastAsia="MS Mincho"/>
          <w:spacing w:val="-6"/>
          <w:lang w:eastAsia="en-US"/>
        </w:rPr>
        <w:t>=100</w:t>
      </w:r>
      <w:r w:rsidRPr="00570471">
        <w:rPr>
          <w:rFonts w:eastAsia="MS Mincho"/>
          <w:spacing w:val="4"/>
          <w:lang w:eastAsia="en-US"/>
        </w:rPr>
        <w:t xml:space="preserve"> </w:t>
      </w:r>
      <w:r w:rsidRPr="00570471">
        <w:rPr>
          <w:rFonts w:eastAsia="MS Mincho"/>
          <w:spacing w:val="-6"/>
          <w:lang w:eastAsia="en-US"/>
        </w:rPr>
        <w:t>km/h</w:t>
      </w:r>
      <w:r w:rsidRPr="00570471">
        <w:rPr>
          <w:rFonts w:eastAsia="MS Mincho"/>
          <w:spacing w:val="4"/>
          <w:lang w:eastAsia="en-US"/>
        </w:rPr>
        <w:t xml:space="preserve"> </w:t>
      </w:r>
      <w:r w:rsidRPr="00570471">
        <w:rPr>
          <w:rFonts w:eastAsia="MS Mincho"/>
          <w:spacing w:val="-6"/>
          <w:lang w:eastAsia="en-US"/>
        </w:rPr>
        <w:t>→</w:t>
      </w:r>
      <w:r w:rsidRPr="00570471">
        <w:rPr>
          <w:rFonts w:eastAsia="MS Mincho"/>
          <w:spacing w:val="3"/>
          <w:lang w:eastAsia="en-US"/>
        </w:rPr>
        <w:t xml:space="preserve"> </w:t>
      </w:r>
      <w:r w:rsidRPr="00570471">
        <w:rPr>
          <w:rFonts w:eastAsia="MS Mincho"/>
          <w:spacing w:val="-6"/>
          <w:lang w:eastAsia="en-US"/>
        </w:rPr>
        <w:t>valid</w:t>
      </w:r>
      <w:r w:rsidRPr="00570471">
        <w:rPr>
          <w:rFonts w:eastAsia="MS Mincho"/>
          <w:spacing w:val="5"/>
          <w:lang w:eastAsia="en-US"/>
        </w:rPr>
        <w:t xml:space="preserve"> </w:t>
      </w:r>
      <w:proofErr w:type="spellStart"/>
      <w:r w:rsidRPr="00570471">
        <w:rPr>
          <w:rFonts w:eastAsia="MS Mincho"/>
          <w:spacing w:val="-6"/>
          <w:lang w:eastAsia="en-US"/>
        </w:rPr>
        <w:t>v</w:t>
      </w:r>
      <w:r w:rsidRPr="00570471">
        <w:rPr>
          <w:rFonts w:eastAsia="MS Mincho"/>
          <w:spacing w:val="-6"/>
          <w:vertAlign w:val="subscript"/>
          <w:lang w:eastAsia="en-US"/>
        </w:rPr>
        <w:t>BB</w:t>
      </w:r>
      <w:proofErr w:type="spellEnd"/>
      <w:r w:rsidRPr="00570471">
        <w:rPr>
          <w:rFonts w:eastAsia="MS Mincho"/>
          <w:spacing w:val="-6"/>
          <w:vertAlign w:val="subscript"/>
          <w:lang w:eastAsia="en-US"/>
        </w:rPr>
        <w:t>’</w:t>
      </w:r>
      <w:r w:rsidRPr="00570471">
        <w:rPr>
          <w:rFonts w:eastAsia="MS Mincho"/>
          <w:spacing w:val="-6"/>
          <w:lang w:eastAsia="en-US"/>
        </w:rPr>
        <w:t>= 95-100</w:t>
      </w:r>
      <w:r w:rsidRPr="00570471">
        <w:rPr>
          <w:rFonts w:eastAsia="MS Mincho"/>
          <w:spacing w:val="4"/>
          <w:lang w:eastAsia="en-US"/>
        </w:rPr>
        <w:t xml:space="preserve"> </w:t>
      </w:r>
      <w:r w:rsidRPr="00570471">
        <w:rPr>
          <w:rFonts w:eastAsia="MS Mincho"/>
          <w:spacing w:val="-14"/>
          <w:lang w:eastAsia="en-US"/>
        </w:rPr>
        <w:t>km/h</w:t>
      </w:r>
    </w:p>
    <w:p w14:paraId="26585743" w14:textId="77777777" w:rsidR="00570471" w:rsidRPr="00570471" w:rsidRDefault="00570471" w:rsidP="00570471">
      <w:pPr>
        <w:suppressAutoHyphens/>
        <w:ind w:right="1134"/>
        <w:jc w:val="both"/>
        <w:rPr>
          <w:rFonts w:eastAsia="MS Mincho"/>
          <w:lang w:eastAsia="en-US"/>
        </w:rPr>
      </w:pPr>
    </w:p>
    <w:p w14:paraId="26185BBD" w14:textId="77777777" w:rsidR="00570471" w:rsidRPr="00570471" w:rsidRDefault="00570471" w:rsidP="00570471">
      <w:pPr>
        <w:suppressAutoHyphens/>
        <w:spacing w:after="120"/>
        <w:ind w:left="2268" w:right="1134"/>
        <w:jc w:val="both"/>
        <w:rPr>
          <w:rFonts w:eastAsia="MS Mincho"/>
          <w:lang w:eastAsia="en-US"/>
        </w:rPr>
      </w:pPr>
      <w:r w:rsidRPr="00570471">
        <w:rPr>
          <w:rFonts w:eastAsia="MS Mincho"/>
          <w:spacing w:val="-2"/>
          <w:lang w:eastAsia="en-US"/>
        </w:rPr>
        <w:t>Examples for paragraph 3.3. of this Annex:</w:t>
      </w:r>
    </w:p>
    <w:p w14:paraId="0F84368F" w14:textId="77777777" w:rsidR="00570471" w:rsidRPr="00570471" w:rsidRDefault="00570471" w:rsidP="00570471">
      <w:pPr>
        <w:numPr>
          <w:ilvl w:val="0"/>
          <w:numId w:val="21"/>
        </w:numPr>
        <w:suppressAutoHyphens/>
        <w:spacing w:after="120"/>
        <w:ind w:right="1134"/>
        <w:jc w:val="both"/>
        <w:rPr>
          <w:rFonts w:eastAsia="MS Mincho"/>
          <w:lang w:eastAsia="en-US"/>
        </w:rPr>
      </w:pPr>
      <w:r w:rsidRPr="00570471">
        <w:rPr>
          <w:rFonts w:eastAsia="MS Mincho"/>
          <w:lang w:eastAsia="en-US"/>
        </w:rPr>
        <w:t>requested</w:t>
      </w:r>
      <w:r w:rsidRPr="00570471">
        <w:rPr>
          <w:rFonts w:eastAsia="MS Mincho"/>
          <w:spacing w:val="-11"/>
          <w:lang w:eastAsia="en-US"/>
        </w:rPr>
        <w:t xml:space="preserve"> </w:t>
      </w:r>
      <w:proofErr w:type="spellStart"/>
      <w:r w:rsidRPr="00570471">
        <w:rPr>
          <w:rFonts w:eastAsia="MS Mincho"/>
          <w:lang w:eastAsia="en-US"/>
        </w:rPr>
        <w:t>v</w:t>
      </w:r>
      <w:r w:rsidRPr="00570471">
        <w:rPr>
          <w:rFonts w:eastAsia="MS Mincho"/>
          <w:vertAlign w:val="subscript"/>
          <w:lang w:eastAsia="en-US"/>
        </w:rPr>
        <w:t>test</w:t>
      </w:r>
      <w:proofErr w:type="spellEnd"/>
      <w:r w:rsidRPr="00570471">
        <w:rPr>
          <w:rFonts w:eastAsia="MS Mincho"/>
          <w:lang w:eastAsia="en-US"/>
        </w:rPr>
        <w:t>=10</w:t>
      </w:r>
      <w:r w:rsidRPr="00570471">
        <w:rPr>
          <w:rFonts w:eastAsia="MS Mincho"/>
          <w:spacing w:val="-10"/>
          <w:lang w:eastAsia="en-US"/>
        </w:rPr>
        <w:t xml:space="preserve"> </w:t>
      </w:r>
      <w:r w:rsidRPr="00570471">
        <w:rPr>
          <w:rFonts w:eastAsia="MS Mincho"/>
          <w:lang w:eastAsia="en-US"/>
        </w:rPr>
        <w:t>km/h</w:t>
      </w:r>
      <w:r w:rsidRPr="00570471">
        <w:rPr>
          <w:rFonts w:eastAsia="MS Mincho"/>
          <w:spacing w:val="-11"/>
          <w:lang w:eastAsia="en-US"/>
        </w:rPr>
        <w:t xml:space="preserve"> </w:t>
      </w:r>
      <w:r w:rsidRPr="00570471">
        <w:rPr>
          <w:rFonts w:eastAsia="MS Mincho"/>
          <w:lang w:eastAsia="en-US"/>
        </w:rPr>
        <w:t>→</w:t>
      </w:r>
      <w:r w:rsidRPr="00570471">
        <w:rPr>
          <w:rFonts w:eastAsia="MS Mincho"/>
          <w:spacing w:val="-10"/>
          <w:lang w:eastAsia="en-US"/>
        </w:rPr>
        <w:t xml:space="preserve"> </w:t>
      </w:r>
      <w:r w:rsidRPr="00570471">
        <w:rPr>
          <w:rFonts w:eastAsia="MS Mincho"/>
          <w:lang w:eastAsia="en-US"/>
        </w:rPr>
        <w:t>valid</w:t>
      </w:r>
      <w:r w:rsidRPr="00570471">
        <w:rPr>
          <w:rFonts w:eastAsia="MS Mincho"/>
          <w:spacing w:val="-11"/>
          <w:lang w:eastAsia="en-US"/>
        </w:rPr>
        <w:t xml:space="preserve"> </w:t>
      </w:r>
      <w:proofErr w:type="spellStart"/>
      <w:r w:rsidRPr="00570471">
        <w:rPr>
          <w:rFonts w:eastAsia="MS Mincho"/>
          <w:lang w:eastAsia="en-US"/>
        </w:rPr>
        <w:t>v</w:t>
      </w:r>
      <w:r w:rsidRPr="00570471">
        <w:rPr>
          <w:rFonts w:eastAsia="MS Mincho"/>
          <w:vertAlign w:val="subscript"/>
          <w:lang w:eastAsia="en-US"/>
        </w:rPr>
        <w:t>AA</w:t>
      </w:r>
      <w:proofErr w:type="spellEnd"/>
      <w:r w:rsidRPr="00570471">
        <w:rPr>
          <w:rFonts w:eastAsia="MS Mincho"/>
          <w:vertAlign w:val="subscript"/>
          <w:lang w:eastAsia="en-US"/>
        </w:rPr>
        <w:t>’</w:t>
      </w:r>
      <w:r w:rsidRPr="00570471">
        <w:rPr>
          <w:rFonts w:eastAsia="MS Mincho"/>
          <w:lang w:eastAsia="en-US"/>
        </w:rPr>
        <w:t>= 10-15</w:t>
      </w:r>
      <w:r w:rsidRPr="00570471">
        <w:rPr>
          <w:rFonts w:eastAsia="MS Mincho"/>
          <w:spacing w:val="-10"/>
          <w:lang w:eastAsia="en-US"/>
        </w:rPr>
        <w:t xml:space="preserve"> </w:t>
      </w:r>
      <w:r w:rsidRPr="00570471">
        <w:rPr>
          <w:rFonts w:eastAsia="MS Mincho"/>
          <w:lang w:eastAsia="en-US"/>
        </w:rPr>
        <w:t xml:space="preserve">km/h </w:t>
      </w:r>
    </w:p>
    <w:p w14:paraId="5E2DB7B5" w14:textId="77777777" w:rsidR="00570471" w:rsidRPr="00570471" w:rsidRDefault="00570471" w:rsidP="00570471">
      <w:pPr>
        <w:numPr>
          <w:ilvl w:val="0"/>
          <w:numId w:val="21"/>
        </w:numPr>
        <w:suppressAutoHyphens/>
        <w:spacing w:after="120"/>
        <w:ind w:right="1134"/>
        <w:jc w:val="both"/>
        <w:rPr>
          <w:rFonts w:eastAsia="MS Mincho"/>
          <w:lang w:eastAsia="en-US"/>
        </w:rPr>
      </w:pPr>
      <w:r w:rsidRPr="00570471">
        <w:rPr>
          <w:rFonts w:eastAsia="MS Mincho"/>
          <w:lang w:eastAsia="en-US"/>
        </w:rPr>
        <w:t>requested</w:t>
      </w:r>
      <w:r w:rsidRPr="00570471">
        <w:rPr>
          <w:rFonts w:eastAsia="MS Mincho"/>
          <w:spacing w:val="-11"/>
          <w:lang w:eastAsia="en-US"/>
        </w:rPr>
        <w:t xml:space="preserve"> </w:t>
      </w:r>
      <w:proofErr w:type="spellStart"/>
      <w:r w:rsidRPr="00570471">
        <w:rPr>
          <w:rFonts w:eastAsia="MS Mincho"/>
          <w:lang w:eastAsia="en-US"/>
        </w:rPr>
        <w:t>v</w:t>
      </w:r>
      <w:r w:rsidRPr="00570471">
        <w:rPr>
          <w:rFonts w:eastAsia="MS Mincho"/>
          <w:vertAlign w:val="subscript"/>
          <w:lang w:eastAsia="en-US"/>
        </w:rPr>
        <w:t>test</w:t>
      </w:r>
      <w:proofErr w:type="spellEnd"/>
      <w:r w:rsidRPr="00570471">
        <w:rPr>
          <w:rFonts w:eastAsia="MS Mincho"/>
          <w:lang w:eastAsia="en-US"/>
        </w:rPr>
        <w:t>=15</w:t>
      </w:r>
      <w:r w:rsidRPr="00570471">
        <w:rPr>
          <w:rFonts w:eastAsia="MS Mincho"/>
          <w:spacing w:val="-10"/>
          <w:lang w:eastAsia="en-US"/>
        </w:rPr>
        <w:t xml:space="preserve"> </w:t>
      </w:r>
      <w:r w:rsidRPr="00570471">
        <w:rPr>
          <w:rFonts w:eastAsia="MS Mincho"/>
          <w:lang w:eastAsia="en-US"/>
        </w:rPr>
        <w:t>km/h</w:t>
      </w:r>
      <w:r w:rsidRPr="00570471">
        <w:rPr>
          <w:rFonts w:eastAsia="MS Mincho"/>
          <w:spacing w:val="-11"/>
          <w:lang w:eastAsia="en-US"/>
        </w:rPr>
        <w:t xml:space="preserve"> </w:t>
      </w:r>
      <w:r w:rsidRPr="00570471">
        <w:rPr>
          <w:rFonts w:eastAsia="MS Mincho"/>
          <w:lang w:eastAsia="en-US"/>
        </w:rPr>
        <w:t>→</w:t>
      </w:r>
      <w:r w:rsidRPr="00570471">
        <w:rPr>
          <w:rFonts w:eastAsia="MS Mincho"/>
          <w:spacing w:val="-10"/>
          <w:lang w:eastAsia="en-US"/>
        </w:rPr>
        <w:t xml:space="preserve"> </w:t>
      </w:r>
      <w:r w:rsidRPr="00570471">
        <w:rPr>
          <w:rFonts w:eastAsia="MS Mincho"/>
          <w:lang w:eastAsia="en-US"/>
        </w:rPr>
        <w:t>valid</w:t>
      </w:r>
      <w:r w:rsidRPr="00570471">
        <w:rPr>
          <w:rFonts w:eastAsia="MS Mincho"/>
          <w:spacing w:val="-11"/>
          <w:lang w:eastAsia="en-US"/>
        </w:rPr>
        <w:t xml:space="preserve"> </w:t>
      </w:r>
      <w:proofErr w:type="spellStart"/>
      <w:r w:rsidRPr="00570471">
        <w:rPr>
          <w:rFonts w:eastAsia="MS Mincho"/>
          <w:lang w:eastAsia="en-US"/>
        </w:rPr>
        <w:t>v</w:t>
      </w:r>
      <w:r w:rsidRPr="00570471">
        <w:rPr>
          <w:rFonts w:eastAsia="MS Mincho"/>
          <w:vertAlign w:val="subscript"/>
          <w:lang w:eastAsia="en-US"/>
        </w:rPr>
        <w:t>AA</w:t>
      </w:r>
      <w:proofErr w:type="spellEnd"/>
      <w:r w:rsidRPr="00570471">
        <w:rPr>
          <w:rFonts w:eastAsia="MS Mincho"/>
          <w:vertAlign w:val="subscript"/>
          <w:lang w:eastAsia="en-US"/>
        </w:rPr>
        <w:t>’</w:t>
      </w:r>
      <w:r w:rsidRPr="00570471">
        <w:rPr>
          <w:rFonts w:eastAsia="MS Mincho"/>
          <w:lang w:eastAsia="en-US"/>
        </w:rPr>
        <w:t>= 10-20</w:t>
      </w:r>
      <w:r w:rsidRPr="00570471">
        <w:rPr>
          <w:rFonts w:eastAsia="MS Mincho"/>
          <w:spacing w:val="-10"/>
          <w:lang w:eastAsia="en-US"/>
        </w:rPr>
        <w:t xml:space="preserve"> </w:t>
      </w:r>
      <w:r w:rsidRPr="00570471">
        <w:rPr>
          <w:rFonts w:eastAsia="MS Mincho"/>
          <w:lang w:eastAsia="en-US"/>
        </w:rPr>
        <w:t xml:space="preserve">km/h </w:t>
      </w:r>
    </w:p>
    <w:p w14:paraId="1AED7798" w14:textId="77777777" w:rsidR="00570471" w:rsidRPr="00570471" w:rsidRDefault="00570471" w:rsidP="00570471">
      <w:pPr>
        <w:numPr>
          <w:ilvl w:val="0"/>
          <w:numId w:val="21"/>
        </w:numPr>
        <w:suppressAutoHyphens/>
        <w:spacing w:after="120"/>
        <w:ind w:right="1134"/>
        <w:jc w:val="both"/>
        <w:rPr>
          <w:rFonts w:eastAsia="MS Mincho"/>
          <w:lang w:eastAsia="en-US"/>
        </w:rPr>
      </w:pPr>
      <w:r w:rsidRPr="00570471">
        <w:rPr>
          <w:rFonts w:eastAsia="MS Mincho"/>
          <w:lang w:eastAsia="en-US"/>
        </w:rPr>
        <w:t>requested</w:t>
      </w:r>
      <w:r w:rsidRPr="00570471">
        <w:rPr>
          <w:rFonts w:eastAsia="MS Mincho"/>
          <w:spacing w:val="-11"/>
          <w:lang w:eastAsia="en-US"/>
        </w:rPr>
        <w:t xml:space="preserve"> </w:t>
      </w:r>
      <w:proofErr w:type="spellStart"/>
      <w:r w:rsidRPr="00570471">
        <w:rPr>
          <w:rFonts w:eastAsia="MS Mincho"/>
          <w:lang w:eastAsia="en-US"/>
        </w:rPr>
        <w:t>v</w:t>
      </w:r>
      <w:r w:rsidRPr="00570471">
        <w:rPr>
          <w:rFonts w:eastAsia="MS Mincho"/>
          <w:vertAlign w:val="subscript"/>
          <w:lang w:eastAsia="en-US"/>
        </w:rPr>
        <w:t>test</w:t>
      </w:r>
      <w:proofErr w:type="spellEnd"/>
      <w:r w:rsidRPr="00570471">
        <w:rPr>
          <w:rFonts w:eastAsia="MS Mincho"/>
          <w:lang w:eastAsia="en-US"/>
        </w:rPr>
        <w:t>=75</w:t>
      </w:r>
      <w:r w:rsidRPr="00570471">
        <w:rPr>
          <w:rFonts w:eastAsia="MS Mincho"/>
          <w:spacing w:val="-10"/>
          <w:lang w:eastAsia="en-US"/>
        </w:rPr>
        <w:t xml:space="preserve"> </w:t>
      </w:r>
      <w:r w:rsidRPr="00570471">
        <w:rPr>
          <w:rFonts w:eastAsia="MS Mincho"/>
          <w:lang w:eastAsia="en-US"/>
        </w:rPr>
        <w:t>km/h</w:t>
      </w:r>
      <w:r w:rsidRPr="00570471">
        <w:rPr>
          <w:rFonts w:eastAsia="MS Mincho"/>
          <w:spacing w:val="-11"/>
          <w:lang w:eastAsia="en-US"/>
        </w:rPr>
        <w:t xml:space="preserve"> </w:t>
      </w:r>
      <w:r w:rsidRPr="00570471">
        <w:rPr>
          <w:rFonts w:eastAsia="MS Mincho"/>
          <w:lang w:eastAsia="en-US"/>
        </w:rPr>
        <w:t>→</w:t>
      </w:r>
      <w:r w:rsidRPr="00570471">
        <w:rPr>
          <w:rFonts w:eastAsia="MS Mincho"/>
          <w:spacing w:val="-10"/>
          <w:lang w:eastAsia="en-US"/>
        </w:rPr>
        <w:t xml:space="preserve"> </w:t>
      </w:r>
      <w:r w:rsidRPr="00570471">
        <w:rPr>
          <w:rFonts w:eastAsia="MS Mincho"/>
          <w:lang w:eastAsia="en-US"/>
        </w:rPr>
        <w:t>valid</w:t>
      </w:r>
      <w:r w:rsidRPr="00570471">
        <w:rPr>
          <w:rFonts w:eastAsia="MS Mincho"/>
          <w:spacing w:val="-11"/>
          <w:lang w:eastAsia="en-US"/>
        </w:rPr>
        <w:t xml:space="preserve"> </w:t>
      </w:r>
      <w:proofErr w:type="spellStart"/>
      <w:r w:rsidRPr="00570471">
        <w:rPr>
          <w:rFonts w:eastAsia="MS Mincho"/>
          <w:lang w:eastAsia="en-US"/>
        </w:rPr>
        <w:t>v</w:t>
      </w:r>
      <w:r w:rsidRPr="00570471">
        <w:rPr>
          <w:rFonts w:eastAsia="MS Mincho"/>
          <w:vertAlign w:val="subscript"/>
          <w:lang w:eastAsia="en-US"/>
        </w:rPr>
        <w:t>AA</w:t>
      </w:r>
      <w:proofErr w:type="spellEnd"/>
      <w:r w:rsidRPr="00570471">
        <w:rPr>
          <w:rFonts w:eastAsia="MS Mincho"/>
          <w:vertAlign w:val="subscript"/>
          <w:lang w:eastAsia="en-US"/>
        </w:rPr>
        <w:t>’</w:t>
      </w:r>
      <w:r w:rsidRPr="00570471">
        <w:rPr>
          <w:rFonts w:eastAsia="MS Mincho"/>
          <w:lang w:eastAsia="en-US"/>
        </w:rPr>
        <w:t>= 70-80</w:t>
      </w:r>
      <w:r w:rsidRPr="00570471">
        <w:rPr>
          <w:rFonts w:eastAsia="MS Mincho"/>
          <w:spacing w:val="-10"/>
          <w:lang w:eastAsia="en-US"/>
        </w:rPr>
        <w:t xml:space="preserve"> </w:t>
      </w:r>
      <w:r w:rsidRPr="00570471">
        <w:rPr>
          <w:rFonts w:eastAsia="MS Mincho"/>
          <w:lang w:eastAsia="en-US"/>
        </w:rPr>
        <w:t xml:space="preserve">km/h </w:t>
      </w:r>
    </w:p>
    <w:p w14:paraId="2311B7B8" w14:textId="77777777" w:rsidR="00570471" w:rsidRPr="00570471" w:rsidRDefault="00570471" w:rsidP="00570471">
      <w:pPr>
        <w:numPr>
          <w:ilvl w:val="0"/>
          <w:numId w:val="21"/>
        </w:numPr>
        <w:suppressAutoHyphens/>
        <w:spacing w:after="120"/>
        <w:ind w:right="1134"/>
        <w:jc w:val="both"/>
        <w:rPr>
          <w:rFonts w:eastAsia="MS Mincho"/>
          <w:lang w:eastAsia="en-US"/>
        </w:rPr>
      </w:pPr>
      <w:r w:rsidRPr="00570471">
        <w:rPr>
          <w:rFonts w:eastAsia="MS Mincho"/>
          <w:spacing w:val="-4"/>
          <w:lang w:eastAsia="en-US"/>
        </w:rPr>
        <w:t xml:space="preserve">requested </w:t>
      </w:r>
      <w:proofErr w:type="spellStart"/>
      <w:r w:rsidRPr="00570471">
        <w:rPr>
          <w:rFonts w:eastAsia="MS Mincho"/>
          <w:spacing w:val="-4"/>
          <w:lang w:eastAsia="en-US"/>
        </w:rPr>
        <w:t>v</w:t>
      </w:r>
      <w:r w:rsidRPr="00570471">
        <w:rPr>
          <w:rFonts w:eastAsia="MS Mincho"/>
          <w:spacing w:val="-4"/>
          <w:vertAlign w:val="subscript"/>
          <w:lang w:eastAsia="en-US"/>
        </w:rPr>
        <w:t>test</w:t>
      </w:r>
      <w:proofErr w:type="spellEnd"/>
      <w:r w:rsidRPr="00570471">
        <w:rPr>
          <w:rFonts w:eastAsia="MS Mincho"/>
          <w:spacing w:val="-4"/>
          <w:lang w:eastAsia="en-US"/>
        </w:rPr>
        <w:t xml:space="preserve">=95 km/h → valid </w:t>
      </w:r>
      <w:proofErr w:type="spellStart"/>
      <w:r w:rsidRPr="00570471">
        <w:rPr>
          <w:rFonts w:eastAsia="MS Mincho"/>
          <w:spacing w:val="-4"/>
          <w:lang w:eastAsia="en-US"/>
        </w:rPr>
        <w:t>v</w:t>
      </w:r>
      <w:r w:rsidRPr="00570471">
        <w:rPr>
          <w:rFonts w:eastAsia="MS Mincho"/>
          <w:spacing w:val="-4"/>
          <w:vertAlign w:val="subscript"/>
          <w:lang w:eastAsia="en-US"/>
        </w:rPr>
        <w:t>AA</w:t>
      </w:r>
      <w:proofErr w:type="spellEnd"/>
      <w:r w:rsidRPr="00570471">
        <w:rPr>
          <w:rFonts w:eastAsia="MS Mincho"/>
          <w:spacing w:val="-4"/>
          <w:vertAlign w:val="subscript"/>
          <w:lang w:eastAsia="en-US"/>
        </w:rPr>
        <w:t>’</w:t>
      </w:r>
      <w:r w:rsidRPr="00570471">
        <w:rPr>
          <w:rFonts w:eastAsia="MS Mincho"/>
          <w:spacing w:val="-4"/>
          <w:lang w:eastAsia="en-US"/>
        </w:rPr>
        <w:t>= 90-100 km/h</w:t>
      </w:r>
      <w:r w:rsidRPr="00570471">
        <w:rPr>
          <w:rFonts w:eastAsia="MS Mincho"/>
          <w:lang w:eastAsia="en-US"/>
        </w:rPr>
        <w:t xml:space="preserve"> </w:t>
      </w:r>
    </w:p>
    <w:p w14:paraId="79C1DBD7" w14:textId="77777777" w:rsidR="00570471" w:rsidRPr="00570471" w:rsidRDefault="00570471" w:rsidP="00570471">
      <w:pPr>
        <w:numPr>
          <w:ilvl w:val="0"/>
          <w:numId w:val="21"/>
        </w:numPr>
        <w:suppressAutoHyphens/>
        <w:spacing w:after="120"/>
        <w:ind w:right="1134"/>
        <w:jc w:val="both"/>
        <w:rPr>
          <w:rFonts w:eastAsia="MS Mincho"/>
          <w:lang w:eastAsia="en-US"/>
        </w:rPr>
      </w:pPr>
      <w:r w:rsidRPr="00570471">
        <w:rPr>
          <w:rFonts w:eastAsia="MS Mincho"/>
          <w:spacing w:val="-6"/>
          <w:lang w:eastAsia="en-US"/>
        </w:rPr>
        <w:t>requested</w:t>
      </w:r>
      <w:r w:rsidRPr="00570471">
        <w:rPr>
          <w:rFonts w:eastAsia="MS Mincho"/>
          <w:spacing w:val="4"/>
          <w:lang w:eastAsia="en-US"/>
        </w:rPr>
        <w:t xml:space="preserve"> </w:t>
      </w:r>
      <w:proofErr w:type="spellStart"/>
      <w:r w:rsidRPr="00570471">
        <w:rPr>
          <w:rFonts w:eastAsia="MS Mincho"/>
          <w:spacing w:val="-6"/>
          <w:lang w:eastAsia="en-US"/>
        </w:rPr>
        <w:t>v</w:t>
      </w:r>
      <w:r w:rsidRPr="00570471">
        <w:rPr>
          <w:rFonts w:eastAsia="MS Mincho"/>
          <w:spacing w:val="-6"/>
          <w:vertAlign w:val="subscript"/>
          <w:lang w:eastAsia="en-US"/>
        </w:rPr>
        <w:t>test</w:t>
      </w:r>
      <w:proofErr w:type="spellEnd"/>
      <w:r w:rsidRPr="00570471">
        <w:rPr>
          <w:rFonts w:eastAsia="MS Mincho"/>
          <w:spacing w:val="-6"/>
          <w:lang w:eastAsia="en-US"/>
        </w:rPr>
        <w:t>=100</w:t>
      </w:r>
      <w:r w:rsidRPr="00570471">
        <w:rPr>
          <w:rFonts w:eastAsia="MS Mincho"/>
          <w:spacing w:val="4"/>
          <w:lang w:eastAsia="en-US"/>
        </w:rPr>
        <w:t xml:space="preserve"> </w:t>
      </w:r>
      <w:r w:rsidRPr="00570471">
        <w:rPr>
          <w:rFonts w:eastAsia="MS Mincho"/>
          <w:spacing w:val="-6"/>
          <w:lang w:eastAsia="en-US"/>
        </w:rPr>
        <w:t>km/h</w:t>
      </w:r>
      <w:r w:rsidRPr="00570471">
        <w:rPr>
          <w:rFonts w:eastAsia="MS Mincho"/>
          <w:spacing w:val="4"/>
          <w:lang w:eastAsia="en-US"/>
        </w:rPr>
        <w:t xml:space="preserve"> </w:t>
      </w:r>
      <w:r w:rsidRPr="00570471">
        <w:rPr>
          <w:rFonts w:eastAsia="MS Mincho"/>
          <w:spacing w:val="-6"/>
          <w:lang w:eastAsia="en-US"/>
        </w:rPr>
        <w:t>→</w:t>
      </w:r>
      <w:r w:rsidRPr="00570471">
        <w:rPr>
          <w:rFonts w:eastAsia="MS Mincho"/>
          <w:spacing w:val="3"/>
          <w:lang w:eastAsia="en-US"/>
        </w:rPr>
        <w:t xml:space="preserve"> </w:t>
      </w:r>
      <w:r w:rsidRPr="00570471">
        <w:rPr>
          <w:rFonts w:eastAsia="MS Mincho"/>
          <w:spacing w:val="-6"/>
          <w:lang w:eastAsia="en-US"/>
        </w:rPr>
        <w:t>valid</w:t>
      </w:r>
      <w:r w:rsidRPr="00570471">
        <w:rPr>
          <w:rFonts w:eastAsia="MS Mincho"/>
          <w:spacing w:val="5"/>
          <w:lang w:eastAsia="en-US"/>
        </w:rPr>
        <w:t xml:space="preserve"> </w:t>
      </w:r>
      <w:proofErr w:type="spellStart"/>
      <w:r w:rsidRPr="00570471">
        <w:rPr>
          <w:rFonts w:eastAsia="MS Mincho"/>
          <w:spacing w:val="-6"/>
          <w:lang w:eastAsia="en-US"/>
        </w:rPr>
        <w:t>v</w:t>
      </w:r>
      <w:r w:rsidRPr="00570471">
        <w:rPr>
          <w:rFonts w:eastAsia="MS Mincho"/>
          <w:spacing w:val="-6"/>
          <w:vertAlign w:val="subscript"/>
          <w:lang w:eastAsia="en-US"/>
        </w:rPr>
        <w:t>AA</w:t>
      </w:r>
      <w:proofErr w:type="spellEnd"/>
      <w:r w:rsidRPr="00570471">
        <w:rPr>
          <w:rFonts w:eastAsia="MS Mincho"/>
          <w:spacing w:val="-6"/>
          <w:vertAlign w:val="subscript"/>
          <w:lang w:eastAsia="en-US"/>
        </w:rPr>
        <w:t>’</w:t>
      </w:r>
      <w:r w:rsidRPr="00570471">
        <w:rPr>
          <w:rFonts w:eastAsia="MS Mincho"/>
          <w:spacing w:val="-6"/>
          <w:lang w:eastAsia="en-US"/>
        </w:rPr>
        <w:t>= 95-100</w:t>
      </w:r>
      <w:r w:rsidRPr="00570471">
        <w:rPr>
          <w:rFonts w:eastAsia="MS Mincho"/>
          <w:spacing w:val="4"/>
          <w:lang w:eastAsia="en-US"/>
        </w:rPr>
        <w:t xml:space="preserve"> </w:t>
      </w:r>
      <w:r w:rsidRPr="00570471">
        <w:rPr>
          <w:rFonts w:eastAsia="MS Mincho"/>
          <w:spacing w:val="-14"/>
          <w:lang w:eastAsia="en-US"/>
        </w:rPr>
        <w:t>km/h”</w:t>
      </w:r>
    </w:p>
    <w:p w14:paraId="1D1BCAAF" w14:textId="77777777" w:rsidR="00570471" w:rsidRPr="00570471" w:rsidRDefault="00570471" w:rsidP="00570471">
      <w:pPr>
        <w:suppressAutoHyphens/>
        <w:spacing w:after="120"/>
        <w:ind w:left="1134" w:right="850"/>
        <w:rPr>
          <w:rFonts w:eastAsia="MS PGothic"/>
          <w:i/>
          <w:iCs/>
          <w:lang w:eastAsia="en-US"/>
        </w:rPr>
      </w:pPr>
      <w:r w:rsidRPr="00570471">
        <w:rPr>
          <w:rFonts w:eastAsia="MS PGothic"/>
          <w:i/>
          <w:iCs/>
          <w:lang w:eastAsia="en-US"/>
        </w:rPr>
        <w:t xml:space="preserve">Paragraph 3.1., </w:t>
      </w:r>
      <w:r w:rsidRPr="00570471">
        <w:rPr>
          <w:rFonts w:eastAsia="MS PGothic"/>
          <w:lang w:eastAsia="en-US"/>
        </w:rPr>
        <w:t>amend to read:</w:t>
      </w:r>
    </w:p>
    <w:p w14:paraId="4E3B4D8D" w14:textId="77777777" w:rsidR="00570471" w:rsidRPr="00570471" w:rsidRDefault="00570471" w:rsidP="00570471">
      <w:pPr>
        <w:widowControl w:val="0"/>
        <w:tabs>
          <w:tab w:val="left" w:pos="789"/>
        </w:tabs>
        <w:suppressAutoHyphens/>
        <w:autoSpaceDE w:val="0"/>
        <w:autoSpaceDN w:val="0"/>
        <w:spacing w:after="120"/>
        <w:ind w:left="1134" w:right="1134"/>
        <w:rPr>
          <w:rFonts w:eastAsia="MS Mincho"/>
          <w:lang w:eastAsia="en-US"/>
        </w:rPr>
      </w:pPr>
      <w:r w:rsidRPr="00570471">
        <w:rPr>
          <w:rFonts w:eastAsia="MS Mincho"/>
          <w:spacing w:val="-2"/>
          <w:lang w:eastAsia="en-US"/>
        </w:rPr>
        <w:t>“3.1.</w:t>
      </w:r>
      <w:r w:rsidRPr="00570471">
        <w:rPr>
          <w:rFonts w:eastAsia="MS Mincho"/>
          <w:spacing w:val="-2"/>
          <w:lang w:eastAsia="en-US"/>
        </w:rPr>
        <w:tab/>
      </w:r>
      <w:r w:rsidRPr="00570471">
        <w:rPr>
          <w:rFonts w:eastAsia="MS Mincho"/>
          <w:spacing w:val="-2"/>
          <w:lang w:eastAsia="en-US"/>
        </w:rPr>
        <w:tab/>
        <w:t>General</w:t>
      </w:r>
    </w:p>
    <w:p w14:paraId="541AF9FB" w14:textId="60C15AD9" w:rsidR="00570471" w:rsidRPr="00570471" w:rsidRDefault="00570471" w:rsidP="00570471">
      <w:pPr>
        <w:suppressAutoHyphens/>
        <w:spacing w:after="120"/>
        <w:ind w:left="2268" w:right="1134"/>
        <w:jc w:val="both"/>
        <w:rPr>
          <w:rFonts w:eastAsia="MS Mincho"/>
          <w:lang w:eastAsia="en-US"/>
        </w:rPr>
      </w:pPr>
      <w:r w:rsidRPr="00570471">
        <w:rPr>
          <w:rFonts w:eastAsia="MS Mincho"/>
          <w:spacing w:val="-4"/>
          <w:lang w:eastAsia="en-US"/>
        </w:rPr>
        <w:t>The Type Approval</w:t>
      </w:r>
      <w:r w:rsidRPr="00570471">
        <w:rPr>
          <w:rFonts w:eastAsia="MS Mincho"/>
          <w:spacing w:val="-5"/>
          <w:lang w:eastAsia="en-US"/>
        </w:rPr>
        <w:t xml:space="preserve"> </w:t>
      </w:r>
      <w:r w:rsidRPr="00570471">
        <w:rPr>
          <w:rFonts w:eastAsia="MS Mincho"/>
          <w:spacing w:val="-4"/>
          <w:lang w:eastAsia="en-US"/>
        </w:rPr>
        <w:t>Authority as well as the technical service shall request tests to check</w:t>
      </w:r>
      <w:r w:rsidRPr="00570471">
        <w:rPr>
          <w:rFonts w:eastAsia="MS Mincho"/>
          <w:spacing w:val="-5"/>
          <w:lang w:eastAsia="en-US"/>
        </w:rPr>
        <w:t xml:space="preserve"> </w:t>
      </w:r>
      <w:r w:rsidRPr="00570471">
        <w:rPr>
          <w:rFonts w:eastAsia="MS Mincho"/>
          <w:spacing w:val="-4"/>
          <w:lang w:eastAsia="en-US"/>
        </w:rPr>
        <w:t>the compliance of the</w:t>
      </w:r>
      <w:r w:rsidRPr="00570471">
        <w:rPr>
          <w:rFonts w:eastAsia="MS Mincho"/>
          <w:lang w:eastAsia="en-US"/>
        </w:rPr>
        <w:t xml:space="preserve"> </w:t>
      </w:r>
      <w:r w:rsidRPr="00570471">
        <w:rPr>
          <w:rFonts w:eastAsia="MS Mincho"/>
          <w:spacing w:val="-4"/>
          <w:lang w:eastAsia="en-US"/>
        </w:rPr>
        <w:t>motorcycle with the requirements of paragraph 2</w:t>
      </w:r>
      <w:r w:rsidR="00733E9B" w:rsidRPr="00CF7AAD">
        <w:rPr>
          <w:rFonts w:eastAsia="MS Mincho"/>
          <w:spacing w:val="-4"/>
          <w:lang w:eastAsia="en-US"/>
        </w:rPr>
        <w:t>.</w:t>
      </w:r>
      <w:r w:rsidR="003C7E69" w:rsidRPr="00CF7AAD">
        <w:rPr>
          <w:rFonts w:eastAsia="MS Mincho"/>
          <w:spacing w:val="-4"/>
          <w:lang w:eastAsia="en-US"/>
        </w:rPr>
        <w:t xml:space="preserve"> </w:t>
      </w:r>
      <w:r w:rsidRPr="00570471">
        <w:rPr>
          <w:rFonts w:eastAsia="MS Mincho"/>
          <w:spacing w:val="-4"/>
          <w:lang w:eastAsia="en-US"/>
        </w:rPr>
        <w:t>of this Annex. To avoid undue workload, testing is restricted to the</w:t>
      </w:r>
      <w:r w:rsidRPr="00570471">
        <w:rPr>
          <w:rFonts w:eastAsia="MS Mincho"/>
          <w:lang w:eastAsia="en-US"/>
        </w:rPr>
        <w:t xml:space="preserve"> reference points defined in paragraph 3.2</w:t>
      </w:r>
      <w:r w:rsidR="00733E9B" w:rsidRPr="00CF7AAD">
        <w:rPr>
          <w:rFonts w:eastAsia="MS Mincho"/>
          <w:lang w:eastAsia="en-US"/>
        </w:rPr>
        <w:t xml:space="preserve">. </w:t>
      </w:r>
      <w:r w:rsidRPr="00570471">
        <w:rPr>
          <w:rFonts w:eastAsia="MS Mincho"/>
          <w:lang w:eastAsia="en-US"/>
        </w:rPr>
        <w:t xml:space="preserve">of this Annex and the additional operating conditions as defined in paragraph 3.3. of this Annex. </w:t>
      </w:r>
    </w:p>
    <w:p w14:paraId="29F4F145" w14:textId="6DE5B961" w:rsidR="00570471" w:rsidRPr="00570471" w:rsidRDefault="00570471" w:rsidP="00570471">
      <w:pPr>
        <w:suppressAutoHyphens/>
        <w:spacing w:after="120"/>
        <w:ind w:left="2268" w:right="1134"/>
        <w:jc w:val="both"/>
        <w:rPr>
          <w:rFonts w:eastAsia="MS Mincho"/>
          <w:lang w:eastAsia="en-US"/>
        </w:rPr>
      </w:pPr>
      <w:r w:rsidRPr="00570471">
        <w:rPr>
          <w:rFonts w:eastAsia="MS Mincho"/>
          <w:lang w:eastAsia="en-US"/>
        </w:rPr>
        <w:t xml:space="preserve">For vehicles with manual transmissions, the total number of operating conditions to be tested according to </w:t>
      </w:r>
      <w:r w:rsidRPr="00570471">
        <w:rPr>
          <w:rFonts w:eastAsia="MS Mincho"/>
          <w:spacing w:val="-6"/>
          <w:lang w:eastAsia="en-US"/>
        </w:rPr>
        <w:t>paragraph</w:t>
      </w:r>
      <w:r w:rsidRPr="00570471">
        <w:rPr>
          <w:rFonts w:eastAsia="MS Mincho"/>
          <w:spacing w:val="-3"/>
          <w:lang w:eastAsia="en-US"/>
        </w:rPr>
        <w:t xml:space="preserve"> </w:t>
      </w:r>
      <w:r w:rsidRPr="00570471">
        <w:rPr>
          <w:rFonts w:eastAsia="MS Mincho"/>
          <w:spacing w:val="-6"/>
          <w:lang w:eastAsia="en-US"/>
        </w:rPr>
        <w:t>3.3.</w:t>
      </w:r>
      <w:r w:rsidRPr="00570471">
        <w:rPr>
          <w:rFonts w:eastAsia="MS Mincho"/>
          <w:spacing w:val="-2"/>
          <w:lang w:eastAsia="en-US"/>
        </w:rPr>
        <w:t xml:space="preserve"> </w:t>
      </w:r>
      <w:r w:rsidRPr="00570471">
        <w:rPr>
          <w:rFonts w:eastAsia="MS Mincho"/>
          <w:spacing w:val="-6"/>
          <w:lang w:eastAsia="en-US"/>
        </w:rPr>
        <w:t>of</w:t>
      </w:r>
      <w:r w:rsidRPr="00570471">
        <w:rPr>
          <w:rFonts w:eastAsia="MS Mincho"/>
          <w:lang w:eastAsia="en-US"/>
        </w:rPr>
        <w:t xml:space="preserve"> </w:t>
      </w:r>
      <w:r w:rsidRPr="00570471">
        <w:rPr>
          <w:rFonts w:eastAsia="MS Mincho"/>
          <w:spacing w:val="-6"/>
          <w:lang w:eastAsia="en-US"/>
        </w:rPr>
        <w:t>this</w:t>
      </w:r>
      <w:r w:rsidRPr="00570471">
        <w:rPr>
          <w:rFonts w:eastAsia="MS Mincho"/>
          <w:spacing w:val="-2"/>
          <w:lang w:eastAsia="en-US"/>
        </w:rPr>
        <w:t xml:space="preserve"> </w:t>
      </w:r>
      <w:r w:rsidRPr="00570471">
        <w:rPr>
          <w:rFonts w:eastAsia="MS Mincho"/>
          <w:spacing w:val="-6"/>
          <w:lang w:eastAsia="en-US"/>
        </w:rPr>
        <w:t>Annex is defined by the number of gears of the vehicle multiplied by 3, and</w:t>
      </w:r>
      <w:r w:rsidRPr="00570471">
        <w:rPr>
          <w:rFonts w:eastAsia="MS Mincho"/>
          <w:spacing w:val="-3"/>
          <w:lang w:eastAsia="en-US"/>
        </w:rPr>
        <w:t xml:space="preserve"> </w:t>
      </w:r>
      <w:r w:rsidRPr="00570471">
        <w:rPr>
          <w:rFonts w:eastAsia="MS Mincho"/>
          <w:spacing w:val="-6"/>
          <w:lang w:eastAsia="en-US"/>
        </w:rPr>
        <w:t>reduced</w:t>
      </w:r>
      <w:r w:rsidRPr="00570471">
        <w:rPr>
          <w:rFonts w:eastAsia="MS Mincho"/>
          <w:spacing w:val="-2"/>
          <w:lang w:eastAsia="en-US"/>
        </w:rPr>
        <w:t xml:space="preserve"> </w:t>
      </w:r>
      <w:r w:rsidRPr="00570471">
        <w:rPr>
          <w:rFonts w:eastAsia="MS Mincho"/>
          <w:spacing w:val="-6"/>
          <w:lang w:eastAsia="en-US"/>
        </w:rPr>
        <w:t>by</w:t>
      </w:r>
      <w:r w:rsidRPr="00570471">
        <w:rPr>
          <w:rFonts w:eastAsia="MS Mincho"/>
          <w:spacing w:val="-4"/>
          <w:lang w:eastAsia="en-US"/>
        </w:rPr>
        <w:t xml:space="preserve"> </w:t>
      </w:r>
      <w:r w:rsidRPr="00570471">
        <w:rPr>
          <w:rFonts w:eastAsia="MS Mincho"/>
          <w:spacing w:val="-6"/>
          <w:lang w:eastAsia="en-US"/>
        </w:rPr>
        <w:t>the number of</w:t>
      </w:r>
      <w:r w:rsidRPr="00570471">
        <w:rPr>
          <w:rFonts w:eastAsia="MS Mincho"/>
          <w:spacing w:val="-4"/>
          <w:lang w:eastAsia="en-US"/>
        </w:rPr>
        <w:t xml:space="preserve"> </w:t>
      </w:r>
      <w:r w:rsidRPr="00570471">
        <w:rPr>
          <w:rFonts w:eastAsia="MS Mincho"/>
          <w:spacing w:val="-6"/>
          <w:lang w:eastAsia="en-US"/>
        </w:rPr>
        <w:t>operating</w:t>
      </w:r>
      <w:r w:rsidRPr="00570471">
        <w:rPr>
          <w:rFonts w:eastAsia="MS Mincho"/>
          <w:spacing w:val="-3"/>
          <w:lang w:eastAsia="en-US"/>
        </w:rPr>
        <w:t xml:space="preserve"> </w:t>
      </w:r>
      <w:r w:rsidRPr="00570471">
        <w:rPr>
          <w:rFonts w:eastAsia="MS Mincho"/>
          <w:spacing w:val="-6"/>
          <w:lang w:eastAsia="en-US"/>
        </w:rPr>
        <w:t>conditions</w:t>
      </w:r>
      <w:r w:rsidRPr="00570471">
        <w:rPr>
          <w:rFonts w:eastAsia="MS Mincho"/>
          <w:spacing w:val="-2"/>
          <w:lang w:eastAsia="en-US"/>
        </w:rPr>
        <w:t xml:space="preserve"> </w:t>
      </w:r>
      <w:r w:rsidRPr="00570471">
        <w:rPr>
          <w:rFonts w:eastAsia="MS Mincho"/>
          <w:spacing w:val="-6"/>
          <w:lang w:eastAsia="en-US"/>
        </w:rPr>
        <w:t>which</w:t>
      </w:r>
      <w:r w:rsidRPr="00570471">
        <w:rPr>
          <w:rFonts w:eastAsia="MS Mincho"/>
          <w:spacing w:val="-4"/>
          <w:lang w:eastAsia="en-US"/>
        </w:rPr>
        <w:t xml:space="preserve"> </w:t>
      </w:r>
      <w:r w:rsidRPr="00570471">
        <w:rPr>
          <w:rFonts w:eastAsia="MS Mincho"/>
          <w:spacing w:val="-6"/>
          <w:lang w:eastAsia="en-US"/>
        </w:rPr>
        <w:t>were</w:t>
      </w:r>
      <w:r w:rsidRPr="00570471">
        <w:rPr>
          <w:rFonts w:eastAsia="MS Mincho"/>
          <w:spacing w:val="-2"/>
          <w:lang w:eastAsia="en-US"/>
        </w:rPr>
        <w:t xml:space="preserve"> </w:t>
      </w:r>
      <w:r w:rsidRPr="00570471">
        <w:rPr>
          <w:rFonts w:eastAsia="MS Mincho"/>
          <w:spacing w:val="-6"/>
          <w:lang w:eastAsia="en-US"/>
        </w:rPr>
        <w:t>applied</w:t>
      </w:r>
      <w:r w:rsidRPr="00570471">
        <w:rPr>
          <w:rFonts w:eastAsia="MS Mincho"/>
          <w:spacing w:val="-3"/>
          <w:lang w:eastAsia="en-US"/>
        </w:rPr>
        <w:t xml:space="preserve"> </w:t>
      </w:r>
      <w:r w:rsidRPr="00570471">
        <w:rPr>
          <w:rFonts w:eastAsia="MS Mincho"/>
          <w:spacing w:val="-6"/>
          <w:lang w:eastAsia="en-US"/>
        </w:rPr>
        <w:t>for</w:t>
      </w:r>
      <w:r w:rsidRPr="00570471">
        <w:rPr>
          <w:rFonts w:eastAsia="MS Mincho"/>
          <w:lang w:eastAsia="en-US"/>
        </w:rPr>
        <w:t xml:space="preserve"> </w:t>
      </w:r>
      <w:r w:rsidRPr="00570471">
        <w:rPr>
          <w:rFonts w:eastAsia="MS Mincho"/>
          <w:spacing w:val="-6"/>
          <w:lang w:eastAsia="en-US"/>
        </w:rPr>
        <w:t>tests</w:t>
      </w:r>
      <w:r w:rsidRPr="00570471">
        <w:rPr>
          <w:rFonts w:eastAsia="MS Mincho"/>
          <w:spacing w:val="-4"/>
          <w:lang w:eastAsia="en-US"/>
        </w:rPr>
        <w:t xml:space="preserve"> </w:t>
      </w:r>
      <w:r w:rsidRPr="00570471">
        <w:rPr>
          <w:rFonts w:eastAsia="MS Mincho"/>
          <w:spacing w:val="-6"/>
          <w:lang w:eastAsia="en-US"/>
        </w:rPr>
        <w:t>according</w:t>
      </w:r>
      <w:r w:rsidRPr="00570471">
        <w:rPr>
          <w:rFonts w:eastAsia="MS Mincho"/>
          <w:lang w:eastAsia="en-US"/>
        </w:rPr>
        <w:t xml:space="preserve"> </w:t>
      </w:r>
      <w:r w:rsidRPr="00570471">
        <w:rPr>
          <w:rFonts w:eastAsia="MS Mincho"/>
          <w:spacing w:val="-2"/>
          <w:lang w:eastAsia="en-US"/>
        </w:rPr>
        <w:t>to</w:t>
      </w:r>
      <w:r w:rsidRPr="00570471">
        <w:rPr>
          <w:rFonts w:eastAsia="MS Mincho"/>
          <w:spacing w:val="-8"/>
          <w:lang w:eastAsia="en-US"/>
        </w:rPr>
        <w:t xml:space="preserve"> </w:t>
      </w:r>
      <w:r w:rsidRPr="00570471">
        <w:rPr>
          <w:rFonts w:eastAsia="MS Mincho"/>
          <w:spacing w:val="-2"/>
          <w:lang w:eastAsia="en-US"/>
        </w:rPr>
        <w:t>paragraph</w:t>
      </w:r>
      <w:r w:rsidRPr="00570471">
        <w:rPr>
          <w:rFonts w:eastAsia="MS Mincho"/>
          <w:spacing w:val="-7"/>
          <w:lang w:eastAsia="en-US"/>
        </w:rPr>
        <w:t xml:space="preserve"> </w:t>
      </w:r>
      <w:r w:rsidRPr="00570471">
        <w:rPr>
          <w:rFonts w:eastAsia="MS Mincho"/>
          <w:spacing w:val="-2"/>
          <w:lang w:eastAsia="en-US"/>
        </w:rPr>
        <w:t>3.2</w:t>
      </w:r>
      <w:r w:rsidRPr="00570471">
        <w:rPr>
          <w:rFonts w:eastAsia="MS Mincho"/>
          <w:spacing w:val="-6"/>
          <w:lang w:eastAsia="en-US"/>
        </w:rPr>
        <w:t xml:space="preserve"> </w:t>
      </w:r>
      <w:r w:rsidRPr="00570471">
        <w:rPr>
          <w:rFonts w:eastAsia="MS Mincho"/>
          <w:spacing w:val="-2"/>
          <w:lang w:eastAsia="en-US"/>
        </w:rPr>
        <w:t>of</w:t>
      </w:r>
      <w:r w:rsidRPr="00570471">
        <w:rPr>
          <w:rFonts w:eastAsia="MS Mincho"/>
          <w:spacing w:val="-4"/>
          <w:lang w:eastAsia="en-US"/>
        </w:rPr>
        <w:t xml:space="preserve"> </w:t>
      </w:r>
      <w:r w:rsidRPr="00570471">
        <w:rPr>
          <w:rFonts w:eastAsia="MS Mincho"/>
          <w:spacing w:val="-2"/>
          <w:lang w:eastAsia="en-US"/>
        </w:rPr>
        <w:t>this</w:t>
      </w:r>
      <w:r w:rsidRPr="00570471">
        <w:rPr>
          <w:rFonts w:eastAsia="MS Mincho"/>
          <w:spacing w:val="-6"/>
          <w:lang w:eastAsia="en-US"/>
        </w:rPr>
        <w:t xml:space="preserve"> </w:t>
      </w:r>
      <w:r w:rsidRPr="00570471">
        <w:rPr>
          <w:rFonts w:eastAsia="MS Mincho"/>
          <w:spacing w:val="-2"/>
          <w:lang w:eastAsia="en-US"/>
        </w:rPr>
        <w:t>Annex</w:t>
      </w:r>
      <w:r w:rsidRPr="00570471">
        <w:rPr>
          <w:rFonts w:eastAsia="MS Mincho"/>
          <w:spacing w:val="-6"/>
          <w:lang w:eastAsia="en-US"/>
        </w:rPr>
        <w:t xml:space="preserve"> </w:t>
      </w:r>
      <w:r w:rsidRPr="00570471">
        <w:rPr>
          <w:rFonts w:eastAsia="MS Mincho"/>
          <w:spacing w:val="-2"/>
          <w:lang w:eastAsia="en-US"/>
        </w:rPr>
        <w:t>and</w:t>
      </w:r>
      <w:r w:rsidRPr="00570471">
        <w:rPr>
          <w:rFonts w:eastAsia="MS Mincho"/>
          <w:spacing w:val="-7"/>
          <w:lang w:eastAsia="en-US"/>
        </w:rPr>
        <w:t xml:space="preserve"> </w:t>
      </w:r>
      <w:r w:rsidRPr="00570471">
        <w:rPr>
          <w:rFonts w:eastAsia="MS Mincho"/>
          <w:spacing w:val="-2"/>
          <w:lang w:eastAsia="en-US"/>
        </w:rPr>
        <w:t>for the</w:t>
      </w:r>
      <w:r w:rsidRPr="00570471">
        <w:rPr>
          <w:rFonts w:eastAsia="MS Mincho"/>
          <w:spacing w:val="-6"/>
          <w:lang w:eastAsia="en-US"/>
        </w:rPr>
        <w:t xml:space="preserve"> </w:t>
      </w:r>
      <w:r w:rsidRPr="00570471">
        <w:rPr>
          <w:rFonts w:eastAsia="MS Mincho"/>
          <w:spacing w:val="-2"/>
          <w:lang w:eastAsia="en-US"/>
        </w:rPr>
        <w:t>determination</w:t>
      </w:r>
      <w:r w:rsidRPr="00570471">
        <w:rPr>
          <w:rFonts w:eastAsia="MS Mincho"/>
          <w:spacing w:val="-6"/>
          <w:lang w:eastAsia="en-US"/>
        </w:rPr>
        <w:t xml:space="preserve"> </w:t>
      </w:r>
      <w:r w:rsidRPr="00570471">
        <w:rPr>
          <w:rFonts w:eastAsia="MS Mincho"/>
          <w:spacing w:val="-2"/>
          <w:lang w:eastAsia="en-US"/>
        </w:rPr>
        <w:t>of</w:t>
      </w:r>
      <w:r w:rsidRPr="00570471">
        <w:rPr>
          <w:rFonts w:eastAsia="MS Mincho"/>
          <w:spacing w:val="-6"/>
          <w:lang w:eastAsia="en-US"/>
        </w:rPr>
        <w:t xml:space="preserve"> </w:t>
      </w:r>
      <w:proofErr w:type="spellStart"/>
      <w:r w:rsidRPr="00570471">
        <w:rPr>
          <w:rFonts w:eastAsia="MS Mincho"/>
          <w:spacing w:val="-2"/>
          <w:lang w:eastAsia="en-US"/>
        </w:rPr>
        <w:t>L</w:t>
      </w:r>
      <w:r w:rsidRPr="00570471">
        <w:rPr>
          <w:rFonts w:eastAsia="MS Mincho"/>
          <w:spacing w:val="-2"/>
          <w:vertAlign w:val="subscript"/>
          <w:lang w:eastAsia="en-US"/>
        </w:rPr>
        <w:t>urb</w:t>
      </w:r>
      <w:proofErr w:type="spellEnd"/>
      <w:r w:rsidRPr="00570471">
        <w:rPr>
          <w:rFonts w:eastAsia="MS Mincho"/>
          <w:spacing w:val="-6"/>
          <w:lang w:eastAsia="en-US"/>
        </w:rPr>
        <w:t xml:space="preserve"> </w:t>
      </w:r>
      <w:r w:rsidRPr="00570471">
        <w:rPr>
          <w:rFonts w:eastAsia="MS Mincho"/>
          <w:spacing w:val="-2"/>
          <w:lang w:eastAsia="en-US"/>
        </w:rPr>
        <w:t>according</w:t>
      </w:r>
      <w:r w:rsidRPr="00570471">
        <w:rPr>
          <w:rFonts w:eastAsia="MS Mincho"/>
          <w:spacing w:val="-5"/>
          <w:lang w:eastAsia="en-US"/>
        </w:rPr>
        <w:t xml:space="preserve"> </w:t>
      </w:r>
      <w:r w:rsidRPr="00570471">
        <w:rPr>
          <w:rFonts w:eastAsia="MS Mincho"/>
          <w:spacing w:val="-2"/>
          <w:lang w:eastAsia="en-US"/>
        </w:rPr>
        <w:t>to</w:t>
      </w:r>
      <w:r w:rsidRPr="00570471">
        <w:rPr>
          <w:rFonts w:eastAsia="MS Mincho"/>
          <w:spacing w:val="-8"/>
          <w:lang w:eastAsia="en-US"/>
        </w:rPr>
        <w:t xml:space="preserve"> </w:t>
      </w:r>
      <w:r w:rsidRPr="00570471">
        <w:rPr>
          <w:rFonts w:eastAsia="MS Mincho"/>
          <w:spacing w:val="-2"/>
          <w:lang w:eastAsia="en-US"/>
        </w:rPr>
        <w:t>Annex</w:t>
      </w:r>
      <w:r w:rsidRPr="00570471">
        <w:rPr>
          <w:rFonts w:eastAsia="MS Mincho"/>
          <w:spacing w:val="-7"/>
          <w:lang w:eastAsia="en-US"/>
        </w:rPr>
        <w:t xml:space="preserve"> </w:t>
      </w:r>
      <w:r w:rsidRPr="00570471">
        <w:rPr>
          <w:rFonts w:eastAsia="MS Mincho"/>
          <w:spacing w:val="-2"/>
          <w:lang w:eastAsia="en-US"/>
        </w:rPr>
        <w:t>3.</w:t>
      </w:r>
    </w:p>
    <w:p w14:paraId="34D8AACD" w14:textId="2EE3AE14" w:rsidR="00570471" w:rsidRPr="00570471" w:rsidRDefault="00570471" w:rsidP="00570471">
      <w:pPr>
        <w:suppressAutoHyphens/>
        <w:spacing w:after="120"/>
        <w:ind w:left="2268" w:right="1134"/>
        <w:jc w:val="both"/>
        <w:rPr>
          <w:rFonts w:eastAsia="MS Mincho"/>
          <w:strike/>
          <w:spacing w:val="-4"/>
          <w:lang w:eastAsia="en-US"/>
        </w:rPr>
      </w:pPr>
      <w:r w:rsidRPr="00570471">
        <w:rPr>
          <w:rFonts w:eastAsia="MS Mincho"/>
          <w:spacing w:val="-4"/>
          <w:lang w:eastAsia="en-US"/>
        </w:rPr>
        <w:t xml:space="preserve">For vehicles with variable gear ratios or automatic transmission with non-lockable gear ratios </w:t>
      </w:r>
      <w:r w:rsidRPr="00570471">
        <w:rPr>
          <w:rFonts w:eastAsia="MS Mincho"/>
          <w:lang w:eastAsia="en-US"/>
        </w:rPr>
        <w:t xml:space="preserve">the total number of operating conditions to be tested according to </w:t>
      </w:r>
      <w:r w:rsidRPr="00570471">
        <w:rPr>
          <w:rFonts w:eastAsia="MS Mincho"/>
          <w:spacing w:val="-6"/>
          <w:lang w:eastAsia="en-US"/>
        </w:rPr>
        <w:t>paragraph</w:t>
      </w:r>
      <w:r w:rsidRPr="00570471">
        <w:rPr>
          <w:rFonts w:eastAsia="MS Mincho"/>
          <w:spacing w:val="-3"/>
          <w:lang w:eastAsia="en-US"/>
        </w:rPr>
        <w:t xml:space="preserve"> </w:t>
      </w:r>
      <w:r w:rsidRPr="00570471">
        <w:rPr>
          <w:rFonts w:eastAsia="MS Mincho"/>
          <w:spacing w:val="-6"/>
          <w:lang w:eastAsia="en-US"/>
        </w:rPr>
        <w:t>3.3.</w:t>
      </w:r>
      <w:r w:rsidRPr="00570471">
        <w:rPr>
          <w:rFonts w:eastAsia="MS Mincho"/>
          <w:spacing w:val="-2"/>
          <w:lang w:eastAsia="en-US"/>
        </w:rPr>
        <w:t xml:space="preserve"> </w:t>
      </w:r>
      <w:r w:rsidRPr="00570471">
        <w:rPr>
          <w:rFonts w:eastAsia="MS Mincho"/>
          <w:spacing w:val="-6"/>
          <w:lang w:eastAsia="en-US"/>
        </w:rPr>
        <w:t>of</w:t>
      </w:r>
      <w:r w:rsidRPr="00570471">
        <w:rPr>
          <w:rFonts w:eastAsia="MS Mincho"/>
          <w:lang w:eastAsia="en-US"/>
        </w:rPr>
        <w:t xml:space="preserve"> </w:t>
      </w:r>
      <w:r w:rsidRPr="00570471">
        <w:rPr>
          <w:rFonts w:eastAsia="MS Mincho"/>
          <w:spacing w:val="-6"/>
          <w:lang w:eastAsia="en-US"/>
        </w:rPr>
        <w:t>this</w:t>
      </w:r>
      <w:r w:rsidRPr="00570471">
        <w:rPr>
          <w:rFonts w:eastAsia="MS Mincho"/>
          <w:spacing w:val="-2"/>
          <w:lang w:eastAsia="en-US"/>
        </w:rPr>
        <w:t xml:space="preserve"> </w:t>
      </w:r>
      <w:r w:rsidRPr="00570471">
        <w:rPr>
          <w:rFonts w:eastAsia="MS Mincho"/>
          <w:spacing w:val="-6"/>
          <w:lang w:eastAsia="en-US"/>
        </w:rPr>
        <w:t>Annex is defined as 6, and</w:t>
      </w:r>
      <w:r w:rsidRPr="00570471">
        <w:rPr>
          <w:rFonts w:eastAsia="MS Mincho"/>
          <w:spacing w:val="-3"/>
          <w:lang w:eastAsia="en-US"/>
        </w:rPr>
        <w:t xml:space="preserve"> </w:t>
      </w:r>
      <w:r w:rsidRPr="00570471">
        <w:rPr>
          <w:rFonts w:eastAsia="MS Mincho"/>
          <w:spacing w:val="-6"/>
          <w:lang w:eastAsia="en-US"/>
        </w:rPr>
        <w:t>reduced</w:t>
      </w:r>
      <w:r w:rsidRPr="00570471">
        <w:rPr>
          <w:rFonts w:eastAsia="MS Mincho"/>
          <w:spacing w:val="-2"/>
          <w:lang w:eastAsia="en-US"/>
        </w:rPr>
        <w:t xml:space="preserve"> </w:t>
      </w:r>
      <w:r w:rsidRPr="00570471">
        <w:rPr>
          <w:rFonts w:eastAsia="MS Mincho"/>
          <w:spacing w:val="-6"/>
          <w:lang w:eastAsia="en-US"/>
        </w:rPr>
        <w:t>by</w:t>
      </w:r>
      <w:r w:rsidRPr="00570471">
        <w:rPr>
          <w:rFonts w:eastAsia="MS Mincho"/>
          <w:spacing w:val="-4"/>
          <w:lang w:eastAsia="en-US"/>
        </w:rPr>
        <w:t xml:space="preserve"> </w:t>
      </w:r>
      <w:r w:rsidRPr="00570471">
        <w:rPr>
          <w:rFonts w:eastAsia="MS Mincho"/>
          <w:spacing w:val="-6"/>
          <w:lang w:eastAsia="en-US"/>
        </w:rPr>
        <w:t>the</w:t>
      </w:r>
      <w:r w:rsidRPr="00570471">
        <w:rPr>
          <w:rFonts w:eastAsia="MS Mincho"/>
          <w:spacing w:val="-4"/>
          <w:lang w:eastAsia="en-US"/>
        </w:rPr>
        <w:t xml:space="preserve"> number of </w:t>
      </w:r>
      <w:r w:rsidRPr="00570471">
        <w:rPr>
          <w:rFonts w:eastAsia="MS Mincho"/>
          <w:spacing w:val="-6"/>
          <w:lang w:eastAsia="en-US"/>
        </w:rPr>
        <w:t>operating</w:t>
      </w:r>
      <w:r w:rsidRPr="00570471">
        <w:rPr>
          <w:rFonts w:eastAsia="MS Mincho"/>
          <w:spacing w:val="-3"/>
          <w:lang w:eastAsia="en-US"/>
        </w:rPr>
        <w:t xml:space="preserve"> </w:t>
      </w:r>
      <w:r w:rsidRPr="00570471">
        <w:rPr>
          <w:rFonts w:eastAsia="MS Mincho"/>
          <w:spacing w:val="-6"/>
          <w:lang w:eastAsia="en-US"/>
        </w:rPr>
        <w:t>conditions</w:t>
      </w:r>
      <w:r w:rsidRPr="00570471">
        <w:rPr>
          <w:rFonts w:eastAsia="MS Mincho"/>
          <w:spacing w:val="-2"/>
          <w:lang w:eastAsia="en-US"/>
        </w:rPr>
        <w:t xml:space="preserve"> </w:t>
      </w:r>
      <w:r w:rsidRPr="00570471">
        <w:rPr>
          <w:rFonts w:eastAsia="MS Mincho"/>
          <w:spacing w:val="-6"/>
          <w:lang w:eastAsia="en-US"/>
        </w:rPr>
        <w:t>which</w:t>
      </w:r>
      <w:r w:rsidRPr="00570471">
        <w:rPr>
          <w:rFonts w:eastAsia="MS Mincho"/>
          <w:spacing w:val="-4"/>
          <w:lang w:eastAsia="en-US"/>
        </w:rPr>
        <w:t xml:space="preserve"> </w:t>
      </w:r>
      <w:r w:rsidRPr="00570471">
        <w:rPr>
          <w:rFonts w:eastAsia="MS Mincho"/>
          <w:spacing w:val="-6"/>
          <w:lang w:eastAsia="en-US"/>
        </w:rPr>
        <w:t>were</w:t>
      </w:r>
      <w:r w:rsidRPr="00570471">
        <w:rPr>
          <w:rFonts w:eastAsia="MS Mincho"/>
          <w:spacing w:val="-2"/>
          <w:lang w:eastAsia="en-US"/>
        </w:rPr>
        <w:t xml:space="preserve"> </w:t>
      </w:r>
      <w:r w:rsidRPr="00570471">
        <w:rPr>
          <w:rFonts w:eastAsia="MS Mincho"/>
          <w:spacing w:val="-6"/>
          <w:lang w:eastAsia="en-US"/>
        </w:rPr>
        <w:t>applied</w:t>
      </w:r>
      <w:r w:rsidRPr="00570471">
        <w:rPr>
          <w:rFonts w:eastAsia="MS Mincho"/>
          <w:spacing w:val="-3"/>
          <w:lang w:eastAsia="en-US"/>
        </w:rPr>
        <w:t xml:space="preserve"> </w:t>
      </w:r>
      <w:r w:rsidRPr="00570471">
        <w:rPr>
          <w:rFonts w:eastAsia="MS Mincho"/>
          <w:spacing w:val="-6"/>
          <w:lang w:eastAsia="en-US"/>
        </w:rPr>
        <w:t>for</w:t>
      </w:r>
      <w:r w:rsidRPr="00570471">
        <w:rPr>
          <w:rFonts w:eastAsia="MS Mincho"/>
          <w:lang w:eastAsia="en-US"/>
        </w:rPr>
        <w:t xml:space="preserve"> </w:t>
      </w:r>
      <w:r w:rsidRPr="00570471">
        <w:rPr>
          <w:rFonts w:eastAsia="MS Mincho"/>
          <w:spacing w:val="-6"/>
          <w:lang w:eastAsia="en-US"/>
        </w:rPr>
        <w:t>tests</w:t>
      </w:r>
      <w:r w:rsidRPr="00570471">
        <w:rPr>
          <w:rFonts w:eastAsia="MS Mincho"/>
          <w:spacing w:val="-4"/>
          <w:lang w:eastAsia="en-US"/>
        </w:rPr>
        <w:t xml:space="preserve"> </w:t>
      </w:r>
      <w:r w:rsidRPr="00570471">
        <w:rPr>
          <w:rFonts w:eastAsia="MS Mincho"/>
          <w:spacing w:val="-6"/>
          <w:lang w:eastAsia="en-US"/>
        </w:rPr>
        <w:t>according</w:t>
      </w:r>
      <w:r w:rsidRPr="00570471">
        <w:rPr>
          <w:rFonts w:eastAsia="MS Mincho"/>
          <w:lang w:eastAsia="en-US"/>
        </w:rPr>
        <w:t xml:space="preserve"> </w:t>
      </w:r>
      <w:r w:rsidRPr="00570471">
        <w:rPr>
          <w:rFonts w:eastAsia="MS Mincho"/>
          <w:spacing w:val="-2"/>
          <w:lang w:eastAsia="en-US"/>
        </w:rPr>
        <w:t>to</w:t>
      </w:r>
      <w:r w:rsidRPr="00570471">
        <w:rPr>
          <w:rFonts w:eastAsia="MS Mincho"/>
          <w:spacing w:val="-8"/>
          <w:lang w:eastAsia="en-US"/>
        </w:rPr>
        <w:t xml:space="preserve"> </w:t>
      </w:r>
      <w:r w:rsidRPr="00570471">
        <w:rPr>
          <w:rFonts w:eastAsia="MS Mincho"/>
          <w:spacing w:val="-2"/>
          <w:lang w:eastAsia="en-US"/>
        </w:rPr>
        <w:t>paragraph</w:t>
      </w:r>
      <w:r w:rsidRPr="00570471">
        <w:rPr>
          <w:rFonts w:eastAsia="MS Mincho"/>
          <w:spacing w:val="-7"/>
          <w:lang w:eastAsia="en-US"/>
        </w:rPr>
        <w:t xml:space="preserve"> </w:t>
      </w:r>
      <w:r w:rsidRPr="00570471">
        <w:rPr>
          <w:rFonts w:eastAsia="MS Mincho"/>
          <w:spacing w:val="-2"/>
          <w:lang w:eastAsia="en-US"/>
        </w:rPr>
        <w:t>3.2</w:t>
      </w:r>
      <w:r w:rsidRPr="00570471">
        <w:rPr>
          <w:rFonts w:eastAsia="MS Mincho"/>
          <w:spacing w:val="-6"/>
          <w:lang w:eastAsia="en-US"/>
        </w:rPr>
        <w:t xml:space="preserve"> </w:t>
      </w:r>
      <w:r w:rsidRPr="00570471">
        <w:rPr>
          <w:rFonts w:eastAsia="MS Mincho"/>
          <w:spacing w:val="-2"/>
          <w:lang w:eastAsia="en-US"/>
        </w:rPr>
        <w:t>of</w:t>
      </w:r>
      <w:r w:rsidRPr="00570471">
        <w:rPr>
          <w:rFonts w:eastAsia="MS Mincho"/>
          <w:spacing w:val="-4"/>
          <w:lang w:eastAsia="en-US"/>
        </w:rPr>
        <w:t xml:space="preserve"> </w:t>
      </w:r>
      <w:r w:rsidRPr="00570471">
        <w:rPr>
          <w:rFonts w:eastAsia="MS Mincho"/>
          <w:spacing w:val="-2"/>
          <w:lang w:eastAsia="en-US"/>
        </w:rPr>
        <w:t>this</w:t>
      </w:r>
      <w:r w:rsidRPr="00570471">
        <w:rPr>
          <w:rFonts w:eastAsia="MS Mincho"/>
          <w:spacing w:val="-6"/>
          <w:lang w:eastAsia="en-US"/>
        </w:rPr>
        <w:t xml:space="preserve"> </w:t>
      </w:r>
      <w:r w:rsidRPr="00570471">
        <w:rPr>
          <w:rFonts w:eastAsia="MS Mincho"/>
          <w:spacing w:val="-2"/>
          <w:lang w:eastAsia="en-US"/>
        </w:rPr>
        <w:t>Annex</w:t>
      </w:r>
      <w:r w:rsidRPr="00570471">
        <w:rPr>
          <w:rFonts w:eastAsia="MS Mincho"/>
          <w:spacing w:val="-6"/>
          <w:lang w:eastAsia="en-US"/>
        </w:rPr>
        <w:t xml:space="preserve"> </w:t>
      </w:r>
      <w:r w:rsidRPr="00570471">
        <w:rPr>
          <w:rFonts w:eastAsia="MS Mincho"/>
          <w:spacing w:val="-2"/>
          <w:lang w:eastAsia="en-US"/>
        </w:rPr>
        <w:t>and</w:t>
      </w:r>
      <w:r w:rsidRPr="00570471">
        <w:rPr>
          <w:rFonts w:eastAsia="MS Mincho"/>
          <w:spacing w:val="-7"/>
          <w:lang w:eastAsia="en-US"/>
        </w:rPr>
        <w:t xml:space="preserve"> </w:t>
      </w:r>
      <w:r w:rsidRPr="00570471">
        <w:rPr>
          <w:rFonts w:eastAsia="MS Mincho"/>
          <w:spacing w:val="-2"/>
          <w:lang w:eastAsia="en-US"/>
        </w:rPr>
        <w:t>for the</w:t>
      </w:r>
      <w:r w:rsidRPr="00570471">
        <w:rPr>
          <w:rFonts w:eastAsia="MS Mincho"/>
          <w:spacing w:val="-6"/>
          <w:lang w:eastAsia="en-US"/>
        </w:rPr>
        <w:t xml:space="preserve"> </w:t>
      </w:r>
      <w:r w:rsidRPr="00570471">
        <w:rPr>
          <w:rFonts w:eastAsia="MS Mincho"/>
          <w:spacing w:val="-2"/>
          <w:lang w:eastAsia="en-US"/>
        </w:rPr>
        <w:t>determination</w:t>
      </w:r>
      <w:r w:rsidRPr="00570471">
        <w:rPr>
          <w:rFonts w:eastAsia="MS Mincho"/>
          <w:spacing w:val="-6"/>
          <w:lang w:eastAsia="en-US"/>
        </w:rPr>
        <w:t xml:space="preserve"> </w:t>
      </w:r>
      <w:r w:rsidRPr="00570471">
        <w:rPr>
          <w:rFonts w:eastAsia="MS Mincho"/>
          <w:spacing w:val="-2"/>
          <w:lang w:eastAsia="en-US"/>
        </w:rPr>
        <w:t>of</w:t>
      </w:r>
      <w:r w:rsidRPr="00570471">
        <w:rPr>
          <w:rFonts w:eastAsia="MS Mincho"/>
          <w:spacing w:val="-6"/>
          <w:lang w:eastAsia="en-US"/>
        </w:rPr>
        <w:t xml:space="preserve"> </w:t>
      </w:r>
      <w:proofErr w:type="spellStart"/>
      <w:r w:rsidRPr="00570471">
        <w:rPr>
          <w:rFonts w:eastAsia="MS Mincho"/>
          <w:spacing w:val="-2"/>
          <w:lang w:eastAsia="en-US"/>
        </w:rPr>
        <w:t>L</w:t>
      </w:r>
      <w:r w:rsidRPr="00570471">
        <w:rPr>
          <w:rFonts w:eastAsia="MS Mincho"/>
          <w:spacing w:val="-2"/>
          <w:vertAlign w:val="subscript"/>
          <w:lang w:eastAsia="en-US"/>
        </w:rPr>
        <w:t>urb</w:t>
      </w:r>
      <w:proofErr w:type="spellEnd"/>
      <w:r w:rsidRPr="00570471">
        <w:rPr>
          <w:rFonts w:eastAsia="MS Mincho"/>
          <w:spacing w:val="-6"/>
          <w:lang w:eastAsia="en-US"/>
        </w:rPr>
        <w:t xml:space="preserve"> </w:t>
      </w:r>
      <w:r w:rsidRPr="00570471">
        <w:rPr>
          <w:rFonts w:eastAsia="MS Mincho"/>
          <w:spacing w:val="-2"/>
          <w:lang w:eastAsia="en-US"/>
        </w:rPr>
        <w:t>according</w:t>
      </w:r>
      <w:r w:rsidRPr="00570471">
        <w:rPr>
          <w:rFonts w:eastAsia="MS Mincho"/>
          <w:spacing w:val="-5"/>
          <w:lang w:eastAsia="en-US"/>
        </w:rPr>
        <w:t xml:space="preserve"> </w:t>
      </w:r>
      <w:r w:rsidRPr="00570471">
        <w:rPr>
          <w:rFonts w:eastAsia="MS Mincho"/>
          <w:spacing w:val="-2"/>
          <w:lang w:eastAsia="en-US"/>
        </w:rPr>
        <w:t>to</w:t>
      </w:r>
      <w:r w:rsidRPr="00570471">
        <w:rPr>
          <w:rFonts w:eastAsia="MS Mincho"/>
          <w:spacing w:val="-8"/>
          <w:lang w:eastAsia="en-US"/>
        </w:rPr>
        <w:t xml:space="preserve"> </w:t>
      </w:r>
      <w:r w:rsidRPr="00570471">
        <w:rPr>
          <w:rFonts w:eastAsia="MS Mincho"/>
          <w:spacing w:val="-2"/>
          <w:lang w:eastAsia="en-US"/>
        </w:rPr>
        <w:t>Annex</w:t>
      </w:r>
      <w:r w:rsidRPr="00570471">
        <w:rPr>
          <w:rFonts w:eastAsia="MS Mincho"/>
          <w:spacing w:val="-7"/>
          <w:lang w:eastAsia="en-US"/>
        </w:rPr>
        <w:t xml:space="preserve"> </w:t>
      </w:r>
      <w:r w:rsidRPr="00570471">
        <w:rPr>
          <w:rFonts w:eastAsia="MS Mincho"/>
          <w:spacing w:val="-2"/>
          <w:lang w:eastAsia="en-US"/>
        </w:rPr>
        <w:t>3.</w:t>
      </w:r>
    </w:p>
    <w:p w14:paraId="771D3FEE" w14:textId="77777777" w:rsidR="00570471" w:rsidRPr="00570471" w:rsidRDefault="00570471" w:rsidP="00570471">
      <w:pPr>
        <w:suppressAutoHyphens/>
        <w:spacing w:after="120"/>
        <w:ind w:left="2268" w:right="1134"/>
        <w:jc w:val="both"/>
        <w:rPr>
          <w:rFonts w:eastAsia="MS Mincho"/>
          <w:spacing w:val="-4"/>
          <w:lang w:eastAsia="en-US"/>
        </w:rPr>
      </w:pPr>
      <w:r w:rsidRPr="00570471">
        <w:rPr>
          <w:rFonts w:eastAsia="MS Mincho"/>
          <w:spacing w:val="-4"/>
          <w:lang w:eastAsia="en-US"/>
        </w:rPr>
        <w:t>Notwithstanding the above, a minimum of 3 operating conditions shall be tested according to paragraph 3.3. of this Annex.</w:t>
      </w:r>
    </w:p>
    <w:p w14:paraId="382A75E9" w14:textId="77777777" w:rsidR="00570471" w:rsidRPr="00570471" w:rsidRDefault="00570471" w:rsidP="00570471">
      <w:pPr>
        <w:suppressAutoHyphens/>
        <w:spacing w:after="120"/>
        <w:ind w:left="1134" w:right="850"/>
        <w:rPr>
          <w:rFonts w:eastAsia="MS PGothic"/>
          <w:lang w:eastAsia="en-US"/>
        </w:rPr>
      </w:pPr>
      <w:r w:rsidRPr="00570471">
        <w:rPr>
          <w:rFonts w:eastAsia="MS PGothic"/>
          <w:i/>
          <w:iCs/>
          <w:lang w:eastAsia="en-US"/>
        </w:rPr>
        <w:t xml:space="preserve">Paragraph 3.3.1., </w:t>
      </w:r>
      <w:r w:rsidRPr="00570471">
        <w:rPr>
          <w:rFonts w:eastAsia="MS PGothic"/>
          <w:lang w:eastAsia="en-US"/>
        </w:rPr>
        <w:t>amend to read:</w:t>
      </w:r>
    </w:p>
    <w:p w14:paraId="4FFA4D93" w14:textId="77777777" w:rsidR="00570471" w:rsidRPr="00570471" w:rsidRDefault="00570471" w:rsidP="00570471">
      <w:pPr>
        <w:widowControl w:val="0"/>
        <w:suppressAutoHyphens/>
        <w:autoSpaceDE w:val="0"/>
        <w:autoSpaceDN w:val="0"/>
        <w:spacing w:after="120"/>
        <w:ind w:left="1134" w:right="1134"/>
        <w:rPr>
          <w:rFonts w:eastAsia="MS Mincho"/>
          <w:lang w:eastAsia="en-US"/>
        </w:rPr>
      </w:pPr>
      <w:r w:rsidRPr="00570471">
        <w:rPr>
          <w:rFonts w:eastAsia="MS Mincho"/>
          <w:spacing w:val="-4"/>
          <w:w w:val="90"/>
          <w:lang w:eastAsia="en-US"/>
        </w:rPr>
        <w:t>“3.3.1.</w:t>
      </w:r>
      <w:r w:rsidRPr="00570471">
        <w:rPr>
          <w:rFonts w:eastAsia="MS Mincho"/>
          <w:spacing w:val="-4"/>
          <w:w w:val="90"/>
          <w:lang w:eastAsia="en-US"/>
        </w:rPr>
        <w:tab/>
      </w:r>
      <w:r w:rsidRPr="00570471">
        <w:rPr>
          <w:rFonts w:eastAsia="MS Mincho"/>
          <w:spacing w:val="-4"/>
          <w:w w:val="90"/>
          <w:lang w:eastAsia="en-US"/>
        </w:rPr>
        <w:tab/>
        <w:t>Test</w:t>
      </w:r>
      <w:r w:rsidRPr="00570471">
        <w:rPr>
          <w:rFonts w:eastAsia="MS Mincho"/>
          <w:spacing w:val="-3"/>
          <w:lang w:eastAsia="en-US"/>
        </w:rPr>
        <w:t xml:space="preserve"> </w:t>
      </w:r>
      <w:r w:rsidRPr="00570471">
        <w:rPr>
          <w:rFonts w:eastAsia="MS Mincho"/>
          <w:spacing w:val="-2"/>
          <w:lang w:eastAsia="en-US"/>
        </w:rPr>
        <w:t>procedure</w:t>
      </w:r>
    </w:p>
    <w:p w14:paraId="507EE9C0" w14:textId="77777777" w:rsidR="00570471" w:rsidRPr="00570471" w:rsidRDefault="00570471" w:rsidP="00570471">
      <w:pPr>
        <w:suppressAutoHyphens/>
        <w:spacing w:after="120"/>
        <w:ind w:left="2268" w:right="1134"/>
        <w:jc w:val="both"/>
        <w:rPr>
          <w:rFonts w:eastAsia="MS Mincho"/>
          <w:lang w:eastAsia="en-US"/>
        </w:rPr>
      </w:pPr>
      <w:r w:rsidRPr="00570471">
        <w:rPr>
          <w:rFonts w:eastAsia="MS Mincho"/>
          <w:spacing w:val="-2"/>
          <w:lang w:eastAsia="en-US"/>
        </w:rPr>
        <w:t>The</w:t>
      </w:r>
      <w:r w:rsidRPr="00570471">
        <w:rPr>
          <w:rFonts w:eastAsia="MS Mincho"/>
          <w:spacing w:val="-5"/>
          <w:lang w:eastAsia="en-US"/>
        </w:rPr>
        <w:t xml:space="preserve"> </w:t>
      </w:r>
      <w:r w:rsidRPr="00570471">
        <w:rPr>
          <w:rFonts w:eastAsia="MS Mincho"/>
          <w:spacing w:val="-2"/>
          <w:lang w:eastAsia="en-US"/>
        </w:rPr>
        <w:t>vehicle</w:t>
      </w:r>
      <w:r w:rsidRPr="00570471">
        <w:rPr>
          <w:rFonts w:eastAsia="MS Mincho"/>
          <w:spacing w:val="-4"/>
          <w:lang w:eastAsia="en-US"/>
        </w:rPr>
        <w:t xml:space="preserve"> </w:t>
      </w:r>
      <w:r w:rsidRPr="00570471">
        <w:rPr>
          <w:rFonts w:eastAsia="MS Mincho"/>
          <w:spacing w:val="-2"/>
          <w:lang w:eastAsia="en-US"/>
        </w:rPr>
        <w:t>shall</w:t>
      </w:r>
      <w:r w:rsidRPr="00570471">
        <w:rPr>
          <w:rFonts w:eastAsia="MS Mincho"/>
          <w:spacing w:val="-5"/>
          <w:lang w:eastAsia="en-US"/>
        </w:rPr>
        <w:t xml:space="preserve"> </w:t>
      </w:r>
      <w:r w:rsidRPr="00570471">
        <w:rPr>
          <w:rFonts w:eastAsia="MS Mincho"/>
          <w:spacing w:val="-2"/>
          <w:lang w:eastAsia="en-US"/>
        </w:rPr>
        <w:t>approach</w:t>
      </w:r>
      <w:r w:rsidRPr="00570471">
        <w:rPr>
          <w:rFonts w:eastAsia="MS Mincho"/>
          <w:spacing w:val="-6"/>
          <w:lang w:eastAsia="en-US"/>
        </w:rPr>
        <w:t xml:space="preserve"> </w:t>
      </w:r>
      <w:r w:rsidRPr="00570471">
        <w:rPr>
          <w:rFonts w:eastAsia="MS Mincho"/>
          <w:spacing w:val="-2"/>
          <w:lang w:eastAsia="en-US"/>
        </w:rPr>
        <w:t>the</w:t>
      </w:r>
      <w:r w:rsidRPr="00570471">
        <w:rPr>
          <w:rFonts w:eastAsia="MS Mincho"/>
          <w:spacing w:val="-4"/>
          <w:lang w:eastAsia="en-US"/>
        </w:rPr>
        <w:t xml:space="preserve"> </w:t>
      </w:r>
      <w:r w:rsidRPr="00570471">
        <w:rPr>
          <w:rFonts w:eastAsia="MS Mincho"/>
          <w:spacing w:val="-2"/>
          <w:lang w:eastAsia="en-US"/>
        </w:rPr>
        <w:t>line</w:t>
      </w:r>
      <w:r w:rsidRPr="00570471">
        <w:rPr>
          <w:rFonts w:eastAsia="MS Mincho"/>
          <w:spacing w:val="-4"/>
          <w:lang w:eastAsia="en-US"/>
        </w:rPr>
        <w:t xml:space="preserve"> </w:t>
      </w:r>
      <w:r w:rsidRPr="00570471">
        <w:rPr>
          <w:rFonts w:eastAsia="MS Mincho"/>
          <w:spacing w:val="-2"/>
          <w:lang w:eastAsia="en-US"/>
        </w:rPr>
        <w:t>AA'</w:t>
      </w:r>
      <w:r w:rsidRPr="00570471">
        <w:rPr>
          <w:rFonts w:eastAsia="MS Mincho"/>
          <w:spacing w:val="-5"/>
          <w:lang w:eastAsia="en-US"/>
        </w:rPr>
        <w:t xml:space="preserve"> </w:t>
      </w:r>
      <w:r w:rsidRPr="00570471">
        <w:rPr>
          <w:rFonts w:eastAsia="MS Mincho"/>
          <w:spacing w:val="-2"/>
          <w:lang w:eastAsia="en-US"/>
        </w:rPr>
        <w:t>at</w:t>
      </w:r>
      <w:r w:rsidRPr="00570471">
        <w:rPr>
          <w:rFonts w:eastAsia="MS Mincho"/>
          <w:spacing w:val="-4"/>
          <w:lang w:eastAsia="en-US"/>
        </w:rPr>
        <w:t xml:space="preserve"> </w:t>
      </w:r>
      <w:r w:rsidRPr="00570471">
        <w:rPr>
          <w:rFonts w:eastAsia="MS Mincho"/>
          <w:spacing w:val="-2"/>
          <w:lang w:eastAsia="en-US"/>
        </w:rPr>
        <w:t>constant</w:t>
      </w:r>
      <w:r w:rsidRPr="00570471">
        <w:rPr>
          <w:rFonts w:eastAsia="MS Mincho"/>
          <w:spacing w:val="-5"/>
          <w:lang w:eastAsia="en-US"/>
        </w:rPr>
        <w:t xml:space="preserve"> </w:t>
      </w:r>
      <w:r w:rsidRPr="00570471">
        <w:rPr>
          <w:rFonts w:eastAsia="MS Mincho"/>
          <w:spacing w:val="-2"/>
          <w:lang w:eastAsia="en-US"/>
        </w:rPr>
        <w:t>speed</w:t>
      </w:r>
      <w:r w:rsidRPr="00570471">
        <w:rPr>
          <w:rFonts w:eastAsia="MS Mincho"/>
          <w:spacing w:val="-4"/>
          <w:lang w:eastAsia="en-US"/>
        </w:rPr>
        <w:t xml:space="preserve"> </w:t>
      </w:r>
      <w:r w:rsidRPr="00570471">
        <w:rPr>
          <w:rFonts w:eastAsia="MS Mincho"/>
          <w:spacing w:val="-2"/>
          <w:lang w:eastAsia="en-US"/>
        </w:rPr>
        <w:t>or in</w:t>
      </w:r>
      <w:r w:rsidRPr="00570471">
        <w:rPr>
          <w:rFonts w:eastAsia="MS Mincho"/>
          <w:spacing w:val="-4"/>
          <w:lang w:eastAsia="en-US"/>
        </w:rPr>
        <w:t xml:space="preserve"> </w:t>
      </w:r>
      <w:r w:rsidRPr="00570471">
        <w:rPr>
          <w:rFonts w:eastAsia="MS Mincho"/>
          <w:spacing w:val="-2"/>
          <w:lang w:eastAsia="en-US"/>
        </w:rPr>
        <w:t>acceleration</w:t>
      </w:r>
      <w:r w:rsidRPr="00570471">
        <w:rPr>
          <w:rFonts w:eastAsia="MS Mincho"/>
          <w:spacing w:val="-5"/>
          <w:lang w:eastAsia="en-US"/>
        </w:rPr>
        <w:t xml:space="preserve"> </w:t>
      </w:r>
      <w:r w:rsidRPr="00570471">
        <w:rPr>
          <w:rFonts w:eastAsia="MS Mincho"/>
          <w:spacing w:val="-2"/>
          <w:lang w:eastAsia="en-US"/>
        </w:rPr>
        <w:t>or</w:t>
      </w:r>
      <w:r w:rsidRPr="00570471">
        <w:rPr>
          <w:rFonts w:eastAsia="MS Mincho"/>
          <w:spacing w:val="-5"/>
          <w:lang w:eastAsia="en-US"/>
        </w:rPr>
        <w:t xml:space="preserve"> </w:t>
      </w:r>
      <w:r w:rsidRPr="00570471">
        <w:rPr>
          <w:rFonts w:eastAsia="MS Mincho"/>
          <w:spacing w:val="-2"/>
          <w:lang w:eastAsia="en-US"/>
        </w:rPr>
        <w:t>deceleration,</w:t>
      </w:r>
      <w:r w:rsidRPr="00570471">
        <w:rPr>
          <w:rFonts w:eastAsia="MS Mincho"/>
          <w:spacing w:val="-4"/>
          <w:lang w:eastAsia="en-US"/>
        </w:rPr>
        <w:t xml:space="preserve"> </w:t>
      </w:r>
      <w:r w:rsidRPr="00570471">
        <w:rPr>
          <w:rFonts w:eastAsia="MS Mincho"/>
          <w:spacing w:val="-2"/>
          <w:lang w:eastAsia="en-US"/>
        </w:rPr>
        <w:t>according</w:t>
      </w:r>
      <w:r w:rsidRPr="00570471">
        <w:rPr>
          <w:rFonts w:eastAsia="MS Mincho"/>
          <w:spacing w:val="-4"/>
          <w:lang w:eastAsia="en-US"/>
        </w:rPr>
        <w:t xml:space="preserve"> </w:t>
      </w:r>
      <w:r w:rsidRPr="00570471">
        <w:rPr>
          <w:rFonts w:eastAsia="MS Mincho"/>
          <w:spacing w:val="-2"/>
          <w:lang w:eastAsia="en-US"/>
        </w:rPr>
        <w:t>to</w:t>
      </w:r>
      <w:r w:rsidRPr="00570471">
        <w:rPr>
          <w:rFonts w:eastAsia="MS Mincho"/>
          <w:spacing w:val="-5"/>
          <w:lang w:eastAsia="en-US"/>
        </w:rPr>
        <w:t xml:space="preserve"> </w:t>
      </w:r>
      <w:r w:rsidRPr="00570471">
        <w:rPr>
          <w:rFonts w:eastAsia="MS Mincho"/>
          <w:spacing w:val="-2"/>
          <w:lang w:eastAsia="en-US"/>
        </w:rPr>
        <w:t>the</w:t>
      </w:r>
      <w:r w:rsidRPr="00570471">
        <w:rPr>
          <w:rFonts w:eastAsia="MS Mincho"/>
          <w:lang w:eastAsia="en-US"/>
        </w:rPr>
        <w:t xml:space="preserve"> </w:t>
      </w:r>
      <w:r w:rsidRPr="00570471">
        <w:rPr>
          <w:rFonts w:eastAsia="MS Mincho"/>
          <w:spacing w:val="-6"/>
          <w:lang w:eastAsia="en-US"/>
        </w:rPr>
        <w:t>throttle</w:t>
      </w:r>
      <w:r w:rsidRPr="00570471">
        <w:rPr>
          <w:rFonts w:eastAsia="MS Mincho"/>
          <w:lang w:eastAsia="en-US"/>
        </w:rPr>
        <w:t xml:space="preserve"> </w:t>
      </w:r>
      <w:r w:rsidRPr="00570471">
        <w:rPr>
          <w:rFonts w:eastAsia="MS Mincho"/>
          <w:spacing w:val="-6"/>
          <w:lang w:eastAsia="en-US"/>
        </w:rPr>
        <w:t>operation</w:t>
      </w:r>
      <w:r w:rsidRPr="00570471">
        <w:rPr>
          <w:rFonts w:eastAsia="MS Mincho"/>
          <w:spacing w:val="-1"/>
          <w:lang w:eastAsia="en-US"/>
        </w:rPr>
        <w:t xml:space="preserve"> </w:t>
      </w:r>
      <w:r w:rsidRPr="00570471">
        <w:rPr>
          <w:rFonts w:eastAsia="MS Mincho"/>
          <w:spacing w:val="-6"/>
          <w:lang w:eastAsia="en-US"/>
        </w:rPr>
        <w:t>which</w:t>
      </w:r>
      <w:r w:rsidRPr="00570471">
        <w:rPr>
          <w:rFonts w:eastAsia="MS Mincho"/>
          <w:spacing w:val="-1"/>
          <w:lang w:eastAsia="en-US"/>
        </w:rPr>
        <w:t xml:space="preserve"> </w:t>
      </w:r>
      <w:r w:rsidRPr="00570471">
        <w:rPr>
          <w:rFonts w:eastAsia="MS Mincho"/>
          <w:spacing w:val="-6"/>
          <w:lang w:eastAsia="en-US"/>
        </w:rPr>
        <w:t>may</w:t>
      </w:r>
      <w:r w:rsidRPr="00570471">
        <w:rPr>
          <w:rFonts w:eastAsia="MS Mincho"/>
          <w:lang w:eastAsia="en-US"/>
        </w:rPr>
        <w:t xml:space="preserve"> </w:t>
      </w:r>
      <w:r w:rsidRPr="00570471">
        <w:rPr>
          <w:rFonts w:eastAsia="MS Mincho"/>
          <w:spacing w:val="-6"/>
          <w:lang w:eastAsia="en-US"/>
        </w:rPr>
        <w:t>be</w:t>
      </w:r>
      <w:r w:rsidRPr="00570471">
        <w:rPr>
          <w:rFonts w:eastAsia="MS Mincho"/>
          <w:lang w:eastAsia="en-US"/>
        </w:rPr>
        <w:t xml:space="preserve"> </w:t>
      </w:r>
      <w:r w:rsidRPr="00570471">
        <w:rPr>
          <w:rFonts w:eastAsia="MS Mincho"/>
          <w:spacing w:val="-6"/>
          <w:lang w:eastAsia="en-US"/>
        </w:rPr>
        <w:t>requested</w:t>
      </w:r>
      <w:r w:rsidRPr="00570471">
        <w:rPr>
          <w:rFonts w:eastAsia="MS Mincho"/>
          <w:lang w:eastAsia="en-US"/>
        </w:rPr>
        <w:t xml:space="preserve"> </w:t>
      </w:r>
      <w:r w:rsidRPr="00570471">
        <w:rPr>
          <w:rFonts w:eastAsia="MS Mincho"/>
          <w:spacing w:val="-6"/>
          <w:lang w:eastAsia="en-US"/>
        </w:rPr>
        <w:t>by</w:t>
      </w:r>
      <w:r w:rsidRPr="00570471">
        <w:rPr>
          <w:rFonts w:eastAsia="MS Mincho"/>
          <w:lang w:eastAsia="en-US"/>
        </w:rPr>
        <w:t xml:space="preserve"> </w:t>
      </w:r>
      <w:r w:rsidRPr="00570471">
        <w:rPr>
          <w:rFonts w:eastAsia="MS Mincho"/>
          <w:spacing w:val="-6"/>
          <w:lang w:eastAsia="en-US"/>
        </w:rPr>
        <w:t>the</w:t>
      </w:r>
      <w:r w:rsidRPr="00570471">
        <w:rPr>
          <w:rFonts w:eastAsia="MS Mincho"/>
          <w:lang w:eastAsia="en-US"/>
        </w:rPr>
        <w:t xml:space="preserve"> </w:t>
      </w:r>
      <w:r w:rsidRPr="00570471">
        <w:rPr>
          <w:rFonts w:eastAsia="MS Mincho"/>
          <w:spacing w:val="-6"/>
          <w:lang w:eastAsia="en-US"/>
        </w:rPr>
        <w:t>technical</w:t>
      </w:r>
      <w:r w:rsidRPr="00570471">
        <w:rPr>
          <w:rFonts w:eastAsia="MS Mincho"/>
          <w:lang w:eastAsia="en-US"/>
        </w:rPr>
        <w:t xml:space="preserve"> </w:t>
      </w:r>
      <w:r w:rsidRPr="00570471">
        <w:rPr>
          <w:rFonts w:eastAsia="MS Mincho"/>
          <w:spacing w:val="-6"/>
          <w:lang w:eastAsia="en-US"/>
        </w:rPr>
        <w:t>service</w:t>
      </w:r>
      <w:r w:rsidRPr="00570471">
        <w:rPr>
          <w:rFonts w:eastAsia="MS Mincho"/>
          <w:lang w:eastAsia="en-US"/>
        </w:rPr>
        <w:t xml:space="preserve"> </w:t>
      </w:r>
      <w:r w:rsidRPr="00570471">
        <w:rPr>
          <w:rFonts w:eastAsia="MS Mincho"/>
          <w:spacing w:val="-6"/>
          <w:lang w:eastAsia="en-US"/>
        </w:rPr>
        <w:t>responsible</w:t>
      </w:r>
      <w:r w:rsidRPr="00570471">
        <w:rPr>
          <w:rFonts w:eastAsia="MS Mincho"/>
          <w:lang w:eastAsia="en-US"/>
        </w:rPr>
        <w:t xml:space="preserve"> </w:t>
      </w:r>
      <w:r w:rsidRPr="00570471">
        <w:rPr>
          <w:rFonts w:eastAsia="MS Mincho"/>
          <w:spacing w:val="-6"/>
          <w:lang w:eastAsia="en-US"/>
        </w:rPr>
        <w:t>for</w:t>
      </w:r>
      <w:r w:rsidRPr="00570471">
        <w:rPr>
          <w:rFonts w:eastAsia="MS Mincho"/>
          <w:lang w:eastAsia="en-US"/>
        </w:rPr>
        <w:t xml:space="preserve"> </w:t>
      </w:r>
      <w:r w:rsidRPr="00570471">
        <w:rPr>
          <w:rFonts w:eastAsia="MS Mincho"/>
          <w:spacing w:val="-6"/>
          <w:lang w:eastAsia="en-US"/>
        </w:rPr>
        <w:t>conducting</w:t>
      </w:r>
      <w:r w:rsidRPr="00570471">
        <w:rPr>
          <w:rFonts w:eastAsia="MS Mincho"/>
          <w:spacing w:val="-1"/>
          <w:lang w:eastAsia="en-US"/>
        </w:rPr>
        <w:t xml:space="preserve"> </w:t>
      </w:r>
      <w:r w:rsidRPr="00570471">
        <w:rPr>
          <w:rFonts w:eastAsia="MS Mincho"/>
          <w:spacing w:val="-6"/>
          <w:lang w:eastAsia="en-US"/>
        </w:rPr>
        <w:t>approval</w:t>
      </w:r>
      <w:r w:rsidRPr="00570471">
        <w:rPr>
          <w:rFonts w:eastAsia="MS Mincho"/>
          <w:lang w:eastAsia="en-US"/>
        </w:rPr>
        <w:t xml:space="preserve"> </w:t>
      </w:r>
      <w:r w:rsidRPr="00570471">
        <w:rPr>
          <w:rFonts w:eastAsia="MS Mincho"/>
          <w:spacing w:val="-6"/>
          <w:lang w:eastAsia="en-US"/>
        </w:rPr>
        <w:t>tests</w:t>
      </w:r>
      <w:r w:rsidRPr="00570471">
        <w:rPr>
          <w:rFonts w:eastAsia="MS Mincho"/>
          <w:lang w:eastAsia="en-US"/>
        </w:rPr>
        <w:t xml:space="preserve"> </w:t>
      </w:r>
      <w:r w:rsidRPr="00570471">
        <w:rPr>
          <w:rFonts w:eastAsia="MS Mincho"/>
          <w:spacing w:val="-6"/>
          <w:lang w:eastAsia="en-US"/>
        </w:rPr>
        <w:t>in</w:t>
      </w:r>
      <w:r w:rsidRPr="00570471">
        <w:rPr>
          <w:rFonts w:eastAsia="MS Mincho"/>
          <w:lang w:eastAsia="en-US"/>
        </w:rPr>
        <w:t xml:space="preserve"> </w:t>
      </w:r>
      <w:r w:rsidRPr="00570471">
        <w:rPr>
          <w:rFonts w:eastAsia="MS Mincho"/>
          <w:spacing w:val="-4"/>
          <w:lang w:eastAsia="en-US"/>
        </w:rPr>
        <w:t xml:space="preserve">agreement with the </w:t>
      </w:r>
      <w:proofErr w:type="gramStart"/>
      <w:r w:rsidRPr="00570471">
        <w:rPr>
          <w:rFonts w:eastAsia="MS Mincho"/>
          <w:spacing w:val="-4"/>
          <w:lang w:eastAsia="en-US"/>
        </w:rPr>
        <w:t>type</w:t>
      </w:r>
      <w:proofErr w:type="gramEnd"/>
      <w:r w:rsidRPr="00570471">
        <w:rPr>
          <w:rFonts w:eastAsia="MS Mincho"/>
          <w:spacing w:val="-4"/>
          <w:lang w:eastAsia="en-US"/>
        </w:rPr>
        <w:t xml:space="preserve"> approval authorities.</w:t>
      </w:r>
    </w:p>
    <w:p w14:paraId="2FDA536D" w14:textId="4889A627" w:rsidR="00570471" w:rsidRPr="00570471" w:rsidRDefault="00570471" w:rsidP="00570471">
      <w:pPr>
        <w:suppressAutoHyphens/>
        <w:spacing w:after="120"/>
        <w:ind w:left="2268" w:right="1134"/>
        <w:jc w:val="both"/>
        <w:rPr>
          <w:rFonts w:eastAsia="MS Mincho"/>
          <w:lang w:eastAsia="en-US"/>
        </w:rPr>
      </w:pPr>
      <w:r w:rsidRPr="00570471">
        <w:rPr>
          <w:rFonts w:eastAsia="MS Mincho"/>
          <w:spacing w:val="-4"/>
          <w:lang w:eastAsia="en-US"/>
        </w:rPr>
        <w:t xml:space="preserve">The approach velocity shall be chosen as such that the vehicle reaches a prescribed test speed </w:t>
      </w:r>
      <w:proofErr w:type="spellStart"/>
      <w:r w:rsidRPr="00570471">
        <w:rPr>
          <w:rFonts w:eastAsia="MS Mincho"/>
          <w:spacing w:val="-4"/>
          <w:lang w:eastAsia="en-US"/>
        </w:rPr>
        <w:t>v</w:t>
      </w:r>
      <w:r w:rsidRPr="00570471">
        <w:rPr>
          <w:rFonts w:eastAsia="MS Mincho"/>
          <w:spacing w:val="-4"/>
          <w:vertAlign w:val="subscript"/>
          <w:lang w:eastAsia="en-US"/>
        </w:rPr>
        <w:t>test</w:t>
      </w:r>
      <w:proofErr w:type="spellEnd"/>
      <w:r w:rsidRPr="00570471">
        <w:rPr>
          <w:rFonts w:eastAsia="MS Mincho"/>
          <w:spacing w:val="-4"/>
          <w:lang w:eastAsia="en-US"/>
        </w:rPr>
        <w:t xml:space="preserve"> </w:t>
      </w:r>
      <w:r w:rsidRPr="00570471">
        <w:rPr>
          <w:rFonts w:eastAsia="MS Mincho"/>
          <w:lang w:eastAsia="en-US"/>
        </w:rPr>
        <w:t>when</w:t>
      </w:r>
      <w:r w:rsidRPr="00570471">
        <w:rPr>
          <w:rFonts w:eastAsia="MS Mincho"/>
          <w:spacing w:val="-7"/>
          <w:lang w:eastAsia="en-US"/>
        </w:rPr>
        <w:t xml:space="preserve"> </w:t>
      </w:r>
      <w:r w:rsidRPr="00570471">
        <w:rPr>
          <w:rFonts w:eastAsia="MS Mincho"/>
          <w:lang w:eastAsia="en-US"/>
        </w:rPr>
        <w:t>its</w:t>
      </w:r>
      <w:r w:rsidRPr="00570471">
        <w:rPr>
          <w:rFonts w:eastAsia="MS Mincho"/>
          <w:spacing w:val="-6"/>
          <w:lang w:eastAsia="en-US"/>
        </w:rPr>
        <w:t xml:space="preserve"> </w:t>
      </w:r>
      <w:r w:rsidRPr="00570471">
        <w:rPr>
          <w:rFonts w:eastAsia="MS Mincho"/>
          <w:lang w:eastAsia="en-US"/>
        </w:rPr>
        <w:t>front</w:t>
      </w:r>
      <w:r w:rsidRPr="00570471">
        <w:rPr>
          <w:rFonts w:eastAsia="MS Mincho"/>
          <w:spacing w:val="-6"/>
          <w:lang w:eastAsia="en-US"/>
        </w:rPr>
        <w:t xml:space="preserve"> </w:t>
      </w:r>
      <w:r w:rsidRPr="00570471">
        <w:rPr>
          <w:rFonts w:eastAsia="MS Mincho"/>
          <w:lang w:eastAsia="en-US"/>
        </w:rPr>
        <w:t>passes</w:t>
      </w:r>
      <w:r w:rsidRPr="00570471">
        <w:rPr>
          <w:rFonts w:eastAsia="MS Mincho"/>
          <w:spacing w:val="-6"/>
          <w:lang w:eastAsia="en-US"/>
        </w:rPr>
        <w:t xml:space="preserve"> </w:t>
      </w:r>
      <w:r w:rsidRPr="00570471">
        <w:rPr>
          <w:rFonts w:eastAsia="MS Mincho"/>
          <w:lang w:eastAsia="en-US"/>
        </w:rPr>
        <w:t>the</w:t>
      </w:r>
      <w:r w:rsidRPr="00570471">
        <w:rPr>
          <w:rFonts w:eastAsia="MS Mincho"/>
          <w:spacing w:val="-6"/>
          <w:lang w:eastAsia="en-US"/>
        </w:rPr>
        <w:t xml:space="preserve"> </w:t>
      </w:r>
      <w:r w:rsidRPr="00570471">
        <w:rPr>
          <w:rFonts w:eastAsia="MS Mincho"/>
          <w:lang w:eastAsia="en-US"/>
        </w:rPr>
        <w:t>line</w:t>
      </w:r>
      <w:r w:rsidRPr="00570471">
        <w:rPr>
          <w:rFonts w:eastAsia="MS Mincho"/>
          <w:spacing w:val="-7"/>
          <w:lang w:eastAsia="en-US"/>
        </w:rPr>
        <w:t xml:space="preserve"> </w:t>
      </w:r>
      <w:r w:rsidRPr="00570471">
        <w:rPr>
          <w:rFonts w:eastAsia="MS Mincho"/>
          <w:lang w:eastAsia="en-US"/>
        </w:rPr>
        <w:t>AA'.</w:t>
      </w:r>
    </w:p>
    <w:p w14:paraId="1F812FDE" w14:textId="1ED78631" w:rsidR="00570471" w:rsidRPr="00570471" w:rsidRDefault="00570471" w:rsidP="00570471">
      <w:pPr>
        <w:suppressAutoHyphens/>
        <w:spacing w:after="120"/>
        <w:ind w:left="2268" w:right="1134"/>
        <w:jc w:val="both"/>
        <w:rPr>
          <w:rFonts w:eastAsia="MS Mincho"/>
          <w:lang w:eastAsia="en-US"/>
        </w:rPr>
      </w:pPr>
      <w:r w:rsidRPr="00570471">
        <w:rPr>
          <w:rFonts w:eastAsia="MS Mincho"/>
          <w:lang w:eastAsia="en-US"/>
        </w:rPr>
        <w:t>When the front of the vehicle passes the line AA' the throttle control shall be adjusted as rapidly as possible to a position (partial throttle, wide open throttle or maintain present throttle control position) defined by the technical service responsible for conducting approval tests and shall be kept in this position until the rear of the vehicle passes line BB’.</w:t>
      </w:r>
    </w:p>
    <w:p w14:paraId="3A160A4D" w14:textId="77777777" w:rsidR="00570471" w:rsidRPr="00570471" w:rsidRDefault="00570471" w:rsidP="00570471">
      <w:pPr>
        <w:suppressAutoHyphens/>
        <w:spacing w:after="120"/>
        <w:ind w:left="2268" w:right="1134"/>
        <w:jc w:val="both"/>
        <w:rPr>
          <w:rFonts w:eastAsia="MS Mincho"/>
          <w:lang w:eastAsia="en-US"/>
        </w:rPr>
      </w:pPr>
      <w:r w:rsidRPr="00570471">
        <w:rPr>
          <w:rFonts w:eastAsia="MS Mincho"/>
          <w:lang w:eastAsia="en-US"/>
        </w:rPr>
        <w:t>When the rear of the vehicle passes line BB' the throttle control shall be shifted to the idle position as rapidly as possible.</w:t>
      </w:r>
    </w:p>
    <w:p w14:paraId="7A95FDB7" w14:textId="77777777" w:rsidR="00570471" w:rsidRPr="00570471" w:rsidRDefault="00570471" w:rsidP="00570471">
      <w:pPr>
        <w:suppressAutoHyphens/>
        <w:spacing w:after="120"/>
        <w:ind w:left="2268" w:right="1134"/>
        <w:rPr>
          <w:rFonts w:eastAsia="MS Mincho"/>
          <w:lang w:eastAsia="en-US"/>
        </w:rPr>
      </w:pPr>
      <w:r w:rsidRPr="00570471">
        <w:rPr>
          <w:rFonts w:eastAsia="MS Mincho"/>
          <w:lang w:eastAsia="en-US"/>
        </w:rPr>
        <w:t>The throttle position between lines AA’ and BB’ shall not result in a deceleration of the vehicle. A deceleration is present when:</w:t>
      </w:r>
    </w:p>
    <w:p w14:paraId="67335C33" w14:textId="77777777" w:rsidR="00570471" w:rsidRPr="00570471" w:rsidRDefault="00570471" w:rsidP="00570471">
      <w:pPr>
        <w:numPr>
          <w:ilvl w:val="0"/>
          <w:numId w:val="22"/>
        </w:numPr>
        <w:suppressAutoHyphens/>
        <w:spacing w:after="120"/>
        <w:ind w:right="1134"/>
        <w:rPr>
          <w:rFonts w:eastAsia="MS Mincho"/>
          <w:lang w:eastAsia="en-US"/>
        </w:rPr>
      </w:pPr>
      <w:proofErr w:type="spellStart"/>
      <w:r w:rsidRPr="00570471">
        <w:rPr>
          <w:rFonts w:eastAsia="MS Mincho"/>
          <w:lang w:eastAsia="en-US"/>
        </w:rPr>
        <w:t>v</w:t>
      </w:r>
      <w:r w:rsidRPr="00570471">
        <w:rPr>
          <w:rFonts w:eastAsia="MS Mincho"/>
          <w:vertAlign w:val="subscript"/>
          <w:lang w:eastAsia="en-US"/>
        </w:rPr>
        <w:t>PP</w:t>
      </w:r>
      <w:proofErr w:type="spellEnd"/>
      <w:r w:rsidRPr="00570471">
        <w:rPr>
          <w:rFonts w:eastAsia="MS Mincho"/>
          <w:vertAlign w:val="subscript"/>
          <w:lang w:eastAsia="en-US"/>
        </w:rPr>
        <w:t>’</w:t>
      </w:r>
      <w:r w:rsidRPr="00570471">
        <w:rPr>
          <w:rFonts w:eastAsia="MS Mincho"/>
          <w:lang w:eastAsia="en-US"/>
        </w:rPr>
        <w:t xml:space="preserve"> &lt; </w:t>
      </w:r>
      <w:proofErr w:type="spellStart"/>
      <w:r w:rsidRPr="00570471">
        <w:rPr>
          <w:rFonts w:eastAsia="MS Mincho"/>
          <w:lang w:eastAsia="en-US"/>
        </w:rPr>
        <w:t>v</w:t>
      </w:r>
      <w:r w:rsidRPr="00570471">
        <w:rPr>
          <w:rFonts w:eastAsia="MS Mincho"/>
          <w:vertAlign w:val="subscript"/>
          <w:lang w:eastAsia="en-US"/>
        </w:rPr>
        <w:t>AA</w:t>
      </w:r>
      <w:proofErr w:type="spellEnd"/>
      <w:r w:rsidRPr="00570471">
        <w:rPr>
          <w:rFonts w:eastAsia="MS Mincho"/>
          <w:vertAlign w:val="subscript"/>
          <w:lang w:eastAsia="en-US"/>
        </w:rPr>
        <w:t>’</w:t>
      </w:r>
      <w:r w:rsidRPr="00570471">
        <w:rPr>
          <w:rFonts w:eastAsia="MS Mincho"/>
          <w:lang w:eastAsia="en-US"/>
        </w:rPr>
        <w:t xml:space="preserve"> - 5km/h, or</w:t>
      </w:r>
    </w:p>
    <w:p w14:paraId="38650125" w14:textId="77777777" w:rsidR="00570471" w:rsidRPr="00570471" w:rsidRDefault="00570471" w:rsidP="00570471">
      <w:pPr>
        <w:numPr>
          <w:ilvl w:val="0"/>
          <w:numId w:val="22"/>
        </w:numPr>
        <w:suppressAutoHyphens/>
        <w:spacing w:after="120"/>
        <w:ind w:right="1134"/>
        <w:rPr>
          <w:rFonts w:eastAsia="MS Mincho"/>
          <w:lang w:eastAsia="en-US"/>
        </w:rPr>
      </w:pPr>
      <w:proofErr w:type="spellStart"/>
      <w:r w:rsidRPr="00570471">
        <w:rPr>
          <w:rFonts w:eastAsia="MS Mincho"/>
          <w:lang w:eastAsia="en-US"/>
        </w:rPr>
        <w:t>v</w:t>
      </w:r>
      <w:r w:rsidRPr="00570471">
        <w:rPr>
          <w:rFonts w:eastAsia="MS Mincho"/>
          <w:vertAlign w:val="subscript"/>
          <w:lang w:eastAsia="en-US"/>
        </w:rPr>
        <w:t>BB</w:t>
      </w:r>
      <w:proofErr w:type="spellEnd"/>
      <w:r w:rsidRPr="00570471">
        <w:rPr>
          <w:rFonts w:eastAsia="MS Mincho"/>
          <w:vertAlign w:val="subscript"/>
          <w:lang w:eastAsia="en-US"/>
        </w:rPr>
        <w:t>’</w:t>
      </w:r>
      <w:r w:rsidRPr="00570471">
        <w:rPr>
          <w:rFonts w:eastAsia="MS Mincho"/>
          <w:lang w:eastAsia="en-US"/>
        </w:rPr>
        <w:t xml:space="preserve"> &lt; </w:t>
      </w:r>
      <w:proofErr w:type="spellStart"/>
      <w:r w:rsidRPr="00570471">
        <w:rPr>
          <w:rFonts w:eastAsia="MS Mincho"/>
          <w:lang w:eastAsia="en-US"/>
        </w:rPr>
        <w:t>v</w:t>
      </w:r>
      <w:r w:rsidRPr="00570471">
        <w:rPr>
          <w:rFonts w:eastAsia="MS Mincho"/>
          <w:vertAlign w:val="subscript"/>
          <w:lang w:eastAsia="en-US"/>
        </w:rPr>
        <w:t>AA</w:t>
      </w:r>
      <w:proofErr w:type="spellEnd"/>
      <w:r w:rsidRPr="00570471">
        <w:rPr>
          <w:rFonts w:eastAsia="MS Mincho"/>
          <w:vertAlign w:val="subscript"/>
          <w:lang w:eastAsia="en-US"/>
        </w:rPr>
        <w:t>’</w:t>
      </w:r>
      <w:r w:rsidRPr="00570471">
        <w:rPr>
          <w:rFonts w:eastAsia="MS Mincho"/>
          <w:lang w:eastAsia="en-US"/>
        </w:rPr>
        <w:t xml:space="preserve"> - 5km/h, or</w:t>
      </w:r>
    </w:p>
    <w:p w14:paraId="15E9C282" w14:textId="77777777" w:rsidR="00570471" w:rsidRPr="00570471" w:rsidRDefault="00570471" w:rsidP="00570471">
      <w:pPr>
        <w:numPr>
          <w:ilvl w:val="0"/>
          <w:numId w:val="22"/>
        </w:numPr>
        <w:suppressAutoHyphens/>
        <w:spacing w:after="120"/>
        <w:ind w:right="1134"/>
        <w:rPr>
          <w:rFonts w:eastAsia="MS Mincho"/>
          <w:lang w:eastAsia="en-US"/>
        </w:rPr>
      </w:pPr>
      <w:proofErr w:type="spellStart"/>
      <w:r w:rsidRPr="00570471">
        <w:rPr>
          <w:rFonts w:eastAsia="MS Mincho"/>
          <w:lang w:eastAsia="en-US"/>
        </w:rPr>
        <w:t>v</w:t>
      </w:r>
      <w:r w:rsidRPr="00570471">
        <w:rPr>
          <w:rFonts w:eastAsia="MS Mincho"/>
          <w:vertAlign w:val="subscript"/>
          <w:lang w:eastAsia="en-US"/>
        </w:rPr>
        <w:t>BB</w:t>
      </w:r>
      <w:proofErr w:type="spellEnd"/>
      <w:r w:rsidRPr="00570471">
        <w:rPr>
          <w:rFonts w:eastAsia="MS Mincho"/>
          <w:vertAlign w:val="subscript"/>
          <w:lang w:eastAsia="en-US"/>
        </w:rPr>
        <w:t>’</w:t>
      </w:r>
      <w:r w:rsidRPr="00570471">
        <w:rPr>
          <w:rFonts w:eastAsia="MS Mincho"/>
          <w:lang w:eastAsia="en-US"/>
        </w:rPr>
        <w:t xml:space="preserve"> &lt; </w:t>
      </w:r>
      <w:proofErr w:type="spellStart"/>
      <w:r w:rsidRPr="00570471">
        <w:rPr>
          <w:rFonts w:eastAsia="MS Mincho"/>
          <w:lang w:eastAsia="en-US"/>
        </w:rPr>
        <w:t>v</w:t>
      </w:r>
      <w:r w:rsidRPr="00570471">
        <w:rPr>
          <w:rFonts w:eastAsia="MS Mincho"/>
          <w:vertAlign w:val="subscript"/>
          <w:lang w:eastAsia="en-US"/>
        </w:rPr>
        <w:t>PP</w:t>
      </w:r>
      <w:proofErr w:type="spellEnd"/>
      <w:r w:rsidRPr="00570471">
        <w:rPr>
          <w:rFonts w:eastAsia="MS Mincho"/>
          <w:vertAlign w:val="subscript"/>
          <w:lang w:eastAsia="en-US"/>
        </w:rPr>
        <w:t>’</w:t>
      </w:r>
      <w:r w:rsidRPr="00570471">
        <w:rPr>
          <w:rFonts w:eastAsia="MS Mincho"/>
          <w:lang w:eastAsia="en-US"/>
        </w:rPr>
        <w:t xml:space="preserve"> - 5km/h.”</w:t>
      </w:r>
    </w:p>
    <w:p w14:paraId="43D7B571" w14:textId="77777777" w:rsidR="00570471" w:rsidRPr="00570471" w:rsidRDefault="00570471" w:rsidP="00570471">
      <w:pPr>
        <w:suppressAutoHyphens/>
        <w:spacing w:after="120"/>
        <w:ind w:left="1134" w:right="1134"/>
        <w:rPr>
          <w:rFonts w:eastAsia="MS PGothic"/>
          <w:i/>
          <w:iCs/>
          <w:lang w:eastAsia="en-US"/>
        </w:rPr>
      </w:pPr>
      <w:r w:rsidRPr="00570471">
        <w:rPr>
          <w:rFonts w:eastAsia="MS PGothic"/>
          <w:i/>
          <w:iCs/>
          <w:lang w:eastAsia="en-US"/>
        </w:rPr>
        <w:t xml:space="preserve">Paragraph 3.3.2., </w:t>
      </w:r>
      <w:r w:rsidRPr="00570471">
        <w:rPr>
          <w:rFonts w:eastAsia="MS PGothic"/>
          <w:lang w:eastAsia="en-US"/>
        </w:rPr>
        <w:t>amend to read:</w:t>
      </w:r>
    </w:p>
    <w:p w14:paraId="45587D14" w14:textId="77777777" w:rsidR="00570471" w:rsidRPr="00570471" w:rsidRDefault="00570471" w:rsidP="00570471">
      <w:pPr>
        <w:suppressAutoHyphens/>
        <w:spacing w:after="120"/>
        <w:ind w:left="2268" w:right="1134" w:hanging="1134"/>
        <w:jc w:val="both"/>
        <w:rPr>
          <w:rFonts w:eastAsia="MS Mincho"/>
          <w:lang w:val="en-US" w:eastAsia="en-US"/>
        </w:rPr>
      </w:pPr>
      <w:r w:rsidRPr="00570471">
        <w:rPr>
          <w:rFonts w:eastAsia="MS Mincho"/>
          <w:lang w:val="en-US" w:eastAsia="en-US"/>
        </w:rPr>
        <w:t>“3.3.2.</w:t>
      </w:r>
      <w:r w:rsidRPr="00570471">
        <w:rPr>
          <w:rFonts w:eastAsia="MS Mincho"/>
          <w:lang w:val="en-US" w:eastAsia="en-US"/>
        </w:rPr>
        <w:tab/>
      </w:r>
      <w:r w:rsidRPr="00570471">
        <w:rPr>
          <w:rFonts w:eastAsia="MS Mincho"/>
          <w:lang w:val="en-US" w:eastAsia="en-US"/>
        </w:rPr>
        <w:tab/>
        <w:t>Test speed, gear and mode selection and throttle operation</w:t>
      </w:r>
    </w:p>
    <w:p w14:paraId="6EC3379D" w14:textId="2050DCF4" w:rsidR="00570471" w:rsidRPr="00570471" w:rsidRDefault="00570471" w:rsidP="00570471">
      <w:pPr>
        <w:suppressAutoHyphens/>
        <w:spacing w:after="120"/>
        <w:ind w:left="2268" w:right="1134"/>
        <w:jc w:val="both"/>
        <w:rPr>
          <w:rFonts w:eastAsia="MS Mincho"/>
          <w:lang w:eastAsia="en-US"/>
        </w:rPr>
      </w:pPr>
      <w:r w:rsidRPr="00570471">
        <w:rPr>
          <w:rFonts w:eastAsia="MS Mincho"/>
          <w:lang w:eastAsia="en-US"/>
        </w:rPr>
        <w:t xml:space="preserve">The conditions of this paragraph shall be defined by the technical service responsible for conducting the approval tests. </w:t>
      </w:r>
    </w:p>
    <w:p w14:paraId="52396996" w14:textId="77777777" w:rsidR="00570471" w:rsidRPr="00570471" w:rsidRDefault="00570471" w:rsidP="00570471">
      <w:pPr>
        <w:suppressAutoHyphens/>
        <w:spacing w:after="120"/>
        <w:ind w:left="2268" w:right="1134" w:hanging="1"/>
        <w:rPr>
          <w:rFonts w:eastAsia="MS Mincho"/>
          <w:spacing w:val="-6"/>
          <w:lang w:eastAsia="en-US"/>
        </w:rPr>
      </w:pPr>
      <w:r w:rsidRPr="00570471">
        <w:rPr>
          <w:rFonts w:eastAsia="MS Mincho"/>
          <w:spacing w:val="7"/>
          <w:lang w:eastAsia="en-US"/>
        </w:rPr>
        <w:t xml:space="preserve">To assist defining these conditions, </w:t>
      </w:r>
      <w:r w:rsidRPr="00570471">
        <w:rPr>
          <w:rFonts w:eastAsia="MS Mincho"/>
          <w:spacing w:val="-4"/>
          <w:lang w:eastAsia="en-US"/>
        </w:rPr>
        <w:t>m</w:t>
      </w:r>
      <w:r w:rsidRPr="00570471">
        <w:rPr>
          <w:rFonts w:eastAsia="MS Mincho"/>
          <w:spacing w:val="7"/>
          <w:lang w:eastAsia="en-US"/>
        </w:rPr>
        <w:t>anufacturer documentation is provided to t</w:t>
      </w:r>
      <w:r w:rsidRPr="00570471">
        <w:rPr>
          <w:rFonts w:eastAsia="MS Mincho"/>
          <w:spacing w:val="-6"/>
          <w:lang w:eastAsia="en-US"/>
        </w:rPr>
        <w:t>he</w:t>
      </w:r>
      <w:r w:rsidRPr="00570471">
        <w:rPr>
          <w:rFonts w:eastAsia="MS Mincho"/>
          <w:lang w:eastAsia="en-US"/>
        </w:rPr>
        <w:t xml:space="preserve"> </w:t>
      </w:r>
      <w:r w:rsidRPr="00570471">
        <w:rPr>
          <w:rFonts w:eastAsia="MS Mincho"/>
          <w:spacing w:val="-6"/>
          <w:lang w:eastAsia="en-US"/>
        </w:rPr>
        <w:t>technical</w:t>
      </w:r>
      <w:r w:rsidRPr="00570471">
        <w:rPr>
          <w:rFonts w:eastAsia="MS Mincho"/>
          <w:lang w:eastAsia="en-US"/>
        </w:rPr>
        <w:t xml:space="preserve"> </w:t>
      </w:r>
      <w:r w:rsidRPr="00570471">
        <w:rPr>
          <w:rFonts w:eastAsia="MS Mincho"/>
          <w:spacing w:val="-6"/>
          <w:lang w:eastAsia="en-US"/>
        </w:rPr>
        <w:t>service</w:t>
      </w:r>
      <w:r w:rsidRPr="00570471">
        <w:rPr>
          <w:rFonts w:eastAsia="MS Mincho"/>
          <w:lang w:eastAsia="en-US"/>
        </w:rPr>
        <w:t xml:space="preserve"> </w:t>
      </w:r>
      <w:r w:rsidRPr="00570471">
        <w:rPr>
          <w:rFonts w:eastAsia="MS Mincho"/>
          <w:spacing w:val="-6"/>
          <w:lang w:eastAsia="en-US"/>
        </w:rPr>
        <w:t>responsible</w:t>
      </w:r>
      <w:r w:rsidRPr="00570471">
        <w:rPr>
          <w:rFonts w:eastAsia="MS Mincho"/>
          <w:lang w:eastAsia="en-US"/>
        </w:rPr>
        <w:t xml:space="preserve"> </w:t>
      </w:r>
      <w:r w:rsidRPr="00570471">
        <w:rPr>
          <w:rFonts w:eastAsia="MS Mincho"/>
          <w:spacing w:val="-6"/>
          <w:lang w:eastAsia="en-US"/>
        </w:rPr>
        <w:t>for</w:t>
      </w:r>
      <w:r w:rsidRPr="00570471">
        <w:rPr>
          <w:rFonts w:eastAsia="MS Mincho"/>
          <w:lang w:eastAsia="en-US"/>
        </w:rPr>
        <w:t xml:space="preserve"> </w:t>
      </w:r>
      <w:r w:rsidRPr="00570471">
        <w:rPr>
          <w:rFonts w:eastAsia="MS Mincho"/>
          <w:spacing w:val="-6"/>
          <w:lang w:eastAsia="en-US"/>
        </w:rPr>
        <w:t>conducting</w:t>
      </w:r>
      <w:r w:rsidRPr="00570471">
        <w:rPr>
          <w:rFonts w:eastAsia="MS Mincho"/>
          <w:spacing w:val="-1"/>
          <w:lang w:eastAsia="en-US"/>
        </w:rPr>
        <w:t xml:space="preserve"> </w:t>
      </w:r>
      <w:r w:rsidRPr="00570471">
        <w:rPr>
          <w:rFonts w:eastAsia="MS Mincho"/>
          <w:spacing w:val="-6"/>
          <w:lang w:eastAsia="en-US"/>
        </w:rPr>
        <w:t>approval</w:t>
      </w:r>
      <w:r w:rsidRPr="00570471">
        <w:rPr>
          <w:rFonts w:eastAsia="MS Mincho"/>
          <w:lang w:eastAsia="en-US"/>
        </w:rPr>
        <w:t xml:space="preserve"> </w:t>
      </w:r>
      <w:r w:rsidRPr="00570471">
        <w:rPr>
          <w:rFonts w:eastAsia="MS Mincho"/>
          <w:spacing w:val="-6"/>
          <w:lang w:eastAsia="en-US"/>
        </w:rPr>
        <w:t xml:space="preserve">tests. </w:t>
      </w:r>
      <w:r w:rsidRPr="00570471">
        <w:rPr>
          <w:rFonts w:eastAsia="MS Mincho"/>
          <w:spacing w:val="7"/>
          <w:lang w:eastAsia="en-US"/>
        </w:rPr>
        <w:t>T</w:t>
      </w:r>
      <w:r w:rsidRPr="00570471">
        <w:rPr>
          <w:rFonts w:eastAsia="MS Mincho"/>
          <w:spacing w:val="-6"/>
          <w:lang w:eastAsia="en-US"/>
        </w:rPr>
        <w:t>he</w:t>
      </w:r>
      <w:r w:rsidRPr="00570471">
        <w:rPr>
          <w:rFonts w:eastAsia="MS Mincho"/>
          <w:lang w:eastAsia="en-US"/>
        </w:rPr>
        <w:t xml:space="preserve"> </w:t>
      </w:r>
      <w:r w:rsidRPr="00570471">
        <w:rPr>
          <w:rFonts w:eastAsia="MS Mincho"/>
          <w:spacing w:val="-6"/>
          <w:lang w:eastAsia="en-US"/>
        </w:rPr>
        <w:t>technical</w:t>
      </w:r>
      <w:r w:rsidRPr="00570471">
        <w:rPr>
          <w:rFonts w:eastAsia="MS Mincho"/>
          <w:lang w:eastAsia="en-US"/>
        </w:rPr>
        <w:t xml:space="preserve"> </w:t>
      </w:r>
      <w:r w:rsidRPr="00570471">
        <w:rPr>
          <w:rFonts w:eastAsia="MS Mincho"/>
          <w:spacing w:val="-6"/>
          <w:lang w:eastAsia="en-US"/>
        </w:rPr>
        <w:t>service</w:t>
      </w:r>
      <w:r w:rsidRPr="00570471">
        <w:rPr>
          <w:rFonts w:eastAsia="MS Mincho"/>
          <w:lang w:eastAsia="en-US"/>
        </w:rPr>
        <w:t xml:space="preserve"> </w:t>
      </w:r>
      <w:r w:rsidRPr="00570471">
        <w:rPr>
          <w:rFonts w:eastAsia="MS Mincho"/>
          <w:spacing w:val="-6"/>
          <w:lang w:eastAsia="en-US"/>
        </w:rPr>
        <w:t>responsible</w:t>
      </w:r>
      <w:r w:rsidRPr="00570471">
        <w:rPr>
          <w:rFonts w:eastAsia="MS Mincho"/>
          <w:lang w:eastAsia="en-US"/>
        </w:rPr>
        <w:t xml:space="preserve"> </w:t>
      </w:r>
      <w:r w:rsidRPr="00570471">
        <w:rPr>
          <w:rFonts w:eastAsia="MS Mincho"/>
          <w:spacing w:val="-6"/>
          <w:lang w:eastAsia="en-US"/>
        </w:rPr>
        <w:t>for</w:t>
      </w:r>
      <w:r w:rsidRPr="00570471">
        <w:rPr>
          <w:rFonts w:eastAsia="MS Mincho"/>
          <w:lang w:eastAsia="en-US"/>
        </w:rPr>
        <w:t xml:space="preserve"> </w:t>
      </w:r>
      <w:r w:rsidRPr="00570471">
        <w:rPr>
          <w:rFonts w:eastAsia="MS Mincho"/>
          <w:spacing w:val="-6"/>
          <w:lang w:eastAsia="en-US"/>
        </w:rPr>
        <w:t>conducting</w:t>
      </w:r>
      <w:r w:rsidRPr="00570471">
        <w:rPr>
          <w:rFonts w:eastAsia="MS Mincho"/>
          <w:spacing w:val="-1"/>
          <w:lang w:eastAsia="en-US"/>
        </w:rPr>
        <w:t xml:space="preserve"> </w:t>
      </w:r>
      <w:r w:rsidRPr="00570471">
        <w:rPr>
          <w:rFonts w:eastAsia="MS Mincho"/>
          <w:spacing w:val="-6"/>
          <w:lang w:eastAsia="en-US"/>
        </w:rPr>
        <w:t>approval</w:t>
      </w:r>
      <w:r w:rsidRPr="00570471">
        <w:rPr>
          <w:rFonts w:eastAsia="MS Mincho"/>
          <w:lang w:eastAsia="en-US"/>
        </w:rPr>
        <w:t xml:space="preserve"> </w:t>
      </w:r>
      <w:r w:rsidRPr="00570471">
        <w:rPr>
          <w:rFonts w:eastAsia="MS Mincho"/>
          <w:spacing w:val="-6"/>
          <w:lang w:eastAsia="en-US"/>
        </w:rPr>
        <w:t>tests</w:t>
      </w:r>
      <w:r w:rsidRPr="00570471">
        <w:rPr>
          <w:rFonts w:eastAsia="MS Mincho"/>
          <w:lang w:eastAsia="en-US"/>
        </w:rPr>
        <w:t xml:space="preserve"> </w:t>
      </w:r>
      <w:r w:rsidRPr="00570471">
        <w:rPr>
          <w:rFonts w:eastAsia="MS Mincho"/>
          <w:spacing w:val="-4"/>
          <w:lang w:eastAsia="en-US"/>
        </w:rPr>
        <w:t xml:space="preserve">can request </w:t>
      </w:r>
      <w:r w:rsidRPr="00570471">
        <w:rPr>
          <w:rFonts w:eastAsia="MS Mincho"/>
          <w:spacing w:val="7"/>
          <w:lang w:eastAsia="en-US"/>
        </w:rPr>
        <w:t>pre</w:t>
      </w:r>
      <w:r w:rsidRPr="00570471">
        <w:rPr>
          <w:rFonts w:eastAsia="MS Mincho"/>
          <w:spacing w:val="-4"/>
          <w:lang w:eastAsia="en-US"/>
        </w:rPr>
        <w:t>-testing of the vehicle.</w:t>
      </w:r>
    </w:p>
    <w:p w14:paraId="7F947A87" w14:textId="77777777" w:rsidR="00570471" w:rsidRPr="00570471" w:rsidRDefault="00570471" w:rsidP="00570471">
      <w:pPr>
        <w:suppressAutoHyphens/>
        <w:spacing w:after="120"/>
        <w:ind w:left="2268" w:right="1134"/>
        <w:jc w:val="both"/>
        <w:rPr>
          <w:rFonts w:eastAsia="MS Mincho"/>
          <w:lang w:val="en-US" w:eastAsia="en-US"/>
        </w:rPr>
      </w:pPr>
      <w:r w:rsidRPr="00570471">
        <w:rPr>
          <w:rFonts w:eastAsia="MS Mincho"/>
          <w:lang w:val="en-US" w:eastAsia="en-US"/>
        </w:rPr>
        <w:t xml:space="preserve">The test speed </w:t>
      </w:r>
      <w:proofErr w:type="spellStart"/>
      <w:r w:rsidRPr="00570471">
        <w:rPr>
          <w:rFonts w:eastAsia="MS Mincho"/>
          <w:lang w:val="en-US" w:eastAsia="en-US"/>
        </w:rPr>
        <w:t>v</w:t>
      </w:r>
      <w:r w:rsidRPr="00570471">
        <w:rPr>
          <w:rFonts w:eastAsia="MS Mincho"/>
          <w:vertAlign w:val="subscript"/>
          <w:lang w:val="en-US" w:eastAsia="en-US"/>
        </w:rPr>
        <w:t>test</w:t>
      </w:r>
      <w:proofErr w:type="spellEnd"/>
      <w:r w:rsidRPr="00570471">
        <w:rPr>
          <w:rFonts w:eastAsia="MS Mincho"/>
          <w:lang w:val="en-US" w:eastAsia="en-US"/>
        </w:rPr>
        <w:t xml:space="preserve"> may be any speed within the RD-ASEP control range as defined in paragraph 2.5. of this Annex. The vehicle may be tested in any of the available gears, including the 1</w:t>
      </w:r>
      <w:r w:rsidRPr="00570471">
        <w:rPr>
          <w:rFonts w:eastAsia="MS Mincho"/>
          <w:vertAlign w:val="superscript"/>
          <w:lang w:val="en-US" w:eastAsia="en-US"/>
        </w:rPr>
        <w:t>st</w:t>
      </w:r>
      <w:r w:rsidRPr="00570471">
        <w:rPr>
          <w:rFonts w:eastAsia="MS Mincho"/>
          <w:lang w:val="en-US" w:eastAsia="en-US"/>
        </w:rPr>
        <w:t xml:space="preserve"> gear.</w:t>
      </w:r>
    </w:p>
    <w:p w14:paraId="7E2D817A" w14:textId="4233242D" w:rsidR="00570471" w:rsidRPr="00570471" w:rsidRDefault="00570471" w:rsidP="00570471">
      <w:pPr>
        <w:suppressAutoHyphens/>
        <w:spacing w:after="120"/>
        <w:ind w:left="2268" w:right="1134"/>
        <w:jc w:val="both"/>
        <w:rPr>
          <w:rFonts w:eastAsia="MS Mincho"/>
          <w:lang w:eastAsia="en-US"/>
        </w:rPr>
      </w:pPr>
      <w:r w:rsidRPr="00570471">
        <w:rPr>
          <w:rFonts w:eastAsia="MS Mincho"/>
          <w:spacing w:val="-6"/>
          <w:lang w:eastAsia="en-US"/>
        </w:rPr>
        <w:t>Within the total number of additional</w:t>
      </w:r>
      <w:r w:rsidRPr="00570471">
        <w:rPr>
          <w:rFonts w:eastAsia="MS Mincho"/>
          <w:lang w:eastAsia="en-US"/>
        </w:rPr>
        <w:t xml:space="preserve"> operating conditions defined in paragraph 3.1 of this Annex, the </w:t>
      </w:r>
      <w:r w:rsidRPr="00570471">
        <w:rPr>
          <w:rFonts w:eastAsia="MS Mincho"/>
          <w:spacing w:val="-6"/>
          <w:lang w:eastAsia="en-US"/>
        </w:rPr>
        <w:t>vehicle</w:t>
      </w:r>
      <w:r w:rsidRPr="00570471">
        <w:rPr>
          <w:rFonts w:eastAsia="MS Mincho"/>
          <w:lang w:eastAsia="en-US"/>
        </w:rPr>
        <w:t xml:space="preserve"> </w:t>
      </w:r>
      <w:r w:rsidRPr="00570471">
        <w:rPr>
          <w:rFonts w:eastAsia="MS Mincho"/>
          <w:spacing w:val="-6"/>
          <w:lang w:eastAsia="en-US"/>
        </w:rPr>
        <w:t>may</w:t>
      </w:r>
      <w:r w:rsidRPr="00570471">
        <w:rPr>
          <w:rFonts w:eastAsia="MS Mincho"/>
          <w:lang w:eastAsia="en-US"/>
        </w:rPr>
        <w:t xml:space="preserve"> </w:t>
      </w:r>
      <w:r w:rsidRPr="00570471">
        <w:rPr>
          <w:rFonts w:eastAsia="MS Mincho"/>
          <w:spacing w:val="-6"/>
          <w:lang w:eastAsia="en-US"/>
        </w:rPr>
        <w:t>be</w:t>
      </w:r>
      <w:r w:rsidRPr="00570471">
        <w:rPr>
          <w:rFonts w:eastAsia="MS Mincho"/>
          <w:lang w:eastAsia="en-US"/>
        </w:rPr>
        <w:t xml:space="preserve"> </w:t>
      </w:r>
      <w:r w:rsidRPr="00570471">
        <w:rPr>
          <w:rFonts w:eastAsia="MS Mincho"/>
          <w:spacing w:val="-6"/>
          <w:lang w:eastAsia="en-US"/>
        </w:rPr>
        <w:t>tested</w:t>
      </w:r>
      <w:r w:rsidRPr="00570471">
        <w:rPr>
          <w:rFonts w:eastAsia="MS Mincho"/>
          <w:lang w:eastAsia="en-US"/>
        </w:rPr>
        <w:t xml:space="preserve"> </w:t>
      </w:r>
      <w:r w:rsidRPr="00570471">
        <w:rPr>
          <w:rFonts w:eastAsia="MS Mincho"/>
          <w:spacing w:val="-6"/>
          <w:lang w:eastAsia="en-US"/>
        </w:rPr>
        <w:t>in</w:t>
      </w:r>
      <w:r w:rsidRPr="00570471">
        <w:rPr>
          <w:rFonts w:eastAsia="MS Mincho"/>
          <w:lang w:eastAsia="en-US"/>
        </w:rPr>
        <w:t xml:space="preserve"> </w:t>
      </w:r>
      <w:r w:rsidRPr="00570471">
        <w:rPr>
          <w:rFonts w:eastAsia="MS Mincho"/>
          <w:spacing w:val="-6"/>
          <w:lang w:eastAsia="en-US"/>
        </w:rPr>
        <w:t>any</w:t>
      </w:r>
      <w:r w:rsidRPr="00570471">
        <w:rPr>
          <w:rFonts w:eastAsia="MS Mincho"/>
          <w:lang w:eastAsia="en-US"/>
        </w:rPr>
        <w:t xml:space="preserve"> </w:t>
      </w:r>
      <w:r w:rsidRPr="00570471">
        <w:rPr>
          <w:rFonts w:eastAsia="MS Mincho"/>
          <w:spacing w:val="-6"/>
          <w:lang w:eastAsia="en-US"/>
        </w:rPr>
        <w:t>of</w:t>
      </w:r>
      <w:r w:rsidRPr="00570471">
        <w:rPr>
          <w:rFonts w:eastAsia="MS Mincho"/>
          <w:spacing w:val="10"/>
          <w:lang w:eastAsia="en-US"/>
        </w:rPr>
        <w:t xml:space="preserve"> </w:t>
      </w:r>
      <w:r w:rsidRPr="00570471">
        <w:rPr>
          <w:rFonts w:eastAsia="MS Mincho"/>
          <w:spacing w:val="-6"/>
          <w:lang w:eastAsia="en-US"/>
        </w:rPr>
        <w:t>the</w:t>
      </w:r>
      <w:r w:rsidRPr="00570471">
        <w:rPr>
          <w:rFonts w:eastAsia="MS Mincho"/>
          <w:lang w:eastAsia="en-US"/>
        </w:rPr>
        <w:t xml:space="preserve"> </w:t>
      </w:r>
      <w:r w:rsidRPr="00570471">
        <w:rPr>
          <w:rFonts w:eastAsia="MS Mincho"/>
          <w:spacing w:val="-6"/>
          <w:lang w:eastAsia="en-US"/>
        </w:rPr>
        <w:t>available</w:t>
      </w:r>
      <w:r w:rsidRPr="00570471">
        <w:rPr>
          <w:rFonts w:eastAsia="MS Mincho"/>
          <w:lang w:eastAsia="en-US"/>
        </w:rPr>
        <w:t xml:space="preserve"> </w:t>
      </w:r>
      <w:r w:rsidRPr="00570471">
        <w:rPr>
          <w:rFonts w:eastAsia="MS Mincho"/>
          <w:spacing w:val="-6"/>
          <w:lang w:eastAsia="en-US"/>
        </w:rPr>
        <w:t>user</w:t>
      </w:r>
      <w:r w:rsidRPr="00570471">
        <w:rPr>
          <w:rFonts w:eastAsia="MS Mincho"/>
          <w:spacing w:val="7"/>
          <w:lang w:eastAsia="en-US"/>
        </w:rPr>
        <w:t xml:space="preserve"> </w:t>
      </w:r>
      <w:r w:rsidRPr="00570471">
        <w:rPr>
          <w:rFonts w:eastAsia="MS Mincho"/>
          <w:spacing w:val="-6"/>
          <w:lang w:eastAsia="en-US"/>
        </w:rPr>
        <w:t>selectable</w:t>
      </w:r>
      <w:r w:rsidRPr="00570471">
        <w:rPr>
          <w:rFonts w:eastAsia="MS Mincho"/>
          <w:lang w:eastAsia="en-US"/>
        </w:rPr>
        <w:t xml:space="preserve"> </w:t>
      </w:r>
      <w:r w:rsidRPr="00570471">
        <w:rPr>
          <w:rFonts w:eastAsia="MS Mincho"/>
          <w:spacing w:val="-6"/>
          <w:lang w:eastAsia="en-US"/>
        </w:rPr>
        <w:t>software</w:t>
      </w:r>
      <w:r w:rsidRPr="00570471">
        <w:rPr>
          <w:rFonts w:eastAsia="MS Mincho"/>
          <w:spacing w:val="7"/>
          <w:lang w:eastAsia="en-US"/>
        </w:rPr>
        <w:t xml:space="preserve"> </w:t>
      </w:r>
      <w:r w:rsidRPr="00570471">
        <w:rPr>
          <w:rFonts w:eastAsia="MS Mincho"/>
          <w:spacing w:val="-6"/>
          <w:lang w:eastAsia="en-US"/>
        </w:rPr>
        <w:t>programs</w:t>
      </w:r>
      <w:r w:rsidRPr="00570471">
        <w:rPr>
          <w:rFonts w:eastAsia="MS Mincho"/>
          <w:lang w:eastAsia="en-US"/>
        </w:rPr>
        <w:t xml:space="preserve"> </w:t>
      </w:r>
      <w:r w:rsidRPr="00570471">
        <w:rPr>
          <w:rFonts w:eastAsia="MS Mincho"/>
          <w:spacing w:val="-6"/>
          <w:lang w:eastAsia="en-US"/>
        </w:rPr>
        <w:t>or</w:t>
      </w:r>
      <w:r w:rsidRPr="00570471">
        <w:rPr>
          <w:rFonts w:eastAsia="MS Mincho"/>
          <w:spacing w:val="10"/>
          <w:lang w:eastAsia="en-US"/>
        </w:rPr>
        <w:t xml:space="preserve"> </w:t>
      </w:r>
      <w:r w:rsidRPr="00570471">
        <w:rPr>
          <w:rFonts w:eastAsia="MS Mincho"/>
          <w:spacing w:val="-6"/>
          <w:lang w:eastAsia="en-US"/>
        </w:rPr>
        <w:t>modes</w:t>
      </w:r>
      <w:r w:rsidRPr="00570471">
        <w:rPr>
          <w:rFonts w:eastAsia="MS Mincho"/>
          <w:lang w:eastAsia="en-US"/>
        </w:rPr>
        <w:t>.</w:t>
      </w:r>
    </w:p>
    <w:p w14:paraId="32CD3004" w14:textId="77777777" w:rsidR="00570471" w:rsidRPr="00570471" w:rsidRDefault="00570471" w:rsidP="00570471">
      <w:pPr>
        <w:suppressAutoHyphens/>
        <w:spacing w:after="120"/>
        <w:ind w:left="2268" w:right="1134"/>
        <w:jc w:val="both"/>
        <w:rPr>
          <w:rFonts w:eastAsia="MS Mincho"/>
          <w:lang w:val="en-US" w:eastAsia="en-US"/>
        </w:rPr>
      </w:pPr>
      <w:r w:rsidRPr="00570471">
        <w:rPr>
          <w:rFonts w:eastAsia="MS Mincho"/>
          <w:lang w:val="en-US" w:eastAsia="en-US"/>
        </w:rPr>
        <w:t>The throttle operation shall be in accordance with paragraph 3.3.1. of this Annex.</w:t>
      </w:r>
    </w:p>
    <w:p w14:paraId="04B7C553" w14:textId="77777777" w:rsidR="00570471" w:rsidRPr="00570471" w:rsidRDefault="00570471" w:rsidP="00570471">
      <w:pPr>
        <w:suppressAutoHyphens/>
        <w:spacing w:after="120"/>
        <w:ind w:left="2268" w:right="1134"/>
        <w:jc w:val="both"/>
        <w:rPr>
          <w:rFonts w:eastAsia="MS Mincho"/>
          <w:lang w:val="en-US" w:eastAsia="en-US"/>
        </w:rPr>
      </w:pPr>
      <w:r w:rsidRPr="00570471">
        <w:rPr>
          <w:rFonts w:eastAsia="MS Mincho"/>
          <w:lang w:val="en-US" w:eastAsia="en-US"/>
        </w:rPr>
        <w:t>The throttle operation before line AA’ and between lines AA’ and BB’ shall be defined and described in a way that it can be performed by a skilled rider who has made himself familiar with the riding characteristics of the test vehicle and that the correct execution can be assessed by observation without the necessity of technical equipment on the vehicle or at the test site other than the equipment which is required for the tests according to Annex 3.</w:t>
      </w:r>
    </w:p>
    <w:p w14:paraId="2199881F" w14:textId="145DBE44" w:rsidR="000E27BA" w:rsidRDefault="00570471" w:rsidP="007A20EB">
      <w:pPr>
        <w:suppressAutoHyphens/>
        <w:spacing w:after="120"/>
        <w:ind w:left="2268" w:right="1134"/>
        <w:jc w:val="both"/>
        <w:rPr>
          <w:u w:val="single"/>
        </w:rPr>
      </w:pPr>
      <w:r w:rsidRPr="00570471">
        <w:rPr>
          <w:rFonts w:eastAsia="MS Mincho"/>
          <w:lang w:val="en-US" w:eastAsia="en-US"/>
        </w:rPr>
        <w:t>If the requested operating conditions lead to a riding condition which may not be expected to occur when the vehicle is operated in real traffic</w:t>
      </w:r>
      <w:r w:rsidR="00072919">
        <w:rPr>
          <w:rFonts w:eastAsia="MS Mincho"/>
          <w:lang w:val="en-US" w:eastAsia="en-US"/>
        </w:rPr>
        <w:t xml:space="preserve"> (f</w:t>
      </w:r>
      <w:r w:rsidRPr="00570471">
        <w:rPr>
          <w:rFonts w:eastAsia="MS Mincho"/>
          <w:lang w:val="en-US" w:eastAsia="en-US"/>
        </w:rPr>
        <w:t>or example</w:t>
      </w:r>
      <w:r w:rsidR="00072919">
        <w:rPr>
          <w:rFonts w:eastAsia="MS Mincho"/>
          <w:lang w:val="en-US" w:eastAsia="en-US"/>
        </w:rPr>
        <w:t>,</w:t>
      </w:r>
      <w:r w:rsidRPr="00570471">
        <w:rPr>
          <w:rFonts w:eastAsia="MS Mincho"/>
          <w:lang w:val="en-US" w:eastAsia="en-US"/>
        </w:rPr>
        <w:t xml:space="preserve"> front wheel </w:t>
      </w:r>
      <w:proofErr w:type="gramStart"/>
      <w:r w:rsidRPr="00570471">
        <w:rPr>
          <w:rFonts w:eastAsia="MS Mincho"/>
          <w:lang w:val="en-US" w:eastAsia="en-US"/>
        </w:rPr>
        <w:t>lift up</w:t>
      </w:r>
      <w:proofErr w:type="gramEnd"/>
      <w:r w:rsidRPr="00570471">
        <w:rPr>
          <w:rFonts w:eastAsia="MS Mincho"/>
          <w:lang w:val="en-US" w:eastAsia="en-US"/>
        </w:rPr>
        <w:t>, apparent wheel spin, chain slap, engine lugging), that test run shall be discarded and a test run with different operating conditions shall be performed.”</w:t>
      </w:r>
    </w:p>
    <w:p w14:paraId="3B848A44" w14:textId="77777777" w:rsidR="000E27BA" w:rsidRDefault="000E27BA"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0205" w14:textId="77777777" w:rsidR="00CD422C" w:rsidRDefault="00CD422C"/>
  </w:endnote>
  <w:endnote w:type="continuationSeparator" w:id="0">
    <w:p w14:paraId="67251240" w14:textId="77777777" w:rsidR="00CD422C" w:rsidRDefault="00CD422C"/>
  </w:endnote>
  <w:endnote w:type="continuationNotice" w:id="1">
    <w:p w14:paraId="1233F292" w14:textId="77777777" w:rsidR="00CD422C" w:rsidRDefault="00CD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New times roman">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202E6E">
    <w:pPr>
      <w:pStyle w:val="Footer"/>
      <w:rPr>
        <w:sz w:val="20"/>
      </w:rPr>
    </w:pPr>
    <w:r>
      <w:rPr>
        <w:noProof/>
        <w:lang w:val="fr-CH" w:eastAsia="fr-CH"/>
      </w:rPr>
      <w:drawing>
        <wp:anchor distT="0" distB="0" distL="114300" distR="114300" simplePos="0" relativeHeight="251658240" behindDoc="0" locked="1" layoutInCell="1" allowOverlap="1" wp14:anchorId="56C2B6B9" wp14:editId="1D46125E">
          <wp:simplePos x="0" y="0"/>
          <wp:positionH relativeFrom="margin">
            <wp:posOffset>4538345</wp:posOffset>
          </wp:positionH>
          <wp:positionV relativeFrom="margin">
            <wp:posOffset>9191625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9E663" w14:textId="5CAAE559" w:rsidR="00202E6E" w:rsidRPr="00202E6E" w:rsidRDefault="00202E6E" w:rsidP="00202E6E">
    <w:pPr>
      <w:pStyle w:val="Footer"/>
      <w:ind w:right="1134"/>
      <w:rPr>
        <w:sz w:val="20"/>
      </w:rPr>
    </w:pPr>
    <w:r>
      <w:rPr>
        <w:sz w:val="20"/>
      </w:rPr>
      <w:t>GE.25-05757  (E)</w:t>
    </w:r>
    <w:r>
      <w:rPr>
        <w:noProof/>
        <w:sz w:val="20"/>
      </w:rPr>
      <w:drawing>
        <wp:anchor distT="0" distB="0" distL="114300" distR="114300" simplePos="0" relativeHeight="251659264" behindDoc="0" locked="0" layoutInCell="1" allowOverlap="1" wp14:anchorId="3C93D72F" wp14:editId="189A00AB">
          <wp:simplePos x="0" y="0"/>
          <wp:positionH relativeFrom="margin">
            <wp:posOffset>5583555</wp:posOffset>
          </wp:positionH>
          <wp:positionV relativeFrom="margin">
            <wp:posOffset>8981440</wp:posOffset>
          </wp:positionV>
          <wp:extent cx="571500" cy="571500"/>
          <wp:effectExtent l="0" t="0" r="0" b="0"/>
          <wp:wrapNone/>
          <wp:docPr id="6845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0F31" w14:textId="77777777" w:rsidR="00CD422C" w:rsidRPr="000B175B" w:rsidRDefault="00CD422C" w:rsidP="000B175B">
      <w:pPr>
        <w:tabs>
          <w:tab w:val="right" w:pos="2155"/>
        </w:tabs>
        <w:spacing w:after="80"/>
        <w:ind w:left="680"/>
        <w:rPr>
          <w:u w:val="single"/>
        </w:rPr>
      </w:pPr>
      <w:r>
        <w:rPr>
          <w:u w:val="single"/>
        </w:rPr>
        <w:tab/>
      </w:r>
    </w:p>
  </w:footnote>
  <w:footnote w:type="continuationSeparator" w:id="0">
    <w:p w14:paraId="00001E8E" w14:textId="77777777" w:rsidR="00CD422C" w:rsidRPr="00FC68B7" w:rsidRDefault="00CD422C" w:rsidP="00FC68B7">
      <w:pPr>
        <w:tabs>
          <w:tab w:val="left" w:pos="2155"/>
        </w:tabs>
        <w:spacing w:after="80"/>
        <w:ind w:left="680"/>
        <w:rPr>
          <w:u w:val="single"/>
        </w:rPr>
      </w:pPr>
      <w:r>
        <w:rPr>
          <w:u w:val="single"/>
        </w:rPr>
        <w:tab/>
      </w:r>
    </w:p>
  </w:footnote>
  <w:footnote w:type="continuationNotice" w:id="1">
    <w:p w14:paraId="7C28BA7D" w14:textId="77777777" w:rsidR="00CD422C" w:rsidRDefault="00CD422C"/>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110552A4" w:rsidR="00AA3BFE" w:rsidRPr="00AA3BFE" w:rsidRDefault="0076307B">
    <w:pPr>
      <w:pStyle w:val="Header"/>
    </w:pPr>
    <w:r w:rsidRPr="0076307B">
      <w:t>ECE/TRANS/WP.29/2025/</w:t>
    </w:r>
    <w:r w:rsidR="00486A71">
      <w:t>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2D38AAE1" w:rsidR="00AA3BFE" w:rsidRPr="00AA3BFE" w:rsidRDefault="0076307B" w:rsidP="00AA3BFE">
    <w:pPr>
      <w:pStyle w:val="Header"/>
      <w:jc w:val="right"/>
    </w:pPr>
    <w:r w:rsidRPr="0076307B">
      <w:t>ECE/TRANS/WP.29/2025/</w:t>
    </w:r>
    <w:r w:rsidR="00272384">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18"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19"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20"/>
  </w:num>
  <w:num w:numId="18" w16cid:durableId="2092853336">
    <w:abstractNumId w:val="21"/>
  </w:num>
  <w:num w:numId="19" w16cid:durableId="1738817667">
    <w:abstractNumId w:val="11"/>
  </w:num>
  <w:num w:numId="20" w16cid:durableId="881553819">
    <w:abstractNumId w:val="19"/>
  </w:num>
  <w:num w:numId="21" w16cid:durableId="505749536">
    <w:abstractNumId w:val="18"/>
  </w:num>
  <w:num w:numId="22" w16cid:durableId="3034499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50F6B"/>
    <w:rsid w:val="000678CD"/>
    <w:rsid w:val="00072919"/>
    <w:rsid w:val="00072C8C"/>
    <w:rsid w:val="00080B3B"/>
    <w:rsid w:val="00081CE0"/>
    <w:rsid w:val="00084D30"/>
    <w:rsid w:val="00090320"/>
    <w:rsid w:val="000931C0"/>
    <w:rsid w:val="00097003"/>
    <w:rsid w:val="000A2E09"/>
    <w:rsid w:val="000B175B"/>
    <w:rsid w:val="000B3A0F"/>
    <w:rsid w:val="000E0415"/>
    <w:rsid w:val="000E27BA"/>
    <w:rsid w:val="000E6943"/>
    <w:rsid w:val="000F7715"/>
    <w:rsid w:val="001229A4"/>
    <w:rsid w:val="001424AB"/>
    <w:rsid w:val="00151271"/>
    <w:rsid w:val="00154BD2"/>
    <w:rsid w:val="00156B99"/>
    <w:rsid w:val="00166124"/>
    <w:rsid w:val="00184DDA"/>
    <w:rsid w:val="001900CD"/>
    <w:rsid w:val="001A0452"/>
    <w:rsid w:val="001A4B9D"/>
    <w:rsid w:val="001B4B04"/>
    <w:rsid w:val="001B5875"/>
    <w:rsid w:val="001C4B9C"/>
    <w:rsid w:val="001C6663"/>
    <w:rsid w:val="001C7895"/>
    <w:rsid w:val="001D26DF"/>
    <w:rsid w:val="001F1599"/>
    <w:rsid w:val="001F19C4"/>
    <w:rsid w:val="00202E6E"/>
    <w:rsid w:val="002043F0"/>
    <w:rsid w:val="00211E0B"/>
    <w:rsid w:val="002224B8"/>
    <w:rsid w:val="00232575"/>
    <w:rsid w:val="00233964"/>
    <w:rsid w:val="002368FE"/>
    <w:rsid w:val="00247258"/>
    <w:rsid w:val="00257CAC"/>
    <w:rsid w:val="00260DA7"/>
    <w:rsid w:val="0027237A"/>
    <w:rsid w:val="00272384"/>
    <w:rsid w:val="00274DE0"/>
    <w:rsid w:val="002851FA"/>
    <w:rsid w:val="00296D27"/>
    <w:rsid w:val="002974E9"/>
    <w:rsid w:val="002A2BB6"/>
    <w:rsid w:val="002A306B"/>
    <w:rsid w:val="002A4E35"/>
    <w:rsid w:val="002A7F94"/>
    <w:rsid w:val="002B109A"/>
    <w:rsid w:val="002C0A71"/>
    <w:rsid w:val="002C6D45"/>
    <w:rsid w:val="002D6E53"/>
    <w:rsid w:val="002E6BF0"/>
    <w:rsid w:val="002F046D"/>
    <w:rsid w:val="002F3023"/>
    <w:rsid w:val="00301764"/>
    <w:rsid w:val="003229D8"/>
    <w:rsid w:val="00336C97"/>
    <w:rsid w:val="00337F88"/>
    <w:rsid w:val="00342432"/>
    <w:rsid w:val="003469CE"/>
    <w:rsid w:val="0035223F"/>
    <w:rsid w:val="00352D4B"/>
    <w:rsid w:val="0035638C"/>
    <w:rsid w:val="003860EB"/>
    <w:rsid w:val="003A1286"/>
    <w:rsid w:val="003A46BB"/>
    <w:rsid w:val="003A4EC7"/>
    <w:rsid w:val="003A7295"/>
    <w:rsid w:val="003B1F60"/>
    <w:rsid w:val="003C2CC4"/>
    <w:rsid w:val="003C7E69"/>
    <w:rsid w:val="003D3522"/>
    <w:rsid w:val="003D4B23"/>
    <w:rsid w:val="003D7383"/>
    <w:rsid w:val="003E278A"/>
    <w:rsid w:val="003F15AD"/>
    <w:rsid w:val="00413520"/>
    <w:rsid w:val="0042060C"/>
    <w:rsid w:val="004325CB"/>
    <w:rsid w:val="00440A07"/>
    <w:rsid w:val="00462880"/>
    <w:rsid w:val="00476F24"/>
    <w:rsid w:val="00486A71"/>
    <w:rsid w:val="004A40FF"/>
    <w:rsid w:val="004A5D33"/>
    <w:rsid w:val="004C009A"/>
    <w:rsid w:val="004C55B0"/>
    <w:rsid w:val="004D6254"/>
    <w:rsid w:val="004E4DB5"/>
    <w:rsid w:val="004F6BA0"/>
    <w:rsid w:val="00503BEA"/>
    <w:rsid w:val="00516656"/>
    <w:rsid w:val="005328A4"/>
    <w:rsid w:val="00533616"/>
    <w:rsid w:val="0053473E"/>
    <w:rsid w:val="00535ABA"/>
    <w:rsid w:val="0053768B"/>
    <w:rsid w:val="005420F2"/>
    <w:rsid w:val="0054285C"/>
    <w:rsid w:val="005637CA"/>
    <w:rsid w:val="00570471"/>
    <w:rsid w:val="0057408B"/>
    <w:rsid w:val="00584173"/>
    <w:rsid w:val="00595520"/>
    <w:rsid w:val="005A0ABB"/>
    <w:rsid w:val="005A44B9"/>
    <w:rsid w:val="005B1BA0"/>
    <w:rsid w:val="005B3DB3"/>
    <w:rsid w:val="005C0268"/>
    <w:rsid w:val="005D15CA"/>
    <w:rsid w:val="005F08DF"/>
    <w:rsid w:val="005F3066"/>
    <w:rsid w:val="005F3E61"/>
    <w:rsid w:val="00604DDD"/>
    <w:rsid w:val="006107D6"/>
    <w:rsid w:val="006115CC"/>
    <w:rsid w:val="00611FC4"/>
    <w:rsid w:val="006176FB"/>
    <w:rsid w:val="0062219C"/>
    <w:rsid w:val="00630FCB"/>
    <w:rsid w:val="00635931"/>
    <w:rsid w:val="00640B26"/>
    <w:rsid w:val="0065766B"/>
    <w:rsid w:val="006757D2"/>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2632A"/>
    <w:rsid w:val="00733E9B"/>
    <w:rsid w:val="007358E8"/>
    <w:rsid w:val="00736ECE"/>
    <w:rsid w:val="0074476B"/>
    <w:rsid w:val="0074533B"/>
    <w:rsid w:val="0076307B"/>
    <w:rsid w:val="007633D9"/>
    <w:rsid w:val="007643BC"/>
    <w:rsid w:val="00780C68"/>
    <w:rsid w:val="00783AF1"/>
    <w:rsid w:val="007959FE"/>
    <w:rsid w:val="007A0CF1"/>
    <w:rsid w:val="007A20EB"/>
    <w:rsid w:val="007B38A7"/>
    <w:rsid w:val="007B6BA5"/>
    <w:rsid w:val="007C3390"/>
    <w:rsid w:val="007C42D8"/>
    <w:rsid w:val="007C4F4B"/>
    <w:rsid w:val="007D4A9E"/>
    <w:rsid w:val="007D6F65"/>
    <w:rsid w:val="007D7362"/>
    <w:rsid w:val="007F5CE2"/>
    <w:rsid w:val="007F6611"/>
    <w:rsid w:val="00810BAC"/>
    <w:rsid w:val="00814C29"/>
    <w:rsid w:val="008175E9"/>
    <w:rsid w:val="008242D7"/>
    <w:rsid w:val="0082577B"/>
    <w:rsid w:val="00825CB5"/>
    <w:rsid w:val="00860EC7"/>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D045E"/>
    <w:rsid w:val="008D3F25"/>
    <w:rsid w:val="008D4D82"/>
    <w:rsid w:val="008E0E46"/>
    <w:rsid w:val="008E7116"/>
    <w:rsid w:val="008F143B"/>
    <w:rsid w:val="008F3882"/>
    <w:rsid w:val="008F4B7C"/>
    <w:rsid w:val="009145CB"/>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704A"/>
    <w:rsid w:val="00A2216C"/>
    <w:rsid w:val="00A30056"/>
    <w:rsid w:val="00A36AC2"/>
    <w:rsid w:val="00A425EB"/>
    <w:rsid w:val="00A56E9D"/>
    <w:rsid w:val="00A72F22"/>
    <w:rsid w:val="00A733BC"/>
    <w:rsid w:val="00A748A6"/>
    <w:rsid w:val="00A76A69"/>
    <w:rsid w:val="00A80A5C"/>
    <w:rsid w:val="00A879A4"/>
    <w:rsid w:val="00A943D4"/>
    <w:rsid w:val="00AA0FF8"/>
    <w:rsid w:val="00AA3BFE"/>
    <w:rsid w:val="00AC0F2C"/>
    <w:rsid w:val="00AC502A"/>
    <w:rsid w:val="00AC642E"/>
    <w:rsid w:val="00AE1E26"/>
    <w:rsid w:val="00AF16AF"/>
    <w:rsid w:val="00AF4F8E"/>
    <w:rsid w:val="00AF58C1"/>
    <w:rsid w:val="00B005A7"/>
    <w:rsid w:val="00B04A3F"/>
    <w:rsid w:val="00B06643"/>
    <w:rsid w:val="00B1149E"/>
    <w:rsid w:val="00B15055"/>
    <w:rsid w:val="00B20551"/>
    <w:rsid w:val="00B30179"/>
    <w:rsid w:val="00B3131D"/>
    <w:rsid w:val="00B31E0B"/>
    <w:rsid w:val="00B33FC7"/>
    <w:rsid w:val="00B37B15"/>
    <w:rsid w:val="00B4162A"/>
    <w:rsid w:val="00B45C02"/>
    <w:rsid w:val="00B626DE"/>
    <w:rsid w:val="00B70B63"/>
    <w:rsid w:val="00B72A1E"/>
    <w:rsid w:val="00B75935"/>
    <w:rsid w:val="00B81E12"/>
    <w:rsid w:val="00BA339B"/>
    <w:rsid w:val="00BA59DB"/>
    <w:rsid w:val="00BB1A0D"/>
    <w:rsid w:val="00BB23CC"/>
    <w:rsid w:val="00BC003C"/>
    <w:rsid w:val="00BC16B2"/>
    <w:rsid w:val="00BC1E7E"/>
    <w:rsid w:val="00BC74E9"/>
    <w:rsid w:val="00BD3940"/>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5EC3"/>
    <w:rsid w:val="00C27F1E"/>
    <w:rsid w:val="00C463DD"/>
    <w:rsid w:val="00C70954"/>
    <w:rsid w:val="00C745C3"/>
    <w:rsid w:val="00C82BF7"/>
    <w:rsid w:val="00C978F5"/>
    <w:rsid w:val="00CA24A4"/>
    <w:rsid w:val="00CB1459"/>
    <w:rsid w:val="00CB279A"/>
    <w:rsid w:val="00CB348D"/>
    <w:rsid w:val="00CD21F2"/>
    <w:rsid w:val="00CD422C"/>
    <w:rsid w:val="00CD46F5"/>
    <w:rsid w:val="00CE4A8F"/>
    <w:rsid w:val="00CF071D"/>
    <w:rsid w:val="00CF7AAD"/>
    <w:rsid w:val="00D0123D"/>
    <w:rsid w:val="00D15B04"/>
    <w:rsid w:val="00D2031B"/>
    <w:rsid w:val="00D25FE2"/>
    <w:rsid w:val="00D27B88"/>
    <w:rsid w:val="00D37AF8"/>
    <w:rsid w:val="00D37DA9"/>
    <w:rsid w:val="00D406A7"/>
    <w:rsid w:val="00D41AE9"/>
    <w:rsid w:val="00D43252"/>
    <w:rsid w:val="00D44D86"/>
    <w:rsid w:val="00D50B7D"/>
    <w:rsid w:val="00D52012"/>
    <w:rsid w:val="00D704E5"/>
    <w:rsid w:val="00D72727"/>
    <w:rsid w:val="00D73FCB"/>
    <w:rsid w:val="00D75FD3"/>
    <w:rsid w:val="00D94BF3"/>
    <w:rsid w:val="00D978C6"/>
    <w:rsid w:val="00DA0956"/>
    <w:rsid w:val="00DA357F"/>
    <w:rsid w:val="00DA3E12"/>
    <w:rsid w:val="00DB1F68"/>
    <w:rsid w:val="00DC18AD"/>
    <w:rsid w:val="00DE2557"/>
    <w:rsid w:val="00DF7CAE"/>
    <w:rsid w:val="00E10785"/>
    <w:rsid w:val="00E134D0"/>
    <w:rsid w:val="00E423C0"/>
    <w:rsid w:val="00E6414C"/>
    <w:rsid w:val="00E7260F"/>
    <w:rsid w:val="00E80847"/>
    <w:rsid w:val="00E8702D"/>
    <w:rsid w:val="00E905F4"/>
    <w:rsid w:val="00E916A9"/>
    <w:rsid w:val="00E916DE"/>
    <w:rsid w:val="00E925AD"/>
    <w:rsid w:val="00E96630"/>
    <w:rsid w:val="00EA6474"/>
    <w:rsid w:val="00ED18DC"/>
    <w:rsid w:val="00ED3149"/>
    <w:rsid w:val="00ED6201"/>
    <w:rsid w:val="00ED7A2A"/>
    <w:rsid w:val="00EE407E"/>
    <w:rsid w:val="00EF1D7F"/>
    <w:rsid w:val="00F0137E"/>
    <w:rsid w:val="00F04E44"/>
    <w:rsid w:val="00F177A2"/>
    <w:rsid w:val="00F21786"/>
    <w:rsid w:val="00F24D72"/>
    <w:rsid w:val="00F25D06"/>
    <w:rsid w:val="00F31CFF"/>
    <w:rsid w:val="00F32144"/>
    <w:rsid w:val="00F3742B"/>
    <w:rsid w:val="00F41FDB"/>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68B7"/>
    <w:rsid w:val="00FE423D"/>
    <w:rsid w:val="00FE6985"/>
    <w:rsid w:val="00FE78DA"/>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uiPriority w:val="99"/>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5</Pages>
  <Words>1725</Words>
  <Characters>8859</Characters>
  <Application>Microsoft Office Word</Application>
  <DocSecurity>0</DocSecurity>
  <Lines>318</Lines>
  <Paragraphs>155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ECE/TRANS/WP.29/2025/70</dc:title>
  <dc:subject>2505757</dc:subject>
  <dc:creator>Add.128/Rev.4/Amend.2(2019/40)</dc:creator>
  <cp:keywords/>
  <dc:description/>
  <cp:lastModifiedBy>Maria Rosario Corazon Gatmaytan</cp:lastModifiedBy>
  <cp:revision>2</cp:revision>
  <cp:lastPrinted>2009-02-18T09:36:00Z</cp:lastPrinted>
  <dcterms:created xsi:type="dcterms:W3CDTF">2025-04-10T09:37:00Z</dcterms:created>
  <dcterms:modified xsi:type="dcterms:W3CDTF">2025-04-10T09:37:00Z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