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0166DA0" w14:textId="77777777" w:rsidTr="00B20551">
        <w:trPr>
          <w:cantSplit/>
          <w:trHeight w:hRule="exact" w:val="851"/>
        </w:trPr>
        <w:tc>
          <w:tcPr>
            <w:tcW w:w="1276" w:type="dxa"/>
            <w:tcBorders>
              <w:bottom w:val="single" w:sz="4" w:space="0" w:color="auto"/>
            </w:tcBorders>
            <w:vAlign w:val="bottom"/>
          </w:tcPr>
          <w:p w14:paraId="57373118" w14:textId="77777777" w:rsidR="009E6CB7" w:rsidRDefault="009E6CB7" w:rsidP="00B20551">
            <w:pPr>
              <w:spacing w:after="80"/>
            </w:pPr>
          </w:p>
        </w:tc>
        <w:tc>
          <w:tcPr>
            <w:tcW w:w="2268" w:type="dxa"/>
            <w:tcBorders>
              <w:bottom w:val="single" w:sz="4" w:space="0" w:color="auto"/>
            </w:tcBorders>
            <w:vAlign w:val="bottom"/>
          </w:tcPr>
          <w:p w14:paraId="7B6356A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CFF7ACA" w14:textId="0EADD82F" w:rsidR="009E6CB7" w:rsidRPr="00D47EEA" w:rsidRDefault="00D62539" w:rsidP="00D62539">
            <w:pPr>
              <w:jc w:val="right"/>
            </w:pPr>
            <w:r w:rsidRPr="00D62539">
              <w:rPr>
                <w:sz w:val="40"/>
              </w:rPr>
              <w:t>ECE</w:t>
            </w:r>
            <w:r>
              <w:t>/TRANS/WP.29/2023/</w:t>
            </w:r>
            <w:r w:rsidR="005F3261">
              <w:t>88</w:t>
            </w:r>
          </w:p>
        </w:tc>
      </w:tr>
      <w:tr w:rsidR="009E6CB7" w14:paraId="77AC4B85" w14:textId="77777777" w:rsidTr="00B20551">
        <w:trPr>
          <w:cantSplit/>
          <w:trHeight w:hRule="exact" w:val="2835"/>
        </w:trPr>
        <w:tc>
          <w:tcPr>
            <w:tcW w:w="1276" w:type="dxa"/>
            <w:tcBorders>
              <w:top w:val="single" w:sz="4" w:space="0" w:color="auto"/>
              <w:bottom w:val="single" w:sz="12" w:space="0" w:color="auto"/>
            </w:tcBorders>
          </w:tcPr>
          <w:p w14:paraId="57786F96" w14:textId="77777777" w:rsidR="009E6CB7" w:rsidRDefault="00686A48" w:rsidP="00B20551">
            <w:pPr>
              <w:spacing w:before="120"/>
            </w:pPr>
            <w:r>
              <w:rPr>
                <w:noProof/>
                <w:lang w:val="fr-CH" w:eastAsia="fr-CH"/>
              </w:rPr>
              <w:drawing>
                <wp:inline distT="0" distB="0" distL="0" distR="0" wp14:anchorId="74BB5F8C" wp14:editId="534D618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25DACE0"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C2B35C9" w14:textId="77777777" w:rsidR="009E6CB7" w:rsidRDefault="00D62539" w:rsidP="00D62539">
            <w:pPr>
              <w:spacing w:before="240" w:line="240" w:lineRule="exact"/>
            </w:pPr>
            <w:r>
              <w:t>Distr.: General</w:t>
            </w:r>
          </w:p>
          <w:p w14:paraId="075E434C" w14:textId="32F312D8" w:rsidR="00D62539" w:rsidRDefault="00D62539" w:rsidP="00D62539">
            <w:pPr>
              <w:spacing w:line="240" w:lineRule="exact"/>
            </w:pPr>
            <w:r>
              <w:t>2</w:t>
            </w:r>
            <w:r w:rsidR="001328CD">
              <w:t>8</w:t>
            </w:r>
            <w:r>
              <w:t xml:space="preserve"> </w:t>
            </w:r>
            <w:r w:rsidR="001328CD">
              <w:t>August</w:t>
            </w:r>
            <w:r>
              <w:t xml:space="preserve"> 2023</w:t>
            </w:r>
          </w:p>
          <w:p w14:paraId="65634043" w14:textId="77777777" w:rsidR="00D62539" w:rsidRDefault="00D62539" w:rsidP="00D62539">
            <w:pPr>
              <w:spacing w:line="240" w:lineRule="exact"/>
            </w:pPr>
          </w:p>
          <w:p w14:paraId="1EBDEFFC" w14:textId="2BA545C0" w:rsidR="00D62539" w:rsidRDefault="00D62539" w:rsidP="00D62539">
            <w:pPr>
              <w:spacing w:line="240" w:lineRule="exact"/>
            </w:pPr>
            <w:r>
              <w:t>Original: English</w:t>
            </w:r>
          </w:p>
        </w:tc>
      </w:tr>
    </w:tbl>
    <w:p w14:paraId="2B3972F9" w14:textId="77777777" w:rsidR="00D62539" w:rsidRPr="001D703D" w:rsidRDefault="00D62539" w:rsidP="00D62539">
      <w:pPr>
        <w:spacing w:before="120"/>
        <w:rPr>
          <w:b/>
          <w:sz w:val="28"/>
          <w:szCs w:val="28"/>
        </w:rPr>
      </w:pPr>
      <w:r w:rsidRPr="001D703D">
        <w:rPr>
          <w:b/>
          <w:sz w:val="28"/>
          <w:szCs w:val="28"/>
        </w:rPr>
        <w:t>Economic Commission for Europe</w:t>
      </w:r>
    </w:p>
    <w:p w14:paraId="55FC92B9" w14:textId="77777777" w:rsidR="00D62539" w:rsidRPr="001D703D" w:rsidRDefault="00D62539" w:rsidP="00D62539">
      <w:pPr>
        <w:spacing w:before="120"/>
        <w:rPr>
          <w:sz w:val="28"/>
          <w:szCs w:val="28"/>
        </w:rPr>
      </w:pPr>
      <w:r w:rsidRPr="001D703D">
        <w:rPr>
          <w:sz w:val="28"/>
          <w:szCs w:val="28"/>
        </w:rPr>
        <w:t>Inland Transport Committee</w:t>
      </w:r>
    </w:p>
    <w:p w14:paraId="55959BFF" w14:textId="77777777" w:rsidR="00D62539" w:rsidRDefault="00D62539" w:rsidP="00D62539">
      <w:pPr>
        <w:spacing w:before="120"/>
        <w:rPr>
          <w:b/>
          <w:sz w:val="24"/>
          <w:szCs w:val="24"/>
        </w:rPr>
      </w:pPr>
      <w:r w:rsidRPr="001D703D">
        <w:rPr>
          <w:b/>
          <w:sz w:val="24"/>
          <w:szCs w:val="24"/>
        </w:rPr>
        <w:t>World Forum for Harmonization of Vehicle Regulations</w:t>
      </w:r>
    </w:p>
    <w:p w14:paraId="678E68D7" w14:textId="3AAADC6C" w:rsidR="00D62539" w:rsidRPr="006D33D9" w:rsidRDefault="00D62539" w:rsidP="00D62539">
      <w:pPr>
        <w:spacing w:before="120"/>
        <w:rPr>
          <w:b/>
          <w:lang w:val="en-US"/>
        </w:rPr>
      </w:pPr>
      <w:r>
        <w:rPr>
          <w:b/>
          <w:lang w:val="en-US"/>
        </w:rPr>
        <w:t xml:space="preserve">191st </w:t>
      </w:r>
      <w:r w:rsidRPr="006D33D9">
        <w:rPr>
          <w:b/>
          <w:lang w:val="en-US"/>
        </w:rPr>
        <w:t>session</w:t>
      </w:r>
    </w:p>
    <w:p w14:paraId="4E4DDFBA" w14:textId="1DE774D1" w:rsidR="00D62539" w:rsidRPr="00C64574" w:rsidRDefault="00D62539" w:rsidP="00D62539">
      <w:r w:rsidRPr="00C64574">
        <w:t xml:space="preserve">Geneva, </w:t>
      </w:r>
      <w:r>
        <w:t>1</w:t>
      </w:r>
      <w:r w:rsidR="00311442">
        <w:t>4</w:t>
      </w:r>
      <w:r w:rsidRPr="002A5241">
        <w:t>–</w:t>
      </w:r>
      <w:r>
        <w:t>1</w:t>
      </w:r>
      <w:r w:rsidR="00745722">
        <w:t>6</w:t>
      </w:r>
      <w:r>
        <w:t xml:space="preserve"> </w:t>
      </w:r>
      <w:r w:rsidR="00311442">
        <w:t>November</w:t>
      </w:r>
      <w:r w:rsidRPr="00C64574">
        <w:t xml:space="preserve"> 20</w:t>
      </w:r>
      <w:r>
        <w:t>2</w:t>
      </w:r>
      <w:r w:rsidR="00311442">
        <w:t>3</w:t>
      </w:r>
    </w:p>
    <w:p w14:paraId="6870DE45" w14:textId="77777777" w:rsidR="00D62539" w:rsidRDefault="00D62539" w:rsidP="00D62539">
      <w:r>
        <w:t>Item 2.3. of the provisional agenda</w:t>
      </w:r>
    </w:p>
    <w:p w14:paraId="4D0BFBB2" w14:textId="77777777" w:rsidR="00D62539" w:rsidRDefault="00D62539" w:rsidP="00D62539">
      <w:pPr>
        <w:rPr>
          <w:b/>
          <w:bCs/>
        </w:rPr>
      </w:pPr>
      <w:r>
        <w:rPr>
          <w:b/>
          <w:bCs/>
        </w:rPr>
        <w:t>Coordination and organization of work:</w:t>
      </w:r>
    </w:p>
    <w:p w14:paraId="5FC3B474" w14:textId="77777777" w:rsidR="00D62539" w:rsidRDefault="00D62539" w:rsidP="00D62539">
      <w:pPr>
        <w:pStyle w:val="HChG"/>
        <w:tabs>
          <w:tab w:val="left" w:pos="720"/>
        </w:tabs>
        <w:spacing w:before="0" w:line="240" w:lineRule="auto"/>
        <w:ind w:left="0" w:right="5670" w:firstLine="0"/>
        <w:rPr>
          <w:sz w:val="24"/>
          <w:szCs w:val="24"/>
          <w:lang w:val="en-US"/>
        </w:rPr>
      </w:pPr>
      <w:r>
        <w:rPr>
          <w:sz w:val="20"/>
        </w:rPr>
        <w:t>Intelligent Transport Systems and coordination of automated vehicles related activities</w:t>
      </w:r>
    </w:p>
    <w:p w14:paraId="71EEA958" w14:textId="29DFC276" w:rsidR="00D62539" w:rsidRDefault="00311442" w:rsidP="00D62539">
      <w:pPr>
        <w:pStyle w:val="HChG"/>
        <w:ind w:left="1124" w:right="1138" w:firstLine="0"/>
      </w:pPr>
      <w:r>
        <w:t xml:space="preserve">Proposal </w:t>
      </w:r>
      <w:r w:rsidR="006E56C9">
        <w:t>for</w:t>
      </w:r>
      <w:r>
        <w:t xml:space="preserve"> amendment</w:t>
      </w:r>
      <w:r w:rsidR="006E56C9">
        <w:t>s</w:t>
      </w:r>
      <w:r>
        <w:t xml:space="preserve"> to </w:t>
      </w:r>
      <w:r w:rsidR="00D62539">
        <w:t>Guidance on Event Data Recorder (EDR) Performance Elements Appropriate for Adoption in 1958 and 1998 Agreement Resolutions or Regulations</w:t>
      </w:r>
    </w:p>
    <w:p w14:paraId="6BE381B0" w14:textId="19E7AF0B" w:rsidR="00D62539" w:rsidRDefault="00D62539" w:rsidP="00D62539">
      <w:pPr>
        <w:pStyle w:val="H1G"/>
        <w:rPr>
          <w:szCs w:val="24"/>
        </w:rPr>
      </w:pPr>
      <w:r>
        <w:tab/>
      </w:r>
      <w:r>
        <w:tab/>
      </w:r>
      <w:r>
        <w:rPr>
          <w:szCs w:val="24"/>
        </w:rPr>
        <w:t xml:space="preserve">Submitted by the Working Party on General Safety </w:t>
      </w:r>
      <w:r w:rsidR="00311442" w:rsidRPr="00CB6F40">
        <w:footnoteReference w:customMarkFollows="1" w:id="2"/>
        <w:t>*</w:t>
      </w:r>
    </w:p>
    <w:p w14:paraId="11F32C5C" w14:textId="60CEB08C" w:rsidR="00D62539" w:rsidRDefault="00D62539" w:rsidP="00311442">
      <w:pPr>
        <w:pStyle w:val="SingleTxtG"/>
        <w:ind w:firstLine="567"/>
        <w:rPr>
          <w:sz w:val="24"/>
          <w:szCs w:val="24"/>
          <w:lang w:eastAsia="zh-CN"/>
        </w:rPr>
      </w:pPr>
      <w:r>
        <w:rPr>
          <w:lang w:val="en-US"/>
        </w:rPr>
        <w:t xml:space="preserve">The text reproduced below was adopted by the Working Party on General Safety (GRSG) at its </w:t>
      </w:r>
      <w:r w:rsidR="00311442">
        <w:rPr>
          <w:lang w:val="en-US"/>
        </w:rPr>
        <w:t>125</w:t>
      </w:r>
      <w:r>
        <w:rPr>
          <w:lang w:val="en-US"/>
        </w:rPr>
        <w:t xml:space="preserve">th session, held in </w:t>
      </w:r>
      <w:r w:rsidR="00311442">
        <w:rPr>
          <w:lang w:val="en-US"/>
        </w:rPr>
        <w:t>March</w:t>
      </w:r>
      <w:r>
        <w:rPr>
          <w:lang w:val="en-US"/>
        </w:rPr>
        <w:t xml:space="preserve"> 20</w:t>
      </w:r>
      <w:r w:rsidR="00311442">
        <w:rPr>
          <w:lang w:val="en-US"/>
        </w:rPr>
        <w:t>23</w:t>
      </w:r>
      <w:r>
        <w:rPr>
          <w:lang w:val="en-US"/>
        </w:rPr>
        <w:t xml:space="preserve"> (see ECE/TRANS/WP.29/GRSG/</w:t>
      </w:r>
      <w:r w:rsidR="00311442">
        <w:rPr>
          <w:lang w:val="en-US"/>
        </w:rPr>
        <w:t>104</w:t>
      </w:r>
      <w:r>
        <w:rPr>
          <w:lang w:val="en-US"/>
        </w:rPr>
        <w:t>). It is based on</w:t>
      </w:r>
      <w:r w:rsidR="00311442">
        <w:rPr>
          <w:lang w:val="en-US"/>
        </w:rPr>
        <w:t xml:space="preserve"> ECE/TRANS/WP.29/GRSG/2023/12 as amended by para. 28 of ECE/TRANS/WP.29/GRSG/104</w:t>
      </w:r>
      <w:r w:rsidR="006E56C9">
        <w:rPr>
          <w:lang w:val="en-US"/>
        </w:rPr>
        <w:t xml:space="preserve"> and</w:t>
      </w:r>
      <w:r w:rsidR="00311442">
        <w:rPr>
          <w:lang w:val="en-US"/>
        </w:rPr>
        <w:t xml:space="preserve"> on </w:t>
      </w:r>
      <w:r w:rsidR="006E56C9" w:rsidRPr="00426B5B">
        <w:t>ECE/TRANS/WP.29/GRSG/202</w:t>
      </w:r>
      <w:r w:rsidR="006E56C9">
        <w:t>1</w:t>
      </w:r>
      <w:r w:rsidR="006E56C9" w:rsidRPr="00426B5B">
        <w:t>/</w:t>
      </w:r>
      <w:r w:rsidR="006E56C9">
        <w:t>32 as amended by GRSG-122-35</w:t>
      </w:r>
      <w:r w:rsidR="00311442">
        <w:rPr>
          <w:lang w:val="en-US"/>
        </w:rPr>
        <w:t>.</w:t>
      </w:r>
      <w:r>
        <w:rPr>
          <w:lang w:val="en-US"/>
        </w:rPr>
        <w:t xml:space="preserve"> </w:t>
      </w:r>
      <w:r>
        <w:rPr>
          <w:szCs w:val="24"/>
        </w:rPr>
        <w:t xml:space="preserve">It is submitted to World Forum for Harmonization of Vehicle Regulations (WP.29) for </w:t>
      </w:r>
      <w:r w:rsidR="005847D5">
        <w:rPr>
          <w:szCs w:val="24"/>
        </w:rPr>
        <w:t>information</w:t>
      </w:r>
      <w:r>
        <w:rPr>
          <w:szCs w:val="24"/>
        </w:rPr>
        <w:t xml:space="preserve"> at its November 202</w:t>
      </w:r>
      <w:r w:rsidR="006E56C9">
        <w:rPr>
          <w:szCs w:val="24"/>
        </w:rPr>
        <w:t>3</w:t>
      </w:r>
      <w:r>
        <w:rPr>
          <w:szCs w:val="24"/>
        </w:rPr>
        <w:t xml:space="preserve"> session.</w:t>
      </w:r>
      <w:r>
        <w:rPr>
          <w:sz w:val="24"/>
          <w:szCs w:val="24"/>
          <w:lang w:eastAsia="zh-CN"/>
        </w:rPr>
        <w:t xml:space="preserve"> </w:t>
      </w:r>
    </w:p>
    <w:p w14:paraId="35BC17CE" w14:textId="6185E361" w:rsidR="00D62539" w:rsidRPr="006F6536" w:rsidRDefault="00D62539" w:rsidP="00D62539">
      <w:pPr>
        <w:pStyle w:val="SingleTxtG"/>
        <w:ind w:firstLine="567"/>
        <w:rPr>
          <w:szCs w:val="24"/>
        </w:rPr>
      </w:pPr>
    </w:p>
    <w:p w14:paraId="0BEA0BE3" w14:textId="77777777" w:rsidR="00D62539" w:rsidRDefault="00D62539" w:rsidP="00D62539">
      <w:pPr>
        <w:suppressAutoHyphens w:val="0"/>
        <w:spacing w:line="240" w:lineRule="auto"/>
      </w:pPr>
      <w:r>
        <w:br w:type="page"/>
      </w:r>
    </w:p>
    <w:p w14:paraId="2C8422EC" w14:textId="77777777" w:rsidR="00C00981" w:rsidRPr="002D4141" w:rsidRDefault="00C00981" w:rsidP="00C00981">
      <w:pPr>
        <w:keepNext/>
        <w:keepLines/>
        <w:tabs>
          <w:tab w:val="right" w:pos="851"/>
        </w:tabs>
        <w:spacing w:before="360" w:after="240" w:line="300" w:lineRule="exact"/>
        <w:ind w:left="1124" w:right="1138"/>
        <w:rPr>
          <w:b/>
          <w:sz w:val="28"/>
        </w:rPr>
      </w:pPr>
      <w:r w:rsidRPr="002D4141">
        <w:rPr>
          <w:b/>
          <w:sz w:val="28"/>
        </w:rPr>
        <w:lastRenderedPageBreak/>
        <w:t>Guidance on Event Data Recorder (EDR) Performance Elements Appropriate for Adoption in 1958 and 1998 Agreement Resolutions or Regulations</w:t>
      </w:r>
    </w:p>
    <w:p w14:paraId="643C72DA" w14:textId="77777777" w:rsidR="00C00981" w:rsidRPr="002D4141" w:rsidRDefault="00C00981" w:rsidP="00C00981">
      <w:pPr>
        <w:keepNext/>
        <w:keepLines/>
        <w:tabs>
          <w:tab w:val="right" w:pos="851"/>
        </w:tabs>
        <w:spacing w:before="360" w:after="240" w:line="300" w:lineRule="exact"/>
        <w:ind w:left="2276" w:right="1138" w:hanging="1138"/>
        <w:rPr>
          <w:b/>
          <w:sz w:val="28"/>
        </w:rPr>
      </w:pPr>
      <w:r w:rsidRPr="002D4141">
        <w:rPr>
          <w:b/>
          <w:sz w:val="28"/>
        </w:rPr>
        <w:t>0.</w:t>
      </w:r>
      <w:r w:rsidRPr="002D4141">
        <w:rPr>
          <w:b/>
          <w:sz w:val="28"/>
        </w:rPr>
        <w:tab/>
        <w:t>Foreword</w:t>
      </w:r>
    </w:p>
    <w:p w14:paraId="7E0EFB18" w14:textId="77777777" w:rsidR="00C00981" w:rsidRPr="002D4141" w:rsidRDefault="00C00981" w:rsidP="00C00981">
      <w:pPr>
        <w:tabs>
          <w:tab w:val="left" w:pos="2268"/>
        </w:tabs>
        <w:spacing w:after="120"/>
        <w:ind w:left="2276" w:right="1138" w:hanging="1138"/>
        <w:jc w:val="both"/>
      </w:pPr>
      <w:bookmarkStart w:id="0" w:name="_Hlk44391647"/>
      <w:r w:rsidRPr="002D4141">
        <w:t>0.1.</w:t>
      </w:r>
      <w:r w:rsidRPr="002D4141">
        <w:tab/>
        <w:t>The performance elements contained in this document provide guidance and/or specifications for vehicles fitted with Event Data Recorders (EDRs) concerning the minimum collection, storage, and crash survivability of motor vehicle crash event data. These performance elements do not include specifications for data retrieval tools and methods as that is subject to national/regional level requirement.</w:t>
      </w:r>
    </w:p>
    <w:p w14:paraId="1FC3C91F" w14:textId="77777777" w:rsidR="00C00981" w:rsidRPr="002D4141" w:rsidRDefault="00C00981" w:rsidP="00C00981">
      <w:pPr>
        <w:tabs>
          <w:tab w:val="left" w:pos="2268"/>
        </w:tabs>
        <w:spacing w:after="120"/>
        <w:ind w:left="2276" w:right="1138" w:hanging="1138"/>
        <w:jc w:val="both"/>
      </w:pPr>
      <w:r w:rsidRPr="002D4141">
        <w:t>0.2.</w:t>
      </w:r>
      <w:r w:rsidRPr="002D4141">
        <w:tab/>
        <w:t>The purpose of these performance elements is to ensure that EDRs record, in a readily usable manner, data valuable for effective crash investigations and for analysis of safety equipment performance (e.g., advanced restraint systems). These data will help provide a better understanding of the circumstances in which crashes and injuries occur and will facilitate the development of safer vehicle designs.</w:t>
      </w:r>
    </w:p>
    <w:p w14:paraId="3507786A" w14:textId="77777777" w:rsidR="00C00981" w:rsidRPr="002D4141" w:rsidRDefault="00C00981" w:rsidP="00C00981">
      <w:pPr>
        <w:tabs>
          <w:tab w:val="left" w:pos="2268"/>
        </w:tabs>
        <w:ind w:left="2276" w:right="1138" w:hanging="1138"/>
        <w:jc w:val="both"/>
      </w:pPr>
      <w:r w:rsidRPr="002D4141">
        <w:t>0.3.</w:t>
      </w:r>
      <w:r w:rsidRPr="002D4141">
        <w:tab/>
        <w:t>Contracting parties may but are not required to make EDR requirements mandatory for M</w:t>
      </w:r>
      <w:r w:rsidRPr="002D4141">
        <w:rPr>
          <w:vertAlign w:val="subscript"/>
        </w:rPr>
        <w:t>1</w:t>
      </w:r>
      <w:r w:rsidRPr="002D4141">
        <w:t xml:space="preserve"> or N</w:t>
      </w:r>
      <w:r w:rsidRPr="002D4141">
        <w:rPr>
          <w:vertAlign w:val="subscript"/>
        </w:rPr>
        <w:t>1</w:t>
      </w:r>
      <w:r w:rsidRPr="002D4141">
        <w:t xml:space="preserve"> vehicles. </w:t>
      </w:r>
    </w:p>
    <w:bookmarkEnd w:id="0"/>
    <w:p w14:paraId="7AA33F4A" w14:textId="77777777" w:rsidR="00C00981" w:rsidRPr="002D4141" w:rsidRDefault="00C00981" w:rsidP="00C00981">
      <w:pPr>
        <w:keepNext/>
        <w:keepLines/>
        <w:tabs>
          <w:tab w:val="right" w:pos="851"/>
        </w:tabs>
        <w:spacing w:before="360" w:after="240" w:line="300" w:lineRule="exact"/>
        <w:ind w:left="2276" w:right="1138" w:hanging="1138"/>
        <w:rPr>
          <w:b/>
          <w:sz w:val="28"/>
        </w:rPr>
      </w:pPr>
      <w:r w:rsidRPr="002D4141">
        <w:rPr>
          <w:b/>
          <w:sz w:val="28"/>
        </w:rPr>
        <w:t xml:space="preserve">1. </w:t>
      </w:r>
      <w:r w:rsidRPr="002D4141">
        <w:rPr>
          <w:b/>
          <w:sz w:val="28"/>
        </w:rPr>
        <w:tab/>
        <w:t>Scope</w:t>
      </w:r>
    </w:p>
    <w:p w14:paraId="63BFF058" w14:textId="77777777" w:rsidR="00C00981" w:rsidRPr="002D4141" w:rsidRDefault="00C00981" w:rsidP="00C00981">
      <w:pPr>
        <w:tabs>
          <w:tab w:val="left" w:pos="2268"/>
        </w:tabs>
        <w:spacing w:after="120"/>
        <w:ind w:left="2276" w:right="1138" w:hanging="1138"/>
        <w:jc w:val="both"/>
      </w:pPr>
      <w:bookmarkStart w:id="1" w:name="_Hlk51098274"/>
      <w:r w:rsidRPr="002D4141">
        <w:t>1.1.</w:t>
      </w:r>
      <w:r w:rsidRPr="002D4141">
        <w:tab/>
        <w:t>This document applies to all passenger cars and light duty vehicles (i.e., 1958 agreement M</w:t>
      </w:r>
      <w:r w:rsidRPr="002D4141">
        <w:rPr>
          <w:vertAlign w:val="subscript"/>
        </w:rPr>
        <w:t>1</w:t>
      </w:r>
      <w:r w:rsidRPr="002D4141">
        <w:t xml:space="preserve"> and N</w:t>
      </w:r>
      <w:r w:rsidRPr="002D4141">
        <w:rPr>
          <w:vertAlign w:val="subscript"/>
        </w:rPr>
        <w:t>1</w:t>
      </w:r>
      <w:r w:rsidRPr="002D4141">
        <w:t xml:space="preserve"> vehicle categories and 1998 agreement Category 1-1 vehicles and Category 2 vehicles).</w:t>
      </w:r>
    </w:p>
    <w:p w14:paraId="5574408D" w14:textId="77777777" w:rsidR="00C00981" w:rsidRPr="002D4141" w:rsidRDefault="00C00981" w:rsidP="00C00981">
      <w:pPr>
        <w:spacing w:after="120"/>
        <w:ind w:left="2276" w:right="1138" w:hanging="1138"/>
        <w:jc w:val="both"/>
      </w:pPr>
      <w:r w:rsidRPr="002D4141">
        <w:t>1.2.</w:t>
      </w:r>
      <w:r w:rsidRPr="002D4141">
        <w:tab/>
        <w:t>This document is without prejudice to requirements of national or regional laws.</w:t>
      </w:r>
    </w:p>
    <w:p w14:paraId="67DD403B" w14:textId="6B2EEDD0" w:rsidR="00C00981" w:rsidRPr="002D4141" w:rsidRDefault="00C00981" w:rsidP="00C00981">
      <w:pPr>
        <w:spacing w:after="120"/>
        <w:ind w:left="2276" w:right="1138" w:hanging="1138"/>
        <w:jc w:val="both"/>
      </w:pPr>
      <w:r w:rsidRPr="002D4141">
        <w:t>1.3.</w:t>
      </w:r>
      <w:r w:rsidRPr="002D4141">
        <w:tab/>
        <w:t xml:space="preserve">The following data elements are excluded from the scope: VIN, associated vehicle details, location/positioning data, information of the driver, date and time of an event. </w:t>
      </w:r>
    </w:p>
    <w:p w14:paraId="2DF5FD90" w14:textId="28CE260E" w:rsidR="00C00981" w:rsidRPr="002D4141" w:rsidRDefault="00C00981" w:rsidP="00C00981">
      <w:pPr>
        <w:tabs>
          <w:tab w:val="left" w:pos="2268"/>
        </w:tabs>
        <w:ind w:left="2276" w:right="1138" w:hanging="1138"/>
        <w:jc w:val="both"/>
      </w:pPr>
      <w:bookmarkStart w:id="2" w:name="_Hlk51130912"/>
      <w:r w:rsidRPr="002D4141">
        <w:t>1.4.</w:t>
      </w:r>
      <w:r w:rsidRPr="002D4141">
        <w:tab/>
        <w:t xml:space="preserve">If there is no system or sensor designed to provide the data element to be recorded and stored under section 3, in the format (range, resolution, and sample rate) indicated in Annex 1. </w:t>
      </w:r>
      <w:r w:rsidR="008E4983">
        <w:t>"</w:t>
      </w:r>
      <w:r w:rsidRPr="002D4141">
        <w:t>DATA ELEMENTS</w:t>
      </w:r>
      <w:r w:rsidR="008E4983">
        <w:t>"</w:t>
      </w:r>
      <w:r w:rsidRPr="002D4141">
        <w:t xml:space="preserve"> or it is not operational at the time of recording, this document requires neither recording of such data nor fitting or making such systems or sensors operational. However, if the vehicle is fitted with an original equipment manufacturer sensor or system designed to provide the data element in the format specified in Annex 1. </w:t>
      </w:r>
      <w:r w:rsidR="008E4983">
        <w:t>"</w:t>
      </w:r>
      <w:r w:rsidRPr="002D4141">
        <w:t>DATA ELEMENTS</w:t>
      </w:r>
      <w:r w:rsidR="008E4983">
        <w:t>"</w:t>
      </w:r>
      <w:r w:rsidRPr="002D4141">
        <w:t>, then it is mandatory to report the data element in the specified format when the sensor or system is operational. In the case the reason for not being operational at the time of recording is a failure of this system or sensor, this failure state shall be recorded by the EDR as defined in the data elements Annex 1. Data elements.</w:t>
      </w:r>
    </w:p>
    <w:bookmarkEnd w:id="1"/>
    <w:bookmarkEnd w:id="2"/>
    <w:p w14:paraId="510D46E4" w14:textId="77777777" w:rsidR="00C00981" w:rsidRPr="002D4141" w:rsidRDefault="00C00981" w:rsidP="00C00981">
      <w:pPr>
        <w:keepNext/>
        <w:keepLines/>
        <w:tabs>
          <w:tab w:val="right" w:pos="851"/>
        </w:tabs>
        <w:spacing w:before="360" w:after="240" w:line="300" w:lineRule="exact"/>
        <w:ind w:left="1134" w:right="1134" w:hanging="1134"/>
        <w:rPr>
          <w:b/>
          <w:sz w:val="28"/>
        </w:rPr>
      </w:pPr>
      <w:r w:rsidRPr="002D4141">
        <w:rPr>
          <w:b/>
          <w:sz w:val="28"/>
        </w:rPr>
        <w:tab/>
      </w:r>
      <w:r w:rsidRPr="002D4141">
        <w:rPr>
          <w:b/>
          <w:sz w:val="28"/>
        </w:rPr>
        <w:tab/>
      </w:r>
      <w:bookmarkStart w:id="3" w:name="_Toc354410589"/>
      <w:r w:rsidRPr="002D4141">
        <w:rPr>
          <w:b/>
          <w:sz w:val="28"/>
        </w:rPr>
        <w:t>2.</w:t>
      </w:r>
      <w:r w:rsidRPr="002D4141">
        <w:rPr>
          <w:b/>
          <w:sz w:val="28"/>
        </w:rPr>
        <w:tab/>
      </w:r>
      <w:r w:rsidRPr="002D4141">
        <w:rPr>
          <w:b/>
          <w:sz w:val="28"/>
        </w:rPr>
        <w:tab/>
        <w:t>Definitions</w:t>
      </w:r>
      <w:bookmarkEnd w:id="3"/>
    </w:p>
    <w:p w14:paraId="056580E8" w14:textId="77777777" w:rsidR="00C00981" w:rsidRPr="002D4141" w:rsidRDefault="00C00981" w:rsidP="00C00981">
      <w:pPr>
        <w:keepNext/>
        <w:keepLines/>
        <w:tabs>
          <w:tab w:val="left" w:pos="2268"/>
        </w:tabs>
        <w:spacing w:before="360" w:after="240" w:line="300" w:lineRule="exact"/>
        <w:ind w:left="2268" w:right="1134" w:hanging="1134"/>
        <w:rPr>
          <w:color w:val="000000"/>
        </w:rPr>
      </w:pPr>
      <w:r w:rsidRPr="002D4141">
        <w:rPr>
          <w:b/>
          <w:sz w:val="28"/>
        </w:rPr>
        <w:tab/>
      </w:r>
      <w:r w:rsidRPr="002D4141">
        <w:tab/>
        <w:t>For the purposes of these performance elements:</w:t>
      </w:r>
    </w:p>
    <w:p w14:paraId="220F0339" w14:textId="62FA98CC" w:rsidR="00C00981" w:rsidRPr="008F2C97" w:rsidRDefault="00C00981" w:rsidP="00C00981">
      <w:pPr>
        <w:tabs>
          <w:tab w:val="left" w:pos="2268"/>
        </w:tabs>
        <w:suppressAutoHyphens w:val="0"/>
        <w:spacing w:before="120" w:after="120" w:line="240" w:lineRule="auto"/>
        <w:ind w:left="2268" w:right="1134" w:hanging="1134"/>
        <w:jc w:val="both"/>
        <w:rPr>
          <w:color w:val="000000"/>
        </w:rPr>
      </w:pPr>
      <w:bookmarkStart w:id="4" w:name="_Hlk84408490"/>
      <w:r w:rsidRPr="008F2C97">
        <w:rPr>
          <w:color w:val="000000"/>
        </w:rPr>
        <w:t>2.1.</w:t>
      </w:r>
      <w:r w:rsidRPr="008F2C97">
        <w:rPr>
          <w:color w:val="000000"/>
        </w:rPr>
        <w:tab/>
      </w:r>
      <w:r w:rsidR="008E4983">
        <w:rPr>
          <w:color w:val="000000"/>
          <w:shd w:val="clear" w:color="auto" w:fill="FFFFFF" w:themeFill="background1"/>
        </w:rPr>
        <w:t>"</w:t>
      </w:r>
      <w:r w:rsidRPr="008F2C97">
        <w:rPr>
          <w:i/>
          <w:iCs/>
          <w:color w:val="000000"/>
          <w:shd w:val="clear" w:color="auto" w:fill="FFFFFF" w:themeFill="background1"/>
        </w:rPr>
        <w:t>Anti-lock brake system activity</w:t>
      </w:r>
      <w:r w:rsidR="008E4983">
        <w:rPr>
          <w:color w:val="000000"/>
          <w:shd w:val="clear" w:color="auto" w:fill="FFFFFF" w:themeFill="background1"/>
        </w:rPr>
        <w:t>"</w:t>
      </w:r>
      <w:r w:rsidRPr="008F2C97">
        <w:rPr>
          <w:color w:val="000000"/>
        </w:rPr>
        <w:t xml:space="preserve"> means the anti-lock brake system (ABS) is actively controlling the vehicle's brakes. </w:t>
      </w:r>
    </w:p>
    <w:bookmarkEnd w:id="4"/>
    <w:p w14:paraId="34FB6B5D" w14:textId="77D970C3"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2.3.</w:t>
      </w:r>
      <w:r w:rsidRPr="008F2C97">
        <w:rPr>
          <w:color w:val="000000"/>
        </w:rPr>
        <w:tab/>
      </w:r>
      <w:r w:rsidR="008E4983">
        <w:rPr>
          <w:color w:val="000000"/>
        </w:rPr>
        <w:t>"</w:t>
      </w:r>
      <w:r w:rsidRPr="008F2C97">
        <w:rPr>
          <w:color w:val="000000"/>
        </w:rPr>
        <w:t>Ai</w:t>
      </w:r>
      <w:r w:rsidRPr="008F2C97">
        <w:rPr>
          <w:i/>
          <w:iCs/>
          <w:color w:val="000000"/>
        </w:rPr>
        <w:t>r bag warning lamp status</w:t>
      </w:r>
      <w:r w:rsidR="008E4983">
        <w:rPr>
          <w:color w:val="000000"/>
        </w:rPr>
        <w:t>"</w:t>
      </w:r>
      <w:r w:rsidRPr="008F2C97">
        <w:rPr>
          <w:color w:val="000000"/>
        </w:rPr>
        <w:t xml:space="preserve"> means whether the air bag malfunction warning is on or off. </w:t>
      </w:r>
    </w:p>
    <w:p w14:paraId="2C529778" w14:textId="26C01A78"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lastRenderedPageBreak/>
        <w:t>2.10.</w:t>
      </w:r>
      <w:r w:rsidRPr="008F2C97">
        <w:rPr>
          <w:color w:val="000000"/>
        </w:rPr>
        <w:tab/>
      </w:r>
      <w:r w:rsidR="008E4983">
        <w:rPr>
          <w:color w:val="000000"/>
        </w:rPr>
        <w:t>"</w:t>
      </w:r>
      <w:r w:rsidRPr="008F2C97">
        <w:rPr>
          <w:i/>
          <w:iCs/>
          <w:color w:val="000000"/>
        </w:rPr>
        <w:t>Capture</w:t>
      </w:r>
      <w:r w:rsidR="008E4983">
        <w:rPr>
          <w:color w:val="000000"/>
        </w:rPr>
        <w:t>"</w:t>
      </w:r>
      <w:r w:rsidRPr="008F2C97">
        <w:rPr>
          <w:color w:val="000000"/>
        </w:rPr>
        <w:t xml:space="preserve"> means the process of buffering EDR data in a temporary, volatile storage where it is continuously updated at regular time intervals.</w:t>
      </w:r>
    </w:p>
    <w:p w14:paraId="77899169" w14:textId="53A33ABD"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2.12.</w:t>
      </w:r>
      <w:r w:rsidRPr="008F2C97">
        <w:rPr>
          <w:color w:val="000000"/>
        </w:rPr>
        <w:tab/>
      </w:r>
      <w:r w:rsidR="008E4983">
        <w:rPr>
          <w:color w:val="000000"/>
        </w:rPr>
        <w:t>"</w:t>
      </w:r>
      <w:r w:rsidRPr="008F2C97">
        <w:rPr>
          <w:i/>
          <w:iCs/>
          <w:color w:val="000000"/>
        </w:rPr>
        <w:t>Delta-V, lateral</w:t>
      </w:r>
      <w:r w:rsidR="008E4983">
        <w:rPr>
          <w:color w:val="000000"/>
        </w:rPr>
        <w:t>"</w:t>
      </w:r>
      <w:r w:rsidRPr="008F2C97">
        <w:rPr>
          <w:color w:val="000000"/>
        </w:rPr>
        <w:t xml:space="preserve"> means the cumulative change in velocity, as recorded by the EDR of the vehicle, along the lateral axis.</w:t>
      </w:r>
    </w:p>
    <w:p w14:paraId="739C5989" w14:textId="05AEF4F9"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2.13.</w:t>
      </w:r>
      <w:r w:rsidRPr="008F2C97">
        <w:rPr>
          <w:color w:val="000000"/>
        </w:rPr>
        <w:tab/>
      </w:r>
      <w:r w:rsidR="008E4983">
        <w:rPr>
          <w:color w:val="000000"/>
        </w:rPr>
        <w:t>"</w:t>
      </w:r>
      <w:r w:rsidRPr="008F2C97">
        <w:rPr>
          <w:i/>
          <w:iCs/>
          <w:color w:val="000000"/>
        </w:rPr>
        <w:t>Delta-V, longitudinal</w:t>
      </w:r>
      <w:r w:rsidR="008E4983">
        <w:rPr>
          <w:color w:val="000000"/>
        </w:rPr>
        <w:t>"</w:t>
      </w:r>
      <w:r w:rsidRPr="008F2C97">
        <w:rPr>
          <w:color w:val="000000"/>
        </w:rPr>
        <w:t xml:space="preserve"> means the cumulative change in velocity, as recorded by the EDR of the vehicle, along the longitudinal axis.</w:t>
      </w:r>
    </w:p>
    <w:p w14:paraId="5023C84A" w14:textId="2F659860"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2.14.</w:t>
      </w:r>
      <w:r w:rsidRPr="008F2C97">
        <w:rPr>
          <w:color w:val="000000"/>
        </w:rPr>
        <w:tab/>
      </w:r>
      <w:r w:rsidR="008E4983">
        <w:rPr>
          <w:color w:val="000000"/>
        </w:rPr>
        <w:t>"</w:t>
      </w:r>
      <w:r w:rsidRPr="008F2C97">
        <w:rPr>
          <w:i/>
          <w:iCs/>
          <w:color w:val="000000"/>
        </w:rPr>
        <w:t>Deployment time, frontal air bag</w:t>
      </w:r>
      <w:r w:rsidR="008E4983">
        <w:rPr>
          <w:color w:val="000000"/>
        </w:rPr>
        <w:t>"</w:t>
      </w:r>
      <w:r w:rsidRPr="008F2C97">
        <w:rPr>
          <w:color w:val="000000"/>
        </w:rPr>
        <w:t xml:space="preserve"> means (for both driver and front passenger) the elapsed time from crash time zero to the deployment command or for multi-staged air bag systems, the deployment command for the first stage.</w:t>
      </w:r>
    </w:p>
    <w:p w14:paraId="07C7B1E7" w14:textId="32967984"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2.16.</w:t>
      </w:r>
      <w:r w:rsidRPr="008F2C97">
        <w:rPr>
          <w:color w:val="000000"/>
        </w:rPr>
        <w:tab/>
      </w:r>
      <w:r w:rsidR="008E4983">
        <w:rPr>
          <w:color w:val="000000"/>
        </w:rPr>
        <w:t>"</w:t>
      </w:r>
      <w:r w:rsidRPr="008F2C97">
        <w:rPr>
          <w:i/>
          <w:iCs/>
          <w:color w:val="000000"/>
        </w:rPr>
        <w:t>End of event time</w:t>
      </w:r>
      <w:r w:rsidR="008E4983">
        <w:rPr>
          <w:color w:val="000000"/>
        </w:rPr>
        <w:t>"</w:t>
      </w:r>
      <w:r w:rsidRPr="008F2C97">
        <w:rPr>
          <w:color w:val="000000"/>
        </w:rPr>
        <w:t xml:space="preserve"> means the moment at which the cumulative delta-V within a 20 </w:t>
      </w:r>
      <w:proofErr w:type="spellStart"/>
      <w:r w:rsidRPr="008F2C97">
        <w:rPr>
          <w:color w:val="000000"/>
        </w:rPr>
        <w:t>ms</w:t>
      </w:r>
      <w:proofErr w:type="spellEnd"/>
      <w:r w:rsidRPr="008F2C97">
        <w:rPr>
          <w:color w:val="000000"/>
        </w:rPr>
        <w:t xml:space="preserve"> time period becomes 0.8 km/h or less, or the moment at which the crash detection algorithm of the air bag control unit resets.</w:t>
      </w:r>
      <w:bookmarkStart w:id="5" w:name="_Hlk51098547"/>
    </w:p>
    <w:bookmarkEnd w:id="5"/>
    <w:p w14:paraId="1300976E" w14:textId="5863182E"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2.17.</w:t>
      </w:r>
      <w:r w:rsidRPr="008F2C97">
        <w:rPr>
          <w:color w:val="000000"/>
        </w:rPr>
        <w:tab/>
      </w:r>
      <w:r w:rsidR="008E4983">
        <w:rPr>
          <w:color w:val="000000"/>
        </w:rPr>
        <w:t>"</w:t>
      </w:r>
      <w:r w:rsidRPr="008F2C97">
        <w:rPr>
          <w:i/>
          <w:iCs/>
          <w:color w:val="000000"/>
        </w:rPr>
        <w:t>Engine RPM</w:t>
      </w:r>
      <w:r w:rsidR="008E4983">
        <w:rPr>
          <w:color w:val="000000"/>
        </w:rPr>
        <w:t>"</w:t>
      </w:r>
      <w:r w:rsidRPr="008F2C97">
        <w:rPr>
          <w:color w:val="000000"/>
        </w:rPr>
        <w:t xml:space="preserve"> means:</w:t>
      </w:r>
    </w:p>
    <w:p w14:paraId="18BE0665" w14:textId="77777777" w:rsidR="00C00981" w:rsidRPr="008F2C97" w:rsidRDefault="00C00981" w:rsidP="00C00981">
      <w:pPr>
        <w:suppressAutoHyphens w:val="0"/>
        <w:spacing w:before="120" w:after="120" w:line="240" w:lineRule="auto"/>
        <w:ind w:left="2833" w:right="1134" w:hanging="565"/>
        <w:jc w:val="both"/>
        <w:rPr>
          <w:color w:val="000000"/>
        </w:rPr>
      </w:pPr>
      <w:r w:rsidRPr="008F2C97">
        <w:rPr>
          <w:color w:val="000000"/>
        </w:rPr>
        <w:t>(a)</w:t>
      </w:r>
      <w:r w:rsidRPr="008F2C97">
        <w:rPr>
          <w:color w:val="000000"/>
        </w:rPr>
        <w:tab/>
        <w:t>For vehicles powered by internal combustion engines, the number of revolutions per minute of the main crankshaft of the vehicle's engine, and</w:t>
      </w:r>
    </w:p>
    <w:p w14:paraId="4D080358" w14:textId="77777777" w:rsidR="00C00981" w:rsidRPr="008F2C97" w:rsidRDefault="00C00981" w:rsidP="00C00981">
      <w:pPr>
        <w:suppressAutoHyphens w:val="0"/>
        <w:spacing w:before="120" w:after="120" w:line="240" w:lineRule="auto"/>
        <w:ind w:left="2833" w:right="1134" w:hanging="565"/>
        <w:jc w:val="both"/>
        <w:rPr>
          <w:color w:val="000000"/>
        </w:rPr>
      </w:pPr>
      <w:r w:rsidRPr="008F2C97">
        <w:rPr>
          <w:color w:val="000000"/>
        </w:rPr>
        <w:t>(b)</w:t>
      </w:r>
      <w:r w:rsidRPr="008F2C97">
        <w:rPr>
          <w:color w:val="000000"/>
        </w:rPr>
        <w:tab/>
        <w:t>For vehicles not entirely powered by internal combustion engines, the number of revolutions per minute of the motor shaft at the point at which it enters the vehicle transmission gearbox, and</w:t>
      </w:r>
    </w:p>
    <w:p w14:paraId="477518B7" w14:textId="77777777" w:rsidR="00C00981" w:rsidRPr="008F2C97" w:rsidRDefault="00C00981" w:rsidP="00C00981">
      <w:pPr>
        <w:suppressAutoHyphens w:val="0"/>
        <w:spacing w:before="120" w:after="120" w:line="240" w:lineRule="auto"/>
        <w:ind w:left="2833" w:right="1134" w:hanging="565"/>
        <w:jc w:val="both"/>
        <w:rPr>
          <w:color w:val="000000"/>
        </w:rPr>
      </w:pPr>
      <w:r w:rsidRPr="008F2C97">
        <w:rPr>
          <w:color w:val="000000"/>
        </w:rPr>
        <w:t>(c)</w:t>
      </w:r>
      <w:r w:rsidRPr="008F2C97">
        <w:rPr>
          <w:color w:val="000000"/>
        </w:rPr>
        <w:tab/>
        <w:t>For vehicles not powered by internal combustion engines at all, the number of revolutions per minute of the output shaft of the device(s) supplying motive power.</w:t>
      </w:r>
    </w:p>
    <w:p w14:paraId="724204D6" w14:textId="0BBA9C23"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2.18.</w:t>
      </w:r>
      <w:r w:rsidRPr="008F2C97">
        <w:rPr>
          <w:color w:val="000000"/>
        </w:rPr>
        <w:tab/>
      </w:r>
      <w:r w:rsidR="008E4983">
        <w:rPr>
          <w:color w:val="000000"/>
        </w:rPr>
        <w:t>"</w:t>
      </w:r>
      <w:r w:rsidRPr="008F2C97">
        <w:rPr>
          <w:i/>
          <w:iCs/>
          <w:color w:val="000000"/>
        </w:rPr>
        <w:t>Engine throttle, percent full</w:t>
      </w:r>
      <w:r w:rsidR="008E4983">
        <w:rPr>
          <w:color w:val="000000"/>
        </w:rPr>
        <w:t>"</w:t>
      </w:r>
      <w:r w:rsidRPr="008F2C97">
        <w:rPr>
          <w:color w:val="000000"/>
        </w:rPr>
        <w:t xml:space="preserve"> means the driver-requested acceleration as measured by the throttle position sensor on the accelerator control compared to the fully depressed position.       </w:t>
      </w:r>
    </w:p>
    <w:p w14:paraId="69C07635" w14:textId="0CC4140C"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2.19.</w:t>
      </w:r>
      <w:r w:rsidRPr="008F2C97">
        <w:rPr>
          <w:color w:val="000000"/>
        </w:rPr>
        <w:tab/>
      </w:r>
      <w:r w:rsidR="008E4983">
        <w:rPr>
          <w:color w:val="000000"/>
        </w:rPr>
        <w:t>"</w:t>
      </w:r>
      <w:r w:rsidRPr="008F2C97">
        <w:rPr>
          <w:i/>
          <w:iCs/>
          <w:color w:val="000000"/>
        </w:rPr>
        <w:t>Event</w:t>
      </w:r>
      <w:r w:rsidR="008E4983">
        <w:rPr>
          <w:color w:val="000000"/>
        </w:rPr>
        <w:t>"</w:t>
      </w:r>
      <w:r w:rsidRPr="008F2C97">
        <w:rPr>
          <w:color w:val="000000"/>
        </w:rPr>
        <w:t xml:space="preserve"> means a crash or other physical occurrence that causes the trigger threshold to be met or exceeded, or any non-reversible deployable restraint to be deployed, whichever occurs first. </w:t>
      </w:r>
    </w:p>
    <w:p w14:paraId="1783C1D2" w14:textId="216971DC" w:rsidR="00C00981" w:rsidRPr="008F2C97" w:rsidRDefault="00C00981" w:rsidP="00C00981">
      <w:pPr>
        <w:tabs>
          <w:tab w:val="left" w:pos="2268"/>
        </w:tabs>
        <w:suppressAutoHyphens w:val="0"/>
        <w:spacing w:before="120" w:after="120" w:line="240" w:lineRule="auto"/>
        <w:ind w:left="2268" w:right="1134" w:hanging="1134"/>
        <w:jc w:val="both"/>
        <w:rPr>
          <w:color w:val="000000"/>
        </w:rPr>
      </w:pPr>
      <w:r w:rsidRPr="008F2C97">
        <w:rPr>
          <w:color w:val="000000"/>
        </w:rPr>
        <w:t>2.20.</w:t>
      </w:r>
      <w:r w:rsidRPr="008F2C97">
        <w:rPr>
          <w:color w:val="000000"/>
        </w:rPr>
        <w:tab/>
      </w:r>
      <w:r w:rsidR="008E4983">
        <w:rPr>
          <w:color w:val="000000"/>
        </w:rPr>
        <w:t>"</w:t>
      </w:r>
      <w:r w:rsidRPr="008F2C97">
        <w:rPr>
          <w:i/>
          <w:iCs/>
          <w:color w:val="000000"/>
        </w:rPr>
        <w:t>Event data recorder</w:t>
      </w:r>
      <w:r w:rsidR="008E4983">
        <w:rPr>
          <w:color w:val="000000"/>
        </w:rPr>
        <w:t>"</w:t>
      </w:r>
      <w:r w:rsidRPr="008F2C97">
        <w:rPr>
          <w:color w:val="000000"/>
        </w:rPr>
        <w:t xml:space="preserve"> (EDR) means a device or function in a vehicle that records the vehicle's dynamic, time-series data during the time period just prior to an event (e.g., vehicle speed vs. time) or during a crash event (e.g., delta-V vs. time), intended for retrieval after the crash event. For the purposes of this definition, the event data does not include audio and video data.  </w:t>
      </w:r>
    </w:p>
    <w:p w14:paraId="34AF64B7" w14:textId="2EC59B0A" w:rsidR="00C00981" w:rsidRPr="008E4983" w:rsidRDefault="00C00981" w:rsidP="00C00981">
      <w:pPr>
        <w:tabs>
          <w:tab w:val="left" w:pos="2268"/>
        </w:tabs>
        <w:suppressAutoHyphens w:val="0"/>
        <w:spacing w:before="120" w:after="120" w:line="240" w:lineRule="auto"/>
        <w:ind w:left="2268" w:right="1134" w:hanging="1134"/>
        <w:jc w:val="both"/>
        <w:rPr>
          <w:color w:val="000000"/>
        </w:rPr>
      </w:pPr>
      <w:r w:rsidRPr="008E4983">
        <w:rPr>
          <w:color w:val="000000"/>
        </w:rPr>
        <w:t>2.21</w:t>
      </w:r>
      <w:r w:rsidRPr="008E4983">
        <w:rPr>
          <w:color w:val="000000"/>
        </w:rPr>
        <w:tab/>
      </w:r>
      <w:r w:rsidR="008E4983">
        <w:rPr>
          <w:i/>
          <w:iCs/>
          <w:color w:val="000000"/>
        </w:rPr>
        <w:t>"</w:t>
      </w:r>
      <w:r w:rsidRPr="008E4983">
        <w:rPr>
          <w:i/>
          <w:iCs/>
          <w:color w:val="000000"/>
        </w:rPr>
        <w:t>Far-side impact centre air bag deployment, time to deploy</w:t>
      </w:r>
      <w:r w:rsidR="008E4983">
        <w:rPr>
          <w:i/>
          <w:iCs/>
          <w:color w:val="000000"/>
        </w:rPr>
        <w:t>"</w:t>
      </w:r>
      <w:r w:rsidRPr="008E4983">
        <w:rPr>
          <w:color w:val="000000"/>
        </w:rPr>
        <w:t xml:space="preserve"> means the deployment time of an air bag between driver and front seat passenger, relative to Time 0.</w:t>
      </w:r>
    </w:p>
    <w:p w14:paraId="47B788A3" w14:textId="6DD9948A"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2.22.</w:t>
      </w:r>
      <w:r w:rsidRPr="0007396D">
        <w:rPr>
          <w:color w:val="000000"/>
        </w:rPr>
        <w:tab/>
      </w:r>
      <w:r w:rsidR="008E4983" w:rsidRPr="0007396D">
        <w:rPr>
          <w:color w:val="000000"/>
        </w:rPr>
        <w:t>"</w:t>
      </w:r>
      <w:r w:rsidRPr="0007396D">
        <w:rPr>
          <w:i/>
          <w:iCs/>
          <w:color w:val="000000"/>
        </w:rPr>
        <w:t>Frontal air bag</w:t>
      </w:r>
      <w:r w:rsidR="008E4983" w:rsidRPr="0007396D">
        <w:rPr>
          <w:color w:val="000000"/>
        </w:rPr>
        <w:t>"</w:t>
      </w:r>
      <w:r w:rsidRPr="0007396D">
        <w:rPr>
          <w:color w:val="000000"/>
        </w:rPr>
        <w:t xml:space="preserve"> means an inflatable restraint system that requires no action by vehicle occupants and is used to meet the applicable national frontal crash protection requirements.</w:t>
      </w:r>
    </w:p>
    <w:p w14:paraId="6701ABFB" w14:textId="4F245E07"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2.23</w:t>
      </w:r>
      <w:r w:rsidRPr="0007396D">
        <w:rPr>
          <w:color w:val="000000"/>
        </w:rPr>
        <w:tab/>
      </w:r>
      <w:r w:rsidR="008E4983" w:rsidRPr="0007396D">
        <w:rPr>
          <w:color w:val="000000"/>
        </w:rPr>
        <w:t>"</w:t>
      </w:r>
      <w:r w:rsidRPr="0007396D">
        <w:rPr>
          <w:i/>
          <w:iCs/>
          <w:color w:val="000000"/>
        </w:rPr>
        <w:t>If recorded</w:t>
      </w:r>
      <w:r w:rsidR="008E4983" w:rsidRPr="0007396D">
        <w:rPr>
          <w:color w:val="000000"/>
        </w:rPr>
        <w:t>"</w:t>
      </w:r>
      <w:r w:rsidRPr="0007396D">
        <w:rPr>
          <w:color w:val="000000"/>
        </w:rPr>
        <w:t xml:space="preserve"> means if data is recorded in non-volatile memory for the purpose of subsequent downloading.</w:t>
      </w:r>
    </w:p>
    <w:p w14:paraId="462FA30F" w14:textId="413821F6"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2.2</w:t>
      </w:r>
      <w:r w:rsidRPr="0007396D">
        <w:rPr>
          <w:strike/>
          <w:color w:val="000000"/>
        </w:rPr>
        <w:t>4</w:t>
      </w:r>
      <w:r w:rsidRPr="0007396D">
        <w:rPr>
          <w:color w:val="000000"/>
        </w:rPr>
        <w:t>.</w:t>
      </w:r>
      <w:r w:rsidRPr="0007396D">
        <w:rPr>
          <w:color w:val="000000"/>
        </w:rPr>
        <w:tab/>
      </w:r>
      <w:r w:rsidR="008E4983" w:rsidRPr="0007396D">
        <w:rPr>
          <w:color w:val="000000"/>
        </w:rPr>
        <w:t>"</w:t>
      </w:r>
      <w:r w:rsidRPr="0007396D">
        <w:rPr>
          <w:i/>
          <w:iCs/>
          <w:color w:val="000000"/>
        </w:rPr>
        <w:t>Ignition cycle, crash</w:t>
      </w:r>
      <w:r w:rsidR="008E4983" w:rsidRPr="0007396D">
        <w:rPr>
          <w:color w:val="000000"/>
        </w:rPr>
        <w:t>"</w:t>
      </w:r>
      <w:r w:rsidRPr="0007396D">
        <w:rPr>
          <w:color w:val="000000"/>
        </w:rPr>
        <w:t xml:space="preserve"> means the number (count) of power mode cycles </w:t>
      </w:r>
      <w:bookmarkStart w:id="6" w:name="_Hlk74380242"/>
      <w:r w:rsidRPr="0007396D">
        <w:rPr>
          <w:color w:val="000000"/>
        </w:rPr>
        <w:t>as determined by the EDR ECU</w:t>
      </w:r>
      <w:bookmarkEnd w:id="6"/>
      <w:r w:rsidRPr="0007396D">
        <w:rPr>
          <w:color w:val="000000"/>
        </w:rPr>
        <w:t xml:space="preserve"> at the time when the crash event occurred since the first use of the EDR.</w:t>
      </w:r>
    </w:p>
    <w:p w14:paraId="2C8F5F5A" w14:textId="217BB808"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2.25.</w:t>
      </w:r>
      <w:r w:rsidRPr="0007396D">
        <w:rPr>
          <w:color w:val="000000"/>
        </w:rPr>
        <w:tab/>
      </w:r>
      <w:r w:rsidR="008E4983" w:rsidRPr="0007396D">
        <w:rPr>
          <w:color w:val="000000"/>
        </w:rPr>
        <w:t>"</w:t>
      </w:r>
      <w:r w:rsidRPr="0007396D">
        <w:rPr>
          <w:i/>
          <w:iCs/>
          <w:color w:val="000000"/>
        </w:rPr>
        <w:t>Ignition cycle download</w:t>
      </w:r>
      <w:r w:rsidR="008E4983" w:rsidRPr="0007396D">
        <w:rPr>
          <w:color w:val="000000"/>
        </w:rPr>
        <w:t>"</w:t>
      </w:r>
      <w:r w:rsidRPr="0007396D">
        <w:rPr>
          <w:color w:val="000000"/>
        </w:rPr>
        <w:t xml:space="preserve"> means the number (count) of power mode cycles as determined by the EDR ECU at the time when the data was downloaded since the first use of the EDR.</w:t>
      </w:r>
    </w:p>
    <w:p w14:paraId="1349BE90" w14:textId="689243E9"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2.27.</w:t>
      </w:r>
      <w:r w:rsidRPr="0007396D">
        <w:rPr>
          <w:color w:val="000000"/>
        </w:rPr>
        <w:tab/>
      </w:r>
      <w:r w:rsidR="008E4983" w:rsidRPr="0007396D">
        <w:rPr>
          <w:color w:val="000000"/>
        </w:rPr>
        <w:t>"</w:t>
      </w:r>
      <w:r w:rsidRPr="0007396D">
        <w:rPr>
          <w:i/>
          <w:iCs/>
          <w:color w:val="000000"/>
        </w:rPr>
        <w:t>Lateral acceleration</w:t>
      </w:r>
      <w:r w:rsidR="008E4983" w:rsidRPr="0007396D">
        <w:rPr>
          <w:color w:val="000000"/>
        </w:rPr>
        <w:t>"</w:t>
      </w:r>
      <w:r w:rsidRPr="0007396D">
        <w:rPr>
          <w:color w:val="000000"/>
        </w:rPr>
        <w:t xml:space="preserve"> means the component of the vector acceleration of a point in the vehicle in the y-direction. The lateral acceleration is positive from left to right, from the perspective of the driver when seated in the vehicle facing the direction of forward vehicle travel.</w:t>
      </w:r>
    </w:p>
    <w:p w14:paraId="0F205D01" w14:textId="33E4E231"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lastRenderedPageBreak/>
        <w:t>2.28.</w:t>
      </w:r>
      <w:r w:rsidRPr="0007396D">
        <w:rPr>
          <w:color w:val="000000"/>
        </w:rPr>
        <w:tab/>
      </w:r>
      <w:r w:rsidR="008E4983" w:rsidRPr="0007396D">
        <w:rPr>
          <w:color w:val="000000"/>
        </w:rPr>
        <w:t>"</w:t>
      </w:r>
      <w:r w:rsidRPr="0007396D">
        <w:rPr>
          <w:i/>
          <w:iCs/>
          <w:color w:val="000000"/>
        </w:rPr>
        <w:t>Longitudinal acceleration</w:t>
      </w:r>
      <w:r w:rsidR="008E4983" w:rsidRPr="0007396D">
        <w:rPr>
          <w:color w:val="000000"/>
        </w:rPr>
        <w:t>"</w:t>
      </w:r>
      <w:r w:rsidRPr="0007396D">
        <w:rPr>
          <w:color w:val="000000"/>
        </w:rPr>
        <w:t xml:space="preserve"> means the component of the vector acceleration of a point in the vehicle in the x-direction. The longitudinal acceleration is positive in the direction of forward vehicle travel.</w:t>
      </w:r>
    </w:p>
    <w:p w14:paraId="679C95CD" w14:textId="48C39F14"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2.29.</w:t>
      </w:r>
      <w:r w:rsidRPr="0007396D">
        <w:rPr>
          <w:color w:val="000000"/>
        </w:rPr>
        <w:tab/>
      </w:r>
      <w:r w:rsidR="008E4983" w:rsidRPr="0007396D">
        <w:rPr>
          <w:color w:val="000000"/>
        </w:rPr>
        <w:t>"</w:t>
      </w:r>
      <w:r w:rsidRPr="0007396D">
        <w:rPr>
          <w:i/>
          <w:iCs/>
          <w:color w:val="000000"/>
        </w:rPr>
        <w:t>Maximum delta-V, lateral</w:t>
      </w:r>
      <w:r w:rsidR="008E4983" w:rsidRPr="0007396D">
        <w:rPr>
          <w:color w:val="000000"/>
        </w:rPr>
        <w:t>"</w:t>
      </w:r>
      <w:r w:rsidRPr="0007396D">
        <w:rPr>
          <w:color w:val="000000"/>
        </w:rPr>
        <w:t xml:space="preserve"> means the maximum value of the cumulative change in velocity, as recorded by the EDR, of the vehicle along the lateral axis.</w:t>
      </w:r>
    </w:p>
    <w:p w14:paraId="7D2BBA47" w14:textId="77431DA7"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2.30.</w:t>
      </w:r>
      <w:r w:rsidRPr="0007396D">
        <w:rPr>
          <w:color w:val="000000"/>
        </w:rPr>
        <w:tab/>
      </w:r>
      <w:r w:rsidR="008E4983" w:rsidRPr="0007396D">
        <w:rPr>
          <w:color w:val="000000"/>
        </w:rPr>
        <w:t>"</w:t>
      </w:r>
      <w:r w:rsidRPr="0007396D">
        <w:rPr>
          <w:i/>
          <w:iCs/>
          <w:color w:val="000000"/>
        </w:rPr>
        <w:t>Maximum delta-V, longitudinal</w:t>
      </w:r>
      <w:r w:rsidR="008E4983" w:rsidRPr="0007396D">
        <w:rPr>
          <w:color w:val="000000"/>
        </w:rPr>
        <w:t>"</w:t>
      </w:r>
      <w:r w:rsidRPr="0007396D">
        <w:rPr>
          <w:color w:val="000000"/>
        </w:rPr>
        <w:t xml:space="preserve"> means the maximum value of the cumulative change in velocity, as recorded by the EDR, of the vehicle along the longitudinal axis</w:t>
      </w:r>
      <w:r w:rsidRPr="0007396D">
        <w:rPr>
          <w:strike/>
          <w:color w:val="000000"/>
        </w:rPr>
        <w:t>.</w:t>
      </w:r>
    </w:p>
    <w:p w14:paraId="119629B6" w14:textId="6E878091"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2.31.</w:t>
      </w:r>
      <w:r w:rsidRPr="0007396D">
        <w:rPr>
          <w:color w:val="000000"/>
        </w:rPr>
        <w:tab/>
      </w:r>
      <w:r w:rsidR="008E4983" w:rsidRPr="0007396D">
        <w:rPr>
          <w:color w:val="000000"/>
        </w:rPr>
        <w:t>"</w:t>
      </w:r>
      <w:r w:rsidRPr="0007396D">
        <w:rPr>
          <w:i/>
          <w:iCs/>
          <w:color w:val="000000"/>
        </w:rPr>
        <w:t>Maximum delta–V, resultant</w:t>
      </w:r>
      <w:r w:rsidR="008E4983" w:rsidRPr="0007396D">
        <w:rPr>
          <w:color w:val="000000"/>
        </w:rPr>
        <w:t>"</w:t>
      </w:r>
      <w:r w:rsidRPr="0007396D">
        <w:rPr>
          <w:color w:val="000000"/>
        </w:rPr>
        <w:t xml:space="preserve"> means the time-correlated maximum value of the cumulative change in velocity, as reported by the EDR along the vector-added longitudinal and lateral axis.</w:t>
      </w:r>
    </w:p>
    <w:p w14:paraId="48CADE98" w14:textId="7111F27C"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2.32.</w:t>
      </w:r>
      <w:r w:rsidRPr="0007396D">
        <w:rPr>
          <w:color w:val="000000"/>
        </w:rPr>
        <w:tab/>
      </w:r>
      <w:r w:rsidR="008E4983" w:rsidRPr="0007396D">
        <w:rPr>
          <w:color w:val="000000"/>
        </w:rPr>
        <w:t>"</w:t>
      </w:r>
      <w:r w:rsidRPr="0007396D">
        <w:rPr>
          <w:i/>
          <w:iCs/>
          <w:color w:val="000000"/>
        </w:rPr>
        <w:t>Multi-event crash</w:t>
      </w:r>
      <w:r w:rsidR="008E4983" w:rsidRPr="0007396D">
        <w:rPr>
          <w:color w:val="000000"/>
        </w:rPr>
        <w:t>"</w:t>
      </w:r>
      <w:r w:rsidRPr="0007396D">
        <w:rPr>
          <w:color w:val="000000"/>
        </w:rPr>
        <w:t xml:space="preserve"> means the occurrence of a minimum of 2 events, the first and last of which begin not more than 5 seconds apart.</w:t>
      </w:r>
    </w:p>
    <w:p w14:paraId="29CA3EE4" w14:textId="37FEC823"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2.33.</w:t>
      </w:r>
      <w:r w:rsidRPr="0007396D">
        <w:rPr>
          <w:color w:val="000000"/>
        </w:rPr>
        <w:tab/>
      </w:r>
      <w:r w:rsidR="008E4983" w:rsidRPr="0007396D">
        <w:rPr>
          <w:color w:val="000000"/>
        </w:rPr>
        <w:t>"</w:t>
      </w:r>
      <w:r w:rsidRPr="0007396D">
        <w:rPr>
          <w:i/>
          <w:iCs/>
          <w:color w:val="000000"/>
        </w:rPr>
        <w:t>Non-volatile memory</w:t>
      </w:r>
      <w:r w:rsidR="008E4983" w:rsidRPr="0007396D">
        <w:rPr>
          <w:color w:val="000000"/>
        </w:rPr>
        <w:t>"</w:t>
      </w:r>
      <w:r w:rsidRPr="0007396D">
        <w:rPr>
          <w:color w:val="000000"/>
        </w:rPr>
        <w:t xml:space="preserve"> means the memory reserved for maintaining recorded EDR data in a semi-permanent fashion. Data recorded in non-volatile memory is retained after a loss of power and can be retrieved with EDR data extraction tools and methods.</w:t>
      </w:r>
    </w:p>
    <w:p w14:paraId="4EDB8A38" w14:textId="67068FA1"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2.34.</w:t>
      </w:r>
      <w:r w:rsidRPr="0007396D">
        <w:rPr>
          <w:color w:val="000000"/>
        </w:rPr>
        <w:tab/>
      </w:r>
      <w:r w:rsidR="008E4983" w:rsidRPr="0007396D">
        <w:rPr>
          <w:color w:val="000000"/>
        </w:rPr>
        <w:t>"</w:t>
      </w:r>
      <w:r w:rsidRPr="0007396D">
        <w:rPr>
          <w:i/>
          <w:iCs/>
          <w:color w:val="000000"/>
        </w:rPr>
        <w:t>Normal acceleration</w:t>
      </w:r>
      <w:r w:rsidR="008E4983" w:rsidRPr="0007396D">
        <w:rPr>
          <w:color w:val="000000"/>
        </w:rPr>
        <w:t>"</w:t>
      </w:r>
      <w:r w:rsidRPr="0007396D">
        <w:rPr>
          <w:color w:val="000000"/>
        </w:rPr>
        <w:t xml:space="preserve"> means the component of the vector acceleration of a point in the vehicle in the z-direction. The normal acceleration is positive in a downward direction.</w:t>
      </w:r>
    </w:p>
    <w:p w14:paraId="57525491" w14:textId="64A7BB4B"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2.35.</w:t>
      </w:r>
      <w:r w:rsidRPr="0007396D">
        <w:rPr>
          <w:color w:val="000000"/>
        </w:rPr>
        <w:tab/>
      </w:r>
      <w:r w:rsidR="008E4983" w:rsidRPr="0007396D">
        <w:rPr>
          <w:color w:val="000000"/>
        </w:rPr>
        <w:t>"</w:t>
      </w:r>
      <w:r w:rsidRPr="0007396D">
        <w:rPr>
          <w:i/>
          <w:iCs/>
          <w:color w:val="000000"/>
        </w:rPr>
        <w:t>Occupant size classification</w:t>
      </w:r>
      <w:r w:rsidR="008E4983" w:rsidRPr="0007396D">
        <w:rPr>
          <w:color w:val="000000"/>
        </w:rPr>
        <w:t>"</w:t>
      </w:r>
      <w:r w:rsidRPr="0007396D">
        <w:rPr>
          <w:color w:val="000000"/>
        </w:rPr>
        <w:t xml:space="preserve"> means, for front passenger, the classification of an occupant as an adult and not a child, and for the driver, the classification of the driver as not being of small stature as indicated in the data format. </w:t>
      </w:r>
    </w:p>
    <w:p w14:paraId="0C8330CC" w14:textId="6AEF60A7" w:rsidR="00C00981" w:rsidRPr="0007396D" w:rsidRDefault="00C00981" w:rsidP="00C00981">
      <w:pPr>
        <w:tabs>
          <w:tab w:val="left" w:pos="2268"/>
        </w:tabs>
        <w:suppressAutoHyphens w:val="0"/>
        <w:spacing w:before="120" w:after="120" w:line="240" w:lineRule="auto"/>
        <w:ind w:left="2268" w:right="1134" w:hanging="1134"/>
        <w:jc w:val="both"/>
      </w:pPr>
      <w:bookmarkStart w:id="7" w:name="_Hlk51098798"/>
      <w:r w:rsidRPr="0007396D">
        <w:t>2.36.</w:t>
      </w:r>
      <w:r w:rsidRPr="0007396D">
        <w:tab/>
      </w:r>
      <w:r w:rsidR="008E4983" w:rsidRPr="0007396D">
        <w:t>"</w:t>
      </w:r>
      <w:r w:rsidRPr="0007396D">
        <w:rPr>
          <w:i/>
          <w:iCs/>
        </w:rPr>
        <w:t>Operational</w:t>
      </w:r>
      <w:r w:rsidR="008E4983" w:rsidRPr="0007396D">
        <w:t>"</w:t>
      </w:r>
      <w:r w:rsidRPr="0007396D">
        <w:t xml:space="preserve"> means that the system or sensor, at the time of the event, is active or can be activated/deactivated by the driver.</w:t>
      </w:r>
    </w:p>
    <w:bookmarkEnd w:id="7"/>
    <w:p w14:paraId="1FF3A7BA" w14:textId="69D4EBDD"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2.37.</w:t>
      </w:r>
      <w:r w:rsidRPr="0007396D">
        <w:rPr>
          <w:color w:val="000000"/>
        </w:rPr>
        <w:tab/>
      </w:r>
      <w:r w:rsidR="008E4983" w:rsidRPr="0007396D">
        <w:rPr>
          <w:color w:val="000000"/>
        </w:rPr>
        <w:t>"</w:t>
      </w:r>
      <w:r w:rsidRPr="0007396D">
        <w:rPr>
          <w:i/>
          <w:iCs/>
          <w:color w:val="000000"/>
        </w:rPr>
        <w:t>Passenger air bag suppression status</w:t>
      </w:r>
      <w:r w:rsidR="008E4983" w:rsidRPr="0007396D">
        <w:rPr>
          <w:color w:val="000000"/>
        </w:rPr>
        <w:t>"</w:t>
      </w:r>
      <w:r w:rsidRPr="0007396D">
        <w:rPr>
          <w:color w:val="000000"/>
        </w:rPr>
        <w:t xml:space="preserve"> means the status of the passenger air bag (suppressed or not suppressed) switch indicating whether an air bag suppression system is on or off </w:t>
      </w:r>
    </w:p>
    <w:p w14:paraId="61764516" w14:textId="701D0BCE"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2.38.</w:t>
      </w:r>
      <w:r w:rsidRPr="0007396D">
        <w:rPr>
          <w:color w:val="000000"/>
        </w:rPr>
        <w:tab/>
      </w:r>
      <w:r w:rsidR="008E4983" w:rsidRPr="0007396D">
        <w:rPr>
          <w:color w:val="000000"/>
        </w:rPr>
        <w:t>"</w:t>
      </w:r>
      <w:r w:rsidRPr="0007396D">
        <w:rPr>
          <w:i/>
          <w:iCs/>
          <w:color w:val="000000"/>
        </w:rPr>
        <w:t>Pretensioner</w:t>
      </w:r>
      <w:r w:rsidR="008E4983" w:rsidRPr="0007396D">
        <w:rPr>
          <w:color w:val="000000"/>
        </w:rPr>
        <w:t>"</w:t>
      </w:r>
      <w:r w:rsidRPr="0007396D">
        <w:rPr>
          <w:color w:val="000000"/>
        </w:rPr>
        <w:t xml:space="preserve"> means a device that is activated by a vehicle's crash sensing system and removes slack from a vehicle safety belt system.</w:t>
      </w:r>
    </w:p>
    <w:p w14:paraId="114557E1" w14:textId="2A38B50E"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2.39.</w:t>
      </w:r>
      <w:r w:rsidRPr="0007396D">
        <w:rPr>
          <w:color w:val="000000"/>
        </w:rPr>
        <w:tab/>
      </w:r>
      <w:r w:rsidR="008E4983" w:rsidRPr="0007396D">
        <w:rPr>
          <w:color w:val="000000"/>
        </w:rPr>
        <w:t>"</w:t>
      </w:r>
      <w:r w:rsidRPr="0007396D">
        <w:rPr>
          <w:i/>
          <w:iCs/>
          <w:color w:val="000000"/>
        </w:rPr>
        <w:t>Record</w:t>
      </w:r>
      <w:r w:rsidR="008E4983" w:rsidRPr="0007396D">
        <w:rPr>
          <w:color w:val="000000"/>
        </w:rPr>
        <w:t>"</w:t>
      </w:r>
      <w:r w:rsidRPr="0007396D">
        <w:rPr>
          <w:color w:val="000000"/>
        </w:rPr>
        <w:t xml:space="preserve"> means the process of saving captured EDR data into a non-volatile storage for subsequent retrieval.</w:t>
      </w:r>
    </w:p>
    <w:p w14:paraId="2C490205" w14:textId="541C5269"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2.40</w:t>
      </w:r>
      <w:r w:rsidRPr="0007396D">
        <w:rPr>
          <w:color w:val="000000"/>
        </w:rPr>
        <w:tab/>
      </w:r>
      <w:r w:rsidR="008E4983" w:rsidRPr="0007396D">
        <w:rPr>
          <w:i/>
          <w:iCs/>
          <w:color w:val="000000"/>
        </w:rPr>
        <w:t>"</w:t>
      </w:r>
      <w:r w:rsidRPr="0007396D">
        <w:rPr>
          <w:i/>
          <w:iCs/>
          <w:color w:val="000000"/>
        </w:rPr>
        <w:t>Rollover</w:t>
      </w:r>
      <w:r w:rsidR="008E4983" w:rsidRPr="0007396D">
        <w:rPr>
          <w:i/>
          <w:iCs/>
          <w:color w:val="000000"/>
        </w:rPr>
        <w:t>"</w:t>
      </w:r>
      <w:r w:rsidRPr="0007396D">
        <w:rPr>
          <w:color w:val="000000"/>
        </w:rPr>
        <w:t xml:space="preserve"> means any vehicle rotation of 90 degrees or more about any true longitudinal or lateral axis.</w:t>
      </w:r>
    </w:p>
    <w:p w14:paraId="07DF44E6" w14:textId="324D6F56"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2.41.</w:t>
      </w:r>
      <w:r w:rsidRPr="0007396D">
        <w:rPr>
          <w:color w:val="000000"/>
        </w:rPr>
        <w:tab/>
      </w:r>
      <w:r w:rsidR="008E4983" w:rsidRPr="0007396D">
        <w:rPr>
          <w:color w:val="000000"/>
        </w:rPr>
        <w:t>"</w:t>
      </w:r>
      <w:r w:rsidRPr="0007396D">
        <w:rPr>
          <w:i/>
          <w:iCs/>
          <w:color w:val="000000"/>
        </w:rPr>
        <w:t>Safety belt status</w:t>
      </w:r>
      <w:r w:rsidR="008E4983" w:rsidRPr="0007396D">
        <w:rPr>
          <w:color w:val="000000"/>
        </w:rPr>
        <w:t>"</w:t>
      </w:r>
      <w:r w:rsidRPr="0007396D">
        <w:rPr>
          <w:color w:val="000000"/>
        </w:rPr>
        <w:t xml:space="preserve"> means the feedback from the safety system that the vehicle’s safety belt is fastened or unfastened.</w:t>
      </w:r>
    </w:p>
    <w:p w14:paraId="1B62DF2F" w14:textId="402867F3"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2.42.</w:t>
      </w:r>
      <w:r w:rsidRPr="0007396D">
        <w:rPr>
          <w:color w:val="000000"/>
        </w:rPr>
        <w:tab/>
      </w:r>
      <w:r w:rsidR="008E4983" w:rsidRPr="0007396D">
        <w:rPr>
          <w:color w:val="000000"/>
        </w:rPr>
        <w:t>"</w:t>
      </w:r>
      <w:r w:rsidRPr="0007396D">
        <w:rPr>
          <w:i/>
          <w:iCs/>
          <w:color w:val="000000"/>
        </w:rPr>
        <w:t>Seat track position switch, foremost, status</w:t>
      </w:r>
      <w:r w:rsidR="008E4983" w:rsidRPr="0007396D">
        <w:rPr>
          <w:color w:val="000000"/>
        </w:rPr>
        <w:t>"</w:t>
      </w:r>
      <w:r w:rsidRPr="0007396D">
        <w:rPr>
          <w:color w:val="000000"/>
        </w:rPr>
        <w:t xml:space="preserve"> means the status of the switch that is installed to detect whether the seat is moved to a forward position.</w:t>
      </w:r>
    </w:p>
    <w:p w14:paraId="3B18C752" w14:textId="69289CE8" w:rsidR="00C00981" w:rsidRPr="0007396D"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2.43.</w:t>
      </w:r>
      <w:r w:rsidRPr="0007396D">
        <w:rPr>
          <w:color w:val="000000"/>
        </w:rPr>
        <w:tab/>
      </w:r>
      <w:r w:rsidR="008E4983" w:rsidRPr="0007396D">
        <w:rPr>
          <w:color w:val="000000"/>
        </w:rPr>
        <w:t>"</w:t>
      </w:r>
      <w:r w:rsidRPr="0007396D">
        <w:rPr>
          <w:i/>
          <w:iCs/>
          <w:color w:val="000000"/>
        </w:rPr>
        <w:t>Service brake, on and off</w:t>
      </w:r>
      <w:r w:rsidR="008E4983" w:rsidRPr="0007396D">
        <w:rPr>
          <w:color w:val="000000"/>
        </w:rPr>
        <w:t>"</w:t>
      </w:r>
      <w:r w:rsidRPr="0007396D">
        <w:rPr>
          <w:color w:val="000000"/>
        </w:rPr>
        <w:t xml:space="preserve"> means the status of the device that is installed in or connected to the brake pedal system to detect whether the pedal was pressed. The device can include the brake pedal switch or other driver-operated service brake control.</w:t>
      </w:r>
    </w:p>
    <w:p w14:paraId="40A365F0" w14:textId="009AAE00" w:rsidR="00C00981" w:rsidRPr="002D4141" w:rsidRDefault="00C00981" w:rsidP="00C00981">
      <w:pPr>
        <w:tabs>
          <w:tab w:val="left" w:pos="2268"/>
        </w:tabs>
        <w:suppressAutoHyphens w:val="0"/>
        <w:spacing w:before="120" w:after="120" w:line="240" w:lineRule="auto"/>
        <w:ind w:left="2268" w:right="1134" w:hanging="1134"/>
        <w:jc w:val="both"/>
        <w:rPr>
          <w:color w:val="000000"/>
        </w:rPr>
      </w:pPr>
      <w:r w:rsidRPr="0007396D">
        <w:rPr>
          <w:color w:val="000000"/>
        </w:rPr>
        <w:t>2.44.</w:t>
      </w:r>
      <w:r w:rsidRPr="0007396D">
        <w:rPr>
          <w:color w:val="000000"/>
        </w:rPr>
        <w:tab/>
      </w:r>
      <w:r w:rsidR="008E4983" w:rsidRPr="0007396D">
        <w:rPr>
          <w:color w:val="000000"/>
        </w:rPr>
        <w:t>"</w:t>
      </w:r>
      <w:r w:rsidRPr="0007396D">
        <w:rPr>
          <w:i/>
          <w:iCs/>
          <w:color w:val="000000"/>
        </w:rPr>
        <w:t>Side air bag</w:t>
      </w:r>
      <w:r w:rsidR="008E4983" w:rsidRPr="0007396D">
        <w:rPr>
          <w:color w:val="000000"/>
        </w:rPr>
        <w:t>"</w:t>
      </w:r>
      <w:r w:rsidRPr="0007396D">
        <w:rPr>
          <w:color w:val="000000"/>
        </w:rPr>
        <w:t xml:space="preserve"> means any inflatable occupant restraint device that is mounted </w:t>
      </w:r>
      <w:r w:rsidRPr="002D4141">
        <w:rPr>
          <w:color w:val="000000"/>
        </w:rPr>
        <w:t xml:space="preserve">to the seat or side structure of the vehicle interior, and that is designed to deploy in a side impact crash to help mitigate occupant injury and/or ejection. </w:t>
      </w:r>
    </w:p>
    <w:p w14:paraId="578A7729" w14:textId="77777777" w:rsidR="00C00981" w:rsidRPr="002D4141" w:rsidRDefault="00C00981" w:rsidP="00C00981">
      <w:pPr>
        <w:tabs>
          <w:tab w:val="left" w:pos="2268"/>
        </w:tabs>
        <w:suppressAutoHyphens w:val="0"/>
        <w:spacing w:before="120" w:after="120" w:line="240" w:lineRule="auto"/>
        <w:ind w:left="2268" w:right="1134" w:hanging="1134"/>
        <w:jc w:val="both"/>
        <w:rPr>
          <w:color w:val="000000"/>
        </w:rPr>
      </w:pPr>
      <w:r w:rsidRPr="002D4141">
        <w:rPr>
          <w:color w:val="000000"/>
        </w:rPr>
        <w:tab/>
      </w:r>
      <w:r w:rsidRPr="002D4141">
        <w:rPr>
          <w:i/>
          <w:iCs/>
          <w:color w:val="000000"/>
        </w:rPr>
        <w:t>Note</w:t>
      </w:r>
      <w:r w:rsidRPr="002D4141">
        <w:rPr>
          <w:color w:val="000000"/>
        </w:rPr>
        <w:t xml:space="preserve"> - Side air bags can also deploy in other crash modes as determined by the vehicle manufacturer. </w:t>
      </w:r>
    </w:p>
    <w:p w14:paraId="760A4AF7" w14:textId="3E789B53"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2.45.</w:t>
      </w:r>
      <w:r w:rsidRPr="00AB066E">
        <w:rPr>
          <w:color w:val="000000"/>
        </w:rPr>
        <w:tab/>
      </w:r>
      <w:r w:rsidR="008E4983" w:rsidRPr="00AB066E">
        <w:rPr>
          <w:color w:val="000000"/>
        </w:rPr>
        <w:t>"</w:t>
      </w:r>
      <w:r w:rsidRPr="00AB066E">
        <w:rPr>
          <w:i/>
          <w:iCs/>
          <w:color w:val="000000"/>
        </w:rPr>
        <w:t>Side curtain/tube air bag</w:t>
      </w:r>
      <w:r w:rsidR="008E4983" w:rsidRPr="00AB066E">
        <w:rPr>
          <w:color w:val="000000"/>
        </w:rPr>
        <w:t>"</w:t>
      </w:r>
      <w:r w:rsidRPr="00AB066E">
        <w:rPr>
          <w:color w:val="000000"/>
        </w:rPr>
        <w:t xml:space="preserve"> means any inflatable occupant restraint device that is mounted to the side structure of the vehicle interior, and that is designed to deploy in a side impact crash or rollover and to help mitigate occupant injury and/or ejection. </w:t>
      </w:r>
    </w:p>
    <w:p w14:paraId="03EAD53A" w14:textId="77777777"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lastRenderedPageBreak/>
        <w:tab/>
      </w:r>
      <w:r w:rsidRPr="00AB066E">
        <w:rPr>
          <w:i/>
          <w:iCs/>
          <w:color w:val="000000"/>
        </w:rPr>
        <w:t>Note</w:t>
      </w:r>
      <w:r w:rsidRPr="00AB066E">
        <w:rPr>
          <w:color w:val="000000"/>
        </w:rPr>
        <w:t>: Side curtain/tube air bags can also deploy in other crash modes as determined by the manufacturer.</w:t>
      </w:r>
    </w:p>
    <w:p w14:paraId="6302D055" w14:textId="6F8A2341"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2.46.</w:t>
      </w:r>
      <w:r w:rsidRPr="00AB066E">
        <w:rPr>
          <w:color w:val="000000"/>
        </w:rPr>
        <w:tab/>
      </w:r>
      <w:r w:rsidR="008E4983" w:rsidRPr="00AB066E">
        <w:rPr>
          <w:color w:val="000000"/>
        </w:rPr>
        <w:t>"</w:t>
      </w:r>
      <w:r w:rsidRPr="00AB066E">
        <w:rPr>
          <w:i/>
          <w:iCs/>
          <w:color w:val="000000"/>
        </w:rPr>
        <w:t>Speed, vehicle indicated</w:t>
      </w:r>
      <w:r w:rsidR="008E4983" w:rsidRPr="00AB066E">
        <w:rPr>
          <w:color w:val="000000"/>
        </w:rPr>
        <w:t>"</w:t>
      </w:r>
      <w:r w:rsidRPr="00AB066E">
        <w:rPr>
          <w:color w:val="000000"/>
        </w:rPr>
        <w:t xml:space="preserve"> means the vehicle speed indicated by a manufacturer-designated subsystem designed to indicate the vehicle's ground travel speed during vehicle operation.</w:t>
      </w:r>
    </w:p>
    <w:p w14:paraId="7DFF4AE8" w14:textId="7D311A09"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2.47.</w:t>
      </w:r>
      <w:r w:rsidRPr="00AB066E">
        <w:rPr>
          <w:color w:val="000000"/>
        </w:rPr>
        <w:tab/>
      </w:r>
      <w:r w:rsidR="008E4983" w:rsidRPr="00AB066E">
        <w:rPr>
          <w:color w:val="000000"/>
        </w:rPr>
        <w:t>"</w:t>
      </w:r>
      <w:r w:rsidRPr="00AB066E">
        <w:rPr>
          <w:i/>
          <w:iCs/>
          <w:color w:val="000000"/>
        </w:rPr>
        <w:t>Stability control</w:t>
      </w:r>
      <w:r w:rsidR="008E4983" w:rsidRPr="00AB066E">
        <w:rPr>
          <w:color w:val="000000"/>
        </w:rPr>
        <w:t>"</w:t>
      </w:r>
      <w:r w:rsidRPr="00AB066E">
        <w:rPr>
          <w:color w:val="000000"/>
        </w:rPr>
        <w:t xml:space="preserve"> means any device that complies with national, </w:t>
      </w:r>
      <w:r w:rsidR="008E4983" w:rsidRPr="00AB066E">
        <w:rPr>
          <w:color w:val="000000"/>
        </w:rPr>
        <w:t>"</w:t>
      </w:r>
      <w:r w:rsidRPr="00AB066E">
        <w:rPr>
          <w:color w:val="000000"/>
        </w:rPr>
        <w:t>Electronic stability control systems</w:t>
      </w:r>
      <w:r w:rsidR="008E4983" w:rsidRPr="00AB066E">
        <w:rPr>
          <w:color w:val="000000"/>
        </w:rPr>
        <w:t>"</w:t>
      </w:r>
      <w:r w:rsidRPr="00AB066E">
        <w:rPr>
          <w:color w:val="000000"/>
        </w:rPr>
        <w:t>.</w:t>
      </w:r>
    </w:p>
    <w:p w14:paraId="45E9940D" w14:textId="7EFAB8C7"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2.48.</w:t>
      </w:r>
      <w:r w:rsidRPr="00AB066E">
        <w:rPr>
          <w:color w:val="000000"/>
        </w:rPr>
        <w:tab/>
      </w:r>
      <w:r w:rsidR="008E4983" w:rsidRPr="00AB066E">
        <w:rPr>
          <w:color w:val="000000"/>
        </w:rPr>
        <w:t>"</w:t>
      </w:r>
      <w:r w:rsidRPr="00AB066E">
        <w:rPr>
          <w:i/>
          <w:iCs/>
          <w:color w:val="000000"/>
        </w:rPr>
        <w:t>Steering input</w:t>
      </w:r>
      <w:r w:rsidR="008E4983" w:rsidRPr="00AB066E">
        <w:rPr>
          <w:color w:val="000000"/>
        </w:rPr>
        <w:t>"</w:t>
      </w:r>
      <w:r w:rsidRPr="00AB066E">
        <w:rPr>
          <w:color w:val="000000"/>
        </w:rPr>
        <w:t xml:space="preserve"> means the angular displacement of the steering wheel measured from the straight-ahead position (position corresponding to zero average steer angle of a pair of steered wheels).</w:t>
      </w:r>
    </w:p>
    <w:p w14:paraId="2CE1949C" w14:textId="67B2514C" w:rsidR="00C00981" w:rsidRPr="00AB066E" w:rsidRDefault="00C00981" w:rsidP="00C00981">
      <w:pPr>
        <w:tabs>
          <w:tab w:val="left" w:pos="2268"/>
        </w:tabs>
        <w:suppressAutoHyphens w:val="0"/>
        <w:spacing w:before="120" w:after="120" w:line="240" w:lineRule="auto"/>
        <w:ind w:left="2268" w:right="1134" w:hanging="1134"/>
        <w:jc w:val="both"/>
        <w:rPr>
          <w:color w:val="000000"/>
        </w:rPr>
      </w:pPr>
      <w:bookmarkStart w:id="8" w:name="_Hlk52220571"/>
      <w:r w:rsidRPr="00AB066E">
        <w:rPr>
          <w:color w:val="000000"/>
        </w:rPr>
        <w:t>2.49.</w:t>
      </w:r>
      <w:r w:rsidRPr="00AB066E">
        <w:rPr>
          <w:color w:val="000000"/>
        </w:rPr>
        <w:tab/>
      </w:r>
      <w:r w:rsidR="008E4983" w:rsidRPr="00AB066E">
        <w:rPr>
          <w:color w:val="000000"/>
        </w:rPr>
        <w:t>"</w:t>
      </w:r>
      <w:r w:rsidRPr="00AB066E">
        <w:rPr>
          <w:i/>
          <w:iCs/>
          <w:color w:val="000000"/>
        </w:rPr>
        <w:t>Time from event 1 to 2</w:t>
      </w:r>
      <w:r w:rsidR="008E4983" w:rsidRPr="00AB066E">
        <w:rPr>
          <w:color w:val="000000"/>
        </w:rPr>
        <w:t>"</w:t>
      </w:r>
      <w:r w:rsidRPr="00AB066E">
        <w:rPr>
          <w:color w:val="000000"/>
        </w:rPr>
        <w:t xml:space="preserve"> means the elapsed time from time zero of the first event to time zero of the second event of a multi-event crash. </w:t>
      </w:r>
    </w:p>
    <w:bookmarkEnd w:id="8"/>
    <w:p w14:paraId="650EEF00" w14:textId="0C3BCA48"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2.50.</w:t>
      </w:r>
      <w:r w:rsidRPr="00AB066E">
        <w:rPr>
          <w:color w:val="000000"/>
        </w:rPr>
        <w:tab/>
      </w:r>
      <w:r w:rsidR="008E4983" w:rsidRPr="00AB066E">
        <w:rPr>
          <w:color w:val="000000"/>
        </w:rPr>
        <w:t>"</w:t>
      </w:r>
      <w:r w:rsidRPr="00AB066E">
        <w:rPr>
          <w:i/>
          <w:iCs/>
          <w:color w:val="000000"/>
        </w:rPr>
        <w:t>Time, maximum delta–V, lateral</w:t>
      </w:r>
      <w:r w:rsidR="008E4983" w:rsidRPr="00AB066E">
        <w:rPr>
          <w:color w:val="000000"/>
        </w:rPr>
        <w:t>"</w:t>
      </w:r>
      <w:r w:rsidRPr="00AB066E">
        <w:rPr>
          <w:color w:val="000000"/>
        </w:rPr>
        <w:t xml:space="preserve"> means the time from crash time zero to the point where the maximum value of the cumulative change in velocity is found, as recorded by the EDR, along the lateral axis.</w:t>
      </w:r>
    </w:p>
    <w:p w14:paraId="08F3B409" w14:textId="6288EFF5"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2.51.</w:t>
      </w:r>
      <w:r w:rsidRPr="00AB066E">
        <w:rPr>
          <w:color w:val="000000"/>
        </w:rPr>
        <w:tab/>
      </w:r>
      <w:r w:rsidR="008E4983" w:rsidRPr="00AB066E">
        <w:rPr>
          <w:color w:val="000000"/>
        </w:rPr>
        <w:t>"</w:t>
      </w:r>
      <w:r w:rsidRPr="00AB066E">
        <w:rPr>
          <w:i/>
          <w:iCs/>
          <w:color w:val="000000"/>
        </w:rPr>
        <w:t>Time, maximum delta-V, longitudinal</w:t>
      </w:r>
      <w:r w:rsidR="008E4983" w:rsidRPr="00AB066E">
        <w:rPr>
          <w:color w:val="000000"/>
        </w:rPr>
        <w:t>"</w:t>
      </w:r>
      <w:r w:rsidRPr="00AB066E">
        <w:rPr>
          <w:color w:val="000000"/>
        </w:rPr>
        <w:t xml:space="preserve"> means the time from crash time zero to the point where the maximum value of the cumulative change in velocity is found, as recorded by the EDR, along the longitudinal axis.</w:t>
      </w:r>
    </w:p>
    <w:p w14:paraId="084E795E" w14:textId="1E4BA9BB"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2.52.</w:t>
      </w:r>
      <w:r w:rsidRPr="00AB066E">
        <w:rPr>
          <w:color w:val="000000"/>
        </w:rPr>
        <w:tab/>
      </w:r>
      <w:r w:rsidR="008E4983" w:rsidRPr="00AB066E">
        <w:rPr>
          <w:color w:val="000000"/>
        </w:rPr>
        <w:t>"</w:t>
      </w:r>
      <w:r w:rsidRPr="00AB066E">
        <w:rPr>
          <w:i/>
          <w:iCs/>
          <w:color w:val="000000"/>
        </w:rPr>
        <w:t>Time, maximum delta–V, resultant</w:t>
      </w:r>
      <w:r w:rsidR="008E4983" w:rsidRPr="00AB066E">
        <w:rPr>
          <w:color w:val="000000"/>
        </w:rPr>
        <w:t>"</w:t>
      </w:r>
      <w:r w:rsidRPr="00AB066E">
        <w:rPr>
          <w:color w:val="000000"/>
        </w:rPr>
        <w:t xml:space="preserve"> means the time from crash time zero to the point where the maximum delta–V resultant occurs, as reported by the EDR.</w:t>
      </w:r>
    </w:p>
    <w:p w14:paraId="4592B230" w14:textId="4153AAC4"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2.53.</w:t>
      </w:r>
      <w:r w:rsidRPr="00AB066E">
        <w:rPr>
          <w:color w:val="000000"/>
        </w:rPr>
        <w:tab/>
      </w:r>
      <w:r w:rsidR="008E4983" w:rsidRPr="00AB066E">
        <w:rPr>
          <w:color w:val="000000"/>
        </w:rPr>
        <w:t>"</w:t>
      </w:r>
      <w:r w:rsidRPr="00AB066E">
        <w:rPr>
          <w:i/>
          <w:iCs/>
          <w:color w:val="000000"/>
        </w:rPr>
        <w:t>Time to deploy, pretensioner</w:t>
      </w:r>
      <w:r w:rsidR="008E4983" w:rsidRPr="00AB066E">
        <w:rPr>
          <w:color w:val="000000"/>
        </w:rPr>
        <w:t>"</w:t>
      </w:r>
      <w:r w:rsidRPr="00AB066E">
        <w:rPr>
          <w:color w:val="000000"/>
        </w:rPr>
        <w:t xml:space="preserve"> means the elapsed time from crash time zero to the deployment command for the safety belt pretensioner (for both driver and front passenger).</w:t>
      </w:r>
    </w:p>
    <w:p w14:paraId="27CAA744" w14:textId="41CAE6A9"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2.54.</w:t>
      </w:r>
      <w:r w:rsidRPr="00AB066E">
        <w:rPr>
          <w:color w:val="000000"/>
        </w:rPr>
        <w:tab/>
      </w:r>
      <w:r w:rsidR="008E4983" w:rsidRPr="00AB066E">
        <w:rPr>
          <w:color w:val="000000"/>
        </w:rPr>
        <w:t>"</w:t>
      </w:r>
      <w:r w:rsidRPr="00AB066E">
        <w:rPr>
          <w:i/>
          <w:iCs/>
          <w:color w:val="000000"/>
        </w:rPr>
        <w:t>Time to deploy, side air bag/curtain</w:t>
      </w:r>
      <w:r w:rsidR="008E4983" w:rsidRPr="00AB066E">
        <w:rPr>
          <w:color w:val="000000"/>
        </w:rPr>
        <w:t>"</w:t>
      </w:r>
      <w:r w:rsidRPr="00AB066E">
        <w:rPr>
          <w:color w:val="000000"/>
        </w:rPr>
        <w:t xml:space="preserve"> means the elapsed time from crash time zero to the deployment command for a side air bag or a side curtain/tube air bag (for both driver and front passenger). </w:t>
      </w:r>
    </w:p>
    <w:p w14:paraId="247FAEA7" w14:textId="50E7BFCA"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2.55.</w:t>
      </w:r>
      <w:r w:rsidRPr="00AB066E">
        <w:rPr>
          <w:color w:val="000000"/>
        </w:rPr>
        <w:tab/>
      </w:r>
      <w:r w:rsidR="008E4983" w:rsidRPr="00AB066E">
        <w:rPr>
          <w:color w:val="000000"/>
        </w:rPr>
        <w:t>"</w:t>
      </w:r>
      <w:r w:rsidRPr="00AB066E">
        <w:rPr>
          <w:i/>
          <w:iCs/>
          <w:color w:val="000000"/>
        </w:rPr>
        <w:t>Time to first stage</w:t>
      </w:r>
      <w:r w:rsidR="008E4983" w:rsidRPr="00AB066E">
        <w:rPr>
          <w:color w:val="000000"/>
        </w:rPr>
        <w:t>"</w:t>
      </w:r>
      <w:r w:rsidRPr="00AB066E">
        <w:rPr>
          <w:color w:val="000000"/>
        </w:rPr>
        <w:t xml:space="preserve"> means the elapsed time between time zero and the time when the first stage of a frontal air bag is commanded to fire.</w:t>
      </w:r>
    </w:p>
    <w:p w14:paraId="515BF311" w14:textId="01D85949"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2.56.</w:t>
      </w:r>
      <w:r w:rsidRPr="00AB066E">
        <w:rPr>
          <w:color w:val="000000"/>
        </w:rPr>
        <w:tab/>
      </w:r>
      <w:r w:rsidR="008E4983" w:rsidRPr="00AB066E">
        <w:rPr>
          <w:color w:val="000000"/>
        </w:rPr>
        <w:t>"</w:t>
      </w:r>
      <w:r w:rsidRPr="00AB066E">
        <w:rPr>
          <w:i/>
          <w:iCs/>
          <w:color w:val="000000"/>
        </w:rPr>
        <w:t>Time to nth stage</w:t>
      </w:r>
      <w:r w:rsidR="008E4983" w:rsidRPr="00AB066E">
        <w:rPr>
          <w:color w:val="000000"/>
        </w:rPr>
        <w:t>"</w:t>
      </w:r>
      <w:r w:rsidRPr="00AB066E">
        <w:rPr>
          <w:color w:val="000000"/>
        </w:rPr>
        <w:t xml:space="preserve"> means the elapsed time from crash time zero to the deployment command for the nth stage of a frontal air bag (for both driver and front passenger).</w:t>
      </w:r>
    </w:p>
    <w:p w14:paraId="4F88A812" w14:textId="6FCD6F32"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2.57.</w:t>
      </w:r>
      <w:r w:rsidRPr="00AB066E">
        <w:rPr>
          <w:color w:val="000000"/>
        </w:rPr>
        <w:tab/>
      </w:r>
      <w:r w:rsidR="008E4983" w:rsidRPr="00AB066E">
        <w:rPr>
          <w:color w:val="000000"/>
        </w:rPr>
        <w:t>"</w:t>
      </w:r>
      <w:r w:rsidRPr="00AB066E">
        <w:rPr>
          <w:i/>
          <w:iCs/>
          <w:color w:val="000000"/>
        </w:rPr>
        <w:t>Time zero</w:t>
      </w:r>
      <w:r w:rsidR="008E4983" w:rsidRPr="00AB066E">
        <w:rPr>
          <w:color w:val="000000"/>
        </w:rPr>
        <w:t>"</w:t>
      </w:r>
      <w:r w:rsidRPr="00AB066E">
        <w:rPr>
          <w:color w:val="000000"/>
        </w:rPr>
        <w:t xml:space="preserve"> is the time reference for the EDR data timestamps of an event.  </w:t>
      </w:r>
    </w:p>
    <w:p w14:paraId="48A48CA9" w14:textId="3C9D41A4" w:rsidR="00C00981" w:rsidRPr="00AB066E" w:rsidRDefault="00C00981" w:rsidP="00C00981">
      <w:pPr>
        <w:tabs>
          <w:tab w:val="left" w:pos="2268"/>
        </w:tabs>
        <w:suppressAutoHyphens w:val="0"/>
        <w:spacing w:before="120" w:after="120" w:line="240" w:lineRule="auto"/>
        <w:ind w:left="2268" w:right="1134" w:hanging="1134"/>
        <w:jc w:val="both"/>
        <w:rPr>
          <w:color w:val="000000"/>
        </w:rPr>
      </w:pPr>
      <w:r w:rsidRPr="00AB066E">
        <w:rPr>
          <w:color w:val="000000"/>
        </w:rPr>
        <w:t>2.58.</w:t>
      </w:r>
      <w:r w:rsidRPr="00AB066E">
        <w:rPr>
          <w:color w:val="000000"/>
        </w:rPr>
        <w:tab/>
      </w:r>
      <w:r w:rsidR="008E4983" w:rsidRPr="00AB066E">
        <w:rPr>
          <w:color w:val="000000"/>
        </w:rPr>
        <w:t>"</w:t>
      </w:r>
      <w:r w:rsidRPr="00AB066E">
        <w:rPr>
          <w:i/>
          <w:iCs/>
          <w:color w:val="000000"/>
        </w:rPr>
        <w:t>Trigger threshold</w:t>
      </w:r>
      <w:r w:rsidR="008E4983" w:rsidRPr="00AB066E">
        <w:rPr>
          <w:color w:val="000000"/>
        </w:rPr>
        <w:t>"</w:t>
      </w:r>
      <w:r w:rsidRPr="00AB066E">
        <w:rPr>
          <w:color w:val="000000"/>
        </w:rPr>
        <w:t xml:space="preserve"> means the appropriate parameter has met the conditions for recording an EDR event. </w:t>
      </w:r>
    </w:p>
    <w:p w14:paraId="6BB50C3A" w14:textId="6F238AFE" w:rsidR="00C00981" w:rsidRPr="00F405A6" w:rsidRDefault="00C00981" w:rsidP="00C00981">
      <w:pPr>
        <w:tabs>
          <w:tab w:val="left" w:pos="2268"/>
        </w:tabs>
        <w:suppressAutoHyphens w:val="0"/>
        <w:spacing w:before="120" w:after="120" w:line="240" w:lineRule="auto"/>
        <w:ind w:left="2268" w:right="1134" w:hanging="1134"/>
        <w:jc w:val="both"/>
        <w:rPr>
          <w:color w:val="000000"/>
        </w:rPr>
      </w:pPr>
      <w:r w:rsidRPr="00F405A6">
        <w:rPr>
          <w:color w:val="000000"/>
        </w:rPr>
        <w:t>2.59</w:t>
      </w:r>
      <w:r w:rsidRPr="00F405A6">
        <w:rPr>
          <w:color w:val="000000"/>
        </w:rPr>
        <w:tab/>
      </w:r>
      <w:r w:rsidR="008E4983" w:rsidRPr="00F405A6">
        <w:rPr>
          <w:i/>
          <w:iCs/>
          <w:color w:val="000000"/>
        </w:rPr>
        <w:t>"</w:t>
      </w:r>
      <w:r w:rsidRPr="00F405A6">
        <w:rPr>
          <w:i/>
          <w:iCs/>
          <w:color w:val="000000"/>
        </w:rPr>
        <w:t>Tyre Pressure Monitoring System</w:t>
      </w:r>
      <w:r w:rsidR="008E4983" w:rsidRPr="00F405A6">
        <w:rPr>
          <w:i/>
          <w:iCs/>
          <w:color w:val="000000"/>
        </w:rPr>
        <w:t>"</w:t>
      </w:r>
      <w:r w:rsidRPr="00F405A6">
        <w:rPr>
          <w:color w:val="000000"/>
        </w:rPr>
        <w:t xml:space="preserve"> means a system fitted on a vehicle, able to perform a function to evaluate the inflation pressure of the tyres or the variation of this inflation pressure over time and to transmit corresponding information to the user while the vehicle is running.</w:t>
      </w:r>
    </w:p>
    <w:p w14:paraId="1BA30F4C" w14:textId="47D99019" w:rsidR="00C00981" w:rsidRPr="00F405A6" w:rsidRDefault="00C00981" w:rsidP="00C00981">
      <w:pPr>
        <w:tabs>
          <w:tab w:val="left" w:pos="2268"/>
        </w:tabs>
        <w:suppressAutoHyphens w:val="0"/>
        <w:spacing w:before="120" w:after="120" w:line="240" w:lineRule="auto"/>
        <w:ind w:left="2268" w:right="1134" w:hanging="1134"/>
        <w:jc w:val="both"/>
        <w:rPr>
          <w:color w:val="000000"/>
        </w:rPr>
      </w:pPr>
      <w:r w:rsidRPr="00F405A6">
        <w:rPr>
          <w:color w:val="000000"/>
        </w:rPr>
        <w:t>2.60.</w:t>
      </w:r>
      <w:r w:rsidRPr="00F405A6">
        <w:rPr>
          <w:color w:val="000000"/>
        </w:rPr>
        <w:tab/>
      </w:r>
      <w:r w:rsidR="008E4983" w:rsidRPr="00F405A6">
        <w:rPr>
          <w:color w:val="000000"/>
        </w:rPr>
        <w:t>"</w:t>
      </w:r>
      <w:r w:rsidRPr="00F405A6">
        <w:rPr>
          <w:i/>
          <w:iCs/>
          <w:color w:val="000000"/>
        </w:rPr>
        <w:t>Vehicle roll angle</w:t>
      </w:r>
      <w:r w:rsidR="008E4983" w:rsidRPr="00F405A6">
        <w:rPr>
          <w:color w:val="000000"/>
        </w:rPr>
        <w:t>"</w:t>
      </w:r>
      <w:r w:rsidRPr="00F405A6">
        <w:rPr>
          <w:color w:val="000000"/>
        </w:rPr>
        <w:t xml:space="preserve"> means the angle between the vehicle y-axis and the ground plane as determined by the sensing system. </w:t>
      </w:r>
    </w:p>
    <w:p w14:paraId="598EA4C2" w14:textId="5FB5B9BC" w:rsidR="00C00981" w:rsidRPr="00F405A6" w:rsidRDefault="00C00981" w:rsidP="00C00981">
      <w:pPr>
        <w:tabs>
          <w:tab w:val="left" w:pos="2268"/>
        </w:tabs>
        <w:suppressAutoHyphens w:val="0"/>
        <w:spacing w:before="120" w:after="120" w:line="240" w:lineRule="auto"/>
        <w:ind w:left="2268" w:right="1134" w:hanging="1134"/>
        <w:jc w:val="both"/>
        <w:rPr>
          <w:color w:val="000000"/>
        </w:rPr>
      </w:pPr>
      <w:r w:rsidRPr="00F405A6">
        <w:rPr>
          <w:color w:val="000000"/>
        </w:rPr>
        <w:t>2.61.</w:t>
      </w:r>
      <w:r w:rsidRPr="00F405A6">
        <w:rPr>
          <w:color w:val="000000"/>
        </w:rPr>
        <w:tab/>
      </w:r>
      <w:r w:rsidR="008E4983" w:rsidRPr="00F405A6">
        <w:rPr>
          <w:color w:val="000000"/>
        </w:rPr>
        <w:t>"</w:t>
      </w:r>
      <w:r w:rsidRPr="00F405A6">
        <w:rPr>
          <w:i/>
          <w:iCs/>
          <w:color w:val="000000"/>
        </w:rPr>
        <w:t>Volatile memory</w:t>
      </w:r>
      <w:r w:rsidR="008E4983" w:rsidRPr="00F405A6">
        <w:rPr>
          <w:color w:val="000000"/>
        </w:rPr>
        <w:t>"</w:t>
      </w:r>
      <w:r w:rsidRPr="00F405A6">
        <w:rPr>
          <w:color w:val="000000"/>
        </w:rPr>
        <w:t xml:space="preserve"> means the memory reserved for buffering of captured EDR data. The memory is not capable of retaining data in a semi-permanent fashion. Data captured in volatile memory is continuously overwritten and is not retained in the event of a power loss or retrievable with EDR data extraction tools.</w:t>
      </w:r>
    </w:p>
    <w:p w14:paraId="505391A0" w14:textId="65AD9006" w:rsidR="00C00981" w:rsidRPr="00F405A6" w:rsidRDefault="00C00981" w:rsidP="00C00981">
      <w:pPr>
        <w:tabs>
          <w:tab w:val="left" w:pos="2268"/>
        </w:tabs>
        <w:suppressAutoHyphens w:val="0"/>
        <w:spacing w:before="120" w:after="120" w:line="240" w:lineRule="auto"/>
        <w:ind w:left="2268" w:right="1134" w:hanging="1134"/>
        <w:jc w:val="both"/>
        <w:rPr>
          <w:color w:val="000000"/>
        </w:rPr>
      </w:pPr>
      <w:bookmarkStart w:id="9" w:name="_Hlk51099419"/>
      <w:r w:rsidRPr="00F405A6">
        <w:rPr>
          <w:color w:val="000000"/>
        </w:rPr>
        <w:t>2.62.</w:t>
      </w:r>
      <w:r w:rsidRPr="00F405A6">
        <w:rPr>
          <w:color w:val="000000"/>
        </w:rPr>
        <w:tab/>
      </w:r>
      <w:r w:rsidR="008E4983" w:rsidRPr="00F405A6">
        <w:rPr>
          <w:color w:val="000000"/>
        </w:rPr>
        <w:t>"</w:t>
      </w:r>
      <w:bookmarkStart w:id="10" w:name="_Hlk52267176"/>
      <w:r w:rsidRPr="00F405A6">
        <w:rPr>
          <w:i/>
          <w:iCs/>
          <w:color w:val="000000"/>
        </w:rPr>
        <w:t>Vulnerable road user secondary safety system</w:t>
      </w:r>
      <w:bookmarkEnd w:id="10"/>
      <w:r w:rsidR="008E4983" w:rsidRPr="00F405A6">
        <w:rPr>
          <w:color w:val="000000"/>
        </w:rPr>
        <w:t>"</w:t>
      </w:r>
      <w:r w:rsidRPr="00F405A6">
        <w:rPr>
          <w:color w:val="000000"/>
        </w:rPr>
        <w:t xml:space="preserve"> means a deployable vehicle system outside the occupant compartment designed to mitigate injury consequences to vulnerable road users during a collision.</w:t>
      </w:r>
    </w:p>
    <w:bookmarkEnd w:id="9"/>
    <w:p w14:paraId="31067739" w14:textId="6AB395C8" w:rsidR="00C00981" w:rsidRPr="002D4141" w:rsidRDefault="00C00981" w:rsidP="00C00981">
      <w:pPr>
        <w:tabs>
          <w:tab w:val="left" w:pos="2268"/>
        </w:tabs>
        <w:suppressAutoHyphens w:val="0"/>
        <w:spacing w:before="120" w:after="120" w:line="240" w:lineRule="auto"/>
        <w:ind w:left="2268" w:right="1134" w:hanging="1134"/>
        <w:jc w:val="both"/>
        <w:rPr>
          <w:color w:val="000000"/>
        </w:rPr>
      </w:pPr>
      <w:r w:rsidRPr="00F405A6">
        <w:rPr>
          <w:color w:val="000000"/>
        </w:rPr>
        <w:t>2.63.</w:t>
      </w:r>
      <w:r w:rsidRPr="00F405A6">
        <w:rPr>
          <w:color w:val="000000"/>
        </w:rPr>
        <w:tab/>
      </w:r>
      <w:r w:rsidR="008E4983" w:rsidRPr="00F405A6">
        <w:rPr>
          <w:color w:val="000000"/>
        </w:rPr>
        <w:t>"</w:t>
      </w:r>
      <w:r w:rsidRPr="00F405A6">
        <w:rPr>
          <w:i/>
          <w:iCs/>
          <w:color w:val="000000"/>
        </w:rPr>
        <w:t>X-direction</w:t>
      </w:r>
      <w:r w:rsidR="008E4983" w:rsidRPr="00F405A6">
        <w:rPr>
          <w:color w:val="000000"/>
        </w:rPr>
        <w:t>"</w:t>
      </w:r>
      <w:r w:rsidRPr="00F405A6">
        <w:rPr>
          <w:color w:val="000000"/>
        </w:rPr>
        <w:t xml:space="preserve"> means in the direction of the vehicle’s X-axis, which is parallel to the vehicle's longitudinal centreline. The X-direction is positive </w:t>
      </w:r>
      <w:r w:rsidRPr="002D4141">
        <w:rPr>
          <w:color w:val="000000"/>
        </w:rPr>
        <w:t>in the direction of forward vehicle travel.</w:t>
      </w:r>
    </w:p>
    <w:p w14:paraId="6018A637" w14:textId="38081837" w:rsidR="00C00981" w:rsidRPr="009D65ED" w:rsidRDefault="00C00981" w:rsidP="00C00981">
      <w:pPr>
        <w:tabs>
          <w:tab w:val="left" w:pos="2268"/>
        </w:tabs>
        <w:suppressAutoHyphens w:val="0"/>
        <w:spacing w:before="120" w:after="120" w:line="240" w:lineRule="auto"/>
        <w:ind w:left="2268" w:right="1134" w:hanging="1134"/>
        <w:jc w:val="both"/>
        <w:rPr>
          <w:color w:val="000000"/>
        </w:rPr>
      </w:pPr>
      <w:r w:rsidRPr="009D65ED">
        <w:rPr>
          <w:color w:val="000000"/>
        </w:rPr>
        <w:lastRenderedPageBreak/>
        <w:t>2.64.</w:t>
      </w:r>
      <w:r w:rsidRPr="009D65ED">
        <w:rPr>
          <w:color w:val="000000"/>
        </w:rPr>
        <w:tab/>
      </w:r>
      <w:r w:rsidR="008E4983" w:rsidRPr="009D65ED">
        <w:rPr>
          <w:color w:val="000000"/>
        </w:rPr>
        <w:t>"</w:t>
      </w:r>
      <w:r w:rsidRPr="009D65ED">
        <w:rPr>
          <w:i/>
          <w:iCs/>
          <w:color w:val="000000"/>
        </w:rPr>
        <w:t>Y-direction</w:t>
      </w:r>
      <w:r w:rsidR="008E4983" w:rsidRPr="009D65ED">
        <w:rPr>
          <w:color w:val="000000"/>
        </w:rPr>
        <w:t>"</w:t>
      </w:r>
      <w:r w:rsidRPr="009D65ED">
        <w:rPr>
          <w:color w:val="000000"/>
        </w:rPr>
        <w:t xml:space="preserve"> means in the direction of the vehicle’s Y-axis, which is perpendicular to its X-axis and in the same horizontal plane as that axis. The Y-direction is positive from left to right, from the perspective of the driver when seated in the vehicle facing the direction of forward vehicle travel.</w:t>
      </w:r>
    </w:p>
    <w:p w14:paraId="2CAD6406" w14:textId="2995B632" w:rsidR="00C00981" w:rsidRPr="009D65ED" w:rsidRDefault="00C00981" w:rsidP="00C00981">
      <w:pPr>
        <w:tabs>
          <w:tab w:val="left" w:pos="2268"/>
        </w:tabs>
        <w:suppressAutoHyphens w:val="0"/>
        <w:spacing w:before="120" w:after="120" w:line="240" w:lineRule="auto"/>
        <w:ind w:left="2268" w:right="1134" w:hanging="1134"/>
        <w:jc w:val="both"/>
        <w:rPr>
          <w:color w:val="000000"/>
        </w:rPr>
      </w:pPr>
      <w:r w:rsidRPr="009D65ED">
        <w:rPr>
          <w:color w:val="000000"/>
        </w:rPr>
        <w:t>2.65.</w:t>
      </w:r>
      <w:r w:rsidRPr="009D65ED">
        <w:rPr>
          <w:color w:val="000000"/>
        </w:rPr>
        <w:tab/>
      </w:r>
      <w:r w:rsidR="008E4983" w:rsidRPr="009D65ED">
        <w:rPr>
          <w:color w:val="000000"/>
        </w:rPr>
        <w:t>"</w:t>
      </w:r>
      <w:r w:rsidRPr="009D65ED">
        <w:rPr>
          <w:i/>
          <w:iCs/>
          <w:color w:val="000000"/>
        </w:rPr>
        <w:t>Z-direction</w:t>
      </w:r>
      <w:r w:rsidR="008E4983" w:rsidRPr="009D65ED">
        <w:rPr>
          <w:color w:val="000000"/>
        </w:rPr>
        <w:t>"</w:t>
      </w:r>
      <w:r w:rsidRPr="009D65ED">
        <w:rPr>
          <w:color w:val="000000"/>
        </w:rPr>
        <w:t xml:space="preserve"> means in the direction of the vehicle’s Z-axis, which is perpendicular to the X and Y-axes. The Z-direction is positive in a downward direction.</w:t>
      </w:r>
    </w:p>
    <w:p w14:paraId="12E2FE11" w14:textId="6C7F4C26" w:rsidR="00C00981" w:rsidRPr="009D65ED" w:rsidRDefault="00C00981" w:rsidP="00C00981">
      <w:pPr>
        <w:tabs>
          <w:tab w:val="left" w:pos="2268"/>
        </w:tabs>
        <w:suppressAutoHyphens w:val="0"/>
        <w:spacing w:before="120" w:after="120" w:line="240" w:lineRule="auto"/>
        <w:ind w:left="2268" w:right="1134" w:hanging="1134"/>
        <w:rPr>
          <w:color w:val="000000"/>
        </w:rPr>
      </w:pPr>
      <w:bookmarkStart w:id="11" w:name="_Hlk84409843"/>
      <w:r w:rsidRPr="009D65ED">
        <w:rPr>
          <w:color w:val="000000"/>
        </w:rPr>
        <w:t xml:space="preserve">2.66. </w:t>
      </w:r>
      <w:r w:rsidRPr="009D65ED">
        <w:rPr>
          <w:color w:val="000000"/>
        </w:rPr>
        <w:tab/>
      </w:r>
      <w:r w:rsidR="008E4983" w:rsidRPr="009D65ED">
        <w:rPr>
          <w:color w:val="000000"/>
        </w:rPr>
        <w:t>"</w:t>
      </w:r>
      <w:r w:rsidRPr="009D65ED">
        <w:rPr>
          <w:i/>
          <w:iCs/>
          <w:color w:val="000000"/>
        </w:rPr>
        <w:t>Vehicle roll rate</w:t>
      </w:r>
      <w:r w:rsidR="008E4983" w:rsidRPr="009D65ED">
        <w:rPr>
          <w:color w:val="000000"/>
        </w:rPr>
        <w:t>"</w:t>
      </w:r>
      <w:r w:rsidRPr="009D65ED">
        <w:rPr>
          <w:color w:val="000000"/>
        </w:rPr>
        <w:t xml:space="preserve"> means the change in angle over time of the vehicle about its X-axis as determined by the sensing system. </w:t>
      </w:r>
    </w:p>
    <w:p w14:paraId="29399B62" w14:textId="12A39EE5" w:rsidR="00C00981" w:rsidRPr="002D4141" w:rsidRDefault="00C00981" w:rsidP="00C00981">
      <w:pPr>
        <w:tabs>
          <w:tab w:val="left" w:pos="2268"/>
        </w:tabs>
        <w:suppressAutoHyphens w:val="0"/>
        <w:spacing w:before="120" w:after="120" w:line="240" w:lineRule="auto"/>
        <w:ind w:left="2268" w:right="1134" w:hanging="1134"/>
        <w:jc w:val="both"/>
        <w:rPr>
          <w:b/>
          <w:bCs/>
          <w:strike/>
          <w:color w:val="000000"/>
        </w:rPr>
      </w:pPr>
      <w:r w:rsidRPr="009D65ED">
        <w:rPr>
          <w:color w:val="000000"/>
        </w:rPr>
        <w:t>2.67.</w:t>
      </w:r>
      <w:r w:rsidRPr="009D65ED">
        <w:rPr>
          <w:color w:val="000000"/>
        </w:rPr>
        <w:tab/>
      </w:r>
      <w:r w:rsidR="008E4983" w:rsidRPr="009D65ED">
        <w:rPr>
          <w:color w:val="000000"/>
        </w:rPr>
        <w:t>"</w:t>
      </w:r>
      <w:r w:rsidRPr="009D65ED">
        <w:rPr>
          <w:i/>
          <w:iCs/>
          <w:color w:val="000000"/>
        </w:rPr>
        <w:t>Vehicle yaw rate</w:t>
      </w:r>
      <w:r w:rsidR="008E4983" w:rsidRPr="009D65ED">
        <w:rPr>
          <w:color w:val="000000"/>
        </w:rPr>
        <w:t>"</w:t>
      </w:r>
      <w:r w:rsidRPr="009D65ED">
        <w:rPr>
          <w:color w:val="000000"/>
        </w:rPr>
        <w:t xml:space="preserve"> means the change in angle over time of the vehicle about </w:t>
      </w:r>
      <w:r w:rsidRPr="002D4141">
        <w:rPr>
          <w:color w:val="000000"/>
        </w:rPr>
        <w:t xml:space="preserve">its Z-axis as determined by the sensing system. </w:t>
      </w:r>
    </w:p>
    <w:p w14:paraId="1207BC4A" w14:textId="77777777" w:rsidR="00C00981" w:rsidRPr="002D4141" w:rsidRDefault="00C00981" w:rsidP="00C00981">
      <w:pPr>
        <w:keepNext/>
        <w:keepLines/>
        <w:tabs>
          <w:tab w:val="right" w:pos="851"/>
        </w:tabs>
        <w:spacing w:before="360" w:after="240" w:line="300" w:lineRule="exact"/>
        <w:ind w:left="2268" w:right="1134" w:hanging="1134"/>
        <w:rPr>
          <w:b/>
          <w:sz w:val="28"/>
        </w:rPr>
      </w:pPr>
      <w:bookmarkStart w:id="12" w:name="_Toc354410592"/>
      <w:bookmarkEnd w:id="11"/>
      <w:r w:rsidRPr="002D4141">
        <w:rPr>
          <w:b/>
          <w:sz w:val="28"/>
        </w:rPr>
        <w:t>3.</w:t>
      </w:r>
      <w:r w:rsidRPr="002D4141">
        <w:rPr>
          <w:b/>
          <w:sz w:val="28"/>
        </w:rPr>
        <w:tab/>
      </w:r>
      <w:r w:rsidRPr="002D4141">
        <w:rPr>
          <w:b/>
          <w:sz w:val="28"/>
        </w:rPr>
        <w:tab/>
        <w:t>Performance specifications</w:t>
      </w:r>
      <w:bookmarkEnd w:id="12"/>
    </w:p>
    <w:p w14:paraId="4DCF2AAA" w14:textId="77777777" w:rsidR="00C00981" w:rsidRPr="002D4141" w:rsidRDefault="00C00981" w:rsidP="00C00981">
      <w:pPr>
        <w:spacing w:after="120"/>
        <w:ind w:left="2268" w:right="1134"/>
        <w:jc w:val="both"/>
      </w:pPr>
      <w:r w:rsidRPr="002D4141">
        <w:t>Performance specifications for vehicles fitted with an EDR include data elements, data format, data capture, and crash test performance and survivability.</w:t>
      </w:r>
    </w:p>
    <w:p w14:paraId="1FA4960C" w14:textId="77777777" w:rsidR="00C00981" w:rsidRPr="002D4141" w:rsidRDefault="00C00981" w:rsidP="00C00981">
      <w:pPr>
        <w:spacing w:after="120"/>
        <w:ind w:left="2268" w:right="1134" w:hanging="1134"/>
        <w:jc w:val="both"/>
      </w:pPr>
      <w:r w:rsidRPr="002D4141">
        <w:t>3.1.</w:t>
      </w:r>
      <w:r w:rsidRPr="002D4141">
        <w:tab/>
        <w:t xml:space="preserve">Data elements </w:t>
      </w:r>
    </w:p>
    <w:p w14:paraId="081D1F7B" w14:textId="77777777" w:rsidR="00C00981" w:rsidRPr="002D4141" w:rsidRDefault="00C00981" w:rsidP="00C00981">
      <w:pPr>
        <w:tabs>
          <w:tab w:val="left" w:pos="2268"/>
        </w:tabs>
        <w:spacing w:after="120"/>
        <w:ind w:left="2268" w:right="1134" w:hanging="1134"/>
        <w:jc w:val="both"/>
        <w:rPr>
          <w:lang w:val="en-US"/>
        </w:rPr>
      </w:pPr>
      <w:bookmarkStart w:id="13" w:name="_Hlk30877333"/>
      <w:r w:rsidRPr="002D4141">
        <w:t>3.1.1.</w:t>
      </w:r>
      <w:r w:rsidRPr="002D4141">
        <w:tab/>
        <w:t xml:space="preserve">Each vehicle fitted with an EDR shall </w:t>
      </w:r>
      <w:bookmarkStart w:id="14" w:name="_Hlk57898324"/>
      <w:r w:rsidRPr="002D4141">
        <w:t>record the data elements specified as mandatory and those required under specified minimum conditions during the interval/time and at the sample rate specified in Annex 1, Tables 1</w:t>
      </w:r>
      <w:bookmarkEnd w:id="13"/>
      <w:r w:rsidRPr="002D4141">
        <w:t xml:space="preserve"> and 2.</w:t>
      </w:r>
      <w:r w:rsidRPr="002D4141">
        <w:rPr>
          <w:lang w:val="en-US"/>
        </w:rPr>
        <w:t xml:space="preserve"> </w:t>
      </w:r>
      <w:bookmarkEnd w:id="14"/>
    </w:p>
    <w:p w14:paraId="604D7258" w14:textId="77777777" w:rsidR="00C00981" w:rsidRPr="002D4141" w:rsidRDefault="00C00981" w:rsidP="00C00981">
      <w:pPr>
        <w:tabs>
          <w:tab w:val="left" w:pos="2268"/>
        </w:tabs>
        <w:spacing w:after="120"/>
        <w:ind w:left="2268" w:right="1134" w:hanging="1134"/>
        <w:jc w:val="both"/>
        <w:rPr>
          <w:strike/>
          <w:sz w:val="22"/>
          <w:lang w:val="en-US"/>
        </w:rPr>
      </w:pPr>
      <w:r w:rsidRPr="002D4141">
        <w:rPr>
          <w:lang w:val="en-US"/>
        </w:rPr>
        <w:tab/>
        <w:t xml:space="preserve">For application of the requirements in its domestic legislation, a Contracting Party may, </w:t>
      </w:r>
      <w:bookmarkStart w:id="15" w:name="_Hlk57898515"/>
      <w:r w:rsidRPr="002D4141">
        <w:rPr>
          <w:lang w:val="en-US"/>
        </w:rPr>
        <w:t xml:space="preserve">provide appropriate lead-time, </w:t>
      </w:r>
      <w:bookmarkEnd w:id="15"/>
      <w:r w:rsidRPr="002D4141">
        <w:rPr>
          <w:lang w:val="en-US"/>
        </w:rPr>
        <w:t>to require the EDR to record the data elements specified as mandatory and those required under specified minimum conditions during the interval/time and at the sample rate specified in Annex 1, Table 2.</w:t>
      </w:r>
    </w:p>
    <w:p w14:paraId="162890CF" w14:textId="77777777" w:rsidR="00C00981" w:rsidRPr="002D4141" w:rsidRDefault="00C00981" w:rsidP="00C00981">
      <w:pPr>
        <w:spacing w:after="120"/>
        <w:ind w:left="2268" w:right="1134" w:hanging="1134"/>
        <w:jc w:val="both"/>
      </w:pPr>
      <w:r w:rsidRPr="002D4141">
        <w:t>3.2.</w:t>
      </w:r>
      <w:r w:rsidRPr="002D4141">
        <w:tab/>
        <w:t>Data format</w:t>
      </w:r>
    </w:p>
    <w:p w14:paraId="2D480BD3" w14:textId="77777777" w:rsidR="00C00981" w:rsidRPr="002D4141" w:rsidRDefault="00C00981" w:rsidP="00C00981">
      <w:pPr>
        <w:spacing w:after="120"/>
        <w:ind w:left="2268" w:right="1134" w:hanging="1134"/>
        <w:jc w:val="both"/>
      </w:pPr>
      <w:bookmarkStart w:id="16" w:name="_Hlk30878818"/>
      <w:r w:rsidRPr="002D4141">
        <w:t>3.2.1.</w:t>
      </w:r>
      <w:r w:rsidRPr="002D4141">
        <w:tab/>
      </w:r>
      <w:bookmarkEnd w:id="16"/>
      <w:r w:rsidRPr="002D4141">
        <w:t xml:space="preserve">Each </w:t>
      </w:r>
      <w:r w:rsidRPr="002D4141">
        <w:rPr>
          <w:lang w:val="en-US"/>
        </w:rPr>
        <w:t>data element recorded shall be reported in accordance with the range, accuracy, and resolution specified in Annex 1, Tables 1 and 2.</w:t>
      </w:r>
    </w:p>
    <w:p w14:paraId="3FFA6117" w14:textId="77777777" w:rsidR="00C00981" w:rsidRPr="002D4141" w:rsidRDefault="00C00981" w:rsidP="00C00981">
      <w:pPr>
        <w:suppressAutoHyphens w:val="0"/>
        <w:spacing w:after="160" w:line="259" w:lineRule="auto"/>
        <w:ind w:left="2276" w:right="1134" w:hanging="1138"/>
        <w:jc w:val="both"/>
        <w:rPr>
          <w:lang w:val="en-US"/>
        </w:rPr>
      </w:pPr>
      <w:r w:rsidRPr="002D4141">
        <w:t>3.2.2.</w:t>
      </w:r>
      <w:r w:rsidRPr="002D4141">
        <w:tab/>
      </w:r>
      <w:r w:rsidRPr="002D4141">
        <w:rPr>
          <w:lang w:val="en-US"/>
        </w:rPr>
        <w:t xml:space="preserve">Acceleration Time-History data and format: the longitudinal, lateral, and normal acceleration time-history data, as applicable, shall be filtered either during the recording phase or during the data downloading phase to include: </w:t>
      </w:r>
    </w:p>
    <w:p w14:paraId="036B751E" w14:textId="77777777" w:rsidR="00C00981" w:rsidRPr="002D4141" w:rsidRDefault="00C00981" w:rsidP="00C00981">
      <w:pPr>
        <w:suppressAutoHyphens w:val="0"/>
        <w:spacing w:after="160" w:line="259" w:lineRule="auto"/>
        <w:ind w:left="2276" w:right="1134" w:hanging="1138"/>
        <w:jc w:val="both"/>
        <w:rPr>
          <w:lang w:val="en-US"/>
        </w:rPr>
      </w:pPr>
      <w:r w:rsidRPr="002D4141">
        <w:rPr>
          <w:lang w:val="en-US"/>
        </w:rPr>
        <w:t>3.2.2.1.</w:t>
      </w:r>
      <w:r w:rsidRPr="002D4141">
        <w:rPr>
          <w:lang w:val="en-US"/>
        </w:rPr>
        <w:tab/>
        <w:t xml:space="preserve">The Time Step (TS) that is the inverse of the sampling frequency of the acceleration data and which has units of milliseconds; </w:t>
      </w:r>
    </w:p>
    <w:p w14:paraId="4C78B77F" w14:textId="77777777" w:rsidR="00C00981" w:rsidRPr="002D4141" w:rsidRDefault="00C00981" w:rsidP="00C00981">
      <w:pPr>
        <w:suppressAutoHyphens w:val="0"/>
        <w:spacing w:after="160" w:line="259" w:lineRule="auto"/>
        <w:ind w:left="2261" w:right="1134" w:hanging="1138"/>
        <w:jc w:val="both"/>
        <w:rPr>
          <w:lang w:val="en-US"/>
        </w:rPr>
      </w:pPr>
      <w:r w:rsidRPr="002D4141">
        <w:rPr>
          <w:lang w:val="en-US"/>
        </w:rPr>
        <w:t>3.2.2.2.</w:t>
      </w:r>
      <w:r w:rsidRPr="002D4141">
        <w:rPr>
          <w:lang w:val="en-US"/>
        </w:rPr>
        <w:tab/>
        <w:t xml:space="preserve">The number of the first point (NFP), which is an integer that when multiplied by the TS equals the time relative to time zero of the first acceleration data point; </w:t>
      </w:r>
    </w:p>
    <w:p w14:paraId="4E24546F" w14:textId="77777777" w:rsidR="00C00981" w:rsidRPr="002D4141" w:rsidRDefault="00C00981" w:rsidP="00C00981">
      <w:pPr>
        <w:suppressAutoHyphens w:val="0"/>
        <w:spacing w:after="160" w:line="259" w:lineRule="auto"/>
        <w:ind w:left="2261" w:right="1134" w:hanging="1138"/>
        <w:jc w:val="both"/>
        <w:rPr>
          <w:lang w:val="en-US"/>
        </w:rPr>
      </w:pPr>
      <w:r w:rsidRPr="002D4141">
        <w:rPr>
          <w:lang w:val="en-US"/>
        </w:rPr>
        <w:t>3.2.2.3.</w:t>
      </w:r>
      <w:r w:rsidRPr="002D4141">
        <w:rPr>
          <w:lang w:val="en-US"/>
        </w:rPr>
        <w:tab/>
        <w:t xml:space="preserve">The number of the last point (NLP), which is an integer that when multiplied by the TS equals the time relative to time zero of the last acceleration data point; and </w:t>
      </w:r>
    </w:p>
    <w:p w14:paraId="62C8033C" w14:textId="77777777" w:rsidR="00C00981" w:rsidRPr="002D4141" w:rsidRDefault="00C00981" w:rsidP="00C00981">
      <w:pPr>
        <w:suppressAutoHyphens w:val="0"/>
        <w:spacing w:after="160" w:line="259" w:lineRule="auto"/>
        <w:ind w:left="2261" w:right="1134" w:hanging="1138"/>
        <w:jc w:val="both"/>
      </w:pPr>
      <w:r w:rsidRPr="002D4141">
        <w:rPr>
          <w:lang w:val="en-US"/>
        </w:rPr>
        <w:t>3.2.2.4.</w:t>
      </w:r>
      <w:r w:rsidRPr="002D4141">
        <w:rPr>
          <w:lang w:val="en-US"/>
        </w:rPr>
        <w:tab/>
        <w:t xml:space="preserve">NLP—NFP + 1 acceleration values sequentially beginning with the acceleration at time NFP * TS and continue sampling the acceleration at TS increments in time until the time NLP * TS is reached. </w:t>
      </w:r>
    </w:p>
    <w:p w14:paraId="2E30F7A1" w14:textId="77777777" w:rsidR="00C00981" w:rsidRPr="002D4141" w:rsidRDefault="00C00981" w:rsidP="00C00981">
      <w:pPr>
        <w:spacing w:after="120"/>
        <w:ind w:left="2268" w:right="1134" w:hanging="1134"/>
        <w:jc w:val="both"/>
      </w:pPr>
      <w:r w:rsidRPr="002D4141">
        <w:t>3.3.</w:t>
      </w:r>
      <w:r w:rsidRPr="002D4141">
        <w:tab/>
        <w:t>Data capture</w:t>
      </w:r>
    </w:p>
    <w:p w14:paraId="2798A55F" w14:textId="77777777" w:rsidR="00C00981" w:rsidRPr="002D4141" w:rsidRDefault="00C00981" w:rsidP="00C00981">
      <w:pPr>
        <w:spacing w:after="120"/>
        <w:ind w:left="2268" w:right="1134" w:hanging="20"/>
        <w:jc w:val="both"/>
        <w:rPr>
          <w:lang w:val="en-US"/>
        </w:rPr>
      </w:pPr>
      <w:bookmarkStart w:id="17" w:name="_Hlk43821706"/>
      <w:r w:rsidRPr="002D4141">
        <w:rPr>
          <w:lang w:val="en-US"/>
        </w:rPr>
        <w:t xml:space="preserve">The EDR non-volatile memory buffer shall accommodate the data related to at least two different events. </w:t>
      </w:r>
    </w:p>
    <w:p w14:paraId="260CE4BC" w14:textId="77777777" w:rsidR="00C00981" w:rsidRPr="002D4141" w:rsidRDefault="00C00981" w:rsidP="00C00981">
      <w:pPr>
        <w:spacing w:after="120"/>
        <w:ind w:left="2268" w:right="1134" w:hanging="20"/>
        <w:jc w:val="both"/>
        <w:rPr>
          <w:lang w:val="en-US"/>
        </w:rPr>
      </w:pPr>
      <w:bookmarkStart w:id="18" w:name="_Hlk57879380"/>
      <w:r w:rsidRPr="002D4141">
        <w:rPr>
          <w:lang w:val="en-US"/>
        </w:rPr>
        <w:t xml:space="preserve">For application of the requirements in its domestic legislation, a Contracting Party may, provide appropriate lead-time to require vehicle types to be fitted with an EDR for which the non-volatile memory buffer is capable to </w:t>
      </w:r>
      <w:r w:rsidRPr="002D4141">
        <w:rPr>
          <w:lang w:val="en-US"/>
        </w:rPr>
        <w:lastRenderedPageBreak/>
        <w:t>accommodate the data related to at least three different events, if it decides this is appropriate.</w:t>
      </w:r>
      <w:bookmarkEnd w:id="18"/>
    </w:p>
    <w:bookmarkEnd w:id="17"/>
    <w:p w14:paraId="57AFD51D" w14:textId="77777777" w:rsidR="00C00981" w:rsidRPr="002D4141" w:rsidRDefault="00C00981" w:rsidP="00C00981">
      <w:pPr>
        <w:spacing w:after="120"/>
        <w:ind w:left="2268" w:right="1134" w:hanging="20"/>
        <w:jc w:val="both"/>
      </w:pPr>
      <w:r w:rsidRPr="002D4141">
        <w:t>The data elements for every event shall be captured and recorded by the EDR, as specified in section 3.1 in accordance with the following conditions and circumstances:</w:t>
      </w:r>
    </w:p>
    <w:p w14:paraId="0F8FAB0E" w14:textId="77777777" w:rsidR="00C00981" w:rsidRPr="002D4141" w:rsidRDefault="00C00981" w:rsidP="00C00981">
      <w:pPr>
        <w:spacing w:after="120"/>
        <w:ind w:left="2268" w:right="1134" w:hanging="1134"/>
        <w:jc w:val="both"/>
      </w:pPr>
      <w:r w:rsidRPr="002D4141">
        <w:t>3.3.1.</w:t>
      </w:r>
      <w:r w:rsidRPr="002D4141">
        <w:tab/>
        <w:t xml:space="preserve">Conditions for </w:t>
      </w:r>
      <w:bookmarkStart w:id="19" w:name="_Hlk43836425"/>
      <w:r w:rsidRPr="002D4141">
        <w:t>triggering recording of data</w:t>
      </w:r>
      <w:bookmarkEnd w:id="19"/>
    </w:p>
    <w:p w14:paraId="15A1F2AF" w14:textId="77777777" w:rsidR="00C00981" w:rsidRPr="002D4141" w:rsidRDefault="00C00981" w:rsidP="00C00981">
      <w:pPr>
        <w:spacing w:after="120"/>
        <w:ind w:left="2268" w:right="1134" w:hanging="1134"/>
        <w:jc w:val="both"/>
      </w:pPr>
      <w:r w:rsidRPr="002D4141">
        <w:tab/>
        <w:t>An event shall be recorded by the EDR if one of the following threshold values is met or exceeded:</w:t>
      </w:r>
    </w:p>
    <w:p w14:paraId="00E7D8B4" w14:textId="77777777" w:rsidR="00C00981" w:rsidRPr="002D4141" w:rsidRDefault="00C00981" w:rsidP="00C00981">
      <w:pPr>
        <w:spacing w:after="120"/>
        <w:ind w:left="2268" w:right="1134" w:hanging="1134"/>
        <w:jc w:val="both"/>
      </w:pPr>
      <w:r w:rsidRPr="002D4141">
        <w:t>3.3.1.1.</w:t>
      </w:r>
      <w:r w:rsidRPr="002D4141">
        <w:tab/>
        <w:t xml:space="preserve">Change in longitudinal vehicle velocity more than 8 km/h within a 150 </w:t>
      </w:r>
      <w:proofErr w:type="spellStart"/>
      <w:r w:rsidRPr="002D4141">
        <w:t>ms</w:t>
      </w:r>
      <w:proofErr w:type="spellEnd"/>
      <w:r w:rsidRPr="002D4141">
        <w:t xml:space="preserve"> or less interval.</w:t>
      </w:r>
    </w:p>
    <w:p w14:paraId="59711C8C" w14:textId="77777777" w:rsidR="00C00981" w:rsidRPr="002D4141" w:rsidRDefault="00C00981" w:rsidP="00C00981">
      <w:pPr>
        <w:spacing w:after="120"/>
        <w:ind w:left="2268" w:right="1134" w:hanging="1134"/>
        <w:jc w:val="both"/>
      </w:pPr>
      <w:r w:rsidRPr="002D4141">
        <w:t>3.3.1.2.</w:t>
      </w:r>
      <w:r w:rsidRPr="002D4141">
        <w:tab/>
        <w:t xml:space="preserve">Change in lateral vehicle velocity more than 8 km/h within a 150 </w:t>
      </w:r>
      <w:proofErr w:type="spellStart"/>
      <w:r w:rsidRPr="002D4141">
        <w:t>ms</w:t>
      </w:r>
      <w:proofErr w:type="spellEnd"/>
      <w:r w:rsidRPr="002D4141">
        <w:t xml:space="preserve"> or less interval</w:t>
      </w:r>
    </w:p>
    <w:p w14:paraId="636118AD" w14:textId="77777777" w:rsidR="00C00981" w:rsidRPr="002D4141" w:rsidRDefault="00C00981" w:rsidP="00C00981">
      <w:pPr>
        <w:spacing w:after="120"/>
        <w:ind w:left="2268" w:right="1134" w:hanging="1134"/>
        <w:jc w:val="both"/>
      </w:pPr>
      <w:r w:rsidRPr="002D4141">
        <w:t>3.3.1.3.</w:t>
      </w:r>
      <w:r w:rsidRPr="002D4141">
        <w:tab/>
        <w:t>Activation of Non-reversible occupant restraint system.</w:t>
      </w:r>
    </w:p>
    <w:p w14:paraId="1EFC86C8" w14:textId="55E2249D" w:rsidR="00C00981" w:rsidRPr="002D4141" w:rsidRDefault="00C00981" w:rsidP="00C00981">
      <w:pPr>
        <w:spacing w:after="120"/>
        <w:ind w:left="2268" w:right="1134" w:hanging="1134"/>
        <w:jc w:val="both"/>
      </w:pPr>
      <w:r w:rsidRPr="002D4141">
        <w:t>3.3.1.4.</w:t>
      </w:r>
      <w:r w:rsidRPr="002D4141">
        <w:tab/>
        <w:t xml:space="preserve">Activation of </w:t>
      </w:r>
      <w:r w:rsidR="00860CAA">
        <w:t>v</w:t>
      </w:r>
      <w:r w:rsidRPr="002D4141">
        <w:t xml:space="preserve">ulnerable </w:t>
      </w:r>
      <w:r w:rsidR="00860CAA">
        <w:t>r</w:t>
      </w:r>
      <w:r w:rsidRPr="002D4141">
        <w:t xml:space="preserve">oad </w:t>
      </w:r>
      <w:r w:rsidR="00860CAA">
        <w:t>u</w:t>
      </w:r>
      <w:r w:rsidRPr="002D4141">
        <w:t>ser secondary safety system</w:t>
      </w:r>
    </w:p>
    <w:p w14:paraId="58CB69A4" w14:textId="77777777" w:rsidR="00C00981" w:rsidRPr="002D4141" w:rsidRDefault="00C00981" w:rsidP="00C00981">
      <w:pPr>
        <w:spacing w:after="120"/>
        <w:ind w:left="2268" w:right="1134" w:hanging="20"/>
        <w:jc w:val="both"/>
      </w:pPr>
      <w:r w:rsidRPr="002D4141">
        <w:t>If a vehicle is not fitted with any Vulnerable Road User (VRU) secondary safety system, this document requires neither recording of data nor fitting of such systems. However, if the vehicle is fitted with such a system, then it is mandatory to record the event data following activation of this system whenever the Contracting Party so requires.</w:t>
      </w:r>
    </w:p>
    <w:p w14:paraId="0EA0A142" w14:textId="77777777" w:rsidR="00C00981" w:rsidRPr="002D4141" w:rsidRDefault="00C00981" w:rsidP="00C00981">
      <w:pPr>
        <w:spacing w:after="120"/>
        <w:ind w:left="2268" w:right="1134" w:hanging="1134"/>
        <w:jc w:val="both"/>
      </w:pPr>
      <w:bookmarkStart w:id="20" w:name="_Hlk43836492"/>
      <w:r w:rsidRPr="002D4141">
        <w:t>3.3.2.</w:t>
      </w:r>
      <w:r w:rsidRPr="002D4141">
        <w:tab/>
        <w:t>Conditions for triggering locking of data</w:t>
      </w:r>
    </w:p>
    <w:bookmarkEnd w:id="20"/>
    <w:p w14:paraId="43570AF0" w14:textId="77777777" w:rsidR="00C00981" w:rsidRPr="009D65ED" w:rsidRDefault="00C00981" w:rsidP="00C00981">
      <w:pPr>
        <w:spacing w:after="120"/>
        <w:ind w:left="2268" w:right="1134" w:hanging="1134"/>
        <w:jc w:val="both"/>
        <w:rPr>
          <w:b/>
          <w:bCs/>
          <w:lang w:val="en-US"/>
        </w:rPr>
      </w:pPr>
      <w:r w:rsidRPr="002D4141">
        <w:tab/>
      </w:r>
      <w:r w:rsidRPr="002D4141">
        <w:rPr>
          <w:lang w:val="en-US"/>
        </w:rPr>
        <w:t xml:space="preserve">In the circumstances provided below, the memory for the event shall be locked to prevent any future overwriting of the data </w:t>
      </w:r>
      <w:r w:rsidRPr="009D65ED">
        <w:rPr>
          <w:lang w:val="en-US"/>
        </w:rPr>
        <w:t>by subsequent events.</w:t>
      </w:r>
    </w:p>
    <w:p w14:paraId="7D4B683C" w14:textId="77777777" w:rsidR="00C00981" w:rsidRPr="002D4141" w:rsidRDefault="00C00981" w:rsidP="00C00981">
      <w:pPr>
        <w:spacing w:after="120"/>
        <w:ind w:left="2268" w:right="1134" w:hanging="1134"/>
        <w:jc w:val="both"/>
        <w:rPr>
          <w:lang w:val="en-US"/>
        </w:rPr>
      </w:pPr>
      <w:r w:rsidRPr="002D4141">
        <w:rPr>
          <w:lang w:val="en-US"/>
        </w:rPr>
        <w:t xml:space="preserve">3.3.2.1. </w:t>
      </w:r>
      <w:r w:rsidRPr="002D4141">
        <w:rPr>
          <w:lang w:val="en-US"/>
        </w:rPr>
        <w:tab/>
        <w:t>In all the cases where a non-reversible occupant restraint system is deployed.</w:t>
      </w:r>
    </w:p>
    <w:p w14:paraId="50EAB7D6" w14:textId="77777777" w:rsidR="00C00981" w:rsidRPr="002D4141" w:rsidRDefault="00C00981" w:rsidP="00C00981">
      <w:pPr>
        <w:spacing w:after="120"/>
        <w:ind w:left="2268" w:right="1134" w:hanging="1134"/>
        <w:jc w:val="both"/>
        <w:rPr>
          <w:strike/>
        </w:rPr>
      </w:pPr>
      <w:r w:rsidRPr="002D4141">
        <w:t>3.3.2.2.</w:t>
      </w:r>
      <w:r w:rsidRPr="002D4141">
        <w:tab/>
        <w:t xml:space="preserve">In the case of a frontal impact, if the vehicle is not fitted with a non-reversible restraint system for front impact, when the vehicle’s velocity change in x-axis direction exceeds 25 km/h within 150ms or less interval. </w:t>
      </w:r>
    </w:p>
    <w:p w14:paraId="579B7843" w14:textId="1ECCEFC5" w:rsidR="00C00981" w:rsidRPr="002D4141" w:rsidRDefault="00C00981" w:rsidP="00C00981">
      <w:pPr>
        <w:spacing w:after="120"/>
        <w:ind w:left="2268" w:right="1134" w:hanging="1134"/>
        <w:jc w:val="both"/>
        <w:rPr>
          <w:color w:val="2F5496"/>
          <w:lang w:val="en-US"/>
        </w:rPr>
      </w:pPr>
      <w:r w:rsidRPr="002D4141">
        <w:t>3.3.2.3.</w:t>
      </w:r>
      <w:r w:rsidRPr="002D4141">
        <w:tab/>
        <w:t xml:space="preserve">Activation of </w:t>
      </w:r>
      <w:r w:rsidR="00860CAA">
        <w:t>v</w:t>
      </w:r>
      <w:r w:rsidRPr="002D4141">
        <w:t>ulnerable road user secondary safety system</w:t>
      </w:r>
    </w:p>
    <w:p w14:paraId="02619549" w14:textId="77777777" w:rsidR="00C00981" w:rsidRPr="002D4141" w:rsidRDefault="00C00981" w:rsidP="00C00981">
      <w:pPr>
        <w:spacing w:after="120"/>
        <w:ind w:left="2268" w:right="1134" w:hanging="1134"/>
        <w:jc w:val="both"/>
        <w:rPr>
          <w:lang w:val="en-US"/>
        </w:rPr>
      </w:pPr>
      <w:r w:rsidRPr="002D4141">
        <w:rPr>
          <w:lang w:val="en-US"/>
        </w:rPr>
        <w:t>3.3.3.</w:t>
      </w:r>
      <w:r w:rsidRPr="002D4141">
        <w:rPr>
          <w:lang w:val="en-US"/>
        </w:rPr>
        <w:tab/>
        <w:t>Conditions for establishment of time zero</w:t>
      </w:r>
    </w:p>
    <w:p w14:paraId="74A8B70E" w14:textId="77777777" w:rsidR="00C00981" w:rsidRPr="002D4141" w:rsidRDefault="00C00981" w:rsidP="00C00981">
      <w:pPr>
        <w:spacing w:after="120"/>
        <w:ind w:left="2268" w:right="1134" w:hanging="20"/>
        <w:jc w:val="both"/>
        <w:rPr>
          <w:lang w:val="en-US"/>
        </w:rPr>
      </w:pPr>
      <w:r w:rsidRPr="002D4141">
        <w:rPr>
          <w:lang w:val="en-US"/>
        </w:rPr>
        <w:t>Time zero is established at the time when any of the following first occurs:</w:t>
      </w:r>
    </w:p>
    <w:p w14:paraId="0783945F" w14:textId="606BE59D" w:rsidR="00C00981" w:rsidRPr="002D4141" w:rsidRDefault="00C00981" w:rsidP="00C00981">
      <w:pPr>
        <w:spacing w:after="120"/>
        <w:ind w:left="2268" w:right="1134" w:hanging="1134"/>
        <w:jc w:val="both"/>
        <w:rPr>
          <w:lang w:val="en-US"/>
        </w:rPr>
      </w:pPr>
      <w:r w:rsidRPr="002D4141">
        <w:rPr>
          <w:lang w:val="en-US"/>
        </w:rPr>
        <w:t>3.3.3.1.</w:t>
      </w:r>
      <w:r w:rsidRPr="002D4141">
        <w:rPr>
          <w:lang w:val="en-US"/>
        </w:rPr>
        <w:tab/>
        <w:t xml:space="preserve">For systems with </w:t>
      </w:r>
      <w:r w:rsidR="008E4983">
        <w:rPr>
          <w:lang w:val="en-US"/>
        </w:rPr>
        <w:t>"</w:t>
      </w:r>
      <w:r w:rsidRPr="002D4141">
        <w:rPr>
          <w:lang w:val="en-US"/>
        </w:rPr>
        <w:t>wake-up</w:t>
      </w:r>
      <w:r w:rsidR="008E4983">
        <w:rPr>
          <w:lang w:val="en-US"/>
        </w:rPr>
        <w:t>"</w:t>
      </w:r>
      <w:r w:rsidRPr="002D4141">
        <w:rPr>
          <w:lang w:val="en-US"/>
        </w:rPr>
        <w:t xml:space="preserve"> air bag control systems, the time at which the occupant restraint control algorithm is activated; or</w:t>
      </w:r>
    </w:p>
    <w:p w14:paraId="5DDFA380" w14:textId="77777777" w:rsidR="00C00981" w:rsidRPr="002D4141" w:rsidRDefault="00C00981" w:rsidP="00C00981">
      <w:pPr>
        <w:spacing w:after="120"/>
        <w:ind w:left="2268" w:right="1134" w:hanging="1134"/>
        <w:jc w:val="both"/>
        <w:rPr>
          <w:lang w:val="en-US"/>
        </w:rPr>
      </w:pPr>
      <w:r w:rsidRPr="002D4141">
        <w:rPr>
          <w:lang w:val="en-US"/>
        </w:rPr>
        <w:t>3.3.3.2.</w:t>
      </w:r>
      <w:r w:rsidRPr="002D4141">
        <w:rPr>
          <w:lang w:val="en-US"/>
        </w:rPr>
        <w:tab/>
        <w:t>For continuously running algorithms,</w:t>
      </w:r>
    </w:p>
    <w:p w14:paraId="67905F08" w14:textId="77777777" w:rsidR="00C00981" w:rsidRPr="002D4141" w:rsidRDefault="00C00981" w:rsidP="00C00981">
      <w:pPr>
        <w:spacing w:after="120"/>
        <w:ind w:left="2268" w:right="1134" w:hanging="1134"/>
        <w:jc w:val="both"/>
        <w:rPr>
          <w:lang w:val="en-US"/>
        </w:rPr>
      </w:pPr>
      <w:r w:rsidRPr="002D4141">
        <w:rPr>
          <w:lang w:val="en-US"/>
        </w:rPr>
        <w:t>3.3.3.2.1.</w:t>
      </w:r>
      <w:r w:rsidRPr="002D4141">
        <w:rPr>
          <w:lang w:val="en-US"/>
        </w:rPr>
        <w:tab/>
        <w:t xml:space="preserve">The first point in the interval where a longitudinal, cumulative delta-V of over 0.8 km/h is reached within a 20 </w:t>
      </w:r>
      <w:proofErr w:type="spellStart"/>
      <w:r w:rsidRPr="002D4141">
        <w:rPr>
          <w:lang w:val="en-US"/>
        </w:rPr>
        <w:t>ms</w:t>
      </w:r>
      <w:proofErr w:type="spellEnd"/>
      <w:r w:rsidRPr="002D4141">
        <w:rPr>
          <w:lang w:val="en-US"/>
        </w:rPr>
        <w:t xml:space="preserve"> time period; or</w:t>
      </w:r>
    </w:p>
    <w:p w14:paraId="289AA793" w14:textId="4359F170" w:rsidR="00C00981" w:rsidRPr="002D4141" w:rsidRDefault="00C00981" w:rsidP="00C00981">
      <w:pPr>
        <w:spacing w:after="120"/>
        <w:ind w:left="2268" w:right="1134" w:hanging="1134"/>
        <w:jc w:val="both"/>
        <w:rPr>
          <w:lang w:val="en-US"/>
        </w:rPr>
      </w:pPr>
      <w:r w:rsidRPr="002D4141">
        <w:rPr>
          <w:lang w:val="en-US"/>
        </w:rPr>
        <w:t>3.3.3.2.2.</w:t>
      </w:r>
      <w:r w:rsidRPr="002D4141">
        <w:rPr>
          <w:lang w:val="en-US"/>
        </w:rPr>
        <w:tab/>
        <w:t xml:space="preserve">For vehicles that record </w:t>
      </w:r>
      <w:r w:rsidR="008E4983">
        <w:rPr>
          <w:lang w:val="en-US"/>
        </w:rPr>
        <w:t>"</w:t>
      </w:r>
      <w:r w:rsidRPr="002D4141">
        <w:rPr>
          <w:lang w:val="en-US"/>
        </w:rPr>
        <w:t>delta-V, lateral,</w:t>
      </w:r>
      <w:r w:rsidR="008E4983">
        <w:rPr>
          <w:lang w:val="en-US"/>
        </w:rPr>
        <w:t>"</w:t>
      </w:r>
      <w:r w:rsidRPr="002D4141">
        <w:rPr>
          <w:lang w:val="en-US"/>
        </w:rPr>
        <w:t xml:space="preserve"> the first point in the interval where a lateral, cumulative delta-V of over 0.8 km/h is reached within a 5 </w:t>
      </w:r>
      <w:proofErr w:type="spellStart"/>
      <w:r w:rsidRPr="002D4141">
        <w:rPr>
          <w:lang w:val="en-US"/>
        </w:rPr>
        <w:t>ms</w:t>
      </w:r>
      <w:proofErr w:type="spellEnd"/>
      <w:r w:rsidRPr="002D4141">
        <w:rPr>
          <w:lang w:val="en-US"/>
        </w:rPr>
        <w:t xml:space="preserve"> time period; or</w:t>
      </w:r>
    </w:p>
    <w:p w14:paraId="501B7AEF" w14:textId="77777777" w:rsidR="00C00981" w:rsidRPr="002D4141" w:rsidRDefault="00C00981" w:rsidP="00C00981">
      <w:pPr>
        <w:spacing w:after="120"/>
        <w:ind w:left="2268" w:right="1134" w:hanging="1134"/>
        <w:jc w:val="both"/>
        <w:rPr>
          <w:lang w:val="en-US"/>
        </w:rPr>
      </w:pPr>
      <w:r w:rsidRPr="002D4141">
        <w:rPr>
          <w:lang w:val="en-US"/>
        </w:rPr>
        <w:t>3.3.3.3.</w:t>
      </w:r>
      <w:r w:rsidRPr="002D4141">
        <w:rPr>
          <w:lang w:val="en-US"/>
        </w:rPr>
        <w:tab/>
        <w:t xml:space="preserve">Deployment of a non-reversible deployable restraint or activation of VRU secondary safety protection system. </w:t>
      </w:r>
    </w:p>
    <w:p w14:paraId="4947F612" w14:textId="77777777" w:rsidR="00C00981" w:rsidRPr="002D4141" w:rsidRDefault="00C00981" w:rsidP="00C00981">
      <w:pPr>
        <w:spacing w:after="120"/>
        <w:ind w:left="2268" w:right="1134" w:hanging="1134"/>
        <w:jc w:val="both"/>
        <w:rPr>
          <w:lang w:val="en-US"/>
        </w:rPr>
      </w:pPr>
      <w:r w:rsidRPr="002D4141">
        <w:rPr>
          <w:lang w:val="en-US"/>
        </w:rPr>
        <w:t>3.3.4.</w:t>
      </w:r>
      <w:r w:rsidRPr="002D4141">
        <w:rPr>
          <w:lang w:val="en-US"/>
        </w:rPr>
        <w:tab/>
        <w:t>Overwriting</w:t>
      </w:r>
    </w:p>
    <w:p w14:paraId="68B7E2CF" w14:textId="77777777" w:rsidR="00C00981" w:rsidRPr="002D4141" w:rsidRDefault="00C00981" w:rsidP="00C00981">
      <w:pPr>
        <w:spacing w:after="120"/>
        <w:ind w:left="2268" w:right="1134" w:hanging="1134"/>
        <w:jc w:val="both"/>
        <w:rPr>
          <w:lang w:val="en-US"/>
        </w:rPr>
      </w:pPr>
      <w:r w:rsidRPr="002D4141">
        <w:rPr>
          <w:lang w:val="en-US"/>
        </w:rPr>
        <w:t>3.3.4.1</w:t>
      </w:r>
      <w:r w:rsidRPr="002D4141">
        <w:rPr>
          <w:lang w:val="en-US"/>
        </w:rPr>
        <w:tab/>
        <w:t>If an EDR non-volatile memory buffer void of previous-event data is not available, the recorded data shall, subject to the provisions of paragraph 3.3.2., be overwritten by the current event data, on a first-in first-out basis, or according to different strategies decided by the manufacturer and made available to the relevant authorities of Contracting Parties.</w:t>
      </w:r>
    </w:p>
    <w:p w14:paraId="718509F8" w14:textId="20AE3004" w:rsidR="00C00981" w:rsidRPr="002D4141" w:rsidRDefault="00C00981" w:rsidP="00C00981">
      <w:pPr>
        <w:spacing w:after="120"/>
        <w:ind w:left="2268" w:right="1134" w:hanging="1134"/>
        <w:jc w:val="both"/>
        <w:rPr>
          <w:lang w:val="en-US"/>
        </w:rPr>
      </w:pPr>
      <w:r w:rsidRPr="002D4141">
        <w:rPr>
          <w:lang w:val="en-US"/>
        </w:rPr>
        <w:t>3.3.4.2</w:t>
      </w:r>
      <w:r w:rsidRPr="002D4141">
        <w:rPr>
          <w:lang w:val="en-US"/>
        </w:rPr>
        <w:tab/>
        <w:t xml:space="preserve">Furthermore, if an EDR non-volatile memory buffer void of previous-event data is not available, data originating from non-reversible restraint system or </w:t>
      </w:r>
      <w:r w:rsidR="00E30050">
        <w:rPr>
          <w:lang w:val="en-US"/>
        </w:rPr>
        <w:t>v</w:t>
      </w:r>
      <w:r w:rsidRPr="002D4141">
        <w:rPr>
          <w:lang w:val="en-US"/>
        </w:rPr>
        <w:t xml:space="preserve">ulnerable road user secondary safety system deployment events referred to in </w:t>
      </w:r>
      <w:r w:rsidRPr="002D4141">
        <w:rPr>
          <w:lang w:val="en-US"/>
        </w:rPr>
        <w:lastRenderedPageBreak/>
        <w:t>paragraph 3.3.2 shall always overwrite any other data that is not locked per 3.3.2.</w:t>
      </w:r>
    </w:p>
    <w:p w14:paraId="17DC6914" w14:textId="77777777" w:rsidR="00C00981" w:rsidRPr="002D4141" w:rsidRDefault="00C00981" w:rsidP="00C00981">
      <w:pPr>
        <w:spacing w:after="120"/>
        <w:ind w:left="2268" w:right="1134" w:hanging="1134"/>
        <w:jc w:val="both"/>
        <w:rPr>
          <w:lang w:val="en-US"/>
        </w:rPr>
      </w:pPr>
      <w:r w:rsidRPr="002D4141">
        <w:rPr>
          <w:lang w:val="en-US"/>
        </w:rPr>
        <w:t>3.3.5.</w:t>
      </w:r>
      <w:r w:rsidRPr="002D4141">
        <w:rPr>
          <w:lang w:val="en-US"/>
        </w:rPr>
        <w:tab/>
        <w:t>Power failure</w:t>
      </w:r>
    </w:p>
    <w:p w14:paraId="7DB7F303" w14:textId="77777777" w:rsidR="00C00981" w:rsidRPr="002D4141" w:rsidRDefault="00C00981" w:rsidP="00C00981">
      <w:pPr>
        <w:spacing w:after="120"/>
        <w:ind w:left="2268" w:right="1134" w:hanging="1134"/>
        <w:jc w:val="both"/>
      </w:pPr>
      <w:r w:rsidRPr="002D4141">
        <w:rPr>
          <w:lang w:val="en-US"/>
        </w:rPr>
        <w:tab/>
        <w:t xml:space="preserve">Data recorded in non-volatile memory is retained after loss of power. </w:t>
      </w:r>
      <w:bookmarkStart w:id="21" w:name="_Hlk30880395"/>
    </w:p>
    <w:p w14:paraId="14F2B6A0" w14:textId="77777777" w:rsidR="00C00981" w:rsidRPr="002D4141" w:rsidRDefault="00C00981" w:rsidP="00C00981">
      <w:pPr>
        <w:spacing w:after="120"/>
        <w:ind w:left="2268" w:right="1134" w:hanging="1134"/>
        <w:jc w:val="both"/>
      </w:pPr>
      <w:bookmarkStart w:id="22" w:name="_Hlk43836939"/>
      <w:r w:rsidRPr="002D4141">
        <w:t>3.4.</w:t>
      </w:r>
      <w:r w:rsidRPr="002D4141">
        <w:tab/>
        <w:t xml:space="preserve">Crash test performance and survivability </w:t>
      </w:r>
    </w:p>
    <w:bookmarkEnd w:id="21"/>
    <w:bookmarkEnd w:id="22"/>
    <w:p w14:paraId="3E54C768" w14:textId="77777777" w:rsidR="00C00981" w:rsidRPr="002D4141" w:rsidRDefault="00C00981" w:rsidP="00C00981">
      <w:pPr>
        <w:spacing w:after="120"/>
        <w:ind w:left="2268" w:right="1134" w:hanging="1134"/>
        <w:jc w:val="both"/>
        <w:rPr>
          <w:lang w:val="en-US"/>
        </w:rPr>
      </w:pPr>
      <w:r w:rsidRPr="002D4141">
        <w:t>3.4.1.</w:t>
      </w:r>
      <w:r w:rsidRPr="002D4141">
        <w:tab/>
      </w:r>
      <w:r w:rsidRPr="002D4141">
        <w:rPr>
          <w:lang w:val="en-US"/>
        </w:rPr>
        <w:t xml:space="preserve">Each vehicle subject to the requirements of National or regional frontal crash test regulations, shall conform with the specifications in paragraph 3.4.3. </w:t>
      </w:r>
    </w:p>
    <w:p w14:paraId="5572ABDC" w14:textId="77777777" w:rsidR="00C00981" w:rsidRPr="002D4141" w:rsidRDefault="00C00981" w:rsidP="00C00981">
      <w:pPr>
        <w:spacing w:after="120"/>
        <w:ind w:left="2268" w:right="1134" w:hanging="1134"/>
        <w:jc w:val="both"/>
        <w:rPr>
          <w:lang w:val="en-US"/>
        </w:rPr>
      </w:pPr>
      <w:r w:rsidRPr="002D4141">
        <w:rPr>
          <w:lang w:val="en-US"/>
        </w:rPr>
        <w:t>3.4.2.</w:t>
      </w:r>
      <w:r w:rsidRPr="002D4141">
        <w:rPr>
          <w:lang w:val="en-US"/>
        </w:rPr>
        <w:tab/>
        <w:t xml:space="preserve">Each vehicle subject to the requirements of National or regional side impact crash test regulations, shall conform with the specifications of paragraph 3.4.3. </w:t>
      </w:r>
    </w:p>
    <w:p w14:paraId="2B37F0EA" w14:textId="4174E7B5" w:rsidR="00C00981" w:rsidRPr="002D4141" w:rsidRDefault="00C00981" w:rsidP="00C00981">
      <w:pPr>
        <w:spacing w:after="120"/>
        <w:ind w:left="2268" w:right="1134" w:hanging="1134"/>
        <w:jc w:val="both"/>
        <w:rPr>
          <w:strike/>
          <w:lang w:val="en-US"/>
        </w:rPr>
      </w:pPr>
      <w:r w:rsidRPr="002D4141">
        <w:rPr>
          <w:lang w:val="en-US"/>
        </w:rPr>
        <w:t>3.4.3.</w:t>
      </w:r>
      <w:r w:rsidRPr="002D4141">
        <w:rPr>
          <w:lang w:val="en-US"/>
        </w:rPr>
        <w:tab/>
        <w:t xml:space="preserve">The data elements required by paragraph 3.1, shall be recorded in the format specified by paragraph 3.2, exist at the completion of the crash test and the complete data recorded element shall read </w:t>
      </w:r>
      <w:r w:rsidR="008E4983">
        <w:rPr>
          <w:lang w:val="en-US"/>
        </w:rPr>
        <w:t>"</w:t>
      </w:r>
      <w:r w:rsidRPr="002D4141">
        <w:rPr>
          <w:lang w:val="en-US"/>
        </w:rPr>
        <w:t>yes</w:t>
      </w:r>
      <w:r w:rsidR="008E4983">
        <w:rPr>
          <w:lang w:val="en-US"/>
        </w:rPr>
        <w:t>"</w:t>
      </w:r>
      <w:r w:rsidRPr="002D4141">
        <w:rPr>
          <w:lang w:val="en-US"/>
        </w:rPr>
        <w:t xml:space="preserve"> after the test. Elements that are not operating normally in crash tests (e.g., those related to engine operation, braking, etc.) are not required to meet the accuracy or resolution requirements in these crash tests.</w:t>
      </w:r>
      <w:bookmarkStart w:id="23" w:name="_Hlk43835872"/>
      <w:r w:rsidRPr="002D4141">
        <w:rPr>
          <w:lang w:val="en-US"/>
        </w:rPr>
        <w:t xml:space="preserve"> </w:t>
      </w:r>
    </w:p>
    <w:bookmarkEnd w:id="23"/>
    <w:p w14:paraId="1C21FA41" w14:textId="7FE2E34B" w:rsidR="00C00981" w:rsidRPr="002D4141" w:rsidRDefault="00C00981" w:rsidP="00C00981">
      <w:pPr>
        <w:spacing w:after="120"/>
        <w:ind w:left="2268" w:right="1134" w:hanging="20"/>
        <w:jc w:val="both"/>
      </w:pPr>
      <w:r w:rsidRPr="002D4141">
        <w:rPr>
          <w:lang w:val="en-US"/>
        </w:rPr>
        <w:t>The data shall be retrievable after an impact of a severity level set by UN</w:t>
      </w:r>
      <w:r w:rsidR="009A14AB">
        <w:rPr>
          <w:lang w:val="en-US"/>
        </w:rPr>
        <w:t> </w:t>
      </w:r>
      <w:r w:rsidRPr="002D4141">
        <w:rPr>
          <w:lang w:val="en-US"/>
        </w:rPr>
        <w:t>R</w:t>
      </w:r>
      <w:r w:rsidR="009A14AB">
        <w:rPr>
          <w:lang w:val="en-US"/>
        </w:rPr>
        <w:t xml:space="preserve">egulations Nos. </w:t>
      </w:r>
      <w:r w:rsidRPr="002D4141">
        <w:rPr>
          <w:lang w:val="en-US"/>
        </w:rPr>
        <w:t>94, 95 or</w:t>
      </w:r>
      <w:r w:rsidR="009A14AB">
        <w:rPr>
          <w:lang w:val="en-US"/>
        </w:rPr>
        <w:t xml:space="preserve"> </w:t>
      </w:r>
      <w:r w:rsidRPr="002D4141">
        <w:rPr>
          <w:lang w:val="en-US"/>
        </w:rPr>
        <w:t>137, or other relevant national crash test procedures.</w:t>
      </w:r>
      <w:bookmarkStart w:id="24" w:name="_Hlk43838597"/>
      <w:bookmarkStart w:id="25" w:name="_Toc354410599"/>
    </w:p>
    <w:p w14:paraId="4B109012" w14:textId="77777777" w:rsidR="00EA1B97" w:rsidRPr="00EA1B97" w:rsidRDefault="00EA1B97" w:rsidP="00EA1B97">
      <w:pPr>
        <w:keepNext/>
        <w:keepLines/>
        <w:tabs>
          <w:tab w:val="left" w:pos="2268"/>
        </w:tabs>
        <w:spacing w:before="360" w:after="240" w:line="300" w:lineRule="exact"/>
        <w:ind w:left="2268" w:right="1134" w:hanging="1134"/>
        <w:rPr>
          <w:b/>
          <w:sz w:val="28"/>
        </w:rPr>
      </w:pPr>
      <w:r w:rsidRPr="00EA1B97">
        <w:rPr>
          <w:b/>
          <w:sz w:val="28"/>
        </w:rPr>
        <w:t>4.</w:t>
      </w:r>
      <w:r w:rsidRPr="00EA1B97">
        <w:rPr>
          <w:b/>
          <w:sz w:val="28"/>
        </w:rPr>
        <w:tab/>
        <w:t>Verification Procedures</w:t>
      </w:r>
    </w:p>
    <w:p w14:paraId="5573E6DE" w14:textId="77777777" w:rsidR="00EA1B97" w:rsidRPr="00EA1B97" w:rsidRDefault="00EA1B97" w:rsidP="00EA1B97">
      <w:pPr>
        <w:spacing w:after="120"/>
        <w:ind w:left="2268" w:right="1134" w:hanging="1134"/>
        <w:jc w:val="both"/>
        <w:rPr>
          <w:bCs/>
        </w:rPr>
      </w:pPr>
      <w:r w:rsidRPr="00EA1B97">
        <w:rPr>
          <w:bCs/>
        </w:rPr>
        <w:t>4.1.</w:t>
      </w:r>
      <w:r w:rsidRPr="00EA1B97">
        <w:rPr>
          <w:bCs/>
        </w:rPr>
        <w:tab/>
        <w:t>The accuracy of the measurement of the longitudinal and lateral acceleration data element shall be verified using a component test fixture that subjects the EDR/airbag control module acceleration sensors to a sinusoidal acceleration motion in accordance with the following:</w:t>
      </w:r>
    </w:p>
    <w:p w14:paraId="5A6CB4CE" w14:textId="77777777" w:rsidR="00EA1B97" w:rsidRPr="00EA1B97" w:rsidRDefault="00EA1B97" w:rsidP="00EA1B97">
      <w:pPr>
        <w:spacing w:after="120"/>
        <w:ind w:left="2268" w:right="1134"/>
        <w:jc w:val="both"/>
        <w:rPr>
          <w:bCs/>
        </w:rPr>
      </w:pPr>
      <w:r w:rsidRPr="00EA1B97">
        <w:rPr>
          <w:rFonts w:ascii="Calibri" w:eastAsia="Calibri" w:hAnsi="Calibri"/>
          <w:bCs/>
          <w:noProof/>
          <w:sz w:val="22"/>
          <w:szCs w:val="22"/>
          <w:lang w:eastAsia="nl-NL"/>
        </w:rPr>
        <w:drawing>
          <wp:inline distT="0" distB="0" distL="0" distR="0" wp14:anchorId="63503C38" wp14:editId="3B391FD8">
            <wp:extent cx="1237615" cy="389890"/>
            <wp:effectExtent l="0" t="0" r="635" b="0"/>
            <wp:docPr id="9" name="Afbeelding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7615" cy="389890"/>
                    </a:xfrm>
                    <a:prstGeom prst="rect">
                      <a:avLst/>
                    </a:prstGeom>
                    <a:noFill/>
                    <a:ln>
                      <a:noFill/>
                    </a:ln>
                  </pic:spPr>
                </pic:pic>
              </a:graphicData>
            </a:graphic>
          </wp:inline>
        </w:drawing>
      </w:r>
      <w:r w:rsidRPr="00EA1B97">
        <w:rPr>
          <w:bCs/>
        </w:rPr>
        <w:t xml:space="preserve">  +/- 2g</w:t>
      </w:r>
    </w:p>
    <w:p w14:paraId="17611ABB" w14:textId="77777777" w:rsidR="00EA1B97" w:rsidRPr="00EA1B97" w:rsidRDefault="00EA1B97" w:rsidP="00EA1B97">
      <w:pPr>
        <w:spacing w:before="120" w:after="120"/>
        <w:ind w:left="2276" w:right="1138" w:hanging="1138"/>
        <w:jc w:val="both"/>
        <w:rPr>
          <w:bCs/>
        </w:rPr>
      </w:pPr>
      <w:r w:rsidRPr="00EA1B97">
        <w:rPr>
          <w:bCs/>
        </w:rPr>
        <w:t>4.1.1.</w:t>
      </w:r>
      <w:r w:rsidRPr="00EA1B97">
        <w:rPr>
          <w:bCs/>
        </w:rPr>
        <w:tab/>
        <w:t xml:space="preserve">The component test fixture shall be equipped with an acceleration sensor with a minimum range of +/- 500g and associated data acquisition system with a sampling frequency of 10kHz that is oriented to sense acceleration in the direction of the test fixture’s motion.  </w:t>
      </w:r>
    </w:p>
    <w:p w14:paraId="034B2DE3" w14:textId="77777777" w:rsidR="00EA1B97" w:rsidRPr="00EA1B97" w:rsidRDefault="00EA1B97" w:rsidP="00EA1B97">
      <w:pPr>
        <w:spacing w:after="120"/>
        <w:ind w:left="2268" w:right="1134" w:hanging="1134"/>
        <w:jc w:val="both"/>
        <w:rPr>
          <w:bCs/>
        </w:rPr>
      </w:pPr>
      <w:r w:rsidRPr="00EA1B97">
        <w:rPr>
          <w:bCs/>
        </w:rPr>
        <w:t>4.1.2.</w:t>
      </w:r>
      <w:r w:rsidRPr="00EA1B97">
        <w:rPr>
          <w:bCs/>
        </w:rPr>
        <w:tab/>
        <w:t>The air bag electronic control unit/EDR and applicable peripheral sensors, if needed to generate the air bag deployment signal, shall be mounted on the component test fixture as oriented in the vehicle. If the above does not generate a deployment signal, the manufacturer shall recommend the most appropriate way to generate the deployment signal.</w:t>
      </w:r>
    </w:p>
    <w:p w14:paraId="762C088C" w14:textId="77777777" w:rsidR="00EA1B97" w:rsidRPr="00EA1B97" w:rsidRDefault="00EA1B97" w:rsidP="00EA1B97">
      <w:pPr>
        <w:spacing w:after="120"/>
        <w:ind w:left="2268" w:right="1134" w:hanging="1134"/>
        <w:jc w:val="both"/>
        <w:rPr>
          <w:bCs/>
        </w:rPr>
      </w:pPr>
      <w:r w:rsidRPr="00EA1B97">
        <w:rPr>
          <w:bCs/>
        </w:rPr>
        <w:t>4.1.3.</w:t>
      </w:r>
      <w:r w:rsidRPr="00EA1B97">
        <w:rPr>
          <w:bCs/>
        </w:rPr>
        <w:tab/>
        <w:t xml:space="preserve">The air bag deployment signal shall be recorded along with the component test fixture’s acceleration.  </w:t>
      </w:r>
    </w:p>
    <w:p w14:paraId="1250CDB6" w14:textId="77777777" w:rsidR="00EA1B97" w:rsidRPr="00EA1B97" w:rsidRDefault="00EA1B97" w:rsidP="00EA1B97">
      <w:pPr>
        <w:spacing w:after="120"/>
        <w:ind w:left="2268" w:right="1134" w:hanging="1134"/>
        <w:jc w:val="both"/>
        <w:rPr>
          <w:bCs/>
        </w:rPr>
      </w:pPr>
      <w:r w:rsidRPr="00EA1B97">
        <w:rPr>
          <w:bCs/>
        </w:rPr>
        <w:t>4.1.4.</w:t>
      </w:r>
      <w:r w:rsidRPr="00EA1B97">
        <w:rPr>
          <w:bCs/>
        </w:rPr>
        <w:tab/>
        <w:t>Following the activation of the component test fixture the acceleration traces recorded by the component test fixture shall be passed through a 150 Hz two pole Butterworth filter. The equation for the 150 Hz Butterworth filter is shown below:</w:t>
      </w:r>
    </w:p>
    <w:p w14:paraId="40F08A6C" w14:textId="77777777" w:rsidR="00EA1B97" w:rsidRPr="00EA1B97" w:rsidRDefault="00EA1B97" w:rsidP="00EA1B97">
      <w:pPr>
        <w:tabs>
          <w:tab w:val="left" w:pos="4382"/>
        </w:tabs>
        <w:spacing w:line="240" w:lineRule="auto"/>
        <w:ind w:left="2268" w:right="1138"/>
        <w:jc w:val="both"/>
        <w:rPr>
          <w:bCs/>
        </w:rPr>
      </w:pPr>
      <w:r w:rsidRPr="00EA1B97">
        <w:rPr>
          <w:bCs/>
        </w:rPr>
        <w:t xml:space="preserve">a_ref_150Hzfilt(n) = </w:t>
      </w:r>
      <w:r w:rsidRPr="00EA1B97">
        <w:rPr>
          <w:bCs/>
        </w:rPr>
        <w:tab/>
        <w:t xml:space="preserve"> 0.00208057 * </w:t>
      </w:r>
      <w:proofErr w:type="spellStart"/>
      <w:r w:rsidRPr="00EA1B97">
        <w:rPr>
          <w:bCs/>
        </w:rPr>
        <w:t>a_ref_raw</w:t>
      </w:r>
      <w:proofErr w:type="spellEnd"/>
      <w:r w:rsidRPr="00EA1B97">
        <w:rPr>
          <w:bCs/>
        </w:rPr>
        <w:t xml:space="preserve">(n) </w:t>
      </w:r>
    </w:p>
    <w:p w14:paraId="66FB19C3" w14:textId="77777777" w:rsidR="00EA1B97" w:rsidRPr="00EA1B97" w:rsidRDefault="00EA1B97" w:rsidP="00EA1B97">
      <w:pPr>
        <w:spacing w:line="240" w:lineRule="auto"/>
        <w:ind w:left="3708" w:right="1138" w:firstLine="612"/>
        <w:jc w:val="both"/>
        <w:rPr>
          <w:bCs/>
        </w:rPr>
      </w:pPr>
      <w:r w:rsidRPr="00EA1B97">
        <w:rPr>
          <w:bCs/>
        </w:rPr>
        <w:t xml:space="preserve">+0.00416113 * </w:t>
      </w:r>
      <w:proofErr w:type="spellStart"/>
      <w:r w:rsidRPr="00EA1B97">
        <w:rPr>
          <w:bCs/>
        </w:rPr>
        <w:t>a_ref_raw</w:t>
      </w:r>
      <w:proofErr w:type="spellEnd"/>
      <w:r w:rsidRPr="00EA1B97">
        <w:rPr>
          <w:bCs/>
        </w:rPr>
        <w:t>(n-1)</w:t>
      </w:r>
    </w:p>
    <w:p w14:paraId="4A184773" w14:textId="77777777" w:rsidR="00EA1B97" w:rsidRPr="00EA1B97" w:rsidRDefault="00EA1B97" w:rsidP="00EA1B97">
      <w:pPr>
        <w:spacing w:line="240" w:lineRule="auto"/>
        <w:ind w:left="3708" w:right="1138" w:firstLine="612"/>
        <w:jc w:val="both"/>
        <w:rPr>
          <w:bCs/>
        </w:rPr>
      </w:pPr>
      <w:r w:rsidRPr="00EA1B97">
        <w:rPr>
          <w:bCs/>
        </w:rPr>
        <w:t xml:space="preserve">+0.00208057 * </w:t>
      </w:r>
      <w:proofErr w:type="spellStart"/>
      <w:r w:rsidRPr="00EA1B97">
        <w:rPr>
          <w:bCs/>
        </w:rPr>
        <w:t>a_ref_raw</w:t>
      </w:r>
      <w:proofErr w:type="spellEnd"/>
      <w:r w:rsidRPr="00EA1B97">
        <w:rPr>
          <w:bCs/>
        </w:rPr>
        <w:t>(n-2)</w:t>
      </w:r>
    </w:p>
    <w:p w14:paraId="2079D90D" w14:textId="77777777" w:rsidR="00EA1B97" w:rsidRPr="00EA1B97" w:rsidRDefault="00EA1B97" w:rsidP="00EA1B97">
      <w:pPr>
        <w:spacing w:line="240" w:lineRule="auto"/>
        <w:ind w:left="3708" w:right="1138" w:firstLine="612"/>
        <w:jc w:val="both"/>
        <w:rPr>
          <w:bCs/>
        </w:rPr>
      </w:pPr>
      <w:r w:rsidRPr="00EA1B97">
        <w:rPr>
          <w:bCs/>
        </w:rPr>
        <w:t>+1.86689228 * a_ref_150Hzfilt(n-1)</w:t>
      </w:r>
    </w:p>
    <w:p w14:paraId="7D888C21" w14:textId="77777777" w:rsidR="00EA1B97" w:rsidRPr="00EA1B97" w:rsidRDefault="00EA1B97" w:rsidP="00EA1B97">
      <w:pPr>
        <w:spacing w:after="120" w:line="240" w:lineRule="auto"/>
        <w:ind w:left="3715" w:right="1138" w:firstLine="619"/>
        <w:jc w:val="both"/>
        <w:rPr>
          <w:bCs/>
        </w:rPr>
      </w:pPr>
      <w:r w:rsidRPr="00EA1B97">
        <w:rPr>
          <w:bCs/>
        </w:rPr>
        <w:t>-0.87521455 * a_ref_150Hzfilt(n-2)</w:t>
      </w:r>
    </w:p>
    <w:p w14:paraId="7A74C7F8" w14:textId="77777777" w:rsidR="00EA1B97" w:rsidRPr="00EA1B97" w:rsidRDefault="00EA1B97" w:rsidP="00EA1B97">
      <w:pPr>
        <w:spacing w:after="120"/>
        <w:ind w:left="2268" w:right="1134"/>
        <w:jc w:val="both"/>
      </w:pPr>
      <w:r w:rsidRPr="00EA1B97">
        <w:t xml:space="preserve">The filtered component test fixture acceleration traces shall be compared to the acceleration traces recorded in the EDR unit by aligning the traces using the air bag deployment signal time. </w:t>
      </w:r>
    </w:p>
    <w:p w14:paraId="6D286A34" w14:textId="77777777" w:rsidR="00EA1B97" w:rsidRPr="00EA1B97" w:rsidRDefault="00EA1B97" w:rsidP="00EA1B97">
      <w:pPr>
        <w:spacing w:after="120"/>
        <w:ind w:left="2268" w:right="1134" w:hanging="1134"/>
        <w:jc w:val="both"/>
      </w:pPr>
      <w:r w:rsidRPr="00EA1B97">
        <w:lastRenderedPageBreak/>
        <w:t>4.1.5.</w:t>
      </w:r>
      <w:r w:rsidRPr="00EA1B97">
        <w:tab/>
        <w:t xml:space="preserve">The EDR recorded acceleration trace shall be fully contained in a corridor that is +/- 10 per cent of the full-scale range of the accelerometer used by the controller containing the EDR applied to the component test fixture’s filtered acceleration trace. The comparison of acceleration sensor traces shall only be made on the axis the component test was conducted. </w:t>
      </w:r>
    </w:p>
    <w:p w14:paraId="427F497F" w14:textId="77777777" w:rsidR="00EA1B97" w:rsidRPr="00EA1B97" w:rsidRDefault="00EA1B97" w:rsidP="00EA1B97">
      <w:pPr>
        <w:spacing w:after="120"/>
        <w:ind w:left="2268" w:right="1134"/>
        <w:jc w:val="both"/>
      </w:pPr>
      <w:r w:rsidRPr="00EA1B97">
        <w:t>For example, if the accelerometer in the controller containing the EDR function has a +/- 100 g range, then +/- 10 g would be applied to the component test fixture’s filtered acceleration trace.  The EDR recorded acceleration trace shall be fully contained within that corridor (see the Figure).</w:t>
      </w:r>
    </w:p>
    <w:p w14:paraId="5769D1D6" w14:textId="77777777" w:rsidR="00EA1B97" w:rsidRPr="00EA1B97" w:rsidRDefault="00EA1B97" w:rsidP="00EA1B97">
      <w:pPr>
        <w:spacing w:after="120"/>
        <w:ind w:left="2268" w:right="1134"/>
      </w:pPr>
      <w:r w:rsidRPr="00EA1B97">
        <w:t>Corridor +/- 10 Per Cent of the Full-Scale Range of the Accelerometer</w:t>
      </w:r>
    </w:p>
    <w:p w14:paraId="11A3DD3B" w14:textId="77777777" w:rsidR="00EA1B97" w:rsidRPr="00EA1B97" w:rsidRDefault="00EA1B97" w:rsidP="00EA1B97">
      <w:pPr>
        <w:spacing w:after="120"/>
        <w:ind w:left="2268" w:right="1134"/>
        <w:jc w:val="both"/>
      </w:pPr>
      <w:r w:rsidRPr="00EA1B97">
        <w:rPr>
          <w:noProof/>
          <w:lang w:eastAsia="nl-NL"/>
        </w:rPr>
        <w:drawing>
          <wp:inline distT="0" distB="0" distL="0" distR="0" wp14:anchorId="153EA83F" wp14:editId="1FC937C1">
            <wp:extent cx="3902270" cy="2838450"/>
            <wp:effectExtent l="0" t="0" r="3175"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2501" cy="2853166"/>
                    </a:xfrm>
                    <a:prstGeom prst="rect">
                      <a:avLst/>
                    </a:prstGeom>
                    <a:noFill/>
                  </pic:spPr>
                </pic:pic>
              </a:graphicData>
            </a:graphic>
          </wp:inline>
        </w:drawing>
      </w:r>
    </w:p>
    <w:p w14:paraId="566AD5C8" w14:textId="77777777" w:rsidR="00EA1B97" w:rsidRPr="00EA1B97" w:rsidRDefault="00EA1B97" w:rsidP="00EA1B97">
      <w:pPr>
        <w:spacing w:after="120"/>
        <w:ind w:left="2268" w:right="1134" w:hanging="1134"/>
        <w:jc w:val="both"/>
      </w:pPr>
      <w:r w:rsidRPr="00EA1B97">
        <w:t>4.1.6.</w:t>
      </w:r>
      <w:r w:rsidRPr="00EA1B97">
        <w:tab/>
        <w:t>The EDR acceleration trace in paragraph 4.1.5. can be time shifted up to +/- 2ms based on the inverse of the 500 Hz sample rate to further align the data. The minimum step of the time shift may be the inverse of the sample rate of the EDR.</w:t>
      </w:r>
    </w:p>
    <w:p w14:paraId="5B984015" w14:textId="77777777" w:rsidR="00EA1B97" w:rsidRPr="00EA1B97" w:rsidRDefault="00EA1B97" w:rsidP="00EA1B97">
      <w:pPr>
        <w:spacing w:after="120"/>
        <w:ind w:left="2268" w:right="1134" w:hanging="1134"/>
        <w:jc w:val="both"/>
      </w:pPr>
      <w:r w:rsidRPr="00EA1B97">
        <w:t>4.1.7.</w:t>
      </w:r>
      <w:r w:rsidRPr="00EA1B97">
        <w:tab/>
        <w:t>The acceleration data elements satisfy the tolerance condition if the EDR recorded acceleration trace is fully contained within the corridor established in paragraph 4.1.5., with or without following the above time shift in paragraph 4.1.6.</w:t>
      </w:r>
    </w:p>
    <w:p w14:paraId="7ADF4B14" w14:textId="3D3C691D" w:rsidR="00EA1B97" w:rsidRPr="00EA1B97" w:rsidRDefault="00EA1B97" w:rsidP="00EA1B97">
      <w:pPr>
        <w:spacing w:after="120"/>
        <w:ind w:left="2268" w:right="1134" w:hanging="1134"/>
        <w:jc w:val="both"/>
        <w:rPr>
          <w:rFonts w:eastAsia="DengXian"/>
        </w:rPr>
      </w:pPr>
      <w:r w:rsidRPr="00EA1B97">
        <w:rPr>
          <w:rFonts w:eastAsia="DengXian"/>
        </w:rPr>
        <w:t>4.1.8.</w:t>
      </w:r>
      <w:r w:rsidRPr="00EA1B97">
        <w:rPr>
          <w:rFonts w:eastAsia="DengXian"/>
        </w:rPr>
        <w:tab/>
        <w:t>If the recommended waveform cannot realize algorithm wakeup due to the reason of manufacturer’s algorithm strategy, the manufacture may select a waveform, or amplify the suggested waveform. The waveform used for the EDR acceleration data accuracy shall be provided for review, if it is different than the waveform defined in the verification process.</w:t>
      </w:r>
    </w:p>
    <w:p w14:paraId="5E8A60C2" w14:textId="76187405" w:rsidR="008A17B0" w:rsidRPr="002D4141" w:rsidRDefault="008A17B0" w:rsidP="00C00981">
      <w:pPr>
        <w:spacing w:after="120"/>
        <w:ind w:left="2248" w:right="1134"/>
        <w:rPr>
          <w:color w:val="FF0000"/>
        </w:rPr>
        <w:sectPr w:rsidR="008A17B0" w:rsidRPr="002D4141" w:rsidSect="003508C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11" w:right="1138" w:bottom="1138" w:left="1138" w:header="850" w:footer="562" w:gutter="0"/>
          <w:cols w:space="720"/>
          <w:titlePg/>
          <w:docGrid w:linePitch="272"/>
        </w:sectPr>
      </w:pPr>
    </w:p>
    <w:bookmarkEnd w:id="24"/>
    <w:bookmarkEnd w:id="25"/>
    <w:p w14:paraId="7DAEE7D0" w14:textId="77777777" w:rsidR="00C00981" w:rsidRPr="002D4141" w:rsidRDefault="00C00981" w:rsidP="00C00981">
      <w:pPr>
        <w:keepNext/>
        <w:keepLines/>
        <w:tabs>
          <w:tab w:val="right" w:pos="851"/>
        </w:tabs>
        <w:spacing w:before="360" w:after="240" w:line="300" w:lineRule="exact"/>
        <w:ind w:left="1134" w:right="1134" w:hanging="1134"/>
        <w:rPr>
          <w:bCs/>
          <w:szCs w:val="14"/>
          <w:lang w:val="en-US"/>
        </w:rPr>
      </w:pPr>
      <w:r w:rsidRPr="002D4141">
        <w:rPr>
          <w:b/>
          <w:sz w:val="28"/>
          <w:lang w:val="en-US"/>
        </w:rPr>
        <w:lastRenderedPageBreak/>
        <w:t>Annex 1</w:t>
      </w:r>
    </w:p>
    <w:p w14:paraId="3A0001A3" w14:textId="77777777" w:rsidR="00C00981" w:rsidRPr="00B93F24" w:rsidRDefault="00C00981" w:rsidP="00C00981">
      <w:pPr>
        <w:keepNext/>
        <w:keepLines/>
        <w:tabs>
          <w:tab w:val="right" w:pos="851"/>
        </w:tabs>
        <w:spacing w:before="360" w:after="240" w:line="300" w:lineRule="exact"/>
        <w:ind w:left="1134" w:right="1134" w:hanging="1134"/>
        <w:rPr>
          <w:bCs/>
          <w:strike/>
          <w:sz w:val="28"/>
          <w:vertAlign w:val="superscript"/>
          <w:lang w:val="en-US"/>
        </w:rPr>
      </w:pPr>
      <w:r w:rsidRPr="002D4141">
        <w:rPr>
          <w:b/>
          <w:sz w:val="28"/>
          <w:lang w:val="en-US"/>
        </w:rPr>
        <w:tab/>
      </w:r>
      <w:r w:rsidRPr="002D4141">
        <w:rPr>
          <w:b/>
          <w:sz w:val="28"/>
          <w:lang w:val="en-US"/>
        </w:rPr>
        <w:tab/>
      </w:r>
      <w:r w:rsidRPr="002D4141">
        <w:rPr>
          <w:b/>
          <w:sz w:val="28"/>
          <w:lang w:val="en-US"/>
        </w:rPr>
        <w:tab/>
        <w:t xml:space="preserve">Data elements and format </w:t>
      </w:r>
      <w:r w:rsidRPr="002D4141">
        <w:rPr>
          <w:bCs/>
          <w:strike/>
          <w:sz w:val="28"/>
          <w:vertAlign w:val="superscript"/>
          <w:lang w:val="en-US"/>
        </w:rPr>
        <w:t xml:space="preserve"> </w:t>
      </w:r>
      <w:r w:rsidRPr="002D4141">
        <w:rPr>
          <w:b/>
          <w:sz w:val="18"/>
          <w:vertAlign w:val="superscript"/>
          <w:lang w:val="en-US"/>
        </w:rPr>
        <w:footnoteReference w:id="3"/>
      </w:r>
    </w:p>
    <w:p w14:paraId="2D4B936C" w14:textId="77777777" w:rsidR="00C00981" w:rsidRPr="002D4141" w:rsidRDefault="00C00981" w:rsidP="00C00981">
      <w:pPr>
        <w:keepNext/>
        <w:keepLines/>
        <w:tabs>
          <w:tab w:val="right" w:pos="851"/>
        </w:tabs>
        <w:spacing w:before="360" w:after="240" w:line="300" w:lineRule="exact"/>
        <w:ind w:left="1134" w:right="1134" w:hanging="1134"/>
        <w:rPr>
          <w:bCs/>
          <w:sz w:val="16"/>
          <w:szCs w:val="16"/>
          <w:lang w:val="en-US"/>
        </w:rPr>
      </w:pPr>
      <w:r w:rsidRPr="002D4141">
        <w:rPr>
          <w:bCs/>
          <w:szCs w:val="14"/>
          <w:lang w:val="en-US"/>
        </w:rPr>
        <w:t>Table 1</w:t>
      </w:r>
    </w:p>
    <w:tbl>
      <w:tblPr>
        <w:tblW w:w="9540" w:type="dxa"/>
        <w:tblLayout w:type="fixed"/>
        <w:tblCellMar>
          <w:left w:w="0" w:type="dxa"/>
          <w:right w:w="0" w:type="dxa"/>
        </w:tblCellMar>
        <w:tblLook w:val="04A0" w:firstRow="1" w:lastRow="0" w:firstColumn="1" w:lastColumn="0" w:noHBand="0" w:noVBand="1"/>
      </w:tblPr>
      <w:tblGrid>
        <w:gridCol w:w="1350"/>
        <w:gridCol w:w="1260"/>
        <w:gridCol w:w="1260"/>
        <w:gridCol w:w="1080"/>
        <w:gridCol w:w="1440"/>
        <w:gridCol w:w="990"/>
        <w:gridCol w:w="1170"/>
        <w:gridCol w:w="990"/>
      </w:tblGrid>
      <w:tr w:rsidR="00C00981" w:rsidRPr="002D4141" w14:paraId="51F46DF8" w14:textId="77777777" w:rsidTr="009E7ACB">
        <w:trPr>
          <w:cantSplit/>
          <w:tblHeader/>
        </w:trPr>
        <w:tc>
          <w:tcPr>
            <w:tcW w:w="1350" w:type="dxa"/>
            <w:tcBorders>
              <w:top w:val="single" w:sz="4" w:space="0" w:color="auto"/>
              <w:bottom w:val="single" w:sz="12" w:space="0" w:color="auto"/>
            </w:tcBorders>
            <w:shd w:val="clear" w:color="auto" w:fill="auto"/>
            <w:vAlign w:val="bottom"/>
          </w:tcPr>
          <w:p w14:paraId="47635B78" w14:textId="77777777" w:rsidR="00C00981" w:rsidRPr="00283E6F" w:rsidRDefault="00C00981" w:rsidP="00562290">
            <w:pPr>
              <w:spacing w:before="80" w:after="80" w:line="200" w:lineRule="exact"/>
              <w:ind w:right="113"/>
              <w:rPr>
                <w:rFonts w:eastAsia="Calibri"/>
                <w:i/>
                <w:sz w:val="16"/>
                <w:lang w:val="en-US"/>
              </w:rPr>
            </w:pPr>
            <w:bookmarkStart w:id="26" w:name="_Hlk57911110"/>
            <w:bookmarkStart w:id="27" w:name="_Hlk57910506"/>
            <w:r w:rsidRPr="00283E6F">
              <w:rPr>
                <w:rFonts w:eastAsia="Calibri"/>
                <w:i/>
                <w:sz w:val="16"/>
                <w:lang w:val="en-US"/>
              </w:rPr>
              <w:t>Data element</w:t>
            </w:r>
          </w:p>
        </w:tc>
        <w:tc>
          <w:tcPr>
            <w:tcW w:w="1260" w:type="dxa"/>
            <w:tcBorders>
              <w:top w:val="single" w:sz="4" w:space="0" w:color="auto"/>
              <w:bottom w:val="single" w:sz="12" w:space="0" w:color="auto"/>
            </w:tcBorders>
            <w:shd w:val="clear" w:color="auto" w:fill="auto"/>
            <w:vAlign w:val="bottom"/>
          </w:tcPr>
          <w:p w14:paraId="49B8DE23" w14:textId="77777777" w:rsidR="00C00981" w:rsidRPr="00283E6F" w:rsidRDefault="00C00981" w:rsidP="00562290">
            <w:pPr>
              <w:spacing w:before="80" w:after="80" w:line="200" w:lineRule="exact"/>
              <w:ind w:right="113"/>
              <w:rPr>
                <w:rFonts w:eastAsia="Calibri"/>
                <w:i/>
                <w:sz w:val="16"/>
                <w:lang w:val="en-US"/>
              </w:rPr>
            </w:pPr>
            <w:r w:rsidRPr="00283E6F">
              <w:rPr>
                <w:rFonts w:eastAsia="Calibri"/>
                <w:i/>
                <w:sz w:val="16"/>
                <w:lang w:val="en-US"/>
              </w:rPr>
              <w:t>Condition for requirement</w:t>
            </w:r>
            <w:r w:rsidRPr="00283E6F">
              <w:rPr>
                <w:rFonts w:eastAsia="Calibri"/>
                <w:b/>
                <w:bCs/>
                <w:i/>
                <w:sz w:val="18"/>
                <w:szCs w:val="22"/>
                <w:vertAlign w:val="superscript"/>
                <w:lang w:val="en-US"/>
              </w:rPr>
              <w:t xml:space="preserve"> </w:t>
            </w:r>
            <w:r w:rsidRPr="00283E6F">
              <w:rPr>
                <w:rFonts w:eastAsia="Calibri"/>
                <w:b/>
                <w:bCs/>
                <w:i/>
                <w:sz w:val="18"/>
                <w:vertAlign w:val="superscript"/>
                <w:lang w:val="en-US"/>
              </w:rPr>
              <w:footnoteReference w:id="4"/>
            </w:r>
          </w:p>
        </w:tc>
        <w:tc>
          <w:tcPr>
            <w:tcW w:w="1260" w:type="dxa"/>
            <w:tcBorders>
              <w:top w:val="single" w:sz="4" w:space="0" w:color="auto"/>
              <w:bottom w:val="single" w:sz="12" w:space="0" w:color="auto"/>
            </w:tcBorders>
            <w:shd w:val="clear" w:color="auto" w:fill="auto"/>
            <w:vAlign w:val="bottom"/>
          </w:tcPr>
          <w:p w14:paraId="542ED2DC" w14:textId="77777777" w:rsidR="00C00981" w:rsidRPr="00283E6F" w:rsidRDefault="00C00981" w:rsidP="00562290">
            <w:pPr>
              <w:spacing w:before="80" w:after="80" w:line="200" w:lineRule="exact"/>
              <w:ind w:right="113"/>
              <w:rPr>
                <w:rFonts w:eastAsia="Calibri"/>
                <w:i/>
                <w:sz w:val="16"/>
                <w:lang w:val="en-US"/>
              </w:rPr>
            </w:pPr>
            <w:r w:rsidRPr="00283E6F">
              <w:rPr>
                <w:rFonts w:eastAsia="Calibri"/>
                <w:i/>
                <w:sz w:val="16"/>
                <w:lang w:val="en-US"/>
              </w:rPr>
              <w:t>Recording interval/time</w:t>
            </w:r>
            <w:r w:rsidRPr="00283E6F">
              <w:rPr>
                <w:rFonts w:eastAsia="Calibri"/>
                <w:b/>
                <w:bCs/>
                <w:i/>
                <w:sz w:val="16"/>
                <w:vertAlign w:val="superscript"/>
                <w:lang w:val="en-US"/>
              </w:rPr>
              <w:footnoteReference w:id="5"/>
            </w:r>
            <w:r w:rsidRPr="00283E6F">
              <w:rPr>
                <w:rFonts w:eastAsia="Calibri"/>
                <w:i/>
                <w:sz w:val="16"/>
                <w:lang w:val="en-US"/>
              </w:rPr>
              <w:t xml:space="preserve"> (relative to time zero)</w:t>
            </w:r>
          </w:p>
        </w:tc>
        <w:tc>
          <w:tcPr>
            <w:tcW w:w="1080" w:type="dxa"/>
            <w:tcBorders>
              <w:top w:val="single" w:sz="4" w:space="0" w:color="auto"/>
              <w:bottom w:val="single" w:sz="12" w:space="0" w:color="auto"/>
            </w:tcBorders>
            <w:shd w:val="clear" w:color="auto" w:fill="auto"/>
            <w:vAlign w:val="bottom"/>
          </w:tcPr>
          <w:p w14:paraId="235C1C36" w14:textId="77777777" w:rsidR="00C00981" w:rsidRPr="00283E6F" w:rsidRDefault="00C00981" w:rsidP="00562290">
            <w:pPr>
              <w:spacing w:before="80" w:after="80" w:line="200" w:lineRule="exact"/>
              <w:ind w:right="113"/>
              <w:rPr>
                <w:rFonts w:eastAsia="Calibri"/>
                <w:i/>
                <w:sz w:val="16"/>
                <w:lang w:val="en-US"/>
              </w:rPr>
            </w:pPr>
            <w:r w:rsidRPr="00283E6F">
              <w:rPr>
                <w:rFonts w:eastAsia="Calibri"/>
                <w:i/>
                <w:sz w:val="16"/>
                <w:lang w:val="en-US"/>
              </w:rPr>
              <w:t>Data sample rate (samples per second)</w:t>
            </w:r>
          </w:p>
        </w:tc>
        <w:tc>
          <w:tcPr>
            <w:tcW w:w="1440" w:type="dxa"/>
            <w:tcBorders>
              <w:top w:val="single" w:sz="4" w:space="0" w:color="auto"/>
              <w:bottom w:val="single" w:sz="12" w:space="0" w:color="auto"/>
            </w:tcBorders>
            <w:shd w:val="clear" w:color="auto" w:fill="auto"/>
            <w:vAlign w:val="bottom"/>
          </w:tcPr>
          <w:p w14:paraId="1FB318BD" w14:textId="77777777" w:rsidR="00C00981" w:rsidRPr="000021AC" w:rsidRDefault="00C00981" w:rsidP="00562290">
            <w:pPr>
              <w:spacing w:before="80" w:after="80" w:line="200" w:lineRule="exact"/>
              <w:ind w:right="113"/>
              <w:rPr>
                <w:rFonts w:eastAsia="Calibri"/>
                <w:i/>
                <w:sz w:val="16"/>
                <w:lang w:val="en-US"/>
              </w:rPr>
            </w:pPr>
            <w:r w:rsidRPr="000021AC">
              <w:rPr>
                <w:rFonts w:eastAsia="Calibri"/>
                <w:i/>
                <w:sz w:val="16"/>
                <w:lang w:val="en-US"/>
              </w:rPr>
              <w:t>Minimum range</w:t>
            </w:r>
            <w:r w:rsidRPr="000021AC">
              <w:rPr>
                <w:rStyle w:val="FootnoteReference"/>
                <w:rFonts w:eastAsia="Calibri"/>
                <w:i/>
                <w:lang w:val="en-US"/>
              </w:rPr>
              <w:footnoteReference w:id="6"/>
            </w:r>
          </w:p>
        </w:tc>
        <w:tc>
          <w:tcPr>
            <w:tcW w:w="990" w:type="dxa"/>
            <w:tcBorders>
              <w:top w:val="single" w:sz="4" w:space="0" w:color="auto"/>
              <w:bottom w:val="single" w:sz="12" w:space="0" w:color="auto"/>
            </w:tcBorders>
            <w:shd w:val="clear" w:color="auto" w:fill="auto"/>
            <w:vAlign w:val="bottom"/>
          </w:tcPr>
          <w:p w14:paraId="34C8CB53" w14:textId="252DC175" w:rsidR="00C00981" w:rsidRPr="000021AC" w:rsidRDefault="00C00981" w:rsidP="00562290">
            <w:pPr>
              <w:spacing w:before="80" w:after="80" w:line="200" w:lineRule="exact"/>
              <w:ind w:right="113"/>
              <w:rPr>
                <w:rFonts w:eastAsia="Calibri"/>
                <w:i/>
                <w:sz w:val="16"/>
                <w:lang w:val="en-US"/>
              </w:rPr>
            </w:pPr>
            <w:r w:rsidRPr="000021AC">
              <w:rPr>
                <w:rFonts w:eastAsia="Calibri"/>
                <w:i/>
                <w:sz w:val="16"/>
                <w:lang w:val="en-US"/>
              </w:rPr>
              <w:t>Accuracy</w:t>
            </w:r>
            <w:r w:rsidRPr="000021AC">
              <w:rPr>
                <w:rFonts w:eastAsia="Calibri"/>
                <w:i/>
                <w:sz w:val="16"/>
                <w:vertAlign w:val="superscript"/>
                <w:lang w:val="en-US"/>
              </w:rPr>
              <w:t xml:space="preserve"> </w:t>
            </w:r>
            <w:r w:rsidRPr="000021AC">
              <w:rPr>
                <w:rFonts w:eastAsia="Calibri"/>
                <w:i/>
                <w:sz w:val="16"/>
                <w:vertAlign w:val="superscript"/>
                <w:lang w:val="en-US"/>
              </w:rPr>
              <w:footnoteReference w:id="7"/>
            </w:r>
          </w:p>
        </w:tc>
        <w:tc>
          <w:tcPr>
            <w:tcW w:w="1170" w:type="dxa"/>
            <w:tcBorders>
              <w:top w:val="single" w:sz="4" w:space="0" w:color="auto"/>
              <w:bottom w:val="single" w:sz="12" w:space="0" w:color="auto"/>
            </w:tcBorders>
            <w:shd w:val="clear" w:color="auto" w:fill="auto"/>
            <w:vAlign w:val="bottom"/>
          </w:tcPr>
          <w:p w14:paraId="162CFFA1" w14:textId="77777777" w:rsidR="00C00981" w:rsidRPr="009E7ACB" w:rsidRDefault="00C00981" w:rsidP="00562290">
            <w:pPr>
              <w:spacing w:before="80" w:after="80" w:line="200" w:lineRule="exact"/>
              <w:ind w:right="113"/>
              <w:rPr>
                <w:rFonts w:eastAsia="Calibri"/>
                <w:i/>
                <w:sz w:val="16"/>
                <w:lang w:val="en-US"/>
              </w:rPr>
            </w:pPr>
            <w:r w:rsidRPr="009E7ACB">
              <w:rPr>
                <w:rFonts w:eastAsia="Calibri"/>
                <w:i/>
                <w:sz w:val="16"/>
                <w:lang w:val="en-US"/>
              </w:rPr>
              <w:t>Resolution</w:t>
            </w:r>
            <w:r w:rsidRPr="009E7ACB">
              <w:rPr>
                <w:rFonts w:eastAsia="Calibri"/>
                <w:i/>
                <w:sz w:val="16"/>
                <w:vertAlign w:val="superscript"/>
                <w:lang w:val="en-US"/>
              </w:rPr>
              <w:t>4</w:t>
            </w:r>
          </w:p>
        </w:tc>
        <w:tc>
          <w:tcPr>
            <w:tcW w:w="990" w:type="dxa"/>
            <w:tcBorders>
              <w:top w:val="single" w:sz="4" w:space="0" w:color="auto"/>
              <w:bottom w:val="single" w:sz="12" w:space="0" w:color="auto"/>
            </w:tcBorders>
            <w:vAlign w:val="bottom"/>
          </w:tcPr>
          <w:p w14:paraId="57577A1C" w14:textId="35F881C8" w:rsidR="00C00981" w:rsidRPr="009E7ACB" w:rsidRDefault="00C00981" w:rsidP="00562290">
            <w:pPr>
              <w:spacing w:before="80" w:after="80" w:line="200" w:lineRule="exact"/>
              <w:ind w:right="113"/>
              <w:rPr>
                <w:rFonts w:eastAsia="Calibri"/>
                <w:i/>
                <w:sz w:val="16"/>
                <w:lang w:val="en-US"/>
              </w:rPr>
            </w:pPr>
            <w:r w:rsidRPr="009E7ACB">
              <w:rPr>
                <w:rFonts w:eastAsia="Calibri"/>
                <w:i/>
                <w:sz w:val="16"/>
                <w:lang w:val="en-US"/>
              </w:rPr>
              <w:t xml:space="preserve">Event(s) recorded for </w:t>
            </w:r>
            <w:r w:rsidRPr="009E7ACB">
              <w:rPr>
                <w:rFonts w:eastAsia="Calibri"/>
                <w:i/>
                <w:sz w:val="18"/>
                <w:vertAlign w:val="superscript"/>
                <w:lang w:val="en-US"/>
              </w:rPr>
              <w:footnoteReference w:id="8"/>
            </w:r>
          </w:p>
        </w:tc>
      </w:tr>
      <w:bookmarkEnd w:id="26"/>
      <w:tr w:rsidR="00C00981" w:rsidRPr="002D4141" w14:paraId="039BC174" w14:textId="77777777" w:rsidTr="009E7ACB">
        <w:trPr>
          <w:cantSplit/>
        </w:trPr>
        <w:tc>
          <w:tcPr>
            <w:tcW w:w="1350" w:type="dxa"/>
            <w:tcBorders>
              <w:bottom w:val="single" w:sz="4" w:space="0" w:color="auto"/>
            </w:tcBorders>
            <w:shd w:val="clear" w:color="auto" w:fill="auto"/>
          </w:tcPr>
          <w:p w14:paraId="292BAF38" w14:textId="77777777" w:rsidR="00C00981" w:rsidRPr="002D4141" w:rsidRDefault="00C00981" w:rsidP="00562290">
            <w:pPr>
              <w:spacing w:before="40" w:after="120"/>
              <w:ind w:right="113"/>
              <w:rPr>
                <w:rFonts w:eastAsia="Calibri"/>
                <w:lang w:val="en-US"/>
              </w:rPr>
            </w:pPr>
            <w:r w:rsidRPr="002D4141">
              <w:rPr>
                <w:rFonts w:eastAsia="Calibri"/>
                <w:lang w:val="en-US"/>
              </w:rPr>
              <w:t>Delta-V, longitudinal</w:t>
            </w:r>
          </w:p>
        </w:tc>
        <w:tc>
          <w:tcPr>
            <w:tcW w:w="1260" w:type="dxa"/>
            <w:tcBorders>
              <w:bottom w:val="single" w:sz="4" w:space="0" w:color="auto"/>
            </w:tcBorders>
            <w:shd w:val="clear" w:color="auto" w:fill="auto"/>
          </w:tcPr>
          <w:p w14:paraId="0BEDAEF2"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r w:rsidRPr="002D4141">
              <w:rPr>
                <w:rFonts w:eastAsia="Calibri"/>
                <w:b/>
                <w:bCs/>
                <w:lang w:val="en-US"/>
              </w:rPr>
              <w:t xml:space="preserve">- </w:t>
            </w:r>
            <w:r w:rsidRPr="002D4141">
              <w:rPr>
                <w:rFonts w:eastAsia="Calibri"/>
                <w:lang w:val="en-US"/>
              </w:rPr>
              <w:t>not required if longitudinal acceleration recorded at ≥500 Hz</w:t>
            </w:r>
            <w:r w:rsidRPr="002D4141">
              <w:t xml:space="preserve"> </w:t>
            </w:r>
            <w:r w:rsidRPr="002D4141">
              <w:rPr>
                <w:rFonts w:eastAsia="Calibri"/>
                <w:lang w:val="en-US"/>
              </w:rPr>
              <w:t>with sufficient range and resolution to calculate delta-v with required accuracy</w:t>
            </w:r>
          </w:p>
        </w:tc>
        <w:tc>
          <w:tcPr>
            <w:tcW w:w="1260" w:type="dxa"/>
            <w:tcBorders>
              <w:bottom w:val="single" w:sz="4" w:space="0" w:color="auto"/>
            </w:tcBorders>
            <w:shd w:val="clear" w:color="auto" w:fill="auto"/>
          </w:tcPr>
          <w:p w14:paraId="385D24D9"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r w:rsidRPr="002D4141">
              <w:rPr>
                <w:rFonts w:eastAsia="Calibri"/>
                <w:lang w:val="en-US"/>
              </w:rPr>
              <w:t xml:space="preserve"> or 0 to 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1080" w:type="dxa"/>
            <w:tcBorders>
              <w:bottom w:val="single" w:sz="4" w:space="0" w:color="auto"/>
            </w:tcBorders>
            <w:shd w:val="clear" w:color="auto" w:fill="auto"/>
          </w:tcPr>
          <w:p w14:paraId="685B75BE" w14:textId="77777777" w:rsidR="00C00981" w:rsidRPr="002D4141" w:rsidRDefault="00C00981" w:rsidP="00562290">
            <w:pPr>
              <w:spacing w:before="40" w:after="120"/>
              <w:ind w:right="113"/>
              <w:rPr>
                <w:rFonts w:eastAsia="Calibri"/>
                <w:lang w:val="en-US"/>
              </w:rPr>
            </w:pPr>
            <w:r w:rsidRPr="002D4141">
              <w:rPr>
                <w:rFonts w:eastAsia="Calibri"/>
                <w:lang w:val="en-US"/>
              </w:rPr>
              <w:t>100</w:t>
            </w:r>
          </w:p>
        </w:tc>
        <w:tc>
          <w:tcPr>
            <w:tcW w:w="1440" w:type="dxa"/>
            <w:tcBorders>
              <w:bottom w:val="single" w:sz="4" w:space="0" w:color="auto"/>
            </w:tcBorders>
            <w:shd w:val="clear" w:color="auto" w:fill="auto"/>
          </w:tcPr>
          <w:p w14:paraId="17C0DCDB" w14:textId="77777777" w:rsidR="00C00981" w:rsidRPr="002D4141" w:rsidRDefault="00C00981" w:rsidP="00562290">
            <w:pPr>
              <w:spacing w:before="40" w:after="120"/>
              <w:ind w:right="113"/>
              <w:rPr>
                <w:rFonts w:eastAsia="Calibri"/>
                <w:lang w:val="en-US"/>
              </w:rPr>
            </w:pPr>
            <w:r w:rsidRPr="002D4141">
              <w:rPr>
                <w:rFonts w:eastAsia="Calibri"/>
                <w:lang w:val="en-US"/>
              </w:rPr>
              <w:t>-100 km/h to + 100 km/h.</w:t>
            </w:r>
          </w:p>
        </w:tc>
        <w:tc>
          <w:tcPr>
            <w:tcW w:w="990" w:type="dxa"/>
            <w:tcBorders>
              <w:bottom w:val="single" w:sz="4" w:space="0" w:color="auto"/>
            </w:tcBorders>
            <w:shd w:val="clear" w:color="auto" w:fill="auto"/>
          </w:tcPr>
          <w:p w14:paraId="5CE58770" w14:textId="77777777" w:rsidR="00C00981" w:rsidRPr="002D4141" w:rsidRDefault="00C00981" w:rsidP="00562290">
            <w:pPr>
              <w:spacing w:before="40" w:after="120"/>
              <w:ind w:right="113"/>
              <w:rPr>
                <w:rFonts w:eastAsia="Calibri"/>
                <w:lang w:val="en-US"/>
              </w:rPr>
            </w:pPr>
            <w:r w:rsidRPr="002D4141">
              <w:rPr>
                <w:rFonts w:eastAsia="Calibri"/>
                <w:lang w:val="en-US"/>
              </w:rPr>
              <w:t>±10%</w:t>
            </w:r>
          </w:p>
        </w:tc>
        <w:tc>
          <w:tcPr>
            <w:tcW w:w="1170" w:type="dxa"/>
            <w:tcBorders>
              <w:bottom w:val="single" w:sz="4" w:space="0" w:color="auto"/>
            </w:tcBorders>
            <w:shd w:val="clear" w:color="auto" w:fill="auto"/>
          </w:tcPr>
          <w:p w14:paraId="6C89B145" w14:textId="77777777" w:rsidR="00C00981" w:rsidRPr="002D4141" w:rsidRDefault="00C00981" w:rsidP="00562290">
            <w:pPr>
              <w:spacing w:before="40" w:after="120"/>
              <w:ind w:right="113"/>
              <w:rPr>
                <w:rFonts w:eastAsia="Calibri"/>
                <w:lang w:val="en-US"/>
              </w:rPr>
            </w:pPr>
            <w:r w:rsidRPr="002D4141">
              <w:rPr>
                <w:rFonts w:eastAsia="Calibri"/>
                <w:lang w:val="en-US"/>
              </w:rPr>
              <w:t>1 km/h.</w:t>
            </w:r>
          </w:p>
        </w:tc>
        <w:tc>
          <w:tcPr>
            <w:tcW w:w="990" w:type="dxa"/>
            <w:tcBorders>
              <w:bottom w:val="single" w:sz="4" w:space="0" w:color="auto"/>
            </w:tcBorders>
          </w:tcPr>
          <w:p w14:paraId="79629F3F"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57842567" w14:textId="77777777" w:rsidR="00C00981" w:rsidRPr="002D4141" w:rsidRDefault="00C00981" w:rsidP="00562290">
            <w:pPr>
              <w:spacing w:before="40" w:after="120"/>
              <w:ind w:right="113"/>
              <w:rPr>
                <w:rFonts w:eastAsia="Calibri"/>
                <w:lang w:val="en-US"/>
              </w:rPr>
            </w:pPr>
          </w:p>
        </w:tc>
      </w:tr>
      <w:tr w:rsidR="00C00981" w:rsidRPr="002D4141" w14:paraId="21C0B6A6" w14:textId="77777777" w:rsidTr="009E7ACB">
        <w:trPr>
          <w:cantSplit/>
        </w:trPr>
        <w:tc>
          <w:tcPr>
            <w:tcW w:w="1350" w:type="dxa"/>
            <w:tcBorders>
              <w:top w:val="single" w:sz="4" w:space="0" w:color="auto"/>
              <w:bottom w:val="single" w:sz="4" w:space="0" w:color="auto"/>
            </w:tcBorders>
            <w:shd w:val="clear" w:color="auto" w:fill="auto"/>
          </w:tcPr>
          <w:p w14:paraId="09593B3D" w14:textId="77777777" w:rsidR="00C00981" w:rsidRPr="002D4141" w:rsidRDefault="00C00981" w:rsidP="00562290">
            <w:pPr>
              <w:spacing w:before="40" w:after="120"/>
              <w:ind w:right="113"/>
              <w:rPr>
                <w:rFonts w:eastAsia="Calibri"/>
                <w:lang w:val="en-US"/>
              </w:rPr>
            </w:pPr>
            <w:r w:rsidRPr="002D4141">
              <w:rPr>
                <w:rFonts w:eastAsia="Calibri"/>
                <w:lang w:val="en-US"/>
              </w:rPr>
              <w:t>Maximum delta-V, longitudinal</w:t>
            </w:r>
          </w:p>
        </w:tc>
        <w:tc>
          <w:tcPr>
            <w:tcW w:w="1260" w:type="dxa"/>
            <w:tcBorders>
              <w:top w:val="single" w:sz="4" w:space="0" w:color="auto"/>
              <w:bottom w:val="single" w:sz="4" w:space="0" w:color="auto"/>
            </w:tcBorders>
            <w:shd w:val="clear" w:color="auto" w:fill="auto"/>
          </w:tcPr>
          <w:p w14:paraId="3F423A33"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r w:rsidRPr="002D4141">
              <w:rPr>
                <w:rFonts w:eastAsia="Calibri"/>
                <w:b/>
                <w:bCs/>
                <w:lang w:val="en-US"/>
              </w:rPr>
              <w:t xml:space="preserve">- </w:t>
            </w:r>
            <w:r w:rsidRPr="002D4141">
              <w:rPr>
                <w:rFonts w:eastAsia="Calibri"/>
                <w:lang w:val="en-US"/>
              </w:rPr>
              <w:t>not required if longitudinal acceleration recorded at ≥500 Hz</w:t>
            </w:r>
          </w:p>
        </w:tc>
        <w:tc>
          <w:tcPr>
            <w:tcW w:w="1260" w:type="dxa"/>
            <w:tcBorders>
              <w:top w:val="single" w:sz="4" w:space="0" w:color="auto"/>
              <w:bottom w:val="single" w:sz="4" w:space="0" w:color="auto"/>
            </w:tcBorders>
            <w:shd w:val="clear" w:color="auto" w:fill="auto"/>
          </w:tcPr>
          <w:p w14:paraId="6ABF825A"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 to 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1080" w:type="dxa"/>
            <w:tcBorders>
              <w:top w:val="single" w:sz="4" w:space="0" w:color="auto"/>
              <w:bottom w:val="single" w:sz="4" w:space="0" w:color="auto"/>
            </w:tcBorders>
            <w:shd w:val="clear" w:color="auto" w:fill="auto"/>
          </w:tcPr>
          <w:p w14:paraId="4FF8B001"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1284F321" w14:textId="77777777" w:rsidR="00C00981" w:rsidRPr="002D4141" w:rsidRDefault="00C00981" w:rsidP="00562290">
            <w:pPr>
              <w:spacing w:before="40" w:after="120"/>
              <w:ind w:right="113"/>
              <w:rPr>
                <w:rFonts w:eastAsia="Calibri"/>
                <w:lang w:val="en-US"/>
              </w:rPr>
            </w:pPr>
            <w:r w:rsidRPr="002D4141">
              <w:rPr>
                <w:rFonts w:eastAsia="Calibri"/>
                <w:lang w:val="en-US"/>
              </w:rPr>
              <w:t>-100 km/h to + 100 km/h.</w:t>
            </w:r>
          </w:p>
        </w:tc>
        <w:tc>
          <w:tcPr>
            <w:tcW w:w="990" w:type="dxa"/>
            <w:tcBorders>
              <w:top w:val="single" w:sz="4" w:space="0" w:color="auto"/>
              <w:bottom w:val="single" w:sz="4" w:space="0" w:color="auto"/>
            </w:tcBorders>
            <w:shd w:val="clear" w:color="auto" w:fill="auto"/>
          </w:tcPr>
          <w:p w14:paraId="116FE786" w14:textId="77777777" w:rsidR="00C00981" w:rsidRPr="002D4141" w:rsidRDefault="00C00981" w:rsidP="00562290">
            <w:pPr>
              <w:spacing w:before="40" w:after="120"/>
              <w:ind w:right="113"/>
              <w:rPr>
                <w:rFonts w:eastAsia="Calibri"/>
                <w:lang w:val="en-US"/>
              </w:rPr>
            </w:pPr>
            <w:r w:rsidRPr="002D4141">
              <w:rPr>
                <w:rFonts w:eastAsia="Calibri"/>
                <w:lang w:val="en-US"/>
              </w:rPr>
              <w:t>±10%</w:t>
            </w:r>
          </w:p>
        </w:tc>
        <w:tc>
          <w:tcPr>
            <w:tcW w:w="1170" w:type="dxa"/>
            <w:tcBorders>
              <w:top w:val="single" w:sz="4" w:space="0" w:color="auto"/>
              <w:bottom w:val="single" w:sz="4" w:space="0" w:color="auto"/>
            </w:tcBorders>
            <w:shd w:val="clear" w:color="auto" w:fill="auto"/>
          </w:tcPr>
          <w:p w14:paraId="0D11AB71" w14:textId="77777777" w:rsidR="00C00981" w:rsidRPr="002D4141" w:rsidRDefault="00C00981" w:rsidP="00562290">
            <w:pPr>
              <w:spacing w:before="40" w:after="120"/>
              <w:ind w:right="113"/>
              <w:rPr>
                <w:rFonts w:eastAsia="Calibri"/>
                <w:lang w:val="en-US"/>
              </w:rPr>
            </w:pPr>
            <w:r w:rsidRPr="002D4141">
              <w:rPr>
                <w:rFonts w:eastAsia="Calibri"/>
                <w:lang w:val="en-US"/>
              </w:rPr>
              <w:t>1 km/h.</w:t>
            </w:r>
          </w:p>
        </w:tc>
        <w:tc>
          <w:tcPr>
            <w:tcW w:w="990" w:type="dxa"/>
            <w:tcBorders>
              <w:top w:val="single" w:sz="4" w:space="0" w:color="auto"/>
              <w:bottom w:val="single" w:sz="4" w:space="0" w:color="auto"/>
            </w:tcBorders>
          </w:tcPr>
          <w:p w14:paraId="79EAC485"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3E82248B" w14:textId="77777777" w:rsidR="00C00981" w:rsidRPr="002D4141" w:rsidRDefault="00C00981" w:rsidP="00562290">
            <w:pPr>
              <w:spacing w:before="40" w:after="120"/>
              <w:ind w:right="113"/>
              <w:rPr>
                <w:rFonts w:eastAsia="Calibri"/>
                <w:lang w:val="en-US"/>
              </w:rPr>
            </w:pPr>
          </w:p>
        </w:tc>
      </w:tr>
      <w:tr w:rsidR="00C00981" w:rsidRPr="002D4141" w14:paraId="72001212" w14:textId="77777777" w:rsidTr="009E7ACB">
        <w:trPr>
          <w:cantSplit/>
        </w:trPr>
        <w:tc>
          <w:tcPr>
            <w:tcW w:w="1350" w:type="dxa"/>
            <w:tcBorders>
              <w:top w:val="single" w:sz="4" w:space="0" w:color="auto"/>
              <w:bottom w:val="single" w:sz="4" w:space="0" w:color="auto"/>
            </w:tcBorders>
            <w:shd w:val="clear" w:color="auto" w:fill="auto"/>
          </w:tcPr>
          <w:p w14:paraId="792BC316" w14:textId="77777777" w:rsidR="00C00981" w:rsidRPr="002D4141" w:rsidRDefault="00C00981" w:rsidP="00562290">
            <w:pPr>
              <w:spacing w:before="40" w:after="120"/>
              <w:ind w:right="113"/>
              <w:rPr>
                <w:rFonts w:eastAsia="Calibri"/>
                <w:lang w:val="en-US"/>
              </w:rPr>
            </w:pPr>
            <w:r w:rsidRPr="002D4141">
              <w:rPr>
                <w:rFonts w:eastAsia="Calibri"/>
                <w:lang w:val="en-US"/>
              </w:rPr>
              <w:t>Time, maximum delta-V, longitudinal</w:t>
            </w:r>
          </w:p>
        </w:tc>
        <w:tc>
          <w:tcPr>
            <w:tcW w:w="1260" w:type="dxa"/>
            <w:tcBorders>
              <w:top w:val="single" w:sz="4" w:space="0" w:color="auto"/>
              <w:bottom w:val="single" w:sz="4" w:space="0" w:color="auto"/>
            </w:tcBorders>
            <w:shd w:val="clear" w:color="auto" w:fill="auto"/>
          </w:tcPr>
          <w:p w14:paraId="1EE81975" w14:textId="77777777" w:rsidR="00C00981" w:rsidRPr="002D4141" w:rsidRDefault="00C00981" w:rsidP="00562290">
            <w:pPr>
              <w:spacing w:before="40" w:after="120"/>
              <w:ind w:right="113"/>
              <w:rPr>
                <w:rFonts w:eastAsia="Calibri"/>
                <w:lang w:val="en-US"/>
              </w:rPr>
            </w:pPr>
            <w:r w:rsidRPr="002D4141">
              <w:rPr>
                <w:rFonts w:eastAsia="Calibri"/>
                <w:lang w:val="en-US"/>
              </w:rPr>
              <w:t>Mandatory - not required if longitudinal acceleration recorded at ≥500 Hz</w:t>
            </w:r>
          </w:p>
        </w:tc>
        <w:tc>
          <w:tcPr>
            <w:tcW w:w="1260" w:type="dxa"/>
            <w:tcBorders>
              <w:top w:val="single" w:sz="4" w:space="0" w:color="auto"/>
              <w:bottom w:val="single" w:sz="4" w:space="0" w:color="auto"/>
            </w:tcBorders>
            <w:shd w:val="clear" w:color="auto" w:fill="auto"/>
          </w:tcPr>
          <w:p w14:paraId="492557B9"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 to 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1080" w:type="dxa"/>
            <w:tcBorders>
              <w:top w:val="single" w:sz="4" w:space="0" w:color="auto"/>
              <w:bottom w:val="single" w:sz="4" w:space="0" w:color="auto"/>
            </w:tcBorders>
            <w:shd w:val="clear" w:color="auto" w:fill="auto"/>
          </w:tcPr>
          <w:p w14:paraId="38A33338"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67F0AB1B"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990" w:type="dxa"/>
            <w:tcBorders>
              <w:top w:val="single" w:sz="4" w:space="0" w:color="auto"/>
              <w:bottom w:val="single" w:sz="4" w:space="0" w:color="auto"/>
            </w:tcBorders>
            <w:shd w:val="clear" w:color="auto" w:fill="auto"/>
          </w:tcPr>
          <w:p w14:paraId="16E11AC1"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±3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54CC1FD3"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2.5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35EDC6F5"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7DF66EA8" w14:textId="77777777" w:rsidR="00C00981" w:rsidRPr="002D4141" w:rsidRDefault="00C00981" w:rsidP="00562290">
            <w:pPr>
              <w:spacing w:before="40" w:after="120"/>
              <w:ind w:right="113"/>
              <w:rPr>
                <w:rFonts w:eastAsia="Calibri"/>
                <w:lang w:val="en-US"/>
              </w:rPr>
            </w:pPr>
          </w:p>
        </w:tc>
      </w:tr>
      <w:tr w:rsidR="00C00981" w:rsidRPr="002D4141" w14:paraId="0D8A863E" w14:textId="77777777" w:rsidTr="009E7ACB">
        <w:trPr>
          <w:cantSplit/>
        </w:trPr>
        <w:tc>
          <w:tcPr>
            <w:tcW w:w="1350" w:type="dxa"/>
            <w:tcBorders>
              <w:top w:val="single" w:sz="4" w:space="0" w:color="auto"/>
              <w:bottom w:val="single" w:sz="4" w:space="0" w:color="auto"/>
            </w:tcBorders>
            <w:shd w:val="clear" w:color="auto" w:fill="auto"/>
          </w:tcPr>
          <w:p w14:paraId="07C2443D" w14:textId="77777777" w:rsidR="00C00981" w:rsidRPr="002D4141" w:rsidRDefault="00C00981" w:rsidP="00562290">
            <w:pPr>
              <w:spacing w:before="40" w:after="120"/>
              <w:ind w:right="113"/>
              <w:rPr>
                <w:rFonts w:eastAsia="Calibri"/>
                <w:lang w:val="en-US"/>
              </w:rPr>
            </w:pPr>
            <w:r w:rsidRPr="002D4141">
              <w:rPr>
                <w:rFonts w:eastAsia="Calibri"/>
                <w:lang w:val="en-US"/>
              </w:rPr>
              <w:t>Speed, vehicle indicated</w:t>
            </w:r>
          </w:p>
        </w:tc>
        <w:tc>
          <w:tcPr>
            <w:tcW w:w="1260" w:type="dxa"/>
            <w:tcBorders>
              <w:top w:val="single" w:sz="4" w:space="0" w:color="auto"/>
              <w:bottom w:val="single" w:sz="4" w:space="0" w:color="auto"/>
            </w:tcBorders>
            <w:shd w:val="clear" w:color="auto" w:fill="auto"/>
          </w:tcPr>
          <w:p w14:paraId="42C089D6"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6F74C0FD" w14:textId="77777777" w:rsidR="00C00981" w:rsidRPr="002D4141" w:rsidRDefault="00C00981" w:rsidP="00562290">
            <w:pPr>
              <w:spacing w:before="40" w:after="120"/>
              <w:ind w:right="113"/>
              <w:rPr>
                <w:rFonts w:eastAsia="Calibri"/>
                <w:lang w:val="en-US"/>
              </w:rPr>
            </w:pPr>
            <w:r w:rsidRPr="002D4141">
              <w:rPr>
                <w:rFonts w:eastAsia="Calibri"/>
                <w:lang w:val="en-US"/>
              </w:rPr>
              <w:t>-5.0 to 0 sec</w:t>
            </w:r>
          </w:p>
        </w:tc>
        <w:tc>
          <w:tcPr>
            <w:tcW w:w="1080" w:type="dxa"/>
            <w:tcBorders>
              <w:top w:val="single" w:sz="4" w:space="0" w:color="auto"/>
              <w:bottom w:val="single" w:sz="4" w:space="0" w:color="auto"/>
            </w:tcBorders>
            <w:shd w:val="clear" w:color="auto" w:fill="auto"/>
          </w:tcPr>
          <w:p w14:paraId="6D1C997A" w14:textId="77777777" w:rsidR="00C00981" w:rsidRPr="002D4141" w:rsidRDefault="00C00981" w:rsidP="00562290">
            <w:pPr>
              <w:spacing w:before="40" w:after="120"/>
              <w:ind w:right="113"/>
              <w:rPr>
                <w:rFonts w:eastAsia="Calibri"/>
                <w:lang w:val="en-US"/>
              </w:rPr>
            </w:pPr>
            <w:r w:rsidRPr="002D4141">
              <w:rPr>
                <w:rFonts w:eastAsia="Calibri"/>
                <w:lang w:val="en-US"/>
              </w:rPr>
              <w:t>2</w:t>
            </w:r>
          </w:p>
        </w:tc>
        <w:tc>
          <w:tcPr>
            <w:tcW w:w="1440" w:type="dxa"/>
            <w:tcBorders>
              <w:top w:val="single" w:sz="4" w:space="0" w:color="auto"/>
              <w:bottom w:val="single" w:sz="4" w:space="0" w:color="auto"/>
            </w:tcBorders>
            <w:shd w:val="clear" w:color="auto" w:fill="auto"/>
          </w:tcPr>
          <w:p w14:paraId="7D38C8FD" w14:textId="77777777" w:rsidR="00C00981" w:rsidRPr="002D4141" w:rsidRDefault="00C00981" w:rsidP="00562290">
            <w:pPr>
              <w:spacing w:before="40" w:after="120"/>
              <w:ind w:right="113"/>
              <w:rPr>
                <w:rFonts w:eastAsia="Calibri"/>
                <w:lang w:val="en-US"/>
              </w:rPr>
            </w:pPr>
            <w:r w:rsidRPr="002D4141">
              <w:rPr>
                <w:rFonts w:eastAsia="Calibri"/>
                <w:lang w:val="en-US"/>
              </w:rPr>
              <w:t>0 km/h to 250 km/h</w:t>
            </w:r>
          </w:p>
        </w:tc>
        <w:tc>
          <w:tcPr>
            <w:tcW w:w="990" w:type="dxa"/>
            <w:tcBorders>
              <w:top w:val="single" w:sz="4" w:space="0" w:color="auto"/>
              <w:bottom w:val="single" w:sz="4" w:space="0" w:color="auto"/>
            </w:tcBorders>
            <w:shd w:val="clear" w:color="auto" w:fill="auto"/>
          </w:tcPr>
          <w:p w14:paraId="068392DE" w14:textId="77777777" w:rsidR="00C00981" w:rsidRPr="002D4141" w:rsidRDefault="00C00981" w:rsidP="00562290">
            <w:pPr>
              <w:spacing w:before="40" w:after="120"/>
              <w:ind w:right="113"/>
              <w:rPr>
                <w:rFonts w:eastAsia="Calibri"/>
                <w:lang w:val="en-US"/>
              </w:rPr>
            </w:pPr>
            <w:r w:rsidRPr="002D4141">
              <w:rPr>
                <w:rFonts w:eastAsia="Calibri"/>
                <w:lang w:val="en-US"/>
              </w:rPr>
              <w:t>±1 km/h</w:t>
            </w:r>
          </w:p>
        </w:tc>
        <w:tc>
          <w:tcPr>
            <w:tcW w:w="1170" w:type="dxa"/>
            <w:tcBorders>
              <w:top w:val="single" w:sz="4" w:space="0" w:color="auto"/>
              <w:bottom w:val="single" w:sz="4" w:space="0" w:color="auto"/>
            </w:tcBorders>
            <w:shd w:val="clear" w:color="auto" w:fill="auto"/>
          </w:tcPr>
          <w:p w14:paraId="00A5F2FE" w14:textId="77777777" w:rsidR="00C00981" w:rsidRPr="002D4141" w:rsidRDefault="00C00981" w:rsidP="00562290">
            <w:pPr>
              <w:spacing w:before="40" w:after="120"/>
              <w:ind w:right="113"/>
              <w:rPr>
                <w:rFonts w:eastAsia="Calibri"/>
                <w:lang w:val="en-US"/>
              </w:rPr>
            </w:pPr>
            <w:r w:rsidRPr="002D4141">
              <w:rPr>
                <w:rFonts w:eastAsia="Calibri"/>
                <w:lang w:val="en-US"/>
              </w:rPr>
              <w:t>1 km/h.</w:t>
            </w:r>
          </w:p>
        </w:tc>
        <w:tc>
          <w:tcPr>
            <w:tcW w:w="990" w:type="dxa"/>
            <w:tcBorders>
              <w:top w:val="single" w:sz="4" w:space="0" w:color="auto"/>
              <w:bottom w:val="single" w:sz="4" w:space="0" w:color="auto"/>
            </w:tcBorders>
          </w:tcPr>
          <w:p w14:paraId="7967B16B"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1A0E4A17"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313D08E2"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2D387609" w14:textId="77777777" w:rsidTr="009E7ACB">
        <w:trPr>
          <w:cantSplit/>
        </w:trPr>
        <w:tc>
          <w:tcPr>
            <w:tcW w:w="1350" w:type="dxa"/>
            <w:tcBorders>
              <w:top w:val="single" w:sz="4" w:space="0" w:color="auto"/>
              <w:bottom w:val="single" w:sz="4" w:space="0" w:color="auto"/>
            </w:tcBorders>
            <w:shd w:val="clear" w:color="auto" w:fill="auto"/>
          </w:tcPr>
          <w:p w14:paraId="164CBE96" w14:textId="77777777" w:rsidR="00C00981" w:rsidRPr="002D4141" w:rsidRDefault="00C00981" w:rsidP="00562290">
            <w:pPr>
              <w:spacing w:before="40" w:after="120"/>
              <w:ind w:right="113"/>
              <w:rPr>
                <w:rFonts w:eastAsia="Calibri"/>
                <w:lang w:val="en-US"/>
              </w:rPr>
            </w:pPr>
            <w:r w:rsidRPr="002D4141">
              <w:rPr>
                <w:rFonts w:eastAsia="Calibri"/>
                <w:lang w:val="en-US"/>
              </w:rPr>
              <w:lastRenderedPageBreak/>
              <w:t>Engine throttle, % full (or accelerator pedal, % full)</w:t>
            </w:r>
          </w:p>
        </w:tc>
        <w:tc>
          <w:tcPr>
            <w:tcW w:w="1260" w:type="dxa"/>
            <w:tcBorders>
              <w:top w:val="single" w:sz="4" w:space="0" w:color="auto"/>
              <w:bottom w:val="single" w:sz="4" w:space="0" w:color="auto"/>
            </w:tcBorders>
            <w:shd w:val="clear" w:color="auto" w:fill="auto"/>
          </w:tcPr>
          <w:p w14:paraId="19382D9A"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1B3A2DC3" w14:textId="77777777" w:rsidR="00C00981" w:rsidRPr="002D4141" w:rsidRDefault="00C00981" w:rsidP="00562290">
            <w:pPr>
              <w:spacing w:before="40" w:after="120"/>
              <w:ind w:right="113"/>
              <w:rPr>
                <w:rFonts w:eastAsia="Calibri"/>
                <w:lang w:val="en-US"/>
              </w:rPr>
            </w:pPr>
            <w:r w:rsidRPr="002D4141">
              <w:rPr>
                <w:rFonts w:eastAsia="Calibri"/>
                <w:lang w:val="en-US"/>
              </w:rPr>
              <w:t>-5.0 to 0 sec</w:t>
            </w:r>
          </w:p>
          <w:p w14:paraId="21FA49E3" w14:textId="77777777" w:rsidR="00C00981" w:rsidRPr="002D4141" w:rsidRDefault="00C00981" w:rsidP="00562290">
            <w:pPr>
              <w:spacing w:before="40" w:after="120"/>
              <w:ind w:right="113"/>
              <w:rPr>
                <w:rFonts w:eastAsia="Calibri"/>
                <w:lang w:val="en-US"/>
              </w:rPr>
            </w:pPr>
          </w:p>
        </w:tc>
        <w:tc>
          <w:tcPr>
            <w:tcW w:w="1080" w:type="dxa"/>
            <w:tcBorders>
              <w:top w:val="single" w:sz="4" w:space="0" w:color="auto"/>
              <w:bottom w:val="single" w:sz="4" w:space="0" w:color="auto"/>
            </w:tcBorders>
            <w:shd w:val="clear" w:color="auto" w:fill="auto"/>
          </w:tcPr>
          <w:p w14:paraId="19F15E36" w14:textId="77777777" w:rsidR="00C00981" w:rsidRPr="002D4141" w:rsidRDefault="00C00981" w:rsidP="00562290">
            <w:pPr>
              <w:spacing w:before="40" w:after="120"/>
              <w:ind w:right="113"/>
              <w:rPr>
                <w:rFonts w:eastAsia="Calibri"/>
                <w:lang w:val="en-US"/>
              </w:rPr>
            </w:pPr>
            <w:r w:rsidRPr="002D4141">
              <w:rPr>
                <w:rFonts w:eastAsia="Calibri"/>
                <w:lang w:val="en-US"/>
              </w:rPr>
              <w:t>2</w:t>
            </w:r>
          </w:p>
        </w:tc>
        <w:tc>
          <w:tcPr>
            <w:tcW w:w="1440" w:type="dxa"/>
            <w:tcBorders>
              <w:top w:val="single" w:sz="4" w:space="0" w:color="auto"/>
              <w:bottom w:val="single" w:sz="4" w:space="0" w:color="auto"/>
            </w:tcBorders>
            <w:shd w:val="clear" w:color="auto" w:fill="auto"/>
          </w:tcPr>
          <w:p w14:paraId="5BB801CD" w14:textId="77777777" w:rsidR="00C00981" w:rsidRPr="002D4141" w:rsidRDefault="00C00981" w:rsidP="00562290">
            <w:pPr>
              <w:spacing w:before="40" w:after="120"/>
              <w:ind w:right="113"/>
              <w:rPr>
                <w:rFonts w:eastAsia="Calibri"/>
                <w:lang w:val="en-US"/>
              </w:rPr>
            </w:pPr>
            <w:r w:rsidRPr="002D4141">
              <w:rPr>
                <w:rFonts w:eastAsia="Calibri"/>
                <w:lang w:val="en-US"/>
              </w:rPr>
              <w:t>0 to 100%</w:t>
            </w:r>
          </w:p>
        </w:tc>
        <w:tc>
          <w:tcPr>
            <w:tcW w:w="990" w:type="dxa"/>
            <w:tcBorders>
              <w:top w:val="single" w:sz="4" w:space="0" w:color="auto"/>
              <w:bottom w:val="single" w:sz="4" w:space="0" w:color="auto"/>
            </w:tcBorders>
            <w:shd w:val="clear" w:color="auto" w:fill="auto"/>
          </w:tcPr>
          <w:p w14:paraId="3D29FA8D" w14:textId="77777777" w:rsidR="00C00981" w:rsidRPr="002D4141" w:rsidRDefault="00C00981" w:rsidP="00562290">
            <w:pPr>
              <w:spacing w:before="40" w:after="120"/>
              <w:ind w:right="113"/>
              <w:rPr>
                <w:rFonts w:eastAsia="Calibri"/>
                <w:lang w:val="en-US"/>
              </w:rPr>
            </w:pPr>
            <w:r w:rsidRPr="002D4141">
              <w:rPr>
                <w:rFonts w:eastAsia="Calibri"/>
                <w:lang w:val="en-US"/>
              </w:rPr>
              <w:t>±5%</w:t>
            </w:r>
          </w:p>
        </w:tc>
        <w:tc>
          <w:tcPr>
            <w:tcW w:w="1170" w:type="dxa"/>
            <w:tcBorders>
              <w:top w:val="single" w:sz="4" w:space="0" w:color="auto"/>
              <w:bottom w:val="single" w:sz="4" w:space="0" w:color="auto"/>
            </w:tcBorders>
            <w:shd w:val="clear" w:color="auto" w:fill="auto"/>
          </w:tcPr>
          <w:p w14:paraId="0E7DCE57" w14:textId="77777777" w:rsidR="00C00981" w:rsidRPr="002D4141" w:rsidRDefault="00C00981" w:rsidP="00562290">
            <w:pPr>
              <w:spacing w:before="40" w:after="120"/>
              <w:ind w:right="113"/>
              <w:rPr>
                <w:rFonts w:eastAsia="Calibri"/>
                <w:lang w:val="en-US"/>
              </w:rPr>
            </w:pPr>
            <w:r w:rsidRPr="002D4141">
              <w:rPr>
                <w:rFonts w:eastAsia="Calibri"/>
                <w:lang w:val="en-US"/>
              </w:rPr>
              <w:t>1%</w:t>
            </w:r>
          </w:p>
        </w:tc>
        <w:tc>
          <w:tcPr>
            <w:tcW w:w="990" w:type="dxa"/>
            <w:tcBorders>
              <w:top w:val="single" w:sz="4" w:space="0" w:color="auto"/>
              <w:bottom w:val="single" w:sz="4" w:space="0" w:color="auto"/>
            </w:tcBorders>
          </w:tcPr>
          <w:p w14:paraId="0B618E4A"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389C6694"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p w14:paraId="6318105C" w14:textId="77777777" w:rsidR="00C00981" w:rsidRPr="002D4141" w:rsidRDefault="00C00981" w:rsidP="00562290">
            <w:pPr>
              <w:spacing w:before="40" w:after="120"/>
              <w:ind w:right="113"/>
              <w:rPr>
                <w:rFonts w:eastAsia="Calibri"/>
                <w:lang w:val="en-US"/>
              </w:rPr>
            </w:pPr>
            <w:r w:rsidRPr="002D4141">
              <w:rPr>
                <w:rFonts w:eastAsia="Calibri"/>
                <w:lang w:val="en-US"/>
              </w:rPr>
              <w:t>VRU</w:t>
            </w:r>
          </w:p>
        </w:tc>
      </w:tr>
      <w:tr w:rsidR="00C00981" w:rsidRPr="002D4141" w14:paraId="31F963FF" w14:textId="77777777" w:rsidTr="009E7ACB">
        <w:trPr>
          <w:cantSplit/>
        </w:trPr>
        <w:tc>
          <w:tcPr>
            <w:tcW w:w="1350" w:type="dxa"/>
            <w:tcBorders>
              <w:top w:val="single" w:sz="4" w:space="0" w:color="auto"/>
              <w:bottom w:val="single" w:sz="4" w:space="0" w:color="auto"/>
            </w:tcBorders>
            <w:shd w:val="clear" w:color="auto" w:fill="auto"/>
          </w:tcPr>
          <w:p w14:paraId="6A14FE39" w14:textId="77777777" w:rsidR="00C00981" w:rsidRPr="002D4141" w:rsidRDefault="00C00981" w:rsidP="00562290">
            <w:pPr>
              <w:spacing w:before="40" w:after="120"/>
              <w:ind w:right="113"/>
              <w:rPr>
                <w:rFonts w:eastAsia="Calibri"/>
                <w:lang w:val="en-US"/>
              </w:rPr>
            </w:pPr>
            <w:r w:rsidRPr="002D4141">
              <w:rPr>
                <w:rFonts w:eastAsia="Calibri"/>
                <w:lang w:val="en-US"/>
              </w:rPr>
              <w:t>Service brake, on/off</w:t>
            </w:r>
          </w:p>
        </w:tc>
        <w:tc>
          <w:tcPr>
            <w:tcW w:w="1260" w:type="dxa"/>
            <w:tcBorders>
              <w:top w:val="single" w:sz="4" w:space="0" w:color="auto"/>
              <w:bottom w:val="single" w:sz="4" w:space="0" w:color="auto"/>
            </w:tcBorders>
            <w:shd w:val="clear" w:color="auto" w:fill="auto"/>
          </w:tcPr>
          <w:p w14:paraId="4269D16F"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70946B69" w14:textId="77777777" w:rsidR="00C00981" w:rsidRPr="002D4141" w:rsidRDefault="00C00981" w:rsidP="00562290">
            <w:pPr>
              <w:spacing w:before="40" w:after="120"/>
              <w:ind w:right="113"/>
              <w:rPr>
                <w:rFonts w:eastAsia="Calibri"/>
                <w:lang w:val="en-US"/>
              </w:rPr>
            </w:pPr>
            <w:r w:rsidRPr="002D4141">
              <w:rPr>
                <w:rFonts w:eastAsia="Calibri"/>
                <w:lang w:val="en-US"/>
              </w:rPr>
              <w:t>-5.0 to 0 sec</w:t>
            </w:r>
          </w:p>
        </w:tc>
        <w:tc>
          <w:tcPr>
            <w:tcW w:w="1080" w:type="dxa"/>
            <w:tcBorders>
              <w:top w:val="single" w:sz="4" w:space="0" w:color="auto"/>
              <w:bottom w:val="single" w:sz="4" w:space="0" w:color="auto"/>
            </w:tcBorders>
            <w:shd w:val="clear" w:color="auto" w:fill="auto"/>
          </w:tcPr>
          <w:p w14:paraId="08E97E0E" w14:textId="77777777" w:rsidR="00C00981" w:rsidRPr="002D4141" w:rsidRDefault="00C00981" w:rsidP="00562290">
            <w:pPr>
              <w:spacing w:before="40" w:after="120"/>
              <w:ind w:right="113"/>
              <w:rPr>
                <w:rFonts w:eastAsia="Calibri"/>
                <w:lang w:val="en-US"/>
              </w:rPr>
            </w:pPr>
            <w:r w:rsidRPr="002D4141">
              <w:rPr>
                <w:rFonts w:eastAsia="Calibri"/>
                <w:lang w:val="en-US"/>
              </w:rPr>
              <w:t>2</w:t>
            </w:r>
          </w:p>
        </w:tc>
        <w:tc>
          <w:tcPr>
            <w:tcW w:w="1440" w:type="dxa"/>
            <w:tcBorders>
              <w:top w:val="single" w:sz="4" w:space="0" w:color="auto"/>
              <w:bottom w:val="single" w:sz="4" w:space="0" w:color="auto"/>
            </w:tcBorders>
            <w:shd w:val="clear" w:color="auto" w:fill="auto"/>
          </w:tcPr>
          <w:p w14:paraId="00958993" w14:textId="77777777" w:rsidR="00C00981" w:rsidRPr="002D4141" w:rsidRDefault="00C00981" w:rsidP="00562290">
            <w:pPr>
              <w:spacing w:before="40" w:after="120"/>
              <w:ind w:right="113"/>
              <w:rPr>
                <w:rFonts w:eastAsia="Calibri"/>
                <w:lang w:val="en-US"/>
              </w:rPr>
            </w:pPr>
            <w:r w:rsidRPr="002D4141">
              <w:rPr>
                <w:rFonts w:eastAsia="Calibri"/>
                <w:lang w:val="en-US"/>
              </w:rPr>
              <w:t>On or Off</w:t>
            </w:r>
          </w:p>
        </w:tc>
        <w:tc>
          <w:tcPr>
            <w:tcW w:w="990" w:type="dxa"/>
            <w:tcBorders>
              <w:top w:val="single" w:sz="4" w:space="0" w:color="auto"/>
              <w:bottom w:val="single" w:sz="4" w:space="0" w:color="auto"/>
            </w:tcBorders>
            <w:shd w:val="clear" w:color="auto" w:fill="auto"/>
          </w:tcPr>
          <w:p w14:paraId="03CB7F82"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30E74D0F" w14:textId="77777777" w:rsidR="00C00981" w:rsidRPr="002D4141" w:rsidRDefault="00C00981" w:rsidP="00562290">
            <w:pPr>
              <w:spacing w:before="40" w:after="120"/>
              <w:ind w:right="113"/>
              <w:rPr>
                <w:rFonts w:eastAsia="Calibri"/>
                <w:lang w:val="en-US"/>
              </w:rPr>
            </w:pPr>
            <w:r w:rsidRPr="002D4141">
              <w:rPr>
                <w:rFonts w:eastAsia="Calibri"/>
                <w:lang w:val="en-US"/>
              </w:rPr>
              <w:t>On or Off.</w:t>
            </w:r>
          </w:p>
        </w:tc>
        <w:tc>
          <w:tcPr>
            <w:tcW w:w="990" w:type="dxa"/>
            <w:tcBorders>
              <w:top w:val="single" w:sz="4" w:space="0" w:color="auto"/>
              <w:bottom w:val="single" w:sz="4" w:space="0" w:color="auto"/>
            </w:tcBorders>
          </w:tcPr>
          <w:p w14:paraId="34840B94"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48BD0020"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15BA952C"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71989155" w14:textId="77777777" w:rsidTr="009E7ACB">
        <w:trPr>
          <w:cantSplit/>
        </w:trPr>
        <w:tc>
          <w:tcPr>
            <w:tcW w:w="1350" w:type="dxa"/>
            <w:tcBorders>
              <w:top w:val="single" w:sz="4" w:space="0" w:color="auto"/>
              <w:bottom w:val="single" w:sz="4" w:space="0" w:color="auto"/>
            </w:tcBorders>
            <w:shd w:val="clear" w:color="auto" w:fill="auto"/>
          </w:tcPr>
          <w:p w14:paraId="477DEB27" w14:textId="77777777" w:rsidR="00C00981" w:rsidRPr="002D4141" w:rsidRDefault="00C00981" w:rsidP="00562290">
            <w:pPr>
              <w:spacing w:before="40" w:after="120"/>
              <w:ind w:right="113"/>
              <w:rPr>
                <w:rFonts w:eastAsia="Calibri"/>
                <w:lang w:val="en-US"/>
              </w:rPr>
            </w:pPr>
            <w:r w:rsidRPr="002D4141">
              <w:rPr>
                <w:rFonts w:eastAsia="Calibri"/>
                <w:lang w:val="en-US"/>
              </w:rPr>
              <w:t>Ignition cycle, crash</w:t>
            </w:r>
          </w:p>
        </w:tc>
        <w:tc>
          <w:tcPr>
            <w:tcW w:w="1260" w:type="dxa"/>
            <w:tcBorders>
              <w:top w:val="single" w:sz="4" w:space="0" w:color="auto"/>
              <w:bottom w:val="single" w:sz="4" w:space="0" w:color="auto"/>
            </w:tcBorders>
            <w:shd w:val="clear" w:color="auto" w:fill="auto"/>
          </w:tcPr>
          <w:p w14:paraId="44B315E1"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255B22FF" w14:textId="77777777" w:rsidR="00C00981" w:rsidRPr="002D4141" w:rsidRDefault="00C00981" w:rsidP="00562290">
            <w:pPr>
              <w:spacing w:before="40" w:after="120"/>
              <w:ind w:right="113"/>
              <w:rPr>
                <w:rFonts w:eastAsia="Calibri"/>
                <w:lang w:val="en-US"/>
              </w:rPr>
            </w:pPr>
            <w:r w:rsidRPr="002D4141">
              <w:rPr>
                <w:rFonts w:eastAsia="Calibri"/>
                <w:lang w:val="en-US"/>
              </w:rPr>
              <w:t>-1.0 sec</w:t>
            </w:r>
          </w:p>
        </w:tc>
        <w:tc>
          <w:tcPr>
            <w:tcW w:w="1080" w:type="dxa"/>
            <w:tcBorders>
              <w:top w:val="single" w:sz="4" w:space="0" w:color="auto"/>
              <w:bottom w:val="single" w:sz="4" w:space="0" w:color="auto"/>
            </w:tcBorders>
            <w:shd w:val="clear" w:color="auto" w:fill="auto"/>
          </w:tcPr>
          <w:p w14:paraId="345A4457"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05FC7DD3" w14:textId="77777777" w:rsidR="00C00981" w:rsidRPr="002D4141" w:rsidRDefault="00C00981" w:rsidP="00562290">
            <w:pPr>
              <w:spacing w:before="40" w:after="120"/>
              <w:ind w:right="113"/>
              <w:rPr>
                <w:rFonts w:eastAsia="Calibri"/>
                <w:lang w:val="en-US"/>
              </w:rPr>
            </w:pPr>
            <w:r w:rsidRPr="002D4141">
              <w:rPr>
                <w:rFonts w:eastAsia="Calibri"/>
                <w:lang w:val="en-US"/>
              </w:rPr>
              <w:t>0 to 60,000</w:t>
            </w:r>
          </w:p>
        </w:tc>
        <w:tc>
          <w:tcPr>
            <w:tcW w:w="990" w:type="dxa"/>
            <w:tcBorders>
              <w:top w:val="single" w:sz="4" w:space="0" w:color="auto"/>
              <w:bottom w:val="single" w:sz="4" w:space="0" w:color="auto"/>
            </w:tcBorders>
            <w:shd w:val="clear" w:color="auto" w:fill="auto"/>
          </w:tcPr>
          <w:p w14:paraId="4273AE51" w14:textId="77777777" w:rsidR="00C00981" w:rsidRPr="002D4141" w:rsidRDefault="00C00981" w:rsidP="00562290">
            <w:pPr>
              <w:spacing w:before="40" w:after="120"/>
              <w:ind w:right="113"/>
              <w:rPr>
                <w:rFonts w:eastAsia="Calibri"/>
                <w:lang w:val="en-US"/>
              </w:rPr>
            </w:pPr>
            <w:r w:rsidRPr="002D4141">
              <w:rPr>
                <w:rFonts w:eastAsia="Calibri"/>
                <w:lang w:val="en-US"/>
              </w:rPr>
              <w:t>±1 cycle</w:t>
            </w:r>
          </w:p>
        </w:tc>
        <w:tc>
          <w:tcPr>
            <w:tcW w:w="1170" w:type="dxa"/>
            <w:tcBorders>
              <w:top w:val="single" w:sz="4" w:space="0" w:color="auto"/>
              <w:bottom w:val="single" w:sz="4" w:space="0" w:color="auto"/>
            </w:tcBorders>
            <w:shd w:val="clear" w:color="auto" w:fill="auto"/>
          </w:tcPr>
          <w:p w14:paraId="6AF328C6" w14:textId="77777777" w:rsidR="00C00981" w:rsidRPr="002D4141" w:rsidRDefault="00C00981" w:rsidP="00562290">
            <w:pPr>
              <w:spacing w:before="40" w:after="120"/>
              <w:ind w:right="113"/>
              <w:rPr>
                <w:rFonts w:eastAsia="Calibri"/>
                <w:lang w:val="en-US"/>
              </w:rPr>
            </w:pPr>
            <w:r w:rsidRPr="002D4141">
              <w:rPr>
                <w:rFonts w:eastAsia="Calibri"/>
                <w:lang w:val="en-US"/>
              </w:rPr>
              <w:t>1 cycle.</w:t>
            </w:r>
          </w:p>
        </w:tc>
        <w:tc>
          <w:tcPr>
            <w:tcW w:w="990" w:type="dxa"/>
            <w:tcBorders>
              <w:top w:val="single" w:sz="4" w:space="0" w:color="auto"/>
              <w:bottom w:val="single" w:sz="4" w:space="0" w:color="auto"/>
            </w:tcBorders>
          </w:tcPr>
          <w:p w14:paraId="0D701B7C"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20DB18B9"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10503F49"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3AD9BFFE" w14:textId="77777777" w:rsidTr="009E7ACB">
        <w:trPr>
          <w:cantSplit/>
        </w:trPr>
        <w:tc>
          <w:tcPr>
            <w:tcW w:w="1350" w:type="dxa"/>
            <w:tcBorders>
              <w:top w:val="single" w:sz="4" w:space="0" w:color="auto"/>
              <w:bottom w:val="single" w:sz="4" w:space="0" w:color="auto"/>
            </w:tcBorders>
            <w:shd w:val="clear" w:color="auto" w:fill="auto"/>
          </w:tcPr>
          <w:p w14:paraId="050C6477" w14:textId="77777777" w:rsidR="00C00981" w:rsidRPr="000A0160" w:rsidRDefault="00C00981" w:rsidP="00562290">
            <w:pPr>
              <w:spacing w:before="40" w:after="120"/>
              <w:ind w:right="113"/>
              <w:rPr>
                <w:rFonts w:eastAsia="Calibri"/>
                <w:lang w:val="en-US"/>
              </w:rPr>
            </w:pPr>
            <w:r w:rsidRPr="000A0160">
              <w:rPr>
                <w:rFonts w:eastAsia="Calibri"/>
                <w:lang w:val="en-US"/>
              </w:rPr>
              <w:t>Ignition cycle, download</w:t>
            </w:r>
          </w:p>
        </w:tc>
        <w:tc>
          <w:tcPr>
            <w:tcW w:w="1260" w:type="dxa"/>
            <w:tcBorders>
              <w:top w:val="single" w:sz="4" w:space="0" w:color="auto"/>
              <w:bottom w:val="single" w:sz="4" w:space="0" w:color="auto"/>
            </w:tcBorders>
            <w:shd w:val="clear" w:color="auto" w:fill="auto"/>
          </w:tcPr>
          <w:p w14:paraId="4776E300" w14:textId="77777777" w:rsidR="00C00981" w:rsidRPr="000A0160" w:rsidRDefault="00C00981" w:rsidP="00562290">
            <w:pPr>
              <w:spacing w:before="40" w:after="120"/>
              <w:ind w:right="113"/>
              <w:rPr>
                <w:rFonts w:eastAsia="Calibri"/>
                <w:lang w:val="en-US"/>
              </w:rPr>
            </w:pPr>
            <w:r w:rsidRPr="000A0160">
              <w:rPr>
                <w:rFonts w:eastAsia="Calibri"/>
                <w:lang w:val="en-US"/>
              </w:rPr>
              <w:t>Mandatory</w:t>
            </w:r>
          </w:p>
        </w:tc>
        <w:tc>
          <w:tcPr>
            <w:tcW w:w="1260" w:type="dxa"/>
            <w:tcBorders>
              <w:top w:val="single" w:sz="4" w:space="0" w:color="auto"/>
              <w:bottom w:val="single" w:sz="4" w:space="0" w:color="auto"/>
            </w:tcBorders>
            <w:shd w:val="clear" w:color="auto" w:fill="auto"/>
          </w:tcPr>
          <w:p w14:paraId="36EF5290" w14:textId="43F9EFA9" w:rsidR="00C00981" w:rsidRPr="000A0160" w:rsidRDefault="00C00981" w:rsidP="00562290">
            <w:pPr>
              <w:spacing w:before="40" w:after="120"/>
              <w:ind w:right="113"/>
              <w:rPr>
                <w:rFonts w:eastAsia="Calibri"/>
                <w:lang w:val="en-US"/>
              </w:rPr>
            </w:pPr>
            <w:r w:rsidRPr="000A0160">
              <w:rPr>
                <w:rFonts w:eastAsia="Calibri"/>
                <w:lang w:val="en-US"/>
              </w:rPr>
              <w:t xml:space="preserve">At time of download </w:t>
            </w:r>
            <w:r w:rsidRPr="000A0160">
              <w:rPr>
                <w:rFonts w:eastAsia="Calibri"/>
                <w:b/>
                <w:bCs/>
                <w:vertAlign w:val="superscript"/>
                <w:lang w:val="en-US"/>
              </w:rPr>
              <w:footnoteReference w:id="9"/>
            </w:r>
          </w:p>
        </w:tc>
        <w:tc>
          <w:tcPr>
            <w:tcW w:w="1080" w:type="dxa"/>
            <w:tcBorders>
              <w:top w:val="single" w:sz="4" w:space="0" w:color="auto"/>
              <w:bottom w:val="single" w:sz="4" w:space="0" w:color="auto"/>
            </w:tcBorders>
            <w:shd w:val="clear" w:color="auto" w:fill="auto"/>
          </w:tcPr>
          <w:p w14:paraId="163F36CE"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1226442C" w14:textId="77777777" w:rsidR="00C00981" w:rsidRPr="002D4141" w:rsidRDefault="00C00981" w:rsidP="00562290">
            <w:pPr>
              <w:spacing w:before="40" w:after="120"/>
              <w:ind w:right="113"/>
              <w:rPr>
                <w:rFonts w:eastAsia="Calibri"/>
                <w:lang w:val="en-US"/>
              </w:rPr>
            </w:pPr>
            <w:r w:rsidRPr="002D4141">
              <w:rPr>
                <w:rFonts w:eastAsia="Calibri"/>
                <w:lang w:val="en-US"/>
              </w:rPr>
              <w:t>0 to 60,000</w:t>
            </w:r>
          </w:p>
        </w:tc>
        <w:tc>
          <w:tcPr>
            <w:tcW w:w="990" w:type="dxa"/>
            <w:tcBorders>
              <w:top w:val="single" w:sz="4" w:space="0" w:color="auto"/>
              <w:bottom w:val="single" w:sz="4" w:space="0" w:color="auto"/>
            </w:tcBorders>
            <w:shd w:val="clear" w:color="auto" w:fill="auto"/>
          </w:tcPr>
          <w:p w14:paraId="6111FC76" w14:textId="77777777" w:rsidR="00C00981" w:rsidRPr="002D4141" w:rsidRDefault="00C00981" w:rsidP="00562290">
            <w:pPr>
              <w:spacing w:before="40" w:after="120"/>
              <w:ind w:right="113"/>
              <w:rPr>
                <w:rFonts w:eastAsia="Calibri"/>
                <w:lang w:val="en-US"/>
              </w:rPr>
            </w:pPr>
            <w:r w:rsidRPr="002D4141">
              <w:rPr>
                <w:rFonts w:eastAsia="Calibri"/>
                <w:lang w:val="en-US"/>
              </w:rPr>
              <w:t>±1 cycle</w:t>
            </w:r>
          </w:p>
        </w:tc>
        <w:tc>
          <w:tcPr>
            <w:tcW w:w="1170" w:type="dxa"/>
            <w:tcBorders>
              <w:top w:val="single" w:sz="4" w:space="0" w:color="auto"/>
              <w:bottom w:val="single" w:sz="4" w:space="0" w:color="auto"/>
            </w:tcBorders>
            <w:shd w:val="clear" w:color="auto" w:fill="auto"/>
          </w:tcPr>
          <w:p w14:paraId="0A0F28B7" w14:textId="77777777" w:rsidR="00C00981" w:rsidRPr="002D4141" w:rsidRDefault="00C00981" w:rsidP="00562290">
            <w:pPr>
              <w:spacing w:before="40" w:after="120"/>
              <w:ind w:right="113"/>
              <w:rPr>
                <w:rFonts w:eastAsia="Calibri"/>
                <w:lang w:val="en-US"/>
              </w:rPr>
            </w:pPr>
            <w:r w:rsidRPr="002D4141">
              <w:rPr>
                <w:rFonts w:eastAsia="Calibri"/>
                <w:lang w:val="en-US"/>
              </w:rPr>
              <w:t>1 cycle.</w:t>
            </w:r>
          </w:p>
        </w:tc>
        <w:tc>
          <w:tcPr>
            <w:tcW w:w="990" w:type="dxa"/>
            <w:tcBorders>
              <w:top w:val="single" w:sz="4" w:space="0" w:color="auto"/>
              <w:bottom w:val="single" w:sz="4" w:space="0" w:color="auto"/>
            </w:tcBorders>
          </w:tcPr>
          <w:p w14:paraId="0299B2E6"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5D70E0CB"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4E6CB147"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65D99C26" w14:textId="77777777" w:rsidTr="009E7ACB">
        <w:trPr>
          <w:cantSplit/>
        </w:trPr>
        <w:tc>
          <w:tcPr>
            <w:tcW w:w="1350" w:type="dxa"/>
            <w:tcBorders>
              <w:top w:val="single" w:sz="4" w:space="0" w:color="auto"/>
              <w:bottom w:val="single" w:sz="4" w:space="0" w:color="auto"/>
            </w:tcBorders>
            <w:shd w:val="clear" w:color="auto" w:fill="auto"/>
          </w:tcPr>
          <w:p w14:paraId="4EA74CE3" w14:textId="77777777" w:rsidR="00C00981" w:rsidRPr="000A0160" w:rsidRDefault="00C00981" w:rsidP="00562290">
            <w:pPr>
              <w:spacing w:before="40" w:after="120"/>
              <w:ind w:right="113"/>
              <w:rPr>
                <w:rFonts w:eastAsia="Calibri"/>
                <w:lang w:val="en-US"/>
              </w:rPr>
            </w:pPr>
            <w:r w:rsidRPr="000A0160">
              <w:rPr>
                <w:rFonts w:eastAsia="Calibri"/>
                <w:lang w:val="en-US"/>
              </w:rPr>
              <w:t xml:space="preserve">Safety belt status, driver </w:t>
            </w:r>
          </w:p>
        </w:tc>
        <w:tc>
          <w:tcPr>
            <w:tcW w:w="1260" w:type="dxa"/>
            <w:tcBorders>
              <w:top w:val="single" w:sz="4" w:space="0" w:color="auto"/>
              <w:bottom w:val="single" w:sz="4" w:space="0" w:color="auto"/>
            </w:tcBorders>
            <w:shd w:val="clear" w:color="auto" w:fill="auto"/>
          </w:tcPr>
          <w:p w14:paraId="033D8399" w14:textId="77777777" w:rsidR="00C00981" w:rsidRPr="000A0160" w:rsidRDefault="00C00981" w:rsidP="00562290">
            <w:pPr>
              <w:spacing w:before="40" w:after="120"/>
              <w:ind w:right="113"/>
              <w:rPr>
                <w:rFonts w:eastAsia="Calibri"/>
                <w:lang w:val="en-US"/>
              </w:rPr>
            </w:pPr>
            <w:r w:rsidRPr="000A0160">
              <w:rPr>
                <w:rFonts w:eastAsia="Calibri"/>
                <w:lang w:val="en-US"/>
              </w:rPr>
              <w:t>Mandatory</w:t>
            </w:r>
          </w:p>
        </w:tc>
        <w:tc>
          <w:tcPr>
            <w:tcW w:w="1260" w:type="dxa"/>
            <w:tcBorders>
              <w:top w:val="single" w:sz="4" w:space="0" w:color="auto"/>
              <w:bottom w:val="single" w:sz="4" w:space="0" w:color="auto"/>
            </w:tcBorders>
            <w:shd w:val="clear" w:color="auto" w:fill="auto"/>
          </w:tcPr>
          <w:p w14:paraId="69EE43F8" w14:textId="77777777" w:rsidR="00C00981" w:rsidRPr="000A0160" w:rsidRDefault="00C00981" w:rsidP="00562290">
            <w:pPr>
              <w:spacing w:before="40" w:after="120"/>
              <w:ind w:right="113"/>
              <w:rPr>
                <w:rFonts w:eastAsia="Calibri"/>
                <w:lang w:val="en-US"/>
              </w:rPr>
            </w:pPr>
            <w:r w:rsidRPr="000A0160">
              <w:rPr>
                <w:rFonts w:eastAsia="Calibri"/>
                <w:lang w:val="en-US"/>
              </w:rPr>
              <w:t>-1.0 sec</w:t>
            </w:r>
          </w:p>
        </w:tc>
        <w:tc>
          <w:tcPr>
            <w:tcW w:w="1080" w:type="dxa"/>
            <w:tcBorders>
              <w:top w:val="single" w:sz="4" w:space="0" w:color="auto"/>
              <w:bottom w:val="single" w:sz="4" w:space="0" w:color="auto"/>
            </w:tcBorders>
            <w:shd w:val="clear" w:color="auto" w:fill="auto"/>
          </w:tcPr>
          <w:p w14:paraId="74B2748F"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7D2E7F44" w14:textId="77777777" w:rsidR="00C00981" w:rsidRPr="002D4141" w:rsidRDefault="00C00981" w:rsidP="00562290">
            <w:pPr>
              <w:spacing w:before="40" w:after="120"/>
              <w:ind w:right="113"/>
              <w:rPr>
                <w:rFonts w:eastAsia="Calibri"/>
                <w:lang w:val="en-US"/>
              </w:rPr>
            </w:pPr>
            <w:r w:rsidRPr="002D4141">
              <w:rPr>
                <w:rFonts w:eastAsia="Calibri"/>
                <w:lang w:val="en-US"/>
              </w:rPr>
              <w:t>Fastened, not fastened</w:t>
            </w:r>
          </w:p>
        </w:tc>
        <w:tc>
          <w:tcPr>
            <w:tcW w:w="990" w:type="dxa"/>
            <w:tcBorders>
              <w:top w:val="single" w:sz="4" w:space="0" w:color="auto"/>
              <w:bottom w:val="single" w:sz="4" w:space="0" w:color="auto"/>
            </w:tcBorders>
            <w:shd w:val="clear" w:color="auto" w:fill="auto"/>
          </w:tcPr>
          <w:p w14:paraId="7BD55480"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4217BBFE" w14:textId="77777777" w:rsidR="00C00981" w:rsidRPr="002D4141" w:rsidRDefault="00C00981" w:rsidP="00562290">
            <w:pPr>
              <w:spacing w:before="40" w:after="120"/>
              <w:ind w:right="113"/>
              <w:rPr>
                <w:rFonts w:eastAsia="Calibri"/>
                <w:lang w:val="en-US"/>
              </w:rPr>
            </w:pPr>
            <w:r w:rsidRPr="002D4141">
              <w:rPr>
                <w:rFonts w:eastAsia="Calibri"/>
                <w:lang w:val="en-US"/>
              </w:rPr>
              <w:t>Fastened, not fastened</w:t>
            </w:r>
          </w:p>
        </w:tc>
        <w:tc>
          <w:tcPr>
            <w:tcW w:w="990" w:type="dxa"/>
            <w:tcBorders>
              <w:top w:val="single" w:sz="4" w:space="0" w:color="auto"/>
              <w:bottom w:val="single" w:sz="4" w:space="0" w:color="auto"/>
            </w:tcBorders>
          </w:tcPr>
          <w:p w14:paraId="2393E51A"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7BC8EA83"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2D1C05C3" w14:textId="77777777" w:rsidTr="009E7ACB">
        <w:trPr>
          <w:cantSplit/>
        </w:trPr>
        <w:tc>
          <w:tcPr>
            <w:tcW w:w="1350" w:type="dxa"/>
            <w:tcBorders>
              <w:bottom w:val="single" w:sz="4" w:space="0" w:color="auto"/>
            </w:tcBorders>
            <w:shd w:val="clear" w:color="auto" w:fill="auto"/>
          </w:tcPr>
          <w:p w14:paraId="684841AF" w14:textId="62C1DBA9" w:rsidR="00C00981" w:rsidRPr="000A0160" w:rsidRDefault="00C00981" w:rsidP="00562290">
            <w:pPr>
              <w:spacing w:before="40" w:after="120"/>
              <w:ind w:right="113"/>
              <w:rPr>
                <w:rFonts w:eastAsia="Calibri"/>
                <w:lang w:val="en-US"/>
              </w:rPr>
            </w:pPr>
            <w:r w:rsidRPr="000A0160">
              <w:rPr>
                <w:rFonts w:eastAsia="Calibri"/>
                <w:lang w:val="en-US"/>
              </w:rPr>
              <w:t>Air bag warning lamp</w:t>
            </w:r>
            <w:r w:rsidR="000A0160" w:rsidRPr="000A0160">
              <w:rPr>
                <w:rFonts w:eastAsia="Calibri"/>
                <w:vertAlign w:val="superscript"/>
                <w:lang w:val="en-US"/>
              </w:rPr>
              <w:t xml:space="preserve"> </w:t>
            </w:r>
            <w:r w:rsidRPr="000A0160">
              <w:rPr>
                <w:rFonts w:eastAsia="Calibri"/>
                <w:b/>
                <w:bCs/>
                <w:vertAlign w:val="superscript"/>
                <w:lang w:val="en-US"/>
              </w:rPr>
              <w:footnoteReference w:id="10"/>
            </w:r>
          </w:p>
        </w:tc>
        <w:tc>
          <w:tcPr>
            <w:tcW w:w="1260" w:type="dxa"/>
            <w:tcBorders>
              <w:bottom w:val="single" w:sz="4" w:space="0" w:color="auto"/>
            </w:tcBorders>
            <w:shd w:val="clear" w:color="auto" w:fill="auto"/>
          </w:tcPr>
          <w:p w14:paraId="370CB549" w14:textId="77777777" w:rsidR="00C00981" w:rsidRPr="000A0160" w:rsidRDefault="00C00981" w:rsidP="00562290">
            <w:pPr>
              <w:spacing w:before="40" w:after="120"/>
              <w:ind w:right="113"/>
              <w:rPr>
                <w:rFonts w:eastAsia="Calibri"/>
                <w:lang w:val="en-US"/>
              </w:rPr>
            </w:pPr>
            <w:r w:rsidRPr="000A0160">
              <w:rPr>
                <w:rFonts w:eastAsia="Calibri"/>
                <w:lang w:val="en-US"/>
              </w:rPr>
              <w:t>Mandatory</w:t>
            </w:r>
          </w:p>
        </w:tc>
        <w:tc>
          <w:tcPr>
            <w:tcW w:w="1260" w:type="dxa"/>
            <w:tcBorders>
              <w:bottom w:val="single" w:sz="4" w:space="0" w:color="auto"/>
            </w:tcBorders>
            <w:shd w:val="clear" w:color="auto" w:fill="auto"/>
          </w:tcPr>
          <w:p w14:paraId="7D937BC5" w14:textId="77777777" w:rsidR="00C00981" w:rsidRPr="000A0160" w:rsidRDefault="00C00981" w:rsidP="00562290">
            <w:pPr>
              <w:spacing w:before="40" w:after="120"/>
              <w:ind w:right="113"/>
              <w:rPr>
                <w:rFonts w:eastAsia="Calibri"/>
                <w:lang w:val="en-US"/>
              </w:rPr>
            </w:pPr>
            <w:r w:rsidRPr="000A0160">
              <w:rPr>
                <w:rFonts w:eastAsia="Calibri"/>
                <w:lang w:val="en-US"/>
              </w:rPr>
              <w:t>-1.0 sec</w:t>
            </w:r>
          </w:p>
        </w:tc>
        <w:tc>
          <w:tcPr>
            <w:tcW w:w="1080" w:type="dxa"/>
            <w:tcBorders>
              <w:bottom w:val="single" w:sz="4" w:space="0" w:color="auto"/>
            </w:tcBorders>
            <w:shd w:val="clear" w:color="auto" w:fill="auto"/>
          </w:tcPr>
          <w:p w14:paraId="1E0034FF"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bottom w:val="single" w:sz="4" w:space="0" w:color="auto"/>
            </w:tcBorders>
            <w:shd w:val="clear" w:color="auto" w:fill="auto"/>
          </w:tcPr>
          <w:p w14:paraId="08FDDB01" w14:textId="77777777" w:rsidR="00C00981" w:rsidRPr="002D4141" w:rsidRDefault="00C00981" w:rsidP="00562290">
            <w:pPr>
              <w:spacing w:before="40" w:after="120"/>
              <w:ind w:right="113"/>
              <w:rPr>
                <w:rFonts w:eastAsia="Calibri"/>
                <w:lang w:val="en-US"/>
              </w:rPr>
            </w:pPr>
            <w:r w:rsidRPr="002D4141">
              <w:rPr>
                <w:rFonts w:eastAsia="Calibri"/>
                <w:lang w:val="en-US"/>
              </w:rPr>
              <w:t>On or Off</w:t>
            </w:r>
          </w:p>
        </w:tc>
        <w:tc>
          <w:tcPr>
            <w:tcW w:w="990" w:type="dxa"/>
            <w:tcBorders>
              <w:bottom w:val="single" w:sz="4" w:space="0" w:color="auto"/>
            </w:tcBorders>
            <w:shd w:val="clear" w:color="auto" w:fill="auto"/>
          </w:tcPr>
          <w:p w14:paraId="0DC769F7"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bottom w:val="single" w:sz="4" w:space="0" w:color="auto"/>
            </w:tcBorders>
            <w:shd w:val="clear" w:color="auto" w:fill="auto"/>
          </w:tcPr>
          <w:p w14:paraId="3638EFD7" w14:textId="77777777" w:rsidR="00C00981" w:rsidRPr="002D4141" w:rsidRDefault="00C00981" w:rsidP="00562290">
            <w:pPr>
              <w:spacing w:before="40" w:after="120"/>
              <w:ind w:right="113"/>
              <w:rPr>
                <w:rFonts w:eastAsia="Calibri"/>
                <w:lang w:val="en-US"/>
              </w:rPr>
            </w:pPr>
            <w:r w:rsidRPr="002D4141">
              <w:rPr>
                <w:rFonts w:eastAsia="Calibri"/>
                <w:lang w:val="en-US"/>
              </w:rPr>
              <w:t>On or Off.</w:t>
            </w:r>
          </w:p>
        </w:tc>
        <w:tc>
          <w:tcPr>
            <w:tcW w:w="990" w:type="dxa"/>
            <w:tcBorders>
              <w:bottom w:val="single" w:sz="4" w:space="0" w:color="auto"/>
            </w:tcBorders>
          </w:tcPr>
          <w:p w14:paraId="4155CD0B"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13A7F2D8"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56BFAC1E" w14:textId="77777777" w:rsidTr="009E7ACB">
        <w:trPr>
          <w:cantSplit/>
        </w:trPr>
        <w:tc>
          <w:tcPr>
            <w:tcW w:w="1350" w:type="dxa"/>
            <w:tcBorders>
              <w:top w:val="single" w:sz="4" w:space="0" w:color="auto"/>
              <w:bottom w:val="single" w:sz="4" w:space="0" w:color="auto"/>
            </w:tcBorders>
            <w:shd w:val="clear" w:color="auto" w:fill="auto"/>
          </w:tcPr>
          <w:p w14:paraId="2715D3A5"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Frontal air bag deployment, time to deploy, in the case of a single stage air bag, or time to first stage deployment, in the case of a multi-stage air bag, driver. </w:t>
            </w:r>
          </w:p>
        </w:tc>
        <w:tc>
          <w:tcPr>
            <w:tcW w:w="1260" w:type="dxa"/>
            <w:tcBorders>
              <w:top w:val="single" w:sz="4" w:space="0" w:color="auto"/>
              <w:bottom w:val="single" w:sz="4" w:space="0" w:color="auto"/>
            </w:tcBorders>
            <w:shd w:val="clear" w:color="auto" w:fill="auto"/>
          </w:tcPr>
          <w:p w14:paraId="0B653790"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451141E4"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4219929B"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6A1A28C9"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089B971E" w14:textId="77777777" w:rsidR="00C00981" w:rsidRPr="002D4141" w:rsidRDefault="00C00981" w:rsidP="00562290">
            <w:pPr>
              <w:spacing w:before="40" w:after="120"/>
              <w:ind w:right="113"/>
              <w:rPr>
                <w:rFonts w:eastAsia="Calibri"/>
                <w:lang w:val="en-US"/>
              </w:rPr>
            </w:pPr>
            <w:r w:rsidRPr="002D4141">
              <w:rPr>
                <w:rFonts w:eastAsia="Calibri"/>
                <w:lang w:val="en-US"/>
              </w:rPr>
              <w:t>±2ms</w:t>
            </w:r>
          </w:p>
        </w:tc>
        <w:tc>
          <w:tcPr>
            <w:tcW w:w="1170" w:type="dxa"/>
            <w:tcBorders>
              <w:top w:val="single" w:sz="4" w:space="0" w:color="auto"/>
              <w:bottom w:val="single" w:sz="4" w:space="0" w:color="auto"/>
            </w:tcBorders>
            <w:shd w:val="clear" w:color="auto" w:fill="auto"/>
          </w:tcPr>
          <w:p w14:paraId="5401032F"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45E3FF23"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6EA134E3" w14:textId="77777777" w:rsidTr="009E7ACB">
        <w:trPr>
          <w:cantSplit/>
        </w:trPr>
        <w:tc>
          <w:tcPr>
            <w:tcW w:w="1350" w:type="dxa"/>
            <w:tcBorders>
              <w:top w:val="single" w:sz="4" w:space="0" w:color="auto"/>
              <w:bottom w:val="single" w:sz="4" w:space="0" w:color="auto"/>
            </w:tcBorders>
            <w:shd w:val="clear" w:color="auto" w:fill="auto"/>
          </w:tcPr>
          <w:p w14:paraId="123AE2E7" w14:textId="77777777" w:rsidR="00C00981" w:rsidRPr="009E7ACB" w:rsidRDefault="00C00981" w:rsidP="00562290">
            <w:pPr>
              <w:spacing w:before="40" w:after="120"/>
              <w:ind w:right="113"/>
              <w:rPr>
                <w:rFonts w:eastAsia="Calibri"/>
                <w:lang w:val="en-US"/>
              </w:rPr>
            </w:pPr>
            <w:r w:rsidRPr="009E7ACB">
              <w:rPr>
                <w:rFonts w:eastAsia="Calibri"/>
                <w:lang w:val="en-US"/>
              </w:rPr>
              <w:lastRenderedPageBreak/>
              <w:t>Frontal air bag deployment, time to deploy, in the case of a single stage air bag, or time to first stage deployment, in the case of a multi-stage air bag, front passenger.</w:t>
            </w:r>
            <w:r w:rsidRPr="009E7ACB">
              <w:rPr>
                <w:rStyle w:val="FootnoteReference"/>
                <w:rFonts w:eastAsia="Calibri"/>
                <w:b/>
                <w:bCs/>
                <w:lang w:val="en-US"/>
              </w:rPr>
              <w:footnoteReference w:id="11"/>
            </w:r>
          </w:p>
        </w:tc>
        <w:tc>
          <w:tcPr>
            <w:tcW w:w="1260" w:type="dxa"/>
            <w:tcBorders>
              <w:top w:val="single" w:sz="4" w:space="0" w:color="auto"/>
              <w:bottom w:val="single" w:sz="4" w:space="0" w:color="auto"/>
            </w:tcBorders>
            <w:shd w:val="clear" w:color="auto" w:fill="auto"/>
          </w:tcPr>
          <w:p w14:paraId="781F6FE3" w14:textId="77777777" w:rsidR="00C00981" w:rsidRPr="009E7ACB" w:rsidRDefault="00C00981" w:rsidP="00562290">
            <w:pPr>
              <w:spacing w:before="40" w:after="120"/>
              <w:ind w:right="113"/>
              <w:rPr>
                <w:rFonts w:eastAsia="Calibri"/>
                <w:lang w:val="en-US"/>
              </w:rPr>
            </w:pPr>
            <w:r w:rsidRPr="009E7ACB">
              <w:rPr>
                <w:rFonts w:eastAsia="Calibri"/>
                <w:lang w:val="en-US"/>
              </w:rPr>
              <w:t>Mandatory</w:t>
            </w:r>
          </w:p>
        </w:tc>
        <w:tc>
          <w:tcPr>
            <w:tcW w:w="1260" w:type="dxa"/>
            <w:tcBorders>
              <w:top w:val="single" w:sz="4" w:space="0" w:color="auto"/>
              <w:bottom w:val="single" w:sz="4" w:space="0" w:color="auto"/>
            </w:tcBorders>
            <w:shd w:val="clear" w:color="auto" w:fill="auto"/>
          </w:tcPr>
          <w:p w14:paraId="69144B9A"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4AA541C4"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40D8C87B"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578FED13"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4786DC4D"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1BBE4D1E"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056FF35E" w14:textId="77777777" w:rsidTr="009E7ACB">
        <w:trPr>
          <w:cantSplit/>
        </w:trPr>
        <w:tc>
          <w:tcPr>
            <w:tcW w:w="1350" w:type="dxa"/>
            <w:tcBorders>
              <w:top w:val="single" w:sz="4" w:space="0" w:color="auto"/>
              <w:bottom w:val="single" w:sz="4" w:space="0" w:color="auto"/>
            </w:tcBorders>
            <w:shd w:val="clear" w:color="auto" w:fill="auto"/>
          </w:tcPr>
          <w:p w14:paraId="3976E320" w14:textId="77777777" w:rsidR="00C00981" w:rsidRPr="009E7ACB" w:rsidRDefault="00C00981" w:rsidP="00562290">
            <w:pPr>
              <w:spacing w:before="40" w:after="120"/>
              <w:ind w:right="113"/>
              <w:rPr>
                <w:rFonts w:eastAsia="Calibri"/>
                <w:lang w:val="en-US"/>
              </w:rPr>
            </w:pPr>
            <w:r w:rsidRPr="009E7ACB">
              <w:rPr>
                <w:rFonts w:eastAsia="Calibri"/>
                <w:lang w:val="en-US"/>
              </w:rPr>
              <w:t>Multi-event crash, number of events</w:t>
            </w:r>
          </w:p>
        </w:tc>
        <w:tc>
          <w:tcPr>
            <w:tcW w:w="1260" w:type="dxa"/>
            <w:tcBorders>
              <w:top w:val="single" w:sz="4" w:space="0" w:color="auto"/>
              <w:bottom w:val="single" w:sz="4" w:space="0" w:color="auto"/>
            </w:tcBorders>
            <w:shd w:val="clear" w:color="auto" w:fill="auto"/>
          </w:tcPr>
          <w:p w14:paraId="20F40371" w14:textId="48EF7FC6" w:rsidR="00C00981" w:rsidRPr="009E7ACB" w:rsidRDefault="00C00981" w:rsidP="00562290">
            <w:pPr>
              <w:spacing w:before="40" w:after="120"/>
              <w:ind w:right="113"/>
              <w:rPr>
                <w:rFonts w:eastAsia="Calibri"/>
                <w:lang w:val="en-US"/>
              </w:rPr>
            </w:pPr>
            <w:r w:rsidRPr="009E7ACB">
              <w:rPr>
                <w:rFonts w:eastAsia="Calibri"/>
                <w:lang w:val="en-US"/>
              </w:rPr>
              <w:t>If Recorded</w:t>
            </w:r>
            <w:r w:rsidRPr="009E7ACB">
              <w:rPr>
                <w:rFonts w:eastAsia="Calibri"/>
                <w:vertAlign w:val="superscript"/>
                <w:lang w:val="en-US"/>
              </w:rPr>
              <w:t xml:space="preserve"> </w:t>
            </w:r>
            <w:r w:rsidR="00B17F53">
              <w:rPr>
                <w:rStyle w:val="FootnoteReference"/>
                <w:rFonts w:eastAsia="Calibri"/>
                <w:lang w:val="en-US"/>
              </w:rPr>
              <w:footnoteReference w:customMarkFollows="1" w:id="12"/>
              <w:t>12</w:t>
            </w:r>
          </w:p>
        </w:tc>
        <w:tc>
          <w:tcPr>
            <w:tcW w:w="1260" w:type="dxa"/>
            <w:tcBorders>
              <w:top w:val="single" w:sz="4" w:space="0" w:color="auto"/>
              <w:bottom w:val="single" w:sz="4" w:space="0" w:color="auto"/>
            </w:tcBorders>
            <w:shd w:val="clear" w:color="auto" w:fill="auto"/>
          </w:tcPr>
          <w:p w14:paraId="4C34BE19"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1E6D99D4"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6DB31E33" w14:textId="77777777" w:rsidR="00C00981" w:rsidRPr="002D4141" w:rsidRDefault="00C00981" w:rsidP="00562290">
            <w:pPr>
              <w:spacing w:before="40" w:after="120"/>
              <w:ind w:right="113"/>
              <w:rPr>
                <w:rFonts w:eastAsia="Calibri"/>
                <w:lang w:val="en-US"/>
              </w:rPr>
            </w:pPr>
            <w:r w:rsidRPr="002D4141">
              <w:rPr>
                <w:rFonts w:eastAsia="Calibri"/>
                <w:lang w:val="en-US"/>
              </w:rPr>
              <w:t>1 or more</w:t>
            </w:r>
          </w:p>
        </w:tc>
        <w:tc>
          <w:tcPr>
            <w:tcW w:w="990" w:type="dxa"/>
            <w:tcBorders>
              <w:top w:val="single" w:sz="4" w:space="0" w:color="auto"/>
              <w:bottom w:val="single" w:sz="4" w:space="0" w:color="auto"/>
            </w:tcBorders>
            <w:shd w:val="clear" w:color="auto" w:fill="auto"/>
          </w:tcPr>
          <w:p w14:paraId="0B9A6F9C"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3EB8687F" w14:textId="77777777" w:rsidR="00C00981" w:rsidRPr="002D4141" w:rsidRDefault="00C00981" w:rsidP="00562290">
            <w:pPr>
              <w:spacing w:before="40" w:after="120"/>
              <w:ind w:right="113"/>
              <w:rPr>
                <w:rFonts w:eastAsia="Calibri"/>
                <w:lang w:val="en-US"/>
              </w:rPr>
            </w:pPr>
            <w:r w:rsidRPr="002D4141">
              <w:rPr>
                <w:rFonts w:eastAsia="Calibri"/>
                <w:lang w:val="en-US"/>
              </w:rPr>
              <w:t>1 or more.</w:t>
            </w:r>
          </w:p>
        </w:tc>
        <w:tc>
          <w:tcPr>
            <w:tcW w:w="990" w:type="dxa"/>
            <w:tcBorders>
              <w:top w:val="single" w:sz="4" w:space="0" w:color="auto"/>
              <w:bottom w:val="single" w:sz="4" w:space="0" w:color="auto"/>
            </w:tcBorders>
          </w:tcPr>
          <w:p w14:paraId="438DAC26"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2D1209BE"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280C92FE"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007C77AD" w14:textId="77777777" w:rsidTr="009E7ACB">
        <w:trPr>
          <w:cantSplit/>
        </w:trPr>
        <w:tc>
          <w:tcPr>
            <w:tcW w:w="1350" w:type="dxa"/>
            <w:tcBorders>
              <w:top w:val="single" w:sz="4" w:space="0" w:color="auto"/>
              <w:bottom w:val="single" w:sz="4" w:space="0" w:color="auto"/>
            </w:tcBorders>
            <w:shd w:val="clear" w:color="auto" w:fill="auto"/>
          </w:tcPr>
          <w:p w14:paraId="32D80F80" w14:textId="77777777" w:rsidR="00C00981" w:rsidRPr="002D4141" w:rsidRDefault="00C00981" w:rsidP="00562290">
            <w:pPr>
              <w:spacing w:before="40" w:after="120"/>
              <w:ind w:right="113"/>
              <w:rPr>
                <w:rFonts w:eastAsia="Calibri"/>
                <w:lang w:val="en-US"/>
              </w:rPr>
            </w:pPr>
            <w:r w:rsidRPr="002D4141">
              <w:rPr>
                <w:rFonts w:eastAsia="Calibri"/>
                <w:lang w:val="en-US"/>
              </w:rPr>
              <w:t>Time from event 1 to 2</w:t>
            </w:r>
          </w:p>
        </w:tc>
        <w:tc>
          <w:tcPr>
            <w:tcW w:w="1260" w:type="dxa"/>
            <w:tcBorders>
              <w:top w:val="single" w:sz="4" w:space="0" w:color="auto"/>
              <w:bottom w:val="single" w:sz="4" w:space="0" w:color="auto"/>
            </w:tcBorders>
            <w:shd w:val="clear" w:color="auto" w:fill="auto"/>
          </w:tcPr>
          <w:p w14:paraId="25D77DBD"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56FF8623" w14:textId="77777777" w:rsidR="00C00981" w:rsidRPr="002D4141" w:rsidRDefault="00C00981" w:rsidP="00562290">
            <w:pPr>
              <w:spacing w:before="40" w:after="120"/>
              <w:ind w:right="113"/>
              <w:rPr>
                <w:rFonts w:eastAsia="Calibri"/>
                <w:lang w:val="en-US"/>
              </w:rPr>
            </w:pPr>
            <w:r w:rsidRPr="002D4141">
              <w:rPr>
                <w:rFonts w:eastAsia="Calibri"/>
                <w:lang w:val="en-US"/>
              </w:rPr>
              <w:t>As needed</w:t>
            </w:r>
          </w:p>
        </w:tc>
        <w:tc>
          <w:tcPr>
            <w:tcW w:w="1080" w:type="dxa"/>
            <w:tcBorders>
              <w:top w:val="single" w:sz="4" w:space="0" w:color="auto"/>
              <w:bottom w:val="single" w:sz="4" w:space="0" w:color="auto"/>
            </w:tcBorders>
            <w:shd w:val="clear" w:color="auto" w:fill="auto"/>
          </w:tcPr>
          <w:p w14:paraId="23C9DBB0"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11FDA2CB" w14:textId="77777777" w:rsidR="00C00981" w:rsidRPr="002D4141" w:rsidRDefault="00C00981" w:rsidP="00562290">
            <w:pPr>
              <w:spacing w:before="40" w:after="120"/>
              <w:ind w:right="113"/>
              <w:rPr>
                <w:rFonts w:eastAsia="Calibri"/>
                <w:lang w:val="en-US"/>
              </w:rPr>
            </w:pPr>
            <w:r w:rsidRPr="002D4141">
              <w:rPr>
                <w:rFonts w:eastAsia="Calibri"/>
                <w:lang w:val="en-US"/>
              </w:rPr>
              <w:t>0 to 5.0 sec</w:t>
            </w:r>
          </w:p>
        </w:tc>
        <w:tc>
          <w:tcPr>
            <w:tcW w:w="990" w:type="dxa"/>
            <w:tcBorders>
              <w:top w:val="single" w:sz="4" w:space="0" w:color="auto"/>
              <w:bottom w:val="single" w:sz="4" w:space="0" w:color="auto"/>
            </w:tcBorders>
            <w:shd w:val="clear" w:color="auto" w:fill="auto"/>
          </w:tcPr>
          <w:p w14:paraId="4A5AED88" w14:textId="77777777" w:rsidR="00C00981" w:rsidRPr="002D4141" w:rsidRDefault="00C00981" w:rsidP="00562290">
            <w:pPr>
              <w:spacing w:before="40" w:after="120"/>
              <w:ind w:right="113"/>
              <w:rPr>
                <w:rFonts w:eastAsia="Calibri"/>
                <w:lang w:val="en-US"/>
              </w:rPr>
            </w:pPr>
            <w:r w:rsidRPr="002D4141">
              <w:rPr>
                <w:rFonts w:eastAsia="Calibri"/>
                <w:b/>
                <w:bCs/>
                <w:lang w:val="en-US"/>
              </w:rPr>
              <w:t>±</w:t>
            </w:r>
            <w:r w:rsidRPr="002D4141">
              <w:rPr>
                <w:rFonts w:eastAsia="Calibri"/>
                <w:lang w:val="en-US"/>
              </w:rPr>
              <w:t>0.1 sec</w:t>
            </w:r>
          </w:p>
        </w:tc>
        <w:tc>
          <w:tcPr>
            <w:tcW w:w="1170" w:type="dxa"/>
            <w:tcBorders>
              <w:top w:val="single" w:sz="4" w:space="0" w:color="auto"/>
              <w:bottom w:val="single" w:sz="4" w:space="0" w:color="auto"/>
            </w:tcBorders>
            <w:shd w:val="clear" w:color="auto" w:fill="auto"/>
          </w:tcPr>
          <w:p w14:paraId="1D57658E" w14:textId="77777777" w:rsidR="00C00981" w:rsidRPr="002D4141" w:rsidRDefault="00C00981" w:rsidP="00562290">
            <w:pPr>
              <w:spacing w:before="40" w:after="120"/>
              <w:ind w:right="113"/>
              <w:rPr>
                <w:rFonts w:eastAsia="Calibri"/>
                <w:lang w:val="en-US"/>
              </w:rPr>
            </w:pPr>
            <w:r w:rsidRPr="002D4141">
              <w:rPr>
                <w:rFonts w:eastAsia="Calibri"/>
                <w:lang w:val="en-US"/>
              </w:rPr>
              <w:t>0.1 sec.</w:t>
            </w:r>
          </w:p>
        </w:tc>
        <w:tc>
          <w:tcPr>
            <w:tcW w:w="990" w:type="dxa"/>
            <w:tcBorders>
              <w:top w:val="single" w:sz="4" w:space="0" w:color="auto"/>
              <w:bottom w:val="single" w:sz="4" w:space="0" w:color="auto"/>
            </w:tcBorders>
          </w:tcPr>
          <w:p w14:paraId="3CDFC8AF"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7022C214"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495C9A4F" w14:textId="77777777" w:rsidTr="009E7ACB">
        <w:trPr>
          <w:cantSplit/>
        </w:trPr>
        <w:tc>
          <w:tcPr>
            <w:tcW w:w="1350" w:type="dxa"/>
            <w:tcBorders>
              <w:top w:val="single" w:sz="4" w:space="0" w:color="auto"/>
              <w:bottom w:val="single" w:sz="4" w:space="0" w:color="auto"/>
            </w:tcBorders>
            <w:shd w:val="clear" w:color="auto" w:fill="auto"/>
          </w:tcPr>
          <w:p w14:paraId="4207C572"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Complete file recorded </w:t>
            </w:r>
          </w:p>
        </w:tc>
        <w:tc>
          <w:tcPr>
            <w:tcW w:w="1260" w:type="dxa"/>
            <w:tcBorders>
              <w:top w:val="single" w:sz="4" w:space="0" w:color="auto"/>
              <w:bottom w:val="single" w:sz="4" w:space="0" w:color="auto"/>
            </w:tcBorders>
            <w:shd w:val="clear" w:color="auto" w:fill="auto"/>
          </w:tcPr>
          <w:p w14:paraId="3F2E7697"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74884B6E" w14:textId="77777777" w:rsidR="00C00981" w:rsidRPr="002D4141" w:rsidRDefault="00C00981" w:rsidP="00562290">
            <w:pPr>
              <w:spacing w:before="40" w:after="120"/>
              <w:ind w:right="113"/>
              <w:rPr>
                <w:rFonts w:eastAsia="Calibri"/>
                <w:lang w:val="en-US"/>
              </w:rPr>
            </w:pPr>
            <w:r w:rsidRPr="002D4141">
              <w:rPr>
                <w:rFonts w:eastAsia="Calibri"/>
                <w:lang w:val="en-US"/>
              </w:rPr>
              <w:t>Following other data</w:t>
            </w:r>
          </w:p>
        </w:tc>
        <w:tc>
          <w:tcPr>
            <w:tcW w:w="1080" w:type="dxa"/>
            <w:tcBorders>
              <w:top w:val="single" w:sz="4" w:space="0" w:color="auto"/>
              <w:bottom w:val="single" w:sz="4" w:space="0" w:color="auto"/>
            </w:tcBorders>
            <w:shd w:val="clear" w:color="auto" w:fill="auto"/>
          </w:tcPr>
          <w:p w14:paraId="2BC2AD3A"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667C640F"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shd w:val="clear" w:color="auto" w:fill="auto"/>
          </w:tcPr>
          <w:p w14:paraId="4D17730F"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17A5D799"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tcPr>
          <w:p w14:paraId="504CD78E"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2EF64DA9"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3A0E1586"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B04517" w:rsidRPr="00B93F24" w14:paraId="5728A492" w14:textId="77777777" w:rsidTr="009E7ACB">
        <w:trPr>
          <w:cantSplit/>
        </w:trPr>
        <w:tc>
          <w:tcPr>
            <w:tcW w:w="1350" w:type="dxa"/>
            <w:tcBorders>
              <w:top w:val="single" w:sz="4" w:space="0" w:color="auto"/>
              <w:bottom w:val="single" w:sz="4" w:space="0" w:color="auto"/>
            </w:tcBorders>
            <w:shd w:val="clear" w:color="auto" w:fill="auto"/>
          </w:tcPr>
          <w:p w14:paraId="6FF42332" w14:textId="77777777" w:rsidR="00B04517" w:rsidRPr="00CB6F40" w:rsidRDefault="00B04517" w:rsidP="00B04517">
            <w:pPr>
              <w:spacing w:before="40" w:after="120"/>
              <w:ind w:right="113"/>
              <w:rPr>
                <w:rFonts w:eastAsia="Calibri"/>
              </w:rPr>
            </w:pPr>
            <w:r w:rsidRPr="00CB6F40">
              <w:rPr>
                <w:rFonts w:eastAsia="Calibri"/>
              </w:rPr>
              <w:t>Lateral acceleration</w:t>
            </w:r>
          </w:p>
          <w:p w14:paraId="7A4CFD8D" w14:textId="03F71E38" w:rsidR="00B04517" w:rsidRPr="002D4141" w:rsidRDefault="00B04517" w:rsidP="00B04517">
            <w:pPr>
              <w:spacing w:before="40" w:after="120"/>
              <w:ind w:right="113"/>
              <w:rPr>
                <w:rFonts w:eastAsia="Calibri"/>
                <w:lang w:val="en-US"/>
              </w:rPr>
            </w:pPr>
            <w:r w:rsidRPr="00CB6F40">
              <w:rPr>
                <w:rFonts w:eastAsia="Calibri"/>
              </w:rPr>
              <w:t>(post-crash)</w:t>
            </w:r>
          </w:p>
        </w:tc>
        <w:tc>
          <w:tcPr>
            <w:tcW w:w="1260" w:type="dxa"/>
            <w:tcBorders>
              <w:top w:val="single" w:sz="4" w:space="0" w:color="auto"/>
              <w:bottom w:val="single" w:sz="4" w:space="0" w:color="auto"/>
            </w:tcBorders>
            <w:shd w:val="clear" w:color="auto" w:fill="auto"/>
          </w:tcPr>
          <w:p w14:paraId="76A80E65" w14:textId="017DC936" w:rsidR="00B04517" w:rsidRPr="002D4141" w:rsidRDefault="00B04517" w:rsidP="00B04517">
            <w:pPr>
              <w:spacing w:before="40" w:after="120"/>
              <w:ind w:right="113"/>
              <w:rPr>
                <w:rFonts w:eastAsia="Calibri"/>
                <w:lang w:val="en-US"/>
              </w:rPr>
            </w:pPr>
            <w:r w:rsidRPr="00CB6F40">
              <w:rPr>
                <w:rFonts w:eastAsia="Calibri"/>
              </w:rPr>
              <w:t>If Recorded</w:t>
            </w:r>
            <w:r w:rsidRPr="00CB6F40">
              <w:rPr>
                <w:rFonts w:eastAsia="Calibri"/>
                <w:vertAlign w:val="superscript"/>
              </w:rPr>
              <w:t xml:space="preserve"> </w:t>
            </w:r>
          </w:p>
        </w:tc>
        <w:tc>
          <w:tcPr>
            <w:tcW w:w="1260" w:type="dxa"/>
            <w:tcBorders>
              <w:top w:val="single" w:sz="4" w:space="0" w:color="auto"/>
              <w:bottom w:val="single" w:sz="4" w:space="0" w:color="auto"/>
            </w:tcBorders>
            <w:shd w:val="clear" w:color="auto" w:fill="FFFFFF"/>
          </w:tcPr>
          <w:p w14:paraId="283D2DF5" w14:textId="04D45DD5" w:rsidR="00B04517" w:rsidRPr="0095234B" w:rsidRDefault="00B04517" w:rsidP="00B04517">
            <w:pPr>
              <w:spacing w:before="40" w:after="120"/>
              <w:ind w:right="113"/>
              <w:rPr>
                <w:rFonts w:eastAsia="Calibri"/>
                <w:lang w:val="en-US"/>
              </w:rPr>
            </w:pPr>
            <w:r w:rsidRPr="00CB6F40">
              <w:rPr>
                <w:rFonts w:eastAsia="Calibri"/>
              </w:rPr>
              <w:t xml:space="preserve">0–250 </w:t>
            </w:r>
            <w:proofErr w:type="spellStart"/>
            <w:r w:rsidRPr="00CB6F40">
              <w:rPr>
                <w:rFonts w:eastAsia="Calibri"/>
              </w:rPr>
              <w:t>ms</w:t>
            </w:r>
            <w:proofErr w:type="spellEnd"/>
            <w:r w:rsidRPr="00CB6F40">
              <w:rPr>
                <w:rFonts w:eastAsia="Calibri"/>
              </w:rPr>
              <w:t xml:space="preserve"> or 0 to End of Event Time plus 30 </w:t>
            </w:r>
            <w:proofErr w:type="spellStart"/>
            <w:r w:rsidRPr="00CB6F40">
              <w:rPr>
                <w:rFonts w:eastAsia="Calibri"/>
              </w:rPr>
              <w:t>ms</w:t>
            </w:r>
            <w:proofErr w:type="spellEnd"/>
            <w:r w:rsidRPr="00CB6F40">
              <w:rPr>
                <w:rFonts w:eastAsia="Calibri"/>
              </w:rPr>
              <w:t>, whichever is shorter.</w:t>
            </w:r>
          </w:p>
        </w:tc>
        <w:tc>
          <w:tcPr>
            <w:tcW w:w="1080" w:type="dxa"/>
            <w:tcBorders>
              <w:top w:val="single" w:sz="4" w:space="0" w:color="auto"/>
              <w:bottom w:val="single" w:sz="4" w:space="0" w:color="auto"/>
            </w:tcBorders>
            <w:shd w:val="clear" w:color="auto" w:fill="FFFFFF"/>
          </w:tcPr>
          <w:p w14:paraId="4E18CDD2" w14:textId="0EA200BA" w:rsidR="00B04517" w:rsidRPr="0095234B" w:rsidRDefault="00B04517" w:rsidP="00B04517">
            <w:pPr>
              <w:spacing w:before="40" w:after="120"/>
              <w:ind w:right="113"/>
              <w:rPr>
                <w:rFonts w:eastAsia="Calibri"/>
                <w:lang w:val="en-US"/>
              </w:rPr>
            </w:pPr>
            <w:r w:rsidRPr="00CB6F40">
              <w:rPr>
                <w:rFonts w:eastAsia="Calibri"/>
              </w:rPr>
              <w:t>500</w:t>
            </w:r>
          </w:p>
        </w:tc>
        <w:tc>
          <w:tcPr>
            <w:tcW w:w="1440" w:type="dxa"/>
            <w:tcBorders>
              <w:top w:val="single" w:sz="4" w:space="0" w:color="auto"/>
              <w:bottom w:val="single" w:sz="4" w:space="0" w:color="auto"/>
            </w:tcBorders>
            <w:shd w:val="clear" w:color="auto" w:fill="FFFFFF"/>
          </w:tcPr>
          <w:p w14:paraId="289CC583" w14:textId="17D28DE2" w:rsidR="00B04517" w:rsidRPr="002D4141" w:rsidRDefault="00B04517" w:rsidP="00B04517">
            <w:pPr>
              <w:spacing w:before="40" w:after="120"/>
              <w:ind w:right="113"/>
              <w:rPr>
                <w:rFonts w:eastAsia="Calibri"/>
                <w:lang w:val="en-US"/>
              </w:rPr>
            </w:pPr>
            <w:r w:rsidRPr="00CB6F40">
              <w:rPr>
                <w:rFonts w:eastAsia="Calibri"/>
              </w:rPr>
              <w:t>-50 to +50g</w:t>
            </w:r>
          </w:p>
        </w:tc>
        <w:tc>
          <w:tcPr>
            <w:tcW w:w="990" w:type="dxa"/>
            <w:tcBorders>
              <w:top w:val="single" w:sz="4" w:space="0" w:color="auto"/>
              <w:bottom w:val="single" w:sz="4" w:space="0" w:color="auto"/>
            </w:tcBorders>
            <w:shd w:val="clear" w:color="auto" w:fill="FFFFFF"/>
          </w:tcPr>
          <w:p w14:paraId="2151EC5D" w14:textId="425E6F00" w:rsidR="00B04517" w:rsidRPr="002D4141" w:rsidRDefault="00B04517" w:rsidP="00B04517">
            <w:pPr>
              <w:spacing w:before="40" w:after="120"/>
              <w:ind w:right="113"/>
              <w:rPr>
                <w:rFonts w:eastAsia="Calibri"/>
                <w:lang w:val="en-US"/>
              </w:rPr>
            </w:pPr>
            <w:r w:rsidRPr="00CB6F40">
              <w:rPr>
                <w:rFonts w:eastAsia="Calibri"/>
                <w:spacing w:val="-2"/>
              </w:rPr>
              <w:t>+/- 10%</w:t>
            </w:r>
            <w:r w:rsidRPr="00CB6F40">
              <w:rPr>
                <w:rStyle w:val="FootnoteReference"/>
                <w:rFonts w:eastAsia="Calibri"/>
                <w:b/>
                <w:bCs/>
                <w:spacing w:val="-2"/>
              </w:rPr>
              <w:footnoteReference w:customMarkFollows="1" w:id="13"/>
              <w:t>10</w:t>
            </w:r>
          </w:p>
        </w:tc>
        <w:tc>
          <w:tcPr>
            <w:tcW w:w="1170" w:type="dxa"/>
            <w:tcBorders>
              <w:top w:val="single" w:sz="4" w:space="0" w:color="auto"/>
              <w:bottom w:val="single" w:sz="4" w:space="0" w:color="auto"/>
            </w:tcBorders>
            <w:shd w:val="clear" w:color="auto" w:fill="FFFFFF"/>
          </w:tcPr>
          <w:p w14:paraId="5EE560FC" w14:textId="06EC5770" w:rsidR="00B04517" w:rsidRPr="002D4141" w:rsidRDefault="00B04517" w:rsidP="00B04517">
            <w:pPr>
              <w:spacing w:before="40" w:after="120"/>
              <w:ind w:right="113"/>
              <w:rPr>
                <w:rFonts w:eastAsia="Calibri"/>
                <w:lang w:val="en-US"/>
              </w:rPr>
            </w:pPr>
            <w:r w:rsidRPr="00CB6F40">
              <w:rPr>
                <w:rFonts w:eastAsia="SimSun"/>
                <w:lang w:eastAsia="zh-CN"/>
              </w:rPr>
              <w:t>1 g</w:t>
            </w:r>
          </w:p>
        </w:tc>
        <w:tc>
          <w:tcPr>
            <w:tcW w:w="990" w:type="dxa"/>
            <w:tcBorders>
              <w:top w:val="single" w:sz="4" w:space="0" w:color="auto"/>
              <w:bottom w:val="single" w:sz="4" w:space="0" w:color="auto"/>
            </w:tcBorders>
            <w:shd w:val="clear" w:color="auto" w:fill="FFFFFF"/>
          </w:tcPr>
          <w:p w14:paraId="2AF3ACCF" w14:textId="77777777" w:rsidR="00B04517" w:rsidRPr="00CB6F40" w:rsidRDefault="00B04517" w:rsidP="00B04517">
            <w:pPr>
              <w:spacing w:before="40" w:after="120"/>
              <w:ind w:right="113"/>
              <w:rPr>
                <w:rFonts w:eastAsia="Calibri"/>
              </w:rPr>
            </w:pPr>
            <w:r w:rsidRPr="00CB6F40">
              <w:rPr>
                <w:rFonts w:eastAsia="Calibri"/>
              </w:rPr>
              <w:t>Planar</w:t>
            </w:r>
          </w:p>
          <w:p w14:paraId="61395172" w14:textId="77777777" w:rsidR="00B04517" w:rsidRPr="00CB6F40" w:rsidRDefault="00B04517" w:rsidP="00B04517">
            <w:pPr>
              <w:spacing w:before="40" w:after="120"/>
              <w:ind w:right="113"/>
              <w:rPr>
                <w:rFonts w:eastAsia="Calibri"/>
              </w:rPr>
            </w:pPr>
            <w:r w:rsidRPr="00CB6F40">
              <w:rPr>
                <w:rFonts w:eastAsia="Calibri"/>
              </w:rPr>
              <w:t>Rollover</w:t>
            </w:r>
            <w:r w:rsidRPr="00CB6F40">
              <w:rPr>
                <w:rStyle w:val="FootnoteReference"/>
                <w:rFonts w:eastAsia="Calibri"/>
                <w:b/>
                <w:bCs/>
              </w:rPr>
              <w:footnoteReference w:customMarkFollows="1" w:id="14"/>
              <w:t>11</w:t>
            </w:r>
          </w:p>
          <w:p w14:paraId="799152F6" w14:textId="33E31D9C" w:rsidR="00B04517" w:rsidRPr="002D4141" w:rsidRDefault="00B04517" w:rsidP="00B04517">
            <w:pPr>
              <w:spacing w:before="40" w:after="120"/>
              <w:ind w:right="113"/>
              <w:rPr>
                <w:rFonts w:eastAsia="SimSun"/>
                <w:lang w:eastAsia="zh-CN"/>
              </w:rPr>
            </w:pPr>
          </w:p>
        </w:tc>
      </w:tr>
      <w:tr w:rsidR="00573881" w:rsidRPr="00B93F24" w14:paraId="3FB82B72" w14:textId="77777777" w:rsidTr="009E7ACB">
        <w:trPr>
          <w:cantSplit/>
        </w:trPr>
        <w:tc>
          <w:tcPr>
            <w:tcW w:w="1350" w:type="dxa"/>
            <w:tcBorders>
              <w:top w:val="single" w:sz="4" w:space="0" w:color="auto"/>
              <w:bottom w:val="single" w:sz="4" w:space="0" w:color="auto"/>
            </w:tcBorders>
            <w:shd w:val="clear" w:color="auto" w:fill="auto"/>
          </w:tcPr>
          <w:p w14:paraId="67CD0627" w14:textId="77777777" w:rsidR="00573881" w:rsidRPr="00CB6F40" w:rsidRDefault="00573881" w:rsidP="00573881">
            <w:pPr>
              <w:spacing w:before="40" w:after="120"/>
              <w:ind w:right="113"/>
              <w:rPr>
                <w:rFonts w:eastAsia="Calibri"/>
                <w:lang w:eastAsia="en-US"/>
              </w:rPr>
            </w:pPr>
            <w:r w:rsidRPr="00CB6F40">
              <w:rPr>
                <w:rFonts w:eastAsia="Calibri"/>
              </w:rPr>
              <w:t>Longitudinal acceleration</w:t>
            </w:r>
          </w:p>
          <w:p w14:paraId="6D673CC0" w14:textId="3F7207A5" w:rsidR="00573881" w:rsidRPr="002D4141" w:rsidRDefault="00573881" w:rsidP="00573881">
            <w:pPr>
              <w:spacing w:before="40" w:after="120"/>
              <w:ind w:right="113"/>
              <w:rPr>
                <w:rFonts w:eastAsia="Calibri"/>
                <w:lang w:val="en-US"/>
              </w:rPr>
            </w:pPr>
            <w:r w:rsidRPr="00CB6F40">
              <w:rPr>
                <w:rFonts w:eastAsia="Calibri"/>
              </w:rPr>
              <w:t>(post-crash)</w:t>
            </w:r>
          </w:p>
        </w:tc>
        <w:tc>
          <w:tcPr>
            <w:tcW w:w="1260" w:type="dxa"/>
            <w:tcBorders>
              <w:top w:val="single" w:sz="4" w:space="0" w:color="auto"/>
              <w:bottom w:val="single" w:sz="4" w:space="0" w:color="auto"/>
            </w:tcBorders>
            <w:shd w:val="clear" w:color="auto" w:fill="auto"/>
          </w:tcPr>
          <w:p w14:paraId="2C92733C" w14:textId="439DB89B" w:rsidR="00573881" w:rsidRPr="002D4141" w:rsidRDefault="00573881" w:rsidP="00573881">
            <w:pPr>
              <w:spacing w:before="40" w:after="120"/>
              <w:ind w:right="113"/>
              <w:rPr>
                <w:rFonts w:eastAsia="Calibri"/>
                <w:lang w:val="en-US"/>
              </w:rPr>
            </w:pPr>
            <w:r w:rsidRPr="00CB6F40">
              <w:rPr>
                <w:rFonts w:eastAsia="Calibri"/>
              </w:rPr>
              <w:t>If Recorded</w:t>
            </w:r>
          </w:p>
        </w:tc>
        <w:tc>
          <w:tcPr>
            <w:tcW w:w="1260" w:type="dxa"/>
            <w:tcBorders>
              <w:top w:val="single" w:sz="4" w:space="0" w:color="auto"/>
              <w:bottom w:val="single" w:sz="4" w:space="0" w:color="auto"/>
            </w:tcBorders>
            <w:shd w:val="clear" w:color="auto" w:fill="FFFFFF"/>
          </w:tcPr>
          <w:p w14:paraId="095B846A" w14:textId="210A0888" w:rsidR="00573881" w:rsidRPr="0095234B" w:rsidRDefault="00573881" w:rsidP="00573881">
            <w:pPr>
              <w:spacing w:before="40" w:after="120"/>
              <w:ind w:right="113"/>
              <w:rPr>
                <w:rFonts w:eastAsia="Calibri"/>
                <w:lang w:val="en-US"/>
              </w:rPr>
            </w:pPr>
            <w:r w:rsidRPr="00CB6F40">
              <w:rPr>
                <w:rFonts w:eastAsia="Calibri"/>
              </w:rPr>
              <w:t xml:space="preserve">0–250 </w:t>
            </w:r>
            <w:proofErr w:type="spellStart"/>
            <w:r w:rsidRPr="00CB6F40">
              <w:rPr>
                <w:rFonts w:eastAsia="Calibri"/>
              </w:rPr>
              <w:t>ms</w:t>
            </w:r>
            <w:proofErr w:type="spellEnd"/>
            <w:r w:rsidRPr="00CB6F40">
              <w:rPr>
                <w:rFonts w:eastAsia="Calibri"/>
              </w:rPr>
              <w:t xml:space="preserve"> or 0 to End of Event Time plus 30 </w:t>
            </w:r>
            <w:proofErr w:type="spellStart"/>
            <w:r w:rsidRPr="00CB6F40">
              <w:rPr>
                <w:rFonts w:eastAsia="Calibri"/>
              </w:rPr>
              <w:t>ms</w:t>
            </w:r>
            <w:proofErr w:type="spellEnd"/>
            <w:r w:rsidRPr="00CB6F40">
              <w:rPr>
                <w:rFonts w:eastAsia="Calibri"/>
              </w:rPr>
              <w:t>, whichever is shorter.</w:t>
            </w:r>
          </w:p>
        </w:tc>
        <w:tc>
          <w:tcPr>
            <w:tcW w:w="1080" w:type="dxa"/>
            <w:tcBorders>
              <w:top w:val="single" w:sz="4" w:space="0" w:color="auto"/>
              <w:bottom w:val="single" w:sz="4" w:space="0" w:color="auto"/>
            </w:tcBorders>
            <w:shd w:val="clear" w:color="auto" w:fill="FFFFFF"/>
          </w:tcPr>
          <w:p w14:paraId="16F39227" w14:textId="32DE9A26" w:rsidR="00573881" w:rsidRPr="0095234B" w:rsidRDefault="00573881" w:rsidP="00573881">
            <w:pPr>
              <w:spacing w:before="40" w:after="120"/>
              <w:ind w:right="113"/>
              <w:rPr>
                <w:rFonts w:eastAsia="Calibri"/>
                <w:lang w:val="en-US"/>
              </w:rPr>
            </w:pPr>
            <w:r w:rsidRPr="00CB6F40">
              <w:rPr>
                <w:rFonts w:eastAsia="Calibri"/>
              </w:rPr>
              <w:t>500</w:t>
            </w:r>
          </w:p>
        </w:tc>
        <w:tc>
          <w:tcPr>
            <w:tcW w:w="1440" w:type="dxa"/>
            <w:tcBorders>
              <w:top w:val="single" w:sz="4" w:space="0" w:color="auto"/>
              <w:bottom w:val="single" w:sz="4" w:space="0" w:color="auto"/>
            </w:tcBorders>
            <w:shd w:val="clear" w:color="auto" w:fill="FFFFFF"/>
          </w:tcPr>
          <w:p w14:paraId="193AAC20" w14:textId="605330BB" w:rsidR="00573881" w:rsidRPr="002D4141" w:rsidRDefault="00573881" w:rsidP="00573881">
            <w:pPr>
              <w:spacing w:before="40" w:after="120"/>
              <w:ind w:right="113"/>
              <w:rPr>
                <w:rFonts w:eastAsia="Calibri"/>
                <w:lang w:val="en-US"/>
              </w:rPr>
            </w:pPr>
            <w:r w:rsidRPr="00CB6F40">
              <w:rPr>
                <w:rFonts w:eastAsia="Calibri"/>
              </w:rPr>
              <w:t>-50 to +50g</w:t>
            </w:r>
          </w:p>
        </w:tc>
        <w:tc>
          <w:tcPr>
            <w:tcW w:w="990" w:type="dxa"/>
            <w:tcBorders>
              <w:top w:val="single" w:sz="4" w:space="0" w:color="auto"/>
              <w:bottom w:val="single" w:sz="4" w:space="0" w:color="auto"/>
            </w:tcBorders>
            <w:shd w:val="clear" w:color="auto" w:fill="FFFFFF"/>
          </w:tcPr>
          <w:p w14:paraId="7AEA05D0" w14:textId="6A44FDE7" w:rsidR="00573881" w:rsidRPr="002D4141" w:rsidRDefault="00573881" w:rsidP="00573881">
            <w:pPr>
              <w:spacing w:before="40" w:after="120"/>
              <w:ind w:right="113"/>
              <w:rPr>
                <w:rFonts w:eastAsia="Calibri"/>
                <w:lang w:val="en-US"/>
              </w:rPr>
            </w:pPr>
            <w:r w:rsidRPr="00CB6F40">
              <w:rPr>
                <w:rFonts w:eastAsia="Calibri"/>
                <w:spacing w:val="-2"/>
              </w:rPr>
              <w:t>+/- 10%</w:t>
            </w:r>
            <w:r w:rsidRPr="00CB6F40">
              <w:rPr>
                <w:rFonts w:eastAsia="Calibri"/>
                <w:b/>
                <w:spacing w:val="-2"/>
                <w:vertAlign w:val="superscript"/>
              </w:rPr>
              <w:t>10</w:t>
            </w:r>
            <w:r w:rsidRPr="00CB6F40">
              <w:rPr>
                <w:rFonts w:eastAsia="Calibri"/>
                <w:spacing w:val="-2"/>
                <w:u w:val="single"/>
              </w:rPr>
              <w:t xml:space="preserve"> </w:t>
            </w:r>
          </w:p>
        </w:tc>
        <w:tc>
          <w:tcPr>
            <w:tcW w:w="1170" w:type="dxa"/>
            <w:tcBorders>
              <w:top w:val="single" w:sz="4" w:space="0" w:color="auto"/>
              <w:bottom w:val="single" w:sz="4" w:space="0" w:color="auto"/>
            </w:tcBorders>
            <w:shd w:val="clear" w:color="auto" w:fill="FFFFFF"/>
          </w:tcPr>
          <w:p w14:paraId="7EEDF39F" w14:textId="3A844B31" w:rsidR="00573881" w:rsidRPr="002D4141" w:rsidRDefault="00573881" w:rsidP="00573881">
            <w:pPr>
              <w:spacing w:before="40" w:after="120"/>
              <w:ind w:right="113"/>
              <w:rPr>
                <w:rFonts w:eastAsia="Calibri"/>
                <w:lang w:val="en-US"/>
              </w:rPr>
            </w:pPr>
            <w:r w:rsidRPr="00CB6F40">
              <w:rPr>
                <w:rFonts w:eastAsia="SimSun"/>
                <w:lang w:eastAsia="zh-CN"/>
              </w:rPr>
              <w:t xml:space="preserve">1 g </w:t>
            </w:r>
          </w:p>
        </w:tc>
        <w:tc>
          <w:tcPr>
            <w:tcW w:w="990" w:type="dxa"/>
            <w:tcBorders>
              <w:top w:val="single" w:sz="4" w:space="0" w:color="auto"/>
              <w:bottom w:val="single" w:sz="4" w:space="0" w:color="auto"/>
            </w:tcBorders>
            <w:shd w:val="clear" w:color="auto" w:fill="FFFFFF"/>
          </w:tcPr>
          <w:p w14:paraId="24BE9DCB" w14:textId="1195B5ED" w:rsidR="00573881" w:rsidRPr="002D4141" w:rsidRDefault="00573881" w:rsidP="00573881">
            <w:pPr>
              <w:spacing w:before="40" w:after="120"/>
              <w:ind w:right="113"/>
              <w:rPr>
                <w:rFonts w:eastAsia="SimSun"/>
                <w:lang w:eastAsia="zh-CN"/>
              </w:rPr>
            </w:pPr>
            <w:r w:rsidRPr="00CB6F40">
              <w:rPr>
                <w:rFonts w:eastAsia="Calibri"/>
              </w:rPr>
              <w:t>Planar</w:t>
            </w:r>
          </w:p>
        </w:tc>
      </w:tr>
      <w:tr w:rsidR="00C00981" w:rsidRPr="002D4141" w14:paraId="3EED7422" w14:textId="77777777" w:rsidTr="009E7ACB">
        <w:trPr>
          <w:cantSplit/>
        </w:trPr>
        <w:tc>
          <w:tcPr>
            <w:tcW w:w="1350" w:type="dxa"/>
            <w:tcBorders>
              <w:top w:val="single" w:sz="4" w:space="0" w:color="auto"/>
              <w:bottom w:val="single" w:sz="4" w:space="0" w:color="auto"/>
            </w:tcBorders>
            <w:shd w:val="clear" w:color="auto" w:fill="auto"/>
          </w:tcPr>
          <w:p w14:paraId="17677ED2" w14:textId="77777777" w:rsidR="00C00981" w:rsidRPr="002D4141" w:rsidRDefault="00C00981" w:rsidP="00562290">
            <w:pPr>
              <w:spacing w:before="40" w:after="120"/>
              <w:ind w:right="113"/>
              <w:rPr>
                <w:rFonts w:eastAsia="Calibri"/>
              </w:rPr>
            </w:pPr>
            <w:r w:rsidRPr="002D4141">
              <w:rPr>
                <w:rFonts w:eastAsia="Calibri"/>
              </w:rPr>
              <w:t>Normal acceleration</w:t>
            </w:r>
          </w:p>
          <w:p w14:paraId="7878FFEC" w14:textId="77777777" w:rsidR="00C00981" w:rsidRPr="002D4141" w:rsidRDefault="00C00981" w:rsidP="00562290">
            <w:pPr>
              <w:spacing w:before="40" w:after="120"/>
              <w:ind w:right="113"/>
              <w:rPr>
                <w:rFonts w:eastAsia="Calibri"/>
                <w:lang w:val="en-US"/>
              </w:rPr>
            </w:pPr>
            <w:r w:rsidRPr="002D4141">
              <w:rPr>
                <w:rFonts w:eastAsia="Calibri"/>
              </w:rPr>
              <w:t>(post-crash)</w:t>
            </w:r>
          </w:p>
        </w:tc>
        <w:tc>
          <w:tcPr>
            <w:tcW w:w="1260" w:type="dxa"/>
            <w:tcBorders>
              <w:top w:val="single" w:sz="4" w:space="0" w:color="auto"/>
              <w:bottom w:val="single" w:sz="4" w:space="0" w:color="auto"/>
            </w:tcBorders>
            <w:shd w:val="clear" w:color="auto" w:fill="auto"/>
          </w:tcPr>
          <w:p w14:paraId="54FF056E" w14:textId="77777777" w:rsidR="00C00981" w:rsidRPr="00866E4E" w:rsidRDefault="00C00981" w:rsidP="00562290">
            <w:pPr>
              <w:spacing w:before="40" w:after="120"/>
              <w:ind w:right="113"/>
              <w:rPr>
                <w:rFonts w:eastAsia="Calibri"/>
              </w:rPr>
            </w:pPr>
            <w:r w:rsidRPr="00866E4E">
              <w:rPr>
                <w:rFonts w:eastAsia="Calibri"/>
              </w:rPr>
              <w:t>If recorded</w:t>
            </w:r>
          </w:p>
          <w:p w14:paraId="5680412C" w14:textId="77777777" w:rsidR="00C00981" w:rsidRPr="00866E4E" w:rsidRDefault="00C00981" w:rsidP="00562290">
            <w:pPr>
              <w:spacing w:before="40" w:after="120"/>
              <w:ind w:right="113"/>
              <w:rPr>
                <w:rFonts w:eastAsia="Calibri"/>
              </w:rPr>
            </w:pPr>
          </w:p>
          <w:p w14:paraId="11512AA0" w14:textId="77777777" w:rsidR="00C00981" w:rsidRPr="00866E4E" w:rsidRDefault="00C00981" w:rsidP="00562290">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71DCF657" w14:textId="26ABAB64" w:rsidR="00C00981" w:rsidRPr="00866E4E" w:rsidRDefault="00C00981" w:rsidP="00562290">
            <w:pPr>
              <w:spacing w:before="40" w:after="120"/>
              <w:ind w:right="113"/>
              <w:rPr>
                <w:rFonts w:eastAsia="Calibri"/>
              </w:rPr>
            </w:pPr>
            <w:r w:rsidRPr="00866E4E">
              <w:t xml:space="preserve">0 to at least 250 </w:t>
            </w:r>
            <w:proofErr w:type="spellStart"/>
            <w:r w:rsidRPr="00866E4E">
              <w:t>ms</w:t>
            </w:r>
            <w:proofErr w:type="spellEnd"/>
            <w:r w:rsidRPr="00866E4E">
              <w:t xml:space="preserve"> </w:t>
            </w:r>
            <w:r w:rsidR="001B0089">
              <w:rPr>
                <w:rStyle w:val="FootnoteReference"/>
              </w:rPr>
              <w:footnoteReference w:customMarkFollows="1" w:id="15"/>
              <w:t>13</w:t>
            </w:r>
          </w:p>
        </w:tc>
        <w:tc>
          <w:tcPr>
            <w:tcW w:w="1080" w:type="dxa"/>
            <w:tcBorders>
              <w:top w:val="single" w:sz="4" w:space="0" w:color="auto"/>
              <w:bottom w:val="single" w:sz="4" w:space="0" w:color="auto"/>
            </w:tcBorders>
            <w:shd w:val="clear" w:color="auto" w:fill="auto"/>
          </w:tcPr>
          <w:p w14:paraId="44E36CFA" w14:textId="00E03FB4" w:rsidR="00C00981" w:rsidRPr="0095234B" w:rsidRDefault="00C00981" w:rsidP="00562290">
            <w:r w:rsidRPr="0095234B">
              <w:t xml:space="preserve">10 </w:t>
            </w:r>
          </w:p>
          <w:p w14:paraId="63D898F2" w14:textId="77777777" w:rsidR="00C00981" w:rsidRPr="0095234B" w:rsidRDefault="00C00981" w:rsidP="00562290"/>
          <w:p w14:paraId="07706BDC" w14:textId="77777777" w:rsidR="00C00981" w:rsidRPr="0095234B" w:rsidRDefault="00C00981" w:rsidP="00562290">
            <w:pPr>
              <w:spacing w:before="40" w:after="120"/>
              <w:ind w:right="113"/>
              <w:rPr>
                <w:rFonts w:eastAsia="Calibri"/>
              </w:rPr>
            </w:pPr>
          </w:p>
        </w:tc>
        <w:tc>
          <w:tcPr>
            <w:tcW w:w="1440" w:type="dxa"/>
            <w:tcBorders>
              <w:top w:val="single" w:sz="4" w:space="0" w:color="auto"/>
              <w:bottom w:val="single" w:sz="4" w:space="0" w:color="auto"/>
            </w:tcBorders>
            <w:shd w:val="clear" w:color="auto" w:fill="auto"/>
          </w:tcPr>
          <w:p w14:paraId="7EE698A1" w14:textId="77777777" w:rsidR="00C00981" w:rsidRPr="002D4141" w:rsidRDefault="00C00981" w:rsidP="00562290">
            <w:r w:rsidRPr="002D4141">
              <w:t>-5 g to +5 g</w:t>
            </w:r>
          </w:p>
          <w:p w14:paraId="6F7A6427" w14:textId="77777777" w:rsidR="00C00981" w:rsidRPr="002D4141" w:rsidRDefault="00C00981" w:rsidP="00562290"/>
          <w:p w14:paraId="45611C30" w14:textId="77777777" w:rsidR="00C00981" w:rsidRPr="002D4141" w:rsidRDefault="00C00981" w:rsidP="00562290">
            <w:pPr>
              <w:spacing w:before="40" w:after="120"/>
              <w:ind w:right="113"/>
              <w:rPr>
                <w:rFonts w:eastAsia="Calibri"/>
              </w:rPr>
            </w:pPr>
          </w:p>
        </w:tc>
        <w:tc>
          <w:tcPr>
            <w:tcW w:w="990" w:type="dxa"/>
            <w:tcBorders>
              <w:top w:val="single" w:sz="4" w:space="0" w:color="auto"/>
              <w:bottom w:val="single" w:sz="4" w:space="0" w:color="auto"/>
            </w:tcBorders>
            <w:shd w:val="clear" w:color="auto" w:fill="auto"/>
          </w:tcPr>
          <w:p w14:paraId="39832632" w14:textId="77777777" w:rsidR="00C00981" w:rsidRPr="002D4141" w:rsidRDefault="00C00981" w:rsidP="00562290">
            <w:r w:rsidRPr="002D4141">
              <w:t>± 10%</w:t>
            </w:r>
          </w:p>
          <w:p w14:paraId="775D0DF3" w14:textId="77777777" w:rsidR="00C00981" w:rsidRPr="002D4141" w:rsidRDefault="00C00981" w:rsidP="00562290"/>
          <w:p w14:paraId="47ED0F8C" w14:textId="77777777" w:rsidR="00C00981" w:rsidRPr="002D4141" w:rsidRDefault="00C00981" w:rsidP="00562290">
            <w:pPr>
              <w:spacing w:before="40" w:after="120"/>
              <w:ind w:right="113"/>
              <w:rPr>
                <w:rFonts w:eastAsia="Calibri"/>
              </w:rPr>
            </w:pPr>
          </w:p>
        </w:tc>
        <w:tc>
          <w:tcPr>
            <w:tcW w:w="1170" w:type="dxa"/>
            <w:tcBorders>
              <w:top w:val="single" w:sz="4" w:space="0" w:color="auto"/>
              <w:bottom w:val="single" w:sz="4" w:space="0" w:color="auto"/>
            </w:tcBorders>
            <w:shd w:val="clear" w:color="auto" w:fill="auto"/>
          </w:tcPr>
          <w:p w14:paraId="6C7A59D4" w14:textId="77777777" w:rsidR="00C00981" w:rsidRPr="002D4141" w:rsidRDefault="00C00981" w:rsidP="00562290">
            <w:r w:rsidRPr="002D4141">
              <w:t>0.5 g</w:t>
            </w:r>
          </w:p>
          <w:p w14:paraId="2CD51067" w14:textId="77777777" w:rsidR="00C00981" w:rsidRPr="002D4141" w:rsidRDefault="00C00981" w:rsidP="00562290"/>
          <w:p w14:paraId="04E318F6" w14:textId="77777777" w:rsidR="00C00981" w:rsidRPr="002D4141" w:rsidRDefault="00C00981" w:rsidP="00562290">
            <w:pPr>
              <w:spacing w:before="40" w:after="120"/>
              <w:ind w:right="113"/>
              <w:rPr>
                <w:rFonts w:eastAsia="SimSun"/>
                <w:lang w:eastAsia="zh-CN"/>
              </w:rPr>
            </w:pPr>
          </w:p>
        </w:tc>
        <w:tc>
          <w:tcPr>
            <w:tcW w:w="990" w:type="dxa"/>
            <w:tcBorders>
              <w:top w:val="single" w:sz="4" w:space="0" w:color="auto"/>
              <w:bottom w:val="single" w:sz="4" w:space="0" w:color="auto"/>
            </w:tcBorders>
          </w:tcPr>
          <w:p w14:paraId="17414B2B" w14:textId="77777777" w:rsidR="00C00981" w:rsidRPr="002D4141" w:rsidRDefault="00C00981" w:rsidP="00562290">
            <w:pPr>
              <w:spacing w:before="40" w:after="120"/>
              <w:ind w:right="113"/>
              <w:rPr>
                <w:rFonts w:eastAsia="Calibri"/>
                <w:lang w:val="en-US"/>
              </w:rPr>
            </w:pPr>
            <w:r w:rsidRPr="002D4141">
              <w:t>Rollover</w:t>
            </w:r>
          </w:p>
        </w:tc>
      </w:tr>
      <w:tr w:rsidR="00C00981" w:rsidRPr="002D4141" w14:paraId="4FF43930" w14:textId="77777777" w:rsidTr="009E7ACB">
        <w:trPr>
          <w:cantSplit/>
        </w:trPr>
        <w:tc>
          <w:tcPr>
            <w:tcW w:w="1350" w:type="dxa"/>
            <w:tcBorders>
              <w:top w:val="single" w:sz="4" w:space="0" w:color="auto"/>
            </w:tcBorders>
            <w:shd w:val="clear" w:color="auto" w:fill="auto"/>
          </w:tcPr>
          <w:p w14:paraId="368D0914" w14:textId="77777777" w:rsidR="00C00981" w:rsidRPr="002D4141" w:rsidRDefault="00C00981" w:rsidP="00562290">
            <w:pPr>
              <w:spacing w:before="40" w:after="120"/>
              <w:ind w:right="113"/>
              <w:rPr>
                <w:rFonts w:eastAsia="Calibri"/>
                <w:lang w:val="en-US"/>
              </w:rPr>
            </w:pPr>
            <w:r w:rsidRPr="002D4141">
              <w:rPr>
                <w:rFonts w:eastAsia="Calibri"/>
                <w:lang w:val="en-US"/>
              </w:rPr>
              <w:lastRenderedPageBreak/>
              <w:t>Delta-V, lateral</w:t>
            </w:r>
          </w:p>
        </w:tc>
        <w:tc>
          <w:tcPr>
            <w:tcW w:w="1260" w:type="dxa"/>
            <w:tcBorders>
              <w:top w:val="single" w:sz="4" w:space="0" w:color="auto"/>
            </w:tcBorders>
            <w:shd w:val="clear" w:color="auto" w:fill="auto"/>
          </w:tcPr>
          <w:p w14:paraId="5BA21E1A" w14:textId="77777777" w:rsidR="00C00981" w:rsidRPr="002D4141" w:rsidRDefault="00C00981" w:rsidP="00562290">
            <w:pPr>
              <w:spacing w:before="40" w:after="120"/>
              <w:ind w:right="113"/>
              <w:rPr>
                <w:rFonts w:eastAsia="Calibri"/>
                <w:strike/>
                <w:lang w:val="en-US"/>
              </w:rPr>
            </w:pPr>
            <w:r w:rsidRPr="002D4141">
              <w:rPr>
                <w:rFonts w:eastAsia="Calibri"/>
                <w:lang w:val="en-US"/>
              </w:rPr>
              <w:t>Mandatory - not required if lateral acceleration recorded at ≥500 Hz and with sufficient range and resolution to calculate delta-v with required accuracy</w:t>
            </w:r>
          </w:p>
        </w:tc>
        <w:tc>
          <w:tcPr>
            <w:tcW w:w="1260" w:type="dxa"/>
            <w:tcBorders>
              <w:top w:val="single" w:sz="4" w:space="0" w:color="auto"/>
            </w:tcBorders>
            <w:shd w:val="clear" w:color="auto" w:fill="auto"/>
          </w:tcPr>
          <w:p w14:paraId="7569C37A"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0–250 </w:t>
            </w:r>
            <w:proofErr w:type="spellStart"/>
            <w:r w:rsidRPr="002D4141">
              <w:rPr>
                <w:rFonts w:eastAsia="Calibri"/>
                <w:lang w:val="en-US"/>
              </w:rPr>
              <w:t>ms</w:t>
            </w:r>
            <w:proofErr w:type="spellEnd"/>
            <w:r w:rsidRPr="002D4141">
              <w:rPr>
                <w:rFonts w:eastAsia="Calibri"/>
                <w:lang w:val="en-US"/>
              </w:rPr>
              <w:t xml:space="preserve"> or 0 to 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1080" w:type="dxa"/>
            <w:tcBorders>
              <w:top w:val="single" w:sz="4" w:space="0" w:color="auto"/>
            </w:tcBorders>
            <w:shd w:val="clear" w:color="auto" w:fill="auto"/>
          </w:tcPr>
          <w:p w14:paraId="757D1F12" w14:textId="77777777" w:rsidR="00C00981" w:rsidRPr="002D4141" w:rsidRDefault="00C00981" w:rsidP="00562290">
            <w:pPr>
              <w:spacing w:before="40" w:after="120"/>
              <w:ind w:right="113"/>
              <w:rPr>
                <w:rFonts w:eastAsia="Calibri"/>
                <w:lang w:val="en-US"/>
              </w:rPr>
            </w:pPr>
            <w:r w:rsidRPr="002D4141">
              <w:rPr>
                <w:rFonts w:eastAsia="Calibri"/>
                <w:lang w:val="en-US"/>
              </w:rPr>
              <w:t>100</w:t>
            </w:r>
          </w:p>
        </w:tc>
        <w:tc>
          <w:tcPr>
            <w:tcW w:w="1440" w:type="dxa"/>
            <w:tcBorders>
              <w:top w:val="single" w:sz="4" w:space="0" w:color="auto"/>
            </w:tcBorders>
            <w:shd w:val="clear" w:color="auto" w:fill="auto"/>
          </w:tcPr>
          <w:p w14:paraId="5C1DEA33" w14:textId="77777777" w:rsidR="00C00981" w:rsidRPr="002D4141" w:rsidRDefault="00C00981" w:rsidP="00562290">
            <w:pPr>
              <w:spacing w:before="40" w:after="120"/>
              <w:ind w:right="113"/>
              <w:rPr>
                <w:rFonts w:eastAsia="Calibri"/>
                <w:lang w:val="en-US"/>
              </w:rPr>
            </w:pPr>
            <w:r w:rsidRPr="002D4141">
              <w:rPr>
                <w:rFonts w:eastAsia="Calibri"/>
                <w:lang w:val="en-US"/>
              </w:rPr>
              <w:t>-100 km/h to + 100 km/h.</w:t>
            </w:r>
          </w:p>
        </w:tc>
        <w:tc>
          <w:tcPr>
            <w:tcW w:w="990" w:type="dxa"/>
            <w:tcBorders>
              <w:top w:val="single" w:sz="4" w:space="0" w:color="auto"/>
            </w:tcBorders>
            <w:shd w:val="clear" w:color="auto" w:fill="auto"/>
          </w:tcPr>
          <w:p w14:paraId="02AE9FB1" w14:textId="77777777" w:rsidR="00C00981" w:rsidRPr="002D4141" w:rsidRDefault="00C00981" w:rsidP="00562290">
            <w:pPr>
              <w:spacing w:before="40" w:after="120"/>
              <w:ind w:right="113"/>
              <w:rPr>
                <w:rFonts w:eastAsia="Calibri"/>
                <w:lang w:val="en-US"/>
              </w:rPr>
            </w:pPr>
            <w:r w:rsidRPr="002D4141">
              <w:rPr>
                <w:rFonts w:eastAsia="Calibri"/>
                <w:lang w:val="en-US"/>
              </w:rPr>
              <w:t>±10%</w:t>
            </w:r>
          </w:p>
        </w:tc>
        <w:tc>
          <w:tcPr>
            <w:tcW w:w="1170" w:type="dxa"/>
            <w:tcBorders>
              <w:top w:val="single" w:sz="4" w:space="0" w:color="auto"/>
            </w:tcBorders>
            <w:shd w:val="clear" w:color="auto" w:fill="auto"/>
          </w:tcPr>
          <w:p w14:paraId="0030F1C4" w14:textId="77777777" w:rsidR="00C00981" w:rsidRPr="002D4141" w:rsidRDefault="00C00981" w:rsidP="00562290">
            <w:pPr>
              <w:spacing w:before="40" w:after="120"/>
              <w:ind w:right="113"/>
              <w:rPr>
                <w:rFonts w:eastAsia="Calibri"/>
                <w:lang w:val="en-US"/>
              </w:rPr>
            </w:pPr>
            <w:r w:rsidRPr="002D4141">
              <w:rPr>
                <w:rFonts w:eastAsia="Calibri"/>
                <w:lang w:val="en-US"/>
              </w:rPr>
              <w:t>1 km/h.</w:t>
            </w:r>
          </w:p>
        </w:tc>
        <w:tc>
          <w:tcPr>
            <w:tcW w:w="990" w:type="dxa"/>
            <w:tcBorders>
              <w:top w:val="single" w:sz="4" w:space="0" w:color="auto"/>
            </w:tcBorders>
          </w:tcPr>
          <w:p w14:paraId="70B7A2FA"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6F57062F" w14:textId="77777777" w:rsidTr="009E7ACB">
        <w:trPr>
          <w:cantSplit/>
        </w:trPr>
        <w:tc>
          <w:tcPr>
            <w:tcW w:w="1350" w:type="dxa"/>
            <w:tcBorders>
              <w:bottom w:val="single" w:sz="4" w:space="0" w:color="auto"/>
            </w:tcBorders>
            <w:shd w:val="clear" w:color="auto" w:fill="auto"/>
          </w:tcPr>
          <w:p w14:paraId="6742D781" w14:textId="77777777" w:rsidR="00C00981" w:rsidRPr="002D4141" w:rsidRDefault="00C00981" w:rsidP="00562290">
            <w:pPr>
              <w:spacing w:before="40" w:after="120"/>
              <w:ind w:right="113"/>
              <w:rPr>
                <w:rFonts w:eastAsia="Calibri"/>
                <w:lang w:val="en-US"/>
              </w:rPr>
            </w:pPr>
            <w:r w:rsidRPr="002D4141">
              <w:rPr>
                <w:rFonts w:eastAsia="Calibri"/>
                <w:lang w:val="en-US"/>
              </w:rPr>
              <w:t>Maximum delta-V, lateral</w:t>
            </w:r>
          </w:p>
        </w:tc>
        <w:tc>
          <w:tcPr>
            <w:tcW w:w="1260" w:type="dxa"/>
            <w:tcBorders>
              <w:bottom w:val="single" w:sz="4" w:space="0" w:color="auto"/>
            </w:tcBorders>
            <w:shd w:val="clear" w:color="auto" w:fill="auto"/>
          </w:tcPr>
          <w:p w14:paraId="0A524D61" w14:textId="77777777" w:rsidR="00C00981" w:rsidRPr="002D4141" w:rsidRDefault="00C00981" w:rsidP="00562290">
            <w:pPr>
              <w:spacing w:before="40" w:after="120"/>
              <w:ind w:right="113"/>
              <w:rPr>
                <w:rFonts w:eastAsia="Calibri"/>
                <w:lang w:val="en-US"/>
              </w:rPr>
            </w:pPr>
            <w:r w:rsidRPr="002D4141">
              <w:rPr>
                <w:rFonts w:eastAsia="Calibri"/>
                <w:lang w:val="en-US"/>
              </w:rPr>
              <w:t>Mandatory - not required if lateral acceleration recorded at ≥500 Hz</w:t>
            </w:r>
          </w:p>
        </w:tc>
        <w:tc>
          <w:tcPr>
            <w:tcW w:w="1260" w:type="dxa"/>
            <w:tcBorders>
              <w:bottom w:val="single" w:sz="4" w:space="0" w:color="auto"/>
            </w:tcBorders>
            <w:shd w:val="clear" w:color="auto" w:fill="auto"/>
          </w:tcPr>
          <w:p w14:paraId="126F29BB"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 to 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1080" w:type="dxa"/>
            <w:tcBorders>
              <w:bottom w:val="single" w:sz="4" w:space="0" w:color="auto"/>
            </w:tcBorders>
            <w:shd w:val="clear" w:color="auto" w:fill="auto"/>
          </w:tcPr>
          <w:p w14:paraId="4DA093D8" w14:textId="77777777" w:rsidR="00C00981" w:rsidRPr="002D4141" w:rsidRDefault="00C00981" w:rsidP="00562290">
            <w:pPr>
              <w:spacing w:before="40" w:after="120"/>
              <w:ind w:right="113"/>
              <w:rPr>
                <w:rFonts w:eastAsia="Calibri"/>
                <w:lang w:val="en-US"/>
              </w:rPr>
            </w:pPr>
            <w:r w:rsidRPr="002D4141">
              <w:rPr>
                <w:rFonts w:eastAsia="Calibri"/>
                <w:lang w:val="en-US"/>
              </w:rPr>
              <w:t>N/A</w:t>
            </w:r>
          </w:p>
          <w:p w14:paraId="2454A60E" w14:textId="77777777" w:rsidR="00C00981" w:rsidRPr="002D4141" w:rsidRDefault="00C00981" w:rsidP="00562290">
            <w:pPr>
              <w:spacing w:before="40" w:after="120"/>
              <w:ind w:right="113"/>
              <w:rPr>
                <w:rFonts w:eastAsia="Calibri"/>
                <w:lang w:val="en-US"/>
              </w:rPr>
            </w:pPr>
          </w:p>
        </w:tc>
        <w:tc>
          <w:tcPr>
            <w:tcW w:w="1440" w:type="dxa"/>
            <w:tcBorders>
              <w:bottom w:val="single" w:sz="4" w:space="0" w:color="auto"/>
            </w:tcBorders>
            <w:shd w:val="clear" w:color="auto" w:fill="auto"/>
          </w:tcPr>
          <w:p w14:paraId="5E731FBB" w14:textId="77777777" w:rsidR="00C00981" w:rsidRPr="002D4141" w:rsidRDefault="00C00981" w:rsidP="00562290">
            <w:pPr>
              <w:spacing w:before="40" w:after="120"/>
              <w:ind w:right="113"/>
              <w:rPr>
                <w:rFonts w:eastAsia="Calibri"/>
                <w:lang w:val="en-US"/>
              </w:rPr>
            </w:pPr>
            <w:r w:rsidRPr="002D4141">
              <w:rPr>
                <w:rFonts w:eastAsia="Calibri"/>
                <w:lang w:val="en-US"/>
              </w:rPr>
              <w:t>-100 km/h to + 100 km/h.</w:t>
            </w:r>
          </w:p>
        </w:tc>
        <w:tc>
          <w:tcPr>
            <w:tcW w:w="990" w:type="dxa"/>
            <w:tcBorders>
              <w:bottom w:val="single" w:sz="4" w:space="0" w:color="auto"/>
            </w:tcBorders>
            <w:shd w:val="clear" w:color="auto" w:fill="auto"/>
          </w:tcPr>
          <w:p w14:paraId="01952F11" w14:textId="77777777" w:rsidR="00C00981" w:rsidRPr="002D4141" w:rsidRDefault="00C00981" w:rsidP="00562290">
            <w:pPr>
              <w:spacing w:before="40" w:after="120"/>
              <w:ind w:right="113"/>
              <w:rPr>
                <w:rFonts w:eastAsia="Calibri"/>
                <w:lang w:val="en-US"/>
              </w:rPr>
            </w:pPr>
            <w:r w:rsidRPr="002D4141">
              <w:rPr>
                <w:rFonts w:eastAsia="Calibri"/>
                <w:lang w:val="en-US"/>
              </w:rPr>
              <w:t>±10%</w:t>
            </w:r>
          </w:p>
        </w:tc>
        <w:tc>
          <w:tcPr>
            <w:tcW w:w="1170" w:type="dxa"/>
            <w:tcBorders>
              <w:bottom w:val="single" w:sz="4" w:space="0" w:color="auto"/>
            </w:tcBorders>
            <w:shd w:val="clear" w:color="auto" w:fill="auto"/>
          </w:tcPr>
          <w:p w14:paraId="533B4264" w14:textId="77777777" w:rsidR="00C00981" w:rsidRPr="002D4141" w:rsidRDefault="00C00981" w:rsidP="00562290">
            <w:pPr>
              <w:spacing w:before="40" w:after="120"/>
              <w:ind w:right="113"/>
              <w:rPr>
                <w:rFonts w:eastAsia="Calibri"/>
                <w:lang w:val="en-US"/>
              </w:rPr>
            </w:pPr>
            <w:r w:rsidRPr="002D4141">
              <w:rPr>
                <w:rFonts w:eastAsia="Calibri"/>
                <w:lang w:val="en-US"/>
              </w:rPr>
              <w:t>1 km/h.</w:t>
            </w:r>
          </w:p>
        </w:tc>
        <w:tc>
          <w:tcPr>
            <w:tcW w:w="990" w:type="dxa"/>
            <w:tcBorders>
              <w:bottom w:val="single" w:sz="4" w:space="0" w:color="auto"/>
            </w:tcBorders>
          </w:tcPr>
          <w:p w14:paraId="236EDE68"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700723B5" w14:textId="77777777" w:rsidTr="009E7ACB">
        <w:trPr>
          <w:cantSplit/>
        </w:trPr>
        <w:tc>
          <w:tcPr>
            <w:tcW w:w="1350" w:type="dxa"/>
            <w:tcBorders>
              <w:top w:val="single" w:sz="4" w:space="0" w:color="auto"/>
              <w:bottom w:val="single" w:sz="4" w:space="0" w:color="auto"/>
            </w:tcBorders>
            <w:shd w:val="clear" w:color="auto" w:fill="auto"/>
          </w:tcPr>
          <w:p w14:paraId="78952112" w14:textId="77777777" w:rsidR="00C00981" w:rsidRPr="002D4141" w:rsidRDefault="00C00981" w:rsidP="00562290">
            <w:pPr>
              <w:spacing w:before="40" w:after="120"/>
              <w:ind w:right="113"/>
              <w:rPr>
                <w:rFonts w:eastAsia="Calibri"/>
                <w:lang w:val="en-US"/>
              </w:rPr>
            </w:pPr>
            <w:r w:rsidRPr="002D4141">
              <w:rPr>
                <w:rFonts w:eastAsia="Calibri"/>
                <w:lang w:val="en-US"/>
              </w:rPr>
              <w:t>Time maximum delta-V, lateral</w:t>
            </w:r>
          </w:p>
        </w:tc>
        <w:tc>
          <w:tcPr>
            <w:tcW w:w="1260" w:type="dxa"/>
            <w:tcBorders>
              <w:top w:val="single" w:sz="4" w:space="0" w:color="auto"/>
              <w:bottom w:val="single" w:sz="4" w:space="0" w:color="auto"/>
            </w:tcBorders>
            <w:shd w:val="clear" w:color="auto" w:fill="auto"/>
          </w:tcPr>
          <w:p w14:paraId="0C22B43E" w14:textId="77777777" w:rsidR="00C00981" w:rsidRPr="002D4141" w:rsidRDefault="00C00981" w:rsidP="00562290">
            <w:pPr>
              <w:spacing w:before="40" w:after="120"/>
              <w:ind w:right="113"/>
              <w:rPr>
                <w:rFonts w:eastAsia="Calibri"/>
                <w:lang w:val="en-US"/>
              </w:rPr>
            </w:pPr>
            <w:r w:rsidRPr="002D4141">
              <w:rPr>
                <w:rFonts w:eastAsia="Calibri"/>
                <w:lang w:val="en-US"/>
              </w:rPr>
              <w:t>Mandatory - not required if lateral acceleration recorded at ≥500 Hz</w:t>
            </w:r>
          </w:p>
        </w:tc>
        <w:tc>
          <w:tcPr>
            <w:tcW w:w="1260" w:type="dxa"/>
            <w:tcBorders>
              <w:top w:val="single" w:sz="4" w:space="0" w:color="auto"/>
              <w:bottom w:val="single" w:sz="4" w:space="0" w:color="auto"/>
            </w:tcBorders>
            <w:shd w:val="clear" w:color="auto" w:fill="auto"/>
          </w:tcPr>
          <w:p w14:paraId="2A695603"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 to 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1080" w:type="dxa"/>
            <w:tcBorders>
              <w:top w:val="single" w:sz="4" w:space="0" w:color="auto"/>
              <w:bottom w:val="single" w:sz="4" w:space="0" w:color="auto"/>
            </w:tcBorders>
            <w:shd w:val="clear" w:color="auto" w:fill="auto"/>
          </w:tcPr>
          <w:p w14:paraId="2615805E" w14:textId="77777777" w:rsidR="00C00981" w:rsidRPr="002D4141" w:rsidRDefault="00C00981" w:rsidP="00562290">
            <w:pPr>
              <w:spacing w:before="40" w:after="120"/>
              <w:ind w:right="113"/>
              <w:rPr>
                <w:rFonts w:eastAsia="Calibri"/>
                <w:lang w:val="en-US"/>
              </w:rPr>
            </w:pPr>
            <w:r w:rsidRPr="002D4141">
              <w:rPr>
                <w:rFonts w:eastAsia="Calibri"/>
                <w:lang w:val="en-US"/>
              </w:rPr>
              <w:t>N/A</w:t>
            </w:r>
          </w:p>
          <w:p w14:paraId="21EA505F" w14:textId="77777777" w:rsidR="00C00981" w:rsidRPr="002D4141" w:rsidRDefault="00C00981" w:rsidP="00562290">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351A0529"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990" w:type="dxa"/>
            <w:tcBorders>
              <w:top w:val="single" w:sz="4" w:space="0" w:color="auto"/>
              <w:bottom w:val="single" w:sz="4" w:space="0" w:color="auto"/>
            </w:tcBorders>
            <w:shd w:val="clear" w:color="auto" w:fill="auto"/>
          </w:tcPr>
          <w:p w14:paraId="4244B5A9"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±3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60F9DDF9"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2.5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6CC58188"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5AF7577F" w14:textId="77777777" w:rsidTr="009E7ACB">
        <w:trPr>
          <w:cantSplit/>
        </w:trPr>
        <w:tc>
          <w:tcPr>
            <w:tcW w:w="1350" w:type="dxa"/>
            <w:tcBorders>
              <w:top w:val="single" w:sz="4" w:space="0" w:color="auto"/>
              <w:bottom w:val="single" w:sz="4" w:space="0" w:color="auto"/>
            </w:tcBorders>
            <w:shd w:val="clear" w:color="auto" w:fill="auto"/>
          </w:tcPr>
          <w:p w14:paraId="5CF1C6C5" w14:textId="77777777" w:rsidR="00C00981" w:rsidRPr="002D4141" w:rsidRDefault="00C00981" w:rsidP="00562290">
            <w:pPr>
              <w:spacing w:before="40" w:after="120"/>
              <w:ind w:right="113"/>
              <w:rPr>
                <w:rFonts w:eastAsia="Calibri"/>
                <w:lang w:val="en-US"/>
              </w:rPr>
            </w:pPr>
            <w:r w:rsidRPr="002D4141">
              <w:rPr>
                <w:rFonts w:eastAsia="Calibri"/>
                <w:lang w:val="en-US"/>
              </w:rPr>
              <w:t>Time for maximum delta-V, resultant.</w:t>
            </w:r>
          </w:p>
          <w:p w14:paraId="426362AF" w14:textId="77777777" w:rsidR="00C00981" w:rsidRPr="002D4141" w:rsidRDefault="00C00981" w:rsidP="00562290">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79CDBBB9" w14:textId="77777777" w:rsidR="00C00981" w:rsidRPr="002D4141" w:rsidRDefault="00C00981" w:rsidP="00562290">
            <w:pPr>
              <w:spacing w:before="40" w:after="120"/>
              <w:ind w:right="113"/>
              <w:rPr>
                <w:rFonts w:eastAsia="Calibri"/>
                <w:lang w:val="en-US"/>
              </w:rPr>
            </w:pPr>
            <w:r w:rsidRPr="002D4141">
              <w:rPr>
                <w:rFonts w:eastAsia="Calibri"/>
                <w:lang w:val="en-US"/>
              </w:rPr>
              <w:t>Mandatory - not required if relevant acceleration recorded at ≥500 Hz</w:t>
            </w:r>
          </w:p>
        </w:tc>
        <w:tc>
          <w:tcPr>
            <w:tcW w:w="1260" w:type="dxa"/>
            <w:tcBorders>
              <w:top w:val="single" w:sz="4" w:space="0" w:color="auto"/>
              <w:bottom w:val="single" w:sz="4" w:space="0" w:color="auto"/>
            </w:tcBorders>
            <w:shd w:val="clear" w:color="auto" w:fill="auto"/>
          </w:tcPr>
          <w:p w14:paraId="64A7947A"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 to 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1080" w:type="dxa"/>
            <w:tcBorders>
              <w:top w:val="single" w:sz="4" w:space="0" w:color="auto"/>
              <w:bottom w:val="single" w:sz="4" w:space="0" w:color="auto"/>
            </w:tcBorders>
            <w:shd w:val="clear" w:color="auto" w:fill="auto"/>
          </w:tcPr>
          <w:p w14:paraId="0BF7F84C" w14:textId="77777777" w:rsidR="00C00981" w:rsidRPr="002D4141" w:rsidRDefault="00C00981" w:rsidP="00562290">
            <w:pPr>
              <w:spacing w:before="40" w:after="120"/>
              <w:ind w:right="113"/>
              <w:rPr>
                <w:rFonts w:eastAsia="Calibri"/>
                <w:lang w:val="en-US"/>
              </w:rPr>
            </w:pPr>
            <w:r w:rsidRPr="002D4141">
              <w:rPr>
                <w:rFonts w:eastAsia="Calibri"/>
                <w:lang w:val="en-US"/>
              </w:rPr>
              <w:t>N/A</w:t>
            </w:r>
          </w:p>
          <w:p w14:paraId="42FD2545" w14:textId="77777777" w:rsidR="00C00981" w:rsidRPr="002D4141" w:rsidRDefault="00C00981" w:rsidP="00562290">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048BA19C"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0–300 </w:t>
            </w:r>
            <w:proofErr w:type="spellStart"/>
            <w:r w:rsidRPr="002D4141">
              <w:rPr>
                <w:rFonts w:eastAsia="Calibri"/>
                <w:lang w:val="en-US"/>
              </w:rPr>
              <w:t>ms</w:t>
            </w:r>
            <w:proofErr w:type="spellEnd"/>
            <w:r w:rsidRPr="002D4141">
              <w:rPr>
                <w:rFonts w:eastAsia="Calibri"/>
                <w:lang w:val="en-US"/>
              </w:rPr>
              <w:t xml:space="preserve">, or 0-End of Event Time plus 30 </w:t>
            </w:r>
            <w:proofErr w:type="spellStart"/>
            <w:r w:rsidRPr="002D4141">
              <w:rPr>
                <w:rFonts w:eastAsia="Calibri"/>
                <w:lang w:val="en-US"/>
              </w:rPr>
              <w:t>ms</w:t>
            </w:r>
            <w:proofErr w:type="spellEnd"/>
            <w:r w:rsidRPr="002D4141">
              <w:rPr>
                <w:rFonts w:eastAsia="Calibri"/>
                <w:lang w:val="en-US"/>
              </w:rPr>
              <w:t>, whichever is shorter.</w:t>
            </w:r>
          </w:p>
        </w:tc>
        <w:tc>
          <w:tcPr>
            <w:tcW w:w="990" w:type="dxa"/>
            <w:tcBorders>
              <w:top w:val="single" w:sz="4" w:space="0" w:color="auto"/>
              <w:bottom w:val="single" w:sz="4" w:space="0" w:color="auto"/>
            </w:tcBorders>
            <w:shd w:val="clear" w:color="auto" w:fill="auto"/>
          </w:tcPr>
          <w:p w14:paraId="7BC39378"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±3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18FD4C78"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2.5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486B6465"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223509F4" w14:textId="77777777" w:rsidTr="009E7ACB">
        <w:trPr>
          <w:cantSplit/>
        </w:trPr>
        <w:tc>
          <w:tcPr>
            <w:tcW w:w="1350" w:type="dxa"/>
            <w:tcBorders>
              <w:top w:val="single" w:sz="4" w:space="0" w:color="auto"/>
              <w:bottom w:val="single" w:sz="4" w:space="0" w:color="auto"/>
            </w:tcBorders>
            <w:shd w:val="clear" w:color="auto" w:fill="auto"/>
          </w:tcPr>
          <w:p w14:paraId="5DE4970D" w14:textId="77777777" w:rsidR="00C00981" w:rsidRPr="002D4141" w:rsidRDefault="00C00981" w:rsidP="00562290">
            <w:pPr>
              <w:spacing w:before="40" w:after="120"/>
              <w:ind w:right="113"/>
              <w:rPr>
                <w:rFonts w:eastAsia="Calibri"/>
                <w:lang w:val="en-US"/>
              </w:rPr>
            </w:pPr>
            <w:r w:rsidRPr="002D4141">
              <w:rPr>
                <w:rFonts w:eastAsia="Calibri"/>
                <w:lang w:val="en-US"/>
              </w:rPr>
              <w:t>Engine rpm</w:t>
            </w:r>
          </w:p>
        </w:tc>
        <w:tc>
          <w:tcPr>
            <w:tcW w:w="1260" w:type="dxa"/>
            <w:tcBorders>
              <w:top w:val="single" w:sz="4" w:space="0" w:color="auto"/>
              <w:bottom w:val="single" w:sz="4" w:space="0" w:color="auto"/>
            </w:tcBorders>
            <w:shd w:val="clear" w:color="auto" w:fill="auto"/>
          </w:tcPr>
          <w:p w14:paraId="2583A77D"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46BD311D" w14:textId="77777777" w:rsidR="00C00981" w:rsidRPr="002D4141" w:rsidRDefault="00C00981" w:rsidP="00562290">
            <w:pPr>
              <w:spacing w:before="40" w:after="120"/>
              <w:ind w:right="113"/>
              <w:rPr>
                <w:rFonts w:eastAsia="Calibri"/>
                <w:lang w:val="en-US"/>
              </w:rPr>
            </w:pPr>
            <w:r w:rsidRPr="002D4141">
              <w:rPr>
                <w:rFonts w:eastAsia="Calibri"/>
                <w:lang w:val="en-US"/>
              </w:rPr>
              <w:t>-5.0 to 0 sec</w:t>
            </w:r>
          </w:p>
        </w:tc>
        <w:tc>
          <w:tcPr>
            <w:tcW w:w="1080" w:type="dxa"/>
            <w:tcBorders>
              <w:top w:val="single" w:sz="4" w:space="0" w:color="auto"/>
              <w:bottom w:val="single" w:sz="4" w:space="0" w:color="auto"/>
            </w:tcBorders>
            <w:shd w:val="clear" w:color="auto" w:fill="auto"/>
          </w:tcPr>
          <w:p w14:paraId="6312030B" w14:textId="77777777" w:rsidR="00C00981" w:rsidRPr="002D4141" w:rsidRDefault="00C00981" w:rsidP="00562290">
            <w:pPr>
              <w:spacing w:before="40" w:after="120"/>
              <w:ind w:right="113"/>
              <w:rPr>
                <w:rFonts w:eastAsia="Calibri"/>
                <w:lang w:val="en-US"/>
              </w:rPr>
            </w:pPr>
            <w:r w:rsidRPr="002D4141">
              <w:rPr>
                <w:rFonts w:eastAsia="Calibri"/>
                <w:lang w:val="en-US"/>
              </w:rPr>
              <w:t>2</w:t>
            </w:r>
          </w:p>
        </w:tc>
        <w:tc>
          <w:tcPr>
            <w:tcW w:w="1440" w:type="dxa"/>
            <w:tcBorders>
              <w:top w:val="single" w:sz="4" w:space="0" w:color="auto"/>
              <w:bottom w:val="single" w:sz="4" w:space="0" w:color="auto"/>
            </w:tcBorders>
            <w:shd w:val="clear" w:color="auto" w:fill="auto"/>
          </w:tcPr>
          <w:p w14:paraId="450BB136" w14:textId="77777777" w:rsidR="00C00981" w:rsidRPr="00832652" w:rsidRDefault="00C00981" w:rsidP="00562290">
            <w:pPr>
              <w:spacing w:before="40" w:after="120"/>
              <w:ind w:right="113"/>
              <w:rPr>
                <w:rFonts w:eastAsia="Calibri"/>
                <w:lang w:val="en-US"/>
              </w:rPr>
            </w:pPr>
            <w:r w:rsidRPr="00832652">
              <w:rPr>
                <w:rFonts w:eastAsia="Calibri"/>
                <w:lang w:val="en-US"/>
              </w:rPr>
              <w:t>0 to 10,000 rpm</w:t>
            </w:r>
          </w:p>
        </w:tc>
        <w:tc>
          <w:tcPr>
            <w:tcW w:w="990" w:type="dxa"/>
            <w:tcBorders>
              <w:top w:val="single" w:sz="4" w:space="0" w:color="auto"/>
              <w:bottom w:val="single" w:sz="4" w:space="0" w:color="auto"/>
            </w:tcBorders>
            <w:shd w:val="clear" w:color="auto" w:fill="auto"/>
          </w:tcPr>
          <w:p w14:paraId="6C9A33E4" w14:textId="1905EF2C" w:rsidR="00C00981" w:rsidRPr="00832652" w:rsidRDefault="00C00981" w:rsidP="00562290">
            <w:pPr>
              <w:spacing w:before="40" w:after="120"/>
              <w:ind w:right="113"/>
              <w:rPr>
                <w:rFonts w:eastAsia="Calibri"/>
                <w:lang w:val="en-US"/>
              </w:rPr>
            </w:pPr>
            <w:r w:rsidRPr="00832652">
              <w:rPr>
                <w:rFonts w:eastAsia="Calibri"/>
                <w:lang w:val="en-US"/>
              </w:rPr>
              <w:t>±100 rpm</w:t>
            </w:r>
            <w:r w:rsidR="00A8744C">
              <w:rPr>
                <w:rStyle w:val="FootnoteReference"/>
                <w:rFonts w:eastAsia="Calibri"/>
                <w:lang w:val="en-US"/>
              </w:rPr>
              <w:footnoteReference w:customMarkFollows="1" w:id="16"/>
              <w:t>14</w:t>
            </w:r>
          </w:p>
        </w:tc>
        <w:tc>
          <w:tcPr>
            <w:tcW w:w="1170" w:type="dxa"/>
            <w:tcBorders>
              <w:top w:val="single" w:sz="4" w:space="0" w:color="auto"/>
              <w:bottom w:val="single" w:sz="4" w:space="0" w:color="auto"/>
            </w:tcBorders>
            <w:shd w:val="clear" w:color="auto" w:fill="auto"/>
          </w:tcPr>
          <w:p w14:paraId="72C59268" w14:textId="77777777" w:rsidR="00C00981" w:rsidRPr="00832652" w:rsidRDefault="00C00981" w:rsidP="00562290">
            <w:pPr>
              <w:spacing w:before="40" w:after="120"/>
              <w:ind w:right="113"/>
              <w:rPr>
                <w:rFonts w:eastAsia="Calibri"/>
                <w:lang w:val="en-US"/>
              </w:rPr>
            </w:pPr>
            <w:r w:rsidRPr="00832652">
              <w:rPr>
                <w:rFonts w:eastAsia="Calibri"/>
                <w:lang w:val="en-US"/>
              </w:rPr>
              <w:t>100 rpm.</w:t>
            </w:r>
          </w:p>
        </w:tc>
        <w:tc>
          <w:tcPr>
            <w:tcW w:w="990" w:type="dxa"/>
            <w:tcBorders>
              <w:top w:val="single" w:sz="4" w:space="0" w:color="auto"/>
              <w:bottom w:val="single" w:sz="4" w:space="0" w:color="auto"/>
            </w:tcBorders>
          </w:tcPr>
          <w:p w14:paraId="208EA53B"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1B658F3E"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10F8FBFE" w14:textId="77777777" w:rsidTr="009E7ACB">
        <w:trPr>
          <w:cantSplit/>
        </w:trPr>
        <w:tc>
          <w:tcPr>
            <w:tcW w:w="1350" w:type="dxa"/>
            <w:tcBorders>
              <w:top w:val="single" w:sz="4" w:space="0" w:color="auto"/>
              <w:bottom w:val="single" w:sz="4" w:space="0" w:color="auto"/>
            </w:tcBorders>
            <w:shd w:val="clear" w:color="auto" w:fill="auto"/>
          </w:tcPr>
          <w:p w14:paraId="67CB939B" w14:textId="77777777" w:rsidR="00C00981" w:rsidRPr="002D4141" w:rsidRDefault="00C00981" w:rsidP="00562290">
            <w:pPr>
              <w:spacing w:before="40" w:after="120"/>
              <w:ind w:right="113"/>
              <w:rPr>
                <w:rFonts w:eastAsia="Calibri"/>
                <w:strike/>
                <w:lang w:val="en-US"/>
              </w:rPr>
            </w:pPr>
            <w:r w:rsidRPr="002D4141">
              <w:rPr>
                <w:rFonts w:eastAsia="Calibri"/>
                <w:lang w:val="en-US"/>
              </w:rPr>
              <w:t>Vehicle roll angle</w:t>
            </w:r>
          </w:p>
        </w:tc>
        <w:tc>
          <w:tcPr>
            <w:tcW w:w="1260" w:type="dxa"/>
            <w:tcBorders>
              <w:top w:val="single" w:sz="4" w:space="0" w:color="auto"/>
              <w:bottom w:val="single" w:sz="4" w:space="0" w:color="auto"/>
            </w:tcBorders>
            <w:shd w:val="clear" w:color="auto" w:fill="auto"/>
          </w:tcPr>
          <w:p w14:paraId="07EA8378" w14:textId="77777777" w:rsidR="00C00981" w:rsidRPr="00832652" w:rsidRDefault="00C00981" w:rsidP="00562290">
            <w:pPr>
              <w:spacing w:before="40" w:after="120"/>
              <w:ind w:right="113"/>
              <w:rPr>
                <w:rFonts w:eastAsia="Calibri"/>
                <w:lang w:val="en-US"/>
              </w:rPr>
            </w:pPr>
            <w:r w:rsidRPr="00832652">
              <w:rPr>
                <w:rFonts w:eastAsia="Calibri"/>
                <w:lang w:val="en-US"/>
              </w:rPr>
              <w:t>If recorded</w:t>
            </w:r>
          </w:p>
        </w:tc>
        <w:tc>
          <w:tcPr>
            <w:tcW w:w="1260" w:type="dxa"/>
            <w:tcBorders>
              <w:top w:val="single" w:sz="4" w:space="0" w:color="auto"/>
              <w:bottom w:val="single" w:sz="4" w:space="0" w:color="auto"/>
            </w:tcBorders>
            <w:shd w:val="clear" w:color="auto" w:fill="auto"/>
          </w:tcPr>
          <w:p w14:paraId="4AC2441F" w14:textId="469FE821" w:rsidR="00C00981" w:rsidRPr="00832652" w:rsidRDefault="00C00981" w:rsidP="00562290">
            <w:pPr>
              <w:spacing w:before="40" w:after="120"/>
              <w:ind w:right="113"/>
              <w:rPr>
                <w:rFonts w:eastAsia="Calibri"/>
                <w:lang w:val="en-US"/>
              </w:rPr>
            </w:pPr>
            <w:r w:rsidRPr="00832652">
              <w:t>0 to at least 250 ms</w:t>
            </w:r>
            <w:r w:rsidRPr="00832652">
              <w:rPr>
                <w:vertAlign w:val="superscript"/>
              </w:rPr>
              <w:t>1</w:t>
            </w:r>
            <w:r w:rsidR="00D479E4">
              <w:rPr>
                <w:vertAlign w:val="superscript"/>
              </w:rPr>
              <w:t>3</w:t>
            </w:r>
          </w:p>
        </w:tc>
        <w:tc>
          <w:tcPr>
            <w:tcW w:w="1080" w:type="dxa"/>
            <w:tcBorders>
              <w:top w:val="single" w:sz="4" w:space="0" w:color="auto"/>
              <w:bottom w:val="single" w:sz="4" w:space="0" w:color="auto"/>
            </w:tcBorders>
            <w:shd w:val="clear" w:color="auto" w:fill="auto"/>
          </w:tcPr>
          <w:p w14:paraId="19BC3593" w14:textId="77777777" w:rsidR="00C00981" w:rsidRPr="002D4141" w:rsidRDefault="00C00981" w:rsidP="00562290">
            <w:pPr>
              <w:spacing w:before="40" w:after="120"/>
              <w:ind w:right="113"/>
              <w:rPr>
                <w:rFonts w:eastAsia="Calibri"/>
                <w:lang w:val="en-US"/>
              </w:rPr>
            </w:pPr>
            <w:r w:rsidRPr="002D4141">
              <w:rPr>
                <w:rFonts w:eastAsia="Calibri"/>
                <w:lang w:val="en-US"/>
              </w:rPr>
              <w:t>10</w:t>
            </w:r>
          </w:p>
        </w:tc>
        <w:tc>
          <w:tcPr>
            <w:tcW w:w="1440" w:type="dxa"/>
            <w:tcBorders>
              <w:top w:val="single" w:sz="4" w:space="0" w:color="auto"/>
              <w:bottom w:val="single" w:sz="4" w:space="0" w:color="auto"/>
            </w:tcBorders>
            <w:shd w:val="clear" w:color="auto" w:fill="auto"/>
          </w:tcPr>
          <w:p w14:paraId="646019D9" w14:textId="77777777" w:rsidR="00C00981" w:rsidRPr="00832652" w:rsidRDefault="00C00981" w:rsidP="00562290">
            <w:pPr>
              <w:spacing w:before="40" w:after="120"/>
              <w:ind w:right="113"/>
              <w:rPr>
                <w:rFonts w:eastAsia="Calibri"/>
                <w:lang w:val="en-US"/>
              </w:rPr>
            </w:pPr>
            <w:r w:rsidRPr="00832652">
              <w:rPr>
                <w:rFonts w:eastAsia="Calibri"/>
                <w:lang w:val="en-US"/>
              </w:rPr>
              <w:t>-1080 deg to + 1080 deg.</w:t>
            </w:r>
          </w:p>
        </w:tc>
        <w:tc>
          <w:tcPr>
            <w:tcW w:w="990" w:type="dxa"/>
            <w:tcBorders>
              <w:top w:val="single" w:sz="4" w:space="0" w:color="auto"/>
              <w:bottom w:val="single" w:sz="4" w:space="0" w:color="auto"/>
            </w:tcBorders>
            <w:shd w:val="clear" w:color="auto" w:fill="auto"/>
          </w:tcPr>
          <w:p w14:paraId="55CC84AE" w14:textId="77777777" w:rsidR="00C00981" w:rsidRPr="00832652" w:rsidRDefault="00C00981" w:rsidP="00562290">
            <w:pPr>
              <w:spacing w:before="40" w:after="120"/>
              <w:ind w:right="113"/>
              <w:rPr>
                <w:rFonts w:eastAsia="Calibri"/>
                <w:lang w:val="en-US"/>
              </w:rPr>
            </w:pPr>
            <w:r w:rsidRPr="00832652">
              <w:rPr>
                <w:rFonts w:eastAsia="Calibri"/>
                <w:lang w:val="en-US"/>
              </w:rPr>
              <w:t>±10%</w:t>
            </w:r>
          </w:p>
        </w:tc>
        <w:tc>
          <w:tcPr>
            <w:tcW w:w="1170" w:type="dxa"/>
            <w:tcBorders>
              <w:top w:val="single" w:sz="4" w:space="0" w:color="auto"/>
              <w:bottom w:val="single" w:sz="4" w:space="0" w:color="auto"/>
            </w:tcBorders>
            <w:shd w:val="clear" w:color="auto" w:fill="auto"/>
          </w:tcPr>
          <w:p w14:paraId="220AE1CD" w14:textId="77777777" w:rsidR="00C00981" w:rsidRPr="00832652" w:rsidRDefault="00C00981" w:rsidP="00562290">
            <w:pPr>
              <w:spacing w:before="40" w:after="120"/>
              <w:ind w:right="113"/>
              <w:rPr>
                <w:rFonts w:eastAsia="Calibri"/>
                <w:lang w:val="en-US"/>
              </w:rPr>
            </w:pPr>
            <w:r w:rsidRPr="00832652">
              <w:rPr>
                <w:rFonts w:eastAsia="Calibri"/>
                <w:lang w:val="en-US"/>
              </w:rPr>
              <w:t>10 deg.</w:t>
            </w:r>
          </w:p>
        </w:tc>
        <w:tc>
          <w:tcPr>
            <w:tcW w:w="990" w:type="dxa"/>
            <w:tcBorders>
              <w:top w:val="single" w:sz="4" w:space="0" w:color="auto"/>
              <w:bottom w:val="single" w:sz="4" w:space="0" w:color="auto"/>
            </w:tcBorders>
          </w:tcPr>
          <w:p w14:paraId="1685401B" w14:textId="77777777" w:rsidR="00C00981" w:rsidRPr="002D4141" w:rsidRDefault="00C00981" w:rsidP="00562290">
            <w:pPr>
              <w:spacing w:before="40" w:after="120"/>
              <w:ind w:right="113"/>
              <w:rPr>
                <w:rFonts w:eastAsia="Calibri"/>
                <w:strike/>
                <w:lang w:val="en-US"/>
              </w:rPr>
            </w:pPr>
            <w:r w:rsidRPr="002D4141">
              <w:rPr>
                <w:rFonts w:eastAsia="Calibri"/>
                <w:lang w:val="en-US"/>
              </w:rPr>
              <w:t>Rollover</w:t>
            </w:r>
          </w:p>
        </w:tc>
      </w:tr>
      <w:tr w:rsidR="00C00981" w:rsidRPr="00F25A25" w14:paraId="30E406E5" w14:textId="77777777" w:rsidTr="009E7ACB">
        <w:trPr>
          <w:cantSplit/>
        </w:trPr>
        <w:tc>
          <w:tcPr>
            <w:tcW w:w="1350" w:type="dxa"/>
            <w:tcBorders>
              <w:top w:val="single" w:sz="4" w:space="0" w:color="auto"/>
              <w:bottom w:val="single" w:sz="4" w:space="0" w:color="auto"/>
            </w:tcBorders>
            <w:shd w:val="clear" w:color="auto" w:fill="auto"/>
          </w:tcPr>
          <w:p w14:paraId="3AE7EAE2" w14:textId="5234CD6D" w:rsidR="00C00981" w:rsidRPr="00F25A25" w:rsidRDefault="00C00981" w:rsidP="00562290">
            <w:pPr>
              <w:spacing w:before="40" w:after="120"/>
              <w:ind w:right="113"/>
              <w:rPr>
                <w:rFonts w:eastAsia="Calibri"/>
                <w:lang w:val="en-US"/>
              </w:rPr>
            </w:pPr>
            <w:r w:rsidRPr="00F25A25">
              <w:rPr>
                <w:rFonts w:eastAsia="Calibri"/>
                <w:lang w:val="en-US"/>
              </w:rPr>
              <w:t xml:space="preserve">Anti-lock braking </w:t>
            </w:r>
            <w:proofErr w:type="gramStart"/>
            <w:r w:rsidRPr="00F25A25">
              <w:rPr>
                <w:rFonts w:eastAsia="Calibri"/>
                <w:lang w:val="en-US"/>
              </w:rPr>
              <w:t>system  activity</w:t>
            </w:r>
            <w:proofErr w:type="gramEnd"/>
            <w:r w:rsidRPr="00F25A25">
              <w:rPr>
                <w:rFonts w:eastAsia="Calibri"/>
                <w:lang w:val="en-US"/>
              </w:rPr>
              <w:t xml:space="preserve"> </w:t>
            </w:r>
          </w:p>
        </w:tc>
        <w:tc>
          <w:tcPr>
            <w:tcW w:w="1260" w:type="dxa"/>
            <w:tcBorders>
              <w:top w:val="single" w:sz="4" w:space="0" w:color="auto"/>
              <w:bottom w:val="single" w:sz="4" w:space="0" w:color="auto"/>
            </w:tcBorders>
            <w:shd w:val="clear" w:color="auto" w:fill="auto"/>
          </w:tcPr>
          <w:p w14:paraId="6E2AAF00" w14:textId="77777777" w:rsidR="00C00981" w:rsidRPr="00F25A25" w:rsidRDefault="00C00981" w:rsidP="00562290">
            <w:pPr>
              <w:spacing w:before="40" w:after="120"/>
              <w:ind w:right="113"/>
              <w:rPr>
                <w:rFonts w:eastAsia="Calibri"/>
                <w:lang w:val="en-US"/>
              </w:rPr>
            </w:pPr>
            <w:r w:rsidRPr="00F25A25">
              <w:rPr>
                <w:rFonts w:eastAsia="Calibri"/>
                <w:lang w:val="en-US"/>
              </w:rPr>
              <w:t>Mandatory</w:t>
            </w:r>
          </w:p>
        </w:tc>
        <w:tc>
          <w:tcPr>
            <w:tcW w:w="1260" w:type="dxa"/>
            <w:tcBorders>
              <w:top w:val="single" w:sz="4" w:space="0" w:color="auto"/>
              <w:bottom w:val="single" w:sz="4" w:space="0" w:color="auto"/>
            </w:tcBorders>
            <w:shd w:val="clear" w:color="auto" w:fill="auto"/>
          </w:tcPr>
          <w:p w14:paraId="7688771A" w14:textId="77777777" w:rsidR="00C00981" w:rsidRPr="00F25A25" w:rsidRDefault="00C00981" w:rsidP="00562290">
            <w:pPr>
              <w:spacing w:before="40" w:after="120"/>
              <w:ind w:right="113"/>
              <w:rPr>
                <w:rFonts w:eastAsia="Calibri"/>
                <w:lang w:val="en-US"/>
              </w:rPr>
            </w:pPr>
            <w:r w:rsidRPr="00F25A25">
              <w:rPr>
                <w:rFonts w:eastAsia="Calibri"/>
                <w:lang w:val="en-US"/>
              </w:rPr>
              <w:t>-5.0 to 0 sec</w:t>
            </w:r>
          </w:p>
        </w:tc>
        <w:tc>
          <w:tcPr>
            <w:tcW w:w="1080" w:type="dxa"/>
            <w:tcBorders>
              <w:top w:val="single" w:sz="4" w:space="0" w:color="auto"/>
              <w:bottom w:val="single" w:sz="4" w:space="0" w:color="auto"/>
            </w:tcBorders>
            <w:shd w:val="clear" w:color="auto" w:fill="auto"/>
          </w:tcPr>
          <w:p w14:paraId="6C4E140F" w14:textId="77777777" w:rsidR="00C00981" w:rsidRPr="00F25A25" w:rsidRDefault="00C00981" w:rsidP="00562290">
            <w:pPr>
              <w:spacing w:before="40" w:after="120"/>
              <w:ind w:right="113"/>
              <w:rPr>
                <w:rFonts w:eastAsia="Calibri"/>
                <w:lang w:val="en-US"/>
              </w:rPr>
            </w:pPr>
            <w:r w:rsidRPr="00F25A25">
              <w:rPr>
                <w:rFonts w:eastAsia="Calibri"/>
                <w:lang w:val="en-US"/>
              </w:rPr>
              <w:t>2</w:t>
            </w:r>
          </w:p>
        </w:tc>
        <w:tc>
          <w:tcPr>
            <w:tcW w:w="1440" w:type="dxa"/>
            <w:tcBorders>
              <w:top w:val="single" w:sz="4" w:space="0" w:color="auto"/>
              <w:bottom w:val="single" w:sz="4" w:space="0" w:color="auto"/>
            </w:tcBorders>
            <w:shd w:val="clear" w:color="auto" w:fill="auto"/>
          </w:tcPr>
          <w:p w14:paraId="0A6467C8" w14:textId="4D99858A" w:rsidR="00C00981" w:rsidRPr="00F25A25" w:rsidRDefault="00C00981" w:rsidP="00562290">
            <w:pPr>
              <w:spacing w:before="40" w:after="120"/>
              <w:ind w:right="113"/>
              <w:rPr>
                <w:rFonts w:eastAsia="Calibri"/>
                <w:lang w:val="en-US"/>
              </w:rPr>
            </w:pPr>
            <w:r w:rsidRPr="00F25A25">
              <w:rPr>
                <w:rFonts w:eastAsia="Calibri"/>
                <w:lang w:val="en-US"/>
              </w:rPr>
              <w:t>Faulted, Non-Engaged, Engaged</w:t>
            </w:r>
          </w:p>
        </w:tc>
        <w:tc>
          <w:tcPr>
            <w:tcW w:w="990" w:type="dxa"/>
            <w:tcBorders>
              <w:top w:val="single" w:sz="4" w:space="0" w:color="auto"/>
              <w:bottom w:val="single" w:sz="4" w:space="0" w:color="auto"/>
            </w:tcBorders>
            <w:shd w:val="clear" w:color="auto" w:fill="auto"/>
          </w:tcPr>
          <w:p w14:paraId="48EE1F86" w14:textId="77777777" w:rsidR="00C00981" w:rsidRPr="00F25A25" w:rsidRDefault="00C00981" w:rsidP="00562290">
            <w:pPr>
              <w:spacing w:before="40" w:after="120"/>
              <w:ind w:right="113"/>
              <w:rPr>
                <w:rFonts w:eastAsia="Calibri"/>
                <w:lang w:val="en-US"/>
              </w:rPr>
            </w:pPr>
            <w:r w:rsidRPr="00F25A25">
              <w:rPr>
                <w:rFonts w:eastAsia="Calibri"/>
                <w:lang w:val="en-US"/>
              </w:rPr>
              <w:t>N/A</w:t>
            </w:r>
          </w:p>
        </w:tc>
        <w:tc>
          <w:tcPr>
            <w:tcW w:w="1170" w:type="dxa"/>
            <w:tcBorders>
              <w:top w:val="single" w:sz="4" w:space="0" w:color="auto"/>
              <w:bottom w:val="single" w:sz="4" w:space="0" w:color="auto"/>
            </w:tcBorders>
            <w:shd w:val="clear" w:color="auto" w:fill="auto"/>
          </w:tcPr>
          <w:p w14:paraId="723C3689" w14:textId="03764407" w:rsidR="00C00981" w:rsidRPr="00F25A25" w:rsidRDefault="00C00981" w:rsidP="00562290">
            <w:pPr>
              <w:spacing w:before="40" w:after="120"/>
              <w:ind w:right="113"/>
              <w:rPr>
                <w:rFonts w:eastAsia="Calibri"/>
                <w:lang w:val="en-US"/>
              </w:rPr>
            </w:pPr>
            <w:r w:rsidRPr="00F25A25">
              <w:rPr>
                <w:rFonts w:eastAsia="Calibri"/>
                <w:lang w:val="en-US"/>
              </w:rPr>
              <w:t>Faulted, Non-Engaged, Engaged</w:t>
            </w:r>
          </w:p>
        </w:tc>
        <w:tc>
          <w:tcPr>
            <w:tcW w:w="990" w:type="dxa"/>
            <w:tcBorders>
              <w:top w:val="single" w:sz="4" w:space="0" w:color="auto"/>
              <w:bottom w:val="single" w:sz="4" w:space="0" w:color="auto"/>
            </w:tcBorders>
          </w:tcPr>
          <w:p w14:paraId="0B052454" w14:textId="77777777" w:rsidR="00C00981" w:rsidRPr="00F25A25" w:rsidRDefault="00C00981" w:rsidP="00562290">
            <w:pPr>
              <w:spacing w:before="40" w:after="120"/>
              <w:ind w:right="113"/>
              <w:rPr>
                <w:rFonts w:eastAsia="Calibri"/>
                <w:lang w:val="en-US"/>
              </w:rPr>
            </w:pPr>
            <w:r w:rsidRPr="00F25A25">
              <w:rPr>
                <w:rFonts w:eastAsia="Calibri"/>
                <w:lang w:val="en-US"/>
              </w:rPr>
              <w:t>Planar</w:t>
            </w:r>
          </w:p>
          <w:p w14:paraId="5F4F560C" w14:textId="77777777" w:rsidR="00C00981" w:rsidRPr="00F25A25" w:rsidRDefault="00C00981" w:rsidP="00562290">
            <w:pPr>
              <w:spacing w:before="40" w:after="120"/>
              <w:ind w:right="113"/>
              <w:rPr>
                <w:rFonts w:eastAsia="Calibri"/>
                <w:lang w:val="en-US"/>
              </w:rPr>
            </w:pPr>
            <w:r w:rsidRPr="00F25A25">
              <w:rPr>
                <w:rFonts w:eastAsia="Calibri"/>
                <w:lang w:val="en-US"/>
              </w:rPr>
              <w:t>VRU</w:t>
            </w:r>
          </w:p>
          <w:p w14:paraId="01A4F8A8" w14:textId="77777777" w:rsidR="00C00981" w:rsidRPr="00F25A25" w:rsidRDefault="00C00981" w:rsidP="00562290">
            <w:pPr>
              <w:spacing w:before="40" w:after="120"/>
              <w:ind w:right="113"/>
              <w:rPr>
                <w:rFonts w:eastAsia="Calibri"/>
                <w:strike/>
                <w:lang w:val="en-US"/>
              </w:rPr>
            </w:pPr>
            <w:r w:rsidRPr="00F25A25">
              <w:rPr>
                <w:rFonts w:eastAsia="Calibri"/>
                <w:lang w:val="en-US"/>
              </w:rPr>
              <w:t>Rollover</w:t>
            </w:r>
          </w:p>
        </w:tc>
      </w:tr>
      <w:tr w:rsidR="00C00981" w:rsidRPr="002D4141" w14:paraId="48D4473A" w14:textId="77777777" w:rsidTr="009E7ACB">
        <w:trPr>
          <w:cantSplit/>
        </w:trPr>
        <w:tc>
          <w:tcPr>
            <w:tcW w:w="1350" w:type="dxa"/>
            <w:tcBorders>
              <w:top w:val="single" w:sz="4" w:space="0" w:color="auto"/>
              <w:bottom w:val="single" w:sz="4" w:space="0" w:color="auto"/>
            </w:tcBorders>
            <w:shd w:val="clear" w:color="auto" w:fill="auto"/>
          </w:tcPr>
          <w:p w14:paraId="36E94C12"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Stability control </w:t>
            </w:r>
          </w:p>
        </w:tc>
        <w:tc>
          <w:tcPr>
            <w:tcW w:w="1260" w:type="dxa"/>
            <w:tcBorders>
              <w:top w:val="single" w:sz="4" w:space="0" w:color="auto"/>
              <w:bottom w:val="single" w:sz="4" w:space="0" w:color="auto"/>
            </w:tcBorders>
            <w:shd w:val="clear" w:color="auto" w:fill="auto"/>
          </w:tcPr>
          <w:p w14:paraId="2F181B74"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4AE20942" w14:textId="77777777" w:rsidR="00C00981" w:rsidRPr="002D4141" w:rsidRDefault="00C00981" w:rsidP="00562290">
            <w:pPr>
              <w:spacing w:before="40" w:after="120"/>
              <w:ind w:right="113"/>
              <w:rPr>
                <w:rFonts w:eastAsia="Calibri"/>
                <w:lang w:val="en-US"/>
              </w:rPr>
            </w:pPr>
            <w:r w:rsidRPr="002D4141">
              <w:rPr>
                <w:rFonts w:eastAsia="Calibri"/>
                <w:lang w:val="en-US"/>
              </w:rPr>
              <w:t>-5.0 to 0 sec</w:t>
            </w:r>
          </w:p>
        </w:tc>
        <w:tc>
          <w:tcPr>
            <w:tcW w:w="1080" w:type="dxa"/>
            <w:tcBorders>
              <w:top w:val="single" w:sz="4" w:space="0" w:color="auto"/>
              <w:bottom w:val="single" w:sz="4" w:space="0" w:color="auto"/>
            </w:tcBorders>
            <w:shd w:val="clear" w:color="auto" w:fill="auto"/>
          </w:tcPr>
          <w:p w14:paraId="5C89F3D4" w14:textId="77777777" w:rsidR="00C00981" w:rsidRPr="00832652" w:rsidRDefault="00C00981" w:rsidP="00562290">
            <w:pPr>
              <w:spacing w:before="40" w:after="120"/>
              <w:ind w:right="113"/>
              <w:rPr>
                <w:rFonts w:eastAsia="Calibri"/>
                <w:lang w:val="en-US"/>
              </w:rPr>
            </w:pPr>
            <w:r w:rsidRPr="00832652">
              <w:rPr>
                <w:rFonts w:eastAsia="Calibri"/>
                <w:lang w:val="en-US"/>
              </w:rPr>
              <w:t>2</w:t>
            </w:r>
          </w:p>
        </w:tc>
        <w:tc>
          <w:tcPr>
            <w:tcW w:w="1440" w:type="dxa"/>
            <w:tcBorders>
              <w:top w:val="single" w:sz="4" w:space="0" w:color="auto"/>
              <w:bottom w:val="single" w:sz="4" w:space="0" w:color="auto"/>
            </w:tcBorders>
            <w:shd w:val="clear" w:color="auto" w:fill="auto"/>
          </w:tcPr>
          <w:p w14:paraId="335BF777" w14:textId="30ADF7D6" w:rsidR="00C00981" w:rsidRPr="00832652" w:rsidRDefault="00C00981" w:rsidP="00562290">
            <w:pPr>
              <w:spacing w:before="40" w:after="120"/>
              <w:ind w:right="113"/>
              <w:rPr>
                <w:rFonts w:eastAsia="Calibri"/>
                <w:lang w:val="en-US"/>
              </w:rPr>
            </w:pPr>
            <w:r w:rsidRPr="00832652">
              <w:rPr>
                <w:rFonts w:eastAsia="Calibri"/>
                <w:lang w:val="en-US"/>
              </w:rPr>
              <w:t>Faulted, On, Off, Engaged</w:t>
            </w:r>
          </w:p>
        </w:tc>
        <w:tc>
          <w:tcPr>
            <w:tcW w:w="990" w:type="dxa"/>
            <w:tcBorders>
              <w:top w:val="single" w:sz="4" w:space="0" w:color="auto"/>
              <w:bottom w:val="single" w:sz="4" w:space="0" w:color="auto"/>
            </w:tcBorders>
            <w:shd w:val="clear" w:color="auto" w:fill="auto"/>
          </w:tcPr>
          <w:p w14:paraId="6A3155D6" w14:textId="77777777" w:rsidR="00C00981" w:rsidRPr="00832652" w:rsidRDefault="00C00981" w:rsidP="00562290">
            <w:pPr>
              <w:spacing w:before="40" w:after="120"/>
              <w:ind w:right="113"/>
              <w:rPr>
                <w:rFonts w:eastAsia="Calibri"/>
                <w:lang w:val="en-US"/>
              </w:rPr>
            </w:pPr>
            <w:r w:rsidRPr="00832652">
              <w:rPr>
                <w:rFonts w:eastAsia="Calibri"/>
                <w:lang w:val="en-US"/>
              </w:rPr>
              <w:t>N/A</w:t>
            </w:r>
          </w:p>
        </w:tc>
        <w:tc>
          <w:tcPr>
            <w:tcW w:w="1170" w:type="dxa"/>
            <w:tcBorders>
              <w:top w:val="single" w:sz="4" w:space="0" w:color="auto"/>
              <w:bottom w:val="single" w:sz="4" w:space="0" w:color="auto"/>
            </w:tcBorders>
            <w:shd w:val="clear" w:color="auto" w:fill="auto"/>
          </w:tcPr>
          <w:p w14:paraId="01B6E922" w14:textId="6DE3EA4E" w:rsidR="00C00981" w:rsidRPr="00832652" w:rsidRDefault="00C00981" w:rsidP="00562290">
            <w:pPr>
              <w:spacing w:before="40" w:after="120"/>
              <w:ind w:right="113"/>
              <w:rPr>
                <w:rFonts w:eastAsia="Calibri"/>
                <w:lang w:val="en-US"/>
              </w:rPr>
            </w:pPr>
            <w:r w:rsidRPr="00832652">
              <w:rPr>
                <w:rFonts w:eastAsia="Calibri"/>
                <w:lang w:val="en-US"/>
              </w:rPr>
              <w:t>Faulted, On, Off, Engaged</w:t>
            </w:r>
          </w:p>
        </w:tc>
        <w:tc>
          <w:tcPr>
            <w:tcW w:w="990" w:type="dxa"/>
            <w:tcBorders>
              <w:top w:val="single" w:sz="4" w:space="0" w:color="auto"/>
              <w:bottom w:val="single" w:sz="4" w:space="0" w:color="auto"/>
            </w:tcBorders>
          </w:tcPr>
          <w:p w14:paraId="611A7087"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4E5BC735"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31F616C5" w14:textId="77777777" w:rsidR="00C00981" w:rsidRPr="002D4141" w:rsidRDefault="00C00981" w:rsidP="00562290">
            <w:pPr>
              <w:spacing w:before="40" w:after="120"/>
              <w:ind w:right="113"/>
              <w:rPr>
                <w:rFonts w:eastAsia="Calibri"/>
                <w:strike/>
                <w:lang w:val="en-US"/>
              </w:rPr>
            </w:pPr>
            <w:r w:rsidRPr="002D4141">
              <w:rPr>
                <w:rFonts w:eastAsia="Calibri"/>
                <w:lang w:val="en-US"/>
              </w:rPr>
              <w:t>Rollover</w:t>
            </w:r>
          </w:p>
        </w:tc>
      </w:tr>
      <w:tr w:rsidR="00C00981" w:rsidRPr="002D4141" w14:paraId="0E649CC0" w14:textId="77777777" w:rsidTr="009E7ACB">
        <w:trPr>
          <w:cantSplit/>
        </w:trPr>
        <w:tc>
          <w:tcPr>
            <w:tcW w:w="1350" w:type="dxa"/>
            <w:tcBorders>
              <w:top w:val="single" w:sz="4" w:space="0" w:color="auto"/>
              <w:bottom w:val="single" w:sz="4" w:space="0" w:color="auto"/>
            </w:tcBorders>
            <w:shd w:val="clear" w:color="auto" w:fill="auto"/>
          </w:tcPr>
          <w:p w14:paraId="12BD56BD" w14:textId="77777777" w:rsidR="00C00981" w:rsidRPr="002D4141" w:rsidRDefault="00C00981" w:rsidP="00562290">
            <w:pPr>
              <w:spacing w:before="40" w:after="120"/>
              <w:ind w:right="113"/>
              <w:rPr>
                <w:rFonts w:eastAsia="Calibri"/>
                <w:lang w:val="en-US"/>
              </w:rPr>
            </w:pPr>
            <w:r w:rsidRPr="002D4141">
              <w:rPr>
                <w:rFonts w:eastAsia="Calibri"/>
                <w:lang w:val="en-US"/>
              </w:rPr>
              <w:lastRenderedPageBreak/>
              <w:t>Steering input</w:t>
            </w:r>
          </w:p>
        </w:tc>
        <w:tc>
          <w:tcPr>
            <w:tcW w:w="1260" w:type="dxa"/>
            <w:tcBorders>
              <w:top w:val="single" w:sz="4" w:space="0" w:color="auto"/>
              <w:bottom w:val="single" w:sz="4" w:space="0" w:color="auto"/>
            </w:tcBorders>
            <w:shd w:val="clear" w:color="auto" w:fill="auto"/>
          </w:tcPr>
          <w:p w14:paraId="04B53BE6" w14:textId="77777777" w:rsidR="00C00981" w:rsidRPr="002D4141" w:rsidRDefault="00C00981" w:rsidP="00562290">
            <w:pPr>
              <w:spacing w:before="40" w:after="120"/>
              <w:ind w:right="113"/>
              <w:rPr>
                <w:rFonts w:eastAsia="Calibri"/>
                <w:lang w:val="en-US"/>
              </w:rPr>
            </w:pPr>
            <w:r w:rsidRPr="002D4141">
              <w:rPr>
                <w:rFonts w:eastAsia="Calibri"/>
                <w:lang w:val="en-US"/>
              </w:rPr>
              <w:t>Mandatory</w:t>
            </w:r>
          </w:p>
        </w:tc>
        <w:tc>
          <w:tcPr>
            <w:tcW w:w="1260" w:type="dxa"/>
            <w:tcBorders>
              <w:top w:val="single" w:sz="4" w:space="0" w:color="auto"/>
              <w:bottom w:val="single" w:sz="4" w:space="0" w:color="auto"/>
            </w:tcBorders>
            <w:shd w:val="clear" w:color="auto" w:fill="auto"/>
          </w:tcPr>
          <w:p w14:paraId="37C7929D" w14:textId="77777777" w:rsidR="00C00981" w:rsidRPr="002D4141" w:rsidRDefault="00C00981" w:rsidP="00562290">
            <w:pPr>
              <w:spacing w:before="40" w:after="120"/>
              <w:ind w:right="113"/>
              <w:rPr>
                <w:rFonts w:eastAsia="Calibri"/>
                <w:lang w:val="en-US"/>
              </w:rPr>
            </w:pPr>
            <w:r w:rsidRPr="002D4141">
              <w:rPr>
                <w:rFonts w:eastAsia="Calibri"/>
                <w:lang w:val="en-US"/>
              </w:rPr>
              <w:t>-5.0 to 0 sec</w:t>
            </w:r>
          </w:p>
        </w:tc>
        <w:tc>
          <w:tcPr>
            <w:tcW w:w="1080" w:type="dxa"/>
            <w:tcBorders>
              <w:top w:val="single" w:sz="4" w:space="0" w:color="auto"/>
              <w:bottom w:val="single" w:sz="4" w:space="0" w:color="auto"/>
            </w:tcBorders>
            <w:shd w:val="clear" w:color="auto" w:fill="auto"/>
          </w:tcPr>
          <w:p w14:paraId="7E506361" w14:textId="77777777" w:rsidR="00C00981" w:rsidRPr="002D4141" w:rsidRDefault="00C00981" w:rsidP="00562290">
            <w:pPr>
              <w:spacing w:before="40" w:after="120"/>
              <w:ind w:right="113"/>
              <w:rPr>
                <w:rFonts w:eastAsia="Calibri"/>
                <w:lang w:val="en-US"/>
              </w:rPr>
            </w:pPr>
            <w:r w:rsidRPr="002D4141">
              <w:rPr>
                <w:rFonts w:eastAsia="Calibri"/>
                <w:lang w:val="en-US"/>
              </w:rPr>
              <w:t>2</w:t>
            </w:r>
          </w:p>
        </w:tc>
        <w:tc>
          <w:tcPr>
            <w:tcW w:w="1440" w:type="dxa"/>
            <w:tcBorders>
              <w:top w:val="single" w:sz="4" w:space="0" w:color="auto"/>
              <w:bottom w:val="single" w:sz="4" w:space="0" w:color="auto"/>
            </w:tcBorders>
            <w:shd w:val="clear" w:color="auto" w:fill="auto"/>
          </w:tcPr>
          <w:p w14:paraId="6D0171FA" w14:textId="77777777" w:rsidR="00C00981" w:rsidRPr="002D4141" w:rsidRDefault="00C00981" w:rsidP="00562290">
            <w:pPr>
              <w:spacing w:before="40" w:after="120"/>
              <w:ind w:right="113"/>
              <w:rPr>
                <w:rFonts w:eastAsia="Calibri"/>
                <w:lang w:val="en-US"/>
              </w:rPr>
            </w:pPr>
            <w:r w:rsidRPr="002D4141">
              <w:rPr>
                <w:rFonts w:eastAsia="Calibri"/>
                <w:lang w:val="en-US"/>
              </w:rPr>
              <w:t>-250 deg CW to + 250 deg CCW.</w:t>
            </w:r>
          </w:p>
        </w:tc>
        <w:tc>
          <w:tcPr>
            <w:tcW w:w="990" w:type="dxa"/>
            <w:tcBorders>
              <w:top w:val="single" w:sz="4" w:space="0" w:color="auto"/>
              <w:bottom w:val="single" w:sz="4" w:space="0" w:color="auto"/>
            </w:tcBorders>
            <w:shd w:val="clear" w:color="auto" w:fill="auto"/>
          </w:tcPr>
          <w:p w14:paraId="6B7E79D4" w14:textId="77777777" w:rsidR="00C00981" w:rsidRPr="002D4141" w:rsidRDefault="00C00981" w:rsidP="00562290">
            <w:pPr>
              <w:spacing w:before="40" w:after="120"/>
              <w:ind w:right="113"/>
              <w:rPr>
                <w:rFonts w:eastAsia="Calibri"/>
                <w:lang w:val="en-US"/>
              </w:rPr>
            </w:pPr>
            <w:r w:rsidRPr="002D4141">
              <w:rPr>
                <w:rFonts w:eastAsia="Calibri"/>
                <w:lang w:val="en-US"/>
              </w:rPr>
              <w:t>±5%</w:t>
            </w:r>
          </w:p>
        </w:tc>
        <w:tc>
          <w:tcPr>
            <w:tcW w:w="1170" w:type="dxa"/>
            <w:tcBorders>
              <w:top w:val="single" w:sz="4" w:space="0" w:color="auto"/>
              <w:bottom w:val="single" w:sz="4" w:space="0" w:color="auto"/>
            </w:tcBorders>
            <w:shd w:val="clear" w:color="auto" w:fill="auto"/>
          </w:tcPr>
          <w:p w14:paraId="6E14BD83" w14:textId="77777777" w:rsidR="00C00981" w:rsidRPr="002D4141" w:rsidRDefault="00C00981" w:rsidP="00562290">
            <w:pPr>
              <w:spacing w:before="40" w:after="120"/>
              <w:ind w:right="113"/>
              <w:rPr>
                <w:rFonts w:eastAsia="Calibri"/>
                <w:lang w:val="en-US"/>
              </w:rPr>
            </w:pPr>
            <w:r w:rsidRPr="002D4141">
              <w:rPr>
                <w:rFonts w:eastAsia="Calibri"/>
                <w:lang w:val="en-US"/>
              </w:rPr>
              <w:t>±1%.</w:t>
            </w:r>
          </w:p>
        </w:tc>
        <w:tc>
          <w:tcPr>
            <w:tcW w:w="990" w:type="dxa"/>
            <w:tcBorders>
              <w:top w:val="single" w:sz="4" w:space="0" w:color="auto"/>
              <w:bottom w:val="single" w:sz="4" w:space="0" w:color="auto"/>
            </w:tcBorders>
          </w:tcPr>
          <w:p w14:paraId="2CB74267"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0D7B2DFB" w14:textId="77777777" w:rsidR="00C00981" w:rsidRPr="002D4141" w:rsidRDefault="00C00981" w:rsidP="00562290">
            <w:pPr>
              <w:spacing w:before="40" w:after="120"/>
              <w:ind w:right="113"/>
              <w:rPr>
                <w:rFonts w:eastAsia="Calibri"/>
                <w:color w:val="00B0F0"/>
                <w:lang w:val="en-US"/>
              </w:rPr>
            </w:pPr>
            <w:r w:rsidRPr="002D4141">
              <w:rPr>
                <w:rFonts w:eastAsia="Calibri"/>
                <w:lang w:val="en-US"/>
              </w:rPr>
              <w:t>Rollover</w:t>
            </w:r>
            <w:r w:rsidRPr="002D4141">
              <w:rPr>
                <w:rFonts w:eastAsia="Calibri"/>
                <w:color w:val="00B0F0"/>
                <w:lang w:val="en-US"/>
              </w:rPr>
              <w:t xml:space="preserve"> </w:t>
            </w:r>
          </w:p>
          <w:p w14:paraId="499FB160" w14:textId="77777777" w:rsidR="00C00981" w:rsidRPr="002D4141" w:rsidRDefault="00C00981" w:rsidP="00562290">
            <w:pPr>
              <w:spacing w:before="40" w:after="120"/>
              <w:ind w:right="113"/>
              <w:rPr>
                <w:rFonts w:eastAsia="Calibri"/>
                <w:lang w:val="en-US"/>
              </w:rPr>
            </w:pPr>
            <w:r w:rsidRPr="002D4141">
              <w:rPr>
                <w:rFonts w:eastAsia="Calibri"/>
                <w:lang w:val="en-US"/>
              </w:rPr>
              <w:t>VRU</w:t>
            </w:r>
          </w:p>
        </w:tc>
      </w:tr>
      <w:tr w:rsidR="00C00981" w:rsidRPr="002D4141" w14:paraId="307F1BA9" w14:textId="77777777" w:rsidTr="009E7ACB">
        <w:trPr>
          <w:cantSplit/>
        </w:trPr>
        <w:tc>
          <w:tcPr>
            <w:tcW w:w="1350" w:type="dxa"/>
            <w:tcBorders>
              <w:top w:val="single" w:sz="4" w:space="0" w:color="auto"/>
              <w:bottom w:val="single" w:sz="4" w:space="0" w:color="auto"/>
            </w:tcBorders>
            <w:shd w:val="clear" w:color="auto" w:fill="auto"/>
          </w:tcPr>
          <w:p w14:paraId="44DE224E" w14:textId="77777777" w:rsidR="00C00981" w:rsidRPr="0078657D" w:rsidRDefault="00C00981" w:rsidP="00562290">
            <w:pPr>
              <w:spacing w:before="40" w:after="120"/>
              <w:ind w:right="113"/>
              <w:rPr>
                <w:rFonts w:eastAsia="Calibri"/>
                <w:lang w:val="en-US"/>
              </w:rPr>
            </w:pPr>
            <w:r w:rsidRPr="0078657D">
              <w:rPr>
                <w:rFonts w:eastAsia="Calibri"/>
                <w:lang w:val="en-US"/>
              </w:rPr>
              <w:t>Safety belt status, front passenger</w:t>
            </w:r>
            <w:r w:rsidRPr="0078657D">
              <w:rPr>
                <w:rFonts w:eastAsia="Calibri"/>
                <w:vertAlign w:val="superscript"/>
                <w:lang w:val="en-US"/>
              </w:rPr>
              <w:t>9</w:t>
            </w:r>
          </w:p>
        </w:tc>
        <w:tc>
          <w:tcPr>
            <w:tcW w:w="1260" w:type="dxa"/>
            <w:tcBorders>
              <w:top w:val="single" w:sz="4" w:space="0" w:color="auto"/>
              <w:bottom w:val="single" w:sz="4" w:space="0" w:color="auto"/>
            </w:tcBorders>
            <w:shd w:val="clear" w:color="auto" w:fill="auto"/>
          </w:tcPr>
          <w:p w14:paraId="18D6D8CA" w14:textId="77777777" w:rsidR="00C00981" w:rsidRPr="0078657D" w:rsidRDefault="00C00981" w:rsidP="00562290">
            <w:pPr>
              <w:spacing w:before="40" w:after="120"/>
              <w:ind w:right="113"/>
              <w:rPr>
                <w:rFonts w:eastAsia="Calibri"/>
                <w:strike/>
                <w:lang w:val="en-US"/>
              </w:rPr>
            </w:pPr>
            <w:r w:rsidRPr="0078657D">
              <w:rPr>
                <w:rFonts w:eastAsia="Calibri"/>
                <w:lang w:val="en-US"/>
              </w:rPr>
              <w:t>Mandatory</w:t>
            </w:r>
          </w:p>
        </w:tc>
        <w:tc>
          <w:tcPr>
            <w:tcW w:w="1260" w:type="dxa"/>
            <w:tcBorders>
              <w:top w:val="single" w:sz="4" w:space="0" w:color="auto"/>
              <w:bottom w:val="single" w:sz="4" w:space="0" w:color="auto"/>
            </w:tcBorders>
            <w:shd w:val="clear" w:color="auto" w:fill="auto"/>
          </w:tcPr>
          <w:p w14:paraId="054777AE" w14:textId="77777777" w:rsidR="00C00981" w:rsidRPr="0078657D" w:rsidRDefault="00C00981" w:rsidP="00562290">
            <w:pPr>
              <w:spacing w:before="40" w:after="120"/>
              <w:ind w:right="113"/>
              <w:rPr>
                <w:rFonts w:eastAsia="Calibri"/>
                <w:lang w:val="en-US"/>
              </w:rPr>
            </w:pPr>
            <w:r w:rsidRPr="0078657D">
              <w:rPr>
                <w:rFonts w:eastAsia="Calibri"/>
                <w:lang w:val="en-US"/>
              </w:rPr>
              <w:t>-1.0 sec</w:t>
            </w:r>
          </w:p>
        </w:tc>
        <w:tc>
          <w:tcPr>
            <w:tcW w:w="1080" w:type="dxa"/>
            <w:tcBorders>
              <w:top w:val="single" w:sz="4" w:space="0" w:color="auto"/>
              <w:bottom w:val="single" w:sz="4" w:space="0" w:color="auto"/>
            </w:tcBorders>
            <w:shd w:val="clear" w:color="auto" w:fill="auto"/>
          </w:tcPr>
          <w:p w14:paraId="21C70DD4" w14:textId="77777777" w:rsidR="00C00981" w:rsidRPr="0078657D" w:rsidRDefault="00C00981" w:rsidP="00562290">
            <w:pPr>
              <w:spacing w:before="40" w:after="120"/>
              <w:ind w:right="113"/>
              <w:rPr>
                <w:rFonts w:eastAsia="Calibri"/>
                <w:lang w:val="en-US"/>
              </w:rPr>
            </w:pPr>
            <w:r w:rsidRPr="0078657D">
              <w:rPr>
                <w:rFonts w:eastAsia="Calibri"/>
                <w:lang w:val="en-US"/>
              </w:rPr>
              <w:t>N/A</w:t>
            </w:r>
          </w:p>
        </w:tc>
        <w:tc>
          <w:tcPr>
            <w:tcW w:w="1440" w:type="dxa"/>
            <w:tcBorders>
              <w:top w:val="single" w:sz="4" w:space="0" w:color="auto"/>
              <w:bottom w:val="single" w:sz="4" w:space="0" w:color="auto"/>
            </w:tcBorders>
            <w:shd w:val="clear" w:color="auto" w:fill="auto"/>
          </w:tcPr>
          <w:p w14:paraId="6C6A39A8" w14:textId="77777777" w:rsidR="00C00981" w:rsidRPr="0078657D" w:rsidRDefault="00C00981" w:rsidP="00562290">
            <w:pPr>
              <w:spacing w:before="40" w:after="120"/>
              <w:ind w:right="113"/>
              <w:rPr>
                <w:rFonts w:eastAsia="Calibri"/>
                <w:strike/>
                <w:lang w:val="en-US"/>
              </w:rPr>
            </w:pPr>
            <w:r w:rsidRPr="0078657D">
              <w:rPr>
                <w:rFonts w:eastAsia="Calibri"/>
                <w:lang w:val="en-US"/>
              </w:rPr>
              <w:t>Fastened, not fastened</w:t>
            </w:r>
          </w:p>
        </w:tc>
        <w:tc>
          <w:tcPr>
            <w:tcW w:w="990" w:type="dxa"/>
            <w:tcBorders>
              <w:top w:val="single" w:sz="4" w:space="0" w:color="auto"/>
              <w:bottom w:val="single" w:sz="4" w:space="0" w:color="auto"/>
            </w:tcBorders>
            <w:shd w:val="clear" w:color="auto" w:fill="auto"/>
          </w:tcPr>
          <w:p w14:paraId="4232D259"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32BC84F6" w14:textId="77777777" w:rsidR="00C00981" w:rsidRPr="002D4141" w:rsidRDefault="00C00981" w:rsidP="00562290">
            <w:pPr>
              <w:spacing w:before="40" w:after="120"/>
              <w:ind w:right="113"/>
              <w:rPr>
                <w:rFonts w:eastAsia="Calibri"/>
                <w:strike/>
                <w:lang w:val="en-US"/>
              </w:rPr>
            </w:pPr>
            <w:r w:rsidRPr="002D4141">
              <w:rPr>
                <w:rFonts w:eastAsia="Calibri"/>
                <w:lang w:val="en-US"/>
              </w:rPr>
              <w:t>Fastened, not fastened</w:t>
            </w:r>
          </w:p>
        </w:tc>
        <w:tc>
          <w:tcPr>
            <w:tcW w:w="990" w:type="dxa"/>
            <w:tcBorders>
              <w:top w:val="single" w:sz="4" w:space="0" w:color="auto"/>
              <w:bottom w:val="single" w:sz="4" w:space="0" w:color="auto"/>
            </w:tcBorders>
          </w:tcPr>
          <w:p w14:paraId="0545A90A"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5C7285AD" w14:textId="77777777" w:rsidR="00C00981" w:rsidRPr="002D4141" w:rsidRDefault="00C00981" w:rsidP="00562290">
            <w:pPr>
              <w:spacing w:before="40" w:after="120"/>
              <w:ind w:right="113"/>
              <w:rPr>
                <w:rFonts w:eastAsia="Calibri"/>
                <w:color w:val="00B0F0"/>
                <w:lang w:val="en-US"/>
              </w:rPr>
            </w:pPr>
            <w:r w:rsidRPr="002D4141">
              <w:rPr>
                <w:rFonts w:eastAsia="Calibri"/>
                <w:lang w:val="en-US"/>
              </w:rPr>
              <w:t>Rollover</w:t>
            </w:r>
            <w:r w:rsidRPr="002D4141">
              <w:rPr>
                <w:rFonts w:eastAsia="Calibri"/>
                <w:color w:val="00B0F0"/>
                <w:lang w:val="en-US"/>
              </w:rPr>
              <w:t xml:space="preserve"> </w:t>
            </w:r>
          </w:p>
        </w:tc>
      </w:tr>
      <w:tr w:rsidR="00C00981" w:rsidRPr="002D4141" w14:paraId="515F659A" w14:textId="77777777" w:rsidTr="009E7ACB">
        <w:trPr>
          <w:cantSplit/>
        </w:trPr>
        <w:tc>
          <w:tcPr>
            <w:tcW w:w="1350" w:type="dxa"/>
            <w:tcBorders>
              <w:top w:val="single" w:sz="4" w:space="0" w:color="auto"/>
              <w:bottom w:val="single" w:sz="4" w:space="0" w:color="auto"/>
            </w:tcBorders>
            <w:shd w:val="clear" w:color="auto" w:fill="auto"/>
          </w:tcPr>
          <w:p w14:paraId="1754E5C2" w14:textId="77777777" w:rsidR="00C00981" w:rsidRPr="0078657D" w:rsidRDefault="00C00981" w:rsidP="00562290">
            <w:pPr>
              <w:spacing w:before="40" w:after="120"/>
              <w:ind w:right="113"/>
              <w:rPr>
                <w:rFonts w:eastAsia="Calibri"/>
                <w:lang w:val="en-US"/>
              </w:rPr>
            </w:pPr>
            <w:r w:rsidRPr="0078657D">
              <w:rPr>
                <w:rFonts w:eastAsia="Calibri"/>
                <w:lang w:val="en-US"/>
              </w:rPr>
              <w:t xml:space="preserve">Passenger air bag suppression status, front </w:t>
            </w:r>
            <w:r w:rsidRPr="0078657D">
              <w:rPr>
                <w:rFonts w:eastAsia="Calibri"/>
                <w:vertAlign w:val="superscript"/>
                <w:lang w:val="en-US"/>
              </w:rPr>
              <w:t>9</w:t>
            </w:r>
          </w:p>
        </w:tc>
        <w:tc>
          <w:tcPr>
            <w:tcW w:w="1260" w:type="dxa"/>
            <w:tcBorders>
              <w:top w:val="single" w:sz="4" w:space="0" w:color="auto"/>
              <w:bottom w:val="single" w:sz="4" w:space="0" w:color="auto"/>
            </w:tcBorders>
            <w:shd w:val="clear" w:color="auto" w:fill="auto"/>
          </w:tcPr>
          <w:p w14:paraId="2EFF0245" w14:textId="359C1D13" w:rsidR="00C00981" w:rsidRPr="0078657D" w:rsidRDefault="00C00981" w:rsidP="00562290">
            <w:pPr>
              <w:spacing w:before="40" w:after="120"/>
              <w:ind w:right="113"/>
              <w:rPr>
                <w:rFonts w:eastAsia="Calibri"/>
                <w:lang w:val="en-US"/>
              </w:rPr>
            </w:pPr>
            <w:r w:rsidRPr="0078657D">
              <w:rPr>
                <w:rFonts w:eastAsia="Calibri"/>
                <w:lang w:val="en-US"/>
              </w:rPr>
              <w:t>Mandatory</w:t>
            </w:r>
          </w:p>
        </w:tc>
        <w:tc>
          <w:tcPr>
            <w:tcW w:w="1260" w:type="dxa"/>
            <w:tcBorders>
              <w:top w:val="single" w:sz="4" w:space="0" w:color="auto"/>
              <w:bottom w:val="single" w:sz="4" w:space="0" w:color="auto"/>
            </w:tcBorders>
            <w:shd w:val="clear" w:color="auto" w:fill="auto"/>
          </w:tcPr>
          <w:p w14:paraId="0806CCCA" w14:textId="77777777" w:rsidR="00C00981" w:rsidRPr="0078657D" w:rsidRDefault="00C00981" w:rsidP="00562290">
            <w:pPr>
              <w:spacing w:before="40" w:after="120"/>
              <w:ind w:right="113"/>
              <w:rPr>
                <w:rFonts w:eastAsia="Calibri"/>
                <w:lang w:val="en-US"/>
              </w:rPr>
            </w:pPr>
            <w:r w:rsidRPr="0078657D">
              <w:rPr>
                <w:rFonts w:eastAsia="Calibri"/>
                <w:lang w:val="en-US"/>
              </w:rPr>
              <w:t>-1.0 sec</w:t>
            </w:r>
          </w:p>
        </w:tc>
        <w:tc>
          <w:tcPr>
            <w:tcW w:w="1080" w:type="dxa"/>
            <w:tcBorders>
              <w:top w:val="single" w:sz="4" w:space="0" w:color="auto"/>
              <w:bottom w:val="single" w:sz="4" w:space="0" w:color="auto"/>
            </w:tcBorders>
            <w:shd w:val="clear" w:color="auto" w:fill="auto"/>
          </w:tcPr>
          <w:p w14:paraId="07EB0BF2" w14:textId="77777777" w:rsidR="00C00981" w:rsidRPr="0078657D" w:rsidRDefault="00C00981" w:rsidP="00562290">
            <w:pPr>
              <w:spacing w:before="40" w:after="120"/>
              <w:ind w:right="113"/>
              <w:rPr>
                <w:rFonts w:eastAsia="Calibri"/>
                <w:lang w:val="en-US"/>
              </w:rPr>
            </w:pPr>
            <w:r w:rsidRPr="0078657D">
              <w:rPr>
                <w:rFonts w:eastAsia="Calibri"/>
                <w:lang w:val="en-US"/>
              </w:rPr>
              <w:t>N/A</w:t>
            </w:r>
          </w:p>
        </w:tc>
        <w:tc>
          <w:tcPr>
            <w:tcW w:w="1440" w:type="dxa"/>
            <w:tcBorders>
              <w:top w:val="single" w:sz="4" w:space="0" w:color="auto"/>
              <w:bottom w:val="single" w:sz="4" w:space="0" w:color="auto"/>
            </w:tcBorders>
            <w:shd w:val="clear" w:color="auto" w:fill="auto"/>
          </w:tcPr>
          <w:p w14:paraId="5F35FCFB" w14:textId="77777777" w:rsidR="00C00981" w:rsidRPr="0078657D" w:rsidRDefault="00C00981" w:rsidP="00562290">
            <w:pPr>
              <w:spacing w:before="40" w:after="120"/>
              <w:ind w:right="113"/>
              <w:rPr>
                <w:rFonts w:eastAsia="Calibri"/>
                <w:strike/>
                <w:lang w:val="en-US"/>
              </w:rPr>
            </w:pPr>
            <w:r w:rsidRPr="0078657D">
              <w:rPr>
                <w:rFonts w:eastAsia="Calibri"/>
                <w:lang w:val="en-US"/>
              </w:rPr>
              <w:t>Suppressed or not suppressed</w:t>
            </w:r>
          </w:p>
          <w:p w14:paraId="3537209F" w14:textId="77777777" w:rsidR="00C00981" w:rsidRPr="0078657D" w:rsidRDefault="00C00981" w:rsidP="00562290">
            <w:pPr>
              <w:spacing w:before="40" w:after="120"/>
              <w:ind w:right="113"/>
              <w:rPr>
                <w:rFonts w:eastAsia="Calibri"/>
                <w:lang w:val="en-US"/>
              </w:rPr>
            </w:pPr>
          </w:p>
        </w:tc>
        <w:tc>
          <w:tcPr>
            <w:tcW w:w="990" w:type="dxa"/>
            <w:tcBorders>
              <w:top w:val="single" w:sz="4" w:space="0" w:color="auto"/>
              <w:bottom w:val="single" w:sz="4" w:space="0" w:color="auto"/>
            </w:tcBorders>
            <w:shd w:val="clear" w:color="auto" w:fill="auto"/>
          </w:tcPr>
          <w:p w14:paraId="1EEB3BC5"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4160BD66" w14:textId="77777777" w:rsidR="00C00981" w:rsidRPr="002D4141" w:rsidRDefault="00C00981" w:rsidP="00562290">
            <w:pPr>
              <w:spacing w:before="40" w:after="120"/>
              <w:ind w:right="113"/>
              <w:rPr>
                <w:rFonts w:eastAsia="Calibri"/>
                <w:lang w:val="en-US"/>
              </w:rPr>
            </w:pPr>
            <w:r w:rsidRPr="002D4141">
              <w:rPr>
                <w:rFonts w:eastAsia="Calibri"/>
                <w:lang w:val="en-US"/>
              </w:rPr>
              <w:t>Suppressed or not suppressed</w:t>
            </w:r>
          </w:p>
        </w:tc>
        <w:tc>
          <w:tcPr>
            <w:tcW w:w="990" w:type="dxa"/>
            <w:tcBorders>
              <w:top w:val="single" w:sz="4" w:space="0" w:color="auto"/>
              <w:bottom w:val="single" w:sz="4" w:space="0" w:color="auto"/>
            </w:tcBorders>
          </w:tcPr>
          <w:p w14:paraId="374EBAD0"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62617F59" w14:textId="77777777" w:rsidR="00C00981" w:rsidRPr="002D4141" w:rsidRDefault="00C00981" w:rsidP="00562290">
            <w:pPr>
              <w:spacing w:before="40" w:after="120"/>
              <w:ind w:right="113"/>
              <w:rPr>
                <w:rFonts w:eastAsia="Calibri"/>
                <w:strike/>
                <w:lang w:val="en-US"/>
              </w:rPr>
            </w:pPr>
            <w:r w:rsidRPr="002D4141">
              <w:rPr>
                <w:rFonts w:eastAsia="Calibri"/>
                <w:lang w:val="en-US"/>
              </w:rPr>
              <w:t>Rollover</w:t>
            </w:r>
          </w:p>
        </w:tc>
      </w:tr>
      <w:tr w:rsidR="00C00981" w:rsidRPr="002D4141" w14:paraId="373C5DB0" w14:textId="77777777" w:rsidTr="009E7ACB">
        <w:trPr>
          <w:cantSplit/>
        </w:trPr>
        <w:tc>
          <w:tcPr>
            <w:tcW w:w="1350" w:type="dxa"/>
            <w:tcBorders>
              <w:top w:val="single" w:sz="4" w:space="0" w:color="auto"/>
            </w:tcBorders>
            <w:shd w:val="clear" w:color="auto" w:fill="auto"/>
          </w:tcPr>
          <w:p w14:paraId="53C9B0D7" w14:textId="33C8639C" w:rsidR="00C00981" w:rsidRPr="0078657D" w:rsidRDefault="00C00981" w:rsidP="00562290">
            <w:pPr>
              <w:spacing w:before="40" w:after="120"/>
              <w:ind w:right="113"/>
              <w:rPr>
                <w:rFonts w:eastAsia="Calibri"/>
                <w:lang w:val="en-US"/>
              </w:rPr>
            </w:pPr>
            <w:r w:rsidRPr="0078657D">
              <w:rPr>
                <w:rFonts w:eastAsia="Calibri"/>
                <w:lang w:val="en-US"/>
              </w:rPr>
              <w:t>Frontal air bag deployment, time to nth stage, driver</w:t>
            </w:r>
            <w:r w:rsidR="00863A4B">
              <w:rPr>
                <w:rStyle w:val="FootnoteReference"/>
                <w:rFonts w:eastAsia="Calibri"/>
                <w:lang w:val="en-US"/>
              </w:rPr>
              <w:footnoteReference w:customMarkFollows="1" w:id="17"/>
              <w:t>15</w:t>
            </w:r>
            <w:r w:rsidRPr="005F6F71">
              <w:rPr>
                <w:rFonts w:eastAsia="Calibri"/>
                <w:lang w:val="en-US"/>
              </w:rPr>
              <w:t>.</w:t>
            </w:r>
          </w:p>
        </w:tc>
        <w:tc>
          <w:tcPr>
            <w:tcW w:w="1260" w:type="dxa"/>
            <w:tcBorders>
              <w:top w:val="single" w:sz="4" w:space="0" w:color="auto"/>
            </w:tcBorders>
            <w:shd w:val="clear" w:color="auto" w:fill="auto"/>
          </w:tcPr>
          <w:p w14:paraId="7B921785" w14:textId="77777777" w:rsidR="00C00981" w:rsidRPr="0078657D" w:rsidRDefault="00C00981" w:rsidP="00562290">
            <w:pPr>
              <w:spacing w:before="40" w:after="120"/>
              <w:ind w:right="113"/>
              <w:rPr>
                <w:rFonts w:eastAsia="Calibri"/>
                <w:lang w:val="en-US"/>
              </w:rPr>
            </w:pPr>
            <w:r w:rsidRPr="0078657D">
              <w:rPr>
                <w:rFonts w:eastAsia="Calibri"/>
                <w:lang w:val="en-US"/>
              </w:rPr>
              <w:t>Mandatory if fitted with a driver’s frontal air bag with a multi-stage inflator.</w:t>
            </w:r>
          </w:p>
        </w:tc>
        <w:tc>
          <w:tcPr>
            <w:tcW w:w="1260" w:type="dxa"/>
            <w:tcBorders>
              <w:top w:val="single" w:sz="4" w:space="0" w:color="auto"/>
            </w:tcBorders>
            <w:shd w:val="clear" w:color="auto" w:fill="auto"/>
          </w:tcPr>
          <w:p w14:paraId="2E9D4D57" w14:textId="77777777" w:rsidR="00C00981" w:rsidRPr="0078657D" w:rsidRDefault="00C00981" w:rsidP="00562290">
            <w:pPr>
              <w:spacing w:before="40" w:after="120"/>
              <w:ind w:right="113"/>
              <w:rPr>
                <w:rFonts w:eastAsia="Calibri"/>
                <w:lang w:val="en-US"/>
                <w14:textOutline w14:w="9525" w14:cap="rnd" w14:cmpd="sng" w14:algn="ctr">
                  <w14:solidFill>
                    <w14:srgbClr w14:val="000000"/>
                  </w14:solidFill>
                  <w14:prstDash w14:val="solid"/>
                  <w14:bevel/>
                </w14:textOutline>
              </w:rPr>
            </w:pPr>
            <w:r w:rsidRPr="0078657D">
              <w:rPr>
                <w:rFonts w:eastAsia="Calibri"/>
                <w:lang w:val="en-US"/>
              </w:rPr>
              <w:t xml:space="preserve">Event </w:t>
            </w:r>
          </w:p>
        </w:tc>
        <w:tc>
          <w:tcPr>
            <w:tcW w:w="1080" w:type="dxa"/>
            <w:tcBorders>
              <w:top w:val="single" w:sz="4" w:space="0" w:color="auto"/>
            </w:tcBorders>
            <w:shd w:val="clear" w:color="auto" w:fill="auto"/>
          </w:tcPr>
          <w:p w14:paraId="63ACDE8A" w14:textId="77777777" w:rsidR="00C00981" w:rsidRPr="0078657D" w:rsidRDefault="00C00981" w:rsidP="00562290">
            <w:pPr>
              <w:spacing w:before="40" w:after="120"/>
              <w:ind w:right="113"/>
              <w:rPr>
                <w:rFonts w:eastAsia="Calibri"/>
                <w:lang w:val="en-US"/>
              </w:rPr>
            </w:pPr>
            <w:r w:rsidRPr="0078657D">
              <w:rPr>
                <w:rFonts w:eastAsia="Calibri"/>
                <w:lang w:val="en-US"/>
              </w:rPr>
              <w:t>N/A</w:t>
            </w:r>
          </w:p>
        </w:tc>
        <w:tc>
          <w:tcPr>
            <w:tcW w:w="1440" w:type="dxa"/>
            <w:tcBorders>
              <w:top w:val="single" w:sz="4" w:space="0" w:color="auto"/>
            </w:tcBorders>
            <w:shd w:val="clear" w:color="auto" w:fill="auto"/>
          </w:tcPr>
          <w:p w14:paraId="79E24F76" w14:textId="77777777" w:rsidR="00C00981" w:rsidRPr="0078657D" w:rsidRDefault="00C00981" w:rsidP="00562290">
            <w:pPr>
              <w:spacing w:before="40" w:after="120"/>
              <w:ind w:right="113"/>
              <w:rPr>
                <w:rFonts w:eastAsia="Calibri"/>
                <w:lang w:val="en-US"/>
                <w14:textOutline w14:w="9525" w14:cap="rnd" w14:cmpd="sng" w14:algn="ctr">
                  <w14:solidFill>
                    <w14:srgbClr w14:val="000000"/>
                  </w14:solidFill>
                  <w14:prstDash w14:val="solid"/>
                  <w14:bevel/>
                </w14:textOutline>
              </w:rPr>
            </w:pPr>
            <w:r w:rsidRPr="0078657D">
              <w:rPr>
                <w:rFonts w:eastAsia="Calibri"/>
                <w:lang w:val="en-US"/>
              </w:rPr>
              <w:t xml:space="preserve">0 to 250 </w:t>
            </w:r>
            <w:proofErr w:type="spellStart"/>
            <w:r w:rsidRPr="0078657D">
              <w:rPr>
                <w:rFonts w:eastAsia="Calibri"/>
                <w:lang w:val="en-US"/>
              </w:rPr>
              <w:t>ms</w:t>
            </w:r>
            <w:proofErr w:type="spellEnd"/>
          </w:p>
        </w:tc>
        <w:tc>
          <w:tcPr>
            <w:tcW w:w="990" w:type="dxa"/>
            <w:tcBorders>
              <w:top w:val="single" w:sz="4" w:space="0" w:color="auto"/>
            </w:tcBorders>
            <w:shd w:val="clear" w:color="auto" w:fill="auto"/>
          </w:tcPr>
          <w:p w14:paraId="7A0F6151"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tcBorders>
            <w:shd w:val="clear" w:color="auto" w:fill="auto"/>
          </w:tcPr>
          <w:p w14:paraId="3B155F94"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tcBorders>
          </w:tcPr>
          <w:p w14:paraId="3E00940C"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32BB1430" w14:textId="77777777" w:rsidTr="009E7ACB">
        <w:trPr>
          <w:cantSplit/>
        </w:trPr>
        <w:tc>
          <w:tcPr>
            <w:tcW w:w="1350" w:type="dxa"/>
            <w:tcBorders>
              <w:top w:val="single" w:sz="4" w:space="0" w:color="auto"/>
            </w:tcBorders>
            <w:shd w:val="clear" w:color="auto" w:fill="auto"/>
          </w:tcPr>
          <w:p w14:paraId="21E2EDCC" w14:textId="2A41BB84" w:rsidR="00C00981" w:rsidRPr="002D4141" w:rsidRDefault="00C00981" w:rsidP="00562290">
            <w:pPr>
              <w:spacing w:before="40" w:after="120"/>
              <w:ind w:right="113"/>
              <w:rPr>
                <w:rFonts w:eastAsia="Calibri"/>
                <w:lang w:val="en-US"/>
              </w:rPr>
            </w:pPr>
            <w:r w:rsidRPr="002D4141">
              <w:rPr>
                <w:rFonts w:eastAsia="Calibri"/>
                <w:lang w:val="en-US"/>
              </w:rPr>
              <w:t>Frontal air bag deployment, time to nth stage, front passenger</w:t>
            </w:r>
            <w:r w:rsidR="00ED1B54" w:rsidRPr="0080584E">
              <w:rPr>
                <w:rFonts w:eastAsia="Calibri"/>
                <w:strike/>
                <w:vertAlign w:val="superscript"/>
                <w:lang w:val="en-US"/>
              </w:rPr>
              <w:t xml:space="preserve"> </w:t>
            </w:r>
            <w:r w:rsidRPr="0080584E">
              <w:rPr>
                <w:rFonts w:eastAsia="Calibri"/>
                <w:vertAlign w:val="superscript"/>
                <w:lang w:val="en-US"/>
              </w:rPr>
              <w:t>1</w:t>
            </w:r>
            <w:r w:rsidR="00FA0F17">
              <w:rPr>
                <w:rFonts w:eastAsia="Calibri"/>
                <w:vertAlign w:val="superscript"/>
                <w:lang w:val="en-US"/>
              </w:rPr>
              <w:t>5</w:t>
            </w:r>
            <w:r w:rsidRPr="0080584E">
              <w:rPr>
                <w:rFonts w:eastAsia="Calibri"/>
                <w:lang w:val="en-US"/>
              </w:rPr>
              <w:t>,</w:t>
            </w:r>
            <w:r w:rsidRPr="0080584E">
              <w:rPr>
                <w:rFonts w:eastAsia="Calibri"/>
                <w:vertAlign w:val="superscript"/>
                <w:lang w:val="en-US"/>
              </w:rPr>
              <w:t>9</w:t>
            </w:r>
          </w:p>
        </w:tc>
        <w:tc>
          <w:tcPr>
            <w:tcW w:w="1260" w:type="dxa"/>
            <w:tcBorders>
              <w:top w:val="single" w:sz="4" w:space="0" w:color="auto"/>
            </w:tcBorders>
            <w:shd w:val="clear" w:color="auto" w:fill="auto"/>
          </w:tcPr>
          <w:p w14:paraId="19C9822E" w14:textId="77777777" w:rsidR="00C00981" w:rsidRPr="002D4141" w:rsidRDefault="00C00981" w:rsidP="00562290">
            <w:pPr>
              <w:spacing w:before="40" w:after="120"/>
              <w:ind w:right="113"/>
              <w:rPr>
                <w:rFonts w:eastAsia="Calibri"/>
                <w:b/>
                <w:bCs/>
                <w:lang w:val="en-US"/>
              </w:rPr>
            </w:pPr>
            <w:r w:rsidRPr="002D4141">
              <w:rPr>
                <w:rFonts w:eastAsia="Calibri"/>
                <w:lang w:val="en-US"/>
              </w:rPr>
              <w:t>Mandatory if fitted with a front passenger’s frontal air bag with a multi-stage inflator.</w:t>
            </w:r>
          </w:p>
        </w:tc>
        <w:tc>
          <w:tcPr>
            <w:tcW w:w="1260" w:type="dxa"/>
            <w:tcBorders>
              <w:top w:val="single" w:sz="4" w:space="0" w:color="auto"/>
            </w:tcBorders>
            <w:shd w:val="clear" w:color="auto" w:fill="auto"/>
          </w:tcPr>
          <w:p w14:paraId="6293D4BC"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tcBorders>
            <w:shd w:val="clear" w:color="auto" w:fill="auto"/>
          </w:tcPr>
          <w:p w14:paraId="5C5508B6"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tcBorders>
            <w:shd w:val="clear" w:color="auto" w:fill="auto"/>
          </w:tcPr>
          <w:p w14:paraId="453C14D8"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tcBorders>
            <w:shd w:val="clear" w:color="auto" w:fill="auto"/>
          </w:tcPr>
          <w:p w14:paraId="2CF87D6F"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tcBorders>
            <w:shd w:val="clear" w:color="auto" w:fill="auto"/>
          </w:tcPr>
          <w:p w14:paraId="53F0D26E"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tcBorders>
          </w:tcPr>
          <w:p w14:paraId="58C5AE43"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5D6DE740" w14:textId="77777777" w:rsidTr="009E7ACB">
        <w:trPr>
          <w:cantSplit/>
        </w:trPr>
        <w:tc>
          <w:tcPr>
            <w:tcW w:w="1350" w:type="dxa"/>
            <w:tcBorders>
              <w:top w:val="single" w:sz="4" w:space="0" w:color="auto"/>
              <w:bottom w:val="single" w:sz="4" w:space="0" w:color="auto"/>
            </w:tcBorders>
            <w:shd w:val="clear" w:color="auto" w:fill="auto"/>
          </w:tcPr>
          <w:p w14:paraId="4E0232BA" w14:textId="77777777" w:rsidR="00C00981" w:rsidRPr="002D4141" w:rsidRDefault="00C00981" w:rsidP="00562290">
            <w:pPr>
              <w:spacing w:before="40" w:after="120"/>
              <w:ind w:right="113"/>
              <w:rPr>
                <w:rFonts w:eastAsia="Calibri"/>
                <w:lang w:val="en-US"/>
              </w:rPr>
            </w:pPr>
            <w:r w:rsidRPr="002D4141">
              <w:rPr>
                <w:rFonts w:eastAsia="Calibri"/>
                <w:lang w:val="en-US"/>
              </w:rPr>
              <w:t>Side air bag deployment, time to deploy, driver.</w:t>
            </w:r>
          </w:p>
        </w:tc>
        <w:tc>
          <w:tcPr>
            <w:tcW w:w="1260" w:type="dxa"/>
            <w:tcBorders>
              <w:top w:val="single" w:sz="4" w:space="0" w:color="auto"/>
              <w:bottom w:val="single" w:sz="4" w:space="0" w:color="auto"/>
            </w:tcBorders>
            <w:shd w:val="clear" w:color="auto" w:fill="auto"/>
          </w:tcPr>
          <w:p w14:paraId="4560F9BD"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34599E47"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6D19E2BB"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151C1114"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70C7EA87"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407D3B13"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1F500F76"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4267A645" w14:textId="77777777" w:rsidTr="009E7ACB">
        <w:trPr>
          <w:cantSplit/>
        </w:trPr>
        <w:tc>
          <w:tcPr>
            <w:tcW w:w="1350" w:type="dxa"/>
            <w:tcBorders>
              <w:top w:val="single" w:sz="4" w:space="0" w:color="auto"/>
              <w:bottom w:val="single" w:sz="4" w:space="0" w:color="auto"/>
            </w:tcBorders>
            <w:shd w:val="clear" w:color="auto" w:fill="auto"/>
          </w:tcPr>
          <w:p w14:paraId="5C4D63BB" w14:textId="77777777" w:rsidR="00C00981" w:rsidRPr="002D4141" w:rsidRDefault="00C00981" w:rsidP="00562290">
            <w:pPr>
              <w:spacing w:before="40" w:after="120"/>
              <w:ind w:right="113"/>
              <w:rPr>
                <w:rFonts w:eastAsia="Calibri"/>
                <w:lang w:val="en-US"/>
              </w:rPr>
            </w:pPr>
            <w:r w:rsidRPr="002D4141">
              <w:rPr>
                <w:rFonts w:eastAsia="Calibri"/>
                <w:lang w:val="en-US"/>
              </w:rPr>
              <w:t>Side air bag deployment, time to deploy, front passenger.</w:t>
            </w:r>
          </w:p>
        </w:tc>
        <w:tc>
          <w:tcPr>
            <w:tcW w:w="1260" w:type="dxa"/>
            <w:tcBorders>
              <w:top w:val="single" w:sz="4" w:space="0" w:color="auto"/>
              <w:bottom w:val="single" w:sz="4" w:space="0" w:color="auto"/>
            </w:tcBorders>
            <w:shd w:val="clear" w:color="auto" w:fill="auto"/>
          </w:tcPr>
          <w:p w14:paraId="1FF7E2D7"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03C606C9"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5EFEF4BB"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75FF8E1C"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67FBC2C1"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406B463F"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6E72BA72"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tc>
      </w:tr>
      <w:tr w:rsidR="00C00981" w:rsidRPr="002D4141" w14:paraId="4597F8E6" w14:textId="77777777" w:rsidTr="009E7ACB">
        <w:trPr>
          <w:cantSplit/>
        </w:trPr>
        <w:tc>
          <w:tcPr>
            <w:tcW w:w="1350" w:type="dxa"/>
            <w:tcBorders>
              <w:top w:val="single" w:sz="4" w:space="0" w:color="auto"/>
              <w:bottom w:val="single" w:sz="4" w:space="0" w:color="auto"/>
            </w:tcBorders>
            <w:shd w:val="clear" w:color="auto" w:fill="auto"/>
          </w:tcPr>
          <w:p w14:paraId="1D626C7A" w14:textId="77777777" w:rsidR="00C00981" w:rsidRPr="002D4141" w:rsidRDefault="00C00981" w:rsidP="00562290">
            <w:pPr>
              <w:spacing w:before="40" w:after="120"/>
              <w:ind w:right="113"/>
              <w:rPr>
                <w:rFonts w:eastAsia="Calibri"/>
                <w:lang w:val="en-US"/>
              </w:rPr>
            </w:pPr>
            <w:r w:rsidRPr="002D4141">
              <w:rPr>
                <w:rFonts w:eastAsia="Calibri"/>
                <w:lang w:val="en-US"/>
              </w:rPr>
              <w:t>Side curtain/tube air bag deployment, time to deploy, driver side.</w:t>
            </w:r>
          </w:p>
        </w:tc>
        <w:tc>
          <w:tcPr>
            <w:tcW w:w="1260" w:type="dxa"/>
            <w:tcBorders>
              <w:top w:val="single" w:sz="4" w:space="0" w:color="auto"/>
              <w:bottom w:val="single" w:sz="4" w:space="0" w:color="auto"/>
            </w:tcBorders>
            <w:shd w:val="clear" w:color="auto" w:fill="auto"/>
          </w:tcPr>
          <w:p w14:paraId="63E83BC4"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5F49B7ED"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2A21E441"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713E4D54"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7E2986CC"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1A2546E8"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231E036E"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517661EF"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2EFF11A4" w14:textId="77777777" w:rsidTr="009E7ACB">
        <w:trPr>
          <w:cantSplit/>
        </w:trPr>
        <w:tc>
          <w:tcPr>
            <w:tcW w:w="1350" w:type="dxa"/>
            <w:tcBorders>
              <w:top w:val="single" w:sz="4" w:space="0" w:color="auto"/>
              <w:bottom w:val="single" w:sz="4" w:space="0" w:color="auto"/>
            </w:tcBorders>
            <w:shd w:val="clear" w:color="auto" w:fill="auto"/>
          </w:tcPr>
          <w:p w14:paraId="723458AF" w14:textId="77777777" w:rsidR="00C00981" w:rsidRPr="002D4141" w:rsidRDefault="00C00981" w:rsidP="00562290">
            <w:pPr>
              <w:spacing w:before="40" w:after="120"/>
              <w:ind w:right="113"/>
              <w:rPr>
                <w:rFonts w:eastAsia="Calibri"/>
                <w:lang w:val="en-US"/>
              </w:rPr>
            </w:pPr>
            <w:r w:rsidRPr="002D4141">
              <w:rPr>
                <w:rFonts w:eastAsia="Calibri"/>
                <w:lang w:val="en-US"/>
              </w:rPr>
              <w:t>Side curtain/tube air bag deployment, time to deploy, passenger side.</w:t>
            </w:r>
          </w:p>
        </w:tc>
        <w:tc>
          <w:tcPr>
            <w:tcW w:w="1260" w:type="dxa"/>
            <w:tcBorders>
              <w:top w:val="single" w:sz="4" w:space="0" w:color="auto"/>
              <w:bottom w:val="single" w:sz="4" w:space="0" w:color="auto"/>
            </w:tcBorders>
            <w:shd w:val="clear" w:color="auto" w:fill="auto"/>
          </w:tcPr>
          <w:p w14:paraId="5D3B1634"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3ECFA0A2"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3E52353A"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72D0CBC2"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4F25BB93"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7599D808"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2A019EBF"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1B33D856"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7C4B8B8B" w14:textId="77777777" w:rsidTr="009E7ACB">
        <w:trPr>
          <w:cantSplit/>
        </w:trPr>
        <w:tc>
          <w:tcPr>
            <w:tcW w:w="1350" w:type="dxa"/>
            <w:tcBorders>
              <w:top w:val="single" w:sz="4" w:space="0" w:color="auto"/>
              <w:bottom w:val="single" w:sz="4" w:space="0" w:color="auto"/>
            </w:tcBorders>
            <w:shd w:val="clear" w:color="auto" w:fill="auto"/>
          </w:tcPr>
          <w:p w14:paraId="0A54957A" w14:textId="77777777" w:rsidR="00C00981" w:rsidRPr="002D4141" w:rsidRDefault="00C00981" w:rsidP="00562290">
            <w:pPr>
              <w:spacing w:before="40" w:after="120"/>
              <w:ind w:right="113"/>
              <w:rPr>
                <w:rFonts w:eastAsia="Calibri"/>
                <w:lang w:val="en-US"/>
              </w:rPr>
            </w:pPr>
            <w:r w:rsidRPr="002D4141">
              <w:rPr>
                <w:rFonts w:eastAsia="Calibri"/>
                <w:lang w:val="en-US"/>
              </w:rPr>
              <w:lastRenderedPageBreak/>
              <w:t>Pretensioner deployment, time to fire, driver.</w:t>
            </w:r>
          </w:p>
        </w:tc>
        <w:tc>
          <w:tcPr>
            <w:tcW w:w="1260" w:type="dxa"/>
            <w:tcBorders>
              <w:top w:val="single" w:sz="4" w:space="0" w:color="auto"/>
              <w:bottom w:val="single" w:sz="4" w:space="0" w:color="auto"/>
            </w:tcBorders>
            <w:shd w:val="clear" w:color="auto" w:fill="auto"/>
          </w:tcPr>
          <w:p w14:paraId="69F71514"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46F07D1A"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12FC2A4F"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6EEFE6B2"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04723E3E"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2DCA8281"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4CFD4842"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2BC9EB10"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0AB48C3B" w14:textId="77777777" w:rsidTr="009E7ACB">
        <w:trPr>
          <w:cantSplit/>
        </w:trPr>
        <w:tc>
          <w:tcPr>
            <w:tcW w:w="1350" w:type="dxa"/>
            <w:tcBorders>
              <w:top w:val="single" w:sz="4" w:space="0" w:color="auto"/>
              <w:bottom w:val="single" w:sz="4" w:space="0" w:color="auto"/>
            </w:tcBorders>
            <w:shd w:val="clear" w:color="auto" w:fill="auto"/>
          </w:tcPr>
          <w:p w14:paraId="79353F51" w14:textId="77777777" w:rsidR="00C00981" w:rsidRPr="0080584E" w:rsidRDefault="00C00981" w:rsidP="00562290">
            <w:pPr>
              <w:spacing w:before="40" w:after="120"/>
              <w:ind w:right="113"/>
              <w:rPr>
                <w:rFonts w:eastAsia="Calibri"/>
                <w:lang w:val="en-US"/>
              </w:rPr>
            </w:pPr>
            <w:r w:rsidRPr="0080584E">
              <w:rPr>
                <w:rFonts w:eastAsia="Calibri"/>
                <w:lang w:val="en-US"/>
              </w:rPr>
              <w:t xml:space="preserve">Pretensioner deployment, time to fire, front passenger. </w:t>
            </w:r>
            <w:r w:rsidRPr="0080584E">
              <w:rPr>
                <w:rFonts w:eastAsia="Calibri"/>
                <w:vertAlign w:val="superscript"/>
                <w:lang w:val="en-US"/>
              </w:rPr>
              <w:t>9</w:t>
            </w:r>
          </w:p>
        </w:tc>
        <w:tc>
          <w:tcPr>
            <w:tcW w:w="1260" w:type="dxa"/>
            <w:tcBorders>
              <w:top w:val="single" w:sz="4" w:space="0" w:color="auto"/>
              <w:bottom w:val="single" w:sz="4" w:space="0" w:color="auto"/>
            </w:tcBorders>
            <w:shd w:val="clear" w:color="auto" w:fill="auto"/>
          </w:tcPr>
          <w:p w14:paraId="0ACAEEF4"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263DC91B" w14:textId="77777777" w:rsidR="00C00981" w:rsidRPr="002D4141" w:rsidRDefault="00C00981" w:rsidP="00562290">
            <w:pPr>
              <w:spacing w:before="40" w:after="120"/>
              <w:ind w:right="113"/>
              <w:rPr>
                <w:rFonts w:eastAsia="Calibri"/>
                <w:lang w:val="en-US"/>
              </w:rPr>
            </w:pPr>
            <w:r w:rsidRPr="002D4141">
              <w:rPr>
                <w:rFonts w:eastAsia="Calibri"/>
                <w:lang w:val="en-US"/>
              </w:rPr>
              <w:t>Event</w:t>
            </w:r>
          </w:p>
        </w:tc>
        <w:tc>
          <w:tcPr>
            <w:tcW w:w="1080" w:type="dxa"/>
            <w:tcBorders>
              <w:top w:val="single" w:sz="4" w:space="0" w:color="auto"/>
              <w:bottom w:val="single" w:sz="4" w:space="0" w:color="auto"/>
            </w:tcBorders>
            <w:shd w:val="clear" w:color="auto" w:fill="auto"/>
          </w:tcPr>
          <w:p w14:paraId="2B58C8B5"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08188E91"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0 to 250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shd w:val="clear" w:color="auto" w:fill="auto"/>
          </w:tcPr>
          <w:p w14:paraId="3121F6BE"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±2 </w:t>
            </w:r>
            <w:proofErr w:type="spellStart"/>
            <w:r w:rsidRPr="002D4141">
              <w:rPr>
                <w:rFonts w:eastAsia="Calibri"/>
                <w:lang w:val="en-US"/>
              </w:rPr>
              <w:t>ms</w:t>
            </w:r>
            <w:proofErr w:type="spellEnd"/>
          </w:p>
        </w:tc>
        <w:tc>
          <w:tcPr>
            <w:tcW w:w="1170" w:type="dxa"/>
            <w:tcBorders>
              <w:top w:val="single" w:sz="4" w:space="0" w:color="auto"/>
              <w:bottom w:val="single" w:sz="4" w:space="0" w:color="auto"/>
            </w:tcBorders>
            <w:shd w:val="clear" w:color="auto" w:fill="auto"/>
          </w:tcPr>
          <w:p w14:paraId="7F0394FC"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1 </w:t>
            </w:r>
            <w:proofErr w:type="spellStart"/>
            <w:r w:rsidRPr="002D4141">
              <w:rPr>
                <w:rFonts w:eastAsia="Calibri"/>
                <w:lang w:val="en-US"/>
              </w:rPr>
              <w:t>ms.</w:t>
            </w:r>
            <w:proofErr w:type="spellEnd"/>
          </w:p>
        </w:tc>
        <w:tc>
          <w:tcPr>
            <w:tcW w:w="990" w:type="dxa"/>
            <w:tcBorders>
              <w:top w:val="single" w:sz="4" w:space="0" w:color="auto"/>
              <w:bottom w:val="single" w:sz="4" w:space="0" w:color="auto"/>
            </w:tcBorders>
          </w:tcPr>
          <w:p w14:paraId="47779011"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50DEB437"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3DCF8E51" w14:textId="77777777" w:rsidTr="009E7ACB">
        <w:trPr>
          <w:cantSplit/>
        </w:trPr>
        <w:tc>
          <w:tcPr>
            <w:tcW w:w="1350" w:type="dxa"/>
            <w:tcBorders>
              <w:top w:val="single" w:sz="4" w:space="0" w:color="auto"/>
              <w:bottom w:val="single" w:sz="4" w:space="0" w:color="auto"/>
            </w:tcBorders>
            <w:shd w:val="clear" w:color="auto" w:fill="auto"/>
          </w:tcPr>
          <w:p w14:paraId="4B747CA3" w14:textId="77777777" w:rsidR="00C00981" w:rsidRPr="0080584E" w:rsidRDefault="00C00981" w:rsidP="00562290">
            <w:pPr>
              <w:spacing w:before="40" w:after="120"/>
              <w:ind w:right="113"/>
              <w:rPr>
                <w:rFonts w:eastAsia="Calibri"/>
                <w:lang w:val="en-US"/>
              </w:rPr>
            </w:pPr>
            <w:r w:rsidRPr="0080584E">
              <w:rPr>
                <w:rFonts w:eastAsia="Calibri"/>
                <w:lang w:val="en-US"/>
              </w:rPr>
              <w:t>Seat track position switch, foremost, status, driver.</w:t>
            </w:r>
          </w:p>
        </w:tc>
        <w:tc>
          <w:tcPr>
            <w:tcW w:w="1260" w:type="dxa"/>
            <w:tcBorders>
              <w:top w:val="single" w:sz="4" w:space="0" w:color="auto"/>
              <w:bottom w:val="single" w:sz="4" w:space="0" w:color="auto"/>
            </w:tcBorders>
            <w:shd w:val="clear" w:color="auto" w:fill="auto"/>
          </w:tcPr>
          <w:p w14:paraId="4EDE64D0" w14:textId="77777777" w:rsidR="00C00981" w:rsidRPr="002D4141" w:rsidRDefault="00C00981" w:rsidP="00562290">
            <w:pPr>
              <w:spacing w:before="40" w:after="120"/>
              <w:ind w:right="113"/>
              <w:rPr>
                <w:rFonts w:eastAsia="Calibri"/>
                <w:lang w:val="en-US"/>
              </w:rPr>
            </w:pPr>
            <w:r w:rsidRPr="002D4141">
              <w:rPr>
                <w:rFonts w:eastAsia="Calibri"/>
                <w:lang w:val="en-US"/>
              </w:rPr>
              <w:t>Mandatory if fitted and used for deployment decision</w:t>
            </w:r>
          </w:p>
        </w:tc>
        <w:tc>
          <w:tcPr>
            <w:tcW w:w="1260" w:type="dxa"/>
            <w:tcBorders>
              <w:top w:val="single" w:sz="4" w:space="0" w:color="auto"/>
              <w:bottom w:val="single" w:sz="4" w:space="0" w:color="auto"/>
            </w:tcBorders>
            <w:shd w:val="clear" w:color="auto" w:fill="auto"/>
          </w:tcPr>
          <w:p w14:paraId="44CE531C" w14:textId="77777777" w:rsidR="00C00981" w:rsidRPr="002D4141" w:rsidRDefault="00C00981" w:rsidP="00562290">
            <w:pPr>
              <w:spacing w:before="40" w:after="120"/>
              <w:ind w:right="113"/>
              <w:rPr>
                <w:rFonts w:eastAsia="Calibri"/>
                <w:lang w:val="en-US"/>
              </w:rPr>
            </w:pPr>
            <w:r w:rsidRPr="002D4141">
              <w:rPr>
                <w:rFonts w:eastAsia="Calibri"/>
                <w:lang w:val="en-US"/>
              </w:rPr>
              <w:t>-1.0 sec</w:t>
            </w:r>
          </w:p>
        </w:tc>
        <w:tc>
          <w:tcPr>
            <w:tcW w:w="1080" w:type="dxa"/>
            <w:tcBorders>
              <w:top w:val="single" w:sz="4" w:space="0" w:color="auto"/>
              <w:bottom w:val="single" w:sz="4" w:space="0" w:color="auto"/>
            </w:tcBorders>
            <w:shd w:val="clear" w:color="auto" w:fill="auto"/>
          </w:tcPr>
          <w:p w14:paraId="3A5720F4"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3B980AEE"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shd w:val="clear" w:color="auto" w:fill="auto"/>
          </w:tcPr>
          <w:p w14:paraId="52E82194"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2E5D11CB"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tcPr>
          <w:p w14:paraId="43806938"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30516655"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5C6F8D78" w14:textId="77777777" w:rsidTr="009E7ACB">
        <w:trPr>
          <w:cantSplit/>
        </w:trPr>
        <w:tc>
          <w:tcPr>
            <w:tcW w:w="1350" w:type="dxa"/>
            <w:tcBorders>
              <w:top w:val="single" w:sz="4" w:space="0" w:color="auto"/>
              <w:bottom w:val="single" w:sz="4" w:space="0" w:color="auto"/>
            </w:tcBorders>
            <w:shd w:val="clear" w:color="auto" w:fill="auto"/>
          </w:tcPr>
          <w:p w14:paraId="5E937F2F" w14:textId="41143BBE" w:rsidR="00C00981" w:rsidRPr="002D4141" w:rsidRDefault="00C00981" w:rsidP="00562290">
            <w:pPr>
              <w:spacing w:before="40" w:after="120"/>
              <w:ind w:right="113"/>
              <w:rPr>
                <w:rFonts w:eastAsia="Calibri"/>
                <w:lang w:val="en-US"/>
              </w:rPr>
            </w:pPr>
            <w:r w:rsidRPr="002D4141">
              <w:rPr>
                <w:rFonts w:eastAsia="Calibri"/>
                <w:lang w:val="en-US"/>
              </w:rPr>
              <w:t>Seat track position switch, foremost, status, front passenger</w:t>
            </w:r>
            <w:r w:rsidRPr="002D4141">
              <w:rPr>
                <w:rFonts w:eastAsia="Calibri"/>
                <w:b/>
                <w:bCs/>
                <w:vertAlign w:val="superscript"/>
                <w:lang w:val="en-US"/>
              </w:rPr>
              <w:t xml:space="preserve"> </w:t>
            </w:r>
            <w:r w:rsidRPr="0080584E">
              <w:rPr>
                <w:rFonts w:eastAsia="Calibri"/>
                <w:vertAlign w:val="superscript"/>
                <w:lang w:val="en-US"/>
              </w:rPr>
              <w:t>9</w:t>
            </w:r>
          </w:p>
        </w:tc>
        <w:tc>
          <w:tcPr>
            <w:tcW w:w="1260" w:type="dxa"/>
            <w:tcBorders>
              <w:top w:val="single" w:sz="4" w:space="0" w:color="auto"/>
              <w:bottom w:val="single" w:sz="4" w:space="0" w:color="auto"/>
            </w:tcBorders>
            <w:shd w:val="clear" w:color="auto" w:fill="auto"/>
          </w:tcPr>
          <w:p w14:paraId="5B830C08" w14:textId="77777777" w:rsidR="00C00981" w:rsidRPr="002D4141" w:rsidRDefault="00C00981" w:rsidP="00562290">
            <w:pPr>
              <w:spacing w:before="40" w:after="120"/>
              <w:ind w:right="113"/>
              <w:rPr>
                <w:rFonts w:eastAsia="Calibri"/>
                <w:lang w:val="en-US"/>
              </w:rPr>
            </w:pPr>
            <w:r w:rsidRPr="002D4141">
              <w:rPr>
                <w:rFonts w:eastAsia="Calibri"/>
                <w:lang w:val="en-US"/>
              </w:rPr>
              <w:t>Mandatory if fitted and used for deployment decision</w:t>
            </w:r>
          </w:p>
        </w:tc>
        <w:tc>
          <w:tcPr>
            <w:tcW w:w="1260" w:type="dxa"/>
            <w:tcBorders>
              <w:top w:val="single" w:sz="4" w:space="0" w:color="auto"/>
              <w:bottom w:val="single" w:sz="4" w:space="0" w:color="auto"/>
            </w:tcBorders>
            <w:shd w:val="clear" w:color="auto" w:fill="auto"/>
          </w:tcPr>
          <w:p w14:paraId="4D718691" w14:textId="77777777" w:rsidR="00C00981" w:rsidRPr="002D4141" w:rsidRDefault="00C00981" w:rsidP="00562290">
            <w:pPr>
              <w:spacing w:before="40" w:after="120"/>
              <w:ind w:right="113"/>
              <w:rPr>
                <w:rFonts w:eastAsia="Calibri"/>
                <w:lang w:val="en-US"/>
              </w:rPr>
            </w:pPr>
            <w:r w:rsidRPr="002D4141">
              <w:rPr>
                <w:rFonts w:eastAsia="Calibri"/>
                <w:lang w:val="en-US"/>
              </w:rPr>
              <w:t>-1.0 sec</w:t>
            </w:r>
          </w:p>
        </w:tc>
        <w:tc>
          <w:tcPr>
            <w:tcW w:w="1080" w:type="dxa"/>
            <w:tcBorders>
              <w:top w:val="single" w:sz="4" w:space="0" w:color="auto"/>
              <w:bottom w:val="single" w:sz="4" w:space="0" w:color="auto"/>
            </w:tcBorders>
            <w:shd w:val="clear" w:color="auto" w:fill="auto"/>
          </w:tcPr>
          <w:p w14:paraId="17444597"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312E6E53"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shd w:val="clear" w:color="auto" w:fill="auto"/>
          </w:tcPr>
          <w:p w14:paraId="5D4B3008"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287E807E"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tcPr>
          <w:p w14:paraId="18143698"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5A7F305F"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5CEC9D55" w14:textId="77777777" w:rsidTr="009E7ACB">
        <w:trPr>
          <w:cantSplit/>
        </w:trPr>
        <w:tc>
          <w:tcPr>
            <w:tcW w:w="1350" w:type="dxa"/>
            <w:tcBorders>
              <w:top w:val="single" w:sz="4" w:space="0" w:color="auto"/>
              <w:bottom w:val="single" w:sz="4" w:space="0" w:color="auto"/>
            </w:tcBorders>
            <w:shd w:val="clear" w:color="auto" w:fill="auto"/>
          </w:tcPr>
          <w:p w14:paraId="3E931015" w14:textId="77777777" w:rsidR="00C00981" w:rsidRPr="002D4141" w:rsidRDefault="00C00981" w:rsidP="00562290">
            <w:pPr>
              <w:spacing w:before="40" w:after="120"/>
              <w:ind w:right="113"/>
              <w:rPr>
                <w:rFonts w:eastAsia="Calibri"/>
                <w:lang w:val="en-US"/>
              </w:rPr>
            </w:pPr>
            <w:r w:rsidRPr="002D4141">
              <w:rPr>
                <w:rFonts w:eastAsia="Calibri"/>
                <w:lang w:val="en-US"/>
              </w:rPr>
              <w:t xml:space="preserve">Occupant size classification, driver </w:t>
            </w:r>
          </w:p>
        </w:tc>
        <w:tc>
          <w:tcPr>
            <w:tcW w:w="1260" w:type="dxa"/>
            <w:tcBorders>
              <w:top w:val="single" w:sz="4" w:space="0" w:color="auto"/>
              <w:bottom w:val="single" w:sz="4" w:space="0" w:color="auto"/>
            </w:tcBorders>
            <w:shd w:val="clear" w:color="auto" w:fill="auto"/>
          </w:tcPr>
          <w:p w14:paraId="2ADCC727" w14:textId="77777777" w:rsidR="00C00981" w:rsidRPr="002D4141" w:rsidRDefault="00C00981" w:rsidP="00562290">
            <w:pPr>
              <w:spacing w:before="40" w:after="120"/>
              <w:ind w:right="113"/>
              <w:rPr>
                <w:rFonts w:eastAsia="Calibri"/>
                <w:lang w:val="en-US"/>
              </w:rPr>
            </w:pPr>
            <w:r w:rsidRPr="002D4141">
              <w:rPr>
                <w:rFonts w:eastAsia="Calibri"/>
                <w:lang w:val="en-US"/>
              </w:rPr>
              <w:t>If recorded</w:t>
            </w:r>
          </w:p>
        </w:tc>
        <w:tc>
          <w:tcPr>
            <w:tcW w:w="1260" w:type="dxa"/>
            <w:tcBorders>
              <w:top w:val="single" w:sz="4" w:space="0" w:color="auto"/>
              <w:bottom w:val="single" w:sz="4" w:space="0" w:color="auto"/>
            </w:tcBorders>
            <w:shd w:val="clear" w:color="auto" w:fill="auto"/>
          </w:tcPr>
          <w:p w14:paraId="72D0EE9E" w14:textId="77777777" w:rsidR="00C00981" w:rsidRPr="002D4141" w:rsidRDefault="00C00981" w:rsidP="00562290">
            <w:pPr>
              <w:spacing w:before="40" w:after="120"/>
              <w:ind w:right="113"/>
              <w:rPr>
                <w:rFonts w:eastAsia="Calibri"/>
                <w:lang w:val="en-US"/>
              </w:rPr>
            </w:pPr>
            <w:r w:rsidRPr="002D4141">
              <w:rPr>
                <w:rFonts w:eastAsia="Calibri"/>
                <w:lang w:val="en-US"/>
              </w:rPr>
              <w:t>-1.0 sec</w:t>
            </w:r>
          </w:p>
        </w:tc>
        <w:tc>
          <w:tcPr>
            <w:tcW w:w="1080" w:type="dxa"/>
            <w:tcBorders>
              <w:top w:val="single" w:sz="4" w:space="0" w:color="auto"/>
              <w:bottom w:val="single" w:sz="4" w:space="0" w:color="auto"/>
            </w:tcBorders>
            <w:shd w:val="clear" w:color="auto" w:fill="auto"/>
          </w:tcPr>
          <w:p w14:paraId="545F203A"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60644296" w14:textId="77777777" w:rsidR="00C00981" w:rsidRPr="002D4141" w:rsidRDefault="00C00981" w:rsidP="00562290">
            <w:pPr>
              <w:spacing w:before="40" w:after="120"/>
              <w:ind w:right="113"/>
              <w:rPr>
                <w:rFonts w:eastAsia="Calibri"/>
                <w:lang w:val="en-US"/>
              </w:rPr>
            </w:pPr>
            <w:r w:rsidRPr="002D4141">
              <w:rPr>
                <w:rFonts w:eastAsia="Calibri"/>
                <w:lang w:val="en-US"/>
              </w:rPr>
              <w:t>5th percentile female or larger.</w:t>
            </w:r>
          </w:p>
        </w:tc>
        <w:tc>
          <w:tcPr>
            <w:tcW w:w="990" w:type="dxa"/>
            <w:tcBorders>
              <w:top w:val="single" w:sz="4" w:space="0" w:color="auto"/>
              <w:bottom w:val="single" w:sz="4" w:space="0" w:color="auto"/>
            </w:tcBorders>
            <w:shd w:val="clear" w:color="auto" w:fill="auto"/>
          </w:tcPr>
          <w:p w14:paraId="015B5574"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27E9F844"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tcPr>
          <w:p w14:paraId="55E61A3A"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7788FA06"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2D4141" w14:paraId="39A4CA81" w14:textId="77777777" w:rsidTr="009E7ACB">
        <w:trPr>
          <w:cantSplit/>
        </w:trPr>
        <w:tc>
          <w:tcPr>
            <w:tcW w:w="1350" w:type="dxa"/>
            <w:tcBorders>
              <w:top w:val="single" w:sz="4" w:space="0" w:color="auto"/>
              <w:bottom w:val="single" w:sz="4" w:space="0" w:color="auto"/>
            </w:tcBorders>
            <w:shd w:val="clear" w:color="auto" w:fill="auto"/>
          </w:tcPr>
          <w:p w14:paraId="7C5CA81B" w14:textId="521ACBE7" w:rsidR="00C00981" w:rsidRPr="002D4141" w:rsidRDefault="00C00981" w:rsidP="00562290">
            <w:pPr>
              <w:spacing w:before="40" w:after="120"/>
              <w:ind w:right="113"/>
              <w:rPr>
                <w:rFonts w:eastAsia="Calibri"/>
                <w:lang w:val="fr-CH"/>
              </w:rPr>
            </w:pPr>
            <w:r w:rsidRPr="002D4141">
              <w:rPr>
                <w:rFonts w:eastAsia="Calibri"/>
                <w:lang w:val="fr-FR"/>
              </w:rPr>
              <w:t xml:space="preserve">Occupant size classification, front </w:t>
            </w:r>
            <w:proofErr w:type="spellStart"/>
            <w:r w:rsidRPr="002D4141">
              <w:rPr>
                <w:rFonts w:eastAsia="Calibri"/>
                <w:lang w:val="fr-FR"/>
              </w:rPr>
              <w:t>passenger</w:t>
            </w:r>
            <w:proofErr w:type="spellEnd"/>
            <w:r w:rsidR="0080584E">
              <w:rPr>
                <w:rFonts w:eastAsia="Calibri"/>
                <w:lang w:val="fr-FR"/>
              </w:rPr>
              <w:t> </w:t>
            </w:r>
            <w:r w:rsidRPr="0080584E">
              <w:rPr>
                <w:rFonts w:eastAsia="Calibri"/>
                <w:vertAlign w:val="superscript"/>
                <w:lang w:val="fr-FR"/>
              </w:rPr>
              <w:t>9</w:t>
            </w:r>
            <w:r w:rsidRPr="002D4141">
              <w:rPr>
                <w:rFonts w:eastAsia="Calibri"/>
                <w:lang w:val="fr-FR"/>
              </w:rPr>
              <w:t xml:space="preserve"> </w:t>
            </w:r>
          </w:p>
        </w:tc>
        <w:tc>
          <w:tcPr>
            <w:tcW w:w="1260" w:type="dxa"/>
            <w:tcBorders>
              <w:top w:val="single" w:sz="4" w:space="0" w:color="auto"/>
              <w:bottom w:val="single" w:sz="4" w:space="0" w:color="auto"/>
            </w:tcBorders>
            <w:shd w:val="clear" w:color="auto" w:fill="auto"/>
          </w:tcPr>
          <w:p w14:paraId="09AA1909" w14:textId="77777777" w:rsidR="00C00981" w:rsidRPr="002D4141" w:rsidRDefault="00C00981" w:rsidP="00562290">
            <w:pPr>
              <w:spacing w:before="40" w:after="120"/>
              <w:ind w:right="113"/>
              <w:rPr>
                <w:rFonts w:eastAsia="Calibri"/>
                <w:lang w:val="en-US"/>
              </w:rPr>
            </w:pPr>
            <w:r w:rsidRPr="002D4141">
              <w:rPr>
                <w:rFonts w:eastAsia="Calibri"/>
                <w:lang w:val="en-US"/>
              </w:rPr>
              <w:t>If recorded</w:t>
            </w:r>
          </w:p>
        </w:tc>
        <w:tc>
          <w:tcPr>
            <w:tcW w:w="1260" w:type="dxa"/>
            <w:tcBorders>
              <w:top w:val="single" w:sz="4" w:space="0" w:color="auto"/>
              <w:bottom w:val="single" w:sz="4" w:space="0" w:color="auto"/>
            </w:tcBorders>
            <w:shd w:val="clear" w:color="auto" w:fill="auto"/>
          </w:tcPr>
          <w:p w14:paraId="5D8F203F" w14:textId="77777777" w:rsidR="00C00981" w:rsidRPr="002D4141" w:rsidRDefault="00C00981" w:rsidP="00562290">
            <w:pPr>
              <w:spacing w:before="40" w:after="120"/>
              <w:ind w:right="113"/>
              <w:rPr>
                <w:rFonts w:eastAsia="Calibri"/>
                <w:lang w:val="en-US"/>
              </w:rPr>
            </w:pPr>
            <w:r w:rsidRPr="002D4141">
              <w:rPr>
                <w:rFonts w:eastAsia="Calibri"/>
                <w:lang w:val="en-US"/>
              </w:rPr>
              <w:t>-1.0 sec</w:t>
            </w:r>
          </w:p>
        </w:tc>
        <w:tc>
          <w:tcPr>
            <w:tcW w:w="1080" w:type="dxa"/>
            <w:tcBorders>
              <w:top w:val="single" w:sz="4" w:space="0" w:color="auto"/>
              <w:bottom w:val="single" w:sz="4" w:space="0" w:color="auto"/>
            </w:tcBorders>
            <w:shd w:val="clear" w:color="auto" w:fill="auto"/>
          </w:tcPr>
          <w:p w14:paraId="56D4F0A5"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440" w:type="dxa"/>
            <w:tcBorders>
              <w:top w:val="single" w:sz="4" w:space="0" w:color="auto"/>
              <w:bottom w:val="single" w:sz="4" w:space="0" w:color="auto"/>
            </w:tcBorders>
            <w:shd w:val="clear" w:color="auto" w:fill="auto"/>
          </w:tcPr>
          <w:p w14:paraId="4220C907" w14:textId="77777777" w:rsidR="00C00981" w:rsidRPr="002D4141" w:rsidRDefault="00C00981" w:rsidP="00562290">
            <w:pPr>
              <w:spacing w:before="40" w:after="120"/>
              <w:ind w:right="113"/>
              <w:rPr>
                <w:rFonts w:eastAsia="Calibri"/>
                <w:lang w:val="en-US"/>
              </w:rPr>
            </w:pPr>
            <w:r w:rsidRPr="002D4141">
              <w:rPr>
                <w:rFonts w:eastAsia="Calibri"/>
                <w:lang w:val="en-US"/>
              </w:rPr>
              <w:t>6yr old HIII US ATD or Q6 ATD or smaller</w:t>
            </w:r>
          </w:p>
        </w:tc>
        <w:tc>
          <w:tcPr>
            <w:tcW w:w="990" w:type="dxa"/>
            <w:tcBorders>
              <w:top w:val="single" w:sz="4" w:space="0" w:color="auto"/>
              <w:bottom w:val="single" w:sz="4" w:space="0" w:color="auto"/>
            </w:tcBorders>
            <w:shd w:val="clear" w:color="auto" w:fill="auto"/>
          </w:tcPr>
          <w:p w14:paraId="7ECCD846" w14:textId="77777777" w:rsidR="00C00981" w:rsidRPr="002D4141" w:rsidRDefault="00C00981" w:rsidP="00562290">
            <w:pPr>
              <w:spacing w:before="40" w:after="120"/>
              <w:ind w:right="113"/>
              <w:rPr>
                <w:rFonts w:eastAsia="Calibri"/>
                <w:lang w:val="en-US"/>
              </w:rPr>
            </w:pPr>
            <w:r w:rsidRPr="002D4141">
              <w:rPr>
                <w:rFonts w:eastAsia="Calibri"/>
                <w:lang w:val="en-US"/>
              </w:rPr>
              <w:t>N/A</w:t>
            </w:r>
          </w:p>
        </w:tc>
        <w:tc>
          <w:tcPr>
            <w:tcW w:w="1170" w:type="dxa"/>
            <w:tcBorders>
              <w:top w:val="single" w:sz="4" w:space="0" w:color="auto"/>
              <w:bottom w:val="single" w:sz="4" w:space="0" w:color="auto"/>
            </w:tcBorders>
            <w:shd w:val="clear" w:color="auto" w:fill="auto"/>
          </w:tcPr>
          <w:p w14:paraId="1391E141" w14:textId="77777777" w:rsidR="00C00981" w:rsidRPr="002D4141" w:rsidRDefault="00C00981" w:rsidP="00562290">
            <w:pPr>
              <w:spacing w:before="40" w:after="120"/>
              <w:ind w:right="113"/>
              <w:rPr>
                <w:rFonts w:eastAsia="Calibri"/>
                <w:lang w:val="en-US"/>
              </w:rPr>
            </w:pPr>
            <w:r w:rsidRPr="002D4141">
              <w:rPr>
                <w:rFonts w:eastAsia="Calibri"/>
                <w:lang w:val="en-US"/>
              </w:rPr>
              <w:t>Yes or No.</w:t>
            </w:r>
          </w:p>
        </w:tc>
        <w:tc>
          <w:tcPr>
            <w:tcW w:w="990" w:type="dxa"/>
            <w:tcBorders>
              <w:top w:val="single" w:sz="4" w:space="0" w:color="auto"/>
              <w:bottom w:val="single" w:sz="4" w:space="0" w:color="auto"/>
            </w:tcBorders>
          </w:tcPr>
          <w:p w14:paraId="5E7B3CC6" w14:textId="77777777" w:rsidR="00C00981" w:rsidRPr="002D4141" w:rsidRDefault="00C00981" w:rsidP="00562290">
            <w:pPr>
              <w:spacing w:before="40" w:after="120"/>
              <w:ind w:right="113"/>
              <w:rPr>
                <w:rFonts w:eastAsia="Calibri"/>
                <w:lang w:val="en-US"/>
              </w:rPr>
            </w:pPr>
            <w:r w:rsidRPr="002D4141">
              <w:rPr>
                <w:rFonts w:eastAsia="Calibri"/>
                <w:lang w:val="en-US"/>
              </w:rPr>
              <w:t>Planar</w:t>
            </w:r>
          </w:p>
          <w:p w14:paraId="38D760AE"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bl>
    <w:p w14:paraId="01F981CC" w14:textId="77777777" w:rsidR="00C00981" w:rsidRPr="002D4141" w:rsidRDefault="00C00981" w:rsidP="00C00981">
      <w:r w:rsidRPr="002D4141">
        <w:br w:type="page"/>
      </w:r>
    </w:p>
    <w:p w14:paraId="5BF514CC" w14:textId="77777777" w:rsidR="00C00981" w:rsidRPr="002D4141" w:rsidRDefault="00C00981" w:rsidP="00C00981">
      <w:r w:rsidRPr="002D4141">
        <w:rPr>
          <w:rFonts w:eastAsia="Calibri"/>
          <w:noProof/>
          <w:lang w:val="en-US"/>
        </w:rPr>
        <w:lastRenderedPageBreak/>
        <mc:AlternateContent>
          <mc:Choice Requires="wps">
            <w:drawing>
              <wp:anchor distT="0" distB="0" distL="114300" distR="114300" simplePos="0" relativeHeight="251659264" behindDoc="0" locked="0" layoutInCell="1" allowOverlap="1" wp14:anchorId="4EEBC374" wp14:editId="45B628C9">
                <wp:simplePos x="0" y="0"/>
                <wp:positionH relativeFrom="margin">
                  <wp:posOffset>-11826</wp:posOffset>
                </wp:positionH>
                <wp:positionV relativeFrom="paragraph">
                  <wp:posOffset>5368986</wp:posOffset>
                </wp:positionV>
                <wp:extent cx="914400" cy="2801341"/>
                <wp:effectExtent l="0" t="0" r="6985" b="0"/>
                <wp:wrapTopAndBottom/>
                <wp:docPr id="4" name="Text Box 4"/>
                <wp:cNvGraphicFramePr/>
                <a:graphic xmlns:a="http://schemas.openxmlformats.org/drawingml/2006/main">
                  <a:graphicData uri="http://schemas.microsoft.com/office/word/2010/wordprocessingShape">
                    <wps:wsp>
                      <wps:cNvSpPr txBox="1"/>
                      <wps:spPr>
                        <a:xfrm>
                          <a:off x="0" y="0"/>
                          <a:ext cx="914400" cy="2801341"/>
                        </a:xfrm>
                        <a:prstGeom prst="rect">
                          <a:avLst/>
                        </a:prstGeom>
                        <a:solidFill>
                          <a:sysClr val="window" lastClr="FFFFFF"/>
                        </a:solidFill>
                        <a:ln w="6350">
                          <a:noFill/>
                        </a:ln>
                      </wps:spPr>
                      <wps:txbx>
                        <w:txbxContent>
                          <w:p w14:paraId="5682B943" w14:textId="77777777" w:rsidR="00C00981" w:rsidRDefault="00C00981" w:rsidP="00C00981">
                            <w:pPr>
                              <w:pStyle w:val="FootnoteText"/>
                              <w:spacing w:before="120"/>
                              <w:ind w:left="1138" w:right="1138" w:hanging="1138"/>
                              <w:rPr>
                                <w:vertAlign w:val="superscript"/>
                              </w:rPr>
                            </w:pPr>
                            <w:r>
                              <w:rPr>
                                <w:vertAlign w:val="superscript"/>
                              </w:rPr>
                              <w:t xml:space="preserve">                        __________________________________</w:t>
                            </w:r>
                            <w:r>
                              <w:rPr>
                                <w:vertAlign w:val="superscript"/>
                              </w:rPr>
                              <w:tab/>
                            </w:r>
                          </w:p>
                          <w:p w14:paraId="700A2FE1" w14:textId="77777777" w:rsidR="00C00981" w:rsidRPr="00C3392F" w:rsidRDefault="00C00981" w:rsidP="00C3392F">
                            <w:pPr>
                              <w:pStyle w:val="FootnoteText"/>
                              <w:rPr>
                                <w:szCs w:val="18"/>
                              </w:rPr>
                            </w:pPr>
                            <w:r>
                              <w:rPr>
                                <w:vertAlign w:val="superscript"/>
                              </w:rPr>
                              <w:tab/>
                            </w:r>
                            <w:r w:rsidRPr="00EE376F">
                              <w:rPr>
                                <w:szCs w:val="18"/>
                                <w:vertAlign w:val="superscript"/>
                              </w:rPr>
                              <w:t>2</w:t>
                            </w:r>
                            <w:r w:rsidRPr="00C3392F">
                              <w:rPr>
                                <w:szCs w:val="18"/>
                              </w:rPr>
                              <w:t xml:space="preserve"> </w:t>
                            </w:r>
                            <w:r w:rsidRPr="00C3392F">
                              <w:rPr>
                                <w:szCs w:val="18"/>
                              </w:rPr>
                              <w:tab/>
                              <w:t>"Mandatory" is subject to the conditions detailed in Section 1.</w:t>
                            </w:r>
                          </w:p>
                          <w:p w14:paraId="51DBC432" w14:textId="77777777" w:rsidR="00C00981" w:rsidRPr="00C3392F" w:rsidRDefault="00C00981" w:rsidP="00C3392F">
                            <w:pPr>
                              <w:pStyle w:val="FootnoteText"/>
                              <w:rPr>
                                <w:szCs w:val="18"/>
                              </w:rPr>
                            </w:pPr>
                            <w:r w:rsidRPr="00C3392F">
                              <w:rPr>
                                <w:szCs w:val="18"/>
                              </w:rPr>
                              <w:tab/>
                            </w:r>
                            <w:r w:rsidRPr="00EE376F">
                              <w:rPr>
                                <w:szCs w:val="18"/>
                                <w:vertAlign w:val="superscript"/>
                              </w:rPr>
                              <w:t>3</w:t>
                            </w:r>
                            <w:r w:rsidRPr="00C3392F">
                              <w:rPr>
                                <w:szCs w:val="18"/>
                              </w:rPr>
                              <w:t xml:space="preserve"> </w:t>
                            </w:r>
                            <w:r w:rsidRPr="00C3392F">
                              <w:rPr>
                                <w:szCs w:val="18"/>
                              </w:rPr>
                              <w:tab/>
                              <w:t xml:space="preserve">Pre-crash data and crash data are asynchronous. The sample time accuracy requirement for pre-crash time is -0.1 to 1.0 sec (e.g., T = -1 would need to occur between -1.1 and 0 seconds.) </w:t>
                            </w:r>
                          </w:p>
                          <w:p w14:paraId="77029CEF" w14:textId="2E1F7F07" w:rsidR="00C00981" w:rsidRPr="00C3392F" w:rsidRDefault="003230CB" w:rsidP="00C3392F">
                            <w:pPr>
                              <w:pStyle w:val="FootnoteText"/>
                              <w:rPr>
                                <w:szCs w:val="18"/>
                              </w:rPr>
                            </w:pPr>
                            <w:r>
                              <w:rPr>
                                <w:szCs w:val="18"/>
                              </w:rPr>
                              <w:tab/>
                            </w:r>
                            <w:r w:rsidR="00C00981" w:rsidRPr="00EE376F">
                              <w:rPr>
                                <w:szCs w:val="18"/>
                                <w:vertAlign w:val="superscript"/>
                              </w:rPr>
                              <w:t>4</w:t>
                            </w:r>
                            <w:r>
                              <w:rPr>
                                <w:szCs w:val="18"/>
                              </w:rPr>
                              <w:tab/>
                            </w:r>
                            <w:r w:rsidR="00C00981" w:rsidRPr="00C3392F">
                              <w:rPr>
                                <w:szCs w:val="18"/>
                              </w:rPr>
                              <w:t>For data elements with system states, the term “engaged” also means “actively controlling” or “actively intervening” and “non-engaged” also means “on but not controlling”. Likewise, “off” also means “deactivated”.</w:t>
                            </w:r>
                          </w:p>
                          <w:p w14:paraId="3A4B76CF" w14:textId="535F81A3" w:rsidR="00C00981" w:rsidRPr="00C3392F" w:rsidRDefault="00C00981" w:rsidP="00C3392F">
                            <w:pPr>
                              <w:pStyle w:val="FootnoteText"/>
                              <w:rPr>
                                <w:szCs w:val="18"/>
                              </w:rPr>
                            </w:pPr>
                            <w:r w:rsidRPr="00C3392F">
                              <w:rPr>
                                <w:szCs w:val="18"/>
                              </w:rPr>
                              <w:tab/>
                            </w:r>
                            <w:r w:rsidRPr="00EE376F">
                              <w:rPr>
                                <w:szCs w:val="18"/>
                                <w:vertAlign w:val="superscript"/>
                              </w:rPr>
                              <w:t>5</w:t>
                            </w:r>
                            <w:r w:rsidRPr="00C3392F">
                              <w:rPr>
                                <w:szCs w:val="18"/>
                              </w:rPr>
                              <w:t xml:space="preserve"> </w:t>
                            </w:r>
                            <w:r w:rsidRPr="00C3392F">
                              <w:rPr>
                                <w:szCs w:val="18"/>
                              </w:rPr>
                              <w:tab/>
                              <w:t>Accuracy requirement only applies within the range of the physical sensor. If measurements captured by a sensor exceed the design range of the sensor, the reported element shall indicate when the measurement first exceeded the design range of the sensor.</w:t>
                            </w:r>
                          </w:p>
                          <w:p w14:paraId="7C19B1F2" w14:textId="11FD2435" w:rsidR="00C00981" w:rsidRPr="00C3392F" w:rsidRDefault="00C00981" w:rsidP="00C3392F">
                            <w:pPr>
                              <w:pStyle w:val="FootnoteText"/>
                              <w:rPr>
                                <w:szCs w:val="18"/>
                              </w:rPr>
                            </w:pPr>
                            <w:r w:rsidRPr="00C3392F">
                              <w:rPr>
                                <w:szCs w:val="18"/>
                              </w:rPr>
                              <w:tab/>
                            </w:r>
                            <w:r w:rsidRPr="00EE376F">
                              <w:rPr>
                                <w:szCs w:val="18"/>
                                <w:vertAlign w:val="superscript"/>
                              </w:rPr>
                              <w:t>6</w:t>
                            </w:r>
                            <w:r w:rsidRPr="00C3392F">
                              <w:rPr>
                                <w:szCs w:val="18"/>
                              </w:rPr>
                              <w:t xml:space="preserve"> </w:t>
                            </w:r>
                            <w:r w:rsidRPr="00C3392F">
                              <w:rPr>
                                <w:szCs w:val="18"/>
                              </w:rPr>
                              <w:tab/>
                              <w:t xml:space="preserve">"Planar" includes triggered events in sections 3.3.1.1, 3.3.1.2, and 3.3.1.3 and "VRU" includes triggered events in section 3.3.1.4. </w:t>
                            </w:r>
                          </w:p>
                          <w:p w14:paraId="00CC8D73" w14:textId="701C148E" w:rsidR="00C00981" w:rsidRPr="00CD3742" w:rsidRDefault="003230CB" w:rsidP="00C3392F">
                            <w:pPr>
                              <w:pStyle w:val="FootnoteText"/>
                              <w:rPr>
                                <w:szCs w:val="18"/>
                              </w:rPr>
                            </w:pPr>
                            <w:bookmarkStart w:id="29" w:name="_Hlk76418892"/>
                            <w:r>
                              <w:rPr>
                                <w:szCs w:val="18"/>
                              </w:rPr>
                              <w:tab/>
                            </w:r>
                            <w:r w:rsidR="00C00981" w:rsidRPr="00EE376F">
                              <w:rPr>
                                <w:szCs w:val="18"/>
                                <w:vertAlign w:val="superscript"/>
                              </w:rPr>
                              <w:t>7</w:t>
                            </w:r>
                            <w:r>
                              <w:rPr>
                                <w:szCs w:val="18"/>
                              </w:rPr>
                              <w:tab/>
                            </w:r>
                            <w:r w:rsidR="00C00981" w:rsidRPr="00CD3742">
                              <w:rPr>
                                <w:szCs w:val="18"/>
                              </w:rPr>
                              <w:t>List this element n times, once for each device in 2nd, 3rd, row</w:t>
                            </w:r>
                          </w:p>
                          <w:bookmarkEnd w:id="29"/>
                          <w:p w14:paraId="425B240F" w14:textId="2AB1457C" w:rsidR="00C00981" w:rsidRPr="00CD3742" w:rsidRDefault="003230CB" w:rsidP="00C3392F">
                            <w:pPr>
                              <w:pStyle w:val="FootnoteText"/>
                              <w:rPr>
                                <w:szCs w:val="18"/>
                              </w:rPr>
                            </w:pPr>
                            <w:r>
                              <w:rPr>
                                <w:szCs w:val="18"/>
                              </w:rPr>
                              <w:tab/>
                            </w:r>
                            <w:r w:rsidR="00C00981" w:rsidRPr="00EE376F">
                              <w:rPr>
                                <w:szCs w:val="18"/>
                                <w:vertAlign w:val="superscript"/>
                              </w:rPr>
                              <w:t>8</w:t>
                            </w:r>
                            <w:r>
                              <w:rPr>
                                <w:szCs w:val="18"/>
                              </w:rPr>
                              <w:tab/>
                            </w:r>
                            <w:r w:rsidR="00C00981" w:rsidRPr="00C3392F">
                              <w:rPr>
                                <w:szCs w:val="18"/>
                              </w:rPr>
                              <w:t>For rollover events the time at which the event is determined to have started as defined by the Manufacturer.</w:t>
                            </w:r>
                          </w:p>
                          <w:p w14:paraId="3D831E87" w14:textId="05228FD5" w:rsidR="00C00981" w:rsidRPr="00CD3742" w:rsidRDefault="003230CB" w:rsidP="00C3392F">
                            <w:pPr>
                              <w:pStyle w:val="FootnoteText"/>
                              <w:rPr>
                                <w:szCs w:val="18"/>
                              </w:rPr>
                            </w:pPr>
                            <w:r>
                              <w:rPr>
                                <w:szCs w:val="18"/>
                              </w:rPr>
                              <w:tab/>
                            </w:r>
                            <w:r w:rsidR="00C00981" w:rsidRPr="00EE376F">
                              <w:rPr>
                                <w:szCs w:val="18"/>
                                <w:vertAlign w:val="superscript"/>
                              </w:rPr>
                              <w:t>9</w:t>
                            </w:r>
                            <w:r>
                              <w:rPr>
                                <w:szCs w:val="18"/>
                              </w:rPr>
                              <w:tab/>
                            </w:r>
                            <w:r w:rsidR="00C00981" w:rsidRPr="00CD3742">
                              <w:rPr>
                                <w:szCs w:val="18"/>
                              </w:rPr>
                              <w:t>Relative to the full range of the sensor</w:t>
                            </w:r>
                          </w:p>
                          <w:p w14:paraId="6A37067E" w14:textId="6BF3AABD" w:rsidR="00C00981" w:rsidRPr="00CD3742" w:rsidRDefault="003230CB" w:rsidP="00C3392F">
                            <w:pPr>
                              <w:pStyle w:val="FootnoteText"/>
                              <w:rPr>
                                <w:szCs w:val="18"/>
                              </w:rPr>
                            </w:pPr>
                            <w:r>
                              <w:rPr>
                                <w:szCs w:val="18"/>
                              </w:rPr>
                              <w:tab/>
                            </w:r>
                            <w:r w:rsidR="00C00981" w:rsidRPr="00EE376F">
                              <w:rPr>
                                <w:szCs w:val="18"/>
                                <w:vertAlign w:val="superscript"/>
                              </w:rPr>
                              <w:t>10</w:t>
                            </w:r>
                            <w:r>
                              <w:rPr>
                                <w:szCs w:val="18"/>
                              </w:rPr>
                              <w:tab/>
                            </w:r>
                            <w:r w:rsidR="00C00981" w:rsidRPr="00CD3742">
                              <w:rPr>
                                <w:szCs w:val="18"/>
                              </w:rPr>
                              <w:t xml:space="preserve">The manufacturer will indicate the direction of positive roll/yaw rate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EBC374" id="_x0000_t202" coordsize="21600,21600" o:spt="202" path="m,l,21600r21600,l21600,xe">
                <v:stroke joinstyle="miter"/>
                <v:path gradientshapeok="t" o:connecttype="rect"/>
              </v:shapetype>
              <v:shape id="Text Box 4" o:spid="_x0000_s1026" type="#_x0000_t202" style="position:absolute;margin-left:-.95pt;margin-top:422.75pt;width:1in;height:220.6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" fillcolor="window" stroked="f" strokeweight=".5pt">
                <v:textbox>
                  <w:txbxContent>
                    <w:p w14:paraId="5682B943" w14:textId="77777777" w:rsidR="00C00981" w:rsidRDefault="00C00981" w:rsidP="00C00981">
                      <w:pPr>
                        <w:pStyle w:val="FootnoteText"/>
                        <w:spacing w:before="120"/>
                        <w:ind w:left="1138" w:right="1138" w:hanging="1138"/>
                        <w:rPr>
                          <w:vertAlign w:val="superscript"/>
                        </w:rPr>
                      </w:pPr>
                      <w:r>
                        <w:rPr>
                          <w:vertAlign w:val="superscript"/>
                        </w:rPr>
                        <w:t xml:space="preserve">                        __________________________________</w:t>
                      </w:r>
                      <w:r>
                        <w:rPr>
                          <w:vertAlign w:val="superscript"/>
                        </w:rPr>
                        <w:tab/>
                      </w:r>
                    </w:p>
                    <w:p w14:paraId="700A2FE1" w14:textId="77777777" w:rsidR="00C00981" w:rsidRPr="00C3392F" w:rsidRDefault="00C00981" w:rsidP="00C3392F">
                      <w:pPr>
                        <w:pStyle w:val="FootnoteText"/>
                        <w:rPr>
                          <w:szCs w:val="18"/>
                        </w:rPr>
                      </w:pPr>
                      <w:r>
                        <w:rPr>
                          <w:vertAlign w:val="superscript"/>
                        </w:rPr>
                        <w:tab/>
                      </w:r>
                      <w:r w:rsidRPr="00EE376F">
                        <w:rPr>
                          <w:szCs w:val="18"/>
                          <w:vertAlign w:val="superscript"/>
                        </w:rPr>
                        <w:t>2</w:t>
                      </w:r>
                      <w:r w:rsidRPr="00C3392F">
                        <w:rPr>
                          <w:szCs w:val="18"/>
                        </w:rPr>
                        <w:t xml:space="preserve"> </w:t>
                      </w:r>
                      <w:r w:rsidRPr="00C3392F">
                        <w:rPr>
                          <w:szCs w:val="18"/>
                        </w:rPr>
                        <w:tab/>
                        <w:t>"Mandatory" is subject to the conditions detailed in Section 1.</w:t>
                      </w:r>
                    </w:p>
                    <w:p w14:paraId="51DBC432" w14:textId="77777777" w:rsidR="00C00981" w:rsidRPr="00C3392F" w:rsidRDefault="00C00981" w:rsidP="00C3392F">
                      <w:pPr>
                        <w:pStyle w:val="FootnoteText"/>
                        <w:rPr>
                          <w:szCs w:val="18"/>
                        </w:rPr>
                      </w:pPr>
                      <w:r w:rsidRPr="00C3392F">
                        <w:rPr>
                          <w:szCs w:val="18"/>
                        </w:rPr>
                        <w:tab/>
                      </w:r>
                      <w:r w:rsidRPr="00EE376F">
                        <w:rPr>
                          <w:szCs w:val="18"/>
                          <w:vertAlign w:val="superscript"/>
                        </w:rPr>
                        <w:t>3</w:t>
                      </w:r>
                      <w:r w:rsidRPr="00C3392F">
                        <w:rPr>
                          <w:szCs w:val="18"/>
                        </w:rPr>
                        <w:t xml:space="preserve"> </w:t>
                      </w:r>
                      <w:r w:rsidRPr="00C3392F">
                        <w:rPr>
                          <w:szCs w:val="18"/>
                        </w:rPr>
                        <w:tab/>
                        <w:t xml:space="preserve">Pre-crash data and crash data are asynchronous. The sample time accuracy requirement for pre-crash time is -0.1 to 1.0 sec (e.g., T = -1 would need to occur between -1.1 and 0 seconds.) </w:t>
                      </w:r>
                    </w:p>
                    <w:p w14:paraId="77029CEF" w14:textId="2E1F7F07" w:rsidR="00C00981" w:rsidRPr="00C3392F" w:rsidRDefault="003230CB" w:rsidP="00C3392F">
                      <w:pPr>
                        <w:pStyle w:val="FootnoteText"/>
                        <w:rPr>
                          <w:szCs w:val="18"/>
                        </w:rPr>
                      </w:pPr>
                      <w:r>
                        <w:rPr>
                          <w:szCs w:val="18"/>
                        </w:rPr>
                        <w:tab/>
                      </w:r>
                      <w:r w:rsidR="00C00981" w:rsidRPr="00EE376F">
                        <w:rPr>
                          <w:szCs w:val="18"/>
                          <w:vertAlign w:val="superscript"/>
                        </w:rPr>
                        <w:t>4</w:t>
                      </w:r>
                      <w:r>
                        <w:rPr>
                          <w:szCs w:val="18"/>
                        </w:rPr>
                        <w:tab/>
                      </w:r>
                      <w:r w:rsidR="00C00981" w:rsidRPr="00C3392F">
                        <w:rPr>
                          <w:szCs w:val="18"/>
                        </w:rPr>
                        <w:t>For data elements with system states, the term “engaged” also means “actively controlling” or “actively intervening” and “non-engaged” also means “on but not controlling”. Likewise, “off” also means “deactivated”.</w:t>
                      </w:r>
                    </w:p>
                    <w:p w14:paraId="3A4B76CF" w14:textId="535F81A3" w:rsidR="00C00981" w:rsidRPr="00C3392F" w:rsidRDefault="00C00981" w:rsidP="00C3392F">
                      <w:pPr>
                        <w:pStyle w:val="FootnoteText"/>
                        <w:rPr>
                          <w:szCs w:val="18"/>
                        </w:rPr>
                      </w:pPr>
                      <w:r w:rsidRPr="00C3392F">
                        <w:rPr>
                          <w:szCs w:val="18"/>
                        </w:rPr>
                        <w:tab/>
                      </w:r>
                      <w:r w:rsidRPr="00EE376F">
                        <w:rPr>
                          <w:szCs w:val="18"/>
                          <w:vertAlign w:val="superscript"/>
                        </w:rPr>
                        <w:t>5</w:t>
                      </w:r>
                      <w:r w:rsidRPr="00C3392F">
                        <w:rPr>
                          <w:szCs w:val="18"/>
                        </w:rPr>
                        <w:t xml:space="preserve"> </w:t>
                      </w:r>
                      <w:r w:rsidRPr="00C3392F">
                        <w:rPr>
                          <w:szCs w:val="18"/>
                        </w:rPr>
                        <w:tab/>
                        <w:t>Accuracy requirement only applies within the range of the physical sensor. If measurements captured by a sensor exceed the design range of the sensor, the reported element shall indicate when the measurement first exceeded the design range of the sensor.</w:t>
                      </w:r>
                    </w:p>
                    <w:p w14:paraId="7C19B1F2" w14:textId="11FD2435" w:rsidR="00C00981" w:rsidRPr="00C3392F" w:rsidRDefault="00C00981" w:rsidP="00C3392F">
                      <w:pPr>
                        <w:pStyle w:val="FootnoteText"/>
                        <w:rPr>
                          <w:szCs w:val="18"/>
                        </w:rPr>
                      </w:pPr>
                      <w:r w:rsidRPr="00C3392F">
                        <w:rPr>
                          <w:szCs w:val="18"/>
                        </w:rPr>
                        <w:tab/>
                      </w:r>
                      <w:r w:rsidRPr="00EE376F">
                        <w:rPr>
                          <w:szCs w:val="18"/>
                          <w:vertAlign w:val="superscript"/>
                        </w:rPr>
                        <w:t>6</w:t>
                      </w:r>
                      <w:r w:rsidRPr="00C3392F">
                        <w:rPr>
                          <w:szCs w:val="18"/>
                        </w:rPr>
                        <w:t xml:space="preserve"> </w:t>
                      </w:r>
                      <w:r w:rsidRPr="00C3392F">
                        <w:rPr>
                          <w:szCs w:val="18"/>
                        </w:rPr>
                        <w:tab/>
                        <w:t xml:space="preserve">"Planar" includes triggered events in sections 3.3.1.1, 3.3.1.2, and 3.3.1.3 and "VRU" includes triggered events in section 3.3.1.4. </w:t>
                      </w:r>
                    </w:p>
                    <w:p w14:paraId="00CC8D73" w14:textId="701C148E" w:rsidR="00C00981" w:rsidRPr="00CD3742" w:rsidRDefault="003230CB" w:rsidP="00C3392F">
                      <w:pPr>
                        <w:pStyle w:val="FootnoteText"/>
                        <w:rPr>
                          <w:szCs w:val="18"/>
                        </w:rPr>
                      </w:pPr>
                      <w:bookmarkStart w:id="30" w:name="_Hlk76418892"/>
                      <w:r>
                        <w:rPr>
                          <w:szCs w:val="18"/>
                        </w:rPr>
                        <w:tab/>
                      </w:r>
                      <w:r w:rsidR="00C00981" w:rsidRPr="00EE376F">
                        <w:rPr>
                          <w:szCs w:val="18"/>
                          <w:vertAlign w:val="superscript"/>
                        </w:rPr>
                        <w:t>7</w:t>
                      </w:r>
                      <w:r>
                        <w:rPr>
                          <w:szCs w:val="18"/>
                        </w:rPr>
                        <w:tab/>
                      </w:r>
                      <w:r w:rsidR="00C00981" w:rsidRPr="00CD3742">
                        <w:rPr>
                          <w:szCs w:val="18"/>
                        </w:rPr>
                        <w:t>List this element n times, once for each device in 2nd, 3rd, row</w:t>
                      </w:r>
                    </w:p>
                    <w:bookmarkEnd w:id="30"/>
                    <w:p w14:paraId="425B240F" w14:textId="2AB1457C" w:rsidR="00C00981" w:rsidRPr="00CD3742" w:rsidRDefault="003230CB" w:rsidP="00C3392F">
                      <w:pPr>
                        <w:pStyle w:val="FootnoteText"/>
                        <w:rPr>
                          <w:szCs w:val="18"/>
                        </w:rPr>
                      </w:pPr>
                      <w:r>
                        <w:rPr>
                          <w:szCs w:val="18"/>
                        </w:rPr>
                        <w:tab/>
                      </w:r>
                      <w:r w:rsidR="00C00981" w:rsidRPr="00EE376F">
                        <w:rPr>
                          <w:szCs w:val="18"/>
                          <w:vertAlign w:val="superscript"/>
                        </w:rPr>
                        <w:t>8</w:t>
                      </w:r>
                      <w:r>
                        <w:rPr>
                          <w:szCs w:val="18"/>
                        </w:rPr>
                        <w:tab/>
                      </w:r>
                      <w:r w:rsidR="00C00981" w:rsidRPr="00C3392F">
                        <w:rPr>
                          <w:szCs w:val="18"/>
                        </w:rPr>
                        <w:t>For rollover events the time at which the event is determined to have started as defined by the Manufacturer.</w:t>
                      </w:r>
                    </w:p>
                    <w:p w14:paraId="3D831E87" w14:textId="05228FD5" w:rsidR="00C00981" w:rsidRPr="00CD3742" w:rsidRDefault="003230CB" w:rsidP="00C3392F">
                      <w:pPr>
                        <w:pStyle w:val="FootnoteText"/>
                        <w:rPr>
                          <w:szCs w:val="18"/>
                        </w:rPr>
                      </w:pPr>
                      <w:r>
                        <w:rPr>
                          <w:szCs w:val="18"/>
                        </w:rPr>
                        <w:tab/>
                      </w:r>
                      <w:r w:rsidR="00C00981" w:rsidRPr="00EE376F">
                        <w:rPr>
                          <w:szCs w:val="18"/>
                          <w:vertAlign w:val="superscript"/>
                        </w:rPr>
                        <w:t>9</w:t>
                      </w:r>
                      <w:r>
                        <w:rPr>
                          <w:szCs w:val="18"/>
                        </w:rPr>
                        <w:tab/>
                      </w:r>
                      <w:r w:rsidR="00C00981" w:rsidRPr="00CD3742">
                        <w:rPr>
                          <w:szCs w:val="18"/>
                        </w:rPr>
                        <w:t>Relative to the full range of the sensor</w:t>
                      </w:r>
                    </w:p>
                    <w:p w14:paraId="6A37067E" w14:textId="6BF3AABD" w:rsidR="00C00981" w:rsidRPr="00CD3742" w:rsidRDefault="003230CB" w:rsidP="00C3392F">
                      <w:pPr>
                        <w:pStyle w:val="FootnoteText"/>
                        <w:rPr>
                          <w:szCs w:val="18"/>
                        </w:rPr>
                      </w:pPr>
                      <w:r>
                        <w:rPr>
                          <w:szCs w:val="18"/>
                        </w:rPr>
                        <w:tab/>
                      </w:r>
                      <w:r w:rsidR="00C00981" w:rsidRPr="00EE376F">
                        <w:rPr>
                          <w:szCs w:val="18"/>
                          <w:vertAlign w:val="superscript"/>
                        </w:rPr>
                        <w:t>10</w:t>
                      </w:r>
                      <w:r>
                        <w:rPr>
                          <w:szCs w:val="18"/>
                        </w:rPr>
                        <w:tab/>
                      </w:r>
                      <w:r w:rsidR="00C00981" w:rsidRPr="00CD3742">
                        <w:rPr>
                          <w:szCs w:val="18"/>
                        </w:rPr>
                        <w:t xml:space="preserve">The manufacturer will indicate the direction of positive roll/yaw rate </w:t>
                      </w:r>
                    </w:p>
                  </w:txbxContent>
                </v:textbox>
                <w10:wrap type="topAndBottom" anchorx="margin"/>
              </v:shape>
            </w:pict>
          </mc:Fallback>
        </mc:AlternateContent>
      </w:r>
      <w:r w:rsidRPr="002D4141">
        <w:rPr>
          <w:rFonts w:eastAsia="Calibri"/>
          <w:lang w:val="en-US"/>
        </w:rPr>
        <w:t>Table 2</w:t>
      </w:r>
    </w:p>
    <w:tbl>
      <w:tblPr>
        <w:tblW w:w="9540" w:type="dxa"/>
        <w:tblLayout w:type="fixed"/>
        <w:tblCellMar>
          <w:left w:w="0" w:type="dxa"/>
          <w:right w:w="0" w:type="dxa"/>
        </w:tblCellMar>
        <w:tblLook w:val="04A0" w:firstRow="1" w:lastRow="0" w:firstColumn="1" w:lastColumn="0" w:noHBand="0" w:noVBand="1"/>
      </w:tblPr>
      <w:tblGrid>
        <w:gridCol w:w="1350"/>
        <w:gridCol w:w="1260"/>
        <w:gridCol w:w="1260"/>
        <w:gridCol w:w="1080"/>
        <w:gridCol w:w="1440"/>
        <w:gridCol w:w="990"/>
        <w:gridCol w:w="1170"/>
        <w:gridCol w:w="990"/>
      </w:tblGrid>
      <w:tr w:rsidR="00C00981" w:rsidRPr="00156B11" w14:paraId="011B9327" w14:textId="77777777" w:rsidTr="00562290">
        <w:trPr>
          <w:cantSplit/>
          <w:tblHeader/>
        </w:trPr>
        <w:tc>
          <w:tcPr>
            <w:tcW w:w="1350" w:type="dxa"/>
            <w:tcBorders>
              <w:top w:val="single" w:sz="4" w:space="0" w:color="auto"/>
              <w:bottom w:val="single" w:sz="12" w:space="0" w:color="auto"/>
            </w:tcBorders>
            <w:shd w:val="clear" w:color="auto" w:fill="auto"/>
            <w:vAlign w:val="bottom"/>
          </w:tcPr>
          <w:p w14:paraId="642BBDF6" w14:textId="77777777" w:rsidR="00C00981" w:rsidRPr="002D4141" w:rsidRDefault="00C00981" w:rsidP="00562290">
            <w:pPr>
              <w:spacing w:before="40" w:after="120"/>
              <w:ind w:right="113"/>
              <w:rPr>
                <w:rFonts w:eastAsia="Calibri"/>
                <w:lang w:val="en-US"/>
              </w:rPr>
            </w:pPr>
            <w:r w:rsidRPr="002D4141">
              <w:rPr>
                <w:rFonts w:eastAsia="Calibri"/>
                <w:i/>
                <w:sz w:val="16"/>
                <w:lang w:val="en-US"/>
              </w:rPr>
              <w:t>Data element</w:t>
            </w:r>
          </w:p>
        </w:tc>
        <w:tc>
          <w:tcPr>
            <w:tcW w:w="1260" w:type="dxa"/>
            <w:tcBorders>
              <w:top w:val="single" w:sz="4" w:space="0" w:color="auto"/>
              <w:bottom w:val="single" w:sz="12" w:space="0" w:color="auto"/>
            </w:tcBorders>
            <w:shd w:val="clear" w:color="auto" w:fill="auto"/>
            <w:vAlign w:val="bottom"/>
          </w:tcPr>
          <w:p w14:paraId="7D236DC4" w14:textId="77777777" w:rsidR="00C00981" w:rsidRPr="002D4141" w:rsidRDefault="00C00981" w:rsidP="00562290">
            <w:pPr>
              <w:spacing w:before="40" w:after="120"/>
              <w:ind w:right="113"/>
              <w:rPr>
                <w:rFonts w:eastAsia="Calibri"/>
                <w:lang w:val="en-US"/>
              </w:rPr>
            </w:pPr>
            <w:r w:rsidRPr="002D4141">
              <w:rPr>
                <w:rFonts w:eastAsia="Calibri"/>
                <w:i/>
                <w:sz w:val="16"/>
                <w:lang w:val="en-US"/>
              </w:rPr>
              <w:t>Condition for requirement</w:t>
            </w:r>
            <w:r w:rsidRPr="002D4141">
              <w:rPr>
                <w:rFonts w:eastAsia="Calibri"/>
                <w:i/>
                <w:sz w:val="16"/>
                <w:vertAlign w:val="superscript"/>
                <w:lang w:val="en-US"/>
              </w:rPr>
              <w:t>2</w:t>
            </w:r>
          </w:p>
        </w:tc>
        <w:tc>
          <w:tcPr>
            <w:tcW w:w="1260" w:type="dxa"/>
            <w:tcBorders>
              <w:top w:val="single" w:sz="4" w:space="0" w:color="auto"/>
              <w:bottom w:val="single" w:sz="12" w:space="0" w:color="auto"/>
            </w:tcBorders>
            <w:shd w:val="clear" w:color="auto" w:fill="auto"/>
            <w:vAlign w:val="bottom"/>
          </w:tcPr>
          <w:p w14:paraId="5336EB84" w14:textId="77777777" w:rsidR="00C00981" w:rsidRPr="002D4141" w:rsidRDefault="00C00981" w:rsidP="00562290">
            <w:r w:rsidRPr="002D4141">
              <w:rPr>
                <w:rFonts w:eastAsia="Calibri"/>
                <w:i/>
                <w:sz w:val="16"/>
                <w:lang w:val="en-US"/>
              </w:rPr>
              <w:t>Recording interval/time</w:t>
            </w:r>
            <w:r w:rsidRPr="002D4141">
              <w:rPr>
                <w:rFonts w:eastAsia="Calibri"/>
                <w:i/>
                <w:sz w:val="16"/>
                <w:vertAlign w:val="superscript"/>
                <w:lang w:val="en-US"/>
              </w:rPr>
              <w:t>3</w:t>
            </w:r>
            <w:r w:rsidRPr="002D4141">
              <w:rPr>
                <w:rFonts w:eastAsia="Calibri"/>
                <w:i/>
                <w:sz w:val="16"/>
                <w:lang w:val="en-US"/>
              </w:rPr>
              <w:t xml:space="preserve"> (relative to time zero)</w:t>
            </w:r>
          </w:p>
        </w:tc>
        <w:tc>
          <w:tcPr>
            <w:tcW w:w="1080" w:type="dxa"/>
            <w:tcBorders>
              <w:top w:val="single" w:sz="4" w:space="0" w:color="auto"/>
              <w:bottom w:val="single" w:sz="12" w:space="0" w:color="auto"/>
            </w:tcBorders>
            <w:shd w:val="clear" w:color="auto" w:fill="auto"/>
            <w:vAlign w:val="bottom"/>
          </w:tcPr>
          <w:p w14:paraId="7CF615C5" w14:textId="77777777" w:rsidR="00C00981" w:rsidRPr="002D4141" w:rsidRDefault="00C00981" w:rsidP="00562290">
            <w:pPr>
              <w:spacing w:before="40" w:after="120"/>
              <w:ind w:right="113"/>
              <w:rPr>
                <w:rFonts w:eastAsia="Calibri"/>
                <w:lang w:val="en-US"/>
              </w:rPr>
            </w:pPr>
            <w:r w:rsidRPr="002D4141">
              <w:rPr>
                <w:rFonts w:eastAsia="Calibri"/>
                <w:i/>
                <w:sz w:val="16"/>
                <w:lang w:val="en-US"/>
              </w:rPr>
              <w:t>Data sample rate (samples per second)</w:t>
            </w:r>
          </w:p>
        </w:tc>
        <w:tc>
          <w:tcPr>
            <w:tcW w:w="1440" w:type="dxa"/>
            <w:tcBorders>
              <w:top w:val="single" w:sz="4" w:space="0" w:color="auto"/>
              <w:bottom w:val="single" w:sz="12" w:space="0" w:color="auto"/>
            </w:tcBorders>
            <w:shd w:val="clear" w:color="auto" w:fill="auto"/>
            <w:vAlign w:val="bottom"/>
          </w:tcPr>
          <w:p w14:paraId="07AE1936" w14:textId="77777777" w:rsidR="00C00981" w:rsidRPr="00156B11" w:rsidRDefault="00C00981" w:rsidP="00562290">
            <w:pPr>
              <w:spacing w:before="40" w:after="120"/>
              <w:ind w:right="113"/>
              <w:rPr>
                <w:rFonts w:eastAsia="Calibri"/>
                <w:lang w:val="en-US"/>
              </w:rPr>
            </w:pPr>
            <w:r w:rsidRPr="00156B11">
              <w:rPr>
                <w:rFonts w:eastAsia="Calibri"/>
                <w:i/>
                <w:sz w:val="16"/>
                <w:lang w:val="en-US"/>
              </w:rPr>
              <w:t>Minimum range</w:t>
            </w:r>
            <w:r w:rsidRPr="00156B11">
              <w:rPr>
                <w:rFonts w:eastAsia="Calibri"/>
                <w:i/>
                <w:sz w:val="16"/>
                <w:vertAlign w:val="superscript"/>
                <w:lang w:val="en-US"/>
              </w:rPr>
              <w:t>4</w:t>
            </w:r>
          </w:p>
        </w:tc>
        <w:tc>
          <w:tcPr>
            <w:tcW w:w="990" w:type="dxa"/>
            <w:tcBorders>
              <w:top w:val="single" w:sz="4" w:space="0" w:color="auto"/>
              <w:bottom w:val="single" w:sz="12" w:space="0" w:color="auto"/>
            </w:tcBorders>
            <w:shd w:val="clear" w:color="auto" w:fill="auto"/>
            <w:vAlign w:val="bottom"/>
          </w:tcPr>
          <w:p w14:paraId="3D09DCCC" w14:textId="76820064" w:rsidR="00C00981" w:rsidRPr="00156B11" w:rsidRDefault="00C00981" w:rsidP="00562290">
            <w:pPr>
              <w:rPr>
                <w:rFonts w:eastAsia="Calibri"/>
                <w:lang w:val="en-US"/>
              </w:rPr>
            </w:pPr>
            <w:r w:rsidRPr="00156B11">
              <w:rPr>
                <w:rFonts w:eastAsia="Calibri"/>
                <w:i/>
                <w:sz w:val="16"/>
                <w:lang w:val="en-US"/>
              </w:rPr>
              <w:t>Accuracy</w:t>
            </w:r>
            <w:r w:rsidRPr="00156B11">
              <w:rPr>
                <w:rFonts w:eastAsia="Calibri"/>
                <w:i/>
                <w:sz w:val="16"/>
                <w:vertAlign w:val="superscript"/>
                <w:lang w:val="en-US"/>
              </w:rPr>
              <w:t>5</w:t>
            </w:r>
          </w:p>
        </w:tc>
        <w:tc>
          <w:tcPr>
            <w:tcW w:w="1170" w:type="dxa"/>
            <w:tcBorders>
              <w:top w:val="single" w:sz="4" w:space="0" w:color="auto"/>
              <w:bottom w:val="single" w:sz="12" w:space="0" w:color="auto"/>
            </w:tcBorders>
            <w:shd w:val="clear" w:color="auto" w:fill="auto"/>
            <w:vAlign w:val="bottom"/>
          </w:tcPr>
          <w:p w14:paraId="3E685015" w14:textId="77777777" w:rsidR="00C00981" w:rsidRPr="00156B11" w:rsidRDefault="00C00981" w:rsidP="00562290">
            <w:pPr>
              <w:spacing w:before="40" w:after="120"/>
              <w:ind w:right="113"/>
              <w:rPr>
                <w:rFonts w:eastAsia="Calibri"/>
                <w:lang w:val="en-US"/>
              </w:rPr>
            </w:pPr>
            <w:r w:rsidRPr="00156B11">
              <w:rPr>
                <w:rFonts w:eastAsia="Calibri"/>
                <w:i/>
                <w:sz w:val="16"/>
                <w:lang w:val="en-US"/>
              </w:rPr>
              <w:t>Resolution</w:t>
            </w:r>
            <w:r w:rsidRPr="00156B11">
              <w:rPr>
                <w:rFonts w:eastAsia="Calibri"/>
                <w:i/>
                <w:sz w:val="16"/>
                <w:vertAlign w:val="superscript"/>
                <w:lang w:val="en-US"/>
              </w:rPr>
              <w:t>4</w:t>
            </w:r>
          </w:p>
        </w:tc>
        <w:tc>
          <w:tcPr>
            <w:tcW w:w="990" w:type="dxa"/>
            <w:tcBorders>
              <w:top w:val="single" w:sz="4" w:space="0" w:color="auto"/>
              <w:bottom w:val="single" w:sz="12" w:space="0" w:color="auto"/>
            </w:tcBorders>
            <w:vAlign w:val="bottom"/>
          </w:tcPr>
          <w:p w14:paraId="42D50487" w14:textId="3A126E96" w:rsidR="00C00981" w:rsidRPr="00156B11" w:rsidRDefault="00C00981" w:rsidP="00562290">
            <w:r w:rsidRPr="00156B11">
              <w:rPr>
                <w:rFonts w:eastAsia="Calibri"/>
                <w:i/>
                <w:sz w:val="16"/>
                <w:lang w:val="en-US"/>
              </w:rPr>
              <w:t>Event(s) recorded for</w:t>
            </w:r>
            <w:r w:rsidRPr="00156B11">
              <w:rPr>
                <w:rFonts w:eastAsia="Calibri"/>
                <w:i/>
                <w:sz w:val="16"/>
                <w:vertAlign w:val="superscript"/>
                <w:lang w:val="en-US"/>
              </w:rPr>
              <w:t>6</w:t>
            </w:r>
          </w:p>
        </w:tc>
      </w:tr>
      <w:tr w:rsidR="00C00981" w:rsidRPr="00254309" w14:paraId="76049CA4" w14:textId="77777777" w:rsidTr="00562290">
        <w:trPr>
          <w:cantSplit/>
        </w:trPr>
        <w:tc>
          <w:tcPr>
            <w:tcW w:w="1350" w:type="dxa"/>
            <w:tcBorders>
              <w:top w:val="single" w:sz="4" w:space="0" w:color="auto"/>
              <w:bottom w:val="single" w:sz="4" w:space="0" w:color="auto"/>
            </w:tcBorders>
            <w:shd w:val="clear" w:color="auto" w:fill="auto"/>
          </w:tcPr>
          <w:p w14:paraId="19E8E60F" w14:textId="77777777" w:rsidR="00C00981" w:rsidRPr="00254309" w:rsidRDefault="00C00981" w:rsidP="00562290">
            <w:pPr>
              <w:spacing w:before="40" w:after="120"/>
              <w:ind w:right="113"/>
              <w:rPr>
                <w:rFonts w:eastAsia="Calibri"/>
              </w:rPr>
            </w:pPr>
            <w:r w:rsidRPr="00254309">
              <w:rPr>
                <w:rFonts w:eastAsia="Calibri"/>
              </w:rPr>
              <w:t xml:space="preserve">Safety belt status, rear passengers </w:t>
            </w:r>
            <w:r w:rsidRPr="00254309">
              <w:rPr>
                <w:rFonts w:eastAsia="Calibri"/>
                <w:vertAlign w:val="superscript"/>
              </w:rPr>
              <w:t>7</w:t>
            </w:r>
          </w:p>
        </w:tc>
        <w:tc>
          <w:tcPr>
            <w:tcW w:w="1260" w:type="dxa"/>
            <w:tcBorders>
              <w:top w:val="single" w:sz="4" w:space="0" w:color="auto"/>
              <w:bottom w:val="single" w:sz="4" w:space="0" w:color="auto"/>
            </w:tcBorders>
            <w:shd w:val="clear" w:color="auto" w:fill="auto"/>
          </w:tcPr>
          <w:p w14:paraId="16CE8B58" w14:textId="77777777" w:rsidR="00C00981" w:rsidRPr="00254309" w:rsidRDefault="00C00981" w:rsidP="00562290">
            <w:pPr>
              <w:spacing w:before="40" w:after="120"/>
              <w:ind w:right="113"/>
              <w:rPr>
                <w:rFonts w:eastAsia="Calibri"/>
              </w:rPr>
            </w:pPr>
            <w:r w:rsidRPr="00254309">
              <w:rPr>
                <w:rFonts w:eastAsia="Calibri"/>
                <w:lang w:val="en-US"/>
              </w:rPr>
              <w:t>Mandatory</w:t>
            </w:r>
          </w:p>
        </w:tc>
        <w:tc>
          <w:tcPr>
            <w:tcW w:w="1260" w:type="dxa"/>
            <w:tcBorders>
              <w:top w:val="single" w:sz="4" w:space="0" w:color="auto"/>
              <w:bottom w:val="single" w:sz="4" w:space="0" w:color="auto"/>
            </w:tcBorders>
            <w:shd w:val="clear" w:color="auto" w:fill="auto"/>
          </w:tcPr>
          <w:p w14:paraId="0CC46F4C" w14:textId="77777777" w:rsidR="00C00981" w:rsidRPr="00254309" w:rsidRDefault="00C00981" w:rsidP="00562290">
            <w:pPr>
              <w:rPr>
                <w:rFonts w:eastAsia="Calibri"/>
                <w:strike/>
              </w:rPr>
            </w:pPr>
            <w:r w:rsidRPr="00254309">
              <w:rPr>
                <w:rFonts w:eastAsia="Calibri"/>
                <w:lang w:val="en-US"/>
              </w:rPr>
              <w:t>-1.0 sec</w:t>
            </w:r>
          </w:p>
        </w:tc>
        <w:tc>
          <w:tcPr>
            <w:tcW w:w="1080" w:type="dxa"/>
            <w:tcBorders>
              <w:top w:val="single" w:sz="4" w:space="0" w:color="auto"/>
              <w:bottom w:val="single" w:sz="4" w:space="0" w:color="auto"/>
            </w:tcBorders>
            <w:shd w:val="clear" w:color="auto" w:fill="auto"/>
          </w:tcPr>
          <w:p w14:paraId="66EE7AE8" w14:textId="77777777" w:rsidR="00C00981" w:rsidRPr="00254309" w:rsidRDefault="00C00981" w:rsidP="00562290">
            <w:pPr>
              <w:rPr>
                <w:rFonts w:eastAsia="Calibri"/>
              </w:rPr>
            </w:pPr>
            <w:r w:rsidRPr="00254309">
              <w:rPr>
                <w:rFonts w:eastAsia="Calibri"/>
                <w:lang w:val="en-US"/>
              </w:rPr>
              <w:t>N/A</w:t>
            </w:r>
          </w:p>
        </w:tc>
        <w:tc>
          <w:tcPr>
            <w:tcW w:w="1440" w:type="dxa"/>
            <w:tcBorders>
              <w:top w:val="single" w:sz="4" w:space="0" w:color="auto"/>
              <w:bottom w:val="single" w:sz="4" w:space="0" w:color="auto"/>
            </w:tcBorders>
            <w:shd w:val="clear" w:color="auto" w:fill="auto"/>
          </w:tcPr>
          <w:p w14:paraId="65EDF2A1" w14:textId="77777777" w:rsidR="00C00981" w:rsidRPr="00254309" w:rsidRDefault="00C00981" w:rsidP="00562290">
            <w:pPr>
              <w:rPr>
                <w:rFonts w:eastAsia="Calibri"/>
              </w:rPr>
            </w:pPr>
            <w:r w:rsidRPr="00254309">
              <w:rPr>
                <w:rFonts w:eastAsia="Calibri"/>
                <w:lang w:val="en-US"/>
              </w:rPr>
              <w:t>Fastened, not fastened</w:t>
            </w:r>
          </w:p>
        </w:tc>
        <w:tc>
          <w:tcPr>
            <w:tcW w:w="990" w:type="dxa"/>
            <w:tcBorders>
              <w:top w:val="single" w:sz="4" w:space="0" w:color="auto"/>
              <w:bottom w:val="single" w:sz="4" w:space="0" w:color="auto"/>
            </w:tcBorders>
            <w:shd w:val="clear" w:color="auto" w:fill="auto"/>
          </w:tcPr>
          <w:p w14:paraId="7481F2A3" w14:textId="77777777" w:rsidR="00C00981" w:rsidRPr="00254309" w:rsidRDefault="00C00981" w:rsidP="00562290">
            <w:pPr>
              <w:rPr>
                <w:rFonts w:eastAsia="Calibri"/>
              </w:rPr>
            </w:pPr>
            <w:r w:rsidRPr="00254309">
              <w:rPr>
                <w:rFonts w:eastAsia="Calibri"/>
                <w:lang w:val="en-US"/>
              </w:rPr>
              <w:t>N/A</w:t>
            </w:r>
          </w:p>
        </w:tc>
        <w:tc>
          <w:tcPr>
            <w:tcW w:w="1170" w:type="dxa"/>
            <w:tcBorders>
              <w:top w:val="single" w:sz="4" w:space="0" w:color="auto"/>
              <w:bottom w:val="single" w:sz="4" w:space="0" w:color="auto"/>
            </w:tcBorders>
            <w:shd w:val="clear" w:color="auto" w:fill="auto"/>
          </w:tcPr>
          <w:p w14:paraId="3846437D" w14:textId="77777777" w:rsidR="00C00981" w:rsidRPr="00254309" w:rsidRDefault="00C00981" w:rsidP="00562290">
            <w:pPr>
              <w:rPr>
                <w:rFonts w:eastAsia="Calibri"/>
              </w:rPr>
            </w:pPr>
            <w:r w:rsidRPr="00254309">
              <w:rPr>
                <w:rFonts w:eastAsia="Calibri"/>
                <w:lang w:val="en-US"/>
              </w:rPr>
              <w:t>Fastened, not fastened</w:t>
            </w:r>
          </w:p>
        </w:tc>
        <w:tc>
          <w:tcPr>
            <w:tcW w:w="990" w:type="dxa"/>
            <w:tcBorders>
              <w:top w:val="single" w:sz="4" w:space="0" w:color="auto"/>
              <w:bottom w:val="single" w:sz="4" w:space="0" w:color="auto"/>
            </w:tcBorders>
          </w:tcPr>
          <w:p w14:paraId="7A97D804" w14:textId="77777777" w:rsidR="00C00981" w:rsidRPr="00254309" w:rsidRDefault="00C00981" w:rsidP="00562290">
            <w:pPr>
              <w:spacing w:before="40" w:after="120"/>
              <w:ind w:right="113"/>
              <w:rPr>
                <w:rFonts w:eastAsia="Calibri"/>
                <w:lang w:val="en-US"/>
              </w:rPr>
            </w:pPr>
            <w:r w:rsidRPr="00254309">
              <w:rPr>
                <w:rFonts w:eastAsia="Calibri"/>
                <w:lang w:val="en-US"/>
              </w:rPr>
              <w:t>Planar</w:t>
            </w:r>
          </w:p>
          <w:p w14:paraId="2E4707D7" w14:textId="77777777" w:rsidR="00C00981" w:rsidRPr="00254309" w:rsidRDefault="00C00981" w:rsidP="00562290">
            <w:pPr>
              <w:rPr>
                <w:rFonts w:eastAsia="Calibri"/>
                <w:lang w:val="en-US"/>
              </w:rPr>
            </w:pPr>
            <w:r w:rsidRPr="00254309">
              <w:rPr>
                <w:rFonts w:eastAsia="Calibri"/>
                <w:lang w:val="en-US"/>
              </w:rPr>
              <w:t>Rollover</w:t>
            </w:r>
          </w:p>
        </w:tc>
      </w:tr>
      <w:tr w:rsidR="00C00981" w:rsidRPr="00254309" w14:paraId="5E48662F" w14:textId="77777777" w:rsidTr="00562290">
        <w:trPr>
          <w:cantSplit/>
        </w:trPr>
        <w:tc>
          <w:tcPr>
            <w:tcW w:w="1350" w:type="dxa"/>
            <w:tcBorders>
              <w:top w:val="single" w:sz="4" w:space="0" w:color="auto"/>
              <w:bottom w:val="single" w:sz="4" w:space="0" w:color="auto"/>
            </w:tcBorders>
            <w:shd w:val="clear" w:color="auto" w:fill="auto"/>
          </w:tcPr>
          <w:p w14:paraId="29FA421B" w14:textId="77777777" w:rsidR="00C00981" w:rsidRPr="00254309" w:rsidRDefault="00C00981" w:rsidP="00562290">
            <w:pPr>
              <w:spacing w:before="40" w:after="120"/>
              <w:ind w:right="113"/>
              <w:rPr>
                <w:rFonts w:eastAsia="Calibri"/>
              </w:rPr>
            </w:pPr>
            <w:r w:rsidRPr="00254309">
              <w:rPr>
                <w:rFonts w:eastAsia="Calibri"/>
              </w:rPr>
              <w:t>Vehicle roll rate</w:t>
            </w:r>
            <w:r w:rsidRPr="00254309">
              <w:rPr>
                <w:rFonts w:eastAsia="Calibri"/>
                <w:vertAlign w:val="superscript"/>
              </w:rPr>
              <w:t xml:space="preserve">10 </w:t>
            </w:r>
          </w:p>
        </w:tc>
        <w:tc>
          <w:tcPr>
            <w:tcW w:w="1260" w:type="dxa"/>
            <w:tcBorders>
              <w:top w:val="single" w:sz="4" w:space="0" w:color="auto"/>
              <w:bottom w:val="single" w:sz="4" w:space="0" w:color="auto"/>
            </w:tcBorders>
            <w:shd w:val="clear" w:color="auto" w:fill="auto"/>
          </w:tcPr>
          <w:p w14:paraId="00C6C979" w14:textId="77777777" w:rsidR="00C00981" w:rsidRPr="00254309" w:rsidRDefault="00C00981" w:rsidP="00562290">
            <w:pPr>
              <w:spacing w:before="40" w:after="120"/>
              <w:ind w:right="113"/>
              <w:rPr>
                <w:rFonts w:eastAsia="Calibri"/>
              </w:rPr>
            </w:pPr>
            <w:r w:rsidRPr="00254309">
              <w:rPr>
                <w:rFonts w:eastAsia="Calibri"/>
              </w:rPr>
              <w:t>Mandatory if fitted and used for rollover protection system control algorithm</w:t>
            </w:r>
          </w:p>
        </w:tc>
        <w:tc>
          <w:tcPr>
            <w:tcW w:w="1260" w:type="dxa"/>
            <w:tcBorders>
              <w:top w:val="single" w:sz="4" w:space="0" w:color="auto"/>
              <w:bottom w:val="single" w:sz="4" w:space="0" w:color="auto"/>
            </w:tcBorders>
            <w:shd w:val="clear" w:color="auto" w:fill="auto"/>
          </w:tcPr>
          <w:p w14:paraId="652BDB41" w14:textId="0566F099" w:rsidR="00C00981" w:rsidRPr="00254309" w:rsidRDefault="00C00981" w:rsidP="00562290">
            <w:r w:rsidRPr="00254309">
              <w:t xml:space="preserve">0 to at least 250 </w:t>
            </w:r>
            <w:proofErr w:type="spellStart"/>
            <w:r w:rsidRPr="00254309">
              <w:t>ms</w:t>
            </w:r>
            <w:proofErr w:type="spellEnd"/>
            <w:r w:rsidRPr="00254309">
              <w:rPr>
                <w:rFonts w:eastAsia="Calibri"/>
                <w:vertAlign w:val="superscript"/>
              </w:rPr>
              <w:t xml:space="preserve"> 8</w:t>
            </w:r>
          </w:p>
        </w:tc>
        <w:tc>
          <w:tcPr>
            <w:tcW w:w="1080" w:type="dxa"/>
            <w:tcBorders>
              <w:top w:val="single" w:sz="4" w:space="0" w:color="auto"/>
              <w:bottom w:val="single" w:sz="4" w:space="0" w:color="auto"/>
            </w:tcBorders>
            <w:shd w:val="clear" w:color="auto" w:fill="auto"/>
          </w:tcPr>
          <w:p w14:paraId="5E874493" w14:textId="77777777" w:rsidR="00C00981" w:rsidRPr="00254309" w:rsidRDefault="00C00981" w:rsidP="00562290">
            <w:r w:rsidRPr="00254309">
              <w:rPr>
                <w:rFonts w:eastAsia="Calibri"/>
              </w:rPr>
              <w:t>10</w:t>
            </w:r>
          </w:p>
        </w:tc>
        <w:tc>
          <w:tcPr>
            <w:tcW w:w="1440" w:type="dxa"/>
            <w:tcBorders>
              <w:top w:val="single" w:sz="4" w:space="0" w:color="auto"/>
              <w:bottom w:val="single" w:sz="4" w:space="0" w:color="auto"/>
            </w:tcBorders>
            <w:shd w:val="clear" w:color="auto" w:fill="auto"/>
          </w:tcPr>
          <w:p w14:paraId="065E994B" w14:textId="77777777" w:rsidR="00C00981" w:rsidRPr="00254309" w:rsidRDefault="00C00981" w:rsidP="00562290">
            <w:r w:rsidRPr="00254309">
              <w:rPr>
                <w:rFonts w:eastAsia="Calibri"/>
              </w:rPr>
              <w:t xml:space="preserve">-240 to + 240 </w:t>
            </w:r>
            <w:proofErr w:type="spellStart"/>
            <w:r w:rsidRPr="00254309">
              <w:rPr>
                <w:rFonts w:eastAsia="Calibri"/>
              </w:rPr>
              <w:t>deg</w:t>
            </w:r>
            <w:proofErr w:type="spellEnd"/>
            <w:r w:rsidRPr="00254309">
              <w:rPr>
                <w:rFonts w:eastAsia="Calibri"/>
              </w:rPr>
              <w:t>/sec</w:t>
            </w:r>
          </w:p>
        </w:tc>
        <w:tc>
          <w:tcPr>
            <w:tcW w:w="990" w:type="dxa"/>
            <w:tcBorders>
              <w:top w:val="single" w:sz="4" w:space="0" w:color="auto"/>
              <w:bottom w:val="single" w:sz="4" w:space="0" w:color="auto"/>
            </w:tcBorders>
            <w:shd w:val="clear" w:color="auto" w:fill="auto"/>
          </w:tcPr>
          <w:p w14:paraId="762B7635" w14:textId="59C39842" w:rsidR="00C00981" w:rsidRPr="00254309" w:rsidRDefault="00C00981" w:rsidP="00562290">
            <w:r w:rsidRPr="00254309">
              <w:rPr>
                <w:rFonts w:eastAsia="Calibri"/>
              </w:rPr>
              <w:t>+/- 10%</w:t>
            </w:r>
            <w:r w:rsidRPr="00254309">
              <w:rPr>
                <w:rFonts w:eastAsia="Calibri"/>
                <w:vertAlign w:val="superscript"/>
              </w:rPr>
              <w:t>9</w:t>
            </w:r>
          </w:p>
        </w:tc>
        <w:tc>
          <w:tcPr>
            <w:tcW w:w="1170" w:type="dxa"/>
            <w:tcBorders>
              <w:top w:val="single" w:sz="4" w:space="0" w:color="auto"/>
              <w:bottom w:val="single" w:sz="4" w:space="0" w:color="auto"/>
            </w:tcBorders>
            <w:shd w:val="clear" w:color="auto" w:fill="auto"/>
          </w:tcPr>
          <w:p w14:paraId="7C62D6A5" w14:textId="1A5E06E4" w:rsidR="00C00981" w:rsidRPr="00254309" w:rsidRDefault="00C00981" w:rsidP="00562290">
            <w:r w:rsidRPr="00254309">
              <w:rPr>
                <w:rFonts w:eastAsia="Calibri"/>
              </w:rPr>
              <w:t xml:space="preserve">4 </w:t>
            </w:r>
            <w:proofErr w:type="spellStart"/>
            <w:r w:rsidRPr="00254309">
              <w:rPr>
                <w:rFonts w:eastAsia="Calibri"/>
              </w:rPr>
              <w:t>deg</w:t>
            </w:r>
            <w:proofErr w:type="spellEnd"/>
            <w:r w:rsidRPr="00254309">
              <w:rPr>
                <w:rFonts w:eastAsia="Calibri"/>
              </w:rPr>
              <w:t>/sec</w:t>
            </w:r>
          </w:p>
        </w:tc>
        <w:tc>
          <w:tcPr>
            <w:tcW w:w="990" w:type="dxa"/>
            <w:tcBorders>
              <w:top w:val="single" w:sz="4" w:space="0" w:color="auto"/>
              <w:bottom w:val="single" w:sz="4" w:space="0" w:color="auto"/>
            </w:tcBorders>
          </w:tcPr>
          <w:p w14:paraId="76D180D5" w14:textId="77777777" w:rsidR="00C00981" w:rsidRPr="00254309" w:rsidRDefault="00C00981" w:rsidP="00562290">
            <w:r w:rsidRPr="00254309">
              <w:rPr>
                <w:rFonts w:eastAsia="Calibri"/>
                <w:lang w:val="en-US"/>
              </w:rPr>
              <w:t>Rollover</w:t>
            </w:r>
          </w:p>
        </w:tc>
      </w:tr>
      <w:tr w:rsidR="00C00981" w:rsidRPr="002D4141" w14:paraId="7BFF5CAC" w14:textId="77777777" w:rsidTr="00562290">
        <w:trPr>
          <w:cantSplit/>
        </w:trPr>
        <w:tc>
          <w:tcPr>
            <w:tcW w:w="1350" w:type="dxa"/>
            <w:tcBorders>
              <w:top w:val="single" w:sz="4" w:space="0" w:color="auto"/>
              <w:bottom w:val="single" w:sz="4" w:space="0" w:color="auto"/>
            </w:tcBorders>
            <w:shd w:val="clear" w:color="auto" w:fill="auto"/>
          </w:tcPr>
          <w:p w14:paraId="1A850E31" w14:textId="5CC98871" w:rsidR="00C00981" w:rsidRPr="002D4141" w:rsidRDefault="00C00981" w:rsidP="00562290">
            <w:pPr>
              <w:spacing w:before="40" w:after="120"/>
              <w:ind w:right="113"/>
              <w:rPr>
                <w:rFonts w:eastAsia="Calibri"/>
                <w:lang w:val="en-US"/>
              </w:rPr>
            </w:pPr>
            <w:r w:rsidRPr="002D4141">
              <w:t xml:space="preserve">Tyre Pressure Monitoring System Warning Lamp Status  </w:t>
            </w:r>
          </w:p>
        </w:tc>
        <w:tc>
          <w:tcPr>
            <w:tcW w:w="1260" w:type="dxa"/>
            <w:tcBorders>
              <w:top w:val="single" w:sz="4" w:space="0" w:color="auto"/>
              <w:bottom w:val="single" w:sz="4" w:space="0" w:color="auto"/>
            </w:tcBorders>
            <w:shd w:val="clear" w:color="auto" w:fill="auto"/>
          </w:tcPr>
          <w:p w14:paraId="7D7E1D9A" w14:textId="77777777" w:rsidR="00C00981" w:rsidRPr="002D4141" w:rsidRDefault="00C00981" w:rsidP="00562290">
            <w:pPr>
              <w:spacing w:before="40" w:after="120"/>
              <w:ind w:right="113"/>
              <w:rPr>
                <w:rFonts w:eastAsia="Calibri"/>
              </w:rPr>
            </w:pPr>
            <w:r w:rsidRPr="002D4141">
              <w:rPr>
                <w:rFonts w:eastAsia="Calibri"/>
              </w:rPr>
              <w:t>Mandatory</w:t>
            </w:r>
          </w:p>
          <w:p w14:paraId="6A4298CD" w14:textId="77777777" w:rsidR="00C00981" w:rsidRPr="002D4141" w:rsidRDefault="00C00981" w:rsidP="00562290">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17ECD40E" w14:textId="77777777" w:rsidR="00C00981" w:rsidRPr="002D4141" w:rsidRDefault="00C00981" w:rsidP="00562290">
            <w:pPr>
              <w:spacing w:before="40" w:after="120"/>
              <w:ind w:right="113"/>
            </w:pPr>
            <w:r w:rsidRPr="002D4141">
              <w:t>-1.0 second relative to time zero</w:t>
            </w:r>
          </w:p>
          <w:p w14:paraId="738FDFEB" w14:textId="77777777" w:rsidR="00C00981" w:rsidRPr="002D4141" w:rsidRDefault="00C00981" w:rsidP="00562290">
            <w:pPr>
              <w:spacing w:before="40" w:after="120"/>
              <w:ind w:right="113"/>
              <w:rPr>
                <w:rFonts w:eastAsia="Calibri"/>
                <w:lang w:val="en-US"/>
              </w:rPr>
            </w:pPr>
          </w:p>
        </w:tc>
        <w:tc>
          <w:tcPr>
            <w:tcW w:w="1080" w:type="dxa"/>
            <w:tcBorders>
              <w:top w:val="single" w:sz="4" w:space="0" w:color="auto"/>
              <w:bottom w:val="single" w:sz="4" w:space="0" w:color="auto"/>
            </w:tcBorders>
            <w:shd w:val="clear" w:color="auto" w:fill="auto"/>
          </w:tcPr>
          <w:p w14:paraId="718E3B78" w14:textId="77777777" w:rsidR="00C00981" w:rsidRPr="002D4141" w:rsidRDefault="00C00981" w:rsidP="00562290">
            <w:pPr>
              <w:spacing w:before="40" w:after="120"/>
              <w:ind w:right="113"/>
              <w:rPr>
                <w:rFonts w:eastAsia="Calibri"/>
                <w:lang w:val="en-US"/>
              </w:rPr>
            </w:pPr>
            <w:r w:rsidRPr="002D4141">
              <w:t>N/A</w:t>
            </w:r>
          </w:p>
        </w:tc>
        <w:tc>
          <w:tcPr>
            <w:tcW w:w="1440" w:type="dxa"/>
            <w:tcBorders>
              <w:top w:val="single" w:sz="4" w:space="0" w:color="auto"/>
              <w:bottom w:val="single" w:sz="4" w:space="0" w:color="auto"/>
            </w:tcBorders>
            <w:shd w:val="clear" w:color="auto" w:fill="auto"/>
          </w:tcPr>
          <w:p w14:paraId="788C6998" w14:textId="77777777" w:rsidR="00C00981" w:rsidRPr="002D4141" w:rsidRDefault="00C00981" w:rsidP="00562290">
            <w:pPr>
              <w:spacing w:before="40" w:after="120"/>
              <w:ind w:right="113"/>
              <w:rPr>
                <w:rFonts w:eastAsia="Calibri"/>
                <w:lang w:val="en-US"/>
              </w:rPr>
            </w:pPr>
            <w:r w:rsidRPr="002D4141">
              <w:t>N/A</w:t>
            </w:r>
          </w:p>
        </w:tc>
        <w:tc>
          <w:tcPr>
            <w:tcW w:w="990" w:type="dxa"/>
            <w:tcBorders>
              <w:top w:val="single" w:sz="4" w:space="0" w:color="auto"/>
              <w:bottom w:val="single" w:sz="4" w:space="0" w:color="auto"/>
            </w:tcBorders>
            <w:shd w:val="clear" w:color="auto" w:fill="auto"/>
          </w:tcPr>
          <w:p w14:paraId="3DBBE7ED" w14:textId="77777777" w:rsidR="00C00981" w:rsidRPr="002D4141" w:rsidRDefault="00C00981" w:rsidP="00562290">
            <w:pPr>
              <w:spacing w:before="40" w:after="120"/>
              <w:ind w:right="113"/>
              <w:rPr>
                <w:rFonts w:eastAsia="Calibri"/>
                <w:lang w:val="en-US"/>
              </w:rPr>
            </w:pPr>
            <w:r w:rsidRPr="002D4141">
              <w:t>N/A</w:t>
            </w:r>
          </w:p>
        </w:tc>
        <w:tc>
          <w:tcPr>
            <w:tcW w:w="1170" w:type="dxa"/>
            <w:tcBorders>
              <w:top w:val="single" w:sz="4" w:space="0" w:color="auto"/>
              <w:bottom w:val="single" w:sz="4" w:space="0" w:color="auto"/>
            </w:tcBorders>
            <w:shd w:val="clear" w:color="auto" w:fill="auto"/>
          </w:tcPr>
          <w:p w14:paraId="6CBD44BD" w14:textId="77777777" w:rsidR="00C00981" w:rsidRPr="002D4141" w:rsidRDefault="00C00981" w:rsidP="00562290">
            <w:pPr>
              <w:spacing w:before="40" w:after="120"/>
              <w:ind w:right="113"/>
              <w:rPr>
                <w:rFonts w:eastAsia="Calibri"/>
                <w:lang w:val="en-US"/>
              </w:rPr>
            </w:pPr>
            <w:r w:rsidRPr="002D4141">
              <w:t>On, Off</w:t>
            </w:r>
          </w:p>
        </w:tc>
        <w:tc>
          <w:tcPr>
            <w:tcW w:w="990" w:type="dxa"/>
            <w:tcBorders>
              <w:top w:val="single" w:sz="4" w:space="0" w:color="auto"/>
              <w:bottom w:val="single" w:sz="4" w:space="0" w:color="auto"/>
            </w:tcBorders>
          </w:tcPr>
          <w:p w14:paraId="3402F81A" w14:textId="77777777" w:rsidR="00C00981" w:rsidRPr="002D4141" w:rsidRDefault="00C00981" w:rsidP="00562290">
            <w:pPr>
              <w:spacing w:before="40" w:after="120"/>
              <w:ind w:right="113"/>
            </w:pPr>
            <w:r w:rsidRPr="002D4141">
              <w:t>Planar</w:t>
            </w:r>
          </w:p>
          <w:p w14:paraId="70F4D795" w14:textId="77777777" w:rsidR="00C00981" w:rsidRPr="002D4141" w:rsidRDefault="00C00981" w:rsidP="00562290">
            <w:pPr>
              <w:spacing w:before="40" w:after="120"/>
              <w:ind w:right="113"/>
              <w:rPr>
                <w:rFonts w:eastAsia="Calibri"/>
                <w:lang w:val="en-US"/>
              </w:rPr>
            </w:pPr>
            <w:r w:rsidRPr="002D4141">
              <w:rPr>
                <w:rFonts w:eastAsia="Calibri"/>
                <w:lang w:val="en-US"/>
              </w:rPr>
              <w:t>Rollover</w:t>
            </w:r>
          </w:p>
        </w:tc>
      </w:tr>
      <w:tr w:rsidR="00C00981" w:rsidRPr="00B93F24" w14:paraId="4F8E1020" w14:textId="77777777" w:rsidTr="00562290">
        <w:trPr>
          <w:cantSplit/>
        </w:trPr>
        <w:tc>
          <w:tcPr>
            <w:tcW w:w="1350" w:type="dxa"/>
            <w:shd w:val="clear" w:color="auto" w:fill="FFFFFF"/>
          </w:tcPr>
          <w:p w14:paraId="0E9321E8" w14:textId="77777777" w:rsidR="00C00981" w:rsidRPr="002D4141" w:rsidRDefault="00C00981" w:rsidP="00562290">
            <w:pPr>
              <w:spacing w:before="40" w:after="120"/>
              <w:ind w:right="113"/>
              <w:rPr>
                <w:rFonts w:eastAsia="Calibri" w:cs="Calibri"/>
              </w:rPr>
            </w:pPr>
            <w:r w:rsidRPr="002D4141">
              <w:rPr>
                <w:rFonts w:eastAsia="Calibri" w:cs="Calibri"/>
              </w:rPr>
              <w:t>Longitudinal acceleration</w:t>
            </w:r>
          </w:p>
          <w:p w14:paraId="3D8878A7" w14:textId="77777777" w:rsidR="00C00981" w:rsidRPr="002D4141" w:rsidRDefault="00C00981" w:rsidP="00562290">
            <w:pPr>
              <w:spacing w:before="40" w:after="120"/>
              <w:ind w:right="113"/>
              <w:rPr>
                <w:rFonts w:eastAsia="Calibri"/>
                <w:lang w:val="en-US"/>
              </w:rPr>
            </w:pPr>
            <w:r w:rsidRPr="002D4141">
              <w:rPr>
                <w:rFonts w:eastAsia="Calibri" w:cs="Calibri"/>
              </w:rPr>
              <w:t>(pre – crash)</w:t>
            </w:r>
          </w:p>
        </w:tc>
        <w:tc>
          <w:tcPr>
            <w:tcW w:w="1260" w:type="dxa"/>
            <w:shd w:val="clear" w:color="auto" w:fill="FFFFFF"/>
          </w:tcPr>
          <w:p w14:paraId="3789816D" w14:textId="77777777" w:rsidR="00C00981" w:rsidRPr="002D4141" w:rsidRDefault="00C00981" w:rsidP="00562290">
            <w:pPr>
              <w:spacing w:before="40" w:after="120"/>
              <w:ind w:right="113"/>
              <w:rPr>
                <w:rFonts w:eastAsia="Calibri"/>
                <w:lang w:val="en-US"/>
              </w:rPr>
            </w:pPr>
            <w:r w:rsidRPr="002D4141">
              <w:t>Mandatory</w:t>
            </w:r>
          </w:p>
        </w:tc>
        <w:tc>
          <w:tcPr>
            <w:tcW w:w="1260" w:type="dxa"/>
            <w:shd w:val="clear" w:color="auto" w:fill="FFFFFF"/>
          </w:tcPr>
          <w:p w14:paraId="3136F583" w14:textId="77777777" w:rsidR="00C00981" w:rsidRPr="002D4141" w:rsidRDefault="00C00981" w:rsidP="00562290">
            <w:pPr>
              <w:spacing w:before="40" w:after="120"/>
              <w:ind w:right="113"/>
              <w:rPr>
                <w:rFonts w:eastAsia="Calibri"/>
                <w:lang w:val="en-US"/>
              </w:rPr>
            </w:pPr>
            <w:r w:rsidRPr="002D4141">
              <w:t>-5.0 to 0 second relative to time zero</w:t>
            </w:r>
          </w:p>
        </w:tc>
        <w:tc>
          <w:tcPr>
            <w:tcW w:w="1080" w:type="dxa"/>
            <w:shd w:val="clear" w:color="auto" w:fill="FFFFFF"/>
          </w:tcPr>
          <w:p w14:paraId="24755DEF" w14:textId="77777777" w:rsidR="00C00981" w:rsidRPr="002D4141" w:rsidRDefault="00C00981" w:rsidP="00562290">
            <w:pPr>
              <w:rPr>
                <w:rFonts w:eastAsia="Calibri"/>
                <w:lang w:val="en-US"/>
              </w:rPr>
            </w:pPr>
            <w:r w:rsidRPr="002D4141">
              <w:t xml:space="preserve">2 </w:t>
            </w:r>
          </w:p>
        </w:tc>
        <w:tc>
          <w:tcPr>
            <w:tcW w:w="1440" w:type="dxa"/>
            <w:shd w:val="clear" w:color="auto" w:fill="FFFFFF"/>
          </w:tcPr>
          <w:p w14:paraId="45A16E45" w14:textId="77777777" w:rsidR="00C00981" w:rsidRPr="002D4141" w:rsidRDefault="00C00981" w:rsidP="00562290">
            <w:pPr>
              <w:spacing w:before="40" w:after="120"/>
              <w:ind w:right="113"/>
              <w:rPr>
                <w:rFonts w:eastAsia="Calibri"/>
                <w:lang w:val="en-US"/>
              </w:rPr>
            </w:pPr>
            <w:r w:rsidRPr="002D4141">
              <w:t>-1.5g to +1.5g</w:t>
            </w:r>
          </w:p>
        </w:tc>
        <w:tc>
          <w:tcPr>
            <w:tcW w:w="990" w:type="dxa"/>
            <w:tcBorders>
              <w:top w:val="single" w:sz="4" w:space="0" w:color="auto"/>
              <w:bottom w:val="single" w:sz="4" w:space="0" w:color="auto"/>
            </w:tcBorders>
            <w:shd w:val="clear" w:color="auto" w:fill="FFFFFF"/>
          </w:tcPr>
          <w:p w14:paraId="5D101BBD" w14:textId="77777777" w:rsidR="00C00981" w:rsidRPr="002D4141" w:rsidRDefault="00C00981" w:rsidP="00562290">
            <w:pPr>
              <w:spacing w:before="40" w:after="120"/>
              <w:ind w:right="113"/>
              <w:rPr>
                <w:rFonts w:eastAsia="Calibri"/>
                <w:lang w:val="en-US"/>
              </w:rPr>
            </w:pPr>
            <w:r w:rsidRPr="002D4141">
              <w:t>+/- 10%</w:t>
            </w:r>
          </w:p>
        </w:tc>
        <w:tc>
          <w:tcPr>
            <w:tcW w:w="1170" w:type="dxa"/>
            <w:tcBorders>
              <w:top w:val="single" w:sz="4" w:space="0" w:color="auto"/>
              <w:bottom w:val="single" w:sz="4" w:space="0" w:color="auto"/>
            </w:tcBorders>
            <w:shd w:val="clear" w:color="auto" w:fill="FFFFFF"/>
          </w:tcPr>
          <w:p w14:paraId="4E051739" w14:textId="77777777" w:rsidR="00C00981" w:rsidRPr="002D4141" w:rsidRDefault="00C00981" w:rsidP="00562290">
            <w:pPr>
              <w:spacing w:before="40" w:after="120"/>
              <w:ind w:right="113"/>
              <w:rPr>
                <w:rFonts w:eastAsia="Calibri"/>
                <w:lang w:val="en-US"/>
              </w:rPr>
            </w:pPr>
            <w:r w:rsidRPr="002D4141">
              <w:t>0.1g</w:t>
            </w:r>
          </w:p>
        </w:tc>
        <w:tc>
          <w:tcPr>
            <w:tcW w:w="990" w:type="dxa"/>
            <w:tcBorders>
              <w:top w:val="single" w:sz="4" w:space="0" w:color="auto"/>
              <w:bottom w:val="single" w:sz="4" w:space="0" w:color="auto"/>
            </w:tcBorders>
            <w:shd w:val="clear" w:color="auto" w:fill="FFFFFF"/>
          </w:tcPr>
          <w:p w14:paraId="3458BF53" w14:textId="77777777" w:rsidR="00C00981" w:rsidRPr="002D4141" w:rsidRDefault="00C00981" w:rsidP="00562290">
            <w:pPr>
              <w:spacing w:before="40" w:after="120"/>
              <w:ind w:right="113"/>
            </w:pPr>
            <w:r w:rsidRPr="002D4141">
              <w:t>Planar</w:t>
            </w:r>
          </w:p>
          <w:p w14:paraId="4BB08FEB" w14:textId="77777777" w:rsidR="00C00981" w:rsidRPr="002D4141" w:rsidRDefault="00C00981" w:rsidP="00562290">
            <w:pPr>
              <w:spacing w:before="40" w:after="120"/>
              <w:ind w:right="113"/>
            </w:pPr>
            <w:r w:rsidRPr="002D4141">
              <w:rPr>
                <w:rFonts w:eastAsia="Calibri"/>
                <w:lang w:val="en-US"/>
              </w:rPr>
              <w:t>VRU</w:t>
            </w:r>
          </w:p>
        </w:tc>
      </w:tr>
      <w:tr w:rsidR="00C00981" w:rsidRPr="00B93F24" w14:paraId="70993DA2" w14:textId="77777777" w:rsidTr="00562290">
        <w:trPr>
          <w:cantSplit/>
        </w:trPr>
        <w:tc>
          <w:tcPr>
            <w:tcW w:w="1350" w:type="dxa"/>
            <w:tcBorders>
              <w:top w:val="single" w:sz="4" w:space="0" w:color="auto"/>
              <w:bottom w:val="single" w:sz="4" w:space="0" w:color="auto"/>
            </w:tcBorders>
            <w:shd w:val="clear" w:color="auto" w:fill="auto"/>
          </w:tcPr>
          <w:p w14:paraId="180D68BB" w14:textId="77777777" w:rsidR="00C00981" w:rsidRPr="002D4141" w:rsidRDefault="00C00981" w:rsidP="00562290">
            <w:pPr>
              <w:spacing w:before="40" w:after="120"/>
              <w:ind w:right="113"/>
              <w:rPr>
                <w:rFonts w:eastAsia="Calibri" w:cs="Calibri"/>
              </w:rPr>
            </w:pPr>
            <w:r w:rsidRPr="002D4141">
              <w:rPr>
                <w:rFonts w:eastAsia="Calibri" w:cs="Calibri"/>
              </w:rPr>
              <w:t>Lateral acceleration</w:t>
            </w:r>
          </w:p>
          <w:p w14:paraId="55777DE3" w14:textId="77777777" w:rsidR="00C00981" w:rsidRPr="002D4141" w:rsidRDefault="00C00981" w:rsidP="00562290">
            <w:pPr>
              <w:spacing w:before="40" w:after="120"/>
              <w:ind w:right="113"/>
              <w:rPr>
                <w:rFonts w:eastAsia="Calibri"/>
                <w:lang w:val="en-US"/>
              </w:rPr>
            </w:pPr>
            <w:r w:rsidRPr="002D4141">
              <w:rPr>
                <w:rFonts w:eastAsia="Calibri" w:cs="Calibri"/>
              </w:rPr>
              <w:t>(pre – crash)</w:t>
            </w:r>
          </w:p>
        </w:tc>
        <w:tc>
          <w:tcPr>
            <w:tcW w:w="1260" w:type="dxa"/>
            <w:tcBorders>
              <w:top w:val="single" w:sz="4" w:space="0" w:color="auto"/>
              <w:bottom w:val="single" w:sz="4" w:space="0" w:color="auto"/>
            </w:tcBorders>
            <w:shd w:val="clear" w:color="auto" w:fill="auto"/>
          </w:tcPr>
          <w:p w14:paraId="642550E5" w14:textId="77777777" w:rsidR="00C00981" w:rsidRPr="002D4141" w:rsidRDefault="00C00981" w:rsidP="00562290">
            <w:pPr>
              <w:spacing w:before="40" w:after="120"/>
              <w:ind w:right="113"/>
              <w:rPr>
                <w:rFonts w:eastAsia="Calibri"/>
                <w:lang w:val="en-US"/>
              </w:rPr>
            </w:pPr>
            <w:r w:rsidRPr="002D4141">
              <w:t>Mandatory</w:t>
            </w:r>
          </w:p>
        </w:tc>
        <w:tc>
          <w:tcPr>
            <w:tcW w:w="1260" w:type="dxa"/>
            <w:tcBorders>
              <w:top w:val="single" w:sz="4" w:space="0" w:color="auto"/>
              <w:bottom w:val="single" w:sz="4" w:space="0" w:color="auto"/>
            </w:tcBorders>
            <w:shd w:val="clear" w:color="auto" w:fill="auto"/>
          </w:tcPr>
          <w:p w14:paraId="069D3C75" w14:textId="77777777" w:rsidR="00C00981" w:rsidRPr="002D4141" w:rsidRDefault="00C00981" w:rsidP="00562290">
            <w:pPr>
              <w:spacing w:before="40" w:after="120"/>
              <w:ind w:right="113"/>
              <w:rPr>
                <w:rFonts w:eastAsia="Calibri"/>
                <w:lang w:val="en-US"/>
              </w:rPr>
            </w:pPr>
            <w:r w:rsidRPr="002D4141">
              <w:t>-5.0 to 0 second relative to time zero</w:t>
            </w:r>
          </w:p>
        </w:tc>
        <w:tc>
          <w:tcPr>
            <w:tcW w:w="1080" w:type="dxa"/>
            <w:tcBorders>
              <w:top w:val="single" w:sz="4" w:space="0" w:color="auto"/>
              <w:bottom w:val="single" w:sz="4" w:space="0" w:color="auto"/>
            </w:tcBorders>
            <w:shd w:val="clear" w:color="auto" w:fill="auto"/>
          </w:tcPr>
          <w:p w14:paraId="5925111F" w14:textId="77777777" w:rsidR="00C00981" w:rsidRPr="002D4141" w:rsidRDefault="00C00981" w:rsidP="00562290">
            <w:r w:rsidRPr="002D4141">
              <w:t xml:space="preserve">2 </w:t>
            </w:r>
          </w:p>
          <w:p w14:paraId="7E0EAA13" w14:textId="77777777" w:rsidR="00C00981" w:rsidRPr="002D4141" w:rsidRDefault="00C00981" w:rsidP="00562290">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139F969D" w14:textId="77777777" w:rsidR="00C00981" w:rsidRPr="002D4141" w:rsidRDefault="00C00981" w:rsidP="00562290">
            <w:pPr>
              <w:spacing w:before="40" w:after="120"/>
              <w:ind w:right="113"/>
              <w:rPr>
                <w:rFonts w:eastAsia="Calibri"/>
                <w:lang w:val="en-US"/>
              </w:rPr>
            </w:pPr>
            <w:r w:rsidRPr="002D4141">
              <w:t>-1.0g to +1.0g</w:t>
            </w:r>
          </w:p>
        </w:tc>
        <w:tc>
          <w:tcPr>
            <w:tcW w:w="990" w:type="dxa"/>
            <w:tcBorders>
              <w:top w:val="single" w:sz="4" w:space="0" w:color="auto"/>
            </w:tcBorders>
            <w:shd w:val="clear" w:color="auto" w:fill="FFFFFF"/>
          </w:tcPr>
          <w:p w14:paraId="6C61B450" w14:textId="77777777" w:rsidR="00C00981" w:rsidRPr="002D4141" w:rsidRDefault="00C00981" w:rsidP="00562290">
            <w:pPr>
              <w:spacing w:before="40" w:after="120"/>
              <w:ind w:right="113"/>
              <w:rPr>
                <w:rFonts w:eastAsia="Calibri"/>
                <w:lang w:val="en-US"/>
              </w:rPr>
            </w:pPr>
            <w:r w:rsidRPr="002D4141">
              <w:t>+/- 10%</w:t>
            </w:r>
          </w:p>
        </w:tc>
        <w:tc>
          <w:tcPr>
            <w:tcW w:w="1170" w:type="dxa"/>
            <w:tcBorders>
              <w:top w:val="single" w:sz="4" w:space="0" w:color="auto"/>
            </w:tcBorders>
            <w:shd w:val="clear" w:color="auto" w:fill="FFFFFF"/>
          </w:tcPr>
          <w:p w14:paraId="7B4F5280" w14:textId="77777777" w:rsidR="00C00981" w:rsidRPr="002D4141" w:rsidRDefault="00C00981" w:rsidP="00562290">
            <w:pPr>
              <w:spacing w:before="40" w:after="120"/>
              <w:ind w:right="113"/>
              <w:rPr>
                <w:rFonts w:eastAsia="Calibri"/>
                <w:lang w:val="en-US"/>
              </w:rPr>
            </w:pPr>
            <w:r w:rsidRPr="002D4141">
              <w:t>0.1g</w:t>
            </w:r>
          </w:p>
        </w:tc>
        <w:tc>
          <w:tcPr>
            <w:tcW w:w="990" w:type="dxa"/>
            <w:tcBorders>
              <w:top w:val="single" w:sz="4" w:space="0" w:color="auto"/>
            </w:tcBorders>
            <w:shd w:val="clear" w:color="auto" w:fill="FFFFFF"/>
          </w:tcPr>
          <w:p w14:paraId="2D1CF901" w14:textId="77777777" w:rsidR="00C00981" w:rsidRPr="002D4141" w:rsidRDefault="00C00981" w:rsidP="00562290">
            <w:pPr>
              <w:spacing w:before="40" w:after="120"/>
              <w:ind w:right="113"/>
            </w:pPr>
            <w:r w:rsidRPr="002D4141">
              <w:t>Planar</w:t>
            </w:r>
          </w:p>
          <w:p w14:paraId="4B89629F" w14:textId="77777777" w:rsidR="00C00981" w:rsidRPr="002D4141" w:rsidRDefault="00C00981" w:rsidP="00562290">
            <w:pPr>
              <w:spacing w:before="40" w:after="120"/>
              <w:ind w:right="113"/>
            </w:pPr>
          </w:p>
        </w:tc>
      </w:tr>
      <w:tr w:rsidR="00C00981" w:rsidRPr="002D4141" w14:paraId="1B5207A2" w14:textId="77777777" w:rsidTr="00562290">
        <w:trPr>
          <w:cantSplit/>
        </w:trPr>
        <w:tc>
          <w:tcPr>
            <w:tcW w:w="1350" w:type="dxa"/>
            <w:tcBorders>
              <w:top w:val="single" w:sz="4" w:space="0" w:color="auto"/>
              <w:bottom w:val="single" w:sz="4" w:space="0" w:color="auto"/>
            </w:tcBorders>
            <w:shd w:val="clear" w:color="auto" w:fill="auto"/>
          </w:tcPr>
          <w:p w14:paraId="41DE61D1" w14:textId="77777777" w:rsidR="00C00981" w:rsidRPr="009F0966" w:rsidRDefault="00C00981" w:rsidP="00562290">
            <w:pPr>
              <w:spacing w:before="40" w:after="120"/>
              <w:ind w:right="113"/>
              <w:rPr>
                <w:rFonts w:eastAsia="Calibri"/>
                <w:lang w:val="en-US"/>
              </w:rPr>
            </w:pPr>
            <w:r w:rsidRPr="009F0966">
              <w:lastRenderedPageBreak/>
              <w:t xml:space="preserve">Yaw Rate </w:t>
            </w:r>
            <w:r w:rsidRPr="009F0966">
              <w:rPr>
                <w:b/>
                <w:bCs/>
                <w:vertAlign w:val="superscript"/>
              </w:rPr>
              <w:t>10</w:t>
            </w:r>
          </w:p>
        </w:tc>
        <w:tc>
          <w:tcPr>
            <w:tcW w:w="1260" w:type="dxa"/>
            <w:tcBorders>
              <w:top w:val="single" w:sz="4" w:space="0" w:color="auto"/>
              <w:bottom w:val="single" w:sz="4" w:space="0" w:color="auto"/>
            </w:tcBorders>
            <w:shd w:val="clear" w:color="auto" w:fill="auto"/>
          </w:tcPr>
          <w:p w14:paraId="0B5B7368" w14:textId="77777777" w:rsidR="00C00981" w:rsidRPr="009F0966" w:rsidRDefault="00C00981" w:rsidP="00562290">
            <w:r w:rsidRPr="009F0966">
              <w:t>Mandatory</w:t>
            </w:r>
          </w:p>
          <w:p w14:paraId="4E672683" w14:textId="77777777" w:rsidR="00C00981" w:rsidRPr="009F0966" w:rsidRDefault="00C00981" w:rsidP="00562290">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663D3F3D" w14:textId="77777777" w:rsidR="00C00981" w:rsidRPr="009F0966" w:rsidRDefault="00C00981" w:rsidP="00562290">
            <w:pPr>
              <w:spacing w:before="40" w:after="120"/>
              <w:ind w:right="113"/>
              <w:rPr>
                <w:rFonts w:eastAsia="Calibri"/>
                <w:lang w:val="en-US"/>
              </w:rPr>
            </w:pPr>
            <w:r w:rsidRPr="009F0966">
              <w:t>-5 to 0 seconds relative to time zero</w:t>
            </w:r>
          </w:p>
        </w:tc>
        <w:tc>
          <w:tcPr>
            <w:tcW w:w="1080" w:type="dxa"/>
            <w:tcBorders>
              <w:top w:val="single" w:sz="4" w:space="0" w:color="auto"/>
              <w:bottom w:val="single" w:sz="4" w:space="0" w:color="auto"/>
            </w:tcBorders>
            <w:shd w:val="clear" w:color="auto" w:fill="auto"/>
          </w:tcPr>
          <w:p w14:paraId="56AFE438" w14:textId="77777777" w:rsidR="00C00981" w:rsidRPr="009F0966" w:rsidRDefault="00C00981" w:rsidP="00562290">
            <w:pPr>
              <w:spacing w:before="40" w:after="120"/>
              <w:ind w:right="113"/>
              <w:rPr>
                <w:rFonts w:eastAsia="Calibri"/>
                <w:lang w:val="en-US"/>
              </w:rPr>
            </w:pPr>
            <w:r w:rsidRPr="009F0966">
              <w:t>2</w:t>
            </w:r>
          </w:p>
        </w:tc>
        <w:tc>
          <w:tcPr>
            <w:tcW w:w="1440" w:type="dxa"/>
            <w:tcBorders>
              <w:top w:val="single" w:sz="4" w:space="0" w:color="auto"/>
              <w:bottom w:val="single" w:sz="4" w:space="0" w:color="auto"/>
            </w:tcBorders>
            <w:shd w:val="clear" w:color="auto" w:fill="auto"/>
          </w:tcPr>
          <w:p w14:paraId="34D3291D" w14:textId="77777777" w:rsidR="00C00981" w:rsidRPr="009F0966" w:rsidRDefault="00C00981" w:rsidP="00562290">
            <w:pPr>
              <w:spacing w:before="40" w:after="120"/>
              <w:ind w:right="113"/>
              <w:rPr>
                <w:rFonts w:eastAsia="Calibri"/>
                <w:lang w:val="en-US"/>
              </w:rPr>
            </w:pPr>
            <w:r w:rsidRPr="009F0966">
              <w:t>-75 to +75 degrees / second</w:t>
            </w:r>
          </w:p>
        </w:tc>
        <w:tc>
          <w:tcPr>
            <w:tcW w:w="990" w:type="dxa"/>
            <w:tcBorders>
              <w:top w:val="single" w:sz="4" w:space="0" w:color="auto"/>
              <w:bottom w:val="single" w:sz="4" w:space="0" w:color="auto"/>
            </w:tcBorders>
            <w:shd w:val="clear" w:color="auto" w:fill="auto"/>
          </w:tcPr>
          <w:p w14:paraId="23DCFF2D" w14:textId="77777777" w:rsidR="00C00981" w:rsidRPr="009F0966" w:rsidRDefault="00C00981" w:rsidP="00562290">
            <w:pPr>
              <w:spacing w:before="40" w:after="120"/>
              <w:ind w:right="113"/>
              <w:rPr>
                <w:rFonts w:eastAsia="Calibri"/>
                <w:lang w:val="en-US"/>
              </w:rPr>
            </w:pPr>
            <w:r w:rsidRPr="009F0966">
              <w:t>± 10% of the full range of the sensor</w:t>
            </w:r>
          </w:p>
        </w:tc>
        <w:tc>
          <w:tcPr>
            <w:tcW w:w="1170" w:type="dxa"/>
            <w:tcBorders>
              <w:top w:val="single" w:sz="4" w:space="0" w:color="auto"/>
              <w:bottom w:val="single" w:sz="4" w:space="0" w:color="auto"/>
            </w:tcBorders>
            <w:shd w:val="clear" w:color="auto" w:fill="auto"/>
          </w:tcPr>
          <w:p w14:paraId="70361951" w14:textId="77777777" w:rsidR="00C00981" w:rsidRPr="009F0966" w:rsidRDefault="00C00981" w:rsidP="00562290">
            <w:pPr>
              <w:spacing w:before="40" w:after="120"/>
              <w:ind w:right="113"/>
              <w:rPr>
                <w:rFonts w:eastAsia="Calibri"/>
                <w:lang w:val="en-US"/>
              </w:rPr>
            </w:pPr>
            <w:r w:rsidRPr="009F0966">
              <w:t>0.1</w:t>
            </w:r>
          </w:p>
        </w:tc>
        <w:tc>
          <w:tcPr>
            <w:tcW w:w="990" w:type="dxa"/>
            <w:tcBorders>
              <w:top w:val="single" w:sz="4" w:space="0" w:color="auto"/>
              <w:bottom w:val="single" w:sz="4" w:space="0" w:color="auto"/>
            </w:tcBorders>
          </w:tcPr>
          <w:p w14:paraId="66762C90" w14:textId="77777777" w:rsidR="00C00981" w:rsidRPr="009F0966" w:rsidRDefault="00C00981" w:rsidP="00562290">
            <w:pPr>
              <w:spacing w:before="40" w:after="120"/>
              <w:ind w:right="113"/>
            </w:pPr>
            <w:r w:rsidRPr="009F0966">
              <w:t>Planar</w:t>
            </w:r>
          </w:p>
          <w:p w14:paraId="5E987F21" w14:textId="77777777" w:rsidR="00C00981" w:rsidRPr="002D4141" w:rsidRDefault="00C00981" w:rsidP="00562290">
            <w:pPr>
              <w:spacing w:before="40" w:after="120"/>
              <w:ind w:right="113"/>
            </w:pPr>
            <w:r w:rsidRPr="009F0966">
              <w:rPr>
                <w:rFonts w:eastAsia="Calibri"/>
                <w:lang w:val="en-US"/>
              </w:rPr>
              <w:t>Rollover</w:t>
            </w:r>
          </w:p>
        </w:tc>
      </w:tr>
      <w:tr w:rsidR="00C00981" w:rsidRPr="00C8616D" w14:paraId="35CAD979" w14:textId="77777777" w:rsidTr="00562290">
        <w:trPr>
          <w:cantSplit/>
        </w:trPr>
        <w:tc>
          <w:tcPr>
            <w:tcW w:w="1350" w:type="dxa"/>
            <w:tcBorders>
              <w:top w:val="single" w:sz="4" w:space="0" w:color="auto"/>
              <w:bottom w:val="single" w:sz="4" w:space="0" w:color="auto"/>
            </w:tcBorders>
            <w:shd w:val="clear" w:color="auto" w:fill="FFFFFF"/>
          </w:tcPr>
          <w:p w14:paraId="34FB81E2" w14:textId="77777777" w:rsidR="00C00981" w:rsidRPr="00C8616D" w:rsidRDefault="00C00981" w:rsidP="00562290">
            <w:pPr>
              <w:spacing w:before="40" w:after="120"/>
              <w:ind w:right="113"/>
              <w:rPr>
                <w:rFonts w:eastAsia="Calibri"/>
                <w:lang w:val="en-US"/>
              </w:rPr>
            </w:pPr>
            <w:r w:rsidRPr="00C8616D">
              <w:t>Traction Control Status</w:t>
            </w:r>
          </w:p>
        </w:tc>
        <w:tc>
          <w:tcPr>
            <w:tcW w:w="1260" w:type="dxa"/>
            <w:tcBorders>
              <w:top w:val="single" w:sz="4" w:space="0" w:color="auto"/>
              <w:bottom w:val="single" w:sz="4" w:space="0" w:color="auto"/>
            </w:tcBorders>
            <w:shd w:val="clear" w:color="auto" w:fill="FFFFFF"/>
          </w:tcPr>
          <w:p w14:paraId="2FB27F23" w14:textId="0A46CA6B" w:rsidR="00C00981" w:rsidRPr="00C8616D" w:rsidRDefault="00C00981" w:rsidP="00562290">
            <w:pPr>
              <w:spacing w:before="40" w:after="120"/>
              <w:ind w:right="113"/>
              <w:rPr>
                <w:rFonts w:eastAsia="Calibri"/>
                <w:lang w:val="en-US"/>
              </w:rPr>
            </w:pPr>
            <w:r w:rsidRPr="00C8616D">
              <w:t xml:space="preserve">Mandatory if not fitted with Stability control </w:t>
            </w:r>
          </w:p>
        </w:tc>
        <w:tc>
          <w:tcPr>
            <w:tcW w:w="1260" w:type="dxa"/>
            <w:tcBorders>
              <w:top w:val="single" w:sz="4" w:space="0" w:color="auto"/>
              <w:bottom w:val="single" w:sz="4" w:space="0" w:color="auto"/>
            </w:tcBorders>
            <w:shd w:val="clear" w:color="auto" w:fill="FFFFFF"/>
          </w:tcPr>
          <w:p w14:paraId="6DC438DB" w14:textId="77777777" w:rsidR="00C00981" w:rsidRPr="00C8616D" w:rsidRDefault="00C00981" w:rsidP="00562290">
            <w:pPr>
              <w:spacing w:before="40" w:after="120"/>
              <w:ind w:right="113"/>
              <w:rPr>
                <w:rFonts w:eastAsia="Calibri"/>
                <w:lang w:val="en-US"/>
              </w:rPr>
            </w:pPr>
            <w:r w:rsidRPr="00C8616D">
              <w:t>-5.0 to 0 second relative to time zero</w:t>
            </w:r>
          </w:p>
        </w:tc>
        <w:tc>
          <w:tcPr>
            <w:tcW w:w="1080" w:type="dxa"/>
            <w:tcBorders>
              <w:top w:val="single" w:sz="4" w:space="0" w:color="auto"/>
              <w:bottom w:val="single" w:sz="4" w:space="0" w:color="auto"/>
            </w:tcBorders>
            <w:shd w:val="clear" w:color="auto" w:fill="FFFFFF"/>
          </w:tcPr>
          <w:p w14:paraId="1BC60CEB" w14:textId="77777777" w:rsidR="00C00981" w:rsidRPr="00C8616D" w:rsidRDefault="00C00981" w:rsidP="00562290">
            <w:pPr>
              <w:spacing w:before="40" w:after="120"/>
              <w:ind w:right="113"/>
              <w:rPr>
                <w:rFonts w:eastAsia="Calibri"/>
                <w:lang w:val="en-US"/>
              </w:rPr>
            </w:pPr>
            <w:r w:rsidRPr="00C8616D">
              <w:t>2</w:t>
            </w:r>
          </w:p>
        </w:tc>
        <w:tc>
          <w:tcPr>
            <w:tcW w:w="1440" w:type="dxa"/>
            <w:tcBorders>
              <w:top w:val="single" w:sz="4" w:space="0" w:color="auto"/>
              <w:bottom w:val="single" w:sz="4" w:space="0" w:color="auto"/>
            </w:tcBorders>
            <w:shd w:val="clear" w:color="auto" w:fill="FFFFFF"/>
          </w:tcPr>
          <w:p w14:paraId="10DDCDD2" w14:textId="77777777" w:rsidR="00C00981" w:rsidRPr="00C8616D" w:rsidRDefault="00C00981" w:rsidP="00562290">
            <w:pPr>
              <w:spacing w:before="40" w:after="120"/>
              <w:ind w:right="113"/>
              <w:rPr>
                <w:rFonts w:eastAsia="Calibri"/>
                <w:lang w:val="en-US"/>
              </w:rPr>
            </w:pPr>
            <w:r w:rsidRPr="00C8616D">
              <w:t>Faulted, On, Off, Engaged</w:t>
            </w:r>
          </w:p>
        </w:tc>
        <w:tc>
          <w:tcPr>
            <w:tcW w:w="990" w:type="dxa"/>
            <w:tcBorders>
              <w:top w:val="single" w:sz="4" w:space="0" w:color="auto"/>
              <w:bottom w:val="single" w:sz="4" w:space="0" w:color="auto"/>
            </w:tcBorders>
            <w:shd w:val="clear" w:color="auto" w:fill="FFFFFF"/>
          </w:tcPr>
          <w:p w14:paraId="282D9A20" w14:textId="77777777" w:rsidR="00C00981" w:rsidRPr="00C8616D" w:rsidRDefault="00C00981" w:rsidP="00562290">
            <w:pPr>
              <w:spacing w:before="40" w:after="120"/>
              <w:ind w:right="113"/>
              <w:rPr>
                <w:rFonts w:eastAsia="Calibri"/>
                <w:lang w:val="en-US"/>
              </w:rPr>
            </w:pPr>
            <w:r w:rsidRPr="00C8616D">
              <w:t>N/A</w:t>
            </w:r>
          </w:p>
        </w:tc>
        <w:tc>
          <w:tcPr>
            <w:tcW w:w="1170" w:type="dxa"/>
            <w:tcBorders>
              <w:top w:val="single" w:sz="4" w:space="0" w:color="auto"/>
              <w:bottom w:val="single" w:sz="4" w:space="0" w:color="auto"/>
            </w:tcBorders>
            <w:shd w:val="clear" w:color="auto" w:fill="FFFFFF"/>
          </w:tcPr>
          <w:p w14:paraId="2B7CE24B" w14:textId="77777777" w:rsidR="00C00981" w:rsidRPr="00C8616D" w:rsidRDefault="00C00981" w:rsidP="00562290">
            <w:pPr>
              <w:spacing w:before="40" w:after="120"/>
              <w:ind w:right="113"/>
              <w:rPr>
                <w:strike/>
              </w:rPr>
            </w:pPr>
            <w:r w:rsidRPr="00C8616D">
              <w:t>Faulted, On, Off, Engaged</w:t>
            </w:r>
          </w:p>
          <w:p w14:paraId="710216B5" w14:textId="77777777" w:rsidR="00C00981" w:rsidRPr="00C8616D" w:rsidRDefault="00C00981" w:rsidP="00562290">
            <w:pPr>
              <w:spacing w:before="40" w:after="120"/>
              <w:ind w:right="113"/>
              <w:rPr>
                <w:rFonts w:eastAsia="Calibri"/>
              </w:rPr>
            </w:pPr>
          </w:p>
        </w:tc>
        <w:tc>
          <w:tcPr>
            <w:tcW w:w="990" w:type="dxa"/>
            <w:tcBorders>
              <w:top w:val="single" w:sz="4" w:space="0" w:color="auto"/>
              <w:bottom w:val="single" w:sz="4" w:space="0" w:color="auto"/>
            </w:tcBorders>
            <w:shd w:val="clear" w:color="auto" w:fill="FFFFFF"/>
          </w:tcPr>
          <w:p w14:paraId="782E182F" w14:textId="77777777" w:rsidR="00C00981" w:rsidRPr="00C8616D" w:rsidRDefault="00C00981" w:rsidP="00562290">
            <w:pPr>
              <w:spacing w:before="40" w:after="120"/>
              <w:ind w:right="113"/>
            </w:pPr>
            <w:r w:rsidRPr="00C8616D">
              <w:t>Planar</w:t>
            </w:r>
          </w:p>
          <w:p w14:paraId="1B62BBC9" w14:textId="77777777" w:rsidR="00C00981" w:rsidRPr="00C8616D" w:rsidRDefault="00C00981" w:rsidP="00562290">
            <w:pPr>
              <w:spacing w:before="40" w:after="120"/>
              <w:ind w:right="113"/>
            </w:pPr>
            <w:r w:rsidRPr="00C8616D">
              <w:rPr>
                <w:rFonts w:eastAsia="Calibri"/>
                <w:lang w:val="en-US"/>
              </w:rPr>
              <w:t>Rollover</w:t>
            </w:r>
          </w:p>
        </w:tc>
      </w:tr>
      <w:tr w:rsidR="00C00981" w:rsidRPr="0064292B" w14:paraId="1A484A92" w14:textId="77777777" w:rsidTr="00562290">
        <w:trPr>
          <w:cantSplit/>
        </w:trPr>
        <w:tc>
          <w:tcPr>
            <w:tcW w:w="1350" w:type="dxa"/>
            <w:tcBorders>
              <w:top w:val="single" w:sz="4" w:space="0" w:color="auto"/>
              <w:bottom w:val="single" w:sz="4" w:space="0" w:color="auto"/>
            </w:tcBorders>
            <w:shd w:val="clear" w:color="auto" w:fill="auto"/>
          </w:tcPr>
          <w:p w14:paraId="4205CD6D" w14:textId="57632A1F" w:rsidR="00C00981" w:rsidRPr="0064292B" w:rsidRDefault="00C00981" w:rsidP="00562290">
            <w:pPr>
              <w:spacing w:before="40" w:after="120"/>
              <w:ind w:right="113"/>
              <w:rPr>
                <w:rFonts w:eastAsia="Calibri"/>
              </w:rPr>
            </w:pPr>
            <w:r w:rsidRPr="0064292B">
              <w:t>Advanced emergency braking system status</w:t>
            </w:r>
          </w:p>
        </w:tc>
        <w:tc>
          <w:tcPr>
            <w:tcW w:w="1260" w:type="dxa"/>
            <w:tcBorders>
              <w:top w:val="single" w:sz="4" w:space="0" w:color="auto"/>
              <w:bottom w:val="single" w:sz="4" w:space="0" w:color="auto"/>
            </w:tcBorders>
            <w:shd w:val="clear" w:color="auto" w:fill="auto"/>
          </w:tcPr>
          <w:p w14:paraId="73A69999" w14:textId="77777777" w:rsidR="00C00981" w:rsidRPr="0064292B" w:rsidRDefault="00C00981" w:rsidP="00562290">
            <w:r w:rsidRPr="0064292B">
              <w:t>Mandatory</w:t>
            </w:r>
          </w:p>
          <w:p w14:paraId="595F7BF7" w14:textId="77777777" w:rsidR="00C00981" w:rsidRPr="0064292B" w:rsidRDefault="00C00981" w:rsidP="00562290">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3F239676" w14:textId="77777777" w:rsidR="00C00981" w:rsidRPr="0064292B" w:rsidRDefault="00C00981" w:rsidP="00562290">
            <w:pPr>
              <w:spacing w:before="40" w:after="120"/>
              <w:ind w:right="113"/>
              <w:rPr>
                <w:rFonts w:eastAsia="Calibri"/>
                <w:lang w:val="en-US"/>
              </w:rPr>
            </w:pPr>
            <w:r w:rsidRPr="0064292B">
              <w:t>-5.0 to 0 second relative to time zero</w:t>
            </w:r>
          </w:p>
        </w:tc>
        <w:tc>
          <w:tcPr>
            <w:tcW w:w="1080" w:type="dxa"/>
            <w:tcBorders>
              <w:top w:val="single" w:sz="4" w:space="0" w:color="auto"/>
              <w:bottom w:val="single" w:sz="4" w:space="0" w:color="auto"/>
            </w:tcBorders>
            <w:shd w:val="clear" w:color="auto" w:fill="auto"/>
          </w:tcPr>
          <w:p w14:paraId="534FFDA4" w14:textId="77777777" w:rsidR="00C00981" w:rsidRPr="0064292B" w:rsidRDefault="00C00981" w:rsidP="00562290">
            <w:pPr>
              <w:spacing w:before="40" w:after="120"/>
              <w:ind w:right="113"/>
              <w:rPr>
                <w:rFonts w:eastAsia="Calibri"/>
                <w:lang w:val="en-US"/>
              </w:rPr>
            </w:pPr>
            <w:r w:rsidRPr="0064292B">
              <w:t>2</w:t>
            </w:r>
          </w:p>
        </w:tc>
        <w:tc>
          <w:tcPr>
            <w:tcW w:w="1440" w:type="dxa"/>
            <w:tcBorders>
              <w:top w:val="single" w:sz="4" w:space="0" w:color="auto"/>
              <w:bottom w:val="single" w:sz="4" w:space="0" w:color="auto"/>
            </w:tcBorders>
            <w:shd w:val="clear" w:color="auto" w:fill="auto"/>
          </w:tcPr>
          <w:p w14:paraId="3EC24F13" w14:textId="77777777" w:rsidR="00C00981" w:rsidRPr="0064292B" w:rsidRDefault="00C00981" w:rsidP="00562290">
            <w:pPr>
              <w:spacing w:before="40" w:after="120"/>
              <w:ind w:right="113"/>
              <w:rPr>
                <w:rFonts w:eastAsia="Calibri"/>
                <w:lang w:val="en-US"/>
              </w:rPr>
            </w:pPr>
            <w:r w:rsidRPr="0064292B">
              <w:t>N/A</w:t>
            </w:r>
          </w:p>
        </w:tc>
        <w:tc>
          <w:tcPr>
            <w:tcW w:w="990" w:type="dxa"/>
            <w:tcBorders>
              <w:top w:val="single" w:sz="4" w:space="0" w:color="auto"/>
              <w:bottom w:val="single" w:sz="4" w:space="0" w:color="auto"/>
            </w:tcBorders>
            <w:shd w:val="clear" w:color="auto" w:fill="auto"/>
          </w:tcPr>
          <w:p w14:paraId="3F606538" w14:textId="77777777" w:rsidR="00C00981" w:rsidRPr="0064292B" w:rsidRDefault="00C00981" w:rsidP="00562290">
            <w:pPr>
              <w:spacing w:before="40" w:after="120"/>
              <w:ind w:right="113"/>
              <w:rPr>
                <w:rFonts w:eastAsia="Calibri"/>
                <w:lang w:val="en-US"/>
              </w:rPr>
            </w:pPr>
            <w:r w:rsidRPr="0064292B">
              <w:t>N/A</w:t>
            </w:r>
          </w:p>
        </w:tc>
        <w:tc>
          <w:tcPr>
            <w:tcW w:w="1170" w:type="dxa"/>
            <w:tcBorders>
              <w:top w:val="single" w:sz="4" w:space="0" w:color="auto"/>
              <w:bottom w:val="single" w:sz="4" w:space="0" w:color="auto"/>
            </w:tcBorders>
            <w:shd w:val="clear" w:color="auto" w:fill="auto"/>
          </w:tcPr>
          <w:p w14:paraId="5E76CFD1" w14:textId="5162CA8D" w:rsidR="00C00981" w:rsidRPr="0064292B" w:rsidRDefault="00C00981" w:rsidP="0064292B">
            <w:pPr>
              <w:spacing w:before="40" w:after="120"/>
              <w:ind w:right="113"/>
            </w:pPr>
            <w:r w:rsidRPr="0064292B">
              <w:t>Faulted,</w:t>
            </w:r>
          </w:p>
          <w:p w14:paraId="0F0F770B" w14:textId="77777777" w:rsidR="00C00981" w:rsidRPr="0064292B" w:rsidRDefault="00C00981" w:rsidP="00562290">
            <w:pPr>
              <w:spacing w:before="40" w:after="120"/>
              <w:ind w:right="113"/>
            </w:pPr>
            <w:r w:rsidRPr="0064292B">
              <w:t>Deactivated,</w:t>
            </w:r>
          </w:p>
          <w:p w14:paraId="5F56ACF9" w14:textId="77777777" w:rsidR="00C00981" w:rsidRPr="0064292B" w:rsidRDefault="00C00981" w:rsidP="00562290">
            <w:pPr>
              <w:spacing w:before="40" w:after="120"/>
              <w:ind w:right="113"/>
              <w:rPr>
                <w:strike/>
              </w:rPr>
            </w:pPr>
            <w:r w:rsidRPr="0064292B">
              <w:t>On but Non-engaged,</w:t>
            </w:r>
          </w:p>
          <w:p w14:paraId="1B36AD58" w14:textId="77777777" w:rsidR="00C00981" w:rsidRPr="0064292B" w:rsidRDefault="00C00981" w:rsidP="00562290">
            <w:pPr>
              <w:spacing w:before="40" w:after="120"/>
              <w:ind w:right="113"/>
            </w:pPr>
            <w:r w:rsidRPr="0064292B">
              <w:t>Warning but Non-engaged,</w:t>
            </w:r>
          </w:p>
          <w:p w14:paraId="1BA4B721" w14:textId="77777777" w:rsidR="00C00981" w:rsidRPr="0064292B" w:rsidRDefault="00C00981" w:rsidP="00562290">
            <w:pPr>
              <w:spacing w:before="40" w:after="120"/>
              <w:ind w:right="113"/>
            </w:pPr>
            <w:r w:rsidRPr="0064292B">
              <w:t>Engaged</w:t>
            </w:r>
          </w:p>
        </w:tc>
        <w:tc>
          <w:tcPr>
            <w:tcW w:w="990" w:type="dxa"/>
            <w:tcBorders>
              <w:top w:val="single" w:sz="4" w:space="0" w:color="auto"/>
              <w:bottom w:val="single" w:sz="4" w:space="0" w:color="auto"/>
            </w:tcBorders>
          </w:tcPr>
          <w:p w14:paraId="19121C45" w14:textId="77777777" w:rsidR="00C00981" w:rsidRPr="0064292B" w:rsidRDefault="00C00981" w:rsidP="00562290">
            <w:pPr>
              <w:spacing w:before="40" w:after="120"/>
              <w:ind w:right="113"/>
            </w:pPr>
            <w:r w:rsidRPr="0064292B">
              <w:t>Planar</w:t>
            </w:r>
          </w:p>
          <w:p w14:paraId="66D34E24" w14:textId="77777777" w:rsidR="00C00981" w:rsidRPr="0064292B" w:rsidRDefault="00C00981" w:rsidP="00562290">
            <w:pPr>
              <w:spacing w:before="40" w:after="120"/>
              <w:ind w:right="113"/>
              <w:rPr>
                <w:rFonts w:eastAsia="Calibri"/>
                <w:lang w:val="en-US"/>
              </w:rPr>
            </w:pPr>
            <w:r w:rsidRPr="0064292B">
              <w:rPr>
                <w:rFonts w:eastAsia="Calibri"/>
                <w:lang w:val="en-US"/>
              </w:rPr>
              <w:t>VRU</w:t>
            </w:r>
          </w:p>
          <w:p w14:paraId="5369BB6E" w14:textId="77777777" w:rsidR="00C00981" w:rsidRPr="0064292B" w:rsidRDefault="00C00981" w:rsidP="00562290">
            <w:pPr>
              <w:spacing w:before="40" w:after="120"/>
              <w:ind w:right="113"/>
            </w:pPr>
            <w:r w:rsidRPr="0064292B">
              <w:rPr>
                <w:rFonts w:eastAsia="Calibri"/>
                <w:lang w:val="en-US"/>
              </w:rPr>
              <w:t>Rollover</w:t>
            </w:r>
          </w:p>
        </w:tc>
      </w:tr>
      <w:tr w:rsidR="00C00981" w:rsidRPr="002D4141" w14:paraId="17E9F86A" w14:textId="77777777" w:rsidTr="00562290">
        <w:trPr>
          <w:cantSplit/>
        </w:trPr>
        <w:tc>
          <w:tcPr>
            <w:tcW w:w="1350" w:type="dxa"/>
            <w:tcBorders>
              <w:top w:val="single" w:sz="4" w:space="0" w:color="auto"/>
              <w:bottom w:val="single" w:sz="4" w:space="0" w:color="auto"/>
            </w:tcBorders>
            <w:shd w:val="clear" w:color="auto" w:fill="auto"/>
          </w:tcPr>
          <w:p w14:paraId="6261942F" w14:textId="77777777" w:rsidR="00C00981" w:rsidRPr="007C5DE7" w:rsidRDefault="00C00981" w:rsidP="00562290">
            <w:pPr>
              <w:spacing w:before="40" w:after="120"/>
              <w:ind w:right="113"/>
            </w:pPr>
            <w:r w:rsidRPr="007C5DE7">
              <w:t>Cruise Control System status</w:t>
            </w:r>
          </w:p>
        </w:tc>
        <w:tc>
          <w:tcPr>
            <w:tcW w:w="1260" w:type="dxa"/>
            <w:tcBorders>
              <w:top w:val="single" w:sz="4" w:space="0" w:color="auto"/>
              <w:bottom w:val="single" w:sz="4" w:space="0" w:color="auto"/>
            </w:tcBorders>
            <w:shd w:val="clear" w:color="auto" w:fill="auto"/>
          </w:tcPr>
          <w:p w14:paraId="547EC469" w14:textId="77777777" w:rsidR="00C00981" w:rsidRPr="007C5DE7" w:rsidRDefault="00C00981" w:rsidP="00562290">
            <w:r w:rsidRPr="007C5DE7">
              <w:rPr>
                <w:lang w:eastAsia="zh-CN"/>
              </w:rPr>
              <w:t>Mandatory</w:t>
            </w:r>
          </w:p>
        </w:tc>
        <w:tc>
          <w:tcPr>
            <w:tcW w:w="1260" w:type="dxa"/>
            <w:tcBorders>
              <w:top w:val="single" w:sz="4" w:space="0" w:color="auto"/>
              <w:bottom w:val="single" w:sz="4" w:space="0" w:color="auto"/>
            </w:tcBorders>
            <w:shd w:val="clear" w:color="auto" w:fill="auto"/>
          </w:tcPr>
          <w:p w14:paraId="1E41DB38" w14:textId="77777777" w:rsidR="00C00981" w:rsidRPr="007C5DE7" w:rsidRDefault="00C00981" w:rsidP="00562290">
            <w:pPr>
              <w:spacing w:before="40" w:after="120"/>
              <w:ind w:right="113"/>
            </w:pPr>
            <w:r w:rsidRPr="007C5DE7">
              <w:t>-5.0 to 0 second relative to time zero</w:t>
            </w:r>
          </w:p>
        </w:tc>
        <w:tc>
          <w:tcPr>
            <w:tcW w:w="1080" w:type="dxa"/>
            <w:tcBorders>
              <w:top w:val="single" w:sz="4" w:space="0" w:color="auto"/>
              <w:bottom w:val="single" w:sz="4" w:space="0" w:color="auto"/>
            </w:tcBorders>
            <w:shd w:val="clear" w:color="auto" w:fill="auto"/>
          </w:tcPr>
          <w:p w14:paraId="5F83BC79" w14:textId="77777777" w:rsidR="00C00981" w:rsidRPr="007C5DE7" w:rsidRDefault="00C00981" w:rsidP="00562290">
            <w:pPr>
              <w:spacing w:before="40" w:after="120"/>
              <w:ind w:right="113"/>
            </w:pPr>
            <w:r w:rsidRPr="007C5DE7">
              <w:t>2</w:t>
            </w:r>
          </w:p>
        </w:tc>
        <w:tc>
          <w:tcPr>
            <w:tcW w:w="1440" w:type="dxa"/>
            <w:tcBorders>
              <w:top w:val="single" w:sz="4" w:space="0" w:color="auto"/>
              <w:bottom w:val="single" w:sz="4" w:space="0" w:color="auto"/>
            </w:tcBorders>
            <w:shd w:val="clear" w:color="auto" w:fill="auto"/>
          </w:tcPr>
          <w:p w14:paraId="5BE25296" w14:textId="77777777" w:rsidR="00C00981" w:rsidRPr="007C5DE7" w:rsidRDefault="00C00981" w:rsidP="00562290">
            <w:pPr>
              <w:spacing w:before="40" w:after="120"/>
              <w:ind w:right="113"/>
            </w:pPr>
            <w:r w:rsidRPr="007C5DE7">
              <w:t>N/A</w:t>
            </w:r>
          </w:p>
        </w:tc>
        <w:tc>
          <w:tcPr>
            <w:tcW w:w="990" w:type="dxa"/>
            <w:tcBorders>
              <w:top w:val="single" w:sz="4" w:space="0" w:color="auto"/>
              <w:bottom w:val="single" w:sz="4" w:space="0" w:color="auto"/>
            </w:tcBorders>
            <w:shd w:val="clear" w:color="auto" w:fill="auto"/>
          </w:tcPr>
          <w:p w14:paraId="14871C29" w14:textId="77777777" w:rsidR="00C00981" w:rsidRPr="007C5DE7" w:rsidRDefault="00C00981" w:rsidP="00562290">
            <w:pPr>
              <w:spacing w:before="40" w:after="120"/>
              <w:ind w:right="113"/>
            </w:pPr>
            <w:r w:rsidRPr="007C5DE7">
              <w:t>N/A</w:t>
            </w:r>
          </w:p>
        </w:tc>
        <w:tc>
          <w:tcPr>
            <w:tcW w:w="1170" w:type="dxa"/>
            <w:tcBorders>
              <w:top w:val="single" w:sz="4" w:space="0" w:color="auto"/>
              <w:bottom w:val="single" w:sz="4" w:space="0" w:color="auto"/>
            </w:tcBorders>
            <w:shd w:val="clear" w:color="auto" w:fill="auto"/>
          </w:tcPr>
          <w:p w14:paraId="1E50184E" w14:textId="2DB3A8E0" w:rsidR="00C00981" w:rsidRPr="007C5DE7" w:rsidRDefault="00C00981" w:rsidP="00562290">
            <w:pPr>
              <w:spacing w:before="40" w:after="120"/>
              <w:ind w:right="113"/>
            </w:pPr>
            <w:r w:rsidRPr="007C5DE7">
              <w:t xml:space="preserve">Engaged </w:t>
            </w:r>
            <w:proofErr w:type="spellStart"/>
            <w:r w:rsidRPr="007C5DE7">
              <w:t>engaged</w:t>
            </w:r>
            <w:proofErr w:type="spellEnd"/>
          </w:p>
        </w:tc>
        <w:tc>
          <w:tcPr>
            <w:tcW w:w="990" w:type="dxa"/>
            <w:tcBorders>
              <w:top w:val="single" w:sz="4" w:space="0" w:color="auto"/>
              <w:bottom w:val="single" w:sz="4" w:space="0" w:color="auto"/>
            </w:tcBorders>
          </w:tcPr>
          <w:p w14:paraId="01C11FC9" w14:textId="77777777" w:rsidR="00C00981" w:rsidRPr="007C5DE7" w:rsidRDefault="00C00981" w:rsidP="00562290">
            <w:pPr>
              <w:spacing w:before="40" w:after="120"/>
              <w:ind w:right="113"/>
            </w:pPr>
            <w:r w:rsidRPr="007C5DE7">
              <w:t>Planar</w:t>
            </w:r>
          </w:p>
          <w:p w14:paraId="68ED2561" w14:textId="77777777" w:rsidR="00C00981" w:rsidRPr="007C5DE7" w:rsidRDefault="00C00981" w:rsidP="00562290">
            <w:pPr>
              <w:spacing w:before="40" w:after="120"/>
              <w:ind w:right="113"/>
              <w:rPr>
                <w:rFonts w:eastAsia="Calibri"/>
                <w:lang w:val="en-US"/>
              </w:rPr>
            </w:pPr>
            <w:r w:rsidRPr="007C5DE7">
              <w:rPr>
                <w:rFonts w:eastAsia="Calibri"/>
                <w:lang w:val="en-US"/>
              </w:rPr>
              <w:t>VRU</w:t>
            </w:r>
          </w:p>
          <w:p w14:paraId="6CBFDF64" w14:textId="77777777" w:rsidR="00C00981" w:rsidRPr="002D4141" w:rsidRDefault="00C00981" w:rsidP="00562290">
            <w:pPr>
              <w:spacing w:before="40" w:after="120"/>
              <w:ind w:right="113"/>
            </w:pPr>
            <w:r w:rsidRPr="007C5DE7">
              <w:rPr>
                <w:rFonts w:eastAsia="Calibri"/>
                <w:lang w:val="en-US"/>
              </w:rPr>
              <w:t>Rollover</w:t>
            </w:r>
          </w:p>
        </w:tc>
      </w:tr>
      <w:tr w:rsidR="00C00981" w:rsidRPr="002D4141" w14:paraId="18A26CDF" w14:textId="77777777" w:rsidTr="00562290">
        <w:trPr>
          <w:cantSplit/>
        </w:trPr>
        <w:tc>
          <w:tcPr>
            <w:tcW w:w="1350" w:type="dxa"/>
            <w:tcBorders>
              <w:top w:val="single" w:sz="4" w:space="0" w:color="auto"/>
              <w:bottom w:val="single" w:sz="4" w:space="0" w:color="auto"/>
            </w:tcBorders>
            <w:shd w:val="clear" w:color="auto" w:fill="auto"/>
          </w:tcPr>
          <w:p w14:paraId="05EBC25E" w14:textId="77777777" w:rsidR="00C00981" w:rsidRPr="002D4141" w:rsidRDefault="00C00981" w:rsidP="00562290">
            <w:pPr>
              <w:spacing w:before="40" w:after="120"/>
              <w:ind w:right="113"/>
              <w:rPr>
                <w:rFonts w:eastAsia="Calibri"/>
              </w:rPr>
            </w:pPr>
            <w:r w:rsidRPr="002D4141">
              <w:t>Adaptive Cruise Control Status (driving automation system level 1)</w:t>
            </w:r>
          </w:p>
        </w:tc>
        <w:tc>
          <w:tcPr>
            <w:tcW w:w="1260" w:type="dxa"/>
            <w:tcBorders>
              <w:top w:val="single" w:sz="4" w:space="0" w:color="auto"/>
              <w:bottom w:val="single" w:sz="4" w:space="0" w:color="auto"/>
            </w:tcBorders>
            <w:shd w:val="clear" w:color="auto" w:fill="auto"/>
          </w:tcPr>
          <w:p w14:paraId="408C4B0B" w14:textId="77777777" w:rsidR="00C00981" w:rsidRPr="002D4141" w:rsidRDefault="00C00981" w:rsidP="00562290">
            <w:pPr>
              <w:spacing w:before="40" w:after="120"/>
              <w:ind w:right="113"/>
              <w:rPr>
                <w:rFonts w:eastAsia="Calibri"/>
                <w:lang w:val="en-US"/>
              </w:rPr>
            </w:pPr>
            <w:r w:rsidRPr="002D4141">
              <w:rPr>
                <w:lang w:eastAsia="zh-CN"/>
              </w:rPr>
              <w:t>Mandatory</w:t>
            </w:r>
          </w:p>
        </w:tc>
        <w:tc>
          <w:tcPr>
            <w:tcW w:w="1260" w:type="dxa"/>
            <w:tcBorders>
              <w:top w:val="single" w:sz="4" w:space="0" w:color="auto"/>
              <w:bottom w:val="single" w:sz="4" w:space="0" w:color="auto"/>
            </w:tcBorders>
            <w:shd w:val="clear" w:color="auto" w:fill="auto"/>
          </w:tcPr>
          <w:p w14:paraId="6127B5FE" w14:textId="77777777" w:rsidR="00C00981" w:rsidRPr="002D4141" w:rsidRDefault="00C00981" w:rsidP="00562290">
            <w:pPr>
              <w:spacing w:before="40" w:after="120"/>
              <w:ind w:right="113"/>
              <w:rPr>
                <w:rFonts w:eastAsia="Calibri"/>
                <w:lang w:val="en-US"/>
              </w:rPr>
            </w:pPr>
            <w:r w:rsidRPr="002D4141">
              <w:t>-5.0 to 0 second relative to time zero</w:t>
            </w:r>
          </w:p>
        </w:tc>
        <w:tc>
          <w:tcPr>
            <w:tcW w:w="1080" w:type="dxa"/>
            <w:tcBorders>
              <w:top w:val="single" w:sz="4" w:space="0" w:color="auto"/>
              <w:bottom w:val="single" w:sz="4" w:space="0" w:color="auto"/>
            </w:tcBorders>
            <w:shd w:val="clear" w:color="auto" w:fill="auto"/>
          </w:tcPr>
          <w:p w14:paraId="4B7DB8AD" w14:textId="77777777" w:rsidR="00C00981" w:rsidRPr="002D4141" w:rsidRDefault="00C00981" w:rsidP="00562290">
            <w:pPr>
              <w:spacing w:before="40" w:after="120"/>
              <w:ind w:right="113"/>
              <w:rPr>
                <w:rFonts w:eastAsia="Calibri"/>
                <w:lang w:val="en-US"/>
              </w:rPr>
            </w:pPr>
            <w:r w:rsidRPr="002D4141">
              <w:t>2</w:t>
            </w:r>
          </w:p>
        </w:tc>
        <w:tc>
          <w:tcPr>
            <w:tcW w:w="1440" w:type="dxa"/>
            <w:tcBorders>
              <w:top w:val="single" w:sz="4" w:space="0" w:color="auto"/>
              <w:bottom w:val="single" w:sz="4" w:space="0" w:color="auto"/>
            </w:tcBorders>
            <w:shd w:val="clear" w:color="auto" w:fill="auto"/>
          </w:tcPr>
          <w:p w14:paraId="312291CD" w14:textId="77777777" w:rsidR="00C00981" w:rsidRPr="002D4141" w:rsidRDefault="00C00981" w:rsidP="00562290">
            <w:pPr>
              <w:spacing w:before="40" w:after="120"/>
              <w:ind w:right="113"/>
              <w:rPr>
                <w:rFonts w:eastAsia="Calibri"/>
                <w:lang w:val="en-US"/>
              </w:rPr>
            </w:pPr>
            <w:r w:rsidRPr="002D4141">
              <w:t>N/A</w:t>
            </w:r>
          </w:p>
        </w:tc>
        <w:tc>
          <w:tcPr>
            <w:tcW w:w="990" w:type="dxa"/>
            <w:tcBorders>
              <w:top w:val="single" w:sz="4" w:space="0" w:color="auto"/>
              <w:bottom w:val="single" w:sz="4" w:space="0" w:color="auto"/>
            </w:tcBorders>
            <w:shd w:val="clear" w:color="auto" w:fill="auto"/>
          </w:tcPr>
          <w:p w14:paraId="16402DDB" w14:textId="77777777" w:rsidR="00C00981" w:rsidRPr="00B72BE6" w:rsidRDefault="00C00981" w:rsidP="00562290">
            <w:pPr>
              <w:spacing w:before="40" w:after="120"/>
              <w:ind w:right="113"/>
              <w:rPr>
                <w:rFonts w:eastAsia="Calibri"/>
                <w:lang w:val="en-US"/>
              </w:rPr>
            </w:pPr>
            <w:r w:rsidRPr="00B72BE6">
              <w:t>N/A</w:t>
            </w:r>
          </w:p>
        </w:tc>
        <w:tc>
          <w:tcPr>
            <w:tcW w:w="1170" w:type="dxa"/>
            <w:tcBorders>
              <w:top w:val="single" w:sz="4" w:space="0" w:color="auto"/>
              <w:bottom w:val="single" w:sz="4" w:space="0" w:color="auto"/>
            </w:tcBorders>
            <w:shd w:val="clear" w:color="auto" w:fill="auto"/>
          </w:tcPr>
          <w:p w14:paraId="372BEFDE" w14:textId="470E2DF2" w:rsidR="00C00981" w:rsidRPr="00B72BE6" w:rsidRDefault="00C00981" w:rsidP="00562290">
            <w:pPr>
              <w:spacing w:before="40" w:after="120"/>
              <w:ind w:right="113"/>
            </w:pPr>
            <w:r w:rsidRPr="00B72BE6">
              <w:t>Engaged Non</w:t>
            </w:r>
            <w:r w:rsidRPr="00B72BE6">
              <w:rPr>
                <w:strike/>
              </w:rPr>
              <w:t>-</w:t>
            </w:r>
            <w:r w:rsidRPr="00B72BE6">
              <w:t>engaged</w:t>
            </w:r>
          </w:p>
        </w:tc>
        <w:tc>
          <w:tcPr>
            <w:tcW w:w="990" w:type="dxa"/>
            <w:tcBorders>
              <w:top w:val="single" w:sz="4" w:space="0" w:color="auto"/>
              <w:bottom w:val="single" w:sz="4" w:space="0" w:color="auto"/>
            </w:tcBorders>
          </w:tcPr>
          <w:p w14:paraId="2B9DF22A" w14:textId="77777777" w:rsidR="00C00981" w:rsidRPr="002D4141" w:rsidRDefault="00C00981" w:rsidP="00562290">
            <w:pPr>
              <w:spacing w:before="40" w:after="120"/>
              <w:ind w:right="113"/>
            </w:pPr>
            <w:r w:rsidRPr="002D4141">
              <w:t>Planar</w:t>
            </w:r>
          </w:p>
          <w:p w14:paraId="655FF8EB" w14:textId="77777777" w:rsidR="00C00981" w:rsidRPr="002D4141" w:rsidRDefault="00C00981" w:rsidP="00562290">
            <w:pPr>
              <w:spacing w:before="40" w:after="120"/>
              <w:ind w:right="113"/>
              <w:rPr>
                <w:rFonts w:eastAsia="Calibri"/>
                <w:lang w:val="en-US"/>
              </w:rPr>
            </w:pPr>
            <w:r w:rsidRPr="002D4141">
              <w:rPr>
                <w:rFonts w:eastAsia="Calibri"/>
                <w:lang w:val="en-US"/>
              </w:rPr>
              <w:t>VRU</w:t>
            </w:r>
          </w:p>
          <w:p w14:paraId="2DDD2A09" w14:textId="77777777" w:rsidR="00C00981" w:rsidRPr="002D4141" w:rsidRDefault="00C00981" w:rsidP="00562290">
            <w:pPr>
              <w:spacing w:before="40" w:after="120"/>
              <w:ind w:right="113"/>
            </w:pPr>
            <w:r w:rsidRPr="002D4141">
              <w:rPr>
                <w:rFonts w:eastAsia="Calibri"/>
                <w:lang w:val="en-US"/>
              </w:rPr>
              <w:t>Rollover</w:t>
            </w:r>
          </w:p>
        </w:tc>
      </w:tr>
      <w:tr w:rsidR="00C00981" w:rsidRPr="00932CEA" w14:paraId="5BBC470D" w14:textId="77777777" w:rsidTr="00562290">
        <w:trPr>
          <w:cantSplit/>
        </w:trPr>
        <w:tc>
          <w:tcPr>
            <w:tcW w:w="1350" w:type="dxa"/>
            <w:tcBorders>
              <w:top w:val="single" w:sz="4" w:space="0" w:color="auto"/>
              <w:bottom w:val="single" w:sz="4" w:space="0" w:color="auto"/>
            </w:tcBorders>
            <w:shd w:val="clear" w:color="auto" w:fill="auto"/>
          </w:tcPr>
          <w:p w14:paraId="2A375312" w14:textId="06057CE7" w:rsidR="00C00981" w:rsidRPr="00932CEA" w:rsidRDefault="00C00981" w:rsidP="00562290">
            <w:pPr>
              <w:spacing w:before="40" w:after="120"/>
              <w:ind w:right="113"/>
              <w:rPr>
                <w:rFonts w:eastAsia="Calibri"/>
              </w:rPr>
            </w:pPr>
            <w:r w:rsidRPr="00932CEA">
              <w:t>Vulnerable road user secondary safety system deployment, time to deploy</w:t>
            </w:r>
          </w:p>
        </w:tc>
        <w:tc>
          <w:tcPr>
            <w:tcW w:w="1260" w:type="dxa"/>
            <w:tcBorders>
              <w:top w:val="single" w:sz="4" w:space="0" w:color="auto"/>
              <w:bottom w:val="single" w:sz="4" w:space="0" w:color="auto"/>
            </w:tcBorders>
            <w:shd w:val="clear" w:color="auto" w:fill="auto"/>
          </w:tcPr>
          <w:p w14:paraId="277AABE3" w14:textId="77777777" w:rsidR="00C00981" w:rsidRPr="00932CEA" w:rsidRDefault="00C00981" w:rsidP="00562290">
            <w:pPr>
              <w:spacing w:before="40" w:after="120"/>
              <w:ind w:right="113"/>
              <w:rPr>
                <w:rFonts w:eastAsia="Calibri"/>
                <w:lang w:val="en-US"/>
              </w:rPr>
            </w:pPr>
            <w:r w:rsidRPr="00932CEA">
              <w:t>Mandatory</w:t>
            </w:r>
          </w:p>
        </w:tc>
        <w:tc>
          <w:tcPr>
            <w:tcW w:w="1260" w:type="dxa"/>
            <w:tcBorders>
              <w:top w:val="single" w:sz="4" w:space="0" w:color="auto"/>
              <w:bottom w:val="single" w:sz="4" w:space="0" w:color="auto"/>
            </w:tcBorders>
            <w:shd w:val="clear" w:color="auto" w:fill="auto"/>
          </w:tcPr>
          <w:p w14:paraId="2820EED8" w14:textId="77777777" w:rsidR="00C00981" w:rsidRPr="00932CEA" w:rsidRDefault="00C00981" w:rsidP="00562290">
            <w:pPr>
              <w:spacing w:before="40" w:after="120"/>
              <w:ind w:right="113"/>
              <w:rPr>
                <w:rFonts w:eastAsia="Calibri"/>
                <w:lang w:val="en-US"/>
              </w:rPr>
            </w:pPr>
            <w:r w:rsidRPr="00932CEA">
              <w:t>Event</w:t>
            </w:r>
          </w:p>
        </w:tc>
        <w:tc>
          <w:tcPr>
            <w:tcW w:w="1080" w:type="dxa"/>
            <w:tcBorders>
              <w:top w:val="single" w:sz="4" w:space="0" w:color="auto"/>
              <w:bottom w:val="single" w:sz="4" w:space="0" w:color="auto"/>
            </w:tcBorders>
            <w:shd w:val="clear" w:color="auto" w:fill="auto"/>
          </w:tcPr>
          <w:p w14:paraId="1277A3F9" w14:textId="77777777" w:rsidR="00C00981" w:rsidRPr="00932CEA" w:rsidRDefault="00C00981" w:rsidP="00562290">
            <w:pPr>
              <w:spacing w:before="40" w:after="120"/>
              <w:ind w:right="113"/>
              <w:rPr>
                <w:rFonts w:eastAsia="Calibri"/>
                <w:lang w:val="en-US"/>
              </w:rPr>
            </w:pPr>
            <w:r w:rsidRPr="00932CEA">
              <w:t>N/A</w:t>
            </w:r>
          </w:p>
        </w:tc>
        <w:tc>
          <w:tcPr>
            <w:tcW w:w="1440" w:type="dxa"/>
            <w:tcBorders>
              <w:top w:val="single" w:sz="4" w:space="0" w:color="auto"/>
              <w:bottom w:val="single" w:sz="4" w:space="0" w:color="auto"/>
            </w:tcBorders>
            <w:shd w:val="clear" w:color="auto" w:fill="auto"/>
          </w:tcPr>
          <w:p w14:paraId="12DA3039" w14:textId="77777777" w:rsidR="00C00981" w:rsidRPr="00932CEA" w:rsidRDefault="00C00981" w:rsidP="00562290">
            <w:pPr>
              <w:spacing w:before="40" w:after="120"/>
              <w:ind w:right="113"/>
              <w:rPr>
                <w:rFonts w:eastAsia="Calibri"/>
                <w:lang w:val="en-US"/>
              </w:rPr>
            </w:pPr>
            <w:r w:rsidRPr="00932CEA">
              <w:t xml:space="preserve">0 to 250 </w:t>
            </w:r>
            <w:proofErr w:type="spellStart"/>
            <w:r w:rsidRPr="00932CEA">
              <w:t>ms</w:t>
            </w:r>
            <w:proofErr w:type="spellEnd"/>
          </w:p>
        </w:tc>
        <w:tc>
          <w:tcPr>
            <w:tcW w:w="990" w:type="dxa"/>
            <w:tcBorders>
              <w:top w:val="single" w:sz="4" w:space="0" w:color="auto"/>
              <w:bottom w:val="single" w:sz="4" w:space="0" w:color="auto"/>
            </w:tcBorders>
            <w:shd w:val="clear" w:color="auto" w:fill="auto"/>
          </w:tcPr>
          <w:p w14:paraId="5778A6FD" w14:textId="77777777" w:rsidR="00C00981" w:rsidRPr="00932CEA" w:rsidRDefault="00C00981" w:rsidP="00562290">
            <w:pPr>
              <w:spacing w:before="40" w:after="120"/>
              <w:ind w:right="113"/>
              <w:rPr>
                <w:rFonts w:eastAsia="Calibri"/>
                <w:lang w:val="en-US"/>
              </w:rPr>
            </w:pPr>
            <w:r w:rsidRPr="00932CEA">
              <w:t xml:space="preserve">± 2 </w:t>
            </w:r>
            <w:proofErr w:type="spellStart"/>
            <w:r w:rsidRPr="00932CEA">
              <w:t>ms</w:t>
            </w:r>
            <w:proofErr w:type="spellEnd"/>
          </w:p>
        </w:tc>
        <w:tc>
          <w:tcPr>
            <w:tcW w:w="1170" w:type="dxa"/>
            <w:tcBorders>
              <w:top w:val="single" w:sz="4" w:space="0" w:color="auto"/>
              <w:bottom w:val="single" w:sz="4" w:space="0" w:color="auto"/>
            </w:tcBorders>
            <w:shd w:val="clear" w:color="auto" w:fill="auto"/>
          </w:tcPr>
          <w:p w14:paraId="4AAB1F29" w14:textId="77777777" w:rsidR="00C00981" w:rsidRPr="00932CEA" w:rsidRDefault="00C00981" w:rsidP="00562290">
            <w:pPr>
              <w:spacing w:before="40" w:after="120"/>
              <w:ind w:right="113"/>
              <w:rPr>
                <w:rFonts w:eastAsia="Calibri"/>
                <w:lang w:val="en-US"/>
              </w:rPr>
            </w:pPr>
            <w:r w:rsidRPr="00932CEA">
              <w:t xml:space="preserve">1 </w:t>
            </w:r>
            <w:proofErr w:type="spellStart"/>
            <w:r w:rsidRPr="00932CEA">
              <w:t>ms</w:t>
            </w:r>
            <w:proofErr w:type="spellEnd"/>
          </w:p>
        </w:tc>
        <w:tc>
          <w:tcPr>
            <w:tcW w:w="990" w:type="dxa"/>
            <w:tcBorders>
              <w:top w:val="single" w:sz="4" w:space="0" w:color="auto"/>
              <w:bottom w:val="single" w:sz="4" w:space="0" w:color="auto"/>
            </w:tcBorders>
          </w:tcPr>
          <w:p w14:paraId="21D74D46" w14:textId="77777777" w:rsidR="00C00981" w:rsidRPr="00932CEA" w:rsidRDefault="00C00981" w:rsidP="00562290">
            <w:pPr>
              <w:spacing w:before="40" w:after="120"/>
              <w:ind w:right="113"/>
            </w:pPr>
            <w:r w:rsidRPr="00932CEA">
              <w:t>VRU</w:t>
            </w:r>
          </w:p>
        </w:tc>
      </w:tr>
      <w:tr w:rsidR="00C00981" w:rsidRPr="002D4141" w14:paraId="11D63FE5" w14:textId="77777777" w:rsidTr="00562290">
        <w:trPr>
          <w:cantSplit/>
        </w:trPr>
        <w:tc>
          <w:tcPr>
            <w:tcW w:w="1350" w:type="dxa"/>
            <w:tcBorders>
              <w:top w:val="single" w:sz="4" w:space="0" w:color="auto"/>
              <w:bottom w:val="single" w:sz="4" w:space="0" w:color="auto"/>
            </w:tcBorders>
            <w:shd w:val="clear" w:color="auto" w:fill="auto"/>
          </w:tcPr>
          <w:p w14:paraId="60FEA8A5" w14:textId="02BAC7F6" w:rsidR="00C00981" w:rsidRPr="002D4141" w:rsidRDefault="00C00981" w:rsidP="00562290">
            <w:r w:rsidRPr="00065F4E">
              <w:t xml:space="preserve">Vulnerable road user </w:t>
            </w:r>
            <w:r w:rsidRPr="002D4141">
              <w:t>secondary safety system warning indicator status</w:t>
            </w:r>
            <w:r w:rsidRPr="002D4141">
              <w:rPr>
                <w:strike/>
                <w:vertAlign w:val="superscript"/>
              </w:rPr>
              <w:t>15</w:t>
            </w:r>
            <w:r w:rsidRPr="00B93F24">
              <w:rPr>
                <w:b/>
                <w:bCs/>
                <w:vertAlign w:val="superscript"/>
              </w:rPr>
              <w:t>11</w:t>
            </w:r>
          </w:p>
        </w:tc>
        <w:tc>
          <w:tcPr>
            <w:tcW w:w="1260" w:type="dxa"/>
            <w:tcBorders>
              <w:top w:val="single" w:sz="4" w:space="0" w:color="auto"/>
              <w:bottom w:val="single" w:sz="4" w:space="0" w:color="auto"/>
            </w:tcBorders>
            <w:shd w:val="clear" w:color="auto" w:fill="auto"/>
          </w:tcPr>
          <w:p w14:paraId="2498A380" w14:textId="77777777" w:rsidR="00C00981" w:rsidRPr="002D4141" w:rsidRDefault="00C00981" w:rsidP="00562290">
            <w:pPr>
              <w:rPr>
                <w:rFonts w:eastAsia="Calibri"/>
                <w:lang w:val="en-US"/>
              </w:rPr>
            </w:pPr>
            <w:r w:rsidRPr="002D4141">
              <w:t>Mandatory</w:t>
            </w:r>
          </w:p>
        </w:tc>
        <w:tc>
          <w:tcPr>
            <w:tcW w:w="1260" w:type="dxa"/>
            <w:tcBorders>
              <w:top w:val="single" w:sz="4" w:space="0" w:color="auto"/>
              <w:bottom w:val="single" w:sz="4" w:space="0" w:color="auto"/>
            </w:tcBorders>
            <w:shd w:val="clear" w:color="auto" w:fill="auto"/>
          </w:tcPr>
          <w:p w14:paraId="0EC52C03" w14:textId="77777777" w:rsidR="00C00981" w:rsidRPr="002D4141" w:rsidRDefault="00C00981" w:rsidP="00562290">
            <w:pPr>
              <w:spacing w:before="40" w:after="120"/>
              <w:ind w:right="113"/>
              <w:rPr>
                <w:rFonts w:eastAsia="Calibri"/>
                <w:lang w:val="en-US"/>
              </w:rPr>
            </w:pPr>
            <w:r w:rsidRPr="002D4141">
              <w:t>-1.1 to 0 relative to time zero</w:t>
            </w:r>
          </w:p>
        </w:tc>
        <w:tc>
          <w:tcPr>
            <w:tcW w:w="1080" w:type="dxa"/>
            <w:tcBorders>
              <w:top w:val="single" w:sz="4" w:space="0" w:color="auto"/>
              <w:bottom w:val="single" w:sz="4" w:space="0" w:color="auto"/>
            </w:tcBorders>
            <w:shd w:val="clear" w:color="auto" w:fill="auto"/>
          </w:tcPr>
          <w:p w14:paraId="3D361FA5" w14:textId="77777777" w:rsidR="00C00981" w:rsidRPr="002D4141" w:rsidRDefault="00C00981" w:rsidP="00562290">
            <w:pPr>
              <w:spacing w:before="40" w:after="120"/>
              <w:ind w:right="113"/>
              <w:rPr>
                <w:rFonts w:eastAsia="Calibri"/>
                <w:lang w:val="en-US"/>
              </w:rPr>
            </w:pPr>
            <w:r w:rsidRPr="002D4141">
              <w:t>N/A</w:t>
            </w:r>
          </w:p>
        </w:tc>
        <w:tc>
          <w:tcPr>
            <w:tcW w:w="1440" w:type="dxa"/>
            <w:tcBorders>
              <w:top w:val="single" w:sz="4" w:space="0" w:color="auto"/>
              <w:bottom w:val="single" w:sz="4" w:space="0" w:color="auto"/>
            </w:tcBorders>
            <w:shd w:val="clear" w:color="auto" w:fill="auto"/>
          </w:tcPr>
          <w:p w14:paraId="6068CB64" w14:textId="77777777" w:rsidR="00C00981" w:rsidRPr="002D4141" w:rsidRDefault="00C00981" w:rsidP="00562290">
            <w:pPr>
              <w:spacing w:before="40" w:after="120"/>
              <w:ind w:right="113"/>
              <w:rPr>
                <w:rFonts w:eastAsia="Calibri"/>
                <w:lang w:val="en-US"/>
              </w:rPr>
            </w:pPr>
            <w:r w:rsidRPr="002D4141">
              <w:t>N/A</w:t>
            </w:r>
          </w:p>
        </w:tc>
        <w:tc>
          <w:tcPr>
            <w:tcW w:w="990" w:type="dxa"/>
            <w:tcBorders>
              <w:top w:val="single" w:sz="4" w:space="0" w:color="auto"/>
              <w:bottom w:val="single" w:sz="4" w:space="0" w:color="auto"/>
            </w:tcBorders>
            <w:shd w:val="clear" w:color="auto" w:fill="auto"/>
          </w:tcPr>
          <w:p w14:paraId="2F4F9BFD" w14:textId="77777777" w:rsidR="00C00981" w:rsidRPr="002D4141" w:rsidRDefault="00C00981" w:rsidP="00562290">
            <w:pPr>
              <w:spacing w:before="40" w:after="120"/>
              <w:ind w:right="113"/>
              <w:rPr>
                <w:rFonts w:eastAsia="Calibri"/>
                <w:lang w:val="en-US"/>
              </w:rPr>
            </w:pPr>
            <w:r w:rsidRPr="002D4141">
              <w:t>N/A</w:t>
            </w:r>
          </w:p>
        </w:tc>
        <w:tc>
          <w:tcPr>
            <w:tcW w:w="1170" w:type="dxa"/>
            <w:tcBorders>
              <w:top w:val="single" w:sz="4" w:space="0" w:color="auto"/>
              <w:bottom w:val="single" w:sz="4" w:space="0" w:color="auto"/>
            </w:tcBorders>
            <w:shd w:val="clear" w:color="auto" w:fill="auto"/>
          </w:tcPr>
          <w:p w14:paraId="1C1FF887" w14:textId="77777777" w:rsidR="00C00981" w:rsidRPr="002D4141" w:rsidRDefault="00C00981" w:rsidP="00562290">
            <w:pPr>
              <w:spacing w:before="40" w:after="120"/>
              <w:ind w:right="113"/>
              <w:rPr>
                <w:rFonts w:eastAsia="Calibri"/>
                <w:lang w:val="en-US"/>
              </w:rPr>
            </w:pPr>
            <w:r w:rsidRPr="002D4141">
              <w:t>On or Off</w:t>
            </w:r>
          </w:p>
        </w:tc>
        <w:tc>
          <w:tcPr>
            <w:tcW w:w="990" w:type="dxa"/>
            <w:tcBorders>
              <w:top w:val="single" w:sz="4" w:space="0" w:color="auto"/>
              <w:bottom w:val="single" w:sz="4" w:space="0" w:color="auto"/>
            </w:tcBorders>
          </w:tcPr>
          <w:p w14:paraId="118E0EB0" w14:textId="77777777" w:rsidR="00C00981" w:rsidRPr="002D4141" w:rsidRDefault="00C00981" w:rsidP="00562290">
            <w:pPr>
              <w:spacing w:before="40" w:after="120"/>
              <w:ind w:right="113"/>
            </w:pPr>
            <w:r w:rsidRPr="002D4141">
              <w:t>VRU</w:t>
            </w:r>
          </w:p>
        </w:tc>
      </w:tr>
      <w:tr w:rsidR="00C00981" w:rsidRPr="002D4141" w14:paraId="2306C5CE" w14:textId="77777777" w:rsidTr="00562290">
        <w:trPr>
          <w:cantSplit/>
        </w:trPr>
        <w:tc>
          <w:tcPr>
            <w:tcW w:w="1350" w:type="dxa"/>
            <w:tcBorders>
              <w:top w:val="single" w:sz="4" w:space="0" w:color="auto"/>
              <w:bottom w:val="single" w:sz="4" w:space="0" w:color="auto"/>
            </w:tcBorders>
            <w:shd w:val="clear" w:color="auto" w:fill="auto"/>
          </w:tcPr>
          <w:p w14:paraId="635DF261" w14:textId="77777777" w:rsidR="00C00981" w:rsidRPr="002D4141" w:rsidRDefault="00C00981" w:rsidP="00562290">
            <w:pPr>
              <w:spacing w:before="40" w:after="120"/>
              <w:ind w:right="113"/>
            </w:pPr>
            <w:r w:rsidRPr="002D4141">
              <w:t>Safety belt status mid-position front</w:t>
            </w:r>
          </w:p>
        </w:tc>
        <w:tc>
          <w:tcPr>
            <w:tcW w:w="1260" w:type="dxa"/>
            <w:tcBorders>
              <w:top w:val="single" w:sz="4" w:space="0" w:color="auto"/>
              <w:bottom w:val="single" w:sz="4" w:space="0" w:color="auto"/>
            </w:tcBorders>
            <w:shd w:val="clear" w:color="auto" w:fill="auto"/>
          </w:tcPr>
          <w:p w14:paraId="26286A4D" w14:textId="77777777" w:rsidR="00C00981" w:rsidRPr="002D4141" w:rsidRDefault="00C00981" w:rsidP="00562290">
            <w:r w:rsidRPr="002D4141">
              <w:t>Mandatory</w:t>
            </w:r>
          </w:p>
          <w:p w14:paraId="7782D77F" w14:textId="77777777" w:rsidR="00C00981" w:rsidRPr="002D4141" w:rsidRDefault="00C00981" w:rsidP="00562290">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719226EF" w14:textId="77777777" w:rsidR="00C00981" w:rsidRPr="002D4141" w:rsidRDefault="00C00981" w:rsidP="00562290">
            <w:pPr>
              <w:spacing w:before="40" w:after="120"/>
              <w:ind w:right="113"/>
              <w:rPr>
                <w:rFonts w:eastAsia="Calibri"/>
                <w:lang w:val="en-US"/>
              </w:rPr>
            </w:pPr>
            <w:r w:rsidRPr="002D4141">
              <w:t>-1.0 sec</w:t>
            </w:r>
          </w:p>
        </w:tc>
        <w:tc>
          <w:tcPr>
            <w:tcW w:w="1080" w:type="dxa"/>
            <w:tcBorders>
              <w:top w:val="single" w:sz="4" w:space="0" w:color="auto"/>
              <w:bottom w:val="single" w:sz="4" w:space="0" w:color="auto"/>
            </w:tcBorders>
            <w:shd w:val="clear" w:color="auto" w:fill="auto"/>
          </w:tcPr>
          <w:p w14:paraId="0EEC8C26" w14:textId="77777777" w:rsidR="00C00981" w:rsidRPr="002D4141" w:rsidRDefault="00C00981" w:rsidP="00562290">
            <w:pPr>
              <w:spacing w:before="40" w:after="120"/>
              <w:ind w:right="113"/>
              <w:rPr>
                <w:rFonts w:eastAsia="Calibri"/>
                <w:lang w:val="en-US"/>
              </w:rPr>
            </w:pPr>
            <w:r w:rsidRPr="002D4141">
              <w:t>N/A</w:t>
            </w:r>
          </w:p>
        </w:tc>
        <w:tc>
          <w:tcPr>
            <w:tcW w:w="1440" w:type="dxa"/>
            <w:tcBorders>
              <w:top w:val="single" w:sz="4" w:space="0" w:color="auto"/>
              <w:bottom w:val="single" w:sz="4" w:space="0" w:color="auto"/>
            </w:tcBorders>
            <w:shd w:val="clear" w:color="auto" w:fill="auto"/>
          </w:tcPr>
          <w:p w14:paraId="23C941E2" w14:textId="77777777" w:rsidR="00C00981" w:rsidRPr="002D4141" w:rsidRDefault="00C00981" w:rsidP="00562290">
            <w:pPr>
              <w:spacing w:before="40" w:after="120"/>
              <w:ind w:right="113"/>
              <w:rPr>
                <w:rFonts w:eastAsia="Calibri"/>
                <w:lang w:val="en-US"/>
              </w:rPr>
            </w:pPr>
            <w:r w:rsidRPr="002D4141">
              <w:t>Fastened, not fastened</w:t>
            </w:r>
          </w:p>
        </w:tc>
        <w:tc>
          <w:tcPr>
            <w:tcW w:w="990" w:type="dxa"/>
            <w:tcBorders>
              <w:top w:val="single" w:sz="4" w:space="0" w:color="auto"/>
              <w:bottom w:val="single" w:sz="4" w:space="0" w:color="auto"/>
            </w:tcBorders>
            <w:shd w:val="clear" w:color="auto" w:fill="auto"/>
          </w:tcPr>
          <w:p w14:paraId="7AF137CA" w14:textId="77777777" w:rsidR="00C00981" w:rsidRPr="002D4141" w:rsidRDefault="00C00981" w:rsidP="00562290">
            <w:pPr>
              <w:spacing w:before="40" w:after="120"/>
              <w:ind w:right="113"/>
              <w:rPr>
                <w:rFonts w:eastAsia="Calibri"/>
                <w:lang w:val="en-US"/>
              </w:rPr>
            </w:pPr>
            <w:r w:rsidRPr="002D4141">
              <w:t>N/A</w:t>
            </w:r>
          </w:p>
        </w:tc>
        <w:tc>
          <w:tcPr>
            <w:tcW w:w="1170" w:type="dxa"/>
            <w:tcBorders>
              <w:top w:val="single" w:sz="4" w:space="0" w:color="auto"/>
              <w:bottom w:val="single" w:sz="4" w:space="0" w:color="auto"/>
            </w:tcBorders>
            <w:shd w:val="clear" w:color="auto" w:fill="auto"/>
          </w:tcPr>
          <w:p w14:paraId="12F64589" w14:textId="77777777" w:rsidR="00C00981" w:rsidRPr="002D4141" w:rsidRDefault="00C00981" w:rsidP="00562290">
            <w:pPr>
              <w:spacing w:before="40" w:after="120"/>
              <w:ind w:right="113"/>
              <w:rPr>
                <w:rFonts w:eastAsia="Calibri"/>
                <w:lang w:val="en-US"/>
              </w:rPr>
            </w:pPr>
            <w:r w:rsidRPr="002D4141">
              <w:t>Fastened, not fastened</w:t>
            </w:r>
          </w:p>
        </w:tc>
        <w:tc>
          <w:tcPr>
            <w:tcW w:w="990" w:type="dxa"/>
            <w:tcBorders>
              <w:top w:val="single" w:sz="4" w:space="0" w:color="auto"/>
              <w:bottom w:val="single" w:sz="4" w:space="0" w:color="auto"/>
            </w:tcBorders>
          </w:tcPr>
          <w:p w14:paraId="0CD643B5" w14:textId="77777777" w:rsidR="00C00981" w:rsidRPr="002D4141" w:rsidRDefault="00C00981" w:rsidP="00562290">
            <w:pPr>
              <w:spacing w:before="40" w:after="120"/>
              <w:ind w:right="113"/>
            </w:pPr>
            <w:r w:rsidRPr="002D4141">
              <w:t>Planar</w:t>
            </w:r>
          </w:p>
          <w:p w14:paraId="12F02D4E" w14:textId="77777777" w:rsidR="00C00981" w:rsidRPr="002D4141" w:rsidRDefault="00C00981" w:rsidP="00562290">
            <w:pPr>
              <w:spacing w:before="40" w:after="120"/>
              <w:ind w:right="113"/>
            </w:pPr>
            <w:r w:rsidRPr="002D4141">
              <w:rPr>
                <w:rFonts w:eastAsia="Calibri"/>
                <w:lang w:val="en-US"/>
              </w:rPr>
              <w:t>Rollover</w:t>
            </w:r>
          </w:p>
        </w:tc>
      </w:tr>
      <w:tr w:rsidR="00C00981" w:rsidRPr="002D4141" w14:paraId="4B31E4E3" w14:textId="77777777" w:rsidTr="00562290">
        <w:trPr>
          <w:cantSplit/>
        </w:trPr>
        <w:tc>
          <w:tcPr>
            <w:tcW w:w="1350" w:type="dxa"/>
            <w:tcBorders>
              <w:top w:val="single" w:sz="4" w:space="0" w:color="auto"/>
              <w:bottom w:val="single" w:sz="4" w:space="0" w:color="auto"/>
            </w:tcBorders>
            <w:shd w:val="clear" w:color="auto" w:fill="auto"/>
          </w:tcPr>
          <w:p w14:paraId="55DF39B7" w14:textId="7D46B199" w:rsidR="00C00981" w:rsidRPr="002D4141" w:rsidRDefault="00C00981" w:rsidP="00562290">
            <w:pPr>
              <w:spacing w:before="40" w:after="120"/>
              <w:ind w:right="113"/>
              <w:rPr>
                <w:rFonts w:eastAsia="Calibri"/>
              </w:rPr>
            </w:pPr>
            <w:r w:rsidRPr="00586037">
              <w:t>Far</w:t>
            </w:r>
            <w:r w:rsidRPr="00586037">
              <w:rPr>
                <w:b/>
                <w:bCs/>
              </w:rPr>
              <w:t>-</w:t>
            </w:r>
            <w:r w:rsidRPr="00586037">
              <w:t>side impact centre air bag deployment, time to deploy</w:t>
            </w:r>
            <w:r w:rsidRPr="00586037">
              <w:rPr>
                <w:vertAlign w:val="superscript"/>
              </w:rPr>
              <w:t>12</w:t>
            </w:r>
          </w:p>
        </w:tc>
        <w:tc>
          <w:tcPr>
            <w:tcW w:w="1260" w:type="dxa"/>
            <w:tcBorders>
              <w:top w:val="single" w:sz="4" w:space="0" w:color="auto"/>
              <w:bottom w:val="single" w:sz="4" w:space="0" w:color="auto"/>
            </w:tcBorders>
            <w:shd w:val="clear" w:color="auto" w:fill="auto"/>
          </w:tcPr>
          <w:p w14:paraId="6FB5FF10" w14:textId="77777777" w:rsidR="00C00981" w:rsidRPr="002D4141" w:rsidRDefault="00C00981" w:rsidP="00562290">
            <w:pPr>
              <w:spacing w:before="40" w:after="120"/>
              <w:ind w:right="113"/>
              <w:rPr>
                <w:rFonts w:eastAsia="Calibri"/>
                <w:lang w:val="en-US"/>
              </w:rPr>
            </w:pPr>
            <w:r w:rsidRPr="002D4141">
              <w:t>Mandatory</w:t>
            </w:r>
          </w:p>
        </w:tc>
        <w:tc>
          <w:tcPr>
            <w:tcW w:w="1260" w:type="dxa"/>
            <w:tcBorders>
              <w:top w:val="single" w:sz="4" w:space="0" w:color="auto"/>
              <w:bottom w:val="single" w:sz="4" w:space="0" w:color="auto"/>
            </w:tcBorders>
            <w:shd w:val="clear" w:color="auto" w:fill="auto"/>
          </w:tcPr>
          <w:p w14:paraId="340703FF" w14:textId="77777777" w:rsidR="00C00981" w:rsidRPr="002D4141" w:rsidRDefault="00C00981" w:rsidP="00562290">
            <w:pPr>
              <w:spacing w:before="40" w:after="120"/>
              <w:ind w:right="113"/>
              <w:rPr>
                <w:rFonts w:eastAsia="Calibri"/>
                <w:lang w:val="en-US"/>
              </w:rPr>
            </w:pPr>
            <w:r w:rsidRPr="002D4141">
              <w:t>Event</w:t>
            </w:r>
          </w:p>
        </w:tc>
        <w:tc>
          <w:tcPr>
            <w:tcW w:w="1080" w:type="dxa"/>
            <w:tcBorders>
              <w:top w:val="single" w:sz="4" w:space="0" w:color="auto"/>
              <w:bottom w:val="single" w:sz="4" w:space="0" w:color="auto"/>
            </w:tcBorders>
            <w:shd w:val="clear" w:color="auto" w:fill="auto"/>
          </w:tcPr>
          <w:p w14:paraId="0C3118CB" w14:textId="77777777" w:rsidR="00C00981" w:rsidRPr="002D4141" w:rsidRDefault="00C00981" w:rsidP="00562290">
            <w:pPr>
              <w:spacing w:before="40" w:after="120"/>
              <w:ind w:right="113"/>
              <w:rPr>
                <w:rFonts w:eastAsia="Calibri"/>
                <w:lang w:val="en-US"/>
              </w:rPr>
            </w:pPr>
            <w:r w:rsidRPr="002D4141">
              <w:t>N/A</w:t>
            </w:r>
          </w:p>
        </w:tc>
        <w:tc>
          <w:tcPr>
            <w:tcW w:w="1440" w:type="dxa"/>
            <w:tcBorders>
              <w:top w:val="single" w:sz="4" w:space="0" w:color="auto"/>
              <w:bottom w:val="single" w:sz="4" w:space="0" w:color="auto"/>
            </w:tcBorders>
            <w:shd w:val="clear" w:color="auto" w:fill="auto"/>
          </w:tcPr>
          <w:p w14:paraId="5290DE57" w14:textId="77777777" w:rsidR="00C00981" w:rsidRPr="002D4141" w:rsidRDefault="00C00981" w:rsidP="00562290">
            <w:pPr>
              <w:spacing w:before="40" w:after="120"/>
              <w:ind w:right="113"/>
              <w:rPr>
                <w:rFonts w:eastAsia="Calibri"/>
                <w:lang w:val="en-US"/>
              </w:rPr>
            </w:pPr>
            <w:r w:rsidRPr="002D4141">
              <w:t xml:space="preserve">0 to 250 </w:t>
            </w:r>
            <w:proofErr w:type="spellStart"/>
            <w:r w:rsidRPr="002D4141">
              <w:t>ms</w:t>
            </w:r>
            <w:proofErr w:type="spellEnd"/>
          </w:p>
        </w:tc>
        <w:tc>
          <w:tcPr>
            <w:tcW w:w="990" w:type="dxa"/>
            <w:tcBorders>
              <w:top w:val="single" w:sz="4" w:space="0" w:color="auto"/>
              <w:bottom w:val="single" w:sz="4" w:space="0" w:color="auto"/>
            </w:tcBorders>
            <w:shd w:val="clear" w:color="auto" w:fill="auto"/>
          </w:tcPr>
          <w:p w14:paraId="1AAE8B18" w14:textId="77777777" w:rsidR="00C00981" w:rsidRPr="002D4141" w:rsidRDefault="00C00981" w:rsidP="00562290">
            <w:pPr>
              <w:spacing w:before="40" w:after="120"/>
              <w:ind w:right="113"/>
              <w:rPr>
                <w:rFonts w:eastAsia="Calibri"/>
                <w:lang w:val="en-US"/>
              </w:rPr>
            </w:pPr>
            <w:r w:rsidRPr="002D4141">
              <w:t xml:space="preserve">+/-2 </w:t>
            </w:r>
            <w:proofErr w:type="spellStart"/>
            <w:r w:rsidRPr="002D4141">
              <w:t>ms</w:t>
            </w:r>
            <w:proofErr w:type="spellEnd"/>
          </w:p>
        </w:tc>
        <w:tc>
          <w:tcPr>
            <w:tcW w:w="1170" w:type="dxa"/>
            <w:tcBorders>
              <w:top w:val="single" w:sz="4" w:space="0" w:color="auto"/>
              <w:bottom w:val="single" w:sz="4" w:space="0" w:color="auto"/>
            </w:tcBorders>
            <w:shd w:val="clear" w:color="auto" w:fill="auto"/>
          </w:tcPr>
          <w:p w14:paraId="351AE93E" w14:textId="77777777" w:rsidR="00C00981" w:rsidRPr="002D4141" w:rsidRDefault="00C00981" w:rsidP="00562290">
            <w:pPr>
              <w:spacing w:before="40" w:after="120"/>
              <w:ind w:right="113"/>
              <w:rPr>
                <w:rFonts w:eastAsia="Calibri"/>
                <w:lang w:val="en-US"/>
              </w:rPr>
            </w:pPr>
            <w:r w:rsidRPr="002D4141">
              <w:t xml:space="preserve">1 </w:t>
            </w:r>
            <w:proofErr w:type="spellStart"/>
            <w:r w:rsidRPr="002D4141">
              <w:t>ms</w:t>
            </w:r>
            <w:proofErr w:type="spellEnd"/>
          </w:p>
        </w:tc>
        <w:tc>
          <w:tcPr>
            <w:tcW w:w="990" w:type="dxa"/>
            <w:tcBorders>
              <w:top w:val="single" w:sz="4" w:space="0" w:color="auto"/>
              <w:bottom w:val="single" w:sz="4" w:space="0" w:color="auto"/>
            </w:tcBorders>
          </w:tcPr>
          <w:p w14:paraId="6472BAF9" w14:textId="77777777" w:rsidR="00C00981" w:rsidRPr="002D4141" w:rsidRDefault="00C00981" w:rsidP="00562290">
            <w:pPr>
              <w:spacing w:before="40" w:after="120"/>
              <w:ind w:right="113"/>
            </w:pPr>
            <w:r w:rsidRPr="002D4141">
              <w:t>Planar</w:t>
            </w:r>
          </w:p>
          <w:p w14:paraId="207BDF4A" w14:textId="77777777" w:rsidR="00C00981" w:rsidRPr="002D4141" w:rsidRDefault="00C00981" w:rsidP="00562290">
            <w:pPr>
              <w:spacing w:before="40" w:after="120"/>
              <w:ind w:right="113"/>
            </w:pPr>
            <w:r w:rsidRPr="002D4141">
              <w:rPr>
                <w:rFonts w:eastAsia="Calibri"/>
                <w:lang w:val="en-US"/>
              </w:rPr>
              <w:t>Rollover</w:t>
            </w:r>
          </w:p>
        </w:tc>
      </w:tr>
      <w:tr w:rsidR="00C00981" w:rsidRPr="002D4141" w14:paraId="69CB922F" w14:textId="77777777" w:rsidTr="00562290">
        <w:trPr>
          <w:cantSplit/>
        </w:trPr>
        <w:tc>
          <w:tcPr>
            <w:tcW w:w="1350" w:type="dxa"/>
            <w:tcBorders>
              <w:top w:val="single" w:sz="4" w:space="0" w:color="auto"/>
              <w:bottom w:val="single" w:sz="4" w:space="0" w:color="auto"/>
            </w:tcBorders>
            <w:shd w:val="clear" w:color="auto" w:fill="auto"/>
          </w:tcPr>
          <w:p w14:paraId="5426AB7C" w14:textId="2C994E37" w:rsidR="00C00981" w:rsidRPr="002D4141" w:rsidRDefault="00C00981" w:rsidP="00562290">
            <w:pPr>
              <w:spacing w:before="40" w:after="120"/>
              <w:ind w:right="113"/>
            </w:pPr>
            <w:r w:rsidRPr="002D4141">
              <w:lastRenderedPageBreak/>
              <w:t>Lane departure warning system status</w:t>
            </w:r>
          </w:p>
        </w:tc>
        <w:tc>
          <w:tcPr>
            <w:tcW w:w="1260" w:type="dxa"/>
            <w:tcBorders>
              <w:top w:val="single" w:sz="4" w:space="0" w:color="auto"/>
              <w:bottom w:val="single" w:sz="4" w:space="0" w:color="auto"/>
            </w:tcBorders>
            <w:shd w:val="clear" w:color="auto" w:fill="auto"/>
          </w:tcPr>
          <w:p w14:paraId="6A8D97C6" w14:textId="78C0BC9F" w:rsidR="00C00981" w:rsidRPr="002D4141" w:rsidRDefault="00C00981" w:rsidP="00562290">
            <w:pPr>
              <w:spacing w:before="40" w:after="120"/>
              <w:ind w:right="113"/>
            </w:pPr>
            <w:r w:rsidRPr="002D4141">
              <w:t>Mandatory</w:t>
            </w:r>
          </w:p>
        </w:tc>
        <w:tc>
          <w:tcPr>
            <w:tcW w:w="1260" w:type="dxa"/>
            <w:tcBorders>
              <w:top w:val="single" w:sz="4" w:space="0" w:color="auto"/>
              <w:bottom w:val="single" w:sz="4" w:space="0" w:color="auto"/>
            </w:tcBorders>
            <w:shd w:val="clear" w:color="auto" w:fill="auto"/>
          </w:tcPr>
          <w:p w14:paraId="55047E11" w14:textId="4B6ECAC9" w:rsidR="00C00981" w:rsidRPr="002D4141" w:rsidRDefault="00C00981" w:rsidP="00562290">
            <w:pPr>
              <w:spacing w:before="40" w:after="120"/>
              <w:ind w:right="113"/>
            </w:pPr>
            <w:r w:rsidRPr="002D4141">
              <w:t>-5.0 to 0 sec</w:t>
            </w:r>
          </w:p>
        </w:tc>
        <w:tc>
          <w:tcPr>
            <w:tcW w:w="1080" w:type="dxa"/>
            <w:tcBorders>
              <w:top w:val="single" w:sz="4" w:space="0" w:color="auto"/>
              <w:bottom w:val="single" w:sz="4" w:space="0" w:color="auto"/>
            </w:tcBorders>
            <w:shd w:val="clear" w:color="auto" w:fill="auto"/>
          </w:tcPr>
          <w:p w14:paraId="286524AC" w14:textId="18957A9E" w:rsidR="00C00981" w:rsidRPr="002D4141" w:rsidRDefault="00C00981" w:rsidP="00562290">
            <w:pPr>
              <w:spacing w:before="40" w:after="120"/>
              <w:ind w:right="113"/>
            </w:pPr>
            <w:r w:rsidRPr="002D4141">
              <w:t>2</w:t>
            </w:r>
          </w:p>
        </w:tc>
        <w:tc>
          <w:tcPr>
            <w:tcW w:w="1440" w:type="dxa"/>
            <w:tcBorders>
              <w:top w:val="single" w:sz="4" w:space="0" w:color="auto"/>
              <w:bottom w:val="single" w:sz="4" w:space="0" w:color="auto"/>
            </w:tcBorders>
            <w:shd w:val="clear" w:color="auto" w:fill="auto"/>
          </w:tcPr>
          <w:p w14:paraId="4B3CB3CC" w14:textId="0F83A57A" w:rsidR="00C00981" w:rsidRPr="002D4141" w:rsidRDefault="00C00981" w:rsidP="00562290">
            <w:pPr>
              <w:spacing w:before="40" w:after="120"/>
              <w:ind w:right="113"/>
            </w:pPr>
            <w:r w:rsidRPr="002D4141">
              <w:t>N/A</w:t>
            </w:r>
          </w:p>
        </w:tc>
        <w:tc>
          <w:tcPr>
            <w:tcW w:w="990" w:type="dxa"/>
            <w:tcBorders>
              <w:top w:val="single" w:sz="4" w:space="0" w:color="auto"/>
              <w:bottom w:val="single" w:sz="4" w:space="0" w:color="auto"/>
            </w:tcBorders>
            <w:shd w:val="clear" w:color="auto" w:fill="auto"/>
          </w:tcPr>
          <w:p w14:paraId="72CA86BA" w14:textId="09889806" w:rsidR="00C00981" w:rsidRPr="002D4141" w:rsidRDefault="00C00981" w:rsidP="00562290">
            <w:pPr>
              <w:spacing w:before="40" w:after="120"/>
              <w:ind w:right="113"/>
            </w:pPr>
            <w:r w:rsidRPr="002D4141">
              <w:t>N/A</w:t>
            </w:r>
          </w:p>
        </w:tc>
        <w:tc>
          <w:tcPr>
            <w:tcW w:w="1170" w:type="dxa"/>
            <w:tcBorders>
              <w:top w:val="single" w:sz="4" w:space="0" w:color="auto"/>
              <w:bottom w:val="single" w:sz="4" w:space="0" w:color="auto"/>
            </w:tcBorders>
            <w:shd w:val="clear" w:color="auto" w:fill="auto"/>
          </w:tcPr>
          <w:p w14:paraId="5E9F83CE" w14:textId="77777777" w:rsidR="00C00981" w:rsidRPr="00586037" w:rsidRDefault="00C00981" w:rsidP="00562290">
            <w:pPr>
              <w:spacing w:before="40"/>
              <w:ind w:right="115"/>
              <w:rPr>
                <w:strike/>
              </w:rPr>
            </w:pPr>
            <w:r w:rsidRPr="00586037">
              <w:t>Faulted,</w:t>
            </w:r>
          </w:p>
          <w:p w14:paraId="289067F4" w14:textId="77777777" w:rsidR="00C00981" w:rsidRPr="00586037" w:rsidRDefault="00C00981" w:rsidP="00562290">
            <w:pPr>
              <w:spacing w:before="40"/>
              <w:ind w:right="115"/>
            </w:pPr>
            <w:r w:rsidRPr="00586037">
              <w:t>Off,</w:t>
            </w:r>
          </w:p>
          <w:p w14:paraId="46F0C79E" w14:textId="77777777" w:rsidR="00C00981" w:rsidRPr="00586037" w:rsidRDefault="00C00981" w:rsidP="00562290">
            <w:pPr>
              <w:spacing w:before="40"/>
              <w:ind w:right="115"/>
            </w:pPr>
            <w:r w:rsidRPr="00586037">
              <w:t>On but not warning,</w:t>
            </w:r>
          </w:p>
          <w:p w14:paraId="1E26D948" w14:textId="77777777" w:rsidR="00C00981" w:rsidRPr="00586037" w:rsidRDefault="00C00981" w:rsidP="00562290">
            <w:pPr>
              <w:spacing w:before="40"/>
              <w:ind w:right="115"/>
            </w:pPr>
            <w:r w:rsidRPr="00586037">
              <w:t>On – Warning left,</w:t>
            </w:r>
          </w:p>
          <w:p w14:paraId="536A73AD" w14:textId="77777777" w:rsidR="00C00981" w:rsidRPr="00586037" w:rsidRDefault="00C00981" w:rsidP="00562290">
            <w:pPr>
              <w:spacing w:before="40" w:after="120"/>
              <w:ind w:right="113"/>
            </w:pPr>
            <w:r w:rsidRPr="00586037">
              <w:t>On – Warning right</w:t>
            </w:r>
          </w:p>
        </w:tc>
        <w:tc>
          <w:tcPr>
            <w:tcW w:w="990" w:type="dxa"/>
            <w:tcBorders>
              <w:top w:val="single" w:sz="4" w:space="0" w:color="auto"/>
              <w:bottom w:val="single" w:sz="4" w:space="0" w:color="auto"/>
            </w:tcBorders>
          </w:tcPr>
          <w:p w14:paraId="35E4897E" w14:textId="77777777" w:rsidR="00C00981" w:rsidRPr="00586037" w:rsidRDefault="00C00981" w:rsidP="00562290">
            <w:pPr>
              <w:spacing w:before="40" w:after="120"/>
              <w:ind w:right="113"/>
            </w:pPr>
            <w:r w:rsidRPr="00586037">
              <w:t>Planar</w:t>
            </w:r>
          </w:p>
          <w:p w14:paraId="1B7B71DB" w14:textId="77777777" w:rsidR="00C00981" w:rsidRPr="00586037" w:rsidRDefault="00C00981" w:rsidP="00562290">
            <w:pPr>
              <w:spacing w:before="40" w:after="120"/>
              <w:ind w:right="113"/>
            </w:pPr>
            <w:r w:rsidRPr="00586037">
              <w:t>Rollover</w:t>
            </w:r>
          </w:p>
        </w:tc>
      </w:tr>
    </w:tbl>
    <w:p w14:paraId="41B3F4AF" w14:textId="77777777" w:rsidR="00C00981" w:rsidRPr="002D4141" w:rsidRDefault="00C00981" w:rsidP="00C00981">
      <w:r w:rsidRPr="002D4141">
        <w:rPr>
          <w:rFonts w:eastAsia="Calibri"/>
          <w:noProof/>
          <w:lang w:val="en-US"/>
        </w:rPr>
        <mc:AlternateContent>
          <mc:Choice Requires="wps">
            <w:drawing>
              <wp:anchor distT="0" distB="0" distL="114300" distR="114300" simplePos="0" relativeHeight="251660288" behindDoc="0" locked="0" layoutInCell="1" allowOverlap="1" wp14:anchorId="78477338" wp14:editId="681C2121">
                <wp:simplePos x="0" y="0"/>
                <wp:positionH relativeFrom="margin">
                  <wp:align>right</wp:align>
                </wp:positionH>
                <wp:positionV relativeFrom="paragraph">
                  <wp:posOffset>286385</wp:posOffset>
                </wp:positionV>
                <wp:extent cx="914400" cy="1060450"/>
                <wp:effectExtent l="0" t="0" r="6985" b="6350"/>
                <wp:wrapTopAndBottom/>
                <wp:docPr id="5" name="Text Box 5"/>
                <wp:cNvGraphicFramePr/>
                <a:graphic xmlns:a="http://schemas.openxmlformats.org/drawingml/2006/main">
                  <a:graphicData uri="http://schemas.microsoft.com/office/word/2010/wordprocessingShape">
                    <wps:wsp>
                      <wps:cNvSpPr txBox="1"/>
                      <wps:spPr>
                        <a:xfrm>
                          <a:off x="0" y="0"/>
                          <a:ext cx="914400" cy="1060450"/>
                        </a:xfrm>
                        <a:prstGeom prst="rect">
                          <a:avLst/>
                        </a:prstGeom>
                        <a:solidFill>
                          <a:sysClr val="window" lastClr="FFFFFF"/>
                        </a:solidFill>
                        <a:ln w="6350">
                          <a:noFill/>
                        </a:ln>
                      </wps:spPr>
                      <wps:txbx>
                        <w:txbxContent>
                          <w:p w14:paraId="5C010DBA" w14:textId="77777777" w:rsidR="00C00981" w:rsidRDefault="00C00981" w:rsidP="00C00981">
                            <w:pPr>
                              <w:pStyle w:val="FootnoteText"/>
                              <w:spacing w:before="120"/>
                              <w:ind w:left="1138" w:right="1138" w:hanging="1138"/>
                              <w:rPr>
                                <w:vertAlign w:val="superscript"/>
                              </w:rPr>
                            </w:pPr>
                            <w:r>
                              <w:rPr>
                                <w:vertAlign w:val="superscript"/>
                              </w:rPr>
                              <w:t xml:space="preserve">                        __________________________________</w:t>
                            </w:r>
                            <w:r>
                              <w:rPr>
                                <w:vertAlign w:val="superscript"/>
                              </w:rPr>
                              <w:tab/>
                            </w:r>
                          </w:p>
                          <w:p w14:paraId="3CBB4172" w14:textId="20A92DA7" w:rsidR="00C00981" w:rsidRPr="00586037" w:rsidRDefault="0003376E" w:rsidP="0003376E">
                            <w:pPr>
                              <w:pStyle w:val="FootnoteText"/>
                              <w:rPr>
                                <w:szCs w:val="18"/>
                              </w:rPr>
                            </w:pPr>
                            <w:r>
                              <w:rPr>
                                <w:szCs w:val="18"/>
                              </w:rPr>
                              <w:tab/>
                            </w:r>
                            <w:r w:rsidR="00C00981" w:rsidRPr="0003376E">
                              <w:rPr>
                                <w:szCs w:val="18"/>
                                <w:vertAlign w:val="superscript"/>
                              </w:rPr>
                              <w:t>11</w:t>
                            </w:r>
                            <w:r>
                              <w:rPr>
                                <w:szCs w:val="18"/>
                              </w:rPr>
                              <w:tab/>
                            </w:r>
                            <w:r w:rsidR="00C00981" w:rsidRPr="00586037">
                              <w:rPr>
                                <w:szCs w:val="18"/>
                              </w:rPr>
                              <w:t>Multiple safety system status indications can be combined into the air bag warning indicator or VRU can be its own warning indication.</w:t>
                            </w:r>
                          </w:p>
                          <w:p w14:paraId="76CA7566" w14:textId="2D571FBB" w:rsidR="00C00981" w:rsidRPr="00586037" w:rsidRDefault="0003376E" w:rsidP="0003376E">
                            <w:pPr>
                              <w:pStyle w:val="FootnoteText"/>
                              <w:rPr>
                                <w:szCs w:val="18"/>
                              </w:rPr>
                            </w:pPr>
                            <w:r>
                              <w:rPr>
                                <w:szCs w:val="18"/>
                              </w:rPr>
                              <w:tab/>
                            </w:r>
                            <w:r w:rsidR="00C00981" w:rsidRPr="0003376E">
                              <w:rPr>
                                <w:szCs w:val="18"/>
                                <w:vertAlign w:val="superscript"/>
                              </w:rPr>
                              <w:t>12</w:t>
                            </w:r>
                            <w:r>
                              <w:rPr>
                                <w:szCs w:val="18"/>
                              </w:rPr>
                              <w:tab/>
                            </w:r>
                            <w:r w:rsidR="00C00981" w:rsidRPr="00586037">
                              <w:rPr>
                                <w:szCs w:val="18"/>
                              </w:rPr>
                              <w:t>List this element n times, once for each device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77338" id="Text Box 5" o:spid="_x0000_s1027" type="#_x0000_t202" style="position:absolute;margin-left:20.8pt;margin-top:22.55pt;width:1in;height:83.5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" fillcolor="window" stroked="f" strokeweight=".5pt">
                <v:textbox>
                  <w:txbxContent>
                    <w:p w14:paraId="5C010DBA" w14:textId="77777777" w:rsidR="00C00981" w:rsidRDefault="00C00981" w:rsidP="00C00981">
                      <w:pPr>
                        <w:pStyle w:val="FootnoteText"/>
                        <w:spacing w:before="120"/>
                        <w:ind w:left="1138" w:right="1138" w:hanging="1138"/>
                        <w:rPr>
                          <w:vertAlign w:val="superscript"/>
                        </w:rPr>
                      </w:pPr>
                      <w:r>
                        <w:rPr>
                          <w:vertAlign w:val="superscript"/>
                        </w:rPr>
                        <w:t xml:space="preserve">                        __________________________________</w:t>
                      </w:r>
                      <w:r>
                        <w:rPr>
                          <w:vertAlign w:val="superscript"/>
                        </w:rPr>
                        <w:tab/>
                      </w:r>
                    </w:p>
                    <w:p w14:paraId="3CBB4172" w14:textId="20A92DA7" w:rsidR="00C00981" w:rsidRPr="00586037" w:rsidRDefault="0003376E" w:rsidP="0003376E">
                      <w:pPr>
                        <w:pStyle w:val="FootnoteText"/>
                        <w:rPr>
                          <w:szCs w:val="18"/>
                        </w:rPr>
                      </w:pPr>
                      <w:r>
                        <w:rPr>
                          <w:szCs w:val="18"/>
                        </w:rPr>
                        <w:tab/>
                      </w:r>
                      <w:r w:rsidR="00C00981" w:rsidRPr="0003376E">
                        <w:rPr>
                          <w:szCs w:val="18"/>
                          <w:vertAlign w:val="superscript"/>
                        </w:rPr>
                        <w:t>11</w:t>
                      </w:r>
                      <w:r>
                        <w:rPr>
                          <w:szCs w:val="18"/>
                        </w:rPr>
                        <w:tab/>
                      </w:r>
                      <w:r w:rsidR="00C00981" w:rsidRPr="00586037">
                        <w:rPr>
                          <w:szCs w:val="18"/>
                        </w:rPr>
                        <w:t>Multiple safety system status indications can be combined into the air bag warning indicator or VRU can be its own warning indication.</w:t>
                      </w:r>
                    </w:p>
                    <w:p w14:paraId="76CA7566" w14:textId="2D571FBB" w:rsidR="00C00981" w:rsidRPr="00586037" w:rsidRDefault="0003376E" w:rsidP="0003376E">
                      <w:pPr>
                        <w:pStyle w:val="FootnoteText"/>
                        <w:rPr>
                          <w:szCs w:val="18"/>
                        </w:rPr>
                      </w:pPr>
                      <w:r>
                        <w:rPr>
                          <w:szCs w:val="18"/>
                        </w:rPr>
                        <w:tab/>
                      </w:r>
                      <w:r w:rsidR="00C00981" w:rsidRPr="0003376E">
                        <w:rPr>
                          <w:szCs w:val="18"/>
                          <w:vertAlign w:val="superscript"/>
                        </w:rPr>
                        <w:t>12</w:t>
                      </w:r>
                      <w:r>
                        <w:rPr>
                          <w:szCs w:val="18"/>
                        </w:rPr>
                        <w:tab/>
                      </w:r>
                      <w:r w:rsidR="00C00981" w:rsidRPr="00586037">
                        <w:rPr>
                          <w:szCs w:val="18"/>
                        </w:rPr>
                        <w:t>List this element n times, once for each device</w:t>
                      </w:r>
                    </w:p>
                  </w:txbxContent>
                </v:textbox>
                <w10:wrap type="topAndBottom" anchorx="margin"/>
              </v:shape>
            </w:pict>
          </mc:Fallback>
        </mc:AlternateContent>
      </w:r>
      <w:r w:rsidRPr="002D4141">
        <w:br w:type="page"/>
      </w:r>
    </w:p>
    <w:tbl>
      <w:tblPr>
        <w:tblW w:w="9540" w:type="dxa"/>
        <w:tblLayout w:type="fixed"/>
        <w:tblCellMar>
          <w:left w:w="0" w:type="dxa"/>
          <w:right w:w="0" w:type="dxa"/>
        </w:tblCellMar>
        <w:tblLook w:val="04A0" w:firstRow="1" w:lastRow="0" w:firstColumn="1" w:lastColumn="0" w:noHBand="0" w:noVBand="1"/>
      </w:tblPr>
      <w:tblGrid>
        <w:gridCol w:w="1350"/>
        <w:gridCol w:w="1260"/>
        <w:gridCol w:w="1260"/>
        <w:gridCol w:w="1080"/>
        <w:gridCol w:w="1440"/>
        <w:gridCol w:w="990"/>
        <w:gridCol w:w="1170"/>
        <w:gridCol w:w="990"/>
      </w:tblGrid>
      <w:tr w:rsidR="00C00981" w:rsidRPr="002D4141" w14:paraId="6F7F6D8A" w14:textId="77777777" w:rsidTr="00562290">
        <w:trPr>
          <w:cantSplit/>
          <w:tblHeader/>
        </w:trPr>
        <w:tc>
          <w:tcPr>
            <w:tcW w:w="1350" w:type="dxa"/>
            <w:tcBorders>
              <w:top w:val="single" w:sz="4" w:space="0" w:color="auto"/>
              <w:bottom w:val="single" w:sz="12" w:space="0" w:color="auto"/>
            </w:tcBorders>
            <w:shd w:val="clear" w:color="auto" w:fill="auto"/>
            <w:vAlign w:val="bottom"/>
          </w:tcPr>
          <w:p w14:paraId="2FBEAEB9" w14:textId="77777777" w:rsidR="00C00981" w:rsidRPr="002D4141" w:rsidRDefault="00C00981" w:rsidP="00562290">
            <w:pPr>
              <w:spacing w:before="40" w:after="120"/>
              <w:ind w:right="113"/>
              <w:rPr>
                <w:b/>
                <w:bCs/>
              </w:rPr>
            </w:pPr>
            <w:r w:rsidRPr="002D4141">
              <w:rPr>
                <w:rFonts w:eastAsia="Calibri"/>
                <w:i/>
                <w:sz w:val="16"/>
                <w:lang w:val="en-US"/>
              </w:rPr>
              <w:lastRenderedPageBreak/>
              <w:t>Data element</w:t>
            </w:r>
          </w:p>
        </w:tc>
        <w:tc>
          <w:tcPr>
            <w:tcW w:w="1260" w:type="dxa"/>
            <w:tcBorders>
              <w:top w:val="single" w:sz="4" w:space="0" w:color="auto"/>
              <w:bottom w:val="single" w:sz="12" w:space="0" w:color="auto"/>
            </w:tcBorders>
            <w:shd w:val="clear" w:color="auto" w:fill="auto"/>
            <w:vAlign w:val="bottom"/>
          </w:tcPr>
          <w:p w14:paraId="4141BE2F" w14:textId="77777777" w:rsidR="00C00981" w:rsidRPr="002D4141" w:rsidRDefault="00C00981" w:rsidP="00562290">
            <w:pPr>
              <w:spacing w:before="40" w:after="120"/>
              <w:ind w:right="113"/>
              <w:rPr>
                <w:b/>
                <w:bCs/>
              </w:rPr>
            </w:pPr>
            <w:r w:rsidRPr="002D4141">
              <w:rPr>
                <w:rFonts w:eastAsia="Calibri"/>
                <w:i/>
                <w:sz w:val="16"/>
                <w:lang w:val="en-US"/>
              </w:rPr>
              <w:t>Condition for requirement</w:t>
            </w:r>
            <w:r w:rsidRPr="002D4141">
              <w:rPr>
                <w:rFonts w:eastAsia="Calibri"/>
                <w:i/>
                <w:sz w:val="16"/>
                <w:vertAlign w:val="superscript"/>
                <w:lang w:val="en-US"/>
              </w:rPr>
              <w:t>2</w:t>
            </w:r>
          </w:p>
        </w:tc>
        <w:tc>
          <w:tcPr>
            <w:tcW w:w="1260" w:type="dxa"/>
            <w:tcBorders>
              <w:top w:val="single" w:sz="4" w:space="0" w:color="auto"/>
              <w:bottom w:val="single" w:sz="12" w:space="0" w:color="auto"/>
            </w:tcBorders>
            <w:shd w:val="clear" w:color="auto" w:fill="auto"/>
            <w:vAlign w:val="bottom"/>
          </w:tcPr>
          <w:p w14:paraId="1229D5C9" w14:textId="77777777" w:rsidR="00C00981" w:rsidRPr="002D4141" w:rsidRDefault="00C00981" w:rsidP="00562290">
            <w:pPr>
              <w:spacing w:before="40" w:after="120"/>
              <w:ind w:right="113"/>
              <w:rPr>
                <w:b/>
                <w:bCs/>
              </w:rPr>
            </w:pPr>
            <w:r w:rsidRPr="002D4141">
              <w:rPr>
                <w:rFonts w:eastAsia="Calibri"/>
                <w:i/>
                <w:sz w:val="16"/>
                <w:lang w:val="en-US"/>
              </w:rPr>
              <w:t xml:space="preserve">Recording interval/time </w:t>
            </w:r>
            <w:r w:rsidRPr="002D4141">
              <w:rPr>
                <w:rFonts w:eastAsia="Calibri"/>
                <w:i/>
                <w:sz w:val="16"/>
                <w:vertAlign w:val="superscript"/>
                <w:lang w:val="en-US"/>
              </w:rPr>
              <w:t>3</w:t>
            </w:r>
            <w:r w:rsidRPr="002D4141">
              <w:rPr>
                <w:rFonts w:eastAsia="Calibri"/>
                <w:i/>
                <w:sz w:val="16"/>
                <w:lang w:val="en-US"/>
              </w:rPr>
              <w:t xml:space="preserve"> (relative to time zero)</w:t>
            </w:r>
          </w:p>
        </w:tc>
        <w:tc>
          <w:tcPr>
            <w:tcW w:w="1080" w:type="dxa"/>
            <w:tcBorders>
              <w:top w:val="single" w:sz="4" w:space="0" w:color="auto"/>
              <w:bottom w:val="single" w:sz="12" w:space="0" w:color="auto"/>
            </w:tcBorders>
            <w:shd w:val="clear" w:color="auto" w:fill="auto"/>
            <w:vAlign w:val="bottom"/>
          </w:tcPr>
          <w:p w14:paraId="69FB4926" w14:textId="77777777" w:rsidR="00C00981" w:rsidRPr="002D4141" w:rsidRDefault="00C00981" w:rsidP="00562290">
            <w:pPr>
              <w:spacing w:before="40" w:after="120"/>
              <w:ind w:right="113"/>
              <w:rPr>
                <w:b/>
                <w:bCs/>
              </w:rPr>
            </w:pPr>
            <w:r w:rsidRPr="002D4141">
              <w:rPr>
                <w:rFonts w:eastAsia="Calibri"/>
                <w:i/>
                <w:sz w:val="16"/>
                <w:lang w:val="en-US"/>
              </w:rPr>
              <w:t>Data sample rate (samples per second)</w:t>
            </w:r>
          </w:p>
        </w:tc>
        <w:tc>
          <w:tcPr>
            <w:tcW w:w="1440" w:type="dxa"/>
            <w:tcBorders>
              <w:top w:val="single" w:sz="4" w:space="0" w:color="auto"/>
              <w:bottom w:val="single" w:sz="12" w:space="0" w:color="auto"/>
            </w:tcBorders>
            <w:shd w:val="clear" w:color="auto" w:fill="auto"/>
            <w:vAlign w:val="bottom"/>
          </w:tcPr>
          <w:p w14:paraId="68321B6E" w14:textId="77777777" w:rsidR="00C00981" w:rsidRPr="002D4141" w:rsidRDefault="00C00981" w:rsidP="00562290">
            <w:pPr>
              <w:spacing w:before="40" w:after="120"/>
              <w:ind w:right="113"/>
              <w:rPr>
                <w:b/>
                <w:bCs/>
              </w:rPr>
            </w:pPr>
            <w:r w:rsidRPr="002D4141">
              <w:rPr>
                <w:rFonts w:eastAsia="Calibri"/>
                <w:i/>
                <w:sz w:val="16"/>
                <w:lang w:val="en-US"/>
              </w:rPr>
              <w:t>Minimum range</w:t>
            </w:r>
          </w:p>
        </w:tc>
        <w:tc>
          <w:tcPr>
            <w:tcW w:w="990" w:type="dxa"/>
            <w:tcBorders>
              <w:top w:val="single" w:sz="4" w:space="0" w:color="auto"/>
              <w:bottom w:val="single" w:sz="12" w:space="0" w:color="auto"/>
            </w:tcBorders>
            <w:shd w:val="clear" w:color="auto" w:fill="auto"/>
            <w:vAlign w:val="bottom"/>
          </w:tcPr>
          <w:p w14:paraId="655348FD" w14:textId="77777777" w:rsidR="00C00981" w:rsidRPr="002D4141" w:rsidRDefault="00C00981" w:rsidP="00562290">
            <w:pPr>
              <w:spacing w:before="40" w:after="120"/>
              <w:ind w:right="113"/>
              <w:rPr>
                <w:b/>
                <w:bCs/>
              </w:rPr>
            </w:pPr>
            <w:r w:rsidRPr="002D4141">
              <w:rPr>
                <w:rFonts w:eastAsia="Calibri"/>
                <w:i/>
                <w:sz w:val="16"/>
                <w:lang w:val="en-US"/>
              </w:rPr>
              <w:t>Accuracy</w:t>
            </w:r>
            <w:r w:rsidRPr="002D4141">
              <w:rPr>
                <w:rFonts w:eastAsia="Calibri"/>
                <w:i/>
                <w:sz w:val="16"/>
                <w:vertAlign w:val="superscript"/>
                <w:lang w:val="en-US"/>
              </w:rPr>
              <w:t>4</w:t>
            </w:r>
          </w:p>
        </w:tc>
        <w:tc>
          <w:tcPr>
            <w:tcW w:w="1170" w:type="dxa"/>
            <w:tcBorders>
              <w:top w:val="single" w:sz="4" w:space="0" w:color="auto"/>
              <w:bottom w:val="single" w:sz="12" w:space="0" w:color="auto"/>
            </w:tcBorders>
            <w:shd w:val="clear" w:color="auto" w:fill="auto"/>
            <w:vAlign w:val="bottom"/>
          </w:tcPr>
          <w:p w14:paraId="4723FFAE" w14:textId="77777777" w:rsidR="00C00981" w:rsidRPr="002D4141" w:rsidRDefault="00C00981" w:rsidP="00562290">
            <w:pPr>
              <w:spacing w:before="40"/>
              <w:ind w:right="115"/>
              <w:rPr>
                <w:b/>
                <w:bCs/>
              </w:rPr>
            </w:pPr>
            <w:r w:rsidRPr="002D4141">
              <w:rPr>
                <w:rFonts w:eastAsia="Calibri"/>
                <w:i/>
                <w:sz w:val="16"/>
                <w:lang w:val="en-US"/>
              </w:rPr>
              <w:t>Resolution</w:t>
            </w:r>
          </w:p>
        </w:tc>
        <w:tc>
          <w:tcPr>
            <w:tcW w:w="990" w:type="dxa"/>
            <w:tcBorders>
              <w:top w:val="single" w:sz="4" w:space="0" w:color="auto"/>
              <w:bottom w:val="single" w:sz="4" w:space="0" w:color="auto"/>
            </w:tcBorders>
          </w:tcPr>
          <w:p w14:paraId="4B149405" w14:textId="77777777" w:rsidR="00C00981" w:rsidRPr="002D4141" w:rsidRDefault="00C00981" w:rsidP="00562290">
            <w:pPr>
              <w:spacing w:before="40" w:after="120"/>
              <w:ind w:right="113"/>
              <w:rPr>
                <w:b/>
                <w:bCs/>
              </w:rPr>
            </w:pPr>
          </w:p>
        </w:tc>
      </w:tr>
      <w:tr w:rsidR="00C00981" w:rsidRPr="005279A3" w14:paraId="65912E4E" w14:textId="77777777" w:rsidTr="00562290">
        <w:trPr>
          <w:cantSplit/>
        </w:trPr>
        <w:tc>
          <w:tcPr>
            <w:tcW w:w="1350" w:type="dxa"/>
            <w:tcBorders>
              <w:top w:val="single" w:sz="4" w:space="0" w:color="auto"/>
              <w:bottom w:val="single" w:sz="4" w:space="0" w:color="auto"/>
            </w:tcBorders>
            <w:shd w:val="clear" w:color="auto" w:fill="auto"/>
          </w:tcPr>
          <w:p w14:paraId="069A2C4A" w14:textId="18665058" w:rsidR="00C00981" w:rsidRPr="005279A3" w:rsidRDefault="00C00981" w:rsidP="00562290">
            <w:pPr>
              <w:spacing w:before="40" w:after="120"/>
              <w:ind w:right="113"/>
            </w:pPr>
            <w:r w:rsidRPr="005279A3">
              <w:t>Corrective steering function status</w:t>
            </w:r>
          </w:p>
        </w:tc>
        <w:tc>
          <w:tcPr>
            <w:tcW w:w="1260" w:type="dxa"/>
            <w:tcBorders>
              <w:top w:val="single" w:sz="4" w:space="0" w:color="auto"/>
              <w:bottom w:val="single" w:sz="4" w:space="0" w:color="auto"/>
            </w:tcBorders>
            <w:shd w:val="clear" w:color="auto" w:fill="auto"/>
          </w:tcPr>
          <w:p w14:paraId="63A1CEC0" w14:textId="5E10305F" w:rsidR="00C00981" w:rsidRPr="005279A3" w:rsidRDefault="00C00981" w:rsidP="00562290">
            <w:pPr>
              <w:spacing w:before="40" w:after="120"/>
              <w:ind w:right="113"/>
            </w:pPr>
            <w:r w:rsidRPr="005279A3">
              <w:t>Mandatory</w:t>
            </w:r>
          </w:p>
        </w:tc>
        <w:tc>
          <w:tcPr>
            <w:tcW w:w="1260" w:type="dxa"/>
            <w:tcBorders>
              <w:top w:val="single" w:sz="4" w:space="0" w:color="auto"/>
              <w:bottom w:val="single" w:sz="4" w:space="0" w:color="auto"/>
            </w:tcBorders>
            <w:shd w:val="clear" w:color="auto" w:fill="auto"/>
          </w:tcPr>
          <w:p w14:paraId="51857A9C" w14:textId="53406591" w:rsidR="00C00981" w:rsidRPr="005279A3" w:rsidRDefault="00C00981" w:rsidP="00562290">
            <w:pPr>
              <w:spacing w:before="40" w:after="120"/>
              <w:ind w:right="113"/>
            </w:pPr>
            <w:r w:rsidRPr="005279A3">
              <w:t>-5.0 to 0 sec</w:t>
            </w:r>
          </w:p>
        </w:tc>
        <w:tc>
          <w:tcPr>
            <w:tcW w:w="1080" w:type="dxa"/>
            <w:tcBorders>
              <w:top w:val="single" w:sz="4" w:space="0" w:color="auto"/>
              <w:bottom w:val="single" w:sz="4" w:space="0" w:color="auto"/>
            </w:tcBorders>
            <w:shd w:val="clear" w:color="auto" w:fill="auto"/>
          </w:tcPr>
          <w:p w14:paraId="08BD8ADE" w14:textId="67EE6B01" w:rsidR="00C00981" w:rsidRPr="005279A3" w:rsidRDefault="00C00981" w:rsidP="00562290">
            <w:pPr>
              <w:spacing w:before="40" w:after="120"/>
              <w:ind w:right="113"/>
            </w:pPr>
            <w:r w:rsidRPr="005279A3">
              <w:t>2</w:t>
            </w:r>
          </w:p>
        </w:tc>
        <w:tc>
          <w:tcPr>
            <w:tcW w:w="1440" w:type="dxa"/>
            <w:tcBorders>
              <w:top w:val="single" w:sz="4" w:space="0" w:color="auto"/>
              <w:bottom w:val="single" w:sz="4" w:space="0" w:color="auto"/>
            </w:tcBorders>
            <w:shd w:val="clear" w:color="auto" w:fill="auto"/>
          </w:tcPr>
          <w:p w14:paraId="6A85121B" w14:textId="07CB2206" w:rsidR="00C00981" w:rsidRPr="005279A3" w:rsidRDefault="00C00981" w:rsidP="00562290">
            <w:pPr>
              <w:spacing w:before="40" w:after="120"/>
              <w:ind w:right="113"/>
            </w:pPr>
            <w:r w:rsidRPr="005279A3">
              <w:t>N/A</w:t>
            </w:r>
          </w:p>
        </w:tc>
        <w:tc>
          <w:tcPr>
            <w:tcW w:w="990" w:type="dxa"/>
            <w:tcBorders>
              <w:top w:val="single" w:sz="4" w:space="0" w:color="auto"/>
              <w:bottom w:val="single" w:sz="4" w:space="0" w:color="auto"/>
            </w:tcBorders>
            <w:shd w:val="clear" w:color="auto" w:fill="auto"/>
          </w:tcPr>
          <w:p w14:paraId="0E147D23" w14:textId="34219924" w:rsidR="00C00981" w:rsidRPr="004030C2" w:rsidRDefault="00C00981" w:rsidP="00562290">
            <w:pPr>
              <w:spacing w:before="40" w:after="120"/>
              <w:ind w:right="113"/>
            </w:pPr>
            <w:r w:rsidRPr="004030C2">
              <w:t>N/A</w:t>
            </w:r>
          </w:p>
        </w:tc>
        <w:tc>
          <w:tcPr>
            <w:tcW w:w="1170" w:type="dxa"/>
            <w:tcBorders>
              <w:top w:val="single" w:sz="4" w:space="0" w:color="auto"/>
              <w:bottom w:val="single" w:sz="4" w:space="0" w:color="auto"/>
            </w:tcBorders>
            <w:shd w:val="clear" w:color="auto" w:fill="auto"/>
          </w:tcPr>
          <w:p w14:paraId="43116DB3" w14:textId="77777777" w:rsidR="00C00981" w:rsidRPr="004030C2" w:rsidRDefault="00C00981" w:rsidP="00562290">
            <w:pPr>
              <w:spacing w:before="40"/>
              <w:ind w:right="115"/>
            </w:pPr>
            <w:r w:rsidRPr="004030C2">
              <w:t>Faulted,</w:t>
            </w:r>
          </w:p>
          <w:p w14:paraId="0EAA3888" w14:textId="77777777" w:rsidR="00C00981" w:rsidRPr="004030C2" w:rsidRDefault="00C00981" w:rsidP="00562290">
            <w:pPr>
              <w:spacing w:before="40"/>
              <w:ind w:right="115"/>
            </w:pPr>
            <w:r w:rsidRPr="004030C2">
              <w:t>Off,</w:t>
            </w:r>
          </w:p>
          <w:p w14:paraId="58C6ADA4" w14:textId="605E176A" w:rsidR="00C00981" w:rsidRPr="004030C2" w:rsidRDefault="00C00981" w:rsidP="004030C2">
            <w:pPr>
              <w:spacing w:before="40"/>
              <w:ind w:right="115"/>
            </w:pPr>
            <w:r w:rsidRPr="004030C2">
              <w:t xml:space="preserve">On but not engaged </w:t>
            </w:r>
          </w:p>
          <w:p w14:paraId="590044D8" w14:textId="77777777" w:rsidR="00C00981" w:rsidRPr="004030C2" w:rsidRDefault="00C00981" w:rsidP="00562290">
            <w:pPr>
              <w:spacing w:before="40" w:after="120"/>
              <w:ind w:right="113"/>
            </w:pPr>
            <w:r w:rsidRPr="004030C2">
              <w:t>Engaged</w:t>
            </w:r>
          </w:p>
        </w:tc>
        <w:tc>
          <w:tcPr>
            <w:tcW w:w="990" w:type="dxa"/>
            <w:tcBorders>
              <w:top w:val="single" w:sz="4" w:space="0" w:color="auto"/>
              <w:bottom w:val="single" w:sz="4" w:space="0" w:color="auto"/>
            </w:tcBorders>
          </w:tcPr>
          <w:p w14:paraId="7A5DEB41" w14:textId="77777777" w:rsidR="00C00981" w:rsidRPr="004030C2" w:rsidRDefault="00C00981" w:rsidP="00562290">
            <w:pPr>
              <w:spacing w:before="40" w:after="120"/>
              <w:ind w:right="113"/>
            </w:pPr>
            <w:r w:rsidRPr="004030C2">
              <w:t>Planar</w:t>
            </w:r>
          </w:p>
          <w:p w14:paraId="00172630" w14:textId="77777777" w:rsidR="00C00981" w:rsidRPr="004030C2" w:rsidRDefault="00C00981" w:rsidP="00562290">
            <w:pPr>
              <w:spacing w:before="40" w:after="120"/>
              <w:ind w:right="113"/>
            </w:pPr>
            <w:r w:rsidRPr="004030C2">
              <w:t>Rollover</w:t>
            </w:r>
          </w:p>
          <w:p w14:paraId="13209F6F" w14:textId="77777777" w:rsidR="00C00981" w:rsidRPr="004030C2" w:rsidRDefault="00C00981" w:rsidP="00562290">
            <w:pPr>
              <w:spacing w:before="40" w:after="120"/>
              <w:ind w:right="113"/>
            </w:pPr>
          </w:p>
        </w:tc>
      </w:tr>
      <w:tr w:rsidR="00C00981" w:rsidRPr="006E2757" w14:paraId="6B020422" w14:textId="77777777" w:rsidTr="00562290">
        <w:trPr>
          <w:cantSplit/>
        </w:trPr>
        <w:tc>
          <w:tcPr>
            <w:tcW w:w="1350" w:type="dxa"/>
            <w:tcBorders>
              <w:top w:val="single" w:sz="4" w:space="0" w:color="auto"/>
              <w:bottom w:val="single" w:sz="4" w:space="0" w:color="auto"/>
            </w:tcBorders>
            <w:shd w:val="clear" w:color="auto" w:fill="auto"/>
          </w:tcPr>
          <w:p w14:paraId="0DAA4AB0" w14:textId="2EA3A464" w:rsidR="00C00981" w:rsidRPr="005279A3" w:rsidRDefault="00C00981" w:rsidP="00562290">
            <w:pPr>
              <w:spacing w:before="40" w:after="120"/>
              <w:ind w:right="113"/>
            </w:pPr>
            <w:r w:rsidRPr="005279A3">
              <w:t>Emergency steering function status</w:t>
            </w:r>
          </w:p>
        </w:tc>
        <w:tc>
          <w:tcPr>
            <w:tcW w:w="1260" w:type="dxa"/>
            <w:tcBorders>
              <w:top w:val="single" w:sz="4" w:space="0" w:color="auto"/>
              <w:bottom w:val="single" w:sz="4" w:space="0" w:color="auto"/>
            </w:tcBorders>
            <w:shd w:val="clear" w:color="auto" w:fill="auto"/>
          </w:tcPr>
          <w:p w14:paraId="58FFF5DD" w14:textId="5CE06F31" w:rsidR="00C00981" w:rsidRPr="005279A3" w:rsidRDefault="00C00981" w:rsidP="00562290">
            <w:pPr>
              <w:spacing w:before="40" w:after="120"/>
              <w:ind w:right="113"/>
            </w:pPr>
            <w:r w:rsidRPr="005279A3">
              <w:t>Mandatory</w:t>
            </w:r>
          </w:p>
        </w:tc>
        <w:tc>
          <w:tcPr>
            <w:tcW w:w="1260" w:type="dxa"/>
            <w:tcBorders>
              <w:top w:val="single" w:sz="4" w:space="0" w:color="auto"/>
              <w:bottom w:val="single" w:sz="4" w:space="0" w:color="auto"/>
            </w:tcBorders>
            <w:shd w:val="clear" w:color="auto" w:fill="auto"/>
          </w:tcPr>
          <w:p w14:paraId="6E87F467" w14:textId="647A64BE" w:rsidR="00C00981" w:rsidRPr="005279A3" w:rsidRDefault="00C00981" w:rsidP="00562290">
            <w:pPr>
              <w:spacing w:before="40" w:after="120"/>
              <w:ind w:right="113"/>
            </w:pPr>
            <w:r w:rsidRPr="005279A3">
              <w:t>-5.0 to 0 sec</w:t>
            </w:r>
          </w:p>
        </w:tc>
        <w:tc>
          <w:tcPr>
            <w:tcW w:w="1080" w:type="dxa"/>
            <w:tcBorders>
              <w:top w:val="single" w:sz="4" w:space="0" w:color="auto"/>
              <w:bottom w:val="single" w:sz="4" w:space="0" w:color="auto"/>
            </w:tcBorders>
            <w:shd w:val="clear" w:color="auto" w:fill="auto"/>
          </w:tcPr>
          <w:p w14:paraId="70B7FA71" w14:textId="79712520" w:rsidR="00C00981" w:rsidRPr="005279A3" w:rsidRDefault="00C00981" w:rsidP="00562290">
            <w:pPr>
              <w:spacing w:before="40" w:after="120"/>
              <w:ind w:right="113"/>
            </w:pPr>
            <w:r w:rsidRPr="005279A3">
              <w:t>2</w:t>
            </w:r>
          </w:p>
        </w:tc>
        <w:tc>
          <w:tcPr>
            <w:tcW w:w="1440" w:type="dxa"/>
            <w:tcBorders>
              <w:top w:val="single" w:sz="4" w:space="0" w:color="auto"/>
              <w:bottom w:val="single" w:sz="4" w:space="0" w:color="auto"/>
            </w:tcBorders>
            <w:shd w:val="clear" w:color="auto" w:fill="auto"/>
          </w:tcPr>
          <w:p w14:paraId="5D0FB7F6" w14:textId="0E434CED" w:rsidR="00C00981" w:rsidRPr="005279A3" w:rsidRDefault="00C00981" w:rsidP="00562290">
            <w:pPr>
              <w:spacing w:before="40" w:after="120"/>
              <w:ind w:right="113"/>
            </w:pPr>
            <w:r w:rsidRPr="005279A3">
              <w:t>N/A</w:t>
            </w:r>
          </w:p>
        </w:tc>
        <w:tc>
          <w:tcPr>
            <w:tcW w:w="990" w:type="dxa"/>
            <w:tcBorders>
              <w:top w:val="single" w:sz="4" w:space="0" w:color="auto"/>
              <w:bottom w:val="single" w:sz="4" w:space="0" w:color="auto"/>
            </w:tcBorders>
            <w:shd w:val="clear" w:color="auto" w:fill="auto"/>
          </w:tcPr>
          <w:p w14:paraId="3F113C66" w14:textId="3ADA5388" w:rsidR="00C00981" w:rsidRPr="006E2757" w:rsidRDefault="00C00981" w:rsidP="00562290">
            <w:pPr>
              <w:spacing w:before="40" w:after="120"/>
              <w:ind w:right="113"/>
            </w:pPr>
            <w:r w:rsidRPr="006E2757">
              <w:t>N/A</w:t>
            </w:r>
          </w:p>
        </w:tc>
        <w:tc>
          <w:tcPr>
            <w:tcW w:w="1170" w:type="dxa"/>
            <w:tcBorders>
              <w:top w:val="single" w:sz="4" w:space="0" w:color="auto"/>
              <w:bottom w:val="single" w:sz="4" w:space="0" w:color="auto"/>
            </w:tcBorders>
            <w:shd w:val="clear" w:color="auto" w:fill="auto"/>
          </w:tcPr>
          <w:p w14:paraId="1346DB57" w14:textId="77777777" w:rsidR="00C00981" w:rsidRPr="006E2757" w:rsidRDefault="00C00981" w:rsidP="00562290">
            <w:pPr>
              <w:spacing w:before="40"/>
              <w:ind w:right="115"/>
            </w:pPr>
            <w:r w:rsidRPr="006E2757">
              <w:t>Faulted,</w:t>
            </w:r>
          </w:p>
          <w:p w14:paraId="20595A9F" w14:textId="77777777" w:rsidR="00C00981" w:rsidRPr="006E2757" w:rsidRDefault="00C00981" w:rsidP="00562290">
            <w:pPr>
              <w:spacing w:before="40"/>
              <w:ind w:right="115"/>
            </w:pPr>
            <w:r w:rsidRPr="006E2757">
              <w:t>Off,</w:t>
            </w:r>
          </w:p>
          <w:p w14:paraId="67240926" w14:textId="7399ABC9" w:rsidR="00C00981" w:rsidRPr="006E2757" w:rsidRDefault="00C00981" w:rsidP="006E2757">
            <w:pPr>
              <w:spacing w:before="40"/>
              <w:ind w:right="115"/>
            </w:pPr>
            <w:r w:rsidRPr="006E2757">
              <w:t xml:space="preserve">On but not engaged </w:t>
            </w:r>
          </w:p>
          <w:p w14:paraId="6C7FE758" w14:textId="77777777" w:rsidR="00C00981" w:rsidRPr="006E2757" w:rsidRDefault="00C00981" w:rsidP="00562290">
            <w:pPr>
              <w:spacing w:before="40" w:after="120"/>
              <w:ind w:right="113"/>
            </w:pPr>
            <w:r w:rsidRPr="006E2757">
              <w:t>Engaged</w:t>
            </w:r>
          </w:p>
        </w:tc>
        <w:tc>
          <w:tcPr>
            <w:tcW w:w="990" w:type="dxa"/>
            <w:tcBorders>
              <w:top w:val="single" w:sz="4" w:space="0" w:color="auto"/>
              <w:bottom w:val="single" w:sz="4" w:space="0" w:color="auto"/>
            </w:tcBorders>
          </w:tcPr>
          <w:p w14:paraId="01DB146E" w14:textId="77777777" w:rsidR="00C00981" w:rsidRPr="006E2757" w:rsidRDefault="00C00981" w:rsidP="00562290">
            <w:pPr>
              <w:spacing w:before="40" w:after="120"/>
              <w:ind w:right="113"/>
            </w:pPr>
            <w:r w:rsidRPr="006E2757">
              <w:t>Planar</w:t>
            </w:r>
          </w:p>
          <w:p w14:paraId="4CAB845F" w14:textId="77777777" w:rsidR="00C00981" w:rsidRPr="006E2757" w:rsidRDefault="00C00981" w:rsidP="00562290">
            <w:pPr>
              <w:spacing w:before="40" w:after="120"/>
              <w:ind w:right="113"/>
            </w:pPr>
            <w:r w:rsidRPr="006E2757">
              <w:t>Rollover</w:t>
            </w:r>
          </w:p>
        </w:tc>
      </w:tr>
      <w:tr w:rsidR="00C00981" w:rsidRPr="005279A3" w14:paraId="492DC6DF" w14:textId="77777777" w:rsidTr="00562290">
        <w:trPr>
          <w:cantSplit/>
        </w:trPr>
        <w:tc>
          <w:tcPr>
            <w:tcW w:w="1350" w:type="dxa"/>
            <w:tcBorders>
              <w:top w:val="single" w:sz="4" w:space="0" w:color="auto"/>
              <w:bottom w:val="single" w:sz="4" w:space="0" w:color="auto"/>
            </w:tcBorders>
            <w:shd w:val="clear" w:color="auto" w:fill="auto"/>
          </w:tcPr>
          <w:p w14:paraId="4765721B" w14:textId="493F6A56" w:rsidR="00C00981" w:rsidRPr="005279A3" w:rsidRDefault="00C00981" w:rsidP="00562290">
            <w:pPr>
              <w:spacing w:before="40" w:after="120"/>
              <w:ind w:right="113"/>
            </w:pPr>
            <w:r w:rsidRPr="005279A3">
              <w:t>Automatically commanded steering function category A status</w:t>
            </w:r>
          </w:p>
        </w:tc>
        <w:tc>
          <w:tcPr>
            <w:tcW w:w="1260" w:type="dxa"/>
            <w:tcBorders>
              <w:top w:val="single" w:sz="4" w:space="0" w:color="auto"/>
              <w:bottom w:val="single" w:sz="4" w:space="0" w:color="auto"/>
            </w:tcBorders>
            <w:shd w:val="clear" w:color="auto" w:fill="auto"/>
          </w:tcPr>
          <w:p w14:paraId="19D74310" w14:textId="1F990157" w:rsidR="00C00981" w:rsidRPr="005279A3" w:rsidRDefault="00C00981" w:rsidP="00562290">
            <w:pPr>
              <w:spacing w:before="40" w:after="120"/>
              <w:ind w:right="113"/>
            </w:pPr>
            <w:r w:rsidRPr="005279A3">
              <w:t>Mandatory</w:t>
            </w:r>
          </w:p>
        </w:tc>
        <w:tc>
          <w:tcPr>
            <w:tcW w:w="1260" w:type="dxa"/>
            <w:tcBorders>
              <w:top w:val="single" w:sz="4" w:space="0" w:color="auto"/>
              <w:bottom w:val="single" w:sz="4" w:space="0" w:color="auto"/>
            </w:tcBorders>
            <w:shd w:val="clear" w:color="auto" w:fill="auto"/>
          </w:tcPr>
          <w:p w14:paraId="72347AB3" w14:textId="085E0EAB" w:rsidR="00C00981" w:rsidRPr="005279A3" w:rsidRDefault="00C00981" w:rsidP="00562290">
            <w:pPr>
              <w:spacing w:before="40" w:after="120"/>
              <w:ind w:right="113"/>
            </w:pPr>
            <w:r w:rsidRPr="005279A3">
              <w:t>-5.0 to 0 sec</w:t>
            </w:r>
          </w:p>
        </w:tc>
        <w:tc>
          <w:tcPr>
            <w:tcW w:w="1080" w:type="dxa"/>
            <w:tcBorders>
              <w:top w:val="single" w:sz="4" w:space="0" w:color="auto"/>
              <w:bottom w:val="single" w:sz="4" w:space="0" w:color="auto"/>
            </w:tcBorders>
            <w:shd w:val="clear" w:color="auto" w:fill="auto"/>
          </w:tcPr>
          <w:p w14:paraId="62542694" w14:textId="586E69C4" w:rsidR="00C00981" w:rsidRPr="005279A3" w:rsidRDefault="00C00981" w:rsidP="00562290">
            <w:pPr>
              <w:spacing w:before="40" w:after="120"/>
              <w:ind w:right="113"/>
            </w:pPr>
            <w:r w:rsidRPr="005279A3">
              <w:t>2</w:t>
            </w:r>
          </w:p>
        </w:tc>
        <w:tc>
          <w:tcPr>
            <w:tcW w:w="1440" w:type="dxa"/>
            <w:tcBorders>
              <w:top w:val="single" w:sz="4" w:space="0" w:color="auto"/>
              <w:bottom w:val="single" w:sz="4" w:space="0" w:color="auto"/>
            </w:tcBorders>
            <w:shd w:val="clear" w:color="auto" w:fill="auto"/>
          </w:tcPr>
          <w:p w14:paraId="5158D7DA" w14:textId="5E1F3D01" w:rsidR="00C00981" w:rsidRPr="005279A3" w:rsidRDefault="00C00981" w:rsidP="00562290">
            <w:pPr>
              <w:spacing w:before="40" w:after="120"/>
              <w:ind w:right="113"/>
            </w:pPr>
            <w:r w:rsidRPr="005279A3">
              <w:t>N/A</w:t>
            </w:r>
          </w:p>
        </w:tc>
        <w:tc>
          <w:tcPr>
            <w:tcW w:w="990" w:type="dxa"/>
            <w:tcBorders>
              <w:top w:val="single" w:sz="4" w:space="0" w:color="auto"/>
              <w:bottom w:val="single" w:sz="4" w:space="0" w:color="auto"/>
            </w:tcBorders>
            <w:shd w:val="clear" w:color="auto" w:fill="auto"/>
          </w:tcPr>
          <w:p w14:paraId="585DA919" w14:textId="037671B6" w:rsidR="00C00981" w:rsidRPr="005279A3" w:rsidRDefault="00C00981" w:rsidP="00562290">
            <w:pPr>
              <w:spacing w:before="40" w:after="120"/>
              <w:ind w:right="113"/>
            </w:pPr>
            <w:r w:rsidRPr="005279A3">
              <w:t>N/A</w:t>
            </w:r>
          </w:p>
        </w:tc>
        <w:tc>
          <w:tcPr>
            <w:tcW w:w="1170" w:type="dxa"/>
            <w:tcBorders>
              <w:top w:val="single" w:sz="4" w:space="0" w:color="auto"/>
              <w:bottom w:val="single" w:sz="4" w:space="0" w:color="auto"/>
            </w:tcBorders>
            <w:shd w:val="clear" w:color="auto" w:fill="auto"/>
          </w:tcPr>
          <w:p w14:paraId="1C2D1B4C" w14:textId="77777777" w:rsidR="00C00981" w:rsidRPr="006E2757" w:rsidRDefault="00C00981" w:rsidP="00562290">
            <w:pPr>
              <w:spacing w:before="40"/>
              <w:ind w:right="115"/>
            </w:pPr>
            <w:r w:rsidRPr="006E2757">
              <w:t>Faulted,</w:t>
            </w:r>
          </w:p>
          <w:p w14:paraId="6FCD60B1" w14:textId="196F485B" w:rsidR="00C00981" w:rsidRPr="00554DA5" w:rsidRDefault="00C00981" w:rsidP="00554DA5">
            <w:pPr>
              <w:spacing w:before="40"/>
              <w:ind w:right="115"/>
            </w:pPr>
            <w:r w:rsidRPr="006E2757">
              <w:t>Off,</w:t>
            </w:r>
          </w:p>
          <w:p w14:paraId="35035904" w14:textId="77777777" w:rsidR="00C00981" w:rsidRPr="006E2757" w:rsidRDefault="00C00981" w:rsidP="00562290">
            <w:pPr>
              <w:spacing w:before="40" w:after="120"/>
              <w:ind w:right="113"/>
            </w:pPr>
            <w:r w:rsidRPr="006E2757">
              <w:t>Stand-By</w:t>
            </w:r>
          </w:p>
          <w:p w14:paraId="5C7ACBE3" w14:textId="77777777" w:rsidR="00C00981" w:rsidRPr="006E2757" w:rsidRDefault="00C00981" w:rsidP="00562290">
            <w:pPr>
              <w:spacing w:before="40" w:after="120"/>
              <w:ind w:right="113"/>
            </w:pPr>
            <w:r w:rsidRPr="006E2757">
              <w:t xml:space="preserve">Active </w:t>
            </w:r>
            <w:r w:rsidRPr="006E2757">
              <w:rPr>
                <w:vertAlign w:val="superscript"/>
              </w:rPr>
              <w:t>13</w:t>
            </w:r>
          </w:p>
        </w:tc>
        <w:tc>
          <w:tcPr>
            <w:tcW w:w="990" w:type="dxa"/>
            <w:tcBorders>
              <w:top w:val="single" w:sz="4" w:space="0" w:color="auto"/>
              <w:bottom w:val="single" w:sz="4" w:space="0" w:color="auto"/>
            </w:tcBorders>
          </w:tcPr>
          <w:p w14:paraId="6DECB0B5" w14:textId="77777777" w:rsidR="00C00981" w:rsidRPr="006E2757" w:rsidRDefault="00C00981" w:rsidP="00562290">
            <w:pPr>
              <w:spacing w:before="40" w:after="120"/>
              <w:ind w:right="113"/>
            </w:pPr>
            <w:r w:rsidRPr="006E2757">
              <w:t>Planar</w:t>
            </w:r>
          </w:p>
          <w:p w14:paraId="2C440984" w14:textId="77777777" w:rsidR="00C00981" w:rsidRPr="006E2757" w:rsidRDefault="00C00981" w:rsidP="00562290">
            <w:pPr>
              <w:spacing w:before="40" w:after="120"/>
              <w:ind w:right="113"/>
            </w:pPr>
            <w:r w:rsidRPr="006E2757">
              <w:t>Rollover</w:t>
            </w:r>
          </w:p>
        </w:tc>
      </w:tr>
      <w:tr w:rsidR="00C00981" w:rsidRPr="005279A3" w14:paraId="58FA2DFD" w14:textId="77777777" w:rsidTr="00562290">
        <w:trPr>
          <w:cantSplit/>
        </w:trPr>
        <w:tc>
          <w:tcPr>
            <w:tcW w:w="1350" w:type="dxa"/>
            <w:tcBorders>
              <w:top w:val="single" w:sz="4" w:space="0" w:color="auto"/>
              <w:bottom w:val="single" w:sz="4" w:space="0" w:color="auto"/>
            </w:tcBorders>
            <w:shd w:val="clear" w:color="auto" w:fill="auto"/>
          </w:tcPr>
          <w:p w14:paraId="7C334282" w14:textId="008CCFCE" w:rsidR="00C00981" w:rsidRPr="005279A3" w:rsidRDefault="00C00981" w:rsidP="00562290">
            <w:pPr>
              <w:spacing w:before="40" w:after="120"/>
              <w:ind w:right="113"/>
            </w:pPr>
            <w:r w:rsidRPr="005279A3">
              <w:t>Automatically commanded steering function category B1 status</w:t>
            </w:r>
          </w:p>
        </w:tc>
        <w:tc>
          <w:tcPr>
            <w:tcW w:w="1260" w:type="dxa"/>
            <w:tcBorders>
              <w:top w:val="single" w:sz="4" w:space="0" w:color="auto"/>
              <w:bottom w:val="single" w:sz="4" w:space="0" w:color="auto"/>
            </w:tcBorders>
            <w:shd w:val="clear" w:color="auto" w:fill="auto"/>
          </w:tcPr>
          <w:p w14:paraId="558B6BD6" w14:textId="474D907A" w:rsidR="00C00981" w:rsidRPr="005279A3" w:rsidRDefault="00C00981" w:rsidP="00562290">
            <w:pPr>
              <w:spacing w:before="40" w:after="120"/>
              <w:ind w:right="113"/>
            </w:pPr>
            <w:r w:rsidRPr="005279A3">
              <w:t>Mandatory</w:t>
            </w:r>
          </w:p>
        </w:tc>
        <w:tc>
          <w:tcPr>
            <w:tcW w:w="1260" w:type="dxa"/>
            <w:tcBorders>
              <w:top w:val="single" w:sz="4" w:space="0" w:color="auto"/>
              <w:bottom w:val="single" w:sz="4" w:space="0" w:color="auto"/>
            </w:tcBorders>
            <w:shd w:val="clear" w:color="auto" w:fill="auto"/>
          </w:tcPr>
          <w:p w14:paraId="60B4DF42" w14:textId="4169CA46" w:rsidR="00C00981" w:rsidRPr="005279A3" w:rsidRDefault="00C00981" w:rsidP="00562290">
            <w:pPr>
              <w:spacing w:before="40" w:after="120"/>
              <w:ind w:right="113"/>
            </w:pPr>
            <w:r w:rsidRPr="005279A3">
              <w:t>-5.0 to 0 sec</w:t>
            </w:r>
          </w:p>
        </w:tc>
        <w:tc>
          <w:tcPr>
            <w:tcW w:w="1080" w:type="dxa"/>
            <w:tcBorders>
              <w:top w:val="single" w:sz="4" w:space="0" w:color="auto"/>
              <w:bottom w:val="single" w:sz="4" w:space="0" w:color="auto"/>
            </w:tcBorders>
            <w:shd w:val="clear" w:color="auto" w:fill="auto"/>
          </w:tcPr>
          <w:p w14:paraId="15E5E41C" w14:textId="17FD831A" w:rsidR="00C00981" w:rsidRPr="005279A3" w:rsidRDefault="00C00981" w:rsidP="00562290">
            <w:pPr>
              <w:spacing w:before="40" w:after="120"/>
              <w:ind w:right="113"/>
            </w:pPr>
            <w:r w:rsidRPr="005279A3">
              <w:t>2</w:t>
            </w:r>
            <w:r w:rsidRPr="005279A3">
              <w:rPr>
                <w:noProof/>
              </w:rPr>
              <w:t xml:space="preserve"> </w:t>
            </w:r>
          </w:p>
        </w:tc>
        <w:tc>
          <w:tcPr>
            <w:tcW w:w="1440" w:type="dxa"/>
            <w:tcBorders>
              <w:top w:val="single" w:sz="4" w:space="0" w:color="auto"/>
              <w:bottom w:val="single" w:sz="4" w:space="0" w:color="auto"/>
            </w:tcBorders>
            <w:shd w:val="clear" w:color="auto" w:fill="auto"/>
          </w:tcPr>
          <w:p w14:paraId="2F6CC6B0" w14:textId="22BB4BB8" w:rsidR="00C00981" w:rsidRPr="005279A3" w:rsidRDefault="00C00981" w:rsidP="00562290">
            <w:pPr>
              <w:spacing w:before="40" w:after="120"/>
              <w:ind w:right="113"/>
            </w:pPr>
            <w:r w:rsidRPr="005279A3">
              <w:t>N/A</w:t>
            </w:r>
          </w:p>
        </w:tc>
        <w:tc>
          <w:tcPr>
            <w:tcW w:w="990" w:type="dxa"/>
            <w:tcBorders>
              <w:top w:val="single" w:sz="4" w:space="0" w:color="auto"/>
              <w:bottom w:val="single" w:sz="4" w:space="0" w:color="auto"/>
            </w:tcBorders>
            <w:shd w:val="clear" w:color="auto" w:fill="auto"/>
          </w:tcPr>
          <w:p w14:paraId="7B0F1078" w14:textId="77B8BC59" w:rsidR="00C00981" w:rsidRPr="005279A3" w:rsidRDefault="00C00981" w:rsidP="00562290">
            <w:pPr>
              <w:spacing w:before="40" w:after="120"/>
              <w:ind w:right="113"/>
            </w:pPr>
            <w:r w:rsidRPr="005279A3">
              <w:t>N/A</w:t>
            </w:r>
          </w:p>
        </w:tc>
        <w:tc>
          <w:tcPr>
            <w:tcW w:w="1170" w:type="dxa"/>
            <w:tcBorders>
              <w:top w:val="single" w:sz="4" w:space="0" w:color="auto"/>
              <w:bottom w:val="single" w:sz="4" w:space="0" w:color="auto"/>
            </w:tcBorders>
            <w:shd w:val="clear" w:color="auto" w:fill="auto"/>
          </w:tcPr>
          <w:p w14:paraId="0BF7D730" w14:textId="77777777" w:rsidR="00C00981" w:rsidRPr="006E2757" w:rsidRDefault="00C00981" w:rsidP="00562290">
            <w:pPr>
              <w:spacing w:before="40"/>
              <w:ind w:right="115"/>
            </w:pPr>
            <w:r w:rsidRPr="006E2757">
              <w:t>Faulted,</w:t>
            </w:r>
          </w:p>
          <w:p w14:paraId="15F59F4C" w14:textId="79590DD1" w:rsidR="00C00981" w:rsidRPr="00554DA5" w:rsidRDefault="00C00981" w:rsidP="00554DA5">
            <w:pPr>
              <w:spacing w:before="40"/>
              <w:ind w:right="115"/>
            </w:pPr>
            <w:r w:rsidRPr="006E2757">
              <w:t>Off,</w:t>
            </w:r>
          </w:p>
          <w:p w14:paraId="0AECF48A" w14:textId="77777777" w:rsidR="00C00981" w:rsidRPr="006E2757" w:rsidRDefault="00C00981" w:rsidP="00562290">
            <w:pPr>
              <w:spacing w:before="40" w:after="120"/>
              <w:ind w:right="113"/>
            </w:pPr>
            <w:r w:rsidRPr="006E2757">
              <w:t>Stand-By</w:t>
            </w:r>
          </w:p>
          <w:p w14:paraId="3F6E0203" w14:textId="77777777" w:rsidR="00C00981" w:rsidRPr="006E2757" w:rsidRDefault="00C00981" w:rsidP="00562290">
            <w:pPr>
              <w:spacing w:before="40" w:after="120"/>
              <w:ind w:right="113"/>
            </w:pPr>
            <w:r w:rsidRPr="006E2757">
              <w:t>Active</w:t>
            </w:r>
            <w:r w:rsidRPr="006E2757">
              <w:rPr>
                <w:vertAlign w:val="superscript"/>
              </w:rPr>
              <w:t>13</w:t>
            </w:r>
          </w:p>
        </w:tc>
        <w:tc>
          <w:tcPr>
            <w:tcW w:w="990" w:type="dxa"/>
            <w:tcBorders>
              <w:top w:val="single" w:sz="4" w:space="0" w:color="auto"/>
              <w:bottom w:val="single" w:sz="4" w:space="0" w:color="auto"/>
            </w:tcBorders>
          </w:tcPr>
          <w:p w14:paraId="7A50098C" w14:textId="77777777" w:rsidR="00C00981" w:rsidRPr="006E2757" w:rsidRDefault="00C00981" w:rsidP="00562290">
            <w:pPr>
              <w:spacing w:before="40" w:after="120"/>
              <w:ind w:right="113"/>
            </w:pPr>
            <w:r w:rsidRPr="006E2757">
              <w:t>Planar</w:t>
            </w:r>
          </w:p>
          <w:p w14:paraId="6B8B459B" w14:textId="77777777" w:rsidR="00C00981" w:rsidRPr="006E2757" w:rsidRDefault="00C00981" w:rsidP="00562290">
            <w:pPr>
              <w:spacing w:before="40" w:after="120"/>
              <w:ind w:right="113"/>
            </w:pPr>
            <w:r w:rsidRPr="006E2757">
              <w:t>Rollover</w:t>
            </w:r>
          </w:p>
        </w:tc>
      </w:tr>
    </w:tbl>
    <w:p w14:paraId="10C3254B" w14:textId="77777777" w:rsidR="00C00981" w:rsidRPr="002D4141" w:rsidRDefault="00C00981" w:rsidP="00C00981">
      <w:r w:rsidRPr="002D4141">
        <w:rPr>
          <w:rFonts w:eastAsia="Calibri"/>
          <w:noProof/>
          <w:lang w:val="en-US"/>
        </w:rPr>
        <mc:AlternateContent>
          <mc:Choice Requires="wps">
            <w:drawing>
              <wp:anchor distT="0" distB="0" distL="114300" distR="114300" simplePos="0" relativeHeight="251661312" behindDoc="0" locked="0" layoutInCell="1" allowOverlap="1" wp14:anchorId="1A2FDD83" wp14:editId="39519AFF">
                <wp:simplePos x="0" y="0"/>
                <wp:positionH relativeFrom="margin">
                  <wp:posOffset>-60960</wp:posOffset>
                </wp:positionH>
                <wp:positionV relativeFrom="paragraph">
                  <wp:posOffset>88900</wp:posOffset>
                </wp:positionV>
                <wp:extent cx="914400" cy="685800"/>
                <wp:effectExtent l="0" t="0" r="6985" b="0"/>
                <wp:wrapTopAndBottom/>
                <wp:docPr id="15" name="Text Box 15"/>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ysClr val="window" lastClr="FFFFFF"/>
                        </a:solidFill>
                        <a:ln w="6350">
                          <a:noFill/>
                        </a:ln>
                      </wps:spPr>
                      <wps:txbx>
                        <w:txbxContent>
                          <w:p w14:paraId="2C038055" w14:textId="77777777" w:rsidR="00C00981" w:rsidRDefault="00C00981" w:rsidP="00C00981">
                            <w:pPr>
                              <w:pStyle w:val="FootnoteText"/>
                              <w:spacing w:before="120"/>
                              <w:ind w:left="1138" w:right="1138" w:hanging="1138"/>
                              <w:rPr>
                                <w:vertAlign w:val="superscript"/>
                              </w:rPr>
                            </w:pPr>
                            <w:r>
                              <w:rPr>
                                <w:vertAlign w:val="superscript"/>
                              </w:rPr>
                              <w:t xml:space="preserve">                        __________________________________</w:t>
                            </w:r>
                            <w:r>
                              <w:rPr>
                                <w:vertAlign w:val="superscript"/>
                              </w:rPr>
                              <w:tab/>
                            </w:r>
                          </w:p>
                          <w:p w14:paraId="1D5F12E6" w14:textId="03BE8225" w:rsidR="00C00981" w:rsidRPr="004B3299" w:rsidRDefault="00177C6E" w:rsidP="00177C6E">
                            <w:pPr>
                              <w:pStyle w:val="FootnoteText"/>
                              <w:rPr>
                                <w:szCs w:val="18"/>
                              </w:rPr>
                            </w:pPr>
                            <w:r>
                              <w:rPr>
                                <w:szCs w:val="18"/>
                              </w:rPr>
                              <w:tab/>
                            </w:r>
                            <w:r w:rsidR="00C00981" w:rsidRPr="00177C6E">
                              <w:rPr>
                                <w:szCs w:val="18"/>
                                <w:vertAlign w:val="superscript"/>
                              </w:rPr>
                              <w:t>13</w:t>
                            </w:r>
                            <w:r>
                              <w:rPr>
                                <w:szCs w:val="18"/>
                              </w:rPr>
                              <w:tab/>
                            </w:r>
                            <w:r w:rsidR="00C00981" w:rsidRPr="004B3299">
                              <w:rPr>
                                <w:szCs w:val="18"/>
                              </w:rPr>
                              <w:t xml:space="preserve">Faulted, Per R79 Off=Off, Standby = ACSF can’t control, Active = ACSF is on but not controlling or ACSF is on and controlling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FDD83" id="Text Box 15" o:spid="_x0000_s1028" type="#_x0000_t202" style="position:absolute;margin-left:-4.8pt;margin-top:7pt;width:1in;height:54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" fillcolor="window" stroked="f" strokeweight=".5pt">
                <v:textbox>
                  <w:txbxContent>
                    <w:p w14:paraId="2C038055" w14:textId="77777777" w:rsidR="00C00981" w:rsidRDefault="00C00981" w:rsidP="00C00981">
                      <w:pPr>
                        <w:pStyle w:val="FootnoteText"/>
                        <w:spacing w:before="120"/>
                        <w:ind w:left="1138" w:right="1138" w:hanging="1138"/>
                        <w:rPr>
                          <w:vertAlign w:val="superscript"/>
                        </w:rPr>
                      </w:pPr>
                      <w:r>
                        <w:rPr>
                          <w:vertAlign w:val="superscript"/>
                        </w:rPr>
                        <w:t xml:space="preserve">                        __________________________________</w:t>
                      </w:r>
                      <w:r>
                        <w:rPr>
                          <w:vertAlign w:val="superscript"/>
                        </w:rPr>
                        <w:tab/>
                      </w:r>
                    </w:p>
                    <w:p w14:paraId="1D5F12E6" w14:textId="03BE8225" w:rsidR="00C00981" w:rsidRPr="004B3299" w:rsidRDefault="00177C6E" w:rsidP="00177C6E">
                      <w:pPr>
                        <w:pStyle w:val="FootnoteText"/>
                        <w:rPr>
                          <w:szCs w:val="18"/>
                        </w:rPr>
                      </w:pPr>
                      <w:r>
                        <w:rPr>
                          <w:szCs w:val="18"/>
                        </w:rPr>
                        <w:tab/>
                      </w:r>
                      <w:r w:rsidR="00C00981" w:rsidRPr="00177C6E">
                        <w:rPr>
                          <w:szCs w:val="18"/>
                          <w:vertAlign w:val="superscript"/>
                        </w:rPr>
                        <w:t>13</w:t>
                      </w:r>
                      <w:r>
                        <w:rPr>
                          <w:szCs w:val="18"/>
                        </w:rPr>
                        <w:tab/>
                      </w:r>
                      <w:r w:rsidR="00C00981" w:rsidRPr="004B3299">
                        <w:rPr>
                          <w:szCs w:val="18"/>
                        </w:rPr>
                        <w:t xml:space="preserve">Faulted, Per R79 Off=Off, Standby = ACSF can’t control, Active = ACSF is on but not controlling or ACSF is on and controlling </w:t>
                      </w:r>
                    </w:p>
                  </w:txbxContent>
                </v:textbox>
                <w10:wrap type="topAndBottom" anchorx="margin"/>
              </v:shape>
            </w:pict>
          </mc:Fallback>
        </mc:AlternateContent>
      </w:r>
      <w:r w:rsidRPr="002D4141">
        <w:br w:type="page"/>
      </w:r>
    </w:p>
    <w:p w14:paraId="297A74AE" w14:textId="77777777" w:rsidR="00C00981" w:rsidRPr="002D4141" w:rsidRDefault="00C00981" w:rsidP="00C00981"/>
    <w:tbl>
      <w:tblPr>
        <w:tblW w:w="9540" w:type="dxa"/>
        <w:tblLayout w:type="fixed"/>
        <w:tblCellMar>
          <w:left w:w="0" w:type="dxa"/>
          <w:right w:w="0" w:type="dxa"/>
        </w:tblCellMar>
        <w:tblLook w:val="04A0" w:firstRow="1" w:lastRow="0" w:firstColumn="1" w:lastColumn="0" w:noHBand="0" w:noVBand="1"/>
      </w:tblPr>
      <w:tblGrid>
        <w:gridCol w:w="1350"/>
        <w:gridCol w:w="1260"/>
        <w:gridCol w:w="1260"/>
        <w:gridCol w:w="1080"/>
        <w:gridCol w:w="1440"/>
        <w:gridCol w:w="990"/>
        <w:gridCol w:w="1170"/>
        <w:gridCol w:w="990"/>
      </w:tblGrid>
      <w:tr w:rsidR="00C00981" w:rsidRPr="004B3299" w14:paraId="4FAD63F6" w14:textId="77777777" w:rsidTr="00562290">
        <w:trPr>
          <w:cantSplit/>
        </w:trPr>
        <w:tc>
          <w:tcPr>
            <w:tcW w:w="1350" w:type="dxa"/>
            <w:tcBorders>
              <w:top w:val="single" w:sz="4" w:space="0" w:color="auto"/>
              <w:bottom w:val="single" w:sz="4" w:space="0" w:color="auto"/>
            </w:tcBorders>
            <w:shd w:val="clear" w:color="auto" w:fill="auto"/>
          </w:tcPr>
          <w:p w14:paraId="59DB0728" w14:textId="1805F91C" w:rsidR="00C00981" w:rsidRPr="004B3299" w:rsidRDefault="00C00981" w:rsidP="00562290">
            <w:pPr>
              <w:spacing w:before="40" w:after="120"/>
              <w:ind w:right="113"/>
            </w:pPr>
            <w:r w:rsidRPr="004B3299">
              <w:t>Automatically commanded steering function category B2 status</w:t>
            </w:r>
          </w:p>
        </w:tc>
        <w:tc>
          <w:tcPr>
            <w:tcW w:w="1260" w:type="dxa"/>
            <w:tcBorders>
              <w:top w:val="single" w:sz="4" w:space="0" w:color="auto"/>
              <w:bottom w:val="single" w:sz="4" w:space="0" w:color="auto"/>
            </w:tcBorders>
            <w:shd w:val="clear" w:color="auto" w:fill="auto"/>
          </w:tcPr>
          <w:p w14:paraId="42AE8277" w14:textId="3CADD910" w:rsidR="00C00981" w:rsidRPr="004B3299" w:rsidRDefault="00C00981" w:rsidP="00562290">
            <w:pPr>
              <w:spacing w:before="40" w:after="120"/>
              <w:ind w:right="113"/>
            </w:pPr>
            <w:r w:rsidRPr="004B3299">
              <w:t>Mandatory</w:t>
            </w:r>
          </w:p>
        </w:tc>
        <w:tc>
          <w:tcPr>
            <w:tcW w:w="1260" w:type="dxa"/>
            <w:tcBorders>
              <w:top w:val="single" w:sz="4" w:space="0" w:color="auto"/>
              <w:bottom w:val="single" w:sz="4" w:space="0" w:color="auto"/>
            </w:tcBorders>
            <w:shd w:val="clear" w:color="auto" w:fill="auto"/>
          </w:tcPr>
          <w:p w14:paraId="3BCFEF84" w14:textId="7EA6C8E2" w:rsidR="00C00981" w:rsidRPr="004B3299" w:rsidRDefault="00C00981" w:rsidP="00562290">
            <w:pPr>
              <w:spacing w:before="40" w:after="120"/>
              <w:ind w:right="113"/>
            </w:pPr>
            <w:r w:rsidRPr="004B3299">
              <w:t>-5.0 to 0 sec</w:t>
            </w:r>
          </w:p>
        </w:tc>
        <w:tc>
          <w:tcPr>
            <w:tcW w:w="1080" w:type="dxa"/>
            <w:tcBorders>
              <w:top w:val="single" w:sz="4" w:space="0" w:color="auto"/>
              <w:bottom w:val="single" w:sz="4" w:space="0" w:color="auto"/>
            </w:tcBorders>
            <w:shd w:val="clear" w:color="auto" w:fill="auto"/>
          </w:tcPr>
          <w:p w14:paraId="33245E17" w14:textId="417E2438" w:rsidR="00C00981" w:rsidRPr="004B3299" w:rsidRDefault="00C00981" w:rsidP="00562290">
            <w:pPr>
              <w:spacing w:before="40" w:after="120"/>
              <w:ind w:right="113"/>
            </w:pPr>
            <w:r w:rsidRPr="004B3299">
              <w:t>2</w:t>
            </w:r>
          </w:p>
        </w:tc>
        <w:tc>
          <w:tcPr>
            <w:tcW w:w="1440" w:type="dxa"/>
            <w:tcBorders>
              <w:top w:val="single" w:sz="4" w:space="0" w:color="auto"/>
              <w:bottom w:val="single" w:sz="4" w:space="0" w:color="auto"/>
            </w:tcBorders>
            <w:shd w:val="clear" w:color="auto" w:fill="auto"/>
          </w:tcPr>
          <w:p w14:paraId="153A689B" w14:textId="1F3A6D41" w:rsidR="00C00981" w:rsidRPr="004B3299" w:rsidRDefault="00C00981" w:rsidP="00562290">
            <w:pPr>
              <w:spacing w:before="40" w:after="120"/>
              <w:ind w:right="113"/>
            </w:pPr>
            <w:r w:rsidRPr="004B3299">
              <w:t>N/A</w:t>
            </w:r>
          </w:p>
        </w:tc>
        <w:tc>
          <w:tcPr>
            <w:tcW w:w="990" w:type="dxa"/>
            <w:tcBorders>
              <w:top w:val="single" w:sz="4" w:space="0" w:color="auto"/>
              <w:bottom w:val="single" w:sz="4" w:space="0" w:color="auto"/>
            </w:tcBorders>
            <w:shd w:val="clear" w:color="auto" w:fill="auto"/>
          </w:tcPr>
          <w:p w14:paraId="7CCBCA63" w14:textId="1F77F06E" w:rsidR="00C00981" w:rsidRPr="004B3299" w:rsidRDefault="00C00981" w:rsidP="00562290">
            <w:pPr>
              <w:spacing w:before="40" w:after="120"/>
              <w:ind w:right="113"/>
            </w:pPr>
            <w:r w:rsidRPr="004B3299">
              <w:t>N/A</w:t>
            </w:r>
          </w:p>
        </w:tc>
        <w:tc>
          <w:tcPr>
            <w:tcW w:w="1170" w:type="dxa"/>
            <w:tcBorders>
              <w:top w:val="single" w:sz="4" w:space="0" w:color="auto"/>
              <w:bottom w:val="single" w:sz="4" w:space="0" w:color="auto"/>
            </w:tcBorders>
            <w:shd w:val="clear" w:color="auto" w:fill="auto"/>
          </w:tcPr>
          <w:p w14:paraId="31202E21" w14:textId="77777777" w:rsidR="00C00981" w:rsidRPr="004B3299" w:rsidRDefault="00C00981" w:rsidP="00562290">
            <w:pPr>
              <w:spacing w:before="40"/>
              <w:ind w:right="115"/>
            </w:pPr>
            <w:r w:rsidRPr="004B3299">
              <w:t>Faulted,</w:t>
            </w:r>
          </w:p>
          <w:p w14:paraId="3A966CB3" w14:textId="77777777" w:rsidR="00C00981" w:rsidRPr="004B3299" w:rsidRDefault="00C00981" w:rsidP="00562290">
            <w:pPr>
              <w:spacing w:before="40"/>
              <w:ind w:right="115"/>
            </w:pPr>
            <w:r w:rsidRPr="004B3299">
              <w:t>Off,</w:t>
            </w:r>
          </w:p>
          <w:p w14:paraId="60370B8F" w14:textId="77777777" w:rsidR="00C00981" w:rsidRPr="004B3299" w:rsidRDefault="00C00981" w:rsidP="00562290">
            <w:pPr>
              <w:spacing w:before="40" w:after="120"/>
              <w:ind w:right="113"/>
            </w:pPr>
            <w:r w:rsidRPr="004B3299">
              <w:t>Stand-By</w:t>
            </w:r>
          </w:p>
          <w:p w14:paraId="3AC35ADF" w14:textId="77777777" w:rsidR="00C00981" w:rsidRPr="004B3299" w:rsidRDefault="00C00981" w:rsidP="00562290">
            <w:pPr>
              <w:spacing w:before="40" w:after="120"/>
              <w:ind w:right="113"/>
            </w:pPr>
            <w:r w:rsidRPr="004B3299">
              <w:t>Active</w:t>
            </w:r>
            <w:r w:rsidRPr="004B3299">
              <w:rPr>
                <w:vertAlign w:val="superscript"/>
              </w:rPr>
              <w:t>13</w:t>
            </w:r>
          </w:p>
        </w:tc>
        <w:tc>
          <w:tcPr>
            <w:tcW w:w="990" w:type="dxa"/>
            <w:tcBorders>
              <w:top w:val="single" w:sz="4" w:space="0" w:color="auto"/>
              <w:bottom w:val="single" w:sz="4" w:space="0" w:color="auto"/>
            </w:tcBorders>
          </w:tcPr>
          <w:p w14:paraId="7381E264" w14:textId="77777777" w:rsidR="00C00981" w:rsidRPr="004B3299" w:rsidRDefault="00C00981" w:rsidP="00562290">
            <w:pPr>
              <w:spacing w:before="40" w:after="120"/>
              <w:ind w:right="113"/>
            </w:pPr>
            <w:r w:rsidRPr="004B3299">
              <w:t>Planar</w:t>
            </w:r>
          </w:p>
          <w:p w14:paraId="58D71E2C" w14:textId="77777777" w:rsidR="00C00981" w:rsidRPr="004B3299" w:rsidRDefault="00C00981" w:rsidP="00562290">
            <w:pPr>
              <w:spacing w:before="40" w:after="120"/>
              <w:ind w:right="113"/>
            </w:pPr>
            <w:r w:rsidRPr="004B3299">
              <w:t>Rollover</w:t>
            </w:r>
          </w:p>
        </w:tc>
      </w:tr>
      <w:tr w:rsidR="00C00981" w:rsidRPr="002D4141" w14:paraId="7DFA9F7A" w14:textId="77777777" w:rsidTr="00562290">
        <w:trPr>
          <w:cantSplit/>
        </w:trPr>
        <w:tc>
          <w:tcPr>
            <w:tcW w:w="1350" w:type="dxa"/>
            <w:tcBorders>
              <w:top w:val="single" w:sz="4" w:space="0" w:color="auto"/>
              <w:bottom w:val="single" w:sz="4" w:space="0" w:color="auto"/>
            </w:tcBorders>
            <w:shd w:val="clear" w:color="auto" w:fill="auto"/>
          </w:tcPr>
          <w:p w14:paraId="49E0B660" w14:textId="002ADAE2" w:rsidR="00C00981" w:rsidRPr="004B3299" w:rsidRDefault="00C00981" w:rsidP="00562290">
            <w:pPr>
              <w:spacing w:before="40" w:after="120"/>
              <w:ind w:right="113"/>
            </w:pPr>
            <w:r w:rsidRPr="004B3299">
              <w:t>Automatically commanded steering function category C status</w:t>
            </w:r>
          </w:p>
        </w:tc>
        <w:tc>
          <w:tcPr>
            <w:tcW w:w="1260" w:type="dxa"/>
            <w:tcBorders>
              <w:top w:val="single" w:sz="4" w:space="0" w:color="auto"/>
              <w:bottom w:val="single" w:sz="4" w:space="0" w:color="auto"/>
            </w:tcBorders>
            <w:shd w:val="clear" w:color="auto" w:fill="auto"/>
          </w:tcPr>
          <w:p w14:paraId="4CC14AD4" w14:textId="4EFCD882" w:rsidR="00C00981" w:rsidRPr="004B3299" w:rsidRDefault="00C00981" w:rsidP="00562290">
            <w:pPr>
              <w:spacing w:before="40" w:after="120"/>
              <w:ind w:right="113"/>
            </w:pPr>
            <w:r w:rsidRPr="004B3299">
              <w:t>Mandatory</w:t>
            </w:r>
          </w:p>
        </w:tc>
        <w:tc>
          <w:tcPr>
            <w:tcW w:w="1260" w:type="dxa"/>
            <w:tcBorders>
              <w:top w:val="single" w:sz="4" w:space="0" w:color="auto"/>
              <w:bottom w:val="single" w:sz="4" w:space="0" w:color="auto"/>
            </w:tcBorders>
            <w:shd w:val="clear" w:color="auto" w:fill="auto"/>
          </w:tcPr>
          <w:p w14:paraId="2E608B92" w14:textId="1AE23568" w:rsidR="00C00981" w:rsidRPr="004B3299" w:rsidRDefault="00C00981" w:rsidP="00562290">
            <w:pPr>
              <w:spacing w:before="40" w:after="120"/>
              <w:ind w:right="113"/>
            </w:pPr>
            <w:r w:rsidRPr="004B3299">
              <w:t>-5.0 to 0 sec</w:t>
            </w:r>
            <w:r w:rsidRPr="004B3299">
              <w:rPr>
                <w:noProof/>
              </w:rPr>
              <w:t xml:space="preserve"> </w:t>
            </w:r>
          </w:p>
        </w:tc>
        <w:tc>
          <w:tcPr>
            <w:tcW w:w="1080" w:type="dxa"/>
            <w:tcBorders>
              <w:top w:val="single" w:sz="4" w:space="0" w:color="auto"/>
              <w:bottom w:val="single" w:sz="4" w:space="0" w:color="auto"/>
            </w:tcBorders>
            <w:shd w:val="clear" w:color="auto" w:fill="auto"/>
          </w:tcPr>
          <w:p w14:paraId="48D730BD" w14:textId="515CBBB7" w:rsidR="00C00981" w:rsidRPr="004B3299" w:rsidRDefault="00C00981" w:rsidP="00562290">
            <w:pPr>
              <w:spacing w:before="40" w:after="120"/>
              <w:ind w:right="113"/>
            </w:pPr>
            <w:r w:rsidRPr="004B3299">
              <w:t>2</w:t>
            </w:r>
          </w:p>
        </w:tc>
        <w:tc>
          <w:tcPr>
            <w:tcW w:w="1440" w:type="dxa"/>
            <w:tcBorders>
              <w:top w:val="single" w:sz="4" w:space="0" w:color="auto"/>
              <w:bottom w:val="single" w:sz="4" w:space="0" w:color="auto"/>
            </w:tcBorders>
            <w:shd w:val="clear" w:color="auto" w:fill="auto"/>
          </w:tcPr>
          <w:p w14:paraId="02758E31" w14:textId="4EC5EA6D" w:rsidR="00C00981" w:rsidRPr="004B3299" w:rsidRDefault="00C00981" w:rsidP="00562290">
            <w:pPr>
              <w:spacing w:before="40" w:after="120"/>
              <w:ind w:right="113"/>
            </w:pPr>
            <w:r w:rsidRPr="004B3299">
              <w:t>N/A</w:t>
            </w:r>
          </w:p>
        </w:tc>
        <w:tc>
          <w:tcPr>
            <w:tcW w:w="990" w:type="dxa"/>
            <w:tcBorders>
              <w:top w:val="single" w:sz="4" w:space="0" w:color="auto"/>
              <w:bottom w:val="single" w:sz="4" w:space="0" w:color="auto"/>
            </w:tcBorders>
            <w:shd w:val="clear" w:color="auto" w:fill="auto"/>
          </w:tcPr>
          <w:p w14:paraId="72DCA4DF" w14:textId="5A42400B" w:rsidR="00C00981" w:rsidRPr="004B3299" w:rsidRDefault="00C00981" w:rsidP="00562290">
            <w:pPr>
              <w:spacing w:before="40" w:after="120"/>
              <w:ind w:right="113"/>
            </w:pPr>
            <w:r w:rsidRPr="004B3299">
              <w:t>N/A</w:t>
            </w:r>
          </w:p>
        </w:tc>
        <w:tc>
          <w:tcPr>
            <w:tcW w:w="1170" w:type="dxa"/>
            <w:tcBorders>
              <w:top w:val="single" w:sz="4" w:space="0" w:color="auto"/>
              <w:bottom w:val="single" w:sz="4" w:space="0" w:color="auto"/>
            </w:tcBorders>
            <w:shd w:val="clear" w:color="auto" w:fill="auto"/>
          </w:tcPr>
          <w:p w14:paraId="15ADEC43" w14:textId="77777777" w:rsidR="00C00981" w:rsidRPr="004B3299" w:rsidRDefault="00C00981" w:rsidP="00562290">
            <w:pPr>
              <w:spacing w:before="40"/>
              <w:ind w:right="115"/>
            </w:pPr>
            <w:r w:rsidRPr="004B3299">
              <w:t>Faulted,</w:t>
            </w:r>
          </w:p>
          <w:p w14:paraId="0A9752B4" w14:textId="12B4DD4A" w:rsidR="00C00981" w:rsidRPr="004B3299" w:rsidRDefault="00C00981" w:rsidP="004B3299">
            <w:pPr>
              <w:spacing w:before="40"/>
              <w:ind w:right="115"/>
            </w:pPr>
            <w:r w:rsidRPr="004B3299">
              <w:t>Off,</w:t>
            </w:r>
          </w:p>
          <w:p w14:paraId="6A4C71B2" w14:textId="77777777" w:rsidR="00C00981" w:rsidRPr="004B3299" w:rsidRDefault="00C00981" w:rsidP="00562290">
            <w:pPr>
              <w:spacing w:before="40" w:after="120"/>
              <w:ind w:right="113"/>
            </w:pPr>
            <w:r w:rsidRPr="004B3299">
              <w:t>Stand-By</w:t>
            </w:r>
          </w:p>
          <w:p w14:paraId="11B29D3F" w14:textId="77777777" w:rsidR="00C00981" w:rsidRPr="004B3299" w:rsidRDefault="00C00981" w:rsidP="00562290">
            <w:pPr>
              <w:spacing w:before="40" w:after="120"/>
              <w:ind w:right="113"/>
            </w:pPr>
            <w:r w:rsidRPr="004B3299">
              <w:t>Active</w:t>
            </w:r>
            <w:r w:rsidRPr="004B3299">
              <w:rPr>
                <w:vertAlign w:val="superscript"/>
              </w:rPr>
              <w:t>13</w:t>
            </w:r>
          </w:p>
        </w:tc>
        <w:tc>
          <w:tcPr>
            <w:tcW w:w="990" w:type="dxa"/>
            <w:tcBorders>
              <w:top w:val="single" w:sz="4" w:space="0" w:color="auto"/>
              <w:bottom w:val="single" w:sz="4" w:space="0" w:color="auto"/>
            </w:tcBorders>
          </w:tcPr>
          <w:p w14:paraId="0C473CBA" w14:textId="77777777" w:rsidR="00C00981" w:rsidRPr="004B3299" w:rsidRDefault="00C00981" w:rsidP="00562290">
            <w:pPr>
              <w:spacing w:before="40" w:after="120"/>
              <w:ind w:right="113"/>
            </w:pPr>
            <w:r w:rsidRPr="004B3299">
              <w:t>Planar</w:t>
            </w:r>
          </w:p>
          <w:p w14:paraId="23F15FF2" w14:textId="77777777" w:rsidR="00C00981" w:rsidRPr="004B3299" w:rsidRDefault="00C00981" w:rsidP="00562290">
            <w:pPr>
              <w:spacing w:before="40" w:after="120"/>
              <w:ind w:right="113"/>
            </w:pPr>
            <w:r w:rsidRPr="004B3299">
              <w:t>Rollover</w:t>
            </w:r>
          </w:p>
        </w:tc>
      </w:tr>
      <w:tr w:rsidR="00C00981" w:rsidRPr="004B3299" w14:paraId="5C130575" w14:textId="77777777" w:rsidTr="00562290">
        <w:trPr>
          <w:cantSplit/>
        </w:trPr>
        <w:tc>
          <w:tcPr>
            <w:tcW w:w="1350" w:type="dxa"/>
            <w:tcBorders>
              <w:top w:val="single" w:sz="4" w:space="0" w:color="auto"/>
              <w:bottom w:val="single" w:sz="4" w:space="0" w:color="auto"/>
            </w:tcBorders>
            <w:shd w:val="clear" w:color="auto" w:fill="auto"/>
          </w:tcPr>
          <w:p w14:paraId="12C4FFFD" w14:textId="6B780C35" w:rsidR="00C00981" w:rsidRPr="004B3299" w:rsidRDefault="00C00981" w:rsidP="00562290">
            <w:pPr>
              <w:spacing w:before="40" w:after="120"/>
              <w:ind w:right="113"/>
            </w:pPr>
            <w:r w:rsidRPr="004B3299">
              <w:t>Automatically commanded steering function category D status</w:t>
            </w:r>
          </w:p>
        </w:tc>
        <w:tc>
          <w:tcPr>
            <w:tcW w:w="1260" w:type="dxa"/>
            <w:tcBorders>
              <w:top w:val="single" w:sz="4" w:space="0" w:color="auto"/>
              <w:bottom w:val="single" w:sz="4" w:space="0" w:color="auto"/>
            </w:tcBorders>
            <w:shd w:val="clear" w:color="auto" w:fill="auto"/>
          </w:tcPr>
          <w:p w14:paraId="2A9D3958" w14:textId="01E7D4A8" w:rsidR="00C00981" w:rsidRPr="004B3299" w:rsidRDefault="00C00981" w:rsidP="00562290">
            <w:pPr>
              <w:spacing w:before="40" w:after="120"/>
              <w:ind w:right="113"/>
            </w:pPr>
            <w:r w:rsidRPr="004B3299">
              <w:t>Mandatory</w:t>
            </w:r>
          </w:p>
        </w:tc>
        <w:tc>
          <w:tcPr>
            <w:tcW w:w="1260" w:type="dxa"/>
            <w:tcBorders>
              <w:top w:val="single" w:sz="4" w:space="0" w:color="auto"/>
              <w:bottom w:val="single" w:sz="4" w:space="0" w:color="auto"/>
            </w:tcBorders>
            <w:shd w:val="clear" w:color="auto" w:fill="auto"/>
          </w:tcPr>
          <w:p w14:paraId="6CADB3CA" w14:textId="18FD718C" w:rsidR="00C00981" w:rsidRPr="004B3299" w:rsidRDefault="00C00981" w:rsidP="00562290">
            <w:pPr>
              <w:spacing w:before="40" w:after="120"/>
              <w:ind w:right="113"/>
            </w:pPr>
            <w:r w:rsidRPr="004B3299">
              <w:t>-5.0 to 0 sec</w:t>
            </w:r>
          </w:p>
        </w:tc>
        <w:tc>
          <w:tcPr>
            <w:tcW w:w="1080" w:type="dxa"/>
            <w:tcBorders>
              <w:top w:val="single" w:sz="4" w:space="0" w:color="auto"/>
              <w:bottom w:val="single" w:sz="4" w:space="0" w:color="auto"/>
            </w:tcBorders>
            <w:shd w:val="clear" w:color="auto" w:fill="auto"/>
          </w:tcPr>
          <w:p w14:paraId="5ED74FE1" w14:textId="19A993EA" w:rsidR="00C00981" w:rsidRPr="004B3299" w:rsidRDefault="00C00981" w:rsidP="00562290">
            <w:pPr>
              <w:spacing w:before="40" w:after="120"/>
              <w:ind w:right="113"/>
            </w:pPr>
            <w:r w:rsidRPr="004B3299">
              <w:t>2</w:t>
            </w:r>
          </w:p>
        </w:tc>
        <w:tc>
          <w:tcPr>
            <w:tcW w:w="1440" w:type="dxa"/>
            <w:tcBorders>
              <w:top w:val="single" w:sz="4" w:space="0" w:color="auto"/>
              <w:bottom w:val="single" w:sz="4" w:space="0" w:color="auto"/>
            </w:tcBorders>
            <w:shd w:val="clear" w:color="auto" w:fill="auto"/>
          </w:tcPr>
          <w:p w14:paraId="0520628D" w14:textId="18405EF9" w:rsidR="00C00981" w:rsidRPr="004B3299" w:rsidRDefault="00C00981" w:rsidP="00562290">
            <w:pPr>
              <w:spacing w:before="40" w:after="120"/>
              <w:ind w:right="113"/>
            </w:pPr>
            <w:r w:rsidRPr="004B3299">
              <w:t>N/A</w:t>
            </w:r>
          </w:p>
        </w:tc>
        <w:tc>
          <w:tcPr>
            <w:tcW w:w="990" w:type="dxa"/>
            <w:tcBorders>
              <w:top w:val="single" w:sz="4" w:space="0" w:color="auto"/>
              <w:bottom w:val="single" w:sz="4" w:space="0" w:color="auto"/>
            </w:tcBorders>
            <w:shd w:val="clear" w:color="auto" w:fill="auto"/>
          </w:tcPr>
          <w:p w14:paraId="46717FB5" w14:textId="63F508C4" w:rsidR="00C00981" w:rsidRPr="004B3299" w:rsidRDefault="00C00981" w:rsidP="00562290">
            <w:pPr>
              <w:spacing w:before="40" w:after="120"/>
              <w:ind w:right="113"/>
            </w:pPr>
            <w:r w:rsidRPr="004B3299">
              <w:t>N/A</w:t>
            </w:r>
          </w:p>
        </w:tc>
        <w:tc>
          <w:tcPr>
            <w:tcW w:w="1170" w:type="dxa"/>
            <w:tcBorders>
              <w:top w:val="single" w:sz="4" w:space="0" w:color="auto"/>
              <w:bottom w:val="single" w:sz="4" w:space="0" w:color="auto"/>
            </w:tcBorders>
            <w:shd w:val="clear" w:color="auto" w:fill="auto"/>
          </w:tcPr>
          <w:p w14:paraId="0B3D1D59" w14:textId="77777777" w:rsidR="00C00981" w:rsidRPr="004B3299" w:rsidRDefault="00C00981" w:rsidP="00562290">
            <w:pPr>
              <w:spacing w:before="40"/>
              <w:ind w:right="115"/>
            </w:pPr>
            <w:r w:rsidRPr="004B3299">
              <w:t>Faulted,</w:t>
            </w:r>
          </w:p>
          <w:p w14:paraId="429B8399" w14:textId="77777777" w:rsidR="00C00981" w:rsidRPr="004B3299" w:rsidRDefault="00C00981" w:rsidP="00562290">
            <w:pPr>
              <w:spacing w:before="40"/>
              <w:ind w:right="115"/>
            </w:pPr>
            <w:r w:rsidRPr="004B3299">
              <w:t>Off,</w:t>
            </w:r>
          </w:p>
          <w:p w14:paraId="4502387B" w14:textId="77777777" w:rsidR="00C00981" w:rsidRPr="004B3299" w:rsidRDefault="00C00981" w:rsidP="00562290">
            <w:pPr>
              <w:spacing w:before="40" w:after="120"/>
              <w:ind w:right="113"/>
            </w:pPr>
            <w:r w:rsidRPr="004B3299">
              <w:t>Stand-By</w:t>
            </w:r>
          </w:p>
          <w:p w14:paraId="013DAACB" w14:textId="77777777" w:rsidR="00C00981" w:rsidRPr="004B3299" w:rsidRDefault="00C00981" w:rsidP="00562290">
            <w:pPr>
              <w:spacing w:before="40" w:after="120"/>
              <w:ind w:right="113"/>
            </w:pPr>
            <w:r w:rsidRPr="004B3299">
              <w:t>Active</w:t>
            </w:r>
            <w:r w:rsidRPr="004B3299">
              <w:rPr>
                <w:vertAlign w:val="superscript"/>
              </w:rPr>
              <w:t>13</w:t>
            </w:r>
          </w:p>
        </w:tc>
        <w:tc>
          <w:tcPr>
            <w:tcW w:w="990" w:type="dxa"/>
            <w:tcBorders>
              <w:top w:val="single" w:sz="4" w:space="0" w:color="auto"/>
              <w:bottom w:val="single" w:sz="4" w:space="0" w:color="auto"/>
            </w:tcBorders>
          </w:tcPr>
          <w:p w14:paraId="35CDD4A3" w14:textId="77777777" w:rsidR="00C00981" w:rsidRPr="004B3299" w:rsidRDefault="00C00981" w:rsidP="00562290">
            <w:pPr>
              <w:spacing w:before="40" w:after="120"/>
              <w:ind w:right="113"/>
            </w:pPr>
            <w:r w:rsidRPr="004B3299">
              <w:t>Planar</w:t>
            </w:r>
          </w:p>
          <w:p w14:paraId="34632F1C" w14:textId="77777777" w:rsidR="00C00981" w:rsidRPr="004B3299" w:rsidRDefault="00C00981" w:rsidP="00562290">
            <w:pPr>
              <w:spacing w:before="40" w:after="120"/>
              <w:ind w:right="113"/>
            </w:pPr>
            <w:r w:rsidRPr="004B3299">
              <w:t>Rollover</w:t>
            </w:r>
          </w:p>
        </w:tc>
      </w:tr>
      <w:tr w:rsidR="00C00981" w:rsidRPr="002D4141" w14:paraId="26B30418" w14:textId="77777777" w:rsidTr="00562290">
        <w:trPr>
          <w:cantSplit/>
        </w:trPr>
        <w:tc>
          <w:tcPr>
            <w:tcW w:w="1350" w:type="dxa"/>
            <w:tcBorders>
              <w:top w:val="single" w:sz="4" w:space="0" w:color="auto"/>
              <w:bottom w:val="single" w:sz="4" w:space="0" w:color="auto"/>
            </w:tcBorders>
            <w:shd w:val="clear" w:color="auto" w:fill="auto"/>
          </w:tcPr>
          <w:p w14:paraId="60C553DC" w14:textId="20208299" w:rsidR="00C00981" w:rsidRPr="004B3299" w:rsidRDefault="00C00981" w:rsidP="00562290">
            <w:pPr>
              <w:spacing w:before="40" w:after="120"/>
              <w:ind w:right="113"/>
            </w:pPr>
            <w:r w:rsidRPr="004B3299">
              <w:t>Automatically commanded steering function category E status</w:t>
            </w:r>
          </w:p>
        </w:tc>
        <w:tc>
          <w:tcPr>
            <w:tcW w:w="1260" w:type="dxa"/>
            <w:tcBorders>
              <w:top w:val="single" w:sz="4" w:space="0" w:color="auto"/>
              <w:bottom w:val="single" w:sz="4" w:space="0" w:color="auto"/>
            </w:tcBorders>
            <w:shd w:val="clear" w:color="auto" w:fill="auto"/>
          </w:tcPr>
          <w:p w14:paraId="0D2F1084" w14:textId="7A74A874" w:rsidR="00C00981" w:rsidRPr="004B3299" w:rsidRDefault="00C00981" w:rsidP="00562290">
            <w:pPr>
              <w:spacing w:before="40" w:after="120"/>
              <w:ind w:right="113"/>
            </w:pPr>
            <w:r w:rsidRPr="004B3299">
              <w:t>Mandatory</w:t>
            </w:r>
          </w:p>
        </w:tc>
        <w:tc>
          <w:tcPr>
            <w:tcW w:w="1260" w:type="dxa"/>
            <w:tcBorders>
              <w:top w:val="single" w:sz="4" w:space="0" w:color="auto"/>
              <w:bottom w:val="single" w:sz="4" w:space="0" w:color="auto"/>
            </w:tcBorders>
            <w:shd w:val="clear" w:color="auto" w:fill="auto"/>
          </w:tcPr>
          <w:p w14:paraId="61995983" w14:textId="46B799C5" w:rsidR="00C00981" w:rsidRPr="004B3299" w:rsidRDefault="00C00981" w:rsidP="00562290">
            <w:pPr>
              <w:spacing w:before="40" w:after="120"/>
              <w:ind w:right="113"/>
            </w:pPr>
            <w:r w:rsidRPr="004B3299">
              <w:t>-5.0 to 0 sec</w:t>
            </w:r>
          </w:p>
        </w:tc>
        <w:tc>
          <w:tcPr>
            <w:tcW w:w="1080" w:type="dxa"/>
            <w:tcBorders>
              <w:top w:val="single" w:sz="4" w:space="0" w:color="auto"/>
              <w:bottom w:val="single" w:sz="4" w:space="0" w:color="auto"/>
            </w:tcBorders>
            <w:shd w:val="clear" w:color="auto" w:fill="auto"/>
          </w:tcPr>
          <w:p w14:paraId="530BF452" w14:textId="7D666390" w:rsidR="00C00981" w:rsidRPr="004B3299" w:rsidRDefault="00C00981" w:rsidP="00562290">
            <w:pPr>
              <w:spacing w:before="40" w:after="120"/>
              <w:ind w:right="113"/>
            </w:pPr>
            <w:r w:rsidRPr="004B3299">
              <w:t>2</w:t>
            </w:r>
            <w:r w:rsidRPr="004B3299">
              <w:rPr>
                <w:noProof/>
              </w:rPr>
              <w:t xml:space="preserve"> </w:t>
            </w:r>
          </w:p>
        </w:tc>
        <w:tc>
          <w:tcPr>
            <w:tcW w:w="1440" w:type="dxa"/>
            <w:tcBorders>
              <w:top w:val="single" w:sz="4" w:space="0" w:color="auto"/>
              <w:bottom w:val="single" w:sz="4" w:space="0" w:color="auto"/>
            </w:tcBorders>
            <w:shd w:val="clear" w:color="auto" w:fill="auto"/>
          </w:tcPr>
          <w:p w14:paraId="0CA8BFB0" w14:textId="7EE45E25" w:rsidR="00C00981" w:rsidRPr="004B3299" w:rsidRDefault="00C00981" w:rsidP="00562290">
            <w:pPr>
              <w:spacing w:before="40" w:after="120"/>
              <w:ind w:right="113"/>
            </w:pPr>
            <w:r w:rsidRPr="004B3299">
              <w:t>N/A</w:t>
            </w:r>
          </w:p>
        </w:tc>
        <w:tc>
          <w:tcPr>
            <w:tcW w:w="990" w:type="dxa"/>
            <w:tcBorders>
              <w:top w:val="single" w:sz="4" w:space="0" w:color="auto"/>
              <w:bottom w:val="single" w:sz="4" w:space="0" w:color="auto"/>
            </w:tcBorders>
            <w:shd w:val="clear" w:color="auto" w:fill="auto"/>
          </w:tcPr>
          <w:p w14:paraId="40CE8ADE" w14:textId="107F5E83" w:rsidR="00C00981" w:rsidRPr="004B3299" w:rsidRDefault="00C00981" w:rsidP="00562290">
            <w:pPr>
              <w:spacing w:before="40" w:after="120"/>
              <w:ind w:right="113"/>
            </w:pPr>
            <w:r w:rsidRPr="004B3299">
              <w:t>N/A</w:t>
            </w:r>
          </w:p>
        </w:tc>
        <w:tc>
          <w:tcPr>
            <w:tcW w:w="1170" w:type="dxa"/>
            <w:tcBorders>
              <w:top w:val="single" w:sz="4" w:space="0" w:color="auto"/>
              <w:bottom w:val="single" w:sz="4" w:space="0" w:color="auto"/>
            </w:tcBorders>
            <w:shd w:val="clear" w:color="auto" w:fill="auto"/>
          </w:tcPr>
          <w:p w14:paraId="4EB24EE0" w14:textId="77777777" w:rsidR="00C00981" w:rsidRPr="004B3299" w:rsidRDefault="00C00981" w:rsidP="00562290">
            <w:pPr>
              <w:spacing w:before="40"/>
              <w:ind w:right="115"/>
            </w:pPr>
            <w:r w:rsidRPr="004B3299">
              <w:t>Faulted,</w:t>
            </w:r>
          </w:p>
          <w:p w14:paraId="2988B441" w14:textId="77777777" w:rsidR="00C00981" w:rsidRPr="004B3299" w:rsidRDefault="00C00981" w:rsidP="00562290">
            <w:pPr>
              <w:spacing w:before="40"/>
              <w:ind w:right="115"/>
            </w:pPr>
            <w:r w:rsidRPr="004B3299">
              <w:t>Off,</w:t>
            </w:r>
          </w:p>
          <w:p w14:paraId="168EC699" w14:textId="77777777" w:rsidR="00C00981" w:rsidRPr="004B3299" w:rsidRDefault="00C00981" w:rsidP="00562290">
            <w:pPr>
              <w:spacing w:before="40" w:after="120"/>
              <w:ind w:right="113"/>
            </w:pPr>
            <w:r w:rsidRPr="004B3299">
              <w:t>Stand-By</w:t>
            </w:r>
          </w:p>
          <w:p w14:paraId="7E65A2C3" w14:textId="77777777" w:rsidR="00C00981" w:rsidRPr="004B3299" w:rsidRDefault="00C00981" w:rsidP="00562290">
            <w:pPr>
              <w:spacing w:before="40" w:after="120"/>
              <w:ind w:right="113"/>
            </w:pPr>
            <w:r w:rsidRPr="004B3299">
              <w:t>Active</w:t>
            </w:r>
            <w:r w:rsidRPr="004B3299">
              <w:rPr>
                <w:vertAlign w:val="superscript"/>
              </w:rPr>
              <w:t>13</w:t>
            </w:r>
          </w:p>
        </w:tc>
        <w:tc>
          <w:tcPr>
            <w:tcW w:w="990" w:type="dxa"/>
            <w:tcBorders>
              <w:top w:val="single" w:sz="4" w:space="0" w:color="auto"/>
              <w:bottom w:val="single" w:sz="4" w:space="0" w:color="auto"/>
            </w:tcBorders>
          </w:tcPr>
          <w:p w14:paraId="1C22021C" w14:textId="77777777" w:rsidR="00C00981" w:rsidRPr="004B3299" w:rsidRDefault="00C00981" w:rsidP="00562290">
            <w:pPr>
              <w:spacing w:before="40" w:after="120"/>
              <w:ind w:right="113"/>
            </w:pPr>
            <w:r w:rsidRPr="004B3299">
              <w:t>Planar</w:t>
            </w:r>
          </w:p>
          <w:p w14:paraId="5FB7BBF8" w14:textId="77777777" w:rsidR="00C00981" w:rsidRPr="004B3299" w:rsidRDefault="00C00981" w:rsidP="00562290">
            <w:pPr>
              <w:spacing w:before="40" w:after="120"/>
              <w:ind w:right="113"/>
            </w:pPr>
            <w:r w:rsidRPr="004B3299">
              <w:t>Rollover</w:t>
            </w:r>
          </w:p>
        </w:tc>
      </w:tr>
      <w:tr w:rsidR="00C00981" w:rsidRPr="004B3299" w14:paraId="65C1CE14" w14:textId="77777777" w:rsidTr="00562290">
        <w:trPr>
          <w:cantSplit/>
        </w:trPr>
        <w:tc>
          <w:tcPr>
            <w:tcW w:w="1350" w:type="dxa"/>
            <w:tcBorders>
              <w:top w:val="single" w:sz="4" w:space="0" w:color="auto"/>
              <w:bottom w:val="single" w:sz="4" w:space="0" w:color="auto"/>
            </w:tcBorders>
            <w:shd w:val="clear" w:color="auto" w:fill="auto"/>
          </w:tcPr>
          <w:p w14:paraId="3CB0CEE2" w14:textId="548D8A13" w:rsidR="00C00981" w:rsidRPr="002D4141" w:rsidRDefault="00C00981" w:rsidP="00562290">
            <w:pPr>
              <w:spacing w:before="40" w:after="120"/>
              <w:ind w:right="113"/>
            </w:pPr>
            <w:r w:rsidRPr="002D4141">
              <w:t>Accident emergency call system status</w:t>
            </w:r>
          </w:p>
        </w:tc>
        <w:tc>
          <w:tcPr>
            <w:tcW w:w="1260" w:type="dxa"/>
            <w:tcBorders>
              <w:top w:val="single" w:sz="4" w:space="0" w:color="auto"/>
              <w:bottom w:val="single" w:sz="4" w:space="0" w:color="auto"/>
            </w:tcBorders>
            <w:shd w:val="clear" w:color="auto" w:fill="auto"/>
          </w:tcPr>
          <w:p w14:paraId="65FD767C" w14:textId="457FBC4A" w:rsidR="00C00981" w:rsidRPr="002D4141" w:rsidRDefault="00C00981" w:rsidP="00562290">
            <w:pPr>
              <w:spacing w:before="40" w:after="120"/>
              <w:ind w:right="113"/>
            </w:pPr>
            <w:r w:rsidRPr="002D4141">
              <w:t>Mandatory</w:t>
            </w:r>
          </w:p>
        </w:tc>
        <w:tc>
          <w:tcPr>
            <w:tcW w:w="1260" w:type="dxa"/>
            <w:tcBorders>
              <w:top w:val="single" w:sz="4" w:space="0" w:color="auto"/>
              <w:bottom w:val="single" w:sz="4" w:space="0" w:color="auto"/>
            </w:tcBorders>
            <w:shd w:val="clear" w:color="auto" w:fill="auto"/>
          </w:tcPr>
          <w:p w14:paraId="47B770B4" w14:textId="4FE29164" w:rsidR="00C00981" w:rsidRPr="002D4141" w:rsidRDefault="00C00981" w:rsidP="00562290">
            <w:pPr>
              <w:spacing w:before="40" w:after="120"/>
              <w:ind w:right="113"/>
            </w:pPr>
            <w:r w:rsidRPr="002D4141">
              <w:t>Event</w:t>
            </w:r>
          </w:p>
        </w:tc>
        <w:tc>
          <w:tcPr>
            <w:tcW w:w="1080" w:type="dxa"/>
            <w:tcBorders>
              <w:top w:val="single" w:sz="4" w:space="0" w:color="auto"/>
              <w:bottom w:val="single" w:sz="4" w:space="0" w:color="auto"/>
            </w:tcBorders>
            <w:shd w:val="clear" w:color="auto" w:fill="auto"/>
          </w:tcPr>
          <w:p w14:paraId="636B7451" w14:textId="0CB0AC22" w:rsidR="00C00981" w:rsidRPr="002D4141" w:rsidRDefault="00C00981" w:rsidP="00562290">
            <w:pPr>
              <w:spacing w:before="40" w:after="120"/>
              <w:ind w:right="113"/>
            </w:pPr>
            <w:r w:rsidRPr="002D4141">
              <w:t>N/A</w:t>
            </w:r>
          </w:p>
        </w:tc>
        <w:tc>
          <w:tcPr>
            <w:tcW w:w="1440" w:type="dxa"/>
            <w:tcBorders>
              <w:top w:val="single" w:sz="4" w:space="0" w:color="auto"/>
              <w:bottom w:val="single" w:sz="4" w:space="0" w:color="auto"/>
            </w:tcBorders>
            <w:shd w:val="clear" w:color="auto" w:fill="auto"/>
          </w:tcPr>
          <w:p w14:paraId="2C5A39D8" w14:textId="53BAF881" w:rsidR="00C00981" w:rsidRPr="002D4141" w:rsidRDefault="00C00981" w:rsidP="00562290">
            <w:pPr>
              <w:spacing w:before="40" w:after="120"/>
              <w:ind w:right="113"/>
            </w:pPr>
            <w:r w:rsidRPr="002D4141">
              <w:t>N/A</w:t>
            </w:r>
          </w:p>
        </w:tc>
        <w:tc>
          <w:tcPr>
            <w:tcW w:w="990" w:type="dxa"/>
            <w:tcBorders>
              <w:top w:val="single" w:sz="4" w:space="0" w:color="auto"/>
              <w:bottom w:val="single" w:sz="4" w:space="0" w:color="auto"/>
            </w:tcBorders>
            <w:shd w:val="clear" w:color="auto" w:fill="auto"/>
          </w:tcPr>
          <w:p w14:paraId="1C69D4F5" w14:textId="4DA533DF" w:rsidR="00C00981" w:rsidRPr="002D4141" w:rsidRDefault="00C00981" w:rsidP="00562290">
            <w:pPr>
              <w:spacing w:before="40" w:after="120"/>
              <w:ind w:right="113"/>
            </w:pPr>
            <w:r w:rsidRPr="002D4141">
              <w:t>N/A</w:t>
            </w:r>
          </w:p>
        </w:tc>
        <w:tc>
          <w:tcPr>
            <w:tcW w:w="1170" w:type="dxa"/>
            <w:tcBorders>
              <w:top w:val="single" w:sz="4" w:space="0" w:color="auto"/>
              <w:bottom w:val="single" w:sz="4" w:space="0" w:color="auto"/>
            </w:tcBorders>
            <w:shd w:val="clear" w:color="auto" w:fill="auto"/>
          </w:tcPr>
          <w:p w14:paraId="231B8B67" w14:textId="50673F45" w:rsidR="00C00981" w:rsidRPr="004B3299" w:rsidRDefault="00C00981" w:rsidP="00562290">
            <w:pPr>
              <w:spacing w:before="40"/>
              <w:ind w:right="115"/>
            </w:pPr>
            <w:r w:rsidRPr="004B3299">
              <w:t>Faulted,</w:t>
            </w:r>
          </w:p>
          <w:p w14:paraId="72BFC46F" w14:textId="77777777" w:rsidR="00C00981" w:rsidRPr="004B3299" w:rsidRDefault="00C00981" w:rsidP="00562290">
            <w:pPr>
              <w:spacing w:before="40"/>
              <w:ind w:right="115"/>
            </w:pPr>
            <w:r w:rsidRPr="004B3299">
              <w:t>On but emergency call not automatically triggered,</w:t>
            </w:r>
          </w:p>
          <w:p w14:paraId="41DFC43F" w14:textId="23F3127C" w:rsidR="00C00981" w:rsidRPr="004B3299" w:rsidRDefault="00C00981" w:rsidP="00562290">
            <w:pPr>
              <w:spacing w:before="40" w:after="120"/>
              <w:ind w:right="113"/>
            </w:pPr>
            <w:r w:rsidRPr="004B3299">
              <w:t>On – Emergency call automatically triggered</w:t>
            </w:r>
          </w:p>
        </w:tc>
        <w:tc>
          <w:tcPr>
            <w:tcW w:w="990" w:type="dxa"/>
            <w:tcBorders>
              <w:top w:val="single" w:sz="4" w:space="0" w:color="auto"/>
              <w:bottom w:val="single" w:sz="4" w:space="0" w:color="auto"/>
            </w:tcBorders>
          </w:tcPr>
          <w:p w14:paraId="40786A58" w14:textId="77777777" w:rsidR="00C00981" w:rsidRPr="004B3299" w:rsidRDefault="00C00981" w:rsidP="00562290">
            <w:pPr>
              <w:spacing w:before="40" w:after="120"/>
              <w:ind w:right="113"/>
            </w:pPr>
            <w:r w:rsidRPr="004B3299">
              <w:t>Planar</w:t>
            </w:r>
          </w:p>
          <w:p w14:paraId="66949A6B" w14:textId="77777777" w:rsidR="00C00981" w:rsidRPr="004B3299" w:rsidRDefault="00C00981" w:rsidP="00562290">
            <w:pPr>
              <w:spacing w:before="40" w:after="120"/>
              <w:ind w:right="113"/>
            </w:pPr>
            <w:r w:rsidRPr="004B3299">
              <w:t>VRU</w:t>
            </w:r>
          </w:p>
          <w:p w14:paraId="6DF4DCA6" w14:textId="77777777" w:rsidR="00C00981" w:rsidRPr="004B3299" w:rsidRDefault="00C00981" w:rsidP="00562290">
            <w:pPr>
              <w:spacing w:before="40" w:after="120"/>
              <w:ind w:right="113"/>
            </w:pPr>
            <w:r w:rsidRPr="004B3299">
              <w:t>Rollover</w:t>
            </w:r>
          </w:p>
        </w:tc>
      </w:tr>
    </w:tbl>
    <w:bookmarkEnd w:id="27"/>
    <w:p w14:paraId="570BC62E" w14:textId="77777777" w:rsidR="00C00981" w:rsidRPr="002D4141" w:rsidRDefault="00C00981" w:rsidP="00C00981">
      <w:pPr>
        <w:spacing w:before="240"/>
        <w:jc w:val="center"/>
        <w:rPr>
          <w:u w:val="single"/>
        </w:rPr>
      </w:pPr>
      <w:r w:rsidRPr="002D4141">
        <w:rPr>
          <w:u w:val="single"/>
        </w:rPr>
        <w:tab/>
      </w:r>
      <w:r w:rsidRPr="002D4141">
        <w:rPr>
          <w:u w:val="single"/>
        </w:rPr>
        <w:tab/>
      </w:r>
      <w:r w:rsidRPr="002D4141">
        <w:rPr>
          <w:u w:val="single"/>
        </w:rPr>
        <w:tab/>
      </w:r>
    </w:p>
    <w:sectPr w:rsidR="00C00981" w:rsidRPr="002D4141" w:rsidSect="005745FE">
      <w:headerReference w:type="even" r:id="rId19"/>
      <w:headerReference w:type="default" r:id="rId20"/>
      <w:footerReference w:type="even" r:id="rId21"/>
      <w:footerReference w:type="default" r:id="rId22"/>
      <w:footerReference w:type="first" r:id="rId23"/>
      <w:endnotePr>
        <w:numFmt w:val="decimal"/>
      </w:endnotePr>
      <w:pgSz w:w="11906" w:h="16838"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C6D4" w14:textId="77777777" w:rsidR="0098138C" w:rsidRDefault="0098138C"/>
  </w:endnote>
  <w:endnote w:type="continuationSeparator" w:id="0">
    <w:p w14:paraId="270A55CB" w14:textId="77777777" w:rsidR="0098138C" w:rsidRDefault="0098138C"/>
  </w:endnote>
  <w:endnote w:type="continuationNotice" w:id="1">
    <w:p w14:paraId="140EF2AF" w14:textId="77777777" w:rsidR="0098138C" w:rsidRDefault="00981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MWType V2 Light">
    <w:altName w:val="Calibri"/>
    <w:charset w:val="00"/>
    <w:family w:val="auto"/>
    <w:pitch w:val="variable"/>
    <w:sig w:usb0="800022BF" w:usb1="9000004A" w:usb2="00000008"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9BA3" w14:textId="77777777" w:rsidR="00C00981" w:rsidRDefault="00C00981" w:rsidP="00DB31F9">
    <w:pPr>
      <w:tabs>
        <w:tab w:val="right" w:pos="9638"/>
      </w:tabs>
      <w:spacing w:line="240" w:lineRule="auto"/>
    </w:pP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2</w:t>
    </w:r>
    <w:r w:rsidRPr="00D77B8F">
      <w:rPr>
        <w:b/>
        <w:sz w:val="18"/>
      </w:rPr>
      <w:fldChar w:fldCharType="end"/>
    </w:r>
    <w:r w:rsidRPr="00D77B8F">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89D0" w14:textId="77777777" w:rsidR="00C00981" w:rsidRDefault="00C00981" w:rsidP="00DB31F9">
    <w:pPr>
      <w:tabs>
        <w:tab w:val="right" w:pos="9638"/>
      </w:tabs>
      <w:spacing w:line="240" w:lineRule="auto"/>
    </w:pPr>
    <w:r w:rsidRPr="00D77B8F">
      <w:rPr>
        <w:b/>
        <w:sz w:val="18"/>
      </w:rPr>
      <w:tab/>
    </w: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3</w:t>
    </w:r>
    <w:r w:rsidRPr="00D77B8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93B0" w14:textId="4B1E55F5" w:rsidR="00FF2655" w:rsidRDefault="00FF2655" w:rsidP="00FF2655">
    <w:pPr>
      <w:pStyle w:val="Footer"/>
    </w:pPr>
    <w:r w:rsidRPr="0027112F">
      <w:rPr>
        <w:noProof/>
        <w:lang w:val="en-US"/>
      </w:rPr>
      <w:drawing>
        <wp:anchor distT="0" distB="0" distL="114300" distR="114300" simplePos="0" relativeHeight="251659776" behindDoc="0" locked="1" layoutInCell="1" allowOverlap="1" wp14:anchorId="22614B8E" wp14:editId="099C4561">
          <wp:simplePos x="0" y="0"/>
          <wp:positionH relativeFrom="column">
            <wp:posOffset>4558030</wp:posOffset>
          </wp:positionH>
          <wp:positionV relativeFrom="page">
            <wp:posOffset>10128250</wp:posOffset>
          </wp:positionV>
          <wp:extent cx="932400" cy="230400"/>
          <wp:effectExtent l="0" t="0" r="1270" b="0"/>
          <wp:wrapNone/>
          <wp:docPr id="3" name="Picture 3"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5D468ED" w14:textId="41B642D1" w:rsidR="00FF2655" w:rsidRPr="00FF2655" w:rsidRDefault="00FF2655" w:rsidP="00FF2655">
    <w:pPr>
      <w:pStyle w:val="Footer"/>
      <w:ind w:right="1134"/>
      <w:rPr>
        <w:sz w:val="20"/>
      </w:rPr>
    </w:pPr>
    <w:r>
      <w:rPr>
        <w:sz w:val="20"/>
      </w:rPr>
      <w:t>GE.23-16534(E)</w:t>
    </w:r>
    <w:r>
      <w:rPr>
        <w:noProof/>
        <w:sz w:val="20"/>
      </w:rPr>
      <w:drawing>
        <wp:anchor distT="0" distB="0" distL="114300" distR="114300" simplePos="0" relativeHeight="251660800" behindDoc="0" locked="0" layoutInCell="1" allowOverlap="1" wp14:anchorId="48A453F5" wp14:editId="214E7589">
          <wp:simplePos x="0" y="0"/>
          <wp:positionH relativeFrom="margin">
            <wp:posOffset>5615940</wp:posOffset>
          </wp:positionH>
          <wp:positionV relativeFrom="margin">
            <wp:posOffset>8905875</wp:posOffset>
          </wp:positionV>
          <wp:extent cx="561975" cy="561975"/>
          <wp:effectExtent l="0" t="0" r="9525"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3805" w14:textId="0A9ED247" w:rsidR="00D62539" w:rsidRPr="00D62539" w:rsidRDefault="00D62539" w:rsidP="00D62539">
    <w:pPr>
      <w:pStyle w:val="Footer"/>
      <w:tabs>
        <w:tab w:val="right" w:pos="9638"/>
      </w:tabs>
      <w:rPr>
        <w:sz w:val="18"/>
      </w:rPr>
    </w:pPr>
    <w:r w:rsidRPr="00D62539">
      <w:rPr>
        <w:b/>
        <w:sz w:val="18"/>
      </w:rPr>
      <w:fldChar w:fldCharType="begin"/>
    </w:r>
    <w:r w:rsidRPr="00D62539">
      <w:rPr>
        <w:b/>
        <w:sz w:val="18"/>
      </w:rPr>
      <w:instrText xml:space="preserve"> PAGE  \* MERGEFORMAT </w:instrText>
    </w:r>
    <w:r w:rsidRPr="00D62539">
      <w:rPr>
        <w:b/>
        <w:sz w:val="18"/>
      </w:rPr>
      <w:fldChar w:fldCharType="separate"/>
    </w:r>
    <w:r w:rsidRPr="00D62539">
      <w:rPr>
        <w:b/>
        <w:noProof/>
        <w:sz w:val="18"/>
      </w:rPr>
      <w:t>2</w:t>
    </w:r>
    <w:r w:rsidRPr="00D62539">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6CA4" w14:textId="5A6D08FE" w:rsidR="00D62539" w:rsidRPr="00D62539" w:rsidRDefault="00D62539" w:rsidP="00D62539">
    <w:pPr>
      <w:pStyle w:val="Footer"/>
      <w:tabs>
        <w:tab w:val="right" w:pos="9638"/>
      </w:tabs>
      <w:rPr>
        <w:b/>
        <w:sz w:val="18"/>
      </w:rPr>
    </w:pPr>
    <w:r>
      <w:tab/>
    </w:r>
    <w:r w:rsidRPr="00D62539">
      <w:rPr>
        <w:b/>
        <w:sz w:val="18"/>
      </w:rPr>
      <w:fldChar w:fldCharType="begin"/>
    </w:r>
    <w:r w:rsidRPr="00D62539">
      <w:rPr>
        <w:b/>
        <w:sz w:val="18"/>
      </w:rPr>
      <w:instrText xml:space="preserve"> PAGE  \* MERGEFORMAT </w:instrText>
    </w:r>
    <w:r w:rsidRPr="00D62539">
      <w:rPr>
        <w:b/>
        <w:sz w:val="18"/>
      </w:rPr>
      <w:fldChar w:fldCharType="separate"/>
    </w:r>
    <w:r w:rsidRPr="00D62539">
      <w:rPr>
        <w:b/>
        <w:noProof/>
        <w:sz w:val="18"/>
      </w:rPr>
      <w:t>3</w:t>
    </w:r>
    <w:r w:rsidRPr="00D62539">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5440" w14:textId="77777777" w:rsidR="0035223F" w:rsidRPr="00D62539" w:rsidRDefault="00686A48">
    <w:pPr>
      <w:pStyle w:val="Footer"/>
      <w:rPr>
        <w:sz w:val="20"/>
      </w:rPr>
    </w:pPr>
    <w:r>
      <w:rPr>
        <w:noProof/>
        <w:lang w:val="fr-CH" w:eastAsia="fr-CH"/>
      </w:rPr>
      <w:drawing>
        <wp:anchor distT="0" distB="0" distL="114300" distR="114300" simplePos="0" relativeHeight="251657728" behindDoc="0" locked="1" layoutInCell="1" allowOverlap="1" wp14:anchorId="3431FBAC" wp14:editId="7C90B8EB">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CB86" w14:textId="77777777" w:rsidR="0098138C" w:rsidRPr="000B175B" w:rsidRDefault="0098138C" w:rsidP="000B175B">
      <w:pPr>
        <w:tabs>
          <w:tab w:val="right" w:pos="2155"/>
        </w:tabs>
        <w:spacing w:after="80"/>
        <w:ind w:left="680"/>
        <w:rPr>
          <w:u w:val="single"/>
        </w:rPr>
      </w:pPr>
      <w:r>
        <w:rPr>
          <w:u w:val="single"/>
        </w:rPr>
        <w:tab/>
      </w:r>
    </w:p>
  </w:footnote>
  <w:footnote w:type="continuationSeparator" w:id="0">
    <w:p w14:paraId="00C38F91" w14:textId="77777777" w:rsidR="0098138C" w:rsidRPr="00FC68B7" w:rsidRDefault="0098138C" w:rsidP="00FC68B7">
      <w:pPr>
        <w:tabs>
          <w:tab w:val="left" w:pos="2155"/>
        </w:tabs>
        <w:spacing w:after="80"/>
        <w:ind w:left="680"/>
        <w:rPr>
          <w:u w:val="single"/>
        </w:rPr>
      </w:pPr>
      <w:r>
        <w:rPr>
          <w:u w:val="single"/>
        </w:rPr>
        <w:tab/>
      </w:r>
    </w:p>
  </w:footnote>
  <w:footnote w:type="continuationNotice" w:id="1">
    <w:p w14:paraId="3FDE51A2" w14:textId="77777777" w:rsidR="0098138C" w:rsidRDefault="0098138C"/>
  </w:footnote>
  <w:footnote w:id="2">
    <w:p w14:paraId="6833080B" w14:textId="77777777" w:rsidR="00311442" w:rsidRPr="00EA370C" w:rsidRDefault="00311442" w:rsidP="00311442">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 xml:space="preserve">2023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3</w:t>
      </w:r>
      <w:r w:rsidRPr="005936E3">
        <w:rPr>
          <w:szCs w:val="18"/>
          <w:lang w:val="en-US"/>
        </w:rPr>
        <w:t xml:space="preserve"> (</w:t>
      </w:r>
      <w:r w:rsidRPr="00CC0197">
        <w:rPr>
          <w:lang w:val="en-US"/>
        </w:rPr>
        <w:t>A/77/6 (Sect. 20), table 20.6)</w:t>
      </w:r>
      <w:r w:rsidRPr="00CC0197">
        <w:rPr>
          <w:szCs w:val="18"/>
          <w:lang w:val="en-US"/>
        </w:rPr>
        <w:t xml:space="preserve">, </w:t>
      </w:r>
      <w:r>
        <w:rPr>
          <w:szCs w:val="18"/>
          <w:lang w:val="en-US"/>
        </w:rPr>
        <w:t>the World Forum will develop, harmonize and update UN Regulations in order to enhance the performance of vehicles. The present document is submitted in conformity with that mandate.</w:t>
      </w:r>
    </w:p>
  </w:footnote>
  <w:footnote w:id="3">
    <w:p w14:paraId="33043FB5" w14:textId="77777777" w:rsidR="00C00981" w:rsidRPr="00283E6F" w:rsidRDefault="00C00981" w:rsidP="00C00981">
      <w:pPr>
        <w:pStyle w:val="FootnoteText"/>
        <w:rPr>
          <w:lang w:val="en-US"/>
        </w:rPr>
      </w:pPr>
      <w:r w:rsidRPr="00D45A30">
        <w:rPr>
          <w:b/>
          <w:bCs/>
        </w:rPr>
        <w:tab/>
      </w:r>
      <w:r w:rsidRPr="00283E6F">
        <w:rPr>
          <w:rStyle w:val="FootnoteReference"/>
        </w:rPr>
        <w:footnoteRef/>
      </w:r>
      <w:r w:rsidRPr="00283E6F">
        <w:tab/>
      </w:r>
      <w:r w:rsidRPr="00283E6F">
        <w:rPr>
          <w:lang w:val="en-US"/>
        </w:rPr>
        <w:t xml:space="preserve">Format </w:t>
      </w:r>
      <w:r w:rsidRPr="00283E6F">
        <w:t>requirements</w:t>
      </w:r>
      <w:r w:rsidRPr="00283E6F">
        <w:rPr>
          <w:lang w:val="en-US"/>
        </w:rPr>
        <w:t xml:space="preserve"> specified below are minimum requirements and manufacturers can exceed them.</w:t>
      </w:r>
    </w:p>
  </w:footnote>
  <w:footnote w:id="4">
    <w:p w14:paraId="450CC19E" w14:textId="77777777" w:rsidR="00C00981" w:rsidRPr="00283E6F" w:rsidRDefault="00C00981" w:rsidP="00C00981">
      <w:pPr>
        <w:pStyle w:val="FootnoteText"/>
        <w:rPr>
          <w:lang w:val="en-US"/>
        </w:rPr>
      </w:pPr>
      <w:r w:rsidRPr="00283E6F">
        <w:tab/>
      </w:r>
      <w:r w:rsidRPr="00283E6F">
        <w:rPr>
          <w:rStyle w:val="FootnoteReference"/>
        </w:rPr>
        <w:footnoteRef/>
      </w:r>
      <w:r w:rsidRPr="00283E6F">
        <w:tab/>
      </w:r>
      <w:r w:rsidRPr="00283E6F">
        <w:rPr>
          <w:lang w:val="en-US"/>
        </w:rPr>
        <w:t xml:space="preserve">"Mandatory" is subject to the conditions detailed in </w:t>
      </w:r>
      <w:r w:rsidRPr="00283E6F">
        <w:t>Section</w:t>
      </w:r>
      <w:r w:rsidRPr="00283E6F">
        <w:rPr>
          <w:lang w:val="en-US"/>
        </w:rPr>
        <w:t xml:space="preserve"> 1.</w:t>
      </w:r>
    </w:p>
  </w:footnote>
  <w:footnote w:id="5">
    <w:p w14:paraId="156CB373" w14:textId="77777777" w:rsidR="00C00981" w:rsidRPr="00283E6F" w:rsidRDefault="00C00981" w:rsidP="00C00981">
      <w:pPr>
        <w:pStyle w:val="FootnoteText"/>
      </w:pPr>
      <w:r w:rsidRPr="00283E6F">
        <w:tab/>
      </w:r>
      <w:r w:rsidRPr="00283E6F">
        <w:rPr>
          <w:rStyle w:val="FootnoteReference"/>
          <w:szCs w:val="18"/>
        </w:rPr>
        <w:footnoteRef/>
      </w:r>
      <w:r w:rsidRPr="00283E6F">
        <w:tab/>
        <w:t xml:space="preserve">Pre-crash data and crash data are asynchronous. The sample time accuracy requirement for pre-crash time is -0.1 to 1.0 sec (e.g., T = -1 would need to occur between -1.1 and 0 seconds.) </w:t>
      </w:r>
    </w:p>
  </w:footnote>
  <w:footnote w:id="6">
    <w:p w14:paraId="062D0F95" w14:textId="72E77C09" w:rsidR="00C00981" w:rsidRPr="000021AC" w:rsidRDefault="00C00981" w:rsidP="00B07B06">
      <w:pPr>
        <w:pStyle w:val="FootnoteText"/>
        <w:tabs>
          <w:tab w:val="clear" w:pos="1021"/>
          <w:tab w:val="right" w:pos="1008"/>
        </w:tabs>
        <w:ind w:left="1138" w:right="1138" w:hanging="1138"/>
        <w:rPr>
          <w:lang w:val="en-US"/>
        </w:rPr>
      </w:pPr>
      <w:r w:rsidRPr="00283E6F">
        <w:tab/>
      </w:r>
      <w:r w:rsidRPr="000021AC">
        <w:rPr>
          <w:rStyle w:val="FootnoteReference"/>
        </w:rPr>
        <w:footnoteRef/>
      </w:r>
      <w:r w:rsidRPr="000021AC">
        <w:tab/>
        <w:t xml:space="preserve">For data elements with system states, the term </w:t>
      </w:r>
      <w:r w:rsidR="00B07B06">
        <w:t>"</w:t>
      </w:r>
      <w:r w:rsidRPr="000021AC">
        <w:rPr>
          <w:i/>
          <w:iCs/>
        </w:rPr>
        <w:t>engaged</w:t>
      </w:r>
      <w:r w:rsidR="00B07B06">
        <w:t>"</w:t>
      </w:r>
      <w:r w:rsidRPr="000021AC">
        <w:t xml:space="preserve"> also means </w:t>
      </w:r>
      <w:r w:rsidR="00B07B06">
        <w:t>"</w:t>
      </w:r>
      <w:r w:rsidRPr="000021AC">
        <w:rPr>
          <w:i/>
          <w:iCs/>
        </w:rPr>
        <w:t>actively controlling</w:t>
      </w:r>
      <w:r w:rsidR="00B07B06">
        <w:t>"</w:t>
      </w:r>
      <w:r w:rsidRPr="000021AC">
        <w:t xml:space="preserve"> or </w:t>
      </w:r>
      <w:r w:rsidR="00B07B06">
        <w:t>"</w:t>
      </w:r>
      <w:r w:rsidRPr="000021AC">
        <w:rPr>
          <w:i/>
          <w:iCs/>
        </w:rPr>
        <w:t>actively intervening</w:t>
      </w:r>
      <w:r w:rsidR="00B07B06">
        <w:t>"</w:t>
      </w:r>
      <w:r w:rsidRPr="000021AC">
        <w:t xml:space="preserve"> and </w:t>
      </w:r>
      <w:r w:rsidR="00B07B06">
        <w:t>"</w:t>
      </w:r>
      <w:r w:rsidRPr="000021AC">
        <w:rPr>
          <w:i/>
          <w:iCs/>
        </w:rPr>
        <w:t>non-engaged</w:t>
      </w:r>
      <w:r w:rsidR="00B07B06">
        <w:t>"</w:t>
      </w:r>
      <w:r w:rsidRPr="000021AC">
        <w:t xml:space="preserve"> also means </w:t>
      </w:r>
      <w:r w:rsidR="00B07B06">
        <w:t>"</w:t>
      </w:r>
      <w:r w:rsidRPr="000021AC">
        <w:rPr>
          <w:i/>
          <w:iCs/>
        </w:rPr>
        <w:t>on but not controlling</w:t>
      </w:r>
      <w:r w:rsidR="00B07B06">
        <w:t>"</w:t>
      </w:r>
      <w:r w:rsidRPr="000021AC">
        <w:t xml:space="preserve">.  Likewise, </w:t>
      </w:r>
      <w:r w:rsidR="00B07B06">
        <w:t>"</w:t>
      </w:r>
      <w:r w:rsidRPr="000021AC">
        <w:rPr>
          <w:i/>
          <w:iCs/>
        </w:rPr>
        <w:t>off</w:t>
      </w:r>
      <w:r w:rsidR="00B07B06">
        <w:t>"</w:t>
      </w:r>
      <w:r w:rsidRPr="000021AC">
        <w:t xml:space="preserve"> also means </w:t>
      </w:r>
      <w:r w:rsidR="00B07B06">
        <w:t>"</w:t>
      </w:r>
      <w:r w:rsidRPr="000021AC">
        <w:rPr>
          <w:i/>
          <w:iCs/>
        </w:rPr>
        <w:t>deactivated</w:t>
      </w:r>
      <w:r w:rsidR="00B07B06">
        <w:t>"</w:t>
      </w:r>
      <w:r w:rsidRPr="000021AC">
        <w:t>.</w:t>
      </w:r>
    </w:p>
  </w:footnote>
  <w:footnote w:id="7">
    <w:p w14:paraId="09BB8194" w14:textId="6F70223D" w:rsidR="00C00981" w:rsidRPr="000021AC" w:rsidRDefault="00C00981" w:rsidP="00C00981">
      <w:pPr>
        <w:pStyle w:val="FootnoteText"/>
      </w:pPr>
      <w:r w:rsidRPr="000021AC">
        <w:tab/>
      </w:r>
      <w:r w:rsidRPr="000021AC">
        <w:rPr>
          <w:rStyle w:val="FootnoteReference"/>
        </w:rPr>
        <w:footnoteRef/>
      </w:r>
      <w:r w:rsidRPr="000021AC">
        <w:tab/>
        <w:t>Accuracy requirement only applies within the range of the physical sensor. If measurements captured by a sensor exceed the design range of the sensor, the reported element shall indicate when the measurement first exceeded the design range of the sensor.</w:t>
      </w:r>
    </w:p>
  </w:footnote>
  <w:footnote w:id="8">
    <w:p w14:paraId="7966B1F3" w14:textId="700355F4" w:rsidR="00C00981" w:rsidRPr="00283E6F" w:rsidRDefault="00C00981" w:rsidP="00C00981">
      <w:pPr>
        <w:pStyle w:val="FootnoteText"/>
        <w:rPr>
          <w:lang w:val="en-US"/>
        </w:rPr>
      </w:pPr>
      <w:r w:rsidRPr="000021AC">
        <w:rPr>
          <w:lang w:val="en-US"/>
        </w:rPr>
        <w:tab/>
      </w:r>
      <w:r w:rsidRPr="000021AC">
        <w:rPr>
          <w:vertAlign w:val="superscript"/>
          <w:lang w:val="en-US"/>
        </w:rPr>
        <w:footnoteRef/>
      </w:r>
      <w:r w:rsidRPr="000021AC">
        <w:rPr>
          <w:lang w:val="en-US"/>
        </w:rPr>
        <w:tab/>
      </w:r>
      <w:r w:rsidR="00B07B06">
        <w:rPr>
          <w:lang w:val="en-US"/>
        </w:rPr>
        <w:t>"</w:t>
      </w:r>
      <w:r w:rsidRPr="000021AC">
        <w:rPr>
          <w:lang w:val="en-US"/>
        </w:rPr>
        <w:t>Planar</w:t>
      </w:r>
      <w:r w:rsidR="00B07B06">
        <w:rPr>
          <w:lang w:val="en-US"/>
        </w:rPr>
        <w:t>"</w:t>
      </w:r>
      <w:r w:rsidRPr="000021AC">
        <w:rPr>
          <w:lang w:val="en-US"/>
        </w:rPr>
        <w:t xml:space="preserve"> includes triggered events in sections 3.3.1.1, 3.3.1.2, </w:t>
      </w:r>
      <w:r w:rsidRPr="000021AC">
        <w:t>and</w:t>
      </w:r>
      <w:r w:rsidRPr="000021AC">
        <w:rPr>
          <w:lang w:val="en-US"/>
        </w:rPr>
        <w:t xml:space="preserve"> 3.3.1.3 and </w:t>
      </w:r>
      <w:r w:rsidR="00B07B06">
        <w:rPr>
          <w:lang w:val="en-US"/>
        </w:rPr>
        <w:t>"</w:t>
      </w:r>
      <w:r w:rsidRPr="000021AC">
        <w:rPr>
          <w:lang w:val="en-US"/>
        </w:rPr>
        <w:t>VRU</w:t>
      </w:r>
      <w:r w:rsidR="00B07B06">
        <w:rPr>
          <w:lang w:val="en-US"/>
        </w:rPr>
        <w:t>"</w:t>
      </w:r>
      <w:r w:rsidRPr="000021AC">
        <w:rPr>
          <w:lang w:val="en-US"/>
        </w:rPr>
        <w:t xml:space="preserve"> includes triggered events in section 3.3.1.4.</w:t>
      </w:r>
      <w:r w:rsidRPr="00283E6F">
        <w:rPr>
          <w:lang w:val="en-US"/>
        </w:rPr>
        <w:t xml:space="preserve"> </w:t>
      </w:r>
    </w:p>
  </w:footnote>
  <w:footnote w:id="9">
    <w:p w14:paraId="73C5B767" w14:textId="309A4607" w:rsidR="00C00981" w:rsidRPr="000A0160" w:rsidRDefault="00C00981" w:rsidP="00C00981">
      <w:pPr>
        <w:pStyle w:val="FootnoteText"/>
      </w:pPr>
      <w:r w:rsidRPr="00D45A30">
        <w:tab/>
      </w:r>
      <w:r w:rsidRPr="000A0160">
        <w:rPr>
          <w:rStyle w:val="FootnoteReference"/>
          <w:b/>
          <w:bCs/>
        </w:rPr>
        <w:footnoteRef/>
      </w:r>
      <w:r w:rsidRPr="000A0160">
        <w:t xml:space="preserve"> </w:t>
      </w:r>
      <w:r w:rsidRPr="000A0160">
        <w:tab/>
        <w:t>The ignition cycle at the time of download is not required to be recorded at the time of the crash but shall be reported during the download process.</w:t>
      </w:r>
    </w:p>
  </w:footnote>
  <w:footnote w:id="10">
    <w:p w14:paraId="0319DBA3" w14:textId="48434376" w:rsidR="00C00981" w:rsidRPr="00D45A30" w:rsidRDefault="00C00981" w:rsidP="00C00981">
      <w:pPr>
        <w:pStyle w:val="FootnoteText"/>
        <w:tabs>
          <w:tab w:val="left" w:pos="1260"/>
        </w:tabs>
      </w:pPr>
      <w:r w:rsidRPr="000A0160">
        <w:tab/>
      </w:r>
      <w:r w:rsidRPr="000A0160">
        <w:rPr>
          <w:rStyle w:val="FootnoteReference"/>
          <w:b/>
          <w:bCs/>
        </w:rPr>
        <w:footnoteRef/>
      </w:r>
      <w:r w:rsidRPr="000A0160">
        <w:t xml:space="preserve"> </w:t>
      </w:r>
      <w:r w:rsidRPr="000A0160">
        <w:tab/>
        <w:t>The air bag warning lamp is the readiness indicator specified in national air bag requirements and m</w:t>
      </w:r>
      <w:r w:rsidRPr="00D45A30">
        <w:t>ay also illuminate to indicate a malfunction in another part of the deployable restraint system.</w:t>
      </w:r>
    </w:p>
  </w:footnote>
  <w:footnote w:id="11">
    <w:p w14:paraId="120BC160" w14:textId="2E877211" w:rsidR="00C00981" w:rsidRPr="007F1F64" w:rsidRDefault="008A476B" w:rsidP="008A476B">
      <w:pPr>
        <w:pStyle w:val="FootnoteText"/>
        <w:rPr>
          <w:lang w:val="en-US"/>
        </w:rPr>
      </w:pPr>
      <w:r>
        <w:tab/>
      </w:r>
      <w:r w:rsidR="00C00981" w:rsidRPr="007F1F64">
        <w:rPr>
          <w:rStyle w:val="FootnoteReference"/>
        </w:rPr>
        <w:footnoteRef/>
      </w:r>
      <w:r w:rsidR="00C00981" w:rsidRPr="007F1F64">
        <w:t xml:space="preserve"> </w:t>
      </w:r>
      <w:r w:rsidR="007F1F64" w:rsidRPr="007F1F64">
        <w:tab/>
      </w:r>
      <w:r w:rsidR="00C00981" w:rsidRPr="007F1F64">
        <w:rPr>
          <w:lang w:val="en-US"/>
        </w:rPr>
        <w:t xml:space="preserve">List this </w:t>
      </w:r>
      <w:r w:rsidR="00C00981" w:rsidRPr="008A476B">
        <w:t>element</w:t>
      </w:r>
      <w:r w:rsidR="00C00981" w:rsidRPr="007F1F64">
        <w:rPr>
          <w:lang w:val="en-US"/>
        </w:rPr>
        <w:t xml:space="preserve"> n times, once for each device</w:t>
      </w:r>
    </w:p>
  </w:footnote>
  <w:footnote w:id="12">
    <w:p w14:paraId="27059E81" w14:textId="181B50D1" w:rsidR="00B17F53" w:rsidRPr="005F3261" w:rsidRDefault="00B17F53" w:rsidP="008A476B">
      <w:pPr>
        <w:pStyle w:val="FootnoteText"/>
      </w:pPr>
    </w:p>
  </w:footnote>
  <w:footnote w:id="13">
    <w:p w14:paraId="3BD53070" w14:textId="5C01343D" w:rsidR="00B04517" w:rsidRPr="005F6FC3" w:rsidRDefault="00B04517" w:rsidP="0077553E">
      <w:pPr>
        <w:pStyle w:val="FootnoteText"/>
        <w:rPr>
          <w:lang w:val="en-US"/>
        </w:rPr>
      </w:pPr>
      <w:r>
        <w:tab/>
      </w:r>
      <w:r w:rsidRPr="005F6FC3">
        <w:rPr>
          <w:rStyle w:val="FootnoteReference"/>
        </w:rPr>
        <w:t>10</w:t>
      </w:r>
      <w:r w:rsidRPr="005F6FC3">
        <w:t xml:space="preserve"> </w:t>
      </w:r>
      <w:bookmarkStart w:id="28" w:name="_Hlk121042371"/>
      <w:r w:rsidRPr="005F6FC3">
        <w:tab/>
        <w:t>+/- 10 per cent of the full range of the accelerometer used in the Electronic Control Unit (ECU) containing the EDR function</w:t>
      </w:r>
      <w:bookmarkEnd w:id="28"/>
      <w:r w:rsidRPr="005F6FC3">
        <w:t xml:space="preserve"> as specified in paragraph </w:t>
      </w:r>
      <w:r w:rsidR="0086638E">
        <w:t>4</w:t>
      </w:r>
      <w:r w:rsidRPr="005F6FC3">
        <w:t>.1.5.</w:t>
      </w:r>
    </w:p>
  </w:footnote>
  <w:footnote w:id="14">
    <w:p w14:paraId="512874F2" w14:textId="77777777" w:rsidR="00234BA1" w:rsidRPr="005F6FC3" w:rsidRDefault="00B04517" w:rsidP="00234BA1">
      <w:pPr>
        <w:pStyle w:val="FootnoteText"/>
      </w:pPr>
      <w:r w:rsidRPr="005F6FC3">
        <w:tab/>
      </w:r>
      <w:r w:rsidRPr="005F6FC3">
        <w:rPr>
          <w:rStyle w:val="FootnoteReference"/>
        </w:rPr>
        <w:t>11</w:t>
      </w:r>
      <w:r w:rsidRPr="005F6FC3">
        <w:t xml:space="preserve"> </w:t>
      </w:r>
      <w:r w:rsidRPr="005F6FC3">
        <w:tab/>
        <w:t>Format for lateral acceleration recorded in rollover is at the option of the manufacturer.</w:t>
      </w:r>
    </w:p>
    <w:p w14:paraId="6EF670DB" w14:textId="1FBB50C4" w:rsidR="00B04517" w:rsidRPr="005F3261" w:rsidRDefault="00234BA1" w:rsidP="00C07087">
      <w:pPr>
        <w:pStyle w:val="FootnoteText"/>
      </w:pPr>
      <w:r>
        <w:tab/>
      </w:r>
      <w:r>
        <w:rPr>
          <w:rStyle w:val="FootnoteReference"/>
        </w:rPr>
        <w:t>12</w:t>
      </w:r>
      <w:r>
        <w:t xml:space="preserve"> </w:t>
      </w:r>
      <w:r>
        <w:tab/>
      </w:r>
      <w:r w:rsidRPr="007F1F64">
        <w:t>"If recorded" means if the data is recorded in non-volatile memory for the purpose of subsequent downloading</w:t>
      </w:r>
      <w:r w:rsidR="00C07087">
        <w:t>.</w:t>
      </w:r>
    </w:p>
  </w:footnote>
  <w:footnote w:id="15">
    <w:p w14:paraId="22DADA1F" w14:textId="1CAC741B" w:rsidR="001B0089" w:rsidRPr="005F3261" w:rsidRDefault="00C07087">
      <w:pPr>
        <w:pStyle w:val="FootnoteText"/>
      </w:pPr>
      <w:r>
        <w:tab/>
      </w:r>
      <w:r w:rsidR="001B0089">
        <w:rPr>
          <w:rStyle w:val="FootnoteReference"/>
        </w:rPr>
        <w:t>13</w:t>
      </w:r>
      <w:r w:rsidR="001B0089">
        <w:t xml:space="preserve"> </w:t>
      </w:r>
      <w:r>
        <w:tab/>
        <w:t xml:space="preserve">For rollover </w:t>
      </w:r>
      <w:r w:rsidR="00517554">
        <w:t>events the time at which the event is determined to have started as defined by the manufacturer.</w:t>
      </w:r>
    </w:p>
  </w:footnote>
  <w:footnote w:id="16">
    <w:p w14:paraId="13B53012" w14:textId="1218AE2D" w:rsidR="00A8744C" w:rsidRPr="005F3261" w:rsidRDefault="00A8744C">
      <w:pPr>
        <w:pStyle w:val="FootnoteText"/>
      </w:pPr>
      <w:r>
        <w:tab/>
      </w:r>
      <w:r>
        <w:rPr>
          <w:rStyle w:val="FootnoteReference"/>
        </w:rPr>
        <w:t>14</w:t>
      </w:r>
      <w:r>
        <w:t xml:space="preserve"> </w:t>
      </w:r>
      <w:r w:rsidR="008A1F47">
        <w:tab/>
      </w:r>
      <w:r w:rsidR="008A1F47" w:rsidRPr="00D45A30">
        <w:t>These elements do not need to meet the accuracy and resolution requirements in specified crash tests.</w:t>
      </w:r>
    </w:p>
  </w:footnote>
  <w:footnote w:id="17">
    <w:p w14:paraId="29A21A36" w14:textId="7AAEB760" w:rsidR="00863A4B" w:rsidRPr="005F3261" w:rsidRDefault="00863A4B">
      <w:pPr>
        <w:pStyle w:val="FootnoteText"/>
      </w:pPr>
      <w:r>
        <w:tab/>
      </w:r>
      <w:r>
        <w:rPr>
          <w:rStyle w:val="FootnoteReference"/>
        </w:rPr>
        <w:t>15</w:t>
      </w:r>
      <w:r>
        <w:t xml:space="preserve"> </w:t>
      </w:r>
      <w:r>
        <w:tab/>
      </w:r>
      <w:r w:rsidRPr="00D45A30">
        <w:rPr>
          <w:szCs w:val="18"/>
        </w:rPr>
        <w:t>List</w:t>
      </w:r>
      <w:r w:rsidRPr="00307467">
        <w:rPr>
          <w:szCs w:val="18"/>
        </w:rPr>
        <w:t xml:space="preserve"> this element n - 1 times, once for each stage of a multi-stage air bag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B02" w14:textId="183F25E5" w:rsidR="00C00981" w:rsidRPr="002355F5" w:rsidRDefault="002355F5" w:rsidP="004415C0">
    <w:pPr>
      <w:pStyle w:val="Header"/>
      <w:rPr>
        <w:lang w:val="fr-CH"/>
      </w:rPr>
    </w:pPr>
    <w:r>
      <w:rPr>
        <w:lang w:val="fr-CH"/>
      </w:rPr>
      <w:t>ECE/TRAN</w:t>
    </w:r>
    <w:r w:rsidR="008D7604">
      <w:rPr>
        <w:lang w:val="fr-CH"/>
      </w:rPr>
      <w:t>S</w:t>
    </w:r>
    <w:r>
      <w:rPr>
        <w:lang w:val="fr-CH"/>
      </w:rPr>
      <w:t>/WP.29/</w:t>
    </w:r>
    <w:r w:rsidR="008D7604">
      <w:rPr>
        <w:lang w:val="fr-CH"/>
      </w:rPr>
      <w:t>2023/</w:t>
    </w:r>
    <w:r w:rsidR="003508C2">
      <w:rPr>
        <w:lang w:val="fr-CH"/>
      </w:rPr>
      <w:t>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62EC" w14:textId="13C594A0" w:rsidR="0029581B" w:rsidRPr="00B07BE1" w:rsidRDefault="008D7604" w:rsidP="004415C0">
    <w:pPr>
      <w:pStyle w:val="Header"/>
      <w:jc w:val="right"/>
    </w:pPr>
    <w:r>
      <w:rPr>
        <w:lang w:val="fr-CH"/>
      </w:rPr>
      <w:t>ECE/TRANS/WP.29/2023/</w:t>
    </w:r>
    <w:r w:rsidR="001033DF">
      <w:rPr>
        <w:lang w:val="fr-CH"/>
      </w:rPr>
      <w:t>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C031" w14:textId="01D5445D" w:rsidR="009A14AB" w:rsidRPr="001033DF" w:rsidRDefault="009A14AB" w:rsidP="001033DF">
    <w:pPr>
      <w:pStyle w:val="Header"/>
    </w:pPr>
  </w:p>
  <w:p w14:paraId="027B2662" w14:textId="77777777" w:rsidR="00C00981" w:rsidRPr="00EB646F" w:rsidRDefault="00C00981" w:rsidP="00EB646F">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054B" w14:textId="067B6CCB" w:rsidR="00D62539" w:rsidRPr="00D62539" w:rsidRDefault="004B3C0A">
    <w:pPr>
      <w:pStyle w:val="Header"/>
    </w:pPr>
    <w:r>
      <w:t>ECE/TRANS/WP.29/2023/</w:t>
    </w:r>
    <w:r w:rsidR="00745722">
      <w:t>88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0B8E" w14:textId="48094D0F" w:rsidR="00D62539" w:rsidRPr="00D62539" w:rsidRDefault="004B3C0A" w:rsidP="00D62539">
    <w:pPr>
      <w:pStyle w:val="Header"/>
      <w:jc w:val="right"/>
    </w:pPr>
    <w:r>
      <w:t>ECE/TRANS/WP.29/2023/</w:t>
    </w:r>
    <w:r w:rsidR="00745722">
      <w:t>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447"/>
        </w:tabs>
        <w:ind w:left="1447" w:hanging="170"/>
      </w:pPr>
      <w:rPr>
        <w:rFonts w:ascii="Times New Roman" w:hAnsi="Times New Roman" w:cs="Times New Roman" w:hint="default"/>
      </w:rPr>
    </w:lvl>
    <w:lvl w:ilvl="1" w:tplc="040C0003">
      <w:start w:val="1"/>
      <w:numFmt w:val="bullet"/>
      <w:lvlText w:val="o"/>
      <w:lvlJc w:val="left"/>
      <w:pPr>
        <w:tabs>
          <w:tab w:val="num" w:pos="1186"/>
        </w:tabs>
        <w:ind w:left="1186" w:hanging="360"/>
      </w:pPr>
      <w:rPr>
        <w:rFonts w:ascii="Courier New" w:hAnsi="Courier New" w:cs="Courier New" w:hint="default"/>
      </w:rPr>
    </w:lvl>
    <w:lvl w:ilvl="2" w:tplc="040C0005" w:tentative="1">
      <w:start w:val="1"/>
      <w:numFmt w:val="bullet"/>
      <w:lvlText w:val=""/>
      <w:lvlJc w:val="left"/>
      <w:pPr>
        <w:tabs>
          <w:tab w:val="num" w:pos="1906"/>
        </w:tabs>
        <w:ind w:left="1906" w:hanging="360"/>
      </w:pPr>
      <w:rPr>
        <w:rFonts w:ascii="Wingdings" w:hAnsi="Wingdings" w:hint="default"/>
      </w:rPr>
    </w:lvl>
    <w:lvl w:ilvl="3" w:tplc="040C0001" w:tentative="1">
      <w:start w:val="1"/>
      <w:numFmt w:val="bullet"/>
      <w:lvlText w:val=""/>
      <w:lvlJc w:val="left"/>
      <w:pPr>
        <w:tabs>
          <w:tab w:val="num" w:pos="2626"/>
        </w:tabs>
        <w:ind w:left="2626" w:hanging="360"/>
      </w:pPr>
      <w:rPr>
        <w:rFonts w:ascii="Symbol" w:hAnsi="Symbol" w:hint="default"/>
      </w:rPr>
    </w:lvl>
    <w:lvl w:ilvl="4" w:tplc="040C0003" w:tentative="1">
      <w:start w:val="1"/>
      <w:numFmt w:val="bullet"/>
      <w:lvlText w:val="o"/>
      <w:lvlJc w:val="left"/>
      <w:pPr>
        <w:tabs>
          <w:tab w:val="num" w:pos="3346"/>
        </w:tabs>
        <w:ind w:left="3346" w:hanging="360"/>
      </w:pPr>
      <w:rPr>
        <w:rFonts w:ascii="Courier New" w:hAnsi="Courier New" w:cs="Courier New" w:hint="default"/>
      </w:rPr>
    </w:lvl>
    <w:lvl w:ilvl="5" w:tplc="040C0005" w:tentative="1">
      <w:start w:val="1"/>
      <w:numFmt w:val="bullet"/>
      <w:lvlText w:val=""/>
      <w:lvlJc w:val="left"/>
      <w:pPr>
        <w:tabs>
          <w:tab w:val="num" w:pos="4066"/>
        </w:tabs>
        <w:ind w:left="4066" w:hanging="360"/>
      </w:pPr>
      <w:rPr>
        <w:rFonts w:ascii="Wingdings" w:hAnsi="Wingdings" w:hint="default"/>
      </w:rPr>
    </w:lvl>
    <w:lvl w:ilvl="6" w:tplc="040C0001" w:tentative="1">
      <w:start w:val="1"/>
      <w:numFmt w:val="bullet"/>
      <w:lvlText w:val=""/>
      <w:lvlJc w:val="left"/>
      <w:pPr>
        <w:tabs>
          <w:tab w:val="num" w:pos="4786"/>
        </w:tabs>
        <w:ind w:left="4786" w:hanging="360"/>
      </w:pPr>
      <w:rPr>
        <w:rFonts w:ascii="Symbol" w:hAnsi="Symbol" w:hint="default"/>
      </w:rPr>
    </w:lvl>
    <w:lvl w:ilvl="7" w:tplc="040C0003" w:tentative="1">
      <w:start w:val="1"/>
      <w:numFmt w:val="bullet"/>
      <w:lvlText w:val="o"/>
      <w:lvlJc w:val="left"/>
      <w:pPr>
        <w:tabs>
          <w:tab w:val="num" w:pos="5506"/>
        </w:tabs>
        <w:ind w:left="5506" w:hanging="360"/>
      </w:pPr>
      <w:rPr>
        <w:rFonts w:ascii="Courier New" w:hAnsi="Courier New" w:cs="Courier New" w:hint="default"/>
      </w:rPr>
    </w:lvl>
    <w:lvl w:ilvl="8" w:tplc="040C0005" w:tentative="1">
      <w:start w:val="1"/>
      <w:numFmt w:val="bullet"/>
      <w:lvlText w:val=""/>
      <w:lvlJc w:val="left"/>
      <w:pPr>
        <w:tabs>
          <w:tab w:val="num" w:pos="6226"/>
        </w:tabs>
        <w:ind w:left="6226"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0D6AF4"/>
    <w:multiLevelType w:val="hybridMultilevel"/>
    <w:tmpl w:val="C9507486"/>
    <w:lvl w:ilvl="0" w:tplc="3AD8E2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78156B"/>
    <w:multiLevelType w:val="hybridMultilevel"/>
    <w:tmpl w:val="F432A7C2"/>
    <w:lvl w:ilvl="0" w:tplc="EEFAA336">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7"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B73516"/>
    <w:multiLevelType w:val="hybridMultilevel"/>
    <w:tmpl w:val="80C6ABD0"/>
    <w:lvl w:ilvl="0" w:tplc="3F1EC4FC">
      <w:start w:val="1"/>
      <w:numFmt w:val="decimal"/>
      <w:lvlText w:val="%1."/>
      <w:lvlJc w:val="left"/>
      <w:pPr>
        <w:ind w:left="1704" w:hanging="57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9"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1BE67465"/>
    <w:multiLevelType w:val="hybridMultilevel"/>
    <w:tmpl w:val="1A929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F05EA"/>
    <w:multiLevelType w:val="hybridMultilevel"/>
    <w:tmpl w:val="9EDE3188"/>
    <w:lvl w:ilvl="0" w:tplc="F57E8DDC">
      <w:start w:val="1"/>
      <w:numFmt w:val="decimal"/>
      <w:lvlText w:val="%1"/>
      <w:lvlJc w:val="left"/>
      <w:pPr>
        <w:ind w:left="1140" w:hanging="390"/>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9" w15:restartNumberingAfterBreak="0">
    <w:nsid w:val="42353362"/>
    <w:multiLevelType w:val="multilevel"/>
    <w:tmpl w:val="C76613E4"/>
    <w:lvl w:ilvl="0">
      <w:start w:val="1"/>
      <w:numFmt w:val="upperRoman"/>
      <w:lvlText w:val="%1."/>
      <w:lvlJc w:val="left"/>
      <w:pPr>
        <w:ind w:left="1287" w:hanging="720"/>
      </w:pPr>
      <w:rPr>
        <w:rFonts w:hint="default"/>
      </w:rPr>
    </w:lvl>
    <w:lvl w:ilvl="1">
      <w:start w:val="15"/>
      <w:numFmt w:val="decimal"/>
      <w:isLgl/>
      <w:lvlText w:val="%1.%2."/>
      <w:lvlJc w:val="left"/>
      <w:pPr>
        <w:ind w:left="1547" w:hanging="413"/>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049" w:hanging="108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543" w:hanging="1440"/>
      </w:pPr>
      <w:rPr>
        <w:rFonts w:hint="default"/>
      </w:rPr>
    </w:lvl>
  </w:abstractNum>
  <w:abstractNum w:abstractNumId="30" w15:restartNumberingAfterBreak="0">
    <w:nsid w:val="45517583"/>
    <w:multiLevelType w:val="hybridMultilevel"/>
    <w:tmpl w:val="73A291FA"/>
    <w:lvl w:ilvl="0" w:tplc="D9680A66">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4735010F"/>
    <w:multiLevelType w:val="hybridMultilevel"/>
    <w:tmpl w:val="76369B22"/>
    <w:lvl w:ilvl="0" w:tplc="40DA573E">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2" w15:restartNumberingAfterBreak="0">
    <w:nsid w:val="47E02ACE"/>
    <w:multiLevelType w:val="hybridMultilevel"/>
    <w:tmpl w:val="C382E42E"/>
    <w:lvl w:ilvl="0" w:tplc="1646BD6E">
      <w:start w:val="1"/>
      <w:numFmt w:val="upperRoman"/>
      <w:pStyle w:val="Heading1"/>
      <w:lvlText w:val="%1."/>
      <w:lvlJc w:val="left"/>
      <w:pPr>
        <w:ind w:left="1854" w:hanging="720"/>
      </w:pPr>
      <w:rPr>
        <w:rFonts w:hint="default"/>
      </w:rPr>
    </w:lvl>
    <w:lvl w:ilvl="1" w:tplc="08090019" w:tentative="1">
      <w:start w:val="1"/>
      <w:numFmt w:val="lowerLetter"/>
      <w:pStyle w:val="Heading2"/>
      <w:lvlText w:val="%2."/>
      <w:lvlJc w:val="left"/>
      <w:pPr>
        <w:ind w:left="2214" w:hanging="360"/>
      </w:pPr>
    </w:lvl>
    <w:lvl w:ilvl="2" w:tplc="0809001B" w:tentative="1">
      <w:start w:val="1"/>
      <w:numFmt w:val="lowerRoman"/>
      <w:pStyle w:val="Heading3"/>
      <w:lvlText w:val="%3."/>
      <w:lvlJc w:val="right"/>
      <w:pPr>
        <w:ind w:left="2934" w:hanging="180"/>
      </w:pPr>
    </w:lvl>
    <w:lvl w:ilvl="3" w:tplc="0809000F" w:tentative="1">
      <w:start w:val="1"/>
      <w:numFmt w:val="decimal"/>
      <w:pStyle w:val="Heading4"/>
      <w:lvlText w:val="%4."/>
      <w:lvlJc w:val="left"/>
      <w:pPr>
        <w:ind w:left="3654" w:hanging="360"/>
      </w:pPr>
    </w:lvl>
    <w:lvl w:ilvl="4" w:tplc="08090019" w:tentative="1">
      <w:start w:val="1"/>
      <w:numFmt w:val="lowerLetter"/>
      <w:pStyle w:val="Heading5"/>
      <w:lvlText w:val="%5."/>
      <w:lvlJc w:val="left"/>
      <w:pPr>
        <w:ind w:left="4374" w:hanging="360"/>
      </w:pPr>
    </w:lvl>
    <w:lvl w:ilvl="5" w:tplc="0809001B" w:tentative="1">
      <w:start w:val="1"/>
      <w:numFmt w:val="lowerRoman"/>
      <w:pStyle w:val="Heading6"/>
      <w:lvlText w:val="%6."/>
      <w:lvlJc w:val="right"/>
      <w:pPr>
        <w:ind w:left="5094" w:hanging="180"/>
      </w:pPr>
    </w:lvl>
    <w:lvl w:ilvl="6" w:tplc="0809000F" w:tentative="1">
      <w:start w:val="1"/>
      <w:numFmt w:val="decimal"/>
      <w:pStyle w:val="Heading7"/>
      <w:lvlText w:val="%7."/>
      <w:lvlJc w:val="left"/>
      <w:pPr>
        <w:ind w:left="5814" w:hanging="360"/>
      </w:pPr>
    </w:lvl>
    <w:lvl w:ilvl="7" w:tplc="08090019" w:tentative="1">
      <w:start w:val="1"/>
      <w:numFmt w:val="lowerLetter"/>
      <w:pStyle w:val="Heading8"/>
      <w:lvlText w:val="%8."/>
      <w:lvlJc w:val="left"/>
      <w:pPr>
        <w:ind w:left="6534" w:hanging="360"/>
      </w:pPr>
    </w:lvl>
    <w:lvl w:ilvl="8" w:tplc="0809001B" w:tentative="1">
      <w:start w:val="1"/>
      <w:numFmt w:val="lowerRoman"/>
      <w:pStyle w:val="Heading9"/>
      <w:lvlText w:val="%9."/>
      <w:lvlJc w:val="right"/>
      <w:pPr>
        <w:ind w:left="7254" w:hanging="180"/>
      </w:pPr>
    </w:lvl>
  </w:abstractNum>
  <w:abstractNum w:abstractNumId="33" w15:restartNumberingAfterBreak="0">
    <w:nsid w:val="5A0C4D1F"/>
    <w:multiLevelType w:val="hybridMultilevel"/>
    <w:tmpl w:val="9264709A"/>
    <w:lvl w:ilvl="0" w:tplc="DF00C5A2">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1467D30"/>
    <w:multiLevelType w:val="hybridMultilevel"/>
    <w:tmpl w:val="BF522D8A"/>
    <w:lvl w:ilvl="0" w:tplc="AE2086F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6BDA6B71"/>
    <w:multiLevelType w:val="hybridMultilevel"/>
    <w:tmpl w:val="0B483408"/>
    <w:lvl w:ilvl="0" w:tplc="8A8A535A">
      <w:start w:val="14"/>
      <w:numFmt w:val="decimal"/>
      <w:lvlText w:val="%1"/>
      <w:lvlJc w:val="left"/>
      <w:pPr>
        <w:ind w:left="1260" w:hanging="360"/>
      </w:pPr>
      <w:rPr>
        <w:rFonts w:hint="default"/>
        <w:strike/>
        <w:sz w:val="14"/>
        <w:szCs w:val="1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1"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AA3317"/>
    <w:multiLevelType w:val="hybridMultilevel"/>
    <w:tmpl w:val="A588EBD6"/>
    <w:lvl w:ilvl="0" w:tplc="95B47F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5"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549615760">
    <w:abstractNumId w:val="1"/>
  </w:num>
  <w:num w:numId="2" w16cid:durableId="808282227">
    <w:abstractNumId w:val="0"/>
  </w:num>
  <w:num w:numId="3" w16cid:durableId="717319969">
    <w:abstractNumId w:val="2"/>
  </w:num>
  <w:num w:numId="4" w16cid:durableId="1100839043">
    <w:abstractNumId w:val="3"/>
  </w:num>
  <w:num w:numId="5" w16cid:durableId="1576666887">
    <w:abstractNumId w:val="8"/>
  </w:num>
  <w:num w:numId="6" w16cid:durableId="1360543444">
    <w:abstractNumId w:val="9"/>
  </w:num>
  <w:num w:numId="7" w16cid:durableId="1205827860">
    <w:abstractNumId w:val="7"/>
  </w:num>
  <w:num w:numId="8" w16cid:durableId="722755015">
    <w:abstractNumId w:val="6"/>
  </w:num>
  <w:num w:numId="9" w16cid:durableId="990404521">
    <w:abstractNumId w:val="5"/>
  </w:num>
  <w:num w:numId="10" w16cid:durableId="2025158789">
    <w:abstractNumId w:val="4"/>
  </w:num>
  <w:num w:numId="11" w16cid:durableId="1367172592">
    <w:abstractNumId w:val="24"/>
  </w:num>
  <w:num w:numId="12" w16cid:durableId="856307120">
    <w:abstractNumId w:val="22"/>
  </w:num>
  <w:num w:numId="13" w16cid:durableId="1757361535">
    <w:abstractNumId w:val="10"/>
  </w:num>
  <w:num w:numId="14" w16cid:durableId="2018997390">
    <w:abstractNumId w:val="19"/>
  </w:num>
  <w:num w:numId="15" w16cid:durableId="961880561">
    <w:abstractNumId w:val="25"/>
  </w:num>
  <w:num w:numId="16" w16cid:durableId="1050570633">
    <w:abstractNumId w:val="21"/>
  </w:num>
  <w:num w:numId="17" w16cid:durableId="1781338880">
    <w:abstractNumId w:val="36"/>
  </w:num>
  <w:num w:numId="18" w16cid:durableId="1875148752">
    <w:abstractNumId w:val="42"/>
  </w:num>
  <w:num w:numId="19" w16cid:durableId="1736508787">
    <w:abstractNumId w:val="13"/>
  </w:num>
  <w:num w:numId="20" w16cid:durableId="1734158100">
    <w:abstractNumId w:val="14"/>
  </w:num>
  <w:num w:numId="21" w16cid:durableId="1519585679">
    <w:abstractNumId w:val="43"/>
  </w:num>
  <w:num w:numId="22" w16cid:durableId="1377506114">
    <w:abstractNumId w:val="32"/>
  </w:num>
  <w:num w:numId="23" w16cid:durableId="2061860567">
    <w:abstractNumId w:val="33"/>
  </w:num>
  <w:num w:numId="24" w16cid:durableId="1509321633">
    <w:abstractNumId w:val="18"/>
  </w:num>
  <w:num w:numId="25" w16cid:durableId="1083406257">
    <w:abstractNumId w:val="29"/>
  </w:num>
  <w:num w:numId="26" w16cid:durableId="538737099">
    <w:abstractNumId w:val="30"/>
  </w:num>
  <w:num w:numId="27" w16cid:durableId="932131052">
    <w:abstractNumId w:val="41"/>
  </w:num>
  <w:num w:numId="28" w16cid:durableId="70661956">
    <w:abstractNumId w:val="20"/>
  </w:num>
  <w:num w:numId="29" w16cid:durableId="2009403763">
    <w:abstractNumId w:val="34"/>
  </w:num>
  <w:num w:numId="30" w16cid:durableId="564028758">
    <w:abstractNumId w:val="15"/>
  </w:num>
  <w:num w:numId="31" w16cid:durableId="1911839924">
    <w:abstractNumId w:val="12"/>
  </w:num>
  <w:num w:numId="32" w16cid:durableId="1057975369">
    <w:abstractNumId w:val="44"/>
  </w:num>
  <w:num w:numId="33" w16cid:durableId="2039233178">
    <w:abstractNumId w:val="27"/>
  </w:num>
  <w:num w:numId="34" w16cid:durableId="1948463848">
    <w:abstractNumId w:val="17"/>
  </w:num>
  <w:num w:numId="35" w16cid:durableId="633604281">
    <w:abstractNumId w:val="31"/>
  </w:num>
  <w:num w:numId="36" w16cid:durableId="1504586196">
    <w:abstractNumId w:val="28"/>
  </w:num>
  <w:num w:numId="37" w16cid:durableId="1436056707">
    <w:abstractNumId w:val="40"/>
  </w:num>
  <w:num w:numId="38" w16cid:durableId="262540631">
    <w:abstractNumId w:val="16"/>
  </w:num>
  <w:num w:numId="39" w16cid:durableId="1781218533">
    <w:abstractNumId w:val="38"/>
  </w:num>
  <w:num w:numId="40" w16cid:durableId="1294410901">
    <w:abstractNumId w:val="26"/>
  </w:num>
  <w:num w:numId="41" w16cid:durableId="664091225">
    <w:abstractNumId w:val="11"/>
  </w:num>
  <w:num w:numId="42" w16cid:durableId="372265467">
    <w:abstractNumId w:val="45"/>
  </w:num>
  <w:num w:numId="43" w16cid:durableId="1241987451">
    <w:abstractNumId w:val="37"/>
  </w:num>
  <w:num w:numId="44" w16cid:durableId="1492328967">
    <w:abstractNumId w:val="23"/>
  </w:num>
  <w:num w:numId="45" w16cid:durableId="626620068">
    <w:abstractNumId w:val="35"/>
  </w:num>
  <w:num w:numId="46" w16cid:durableId="1417437030">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39"/>
    <w:rsid w:val="000021AC"/>
    <w:rsid w:val="00002A7D"/>
    <w:rsid w:val="000038A8"/>
    <w:rsid w:val="00005DF3"/>
    <w:rsid w:val="00006790"/>
    <w:rsid w:val="00026895"/>
    <w:rsid w:val="00027624"/>
    <w:rsid w:val="0003376E"/>
    <w:rsid w:val="00047AA0"/>
    <w:rsid w:val="00050F6B"/>
    <w:rsid w:val="00053584"/>
    <w:rsid w:val="00065F4E"/>
    <w:rsid w:val="000678CD"/>
    <w:rsid w:val="00072C8C"/>
    <w:rsid w:val="0007396D"/>
    <w:rsid w:val="00081CE0"/>
    <w:rsid w:val="00084D30"/>
    <w:rsid w:val="00090320"/>
    <w:rsid w:val="000931C0"/>
    <w:rsid w:val="00097003"/>
    <w:rsid w:val="000A0160"/>
    <w:rsid w:val="000A2E09"/>
    <w:rsid w:val="000A7B3A"/>
    <w:rsid w:val="000B175B"/>
    <w:rsid w:val="000B3A0F"/>
    <w:rsid w:val="000E0415"/>
    <w:rsid w:val="000F7715"/>
    <w:rsid w:val="001033DF"/>
    <w:rsid w:val="00104F70"/>
    <w:rsid w:val="001328CD"/>
    <w:rsid w:val="00156B11"/>
    <w:rsid w:val="00156B99"/>
    <w:rsid w:val="00166124"/>
    <w:rsid w:val="00177C6E"/>
    <w:rsid w:val="00184DDA"/>
    <w:rsid w:val="001900CD"/>
    <w:rsid w:val="001A0452"/>
    <w:rsid w:val="001B0089"/>
    <w:rsid w:val="001B4B04"/>
    <w:rsid w:val="001B5875"/>
    <w:rsid w:val="001C4B9C"/>
    <w:rsid w:val="001C6663"/>
    <w:rsid w:val="001C7895"/>
    <w:rsid w:val="001D26DF"/>
    <w:rsid w:val="001F1599"/>
    <w:rsid w:val="001F19C4"/>
    <w:rsid w:val="001F4D83"/>
    <w:rsid w:val="00203FB8"/>
    <w:rsid w:val="002043F0"/>
    <w:rsid w:val="00211E0B"/>
    <w:rsid w:val="002160F0"/>
    <w:rsid w:val="00232575"/>
    <w:rsid w:val="00234BA1"/>
    <w:rsid w:val="002355F5"/>
    <w:rsid w:val="00247258"/>
    <w:rsid w:val="00254309"/>
    <w:rsid w:val="00257CAC"/>
    <w:rsid w:val="0027237A"/>
    <w:rsid w:val="00283E6F"/>
    <w:rsid w:val="0029581B"/>
    <w:rsid w:val="002974E9"/>
    <w:rsid w:val="002A306B"/>
    <w:rsid w:val="002A7F94"/>
    <w:rsid w:val="002B109A"/>
    <w:rsid w:val="002B560C"/>
    <w:rsid w:val="002C6D45"/>
    <w:rsid w:val="002D38B9"/>
    <w:rsid w:val="002D6E53"/>
    <w:rsid w:val="002F046D"/>
    <w:rsid w:val="002F2AA0"/>
    <w:rsid w:val="002F3023"/>
    <w:rsid w:val="00301764"/>
    <w:rsid w:val="00311442"/>
    <w:rsid w:val="003229D8"/>
    <w:rsid w:val="003230CB"/>
    <w:rsid w:val="00336C97"/>
    <w:rsid w:val="00337F88"/>
    <w:rsid w:val="00342432"/>
    <w:rsid w:val="003508C2"/>
    <w:rsid w:val="0035223F"/>
    <w:rsid w:val="00352D4B"/>
    <w:rsid w:val="0035638C"/>
    <w:rsid w:val="00390445"/>
    <w:rsid w:val="003A46BB"/>
    <w:rsid w:val="003A4EC7"/>
    <w:rsid w:val="003A7295"/>
    <w:rsid w:val="003B1F60"/>
    <w:rsid w:val="003C2CC4"/>
    <w:rsid w:val="003D1DF6"/>
    <w:rsid w:val="003D4B23"/>
    <w:rsid w:val="003E0C40"/>
    <w:rsid w:val="003E278A"/>
    <w:rsid w:val="003F45A1"/>
    <w:rsid w:val="004030C2"/>
    <w:rsid w:val="00413520"/>
    <w:rsid w:val="004325CB"/>
    <w:rsid w:val="00440A07"/>
    <w:rsid w:val="004415C0"/>
    <w:rsid w:val="00462880"/>
    <w:rsid w:val="00476F24"/>
    <w:rsid w:val="004A5D33"/>
    <w:rsid w:val="004B3299"/>
    <w:rsid w:val="004B3C0A"/>
    <w:rsid w:val="004C55B0"/>
    <w:rsid w:val="004F6BA0"/>
    <w:rsid w:val="005031FC"/>
    <w:rsid w:val="00503BEA"/>
    <w:rsid w:val="00517554"/>
    <w:rsid w:val="005279A3"/>
    <w:rsid w:val="00533616"/>
    <w:rsid w:val="00535ABA"/>
    <w:rsid w:val="0053768B"/>
    <w:rsid w:val="005420F2"/>
    <w:rsid w:val="0054285C"/>
    <w:rsid w:val="00554DA5"/>
    <w:rsid w:val="005570CF"/>
    <w:rsid w:val="00562957"/>
    <w:rsid w:val="00573881"/>
    <w:rsid w:val="005745FE"/>
    <w:rsid w:val="00584173"/>
    <w:rsid w:val="005847D5"/>
    <w:rsid w:val="00586037"/>
    <w:rsid w:val="00595520"/>
    <w:rsid w:val="005A44B9"/>
    <w:rsid w:val="005B1BA0"/>
    <w:rsid w:val="005B3DB3"/>
    <w:rsid w:val="005C0268"/>
    <w:rsid w:val="005C2919"/>
    <w:rsid w:val="005D15CA"/>
    <w:rsid w:val="005D263F"/>
    <w:rsid w:val="005F08DF"/>
    <w:rsid w:val="005F3066"/>
    <w:rsid w:val="005F3261"/>
    <w:rsid w:val="005F3E61"/>
    <w:rsid w:val="005F6F71"/>
    <w:rsid w:val="005F6FC3"/>
    <w:rsid w:val="00604DDD"/>
    <w:rsid w:val="006115CC"/>
    <w:rsid w:val="00611FC4"/>
    <w:rsid w:val="006176FB"/>
    <w:rsid w:val="00630FCB"/>
    <w:rsid w:val="00640B26"/>
    <w:rsid w:val="0064292B"/>
    <w:rsid w:val="0065766B"/>
    <w:rsid w:val="006677E0"/>
    <w:rsid w:val="006770B2"/>
    <w:rsid w:val="00686A48"/>
    <w:rsid w:val="0068763C"/>
    <w:rsid w:val="006940E1"/>
    <w:rsid w:val="006A3C72"/>
    <w:rsid w:val="006A7392"/>
    <w:rsid w:val="006B03A1"/>
    <w:rsid w:val="006B67D9"/>
    <w:rsid w:val="006C5535"/>
    <w:rsid w:val="006D0589"/>
    <w:rsid w:val="006E2757"/>
    <w:rsid w:val="006E564B"/>
    <w:rsid w:val="006E56C9"/>
    <w:rsid w:val="006E7154"/>
    <w:rsid w:val="007003CD"/>
    <w:rsid w:val="0070701E"/>
    <w:rsid w:val="0072632A"/>
    <w:rsid w:val="007358E8"/>
    <w:rsid w:val="00736ECE"/>
    <w:rsid w:val="0074533B"/>
    <w:rsid w:val="00745722"/>
    <w:rsid w:val="007643BC"/>
    <w:rsid w:val="00780C68"/>
    <w:rsid w:val="0078657D"/>
    <w:rsid w:val="007959FE"/>
    <w:rsid w:val="00797194"/>
    <w:rsid w:val="007A0CF1"/>
    <w:rsid w:val="007B6BA5"/>
    <w:rsid w:val="007C3390"/>
    <w:rsid w:val="007C42D8"/>
    <w:rsid w:val="007C4F4B"/>
    <w:rsid w:val="007C5B73"/>
    <w:rsid w:val="007C5DE7"/>
    <w:rsid w:val="007D39E1"/>
    <w:rsid w:val="007D6F65"/>
    <w:rsid w:val="007D7362"/>
    <w:rsid w:val="007F1F64"/>
    <w:rsid w:val="007F5CE2"/>
    <w:rsid w:val="007F6611"/>
    <w:rsid w:val="00800FB4"/>
    <w:rsid w:val="0080584E"/>
    <w:rsid w:val="00806EAF"/>
    <w:rsid w:val="00810BAC"/>
    <w:rsid w:val="008175E9"/>
    <w:rsid w:val="008242D7"/>
    <w:rsid w:val="0082577B"/>
    <w:rsid w:val="00825CB5"/>
    <w:rsid w:val="00832652"/>
    <w:rsid w:val="00860CAA"/>
    <w:rsid w:val="00863A4B"/>
    <w:rsid w:val="0086638E"/>
    <w:rsid w:val="00866893"/>
    <w:rsid w:val="00866E4E"/>
    <w:rsid w:val="00866F02"/>
    <w:rsid w:val="00867D18"/>
    <w:rsid w:val="00870D31"/>
    <w:rsid w:val="00870E6D"/>
    <w:rsid w:val="00871F9A"/>
    <w:rsid w:val="00871FD5"/>
    <w:rsid w:val="00877EDE"/>
    <w:rsid w:val="0088172E"/>
    <w:rsid w:val="00881EFA"/>
    <w:rsid w:val="008879CB"/>
    <w:rsid w:val="008979B1"/>
    <w:rsid w:val="008A17B0"/>
    <w:rsid w:val="008A1F47"/>
    <w:rsid w:val="008A476B"/>
    <w:rsid w:val="008A6B25"/>
    <w:rsid w:val="008A6C4F"/>
    <w:rsid w:val="008B389E"/>
    <w:rsid w:val="008D045E"/>
    <w:rsid w:val="008D3F25"/>
    <w:rsid w:val="008D4D82"/>
    <w:rsid w:val="008D7604"/>
    <w:rsid w:val="008E0E46"/>
    <w:rsid w:val="008E4983"/>
    <w:rsid w:val="008E7116"/>
    <w:rsid w:val="008F143B"/>
    <w:rsid w:val="008F2C97"/>
    <w:rsid w:val="008F32B3"/>
    <w:rsid w:val="008F3882"/>
    <w:rsid w:val="008F4B7C"/>
    <w:rsid w:val="0091332D"/>
    <w:rsid w:val="00926E47"/>
    <w:rsid w:val="00931688"/>
    <w:rsid w:val="00932CEA"/>
    <w:rsid w:val="00947162"/>
    <w:rsid w:val="0095234B"/>
    <w:rsid w:val="009610D0"/>
    <w:rsid w:val="0096375C"/>
    <w:rsid w:val="009662E6"/>
    <w:rsid w:val="0097095E"/>
    <w:rsid w:val="0098138C"/>
    <w:rsid w:val="0098592B"/>
    <w:rsid w:val="00985FC4"/>
    <w:rsid w:val="00990766"/>
    <w:rsid w:val="00991261"/>
    <w:rsid w:val="009964C4"/>
    <w:rsid w:val="009964CD"/>
    <w:rsid w:val="00997976"/>
    <w:rsid w:val="009A14AB"/>
    <w:rsid w:val="009A7B81"/>
    <w:rsid w:val="009B7EB7"/>
    <w:rsid w:val="009C6858"/>
    <w:rsid w:val="009D01C0"/>
    <w:rsid w:val="009D65ED"/>
    <w:rsid w:val="009D6A08"/>
    <w:rsid w:val="009E0A16"/>
    <w:rsid w:val="009E5DC3"/>
    <w:rsid w:val="009E6CB7"/>
    <w:rsid w:val="009E7970"/>
    <w:rsid w:val="009E7ACB"/>
    <w:rsid w:val="009F0966"/>
    <w:rsid w:val="009F2EAC"/>
    <w:rsid w:val="009F57E3"/>
    <w:rsid w:val="00A10F4F"/>
    <w:rsid w:val="00A11067"/>
    <w:rsid w:val="00A1704A"/>
    <w:rsid w:val="00A36AC2"/>
    <w:rsid w:val="00A425EB"/>
    <w:rsid w:val="00A46F4E"/>
    <w:rsid w:val="00A72F22"/>
    <w:rsid w:val="00A733BC"/>
    <w:rsid w:val="00A748A6"/>
    <w:rsid w:val="00A76A69"/>
    <w:rsid w:val="00A8470A"/>
    <w:rsid w:val="00A8744C"/>
    <w:rsid w:val="00A879A4"/>
    <w:rsid w:val="00AA0FF8"/>
    <w:rsid w:val="00AB066E"/>
    <w:rsid w:val="00AC0F2C"/>
    <w:rsid w:val="00AC502A"/>
    <w:rsid w:val="00AE1E26"/>
    <w:rsid w:val="00AF58C1"/>
    <w:rsid w:val="00B04517"/>
    <w:rsid w:val="00B04A3F"/>
    <w:rsid w:val="00B06643"/>
    <w:rsid w:val="00B07B06"/>
    <w:rsid w:val="00B15055"/>
    <w:rsid w:val="00B17F53"/>
    <w:rsid w:val="00B20551"/>
    <w:rsid w:val="00B30179"/>
    <w:rsid w:val="00B31E0B"/>
    <w:rsid w:val="00B33FC7"/>
    <w:rsid w:val="00B37B15"/>
    <w:rsid w:val="00B4162A"/>
    <w:rsid w:val="00B45C02"/>
    <w:rsid w:val="00B70B63"/>
    <w:rsid w:val="00B72A1E"/>
    <w:rsid w:val="00B72BE6"/>
    <w:rsid w:val="00B81E12"/>
    <w:rsid w:val="00B84583"/>
    <w:rsid w:val="00BA339B"/>
    <w:rsid w:val="00BB23CC"/>
    <w:rsid w:val="00BC1E7E"/>
    <w:rsid w:val="00BC74E9"/>
    <w:rsid w:val="00BE36A9"/>
    <w:rsid w:val="00BE618E"/>
    <w:rsid w:val="00BE7BEC"/>
    <w:rsid w:val="00BF0A5A"/>
    <w:rsid w:val="00BF0E63"/>
    <w:rsid w:val="00BF12A3"/>
    <w:rsid w:val="00BF16D7"/>
    <w:rsid w:val="00BF2373"/>
    <w:rsid w:val="00BF279B"/>
    <w:rsid w:val="00C00981"/>
    <w:rsid w:val="00C044E2"/>
    <w:rsid w:val="00C048CB"/>
    <w:rsid w:val="00C066F3"/>
    <w:rsid w:val="00C07087"/>
    <w:rsid w:val="00C3392F"/>
    <w:rsid w:val="00C463DD"/>
    <w:rsid w:val="00C745C3"/>
    <w:rsid w:val="00C8616D"/>
    <w:rsid w:val="00C978F5"/>
    <w:rsid w:val="00CA24A4"/>
    <w:rsid w:val="00CB348D"/>
    <w:rsid w:val="00CD3742"/>
    <w:rsid w:val="00CD46F5"/>
    <w:rsid w:val="00CE4A8F"/>
    <w:rsid w:val="00CF071D"/>
    <w:rsid w:val="00D0123D"/>
    <w:rsid w:val="00D15B04"/>
    <w:rsid w:val="00D2031B"/>
    <w:rsid w:val="00D25FE2"/>
    <w:rsid w:val="00D37DA9"/>
    <w:rsid w:val="00D406A7"/>
    <w:rsid w:val="00D43252"/>
    <w:rsid w:val="00D44D86"/>
    <w:rsid w:val="00D479E4"/>
    <w:rsid w:val="00D50B7D"/>
    <w:rsid w:val="00D52012"/>
    <w:rsid w:val="00D62539"/>
    <w:rsid w:val="00D704E5"/>
    <w:rsid w:val="00D72727"/>
    <w:rsid w:val="00D978C6"/>
    <w:rsid w:val="00DA0956"/>
    <w:rsid w:val="00DA357F"/>
    <w:rsid w:val="00DA3E12"/>
    <w:rsid w:val="00DC18AD"/>
    <w:rsid w:val="00DF7CAE"/>
    <w:rsid w:val="00E30050"/>
    <w:rsid w:val="00E423C0"/>
    <w:rsid w:val="00E6414C"/>
    <w:rsid w:val="00E7260F"/>
    <w:rsid w:val="00E8702D"/>
    <w:rsid w:val="00E879F5"/>
    <w:rsid w:val="00E905F4"/>
    <w:rsid w:val="00E916A9"/>
    <w:rsid w:val="00E916DE"/>
    <w:rsid w:val="00E925AD"/>
    <w:rsid w:val="00E93FCF"/>
    <w:rsid w:val="00E96630"/>
    <w:rsid w:val="00EA1B97"/>
    <w:rsid w:val="00EB248C"/>
    <w:rsid w:val="00ED18DC"/>
    <w:rsid w:val="00ED1B54"/>
    <w:rsid w:val="00ED32F1"/>
    <w:rsid w:val="00ED6201"/>
    <w:rsid w:val="00ED7A2A"/>
    <w:rsid w:val="00EE376F"/>
    <w:rsid w:val="00EE3BD1"/>
    <w:rsid w:val="00EF1D7F"/>
    <w:rsid w:val="00F0137E"/>
    <w:rsid w:val="00F04E44"/>
    <w:rsid w:val="00F21786"/>
    <w:rsid w:val="00F25A25"/>
    <w:rsid w:val="00F25D06"/>
    <w:rsid w:val="00F31CFF"/>
    <w:rsid w:val="00F35800"/>
    <w:rsid w:val="00F3742B"/>
    <w:rsid w:val="00F405A6"/>
    <w:rsid w:val="00F41FDB"/>
    <w:rsid w:val="00F50597"/>
    <w:rsid w:val="00F56D63"/>
    <w:rsid w:val="00F609A9"/>
    <w:rsid w:val="00F80C99"/>
    <w:rsid w:val="00F867EC"/>
    <w:rsid w:val="00F91B2B"/>
    <w:rsid w:val="00FA0F17"/>
    <w:rsid w:val="00FB534D"/>
    <w:rsid w:val="00FB6EFF"/>
    <w:rsid w:val="00FC03CD"/>
    <w:rsid w:val="00FC0646"/>
    <w:rsid w:val="00FC11E0"/>
    <w:rsid w:val="00FC68B7"/>
    <w:rsid w:val="00FE0BEA"/>
    <w:rsid w:val="00FE6985"/>
    <w:rsid w:val="00FF2655"/>
    <w:rsid w:val="00FF6DB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EED0"/>
  <w15:docId w15:val="{660EBFA5-F032-43F4-AE64-D199E6B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99"/>
    <w:qFormat/>
    <w:rsid w:val="00E925AD"/>
    <w:pPr>
      <w:numPr>
        <w:numId w:val="22"/>
      </w:numPr>
      <w:spacing w:after="0" w:line="240" w:lineRule="auto"/>
      <w:ind w:right="0"/>
      <w:jc w:val="left"/>
      <w:outlineLvl w:val="0"/>
    </w:pPr>
  </w:style>
  <w:style w:type="paragraph" w:styleId="Heading2">
    <w:name w:val="heading 2"/>
    <w:basedOn w:val="Normal"/>
    <w:next w:val="Normal"/>
    <w:link w:val="Heading2Char"/>
    <w:uiPriority w:val="99"/>
    <w:qFormat/>
    <w:rsid w:val="00E925AD"/>
    <w:pPr>
      <w:numPr>
        <w:ilvl w:val="1"/>
        <w:numId w:val="22"/>
      </w:numPr>
      <w:spacing w:line="240" w:lineRule="auto"/>
      <w:outlineLvl w:val="1"/>
    </w:pPr>
  </w:style>
  <w:style w:type="paragraph" w:styleId="Heading3">
    <w:name w:val="heading 3"/>
    <w:basedOn w:val="Normal"/>
    <w:next w:val="Normal"/>
    <w:link w:val="Heading3Char"/>
    <w:uiPriority w:val="99"/>
    <w:qFormat/>
    <w:rsid w:val="00E925AD"/>
    <w:pPr>
      <w:numPr>
        <w:ilvl w:val="2"/>
        <w:numId w:val="22"/>
      </w:numPr>
      <w:spacing w:line="240" w:lineRule="auto"/>
      <w:outlineLvl w:val="2"/>
    </w:pPr>
  </w:style>
  <w:style w:type="paragraph" w:styleId="Heading4">
    <w:name w:val="heading 4"/>
    <w:basedOn w:val="Normal"/>
    <w:next w:val="Normal"/>
    <w:link w:val="Heading4Char"/>
    <w:uiPriority w:val="99"/>
    <w:qFormat/>
    <w:rsid w:val="00E925AD"/>
    <w:pPr>
      <w:numPr>
        <w:ilvl w:val="3"/>
        <w:numId w:val="22"/>
      </w:numPr>
      <w:spacing w:line="240" w:lineRule="auto"/>
      <w:outlineLvl w:val="3"/>
    </w:pPr>
  </w:style>
  <w:style w:type="paragraph" w:styleId="Heading5">
    <w:name w:val="heading 5"/>
    <w:basedOn w:val="Normal"/>
    <w:next w:val="Normal"/>
    <w:link w:val="Heading5Char"/>
    <w:uiPriority w:val="99"/>
    <w:qFormat/>
    <w:rsid w:val="00E925AD"/>
    <w:pPr>
      <w:numPr>
        <w:ilvl w:val="4"/>
        <w:numId w:val="22"/>
      </w:numPr>
      <w:spacing w:line="240" w:lineRule="auto"/>
      <w:outlineLvl w:val="4"/>
    </w:pPr>
  </w:style>
  <w:style w:type="paragraph" w:styleId="Heading6">
    <w:name w:val="heading 6"/>
    <w:basedOn w:val="Normal"/>
    <w:next w:val="Normal"/>
    <w:link w:val="Heading6Char"/>
    <w:uiPriority w:val="99"/>
    <w:qFormat/>
    <w:rsid w:val="00E925AD"/>
    <w:pPr>
      <w:numPr>
        <w:ilvl w:val="5"/>
        <w:numId w:val="22"/>
      </w:numPr>
      <w:spacing w:line="240" w:lineRule="auto"/>
      <w:outlineLvl w:val="5"/>
    </w:pPr>
  </w:style>
  <w:style w:type="paragraph" w:styleId="Heading7">
    <w:name w:val="heading 7"/>
    <w:basedOn w:val="Normal"/>
    <w:next w:val="Normal"/>
    <w:link w:val="Heading7Char"/>
    <w:uiPriority w:val="99"/>
    <w:qFormat/>
    <w:rsid w:val="00E925AD"/>
    <w:pPr>
      <w:numPr>
        <w:ilvl w:val="6"/>
        <w:numId w:val="22"/>
      </w:numPr>
      <w:spacing w:line="240" w:lineRule="auto"/>
      <w:outlineLvl w:val="6"/>
    </w:pPr>
  </w:style>
  <w:style w:type="paragraph" w:styleId="Heading8">
    <w:name w:val="heading 8"/>
    <w:basedOn w:val="Normal"/>
    <w:next w:val="Normal"/>
    <w:link w:val="Heading8Char"/>
    <w:uiPriority w:val="99"/>
    <w:qFormat/>
    <w:rsid w:val="00E925AD"/>
    <w:pPr>
      <w:numPr>
        <w:ilvl w:val="7"/>
        <w:numId w:val="22"/>
      </w:numPr>
      <w:spacing w:line="240" w:lineRule="auto"/>
      <w:outlineLvl w:val="7"/>
    </w:pPr>
  </w:style>
  <w:style w:type="paragraph" w:styleId="Heading9">
    <w:name w:val="heading 9"/>
    <w:basedOn w:val="Normal"/>
    <w:next w:val="Normal"/>
    <w:link w:val="Heading9Char"/>
    <w:uiPriority w:val="99"/>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D62539"/>
    <w:rPr>
      <w:lang w:val="en-GB"/>
    </w:rPr>
  </w:style>
  <w:style w:type="character" w:customStyle="1" w:styleId="HChGChar">
    <w:name w:val="_ H _Ch_G Char"/>
    <w:link w:val="HChG"/>
    <w:locked/>
    <w:rsid w:val="00D62539"/>
    <w:rPr>
      <w:b/>
      <w:sz w:val="28"/>
      <w:lang w:val="en-GB"/>
    </w:rPr>
  </w:style>
  <w:style w:type="character" w:customStyle="1" w:styleId="H1GChar">
    <w:name w:val="_ H_1_G Char"/>
    <w:link w:val="H1G"/>
    <w:locked/>
    <w:rsid w:val="00D62539"/>
    <w:rPr>
      <w:b/>
      <w:sz w:val="24"/>
      <w:lang w:val="en-GB"/>
    </w:rPr>
  </w:style>
  <w:style w:type="paragraph" w:customStyle="1" w:styleId="Default">
    <w:name w:val="Default"/>
    <w:rsid w:val="00A46F4E"/>
    <w:pPr>
      <w:autoSpaceDE w:val="0"/>
      <w:autoSpaceDN w:val="0"/>
      <w:adjustRightInd w:val="0"/>
    </w:pPr>
    <w:rPr>
      <w:rFonts w:eastAsiaTheme="minorEastAsia"/>
      <w:color w:val="000000"/>
      <w:sz w:val="24"/>
      <w:szCs w:val="24"/>
      <w:lang w:val="de-DE" w:eastAsia="zh-CN"/>
    </w:rPr>
  </w:style>
  <w:style w:type="paragraph" w:customStyle="1" w:styleId="para">
    <w:name w:val="para"/>
    <w:basedOn w:val="Normal"/>
    <w:link w:val="paraChar"/>
    <w:qFormat/>
    <w:rsid w:val="00A46F4E"/>
    <w:pPr>
      <w:suppressAutoHyphens w:val="0"/>
      <w:spacing w:after="120"/>
      <w:ind w:left="2268" w:right="1134" w:hanging="1134"/>
      <w:jc w:val="both"/>
    </w:pPr>
    <w:rPr>
      <w:snapToGrid w:val="0"/>
      <w:lang w:val="fr-FR" w:eastAsia="en-US"/>
    </w:rPr>
  </w:style>
  <w:style w:type="character" w:customStyle="1" w:styleId="paraChar">
    <w:name w:val="para Char"/>
    <w:link w:val="para"/>
    <w:rsid w:val="00A46F4E"/>
    <w:rPr>
      <w:snapToGrid w:val="0"/>
      <w:lang w:eastAsia="en-US"/>
    </w:rPr>
  </w:style>
  <w:style w:type="character" w:customStyle="1" w:styleId="HeaderChar">
    <w:name w:val="Header Char"/>
    <w:aliases w:val="6_G Char"/>
    <w:basedOn w:val="DefaultParagraphFont"/>
    <w:link w:val="Header"/>
    <w:uiPriority w:val="99"/>
    <w:rsid w:val="00A46F4E"/>
    <w:rPr>
      <w:b/>
      <w:sz w:val="18"/>
      <w:lang w:val="en-GB"/>
    </w:rPr>
  </w:style>
  <w:style w:type="paragraph" w:customStyle="1" w:styleId="Para0">
    <w:name w:val="Para"/>
    <w:basedOn w:val="Normal"/>
    <w:qFormat/>
    <w:rsid w:val="00A46F4E"/>
    <w:pPr>
      <w:suppressAutoHyphens w:val="0"/>
      <w:spacing w:after="120"/>
      <w:ind w:left="2268" w:right="1134" w:hanging="1134"/>
      <w:jc w:val="both"/>
    </w:pPr>
    <w:rPr>
      <w:lang w:eastAsia="en-US"/>
    </w:rPr>
  </w:style>
  <w:style w:type="character" w:styleId="CommentReference">
    <w:name w:val="annotation reference"/>
    <w:basedOn w:val="DefaultParagraphFont"/>
    <w:uiPriority w:val="99"/>
    <w:unhideWhenUsed/>
    <w:rsid w:val="00A46F4E"/>
    <w:rPr>
      <w:sz w:val="16"/>
      <w:szCs w:val="16"/>
    </w:rPr>
  </w:style>
  <w:style w:type="paragraph" w:styleId="CommentText">
    <w:name w:val="annotation text"/>
    <w:basedOn w:val="Normal"/>
    <w:link w:val="CommentTextChar"/>
    <w:uiPriority w:val="99"/>
    <w:unhideWhenUsed/>
    <w:rsid w:val="00A46F4E"/>
    <w:pPr>
      <w:spacing w:line="240" w:lineRule="auto"/>
    </w:pPr>
  </w:style>
  <w:style w:type="character" w:customStyle="1" w:styleId="CommentTextChar">
    <w:name w:val="Comment Text Char"/>
    <w:basedOn w:val="DefaultParagraphFont"/>
    <w:link w:val="CommentText"/>
    <w:uiPriority w:val="99"/>
    <w:rsid w:val="00A46F4E"/>
    <w:rPr>
      <w:lang w:val="en-GB"/>
    </w:rPr>
  </w:style>
  <w:style w:type="paragraph" w:styleId="CommentSubject">
    <w:name w:val="annotation subject"/>
    <w:basedOn w:val="CommentText"/>
    <w:next w:val="CommentText"/>
    <w:link w:val="CommentSubjectChar"/>
    <w:unhideWhenUsed/>
    <w:rsid w:val="00A46F4E"/>
    <w:rPr>
      <w:b/>
      <w:bCs/>
    </w:rPr>
  </w:style>
  <w:style w:type="character" w:customStyle="1" w:styleId="CommentSubjectChar">
    <w:name w:val="Comment Subject Char"/>
    <w:basedOn w:val="CommentTextChar"/>
    <w:link w:val="CommentSubject"/>
    <w:rsid w:val="00A46F4E"/>
    <w:rPr>
      <w:b/>
      <w:bCs/>
      <w:lang w:val="en-GB"/>
    </w:rPr>
  </w:style>
  <w:style w:type="paragraph" w:styleId="BodyText">
    <w:name w:val="Body Text"/>
    <w:basedOn w:val="Normal"/>
    <w:link w:val="BodyTextChar"/>
    <w:uiPriority w:val="1"/>
    <w:qFormat/>
    <w:rsid w:val="00A46F4E"/>
    <w:pPr>
      <w:widowControl w:val="0"/>
      <w:suppressAutoHyphens w:val="0"/>
      <w:autoSpaceDE w:val="0"/>
      <w:autoSpaceDN w:val="0"/>
      <w:spacing w:line="240" w:lineRule="auto"/>
    </w:pPr>
    <w:rPr>
      <w:lang w:val="en-US" w:eastAsia="en-US"/>
    </w:rPr>
  </w:style>
  <w:style w:type="character" w:customStyle="1" w:styleId="BodyTextChar">
    <w:name w:val="Body Text Char"/>
    <w:basedOn w:val="DefaultParagraphFont"/>
    <w:link w:val="BodyText"/>
    <w:uiPriority w:val="1"/>
    <w:rsid w:val="00A46F4E"/>
    <w:rPr>
      <w:lang w:val="en-US" w:eastAsia="en-US"/>
    </w:rPr>
  </w:style>
  <w:style w:type="paragraph" w:customStyle="1" w:styleId="TableParagraph">
    <w:name w:val="Table Paragraph"/>
    <w:basedOn w:val="Normal"/>
    <w:uiPriority w:val="1"/>
    <w:qFormat/>
    <w:rsid w:val="00A46F4E"/>
    <w:pPr>
      <w:widowControl w:val="0"/>
      <w:suppressAutoHyphens w:val="0"/>
      <w:autoSpaceDE w:val="0"/>
      <w:autoSpaceDN w:val="0"/>
      <w:spacing w:line="240" w:lineRule="auto"/>
      <w:ind w:left="105"/>
    </w:pPr>
    <w:rPr>
      <w:sz w:val="22"/>
      <w:szCs w:val="22"/>
      <w:lang w:val="en-US" w:eastAsia="en-US"/>
    </w:rPr>
  </w:style>
  <w:style w:type="paragraph" w:styleId="ListParagraph">
    <w:name w:val="List Paragraph"/>
    <w:basedOn w:val="Normal"/>
    <w:uiPriority w:val="34"/>
    <w:qFormat/>
    <w:rsid w:val="00A46F4E"/>
    <w:pPr>
      <w:ind w:left="720"/>
      <w:contextualSpacing/>
    </w:pPr>
  </w:style>
  <w:style w:type="paragraph" w:styleId="PlainText">
    <w:name w:val="Plain Text"/>
    <w:basedOn w:val="Normal"/>
    <w:link w:val="PlainTextChar"/>
    <w:rsid w:val="00A46F4E"/>
    <w:rPr>
      <w:rFonts w:eastAsia="MS Mincho" w:cs="Courier New"/>
      <w:lang w:eastAsia="en-US"/>
    </w:rPr>
  </w:style>
  <w:style w:type="character" w:customStyle="1" w:styleId="PlainTextChar">
    <w:name w:val="Plain Text Char"/>
    <w:basedOn w:val="DefaultParagraphFont"/>
    <w:link w:val="PlainText"/>
    <w:rsid w:val="00A46F4E"/>
    <w:rPr>
      <w:rFonts w:eastAsia="MS Mincho" w:cs="Courier New"/>
      <w:lang w:val="en-GB" w:eastAsia="en-US"/>
    </w:rPr>
  </w:style>
  <w:style w:type="paragraph" w:styleId="BodyTextIndent">
    <w:name w:val="Body Text Indent"/>
    <w:basedOn w:val="Normal"/>
    <w:link w:val="BodyTextIndentChar"/>
    <w:rsid w:val="00A46F4E"/>
    <w:pPr>
      <w:spacing w:after="120"/>
      <w:ind w:left="283"/>
    </w:pPr>
    <w:rPr>
      <w:rFonts w:eastAsia="MS Mincho"/>
      <w:lang w:eastAsia="en-US"/>
    </w:rPr>
  </w:style>
  <w:style w:type="character" w:customStyle="1" w:styleId="BodyTextIndentChar">
    <w:name w:val="Body Text Indent Char"/>
    <w:basedOn w:val="DefaultParagraphFont"/>
    <w:link w:val="BodyTextIndent"/>
    <w:rsid w:val="00A46F4E"/>
    <w:rPr>
      <w:rFonts w:eastAsia="MS Mincho"/>
      <w:lang w:val="en-GB" w:eastAsia="en-US"/>
    </w:rPr>
  </w:style>
  <w:style w:type="paragraph" w:styleId="BlockText">
    <w:name w:val="Block Text"/>
    <w:basedOn w:val="Normal"/>
    <w:rsid w:val="00A46F4E"/>
    <w:pPr>
      <w:ind w:left="1440" w:right="1440"/>
    </w:pPr>
    <w:rPr>
      <w:rFonts w:eastAsia="MS Mincho"/>
      <w:lang w:eastAsia="en-US"/>
    </w:rPr>
  </w:style>
  <w:style w:type="character" w:styleId="LineNumber">
    <w:name w:val="line number"/>
    <w:rsid w:val="00A46F4E"/>
    <w:rPr>
      <w:sz w:val="14"/>
    </w:rPr>
  </w:style>
  <w:style w:type="numbering" w:styleId="111111">
    <w:name w:val="Outline List 2"/>
    <w:basedOn w:val="NoList"/>
    <w:rsid w:val="00A46F4E"/>
    <w:pPr>
      <w:numPr>
        <w:numId w:val="29"/>
      </w:numPr>
    </w:pPr>
  </w:style>
  <w:style w:type="numbering" w:styleId="1ai">
    <w:name w:val="Outline List 1"/>
    <w:basedOn w:val="NoList"/>
    <w:rsid w:val="00A46F4E"/>
    <w:pPr>
      <w:numPr>
        <w:numId w:val="30"/>
      </w:numPr>
    </w:pPr>
  </w:style>
  <w:style w:type="numbering" w:styleId="ArticleSection">
    <w:name w:val="Outline List 3"/>
    <w:basedOn w:val="NoList"/>
    <w:rsid w:val="00A46F4E"/>
    <w:pPr>
      <w:numPr>
        <w:numId w:val="31"/>
      </w:numPr>
    </w:pPr>
  </w:style>
  <w:style w:type="paragraph" w:styleId="BodyText2">
    <w:name w:val="Body Text 2"/>
    <w:basedOn w:val="Normal"/>
    <w:link w:val="BodyText2Char"/>
    <w:rsid w:val="00A46F4E"/>
    <w:pPr>
      <w:spacing w:after="120" w:line="480" w:lineRule="auto"/>
    </w:pPr>
    <w:rPr>
      <w:rFonts w:eastAsia="MS Mincho"/>
      <w:lang w:eastAsia="en-US"/>
    </w:rPr>
  </w:style>
  <w:style w:type="character" w:customStyle="1" w:styleId="BodyText2Char">
    <w:name w:val="Body Text 2 Char"/>
    <w:basedOn w:val="DefaultParagraphFont"/>
    <w:link w:val="BodyText2"/>
    <w:rsid w:val="00A46F4E"/>
    <w:rPr>
      <w:rFonts w:eastAsia="MS Mincho"/>
      <w:lang w:val="en-GB" w:eastAsia="en-US"/>
    </w:rPr>
  </w:style>
  <w:style w:type="paragraph" w:styleId="BodyText3">
    <w:name w:val="Body Text 3"/>
    <w:basedOn w:val="Normal"/>
    <w:link w:val="BodyText3Char"/>
    <w:rsid w:val="00A46F4E"/>
    <w:pPr>
      <w:spacing w:after="120"/>
    </w:pPr>
    <w:rPr>
      <w:rFonts w:eastAsia="MS Mincho"/>
      <w:sz w:val="16"/>
      <w:szCs w:val="16"/>
      <w:lang w:eastAsia="en-US"/>
    </w:rPr>
  </w:style>
  <w:style w:type="character" w:customStyle="1" w:styleId="BodyText3Char">
    <w:name w:val="Body Text 3 Char"/>
    <w:basedOn w:val="DefaultParagraphFont"/>
    <w:link w:val="BodyText3"/>
    <w:rsid w:val="00A46F4E"/>
    <w:rPr>
      <w:rFonts w:eastAsia="MS Mincho"/>
      <w:sz w:val="16"/>
      <w:szCs w:val="16"/>
      <w:lang w:val="en-GB" w:eastAsia="en-US"/>
    </w:rPr>
  </w:style>
  <w:style w:type="paragraph" w:styleId="BodyTextFirstIndent">
    <w:name w:val="Body Text First Indent"/>
    <w:basedOn w:val="BodyText"/>
    <w:link w:val="BodyTextFirstIndentChar"/>
    <w:rsid w:val="00A46F4E"/>
    <w:pPr>
      <w:widowControl/>
      <w:suppressAutoHyphens/>
      <w:autoSpaceDE/>
      <w:autoSpaceDN/>
      <w:spacing w:after="120" w:line="240" w:lineRule="atLeast"/>
      <w:ind w:firstLine="210"/>
    </w:pPr>
    <w:rPr>
      <w:rFonts w:eastAsia="MS Mincho"/>
      <w:lang w:val="en-GB"/>
    </w:rPr>
  </w:style>
  <w:style w:type="character" w:customStyle="1" w:styleId="BodyTextFirstIndentChar">
    <w:name w:val="Body Text First Indent Char"/>
    <w:basedOn w:val="BodyTextChar"/>
    <w:link w:val="BodyTextFirstIndent"/>
    <w:rsid w:val="00A46F4E"/>
    <w:rPr>
      <w:rFonts w:eastAsia="MS Mincho"/>
      <w:lang w:val="en-GB" w:eastAsia="en-US"/>
    </w:rPr>
  </w:style>
  <w:style w:type="paragraph" w:styleId="BodyTextFirstIndent2">
    <w:name w:val="Body Text First Indent 2"/>
    <w:basedOn w:val="BodyTextIndent"/>
    <w:link w:val="BodyTextFirstIndent2Char"/>
    <w:rsid w:val="00A46F4E"/>
    <w:pPr>
      <w:ind w:firstLine="210"/>
    </w:pPr>
  </w:style>
  <w:style w:type="character" w:customStyle="1" w:styleId="BodyTextFirstIndent2Char">
    <w:name w:val="Body Text First Indent 2 Char"/>
    <w:basedOn w:val="BodyTextIndentChar"/>
    <w:link w:val="BodyTextFirstIndent2"/>
    <w:rsid w:val="00A46F4E"/>
    <w:rPr>
      <w:rFonts w:eastAsia="MS Mincho"/>
      <w:lang w:val="en-GB" w:eastAsia="en-US"/>
    </w:rPr>
  </w:style>
  <w:style w:type="paragraph" w:styleId="BodyTextIndent2">
    <w:name w:val="Body Text Indent 2"/>
    <w:basedOn w:val="Normal"/>
    <w:link w:val="BodyTextIndent2Char"/>
    <w:rsid w:val="00A46F4E"/>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rsid w:val="00A46F4E"/>
    <w:rPr>
      <w:rFonts w:eastAsia="MS Mincho"/>
      <w:lang w:val="en-GB" w:eastAsia="en-US"/>
    </w:rPr>
  </w:style>
  <w:style w:type="paragraph" w:styleId="BodyTextIndent3">
    <w:name w:val="Body Text Indent 3"/>
    <w:basedOn w:val="Normal"/>
    <w:link w:val="BodyTextIndent3Char"/>
    <w:rsid w:val="00A46F4E"/>
    <w:pPr>
      <w:spacing w:after="120"/>
      <w:ind w:left="283"/>
    </w:pPr>
    <w:rPr>
      <w:rFonts w:eastAsia="MS Mincho"/>
      <w:sz w:val="16"/>
      <w:szCs w:val="16"/>
      <w:lang w:eastAsia="en-US"/>
    </w:rPr>
  </w:style>
  <w:style w:type="character" w:customStyle="1" w:styleId="BodyTextIndent3Char">
    <w:name w:val="Body Text Indent 3 Char"/>
    <w:basedOn w:val="DefaultParagraphFont"/>
    <w:link w:val="BodyTextIndent3"/>
    <w:rsid w:val="00A46F4E"/>
    <w:rPr>
      <w:rFonts w:eastAsia="MS Mincho"/>
      <w:sz w:val="16"/>
      <w:szCs w:val="16"/>
      <w:lang w:val="en-GB" w:eastAsia="en-US"/>
    </w:rPr>
  </w:style>
  <w:style w:type="paragraph" w:styleId="Closing">
    <w:name w:val="Closing"/>
    <w:basedOn w:val="Normal"/>
    <w:link w:val="ClosingChar"/>
    <w:rsid w:val="00A46F4E"/>
    <w:pPr>
      <w:ind w:left="4252"/>
    </w:pPr>
    <w:rPr>
      <w:rFonts w:eastAsia="MS Mincho"/>
      <w:lang w:eastAsia="en-US"/>
    </w:rPr>
  </w:style>
  <w:style w:type="character" w:customStyle="1" w:styleId="ClosingChar">
    <w:name w:val="Closing Char"/>
    <w:basedOn w:val="DefaultParagraphFont"/>
    <w:link w:val="Closing"/>
    <w:rsid w:val="00A46F4E"/>
    <w:rPr>
      <w:rFonts w:eastAsia="MS Mincho"/>
      <w:lang w:val="en-GB" w:eastAsia="en-US"/>
    </w:rPr>
  </w:style>
  <w:style w:type="paragraph" w:styleId="Date">
    <w:name w:val="Date"/>
    <w:basedOn w:val="Normal"/>
    <w:next w:val="Normal"/>
    <w:link w:val="DateChar"/>
    <w:rsid w:val="00A46F4E"/>
    <w:rPr>
      <w:rFonts w:eastAsia="MS Mincho"/>
      <w:lang w:eastAsia="en-US"/>
    </w:rPr>
  </w:style>
  <w:style w:type="character" w:customStyle="1" w:styleId="DateChar">
    <w:name w:val="Date Char"/>
    <w:basedOn w:val="DefaultParagraphFont"/>
    <w:link w:val="Date"/>
    <w:rsid w:val="00A46F4E"/>
    <w:rPr>
      <w:rFonts w:eastAsia="MS Mincho"/>
      <w:lang w:val="en-GB" w:eastAsia="en-US"/>
    </w:rPr>
  </w:style>
  <w:style w:type="paragraph" w:styleId="E-mailSignature">
    <w:name w:val="E-mail Signature"/>
    <w:basedOn w:val="Normal"/>
    <w:link w:val="E-mailSignatureChar"/>
    <w:rsid w:val="00A46F4E"/>
    <w:rPr>
      <w:rFonts w:eastAsia="MS Mincho"/>
      <w:lang w:eastAsia="en-US"/>
    </w:rPr>
  </w:style>
  <w:style w:type="character" w:customStyle="1" w:styleId="E-mailSignatureChar">
    <w:name w:val="E-mail Signature Char"/>
    <w:basedOn w:val="DefaultParagraphFont"/>
    <w:link w:val="E-mailSignature"/>
    <w:rsid w:val="00A46F4E"/>
    <w:rPr>
      <w:rFonts w:eastAsia="MS Mincho"/>
      <w:lang w:val="en-GB" w:eastAsia="en-US"/>
    </w:rPr>
  </w:style>
  <w:style w:type="character" w:styleId="Emphasis">
    <w:name w:val="Emphasis"/>
    <w:qFormat/>
    <w:rsid w:val="00A46F4E"/>
    <w:rPr>
      <w:i/>
      <w:iCs/>
    </w:rPr>
  </w:style>
  <w:style w:type="paragraph" w:styleId="EnvelopeReturn">
    <w:name w:val="envelope return"/>
    <w:basedOn w:val="Normal"/>
    <w:rsid w:val="00A46F4E"/>
    <w:rPr>
      <w:rFonts w:ascii="Arial" w:eastAsia="MS Mincho" w:hAnsi="Arial" w:cs="Arial"/>
      <w:lang w:eastAsia="en-US"/>
    </w:rPr>
  </w:style>
  <w:style w:type="character" w:styleId="HTMLAcronym">
    <w:name w:val="HTML Acronym"/>
    <w:basedOn w:val="DefaultParagraphFont"/>
    <w:rsid w:val="00A46F4E"/>
  </w:style>
  <w:style w:type="paragraph" w:styleId="HTMLAddress">
    <w:name w:val="HTML Address"/>
    <w:basedOn w:val="Normal"/>
    <w:link w:val="HTMLAddressChar"/>
    <w:rsid w:val="00A46F4E"/>
    <w:rPr>
      <w:rFonts w:eastAsia="MS Mincho"/>
      <w:i/>
      <w:iCs/>
      <w:lang w:eastAsia="en-US"/>
    </w:rPr>
  </w:style>
  <w:style w:type="character" w:customStyle="1" w:styleId="HTMLAddressChar">
    <w:name w:val="HTML Address Char"/>
    <w:basedOn w:val="DefaultParagraphFont"/>
    <w:link w:val="HTMLAddress"/>
    <w:rsid w:val="00A46F4E"/>
    <w:rPr>
      <w:rFonts w:eastAsia="MS Mincho"/>
      <w:i/>
      <w:iCs/>
      <w:lang w:val="en-GB" w:eastAsia="en-US"/>
    </w:rPr>
  </w:style>
  <w:style w:type="character" w:styleId="HTMLCite">
    <w:name w:val="HTML Cite"/>
    <w:rsid w:val="00A46F4E"/>
    <w:rPr>
      <w:i/>
      <w:iCs/>
    </w:rPr>
  </w:style>
  <w:style w:type="character" w:styleId="HTMLCode">
    <w:name w:val="HTML Code"/>
    <w:rsid w:val="00A46F4E"/>
    <w:rPr>
      <w:rFonts w:ascii="Courier New" w:hAnsi="Courier New" w:cs="Courier New"/>
      <w:sz w:val="20"/>
      <w:szCs w:val="20"/>
    </w:rPr>
  </w:style>
  <w:style w:type="character" w:styleId="HTMLDefinition">
    <w:name w:val="HTML Definition"/>
    <w:rsid w:val="00A46F4E"/>
    <w:rPr>
      <w:i/>
      <w:iCs/>
    </w:rPr>
  </w:style>
  <w:style w:type="character" w:styleId="HTMLKeyboard">
    <w:name w:val="HTML Keyboard"/>
    <w:rsid w:val="00A46F4E"/>
    <w:rPr>
      <w:rFonts w:ascii="Courier New" w:hAnsi="Courier New" w:cs="Courier New"/>
      <w:sz w:val="20"/>
      <w:szCs w:val="20"/>
    </w:rPr>
  </w:style>
  <w:style w:type="paragraph" w:styleId="HTMLPreformatted">
    <w:name w:val="HTML Preformatted"/>
    <w:basedOn w:val="Normal"/>
    <w:link w:val="HTMLPreformattedChar"/>
    <w:rsid w:val="00A46F4E"/>
    <w:rPr>
      <w:rFonts w:ascii="Courier New" w:eastAsia="MS Mincho" w:hAnsi="Courier New" w:cs="Courier New"/>
      <w:lang w:eastAsia="en-US"/>
    </w:rPr>
  </w:style>
  <w:style w:type="character" w:customStyle="1" w:styleId="HTMLPreformattedChar">
    <w:name w:val="HTML Preformatted Char"/>
    <w:basedOn w:val="DefaultParagraphFont"/>
    <w:link w:val="HTMLPreformatted"/>
    <w:rsid w:val="00A46F4E"/>
    <w:rPr>
      <w:rFonts w:ascii="Courier New" w:eastAsia="MS Mincho" w:hAnsi="Courier New" w:cs="Courier New"/>
      <w:lang w:val="en-GB" w:eastAsia="en-US"/>
    </w:rPr>
  </w:style>
  <w:style w:type="character" w:styleId="HTMLSample">
    <w:name w:val="HTML Sample"/>
    <w:rsid w:val="00A46F4E"/>
    <w:rPr>
      <w:rFonts w:ascii="Courier New" w:hAnsi="Courier New" w:cs="Courier New"/>
    </w:rPr>
  </w:style>
  <w:style w:type="character" w:styleId="HTMLTypewriter">
    <w:name w:val="HTML Typewriter"/>
    <w:rsid w:val="00A46F4E"/>
    <w:rPr>
      <w:rFonts w:ascii="Courier New" w:hAnsi="Courier New" w:cs="Courier New"/>
      <w:sz w:val="20"/>
      <w:szCs w:val="20"/>
    </w:rPr>
  </w:style>
  <w:style w:type="character" w:styleId="HTMLVariable">
    <w:name w:val="HTML Variable"/>
    <w:rsid w:val="00A46F4E"/>
    <w:rPr>
      <w:i/>
      <w:iCs/>
    </w:rPr>
  </w:style>
  <w:style w:type="paragraph" w:styleId="List">
    <w:name w:val="List"/>
    <w:basedOn w:val="Normal"/>
    <w:rsid w:val="00A46F4E"/>
    <w:pPr>
      <w:ind w:left="283" w:hanging="283"/>
    </w:pPr>
    <w:rPr>
      <w:rFonts w:eastAsia="MS Mincho"/>
      <w:lang w:eastAsia="en-US"/>
    </w:rPr>
  </w:style>
  <w:style w:type="paragraph" w:styleId="List2">
    <w:name w:val="List 2"/>
    <w:basedOn w:val="Normal"/>
    <w:rsid w:val="00A46F4E"/>
    <w:pPr>
      <w:ind w:left="566" w:hanging="283"/>
    </w:pPr>
    <w:rPr>
      <w:rFonts w:eastAsia="MS Mincho"/>
      <w:lang w:eastAsia="en-US"/>
    </w:rPr>
  </w:style>
  <w:style w:type="paragraph" w:styleId="List3">
    <w:name w:val="List 3"/>
    <w:basedOn w:val="Normal"/>
    <w:rsid w:val="00A46F4E"/>
    <w:pPr>
      <w:ind w:left="849" w:hanging="283"/>
    </w:pPr>
    <w:rPr>
      <w:rFonts w:eastAsia="MS Mincho"/>
      <w:lang w:eastAsia="en-US"/>
    </w:rPr>
  </w:style>
  <w:style w:type="paragraph" w:styleId="List4">
    <w:name w:val="List 4"/>
    <w:basedOn w:val="Normal"/>
    <w:rsid w:val="00A46F4E"/>
    <w:pPr>
      <w:ind w:left="1132" w:hanging="283"/>
    </w:pPr>
    <w:rPr>
      <w:rFonts w:eastAsia="MS Mincho"/>
      <w:lang w:eastAsia="en-US"/>
    </w:rPr>
  </w:style>
  <w:style w:type="paragraph" w:styleId="List5">
    <w:name w:val="List 5"/>
    <w:basedOn w:val="Normal"/>
    <w:rsid w:val="00A46F4E"/>
    <w:pPr>
      <w:ind w:left="1415" w:hanging="283"/>
    </w:pPr>
    <w:rPr>
      <w:rFonts w:eastAsia="MS Mincho"/>
      <w:lang w:eastAsia="en-US"/>
    </w:rPr>
  </w:style>
  <w:style w:type="paragraph" w:styleId="ListBullet">
    <w:name w:val="List Bullet"/>
    <w:basedOn w:val="Normal"/>
    <w:rsid w:val="00A46F4E"/>
    <w:pPr>
      <w:tabs>
        <w:tab w:val="num" w:pos="360"/>
      </w:tabs>
      <w:ind w:left="360" w:hanging="360"/>
    </w:pPr>
    <w:rPr>
      <w:rFonts w:eastAsia="MS Mincho"/>
      <w:lang w:eastAsia="en-US"/>
    </w:rPr>
  </w:style>
  <w:style w:type="paragraph" w:styleId="ListBullet2">
    <w:name w:val="List Bullet 2"/>
    <w:basedOn w:val="Normal"/>
    <w:rsid w:val="00A46F4E"/>
    <w:pPr>
      <w:tabs>
        <w:tab w:val="num" w:pos="643"/>
      </w:tabs>
      <w:ind w:left="643" w:hanging="360"/>
    </w:pPr>
    <w:rPr>
      <w:rFonts w:eastAsia="MS Mincho"/>
      <w:lang w:eastAsia="en-US"/>
    </w:rPr>
  </w:style>
  <w:style w:type="paragraph" w:styleId="ListBullet3">
    <w:name w:val="List Bullet 3"/>
    <w:basedOn w:val="Normal"/>
    <w:rsid w:val="00A46F4E"/>
    <w:pPr>
      <w:tabs>
        <w:tab w:val="num" w:pos="926"/>
      </w:tabs>
      <w:ind w:left="926" w:hanging="360"/>
    </w:pPr>
    <w:rPr>
      <w:rFonts w:eastAsia="MS Mincho"/>
      <w:lang w:eastAsia="en-US"/>
    </w:rPr>
  </w:style>
  <w:style w:type="paragraph" w:styleId="ListBullet4">
    <w:name w:val="List Bullet 4"/>
    <w:basedOn w:val="Normal"/>
    <w:rsid w:val="00A46F4E"/>
    <w:pPr>
      <w:tabs>
        <w:tab w:val="num" w:pos="1209"/>
      </w:tabs>
      <w:ind w:left="1209" w:hanging="360"/>
    </w:pPr>
    <w:rPr>
      <w:rFonts w:eastAsia="MS Mincho"/>
      <w:lang w:eastAsia="en-US"/>
    </w:rPr>
  </w:style>
  <w:style w:type="paragraph" w:styleId="ListBullet5">
    <w:name w:val="List Bullet 5"/>
    <w:basedOn w:val="Normal"/>
    <w:rsid w:val="00A46F4E"/>
    <w:pPr>
      <w:tabs>
        <w:tab w:val="num" w:pos="1492"/>
      </w:tabs>
      <w:ind w:left="1492" w:hanging="360"/>
    </w:pPr>
    <w:rPr>
      <w:rFonts w:eastAsia="MS Mincho"/>
      <w:lang w:eastAsia="en-US"/>
    </w:rPr>
  </w:style>
  <w:style w:type="paragraph" w:styleId="ListContinue">
    <w:name w:val="List Continue"/>
    <w:basedOn w:val="Normal"/>
    <w:rsid w:val="00A46F4E"/>
    <w:pPr>
      <w:spacing w:after="120"/>
      <w:ind w:left="283"/>
    </w:pPr>
    <w:rPr>
      <w:rFonts w:eastAsia="MS Mincho"/>
      <w:lang w:eastAsia="en-US"/>
    </w:rPr>
  </w:style>
  <w:style w:type="paragraph" w:styleId="ListContinue2">
    <w:name w:val="List Continue 2"/>
    <w:basedOn w:val="Normal"/>
    <w:rsid w:val="00A46F4E"/>
    <w:pPr>
      <w:spacing w:after="120"/>
      <w:ind w:left="566"/>
    </w:pPr>
    <w:rPr>
      <w:rFonts w:eastAsia="MS Mincho"/>
      <w:lang w:eastAsia="en-US"/>
    </w:rPr>
  </w:style>
  <w:style w:type="paragraph" w:styleId="ListContinue3">
    <w:name w:val="List Continue 3"/>
    <w:basedOn w:val="Normal"/>
    <w:rsid w:val="00A46F4E"/>
    <w:pPr>
      <w:spacing w:after="120"/>
      <w:ind w:left="849"/>
    </w:pPr>
    <w:rPr>
      <w:rFonts w:eastAsia="MS Mincho"/>
      <w:lang w:eastAsia="en-US"/>
    </w:rPr>
  </w:style>
  <w:style w:type="paragraph" w:styleId="ListContinue4">
    <w:name w:val="List Continue 4"/>
    <w:basedOn w:val="Normal"/>
    <w:rsid w:val="00A46F4E"/>
    <w:pPr>
      <w:spacing w:after="120"/>
      <w:ind w:left="1132"/>
    </w:pPr>
    <w:rPr>
      <w:rFonts w:eastAsia="MS Mincho"/>
      <w:lang w:eastAsia="en-US"/>
    </w:rPr>
  </w:style>
  <w:style w:type="paragraph" w:styleId="ListContinue5">
    <w:name w:val="List Continue 5"/>
    <w:basedOn w:val="Normal"/>
    <w:rsid w:val="00A46F4E"/>
    <w:pPr>
      <w:spacing w:after="120"/>
      <w:ind w:left="1415"/>
    </w:pPr>
    <w:rPr>
      <w:rFonts w:eastAsia="MS Mincho"/>
      <w:lang w:eastAsia="en-US"/>
    </w:rPr>
  </w:style>
  <w:style w:type="paragraph" w:styleId="ListNumber">
    <w:name w:val="List Number"/>
    <w:basedOn w:val="Normal"/>
    <w:rsid w:val="00A46F4E"/>
    <w:pPr>
      <w:tabs>
        <w:tab w:val="num" w:pos="360"/>
      </w:tabs>
      <w:ind w:left="360" w:hanging="360"/>
    </w:pPr>
    <w:rPr>
      <w:rFonts w:eastAsia="MS Mincho"/>
      <w:lang w:eastAsia="en-US"/>
    </w:rPr>
  </w:style>
  <w:style w:type="paragraph" w:styleId="ListNumber2">
    <w:name w:val="List Number 2"/>
    <w:basedOn w:val="Normal"/>
    <w:rsid w:val="00A46F4E"/>
    <w:pPr>
      <w:tabs>
        <w:tab w:val="num" w:pos="643"/>
      </w:tabs>
      <w:ind w:left="643" w:hanging="360"/>
    </w:pPr>
    <w:rPr>
      <w:rFonts w:eastAsia="MS Mincho"/>
      <w:lang w:eastAsia="en-US"/>
    </w:rPr>
  </w:style>
  <w:style w:type="paragraph" w:styleId="ListNumber3">
    <w:name w:val="List Number 3"/>
    <w:basedOn w:val="Normal"/>
    <w:rsid w:val="00A46F4E"/>
    <w:pPr>
      <w:tabs>
        <w:tab w:val="num" w:pos="926"/>
      </w:tabs>
      <w:ind w:left="926" w:hanging="360"/>
    </w:pPr>
    <w:rPr>
      <w:rFonts w:eastAsia="MS Mincho"/>
      <w:lang w:eastAsia="en-US"/>
    </w:rPr>
  </w:style>
  <w:style w:type="paragraph" w:styleId="ListNumber4">
    <w:name w:val="List Number 4"/>
    <w:basedOn w:val="Normal"/>
    <w:rsid w:val="00A46F4E"/>
    <w:pPr>
      <w:tabs>
        <w:tab w:val="num" w:pos="1209"/>
      </w:tabs>
      <w:ind w:left="1209" w:hanging="360"/>
    </w:pPr>
    <w:rPr>
      <w:rFonts w:eastAsia="MS Mincho"/>
      <w:lang w:eastAsia="en-US"/>
    </w:rPr>
  </w:style>
  <w:style w:type="paragraph" w:styleId="ListNumber5">
    <w:name w:val="List Number 5"/>
    <w:basedOn w:val="Normal"/>
    <w:rsid w:val="00A46F4E"/>
    <w:pPr>
      <w:tabs>
        <w:tab w:val="num" w:pos="1492"/>
      </w:tabs>
      <w:ind w:left="1492" w:hanging="360"/>
    </w:pPr>
    <w:rPr>
      <w:rFonts w:eastAsia="MS Mincho"/>
      <w:lang w:eastAsia="en-US"/>
    </w:rPr>
  </w:style>
  <w:style w:type="paragraph" w:styleId="MessageHeader">
    <w:name w:val="Message Header"/>
    <w:basedOn w:val="Normal"/>
    <w:link w:val="MessageHeaderChar"/>
    <w:rsid w:val="00A46F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rsid w:val="00A46F4E"/>
    <w:rPr>
      <w:rFonts w:ascii="Arial" w:eastAsia="MS Mincho" w:hAnsi="Arial" w:cs="Arial"/>
      <w:sz w:val="24"/>
      <w:szCs w:val="24"/>
      <w:shd w:val="pct20" w:color="auto" w:fill="auto"/>
      <w:lang w:val="en-GB" w:eastAsia="en-US"/>
    </w:rPr>
  </w:style>
  <w:style w:type="paragraph" w:styleId="NormalWeb">
    <w:name w:val="Normal (Web)"/>
    <w:basedOn w:val="Normal"/>
    <w:link w:val="NormalWebChar"/>
    <w:uiPriority w:val="99"/>
    <w:rsid w:val="00A46F4E"/>
    <w:rPr>
      <w:rFonts w:eastAsia="MS Mincho"/>
      <w:sz w:val="24"/>
      <w:szCs w:val="24"/>
      <w:lang w:eastAsia="en-US"/>
    </w:rPr>
  </w:style>
  <w:style w:type="paragraph" w:styleId="NormalIndent">
    <w:name w:val="Normal Indent"/>
    <w:basedOn w:val="Normal"/>
    <w:rsid w:val="00A46F4E"/>
    <w:pPr>
      <w:ind w:left="567"/>
    </w:pPr>
    <w:rPr>
      <w:rFonts w:eastAsia="MS Mincho"/>
      <w:lang w:eastAsia="en-US"/>
    </w:rPr>
  </w:style>
  <w:style w:type="paragraph" w:styleId="NoteHeading">
    <w:name w:val="Note Heading"/>
    <w:basedOn w:val="Normal"/>
    <w:next w:val="Normal"/>
    <w:link w:val="NoteHeadingChar"/>
    <w:rsid w:val="00A46F4E"/>
    <w:rPr>
      <w:rFonts w:eastAsia="MS Mincho"/>
      <w:lang w:eastAsia="en-US"/>
    </w:rPr>
  </w:style>
  <w:style w:type="character" w:customStyle="1" w:styleId="NoteHeadingChar">
    <w:name w:val="Note Heading Char"/>
    <w:basedOn w:val="DefaultParagraphFont"/>
    <w:link w:val="NoteHeading"/>
    <w:rsid w:val="00A46F4E"/>
    <w:rPr>
      <w:rFonts w:eastAsia="MS Mincho"/>
      <w:lang w:val="en-GB" w:eastAsia="en-US"/>
    </w:rPr>
  </w:style>
  <w:style w:type="paragraph" w:styleId="Salutation">
    <w:name w:val="Salutation"/>
    <w:basedOn w:val="Normal"/>
    <w:next w:val="Normal"/>
    <w:link w:val="SalutationChar"/>
    <w:rsid w:val="00A46F4E"/>
    <w:rPr>
      <w:rFonts w:eastAsia="MS Mincho"/>
      <w:lang w:eastAsia="en-US"/>
    </w:rPr>
  </w:style>
  <w:style w:type="character" w:customStyle="1" w:styleId="SalutationChar">
    <w:name w:val="Salutation Char"/>
    <w:basedOn w:val="DefaultParagraphFont"/>
    <w:link w:val="Salutation"/>
    <w:rsid w:val="00A46F4E"/>
    <w:rPr>
      <w:rFonts w:eastAsia="MS Mincho"/>
      <w:lang w:val="en-GB" w:eastAsia="en-US"/>
    </w:rPr>
  </w:style>
  <w:style w:type="paragraph" w:styleId="Signature">
    <w:name w:val="Signature"/>
    <w:basedOn w:val="Normal"/>
    <w:link w:val="SignatureChar"/>
    <w:rsid w:val="00A46F4E"/>
    <w:pPr>
      <w:ind w:left="4252"/>
    </w:pPr>
    <w:rPr>
      <w:rFonts w:eastAsia="MS Mincho"/>
      <w:lang w:eastAsia="en-US"/>
    </w:rPr>
  </w:style>
  <w:style w:type="character" w:customStyle="1" w:styleId="SignatureChar">
    <w:name w:val="Signature Char"/>
    <w:basedOn w:val="DefaultParagraphFont"/>
    <w:link w:val="Signature"/>
    <w:rsid w:val="00A46F4E"/>
    <w:rPr>
      <w:rFonts w:eastAsia="MS Mincho"/>
      <w:lang w:val="en-GB" w:eastAsia="en-US"/>
    </w:rPr>
  </w:style>
  <w:style w:type="character" w:styleId="Strong">
    <w:name w:val="Strong"/>
    <w:qFormat/>
    <w:rsid w:val="00A46F4E"/>
    <w:rPr>
      <w:b/>
      <w:bCs/>
    </w:rPr>
  </w:style>
  <w:style w:type="paragraph" w:styleId="Subtitle">
    <w:name w:val="Subtitle"/>
    <w:basedOn w:val="Normal"/>
    <w:link w:val="SubtitleChar"/>
    <w:qFormat/>
    <w:rsid w:val="00A46F4E"/>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A46F4E"/>
    <w:rPr>
      <w:rFonts w:ascii="Arial" w:eastAsia="MS Mincho" w:hAnsi="Arial" w:cs="Arial"/>
      <w:sz w:val="24"/>
      <w:szCs w:val="24"/>
      <w:lang w:val="en-GB" w:eastAsia="en-US"/>
    </w:rPr>
  </w:style>
  <w:style w:type="table" w:styleId="Table3Deffects1">
    <w:name w:val="Table 3D effects 1"/>
    <w:basedOn w:val="TableNormal"/>
    <w:rsid w:val="00A46F4E"/>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6F4E"/>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6F4E"/>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6F4E"/>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6F4E"/>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6F4E"/>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6F4E"/>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6F4E"/>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6F4E"/>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6F4E"/>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6F4E"/>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6F4E"/>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6F4E"/>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6F4E"/>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6F4E"/>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6F4E"/>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6F4E"/>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46F4E"/>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6F4E"/>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6F4E"/>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6F4E"/>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6F4E"/>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6F4E"/>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6F4E"/>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6F4E"/>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6F4E"/>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6F4E"/>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6F4E"/>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6F4E"/>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6F4E"/>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6F4E"/>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6F4E"/>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6F4E"/>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6F4E"/>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6F4E"/>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6F4E"/>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6F4E"/>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6F4E"/>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6F4E"/>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6F4E"/>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6F4E"/>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6F4E"/>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6F4E"/>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46F4E"/>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A46F4E"/>
    <w:rPr>
      <w:rFonts w:ascii="Arial" w:eastAsia="MS Mincho" w:hAnsi="Arial" w:cs="Arial"/>
      <w:b/>
      <w:bCs/>
      <w:kern w:val="28"/>
      <w:sz w:val="32"/>
      <w:szCs w:val="32"/>
      <w:lang w:val="en-GB" w:eastAsia="en-US"/>
    </w:rPr>
  </w:style>
  <w:style w:type="paragraph" w:styleId="EnvelopeAddress">
    <w:name w:val="envelope address"/>
    <w:basedOn w:val="Normal"/>
    <w:rsid w:val="00A46F4E"/>
    <w:pPr>
      <w:framePr w:w="7920" w:h="1980" w:hRule="exact" w:hSpace="180" w:wrap="auto" w:hAnchor="page" w:xAlign="center" w:yAlign="bottom"/>
      <w:ind w:left="2880"/>
    </w:pPr>
    <w:rPr>
      <w:rFonts w:ascii="Arial" w:eastAsia="MS Mincho" w:hAnsi="Arial" w:cs="Arial"/>
      <w:sz w:val="24"/>
      <w:szCs w:val="24"/>
      <w:lang w:eastAsia="en-US"/>
    </w:rPr>
  </w:style>
  <w:style w:type="paragraph" w:customStyle="1" w:styleId="default0">
    <w:name w:val="default"/>
    <w:basedOn w:val="Normal"/>
    <w:rsid w:val="00A46F4E"/>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A46F4E"/>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A46F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A46F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A46F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A46F4E"/>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A46F4E"/>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A46F4E"/>
  </w:style>
  <w:style w:type="character" w:customStyle="1" w:styleId="Heading1Char">
    <w:name w:val="Heading 1 Char"/>
    <w:aliases w:val="Table_G Char"/>
    <w:link w:val="Heading1"/>
    <w:uiPriority w:val="99"/>
    <w:rsid w:val="00A46F4E"/>
    <w:rPr>
      <w:lang w:val="en-GB"/>
    </w:rPr>
  </w:style>
  <w:style w:type="numbering" w:customStyle="1" w:styleId="NoList1">
    <w:name w:val="No List1"/>
    <w:next w:val="NoList"/>
    <w:uiPriority w:val="99"/>
    <w:semiHidden/>
    <w:unhideWhenUsed/>
    <w:rsid w:val="00A46F4E"/>
  </w:style>
  <w:style w:type="character" w:customStyle="1" w:styleId="Heading2Char">
    <w:name w:val="Heading 2 Char"/>
    <w:basedOn w:val="DefaultParagraphFont"/>
    <w:link w:val="Heading2"/>
    <w:uiPriority w:val="99"/>
    <w:rsid w:val="00A46F4E"/>
    <w:rPr>
      <w:lang w:val="en-GB"/>
    </w:rPr>
  </w:style>
  <w:style w:type="table" w:customStyle="1" w:styleId="TableNormal1">
    <w:name w:val="Table Normal1"/>
    <w:uiPriority w:val="2"/>
    <w:semiHidden/>
    <w:unhideWhenUsed/>
    <w:qFormat/>
    <w:rsid w:val="00A46F4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oterChar">
    <w:name w:val="Footer Char"/>
    <w:aliases w:val="3_G Char"/>
    <w:basedOn w:val="DefaultParagraphFont"/>
    <w:link w:val="Footer"/>
    <w:uiPriority w:val="99"/>
    <w:rsid w:val="00A46F4E"/>
    <w:rPr>
      <w:sz w:val="16"/>
      <w:lang w:val="en-GB"/>
    </w:rPr>
  </w:style>
  <w:style w:type="table" w:customStyle="1" w:styleId="TableGrid10">
    <w:name w:val="Table Grid1"/>
    <w:basedOn w:val="TableNormal"/>
    <w:next w:val="TableGrid"/>
    <w:rsid w:val="00A46F4E"/>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A46F4E"/>
    <w:pPr>
      <w:suppressAutoHyphens/>
      <w:ind w:left="2835" w:hanging="567"/>
    </w:pPr>
    <w:rPr>
      <w:rFonts w:eastAsiaTheme="minorEastAsia"/>
      <w:snapToGrid/>
      <w:lang w:val="en-GB"/>
    </w:rPr>
  </w:style>
  <w:style w:type="paragraph" w:styleId="Revision">
    <w:name w:val="Revision"/>
    <w:hidden/>
    <w:uiPriority w:val="99"/>
    <w:semiHidden/>
    <w:rsid w:val="00A46F4E"/>
    <w:rPr>
      <w:rFonts w:eastAsia="MS Mincho"/>
      <w:lang w:val="en-GB" w:eastAsia="en-US"/>
    </w:rPr>
  </w:style>
  <w:style w:type="numbering" w:customStyle="1" w:styleId="1ai1">
    <w:name w:val="1 / a / i1"/>
    <w:basedOn w:val="NoList"/>
    <w:next w:val="1ai"/>
    <w:rsid w:val="00A46F4E"/>
    <w:pPr>
      <w:numPr>
        <w:numId w:val="32"/>
      </w:numPr>
    </w:pPr>
  </w:style>
  <w:style w:type="paragraph" w:customStyle="1" w:styleId="REVERSINGTitle">
    <w:name w:val="REVERSING Title"/>
    <w:basedOn w:val="HChG"/>
    <w:next w:val="Title"/>
    <w:link w:val="REVERSINGTitleCar"/>
    <w:qFormat/>
    <w:rsid w:val="00A46F4E"/>
    <w:pPr>
      <w:ind w:left="0" w:firstLine="0"/>
    </w:pPr>
    <w:rPr>
      <w:rFonts w:eastAsia="MS Mincho"/>
      <w:lang w:eastAsia="en-US"/>
    </w:rPr>
  </w:style>
  <w:style w:type="character" w:customStyle="1" w:styleId="REVERSINGTitleCar">
    <w:name w:val="REVERSING Title Car"/>
    <w:basedOn w:val="HChGChar"/>
    <w:link w:val="REVERSINGTitle"/>
    <w:rsid w:val="00A46F4E"/>
    <w:rPr>
      <w:rFonts w:eastAsia="MS Mincho"/>
      <w:b/>
      <w:sz w:val="28"/>
      <w:lang w:val="en-GB" w:eastAsia="en-US"/>
    </w:rPr>
  </w:style>
  <w:style w:type="character" w:styleId="PlaceholderText">
    <w:name w:val="Placeholder Text"/>
    <w:basedOn w:val="DefaultParagraphFont"/>
    <w:uiPriority w:val="99"/>
    <w:semiHidden/>
    <w:rsid w:val="00A46F4E"/>
    <w:rPr>
      <w:color w:val="808080"/>
    </w:rPr>
  </w:style>
  <w:style w:type="paragraph" w:customStyle="1" w:styleId="a0">
    <w:name w:val="Содержимое таблицы"/>
    <w:basedOn w:val="BodyText"/>
    <w:rsid w:val="00A46F4E"/>
    <w:pPr>
      <w:widowControl/>
      <w:suppressLineNumbers/>
      <w:suppressAutoHyphens/>
      <w:autoSpaceDE/>
      <w:autoSpaceDN/>
      <w:spacing w:after="120"/>
    </w:pPr>
    <w:rPr>
      <w:sz w:val="24"/>
      <w:szCs w:val="24"/>
      <w:lang w:val="ru-RU" w:eastAsia="ar-SA"/>
    </w:rPr>
  </w:style>
  <w:style w:type="character" w:customStyle="1" w:styleId="WW8Num2z0">
    <w:name w:val="WW8Num2z0"/>
    <w:rsid w:val="00A46F4E"/>
    <w:rPr>
      <w:rFonts w:ascii="Symbol" w:hAnsi="Symbol"/>
    </w:rPr>
  </w:style>
  <w:style w:type="character" w:customStyle="1" w:styleId="H56GChar">
    <w:name w:val="_ H_5/6_G Char"/>
    <w:link w:val="H56G"/>
    <w:rsid w:val="00A46F4E"/>
    <w:rPr>
      <w:lang w:val="en-GB"/>
    </w:rPr>
  </w:style>
  <w:style w:type="paragraph" w:customStyle="1" w:styleId="CM1">
    <w:name w:val="CM1"/>
    <w:basedOn w:val="Default"/>
    <w:next w:val="Default"/>
    <w:uiPriority w:val="99"/>
    <w:rsid w:val="00A46F4E"/>
    <w:rPr>
      <w:rFonts w:ascii="EUAlbertina" w:eastAsia="Times New Roman" w:hAnsi="EUAlbertina"/>
      <w:color w:val="auto"/>
      <w:lang w:eastAsia="de-DE"/>
    </w:rPr>
  </w:style>
  <w:style w:type="paragraph" w:customStyle="1" w:styleId="CM3">
    <w:name w:val="CM3"/>
    <w:basedOn w:val="Default"/>
    <w:next w:val="Default"/>
    <w:uiPriority w:val="99"/>
    <w:rsid w:val="00A46F4E"/>
    <w:rPr>
      <w:rFonts w:ascii="EUAlbertina" w:eastAsia="Times New Roman" w:hAnsi="EUAlbertina"/>
      <w:color w:val="auto"/>
      <w:lang w:eastAsia="de-DE"/>
    </w:rPr>
  </w:style>
  <w:style w:type="character" w:customStyle="1" w:styleId="Document4">
    <w:name w:val="Document 4"/>
    <w:rsid w:val="00A46F4E"/>
    <w:rPr>
      <w:b/>
      <w:bCs/>
      <w:i/>
      <w:iCs/>
      <w:sz w:val="22"/>
      <w:szCs w:val="22"/>
    </w:rPr>
  </w:style>
  <w:style w:type="paragraph" w:customStyle="1" w:styleId="ManualNumPar1">
    <w:name w:val="Manual NumPar 1"/>
    <w:basedOn w:val="Normal"/>
    <w:next w:val="Normal"/>
    <w:rsid w:val="00A46F4E"/>
    <w:pPr>
      <w:suppressAutoHyphens w:val="0"/>
      <w:spacing w:before="120" w:after="120" w:line="240" w:lineRule="auto"/>
      <w:ind w:left="851" w:hanging="851"/>
      <w:jc w:val="both"/>
    </w:pPr>
    <w:rPr>
      <w:sz w:val="24"/>
      <w:lang w:eastAsia="ja-JP"/>
    </w:rPr>
  </w:style>
  <w:style w:type="paragraph" w:customStyle="1" w:styleId="Text1">
    <w:name w:val="Text 1"/>
    <w:basedOn w:val="Normal"/>
    <w:rsid w:val="00A46F4E"/>
    <w:pPr>
      <w:suppressAutoHyphens w:val="0"/>
      <w:spacing w:before="120" w:after="120" w:line="240" w:lineRule="auto"/>
      <w:ind w:left="851"/>
      <w:jc w:val="both"/>
    </w:pPr>
    <w:rPr>
      <w:sz w:val="24"/>
      <w:lang w:eastAsia="ja-JP"/>
    </w:rPr>
  </w:style>
  <w:style w:type="paragraph" w:styleId="NoSpacing">
    <w:name w:val="No Spacing"/>
    <w:uiPriority w:val="1"/>
    <w:qFormat/>
    <w:rsid w:val="00A46F4E"/>
    <w:rPr>
      <w:rFonts w:ascii="Calibri" w:eastAsia="Calibri" w:hAnsi="Calibri"/>
      <w:sz w:val="22"/>
      <w:szCs w:val="22"/>
      <w:lang w:val="de-DE" w:eastAsia="en-US"/>
    </w:rPr>
  </w:style>
  <w:style w:type="paragraph" w:customStyle="1" w:styleId="a1">
    <w:name w:val="a)"/>
    <w:basedOn w:val="SingleTxtG"/>
    <w:uiPriority w:val="99"/>
    <w:rsid w:val="00A46F4E"/>
    <w:pPr>
      <w:ind w:left="2835" w:hanging="567"/>
    </w:pPr>
    <w:rPr>
      <w:lang w:eastAsia="en-US"/>
    </w:rPr>
  </w:style>
  <w:style w:type="paragraph" w:customStyle="1" w:styleId="TxBrp5">
    <w:name w:val="TxBr_p5"/>
    <w:basedOn w:val="Normal"/>
    <w:rsid w:val="00A46F4E"/>
    <w:pPr>
      <w:tabs>
        <w:tab w:val="left" w:pos="4688"/>
      </w:tabs>
      <w:suppressAutoHyphens w:val="0"/>
      <w:autoSpaceDE w:val="0"/>
      <w:autoSpaceDN w:val="0"/>
      <w:adjustRightInd w:val="0"/>
      <w:ind w:left="568"/>
    </w:pPr>
    <w:rPr>
      <w:szCs w:val="24"/>
      <w:lang w:val="en-US" w:eastAsia="de-DE"/>
    </w:rPr>
  </w:style>
  <w:style w:type="character" w:customStyle="1" w:styleId="Heading3Char">
    <w:name w:val="Heading 3 Char"/>
    <w:link w:val="Heading3"/>
    <w:uiPriority w:val="99"/>
    <w:rsid w:val="00A46F4E"/>
    <w:rPr>
      <w:lang w:val="en-GB"/>
    </w:rPr>
  </w:style>
  <w:style w:type="character" w:customStyle="1" w:styleId="Heading4Char">
    <w:name w:val="Heading 4 Char"/>
    <w:link w:val="Heading4"/>
    <w:uiPriority w:val="99"/>
    <w:rsid w:val="00A46F4E"/>
    <w:rPr>
      <w:lang w:val="en-GB"/>
    </w:rPr>
  </w:style>
  <w:style w:type="character" w:customStyle="1" w:styleId="Heading5Char">
    <w:name w:val="Heading 5 Char"/>
    <w:link w:val="Heading5"/>
    <w:uiPriority w:val="99"/>
    <w:rsid w:val="00A46F4E"/>
    <w:rPr>
      <w:lang w:val="en-GB"/>
    </w:rPr>
  </w:style>
  <w:style w:type="character" w:customStyle="1" w:styleId="Heading6Char">
    <w:name w:val="Heading 6 Char"/>
    <w:link w:val="Heading6"/>
    <w:uiPriority w:val="99"/>
    <w:rsid w:val="00A46F4E"/>
    <w:rPr>
      <w:lang w:val="en-GB"/>
    </w:rPr>
  </w:style>
  <w:style w:type="character" w:customStyle="1" w:styleId="Heading7Char">
    <w:name w:val="Heading 7 Char"/>
    <w:link w:val="Heading7"/>
    <w:uiPriority w:val="99"/>
    <w:rsid w:val="00A46F4E"/>
    <w:rPr>
      <w:lang w:val="en-GB"/>
    </w:rPr>
  </w:style>
  <w:style w:type="character" w:customStyle="1" w:styleId="Heading8Char">
    <w:name w:val="Heading 8 Char"/>
    <w:link w:val="Heading8"/>
    <w:uiPriority w:val="99"/>
    <w:rsid w:val="00A46F4E"/>
    <w:rPr>
      <w:lang w:val="en-GB"/>
    </w:rPr>
  </w:style>
  <w:style w:type="character" w:customStyle="1" w:styleId="Heading9Char">
    <w:name w:val="Heading 9 Char"/>
    <w:link w:val="Heading9"/>
    <w:uiPriority w:val="99"/>
    <w:rsid w:val="00A46F4E"/>
    <w:rPr>
      <w:lang w:val="en-GB"/>
    </w:rPr>
  </w:style>
  <w:style w:type="character" w:customStyle="1" w:styleId="EndnoteTextChar">
    <w:name w:val="Endnote Text Char"/>
    <w:aliases w:val="2_G Char"/>
    <w:link w:val="EndnoteText"/>
    <w:rsid w:val="00A46F4E"/>
    <w:rPr>
      <w:sz w:val="18"/>
      <w:lang w:val="en-GB"/>
    </w:rPr>
  </w:style>
  <w:style w:type="paragraph" w:styleId="Caption">
    <w:name w:val="caption"/>
    <w:basedOn w:val="Normal"/>
    <w:next w:val="Normal"/>
    <w:uiPriority w:val="35"/>
    <w:unhideWhenUsed/>
    <w:qFormat/>
    <w:rsid w:val="00A46F4E"/>
    <w:pPr>
      <w:spacing w:after="200" w:line="240" w:lineRule="auto"/>
    </w:pPr>
    <w:rPr>
      <w:b/>
      <w:bCs/>
      <w:color w:val="4F81BD"/>
      <w:sz w:val="18"/>
      <w:szCs w:val="18"/>
      <w:lang w:val="ru-RU" w:eastAsia="ar-SA"/>
    </w:rPr>
  </w:style>
  <w:style w:type="numbering" w:customStyle="1" w:styleId="1111111">
    <w:name w:val="1 / 1.1 / 1.1.11"/>
    <w:basedOn w:val="NoList"/>
    <w:next w:val="111111"/>
    <w:rsid w:val="00A46F4E"/>
  </w:style>
  <w:style w:type="numbering" w:customStyle="1" w:styleId="ArticleSection1">
    <w:name w:val="Article / Section1"/>
    <w:basedOn w:val="NoList"/>
    <w:next w:val="ArticleSection"/>
    <w:semiHidden/>
    <w:rsid w:val="00A46F4E"/>
  </w:style>
  <w:style w:type="table" w:customStyle="1" w:styleId="TableGrid20">
    <w:name w:val="Table Grid2"/>
    <w:basedOn w:val="TableNormal"/>
    <w:next w:val="TableGrid"/>
    <w:uiPriority w:val="59"/>
    <w:rsid w:val="00A46F4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3">
    <w:name w:val="p3"/>
    <w:basedOn w:val="Normal"/>
    <w:next w:val="Normal"/>
    <w:rsid w:val="00A46F4E"/>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eastAsia="en-US"/>
    </w:rPr>
  </w:style>
  <w:style w:type="character" w:customStyle="1" w:styleId="zzISOSTDAutomation">
    <w:name w:val="zzISOSTDAutomation"/>
    <w:rsid w:val="00A46F4E"/>
    <w:rPr>
      <w:b/>
    </w:rPr>
  </w:style>
  <w:style w:type="paragraph" w:customStyle="1" w:styleId="Normalparagraph">
    <w:name w:val="Normal.paragraph"/>
    <w:rsid w:val="00A46F4E"/>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A46F4E"/>
    <w:pPr>
      <w:suppressAutoHyphens w:val="0"/>
      <w:spacing w:before="210" w:line="210" w:lineRule="exact"/>
    </w:pPr>
    <w:rPr>
      <w:rFonts w:ascii="Arial" w:hAnsi="Arial"/>
      <w:sz w:val="18"/>
      <w:lang w:eastAsia="en-US"/>
    </w:rPr>
  </w:style>
  <w:style w:type="paragraph" w:customStyle="1" w:styleId="Figuretitle">
    <w:name w:val="Figure title"/>
    <w:basedOn w:val="Normal"/>
    <w:next w:val="Normal"/>
    <w:rsid w:val="00A46F4E"/>
    <w:pPr>
      <w:overflowPunct w:val="0"/>
      <w:autoSpaceDE w:val="0"/>
      <w:autoSpaceDN w:val="0"/>
      <w:adjustRightInd w:val="0"/>
      <w:spacing w:before="220" w:after="220" w:line="220" w:lineRule="exact"/>
      <w:jc w:val="center"/>
      <w:textAlignment w:val="baseline"/>
    </w:pPr>
    <w:rPr>
      <w:rFonts w:ascii="Helvetica" w:hAnsi="Helvetica"/>
      <w:b/>
      <w:color w:val="000000"/>
      <w:lang w:val="fr-FR" w:eastAsia="en-US"/>
    </w:rPr>
  </w:style>
  <w:style w:type="table" w:customStyle="1" w:styleId="TableGrid30">
    <w:name w:val="Table Grid3"/>
    <w:basedOn w:val="TableNormal"/>
    <w:next w:val="TableGrid"/>
    <w:rsid w:val="00A46F4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A46F4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eastAsia="en-US"/>
    </w:rPr>
  </w:style>
  <w:style w:type="character" w:customStyle="1" w:styleId="NormalWebChar">
    <w:name w:val="Normal (Web) Char"/>
    <w:link w:val="NormalWeb"/>
    <w:uiPriority w:val="99"/>
    <w:rsid w:val="00A46F4E"/>
    <w:rPr>
      <w:rFonts w:eastAsia="MS Mincho"/>
      <w:sz w:val="24"/>
      <w:szCs w:val="24"/>
      <w:lang w:val="en-GB" w:eastAsia="en-US"/>
    </w:rPr>
  </w:style>
  <w:style w:type="paragraph" w:customStyle="1" w:styleId="Annex1">
    <w:name w:val="Annex1"/>
    <w:basedOn w:val="Normal"/>
    <w:qFormat/>
    <w:rsid w:val="00A46F4E"/>
    <w:pPr>
      <w:tabs>
        <w:tab w:val="left" w:pos="1700"/>
        <w:tab w:val="right" w:leader="dot" w:pos="8505"/>
      </w:tabs>
      <w:spacing w:after="120"/>
      <w:ind w:left="2268" w:right="1134" w:hanging="1134"/>
      <w:jc w:val="both"/>
    </w:pPr>
    <w:rPr>
      <w:lang w:eastAsia="en-US"/>
    </w:rPr>
  </w:style>
  <w:style w:type="character" w:customStyle="1" w:styleId="FooterChar1">
    <w:name w:val="Footer Char1"/>
    <w:aliases w:val="3_G Char1"/>
    <w:basedOn w:val="DefaultParagraphFont"/>
    <w:uiPriority w:val="99"/>
    <w:semiHidden/>
    <w:rsid w:val="00A46F4E"/>
    <w:rPr>
      <w:lang w:eastAsia="en-US"/>
    </w:rPr>
  </w:style>
  <w:style w:type="paragraph" w:customStyle="1" w:styleId="i">
    <w:name w:val="(i)"/>
    <w:basedOn w:val="a"/>
    <w:qFormat/>
    <w:rsid w:val="00A46F4E"/>
    <w:pPr>
      <w:widowControl w:val="0"/>
      <w:suppressAutoHyphens w:val="0"/>
      <w:spacing w:line="240" w:lineRule="exact"/>
      <w:ind w:left="3402"/>
    </w:pPr>
    <w:rPr>
      <w:rFonts w:eastAsia="Times New Roman"/>
    </w:rPr>
  </w:style>
  <w:style w:type="paragraph" w:customStyle="1" w:styleId="Document1">
    <w:name w:val="Document[1]"/>
    <w:basedOn w:val="Normal"/>
    <w:rsid w:val="00A46F4E"/>
    <w:pPr>
      <w:widowControl w:val="0"/>
      <w:suppressAutoHyphens w:val="0"/>
      <w:spacing w:line="240" w:lineRule="auto"/>
    </w:pPr>
    <w:rPr>
      <w:b/>
      <w:sz w:val="36"/>
      <w:lang w:val="en-US" w:eastAsia="en-US"/>
    </w:rPr>
  </w:style>
  <w:style w:type="paragraph" w:customStyle="1" w:styleId="Document2">
    <w:name w:val="Document[2]"/>
    <w:basedOn w:val="Normal"/>
    <w:rsid w:val="00A46F4E"/>
    <w:pPr>
      <w:widowControl w:val="0"/>
      <w:suppressAutoHyphens w:val="0"/>
      <w:spacing w:line="240" w:lineRule="auto"/>
    </w:pPr>
    <w:rPr>
      <w:b/>
      <w:sz w:val="24"/>
      <w:u w:val="single"/>
      <w:lang w:val="en-US" w:eastAsia="en-US"/>
    </w:rPr>
  </w:style>
  <w:style w:type="paragraph" w:customStyle="1" w:styleId="Document3">
    <w:name w:val="Document[3]"/>
    <w:basedOn w:val="Normal"/>
    <w:rsid w:val="00A46F4E"/>
    <w:pPr>
      <w:widowControl w:val="0"/>
      <w:suppressAutoHyphens w:val="0"/>
      <w:spacing w:line="240" w:lineRule="auto"/>
    </w:pPr>
    <w:rPr>
      <w:b/>
      <w:sz w:val="24"/>
      <w:lang w:val="en-US" w:eastAsia="en-US"/>
    </w:rPr>
  </w:style>
  <w:style w:type="paragraph" w:customStyle="1" w:styleId="Document40">
    <w:name w:val="Document[4]"/>
    <w:basedOn w:val="Normal"/>
    <w:rsid w:val="00A46F4E"/>
    <w:pPr>
      <w:widowControl w:val="0"/>
      <w:suppressAutoHyphens w:val="0"/>
      <w:spacing w:line="240" w:lineRule="auto"/>
    </w:pPr>
    <w:rPr>
      <w:b/>
      <w:i/>
      <w:sz w:val="24"/>
      <w:lang w:val="en-US" w:eastAsia="en-US"/>
    </w:rPr>
  </w:style>
  <w:style w:type="paragraph" w:customStyle="1" w:styleId="Document5">
    <w:name w:val="Document[5]"/>
    <w:basedOn w:val="Normal"/>
    <w:rsid w:val="00A46F4E"/>
    <w:pPr>
      <w:widowControl w:val="0"/>
      <w:suppressAutoHyphens w:val="0"/>
      <w:spacing w:line="240" w:lineRule="auto"/>
    </w:pPr>
    <w:rPr>
      <w:sz w:val="24"/>
      <w:lang w:val="en-US" w:eastAsia="en-US"/>
    </w:rPr>
  </w:style>
  <w:style w:type="paragraph" w:customStyle="1" w:styleId="Document6">
    <w:name w:val="Document[6]"/>
    <w:basedOn w:val="Normal"/>
    <w:rsid w:val="00A46F4E"/>
    <w:pPr>
      <w:widowControl w:val="0"/>
      <w:suppressAutoHyphens w:val="0"/>
      <w:spacing w:line="240" w:lineRule="auto"/>
    </w:pPr>
    <w:rPr>
      <w:sz w:val="24"/>
      <w:lang w:val="en-US" w:eastAsia="en-US"/>
    </w:rPr>
  </w:style>
  <w:style w:type="paragraph" w:customStyle="1" w:styleId="Document7">
    <w:name w:val="Document[7]"/>
    <w:basedOn w:val="Normal"/>
    <w:rsid w:val="00A46F4E"/>
    <w:pPr>
      <w:widowControl w:val="0"/>
      <w:suppressAutoHyphens w:val="0"/>
      <w:spacing w:line="240" w:lineRule="auto"/>
    </w:pPr>
    <w:rPr>
      <w:sz w:val="24"/>
      <w:lang w:val="en-US" w:eastAsia="en-US"/>
    </w:rPr>
  </w:style>
  <w:style w:type="paragraph" w:customStyle="1" w:styleId="Document8">
    <w:name w:val="Document[8]"/>
    <w:basedOn w:val="Normal"/>
    <w:rsid w:val="00A46F4E"/>
    <w:pPr>
      <w:widowControl w:val="0"/>
      <w:suppressAutoHyphens w:val="0"/>
      <w:spacing w:line="240" w:lineRule="auto"/>
    </w:pPr>
    <w:rPr>
      <w:sz w:val="24"/>
      <w:lang w:val="en-US" w:eastAsia="en-US"/>
    </w:rPr>
  </w:style>
  <w:style w:type="paragraph" w:customStyle="1" w:styleId="Technical1">
    <w:name w:val="Technical[1]"/>
    <w:basedOn w:val="Normal"/>
    <w:rsid w:val="00A46F4E"/>
    <w:pPr>
      <w:widowControl w:val="0"/>
      <w:suppressAutoHyphens w:val="0"/>
      <w:spacing w:line="240" w:lineRule="auto"/>
    </w:pPr>
    <w:rPr>
      <w:b/>
      <w:sz w:val="36"/>
      <w:lang w:val="en-US" w:eastAsia="en-US"/>
    </w:rPr>
  </w:style>
  <w:style w:type="paragraph" w:customStyle="1" w:styleId="Technical2">
    <w:name w:val="Technical[2]"/>
    <w:basedOn w:val="Normal"/>
    <w:rsid w:val="00A46F4E"/>
    <w:pPr>
      <w:widowControl w:val="0"/>
      <w:suppressAutoHyphens w:val="0"/>
      <w:spacing w:line="240" w:lineRule="auto"/>
    </w:pPr>
    <w:rPr>
      <w:b/>
      <w:sz w:val="24"/>
      <w:u w:val="single"/>
      <w:lang w:val="en-US" w:eastAsia="en-US"/>
    </w:rPr>
  </w:style>
  <w:style w:type="paragraph" w:customStyle="1" w:styleId="Technical3">
    <w:name w:val="Technical[3]"/>
    <w:basedOn w:val="Normal"/>
    <w:rsid w:val="00A46F4E"/>
    <w:pPr>
      <w:widowControl w:val="0"/>
      <w:suppressAutoHyphens w:val="0"/>
      <w:spacing w:line="240" w:lineRule="auto"/>
    </w:pPr>
    <w:rPr>
      <w:b/>
      <w:sz w:val="24"/>
      <w:lang w:val="en-US" w:eastAsia="en-US"/>
    </w:rPr>
  </w:style>
  <w:style w:type="paragraph" w:customStyle="1" w:styleId="Technical4">
    <w:name w:val="Technical[4]"/>
    <w:basedOn w:val="Normal"/>
    <w:rsid w:val="00A46F4E"/>
    <w:pPr>
      <w:widowControl w:val="0"/>
      <w:suppressAutoHyphens w:val="0"/>
      <w:spacing w:line="240" w:lineRule="auto"/>
    </w:pPr>
    <w:rPr>
      <w:b/>
      <w:sz w:val="24"/>
      <w:lang w:val="en-US" w:eastAsia="en-US"/>
    </w:rPr>
  </w:style>
  <w:style w:type="paragraph" w:customStyle="1" w:styleId="Technical5">
    <w:name w:val="Technical[5]"/>
    <w:basedOn w:val="Normal"/>
    <w:rsid w:val="00A46F4E"/>
    <w:pPr>
      <w:widowControl w:val="0"/>
      <w:suppressAutoHyphens w:val="0"/>
      <w:spacing w:line="240" w:lineRule="auto"/>
    </w:pPr>
    <w:rPr>
      <w:b/>
      <w:sz w:val="24"/>
      <w:lang w:val="en-US" w:eastAsia="en-US"/>
    </w:rPr>
  </w:style>
  <w:style w:type="paragraph" w:customStyle="1" w:styleId="Technical6">
    <w:name w:val="Technical[6]"/>
    <w:basedOn w:val="Normal"/>
    <w:rsid w:val="00A46F4E"/>
    <w:pPr>
      <w:widowControl w:val="0"/>
      <w:suppressAutoHyphens w:val="0"/>
      <w:spacing w:line="240" w:lineRule="auto"/>
    </w:pPr>
    <w:rPr>
      <w:b/>
      <w:sz w:val="24"/>
      <w:lang w:val="en-US" w:eastAsia="en-US"/>
    </w:rPr>
  </w:style>
  <w:style w:type="paragraph" w:customStyle="1" w:styleId="Technical7">
    <w:name w:val="Technical[7]"/>
    <w:basedOn w:val="Normal"/>
    <w:rsid w:val="00A46F4E"/>
    <w:pPr>
      <w:widowControl w:val="0"/>
      <w:suppressAutoHyphens w:val="0"/>
      <w:spacing w:line="240" w:lineRule="auto"/>
    </w:pPr>
    <w:rPr>
      <w:b/>
      <w:sz w:val="24"/>
      <w:lang w:val="en-US" w:eastAsia="en-US"/>
    </w:rPr>
  </w:style>
  <w:style w:type="paragraph" w:customStyle="1" w:styleId="Technical8">
    <w:name w:val="Technical[8]"/>
    <w:basedOn w:val="Normal"/>
    <w:rsid w:val="00A46F4E"/>
    <w:pPr>
      <w:widowControl w:val="0"/>
      <w:suppressAutoHyphens w:val="0"/>
      <w:spacing w:line="240" w:lineRule="auto"/>
    </w:pPr>
    <w:rPr>
      <w:b/>
      <w:sz w:val="24"/>
      <w:lang w:val="en-US" w:eastAsia="en-US"/>
    </w:rPr>
  </w:style>
  <w:style w:type="paragraph" w:customStyle="1" w:styleId="Technique1">
    <w:name w:val="Technique[1]"/>
    <w:basedOn w:val="Normal"/>
    <w:rsid w:val="00A46F4E"/>
    <w:pPr>
      <w:widowControl w:val="0"/>
      <w:suppressAutoHyphens w:val="0"/>
      <w:spacing w:line="240" w:lineRule="auto"/>
    </w:pPr>
    <w:rPr>
      <w:b/>
      <w:sz w:val="36"/>
      <w:lang w:val="en-US" w:eastAsia="en-US"/>
    </w:rPr>
  </w:style>
  <w:style w:type="paragraph" w:customStyle="1" w:styleId="Technique2">
    <w:name w:val="Technique[2]"/>
    <w:basedOn w:val="Normal"/>
    <w:rsid w:val="00A46F4E"/>
    <w:pPr>
      <w:widowControl w:val="0"/>
      <w:suppressAutoHyphens w:val="0"/>
      <w:spacing w:line="240" w:lineRule="auto"/>
    </w:pPr>
    <w:rPr>
      <w:b/>
      <w:sz w:val="24"/>
      <w:u w:val="single"/>
      <w:lang w:val="en-US" w:eastAsia="en-US"/>
    </w:rPr>
  </w:style>
  <w:style w:type="paragraph" w:customStyle="1" w:styleId="Technique3">
    <w:name w:val="Technique[3]"/>
    <w:basedOn w:val="Normal"/>
    <w:rsid w:val="00A46F4E"/>
    <w:pPr>
      <w:widowControl w:val="0"/>
      <w:suppressAutoHyphens w:val="0"/>
      <w:spacing w:line="240" w:lineRule="auto"/>
    </w:pPr>
    <w:rPr>
      <w:b/>
      <w:sz w:val="24"/>
      <w:lang w:val="en-US" w:eastAsia="en-US"/>
    </w:rPr>
  </w:style>
  <w:style w:type="paragraph" w:customStyle="1" w:styleId="Technique4">
    <w:name w:val="Technique[4]"/>
    <w:basedOn w:val="Normal"/>
    <w:rsid w:val="00A46F4E"/>
    <w:pPr>
      <w:widowControl w:val="0"/>
      <w:suppressAutoHyphens w:val="0"/>
      <w:spacing w:line="240" w:lineRule="auto"/>
    </w:pPr>
    <w:rPr>
      <w:b/>
      <w:sz w:val="24"/>
      <w:lang w:val="en-US" w:eastAsia="en-US"/>
    </w:rPr>
  </w:style>
  <w:style w:type="paragraph" w:customStyle="1" w:styleId="Technique5">
    <w:name w:val="Technique[5]"/>
    <w:basedOn w:val="Normal"/>
    <w:rsid w:val="00A46F4E"/>
    <w:pPr>
      <w:widowControl w:val="0"/>
      <w:suppressAutoHyphens w:val="0"/>
      <w:spacing w:line="240" w:lineRule="auto"/>
    </w:pPr>
    <w:rPr>
      <w:b/>
      <w:sz w:val="24"/>
      <w:lang w:val="en-US" w:eastAsia="en-US"/>
    </w:rPr>
  </w:style>
  <w:style w:type="paragraph" w:customStyle="1" w:styleId="Technique6">
    <w:name w:val="Technique[6]"/>
    <w:basedOn w:val="Normal"/>
    <w:rsid w:val="00A46F4E"/>
    <w:pPr>
      <w:widowControl w:val="0"/>
      <w:suppressAutoHyphens w:val="0"/>
      <w:spacing w:line="240" w:lineRule="auto"/>
    </w:pPr>
    <w:rPr>
      <w:b/>
      <w:sz w:val="24"/>
      <w:lang w:val="en-US" w:eastAsia="en-US"/>
    </w:rPr>
  </w:style>
  <w:style w:type="paragraph" w:customStyle="1" w:styleId="Technique7">
    <w:name w:val="Technique[7]"/>
    <w:basedOn w:val="Normal"/>
    <w:rsid w:val="00A46F4E"/>
    <w:pPr>
      <w:widowControl w:val="0"/>
      <w:suppressAutoHyphens w:val="0"/>
      <w:spacing w:line="240" w:lineRule="auto"/>
    </w:pPr>
    <w:rPr>
      <w:b/>
      <w:sz w:val="24"/>
      <w:lang w:val="en-US" w:eastAsia="en-US"/>
    </w:rPr>
  </w:style>
  <w:style w:type="paragraph" w:customStyle="1" w:styleId="Technique8">
    <w:name w:val="Technique[8]"/>
    <w:basedOn w:val="Normal"/>
    <w:rsid w:val="00A46F4E"/>
    <w:pPr>
      <w:widowControl w:val="0"/>
      <w:suppressAutoHyphens w:val="0"/>
      <w:spacing w:line="240" w:lineRule="auto"/>
    </w:pPr>
    <w:rPr>
      <w:b/>
      <w:sz w:val="24"/>
      <w:lang w:val="en-US" w:eastAsia="en-US"/>
    </w:rPr>
  </w:style>
  <w:style w:type="paragraph" w:customStyle="1" w:styleId="RightPar1">
    <w:name w:val="Right Par[1]"/>
    <w:basedOn w:val="Normal"/>
    <w:rsid w:val="00A46F4E"/>
    <w:pPr>
      <w:widowControl w:val="0"/>
      <w:suppressAutoHyphens w:val="0"/>
      <w:spacing w:line="240" w:lineRule="auto"/>
    </w:pPr>
    <w:rPr>
      <w:sz w:val="24"/>
      <w:lang w:val="en-US" w:eastAsia="en-US"/>
    </w:rPr>
  </w:style>
  <w:style w:type="paragraph" w:customStyle="1" w:styleId="RightPar2">
    <w:name w:val="Right Par[2]"/>
    <w:basedOn w:val="Normal"/>
    <w:rsid w:val="00A46F4E"/>
    <w:pPr>
      <w:widowControl w:val="0"/>
      <w:suppressAutoHyphens w:val="0"/>
      <w:spacing w:line="240" w:lineRule="auto"/>
    </w:pPr>
    <w:rPr>
      <w:sz w:val="24"/>
      <w:lang w:val="en-US" w:eastAsia="en-US"/>
    </w:rPr>
  </w:style>
  <w:style w:type="paragraph" w:customStyle="1" w:styleId="RightPar3">
    <w:name w:val="Right Par[3]"/>
    <w:basedOn w:val="Normal"/>
    <w:rsid w:val="00A46F4E"/>
    <w:pPr>
      <w:widowControl w:val="0"/>
      <w:suppressAutoHyphens w:val="0"/>
      <w:spacing w:line="240" w:lineRule="auto"/>
    </w:pPr>
    <w:rPr>
      <w:sz w:val="24"/>
      <w:lang w:val="en-US" w:eastAsia="en-US"/>
    </w:rPr>
  </w:style>
  <w:style w:type="paragraph" w:customStyle="1" w:styleId="RightPar4">
    <w:name w:val="Right Par[4]"/>
    <w:basedOn w:val="Normal"/>
    <w:rsid w:val="00A46F4E"/>
    <w:pPr>
      <w:widowControl w:val="0"/>
      <w:suppressAutoHyphens w:val="0"/>
      <w:spacing w:line="240" w:lineRule="auto"/>
    </w:pPr>
    <w:rPr>
      <w:sz w:val="24"/>
      <w:lang w:val="en-US" w:eastAsia="en-US"/>
    </w:rPr>
  </w:style>
  <w:style w:type="paragraph" w:customStyle="1" w:styleId="RightPar5">
    <w:name w:val="Right Par[5]"/>
    <w:basedOn w:val="Normal"/>
    <w:rsid w:val="00A46F4E"/>
    <w:pPr>
      <w:widowControl w:val="0"/>
      <w:suppressAutoHyphens w:val="0"/>
      <w:spacing w:line="240" w:lineRule="auto"/>
    </w:pPr>
    <w:rPr>
      <w:sz w:val="24"/>
      <w:lang w:val="en-US" w:eastAsia="en-US"/>
    </w:rPr>
  </w:style>
  <w:style w:type="paragraph" w:customStyle="1" w:styleId="RightPar6">
    <w:name w:val="Right Par[6]"/>
    <w:basedOn w:val="Normal"/>
    <w:rsid w:val="00A46F4E"/>
    <w:pPr>
      <w:widowControl w:val="0"/>
      <w:suppressAutoHyphens w:val="0"/>
      <w:spacing w:line="240" w:lineRule="auto"/>
    </w:pPr>
    <w:rPr>
      <w:sz w:val="24"/>
      <w:lang w:val="en-US" w:eastAsia="en-US"/>
    </w:rPr>
  </w:style>
  <w:style w:type="paragraph" w:customStyle="1" w:styleId="RightPar7">
    <w:name w:val="Right Par[7]"/>
    <w:basedOn w:val="Normal"/>
    <w:rsid w:val="00A46F4E"/>
    <w:pPr>
      <w:widowControl w:val="0"/>
      <w:suppressAutoHyphens w:val="0"/>
      <w:spacing w:line="240" w:lineRule="auto"/>
    </w:pPr>
    <w:rPr>
      <w:sz w:val="24"/>
      <w:lang w:val="en-US" w:eastAsia="en-US"/>
    </w:rPr>
  </w:style>
  <w:style w:type="paragraph" w:customStyle="1" w:styleId="RightPar8">
    <w:name w:val="Right Par[8]"/>
    <w:basedOn w:val="Normal"/>
    <w:rsid w:val="00A46F4E"/>
    <w:pPr>
      <w:widowControl w:val="0"/>
      <w:suppressAutoHyphens w:val="0"/>
      <w:spacing w:line="240" w:lineRule="auto"/>
    </w:pPr>
    <w:rPr>
      <w:sz w:val="24"/>
      <w:lang w:val="en-US" w:eastAsia="en-US"/>
    </w:rPr>
  </w:style>
  <w:style w:type="paragraph" w:customStyle="1" w:styleId="Document10">
    <w:name w:val="Document 1"/>
    <w:rsid w:val="00A46F4E"/>
    <w:pPr>
      <w:keepNext/>
      <w:keepLines/>
      <w:widowControl w:val="0"/>
      <w:tabs>
        <w:tab w:val="left" w:pos="-720"/>
      </w:tabs>
      <w:suppressAutoHyphens/>
    </w:pPr>
    <w:rPr>
      <w:rFonts w:ascii="Courier" w:hAnsi="Courier"/>
      <w:lang w:val="en-GB" w:eastAsia="en-US"/>
    </w:rPr>
  </w:style>
  <w:style w:type="character" w:customStyle="1" w:styleId="Footer1">
    <w:name w:val="Footer1"/>
    <w:rsid w:val="00A46F4E"/>
    <w:rPr>
      <w:sz w:val="20"/>
    </w:rPr>
  </w:style>
  <w:style w:type="character" w:customStyle="1" w:styleId="Header1">
    <w:name w:val="Header1"/>
    <w:rsid w:val="00A46F4E"/>
    <w:rPr>
      <w:sz w:val="20"/>
    </w:rPr>
  </w:style>
  <w:style w:type="character" w:customStyle="1" w:styleId="FOOTNOTEREF">
    <w:name w:val="FOOTNOTE REF"/>
    <w:rsid w:val="00A46F4E"/>
    <w:rPr>
      <w:sz w:val="16"/>
      <w:vertAlign w:val="superscript"/>
    </w:rPr>
  </w:style>
  <w:style w:type="character" w:customStyle="1" w:styleId="FOOTNOTETEX">
    <w:name w:val="FOOTNOTE TEX"/>
    <w:rsid w:val="00A46F4E"/>
    <w:rPr>
      <w:sz w:val="20"/>
    </w:rPr>
  </w:style>
  <w:style w:type="character" w:customStyle="1" w:styleId="DocInit">
    <w:name w:val="Doc Init"/>
    <w:basedOn w:val="DefaultParagraphFont"/>
    <w:rsid w:val="00A46F4E"/>
  </w:style>
  <w:style w:type="character" w:customStyle="1" w:styleId="TechInit">
    <w:name w:val="Tech Init"/>
    <w:basedOn w:val="DefaultParagraphFont"/>
    <w:rsid w:val="00A46F4E"/>
  </w:style>
  <w:style w:type="character" w:customStyle="1" w:styleId="Pleading">
    <w:name w:val="Pleading"/>
    <w:basedOn w:val="DefaultParagraphFont"/>
    <w:rsid w:val="00A46F4E"/>
  </w:style>
  <w:style w:type="character" w:customStyle="1" w:styleId="Technactif">
    <w:name w:val="Techn actif"/>
    <w:basedOn w:val="DefaultParagraphFont"/>
    <w:rsid w:val="00A46F4E"/>
  </w:style>
  <w:style w:type="character" w:customStyle="1" w:styleId="Docactif">
    <w:name w:val="Doc actif"/>
    <w:basedOn w:val="DefaultParagraphFont"/>
    <w:rsid w:val="00A46F4E"/>
  </w:style>
  <w:style w:type="character" w:customStyle="1" w:styleId="footnotetex0">
    <w:name w:val="footnote tex"/>
    <w:rsid w:val="00A46F4E"/>
    <w:rPr>
      <w:sz w:val="20"/>
    </w:rPr>
  </w:style>
  <w:style w:type="character" w:customStyle="1" w:styleId="Frame">
    <w:name w:val="Frame"/>
    <w:basedOn w:val="DefaultParagraphFont"/>
    <w:rsid w:val="00A46F4E"/>
  </w:style>
  <w:style w:type="character" w:customStyle="1" w:styleId="WP9Date">
    <w:name w:val="WP9_Date"/>
    <w:rsid w:val="00A46F4E"/>
    <w:rPr>
      <w:i/>
      <w:iCs w:val="0"/>
    </w:rPr>
  </w:style>
  <w:style w:type="character" w:customStyle="1" w:styleId="Text">
    <w:name w:val="Text"/>
    <w:rsid w:val="00A46F4E"/>
    <w:rPr>
      <w:sz w:val="24"/>
    </w:rPr>
  </w:style>
  <w:style w:type="character" w:customStyle="1" w:styleId="Heading11">
    <w:name w:val="Heading 11"/>
    <w:rsid w:val="00A46F4E"/>
    <w:rPr>
      <w:b/>
      <w:bCs w:val="0"/>
      <w:sz w:val="24"/>
      <w:u w:val="single"/>
    </w:rPr>
  </w:style>
  <w:style w:type="paragraph" w:styleId="TOC3">
    <w:name w:val="toc 3"/>
    <w:basedOn w:val="Normal"/>
    <w:next w:val="Normal"/>
    <w:autoRedefine/>
    <w:uiPriority w:val="39"/>
    <w:rsid w:val="00A46F4E"/>
    <w:pPr>
      <w:suppressAutoHyphens w:val="0"/>
      <w:spacing w:after="100" w:line="240" w:lineRule="auto"/>
      <w:ind w:left="480"/>
    </w:pPr>
    <w:rPr>
      <w:sz w:val="24"/>
      <w:lang w:val="en-US" w:eastAsia="en-US"/>
    </w:rPr>
  </w:style>
  <w:style w:type="paragraph" w:styleId="TOC1">
    <w:name w:val="toc 1"/>
    <w:basedOn w:val="Normal"/>
    <w:next w:val="Normal"/>
    <w:autoRedefine/>
    <w:uiPriority w:val="39"/>
    <w:rsid w:val="00A46F4E"/>
    <w:pPr>
      <w:tabs>
        <w:tab w:val="left" w:pos="900"/>
        <w:tab w:val="right" w:leader="dot" w:pos="9628"/>
      </w:tabs>
      <w:suppressAutoHyphens w:val="0"/>
      <w:spacing w:after="100" w:line="240" w:lineRule="auto"/>
      <w:ind w:left="900" w:hanging="900"/>
    </w:pPr>
    <w:rPr>
      <w:sz w:val="24"/>
      <w:lang w:val="en-US" w:eastAsia="en-US"/>
    </w:rPr>
  </w:style>
  <w:style w:type="paragraph" w:styleId="TOC2">
    <w:name w:val="toc 2"/>
    <w:basedOn w:val="Normal"/>
    <w:next w:val="Normal"/>
    <w:autoRedefine/>
    <w:uiPriority w:val="39"/>
    <w:rsid w:val="00A46F4E"/>
    <w:pPr>
      <w:suppressAutoHyphens w:val="0"/>
      <w:spacing w:after="100" w:line="240" w:lineRule="auto"/>
      <w:ind w:left="240"/>
    </w:pPr>
    <w:rPr>
      <w:sz w:val="24"/>
      <w:lang w:val="en-US" w:eastAsia="en-US"/>
    </w:rPr>
  </w:style>
  <w:style w:type="paragraph" w:customStyle="1" w:styleId="blocpara">
    <w:name w:val="bloc para"/>
    <w:basedOn w:val="Para0"/>
    <w:qFormat/>
    <w:rsid w:val="00A46F4E"/>
    <w:pPr>
      <w:widowControl w:val="0"/>
      <w:spacing w:line="240" w:lineRule="exact"/>
      <w:ind w:firstLine="0"/>
    </w:pPr>
    <w:rPr>
      <w:lang w:val="en-US"/>
    </w:rPr>
  </w:style>
  <w:style w:type="paragraph" w:styleId="TOC4">
    <w:name w:val="toc 4"/>
    <w:basedOn w:val="Normal"/>
    <w:next w:val="Normal"/>
    <w:autoRedefine/>
    <w:uiPriority w:val="39"/>
    <w:unhideWhenUsed/>
    <w:rsid w:val="00A46F4E"/>
    <w:pPr>
      <w:suppressAutoHyphens w:val="0"/>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A46F4E"/>
    <w:pPr>
      <w:suppressAutoHyphens w:val="0"/>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A46F4E"/>
    <w:pPr>
      <w:suppressAutoHyphens w:val="0"/>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A46F4E"/>
    <w:pPr>
      <w:suppressAutoHyphens w:val="0"/>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A46F4E"/>
    <w:pPr>
      <w:suppressAutoHyphens w:val="0"/>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A46F4E"/>
    <w:pPr>
      <w:suppressAutoHyphens w:val="0"/>
      <w:spacing w:after="100" w:line="276" w:lineRule="auto"/>
      <w:ind w:left="1760"/>
    </w:pPr>
    <w:rPr>
      <w:rFonts w:ascii="Calibri" w:hAnsi="Calibri"/>
      <w:sz w:val="22"/>
      <w:szCs w:val="22"/>
      <w:lang w:eastAsia="en-GB"/>
    </w:rPr>
  </w:style>
  <w:style w:type="numbering" w:customStyle="1" w:styleId="1ai11">
    <w:name w:val="1 / a / i11"/>
    <w:basedOn w:val="NoList"/>
    <w:next w:val="1ai"/>
    <w:rsid w:val="00A46F4E"/>
  </w:style>
  <w:style w:type="paragraph" w:customStyle="1" w:styleId="1">
    <w:name w:val="Стиль1"/>
    <w:basedOn w:val="PlainText"/>
    <w:link w:val="10"/>
    <w:rsid w:val="00A46F4E"/>
    <w:pPr>
      <w:suppressAutoHyphens w:val="0"/>
      <w:autoSpaceDE w:val="0"/>
      <w:autoSpaceDN w:val="0"/>
      <w:spacing w:line="240" w:lineRule="auto"/>
      <w:ind w:firstLine="709"/>
      <w:jc w:val="both"/>
    </w:pPr>
    <w:rPr>
      <w:rFonts w:eastAsia="Times New Roman" w:cs="Times New Roman"/>
      <w:sz w:val="24"/>
    </w:rPr>
  </w:style>
  <w:style w:type="character" w:customStyle="1" w:styleId="10">
    <w:name w:val="Стиль1 Знак"/>
    <w:link w:val="1"/>
    <w:locked/>
    <w:rsid w:val="00A46F4E"/>
    <w:rPr>
      <w:sz w:val="24"/>
      <w:lang w:val="en-GB" w:eastAsia="en-US"/>
    </w:rPr>
  </w:style>
  <w:style w:type="table" w:customStyle="1" w:styleId="Grilledutableau1">
    <w:name w:val="Grille du tableau1"/>
    <w:basedOn w:val="TableNormal"/>
    <w:next w:val="TableGrid"/>
    <w:uiPriority w:val="59"/>
    <w:rsid w:val="00A46F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
    <w:qFormat/>
    <w:rsid w:val="00A46F4E"/>
    <w:pPr>
      <w:suppressAutoHyphens/>
      <w:ind w:firstLine="0"/>
    </w:pPr>
    <w:rPr>
      <w:snapToGrid/>
      <w:lang w:val="x-none"/>
    </w:rPr>
  </w:style>
  <w:style w:type="paragraph" w:customStyle="1" w:styleId="Fliesstext">
    <w:name w:val="Fliesstext"/>
    <w:basedOn w:val="Normal"/>
    <w:rsid w:val="00A46F4E"/>
    <w:pPr>
      <w:tabs>
        <w:tab w:val="left" w:pos="454"/>
        <w:tab w:val="left" w:pos="4706"/>
      </w:tabs>
      <w:suppressAutoHyphens w:val="0"/>
      <w:spacing w:line="250" w:lineRule="atLeast"/>
    </w:pPr>
    <w:rPr>
      <w:rFonts w:ascii="BMWType V2 Light" w:hAnsi="BMWType V2 Light" w:cs="BMWType V2 Light"/>
      <w:sz w:val="22"/>
      <w:szCs w:val="22"/>
      <w:lang w:eastAsia="de-DE"/>
    </w:rPr>
  </w:style>
  <w:style w:type="table" w:styleId="TableGridLight">
    <w:name w:val="Grid Table Light"/>
    <w:basedOn w:val="TableNormal"/>
    <w:uiPriority w:val="40"/>
    <w:rsid w:val="00A46F4E"/>
    <w:rPr>
      <w:rFonts w:asciiTheme="minorHAnsi" w:eastAsia="MS Mincho"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1"/>
    <w:basedOn w:val="Normal"/>
    <w:rsid w:val="00C00981"/>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rFonts w:eastAsia="MS Mincho"/>
      <w:spacing w:val="-2"/>
      <w:szCs w:val="24"/>
      <w:lang w:val="en-US" w:eastAsia="en-GB"/>
    </w:rPr>
  </w:style>
  <w:style w:type="character" w:customStyle="1" w:styleId="FootnoteTextChar2">
    <w:name w:val="Footnote Text Char2"/>
    <w:aliases w:val="5_G Char1,PP Char1,Footnote Text Char Char1"/>
    <w:rsid w:val="00C00981"/>
    <w:rPr>
      <w:spacing w:val="-2"/>
      <w:sz w:val="18"/>
    </w:rPr>
  </w:style>
  <w:style w:type="character" w:customStyle="1" w:styleId="BodyTextChar1">
    <w:name w:val="Body Text Char1"/>
    <w:basedOn w:val="DefaultParagraphFont"/>
    <w:uiPriority w:val="1"/>
    <w:rsid w:val="00C00981"/>
    <w:rPr>
      <w:spacing w:val="-2"/>
      <w:lang w:eastAsia="en-GB"/>
    </w:rPr>
  </w:style>
  <w:style w:type="character" w:customStyle="1" w:styleId="BodyTextIndentChar1">
    <w:name w:val="Body Text Indent Char1"/>
    <w:basedOn w:val="DefaultParagraphFont"/>
    <w:rsid w:val="00C00981"/>
    <w:rPr>
      <w:spacing w:val="-2"/>
      <w:lang w:eastAsia="en-GB"/>
    </w:rPr>
  </w:style>
  <w:style w:type="numbering" w:customStyle="1" w:styleId="NoList11">
    <w:name w:val="No List11"/>
    <w:next w:val="NoList"/>
    <w:uiPriority w:val="99"/>
    <w:semiHidden/>
    <w:unhideWhenUsed/>
    <w:rsid w:val="00C00981"/>
  </w:style>
  <w:style w:type="table" w:customStyle="1" w:styleId="TableGrid11">
    <w:name w:val="Table Grid11"/>
    <w:basedOn w:val="TableNormal"/>
    <w:next w:val="TableGrid"/>
    <w:rsid w:val="00C00981"/>
    <w:rPr>
      <w:rFonts w:ascii="Calibri" w:eastAsia="SimSun" w:hAnsi="Calibri" w:cs="Arial"/>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C00981"/>
    <w:rPr>
      <w:rFonts w:ascii="Calibri" w:eastAsia="MS Mincho"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1.wmf"/><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ECC1BDE5-1E36-4E1C-882D-02382836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08C88-A39A-4426-9DBF-8B440DFD3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5613</Words>
  <Characters>28875</Characters>
  <Application>Microsoft Office Word</Application>
  <DocSecurity>0</DocSecurity>
  <Lines>1503</Lines>
  <Paragraphs>800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ECE/TRANS/WP.29/2023/xx</vt:lpstr>
      <vt:lpstr/>
    </vt:vector>
  </TitlesOfParts>
  <Company>CSD</Company>
  <LinksUpToDate>false</LinksUpToDate>
  <CharactersWithSpaces>33792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ECE/TRANS/WP.29/2023/88</dc:title>
  <dc:subject>2316534</dc:subject>
  <dc:creator>EG</dc:creator>
  <cp:keywords/>
  <dc:description/>
  <cp:lastModifiedBy>Maria Rosario Corazon Gatmaytan</cp:lastModifiedBy>
  <cp:revision>2</cp:revision>
  <cp:lastPrinted>2023-08-28T16:51:00Z</cp:lastPrinted>
  <dcterms:created xsi:type="dcterms:W3CDTF">2023-09-26T14:11:00Z</dcterms:created>
  <dcterms:modified xsi:type="dcterms:W3CDTF">2023-09-26T14:11:00Z</dcterms:modified>
</cp:coreProperties>
</file>