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2"/>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0485DF7F" w:rsidR="009E292D" w:rsidRPr="00387A40" w:rsidRDefault="001F15A5" w:rsidP="00387A40">
      <w:pPr>
        <w:spacing w:line="240" w:lineRule="auto"/>
        <w:ind w:left="1350" w:hanging="720"/>
        <w:rPr>
          <w:rFonts w:ascii="Times New Roman" w:hAnsi="Times New Roman" w:cs="Times New Roman"/>
          <w:b/>
          <w:bCs/>
          <w:i/>
          <w:iCs/>
          <w:sz w:val="24"/>
          <w:szCs w:val="24"/>
        </w:rPr>
      </w:pPr>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w:t>
      </w:r>
      <w:proofErr w:type="gramStart"/>
      <w:r w:rsidR="00555CA4" w:rsidRPr="00387A40">
        <w:rPr>
          <w:rFonts w:ascii="Times New Roman" w:hAnsi="Times New Roman" w:cs="Times New Roman"/>
          <w:sz w:val="24"/>
          <w:szCs w:val="24"/>
        </w:rPr>
        <w:t xml:space="preserve">all </w:t>
      </w:r>
      <w:r w:rsidR="002D2D6B" w:rsidRPr="00387A40">
        <w:rPr>
          <w:rFonts w:ascii="Times New Roman" w:hAnsi="Times New Roman" w:cs="Times New Roman"/>
          <w:sz w:val="24"/>
          <w:szCs w:val="24"/>
        </w:rPr>
        <w:t>of</w:t>
      </w:r>
      <w:proofErr w:type="gramEnd"/>
      <w:r w:rsidR="002D2D6B"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DDT is always performed in its entirety by the ADS which means the whole of the tactical and operational functions necessary to operate the vehicle (i.e., the ADS performs “the 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 xml:space="preserve">.1.). These functions can be grouped into three </w:t>
      </w:r>
      <w:r w:rsidR="00801F35" w:rsidRPr="00387A40">
        <w:rPr>
          <w:rFonts w:ascii="Times New Roman" w:hAnsi="Times New Roman" w:cs="Times New Roman"/>
          <w:sz w:val="24"/>
          <w:szCs w:val="24"/>
        </w:rPr>
        <w:lastRenderedPageBreak/>
        <w:t>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Sensing the ODD boundaries, if any, of the </w:t>
      </w:r>
      <w:proofErr w:type="gramStart"/>
      <w:r w:rsidRPr="00387A40">
        <w:rPr>
          <w:rFonts w:ascii="Times New Roman" w:hAnsi="Times New Roman" w:cs="Times New Roman"/>
          <w:sz w:val="24"/>
          <w:szCs w:val="24"/>
          <w:lang w:eastAsia="ja-JP"/>
        </w:rPr>
        <w:t>ADS</w:t>
      </w:r>
      <w:proofErr w:type="gramEnd"/>
      <w:r w:rsidRPr="00387A40">
        <w:rPr>
          <w:rFonts w:ascii="Times New Roman" w:hAnsi="Times New Roman" w:cs="Times New Roman"/>
          <w:sz w:val="24"/>
          <w:szCs w:val="24"/>
          <w:lang w:eastAsia="ja-JP"/>
        </w:rPr>
        <w:t xml:space="preserve"> feature.</w:t>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 xml:space="preserve">Object and event response </w:t>
      </w:r>
      <w:proofErr w:type="gramStart"/>
      <w:r w:rsidRPr="00387A40">
        <w:rPr>
          <w:rFonts w:ascii="Times New Roman" w:hAnsi="Times New Roman" w:cs="Times New Roman"/>
          <w:sz w:val="24"/>
          <w:szCs w:val="24"/>
        </w:rPr>
        <w:t>execution</w:t>
      </w:r>
      <w:proofErr w:type="gramEnd"/>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r>
      <w:proofErr w:type="gramStart"/>
      <w:r w:rsidR="00663D21" w:rsidRPr="0047522F">
        <w:rPr>
          <w:rFonts w:ascii="Times New Roman" w:hAnsi="Times New Roman" w:cs="Times New Roman"/>
          <w:color w:val="000000" w:themeColor="text1"/>
          <w:sz w:val="24"/>
          <w:szCs w:val="24"/>
        </w:rPr>
        <w:t>initiates</w:t>
      </w:r>
      <w:proofErr w:type="gramEnd"/>
      <w:r w:rsidR="00663D21" w:rsidRPr="0047522F">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p>
    <w:p w14:paraId="5BA299D3" w14:textId="38F2DFD7"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r w:rsidR="00504442" w:rsidRPr="00504442">
        <w:t xml:space="preserve"> </w:t>
      </w:r>
      <w:r w:rsidR="00504442" w:rsidRPr="007453C2">
        <w:rPr>
          <w:rFonts w:ascii="Times New Roman" w:hAnsi="Times New Roman" w:cs="Times New Roman"/>
          <w:color w:val="000000" w:themeColor="text1"/>
          <w:sz w:val="24"/>
          <w:szCs w:val="24"/>
        </w:rPr>
        <w:t>means the termination of an intended behaviour of an element or an ite</w:t>
      </w:r>
      <w:r w:rsidR="00251C28">
        <w:rPr>
          <w:rFonts w:ascii="Times New Roman" w:hAnsi="Times New Roman" w:cs="Times New Roman"/>
          <w:color w:val="000000" w:themeColor="text1"/>
          <w:sz w:val="24"/>
          <w:szCs w:val="24"/>
        </w:rPr>
        <w:t>m</w:t>
      </w:r>
      <w:r w:rsidR="00F07D38" w:rsidRPr="00F07D38">
        <w:rPr>
          <w:rFonts w:ascii="Times New Roman" w:hAnsi="Times New Roman" w:cs="Times New Roman"/>
          <w:sz w:val="24"/>
          <w:szCs w:val="24"/>
        </w:rPr>
        <w:t>.</w:t>
      </w:r>
    </w:p>
    <w:p w14:paraId="7D6CD2C9" w14:textId="6F284482" w:rsidR="00B80A29" w:rsidRDefault="00B80A29" w:rsidP="00387A40">
      <w:pPr>
        <w:spacing w:line="240" w:lineRule="auto"/>
        <w:ind w:left="1350" w:hanging="720"/>
        <w:rPr>
          <w:rFonts w:ascii="Times New Roman" w:hAnsi="Times New Roman" w:cs="Times New Roman"/>
          <w:color w:val="000000" w:themeColor="text1"/>
          <w:sz w:val="24"/>
          <w:szCs w:val="24"/>
          <w:lang w:eastAsia="ja-JP"/>
        </w:rPr>
      </w:pPr>
      <w:r w:rsidRPr="007833D7">
        <w:rPr>
          <w:rFonts w:ascii="Times New Roman" w:hAnsi="Times New Roman" w:cs="Times New Roman"/>
          <w:color w:val="000000" w:themeColor="text1"/>
          <w:sz w:val="24"/>
          <w:szCs w:val="24"/>
          <w:lang w:eastAsia="ja-JP"/>
        </w:rPr>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1A70A07" w14:textId="22C001AD" w:rsidR="00C87086" w:rsidRPr="00C9569B" w:rsidRDefault="00C87086" w:rsidP="00C9569B">
      <w:pPr>
        <w:ind w:left="1350" w:hanging="720"/>
        <w:rPr>
          <w:rFonts w:ascii="Times New Roman" w:eastAsia="Yu Gothic" w:hAnsi="Times New Roman" w:cs="Times New Roman"/>
          <w:lang w:eastAsia="ja-JP"/>
        </w:rPr>
      </w:pPr>
      <w:r w:rsidRPr="00C9569B">
        <w:rPr>
          <w:rFonts w:ascii="Times New Roman" w:eastAsia="Yu Gothic" w:hAnsi="Times New Roman" w:cs="Times New Roman"/>
          <w:lang w:eastAsia="ja-JP"/>
        </w:rPr>
        <w:lastRenderedPageBreak/>
        <w:t>2.16</w:t>
      </w:r>
      <w:r w:rsidRPr="00C9569B">
        <w:rPr>
          <w:rFonts w:ascii="Times New Roman" w:eastAsia="Yu Gothic" w:hAnsi="Times New Roman" w:cs="Times New Roman"/>
          <w:lang w:eastAsia="ja-JP"/>
        </w:rPr>
        <w:tab/>
      </w:r>
      <w:r w:rsidRPr="00C9569B">
        <w:rPr>
          <w:rFonts w:ascii="Times New Roman" w:eastAsia="Yu Gothic" w:hAnsi="Times New Roman" w:cs="Times New Roman"/>
          <w:b/>
          <w:bCs/>
          <w:i/>
          <w:iCs/>
          <w:lang w:eastAsia="ja-JP"/>
        </w:rPr>
        <w:t>Emergency manoeuvre</w:t>
      </w:r>
      <w:r w:rsidRPr="00C9569B">
        <w:rPr>
          <w:rFonts w:ascii="Times New Roman" w:eastAsia="Yu Gothic" w:hAnsi="Times New Roman" w:cs="Times New Roman"/>
          <w:lang w:eastAsia="ja-JP"/>
        </w:rPr>
        <w:t xml:space="preserve"> is a manoeuvre performed by the system in case of an event in which the vehicle is at imminent collision risk and has the purpose of avoiding or mitigating a collision.</w:t>
      </w:r>
    </w:p>
    <w:p w14:paraId="149DAD0D" w14:textId="6650A67B" w:rsidR="00C87086" w:rsidRPr="00C9569B" w:rsidRDefault="00C87086" w:rsidP="00C87086">
      <w:pPr>
        <w:spacing w:line="240" w:lineRule="auto"/>
        <w:ind w:left="1350" w:hanging="720"/>
        <w:rPr>
          <w:rFonts w:ascii="Times New Roman" w:eastAsia="Yu Gothic" w:hAnsi="Times New Roman" w:cs="Times New Roman"/>
          <w:lang w:eastAsia="ja-JP"/>
        </w:rPr>
      </w:pPr>
      <w:r w:rsidRPr="00C9569B">
        <w:rPr>
          <w:rFonts w:ascii="Times New Roman" w:eastAsia="Yu Gothic" w:hAnsi="Times New Roman" w:cs="Times New Roman"/>
          <w:lang w:eastAsia="ja-JP"/>
        </w:rPr>
        <w:t>2.17</w:t>
      </w:r>
      <w:r w:rsidRPr="00C9569B">
        <w:rPr>
          <w:rFonts w:ascii="Times New Roman" w:eastAsia="Yu Gothic" w:hAnsi="Times New Roman" w:cs="Times New Roman"/>
          <w:lang w:eastAsia="ja-JP"/>
        </w:rPr>
        <w:tab/>
      </w:r>
      <w:r w:rsidRPr="00C9569B">
        <w:rPr>
          <w:rFonts w:ascii="Times New Roman" w:eastAsia="Yu Gothic" w:hAnsi="Times New Roman" w:cs="Times New Roman"/>
          <w:b/>
          <w:bCs/>
          <w:i/>
          <w:iCs/>
          <w:lang w:eastAsia="ja-JP"/>
        </w:rPr>
        <w:t>Imminent collision risk</w:t>
      </w:r>
      <w:r w:rsidRPr="00C9569B">
        <w:rPr>
          <w:rFonts w:ascii="Times New Roman" w:eastAsia="Yu Gothic" w:hAnsi="Times New Roman" w:cs="Times New Roman"/>
          <w:lang w:eastAsia="ja-JP"/>
        </w:rPr>
        <w:t xml:space="preserve"> describes a situation or an event which leads to a collision of the vehicle with another road user or an obstacle which cannot be avoided by a braking demand with lower than 5 m/s2.</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077CDD92" w14:textId="7070EE67" w:rsidR="006C0503" w:rsidRPr="00A87771" w:rsidRDefault="00982504" w:rsidP="006C0503">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 xml:space="preserve">stored off-board the vehicle cannot be </w:t>
      </w:r>
      <w:proofErr w:type="gramStart"/>
      <w:r w:rsidR="00DB6A22" w:rsidRPr="00387A40">
        <w:rPr>
          <w:rFonts w:ascii="Times New Roman" w:hAnsi="Times New Roman" w:cs="Times New Roman"/>
          <w:sz w:val="24"/>
          <w:szCs w:val="24"/>
        </w:rPr>
        <w:t>transmitted,</w:t>
      </w:r>
      <w:proofErr w:type="gramEnd"/>
      <w:r w:rsidR="00DB6A22" w:rsidRPr="00387A40">
        <w:rPr>
          <w:rFonts w:ascii="Times New Roman" w:hAnsi="Times New Roman" w:cs="Times New Roman"/>
          <w:sz w:val="24"/>
          <w:szCs w:val="24"/>
        </w:rPr>
        <w:t xml:space="preserve">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0" w:name="_Hlk162871850"/>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311C4301" w14:textId="3C6078E3" w:rsidR="005E1189" w:rsidRPr="003D5F63" w:rsidRDefault="00F212D0" w:rsidP="003D5F63">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0"/>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r w:rsidR="00696C16" w:rsidRPr="006B3052">
        <w:rPr>
          <w:rFonts w:ascii="Times New Roman" w:hAnsi="Times New Roman" w:cs="Times New Roman"/>
          <w:color w:val="000000" w:themeColor="text1"/>
          <w:kern w:val="2"/>
          <w:sz w:val="24"/>
          <w:szCs w:val="24"/>
          <w:lang w:val="en-GB" w:eastAsia="ja-JP"/>
          <w14:ligatures w14:val="standardContextual"/>
        </w:rPr>
        <w:t>]</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791115D3" w14:textId="4DA91F17" w:rsidR="00CB0F08" w:rsidRPr="00F07D38" w:rsidRDefault="004E65B2" w:rsidP="00F07D38">
      <w:pPr>
        <w:ind w:left="1440" w:hanging="720"/>
        <w:rPr>
          <w:rFonts w:ascii="Times New Roman" w:hAnsi="Times New Roman" w:cs="Times New Roman"/>
          <w:color w:val="0070C0"/>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w:t>
      </w:r>
      <w:r w:rsidR="006C0503" w:rsidRPr="00F07D38">
        <w:rPr>
          <w:rFonts w:ascii="Times New Roman" w:hAnsi="Times New Roman" w:cs="Times New Roman"/>
          <w:sz w:val="24"/>
          <w:szCs w:val="24"/>
          <w:lang w:eastAsia="ja-JP"/>
        </w:rPr>
        <w:t xml:space="preserve">readily </w:t>
      </w:r>
      <w:r w:rsidRPr="00F07D38">
        <w:rPr>
          <w:rFonts w:ascii="Times New Roman" w:hAnsi="Times New Roman" w:cs="Times New Roman"/>
          <w:sz w:val="24"/>
          <w:szCs w:val="24"/>
          <w:lang w:eastAsia="ja-JP"/>
        </w:rPr>
        <w:t>accessible</w:t>
      </w:r>
      <w:r w:rsidR="00AE5E76" w:rsidRPr="00F07D38">
        <w:rPr>
          <w:rFonts w:ascii="Times New Roman" w:hAnsi="Times New Roman" w:cs="Times New Roman"/>
          <w:bCs/>
          <w:sz w:val="24"/>
          <w:szCs w:val="24"/>
          <w:lang w:val="en-GB" w:eastAsia="ja-JP"/>
        </w:rPr>
        <w:t xml:space="preserve"> </w:t>
      </w:r>
      <w:r w:rsidR="00AE5E76" w:rsidRPr="0067763F">
        <w:rPr>
          <w:rFonts w:ascii="Times New Roman" w:hAnsi="Times New Roman" w:cs="Times New Roman"/>
          <w:bCs/>
          <w:color w:val="000000" w:themeColor="text1"/>
          <w:sz w:val="24"/>
          <w:szCs w:val="24"/>
          <w:lang w:val="en-GB" w:eastAsia="ja-JP"/>
        </w:rPr>
        <w:t>to entities as defined under national law</w:t>
      </w:r>
      <w:r w:rsidRPr="0067763F">
        <w:rPr>
          <w:rFonts w:ascii="Times New Roman" w:hAnsi="Times New Roman" w:cs="Times New Roman"/>
          <w:color w:val="000000" w:themeColor="text1"/>
          <w:sz w:val="24"/>
          <w:szCs w:val="24"/>
          <w:lang w:eastAsia="ja-JP"/>
        </w:rPr>
        <w:t>.</w:t>
      </w:r>
    </w:p>
    <w:p w14:paraId="23B4B86C" w14:textId="027571A0" w:rsidR="00F07D38" w:rsidRPr="00F07D38" w:rsidRDefault="00F07D38" w:rsidP="00F07D38">
      <w:pPr>
        <w:tabs>
          <w:tab w:val="left" w:pos="1440"/>
        </w:tabs>
        <w:spacing w:line="240" w:lineRule="auto"/>
        <w:ind w:left="1440" w:hanging="720"/>
        <w:rPr>
          <w:rFonts w:ascii="Times New Roman" w:hAnsi="Times New Roman" w:cs="Times New Roman"/>
          <w:sz w:val="24"/>
          <w:szCs w:val="24"/>
          <w:lang w:eastAsia="ja-JP"/>
        </w:rPr>
      </w:pPr>
      <w:r w:rsidRPr="00F07D38">
        <w:rPr>
          <w:rFonts w:ascii="Times New Roman" w:hAnsi="Times New Roman" w:cs="Times New Roman"/>
          <w:sz w:val="24"/>
          <w:szCs w:val="24"/>
          <w:lang w:eastAsia="ja-JP"/>
        </w:rPr>
        <w:lastRenderedPageBreak/>
        <w:t>5.2</w:t>
      </w:r>
      <w:r w:rsidRPr="00F07D38">
        <w:rPr>
          <w:rFonts w:ascii="Times New Roman" w:hAnsi="Times New Roman" w:cs="Times New Roman"/>
          <w:sz w:val="24"/>
          <w:szCs w:val="24"/>
          <w:lang w:eastAsia="ja-JP"/>
        </w:rPr>
        <w:tab/>
        <w:t>The manufacturer should ensure the data is promptly available in a format that is standardized and readable as outlined in item 4.1. Information on how to interpret the data must be freely available, and interpretation shall not require any proprietary tools or systems.</w:t>
      </w:r>
    </w:p>
    <w:p w14:paraId="45A93372" w14:textId="459AC703" w:rsidR="006C0503" w:rsidRPr="00F07D38" w:rsidRDefault="006C0503" w:rsidP="00CB0F08">
      <w:pPr>
        <w:tabs>
          <w:tab w:val="left" w:pos="1440"/>
        </w:tabs>
        <w:spacing w:line="240" w:lineRule="auto"/>
        <w:ind w:left="1440" w:hanging="720"/>
        <w:rPr>
          <w:rFonts w:ascii="Times New Roman" w:hAnsi="Times New Roman" w:cs="Times New Roman"/>
          <w:sz w:val="24"/>
          <w:szCs w:val="24"/>
          <w:lang w:eastAsia="ja-JP"/>
        </w:rPr>
      </w:pPr>
      <w:r w:rsidRPr="00F07D38">
        <w:rPr>
          <w:rFonts w:ascii="Times New Roman" w:hAnsi="Times New Roman" w:cs="Times New Roman"/>
          <w:sz w:val="24"/>
          <w:szCs w:val="24"/>
          <w:lang w:eastAsia="ja-JP"/>
        </w:rPr>
        <w:t>5.3</w:t>
      </w:r>
      <w:r w:rsidRPr="00F07D38">
        <w:rPr>
          <w:rFonts w:ascii="Times New Roman" w:hAnsi="Times New Roman" w:cs="Times New Roman"/>
          <w:sz w:val="24"/>
          <w:szCs w:val="24"/>
          <w:lang w:eastAsia="ja-JP"/>
        </w:rPr>
        <w:tab/>
      </w:r>
      <w:r w:rsidRPr="00F07D38">
        <w:rPr>
          <w:rFonts w:ascii="Times New Roman" w:eastAsia="Times New Roman" w:hAnsi="Times New Roman" w:cs="Times New Roman"/>
          <w:sz w:val="24"/>
          <w:szCs w:val="24"/>
        </w:rPr>
        <w:t xml:space="preserve">The </w:t>
      </w:r>
      <w:r w:rsidRPr="00F07D38">
        <w:rPr>
          <w:rFonts w:ascii="Times New Roman" w:eastAsia="Times New Roman" w:hAnsi="Times New Roman" w:cs="Times New Roman"/>
          <w:sz w:val="24"/>
          <w:szCs w:val="24"/>
          <w:lang w:val="en-GB"/>
        </w:rPr>
        <w:t>DSSAD data (whether stored on or off-board the vehicle) should be available and retrievable through an electronic communication interface that</w:t>
      </w:r>
      <w:r w:rsidR="00F07D38">
        <w:rPr>
          <w:rFonts w:ascii="Times New Roman" w:eastAsia="Times New Roman" w:hAnsi="Times New Roman" w:cs="Times New Roman"/>
          <w:sz w:val="24"/>
          <w:szCs w:val="24"/>
          <w:lang w:val="en-GB"/>
        </w:rPr>
        <w:t xml:space="preserve"> </w:t>
      </w:r>
      <w:r w:rsidRPr="00F07D38">
        <w:rPr>
          <w:rFonts w:ascii="Times New Roman" w:eastAsia="Times New Roman" w:hAnsi="Times New Roman" w:cs="Times New Roman"/>
          <w:sz w:val="24"/>
          <w:szCs w:val="24"/>
          <w:lang w:val="en-GB"/>
        </w:rPr>
        <w:t>complies with a publicly available interface standard. It is recommended to use a</w:t>
      </w:r>
      <w:r w:rsidR="00540CD6" w:rsidRPr="00F07D38">
        <w:rPr>
          <w:rFonts w:ascii="Times New Roman" w:eastAsia="Times New Roman" w:hAnsi="Times New Roman" w:cs="Times New Roman"/>
          <w:sz w:val="24"/>
          <w:szCs w:val="24"/>
          <w:lang w:val="en-GB"/>
        </w:rPr>
        <w:t xml:space="preserve">n </w:t>
      </w:r>
      <w:r w:rsidR="00F07D38" w:rsidRPr="00F07D38">
        <w:rPr>
          <w:rFonts w:ascii="Times New Roman" w:eastAsia="Times New Roman" w:hAnsi="Times New Roman" w:cs="Times New Roman"/>
          <w:sz w:val="24"/>
          <w:szCs w:val="24"/>
          <w:lang w:val="en-GB"/>
        </w:rPr>
        <w:t>internationally recognized</w:t>
      </w:r>
      <w:r w:rsidRPr="00F07D38">
        <w:rPr>
          <w:rFonts w:ascii="Times New Roman" w:eastAsia="Times New Roman" w:hAnsi="Times New Roman" w:cs="Times New Roman"/>
          <w:sz w:val="24"/>
          <w:szCs w:val="24"/>
          <w:lang w:val="en-GB"/>
        </w:rPr>
        <w:t xml:space="preserve"> standard.</w:t>
      </w:r>
      <w:r w:rsidR="00987BD0" w:rsidRPr="00F07D38">
        <w:rPr>
          <w:rStyle w:val="FootnoteReference"/>
          <w:rFonts w:ascii="Times New Roman" w:eastAsia="Times New Roman" w:hAnsi="Times New Roman" w:cs="Times New Roman"/>
          <w:sz w:val="24"/>
          <w:szCs w:val="24"/>
          <w:lang w:val="en-GB"/>
        </w:rPr>
        <w:footnoteReference w:id="3"/>
      </w:r>
    </w:p>
    <w:p w14:paraId="4824D27A" w14:textId="51D4B2DC" w:rsidR="00CB0F08" w:rsidRPr="00F07D38" w:rsidRDefault="006C0503" w:rsidP="006C0503">
      <w:pPr>
        <w:tabs>
          <w:tab w:val="left" w:pos="1440"/>
        </w:tabs>
        <w:spacing w:line="240" w:lineRule="auto"/>
        <w:ind w:left="1440" w:hanging="720"/>
        <w:rPr>
          <w:rFonts w:ascii="Times New Roman" w:eastAsia="Times New Roman" w:hAnsi="Times New Roman" w:cs="Times New Roman"/>
          <w:sz w:val="24"/>
          <w:szCs w:val="24"/>
        </w:rPr>
      </w:pPr>
      <w:r w:rsidRPr="00F07D38">
        <w:rPr>
          <w:rFonts w:ascii="Times New Roman" w:hAnsi="Times New Roman" w:cs="Times New Roman"/>
          <w:sz w:val="24"/>
          <w:szCs w:val="24"/>
          <w:lang w:eastAsia="ja-JP"/>
        </w:rPr>
        <w:t>5.4</w:t>
      </w:r>
      <w:r w:rsidRPr="00F07D38">
        <w:rPr>
          <w:rFonts w:ascii="Times New Roman" w:hAnsi="Times New Roman" w:cs="Times New Roman"/>
          <w:sz w:val="24"/>
          <w:szCs w:val="24"/>
          <w:lang w:eastAsia="ja-JP"/>
        </w:rPr>
        <w:tab/>
      </w:r>
      <w:r w:rsidRPr="00F07D38">
        <w:rPr>
          <w:rFonts w:ascii="Times New Roman" w:eastAsia="Times New Roman" w:hAnsi="Times New Roman" w:cs="Times New Roman"/>
          <w:sz w:val="24"/>
          <w:szCs w:val="24"/>
        </w:rPr>
        <w:t xml:space="preserve">The manufacturer should ensure there is a method to access the data via the electronic communication </w:t>
      </w:r>
      <w:r w:rsidR="00F07D38" w:rsidRPr="00F07D38">
        <w:rPr>
          <w:rFonts w:ascii="Times New Roman" w:eastAsia="Times New Roman" w:hAnsi="Times New Roman" w:cs="Times New Roman"/>
          <w:sz w:val="24"/>
          <w:szCs w:val="24"/>
        </w:rPr>
        <w:t>interface and</w:t>
      </w:r>
      <w:r w:rsidRPr="00F07D38">
        <w:rPr>
          <w:rFonts w:ascii="Times New Roman" w:eastAsia="Times New Roman" w:hAnsi="Times New Roman" w:cs="Times New Roman"/>
          <w:sz w:val="24"/>
          <w:szCs w:val="24"/>
        </w:rPr>
        <w:t xml:space="preserve"> provide an information package about its usage to authorized entities. The method of accessing data via this interface </w:t>
      </w:r>
      <w:r w:rsidR="00540CD6" w:rsidRPr="00F07D38">
        <w:rPr>
          <w:rFonts w:ascii="Times New Roman" w:eastAsia="Times New Roman" w:hAnsi="Times New Roman" w:cs="Times New Roman"/>
          <w:sz w:val="24"/>
          <w:szCs w:val="24"/>
        </w:rPr>
        <w:t xml:space="preserve">should </w:t>
      </w:r>
      <w:r w:rsidRPr="00F07D38">
        <w:rPr>
          <w:rFonts w:ascii="Times New Roman" w:eastAsia="Times New Roman" w:hAnsi="Times New Roman" w:cs="Times New Roman"/>
          <w:sz w:val="24"/>
          <w:szCs w:val="24"/>
        </w:rPr>
        <w:t xml:space="preserve">be documented by the manufacturer and provided upon the request of the regulatory authority including any tools or software which are required for access. The regulatory authority </w:t>
      </w:r>
      <w:r w:rsidR="00540CD6" w:rsidRPr="00F07D38">
        <w:rPr>
          <w:rFonts w:ascii="Times New Roman" w:eastAsia="Times New Roman" w:hAnsi="Times New Roman" w:cs="Times New Roman"/>
          <w:sz w:val="24"/>
          <w:szCs w:val="24"/>
        </w:rPr>
        <w:t xml:space="preserve">should </w:t>
      </w:r>
      <w:r w:rsidRPr="00F07D38">
        <w:rPr>
          <w:rFonts w:ascii="Times New Roman" w:eastAsia="Times New Roman" w:hAnsi="Times New Roman" w:cs="Times New Roman"/>
          <w:sz w:val="24"/>
          <w:szCs w:val="24"/>
        </w:rPr>
        <w:t>not require any proprietary tools or systems to access the data.</w:t>
      </w:r>
    </w:p>
    <w:p w14:paraId="02AD22A6" w14:textId="702C7C16" w:rsidR="00616544"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0A236530" w14:textId="0E0C8396"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2D684593"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6E3F9F">
        <w:rPr>
          <w:rFonts w:ascii="Times New Roman" w:hAnsi="Times New Roman" w:cs="Times New Roman"/>
          <w:b/>
          <w:bCs/>
          <w:color w:val="7030A0"/>
          <w:kern w:val="2"/>
          <w:sz w:val="24"/>
          <w:szCs w:val="24"/>
          <w:lang w:val="en-GB" w:eastAsia="ja-JP"/>
          <w14:ligatures w14:val="standardContextual"/>
        </w:rPr>
        <w:t>.</w:t>
      </w:r>
      <w:r w:rsidR="006E3F9F" w:rsidRPr="006E3F9F">
        <w:rPr>
          <w:rFonts w:ascii="Times New Roman" w:hAnsi="Times New Roman" w:cs="Times New Roman"/>
          <w:b/>
          <w:bCs/>
          <w:color w:val="7030A0"/>
          <w:kern w:val="2"/>
          <w:sz w:val="24"/>
          <w:szCs w:val="24"/>
          <w:lang w:val="en-GB" w:eastAsia="ja-JP"/>
          <w14:ligatures w14:val="standardContextual"/>
        </w:rPr>
        <w:t xml:space="preserve"> </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1"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1"/>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1FDB5922"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Additional Information</w:t>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28AE86EB" w14:textId="67455710" w:rsidR="007D658E" w:rsidRPr="00C67D00" w:rsidRDefault="007D658E" w:rsidP="00A004A1">
            <w:pPr>
              <w:ind w:left="18"/>
              <w:jc w:val="both"/>
              <w:rPr>
                <w:rFonts w:eastAsia="Yu Gothic" w:cs="Times New Roman"/>
                <w:lang w:eastAsia="ja-JP"/>
              </w:rPr>
            </w:pPr>
            <w:r w:rsidRPr="00C67D00">
              <w:rPr>
                <w:rFonts w:eastAsia="Yu Gothic" w:cs="Times New Roman"/>
                <w:lang w:eastAsia="ja-JP"/>
              </w:rPr>
              <w:t>ADS feature</w:t>
            </w:r>
            <w:r w:rsidR="0068408E" w:rsidRPr="00C67D00">
              <w:rPr>
                <w:rFonts w:eastAsia="Yu Gothic" w:cs="Times New Roman"/>
                <w:lang w:eastAsia="ja-JP"/>
              </w:rPr>
              <w:t xml:space="preserve"> </w:t>
            </w:r>
            <w:r w:rsidR="00453B8F" w:rsidRPr="00C67D00">
              <w:rPr>
                <w:rFonts w:eastAsia="Yu Gothic" w:cs="Times New Roman"/>
                <w:lang w:eastAsia="ja-JP"/>
              </w:rPr>
              <w:t xml:space="preserve">is </w:t>
            </w:r>
            <w:r w:rsidR="0068408E" w:rsidRPr="00C67D00">
              <w:rPr>
                <w:rFonts w:eastAsia="Yu Gothic" w:cs="Times New Roman"/>
                <w:lang w:eastAsia="ja-JP"/>
              </w:rPr>
              <w:t>activated by the:</w:t>
            </w:r>
          </w:p>
          <w:p w14:paraId="1551AD49" w14:textId="6B2FC9E2" w:rsidR="0068408E" w:rsidRPr="00C67D00" w:rsidRDefault="00453B8F" w:rsidP="0068408E">
            <w:pPr>
              <w:pStyle w:val="ListParagraph"/>
              <w:numPr>
                <w:ilvl w:val="0"/>
                <w:numId w:val="36"/>
              </w:numPr>
              <w:jc w:val="both"/>
              <w:rPr>
                <w:rFonts w:eastAsia="Yu Gothic" w:cs="Times New Roman"/>
                <w:lang w:eastAsia="ja-JP"/>
              </w:rPr>
            </w:pPr>
            <w:r w:rsidRPr="00C67D00">
              <w:rPr>
                <w:rFonts w:eastAsia="Yu Gothic" w:cs="Times New Roman"/>
                <w:lang w:eastAsia="ja-JP"/>
              </w:rPr>
              <w:t>s</w:t>
            </w:r>
            <w:r w:rsidR="0068408E" w:rsidRPr="00C67D00">
              <w:rPr>
                <w:rFonts w:eastAsia="Yu Gothic" w:cs="Times New Roman"/>
                <w:lang w:eastAsia="ja-JP"/>
              </w:rPr>
              <w:t>ystem</w:t>
            </w:r>
            <w:r w:rsidR="004B763A" w:rsidRPr="00C67D00">
              <w:rPr>
                <w:rFonts w:eastAsia="Yu Gothic" w:cs="Times New Roman"/>
                <w:lang w:eastAsia="ja-JP"/>
              </w:rPr>
              <w:t>,</w:t>
            </w:r>
            <w:r w:rsidR="0068408E" w:rsidRPr="00C67D00">
              <w:rPr>
                <w:rFonts w:eastAsia="Yu Gothic" w:cs="Times New Roman"/>
                <w:lang w:eastAsia="ja-JP"/>
              </w:rPr>
              <w:t xml:space="preserve"> or</w:t>
            </w:r>
          </w:p>
          <w:p w14:paraId="5D8AAA9E" w14:textId="3F60527A" w:rsidR="0068408E" w:rsidRPr="00436B14" w:rsidRDefault="00453B8F" w:rsidP="0068408E">
            <w:pPr>
              <w:pStyle w:val="ListParagraph"/>
              <w:numPr>
                <w:ilvl w:val="0"/>
                <w:numId w:val="36"/>
              </w:numPr>
              <w:jc w:val="both"/>
              <w:rPr>
                <w:rFonts w:eastAsia="Yu Gothic" w:cs="Times New Roman"/>
                <w:b/>
                <w:bCs/>
                <w:color w:val="7030A0"/>
                <w:lang w:eastAsia="ja-JP"/>
              </w:rPr>
            </w:pPr>
            <w:r w:rsidRPr="00C67D00">
              <w:rPr>
                <w:rFonts w:eastAsia="Yu Gothic" w:cs="Times New Roman"/>
                <w:lang w:eastAsia="ja-JP"/>
              </w:rPr>
              <w:t>user</w:t>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28873F86" w14:textId="0173F364" w:rsidR="00453B8F" w:rsidRPr="00C67D00" w:rsidRDefault="00453B8F" w:rsidP="00911A42">
            <w:pPr>
              <w:jc w:val="both"/>
              <w:rPr>
                <w:rFonts w:eastAsia="Yu Gothic" w:cs="Times New Roman"/>
                <w:lang w:eastAsia="ja-JP"/>
              </w:rPr>
            </w:pPr>
            <w:r w:rsidRPr="00C67D00">
              <w:rPr>
                <w:rFonts w:eastAsia="Yu Gothic" w:cs="Times New Roman"/>
                <w:lang w:eastAsia="ja-JP"/>
              </w:rPr>
              <w:t xml:space="preserve">ADS feature is deactivated </w:t>
            </w:r>
            <w:r w:rsidR="00870DFE" w:rsidRPr="00C67D00">
              <w:rPr>
                <w:rFonts w:eastAsia="Yu Gothic" w:cs="Times New Roman"/>
                <w:lang w:eastAsia="ja-JP"/>
              </w:rPr>
              <w:t xml:space="preserve">by the </w:t>
            </w:r>
          </w:p>
          <w:p w14:paraId="1BD30C71" w14:textId="2360C123" w:rsidR="00870DFE" w:rsidRPr="00C67D00" w:rsidRDefault="00870DFE" w:rsidP="00870DFE">
            <w:pPr>
              <w:pStyle w:val="ListParagraph"/>
              <w:numPr>
                <w:ilvl w:val="0"/>
                <w:numId w:val="38"/>
              </w:numPr>
              <w:jc w:val="both"/>
              <w:rPr>
                <w:rFonts w:eastAsia="Yu Gothic" w:cs="Times New Roman"/>
                <w:lang w:eastAsia="ja-JP"/>
              </w:rPr>
            </w:pPr>
            <w:r w:rsidRPr="00C67D00">
              <w:rPr>
                <w:rFonts w:eastAsia="Yu Gothic" w:cs="Times New Roman"/>
                <w:lang w:eastAsia="ja-JP"/>
              </w:rPr>
              <w:t>system</w:t>
            </w:r>
            <w:r w:rsidR="004B763A" w:rsidRPr="00C67D00">
              <w:rPr>
                <w:rFonts w:eastAsia="Yu Gothic" w:cs="Times New Roman"/>
                <w:lang w:eastAsia="ja-JP"/>
              </w:rPr>
              <w:t>,</w:t>
            </w:r>
            <w:r w:rsidRPr="00C67D00">
              <w:rPr>
                <w:rFonts w:eastAsia="Yu Gothic" w:cs="Times New Roman"/>
                <w:lang w:eastAsia="ja-JP"/>
              </w:rPr>
              <w:t xml:space="preserve"> or</w:t>
            </w:r>
          </w:p>
          <w:p w14:paraId="731862AA" w14:textId="7A490531" w:rsidR="00870DFE" w:rsidRPr="00C67D00" w:rsidRDefault="00870DFE" w:rsidP="00870DFE">
            <w:pPr>
              <w:pStyle w:val="ListParagraph"/>
              <w:numPr>
                <w:ilvl w:val="0"/>
                <w:numId w:val="38"/>
              </w:numPr>
              <w:jc w:val="both"/>
              <w:rPr>
                <w:rFonts w:eastAsia="Yu Gothic" w:cs="Times New Roman"/>
                <w:lang w:eastAsia="ja-JP"/>
              </w:rPr>
            </w:pPr>
            <w:r w:rsidRPr="00C67D00">
              <w:rPr>
                <w:rFonts w:eastAsia="Yu Gothic" w:cs="Times New Roman"/>
                <w:lang w:eastAsia="ja-JP"/>
              </w:rPr>
              <w:t>user</w:t>
            </w:r>
          </w:p>
          <w:p w14:paraId="0EACC758" w14:textId="7FFD020C" w:rsidR="00453B8F" w:rsidRPr="00436B14" w:rsidRDefault="00453B8F" w:rsidP="00911A42">
            <w:pPr>
              <w:jc w:val="both"/>
              <w:rPr>
                <w:rFonts w:eastAsia="Yu Gothic" w:cs="Times New Roman"/>
                <w:b/>
                <w:bCs/>
                <w:strike/>
                <w:lang w:eastAsia="ja-JP"/>
              </w:rPr>
            </w:pPr>
          </w:p>
        </w:tc>
        <w:tc>
          <w:tcPr>
            <w:tcW w:w="865" w:type="pct"/>
            <w:vAlign w:val="center"/>
            <w:hideMark/>
          </w:tcPr>
          <w:p w14:paraId="15683411" w14:textId="0E534CEF" w:rsidR="00911A42" w:rsidRPr="00C67D00" w:rsidRDefault="00911A42" w:rsidP="00C67D00">
            <w:pPr>
              <w:rPr>
                <w:rFonts w:eastAsia="Yu Gothic" w:cs="Times New Roman"/>
                <w:color w:val="000000"/>
                <w:lang w:eastAsia="ja-JP"/>
              </w:rPr>
            </w:pPr>
            <w:r w:rsidRPr="00C67D00">
              <w:rPr>
                <w:rFonts w:eastAsia="Yu Gothic" w:cs="Times New Roman"/>
                <w:lang w:eastAsia="ja-JP"/>
              </w:rPr>
              <w:t>Whilst</w:t>
            </w:r>
            <w:r w:rsidR="00C67D00">
              <w:rPr>
                <w:rFonts w:eastAsia="Yu Gothic" w:cs="Times New Roman"/>
                <w:lang w:eastAsia="ja-JP"/>
              </w:rPr>
              <w:t xml:space="preserve"> </w:t>
            </w:r>
            <w:r w:rsidRPr="00C67D00">
              <w:rPr>
                <w:rFonts w:eastAsia="Yu Gothic" w:cs="Times New Roman"/>
                <w:lang w:eastAsia="ja-JP"/>
              </w:rPr>
              <w:t>the</w:t>
            </w:r>
            <w:r w:rsidR="00B314FB" w:rsidRPr="00C67D00">
              <w:rPr>
                <w:rFonts w:eastAsia="Yu Gothic" w:cs="Times New Roman"/>
                <w:lang w:eastAsia="ja-JP"/>
              </w:rPr>
              <w:t xml:space="preserve"> feature</w:t>
            </w:r>
            <w:r w:rsidRPr="00C67D00">
              <w:rPr>
                <w:rFonts w:eastAsia="Yu Gothic" w:cs="Times New Roman"/>
                <w:lang w:eastAsia="ja-JP"/>
              </w:rPr>
              <w:t xml:space="preserve"> is active</w:t>
            </w:r>
          </w:p>
        </w:tc>
      </w:tr>
      <w:tr w:rsidR="00154009" w:rsidRPr="00911A42" w14:paraId="6A5C4686" w14:textId="77777777" w:rsidTr="00A004A1">
        <w:trPr>
          <w:trHeight w:val="2211"/>
        </w:trPr>
        <w:tc>
          <w:tcPr>
            <w:tcW w:w="1763" w:type="pct"/>
            <w:vAlign w:val="center"/>
            <w:hideMark/>
          </w:tcPr>
          <w:p w14:paraId="3E9A342F" w14:textId="6B3F448B" w:rsidR="00911A42" w:rsidRPr="00C67D00" w:rsidRDefault="00D962C0" w:rsidP="00A004A1">
            <w:pPr>
              <w:rPr>
                <w:rFonts w:eastAsia="Yu Gothic" w:cs="Times New Roman"/>
                <w:color w:val="000000"/>
                <w:lang w:eastAsia="ja-JP"/>
              </w:rPr>
            </w:pPr>
            <w:r w:rsidRPr="00C67D00">
              <w:rPr>
                <w:rFonts w:eastAsia="Yu Gothic" w:cs="Times New Roman"/>
                <w:lang w:eastAsia="ja-JP"/>
              </w:rPr>
              <w:lastRenderedPageBreak/>
              <w:t xml:space="preserve">Start of </w:t>
            </w:r>
            <w:r w:rsidR="00911A42" w:rsidRPr="00C67D00">
              <w:rPr>
                <w:rFonts w:eastAsia="Yu Gothic" w:cs="Times New Roman"/>
                <w:lang w:eastAsia="ja-JP"/>
              </w:rPr>
              <w:t>ADS fallback to user</w:t>
            </w:r>
            <w:r w:rsidR="00C06C42" w:rsidRPr="00C67D00">
              <w:rPr>
                <w:rFonts w:eastAsia="Yu Gothic" w:cs="Times New Roman"/>
                <w:lang w:eastAsia="ja-JP"/>
              </w:rPr>
              <w:t>,</w:t>
            </w:r>
            <w:r w:rsidR="00D6315E" w:rsidRPr="00C67D00">
              <w:rPr>
                <w:rFonts w:eastAsia="Yu Gothic" w:cs="Times New Roman"/>
                <w:lang w:eastAsia="ja-JP"/>
              </w:rPr>
              <w:t xml:space="preserve"> if applicable</w:t>
            </w:r>
          </w:p>
        </w:tc>
        <w:tc>
          <w:tcPr>
            <w:tcW w:w="2372" w:type="pct"/>
            <w:vAlign w:val="center"/>
            <w:hideMark/>
          </w:tcPr>
          <w:p w14:paraId="10B239CF" w14:textId="0A248CA9" w:rsidR="009D3BD4" w:rsidRPr="00C67D00" w:rsidRDefault="004B763A" w:rsidP="001A1A24">
            <w:pPr>
              <w:jc w:val="both"/>
              <w:rPr>
                <w:rFonts w:eastAsia="Yu Gothic" w:cs="Times New Roman"/>
                <w:lang w:eastAsia="ja-JP"/>
              </w:rPr>
            </w:pPr>
            <w:r w:rsidRPr="00C67D00">
              <w:rPr>
                <w:rFonts w:eastAsia="Yu Gothic" w:cs="Times New Roman"/>
                <w:lang w:eastAsia="ja-JP"/>
              </w:rPr>
              <w:t xml:space="preserve">System-initiated deactivation </w:t>
            </w:r>
            <w:r w:rsidR="00093E25" w:rsidRPr="00C67D00">
              <w:rPr>
                <w:rFonts w:eastAsia="Yu Gothic" w:cs="Times New Roman"/>
                <w:lang w:eastAsia="ja-JP"/>
              </w:rPr>
              <w:t xml:space="preserve">of the ADS </w:t>
            </w:r>
            <w:r w:rsidR="00911A42" w:rsidRPr="00C67D00">
              <w:rPr>
                <w:rFonts w:eastAsia="Yu Gothic" w:cs="Times New Roman"/>
                <w:lang w:eastAsia="ja-JP"/>
              </w:rPr>
              <w:t>initiated due to</w:t>
            </w:r>
            <w:r w:rsidR="00C67D00" w:rsidRPr="00C67D00">
              <w:rPr>
                <w:rFonts w:eastAsia="Yu Gothic" w:cs="Times New Roman"/>
                <w:lang w:eastAsia="ja-JP"/>
              </w:rPr>
              <w:t>:</w:t>
            </w:r>
            <w:r w:rsidR="00911A42" w:rsidRPr="00C67D00">
              <w:rPr>
                <w:rFonts w:eastAsia="Yu Gothic" w:cs="Times New Roman"/>
                <w:lang w:eastAsia="ja-JP"/>
              </w:rPr>
              <w:t xml:space="preserve"> </w:t>
            </w:r>
          </w:p>
          <w:p w14:paraId="506F7FD8" w14:textId="5ACE6D2C" w:rsidR="009D3BD4" w:rsidRPr="00C67D00" w:rsidRDefault="00911A42" w:rsidP="009D3BD4">
            <w:pPr>
              <w:pStyle w:val="ListParagraph"/>
              <w:numPr>
                <w:ilvl w:val="0"/>
                <w:numId w:val="27"/>
              </w:numPr>
              <w:jc w:val="both"/>
              <w:rPr>
                <w:rFonts w:eastAsia="Yu Gothic" w:cs="Times New Roman"/>
                <w:lang w:eastAsia="ja-JP"/>
              </w:rPr>
            </w:pPr>
            <w:r w:rsidRPr="00C67D00">
              <w:rPr>
                <w:rFonts w:eastAsia="Yu Gothic" w:cs="Times New Roman"/>
                <w:lang w:eastAsia="ja-JP"/>
              </w:rPr>
              <w:t>Planned event</w:t>
            </w:r>
            <w:r w:rsidR="00F07D38">
              <w:rPr>
                <w:rFonts w:eastAsia="Yu Gothic" w:cs="Times New Roman"/>
                <w:lang w:eastAsia="ja-JP"/>
              </w:rPr>
              <w:t>,</w:t>
            </w:r>
          </w:p>
          <w:p w14:paraId="06B9A77E" w14:textId="27A5533F" w:rsidR="009D3BD4" w:rsidRPr="00C67D00" w:rsidRDefault="00911A42" w:rsidP="009D3BD4">
            <w:pPr>
              <w:pStyle w:val="ListParagraph"/>
              <w:numPr>
                <w:ilvl w:val="0"/>
                <w:numId w:val="27"/>
              </w:numPr>
              <w:jc w:val="both"/>
              <w:rPr>
                <w:rFonts w:eastAsia="Yu Gothic" w:cs="Times New Roman"/>
                <w:lang w:eastAsia="ja-JP"/>
              </w:rPr>
            </w:pPr>
            <w:r w:rsidRPr="00C67D00">
              <w:rPr>
                <w:rFonts w:eastAsia="Yu Gothic" w:cs="Times New Roman"/>
                <w:lang w:eastAsia="ja-JP"/>
              </w:rPr>
              <w:t>Unplanned</w:t>
            </w:r>
            <w:r w:rsidR="001A1A24" w:rsidRPr="00C67D00">
              <w:rPr>
                <w:rFonts w:eastAsia="Yu Gothic" w:cs="Times New Roman" w:hint="eastAsia"/>
                <w:lang w:eastAsia="ja-JP"/>
              </w:rPr>
              <w:t xml:space="preserve"> </w:t>
            </w:r>
            <w:r w:rsidRPr="00C67D00">
              <w:rPr>
                <w:rFonts w:eastAsia="Yu Gothic" w:cs="Times New Roman"/>
                <w:lang w:eastAsia="ja-JP"/>
              </w:rPr>
              <w:t>event</w:t>
            </w:r>
            <w:r w:rsidR="00F07D38">
              <w:rPr>
                <w:rFonts w:eastAsia="Yu Gothic" w:cs="Times New Roman"/>
                <w:lang w:eastAsia="ja-JP"/>
              </w:rPr>
              <w:t>,</w:t>
            </w:r>
          </w:p>
          <w:p w14:paraId="6D40DDF9" w14:textId="57D02DAE" w:rsidR="009D3BD4" w:rsidRPr="00C67D00" w:rsidRDefault="00911A42" w:rsidP="009D3BD4">
            <w:pPr>
              <w:pStyle w:val="ListParagraph"/>
              <w:numPr>
                <w:ilvl w:val="0"/>
                <w:numId w:val="27"/>
              </w:numPr>
              <w:jc w:val="both"/>
              <w:rPr>
                <w:rFonts w:eastAsia="Yu Gothic" w:cs="Times New Roman"/>
                <w:strike/>
                <w:lang w:eastAsia="ja-JP"/>
              </w:rPr>
            </w:pPr>
            <w:r w:rsidRPr="00C67D00">
              <w:rPr>
                <w:rFonts w:eastAsia="Yu Gothic" w:cs="Times New Roman"/>
                <w:lang w:eastAsia="ja-JP"/>
              </w:rPr>
              <w:t>Detection that fallback user is not</w:t>
            </w:r>
            <w:r w:rsidR="00093E25" w:rsidRPr="00C67D00">
              <w:rPr>
                <w:rFonts w:eastAsia="Yu Gothic" w:cs="Times New Roman"/>
                <w:lang w:eastAsia="ja-JP"/>
              </w:rPr>
              <w:t xml:space="preserve"> available</w:t>
            </w:r>
            <w:r w:rsidR="00F07D38">
              <w:rPr>
                <w:rFonts w:eastAsia="Yu Gothic" w:cs="Times New Roman"/>
                <w:lang w:eastAsia="ja-JP"/>
              </w:rPr>
              <w:t>,</w:t>
            </w:r>
          </w:p>
          <w:p w14:paraId="0BB609C5" w14:textId="20F70C58" w:rsidR="00911A42" w:rsidRPr="00C67D00" w:rsidRDefault="00911A42" w:rsidP="00680765">
            <w:pPr>
              <w:pStyle w:val="ListParagraph"/>
              <w:numPr>
                <w:ilvl w:val="0"/>
                <w:numId w:val="40"/>
              </w:numPr>
              <w:jc w:val="both"/>
              <w:rPr>
                <w:rFonts w:eastAsia="Yu Gothic" w:cs="Times New Roman"/>
                <w:lang w:eastAsia="ja-JP"/>
              </w:rPr>
            </w:pPr>
            <w:r w:rsidRPr="00C67D00">
              <w:rPr>
                <w:rFonts w:eastAsia="Yu Gothic" w:cs="Times New Roman"/>
                <w:lang w:eastAsia="ja-JP"/>
              </w:rPr>
              <w:t>System failure</w:t>
            </w:r>
            <w:r w:rsidR="00F07D38">
              <w:rPr>
                <w:rFonts w:eastAsia="Yu Gothic" w:cs="Times New Roman"/>
                <w:lang w:eastAsia="ja-JP"/>
              </w:rPr>
              <w:t>,</w:t>
            </w:r>
          </w:p>
          <w:p w14:paraId="45309DD1" w14:textId="0F8D01FF" w:rsidR="00680765" w:rsidRPr="00C67D00" w:rsidRDefault="00680765" w:rsidP="00680765">
            <w:pPr>
              <w:pStyle w:val="ListParagraph"/>
              <w:numPr>
                <w:ilvl w:val="0"/>
                <w:numId w:val="40"/>
              </w:numPr>
              <w:jc w:val="both"/>
              <w:rPr>
                <w:rFonts w:eastAsia="Yu Gothic" w:cs="Times New Roman"/>
                <w:lang w:eastAsia="ja-JP"/>
              </w:rPr>
            </w:pPr>
            <w:r w:rsidRPr="00C67D00">
              <w:rPr>
                <w:rFonts w:eastAsia="Yu Gothic" w:cs="Times New Roman"/>
                <w:lang w:eastAsia="ja-JP"/>
              </w:rPr>
              <w:t>Input to the driving controls</w:t>
            </w:r>
            <w:r w:rsidR="00F07D38">
              <w:rPr>
                <w:rFonts w:eastAsia="Yu Gothic" w:cs="Times New Roman"/>
                <w:lang w:eastAsia="ja-JP"/>
              </w:rPr>
              <w:t>, or</w:t>
            </w:r>
            <w:r w:rsidRPr="00C67D00">
              <w:rPr>
                <w:rFonts w:eastAsia="Yu Gothic" w:cs="Times New Roman"/>
                <w:lang w:eastAsia="ja-JP"/>
              </w:rPr>
              <w:t xml:space="preserve"> </w:t>
            </w:r>
          </w:p>
          <w:p w14:paraId="3CD0B309" w14:textId="760A9E30" w:rsidR="00680765" w:rsidRPr="009D3BD4" w:rsidRDefault="003919D9" w:rsidP="00680765">
            <w:pPr>
              <w:pStyle w:val="ListParagraph"/>
              <w:numPr>
                <w:ilvl w:val="0"/>
                <w:numId w:val="40"/>
              </w:numPr>
              <w:jc w:val="both"/>
              <w:rPr>
                <w:rFonts w:eastAsia="Yu Gothic" w:cs="Times New Roman"/>
                <w:color w:val="000000"/>
                <w:lang w:eastAsia="ja-JP"/>
              </w:rPr>
            </w:pPr>
            <w:r w:rsidRPr="00C67D00">
              <w:rPr>
                <w:rFonts w:eastAsia="Yu Gothic" w:cs="Times New Roman"/>
                <w:lang w:eastAsia="ja-JP"/>
              </w:rPr>
              <w:t>Exit of ODD</w:t>
            </w:r>
            <w:r w:rsidR="00F07D38">
              <w:rPr>
                <w:rFonts w:eastAsia="Yu Gothic" w:cs="Times New Roman"/>
                <w:lang w:eastAsia="ja-JP"/>
              </w:rPr>
              <w:t>.</w:t>
            </w:r>
          </w:p>
        </w:tc>
        <w:tc>
          <w:tcPr>
            <w:tcW w:w="865" w:type="pct"/>
            <w:vAlign w:val="center"/>
            <w:hideMark/>
          </w:tcPr>
          <w:p w14:paraId="2D713072" w14:textId="1E4E1032" w:rsidR="00911A42" w:rsidRPr="00C67D00" w:rsidRDefault="00911A42" w:rsidP="00C67D00">
            <w:pPr>
              <w:rPr>
                <w:rFonts w:eastAsia="Yu Gothic" w:cs="Times New Roman"/>
                <w:color w:val="000000"/>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355E79DE" w14:textId="77777777" w:rsidTr="00A004A1">
        <w:trPr>
          <w:trHeight w:val="1776"/>
        </w:trPr>
        <w:tc>
          <w:tcPr>
            <w:tcW w:w="1763" w:type="pct"/>
            <w:vAlign w:val="center"/>
            <w:hideMark/>
          </w:tcPr>
          <w:p w14:paraId="710A7CF6" w14:textId="49915B27" w:rsidR="00911A42" w:rsidRPr="00C67D00" w:rsidRDefault="00D6315E" w:rsidP="00A004A1">
            <w:pPr>
              <w:rPr>
                <w:rFonts w:eastAsia="Yu Gothic" w:cs="Times New Roman"/>
                <w:lang w:eastAsia="ja-JP"/>
              </w:rPr>
            </w:pPr>
            <w:r w:rsidRPr="00C67D00">
              <w:rPr>
                <w:rFonts w:eastAsia="Yu Gothic" w:cs="Times New Roman"/>
                <w:lang w:eastAsia="ja-JP"/>
              </w:rPr>
              <w:t xml:space="preserve">Start of </w:t>
            </w:r>
            <w:r w:rsidR="00911A42" w:rsidRPr="00C67D00">
              <w:rPr>
                <w:rFonts w:eastAsia="Yu Gothic" w:cs="Times New Roman"/>
                <w:lang w:eastAsia="ja-JP"/>
              </w:rPr>
              <w:t>ADS fallback to an MRC</w:t>
            </w:r>
            <w:r w:rsidRPr="00C67D00">
              <w:rPr>
                <w:rFonts w:eastAsia="Yu Gothic" w:cs="Times New Roman"/>
                <w:lang w:eastAsia="ja-JP"/>
              </w:rPr>
              <w:t xml:space="preserve"> </w:t>
            </w:r>
          </w:p>
        </w:tc>
        <w:tc>
          <w:tcPr>
            <w:tcW w:w="2372" w:type="pct"/>
            <w:vAlign w:val="center"/>
            <w:hideMark/>
          </w:tcPr>
          <w:p w14:paraId="2274F92C" w14:textId="113B28E0" w:rsidR="00693E2A" w:rsidRPr="00C67D00" w:rsidRDefault="00911A42" w:rsidP="00911A42">
            <w:pPr>
              <w:jc w:val="both"/>
              <w:rPr>
                <w:rFonts w:eastAsia="Yu Gothic" w:cs="Times New Roman"/>
                <w:lang w:eastAsia="ja-JP"/>
              </w:rPr>
            </w:pPr>
            <w:r w:rsidRPr="00C67D00">
              <w:rPr>
                <w:rFonts w:eastAsia="Yu Gothic" w:cs="Times New Roman"/>
                <w:lang w:eastAsia="ja-JP"/>
              </w:rPr>
              <w:t xml:space="preserve">MRC </w:t>
            </w:r>
            <w:r w:rsidR="00C26A9D" w:rsidRPr="00C67D00">
              <w:rPr>
                <w:rFonts w:eastAsia="Yu Gothic" w:cs="Times New Roman"/>
                <w:lang w:eastAsia="ja-JP"/>
              </w:rPr>
              <w:t>resulting from:</w:t>
            </w:r>
          </w:p>
          <w:p w14:paraId="6D37ECA6" w14:textId="15974597"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exit of ODD</w:t>
            </w:r>
            <w:r w:rsidR="00F07D38">
              <w:rPr>
                <w:rFonts w:eastAsia="Yu Gothic" w:cs="Times New Roman"/>
                <w:lang w:eastAsia="ja-JP"/>
              </w:rPr>
              <w:t>,</w:t>
            </w:r>
          </w:p>
          <w:p w14:paraId="5B941CAB" w14:textId="3752F2CF"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ADS failure</w:t>
            </w:r>
            <w:r w:rsidR="00F07D38">
              <w:rPr>
                <w:rFonts w:eastAsia="Yu Gothic" w:cs="Times New Roman"/>
                <w:lang w:eastAsia="ja-JP"/>
              </w:rPr>
              <w:t>,</w:t>
            </w:r>
          </w:p>
          <w:p w14:paraId="404E0BDA" w14:textId="13798611"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collision detected</w:t>
            </w:r>
            <w:r w:rsidR="00F07D38">
              <w:rPr>
                <w:rFonts w:eastAsia="Yu Gothic" w:cs="Times New Roman"/>
                <w:lang w:eastAsia="ja-JP"/>
              </w:rPr>
              <w:t>,</w:t>
            </w:r>
          </w:p>
          <w:p w14:paraId="0E6E0345" w14:textId="0DF7B329" w:rsidR="00AD2E90" w:rsidRPr="00C67D00" w:rsidRDefault="00C06C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 xml:space="preserve">Absence of a </w:t>
            </w:r>
            <w:r w:rsidR="00911A42" w:rsidRPr="00C67D00">
              <w:rPr>
                <w:rFonts w:eastAsia="Yu Gothic" w:cs="Times New Roman"/>
                <w:lang w:eastAsia="ja-JP"/>
              </w:rPr>
              <w:t>fallback user</w:t>
            </w:r>
            <w:r w:rsidR="00AD2E90" w:rsidRPr="00C67D00">
              <w:rPr>
                <w:rFonts w:eastAsia="Yu Gothic" w:cs="Times New Roman"/>
                <w:lang w:eastAsia="ja-JP"/>
              </w:rPr>
              <w:t>, if applicable</w:t>
            </w:r>
            <w:r w:rsidR="00F07D38">
              <w:rPr>
                <w:rFonts w:eastAsia="Yu Gothic" w:cs="Times New Roman"/>
                <w:lang w:eastAsia="ja-JP"/>
              </w:rPr>
              <w:t>, or</w:t>
            </w:r>
          </w:p>
          <w:p w14:paraId="3A68D3FE" w14:textId="47345472" w:rsidR="00911A42" w:rsidRPr="00C67D00" w:rsidRDefault="00C06C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failure in the transition of control to the user, if applicable</w:t>
            </w:r>
            <w:r w:rsidR="00F07D38">
              <w:rPr>
                <w:rFonts w:eastAsia="Yu Gothic" w:cs="Times New Roman"/>
                <w:lang w:eastAsia="ja-JP"/>
              </w:rPr>
              <w:t>.</w:t>
            </w:r>
          </w:p>
        </w:tc>
        <w:tc>
          <w:tcPr>
            <w:tcW w:w="865" w:type="pct"/>
            <w:vAlign w:val="center"/>
            <w:hideMark/>
          </w:tcPr>
          <w:p w14:paraId="62997D08" w14:textId="4C70A598" w:rsidR="00911A42" w:rsidRPr="00C67D00" w:rsidRDefault="00911A42"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1FC08DEE" w14:textId="77777777" w:rsidTr="00A004A1">
        <w:trPr>
          <w:trHeight w:val="456"/>
        </w:trPr>
        <w:tc>
          <w:tcPr>
            <w:tcW w:w="1763" w:type="pct"/>
            <w:vAlign w:val="center"/>
            <w:hideMark/>
          </w:tcPr>
          <w:p w14:paraId="04760AF3" w14:textId="328E49BC" w:rsidR="00911A42" w:rsidRPr="00C67D00" w:rsidRDefault="00EF6745" w:rsidP="00D97A95">
            <w:pPr>
              <w:rPr>
                <w:rFonts w:eastAsia="Yu Gothic" w:cs="Times New Roman"/>
                <w:lang w:eastAsia="ja-JP"/>
              </w:rPr>
            </w:pPr>
            <w:r w:rsidRPr="00C67D00">
              <w:rPr>
                <w:rFonts w:eastAsia="Yu Gothic" w:cs="Times New Roman" w:hint="eastAsia"/>
                <w:lang w:eastAsia="ja-JP"/>
              </w:rPr>
              <w:t>U</w:t>
            </w:r>
            <w:r w:rsidR="00911A42" w:rsidRPr="00C67D00">
              <w:rPr>
                <w:rFonts w:eastAsia="Yu Gothic" w:cs="Times New Roman"/>
                <w:lang w:eastAsia="ja-JP"/>
              </w:rPr>
              <w:t>ser input</w:t>
            </w:r>
            <w:r w:rsidR="000A3318" w:rsidRPr="00C67D00">
              <w:rPr>
                <w:rFonts w:eastAsia="Yu Gothic" w:cs="Times New Roman"/>
                <w:lang w:eastAsia="ja-JP"/>
              </w:rPr>
              <w:t xml:space="preserve"> to the driving controls</w:t>
            </w:r>
            <w:r w:rsidR="00A004A1" w:rsidRPr="00C67D00">
              <w:rPr>
                <w:rStyle w:val="CommentReference"/>
                <w:rFonts w:cs="Times New Roman"/>
                <w:kern w:val="0"/>
                <w:sz w:val="22"/>
                <w:szCs w:val="22"/>
                <w14:ligatures w14:val="none"/>
              </w:rPr>
              <w:t>,</w:t>
            </w:r>
            <w:r w:rsidR="00A004A1" w:rsidRPr="00C67D00">
              <w:rPr>
                <w:rStyle w:val="CommentReference"/>
                <w:rFonts w:cs="Times New Roman"/>
                <w:sz w:val="22"/>
                <w:szCs w:val="22"/>
              </w:rPr>
              <w:t xml:space="preserve"> i</w:t>
            </w:r>
            <w:r w:rsidR="00D6315E" w:rsidRPr="00C67D00">
              <w:rPr>
                <w:rFonts w:eastAsia="Yu Gothic" w:cs="Times New Roman"/>
                <w:lang w:eastAsia="ja-JP"/>
              </w:rPr>
              <w:t>f applicable</w:t>
            </w:r>
          </w:p>
        </w:tc>
        <w:tc>
          <w:tcPr>
            <w:tcW w:w="2372" w:type="pct"/>
            <w:vAlign w:val="center"/>
            <w:hideMark/>
          </w:tcPr>
          <w:p w14:paraId="74096B8E" w14:textId="77777777" w:rsidR="000A0CC3" w:rsidRPr="00C67D00" w:rsidRDefault="00F2160F" w:rsidP="00911A42">
            <w:pPr>
              <w:jc w:val="both"/>
              <w:rPr>
                <w:rFonts w:eastAsia="Yu Gothic" w:cs="Times New Roman"/>
                <w:lang w:eastAsia="ja-JP"/>
              </w:rPr>
            </w:pPr>
            <w:r w:rsidRPr="00C67D00">
              <w:rPr>
                <w:rFonts w:eastAsia="Yu Gothic" w:cs="Times New Roman"/>
                <w:lang w:eastAsia="ja-JP"/>
              </w:rPr>
              <w:t>Application of</w:t>
            </w:r>
            <w:r w:rsidR="000A0CC3" w:rsidRPr="00C67D00">
              <w:rPr>
                <w:rFonts w:eastAsia="Yu Gothic" w:cs="Times New Roman"/>
                <w:lang w:eastAsia="ja-JP"/>
              </w:rPr>
              <w:t>:</w:t>
            </w:r>
          </w:p>
          <w:p w14:paraId="65C476B5" w14:textId="7EFC27D0" w:rsidR="000A0CC3" w:rsidRPr="00C67D00" w:rsidRDefault="00F2160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brake</w:t>
            </w:r>
            <w:r w:rsidR="00885212" w:rsidRPr="00C67D00">
              <w:rPr>
                <w:rFonts w:eastAsia="Yu Gothic" w:cs="Times New Roman"/>
                <w:lang w:eastAsia="ja-JP"/>
              </w:rPr>
              <w:t xml:space="preserve"> control</w:t>
            </w:r>
            <w:r w:rsidR="00F07D38">
              <w:rPr>
                <w:rFonts w:eastAsia="Yu Gothic" w:cs="Times New Roman"/>
                <w:lang w:eastAsia="ja-JP"/>
              </w:rPr>
              <w:t>,</w:t>
            </w:r>
          </w:p>
          <w:p w14:paraId="682C00D9" w14:textId="4A7D9F10" w:rsidR="000A0CC3" w:rsidRPr="00C67D00" w:rsidRDefault="00F2160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acceleration</w:t>
            </w:r>
            <w:r w:rsidR="00337AA9" w:rsidRPr="00C67D00">
              <w:rPr>
                <w:rFonts w:eastAsia="Yu Gothic" w:cs="Times New Roman" w:hint="eastAsia"/>
                <w:lang w:eastAsia="ja-JP"/>
              </w:rPr>
              <w:t xml:space="preserve"> control</w:t>
            </w:r>
            <w:r w:rsidR="00F07D38">
              <w:rPr>
                <w:rFonts w:eastAsia="Yu Gothic" w:cs="Times New Roman"/>
                <w:lang w:eastAsia="ja-JP"/>
              </w:rPr>
              <w:t>,</w:t>
            </w:r>
          </w:p>
          <w:p w14:paraId="6E2F62F7" w14:textId="7CC16F08" w:rsidR="00911A42" w:rsidRPr="00C67D00" w:rsidRDefault="00337AA9"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steering</w:t>
            </w:r>
            <w:r w:rsidR="005E448A" w:rsidRPr="00C67D00">
              <w:rPr>
                <w:rFonts w:eastAsia="Yu Gothic" w:cs="Times New Roman"/>
                <w:lang w:eastAsia="ja-JP"/>
              </w:rPr>
              <w:t xml:space="preserve"> control</w:t>
            </w:r>
            <w:r w:rsidR="00F07D38">
              <w:rPr>
                <w:rFonts w:eastAsia="Yu Gothic" w:cs="Times New Roman"/>
                <w:lang w:eastAsia="ja-JP"/>
              </w:rPr>
              <w:t>, or</w:t>
            </w:r>
          </w:p>
          <w:p w14:paraId="3F8EC2D3" w14:textId="6C2A21E0" w:rsidR="00654B0C" w:rsidRPr="00C67D00" w:rsidRDefault="00F20E3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direction indicator</w:t>
            </w:r>
            <w:r w:rsidR="00F07D38">
              <w:rPr>
                <w:rFonts w:eastAsia="Yu Gothic" w:cs="Times New Roman"/>
                <w:lang w:eastAsia="ja-JP"/>
              </w:rPr>
              <w:t>.</w:t>
            </w:r>
            <w:r w:rsidRPr="00C67D00">
              <w:rPr>
                <w:rFonts w:eastAsia="Yu Gothic" w:cs="Times New Roman"/>
                <w:lang w:eastAsia="ja-JP"/>
              </w:rPr>
              <w:t xml:space="preserve"> </w:t>
            </w:r>
          </w:p>
        </w:tc>
        <w:tc>
          <w:tcPr>
            <w:tcW w:w="865" w:type="pct"/>
            <w:vAlign w:val="center"/>
            <w:hideMark/>
          </w:tcPr>
          <w:p w14:paraId="62D4FB7B" w14:textId="2688AF31" w:rsidR="00911A42" w:rsidRPr="00C67D00" w:rsidRDefault="00576E5A"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7E28587F" w14:textId="77777777" w:rsidTr="00A004A1">
        <w:trPr>
          <w:trHeight w:val="828"/>
        </w:trPr>
        <w:tc>
          <w:tcPr>
            <w:tcW w:w="1763" w:type="pct"/>
            <w:vAlign w:val="center"/>
            <w:hideMark/>
          </w:tcPr>
          <w:p w14:paraId="39119AAF" w14:textId="2BC298E9" w:rsidR="00911A42" w:rsidRPr="00C67D00" w:rsidRDefault="00911A42" w:rsidP="00A004A1">
            <w:pPr>
              <w:rPr>
                <w:rFonts w:eastAsia="Yu Gothic" w:cs="Times New Roman"/>
                <w:lang w:eastAsia="ja-JP"/>
              </w:rPr>
            </w:pPr>
            <w:r w:rsidRPr="00C67D00">
              <w:rPr>
                <w:rFonts w:eastAsia="Yu Gothic" w:cs="Times New Roman"/>
                <w:lang w:eastAsia="ja-JP"/>
              </w:rPr>
              <w:t>Prevention of user takeover</w:t>
            </w:r>
            <w:r w:rsidR="00A004A1" w:rsidRPr="00C67D00">
              <w:rPr>
                <w:rFonts w:eastAsia="Yu Gothic" w:cs="Times New Roman"/>
                <w:lang w:eastAsia="ja-JP"/>
              </w:rPr>
              <w:t xml:space="preserve">, </w:t>
            </w:r>
            <w:r w:rsidRPr="00C67D00">
              <w:rPr>
                <w:rFonts w:eastAsia="Yu Gothic" w:cs="Times New Roman"/>
                <w:lang w:eastAsia="ja-JP"/>
              </w:rPr>
              <w:t>if applicable</w:t>
            </w:r>
          </w:p>
        </w:tc>
        <w:tc>
          <w:tcPr>
            <w:tcW w:w="2372" w:type="pct"/>
            <w:vAlign w:val="center"/>
            <w:hideMark/>
          </w:tcPr>
          <w:p w14:paraId="2AB3EFA3" w14:textId="7C6259E9" w:rsidR="00CF4FCB" w:rsidRPr="00C67D00" w:rsidRDefault="000A3318" w:rsidP="00CF4FCB">
            <w:pPr>
              <w:rPr>
                <w:rStyle w:val="cf01"/>
                <w:rFonts w:ascii="Times New Roman" w:hAnsi="Times New Roman" w:cs="Times New Roman"/>
                <w:sz w:val="22"/>
                <w:szCs w:val="22"/>
              </w:rPr>
            </w:pPr>
            <w:r w:rsidRPr="00C67D00">
              <w:rPr>
                <w:rStyle w:val="cf01"/>
                <w:rFonts w:ascii="Times New Roman" w:hAnsi="Times New Roman" w:cs="Times New Roman"/>
                <w:sz w:val="22"/>
                <w:szCs w:val="22"/>
              </w:rPr>
              <w:t xml:space="preserve">Prevention of user takeover </w:t>
            </w:r>
            <w:r w:rsidR="00CF4FCB" w:rsidRPr="00C67D00">
              <w:rPr>
                <w:rStyle w:val="cf01"/>
                <w:rFonts w:ascii="Times New Roman" w:hAnsi="Times New Roman" w:cs="Times New Roman"/>
                <w:sz w:val="22"/>
                <w:szCs w:val="22"/>
              </w:rPr>
              <w:t xml:space="preserve">(if applicable) </w:t>
            </w:r>
            <w:r w:rsidRPr="00C67D00">
              <w:rPr>
                <w:rStyle w:val="cf01"/>
                <w:rFonts w:ascii="Times New Roman" w:hAnsi="Times New Roman" w:cs="Times New Roman"/>
                <w:sz w:val="22"/>
                <w:szCs w:val="22"/>
              </w:rPr>
              <w:t>due to</w:t>
            </w:r>
            <w:r w:rsidR="00CF4FCB" w:rsidRPr="00C67D00">
              <w:rPr>
                <w:rStyle w:val="cf01"/>
                <w:rFonts w:ascii="Times New Roman" w:hAnsi="Times New Roman" w:cs="Times New Roman"/>
                <w:sz w:val="22"/>
                <w:szCs w:val="22"/>
              </w:rPr>
              <w:t>:</w:t>
            </w:r>
          </w:p>
          <w:p w14:paraId="4CD4057A" w14:textId="77777777"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Unintentional driver input,</w:t>
            </w:r>
          </w:p>
          <w:p w14:paraId="6E6A72CE" w14:textId="2BA26608"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T</w:t>
            </w:r>
            <w:r w:rsidR="000A3318" w:rsidRPr="00C67D00">
              <w:rPr>
                <w:rStyle w:val="cf01"/>
                <w:rFonts w:ascii="Times New Roman" w:hAnsi="Times New Roman" w:cs="Times New Roman"/>
                <w:sz w:val="22"/>
                <w:szCs w:val="22"/>
              </w:rPr>
              <w:t>he current situation</w:t>
            </w:r>
            <w:r w:rsidRPr="00C67D00">
              <w:rPr>
                <w:rStyle w:val="cf01"/>
                <w:rFonts w:ascii="Times New Roman" w:hAnsi="Times New Roman" w:cs="Times New Roman"/>
                <w:sz w:val="22"/>
                <w:szCs w:val="22"/>
              </w:rPr>
              <w:t xml:space="preserve"> </w:t>
            </w:r>
            <w:r w:rsidR="000A3318" w:rsidRPr="00C67D00">
              <w:rPr>
                <w:rStyle w:val="cf01"/>
                <w:rFonts w:ascii="Times New Roman" w:hAnsi="Times New Roman" w:cs="Times New Roman"/>
                <w:sz w:val="22"/>
                <w:szCs w:val="22"/>
              </w:rPr>
              <w:t>being unsuitable</w:t>
            </w:r>
            <w:r w:rsidRPr="00C67D00">
              <w:rPr>
                <w:rStyle w:val="cf01"/>
                <w:rFonts w:ascii="Times New Roman" w:hAnsi="Times New Roman" w:cs="Times New Roman"/>
                <w:sz w:val="22"/>
                <w:szCs w:val="22"/>
              </w:rPr>
              <w:t>,</w:t>
            </w:r>
          </w:p>
          <w:p w14:paraId="22BE32D8" w14:textId="43A0084E"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The current situation being</w:t>
            </w:r>
            <w:r w:rsidR="000A3318" w:rsidRPr="00C67D00">
              <w:rPr>
                <w:rStyle w:val="cf01"/>
                <w:rFonts w:ascii="Times New Roman" w:hAnsi="Times New Roman" w:cs="Times New Roman"/>
                <w:sz w:val="22"/>
                <w:szCs w:val="22"/>
              </w:rPr>
              <w:t xml:space="preserve"> unsafe</w:t>
            </w:r>
            <w:r w:rsidRPr="00C67D00">
              <w:rPr>
                <w:rStyle w:val="cf01"/>
                <w:rFonts w:ascii="Times New Roman" w:hAnsi="Times New Roman" w:cs="Times New Roman"/>
                <w:sz w:val="22"/>
                <w:szCs w:val="22"/>
              </w:rPr>
              <w:t xml:space="preserve">, </w:t>
            </w:r>
            <w:r w:rsidRPr="00F07D38">
              <w:rPr>
                <w:rStyle w:val="cf01"/>
                <w:rFonts w:ascii="Times New Roman" w:hAnsi="Times New Roman" w:cs="Times New Roman"/>
                <w:sz w:val="22"/>
                <w:szCs w:val="22"/>
              </w:rPr>
              <w:t>or</w:t>
            </w:r>
          </w:p>
          <w:p w14:paraId="73680064" w14:textId="20D09149" w:rsidR="000A3318" w:rsidRPr="00C67D00" w:rsidRDefault="00CF4FCB" w:rsidP="00D67110">
            <w:pPr>
              <w:pStyle w:val="ListParagraph"/>
              <w:numPr>
                <w:ilvl w:val="0"/>
                <w:numId w:val="41"/>
              </w:numPr>
              <w:ind w:hanging="720"/>
              <w:rPr>
                <w:rFonts w:eastAsia="Yu Gothic" w:cs="Times New Roman"/>
                <w:lang w:eastAsia="ja-JP"/>
              </w:rPr>
            </w:pPr>
            <w:r w:rsidRPr="00C67D00">
              <w:rPr>
                <w:rStyle w:val="cf01"/>
                <w:rFonts w:ascii="Times New Roman" w:hAnsi="Times New Roman" w:cs="Times New Roman"/>
                <w:sz w:val="22"/>
                <w:szCs w:val="22"/>
              </w:rPr>
              <w:t>The driver not being suitably engaged.</w:t>
            </w:r>
          </w:p>
        </w:tc>
        <w:tc>
          <w:tcPr>
            <w:tcW w:w="865" w:type="pct"/>
            <w:vAlign w:val="center"/>
            <w:hideMark/>
          </w:tcPr>
          <w:p w14:paraId="77E3EDD7" w14:textId="182062E5" w:rsidR="00911A42" w:rsidRPr="00C67D00" w:rsidRDefault="00911A42"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7F3BD694" w14:textId="77777777" w:rsidTr="00A004A1">
        <w:trPr>
          <w:trHeight w:val="567"/>
        </w:trPr>
        <w:tc>
          <w:tcPr>
            <w:tcW w:w="1763" w:type="pct"/>
            <w:vAlign w:val="center"/>
            <w:hideMark/>
          </w:tcPr>
          <w:p w14:paraId="6CD80907" w14:textId="5B5948CB" w:rsidR="00911A42" w:rsidRPr="00C67D00" w:rsidRDefault="00911A42" w:rsidP="00911A42">
            <w:pPr>
              <w:jc w:val="both"/>
              <w:rPr>
                <w:rFonts w:eastAsia="Yu Gothic" w:cs="Times New Roman"/>
                <w:lang w:eastAsia="ja-JP"/>
              </w:rPr>
            </w:pPr>
            <w:r w:rsidRPr="00C67D00">
              <w:rPr>
                <w:rFonts w:eastAsia="Yu Gothic" w:cs="Times New Roman"/>
                <w:lang w:eastAsia="ja-JP"/>
              </w:rPr>
              <w:t>Start of Emergency Manoeuvre</w:t>
            </w:r>
          </w:p>
        </w:tc>
        <w:tc>
          <w:tcPr>
            <w:tcW w:w="2372" w:type="pct"/>
            <w:vAlign w:val="center"/>
            <w:hideMark/>
          </w:tcPr>
          <w:p w14:paraId="36DF4C5A" w14:textId="53694CEB" w:rsidR="00BE3974" w:rsidRPr="00C67D00" w:rsidRDefault="00BE3974" w:rsidP="00C67D00">
            <w:pPr>
              <w:rPr>
                <w:rFonts w:eastAsia="Yu Gothic" w:cs="Times New Roman"/>
                <w:lang w:eastAsia="ja-JP"/>
              </w:rPr>
            </w:pPr>
          </w:p>
        </w:tc>
        <w:tc>
          <w:tcPr>
            <w:tcW w:w="865" w:type="pct"/>
            <w:vAlign w:val="center"/>
            <w:hideMark/>
          </w:tcPr>
          <w:p w14:paraId="2F80E772" w14:textId="21DB1230" w:rsidR="00911A42" w:rsidRPr="00C67D00" w:rsidRDefault="00553BB9" w:rsidP="00553BB9">
            <w:pPr>
              <w:rPr>
                <w:rFonts w:eastAsia="Yu Gothic" w:cs="Times New Roman"/>
                <w:lang w:eastAsia="ja-JP"/>
              </w:rPr>
            </w:pPr>
            <w:r w:rsidRPr="00C67D00">
              <w:rPr>
                <w:rFonts w:eastAsia="Yu Gothic" w:cs="Times New Roman"/>
                <w:lang w:eastAsia="ja-JP"/>
              </w:rPr>
              <w:t>Whilst the feature is active</w:t>
            </w:r>
          </w:p>
        </w:tc>
      </w:tr>
      <w:tr w:rsidR="00911A42" w:rsidRPr="00911A42" w14:paraId="3F1ED593" w14:textId="77777777" w:rsidTr="00A004A1">
        <w:trPr>
          <w:trHeight w:val="360"/>
        </w:trPr>
        <w:tc>
          <w:tcPr>
            <w:tcW w:w="1763" w:type="pct"/>
            <w:vAlign w:val="center"/>
            <w:hideMark/>
          </w:tcPr>
          <w:p w14:paraId="35A3E7A0" w14:textId="2DB38746" w:rsidR="00911A42" w:rsidRPr="00C67D00" w:rsidRDefault="00911A42" w:rsidP="00911A42">
            <w:pPr>
              <w:jc w:val="both"/>
              <w:rPr>
                <w:rFonts w:eastAsia="Yu Gothic" w:cs="Times New Roman"/>
                <w:lang w:eastAsia="ja-JP"/>
              </w:rPr>
            </w:pPr>
            <w:r w:rsidRPr="00C67D00">
              <w:rPr>
                <w:rFonts w:eastAsia="Yu Gothic" w:cs="Times New Roman"/>
                <w:lang w:eastAsia="ja-JP"/>
              </w:rPr>
              <w:t>End of Emergency Manoeuvre</w:t>
            </w:r>
          </w:p>
        </w:tc>
        <w:tc>
          <w:tcPr>
            <w:tcW w:w="2372" w:type="pct"/>
            <w:vAlign w:val="center"/>
            <w:hideMark/>
          </w:tcPr>
          <w:p w14:paraId="6BF9A257" w14:textId="459720D0" w:rsidR="00911A42" w:rsidRPr="00C67D00" w:rsidRDefault="00911A42" w:rsidP="00911A42">
            <w:pPr>
              <w:jc w:val="both"/>
              <w:rPr>
                <w:rFonts w:eastAsia="Yu Gothic" w:cs="Times New Roman"/>
                <w:lang w:eastAsia="ja-JP"/>
              </w:rPr>
            </w:pPr>
          </w:p>
        </w:tc>
        <w:tc>
          <w:tcPr>
            <w:tcW w:w="865" w:type="pct"/>
            <w:vAlign w:val="center"/>
            <w:hideMark/>
          </w:tcPr>
          <w:p w14:paraId="62D5CCCE" w14:textId="67DEFEA0" w:rsidR="00911A42" w:rsidRPr="00C67D00" w:rsidRDefault="00C67D00" w:rsidP="00553BB9">
            <w:pPr>
              <w:rPr>
                <w:rFonts w:eastAsia="Yu Gothic" w:cs="Times New Roman"/>
                <w:lang w:eastAsia="ja-JP"/>
              </w:rPr>
            </w:pPr>
            <w:r w:rsidRPr="00C67D00">
              <w:rPr>
                <w:rFonts w:eastAsia="Yu Gothic" w:cs="Times New Roman"/>
                <w:lang w:eastAsia="ja-JP"/>
              </w:rPr>
              <w:t>Whilst the feature is active</w:t>
            </w:r>
          </w:p>
        </w:tc>
      </w:tr>
      <w:tr w:rsidR="00911A42" w:rsidRPr="00911A42" w14:paraId="03BBA35E" w14:textId="77777777" w:rsidTr="00A004A1">
        <w:trPr>
          <w:trHeight w:val="360"/>
        </w:trPr>
        <w:tc>
          <w:tcPr>
            <w:tcW w:w="1763" w:type="pct"/>
            <w:vAlign w:val="center"/>
            <w:hideMark/>
          </w:tcPr>
          <w:p w14:paraId="1CF440F8" w14:textId="303C9CE6" w:rsidR="00911A42" w:rsidRPr="00585F48" w:rsidRDefault="00911A42" w:rsidP="00911A42">
            <w:pPr>
              <w:jc w:val="both"/>
              <w:rPr>
                <w:rFonts w:eastAsia="Yu Gothic" w:cs="Times New Roman"/>
                <w:color w:val="7030A0"/>
                <w:vertAlign w:val="superscript"/>
                <w:lang w:eastAsia="ja-JP"/>
              </w:rPr>
            </w:pPr>
            <w:r w:rsidRPr="00911A42">
              <w:rPr>
                <w:rFonts w:eastAsia="Yu Gothic" w:cs="Times New Roman"/>
                <w:color w:val="000000"/>
                <w:lang w:eastAsia="ja-JP"/>
              </w:rPr>
              <w:t>Event Data Recorder (EDR) trigger inpu</w:t>
            </w:r>
            <w:r w:rsidRPr="00553BB9">
              <w:rPr>
                <w:rFonts w:eastAsia="Yu Gothic" w:cs="Times New Roman"/>
                <w:lang w:eastAsia="ja-JP"/>
              </w:rPr>
              <w:t>t</w:t>
            </w:r>
            <w:r w:rsidR="0055737B" w:rsidRPr="00553BB9">
              <w:rPr>
                <w:rStyle w:val="FootnoteReference"/>
                <w:rFonts w:eastAsia="Yu Gothic" w:cs="Times New Roman"/>
                <w:lang w:eastAsia="ja-JP"/>
              </w:rPr>
              <w:footnoteReference w:id="4"/>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250AD108" w:rsidR="00911A42" w:rsidRPr="00911A42" w:rsidRDefault="00553BB9" w:rsidP="00553BB9">
            <w:pPr>
              <w:rPr>
                <w:rFonts w:eastAsia="Yu Gothic" w:cs="Times New Roman"/>
                <w:color w:val="000000"/>
                <w:lang w:eastAsia="ja-JP"/>
              </w:rPr>
            </w:pPr>
            <w:r w:rsidRPr="00C67D00">
              <w:rPr>
                <w:rFonts w:eastAsia="Yu Gothic" w:cs="Times New Roman"/>
                <w:lang w:eastAsia="ja-JP"/>
              </w:rPr>
              <w:t>Whilst the feature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6E073932" w:rsidR="00911A42" w:rsidRPr="00911A42" w:rsidRDefault="00553BB9" w:rsidP="00553BB9">
            <w:pPr>
              <w:rPr>
                <w:rFonts w:eastAsia="Yu Gothic" w:cs="Times New Roman"/>
                <w:color w:val="000000"/>
                <w:lang w:eastAsia="ja-JP"/>
              </w:rPr>
            </w:pPr>
            <w:r w:rsidRPr="00C67D00">
              <w:rPr>
                <w:rFonts w:eastAsia="Yu Gothic" w:cs="Times New Roman"/>
                <w:lang w:eastAsia="ja-JP"/>
              </w:rPr>
              <w:t>Whilst the feature is active</w:t>
            </w:r>
          </w:p>
        </w:tc>
      </w:tr>
      <w:tr w:rsidR="00911A42" w:rsidRPr="00911A42" w14:paraId="5D34C0E5" w14:textId="77777777" w:rsidTr="00A004A1">
        <w:trPr>
          <w:trHeight w:val="1656"/>
        </w:trPr>
        <w:tc>
          <w:tcPr>
            <w:tcW w:w="1763" w:type="pct"/>
            <w:vAlign w:val="center"/>
            <w:hideMark/>
          </w:tcPr>
          <w:p w14:paraId="6E65BA3D" w14:textId="30AFF02C"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lastRenderedPageBreak/>
              <w:t>Detected severe failure</w:t>
            </w:r>
            <w:r w:rsidR="00AC6FE0">
              <w:rPr>
                <w:rStyle w:val="FootnoteReference"/>
                <w:rFonts w:eastAsia="Yu Gothic" w:cs="Times New Roman"/>
                <w:color w:val="000000"/>
                <w:lang w:eastAsia="ja-JP"/>
              </w:rPr>
              <w:footnoteReference w:id="5"/>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048F454E" w14:textId="77777777" w:rsidR="009C2173"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 xml:space="preserve">ADS </w:t>
            </w:r>
          </w:p>
          <w:p w14:paraId="5EFA3B01" w14:textId="5A5B8878"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Sensor</w:t>
            </w:r>
          </w:p>
          <w:p w14:paraId="4FA69F0F" w14:textId="221316E5" w:rsidR="009305E2" w:rsidRPr="00553BB9" w:rsidRDefault="00B46F39" w:rsidP="00553BB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tc>
        <w:tc>
          <w:tcPr>
            <w:tcW w:w="865" w:type="pct"/>
            <w:vAlign w:val="center"/>
            <w:hideMark/>
          </w:tcPr>
          <w:p w14:paraId="4630E7AD" w14:textId="43EB88D6" w:rsidR="00911A42" w:rsidRPr="00911A42" w:rsidRDefault="00911A42" w:rsidP="00553BB9">
            <w:pPr>
              <w:rPr>
                <w:rFonts w:eastAsia="Yu Gothic" w:cs="Times New Roman"/>
                <w:color w:val="000000"/>
                <w:lang w:eastAsia="ja-JP"/>
              </w:rPr>
            </w:pPr>
            <w:r w:rsidRPr="00553BB9">
              <w:rPr>
                <w:rFonts w:eastAsia="Yu Gothic" w:cs="Times New Roman"/>
                <w:lang w:eastAsia="ja-JP"/>
              </w:rPr>
              <w:t xml:space="preserve">Whilst the </w:t>
            </w:r>
            <w:r w:rsidR="00B314FB" w:rsidRPr="00553BB9">
              <w:rPr>
                <w:rFonts w:eastAsia="Yu Gothic" w:cs="Times New Roman"/>
                <w:lang w:eastAsia="ja-JP"/>
              </w:rPr>
              <w:t>feature</w:t>
            </w:r>
            <w:r w:rsidRPr="00553BB9">
              <w:rPr>
                <w:rFonts w:eastAsia="Yu Gothic" w:cs="Times New Roman"/>
                <w:lang w:eastAsia="ja-JP"/>
              </w:rPr>
              <w:t xml:space="preserve"> is active</w:t>
            </w: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0468C263" w14:textId="77777777" w:rsidR="000054DB" w:rsidRDefault="000054DB" w:rsidP="00251C28">
      <w:pPr>
        <w:spacing w:after="0" w:line="240" w:lineRule="auto"/>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06943AD" w14:textId="54AAB71F" w:rsidR="0054328A" w:rsidRPr="00DC6F76" w:rsidRDefault="006C0503" w:rsidP="0054328A">
      <w:pPr>
        <w:tabs>
          <w:tab w:val="left" w:pos="2160"/>
        </w:tabs>
        <w:spacing w:after="0" w:line="240" w:lineRule="auto"/>
        <w:ind w:left="2160" w:hanging="720"/>
        <w:jc w:val="both"/>
        <w:rPr>
          <w:rFonts w:ascii="Times New Roman" w:hAnsi="Times New Roman" w:cs="Times New Roman"/>
          <w:kern w:val="2"/>
          <w:sz w:val="24"/>
          <w:szCs w:val="24"/>
          <w:lang w:val="en-GB" w:eastAsia="ja-JP"/>
          <w14:ligatures w14:val="standardContextual"/>
        </w:rPr>
      </w:pPr>
      <w:bookmarkStart w:id="2" w:name="_Hlk193366464"/>
      <w:r w:rsidRPr="00DC6F76">
        <w:rPr>
          <w:rFonts w:ascii="Times New Roman" w:hAnsi="Times New Roman" w:cs="Times New Roman"/>
          <w:kern w:val="2"/>
          <w:sz w:val="24"/>
          <w:szCs w:val="24"/>
          <w:lang w:val="en-GB" w:eastAsia="ja-JP"/>
          <w14:ligatures w14:val="standardContextual"/>
        </w:rPr>
        <w:t>6.3.</w:t>
      </w:r>
      <w:r w:rsidR="00251C28">
        <w:rPr>
          <w:rFonts w:ascii="Times New Roman" w:hAnsi="Times New Roman" w:cs="Times New Roman"/>
          <w:kern w:val="2"/>
          <w:sz w:val="24"/>
          <w:szCs w:val="24"/>
          <w:lang w:val="en-GB" w:eastAsia="ja-JP"/>
          <w14:ligatures w14:val="standardContextual"/>
        </w:rPr>
        <w:t>1</w:t>
      </w:r>
      <w:r w:rsidRPr="00DC6F76">
        <w:rPr>
          <w:rFonts w:ascii="Times New Roman" w:hAnsi="Times New Roman" w:cs="Times New Roman"/>
          <w:kern w:val="2"/>
          <w:sz w:val="24"/>
          <w:szCs w:val="24"/>
          <w:lang w:val="en-GB" w:eastAsia="ja-JP"/>
          <w14:ligatures w14:val="standardContextual"/>
        </w:rPr>
        <w:t>.  The data elements shall be recorded in compliance with paragraph 6.3.1 if the following thresholds are reached or conditions occur:</w:t>
      </w:r>
    </w:p>
    <w:p w14:paraId="0F4C93A6" w14:textId="3BD9C3B3" w:rsidR="006C0503" w:rsidRPr="00DC6F76" w:rsidRDefault="0054328A" w:rsidP="0054328A">
      <w:pPr>
        <w:tabs>
          <w:tab w:val="left" w:pos="2160"/>
        </w:tabs>
        <w:spacing w:after="0" w:line="240" w:lineRule="auto"/>
        <w:ind w:left="2160" w:hanging="720"/>
        <w:jc w:val="both"/>
        <w:rPr>
          <w:rFonts w:ascii="Times New Roman" w:hAnsi="Times New Roman" w:cs="Times New Roman"/>
          <w:kern w:val="2"/>
          <w:sz w:val="24"/>
          <w:szCs w:val="24"/>
          <w:lang w:val="en-GB" w:eastAsia="ja-JP"/>
          <w14:ligatures w14:val="standardContextual"/>
        </w:rPr>
      </w:pPr>
      <w:r w:rsidRPr="00DC6F76">
        <w:rPr>
          <w:rFonts w:ascii="Times New Roman" w:hAnsi="Times New Roman" w:cs="Times New Roman"/>
          <w:kern w:val="2"/>
          <w:sz w:val="24"/>
          <w:szCs w:val="24"/>
          <w:lang w:val="en-GB" w:eastAsia="ja-JP"/>
          <w14:ligatures w14:val="standardContextual"/>
        </w:rPr>
        <w:tab/>
        <w:t xml:space="preserve">a) </w:t>
      </w:r>
      <w:r w:rsidR="006C0503" w:rsidRPr="00DC6F76">
        <w:rPr>
          <w:rFonts w:ascii="Times New Roman" w:hAnsi="Times New Roman" w:cs="Times New Roman"/>
          <w:kern w:val="2"/>
          <w:sz w:val="24"/>
          <w:szCs w:val="24"/>
          <w:lang w:val="en-GB" w:eastAsia="ja-JP"/>
          <w14:ligatures w14:val="standardContextual"/>
        </w:rPr>
        <w:t xml:space="preserve"> </w:t>
      </w:r>
      <w:r w:rsidR="00DC6F76" w:rsidRPr="00DC6F76">
        <w:rPr>
          <w:rFonts w:ascii="Times New Roman" w:hAnsi="Times New Roman" w:cs="Times New Roman"/>
          <w:kern w:val="2"/>
          <w:sz w:val="24"/>
          <w:szCs w:val="24"/>
          <w:lang w:val="en-GB" w:eastAsia="ja-JP"/>
          <w14:ligatures w14:val="standardContextual"/>
        </w:rPr>
        <w:t xml:space="preserve">Detected collision </w:t>
      </w:r>
      <w:r w:rsidR="00DC6F76" w:rsidRPr="00DC6F76">
        <w:rPr>
          <w:rStyle w:val="CommentReference"/>
        </w:rPr>
        <w:t xml:space="preserve"> </w:t>
      </w:r>
    </w:p>
    <w:p w14:paraId="7841D3DC" w14:textId="20443869" w:rsidR="0054328A" w:rsidRPr="00DC6F76" w:rsidRDefault="006C0503" w:rsidP="0054328A">
      <w:pPr>
        <w:pStyle w:val="ListParagraph"/>
        <w:numPr>
          <w:ilvl w:val="0"/>
          <w:numId w:val="34"/>
        </w:numPr>
        <w:tabs>
          <w:tab w:val="left" w:pos="2160"/>
        </w:tabs>
        <w:spacing w:after="0" w:line="240" w:lineRule="auto"/>
        <w:jc w:val="both"/>
        <w:rPr>
          <w:rFonts w:ascii="Times New Roman" w:hAnsi="Times New Roman" w:cs="Times New Roman"/>
          <w:kern w:val="2"/>
          <w:sz w:val="24"/>
          <w:szCs w:val="24"/>
          <w:lang w:val="en-GB" w:eastAsia="ja-JP"/>
          <w14:ligatures w14:val="standardContextual"/>
        </w:rPr>
      </w:pPr>
      <w:r w:rsidRPr="00DC6F76">
        <w:rPr>
          <w:rFonts w:ascii="Times New Roman" w:hAnsi="Times New Roman" w:cs="Times New Roman"/>
          <w:kern w:val="2"/>
          <w:sz w:val="24"/>
          <w:szCs w:val="24"/>
          <w:lang w:val="en-GB" w:eastAsia="ja-JP"/>
          <w14:ligatures w14:val="standardContextual"/>
        </w:rPr>
        <w:t>EDR trigger input</w:t>
      </w:r>
      <w:r w:rsidR="00DC6F76" w:rsidRPr="00DC6F76">
        <w:rPr>
          <w:rFonts w:ascii="Times New Roman" w:hAnsi="Times New Roman" w:cs="Times New Roman"/>
          <w:kern w:val="2"/>
          <w:sz w:val="24"/>
          <w:szCs w:val="24"/>
          <w:lang w:val="en-GB" w:eastAsia="ja-JP"/>
          <w14:ligatures w14:val="standardContextual"/>
        </w:rPr>
        <w:t xml:space="preserve"> (excluding last stop trigger)</w:t>
      </w:r>
    </w:p>
    <w:bookmarkEnd w:id="2"/>
    <w:p w14:paraId="2498E623" w14:textId="77777777" w:rsidR="009E2968" w:rsidRDefault="009E2968" w:rsidP="00EB3DDD">
      <w:pPr>
        <w:spacing w:after="0" w:line="240" w:lineRule="auto"/>
        <w:rPr>
          <w:rFonts w:ascii="Times New Roman" w:hAnsi="Times New Roman" w:cs="Times New Roman"/>
          <w:color w:val="0070C0"/>
          <w:kern w:val="2"/>
          <w:sz w:val="24"/>
          <w:szCs w:val="24"/>
          <w:lang w:val="en-GB" w:eastAsia="ja-JP"/>
          <w14:ligatures w14:val="standardContextual"/>
        </w:rPr>
      </w:pPr>
    </w:p>
    <w:tbl>
      <w:tblPr>
        <w:tblStyle w:val="TableGrid"/>
        <w:tblW w:w="4627" w:type="pct"/>
        <w:jc w:val="right"/>
        <w:tblLook w:val="04A0" w:firstRow="1" w:lastRow="0" w:firstColumn="1" w:lastColumn="0" w:noHBand="0" w:noVBand="1"/>
      </w:tblPr>
      <w:tblGrid>
        <w:gridCol w:w="3256"/>
        <w:gridCol w:w="3970"/>
        <w:gridCol w:w="1426"/>
      </w:tblGrid>
      <w:tr w:rsidR="003703F6" w:rsidRPr="00177FE1" w14:paraId="21A1CD5F" w14:textId="2B491BA4" w:rsidTr="00EB3DDD">
        <w:trPr>
          <w:trHeight w:val="1092"/>
          <w:jc w:val="right"/>
        </w:trPr>
        <w:tc>
          <w:tcPr>
            <w:tcW w:w="1882" w:type="pct"/>
            <w:vAlign w:val="center"/>
            <w:hideMark/>
          </w:tcPr>
          <w:p w14:paraId="2E9A2AAA" w14:textId="77777777" w:rsidR="00251C28" w:rsidRPr="00177FE1" w:rsidRDefault="00251C28" w:rsidP="00B4668E">
            <w:pPr>
              <w:jc w:val="both"/>
              <w:rPr>
                <w:rFonts w:eastAsia="Yu Gothic" w:cs="Times New Roman"/>
                <w:b/>
                <w:bCs/>
                <w:color w:val="000000"/>
                <w:lang w:eastAsia="ja-JP"/>
              </w:rPr>
            </w:pPr>
            <w:r w:rsidRPr="00177FE1">
              <w:rPr>
                <w:rFonts w:eastAsia="Yu Gothic" w:cs="Times New Roman"/>
                <w:b/>
                <w:bCs/>
                <w:color w:val="000000"/>
                <w:lang w:eastAsia="ja-JP"/>
              </w:rPr>
              <w:t>Data element</w:t>
            </w:r>
          </w:p>
        </w:tc>
        <w:tc>
          <w:tcPr>
            <w:tcW w:w="2294" w:type="pct"/>
            <w:vAlign w:val="center"/>
            <w:hideMark/>
          </w:tcPr>
          <w:p w14:paraId="6B639166" w14:textId="377CB5ED" w:rsidR="00251C28" w:rsidRPr="00177FE1" w:rsidRDefault="00251C28" w:rsidP="001606AC">
            <w:pPr>
              <w:rPr>
                <w:rFonts w:eastAsia="Yu Gothic" w:cs="Times New Roman"/>
                <w:b/>
                <w:bCs/>
                <w:color w:val="000000"/>
                <w:lang w:eastAsia="ja-JP"/>
              </w:rPr>
            </w:pPr>
            <w:bookmarkStart w:id="3" w:name="RANGE!D3"/>
            <w:r w:rsidRPr="00177FE1">
              <w:rPr>
                <w:rFonts w:eastAsia="Yu Gothic" w:cs="Times New Roman"/>
                <w:b/>
                <w:bCs/>
                <w:color w:val="000000"/>
                <w:lang w:eastAsia="ja-JP"/>
              </w:rPr>
              <w:t>Condition</w:t>
            </w:r>
            <w:r>
              <w:rPr>
                <w:rFonts w:eastAsia="Yu Gothic" w:cs="Times New Roman"/>
                <w:b/>
                <w:bCs/>
                <w:color w:val="000000"/>
                <w:lang w:eastAsia="ja-JP"/>
              </w:rPr>
              <w:t xml:space="preserve"> </w:t>
            </w:r>
            <w:r w:rsidRPr="00177FE1">
              <w:rPr>
                <w:rFonts w:eastAsia="Yu Gothic" w:cs="Times New Roman"/>
                <w:b/>
                <w:bCs/>
                <w:color w:val="000000"/>
                <w:lang w:eastAsia="ja-JP"/>
              </w:rPr>
              <w:t>for requirement</w:t>
            </w:r>
            <w:bookmarkEnd w:id="3"/>
          </w:p>
        </w:tc>
        <w:tc>
          <w:tcPr>
            <w:tcW w:w="824" w:type="pct"/>
            <w:vAlign w:val="center"/>
            <w:hideMark/>
          </w:tcPr>
          <w:p w14:paraId="65CDE77F" w14:textId="196BD614" w:rsidR="00251C28" w:rsidRPr="00177FE1" w:rsidRDefault="00251C28" w:rsidP="001606AC">
            <w:pPr>
              <w:rPr>
                <w:rFonts w:eastAsia="Yu Gothic" w:cs="Times New Roman"/>
                <w:b/>
                <w:bCs/>
                <w:color w:val="000000"/>
                <w:lang w:eastAsia="ja-JP"/>
              </w:rPr>
            </w:pPr>
            <w:bookmarkStart w:id="4" w:name="RANGE!E3"/>
            <w:r w:rsidRPr="00D765D6">
              <w:rPr>
                <w:rFonts w:eastAsia="Yu Gothic" w:cs="Times New Roman"/>
                <w:b/>
                <w:bCs/>
                <w:color w:val="000000" w:themeColor="text1"/>
                <w:lang w:eastAsia="ja-JP"/>
              </w:rPr>
              <w:t xml:space="preserve">Recording interval/time (relative to </w:t>
            </w:r>
            <w:r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4"/>
          </w:p>
        </w:tc>
      </w:tr>
      <w:tr w:rsidR="003703F6" w:rsidRPr="00177FE1" w14:paraId="136FDC36" w14:textId="77777777" w:rsidTr="00EB3DDD">
        <w:trPr>
          <w:trHeight w:val="828"/>
          <w:jc w:val="right"/>
        </w:trPr>
        <w:tc>
          <w:tcPr>
            <w:tcW w:w="1882" w:type="pct"/>
            <w:vAlign w:val="center"/>
          </w:tcPr>
          <w:p w14:paraId="5EFE1F49" w14:textId="43EEADBA"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distance, longitudinal</w:t>
            </w:r>
          </w:p>
        </w:tc>
        <w:tc>
          <w:tcPr>
            <w:tcW w:w="2294" w:type="pct"/>
            <w:vAlign w:val="center"/>
          </w:tcPr>
          <w:p w14:paraId="560324BC" w14:textId="1C259DA5"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3E821DA9" w14:textId="3694953B" w:rsidR="00251C28" w:rsidRPr="00C9569B" w:rsidRDefault="00251C28" w:rsidP="00086898">
            <w:pPr>
              <w:jc w:val="both"/>
              <w:rPr>
                <w:rFonts w:eastAsia="Yu Gothic" w:cs="Times New Roman"/>
                <w:color w:val="2E74B5" w:themeColor="accent5" w:themeShade="BF"/>
                <w:lang w:eastAsia="ja-JP"/>
              </w:rPr>
            </w:pPr>
          </w:p>
        </w:tc>
      </w:tr>
      <w:tr w:rsidR="003703F6" w:rsidRPr="00177FE1" w14:paraId="7440EB2B" w14:textId="77777777" w:rsidTr="00EB3DDD">
        <w:trPr>
          <w:trHeight w:val="828"/>
          <w:jc w:val="right"/>
        </w:trPr>
        <w:tc>
          <w:tcPr>
            <w:tcW w:w="1882" w:type="pct"/>
            <w:vAlign w:val="center"/>
          </w:tcPr>
          <w:p w14:paraId="498F003B" w14:textId="2223A756"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distance, lateral</w:t>
            </w:r>
          </w:p>
        </w:tc>
        <w:tc>
          <w:tcPr>
            <w:tcW w:w="2294" w:type="pct"/>
            <w:vAlign w:val="center"/>
          </w:tcPr>
          <w:p w14:paraId="0E08B339" w14:textId="271FA4DA"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21498751" w14:textId="7D2DD7E4" w:rsidR="00251C28" w:rsidRPr="00C9569B" w:rsidRDefault="00251C28" w:rsidP="00086898">
            <w:pPr>
              <w:jc w:val="both"/>
              <w:rPr>
                <w:rFonts w:eastAsia="Yu Gothic" w:cs="Times New Roman"/>
                <w:color w:val="2E74B5" w:themeColor="accent5" w:themeShade="BF"/>
                <w:lang w:eastAsia="ja-JP"/>
              </w:rPr>
            </w:pPr>
          </w:p>
        </w:tc>
      </w:tr>
      <w:tr w:rsidR="003703F6" w:rsidRPr="00177FE1" w14:paraId="404009F2" w14:textId="77777777" w:rsidTr="00EB3DDD">
        <w:trPr>
          <w:trHeight w:val="828"/>
          <w:jc w:val="right"/>
        </w:trPr>
        <w:tc>
          <w:tcPr>
            <w:tcW w:w="1882" w:type="pct"/>
            <w:vAlign w:val="center"/>
          </w:tcPr>
          <w:p w14:paraId="47161F01" w14:textId="7E0E8751"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relative velocity, longitudinal</w:t>
            </w:r>
          </w:p>
        </w:tc>
        <w:tc>
          <w:tcPr>
            <w:tcW w:w="2294" w:type="pct"/>
            <w:vAlign w:val="center"/>
          </w:tcPr>
          <w:p w14:paraId="36B03E8F" w14:textId="54BE77E4"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61F0BB7A" w14:textId="62C02F66" w:rsidR="00251C28" w:rsidRPr="00C9569B" w:rsidRDefault="00251C28" w:rsidP="00086898">
            <w:pPr>
              <w:jc w:val="both"/>
              <w:rPr>
                <w:rFonts w:eastAsia="Yu Gothic" w:cs="Times New Roman"/>
                <w:color w:val="2E74B5" w:themeColor="accent5" w:themeShade="BF"/>
                <w:lang w:eastAsia="ja-JP"/>
              </w:rPr>
            </w:pPr>
          </w:p>
        </w:tc>
      </w:tr>
      <w:tr w:rsidR="003703F6" w:rsidRPr="00177FE1" w14:paraId="0326CF32" w14:textId="77777777" w:rsidTr="00EB3DDD">
        <w:trPr>
          <w:trHeight w:val="828"/>
          <w:jc w:val="right"/>
        </w:trPr>
        <w:tc>
          <w:tcPr>
            <w:tcW w:w="1882" w:type="pct"/>
            <w:vAlign w:val="center"/>
          </w:tcPr>
          <w:p w14:paraId="27CB187B" w14:textId="18863F84"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relative velocity, lateral</w:t>
            </w:r>
          </w:p>
        </w:tc>
        <w:tc>
          <w:tcPr>
            <w:tcW w:w="2294" w:type="pct"/>
            <w:vAlign w:val="center"/>
          </w:tcPr>
          <w:p w14:paraId="3576E89F" w14:textId="24E3DFD6"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7442FD88" w14:textId="01E759B7" w:rsidR="00251C28" w:rsidRPr="00C9569B" w:rsidRDefault="00251C28" w:rsidP="00086898">
            <w:pPr>
              <w:jc w:val="both"/>
              <w:rPr>
                <w:rFonts w:eastAsia="Yu Gothic" w:cs="Times New Roman"/>
                <w:color w:val="2E74B5" w:themeColor="accent5" w:themeShade="BF"/>
                <w:lang w:eastAsia="ja-JP"/>
              </w:rPr>
            </w:pPr>
          </w:p>
        </w:tc>
      </w:tr>
      <w:tr w:rsidR="003703F6" w:rsidRPr="00177FE1" w14:paraId="012A21D6" w14:textId="18E4E7D8" w:rsidTr="00EB3DDD">
        <w:trPr>
          <w:trHeight w:val="828"/>
          <w:jc w:val="right"/>
        </w:trPr>
        <w:tc>
          <w:tcPr>
            <w:tcW w:w="1882" w:type="pct"/>
            <w:vAlign w:val="center"/>
            <w:hideMark/>
          </w:tcPr>
          <w:p w14:paraId="5C43637A" w14:textId="02111FB7" w:rsidR="00251C28" w:rsidRPr="00C9569B" w:rsidRDefault="00251C28" w:rsidP="00B4668E">
            <w:pPr>
              <w:jc w:val="both"/>
              <w:rPr>
                <w:rFonts w:eastAsia="Yu Gothic" w:cs="Times New Roman"/>
                <w:lang w:eastAsia="ja-JP"/>
              </w:rPr>
            </w:pPr>
            <w:r w:rsidRPr="00C9569B">
              <w:rPr>
                <w:rFonts w:eastAsia="Yu Gothic" w:cs="Times New Roman"/>
                <w:lang w:eastAsia="ja-JP"/>
              </w:rPr>
              <w:t>Detected object classification</w:t>
            </w:r>
          </w:p>
        </w:tc>
        <w:tc>
          <w:tcPr>
            <w:tcW w:w="2294" w:type="pct"/>
            <w:vAlign w:val="center"/>
            <w:hideMark/>
          </w:tcPr>
          <w:p w14:paraId="204C17AA" w14:textId="366A151F" w:rsidR="00251C28" w:rsidRPr="00C9569B" w:rsidRDefault="00251C28" w:rsidP="00E815A6">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22348E28" w14:textId="2369660C" w:rsidR="00251C28" w:rsidRPr="00C9569B" w:rsidRDefault="00251C28" w:rsidP="00B4668E">
            <w:pPr>
              <w:jc w:val="both"/>
              <w:rPr>
                <w:rFonts w:eastAsia="Yu Gothic" w:cs="Times New Roman"/>
                <w:strike/>
                <w:color w:val="2F5496" w:themeColor="accent1" w:themeShade="BF"/>
                <w:lang w:eastAsia="ja-JP"/>
              </w:rPr>
            </w:pPr>
          </w:p>
        </w:tc>
      </w:tr>
      <w:tr w:rsidR="003703F6" w:rsidRPr="00177FE1" w14:paraId="7C5BF0AF" w14:textId="35DFCFC2" w:rsidTr="00EB3DDD">
        <w:trPr>
          <w:trHeight w:val="1656"/>
          <w:jc w:val="right"/>
        </w:trPr>
        <w:tc>
          <w:tcPr>
            <w:tcW w:w="1882" w:type="pct"/>
            <w:vAlign w:val="center"/>
          </w:tcPr>
          <w:p w14:paraId="1C307A3A" w14:textId="7893B33F" w:rsidR="00251C28" w:rsidRPr="00B210FA" w:rsidRDefault="00251C28" w:rsidP="00D83FD9">
            <w:pPr>
              <w:jc w:val="both"/>
              <w:rPr>
                <w:rFonts w:eastAsia="Yu Gothic" w:cs="Times New Roman"/>
                <w:color w:val="7030A0"/>
                <w:vertAlign w:val="superscript"/>
                <w:lang w:eastAsia="ja-JP"/>
              </w:rPr>
            </w:pPr>
            <w:r w:rsidRPr="00884B65">
              <w:rPr>
                <w:color w:val="000000" w:themeColor="text1"/>
                <w:sz w:val="21"/>
                <w:szCs w:val="21"/>
              </w:rPr>
              <w:t>Sensor data</w:t>
            </w:r>
            <w:r w:rsidRPr="00072CCB">
              <w:rPr>
                <w:rStyle w:val="FootnoteReference"/>
                <w:sz w:val="21"/>
                <w:szCs w:val="21"/>
              </w:rPr>
              <w:footnoteReference w:id="6"/>
            </w:r>
          </w:p>
        </w:tc>
        <w:tc>
          <w:tcPr>
            <w:tcW w:w="2294" w:type="pct"/>
            <w:vAlign w:val="center"/>
          </w:tcPr>
          <w:p w14:paraId="0ACDBF64" w14:textId="2A4A3E25" w:rsidR="00251C28" w:rsidRPr="00884B65" w:rsidRDefault="00251C28"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824" w:type="pct"/>
            <w:vAlign w:val="center"/>
          </w:tcPr>
          <w:p w14:paraId="12341B46" w14:textId="222A1F71" w:rsidR="00251C28" w:rsidRPr="0031111A" w:rsidRDefault="00251C28" w:rsidP="00D83FD9">
            <w:pPr>
              <w:jc w:val="both"/>
              <w:rPr>
                <w:rFonts w:eastAsia="Yu Gothic" w:cs="Times New Roman"/>
                <w:strike/>
                <w:lang w:eastAsia="ja-JP"/>
              </w:rPr>
            </w:pPr>
          </w:p>
        </w:tc>
      </w:tr>
      <w:tr w:rsidR="003703F6" w:rsidRPr="00177FE1" w14:paraId="448BE435" w14:textId="68A566CD" w:rsidTr="00EB3DDD">
        <w:trPr>
          <w:trHeight w:val="552"/>
          <w:jc w:val="right"/>
        </w:trPr>
        <w:tc>
          <w:tcPr>
            <w:tcW w:w="1882" w:type="pct"/>
            <w:vAlign w:val="center"/>
            <w:hideMark/>
          </w:tcPr>
          <w:p w14:paraId="6FFAAE2F"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lastRenderedPageBreak/>
              <w:t>ADS-requested accel demand</w:t>
            </w:r>
          </w:p>
        </w:tc>
        <w:tc>
          <w:tcPr>
            <w:tcW w:w="2294" w:type="pct"/>
            <w:vAlign w:val="center"/>
            <w:hideMark/>
          </w:tcPr>
          <w:p w14:paraId="7EF93223"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39056CAA" w14:textId="42982162" w:rsidR="00251C28" w:rsidRPr="0031111A" w:rsidRDefault="00251C28" w:rsidP="00D83FD9">
            <w:pPr>
              <w:jc w:val="both"/>
              <w:rPr>
                <w:rFonts w:eastAsia="Yu Gothic" w:cs="Times New Roman"/>
                <w:strike/>
                <w:color w:val="000000"/>
                <w:lang w:eastAsia="ja-JP"/>
              </w:rPr>
            </w:pPr>
          </w:p>
        </w:tc>
      </w:tr>
      <w:tr w:rsidR="003703F6" w:rsidRPr="00177FE1" w14:paraId="3CC450D1" w14:textId="0ADEC4F2" w:rsidTr="00EB3DDD">
        <w:trPr>
          <w:trHeight w:val="552"/>
          <w:jc w:val="right"/>
        </w:trPr>
        <w:tc>
          <w:tcPr>
            <w:tcW w:w="1882" w:type="pct"/>
            <w:vAlign w:val="center"/>
            <w:hideMark/>
          </w:tcPr>
          <w:p w14:paraId="45BE9EB8"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2294" w:type="pct"/>
            <w:vAlign w:val="center"/>
            <w:hideMark/>
          </w:tcPr>
          <w:p w14:paraId="3CDBCE0A"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577C1D43" w14:textId="614571C2" w:rsidR="00251C28" w:rsidRPr="0031111A" w:rsidRDefault="00251C28" w:rsidP="00D83FD9">
            <w:pPr>
              <w:jc w:val="both"/>
              <w:rPr>
                <w:rFonts w:eastAsia="Yu Gothic" w:cs="Times New Roman"/>
                <w:strike/>
                <w:color w:val="000000"/>
                <w:lang w:eastAsia="ja-JP"/>
              </w:rPr>
            </w:pPr>
          </w:p>
        </w:tc>
      </w:tr>
      <w:tr w:rsidR="003703F6" w:rsidRPr="00177FE1" w14:paraId="2ACD2ABF" w14:textId="1E6C22D3" w:rsidTr="00EB3DDD">
        <w:trPr>
          <w:trHeight w:val="552"/>
          <w:jc w:val="right"/>
        </w:trPr>
        <w:tc>
          <w:tcPr>
            <w:tcW w:w="1882" w:type="pct"/>
            <w:vAlign w:val="center"/>
            <w:hideMark/>
          </w:tcPr>
          <w:p w14:paraId="525D41C2"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2294" w:type="pct"/>
            <w:vAlign w:val="center"/>
            <w:hideMark/>
          </w:tcPr>
          <w:p w14:paraId="5EB09587"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37654505" w14:textId="402A126B" w:rsidR="00251C28" w:rsidRPr="0031111A" w:rsidRDefault="00251C28" w:rsidP="00D83FD9">
            <w:pPr>
              <w:jc w:val="both"/>
              <w:rPr>
                <w:rFonts w:eastAsia="Yu Gothic" w:cs="Times New Roman"/>
                <w:strike/>
                <w:color w:val="000000"/>
                <w:lang w:eastAsia="ja-JP"/>
              </w:rPr>
            </w:pPr>
          </w:p>
        </w:tc>
      </w:tr>
      <w:tr w:rsidR="003703F6" w:rsidRPr="00177FE1" w14:paraId="68FF36DD" w14:textId="63AFB898" w:rsidTr="00EB3DDD">
        <w:trPr>
          <w:trHeight w:val="552"/>
          <w:jc w:val="right"/>
        </w:trPr>
        <w:tc>
          <w:tcPr>
            <w:tcW w:w="1882" w:type="pct"/>
            <w:vAlign w:val="center"/>
            <w:hideMark/>
          </w:tcPr>
          <w:p w14:paraId="1BED9A56" w14:textId="402AA8FB"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ste</w:t>
            </w:r>
            <w:r w:rsidRPr="00251C28">
              <w:rPr>
                <w:rFonts w:eastAsia="Yu Gothic" w:cs="Times New Roman"/>
                <w:lang w:eastAsia="ja-JP"/>
              </w:rPr>
              <w:t>ering</w:t>
            </w:r>
            <w:r w:rsidRPr="00177FE1">
              <w:rPr>
                <w:rFonts w:eastAsia="Yu Gothic" w:cs="Times New Roman"/>
                <w:color w:val="000000"/>
                <w:lang w:eastAsia="ja-JP"/>
              </w:rPr>
              <w:t xml:space="preserve"> demand</w:t>
            </w:r>
          </w:p>
        </w:tc>
        <w:tc>
          <w:tcPr>
            <w:tcW w:w="2294" w:type="pct"/>
            <w:vAlign w:val="center"/>
            <w:hideMark/>
          </w:tcPr>
          <w:p w14:paraId="05468A85"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7E3CC969" w14:textId="29115EC6" w:rsidR="00251C28" w:rsidRPr="0031111A" w:rsidRDefault="00251C28" w:rsidP="00D83FD9">
            <w:pPr>
              <w:jc w:val="both"/>
              <w:rPr>
                <w:rFonts w:eastAsia="Yu Gothic" w:cs="Times New Roman"/>
                <w:strike/>
                <w:color w:val="000000"/>
                <w:lang w:eastAsia="ja-JP"/>
              </w:rPr>
            </w:pPr>
          </w:p>
        </w:tc>
      </w:tr>
      <w:tr w:rsidR="003703F6" w:rsidRPr="00177FE1" w14:paraId="6F9C0727" w14:textId="4248ED34" w:rsidTr="00EB3DDD">
        <w:trPr>
          <w:trHeight w:val="552"/>
          <w:jc w:val="right"/>
        </w:trPr>
        <w:tc>
          <w:tcPr>
            <w:tcW w:w="1882" w:type="pct"/>
            <w:vAlign w:val="center"/>
            <w:hideMark/>
          </w:tcPr>
          <w:p w14:paraId="530E5F66"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2294" w:type="pct"/>
            <w:vAlign w:val="center"/>
            <w:hideMark/>
          </w:tcPr>
          <w:p w14:paraId="696EAE95"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562C84DC" w14:textId="3F20EBBA" w:rsidR="00251C28" w:rsidRPr="0031111A" w:rsidRDefault="00251C28" w:rsidP="00207ABC">
            <w:pPr>
              <w:jc w:val="both"/>
              <w:rPr>
                <w:rFonts w:eastAsia="Yu Gothic" w:cs="Times New Roman"/>
                <w:strike/>
                <w:color w:val="000000"/>
                <w:lang w:eastAsia="ja-JP"/>
              </w:rPr>
            </w:pPr>
          </w:p>
        </w:tc>
      </w:tr>
      <w:tr w:rsidR="003703F6" w:rsidRPr="00177FE1" w14:paraId="53DBA361" w14:textId="14D2D721" w:rsidTr="00EB3DDD">
        <w:trPr>
          <w:trHeight w:val="552"/>
          <w:jc w:val="right"/>
        </w:trPr>
        <w:tc>
          <w:tcPr>
            <w:tcW w:w="1882" w:type="pct"/>
            <w:vAlign w:val="center"/>
            <w:hideMark/>
          </w:tcPr>
          <w:p w14:paraId="4FCB5D86"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2294" w:type="pct"/>
            <w:vAlign w:val="center"/>
            <w:hideMark/>
          </w:tcPr>
          <w:p w14:paraId="47CFCF59"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0A5251DE" w14:textId="5B9D576D" w:rsidR="00251C28" w:rsidRPr="0031111A" w:rsidRDefault="00251C28" w:rsidP="00207ABC">
            <w:pPr>
              <w:jc w:val="both"/>
              <w:rPr>
                <w:rFonts w:eastAsia="Yu Gothic" w:cs="Times New Roman"/>
                <w:strike/>
                <w:color w:val="000000"/>
                <w:lang w:eastAsia="ja-JP"/>
              </w:rPr>
            </w:pPr>
          </w:p>
        </w:tc>
      </w:tr>
      <w:tr w:rsidR="003703F6" w:rsidRPr="00177FE1" w14:paraId="34E88693" w14:textId="15F8A8AC" w:rsidTr="00EB3DDD">
        <w:trPr>
          <w:trHeight w:val="552"/>
          <w:jc w:val="right"/>
        </w:trPr>
        <w:tc>
          <w:tcPr>
            <w:tcW w:w="1882" w:type="pct"/>
            <w:vAlign w:val="center"/>
            <w:hideMark/>
          </w:tcPr>
          <w:p w14:paraId="38B5DD0F" w14:textId="5753CA2F" w:rsidR="00251C28" w:rsidRPr="00B12232" w:rsidRDefault="00251C28" w:rsidP="00207ABC">
            <w:pPr>
              <w:rPr>
                <w:rFonts w:eastAsia="Yu Gothic" w:cs="Times New Roman"/>
                <w:color w:val="000000" w:themeColor="text1"/>
                <w:lang w:eastAsia="ja-JP"/>
              </w:rPr>
            </w:pPr>
            <w:bookmarkStart w:id="5" w:name="_Hlk181775128"/>
            <w:r w:rsidRPr="00B12232">
              <w:rPr>
                <w:rFonts w:eastAsia="Yu Gothic" w:cs="Times New Roman"/>
                <w:color w:val="000000" w:themeColor="text1"/>
                <w:lang w:eastAsia="ja-JP"/>
              </w:rPr>
              <w:t>ADS-determined vehicle speed</w:t>
            </w:r>
            <w:bookmarkEnd w:id="5"/>
          </w:p>
        </w:tc>
        <w:tc>
          <w:tcPr>
            <w:tcW w:w="2294" w:type="pct"/>
            <w:vAlign w:val="center"/>
            <w:hideMark/>
          </w:tcPr>
          <w:p w14:paraId="33EE496A" w14:textId="77777777" w:rsidR="00251C28" w:rsidRPr="00B12232" w:rsidRDefault="00251C28" w:rsidP="00207ABC">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824" w:type="pct"/>
            <w:vAlign w:val="center"/>
          </w:tcPr>
          <w:p w14:paraId="57832D7D" w14:textId="2E7C7F7F" w:rsidR="00251C28" w:rsidRPr="0031111A" w:rsidRDefault="00251C28" w:rsidP="00207ABC">
            <w:pPr>
              <w:jc w:val="both"/>
              <w:rPr>
                <w:rFonts w:eastAsia="Yu Gothic" w:cs="Times New Roman"/>
                <w:strike/>
                <w:color w:val="000000"/>
                <w:lang w:eastAsia="ja-JP"/>
              </w:rPr>
            </w:pP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DA327CB" w14:textId="72E57B7B" w:rsidR="00C37366" w:rsidRPr="007628F1" w:rsidRDefault="00C37366" w:rsidP="001F2592">
      <w:pPr>
        <w:spacing w:line="240" w:lineRule="auto"/>
        <w:rPr>
          <w:rFonts w:ascii="Times New Roman" w:hAnsi="Times New Roman" w:cs="Times New Roman"/>
          <w:color w:val="000000" w:themeColor="text1"/>
          <w:sz w:val="24"/>
          <w:szCs w:val="24"/>
        </w:rPr>
      </w:pPr>
    </w:p>
    <w:sectPr w:rsidR="00C37366" w:rsidRPr="007628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3AB3" w14:textId="77777777" w:rsidR="00E01F1C" w:rsidRDefault="00E01F1C" w:rsidP="007609E3">
      <w:pPr>
        <w:spacing w:after="0" w:line="240" w:lineRule="auto"/>
      </w:pPr>
      <w:r>
        <w:separator/>
      </w:r>
    </w:p>
  </w:endnote>
  <w:endnote w:type="continuationSeparator" w:id="0">
    <w:p w14:paraId="2297830D" w14:textId="77777777" w:rsidR="00E01F1C" w:rsidRDefault="00E01F1C" w:rsidP="007609E3">
      <w:pPr>
        <w:spacing w:after="0" w:line="240" w:lineRule="auto"/>
      </w:pPr>
      <w:r>
        <w:continuationSeparator/>
      </w:r>
    </w:p>
  </w:endnote>
  <w:endnote w:type="continuationNotice" w:id="1">
    <w:p w14:paraId="5E613791" w14:textId="77777777" w:rsidR="00E01F1C" w:rsidRDefault="00E01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05A3" w14:textId="1CB9CC74" w:rsidR="008F7F6D" w:rsidRDefault="008F7F6D">
    <w:pPr>
      <w:pStyle w:val="Footer"/>
    </w:pPr>
    <w:r>
      <w:rPr>
        <w:noProof/>
      </w:rPr>
      <mc:AlternateContent>
        <mc:Choice Requires="wps">
          <w:drawing>
            <wp:anchor distT="0" distB="0" distL="0" distR="0" simplePos="0" relativeHeight="251658752" behindDoc="0" locked="0" layoutInCell="1" allowOverlap="1" wp14:anchorId="1EE541A7" wp14:editId="2009B9AF">
              <wp:simplePos x="635" y="635"/>
              <wp:positionH relativeFrom="page">
                <wp:align>center</wp:align>
              </wp:positionH>
              <wp:positionV relativeFrom="page">
                <wp:align>bottom</wp:align>
              </wp:positionV>
              <wp:extent cx="1019175" cy="357505"/>
              <wp:effectExtent l="0" t="0" r="9525" b="0"/>
              <wp:wrapNone/>
              <wp:docPr id="1265330093"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541A7" id="_x0000_t202" coordsize="21600,21600" o:spt="202" path="m,l,21600r21600,l21600,xe">
              <v:stroke joinstyle="miter"/>
              <v:path gradientshapeok="t" o:connecttype="rect"/>
            </v:shapetype>
            <v:shape id="Text Box 5" o:spid="_x0000_s1028" type="#_x0000_t202" alt="OFFICIAL-SENSITIVE" style="position:absolute;margin-left:0;margin-top:0;width:80.25pt;height:28.1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" filled="f" stroked="f">
              <v:textbox style="mso-fit-shape-to-text:t" inset="0,0,0,15pt">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E417" w14:textId="1FAB8F74" w:rsidR="007609E3" w:rsidRDefault="008F7F6D">
    <w:pPr>
      <w:pStyle w:val="Footer"/>
      <w:jc w:val="center"/>
    </w:pPr>
    <w:r>
      <w:rPr>
        <w:noProof/>
      </w:rPr>
      <mc:AlternateContent>
        <mc:Choice Requires="wps">
          <w:drawing>
            <wp:anchor distT="0" distB="0" distL="0" distR="0" simplePos="0" relativeHeight="251659776" behindDoc="0" locked="0" layoutInCell="1" allowOverlap="1" wp14:anchorId="13AB0865" wp14:editId="4F770C75">
              <wp:simplePos x="914400" y="9258300"/>
              <wp:positionH relativeFrom="page">
                <wp:align>center</wp:align>
              </wp:positionH>
              <wp:positionV relativeFrom="page">
                <wp:align>bottom</wp:align>
              </wp:positionV>
              <wp:extent cx="1019175" cy="357505"/>
              <wp:effectExtent l="0" t="0" r="9525" b="0"/>
              <wp:wrapNone/>
              <wp:docPr id="1284948399"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4F94E614" w14:textId="1E4B6396"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AB0865" id="_x0000_t202" coordsize="21600,21600" o:spt="202" path="m,l,21600r21600,l21600,xe">
              <v:stroke joinstyle="miter"/>
              <v:path gradientshapeok="t" o:connecttype="rect"/>
            </v:shapetype>
            <v:shape id="Text Box 6" o:spid="_x0000_s1029" type="#_x0000_t202" alt="OFFICIAL-SENSITIVE" style="position:absolute;left:0;text-align:left;margin-left:0;margin-top:0;width:80.25pt;height:28.1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acDgIAAB0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ik/tb6E+0lQI48K9k+uOSj8IH54F0oZpEFJt&#10;eKKj0dBXHE4WZy3gj7/5Yz4RT1HOelJMxS1JmjP9zdJCorgmAydjm4ziJp/nFLd7cwekw4KehJPJ&#10;JC8GPZkNgnklPa9iIQoJK6lcxbeTeRdG6dJ7kGq1SkmkIyfCg904GaEjXZHLl+FVoDsRHmhVjzDJ&#10;SZRveB9z403vVvtA7KelRGpHIk+MkwbTWk/vJYr81/+UdXnVy58A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B764acDgIAAB0E&#10;AAAOAAAAAAAAAAAAAAAAAC4CAABkcnMvZTJvRG9jLnhtbFBLAQItABQABgAIAAAAIQArHHwn2gAA&#10;AAQBAAAPAAAAAAAAAAAAAAAAAGgEAABkcnMvZG93bnJldi54bWxQSwUGAAAAAAQABADzAAAAbwUA&#10;AAAA&#10;" filled="f" stroked="f">
              <v:textbox style="mso-fit-shape-to-text:t" inset="0,0,0,15pt">
                <w:txbxContent>
                  <w:p w14:paraId="4F94E614" w14:textId="1E4B6396"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sdt>
      <w:sdtPr>
        <w:id w:val="372978142"/>
        <w:docPartObj>
          <w:docPartGallery w:val="Page Numbers (Bottom of Page)"/>
          <w:docPartUnique/>
        </w:docPartObj>
      </w:sdtPr>
      <w:sdtEndPr>
        <w:rPr>
          <w:noProof/>
        </w:rPr>
      </w:sdtEndPr>
      <w:sdtContent>
        <w:r w:rsidR="007609E3">
          <w:fldChar w:fldCharType="begin"/>
        </w:r>
        <w:r w:rsidR="007609E3">
          <w:instrText xml:space="preserve"> PAGE   \* MERGEFORMAT </w:instrText>
        </w:r>
        <w:r w:rsidR="007609E3">
          <w:fldChar w:fldCharType="separate"/>
        </w:r>
        <w:r w:rsidR="007609E3">
          <w:rPr>
            <w:noProof/>
          </w:rPr>
          <w:t>2</w:t>
        </w:r>
        <w:r w:rsidR="007609E3">
          <w:rPr>
            <w:noProof/>
          </w:rPr>
          <w:fldChar w:fldCharType="end"/>
        </w:r>
      </w:sdtContent>
    </w:sdt>
  </w:p>
  <w:p w14:paraId="2CC489A1" w14:textId="77777777" w:rsidR="007609E3" w:rsidRDefault="0076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D8AE" w14:textId="4BEBB993" w:rsidR="008F7F6D" w:rsidRDefault="008F7F6D">
    <w:pPr>
      <w:pStyle w:val="Footer"/>
    </w:pPr>
    <w:r>
      <w:rPr>
        <w:noProof/>
      </w:rPr>
      <mc:AlternateContent>
        <mc:Choice Requires="wps">
          <w:drawing>
            <wp:anchor distT="0" distB="0" distL="0" distR="0" simplePos="0" relativeHeight="251657728" behindDoc="0" locked="0" layoutInCell="1" allowOverlap="1" wp14:anchorId="2D3B241B" wp14:editId="3A6377E8">
              <wp:simplePos x="635" y="635"/>
              <wp:positionH relativeFrom="page">
                <wp:align>center</wp:align>
              </wp:positionH>
              <wp:positionV relativeFrom="page">
                <wp:align>bottom</wp:align>
              </wp:positionV>
              <wp:extent cx="1019175" cy="357505"/>
              <wp:effectExtent l="0" t="0" r="9525" b="0"/>
              <wp:wrapNone/>
              <wp:docPr id="2069673848"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B241B" id="_x0000_t202" coordsize="21600,21600" o:spt="202" path="m,l,21600r21600,l21600,xe">
              <v:stroke joinstyle="miter"/>
              <v:path gradientshapeok="t" o:connecttype="rect"/>
            </v:shapetype>
            <v:shape id="Text Box 4" o:spid="_x0000_s1031" type="#_x0000_t202" alt="OFFICIAL-SENSITIVE" style="position:absolute;margin-left:0;margin-top:0;width:80.25pt;height:28.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" filled="f" stroked="f">
              <v:textbox style="mso-fit-shape-to-text:t" inset="0,0,0,15pt">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73AC" w14:textId="77777777" w:rsidR="00E01F1C" w:rsidRDefault="00E01F1C" w:rsidP="007609E3">
      <w:pPr>
        <w:spacing w:after="0" w:line="240" w:lineRule="auto"/>
      </w:pPr>
      <w:r>
        <w:separator/>
      </w:r>
    </w:p>
  </w:footnote>
  <w:footnote w:type="continuationSeparator" w:id="0">
    <w:p w14:paraId="06E223EC" w14:textId="77777777" w:rsidR="00E01F1C" w:rsidRDefault="00E01F1C" w:rsidP="007609E3">
      <w:pPr>
        <w:spacing w:after="0" w:line="240" w:lineRule="auto"/>
      </w:pPr>
      <w:r>
        <w:continuationSeparator/>
      </w:r>
    </w:p>
  </w:footnote>
  <w:footnote w:type="continuationNotice" w:id="1">
    <w:p w14:paraId="1505A1D8" w14:textId="77777777" w:rsidR="00E01F1C" w:rsidRDefault="00E01F1C">
      <w:pPr>
        <w:spacing w:after="0" w:line="240" w:lineRule="auto"/>
      </w:pPr>
    </w:p>
  </w:footnote>
  <w:footnote w:id="2">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387A40">
        <w:rPr>
          <w:rFonts w:ascii="Times New Roman" w:hAnsi="Times New Roman" w:cs="Times New Roman"/>
          <w:sz w:val="20"/>
          <w:szCs w:val="20"/>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
    <w:p w14:paraId="2279A8AA" w14:textId="3B0744F5" w:rsidR="00987BD0" w:rsidRDefault="00987BD0">
      <w:pPr>
        <w:pStyle w:val="FootnoteText"/>
      </w:pPr>
      <w:r>
        <w:rPr>
          <w:rStyle w:val="FootnoteReference"/>
        </w:rPr>
        <w:footnoteRef/>
      </w:r>
      <w: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4">
    <w:p w14:paraId="4377478F" w14:textId="69DC683E" w:rsidR="0055737B" w:rsidRPr="00B71734" w:rsidRDefault="0055737B" w:rsidP="004B1E74">
      <w:pPr>
        <w:pStyle w:val="FootnoteText"/>
        <w:rPr>
          <w:rFonts w:ascii="Times New Roman" w:eastAsia="Yu Gothic" w:hAnsi="Times New Roman" w:cs="Times New Roman"/>
          <w:b/>
          <w:bCs/>
          <w:color w:val="7030A0"/>
          <w:lang w:eastAsia="ja-JP"/>
        </w:rPr>
      </w:pPr>
      <w:r w:rsidRPr="00B71734">
        <w:rPr>
          <w:rStyle w:val="FootnoteReference"/>
          <w:b/>
          <w:bCs/>
        </w:rPr>
        <w:footnoteRef/>
      </w:r>
      <w:r w:rsidRPr="00B71734">
        <w:rPr>
          <w:b/>
          <w:bCs/>
        </w:rPr>
        <w:t xml:space="preserve"> </w:t>
      </w:r>
      <w:r w:rsidR="004B1E74" w:rsidRPr="00553BB9">
        <w:rPr>
          <w:rFonts w:ascii="Times New Roman" w:eastAsia="Yu Gothic" w:hAnsi="Times New Roman" w:cs="Times New Roman"/>
          <w:lang w:eastAsia="ja-JP"/>
        </w:rPr>
        <w:t>Excluding</w:t>
      </w:r>
      <w:r w:rsidR="00996694" w:rsidRPr="00553BB9">
        <w:rPr>
          <w:rFonts w:ascii="Times New Roman" w:eastAsia="Yu Gothic" w:hAnsi="Times New Roman" w:cs="Times New Roman"/>
          <w:lang w:eastAsia="ja-JP"/>
        </w:rPr>
        <w:t xml:space="preserve"> any</w:t>
      </w:r>
      <w:r w:rsidR="004B1E74" w:rsidRPr="00553BB9">
        <w:rPr>
          <w:rFonts w:ascii="Times New Roman" w:eastAsia="Yu Gothic" w:hAnsi="Times New Roman" w:cs="Times New Roman"/>
          <w:lang w:eastAsia="ja-JP"/>
        </w:rPr>
        <w:t xml:space="preserve"> last stop trigger</w:t>
      </w:r>
    </w:p>
  </w:footnote>
  <w:footnote w:id="5">
    <w:p w14:paraId="689D9156" w14:textId="30A0C5B0" w:rsidR="00AC6FE0" w:rsidRPr="00437D56" w:rsidRDefault="00AC6FE0">
      <w:pPr>
        <w:pStyle w:val="FootnoteText"/>
        <w:rPr>
          <w:rFonts w:ascii="Times New Roman" w:hAnsi="Times New Roman" w:cs="Times New Roman"/>
          <w:lang w:val="en-GB"/>
        </w:rPr>
      </w:pPr>
      <w:r w:rsidRPr="00437D56">
        <w:rPr>
          <w:rStyle w:val="FootnoteReference"/>
          <w:rFonts w:ascii="Times New Roman" w:hAnsi="Times New Roman" w:cs="Times New Roman"/>
        </w:rPr>
        <w:footnoteRef/>
      </w:r>
      <w:r w:rsidRPr="00437D56">
        <w:rPr>
          <w:rFonts w:ascii="Times New Roman" w:hAnsi="Times New Roman" w:cs="Times New Roman"/>
        </w:rPr>
        <w:t xml:space="preserve"> </w:t>
      </w:r>
      <w:r w:rsidR="00437D56" w:rsidRPr="00437D56">
        <w:rPr>
          <w:rFonts w:ascii="Times New Roman" w:hAnsi="Times New Roman" w:cs="Times New Roman"/>
        </w:rPr>
        <w:t>A failure would be severe if it is one that prevents the ADS from performing the DDT</w:t>
      </w:r>
      <w:r w:rsidR="00437D56" w:rsidRPr="00437D56">
        <w:rPr>
          <w:rFonts w:ascii="Times New Roman" w:eastAsia="Yu Gothic" w:hAnsi="Times New Roman" w:cs="Times New Roman"/>
          <w:lang w:eastAsia="ja-JP"/>
        </w:rPr>
        <w:t xml:space="preserve"> </w:t>
      </w:r>
      <w:r w:rsidR="00437D56">
        <w:rPr>
          <w:rFonts w:ascii="Times New Roman" w:eastAsia="Yu Gothic" w:hAnsi="Times New Roman" w:cs="Times New Roman"/>
          <w:lang w:eastAsia="ja-JP"/>
        </w:rPr>
        <w:t>i</w:t>
      </w:r>
      <w:r w:rsidR="00437D56" w:rsidRPr="00A004A1">
        <w:rPr>
          <w:rFonts w:ascii="Times New Roman" w:eastAsia="Yu Gothic" w:hAnsi="Times New Roman" w:cs="Times New Roman"/>
          <w:lang w:eastAsia="ja-JP"/>
        </w:rPr>
        <w:t>n accordance with the provisions of 5.2 IWG ADS guidance document</w:t>
      </w:r>
      <w:r w:rsidR="00437D56" w:rsidRPr="00437D56">
        <w:rPr>
          <w:rFonts w:ascii="Times New Roman" w:hAnsi="Times New Roman" w:cs="Times New Roman"/>
        </w:rPr>
        <w:t>.</w:t>
      </w:r>
    </w:p>
  </w:footnote>
  <w:footnote w:id="6">
    <w:p w14:paraId="7CB2DE4D" w14:textId="186B504F" w:rsidR="00251C28" w:rsidRPr="009F0D52" w:rsidRDefault="00251C28" w:rsidP="009F50C6">
      <w:pPr>
        <w:spacing w:after="0" w:line="240" w:lineRule="auto"/>
        <w:rPr>
          <w:vertAlign w:val="superscript"/>
        </w:rPr>
      </w:pPr>
      <w:r w:rsidRPr="00072CCB">
        <w:rPr>
          <w:rStyle w:val="FootnoteReference"/>
        </w:rPr>
        <w:footnoteRef/>
      </w:r>
      <w:r>
        <w:t xml:space="preserve"> </w:t>
      </w:r>
      <w:r w:rsidRPr="009F0D52">
        <w:rPr>
          <w:vertAlign w:val="superscript"/>
        </w:rPr>
        <w:t xml:space="preserve"> </w:t>
      </w:r>
      <w:r w:rsidRPr="00072CCB">
        <w:rPr>
          <w:rFonts w:ascii="Times New Roman" w:hAnsi="Times New Roman" w:cs="Times New Roman"/>
        </w:rPr>
        <w:t xml:space="preserve">e.g. camera, radar, LiDAR, used by the ADS for decision making. This shall be documented in the information package provided to the Authorised Entity. This shall include a “Visual </w:t>
      </w:r>
      <w:proofErr w:type="gramStart"/>
      <w:r w:rsidRPr="00072CCB">
        <w:rPr>
          <w:rFonts w:ascii="Times New Roman" w:hAnsi="Times New Roman" w:cs="Times New Roman"/>
        </w:rPr>
        <w:t>Representation“ submitted</w:t>
      </w:r>
      <w:proofErr w:type="gramEnd"/>
      <w:r w:rsidRPr="00072CCB">
        <w:rPr>
          <w:rFonts w:ascii="Times New Roman" w:hAnsi="Times New Roman" w:cs="Times New Roman"/>
        </w:rPr>
        <w:t xml:space="preserve"> to the Authorised Entity at the time of providing the DSSAD Data, and shall comply with the requirements of 4.1 and 5.4.</w:t>
      </w:r>
    </w:p>
    <w:p w14:paraId="2FEC68C3" w14:textId="7507392A" w:rsidR="00251C28" w:rsidRDefault="00251C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840F" w14:textId="30F44B6A" w:rsidR="008F7F6D" w:rsidRDefault="008F7F6D">
    <w:pPr>
      <w:pStyle w:val="Header"/>
    </w:pPr>
    <w:r>
      <w:rPr>
        <w:noProof/>
      </w:rPr>
      <mc:AlternateContent>
        <mc:Choice Requires="wps">
          <w:drawing>
            <wp:anchor distT="0" distB="0" distL="0" distR="0" simplePos="0" relativeHeight="251655680" behindDoc="0" locked="0" layoutInCell="1" allowOverlap="1" wp14:anchorId="26FDE6E5" wp14:editId="7E7AF2BC">
              <wp:simplePos x="635" y="635"/>
              <wp:positionH relativeFrom="page">
                <wp:align>center</wp:align>
              </wp:positionH>
              <wp:positionV relativeFrom="page">
                <wp:align>top</wp:align>
              </wp:positionV>
              <wp:extent cx="1019175" cy="357505"/>
              <wp:effectExtent l="0" t="0" r="9525" b="4445"/>
              <wp:wrapNone/>
              <wp:docPr id="717646211"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DE6E5" id="_x0000_t202" coordsize="21600,21600" o:spt="202" path="m,l,21600r21600,l21600,xe">
              <v:stroke joinstyle="miter"/>
              <v:path gradientshapeok="t" o:connecttype="rect"/>
            </v:shapetype>
            <v:shape id="Text Box 2" o:spid="_x0000_s1026" type="#_x0000_t202" alt="OFFICIAL-SENSITIVE" style="position:absolute;margin-left:0;margin-top:0;width:80.25pt;height:28.1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" filled="f" stroked="f">
              <v:textbox style="mso-fit-shape-to-text:t" inset="0,15pt,0,0">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F6C8" w14:textId="37675752" w:rsidR="007609E3" w:rsidRDefault="008F7F6D">
    <w:pPr>
      <w:pStyle w:val="Header"/>
    </w:pPr>
    <w:r>
      <w:rPr>
        <w:noProof/>
      </w:rPr>
      <mc:AlternateContent>
        <mc:Choice Requires="wps">
          <w:drawing>
            <wp:anchor distT="0" distB="0" distL="0" distR="0" simplePos="0" relativeHeight="251656704" behindDoc="0" locked="0" layoutInCell="1" allowOverlap="1" wp14:anchorId="128DA395" wp14:editId="09945AC4">
              <wp:simplePos x="914400" y="457200"/>
              <wp:positionH relativeFrom="page">
                <wp:align>center</wp:align>
              </wp:positionH>
              <wp:positionV relativeFrom="page">
                <wp:align>top</wp:align>
              </wp:positionV>
              <wp:extent cx="1019175" cy="357505"/>
              <wp:effectExtent l="0" t="0" r="9525" b="4445"/>
              <wp:wrapNone/>
              <wp:docPr id="2143997245"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73F5A38B" w14:textId="319002EF"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DA395" id="_x0000_t202" coordsize="21600,21600" o:spt="202" path="m,l,21600r21600,l21600,xe">
              <v:stroke joinstyle="miter"/>
              <v:path gradientshapeok="t" o:connecttype="rect"/>
            </v:shapetype>
            <v:shape id="Text Box 3" o:spid="_x0000_s1027" type="#_x0000_t202" alt="OFFICIAL-SENSITIVE" style="position:absolute;margin-left:0;margin-top:0;width:80.25pt;height:28.1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" filled="f" stroked="f">
              <v:textbox style="mso-fit-shape-to-text:t" inset="0,15pt,0,0">
                <w:txbxContent>
                  <w:p w14:paraId="73F5A38B" w14:textId="319002EF"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sdt>
    <w:sdtPr>
      <w:id w:val="550194801"/>
      <w:docPartObj>
        <w:docPartGallery w:val="Watermarks"/>
        <w:docPartUnique/>
      </w:docPartObj>
    </w:sdtPr>
    <w:sdtContent>
      <w:p w14:paraId="3906EE84" w14:textId="77777777" w:rsidR="007609E3" w:rsidRDefault="00000000">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990F" w14:textId="3DC52247" w:rsidR="008F7F6D" w:rsidRDefault="008F7F6D">
    <w:pPr>
      <w:pStyle w:val="Header"/>
    </w:pPr>
    <w:r>
      <w:rPr>
        <w:noProof/>
      </w:rPr>
      <mc:AlternateContent>
        <mc:Choice Requires="wps">
          <w:drawing>
            <wp:anchor distT="0" distB="0" distL="0" distR="0" simplePos="0" relativeHeight="251654656" behindDoc="0" locked="0" layoutInCell="1" allowOverlap="1" wp14:anchorId="4EC0DEAD" wp14:editId="717530DB">
              <wp:simplePos x="635" y="635"/>
              <wp:positionH relativeFrom="page">
                <wp:align>center</wp:align>
              </wp:positionH>
              <wp:positionV relativeFrom="page">
                <wp:align>top</wp:align>
              </wp:positionV>
              <wp:extent cx="1019175" cy="357505"/>
              <wp:effectExtent l="0" t="0" r="9525" b="4445"/>
              <wp:wrapNone/>
              <wp:docPr id="566909780"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0DEAD" id="_x0000_t202" coordsize="21600,21600" o:spt="202" path="m,l,21600r21600,l21600,xe">
              <v:stroke joinstyle="miter"/>
              <v:path gradientshapeok="t" o:connecttype="rect"/>
            </v:shapetype>
            <v:shape id="Text Box 1" o:spid="_x0000_s1030" type="#_x0000_t202" alt="OFFICIAL-SENSITIVE" style="position:absolute;margin-left:0;margin-top:0;width:80.25pt;height:28.1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" filled="f" stroked="f">
              <v:textbox style="mso-fit-shape-to-text:t" inset="0,15pt,0,0">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71688A"/>
    <w:multiLevelType w:val="hybridMultilevel"/>
    <w:tmpl w:val="6E448A2A"/>
    <w:lvl w:ilvl="0" w:tplc="DB24A7A8">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6"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8"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1"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515"/>
    <w:multiLevelType w:val="hybridMultilevel"/>
    <w:tmpl w:val="414667B4"/>
    <w:lvl w:ilvl="0" w:tplc="811CA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6"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8"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9" w15:restartNumberingAfterBreak="0">
    <w:nsid w:val="2FBA3C45"/>
    <w:multiLevelType w:val="hybridMultilevel"/>
    <w:tmpl w:val="AC1097B2"/>
    <w:lvl w:ilvl="0" w:tplc="BA5848AE">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60E7A99"/>
    <w:multiLevelType w:val="hybridMultilevel"/>
    <w:tmpl w:val="AA1C6FEA"/>
    <w:lvl w:ilvl="0" w:tplc="CC1E1B14">
      <w:start w:val="1"/>
      <w:numFmt w:val="lowerRoman"/>
      <w:lvlText w:val="(%1)"/>
      <w:lvlJc w:val="left"/>
      <w:pPr>
        <w:ind w:left="720" w:hanging="360"/>
      </w:pPr>
      <w:rPr>
        <w:rFonts w:hint="default"/>
        <w:strike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5" w15:restartNumberingAfterBreak="0">
    <w:nsid w:val="3BAE31F1"/>
    <w:multiLevelType w:val="hybridMultilevel"/>
    <w:tmpl w:val="04E2A698"/>
    <w:lvl w:ilvl="0" w:tplc="A3F47098">
      <w:start w:val="1"/>
      <w:numFmt w:val="lowerRoman"/>
      <w:lvlText w:val="(%1)"/>
      <w:lvlJc w:val="left"/>
      <w:pPr>
        <w:ind w:left="738" w:hanging="720"/>
      </w:pPr>
      <w:rPr>
        <w:rFonts w:hint="default"/>
        <w:b w:val="0"/>
        <w:bCs w:val="0"/>
        <w:color w:val="auto"/>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26"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8"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2"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4"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F6A9F"/>
    <w:multiLevelType w:val="hybridMultilevel"/>
    <w:tmpl w:val="E504501A"/>
    <w:lvl w:ilvl="0" w:tplc="6A64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38"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9"/>
  </w:num>
  <w:num w:numId="3" w16cid:durableId="12584409">
    <w:abstractNumId w:val="18"/>
  </w:num>
  <w:num w:numId="4" w16cid:durableId="1523202592">
    <w:abstractNumId w:val="12"/>
  </w:num>
  <w:num w:numId="5" w16cid:durableId="167253638">
    <w:abstractNumId w:val="21"/>
  </w:num>
  <w:num w:numId="6" w16cid:durableId="964313489">
    <w:abstractNumId w:val="17"/>
  </w:num>
  <w:num w:numId="7" w16cid:durableId="1677151649">
    <w:abstractNumId w:val="31"/>
  </w:num>
  <w:num w:numId="8" w16cid:durableId="828134748">
    <w:abstractNumId w:val="33"/>
  </w:num>
  <w:num w:numId="9" w16cid:durableId="28459242">
    <w:abstractNumId w:val="5"/>
  </w:num>
  <w:num w:numId="10" w16cid:durableId="420222767">
    <w:abstractNumId w:val="7"/>
  </w:num>
  <w:num w:numId="11" w16cid:durableId="1461920819">
    <w:abstractNumId w:val="36"/>
  </w:num>
  <w:num w:numId="12" w16cid:durableId="677192049">
    <w:abstractNumId w:val="20"/>
  </w:num>
  <w:num w:numId="13" w16cid:durableId="1227188014">
    <w:abstractNumId w:val="11"/>
  </w:num>
  <w:num w:numId="14" w16cid:durableId="453788249">
    <w:abstractNumId w:val="8"/>
  </w:num>
  <w:num w:numId="15" w16cid:durableId="255871820">
    <w:abstractNumId w:val="34"/>
  </w:num>
  <w:num w:numId="16" w16cid:durableId="1618443516">
    <w:abstractNumId w:val="40"/>
  </w:num>
  <w:num w:numId="17" w16cid:durableId="237442956">
    <w:abstractNumId w:val="4"/>
  </w:num>
  <w:num w:numId="18" w16cid:durableId="172719796">
    <w:abstractNumId w:val="6"/>
  </w:num>
  <w:num w:numId="19" w16cid:durableId="338315588">
    <w:abstractNumId w:val="1"/>
  </w:num>
  <w:num w:numId="20" w16cid:durableId="1208571847">
    <w:abstractNumId w:val="15"/>
  </w:num>
  <w:num w:numId="21" w16cid:durableId="1535338700">
    <w:abstractNumId w:val="10"/>
  </w:num>
  <w:num w:numId="22" w16cid:durableId="869148868">
    <w:abstractNumId w:val="2"/>
  </w:num>
  <w:num w:numId="23" w16cid:durableId="721178684">
    <w:abstractNumId w:val="24"/>
  </w:num>
  <w:num w:numId="24" w16cid:durableId="923496715">
    <w:abstractNumId w:val="27"/>
  </w:num>
  <w:num w:numId="25" w16cid:durableId="1931356174">
    <w:abstractNumId w:val="28"/>
  </w:num>
  <w:num w:numId="26" w16cid:durableId="303779292">
    <w:abstractNumId w:val="29"/>
  </w:num>
  <w:num w:numId="27" w16cid:durableId="186480257">
    <w:abstractNumId w:val="16"/>
  </w:num>
  <w:num w:numId="28" w16cid:durableId="984503821">
    <w:abstractNumId w:val="32"/>
  </w:num>
  <w:num w:numId="29" w16cid:durableId="257249230">
    <w:abstractNumId w:val="23"/>
  </w:num>
  <w:num w:numId="30" w16cid:durableId="1605527454">
    <w:abstractNumId w:val="9"/>
  </w:num>
  <w:num w:numId="31" w16cid:durableId="376398547">
    <w:abstractNumId w:val="13"/>
  </w:num>
  <w:num w:numId="32" w16cid:durableId="1002664561">
    <w:abstractNumId w:val="38"/>
  </w:num>
  <w:num w:numId="33" w16cid:durableId="1587229706">
    <w:abstractNumId w:val="26"/>
  </w:num>
  <w:num w:numId="34" w16cid:durableId="1155758758">
    <w:abstractNumId w:val="30"/>
  </w:num>
  <w:num w:numId="35" w16cid:durableId="1374498716">
    <w:abstractNumId w:val="35"/>
  </w:num>
  <w:num w:numId="36" w16cid:durableId="1992253429">
    <w:abstractNumId w:val="25"/>
  </w:num>
  <w:num w:numId="37" w16cid:durableId="629674253">
    <w:abstractNumId w:val="14"/>
  </w:num>
  <w:num w:numId="38" w16cid:durableId="575096158">
    <w:abstractNumId w:val="37"/>
  </w:num>
  <w:num w:numId="39" w16cid:durableId="1507525078">
    <w:abstractNumId w:val="19"/>
  </w:num>
  <w:num w:numId="40" w16cid:durableId="776094707">
    <w:abstractNumId w:val="3"/>
  </w:num>
  <w:num w:numId="41" w16cid:durableId="561794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2FF7"/>
    <w:rsid w:val="00004232"/>
    <w:rsid w:val="000042E6"/>
    <w:rsid w:val="000054DB"/>
    <w:rsid w:val="000076C3"/>
    <w:rsid w:val="00007DBE"/>
    <w:rsid w:val="00010659"/>
    <w:rsid w:val="00010C98"/>
    <w:rsid w:val="0001238B"/>
    <w:rsid w:val="000228C2"/>
    <w:rsid w:val="00026A6B"/>
    <w:rsid w:val="00026BBC"/>
    <w:rsid w:val="00027934"/>
    <w:rsid w:val="00032067"/>
    <w:rsid w:val="000320AA"/>
    <w:rsid w:val="00035C8D"/>
    <w:rsid w:val="00036044"/>
    <w:rsid w:val="0004016F"/>
    <w:rsid w:val="00040B6F"/>
    <w:rsid w:val="00041C9B"/>
    <w:rsid w:val="00043C56"/>
    <w:rsid w:val="00045746"/>
    <w:rsid w:val="00045F80"/>
    <w:rsid w:val="00046877"/>
    <w:rsid w:val="000469FE"/>
    <w:rsid w:val="00047357"/>
    <w:rsid w:val="0005170C"/>
    <w:rsid w:val="00053224"/>
    <w:rsid w:val="00054B7C"/>
    <w:rsid w:val="00055953"/>
    <w:rsid w:val="00055B47"/>
    <w:rsid w:val="00055FE5"/>
    <w:rsid w:val="000566A6"/>
    <w:rsid w:val="00064C2F"/>
    <w:rsid w:val="000669DE"/>
    <w:rsid w:val="00071BA3"/>
    <w:rsid w:val="00072CCB"/>
    <w:rsid w:val="000747A6"/>
    <w:rsid w:val="0007544A"/>
    <w:rsid w:val="000759DE"/>
    <w:rsid w:val="00076DBB"/>
    <w:rsid w:val="00082167"/>
    <w:rsid w:val="000834D5"/>
    <w:rsid w:val="000838A1"/>
    <w:rsid w:val="00083C50"/>
    <w:rsid w:val="0008425F"/>
    <w:rsid w:val="000842D9"/>
    <w:rsid w:val="00084BD4"/>
    <w:rsid w:val="00085B93"/>
    <w:rsid w:val="00086898"/>
    <w:rsid w:val="00087092"/>
    <w:rsid w:val="00087E80"/>
    <w:rsid w:val="00091ACE"/>
    <w:rsid w:val="00093E25"/>
    <w:rsid w:val="00094605"/>
    <w:rsid w:val="00095E09"/>
    <w:rsid w:val="000A0CC3"/>
    <w:rsid w:val="000A3318"/>
    <w:rsid w:val="000A6522"/>
    <w:rsid w:val="000A6575"/>
    <w:rsid w:val="000A6623"/>
    <w:rsid w:val="000A7A5B"/>
    <w:rsid w:val="000B1319"/>
    <w:rsid w:val="000B30B4"/>
    <w:rsid w:val="000B61A5"/>
    <w:rsid w:val="000B66DD"/>
    <w:rsid w:val="000C3234"/>
    <w:rsid w:val="000C37C4"/>
    <w:rsid w:val="000D06D4"/>
    <w:rsid w:val="000D200A"/>
    <w:rsid w:val="000D3DB5"/>
    <w:rsid w:val="000D4B0B"/>
    <w:rsid w:val="000E0EA9"/>
    <w:rsid w:val="000E3BA8"/>
    <w:rsid w:val="000E4ADA"/>
    <w:rsid w:val="000F016E"/>
    <w:rsid w:val="000F04CA"/>
    <w:rsid w:val="000F0527"/>
    <w:rsid w:val="000F0C21"/>
    <w:rsid w:val="000F211B"/>
    <w:rsid w:val="000F4EF9"/>
    <w:rsid w:val="000F5456"/>
    <w:rsid w:val="000F570E"/>
    <w:rsid w:val="00103769"/>
    <w:rsid w:val="001040A0"/>
    <w:rsid w:val="0010736B"/>
    <w:rsid w:val="001079BB"/>
    <w:rsid w:val="00110907"/>
    <w:rsid w:val="0011264B"/>
    <w:rsid w:val="001128D9"/>
    <w:rsid w:val="00115C23"/>
    <w:rsid w:val="00122727"/>
    <w:rsid w:val="00123207"/>
    <w:rsid w:val="00126F18"/>
    <w:rsid w:val="00131D2B"/>
    <w:rsid w:val="001322C1"/>
    <w:rsid w:val="00142B1E"/>
    <w:rsid w:val="0014416F"/>
    <w:rsid w:val="0015308B"/>
    <w:rsid w:val="00154009"/>
    <w:rsid w:val="00154B9E"/>
    <w:rsid w:val="00154E2E"/>
    <w:rsid w:val="001553B9"/>
    <w:rsid w:val="001606AC"/>
    <w:rsid w:val="00160B56"/>
    <w:rsid w:val="00162487"/>
    <w:rsid w:val="0016317F"/>
    <w:rsid w:val="001638B1"/>
    <w:rsid w:val="00164089"/>
    <w:rsid w:val="00166BE1"/>
    <w:rsid w:val="00170D56"/>
    <w:rsid w:val="00171E46"/>
    <w:rsid w:val="00172542"/>
    <w:rsid w:val="001741EC"/>
    <w:rsid w:val="00174932"/>
    <w:rsid w:val="00177FE1"/>
    <w:rsid w:val="0018010F"/>
    <w:rsid w:val="001808A6"/>
    <w:rsid w:val="00180EB8"/>
    <w:rsid w:val="00187018"/>
    <w:rsid w:val="0019171D"/>
    <w:rsid w:val="001947F0"/>
    <w:rsid w:val="0019601D"/>
    <w:rsid w:val="001964FC"/>
    <w:rsid w:val="001A1A24"/>
    <w:rsid w:val="001A401B"/>
    <w:rsid w:val="001A4DAC"/>
    <w:rsid w:val="001A62C8"/>
    <w:rsid w:val="001B6346"/>
    <w:rsid w:val="001B6C30"/>
    <w:rsid w:val="001B7692"/>
    <w:rsid w:val="001C1764"/>
    <w:rsid w:val="001C4EF7"/>
    <w:rsid w:val="001C66C7"/>
    <w:rsid w:val="001C7DF7"/>
    <w:rsid w:val="001D10B2"/>
    <w:rsid w:val="001D1BE8"/>
    <w:rsid w:val="001D2C14"/>
    <w:rsid w:val="001D596A"/>
    <w:rsid w:val="001E0707"/>
    <w:rsid w:val="001E08FA"/>
    <w:rsid w:val="001E5276"/>
    <w:rsid w:val="001E5A0E"/>
    <w:rsid w:val="001E5FC1"/>
    <w:rsid w:val="001E69F4"/>
    <w:rsid w:val="001E6EE7"/>
    <w:rsid w:val="001F0CA2"/>
    <w:rsid w:val="001F15A5"/>
    <w:rsid w:val="001F2592"/>
    <w:rsid w:val="001F2D21"/>
    <w:rsid w:val="001F3019"/>
    <w:rsid w:val="001F3D95"/>
    <w:rsid w:val="001F5DE6"/>
    <w:rsid w:val="001F6C47"/>
    <w:rsid w:val="001F7350"/>
    <w:rsid w:val="001F7D7B"/>
    <w:rsid w:val="00202D91"/>
    <w:rsid w:val="00205917"/>
    <w:rsid w:val="002060D2"/>
    <w:rsid w:val="00207ABC"/>
    <w:rsid w:val="0021036B"/>
    <w:rsid w:val="00212EA8"/>
    <w:rsid w:val="00213E2B"/>
    <w:rsid w:val="002152BF"/>
    <w:rsid w:val="00216634"/>
    <w:rsid w:val="002207B8"/>
    <w:rsid w:val="0022605E"/>
    <w:rsid w:val="00226340"/>
    <w:rsid w:val="002276AF"/>
    <w:rsid w:val="0023189E"/>
    <w:rsid w:val="0023282E"/>
    <w:rsid w:val="00233278"/>
    <w:rsid w:val="00235773"/>
    <w:rsid w:val="00235C75"/>
    <w:rsid w:val="002373E5"/>
    <w:rsid w:val="00242A3F"/>
    <w:rsid w:val="0024549C"/>
    <w:rsid w:val="00246C44"/>
    <w:rsid w:val="00247160"/>
    <w:rsid w:val="00251C28"/>
    <w:rsid w:val="002541E1"/>
    <w:rsid w:val="00255B94"/>
    <w:rsid w:val="00255EA7"/>
    <w:rsid w:val="00256A0C"/>
    <w:rsid w:val="00264718"/>
    <w:rsid w:val="00265326"/>
    <w:rsid w:val="00265E10"/>
    <w:rsid w:val="002662C2"/>
    <w:rsid w:val="00266789"/>
    <w:rsid w:val="002702FB"/>
    <w:rsid w:val="002706CE"/>
    <w:rsid w:val="00272996"/>
    <w:rsid w:val="00272ABF"/>
    <w:rsid w:val="0027484A"/>
    <w:rsid w:val="00274BB8"/>
    <w:rsid w:val="00280BBB"/>
    <w:rsid w:val="00280EED"/>
    <w:rsid w:val="002823F9"/>
    <w:rsid w:val="002840A1"/>
    <w:rsid w:val="00284B69"/>
    <w:rsid w:val="0028668E"/>
    <w:rsid w:val="00286A33"/>
    <w:rsid w:val="00290E3F"/>
    <w:rsid w:val="0029106E"/>
    <w:rsid w:val="002955A0"/>
    <w:rsid w:val="00296538"/>
    <w:rsid w:val="002A571E"/>
    <w:rsid w:val="002B11AB"/>
    <w:rsid w:val="002B162E"/>
    <w:rsid w:val="002B428C"/>
    <w:rsid w:val="002B5BE8"/>
    <w:rsid w:val="002B73A3"/>
    <w:rsid w:val="002C12AC"/>
    <w:rsid w:val="002C2116"/>
    <w:rsid w:val="002D1434"/>
    <w:rsid w:val="002D1C30"/>
    <w:rsid w:val="002D2D6B"/>
    <w:rsid w:val="002D3E6C"/>
    <w:rsid w:val="002D5C95"/>
    <w:rsid w:val="002E1981"/>
    <w:rsid w:val="002E4A4D"/>
    <w:rsid w:val="002E7577"/>
    <w:rsid w:val="002F0A5A"/>
    <w:rsid w:val="002F238E"/>
    <w:rsid w:val="002F23C7"/>
    <w:rsid w:val="002F5934"/>
    <w:rsid w:val="00302A14"/>
    <w:rsid w:val="00302F58"/>
    <w:rsid w:val="00302F97"/>
    <w:rsid w:val="00303BCE"/>
    <w:rsid w:val="003045D5"/>
    <w:rsid w:val="003048A9"/>
    <w:rsid w:val="0031037D"/>
    <w:rsid w:val="0031111A"/>
    <w:rsid w:val="00311E30"/>
    <w:rsid w:val="00316D06"/>
    <w:rsid w:val="003172AF"/>
    <w:rsid w:val="003172F5"/>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03F6"/>
    <w:rsid w:val="003733A4"/>
    <w:rsid w:val="00376089"/>
    <w:rsid w:val="00377174"/>
    <w:rsid w:val="00380899"/>
    <w:rsid w:val="003812EC"/>
    <w:rsid w:val="003814D9"/>
    <w:rsid w:val="003822E8"/>
    <w:rsid w:val="00384B3F"/>
    <w:rsid w:val="00384B4F"/>
    <w:rsid w:val="00384F98"/>
    <w:rsid w:val="00387221"/>
    <w:rsid w:val="00387A40"/>
    <w:rsid w:val="00390854"/>
    <w:rsid w:val="003910EC"/>
    <w:rsid w:val="00391602"/>
    <w:rsid w:val="003919D9"/>
    <w:rsid w:val="0039321B"/>
    <w:rsid w:val="00395E5B"/>
    <w:rsid w:val="00396209"/>
    <w:rsid w:val="003A2B7B"/>
    <w:rsid w:val="003A5736"/>
    <w:rsid w:val="003A770D"/>
    <w:rsid w:val="003B0E24"/>
    <w:rsid w:val="003B6005"/>
    <w:rsid w:val="003B69E2"/>
    <w:rsid w:val="003B7EFB"/>
    <w:rsid w:val="003C03CD"/>
    <w:rsid w:val="003C6C6F"/>
    <w:rsid w:val="003D25B9"/>
    <w:rsid w:val="003D3179"/>
    <w:rsid w:val="003D3628"/>
    <w:rsid w:val="003D3AD0"/>
    <w:rsid w:val="003D4923"/>
    <w:rsid w:val="003D5EBE"/>
    <w:rsid w:val="003D5F63"/>
    <w:rsid w:val="003E31B5"/>
    <w:rsid w:val="003E344B"/>
    <w:rsid w:val="003E6367"/>
    <w:rsid w:val="003E6505"/>
    <w:rsid w:val="003E7AC8"/>
    <w:rsid w:val="003E7BF8"/>
    <w:rsid w:val="003F04C7"/>
    <w:rsid w:val="003F07A2"/>
    <w:rsid w:val="00400662"/>
    <w:rsid w:val="0040096C"/>
    <w:rsid w:val="00402CD5"/>
    <w:rsid w:val="00402D0A"/>
    <w:rsid w:val="00402EA6"/>
    <w:rsid w:val="00406093"/>
    <w:rsid w:val="00411D02"/>
    <w:rsid w:val="00412D6E"/>
    <w:rsid w:val="00416CE8"/>
    <w:rsid w:val="00417118"/>
    <w:rsid w:val="004208A4"/>
    <w:rsid w:val="00420AF1"/>
    <w:rsid w:val="004239FA"/>
    <w:rsid w:val="0042436E"/>
    <w:rsid w:val="00425154"/>
    <w:rsid w:val="00425D42"/>
    <w:rsid w:val="00427872"/>
    <w:rsid w:val="00434EFE"/>
    <w:rsid w:val="00436310"/>
    <w:rsid w:val="00436B14"/>
    <w:rsid w:val="00437D56"/>
    <w:rsid w:val="0044034F"/>
    <w:rsid w:val="00450FAC"/>
    <w:rsid w:val="00453B8F"/>
    <w:rsid w:val="00454B8E"/>
    <w:rsid w:val="00456BC3"/>
    <w:rsid w:val="0046217C"/>
    <w:rsid w:val="00462753"/>
    <w:rsid w:val="00463B15"/>
    <w:rsid w:val="00471770"/>
    <w:rsid w:val="004725E5"/>
    <w:rsid w:val="00473B85"/>
    <w:rsid w:val="0047522F"/>
    <w:rsid w:val="004755BD"/>
    <w:rsid w:val="00476D72"/>
    <w:rsid w:val="0047750C"/>
    <w:rsid w:val="004821BC"/>
    <w:rsid w:val="004830FD"/>
    <w:rsid w:val="00485EF1"/>
    <w:rsid w:val="0048665E"/>
    <w:rsid w:val="00490268"/>
    <w:rsid w:val="0049225C"/>
    <w:rsid w:val="00492B2A"/>
    <w:rsid w:val="004944E0"/>
    <w:rsid w:val="00496090"/>
    <w:rsid w:val="004967BC"/>
    <w:rsid w:val="004A17DB"/>
    <w:rsid w:val="004A2807"/>
    <w:rsid w:val="004B03D4"/>
    <w:rsid w:val="004B1E74"/>
    <w:rsid w:val="004B369F"/>
    <w:rsid w:val="004B48A6"/>
    <w:rsid w:val="004B5535"/>
    <w:rsid w:val="004B5555"/>
    <w:rsid w:val="004B55E7"/>
    <w:rsid w:val="004B6653"/>
    <w:rsid w:val="004B763A"/>
    <w:rsid w:val="004C201B"/>
    <w:rsid w:val="004C22B1"/>
    <w:rsid w:val="004C5C36"/>
    <w:rsid w:val="004C6DDC"/>
    <w:rsid w:val="004C7192"/>
    <w:rsid w:val="004C77BE"/>
    <w:rsid w:val="004D079D"/>
    <w:rsid w:val="004D1018"/>
    <w:rsid w:val="004D31EB"/>
    <w:rsid w:val="004D6C91"/>
    <w:rsid w:val="004E14AB"/>
    <w:rsid w:val="004E15A0"/>
    <w:rsid w:val="004E20E8"/>
    <w:rsid w:val="004E2E85"/>
    <w:rsid w:val="004E3AFB"/>
    <w:rsid w:val="004E65B2"/>
    <w:rsid w:val="004E711E"/>
    <w:rsid w:val="004F5406"/>
    <w:rsid w:val="004F7509"/>
    <w:rsid w:val="004F7E5C"/>
    <w:rsid w:val="005002AE"/>
    <w:rsid w:val="00503773"/>
    <w:rsid w:val="00504442"/>
    <w:rsid w:val="005060F0"/>
    <w:rsid w:val="00506248"/>
    <w:rsid w:val="00507DAF"/>
    <w:rsid w:val="00511B1E"/>
    <w:rsid w:val="00511D93"/>
    <w:rsid w:val="00511FFD"/>
    <w:rsid w:val="0051579B"/>
    <w:rsid w:val="00516C94"/>
    <w:rsid w:val="00520D79"/>
    <w:rsid w:val="00521AAD"/>
    <w:rsid w:val="00522CC5"/>
    <w:rsid w:val="00522F6D"/>
    <w:rsid w:val="0053232A"/>
    <w:rsid w:val="005335EE"/>
    <w:rsid w:val="005337AE"/>
    <w:rsid w:val="00533C50"/>
    <w:rsid w:val="005372BF"/>
    <w:rsid w:val="00540CD6"/>
    <w:rsid w:val="0054328A"/>
    <w:rsid w:val="00544720"/>
    <w:rsid w:val="0054593F"/>
    <w:rsid w:val="00546C5C"/>
    <w:rsid w:val="00546E56"/>
    <w:rsid w:val="00547026"/>
    <w:rsid w:val="005471B4"/>
    <w:rsid w:val="00550A68"/>
    <w:rsid w:val="00553BB9"/>
    <w:rsid w:val="00555CA4"/>
    <w:rsid w:val="0055737B"/>
    <w:rsid w:val="00560AA9"/>
    <w:rsid w:val="005616F5"/>
    <w:rsid w:val="00563B63"/>
    <w:rsid w:val="0057079A"/>
    <w:rsid w:val="00573495"/>
    <w:rsid w:val="0057370A"/>
    <w:rsid w:val="00575343"/>
    <w:rsid w:val="00576E05"/>
    <w:rsid w:val="00576E5A"/>
    <w:rsid w:val="0058231C"/>
    <w:rsid w:val="00582587"/>
    <w:rsid w:val="00582E03"/>
    <w:rsid w:val="00585F48"/>
    <w:rsid w:val="005871C4"/>
    <w:rsid w:val="005902E5"/>
    <w:rsid w:val="0059084A"/>
    <w:rsid w:val="00593BED"/>
    <w:rsid w:val="00594347"/>
    <w:rsid w:val="00595864"/>
    <w:rsid w:val="005A0FFB"/>
    <w:rsid w:val="005A49E2"/>
    <w:rsid w:val="005A4B24"/>
    <w:rsid w:val="005A69ED"/>
    <w:rsid w:val="005A6E4A"/>
    <w:rsid w:val="005A766D"/>
    <w:rsid w:val="005B3DBA"/>
    <w:rsid w:val="005B6BB7"/>
    <w:rsid w:val="005C4844"/>
    <w:rsid w:val="005C6BDE"/>
    <w:rsid w:val="005C7189"/>
    <w:rsid w:val="005C7369"/>
    <w:rsid w:val="005D0453"/>
    <w:rsid w:val="005D17ED"/>
    <w:rsid w:val="005D3E51"/>
    <w:rsid w:val="005D45EB"/>
    <w:rsid w:val="005D5475"/>
    <w:rsid w:val="005D5C2B"/>
    <w:rsid w:val="005D69BD"/>
    <w:rsid w:val="005E1189"/>
    <w:rsid w:val="005E448A"/>
    <w:rsid w:val="005E5F02"/>
    <w:rsid w:val="005E64E7"/>
    <w:rsid w:val="005E6D93"/>
    <w:rsid w:val="005F0433"/>
    <w:rsid w:val="005F04A2"/>
    <w:rsid w:val="005F1BFA"/>
    <w:rsid w:val="005F513E"/>
    <w:rsid w:val="005F5CEA"/>
    <w:rsid w:val="005F7825"/>
    <w:rsid w:val="005F7B3B"/>
    <w:rsid w:val="00603095"/>
    <w:rsid w:val="00605A8D"/>
    <w:rsid w:val="0060649F"/>
    <w:rsid w:val="00606F9A"/>
    <w:rsid w:val="00607F33"/>
    <w:rsid w:val="00612906"/>
    <w:rsid w:val="006150E7"/>
    <w:rsid w:val="00615A3B"/>
    <w:rsid w:val="00615F8B"/>
    <w:rsid w:val="0061619F"/>
    <w:rsid w:val="00616544"/>
    <w:rsid w:val="00617804"/>
    <w:rsid w:val="00617C08"/>
    <w:rsid w:val="00620D69"/>
    <w:rsid w:val="0062490D"/>
    <w:rsid w:val="00624D85"/>
    <w:rsid w:val="00630F76"/>
    <w:rsid w:val="00633118"/>
    <w:rsid w:val="006341BE"/>
    <w:rsid w:val="0063457A"/>
    <w:rsid w:val="00635D07"/>
    <w:rsid w:val="00644B12"/>
    <w:rsid w:val="00654B0C"/>
    <w:rsid w:val="00655F4B"/>
    <w:rsid w:val="00656C19"/>
    <w:rsid w:val="00656E21"/>
    <w:rsid w:val="00660473"/>
    <w:rsid w:val="006609A4"/>
    <w:rsid w:val="006619CE"/>
    <w:rsid w:val="006625CB"/>
    <w:rsid w:val="00663970"/>
    <w:rsid w:val="00663B7B"/>
    <w:rsid w:val="00663D21"/>
    <w:rsid w:val="00665990"/>
    <w:rsid w:val="00671830"/>
    <w:rsid w:val="006726BA"/>
    <w:rsid w:val="006745DB"/>
    <w:rsid w:val="0067763F"/>
    <w:rsid w:val="0068016F"/>
    <w:rsid w:val="00680765"/>
    <w:rsid w:val="00681112"/>
    <w:rsid w:val="0068122A"/>
    <w:rsid w:val="006820CD"/>
    <w:rsid w:val="006839B6"/>
    <w:rsid w:val="0068408E"/>
    <w:rsid w:val="00684400"/>
    <w:rsid w:val="0068576E"/>
    <w:rsid w:val="0068779B"/>
    <w:rsid w:val="00690267"/>
    <w:rsid w:val="00692923"/>
    <w:rsid w:val="00693E2A"/>
    <w:rsid w:val="00694BD7"/>
    <w:rsid w:val="00695A7B"/>
    <w:rsid w:val="00695A81"/>
    <w:rsid w:val="0069684A"/>
    <w:rsid w:val="00696C16"/>
    <w:rsid w:val="00697B79"/>
    <w:rsid w:val="00697EE3"/>
    <w:rsid w:val="006A22F3"/>
    <w:rsid w:val="006A726B"/>
    <w:rsid w:val="006A7A1B"/>
    <w:rsid w:val="006B3052"/>
    <w:rsid w:val="006B34AC"/>
    <w:rsid w:val="006B5FDC"/>
    <w:rsid w:val="006B7727"/>
    <w:rsid w:val="006C0352"/>
    <w:rsid w:val="006C0503"/>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2F12"/>
    <w:rsid w:val="006E3F9F"/>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18E5"/>
    <w:rsid w:val="007255C0"/>
    <w:rsid w:val="00733313"/>
    <w:rsid w:val="007336F9"/>
    <w:rsid w:val="00733800"/>
    <w:rsid w:val="00737A93"/>
    <w:rsid w:val="00742D9E"/>
    <w:rsid w:val="007453C2"/>
    <w:rsid w:val="00746068"/>
    <w:rsid w:val="00750C86"/>
    <w:rsid w:val="00751551"/>
    <w:rsid w:val="007524E4"/>
    <w:rsid w:val="00752C78"/>
    <w:rsid w:val="00755ABF"/>
    <w:rsid w:val="00756AB2"/>
    <w:rsid w:val="00757869"/>
    <w:rsid w:val="007609E3"/>
    <w:rsid w:val="007628F1"/>
    <w:rsid w:val="00766A53"/>
    <w:rsid w:val="00767A4D"/>
    <w:rsid w:val="00771110"/>
    <w:rsid w:val="00775C97"/>
    <w:rsid w:val="00775F7F"/>
    <w:rsid w:val="00776E24"/>
    <w:rsid w:val="00776F5D"/>
    <w:rsid w:val="0078095E"/>
    <w:rsid w:val="00781D0B"/>
    <w:rsid w:val="007826A9"/>
    <w:rsid w:val="007833D7"/>
    <w:rsid w:val="00783B08"/>
    <w:rsid w:val="0078425D"/>
    <w:rsid w:val="00784DE3"/>
    <w:rsid w:val="00786AEC"/>
    <w:rsid w:val="00787F2D"/>
    <w:rsid w:val="0079065A"/>
    <w:rsid w:val="007908F8"/>
    <w:rsid w:val="00793CAE"/>
    <w:rsid w:val="00794DF8"/>
    <w:rsid w:val="0079799D"/>
    <w:rsid w:val="007A1CFF"/>
    <w:rsid w:val="007B0DB9"/>
    <w:rsid w:val="007B1BC5"/>
    <w:rsid w:val="007C1356"/>
    <w:rsid w:val="007C3116"/>
    <w:rsid w:val="007C482F"/>
    <w:rsid w:val="007C5205"/>
    <w:rsid w:val="007D0B00"/>
    <w:rsid w:val="007D658E"/>
    <w:rsid w:val="007D6829"/>
    <w:rsid w:val="007D78C6"/>
    <w:rsid w:val="007E0ADA"/>
    <w:rsid w:val="007E12F8"/>
    <w:rsid w:val="007E1486"/>
    <w:rsid w:val="007E1B38"/>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13F36"/>
    <w:rsid w:val="008201BC"/>
    <w:rsid w:val="0082166A"/>
    <w:rsid w:val="00821C49"/>
    <w:rsid w:val="008225E6"/>
    <w:rsid w:val="00822688"/>
    <w:rsid w:val="00823A32"/>
    <w:rsid w:val="008256A3"/>
    <w:rsid w:val="00834CD5"/>
    <w:rsid w:val="00834D42"/>
    <w:rsid w:val="00835962"/>
    <w:rsid w:val="00837694"/>
    <w:rsid w:val="00841411"/>
    <w:rsid w:val="008444AF"/>
    <w:rsid w:val="00844B7D"/>
    <w:rsid w:val="00845E7B"/>
    <w:rsid w:val="0085093A"/>
    <w:rsid w:val="00851351"/>
    <w:rsid w:val="008554F9"/>
    <w:rsid w:val="00857ADA"/>
    <w:rsid w:val="00860200"/>
    <w:rsid w:val="00861565"/>
    <w:rsid w:val="00862E3E"/>
    <w:rsid w:val="00864EE5"/>
    <w:rsid w:val="008655E7"/>
    <w:rsid w:val="00867B07"/>
    <w:rsid w:val="00870DFE"/>
    <w:rsid w:val="00874CB9"/>
    <w:rsid w:val="008769B7"/>
    <w:rsid w:val="008802AE"/>
    <w:rsid w:val="00883F2E"/>
    <w:rsid w:val="00884182"/>
    <w:rsid w:val="00884B65"/>
    <w:rsid w:val="00885212"/>
    <w:rsid w:val="00887710"/>
    <w:rsid w:val="00892E91"/>
    <w:rsid w:val="008943CB"/>
    <w:rsid w:val="00894948"/>
    <w:rsid w:val="00897769"/>
    <w:rsid w:val="008979B9"/>
    <w:rsid w:val="008A3399"/>
    <w:rsid w:val="008A4BFB"/>
    <w:rsid w:val="008A558F"/>
    <w:rsid w:val="008B4218"/>
    <w:rsid w:val="008B4356"/>
    <w:rsid w:val="008B5624"/>
    <w:rsid w:val="008B6647"/>
    <w:rsid w:val="008C3B61"/>
    <w:rsid w:val="008C4359"/>
    <w:rsid w:val="008C44B7"/>
    <w:rsid w:val="008C743C"/>
    <w:rsid w:val="008D53EF"/>
    <w:rsid w:val="008D64E3"/>
    <w:rsid w:val="008D6DC0"/>
    <w:rsid w:val="008D7724"/>
    <w:rsid w:val="008E18E5"/>
    <w:rsid w:val="008E1DAD"/>
    <w:rsid w:val="008E2E5D"/>
    <w:rsid w:val="008F54DE"/>
    <w:rsid w:val="008F64A0"/>
    <w:rsid w:val="008F7F6D"/>
    <w:rsid w:val="0090278A"/>
    <w:rsid w:val="00907BD9"/>
    <w:rsid w:val="00910BAF"/>
    <w:rsid w:val="00910F19"/>
    <w:rsid w:val="009111D6"/>
    <w:rsid w:val="00911A42"/>
    <w:rsid w:val="00914728"/>
    <w:rsid w:val="00916B13"/>
    <w:rsid w:val="00922BAD"/>
    <w:rsid w:val="00925DE2"/>
    <w:rsid w:val="009260D8"/>
    <w:rsid w:val="0092672A"/>
    <w:rsid w:val="00926944"/>
    <w:rsid w:val="009305E2"/>
    <w:rsid w:val="009306F9"/>
    <w:rsid w:val="009308BB"/>
    <w:rsid w:val="00931005"/>
    <w:rsid w:val="00933AF6"/>
    <w:rsid w:val="00935365"/>
    <w:rsid w:val="009372CF"/>
    <w:rsid w:val="00940406"/>
    <w:rsid w:val="00941A0A"/>
    <w:rsid w:val="009432BA"/>
    <w:rsid w:val="0094632F"/>
    <w:rsid w:val="00947B32"/>
    <w:rsid w:val="00947F37"/>
    <w:rsid w:val="0095292D"/>
    <w:rsid w:val="009555DA"/>
    <w:rsid w:val="00956274"/>
    <w:rsid w:val="00956E92"/>
    <w:rsid w:val="00957A0F"/>
    <w:rsid w:val="0096032E"/>
    <w:rsid w:val="00960504"/>
    <w:rsid w:val="009641FE"/>
    <w:rsid w:val="00964744"/>
    <w:rsid w:val="00964F83"/>
    <w:rsid w:val="009679DC"/>
    <w:rsid w:val="0097454B"/>
    <w:rsid w:val="00974715"/>
    <w:rsid w:val="009815D2"/>
    <w:rsid w:val="00982504"/>
    <w:rsid w:val="009834DA"/>
    <w:rsid w:val="0098526D"/>
    <w:rsid w:val="0098792B"/>
    <w:rsid w:val="00987BD0"/>
    <w:rsid w:val="00987EEA"/>
    <w:rsid w:val="00990FB5"/>
    <w:rsid w:val="00992282"/>
    <w:rsid w:val="00992C21"/>
    <w:rsid w:val="00994C88"/>
    <w:rsid w:val="009951D3"/>
    <w:rsid w:val="00996694"/>
    <w:rsid w:val="009A174E"/>
    <w:rsid w:val="009A2F63"/>
    <w:rsid w:val="009A3661"/>
    <w:rsid w:val="009A4493"/>
    <w:rsid w:val="009A6307"/>
    <w:rsid w:val="009A6EC1"/>
    <w:rsid w:val="009A742E"/>
    <w:rsid w:val="009A746C"/>
    <w:rsid w:val="009A7BFE"/>
    <w:rsid w:val="009A7C59"/>
    <w:rsid w:val="009B4112"/>
    <w:rsid w:val="009B4150"/>
    <w:rsid w:val="009B507F"/>
    <w:rsid w:val="009B5949"/>
    <w:rsid w:val="009B621A"/>
    <w:rsid w:val="009C05B7"/>
    <w:rsid w:val="009C1C67"/>
    <w:rsid w:val="009C2173"/>
    <w:rsid w:val="009C36BE"/>
    <w:rsid w:val="009C398E"/>
    <w:rsid w:val="009C3AE6"/>
    <w:rsid w:val="009C4288"/>
    <w:rsid w:val="009C4678"/>
    <w:rsid w:val="009C59FB"/>
    <w:rsid w:val="009C6DAA"/>
    <w:rsid w:val="009C74E7"/>
    <w:rsid w:val="009C799C"/>
    <w:rsid w:val="009D3BD4"/>
    <w:rsid w:val="009D4A55"/>
    <w:rsid w:val="009D5C0B"/>
    <w:rsid w:val="009D77A6"/>
    <w:rsid w:val="009E292D"/>
    <w:rsid w:val="009E2968"/>
    <w:rsid w:val="009E2CFE"/>
    <w:rsid w:val="009E463B"/>
    <w:rsid w:val="009E4A0E"/>
    <w:rsid w:val="009E575E"/>
    <w:rsid w:val="009F0D52"/>
    <w:rsid w:val="009F35E5"/>
    <w:rsid w:val="009F4176"/>
    <w:rsid w:val="009F44B5"/>
    <w:rsid w:val="009F50C6"/>
    <w:rsid w:val="00A004A1"/>
    <w:rsid w:val="00A007E3"/>
    <w:rsid w:val="00A0214A"/>
    <w:rsid w:val="00A066E7"/>
    <w:rsid w:val="00A069C2"/>
    <w:rsid w:val="00A1477B"/>
    <w:rsid w:val="00A15829"/>
    <w:rsid w:val="00A22124"/>
    <w:rsid w:val="00A2452B"/>
    <w:rsid w:val="00A26611"/>
    <w:rsid w:val="00A310F7"/>
    <w:rsid w:val="00A3519A"/>
    <w:rsid w:val="00A35DF4"/>
    <w:rsid w:val="00A37449"/>
    <w:rsid w:val="00A407F3"/>
    <w:rsid w:val="00A40D8A"/>
    <w:rsid w:val="00A434CF"/>
    <w:rsid w:val="00A45711"/>
    <w:rsid w:val="00A45DB1"/>
    <w:rsid w:val="00A5014F"/>
    <w:rsid w:val="00A558E5"/>
    <w:rsid w:val="00A619A0"/>
    <w:rsid w:val="00A648A9"/>
    <w:rsid w:val="00A66315"/>
    <w:rsid w:val="00A679CA"/>
    <w:rsid w:val="00A73446"/>
    <w:rsid w:val="00A739F5"/>
    <w:rsid w:val="00A75D9D"/>
    <w:rsid w:val="00A77720"/>
    <w:rsid w:val="00A819D1"/>
    <w:rsid w:val="00A81D3D"/>
    <w:rsid w:val="00A81DE6"/>
    <w:rsid w:val="00A81FF0"/>
    <w:rsid w:val="00A839C5"/>
    <w:rsid w:val="00A8454F"/>
    <w:rsid w:val="00A84C8E"/>
    <w:rsid w:val="00A85093"/>
    <w:rsid w:val="00A875E7"/>
    <w:rsid w:val="00A87771"/>
    <w:rsid w:val="00A878DC"/>
    <w:rsid w:val="00A91C24"/>
    <w:rsid w:val="00A92CBD"/>
    <w:rsid w:val="00A956D8"/>
    <w:rsid w:val="00A97AA4"/>
    <w:rsid w:val="00A97C96"/>
    <w:rsid w:val="00AA1BF7"/>
    <w:rsid w:val="00AA324B"/>
    <w:rsid w:val="00AA3C26"/>
    <w:rsid w:val="00AB274B"/>
    <w:rsid w:val="00AB356A"/>
    <w:rsid w:val="00AB5C7A"/>
    <w:rsid w:val="00AB710F"/>
    <w:rsid w:val="00AC0CDC"/>
    <w:rsid w:val="00AC247D"/>
    <w:rsid w:val="00AC6FE0"/>
    <w:rsid w:val="00AD0A11"/>
    <w:rsid w:val="00AD0C69"/>
    <w:rsid w:val="00AD2E90"/>
    <w:rsid w:val="00AD544D"/>
    <w:rsid w:val="00AE0277"/>
    <w:rsid w:val="00AE09FB"/>
    <w:rsid w:val="00AE150E"/>
    <w:rsid w:val="00AE3D6D"/>
    <w:rsid w:val="00AE5E76"/>
    <w:rsid w:val="00AE6121"/>
    <w:rsid w:val="00AF01BD"/>
    <w:rsid w:val="00AF1835"/>
    <w:rsid w:val="00AF26A7"/>
    <w:rsid w:val="00AF34BC"/>
    <w:rsid w:val="00AF4063"/>
    <w:rsid w:val="00AF4E07"/>
    <w:rsid w:val="00AF5E1D"/>
    <w:rsid w:val="00B0432B"/>
    <w:rsid w:val="00B04614"/>
    <w:rsid w:val="00B07111"/>
    <w:rsid w:val="00B07D6C"/>
    <w:rsid w:val="00B12232"/>
    <w:rsid w:val="00B12EED"/>
    <w:rsid w:val="00B13EB0"/>
    <w:rsid w:val="00B1743D"/>
    <w:rsid w:val="00B210FA"/>
    <w:rsid w:val="00B22229"/>
    <w:rsid w:val="00B24847"/>
    <w:rsid w:val="00B25917"/>
    <w:rsid w:val="00B314FB"/>
    <w:rsid w:val="00B334FB"/>
    <w:rsid w:val="00B335D2"/>
    <w:rsid w:val="00B3397C"/>
    <w:rsid w:val="00B3494A"/>
    <w:rsid w:val="00B37792"/>
    <w:rsid w:val="00B40B90"/>
    <w:rsid w:val="00B45B06"/>
    <w:rsid w:val="00B4668E"/>
    <w:rsid w:val="00B46F39"/>
    <w:rsid w:val="00B54CBE"/>
    <w:rsid w:val="00B553D9"/>
    <w:rsid w:val="00B57C1E"/>
    <w:rsid w:val="00B61AA2"/>
    <w:rsid w:val="00B61B46"/>
    <w:rsid w:val="00B621AA"/>
    <w:rsid w:val="00B631D2"/>
    <w:rsid w:val="00B6392C"/>
    <w:rsid w:val="00B71734"/>
    <w:rsid w:val="00B72C00"/>
    <w:rsid w:val="00B737B8"/>
    <w:rsid w:val="00B759B0"/>
    <w:rsid w:val="00B77101"/>
    <w:rsid w:val="00B80A29"/>
    <w:rsid w:val="00B819B0"/>
    <w:rsid w:val="00B81A5C"/>
    <w:rsid w:val="00B8354F"/>
    <w:rsid w:val="00B87355"/>
    <w:rsid w:val="00B87984"/>
    <w:rsid w:val="00B87C03"/>
    <w:rsid w:val="00B92087"/>
    <w:rsid w:val="00B92A60"/>
    <w:rsid w:val="00B9449C"/>
    <w:rsid w:val="00B94AE6"/>
    <w:rsid w:val="00B962AE"/>
    <w:rsid w:val="00B96F5E"/>
    <w:rsid w:val="00B97348"/>
    <w:rsid w:val="00B97D7F"/>
    <w:rsid w:val="00BA0A34"/>
    <w:rsid w:val="00BA0BBC"/>
    <w:rsid w:val="00BA1919"/>
    <w:rsid w:val="00BA236C"/>
    <w:rsid w:val="00BA43ED"/>
    <w:rsid w:val="00BA648C"/>
    <w:rsid w:val="00BA7236"/>
    <w:rsid w:val="00BB02EA"/>
    <w:rsid w:val="00BB18FC"/>
    <w:rsid w:val="00BB67C2"/>
    <w:rsid w:val="00BB683F"/>
    <w:rsid w:val="00BC1F46"/>
    <w:rsid w:val="00BC3DD7"/>
    <w:rsid w:val="00BC3F1C"/>
    <w:rsid w:val="00BC589F"/>
    <w:rsid w:val="00BC61C7"/>
    <w:rsid w:val="00BD0BB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40AB"/>
    <w:rsid w:val="00C16816"/>
    <w:rsid w:val="00C16E11"/>
    <w:rsid w:val="00C2017B"/>
    <w:rsid w:val="00C228A6"/>
    <w:rsid w:val="00C23915"/>
    <w:rsid w:val="00C253F5"/>
    <w:rsid w:val="00C25486"/>
    <w:rsid w:val="00C26264"/>
    <w:rsid w:val="00C26A9D"/>
    <w:rsid w:val="00C27C4E"/>
    <w:rsid w:val="00C30D10"/>
    <w:rsid w:val="00C32797"/>
    <w:rsid w:val="00C3321D"/>
    <w:rsid w:val="00C33FDB"/>
    <w:rsid w:val="00C34489"/>
    <w:rsid w:val="00C35197"/>
    <w:rsid w:val="00C37366"/>
    <w:rsid w:val="00C415FA"/>
    <w:rsid w:val="00C425B3"/>
    <w:rsid w:val="00C42DAB"/>
    <w:rsid w:val="00C507C6"/>
    <w:rsid w:val="00C54405"/>
    <w:rsid w:val="00C555EA"/>
    <w:rsid w:val="00C604C3"/>
    <w:rsid w:val="00C616B0"/>
    <w:rsid w:val="00C67A65"/>
    <w:rsid w:val="00C67D00"/>
    <w:rsid w:val="00C708AB"/>
    <w:rsid w:val="00C72E7A"/>
    <w:rsid w:val="00C768C5"/>
    <w:rsid w:val="00C76B88"/>
    <w:rsid w:val="00C779BB"/>
    <w:rsid w:val="00C87086"/>
    <w:rsid w:val="00C871BF"/>
    <w:rsid w:val="00C909B0"/>
    <w:rsid w:val="00C9569B"/>
    <w:rsid w:val="00C958AE"/>
    <w:rsid w:val="00C95DE5"/>
    <w:rsid w:val="00CA4D8E"/>
    <w:rsid w:val="00CB0089"/>
    <w:rsid w:val="00CB0F08"/>
    <w:rsid w:val="00CB13BC"/>
    <w:rsid w:val="00CB17DD"/>
    <w:rsid w:val="00CC030F"/>
    <w:rsid w:val="00CC19B4"/>
    <w:rsid w:val="00CC2F8A"/>
    <w:rsid w:val="00CC375B"/>
    <w:rsid w:val="00CC3761"/>
    <w:rsid w:val="00CC5A07"/>
    <w:rsid w:val="00CD11A8"/>
    <w:rsid w:val="00CD15AC"/>
    <w:rsid w:val="00CD4361"/>
    <w:rsid w:val="00CD5053"/>
    <w:rsid w:val="00CE2F61"/>
    <w:rsid w:val="00CE3AB1"/>
    <w:rsid w:val="00CE7955"/>
    <w:rsid w:val="00CF1811"/>
    <w:rsid w:val="00CF4FCB"/>
    <w:rsid w:val="00CF7F98"/>
    <w:rsid w:val="00D00775"/>
    <w:rsid w:val="00D1515C"/>
    <w:rsid w:val="00D1551D"/>
    <w:rsid w:val="00D15793"/>
    <w:rsid w:val="00D21167"/>
    <w:rsid w:val="00D21DEB"/>
    <w:rsid w:val="00D23FEE"/>
    <w:rsid w:val="00D24DE7"/>
    <w:rsid w:val="00D25275"/>
    <w:rsid w:val="00D25D0E"/>
    <w:rsid w:val="00D27CE9"/>
    <w:rsid w:val="00D30014"/>
    <w:rsid w:val="00D31487"/>
    <w:rsid w:val="00D31C52"/>
    <w:rsid w:val="00D320EC"/>
    <w:rsid w:val="00D32DBB"/>
    <w:rsid w:val="00D36443"/>
    <w:rsid w:val="00D37BC7"/>
    <w:rsid w:val="00D41E8C"/>
    <w:rsid w:val="00D44912"/>
    <w:rsid w:val="00D45F77"/>
    <w:rsid w:val="00D468B3"/>
    <w:rsid w:val="00D47F7F"/>
    <w:rsid w:val="00D50A70"/>
    <w:rsid w:val="00D51FEE"/>
    <w:rsid w:val="00D5205A"/>
    <w:rsid w:val="00D55A90"/>
    <w:rsid w:val="00D55AA8"/>
    <w:rsid w:val="00D61BB9"/>
    <w:rsid w:val="00D6315E"/>
    <w:rsid w:val="00D66BB8"/>
    <w:rsid w:val="00D67110"/>
    <w:rsid w:val="00D706BB"/>
    <w:rsid w:val="00D727C8"/>
    <w:rsid w:val="00D7647B"/>
    <w:rsid w:val="00D765D6"/>
    <w:rsid w:val="00D77D74"/>
    <w:rsid w:val="00D8087E"/>
    <w:rsid w:val="00D810CC"/>
    <w:rsid w:val="00D81718"/>
    <w:rsid w:val="00D83FD9"/>
    <w:rsid w:val="00D8589E"/>
    <w:rsid w:val="00D865F3"/>
    <w:rsid w:val="00D878B1"/>
    <w:rsid w:val="00D91D3C"/>
    <w:rsid w:val="00D96167"/>
    <w:rsid w:val="00D962C0"/>
    <w:rsid w:val="00D9798C"/>
    <w:rsid w:val="00D97A95"/>
    <w:rsid w:val="00DA0A2E"/>
    <w:rsid w:val="00DA1BD4"/>
    <w:rsid w:val="00DA2431"/>
    <w:rsid w:val="00DA28A0"/>
    <w:rsid w:val="00DA4E7E"/>
    <w:rsid w:val="00DA5C8F"/>
    <w:rsid w:val="00DB065B"/>
    <w:rsid w:val="00DB1336"/>
    <w:rsid w:val="00DB3154"/>
    <w:rsid w:val="00DB392C"/>
    <w:rsid w:val="00DB4367"/>
    <w:rsid w:val="00DB5B2D"/>
    <w:rsid w:val="00DB6383"/>
    <w:rsid w:val="00DB6A22"/>
    <w:rsid w:val="00DB7815"/>
    <w:rsid w:val="00DC33EF"/>
    <w:rsid w:val="00DC6F76"/>
    <w:rsid w:val="00DC707F"/>
    <w:rsid w:val="00DC766B"/>
    <w:rsid w:val="00DD01D7"/>
    <w:rsid w:val="00DD2079"/>
    <w:rsid w:val="00DD7216"/>
    <w:rsid w:val="00DD727C"/>
    <w:rsid w:val="00DD787B"/>
    <w:rsid w:val="00DE0CB3"/>
    <w:rsid w:val="00DE1AEE"/>
    <w:rsid w:val="00DE4A84"/>
    <w:rsid w:val="00DE57D2"/>
    <w:rsid w:val="00DE6D72"/>
    <w:rsid w:val="00DE72DB"/>
    <w:rsid w:val="00DE78E9"/>
    <w:rsid w:val="00DF403F"/>
    <w:rsid w:val="00DF41BD"/>
    <w:rsid w:val="00DF43CF"/>
    <w:rsid w:val="00DF59F1"/>
    <w:rsid w:val="00E00F29"/>
    <w:rsid w:val="00E01F1C"/>
    <w:rsid w:val="00E028B4"/>
    <w:rsid w:val="00E0515B"/>
    <w:rsid w:val="00E06397"/>
    <w:rsid w:val="00E11D2A"/>
    <w:rsid w:val="00E15BEF"/>
    <w:rsid w:val="00E3353E"/>
    <w:rsid w:val="00E33DC1"/>
    <w:rsid w:val="00E3420E"/>
    <w:rsid w:val="00E35F6F"/>
    <w:rsid w:val="00E423BB"/>
    <w:rsid w:val="00E42A98"/>
    <w:rsid w:val="00E457FC"/>
    <w:rsid w:val="00E46740"/>
    <w:rsid w:val="00E51897"/>
    <w:rsid w:val="00E605BC"/>
    <w:rsid w:val="00E62FCC"/>
    <w:rsid w:val="00E64185"/>
    <w:rsid w:val="00E666BB"/>
    <w:rsid w:val="00E67EF9"/>
    <w:rsid w:val="00E70C12"/>
    <w:rsid w:val="00E70CF3"/>
    <w:rsid w:val="00E7365E"/>
    <w:rsid w:val="00E73B0D"/>
    <w:rsid w:val="00E73C8A"/>
    <w:rsid w:val="00E74037"/>
    <w:rsid w:val="00E7787C"/>
    <w:rsid w:val="00E80FF7"/>
    <w:rsid w:val="00E815A6"/>
    <w:rsid w:val="00E81F05"/>
    <w:rsid w:val="00E8222B"/>
    <w:rsid w:val="00E8296F"/>
    <w:rsid w:val="00E851D5"/>
    <w:rsid w:val="00E869EE"/>
    <w:rsid w:val="00E90227"/>
    <w:rsid w:val="00E929A0"/>
    <w:rsid w:val="00E935C6"/>
    <w:rsid w:val="00E93648"/>
    <w:rsid w:val="00E94A3D"/>
    <w:rsid w:val="00EA2508"/>
    <w:rsid w:val="00EA3268"/>
    <w:rsid w:val="00EB3DDD"/>
    <w:rsid w:val="00EB720F"/>
    <w:rsid w:val="00EB7DEC"/>
    <w:rsid w:val="00EC00E0"/>
    <w:rsid w:val="00EC0C82"/>
    <w:rsid w:val="00EC30D5"/>
    <w:rsid w:val="00EC3E4C"/>
    <w:rsid w:val="00EC7C3C"/>
    <w:rsid w:val="00ED5B5E"/>
    <w:rsid w:val="00ED706C"/>
    <w:rsid w:val="00EE062A"/>
    <w:rsid w:val="00EE47D5"/>
    <w:rsid w:val="00EF10D3"/>
    <w:rsid w:val="00EF11E1"/>
    <w:rsid w:val="00EF2E01"/>
    <w:rsid w:val="00EF3DD2"/>
    <w:rsid w:val="00EF5263"/>
    <w:rsid w:val="00EF6745"/>
    <w:rsid w:val="00EF711A"/>
    <w:rsid w:val="00F030FC"/>
    <w:rsid w:val="00F07D38"/>
    <w:rsid w:val="00F123D4"/>
    <w:rsid w:val="00F130E6"/>
    <w:rsid w:val="00F13681"/>
    <w:rsid w:val="00F13D69"/>
    <w:rsid w:val="00F14C43"/>
    <w:rsid w:val="00F14DCA"/>
    <w:rsid w:val="00F17AE4"/>
    <w:rsid w:val="00F20C1F"/>
    <w:rsid w:val="00F20E3F"/>
    <w:rsid w:val="00F212D0"/>
    <w:rsid w:val="00F2160F"/>
    <w:rsid w:val="00F24B49"/>
    <w:rsid w:val="00F301B1"/>
    <w:rsid w:val="00F30388"/>
    <w:rsid w:val="00F303D3"/>
    <w:rsid w:val="00F315B1"/>
    <w:rsid w:val="00F350B7"/>
    <w:rsid w:val="00F3519A"/>
    <w:rsid w:val="00F40E11"/>
    <w:rsid w:val="00F429B1"/>
    <w:rsid w:val="00F47278"/>
    <w:rsid w:val="00F477A0"/>
    <w:rsid w:val="00F526E6"/>
    <w:rsid w:val="00F52EE0"/>
    <w:rsid w:val="00F547D6"/>
    <w:rsid w:val="00F55755"/>
    <w:rsid w:val="00F63CF5"/>
    <w:rsid w:val="00F641D8"/>
    <w:rsid w:val="00F644C3"/>
    <w:rsid w:val="00F7498C"/>
    <w:rsid w:val="00F820D9"/>
    <w:rsid w:val="00F86B99"/>
    <w:rsid w:val="00F912AA"/>
    <w:rsid w:val="00F9510D"/>
    <w:rsid w:val="00F95E83"/>
    <w:rsid w:val="00F96F7F"/>
    <w:rsid w:val="00FA36D6"/>
    <w:rsid w:val="00FB2DB6"/>
    <w:rsid w:val="00FB3621"/>
    <w:rsid w:val="00FB43FD"/>
    <w:rsid w:val="00FB602E"/>
    <w:rsid w:val="00FC0E21"/>
    <w:rsid w:val="00FC178A"/>
    <w:rsid w:val="00FC5A4E"/>
    <w:rsid w:val="00FC5BC6"/>
    <w:rsid w:val="00FC67D3"/>
    <w:rsid w:val="00FD0CC7"/>
    <w:rsid w:val="00FD297C"/>
    <w:rsid w:val="00FD29F1"/>
    <w:rsid w:val="00FE00E9"/>
    <w:rsid w:val="00FE0420"/>
    <w:rsid w:val="00FE3BDB"/>
    <w:rsid w:val="00FE5D23"/>
    <w:rsid w:val="00FE65C5"/>
    <w:rsid w:val="00FF7650"/>
    <w:rsid w:val="10758D51"/>
    <w:rsid w:val="25493563"/>
    <w:rsid w:val="38557FD9"/>
    <w:rsid w:val="3BE1CA58"/>
    <w:rsid w:val="5233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50F81C0-4AFD-458C-807F-EE3353E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unhideWhenUsed/>
    <w:rsid w:val="00A81FF0"/>
    <w:pPr>
      <w:snapToGrid w:val="0"/>
    </w:pPr>
  </w:style>
  <w:style w:type="character" w:customStyle="1" w:styleId="FootnoteTextChar">
    <w:name w:val="Footnote Text Char"/>
    <w:basedOn w:val="DefaultParagraphFont"/>
    <w:link w:val="FootnoteText"/>
    <w:uiPriority w:val="99"/>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 w:type="character" w:styleId="Strong">
    <w:name w:val="Strong"/>
    <w:basedOn w:val="DefaultParagraphFont"/>
    <w:uiPriority w:val="22"/>
    <w:qFormat/>
    <w:rsid w:val="001E5276"/>
    <w:rPr>
      <w:b/>
      <w:bCs/>
    </w:rPr>
  </w:style>
  <w:style w:type="paragraph" w:styleId="EndnoteText">
    <w:name w:val="endnote text"/>
    <w:basedOn w:val="Normal"/>
    <w:link w:val="EndnoteTextChar"/>
    <w:uiPriority w:val="99"/>
    <w:semiHidden/>
    <w:unhideWhenUsed/>
    <w:rsid w:val="00987B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BD0"/>
    <w:rPr>
      <w:sz w:val="20"/>
      <w:szCs w:val="20"/>
    </w:rPr>
  </w:style>
  <w:style w:type="character" w:styleId="EndnoteReference">
    <w:name w:val="endnote reference"/>
    <w:basedOn w:val="DefaultParagraphFont"/>
    <w:uiPriority w:val="99"/>
    <w:semiHidden/>
    <w:unhideWhenUsed/>
    <w:rsid w:val="00987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41959732">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2214594">
      <w:bodyDiv w:val="1"/>
      <w:marLeft w:val="0"/>
      <w:marRight w:val="0"/>
      <w:marTop w:val="0"/>
      <w:marBottom w:val="0"/>
      <w:divBdr>
        <w:top w:val="none" w:sz="0" w:space="0" w:color="auto"/>
        <w:left w:val="none" w:sz="0" w:space="0" w:color="auto"/>
        <w:bottom w:val="none" w:sz="0" w:space="0" w:color="auto"/>
        <w:right w:val="none" w:sz="0" w:space="0" w:color="auto"/>
      </w:divBdr>
      <w:divsChild>
        <w:div w:id="1377704639">
          <w:marLeft w:val="0"/>
          <w:marRight w:val="0"/>
          <w:marTop w:val="0"/>
          <w:marBottom w:val="0"/>
          <w:divBdr>
            <w:top w:val="none" w:sz="0" w:space="0" w:color="auto"/>
            <w:left w:val="none" w:sz="0" w:space="0" w:color="auto"/>
            <w:bottom w:val="none" w:sz="0" w:space="0" w:color="auto"/>
            <w:right w:val="none" w:sz="0" w:space="0" w:color="auto"/>
          </w:divBdr>
        </w:div>
        <w:div w:id="725881395">
          <w:marLeft w:val="0"/>
          <w:marRight w:val="0"/>
          <w:marTop w:val="0"/>
          <w:marBottom w:val="0"/>
          <w:divBdr>
            <w:top w:val="none" w:sz="0" w:space="0" w:color="auto"/>
            <w:left w:val="none" w:sz="0" w:space="0" w:color="auto"/>
            <w:bottom w:val="none" w:sz="0" w:space="0" w:color="auto"/>
            <w:right w:val="none" w:sz="0" w:space="0" w:color="auto"/>
          </w:divBdr>
        </w:div>
        <w:div w:id="839778920">
          <w:marLeft w:val="0"/>
          <w:marRight w:val="0"/>
          <w:marTop w:val="0"/>
          <w:marBottom w:val="0"/>
          <w:divBdr>
            <w:top w:val="none" w:sz="0" w:space="0" w:color="auto"/>
            <w:left w:val="none" w:sz="0" w:space="0" w:color="auto"/>
            <w:bottom w:val="none" w:sz="0" w:space="0" w:color="auto"/>
            <w:right w:val="none" w:sz="0" w:space="0" w:color="auto"/>
          </w:divBdr>
        </w:div>
      </w:divsChild>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dlc_EmailReceivedUTC xmlns="15ff3d39-6e7b-4d70-9b7c-8d9fe85d0f29" xsi:nil="true"/>
    <d28f1dd39ca44d93a9ba0d339cd2cfbc xmlns="4fea251c-3bdd-4d50-962b-ffa2ae250ba0">
      <Terms xmlns="http://schemas.microsoft.com/office/infopath/2007/PartnerControls"/>
    </d28f1dd39ca44d93a9ba0d339cd2cfbc>
    <n30081d4a6394f3798cc88be69ab51c8 xmlns="4fea251c-3bdd-4d50-962b-ffa2ae250ba0">
      <Terms xmlns="http://schemas.microsoft.com/office/infopath/2007/PartnerControls"/>
    </n30081d4a6394f3798cc88be69ab51c8>
    <Security_x0020_Classification xmlns="15ff3d39-6e7b-4d70-9b7c-8d9fe85d0f29">Official</Security_x0020_Classification>
    <dlc_EmailFrom xmlns="15ff3d39-6e7b-4d70-9b7c-8d9fe85d0f29" xsi:nil="true"/>
    <dlc_EmailCC xmlns="15ff3d39-6e7b-4d70-9b7c-8d9fe85d0f29" xsi:nil="true"/>
    <dlc_EmailSubject xmlns="15ff3d39-6e7b-4d70-9b7c-8d9fe85d0f29" xsi:nil="true"/>
    <lcf76f155ced4ddcb4097134ff3c332f xmlns="7bcd41af-3e52-4378-bf12-165ae375de30">
      <Terms xmlns="http://schemas.microsoft.com/office/infopath/2007/PartnerControls"/>
    </lcf76f155ced4ddcb4097134ff3c332f>
    <dlc_EmailTo xmlns="15ff3d39-6e7b-4d70-9b7c-8d9fe85d0f29" xsi:nil="true"/>
    <TaxCatchAll xmlns="15ff3d39-6e7b-4d70-9b7c-8d9fe85d0f29" xsi:nil="true"/>
    <dlc_EmailSentUTC xmlns="15ff3d39-6e7b-4d70-9b7c-8d9fe85d0f29" xsi:nil="true"/>
    <Historical_x0020_Importance xmlns="15ff3d39-6e7b-4d70-9b7c-8d9fe85d0f29">false</Historical_x0020_Impor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2F1CFEC9AF84380787CDB9135F4CD" ma:contentTypeVersion="17" ma:contentTypeDescription="Create a new document." ma:contentTypeScope="" ma:versionID="e06cb77dc82b04baaa61249c3aac971b">
  <xsd:schema xmlns:xsd="http://www.w3.org/2001/XMLSchema" xmlns:xs="http://www.w3.org/2001/XMLSchema" xmlns:p="http://schemas.microsoft.com/office/2006/metadata/properties" xmlns:ns2="4fea251c-3bdd-4d50-962b-ffa2ae250ba0" xmlns:ns3="15ff3d39-6e7b-4d70-9b7c-8d9fe85d0f29" xmlns:ns4="7bcd41af-3e52-4378-bf12-165ae375de30" targetNamespace="http://schemas.microsoft.com/office/2006/metadata/properties" ma:root="true" ma:fieldsID="1054f6fae83bb051072705628e8a48f3" ns2:_="" ns3:_="" ns4:_="">
    <xsd:import namespace="4fea251c-3bdd-4d50-962b-ffa2ae250ba0"/>
    <xsd:import namespace="15ff3d39-6e7b-4d70-9b7c-8d9fe85d0f29"/>
    <xsd:import namespace="7bcd41af-3e52-4378-bf12-165ae375de30"/>
    <xsd:element name="properties">
      <xsd:complexType>
        <xsd:sequence>
          <xsd:element name="documentManagement">
            <xsd:complexType>
              <xsd:all>
                <xsd:element ref="ns2:n30081d4a6394f3798cc88be69ab51c8" minOccurs="0"/>
                <xsd:element ref="ns3:TaxCatchAll" minOccurs="0"/>
                <xsd:element ref="ns3:TaxCatchAllLabel" minOccurs="0"/>
                <xsd:element ref="ns2:d28f1dd39ca44d93a9ba0d339cd2cfb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ObjectDetectorVersions"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30081d4a6394f3798cc88be69ab51c8" ma:index="8" nillable="true" ma:taxonomy="true" ma:internalName="n30081d4a6394f3798cc88be69ab51c8" ma:taxonomyFieldName="CustomTag" ma:displayName="Custom Tag" ma:default="" ma:fieldId="{730081d4-a639-4f37-98cc-88be69ab51c8}" ma:sspId="5de26ec3-896b-4bef-bed1-ad194f885b2b" ma:termSetId="1fda0bda-7382-4997-83fd-c032905b4fa4" ma:anchorId="00000000-0000-0000-0000-000000000000" ma:open="true" ma:isKeyword="false">
      <xsd:complexType>
        <xsd:sequence>
          <xsd:element ref="pc:Terms" minOccurs="0" maxOccurs="1"/>
        </xsd:sequence>
      </xsd:complexType>
    </xsd:element>
    <xsd:element name="d28f1dd39ca44d93a9ba0d339cd2cfbc" ma:index="12" nillable="true" ma:taxonomy="true" ma:internalName="d28f1dd39ca44d93a9ba0d339cd2cfbc" ma:taxonomyFieldName="FinancialYear" ma:displayName="Financial Year" ma:fieldId="{d28f1dd3-9ca4-4d93-a9ba-0d339cd2cf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e0d90b-24ab-4bde-ad7e-6e63d4e76866}"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e0d90b-24ab-4bde-ad7e-6e63d4e76866}"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d41af-3e52-4378-bf12-165ae375de3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E86-C91F-4440-9BA8-5D9A0CBAF883}">
  <ds:schemaRefs>
    <ds:schemaRef ds:uri="http://schemas.microsoft.com/sharepoint/v3/contenttype/forms"/>
  </ds:schemaRefs>
</ds:datastoreItem>
</file>

<file path=customXml/itemProps2.xml><?xml version="1.0" encoding="utf-8"?>
<ds:datastoreItem xmlns:ds="http://schemas.openxmlformats.org/officeDocument/2006/customXml" ds:itemID="{B098F1DE-7D51-4B53-9CF0-10AF4DDA961E}">
  <ds:schemaRefs>
    <ds:schemaRef ds:uri="http://schemas.microsoft.com/office/2006/metadata/properties"/>
    <ds:schemaRef ds:uri="http://schemas.microsoft.com/office/infopath/2007/PartnerControls"/>
    <ds:schemaRef ds:uri="15ff3d39-6e7b-4d70-9b7c-8d9fe85d0f29"/>
    <ds:schemaRef ds:uri="4fea251c-3bdd-4d50-962b-ffa2ae250ba0"/>
    <ds:schemaRef ds:uri="7bcd41af-3e52-4378-bf12-165ae375de30"/>
  </ds:schemaRefs>
</ds:datastoreItem>
</file>

<file path=customXml/itemProps3.xml><?xml version="1.0" encoding="utf-8"?>
<ds:datastoreItem xmlns:ds="http://schemas.openxmlformats.org/officeDocument/2006/customXml" ds:itemID="{55BAE420-6F61-4ABC-B473-441816DE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7bcd41af-3e52-4378-bf12-165ae375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McKeighan, Caitlin (NHTSA)</cp:lastModifiedBy>
  <cp:revision>2</cp:revision>
  <cp:lastPrinted>2023-08-23T19:29:00Z</cp:lastPrinted>
  <dcterms:created xsi:type="dcterms:W3CDTF">2025-05-14T10:10:00Z</dcterms:created>
  <dcterms:modified xsi:type="dcterms:W3CDTF">2025-05-14T10:10:00Z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21ca5b54,2ac66983,7fcacd3d</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7b5cb778,4b6b67ad,4c96c1af</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CustomTag">
    <vt:lpwstr/>
  </property>
  <property fmtid="{D5CDD505-2E9C-101B-9397-08002B2CF9AE}" pid="9" name="MediaServiceImageTags">
    <vt:lpwstr/>
  </property>
  <property fmtid="{D5CDD505-2E9C-101B-9397-08002B2CF9AE}" pid="10" name="ContentTypeId">
    <vt:lpwstr>0x010100E0F2F1CFEC9AF84380787CDB9135F4CD</vt:lpwstr>
  </property>
  <property fmtid="{D5CDD505-2E9C-101B-9397-08002B2CF9AE}" pid="11" name="FinancialYear">
    <vt:lpwstr/>
  </property>
</Properties>
</file>