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FE7D8C" w14:paraId="315ED511" w14:textId="77777777" w:rsidTr="003E7CE6">
        <w:trPr>
          <w:cantSplit/>
          <w:trHeight w:hRule="exact" w:val="851"/>
        </w:trPr>
        <w:tc>
          <w:tcPr>
            <w:tcW w:w="1276" w:type="dxa"/>
            <w:tcBorders>
              <w:bottom w:val="single" w:sz="4" w:space="0" w:color="auto"/>
            </w:tcBorders>
            <w:vAlign w:val="bottom"/>
          </w:tcPr>
          <w:p w14:paraId="7DCEA2C7" w14:textId="77777777" w:rsidR="00FE7D8C" w:rsidRDefault="00FE7D8C" w:rsidP="003E7CE6">
            <w:pPr>
              <w:spacing w:after="80"/>
            </w:pPr>
          </w:p>
        </w:tc>
        <w:tc>
          <w:tcPr>
            <w:tcW w:w="2268" w:type="dxa"/>
            <w:tcBorders>
              <w:bottom w:val="single" w:sz="4" w:space="0" w:color="auto"/>
            </w:tcBorders>
            <w:vAlign w:val="bottom"/>
          </w:tcPr>
          <w:p w14:paraId="7B47AB71" w14:textId="77777777" w:rsidR="00FE7D8C" w:rsidRPr="00B97172" w:rsidRDefault="00FE7D8C" w:rsidP="003E7CE6">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078917B3" w14:textId="27818A12" w:rsidR="00FE7D8C" w:rsidRPr="009A7549" w:rsidRDefault="00FE7D8C" w:rsidP="003E7CE6">
            <w:pPr>
              <w:jc w:val="right"/>
              <w:rPr>
                <w:lang w:val="en-US"/>
              </w:rPr>
            </w:pPr>
            <w:r w:rsidRPr="00A36DD2">
              <w:rPr>
                <w:sz w:val="40"/>
              </w:rPr>
              <w:t>ECE</w:t>
            </w:r>
            <w:r>
              <w:t>/TRANS/WP.29/GRPE/202</w:t>
            </w:r>
            <w:r w:rsidRPr="009A7549">
              <w:rPr>
                <w:lang w:val="en-US"/>
              </w:rPr>
              <w:t>6</w:t>
            </w:r>
            <w:r>
              <w:t>/</w:t>
            </w:r>
            <w:r w:rsidR="003B1281">
              <w:rPr>
                <w:lang w:val="en-US"/>
              </w:rPr>
              <w:t>27</w:t>
            </w:r>
          </w:p>
        </w:tc>
      </w:tr>
      <w:tr w:rsidR="00FE7D8C" w14:paraId="6BA55AC0" w14:textId="77777777" w:rsidTr="003E7CE6">
        <w:trPr>
          <w:cantSplit/>
          <w:trHeight w:hRule="exact" w:val="2835"/>
        </w:trPr>
        <w:tc>
          <w:tcPr>
            <w:tcW w:w="1276" w:type="dxa"/>
            <w:tcBorders>
              <w:top w:val="single" w:sz="4" w:space="0" w:color="auto"/>
              <w:bottom w:val="single" w:sz="12" w:space="0" w:color="auto"/>
            </w:tcBorders>
          </w:tcPr>
          <w:p w14:paraId="1E20B901" w14:textId="77777777" w:rsidR="00FE7D8C" w:rsidRDefault="00FE7D8C" w:rsidP="003E7CE6">
            <w:pPr>
              <w:spacing w:before="120"/>
            </w:pPr>
            <w:r>
              <w:rPr>
                <w:noProof/>
                <w:lang w:val="fr-CH" w:eastAsia="fr-CH"/>
              </w:rPr>
              <w:drawing>
                <wp:inline distT="0" distB="0" distL="0" distR="0" wp14:anchorId="1F936DB7" wp14:editId="75E4B67B">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8662E4F" w14:textId="77777777" w:rsidR="00FE7D8C" w:rsidRPr="00D773DF" w:rsidRDefault="00FE7D8C" w:rsidP="003E7CE6">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330B6976" w14:textId="77777777" w:rsidR="00FE7D8C" w:rsidRDefault="00FE7D8C" w:rsidP="003E7CE6">
            <w:pPr>
              <w:spacing w:before="240" w:line="240" w:lineRule="exact"/>
            </w:pPr>
            <w:r>
              <w:t>Distr.: General</w:t>
            </w:r>
          </w:p>
          <w:p w14:paraId="57D9A8C3" w14:textId="2FA7C065" w:rsidR="00FE7D8C" w:rsidRDefault="00756443" w:rsidP="003E7CE6">
            <w:pPr>
              <w:spacing w:line="240" w:lineRule="exact"/>
            </w:pPr>
            <w:r>
              <w:t>6</w:t>
            </w:r>
            <w:r w:rsidR="003B1281">
              <w:t xml:space="preserve"> January 2026</w:t>
            </w:r>
          </w:p>
          <w:p w14:paraId="542C12F6" w14:textId="77777777" w:rsidR="00FE7D8C" w:rsidRDefault="00FE7D8C" w:rsidP="003E7CE6">
            <w:pPr>
              <w:spacing w:line="240" w:lineRule="exact"/>
            </w:pPr>
          </w:p>
          <w:p w14:paraId="39E04434" w14:textId="77777777" w:rsidR="00FE7D8C" w:rsidRDefault="00FE7D8C" w:rsidP="003E7CE6">
            <w:pPr>
              <w:spacing w:line="240" w:lineRule="exact"/>
            </w:pPr>
            <w:r>
              <w:t>Original: English</w:t>
            </w:r>
          </w:p>
        </w:tc>
      </w:tr>
    </w:tbl>
    <w:p w14:paraId="41976C1D" w14:textId="77777777" w:rsidR="00FE7D8C" w:rsidRPr="00444E4B" w:rsidRDefault="00FE7D8C" w:rsidP="00FE7D8C">
      <w:pPr>
        <w:tabs>
          <w:tab w:val="left" w:pos="567"/>
          <w:tab w:val="left" w:pos="1134"/>
        </w:tabs>
        <w:spacing w:before="120"/>
        <w:rPr>
          <w:rFonts w:eastAsia="MS Mincho"/>
          <w:sz w:val="22"/>
          <w:szCs w:val="22"/>
          <w:lang w:eastAsia="en-US"/>
        </w:rPr>
      </w:pPr>
      <w:r w:rsidRPr="00444E4B">
        <w:rPr>
          <w:rFonts w:eastAsia="MS Mincho"/>
          <w:b/>
          <w:sz w:val="28"/>
          <w:szCs w:val="28"/>
          <w:lang w:eastAsia="en-US"/>
        </w:rPr>
        <w:t>Economic</w:t>
      </w:r>
      <w:r w:rsidRPr="00444E4B">
        <w:rPr>
          <w:rFonts w:eastAsia="MS Mincho"/>
          <w:b/>
          <w:bCs/>
          <w:sz w:val="28"/>
          <w:szCs w:val="28"/>
          <w:lang w:eastAsia="en-US"/>
        </w:rPr>
        <w:t xml:space="preserve"> Commission for Europe </w:t>
      </w:r>
    </w:p>
    <w:p w14:paraId="691B71D2" w14:textId="77777777" w:rsidR="00FE7D8C" w:rsidRPr="00444E4B" w:rsidRDefault="00FE7D8C" w:rsidP="00FE7D8C">
      <w:pPr>
        <w:tabs>
          <w:tab w:val="left" w:pos="567"/>
          <w:tab w:val="left" w:pos="1134"/>
        </w:tabs>
        <w:spacing w:before="120"/>
        <w:rPr>
          <w:rFonts w:eastAsia="MS Mincho"/>
          <w:sz w:val="22"/>
          <w:szCs w:val="22"/>
          <w:lang w:eastAsia="en-US"/>
        </w:rPr>
      </w:pPr>
      <w:r w:rsidRPr="00444E4B">
        <w:rPr>
          <w:rFonts w:eastAsia="MS Mincho"/>
          <w:sz w:val="28"/>
          <w:szCs w:val="28"/>
          <w:lang w:eastAsia="en-US"/>
        </w:rPr>
        <w:t xml:space="preserve">Inland Transport Committee </w:t>
      </w:r>
    </w:p>
    <w:p w14:paraId="5CEA6499" w14:textId="77777777" w:rsidR="00FE7D8C" w:rsidRPr="00444E4B" w:rsidRDefault="00FE7D8C" w:rsidP="00FE7D8C">
      <w:pPr>
        <w:tabs>
          <w:tab w:val="left" w:pos="567"/>
          <w:tab w:val="left" w:pos="1134"/>
        </w:tabs>
        <w:spacing w:before="120"/>
        <w:rPr>
          <w:rFonts w:eastAsia="MS Mincho"/>
          <w:sz w:val="22"/>
          <w:szCs w:val="22"/>
          <w:lang w:eastAsia="en-US"/>
        </w:rPr>
      </w:pPr>
      <w:r w:rsidRPr="00444E4B">
        <w:rPr>
          <w:rFonts w:eastAsia="MS Mincho"/>
          <w:b/>
          <w:bCs/>
          <w:sz w:val="24"/>
          <w:szCs w:val="24"/>
          <w:lang w:eastAsia="en-US"/>
        </w:rPr>
        <w:t xml:space="preserve">World Forum for Harmonization of Vehicle Regulations </w:t>
      </w:r>
    </w:p>
    <w:p w14:paraId="27221D39" w14:textId="77777777" w:rsidR="00FE7D8C" w:rsidRPr="00444E4B" w:rsidRDefault="00FE7D8C" w:rsidP="00FE7D8C">
      <w:pPr>
        <w:tabs>
          <w:tab w:val="left" w:pos="567"/>
          <w:tab w:val="left" w:pos="1134"/>
        </w:tabs>
        <w:spacing w:before="120" w:after="120"/>
        <w:rPr>
          <w:rFonts w:eastAsia="MS Mincho"/>
          <w:b/>
          <w:bCs/>
          <w:lang w:eastAsia="en-US"/>
        </w:rPr>
      </w:pPr>
      <w:r w:rsidRPr="00444E4B">
        <w:rPr>
          <w:rFonts w:eastAsia="MS Mincho"/>
          <w:b/>
          <w:bCs/>
          <w:lang w:eastAsia="en-US"/>
        </w:rPr>
        <w:t xml:space="preserve">Working Party on Pollution and Energy </w:t>
      </w:r>
    </w:p>
    <w:p w14:paraId="62C7CCCD" w14:textId="77777777" w:rsidR="00FE7D8C" w:rsidRPr="00444E4B" w:rsidRDefault="00FE7D8C" w:rsidP="00FE7D8C">
      <w:pPr>
        <w:rPr>
          <w:rFonts w:eastAsia="MS Mincho"/>
          <w:b/>
          <w:lang w:eastAsia="en-US"/>
        </w:rPr>
      </w:pPr>
      <w:r>
        <w:rPr>
          <w:rFonts w:eastAsia="MS Mincho"/>
          <w:b/>
          <w:lang w:eastAsia="en-US"/>
        </w:rPr>
        <w:t>Nine</w:t>
      </w:r>
      <w:r w:rsidRPr="00444E4B">
        <w:rPr>
          <w:rFonts w:eastAsia="MS Mincho"/>
          <w:b/>
          <w:lang w:eastAsia="en-US"/>
        </w:rPr>
        <w:t>ty-f</w:t>
      </w:r>
      <w:r>
        <w:rPr>
          <w:rFonts w:eastAsia="MS Mincho"/>
          <w:b/>
          <w:lang w:eastAsia="en-US"/>
        </w:rPr>
        <w:t>o</w:t>
      </w:r>
      <w:r w:rsidRPr="00444E4B">
        <w:rPr>
          <w:rFonts w:eastAsia="MS Mincho"/>
          <w:b/>
          <w:lang w:eastAsia="en-US"/>
        </w:rPr>
        <w:t>urth session</w:t>
      </w:r>
    </w:p>
    <w:p w14:paraId="2608BE0C" w14:textId="77777777" w:rsidR="00FE7D8C" w:rsidRPr="00444E4B" w:rsidRDefault="00FE7D8C" w:rsidP="00FE7D8C">
      <w:pPr>
        <w:tabs>
          <w:tab w:val="left" w:pos="567"/>
          <w:tab w:val="left" w:pos="1134"/>
        </w:tabs>
        <w:rPr>
          <w:rFonts w:eastAsia="MS Mincho"/>
          <w:bCs/>
          <w:lang w:eastAsia="en-US"/>
        </w:rPr>
      </w:pPr>
      <w:r w:rsidRPr="00444E4B">
        <w:rPr>
          <w:rFonts w:eastAsia="MS Mincho"/>
          <w:lang w:eastAsia="en-US"/>
        </w:rPr>
        <w:t>Geneva</w:t>
      </w:r>
      <w:r w:rsidRPr="00444E4B">
        <w:rPr>
          <w:rFonts w:eastAsia="MS Mincho"/>
          <w:bCs/>
          <w:lang w:eastAsia="en-US"/>
        </w:rPr>
        <w:t xml:space="preserve">, </w:t>
      </w:r>
      <w:r>
        <w:rPr>
          <w:rFonts w:eastAsia="MS Mincho"/>
          <w:bCs/>
          <w:lang w:eastAsia="en-US"/>
        </w:rPr>
        <w:t>17</w:t>
      </w:r>
      <w:r w:rsidRPr="00444E4B">
        <w:rPr>
          <w:rFonts w:eastAsia="MS Mincho"/>
          <w:bCs/>
          <w:lang w:eastAsia="en-US"/>
        </w:rPr>
        <w:t>-1</w:t>
      </w:r>
      <w:r>
        <w:rPr>
          <w:rFonts w:eastAsia="MS Mincho"/>
          <w:bCs/>
          <w:lang w:eastAsia="en-US"/>
        </w:rPr>
        <w:t>9</w:t>
      </w:r>
      <w:r w:rsidRPr="00444E4B">
        <w:rPr>
          <w:rFonts w:eastAsia="MS Mincho"/>
          <w:bCs/>
          <w:lang w:eastAsia="en-US"/>
        </w:rPr>
        <w:t xml:space="preserve"> </w:t>
      </w:r>
      <w:r>
        <w:rPr>
          <w:rFonts w:eastAsia="MS Mincho"/>
          <w:bCs/>
          <w:lang w:eastAsia="en-US"/>
        </w:rPr>
        <w:t>March</w:t>
      </w:r>
      <w:r w:rsidRPr="00444E4B">
        <w:rPr>
          <w:rFonts w:eastAsia="MS Mincho"/>
          <w:bCs/>
          <w:lang w:eastAsia="en-US"/>
        </w:rPr>
        <w:t xml:space="preserve"> 202</w:t>
      </w:r>
      <w:r>
        <w:rPr>
          <w:rFonts w:eastAsia="MS Mincho"/>
          <w:bCs/>
          <w:lang w:eastAsia="en-US"/>
        </w:rPr>
        <w:t>6</w:t>
      </w:r>
    </w:p>
    <w:p w14:paraId="386FA994" w14:textId="77777777" w:rsidR="00FE7D8C" w:rsidRPr="00444E4B" w:rsidRDefault="00FE7D8C" w:rsidP="00FE7D8C">
      <w:pPr>
        <w:tabs>
          <w:tab w:val="left" w:pos="567"/>
          <w:tab w:val="left" w:pos="1134"/>
        </w:tabs>
        <w:rPr>
          <w:rFonts w:eastAsia="MS Mincho"/>
          <w:bCs/>
          <w:lang w:eastAsia="en-US"/>
        </w:rPr>
      </w:pPr>
      <w:r w:rsidRPr="00444E4B">
        <w:rPr>
          <w:rFonts w:eastAsia="MS Mincho"/>
          <w:bCs/>
          <w:lang w:eastAsia="en-US"/>
        </w:rPr>
        <w:t>Item 12 of the provisional agenda</w:t>
      </w:r>
    </w:p>
    <w:p w14:paraId="2EC956BA" w14:textId="77777777" w:rsidR="00FE7D8C" w:rsidRPr="00444E4B" w:rsidRDefault="00FE7D8C" w:rsidP="00FE7D8C">
      <w:pPr>
        <w:rPr>
          <w:rFonts w:eastAsia="MS Mincho"/>
          <w:b/>
          <w:lang w:eastAsia="en-US"/>
        </w:rPr>
      </w:pPr>
      <w:r w:rsidRPr="00444E4B">
        <w:rPr>
          <w:rFonts w:eastAsia="MS Mincho"/>
          <w:b/>
          <w:lang w:eastAsia="en-US"/>
        </w:rPr>
        <w:t>Vehicles Interior Air Quality (VIAQ)</w:t>
      </w:r>
    </w:p>
    <w:p w14:paraId="7D10EDBD" w14:textId="597D0F4D" w:rsidR="00FE7D8C" w:rsidRPr="00444E4B" w:rsidRDefault="00FE7D8C" w:rsidP="00FE7D8C">
      <w:pPr>
        <w:keepNext/>
        <w:keepLines/>
        <w:tabs>
          <w:tab w:val="right" w:pos="851"/>
        </w:tabs>
        <w:spacing w:before="360" w:after="240" w:line="300" w:lineRule="exact"/>
        <w:ind w:left="1134" w:right="1134" w:hanging="1134"/>
        <w:rPr>
          <w:rFonts w:eastAsia="MS Mincho"/>
          <w:b/>
          <w:sz w:val="28"/>
          <w:lang w:eastAsia="en-US"/>
        </w:rPr>
      </w:pPr>
      <w:r w:rsidRPr="00444E4B">
        <w:rPr>
          <w:rFonts w:eastAsia="MS Mincho"/>
          <w:b/>
          <w:sz w:val="28"/>
          <w:lang w:eastAsia="en-US"/>
        </w:rPr>
        <w:tab/>
      </w:r>
      <w:r w:rsidRPr="00444E4B">
        <w:rPr>
          <w:rFonts w:eastAsia="MS Mincho"/>
          <w:b/>
          <w:sz w:val="28"/>
          <w:lang w:eastAsia="en-US"/>
        </w:rPr>
        <w:tab/>
      </w:r>
      <w:r>
        <w:rPr>
          <w:rFonts w:eastAsia="MS Mincho"/>
          <w:b/>
          <w:sz w:val="28"/>
          <w:lang w:eastAsia="en-US"/>
        </w:rPr>
        <w:t xml:space="preserve">Proposal for an Amendment </w:t>
      </w:r>
      <w:r w:rsidR="003B1281">
        <w:rPr>
          <w:rFonts w:eastAsia="MS Mincho"/>
          <w:b/>
          <w:sz w:val="28"/>
          <w:lang w:eastAsia="en-US"/>
        </w:rPr>
        <w:t>[</w:t>
      </w:r>
      <w:r>
        <w:rPr>
          <w:rFonts w:eastAsia="MS Mincho"/>
          <w:b/>
          <w:sz w:val="28"/>
          <w:lang w:eastAsia="en-US"/>
        </w:rPr>
        <w:t>2</w:t>
      </w:r>
      <w:r w:rsidR="003B1281">
        <w:rPr>
          <w:rFonts w:eastAsia="MS Mincho"/>
          <w:b/>
          <w:sz w:val="28"/>
          <w:lang w:eastAsia="en-US"/>
        </w:rPr>
        <w:t>]</w:t>
      </w:r>
      <w:r>
        <w:rPr>
          <w:rFonts w:eastAsia="MS Mincho"/>
          <w:b/>
          <w:sz w:val="28"/>
          <w:lang w:eastAsia="en-US"/>
        </w:rPr>
        <w:t xml:space="preserve"> to</w:t>
      </w:r>
      <w:r w:rsidRPr="00444E4B">
        <w:rPr>
          <w:rFonts w:eastAsia="MS Mincho"/>
          <w:b/>
          <w:sz w:val="28"/>
          <w:lang w:eastAsia="en-US"/>
        </w:rPr>
        <w:t xml:space="preserve"> Mutual Resolution (M.R.3) of the 1958 and the 1998 Agreements concerning Vehicle Interior Air Quality (VIAQ)</w:t>
      </w:r>
    </w:p>
    <w:p w14:paraId="0D7D7981" w14:textId="005E4770" w:rsidR="00FE7D8C" w:rsidRPr="00444E4B" w:rsidRDefault="00FE7D8C" w:rsidP="00FE7D8C">
      <w:pPr>
        <w:keepNext/>
        <w:keepLines/>
        <w:tabs>
          <w:tab w:val="right" w:pos="851"/>
        </w:tabs>
        <w:spacing w:before="360" w:after="240" w:line="270" w:lineRule="exact"/>
        <w:ind w:left="1134" w:right="1134" w:hanging="1134"/>
        <w:rPr>
          <w:rFonts w:eastAsia="MS Mincho"/>
          <w:b/>
          <w:sz w:val="24"/>
          <w:lang w:eastAsia="en-US"/>
        </w:rPr>
      </w:pPr>
      <w:r w:rsidRPr="00444E4B">
        <w:rPr>
          <w:rFonts w:eastAsia="MS Mincho"/>
          <w:b/>
          <w:sz w:val="24"/>
          <w:lang w:eastAsia="en-US"/>
        </w:rPr>
        <w:tab/>
      </w:r>
      <w:r w:rsidRPr="00444E4B">
        <w:rPr>
          <w:rFonts w:eastAsia="MS Mincho"/>
          <w:b/>
          <w:sz w:val="24"/>
          <w:lang w:eastAsia="en-US"/>
        </w:rPr>
        <w:tab/>
        <w:t>Submitted by the Informal Working Group on Vehicles Interior Air Quality (VIAQ)</w:t>
      </w:r>
      <w:r w:rsidR="00A87F3C" w:rsidRPr="00A87F3C">
        <w:t xml:space="preserve"> </w:t>
      </w:r>
      <w:r w:rsidR="00A87F3C" w:rsidRPr="00031683">
        <w:footnoteReference w:customMarkFollows="1" w:id="2"/>
        <w:t>*</w:t>
      </w:r>
    </w:p>
    <w:p w14:paraId="21AAF77F" w14:textId="2DC0DFBB" w:rsidR="00FE7D8C" w:rsidRPr="00444E4B" w:rsidRDefault="003B1281" w:rsidP="00FE7D8C">
      <w:pPr>
        <w:spacing w:after="120"/>
        <w:ind w:left="1134" w:right="1134"/>
        <w:jc w:val="both"/>
        <w:rPr>
          <w:rFonts w:eastAsia="MS Mincho"/>
          <w:lang w:eastAsia="en-US"/>
        </w:rPr>
      </w:pPr>
      <w:r>
        <w:rPr>
          <w:rFonts w:eastAsia="MS Mincho"/>
          <w:lang w:eastAsia="en-US"/>
        </w:rPr>
        <w:tab/>
      </w:r>
      <w:r w:rsidR="00FE7D8C" w:rsidRPr="00444E4B">
        <w:rPr>
          <w:rFonts w:eastAsia="MS Mincho"/>
          <w:lang w:eastAsia="en-US"/>
        </w:rPr>
        <w:tab/>
        <w:t xml:space="preserve">The text </w:t>
      </w:r>
      <w:r w:rsidR="00FE7D8C" w:rsidRPr="00444E4B">
        <w:rPr>
          <w:rFonts w:eastAsia="MS Mincho"/>
          <w:spacing w:val="-2"/>
          <w:lang w:eastAsia="en-US"/>
        </w:rPr>
        <w:t>reproduced</w:t>
      </w:r>
      <w:r w:rsidR="00FE7D8C" w:rsidRPr="00444E4B">
        <w:rPr>
          <w:rFonts w:eastAsia="MS Mincho"/>
          <w:lang w:eastAsia="en-US"/>
        </w:rPr>
        <w:t xml:space="preserve"> below was prepared by the Informal Working Group on Vehicles Interior Air Quality (VIAQ). The I</w:t>
      </w:r>
      <w:r w:rsidR="00FE7D8C">
        <w:rPr>
          <w:rFonts w:eastAsia="MS Mincho"/>
          <w:lang w:eastAsia="en-US"/>
        </w:rPr>
        <w:t xml:space="preserve">nformal </w:t>
      </w:r>
      <w:r w:rsidR="00FE7D8C" w:rsidRPr="00444E4B">
        <w:rPr>
          <w:rFonts w:eastAsia="MS Mincho"/>
          <w:lang w:eastAsia="en-US"/>
        </w:rPr>
        <w:t>W</w:t>
      </w:r>
      <w:r w:rsidR="00FE7D8C">
        <w:rPr>
          <w:rFonts w:eastAsia="MS Mincho"/>
          <w:lang w:eastAsia="en-US"/>
        </w:rPr>
        <w:t xml:space="preserve">orking </w:t>
      </w:r>
      <w:r w:rsidR="00FE7D8C" w:rsidRPr="00444E4B">
        <w:rPr>
          <w:rFonts w:eastAsia="MS Mincho"/>
          <w:lang w:eastAsia="en-US"/>
        </w:rPr>
        <w:t>G</w:t>
      </w:r>
      <w:r w:rsidR="00FE7D8C">
        <w:rPr>
          <w:rFonts w:eastAsia="MS Mincho"/>
          <w:lang w:eastAsia="en-US"/>
        </w:rPr>
        <w:t>roup</w:t>
      </w:r>
      <w:r w:rsidR="00FE7D8C" w:rsidRPr="00444E4B">
        <w:rPr>
          <w:rFonts w:eastAsia="MS Mincho"/>
          <w:lang w:eastAsia="en-US"/>
        </w:rPr>
        <w:t xml:space="preserve"> on VIAQ presented a first draft of this proposal (GRPE-</w:t>
      </w:r>
      <w:r w:rsidR="00FE7D8C">
        <w:rPr>
          <w:rFonts w:eastAsia="MS Mincho"/>
          <w:lang w:eastAsia="en-US"/>
        </w:rPr>
        <w:t>92</w:t>
      </w:r>
      <w:r w:rsidR="00FE7D8C" w:rsidRPr="00444E4B">
        <w:rPr>
          <w:rFonts w:eastAsia="MS Mincho"/>
          <w:lang w:eastAsia="en-US"/>
        </w:rPr>
        <w:t>-</w:t>
      </w:r>
      <w:r w:rsidR="00FE7D8C">
        <w:rPr>
          <w:rFonts w:eastAsia="MS Mincho"/>
          <w:lang w:eastAsia="en-US"/>
        </w:rPr>
        <w:t>42</w:t>
      </w:r>
      <w:r w:rsidR="00FE7D8C" w:rsidRPr="00444E4B">
        <w:rPr>
          <w:rFonts w:eastAsia="MS Mincho"/>
          <w:lang w:eastAsia="en-US"/>
        </w:rPr>
        <w:t xml:space="preserve">) at the </w:t>
      </w:r>
      <w:r w:rsidR="00FE7D8C">
        <w:rPr>
          <w:rFonts w:eastAsia="MS Mincho"/>
          <w:lang w:eastAsia="en-US"/>
        </w:rPr>
        <w:t>ninety second</w:t>
      </w:r>
      <w:r w:rsidR="00FE7D8C" w:rsidRPr="00444E4B">
        <w:rPr>
          <w:rFonts w:eastAsia="MS Mincho"/>
          <w:lang w:eastAsia="en-US"/>
        </w:rPr>
        <w:t xml:space="preserve"> session of GRPE (see report ECE/TRANS/WP.29/GRPE/</w:t>
      </w:r>
      <w:r w:rsidR="00FE7D8C">
        <w:rPr>
          <w:rFonts w:eastAsia="MS Mincho"/>
          <w:lang w:eastAsia="en-US"/>
        </w:rPr>
        <w:t>92</w:t>
      </w:r>
      <w:r w:rsidR="00FE7D8C" w:rsidRPr="00444E4B">
        <w:rPr>
          <w:rFonts w:eastAsia="MS Mincho"/>
          <w:lang w:eastAsia="en-US"/>
        </w:rPr>
        <w:t xml:space="preserve">, para. </w:t>
      </w:r>
      <w:r w:rsidR="00FE7D8C">
        <w:rPr>
          <w:rFonts w:eastAsia="MS Mincho"/>
          <w:lang w:eastAsia="en-US"/>
        </w:rPr>
        <w:t>75</w:t>
      </w:r>
      <w:r w:rsidR="00FE7D8C" w:rsidRPr="00444E4B">
        <w:rPr>
          <w:rFonts w:eastAsia="MS Mincho"/>
          <w:lang w:eastAsia="en-US"/>
        </w:rPr>
        <w:t>).</w:t>
      </w:r>
    </w:p>
    <w:p w14:paraId="36E58E5E" w14:textId="77777777" w:rsidR="00FE7D8C" w:rsidRPr="00444E4B" w:rsidRDefault="00FE7D8C" w:rsidP="00FE7D8C">
      <w:pPr>
        <w:keepNext/>
        <w:keepLines/>
        <w:tabs>
          <w:tab w:val="right" w:pos="851"/>
        </w:tabs>
        <w:spacing w:before="360" w:after="240" w:line="300" w:lineRule="exact"/>
        <w:ind w:left="1134" w:right="1134" w:hanging="1134"/>
        <w:rPr>
          <w:rFonts w:eastAsia="MS Mincho"/>
          <w:b/>
          <w:sz w:val="28"/>
          <w:lang w:eastAsia="en-US"/>
        </w:rPr>
      </w:pPr>
    </w:p>
    <w:p w14:paraId="1A11B455" w14:textId="77777777" w:rsidR="003914E6" w:rsidRDefault="003914E6" w:rsidP="003914E6">
      <w:pPr>
        <w:suppressAutoHyphens w:val="0"/>
        <w:spacing w:line="240" w:lineRule="auto"/>
        <w:rPr>
          <w:rFonts w:eastAsia="Malgun Gothic"/>
          <w:lang w:eastAsia="ko-KR"/>
        </w:rPr>
      </w:pPr>
      <w:r>
        <w:rPr>
          <w:rFonts w:eastAsia="Malgun Gothic"/>
          <w:lang w:eastAsia="ko-KR"/>
        </w:rPr>
        <w:br w:type="page"/>
      </w:r>
    </w:p>
    <w:p w14:paraId="147ACAD8" w14:textId="4CFEA920" w:rsidR="00444E4B" w:rsidRPr="0031586C" w:rsidRDefault="00444E4B" w:rsidP="00A36DD2">
      <w:pPr>
        <w:keepNext/>
        <w:keepLines/>
        <w:tabs>
          <w:tab w:val="right" w:pos="851"/>
        </w:tabs>
        <w:spacing w:before="360" w:after="240" w:line="300" w:lineRule="exact"/>
        <w:ind w:left="1134" w:right="1134" w:hanging="1134"/>
        <w:jc w:val="both"/>
        <w:rPr>
          <w:rFonts w:eastAsia="MS Mincho"/>
          <w:b/>
          <w:bCs/>
          <w:sz w:val="24"/>
          <w:szCs w:val="24"/>
          <w:lang w:eastAsia="en-US"/>
        </w:rPr>
      </w:pPr>
      <w:bookmarkStart w:id="0" w:name="_Toc528835399"/>
      <w:r w:rsidRPr="0031586C">
        <w:rPr>
          <w:rFonts w:eastAsia="Malgun Gothic"/>
          <w:b/>
          <w:sz w:val="28"/>
          <w:lang w:eastAsia="ko-KR"/>
        </w:rPr>
        <w:lastRenderedPageBreak/>
        <w:tab/>
      </w:r>
      <w:r w:rsidRPr="0031586C">
        <w:rPr>
          <w:rFonts w:eastAsia="Malgun Gothic"/>
          <w:b/>
          <w:sz w:val="28"/>
          <w:lang w:eastAsia="ko-KR"/>
        </w:rPr>
        <w:tab/>
      </w:r>
      <w:r w:rsidR="00A36DD2" w:rsidRPr="0031586C">
        <w:rPr>
          <w:rFonts w:eastAsia="Malgun Gothic"/>
          <w:b/>
          <w:sz w:val="28"/>
          <w:lang w:eastAsia="ko-KR"/>
        </w:rPr>
        <w:t xml:space="preserve">Proposal for an </w:t>
      </w:r>
      <w:r w:rsidR="009930B0" w:rsidRPr="0031586C">
        <w:rPr>
          <w:rFonts w:eastAsia="Malgun Gothic"/>
          <w:b/>
          <w:sz w:val="28"/>
          <w:lang w:eastAsia="ko-KR"/>
        </w:rPr>
        <w:t xml:space="preserve">Amendment 2 </w:t>
      </w:r>
      <w:r w:rsidR="00A36DD2" w:rsidRPr="0031586C">
        <w:rPr>
          <w:rFonts w:eastAsia="Malgun Gothic"/>
          <w:b/>
          <w:sz w:val="28"/>
          <w:lang w:eastAsia="ko-KR"/>
        </w:rPr>
        <w:t>to Mutual Resolution (M.R.3) of the 1958 and the 1998 Agreements concerning Vehicle Interior Air Quality (VIAQ)</w:t>
      </w:r>
    </w:p>
    <w:p w14:paraId="45C4887A" w14:textId="77777777" w:rsidR="00444E4B" w:rsidRPr="0031586C" w:rsidRDefault="00444E4B" w:rsidP="00444E4B">
      <w:pPr>
        <w:rPr>
          <w:rFonts w:eastAsia="MS Mincho"/>
          <w:sz w:val="28"/>
          <w:lang w:eastAsia="en-US"/>
        </w:rPr>
      </w:pPr>
      <w:r w:rsidRPr="0031586C">
        <w:rPr>
          <w:rFonts w:eastAsia="MS Mincho"/>
          <w:lang w:eastAsia="en-US"/>
        </w:rPr>
        <w:tab/>
      </w:r>
      <w:bookmarkStart w:id="1" w:name="_Hlk528835427"/>
      <w:r w:rsidRPr="0031586C">
        <w:rPr>
          <w:rFonts w:eastAsia="MS Mincho"/>
          <w:sz w:val="28"/>
          <w:lang w:eastAsia="en-US"/>
        </w:rPr>
        <w:t xml:space="preserve">Contents </w:t>
      </w:r>
    </w:p>
    <w:p w14:paraId="1FB47927" w14:textId="77777777" w:rsidR="00444E4B" w:rsidRPr="0031586C" w:rsidRDefault="00444E4B" w:rsidP="00444E4B">
      <w:pPr>
        <w:tabs>
          <w:tab w:val="left" w:pos="9214"/>
        </w:tabs>
        <w:rPr>
          <w:rFonts w:eastAsia="MS Mincho"/>
          <w:i/>
          <w:iCs/>
          <w:sz w:val="18"/>
          <w:szCs w:val="18"/>
          <w:lang w:eastAsia="en-US"/>
        </w:rPr>
      </w:pPr>
      <w:r w:rsidRPr="0031586C">
        <w:rPr>
          <w:rFonts w:eastAsia="MS Mincho"/>
          <w:i/>
          <w:iCs/>
          <w:sz w:val="18"/>
          <w:szCs w:val="18"/>
          <w:lang w:eastAsia="en-US"/>
        </w:rPr>
        <w:tab/>
        <w:t>Page</w:t>
      </w:r>
    </w:p>
    <w:p w14:paraId="699895EC" w14:textId="7777777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t>I.</w:t>
      </w:r>
      <w:r w:rsidRPr="0031586C">
        <w:rPr>
          <w:rFonts w:eastAsia="MS Mincho"/>
          <w:noProof/>
          <w:lang w:eastAsia="en-US"/>
        </w:rPr>
        <w:tab/>
        <w:t>Statement of technical rationale and justification</w:t>
      </w:r>
      <w:r w:rsidRPr="0031586C">
        <w:rPr>
          <w:rFonts w:eastAsia="MS Mincho"/>
          <w:noProof/>
          <w:lang w:eastAsia="en-US"/>
        </w:rPr>
        <w:tab/>
      </w:r>
      <w:r w:rsidRPr="0031586C">
        <w:rPr>
          <w:rFonts w:eastAsia="MS Mincho"/>
          <w:noProof/>
          <w:lang w:eastAsia="en-US"/>
        </w:rPr>
        <w:tab/>
        <w:t>4</w:t>
      </w:r>
    </w:p>
    <w:p w14:paraId="1DBC66E3" w14:textId="7777777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A.</w:t>
      </w:r>
      <w:r w:rsidRPr="0031586C">
        <w:rPr>
          <w:rFonts w:eastAsia="MS Mincho"/>
          <w:noProof/>
          <w:lang w:eastAsia="en-US"/>
        </w:rPr>
        <w:tab/>
        <w:t>Introduction</w:t>
      </w:r>
      <w:r w:rsidRPr="0031586C">
        <w:rPr>
          <w:rFonts w:eastAsia="MS Mincho"/>
          <w:noProof/>
          <w:lang w:eastAsia="en-US"/>
        </w:rPr>
        <w:tab/>
      </w:r>
      <w:r w:rsidRPr="0031586C">
        <w:rPr>
          <w:rFonts w:eastAsia="MS Mincho"/>
          <w:noProof/>
          <w:lang w:eastAsia="en-US"/>
        </w:rPr>
        <w:tab/>
        <w:t>4</w:t>
      </w:r>
    </w:p>
    <w:p w14:paraId="5FC3D85F" w14:textId="7777777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B.</w:t>
      </w:r>
      <w:r w:rsidRPr="0031586C">
        <w:rPr>
          <w:rFonts w:eastAsia="MS Mincho"/>
          <w:noProof/>
          <w:lang w:eastAsia="en-US"/>
        </w:rPr>
        <w:tab/>
        <w:t>Procedural background</w:t>
      </w:r>
      <w:r w:rsidRPr="0031586C">
        <w:rPr>
          <w:rFonts w:eastAsia="MS Mincho"/>
          <w:noProof/>
          <w:lang w:eastAsia="en-US"/>
        </w:rPr>
        <w:tab/>
      </w:r>
      <w:r w:rsidRPr="0031586C">
        <w:rPr>
          <w:rFonts w:eastAsia="MS Mincho"/>
          <w:noProof/>
          <w:lang w:eastAsia="en-US"/>
        </w:rPr>
        <w:tab/>
        <w:t>4</w:t>
      </w:r>
    </w:p>
    <w:p w14:paraId="7750A068" w14:textId="7777777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C.</w:t>
      </w:r>
      <w:r w:rsidRPr="0031586C">
        <w:rPr>
          <w:rFonts w:eastAsia="MS Mincho"/>
          <w:noProof/>
          <w:lang w:eastAsia="en-US"/>
        </w:rPr>
        <w:tab/>
        <w:t>Existing regulations and standards</w:t>
      </w:r>
      <w:r w:rsidRPr="0031586C">
        <w:rPr>
          <w:rFonts w:eastAsia="MS Mincho"/>
          <w:noProof/>
          <w:lang w:eastAsia="en-US"/>
        </w:rPr>
        <w:tab/>
      </w:r>
      <w:r w:rsidRPr="0031586C">
        <w:rPr>
          <w:rFonts w:eastAsia="MS Mincho"/>
          <w:noProof/>
          <w:lang w:eastAsia="en-US"/>
        </w:rPr>
        <w:tab/>
        <w:t>5</w:t>
      </w:r>
    </w:p>
    <w:p w14:paraId="6B26A533" w14:textId="7777777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D.</w:t>
      </w:r>
      <w:r w:rsidRPr="0031586C">
        <w:rPr>
          <w:rFonts w:eastAsia="MS Mincho"/>
          <w:noProof/>
          <w:lang w:eastAsia="en-US"/>
        </w:rPr>
        <w:tab/>
        <w:t>Technical rationale and justification</w:t>
      </w:r>
      <w:r w:rsidRPr="0031586C">
        <w:rPr>
          <w:rFonts w:eastAsia="MS Mincho"/>
          <w:noProof/>
          <w:lang w:eastAsia="en-US"/>
        </w:rPr>
        <w:tab/>
      </w:r>
      <w:r w:rsidRPr="0031586C">
        <w:rPr>
          <w:rFonts w:eastAsia="MS Mincho"/>
          <w:noProof/>
          <w:lang w:eastAsia="en-US"/>
        </w:rPr>
        <w:tab/>
        <w:t>6</w:t>
      </w:r>
    </w:p>
    <w:p w14:paraId="449C7343" w14:textId="7B7D662E"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E.</w:t>
      </w:r>
      <w:r w:rsidRPr="0031586C">
        <w:rPr>
          <w:rFonts w:eastAsia="MS Mincho"/>
          <w:noProof/>
          <w:lang w:eastAsia="en-US"/>
        </w:rPr>
        <w:tab/>
        <w:t>Technical feasibility, anticipated costs and benefits</w:t>
      </w:r>
      <w:r w:rsidRPr="0031586C">
        <w:rPr>
          <w:rFonts w:eastAsia="MS Mincho"/>
          <w:noProof/>
          <w:lang w:eastAsia="en-US"/>
        </w:rPr>
        <w:tab/>
      </w:r>
      <w:r w:rsidRPr="0031586C">
        <w:rPr>
          <w:rFonts w:eastAsia="MS Mincho"/>
          <w:noProof/>
          <w:lang w:eastAsia="en-US"/>
        </w:rPr>
        <w:tab/>
      </w:r>
      <w:r w:rsidR="002137FF">
        <w:rPr>
          <w:rFonts w:eastAsia="MS Mincho"/>
          <w:noProof/>
          <w:lang w:eastAsia="en-US"/>
        </w:rPr>
        <w:t>9</w:t>
      </w:r>
    </w:p>
    <w:p w14:paraId="40FEB42C" w14:textId="60A091D6"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t>II.</w:t>
      </w:r>
      <w:r w:rsidRPr="0031586C">
        <w:rPr>
          <w:rFonts w:eastAsia="MS Mincho"/>
          <w:noProof/>
          <w:lang w:eastAsia="en-US"/>
        </w:rPr>
        <w:tab/>
      </w:r>
      <w:r w:rsidR="0031586C" w:rsidRPr="0031586C">
        <w:rPr>
          <w:rFonts w:eastAsia="MS Mincho"/>
          <w:noProof/>
          <w:lang w:eastAsia="en-US"/>
        </w:rPr>
        <w:t>E</w:t>
      </w:r>
      <w:r w:rsidRPr="0031586C">
        <w:rPr>
          <w:rFonts w:eastAsia="MS Mincho"/>
          <w:noProof/>
          <w:lang w:eastAsia="en-US"/>
        </w:rPr>
        <w:t>missions from interior materials</w:t>
      </w:r>
      <w:r w:rsidRPr="0031586C">
        <w:rPr>
          <w:rFonts w:eastAsia="MS Mincho"/>
          <w:noProof/>
          <w:lang w:eastAsia="en-US"/>
        </w:rPr>
        <w:tab/>
      </w:r>
      <w:r w:rsidRPr="0031586C">
        <w:rPr>
          <w:rFonts w:eastAsia="MS Mincho"/>
          <w:noProof/>
          <w:lang w:eastAsia="en-US"/>
        </w:rPr>
        <w:tab/>
        <w:t>1</w:t>
      </w:r>
      <w:r w:rsidR="0071428B">
        <w:rPr>
          <w:rFonts w:eastAsia="MS Mincho"/>
          <w:noProof/>
          <w:lang w:eastAsia="en-US"/>
        </w:rPr>
        <w:t>1</w:t>
      </w:r>
    </w:p>
    <w:p w14:paraId="0652C5DE" w14:textId="035A2496"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1.</w:t>
      </w:r>
      <w:r w:rsidRPr="0031586C">
        <w:rPr>
          <w:rFonts w:eastAsia="MS Mincho"/>
          <w:noProof/>
          <w:lang w:eastAsia="en-US"/>
        </w:rPr>
        <w:tab/>
        <w:t xml:space="preserve"> Purpose</w:t>
      </w:r>
      <w:r w:rsidRPr="0031586C">
        <w:rPr>
          <w:rFonts w:eastAsia="MS Mincho"/>
          <w:noProof/>
          <w:lang w:eastAsia="en-US"/>
        </w:rPr>
        <w:tab/>
      </w:r>
      <w:r w:rsidRPr="0031586C">
        <w:rPr>
          <w:rFonts w:eastAsia="MS Mincho"/>
          <w:noProof/>
          <w:lang w:eastAsia="en-US"/>
        </w:rPr>
        <w:tab/>
        <w:t>1</w:t>
      </w:r>
      <w:r w:rsidR="0071428B">
        <w:rPr>
          <w:rFonts w:eastAsia="MS Mincho"/>
          <w:noProof/>
          <w:lang w:eastAsia="en-US"/>
        </w:rPr>
        <w:t>1</w:t>
      </w:r>
    </w:p>
    <w:p w14:paraId="307D8CDF" w14:textId="3BB0C55E"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2.</w:t>
      </w:r>
      <w:r w:rsidRPr="0031586C">
        <w:rPr>
          <w:rFonts w:eastAsia="MS Mincho"/>
          <w:noProof/>
          <w:lang w:eastAsia="en-US"/>
        </w:rPr>
        <w:tab/>
        <w:t xml:space="preserve"> Scope and application</w:t>
      </w:r>
      <w:r w:rsidRPr="0031586C">
        <w:rPr>
          <w:rFonts w:eastAsia="MS Mincho"/>
          <w:noProof/>
          <w:lang w:eastAsia="en-US"/>
        </w:rPr>
        <w:tab/>
      </w:r>
      <w:r w:rsidRPr="0031586C">
        <w:rPr>
          <w:rFonts w:eastAsia="MS Mincho"/>
          <w:noProof/>
          <w:lang w:eastAsia="en-US"/>
        </w:rPr>
        <w:tab/>
        <w:t>1</w:t>
      </w:r>
      <w:r w:rsidR="0071428B">
        <w:rPr>
          <w:rFonts w:eastAsia="MS Mincho"/>
          <w:noProof/>
          <w:lang w:eastAsia="en-US"/>
        </w:rPr>
        <w:t>1</w:t>
      </w:r>
    </w:p>
    <w:p w14:paraId="5B921BD4" w14:textId="4CF943DC"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3.</w:t>
      </w:r>
      <w:r w:rsidRPr="0031586C">
        <w:rPr>
          <w:rFonts w:eastAsia="MS Mincho"/>
          <w:noProof/>
          <w:lang w:eastAsia="en-US"/>
        </w:rPr>
        <w:tab/>
        <w:t xml:space="preserve"> Definitions</w:t>
      </w:r>
      <w:r w:rsidRPr="0031586C">
        <w:rPr>
          <w:rFonts w:eastAsia="MS Mincho"/>
          <w:noProof/>
          <w:lang w:eastAsia="en-US"/>
        </w:rPr>
        <w:tab/>
      </w:r>
      <w:r w:rsidRPr="0031586C">
        <w:rPr>
          <w:rFonts w:eastAsia="MS Mincho"/>
          <w:noProof/>
          <w:lang w:eastAsia="en-US"/>
        </w:rPr>
        <w:tab/>
        <w:t>1</w:t>
      </w:r>
      <w:r w:rsidR="0071428B">
        <w:rPr>
          <w:rFonts w:eastAsia="MS Mincho"/>
          <w:noProof/>
          <w:lang w:eastAsia="en-US"/>
        </w:rPr>
        <w:t>1</w:t>
      </w:r>
    </w:p>
    <w:p w14:paraId="0F428589" w14:textId="3A385B91"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4.</w:t>
      </w:r>
      <w:r w:rsidRPr="0031586C">
        <w:rPr>
          <w:rFonts w:eastAsia="MS Mincho"/>
          <w:noProof/>
          <w:lang w:eastAsia="en-US"/>
        </w:rPr>
        <w:tab/>
        <w:t xml:space="preserve"> Abbreviations</w:t>
      </w:r>
      <w:r w:rsidRPr="0031586C">
        <w:rPr>
          <w:rFonts w:eastAsia="MS Mincho"/>
          <w:noProof/>
          <w:lang w:eastAsia="en-US"/>
        </w:rPr>
        <w:tab/>
      </w:r>
      <w:r w:rsidRPr="0031586C">
        <w:rPr>
          <w:rFonts w:eastAsia="MS Mincho"/>
          <w:noProof/>
          <w:lang w:eastAsia="en-US"/>
        </w:rPr>
        <w:tab/>
        <w:t>1</w:t>
      </w:r>
      <w:r w:rsidR="0071428B">
        <w:rPr>
          <w:rFonts w:eastAsia="MS Mincho"/>
          <w:noProof/>
          <w:lang w:eastAsia="en-US"/>
        </w:rPr>
        <w:t>2</w:t>
      </w:r>
    </w:p>
    <w:p w14:paraId="0609935E" w14:textId="4C42713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5.</w:t>
      </w:r>
      <w:r w:rsidRPr="0031586C">
        <w:rPr>
          <w:rFonts w:eastAsia="MS Mincho"/>
          <w:noProof/>
          <w:lang w:eastAsia="en-US"/>
        </w:rPr>
        <w:tab/>
        <w:t xml:space="preserve"> General provisions</w:t>
      </w:r>
      <w:r w:rsidRPr="0031586C">
        <w:rPr>
          <w:rFonts w:eastAsia="MS Mincho"/>
          <w:noProof/>
          <w:lang w:eastAsia="en-US"/>
        </w:rPr>
        <w:tab/>
      </w:r>
      <w:r w:rsidRPr="0031586C">
        <w:rPr>
          <w:rFonts w:eastAsia="MS Mincho"/>
          <w:noProof/>
          <w:lang w:eastAsia="en-US"/>
        </w:rPr>
        <w:tab/>
        <w:t>1</w:t>
      </w:r>
      <w:r w:rsidR="0071428B">
        <w:rPr>
          <w:rFonts w:eastAsia="MS Mincho"/>
          <w:noProof/>
          <w:lang w:eastAsia="en-US"/>
        </w:rPr>
        <w:t>2</w:t>
      </w:r>
    </w:p>
    <w:p w14:paraId="38673246" w14:textId="502D9A15"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6.</w:t>
      </w:r>
      <w:r w:rsidRPr="0031586C">
        <w:rPr>
          <w:rFonts w:eastAsia="MS Mincho"/>
          <w:noProof/>
          <w:lang w:eastAsia="en-US"/>
        </w:rPr>
        <w:tab/>
        <w:t xml:space="preserve"> Normative references</w:t>
      </w:r>
      <w:r w:rsidRPr="0031586C">
        <w:rPr>
          <w:rFonts w:eastAsia="MS Mincho"/>
          <w:noProof/>
          <w:lang w:eastAsia="en-US"/>
        </w:rPr>
        <w:tab/>
      </w:r>
      <w:r w:rsidRPr="0031586C">
        <w:rPr>
          <w:rFonts w:eastAsia="MS Mincho"/>
          <w:noProof/>
          <w:lang w:eastAsia="en-US"/>
        </w:rPr>
        <w:tab/>
        <w:t>1</w:t>
      </w:r>
      <w:r w:rsidR="0071428B">
        <w:rPr>
          <w:rFonts w:eastAsia="MS Mincho"/>
          <w:noProof/>
          <w:lang w:eastAsia="en-US"/>
        </w:rPr>
        <w:t>3</w:t>
      </w:r>
    </w:p>
    <w:p w14:paraId="6A0078F3" w14:textId="52EF69C9"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7.</w:t>
      </w:r>
      <w:r w:rsidRPr="0031586C">
        <w:rPr>
          <w:rFonts w:eastAsia="MS Mincho"/>
          <w:noProof/>
          <w:lang w:eastAsia="en-US"/>
        </w:rPr>
        <w:tab/>
        <w:t xml:space="preserve"> Requirements for the test vehicle</w:t>
      </w:r>
      <w:r w:rsidRPr="0031586C">
        <w:rPr>
          <w:rFonts w:eastAsia="MS Mincho"/>
          <w:noProof/>
          <w:lang w:eastAsia="en-US"/>
        </w:rPr>
        <w:tab/>
      </w:r>
      <w:r w:rsidRPr="0031586C">
        <w:rPr>
          <w:rFonts w:eastAsia="MS Mincho"/>
          <w:noProof/>
          <w:lang w:eastAsia="en-US"/>
        </w:rPr>
        <w:tab/>
        <w:t>1</w:t>
      </w:r>
      <w:r w:rsidR="0071428B">
        <w:rPr>
          <w:rFonts w:eastAsia="MS Mincho"/>
          <w:noProof/>
          <w:lang w:eastAsia="en-US"/>
        </w:rPr>
        <w:t>3</w:t>
      </w:r>
    </w:p>
    <w:p w14:paraId="2F2CF418" w14:textId="0F662614"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8.</w:t>
      </w:r>
      <w:r w:rsidRPr="0031586C">
        <w:rPr>
          <w:rFonts w:eastAsia="MS Mincho"/>
          <w:noProof/>
          <w:lang w:eastAsia="en-US"/>
        </w:rPr>
        <w:tab/>
        <w:t xml:space="preserve"> Requirements for the test apparatus, instrument</w:t>
      </w:r>
      <w:r w:rsidR="0031586C" w:rsidRPr="0031586C">
        <w:rPr>
          <w:rFonts w:eastAsia="MS Mincho"/>
          <w:noProof/>
          <w:lang w:eastAsia="en-US"/>
        </w:rPr>
        <w:t>ation</w:t>
      </w:r>
      <w:r w:rsidRPr="0031586C">
        <w:rPr>
          <w:rFonts w:eastAsia="MS Mincho"/>
          <w:noProof/>
          <w:lang w:eastAsia="en-US"/>
        </w:rPr>
        <w:t>, and equipment</w:t>
      </w:r>
      <w:r w:rsidRPr="0031586C">
        <w:rPr>
          <w:rFonts w:eastAsia="MS Mincho"/>
          <w:noProof/>
          <w:lang w:eastAsia="en-US"/>
        </w:rPr>
        <w:tab/>
      </w:r>
      <w:r w:rsidRPr="0031586C">
        <w:rPr>
          <w:rFonts w:eastAsia="MS Mincho"/>
          <w:noProof/>
          <w:lang w:eastAsia="en-US"/>
        </w:rPr>
        <w:tab/>
        <w:t>1</w:t>
      </w:r>
      <w:r w:rsidR="0071428B">
        <w:rPr>
          <w:rFonts w:eastAsia="MS Mincho"/>
          <w:noProof/>
          <w:lang w:eastAsia="en-US"/>
        </w:rPr>
        <w:t>4</w:t>
      </w:r>
    </w:p>
    <w:p w14:paraId="6A9D132F" w14:textId="22118D99"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9.</w:t>
      </w:r>
      <w:r w:rsidRPr="0031586C">
        <w:rPr>
          <w:rFonts w:eastAsia="MS Mincho"/>
          <w:noProof/>
          <w:lang w:eastAsia="en-US"/>
        </w:rPr>
        <w:tab/>
        <w:t xml:space="preserve"> Test procedure, test mode, and test conditions</w:t>
      </w:r>
      <w:r w:rsidRPr="0031586C">
        <w:rPr>
          <w:rFonts w:eastAsia="MS Mincho"/>
          <w:noProof/>
          <w:lang w:eastAsia="en-US"/>
        </w:rPr>
        <w:tab/>
      </w:r>
      <w:r w:rsidRPr="0031586C">
        <w:rPr>
          <w:rFonts w:eastAsia="MS Mincho"/>
          <w:noProof/>
          <w:lang w:eastAsia="en-US"/>
        </w:rPr>
        <w:tab/>
        <w:t>1</w:t>
      </w:r>
      <w:r w:rsidR="0071428B">
        <w:rPr>
          <w:rFonts w:eastAsia="MS Mincho"/>
          <w:noProof/>
          <w:lang w:eastAsia="en-US"/>
        </w:rPr>
        <w:t>6</w:t>
      </w:r>
    </w:p>
    <w:p w14:paraId="26F5E371" w14:textId="2D7BACEF"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10.</w:t>
      </w:r>
      <w:r w:rsidRPr="0031586C">
        <w:rPr>
          <w:rFonts w:eastAsia="MS Mincho"/>
          <w:noProof/>
          <w:lang w:eastAsia="en-US"/>
        </w:rPr>
        <w:tab/>
        <w:t xml:space="preserve"> Calculation, presentation of results, precision and uncertainty</w:t>
      </w:r>
      <w:r w:rsidRPr="0031586C">
        <w:rPr>
          <w:rFonts w:eastAsia="MS Mincho"/>
          <w:noProof/>
          <w:lang w:eastAsia="en-US"/>
        </w:rPr>
        <w:tab/>
      </w:r>
      <w:r w:rsidRPr="0031586C">
        <w:rPr>
          <w:rFonts w:eastAsia="MS Mincho"/>
          <w:noProof/>
          <w:lang w:eastAsia="en-US"/>
        </w:rPr>
        <w:tab/>
      </w:r>
      <w:r w:rsidR="000B091B" w:rsidRPr="0031586C">
        <w:rPr>
          <w:rFonts w:eastAsia="MS Mincho"/>
          <w:noProof/>
          <w:lang w:eastAsia="en-US"/>
        </w:rPr>
        <w:t>1</w:t>
      </w:r>
      <w:r w:rsidR="0071428B">
        <w:rPr>
          <w:rFonts w:eastAsia="MS Mincho"/>
          <w:noProof/>
          <w:lang w:eastAsia="en-US"/>
        </w:rPr>
        <w:t>9</w:t>
      </w:r>
    </w:p>
    <w:p w14:paraId="42233912" w14:textId="0D067ADB"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11.</w:t>
      </w:r>
      <w:r w:rsidRPr="0031586C">
        <w:rPr>
          <w:rFonts w:eastAsia="MS Mincho"/>
          <w:noProof/>
          <w:lang w:eastAsia="en-US"/>
        </w:rPr>
        <w:tab/>
        <w:t xml:space="preserve"> Performance characteristics</w:t>
      </w:r>
      <w:r w:rsidRPr="0031586C">
        <w:rPr>
          <w:rFonts w:eastAsia="MS Mincho"/>
          <w:noProof/>
          <w:lang w:eastAsia="en-US"/>
        </w:rPr>
        <w:tab/>
      </w:r>
      <w:r w:rsidRPr="0031586C">
        <w:rPr>
          <w:rFonts w:eastAsia="MS Mincho"/>
          <w:noProof/>
          <w:lang w:eastAsia="en-US"/>
        </w:rPr>
        <w:tab/>
      </w:r>
      <w:r w:rsidR="000B091B" w:rsidRPr="0031586C">
        <w:rPr>
          <w:rFonts w:eastAsia="MS Mincho"/>
          <w:noProof/>
          <w:lang w:eastAsia="en-US"/>
        </w:rPr>
        <w:t>1</w:t>
      </w:r>
      <w:r w:rsidR="0071428B">
        <w:rPr>
          <w:rFonts w:eastAsia="MS Mincho"/>
          <w:noProof/>
          <w:lang w:eastAsia="en-US"/>
        </w:rPr>
        <w:t>9</w:t>
      </w:r>
    </w:p>
    <w:p w14:paraId="5C514B44" w14:textId="457A3A90"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12.</w:t>
      </w:r>
      <w:r w:rsidRPr="0031586C">
        <w:rPr>
          <w:rFonts w:eastAsia="MS Mincho"/>
          <w:noProof/>
          <w:lang w:eastAsia="en-US"/>
        </w:rPr>
        <w:tab/>
        <w:t xml:space="preserve"> Quality assurance/quality control</w:t>
      </w:r>
      <w:r w:rsidRPr="0031586C">
        <w:rPr>
          <w:rFonts w:eastAsia="MS Mincho"/>
          <w:noProof/>
          <w:lang w:eastAsia="en-US"/>
        </w:rPr>
        <w:tab/>
      </w:r>
      <w:r w:rsidRPr="0031586C">
        <w:rPr>
          <w:rFonts w:eastAsia="MS Mincho"/>
          <w:noProof/>
          <w:lang w:eastAsia="en-US"/>
        </w:rPr>
        <w:tab/>
      </w:r>
      <w:r w:rsidR="000B091B" w:rsidRPr="0031586C">
        <w:rPr>
          <w:rFonts w:eastAsia="MS Mincho"/>
          <w:noProof/>
          <w:lang w:eastAsia="en-US"/>
        </w:rPr>
        <w:t>1</w:t>
      </w:r>
      <w:r w:rsidR="0071428B">
        <w:rPr>
          <w:rFonts w:eastAsia="MS Mincho"/>
          <w:noProof/>
          <w:lang w:eastAsia="en-US"/>
        </w:rPr>
        <w:t>9</w:t>
      </w:r>
    </w:p>
    <w:p w14:paraId="35C166D7" w14:textId="0B07AB7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t>III.</w:t>
      </w:r>
      <w:r w:rsidRPr="0031586C">
        <w:rPr>
          <w:rFonts w:eastAsia="MS Mincho"/>
          <w:noProof/>
          <w:lang w:eastAsia="en-US"/>
        </w:rPr>
        <w:tab/>
        <w:t xml:space="preserve"> </w:t>
      </w:r>
      <w:r w:rsidRPr="00743BAD">
        <w:rPr>
          <w:rFonts w:eastAsia="MS Mincho"/>
          <w:lang w:eastAsia="en-US"/>
        </w:rPr>
        <w:t>Emission entering the vehicle cabin with exhaust gases</w:t>
      </w:r>
      <w:r w:rsidRPr="0031586C">
        <w:rPr>
          <w:rFonts w:eastAsia="MS Mincho"/>
          <w:noProof/>
          <w:lang w:eastAsia="en-US"/>
        </w:rPr>
        <w:tab/>
      </w:r>
      <w:r w:rsidRPr="0031586C">
        <w:rPr>
          <w:rFonts w:eastAsia="MS Mincho"/>
          <w:noProof/>
          <w:lang w:eastAsia="en-US"/>
        </w:rPr>
        <w:tab/>
        <w:t>2</w:t>
      </w:r>
      <w:r w:rsidR="000B091B" w:rsidRPr="0031586C">
        <w:rPr>
          <w:rFonts w:eastAsia="MS Mincho"/>
          <w:noProof/>
          <w:lang w:eastAsia="en-US"/>
        </w:rPr>
        <w:t>0</w:t>
      </w:r>
    </w:p>
    <w:p w14:paraId="5793189A" w14:textId="7777777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1.</w:t>
      </w:r>
      <w:r w:rsidRPr="0031586C">
        <w:rPr>
          <w:rFonts w:eastAsia="MS Mincho"/>
          <w:noProof/>
          <w:lang w:eastAsia="en-US"/>
        </w:rPr>
        <w:tab/>
        <w:t xml:space="preserve"> Purpose</w:t>
      </w:r>
      <w:r w:rsidRPr="0031586C">
        <w:rPr>
          <w:rFonts w:eastAsia="MS Mincho"/>
          <w:noProof/>
          <w:lang w:eastAsia="en-US"/>
        </w:rPr>
        <w:tab/>
      </w:r>
      <w:r w:rsidRPr="0031586C">
        <w:rPr>
          <w:rFonts w:eastAsia="MS Mincho"/>
          <w:noProof/>
          <w:lang w:eastAsia="en-US"/>
        </w:rPr>
        <w:tab/>
        <w:t>2</w:t>
      </w:r>
      <w:r w:rsidR="000B091B" w:rsidRPr="0031586C">
        <w:rPr>
          <w:rFonts w:eastAsia="MS Mincho"/>
          <w:noProof/>
          <w:lang w:eastAsia="en-US"/>
        </w:rPr>
        <w:t>0</w:t>
      </w:r>
    </w:p>
    <w:p w14:paraId="4123A543" w14:textId="7777777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2.</w:t>
      </w:r>
      <w:r w:rsidRPr="0031586C">
        <w:rPr>
          <w:rFonts w:eastAsia="MS Mincho"/>
          <w:noProof/>
          <w:lang w:eastAsia="en-US"/>
        </w:rPr>
        <w:tab/>
        <w:t xml:space="preserve"> Scope and application</w:t>
      </w:r>
      <w:r w:rsidRPr="0031586C">
        <w:rPr>
          <w:rFonts w:eastAsia="MS Mincho"/>
          <w:noProof/>
          <w:lang w:eastAsia="en-US"/>
        </w:rPr>
        <w:tab/>
      </w:r>
      <w:r w:rsidRPr="0031586C">
        <w:rPr>
          <w:rFonts w:eastAsia="MS Mincho"/>
          <w:noProof/>
          <w:lang w:eastAsia="en-US"/>
        </w:rPr>
        <w:tab/>
        <w:t>2</w:t>
      </w:r>
      <w:r w:rsidR="000B091B" w:rsidRPr="0031586C">
        <w:rPr>
          <w:rFonts w:eastAsia="MS Mincho"/>
          <w:noProof/>
          <w:lang w:eastAsia="en-US"/>
        </w:rPr>
        <w:t>0</w:t>
      </w:r>
    </w:p>
    <w:p w14:paraId="0F87C29A" w14:textId="7777777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3.</w:t>
      </w:r>
      <w:r w:rsidRPr="0031586C">
        <w:rPr>
          <w:rFonts w:eastAsia="MS Mincho"/>
          <w:noProof/>
          <w:lang w:eastAsia="en-US"/>
        </w:rPr>
        <w:tab/>
        <w:t xml:space="preserve"> Definitions</w:t>
      </w:r>
      <w:r w:rsidRPr="0031586C">
        <w:rPr>
          <w:rFonts w:eastAsia="MS Mincho"/>
          <w:noProof/>
          <w:lang w:eastAsia="en-US"/>
        </w:rPr>
        <w:tab/>
      </w:r>
      <w:r w:rsidRPr="0031586C">
        <w:rPr>
          <w:rFonts w:eastAsia="MS Mincho"/>
          <w:noProof/>
          <w:lang w:eastAsia="en-US"/>
        </w:rPr>
        <w:tab/>
        <w:t>2</w:t>
      </w:r>
      <w:r w:rsidR="000B091B" w:rsidRPr="0031586C">
        <w:rPr>
          <w:rFonts w:eastAsia="MS Mincho"/>
          <w:noProof/>
          <w:lang w:eastAsia="en-US"/>
        </w:rPr>
        <w:t>0</w:t>
      </w:r>
    </w:p>
    <w:p w14:paraId="66413774" w14:textId="7777777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4.</w:t>
      </w:r>
      <w:r w:rsidRPr="0031586C">
        <w:rPr>
          <w:rFonts w:eastAsia="MS Mincho"/>
          <w:noProof/>
          <w:lang w:eastAsia="en-US"/>
        </w:rPr>
        <w:tab/>
        <w:t xml:space="preserve"> Abbreviations</w:t>
      </w:r>
      <w:r w:rsidRPr="0031586C">
        <w:rPr>
          <w:rFonts w:eastAsia="MS Mincho"/>
          <w:noProof/>
          <w:lang w:eastAsia="en-US"/>
        </w:rPr>
        <w:tab/>
      </w:r>
      <w:r w:rsidRPr="0031586C">
        <w:rPr>
          <w:rFonts w:eastAsia="MS Mincho"/>
          <w:noProof/>
          <w:lang w:eastAsia="en-US"/>
        </w:rPr>
        <w:tab/>
        <w:t>2</w:t>
      </w:r>
      <w:r w:rsidR="000B091B" w:rsidRPr="0031586C">
        <w:rPr>
          <w:rFonts w:eastAsia="MS Mincho"/>
          <w:noProof/>
          <w:lang w:eastAsia="en-US"/>
        </w:rPr>
        <w:t>0</w:t>
      </w:r>
    </w:p>
    <w:p w14:paraId="6EF94F1B" w14:textId="7777777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5.</w:t>
      </w:r>
      <w:r w:rsidRPr="0031586C">
        <w:rPr>
          <w:rFonts w:eastAsia="MS Mincho"/>
          <w:noProof/>
          <w:lang w:eastAsia="en-US"/>
        </w:rPr>
        <w:tab/>
        <w:t xml:space="preserve"> General provisions</w:t>
      </w:r>
      <w:r w:rsidRPr="0031586C">
        <w:rPr>
          <w:rFonts w:eastAsia="MS Mincho"/>
          <w:noProof/>
          <w:lang w:eastAsia="en-US"/>
        </w:rPr>
        <w:tab/>
      </w:r>
      <w:r w:rsidRPr="0031586C">
        <w:rPr>
          <w:rFonts w:eastAsia="MS Mincho"/>
          <w:noProof/>
          <w:lang w:eastAsia="en-US"/>
        </w:rPr>
        <w:tab/>
        <w:t>2</w:t>
      </w:r>
      <w:r w:rsidR="000B091B" w:rsidRPr="0031586C">
        <w:rPr>
          <w:rFonts w:eastAsia="MS Mincho"/>
          <w:noProof/>
          <w:lang w:eastAsia="en-US"/>
        </w:rPr>
        <w:t>0</w:t>
      </w:r>
    </w:p>
    <w:p w14:paraId="6D5CA336" w14:textId="7777777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6.</w:t>
      </w:r>
      <w:r w:rsidRPr="0031586C">
        <w:rPr>
          <w:rFonts w:eastAsia="MS Mincho"/>
          <w:noProof/>
          <w:lang w:eastAsia="en-US"/>
        </w:rPr>
        <w:tab/>
        <w:t xml:space="preserve"> Normative references</w:t>
      </w:r>
      <w:r w:rsidRPr="0031586C">
        <w:rPr>
          <w:rFonts w:eastAsia="MS Mincho"/>
          <w:noProof/>
          <w:lang w:eastAsia="en-US"/>
        </w:rPr>
        <w:tab/>
      </w:r>
      <w:r w:rsidRPr="0031586C">
        <w:rPr>
          <w:rFonts w:eastAsia="MS Mincho"/>
          <w:noProof/>
          <w:lang w:eastAsia="en-US"/>
        </w:rPr>
        <w:tab/>
        <w:t>2</w:t>
      </w:r>
      <w:r w:rsidR="000B091B" w:rsidRPr="0031586C">
        <w:rPr>
          <w:rFonts w:eastAsia="MS Mincho"/>
          <w:noProof/>
          <w:lang w:eastAsia="en-US"/>
        </w:rPr>
        <w:t>1</w:t>
      </w:r>
    </w:p>
    <w:p w14:paraId="15EE37BF" w14:textId="7777777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7.</w:t>
      </w:r>
      <w:r w:rsidRPr="0031586C">
        <w:rPr>
          <w:rFonts w:eastAsia="MS Mincho"/>
          <w:noProof/>
          <w:lang w:eastAsia="en-US"/>
        </w:rPr>
        <w:tab/>
        <w:t xml:space="preserve"> Requirements for the test vehicle</w:t>
      </w:r>
      <w:r w:rsidRPr="0031586C">
        <w:rPr>
          <w:rFonts w:eastAsia="MS Mincho"/>
          <w:noProof/>
          <w:lang w:eastAsia="en-US"/>
        </w:rPr>
        <w:tab/>
      </w:r>
      <w:r w:rsidRPr="0031586C">
        <w:rPr>
          <w:rFonts w:eastAsia="MS Mincho"/>
          <w:noProof/>
          <w:lang w:eastAsia="en-US"/>
        </w:rPr>
        <w:tab/>
        <w:t>2</w:t>
      </w:r>
      <w:r w:rsidR="000B091B" w:rsidRPr="0031586C">
        <w:rPr>
          <w:rFonts w:eastAsia="MS Mincho"/>
          <w:noProof/>
          <w:lang w:eastAsia="en-US"/>
        </w:rPr>
        <w:t>1</w:t>
      </w:r>
    </w:p>
    <w:p w14:paraId="6EDD47DE" w14:textId="5C5F2ACC"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8.</w:t>
      </w:r>
      <w:r w:rsidRPr="0031586C">
        <w:rPr>
          <w:rFonts w:eastAsia="MS Mincho"/>
          <w:noProof/>
          <w:lang w:eastAsia="en-US"/>
        </w:rPr>
        <w:tab/>
        <w:t xml:space="preserve"> Requirements for the test apparatus, instrument</w:t>
      </w:r>
      <w:r w:rsidR="0031586C" w:rsidRPr="0031586C">
        <w:rPr>
          <w:rFonts w:eastAsia="MS Mincho"/>
          <w:noProof/>
          <w:lang w:eastAsia="en-US"/>
        </w:rPr>
        <w:t>ation</w:t>
      </w:r>
      <w:r w:rsidRPr="0031586C">
        <w:rPr>
          <w:rFonts w:eastAsia="MS Mincho"/>
          <w:noProof/>
          <w:lang w:eastAsia="en-US"/>
        </w:rPr>
        <w:t>, equipment and facility</w:t>
      </w:r>
      <w:r w:rsidRPr="0031586C">
        <w:rPr>
          <w:rFonts w:eastAsia="MS Mincho"/>
          <w:noProof/>
          <w:lang w:eastAsia="en-US"/>
        </w:rPr>
        <w:tab/>
      </w:r>
      <w:r w:rsidRPr="0031586C">
        <w:rPr>
          <w:rFonts w:eastAsia="MS Mincho"/>
          <w:noProof/>
          <w:lang w:eastAsia="en-US"/>
        </w:rPr>
        <w:tab/>
        <w:t>2</w:t>
      </w:r>
      <w:r w:rsidR="000B091B" w:rsidRPr="0031586C">
        <w:rPr>
          <w:rFonts w:eastAsia="MS Mincho"/>
          <w:noProof/>
          <w:lang w:eastAsia="en-US"/>
        </w:rPr>
        <w:t>1</w:t>
      </w:r>
    </w:p>
    <w:p w14:paraId="3A1AF34E" w14:textId="77777777" w:rsidR="00444E4B" w:rsidRPr="0031586C" w:rsidRDefault="00444E4B" w:rsidP="000B091B">
      <w:pPr>
        <w:tabs>
          <w:tab w:val="right" w:pos="850"/>
          <w:tab w:val="left" w:pos="1134"/>
          <w:tab w:val="left" w:pos="1559"/>
          <w:tab w:val="left" w:pos="1984"/>
          <w:tab w:val="left" w:leader="dot" w:pos="8931"/>
          <w:tab w:val="right" w:pos="9498"/>
        </w:tabs>
        <w:spacing w:after="120"/>
        <w:ind w:left="1559" w:hanging="1559"/>
        <w:rPr>
          <w:rFonts w:eastAsia="MS Mincho"/>
          <w:i/>
          <w:iCs/>
          <w:sz w:val="18"/>
          <w:szCs w:val="18"/>
          <w:lang w:eastAsia="en-US"/>
        </w:rPr>
      </w:pPr>
      <w:r w:rsidRPr="0031586C">
        <w:rPr>
          <w:rFonts w:eastAsia="MS Mincho"/>
          <w:noProof/>
          <w:lang w:eastAsia="en-US"/>
        </w:rPr>
        <w:tab/>
      </w:r>
      <w:r w:rsidRPr="0031586C">
        <w:rPr>
          <w:rFonts w:eastAsia="MS Mincho"/>
          <w:noProof/>
          <w:lang w:eastAsia="en-US"/>
        </w:rPr>
        <w:tab/>
        <w:t>9.</w:t>
      </w:r>
      <w:r w:rsidRPr="0031586C">
        <w:rPr>
          <w:rFonts w:eastAsia="MS Mincho"/>
          <w:noProof/>
          <w:lang w:eastAsia="en-US"/>
        </w:rPr>
        <w:tab/>
        <w:t xml:space="preserve"> Test procedure, test mode, and test conditions</w:t>
      </w:r>
      <w:r w:rsidRPr="0031586C">
        <w:rPr>
          <w:rFonts w:eastAsia="MS Mincho"/>
          <w:noProof/>
          <w:lang w:eastAsia="en-US"/>
        </w:rPr>
        <w:tab/>
      </w:r>
      <w:r w:rsidRPr="0031586C">
        <w:rPr>
          <w:rFonts w:eastAsia="MS Mincho"/>
          <w:noProof/>
          <w:lang w:eastAsia="en-US"/>
        </w:rPr>
        <w:tab/>
        <w:t>2</w:t>
      </w:r>
      <w:r w:rsidR="000B091B" w:rsidRPr="0031586C">
        <w:rPr>
          <w:rFonts w:eastAsia="MS Mincho"/>
          <w:noProof/>
          <w:lang w:eastAsia="en-US"/>
        </w:rPr>
        <w:t>3</w:t>
      </w:r>
    </w:p>
    <w:p w14:paraId="36F4C14B" w14:textId="7777777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10.</w:t>
      </w:r>
      <w:r w:rsidRPr="0031586C">
        <w:rPr>
          <w:rFonts w:eastAsia="MS Mincho"/>
          <w:noProof/>
          <w:lang w:eastAsia="en-US"/>
        </w:rPr>
        <w:tab/>
        <w:t xml:space="preserve"> Calculation, presentation of results, precision and uncertainty</w:t>
      </w:r>
      <w:r w:rsidRPr="0031586C">
        <w:rPr>
          <w:rFonts w:eastAsia="MS Mincho"/>
          <w:noProof/>
          <w:lang w:eastAsia="en-US"/>
        </w:rPr>
        <w:tab/>
      </w:r>
      <w:r w:rsidRPr="0031586C">
        <w:rPr>
          <w:rFonts w:eastAsia="MS Mincho"/>
          <w:noProof/>
          <w:lang w:eastAsia="en-US"/>
        </w:rPr>
        <w:tab/>
        <w:t>2</w:t>
      </w:r>
      <w:r w:rsidR="000B091B" w:rsidRPr="0031586C">
        <w:rPr>
          <w:rFonts w:eastAsia="MS Mincho"/>
          <w:noProof/>
          <w:lang w:eastAsia="en-US"/>
        </w:rPr>
        <w:t>5</w:t>
      </w:r>
    </w:p>
    <w:p w14:paraId="66A8186F" w14:textId="7777777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11.</w:t>
      </w:r>
      <w:r w:rsidRPr="0031586C">
        <w:rPr>
          <w:rFonts w:eastAsia="MS Mincho"/>
          <w:noProof/>
          <w:lang w:eastAsia="en-US"/>
        </w:rPr>
        <w:tab/>
        <w:t xml:space="preserve"> Performance characteristics</w:t>
      </w:r>
      <w:r w:rsidRPr="0031586C">
        <w:rPr>
          <w:rFonts w:eastAsia="MS Mincho"/>
          <w:noProof/>
          <w:lang w:eastAsia="en-US"/>
        </w:rPr>
        <w:tab/>
      </w:r>
      <w:r w:rsidRPr="0031586C">
        <w:rPr>
          <w:rFonts w:eastAsia="MS Mincho"/>
          <w:noProof/>
          <w:lang w:eastAsia="en-US"/>
        </w:rPr>
        <w:tab/>
        <w:t>2</w:t>
      </w:r>
      <w:r w:rsidR="000B091B" w:rsidRPr="0031586C">
        <w:rPr>
          <w:rFonts w:eastAsia="MS Mincho"/>
          <w:noProof/>
          <w:lang w:eastAsia="en-US"/>
        </w:rPr>
        <w:t>5</w:t>
      </w:r>
    </w:p>
    <w:p w14:paraId="59BE5162" w14:textId="77777777"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12.</w:t>
      </w:r>
      <w:r w:rsidRPr="0031586C">
        <w:rPr>
          <w:rFonts w:eastAsia="MS Mincho"/>
          <w:noProof/>
          <w:lang w:eastAsia="en-US"/>
        </w:rPr>
        <w:tab/>
        <w:t xml:space="preserve"> Quality assurance/quality control</w:t>
      </w:r>
      <w:r w:rsidRPr="0031586C">
        <w:rPr>
          <w:rFonts w:eastAsia="MS Mincho"/>
          <w:noProof/>
          <w:lang w:eastAsia="en-US"/>
        </w:rPr>
        <w:tab/>
      </w:r>
      <w:r w:rsidRPr="0031586C">
        <w:rPr>
          <w:rFonts w:eastAsia="MS Mincho"/>
          <w:noProof/>
          <w:lang w:eastAsia="en-US"/>
        </w:rPr>
        <w:tab/>
        <w:t>2</w:t>
      </w:r>
      <w:r w:rsidR="000B091B" w:rsidRPr="0031586C">
        <w:rPr>
          <w:rFonts w:eastAsia="MS Mincho"/>
          <w:noProof/>
          <w:lang w:eastAsia="en-US"/>
        </w:rPr>
        <w:t>5</w:t>
      </w:r>
    </w:p>
    <w:p w14:paraId="3A8EBE90" w14:textId="08B7302D" w:rsidR="00294CD9" w:rsidRPr="0031586C" w:rsidRDefault="00294CD9" w:rsidP="00294CD9">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t>IV.</w:t>
      </w:r>
      <w:r w:rsidRPr="0031586C">
        <w:rPr>
          <w:rFonts w:eastAsia="MS Mincho"/>
          <w:noProof/>
          <w:lang w:eastAsia="en-US"/>
        </w:rPr>
        <w:tab/>
        <w:t>Test method for interior air quality and outside air pollutants entering the vehicle cabin</w:t>
      </w:r>
      <w:r w:rsidRPr="0031586C">
        <w:rPr>
          <w:rFonts w:eastAsia="MS Mincho"/>
          <w:noProof/>
          <w:lang w:eastAsia="en-US"/>
        </w:rPr>
        <w:tab/>
      </w:r>
      <w:r w:rsidRPr="0031586C">
        <w:rPr>
          <w:rFonts w:eastAsia="MS Mincho"/>
          <w:noProof/>
          <w:lang w:eastAsia="en-US"/>
        </w:rPr>
        <w:tab/>
        <w:t>2</w:t>
      </w:r>
      <w:r w:rsidR="002137FF">
        <w:rPr>
          <w:rFonts w:eastAsia="MS Mincho"/>
          <w:noProof/>
          <w:lang w:eastAsia="en-US"/>
        </w:rPr>
        <w:t>7</w:t>
      </w:r>
    </w:p>
    <w:p w14:paraId="113165C5" w14:textId="39A354B2" w:rsidR="00294CD9" w:rsidRPr="0031586C" w:rsidRDefault="00294CD9" w:rsidP="00294CD9">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1.</w:t>
      </w:r>
      <w:r w:rsidRPr="0031586C">
        <w:rPr>
          <w:rFonts w:eastAsia="MS Mincho"/>
          <w:noProof/>
          <w:lang w:eastAsia="en-US"/>
        </w:rPr>
        <w:tab/>
        <w:t xml:space="preserve"> Purpose</w:t>
      </w:r>
      <w:r w:rsidRPr="0031586C">
        <w:rPr>
          <w:rFonts w:eastAsia="MS Mincho"/>
          <w:noProof/>
          <w:lang w:eastAsia="en-US"/>
        </w:rPr>
        <w:tab/>
      </w:r>
      <w:r w:rsidRPr="0031586C">
        <w:rPr>
          <w:rFonts w:eastAsia="MS Mincho"/>
          <w:noProof/>
          <w:lang w:eastAsia="en-US"/>
        </w:rPr>
        <w:tab/>
        <w:t>2</w:t>
      </w:r>
      <w:r w:rsidR="002137FF">
        <w:rPr>
          <w:rFonts w:eastAsia="MS Mincho"/>
          <w:noProof/>
          <w:lang w:eastAsia="en-US"/>
        </w:rPr>
        <w:t>7</w:t>
      </w:r>
    </w:p>
    <w:p w14:paraId="2F19E6AC" w14:textId="59478108" w:rsidR="00294CD9" w:rsidRPr="0031586C" w:rsidRDefault="00294CD9" w:rsidP="00294CD9">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2.</w:t>
      </w:r>
      <w:r w:rsidRPr="0031586C">
        <w:rPr>
          <w:rFonts w:eastAsia="MS Mincho"/>
          <w:noProof/>
          <w:lang w:eastAsia="en-US"/>
        </w:rPr>
        <w:tab/>
        <w:t xml:space="preserve"> Scope and application</w:t>
      </w:r>
      <w:r w:rsidRPr="0031586C">
        <w:rPr>
          <w:rFonts w:eastAsia="MS Mincho"/>
          <w:noProof/>
          <w:lang w:eastAsia="en-US"/>
        </w:rPr>
        <w:tab/>
      </w:r>
      <w:r w:rsidRPr="0031586C">
        <w:rPr>
          <w:rFonts w:eastAsia="MS Mincho"/>
          <w:noProof/>
          <w:lang w:eastAsia="en-US"/>
        </w:rPr>
        <w:tab/>
        <w:t>2</w:t>
      </w:r>
      <w:r w:rsidR="002137FF">
        <w:rPr>
          <w:rFonts w:eastAsia="MS Mincho"/>
          <w:noProof/>
          <w:lang w:eastAsia="en-US"/>
        </w:rPr>
        <w:t>7</w:t>
      </w:r>
    </w:p>
    <w:p w14:paraId="0FB31F7E" w14:textId="2BC863E2" w:rsidR="00294CD9" w:rsidRPr="0031586C" w:rsidRDefault="00294CD9" w:rsidP="00294CD9">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lastRenderedPageBreak/>
        <w:tab/>
      </w:r>
      <w:r w:rsidRPr="0031586C">
        <w:rPr>
          <w:rFonts w:eastAsia="MS Mincho"/>
          <w:noProof/>
          <w:lang w:eastAsia="en-US"/>
        </w:rPr>
        <w:tab/>
        <w:t>3.</w:t>
      </w:r>
      <w:r w:rsidRPr="0031586C">
        <w:rPr>
          <w:rFonts w:eastAsia="MS Mincho"/>
          <w:noProof/>
          <w:lang w:eastAsia="en-US"/>
        </w:rPr>
        <w:tab/>
        <w:t xml:space="preserve"> Definitions</w:t>
      </w:r>
      <w:r w:rsidRPr="0031586C">
        <w:rPr>
          <w:rFonts w:eastAsia="MS Mincho"/>
          <w:noProof/>
          <w:lang w:eastAsia="en-US"/>
        </w:rPr>
        <w:tab/>
      </w:r>
      <w:r w:rsidRPr="0031586C">
        <w:rPr>
          <w:rFonts w:eastAsia="MS Mincho"/>
          <w:noProof/>
          <w:lang w:eastAsia="en-US"/>
        </w:rPr>
        <w:tab/>
        <w:t>2</w:t>
      </w:r>
      <w:r w:rsidR="002137FF">
        <w:rPr>
          <w:rFonts w:eastAsia="MS Mincho"/>
          <w:noProof/>
          <w:lang w:eastAsia="en-US"/>
        </w:rPr>
        <w:t>7</w:t>
      </w:r>
    </w:p>
    <w:p w14:paraId="65CBD16E" w14:textId="14C69302" w:rsidR="00294CD9" w:rsidRPr="0031586C" w:rsidRDefault="00294CD9" w:rsidP="00294CD9">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4.</w:t>
      </w:r>
      <w:r w:rsidRPr="0031586C">
        <w:rPr>
          <w:rFonts w:eastAsia="MS Mincho"/>
          <w:noProof/>
          <w:lang w:eastAsia="en-US"/>
        </w:rPr>
        <w:tab/>
        <w:t xml:space="preserve"> Abbreviations</w:t>
      </w:r>
      <w:r w:rsidRPr="0031586C">
        <w:rPr>
          <w:rFonts w:eastAsia="MS Mincho"/>
          <w:noProof/>
          <w:lang w:eastAsia="en-US"/>
        </w:rPr>
        <w:tab/>
      </w:r>
      <w:r w:rsidRPr="0031586C">
        <w:rPr>
          <w:rFonts w:eastAsia="MS Mincho"/>
          <w:noProof/>
          <w:lang w:eastAsia="en-US"/>
        </w:rPr>
        <w:tab/>
        <w:t>2</w:t>
      </w:r>
      <w:r w:rsidR="002137FF">
        <w:rPr>
          <w:rFonts w:eastAsia="MS Mincho"/>
          <w:noProof/>
          <w:lang w:eastAsia="en-US"/>
        </w:rPr>
        <w:t>7</w:t>
      </w:r>
    </w:p>
    <w:p w14:paraId="572E4CB0" w14:textId="74550686" w:rsidR="00294CD9" w:rsidRPr="0031586C" w:rsidRDefault="00294CD9" w:rsidP="00294CD9">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5.</w:t>
      </w:r>
      <w:r w:rsidRPr="0031586C">
        <w:rPr>
          <w:rFonts w:eastAsia="MS Mincho"/>
          <w:noProof/>
          <w:lang w:eastAsia="en-US"/>
        </w:rPr>
        <w:tab/>
        <w:t xml:space="preserve"> General provisions</w:t>
      </w:r>
      <w:r w:rsidRPr="0031586C">
        <w:rPr>
          <w:rFonts w:eastAsia="MS Mincho"/>
          <w:noProof/>
          <w:lang w:eastAsia="en-US"/>
        </w:rPr>
        <w:tab/>
      </w:r>
      <w:r w:rsidRPr="0031586C">
        <w:rPr>
          <w:rFonts w:eastAsia="MS Mincho"/>
          <w:noProof/>
          <w:lang w:eastAsia="en-US"/>
        </w:rPr>
        <w:tab/>
        <w:t>2</w:t>
      </w:r>
      <w:r w:rsidR="002137FF">
        <w:rPr>
          <w:rFonts w:eastAsia="MS Mincho"/>
          <w:noProof/>
          <w:lang w:eastAsia="en-US"/>
        </w:rPr>
        <w:t>8</w:t>
      </w:r>
    </w:p>
    <w:p w14:paraId="2640F313" w14:textId="7618614F" w:rsidR="00294CD9" w:rsidRPr="0031586C" w:rsidRDefault="00294CD9" w:rsidP="00294CD9">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6.</w:t>
      </w:r>
      <w:r w:rsidRPr="0031586C">
        <w:rPr>
          <w:rFonts w:eastAsia="MS Mincho"/>
          <w:noProof/>
          <w:lang w:eastAsia="en-US"/>
        </w:rPr>
        <w:tab/>
        <w:t xml:space="preserve"> Normative references</w:t>
      </w:r>
      <w:r w:rsidRPr="0031586C">
        <w:rPr>
          <w:rFonts w:eastAsia="MS Mincho"/>
          <w:noProof/>
          <w:lang w:eastAsia="en-US"/>
        </w:rPr>
        <w:tab/>
      </w:r>
      <w:r w:rsidRPr="0031586C">
        <w:rPr>
          <w:rFonts w:eastAsia="MS Mincho"/>
          <w:noProof/>
          <w:lang w:eastAsia="en-US"/>
        </w:rPr>
        <w:tab/>
        <w:t>2</w:t>
      </w:r>
      <w:r w:rsidR="002137FF">
        <w:rPr>
          <w:rFonts w:eastAsia="MS Mincho"/>
          <w:noProof/>
          <w:lang w:eastAsia="en-US"/>
        </w:rPr>
        <w:t>8</w:t>
      </w:r>
    </w:p>
    <w:p w14:paraId="24B9F266" w14:textId="3B33113C" w:rsidR="00294CD9" w:rsidRPr="0031586C" w:rsidRDefault="00294CD9" w:rsidP="00294CD9">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7.</w:t>
      </w:r>
      <w:r w:rsidRPr="0031586C">
        <w:rPr>
          <w:rFonts w:eastAsia="MS Mincho"/>
          <w:noProof/>
          <w:lang w:eastAsia="en-US"/>
        </w:rPr>
        <w:tab/>
        <w:t xml:space="preserve"> Requirements for the test vehicle</w:t>
      </w:r>
      <w:r w:rsidRPr="0031586C">
        <w:rPr>
          <w:rFonts w:eastAsia="MS Mincho"/>
          <w:noProof/>
          <w:lang w:eastAsia="en-US"/>
        </w:rPr>
        <w:tab/>
      </w:r>
      <w:r w:rsidRPr="0031586C">
        <w:rPr>
          <w:rFonts w:eastAsia="MS Mincho"/>
          <w:noProof/>
          <w:lang w:eastAsia="en-US"/>
        </w:rPr>
        <w:tab/>
        <w:t>2</w:t>
      </w:r>
      <w:r w:rsidR="002137FF">
        <w:rPr>
          <w:rFonts w:eastAsia="MS Mincho"/>
          <w:noProof/>
          <w:lang w:eastAsia="en-US"/>
        </w:rPr>
        <w:t>8</w:t>
      </w:r>
    </w:p>
    <w:p w14:paraId="0C950C5F" w14:textId="656E78C4" w:rsidR="00294CD9" w:rsidRPr="0031586C" w:rsidRDefault="00294CD9" w:rsidP="00294CD9">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8.</w:t>
      </w:r>
      <w:r w:rsidRPr="0031586C">
        <w:rPr>
          <w:rFonts w:eastAsia="MS Mincho"/>
          <w:noProof/>
          <w:lang w:eastAsia="en-US"/>
        </w:rPr>
        <w:tab/>
        <w:t xml:space="preserve"> </w:t>
      </w:r>
      <w:r w:rsidR="00F514D9" w:rsidRPr="00F514D9">
        <w:rPr>
          <w:rFonts w:eastAsia="MS Mincho"/>
          <w:noProof/>
          <w:lang w:eastAsia="en-US"/>
        </w:rPr>
        <w:t>Test report of interior air emissions measurement from interior materials</w:t>
      </w:r>
      <w:r w:rsidRPr="0031586C">
        <w:rPr>
          <w:rFonts w:eastAsia="MS Mincho"/>
          <w:noProof/>
          <w:lang w:eastAsia="en-US"/>
        </w:rPr>
        <w:tab/>
      </w:r>
      <w:r w:rsidRPr="0031586C">
        <w:rPr>
          <w:rFonts w:eastAsia="MS Mincho"/>
          <w:noProof/>
          <w:lang w:eastAsia="en-US"/>
        </w:rPr>
        <w:tab/>
      </w:r>
      <w:r w:rsidR="002137FF">
        <w:rPr>
          <w:rFonts w:eastAsia="MS Mincho"/>
          <w:noProof/>
          <w:lang w:eastAsia="en-US"/>
        </w:rPr>
        <w:t>29</w:t>
      </w:r>
    </w:p>
    <w:p w14:paraId="4D085FC5" w14:textId="0BA21727" w:rsidR="00294CD9" w:rsidRPr="0031586C" w:rsidRDefault="00294CD9" w:rsidP="00294CD9">
      <w:pPr>
        <w:tabs>
          <w:tab w:val="right" w:pos="850"/>
          <w:tab w:val="left" w:pos="1134"/>
          <w:tab w:val="left" w:pos="1559"/>
          <w:tab w:val="left" w:pos="1984"/>
          <w:tab w:val="left" w:leader="dot" w:pos="8931"/>
          <w:tab w:val="right" w:pos="9498"/>
        </w:tabs>
        <w:spacing w:after="120"/>
        <w:ind w:left="1559" w:hanging="1559"/>
        <w:rPr>
          <w:rFonts w:eastAsia="MS Mincho"/>
          <w:i/>
          <w:iCs/>
          <w:sz w:val="18"/>
          <w:szCs w:val="18"/>
          <w:lang w:eastAsia="en-US"/>
        </w:rPr>
      </w:pPr>
      <w:r w:rsidRPr="0031586C">
        <w:rPr>
          <w:rFonts w:eastAsia="MS Mincho"/>
          <w:noProof/>
          <w:lang w:eastAsia="en-US"/>
        </w:rPr>
        <w:tab/>
      </w:r>
      <w:r w:rsidRPr="0031586C">
        <w:rPr>
          <w:rFonts w:eastAsia="MS Mincho"/>
          <w:noProof/>
          <w:lang w:eastAsia="en-US"/>
        </w:rPr>
        <w:tab/>
        <w:t>9.</w:t>
      </w:r>
      <w:r w:rsidRPr="0031586C">
        <w:rPr>
          <w:rFonts w:eastAsia="MS Mincho"/>
          <w:noProof/>
          <w:lang w:eastAsia="en-US"/>
        </w:rPr>
        <w:tab/>
        <w:t xml:space="preserve"> Test procedure, test mode, and test conditions</w:t>
      </w:r>
      <w:r w:rsidRPr="0031586C">
        <w:rPr>
          <w:rFonts w:eastAsia="MS Mincho"/>
          <w:noProof/>
          <w:lang w:eastAsia="en-US"/>
        </w:rPr>
        <w:tab/>
      </w:r>
      <w:r w:rsidRPr="0031586C">
        <w:rPr>
          <w:rFonts w:eastAsia="MS Mincho"/>
          <w:noProof/>
          <w:lang w:eastAsia="en-US"/>
        </w:rPr>
        <w:tab/>
      </w:r>
      <w:r w:rsidR="00560C1B" w:rsidRPr="0031586C">
        <w:rPr>
          <w:rFonts w:eastAsia="MS Mincho"/>
          <w:noProof/>
          <w:lang w:eastAsia="en-US"/>
        </w:rPr>
        <w:t>3</w:t>
      </w:r>
      <w:r w:rsidR="002137FF">
        <w:rPr>
          <w:rFonts w:eastAsia="MS Mincho"/>
          <w:noProof/>
          <w:lang w:eastAsia="en-US"/>
        </w:rPr>
        <w:t>0</w:t>
      </w:r>
    </w:p>
    <w:p w14:paraId="554ED870" w14:textId="2AD0F670" w:rsidR="00294CD9" w:rsidRPr="0031586C" w:rsidRDefault="00294CD9" w:rsidP="00294CD9">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10.</w:t>
      </w:r>
      <w:r w:rsidRPr="0031586C">
        <w:rPr>
          <w:rFonts w:eastAsia="MS Mincho"/>
          <w:noProof/>
          <w:lang w:eastAsia="en-US"/>
        </w:rPr>
        <w:tab/>
        <w:t xml:space="preserve"> Calculation, presentation of results, precision and uncertainty</w:t>
      </w:r>
      <w:r w:rsidRPr="0031586C">
        <w:rPr>
          <w:rFonts w:eastAsia="MS Mincho"/>
          <w:noProof/>
          <w:lang w:eastAsia="en-US"/>
        </w:rPr>
        <w:tab/>
      </w:r>
      <w:r w:rsidRPr="0031586C">
        <w:rPr>
          <w:rFonts w:eastAsia="MS Mincho"/>
          <w:noProof/>
          <w:lang w:eastAsia="en-US"/>
        </w:rPr>
        <w:tab/>
      </w:r>
      <w:r w:rsidR="00560C1B" w:rsidRPr="0031586C">
        <w:rPr>
          <w:rFonts w:eastAsia="MS Mincho"/>
          <w:noProof/>
          <w:lang w:eastAsia="en-US"/>
        </w:rPr>
        <w:t>3</w:t>
      </w:r>
      <w:r w:rsidR="002137FF">
        <w:rPr>
          <w:rFonts w:eastAsia="MS Mincho"/>
          <w:noProof/>
          <w:lang w:eastAsia="en-US"/>
        </w:rPr>
        <w:t>2</w:t>
      </w:r>
    </w:p>
    <w:p w14:paraId="4CD232A7" w14:textId="474CDBFA" w:rsidR="00294CD9" w:rsidRPr="0031586C" w:rsidRDefault="00294CD9" w:rsidP="00294CD9">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11.</w:t>
      </w:r>
      <w:r w:rsidRPr="0031586C">
        <w:rPr>
          <w:rFonts w:eastAsia="MS Mincho"/>
          <w:noProof/>
          <w:lang w:eastAsia="en-US"/>
        </w:rPr>
        <w:tab/>
        <w:t xml:space="preserve"> Performance characteristics</w:t>
      </w:r>
      <w:r w:rsidRPr="0031586C">
        <w:rPr>
          <w:rFonts w:eastAsia="MS Mincho"/>
          <w:noProof/>
          <w:lang w:eastAsia="en-US"/>
        </w:rPr>
        <w:tab/>
      </w:r>
      <w:r w:rsidRPr="0031586C">
        <w:rPr>
          <w:rFonts w:eastAsia="MS Mincho"/>
          <w:noProof/>
          <w:lang w:eastAsia="en-US"/>
        </w:rPr>
        <w:tab/>
      </w:r>
      <w:r w:rsidR="00560C1B" w:rsidRPr="0031586C">
        <w:rPr>
          <w:rFonts w:eastAsia="MS Mincho"/>
          <w:noProof/>
          <w:lang w:eastAsia="en-US"/>
        </w:rPr>
        <w:t>3</w:t>
      </w:r>
      <w:r w:rsidR="002137FF">
        <w:rPr>
          <w:rFonts w:eastAsia="MS Mincho"/>
          <w:noProof/>
          <w:lang w:eastAsia="en-US"/>
        </w:rPr>
        <w:t>3</w:t>
      </w:r>
    </w:p>
    <w:p w14:paraId="36EE1513" w14:textId="1065BE50" w:rsidR="00294CD9" w:rsidRPr="0031586C" w:rsidRDefault="00294CD9" w:rsidP="00294CD9">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r>
      <w:r w:rsidRPr="0031586C">
        <w:rPr>
          <w:rFonts w:eastAsia="MS Mincho"/>
          <w:noProof/>
          <w:lang w:eastAsia="en-US"/>
        </w:rPr>
        <w:tab/>
        <w:t>12.</w:t>
      </w:r>
      <w:r w:rsidRPr="0031586C">
        <w:rPr>
          <w:rFonts w:eastAsia="MS Mincho"/>
          <w:noProof/>
          <w:lang w:eastAsia="en-US"/>
        </w:rPr>
        <w:tab/>
        <w:t xml:space="preserve"> Quality assurance/quality control</w:t>
      </w:r>
      <w:r w:rsidRPr="0031586C">
        <w:rPr>
          <w:rFonts w:eastAsia="MS Mincho"/>
          <w:noProof/>
          <w:lang w:eastAsia="en-US"/>
        </w:rPr>
        <w:tab/>
      </w:r>
      <w:r w:rsidRPr="0031586C">
        <w:rPr>
          <w:rFonts w:eastAsia="MS Mincho"/>
          <w:noProof/>
          <w:lang w:eastAsia="en-US"/>
        </w:rPr>
        <w:tab/>
      </w:r>
      <w:r w:rsidR="00560C1B" w:rsidRPr="0031586C">
        <w:rPr>
          <w:rFonts w:eastAsia="MS Mincho"/>
          <w:noProof/>
          <w:lang w:eastAsia="en-US"/>
        </w:rPr>
        <w:t>3</w:t>
      </w:r>
      <w:r w:rsidR="002137FF">
        <w:rPr>
          <w:rFonts w:eastAsia="MS Mincho"/>
          <w:noProof/>
          <w:lang w:eastAsia="en-US"/>
        </w:rPr>
        <w:t>4</w:t>
      </w:r>
    </w:p>
    <w:p w14:paraId="75450E7D" w14:textId="174C4A1A" w:rsidR="00444E4B" w:rsidRPr="00743BAD" w:rsidRDefault="00444E4B" w:rsidP="00444E4B">
      <w:pPr>
        <w:rPr>
          <w:rFonts w:eastAsia="MS Mincho"/>
          <w:lang w:eastAsia="en-US"/>
        </w:rPr>
      </w:pPr>
      <w:r w:rsidRPr="00743BAD">
        <w:rPr>
          <w:rFonts w:eastAsia="MS Mincho"/>
          <w:lang w:eastAsia="en-US"/>
        </w:rPr>
        <w:t>Annexes</w:t>
      </w:r>
    </w:p>
    <w:p w14:paraId="7549D535" w14:textId="5F0DBF06"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t>I</w:t>
      </w:r>
      <w:r w:rsidRPr="0031586C">
        <w:rPr>
          <w:rFonts w:eastAsia="MS Mincho"/>
          <w:noProof/>
          <w:lang w:eastAsia="en-US"/>
        </w:rPr>
        <w:tab/>
        <w:t>Whole vehicle chamber</w:t>
      </w:r>
      <w:r w:rsidRPr="0031586C">
        <w:rPr>
          <w:rFonts w:eastAsia="MS Mincho"/>
          <w:noProof/>
          <w:lang w:eastAsia="en-US"/>
        </w:rPr>
        <w:tab/>
      </w:r>
      <w:r w:rsidRPr="0031586C">
        <w:rPr>
          <w:rFonts w:eastAsia="MS Mincho"/>
          <w:noProof/>
          <w:lang w:eastAsia="en-US"/>
        </w:rPr>
        <w:tab/>
      </w:r>
      <w:r w:rsidR="00560C1B" w:rsidRPr="0031586C">
        <w:rPr>
          <w:rFonts w:eastAsia="MS Mincho"/>
          <w:noProof/>
          <w:lang w:eastAsia="en-US"/>
        </w:rPr>
        <w:t>3</w:t>
      </w:r>
      <w:r w:rsidR="002137FF">
        <w:rPr>
          <w:rFonts w:eastAsia="MS Mincho"/>
          <w:noProof/>
          <w:lang w:eastAsia="en-US"/>
        </w:rPr>
        <w:t>5</w:t>
      </w:r>
    </w:p>
    <w:p w14:paraId="2C853F93" w14:textId="44C72C8E"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t>II</w:t>
      </w:r>
      <w:r w:rsidRPr="0031586C">
        <w:rPr>
          <w:rFonts w:eastAsia="MS Mincho"/>
          <w:noProof/>
          <w:lang w:eastAsia="en-US"/>
        </w:rPr>
        <w:tab/>
        <w:t>Sampling position for measurement of emissions from interior materials</w:t>
      </w:r>
      <w:r w:rsidRPr="0031586C">
        <w:rPr>
          <w:rFonts w:eastAsia="MS Mincho"/>
          <w:noProof/>
          <w:lang w:eastAsia="en-US"/>
        </w:rPr>
        <w:tab/>
      </w:r>
      <w:r w:rsidRPr="0031586C">
        <w:rPr>
          <w:rFonts w:eastAsia="MS Mincho"/>
          <w:noProof/>
          <w:lang w:eastAsia="en-US"/>
        </w:rPr>
        <w:tab/>
      </w:r>
      <w:r w:rsidR="00560C1B" w:rsidRPr="0031586C">
        <w:rPr>
          <w:rFonts w:eastAsia="MS Mincho"/>
          <w:noProof/>
          <w:lang w:eastAsia="en-US"/>
        </w:rPr>
        <w:t>3</w:t>
      </w:r>
      <w:r w:rsidR="002137FF">
        <w:rPr>
          <w:rFonts w:eastAsia="MS Mincho"/>
          <w:noProof/>
          <w:lang w:eastAsia="en-US"/>
        </w:rPr>
        <w:t>6</w:t>
      </w:r>
    </w:p>
    <w:p w14:paraId="0EE4C4D8" w14:textId="660A7E7E"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t>III</w:t>
      </w:r>
      <w:r w:rsidRPr="0031586C">
        <w:rPr>
          <w:rFonts w:eastAsia="MS Mincho"/>
          <w:noProof/>
          <w:lang w:eastAsia="en-US"/>
        </w:rPr>
        <w:tab/>
        <w:t>Test schedule</w:t>
      </w:r>
      <w:r w:rsidRPr="0031586C">
        <w:rPr>
          <w:rFonts w:eastAsia="MS Mincho"/>
          <w:noProof/>
          <w:lang w:eastAsia="en-US"/>
        </w:rPr>
        <w:tab/>
      </w:r>
      <w:r w:rsidRPr="0031586C">
        <w:rPr>
          <w:rFonts w:eastAsia="MS Mincho"/>
          <w:noProof/>
          <w:lang w:eastAsia="en-US"/>
        </w:rPr>
        <w:tab/>
        <w:t>3</w:t>
      </w:r>
      <w:r w:rsidR="002137FF">
        <w:rPr>
          <w:rFonts w:eastAsia="MS Mincho"/>
          <w:noProof/>
          <w:lang w:eastAsia="en-US"/>
        </w:rPr>
        <w:t>7</w:t>
      </w:r>
    </w:p>
    <w:p w14:paraId="79604F28" w14:textId="4D77F543"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t>IV</w:t>
      </w:r>
      <w:r w:rsidRPr="0031586C">
        <w:rPr>
          <w:rFonts w:eastAsia="MS Mincho"/>
          <w:noProof/>
          <w:lang w:eastAsia="en-US"/>
        </w:rPr>
        <w:tab/>
      </w:r>
      <w:r w:rsidR="00185B50" w:rsidRPr="00185B50">
        <w:rPr>
          <w:rFonts w:eastAsia="MS Mincho"/>
          <w:noProof/>
          <w:lang w:eastAsia="en-US"/>
        </w:rPr>
        <w:t>Test report of interior air emissions measurement from interior materials</w:t>
      </w:r>
      <w:r w:rsidRPr="0031586C">
        <w:rPr>
          <w:rFonts w:eastAsia="MS Mincho"/>
          <w:noProof/>
          <w:lang w:eastAsia="en-US"/>
        </w:rPr>
        <w:tab/>
      </w:r>
      <w:r w:rsidRPr="0031586C">
        <w:rPr>
          <w:rFonts w:eastAsia="MS Mincho"/>
          <w:noProof/>
          <w:lang w:eastAsia="en-US"/>
        </w:rPr>
        <w:tab/>
      </w:r>
      <w:r w:rsidR="002137FF">
        <w:rPr>
          <w:rFonts w:eastAsia="MS Mincho"/>
          <w:noProof/>
          <w:lang w:eastAsia="en-US"/>
        </w:rPr>
        <w:t>39</w:t>
      </w:r>
    </w:p>
    <w:p w14:paraId="7EC9B6AD" w14:textId="2133ECCF"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t>V</w:t>
      </w:r>
      <w:r w:rsidRPr="0031586C">
        <w:rPr>
          <w:rFonts w:eastAsia="MS Mincho"/>
          <w:noProof/>
          <w:lang w:eastAsia="en-US"/>
        </w:rPr>
        <w:tab/>
        <w:t>Idle test setup</w:t>
      </w:r>
      <w:r w:rsidRPr="0031586C">
        <w:rPr>
          <w:rFonts w:eastAsia="MS Mincho"/>
          <w:noProof/>
          <w:lang w:eastAsia="en-US"/>
        </w:rPr>
        <w:tab/>
      </w:r>
      <w:r w:rsidRPr="0031586C">
        <w:rPr>
          <w:rFonts w:eastAsia="MS Mincho"/>
          <w:noProof/>
          <w:lang w:eastAsia="en-US"/>
        </w:rPr>
        <w:tab/>
      </w:r>
      <w:r w:rsidR="00560C1B" w:rsidRPr="0031586C">
        <w:rPr>
          <w:rFonts w:eastAsia="MS Mincho"/>
          <w:noProof/>
          <w:lang w:eastAsia="en-US"/>
        </w:rPr>
        <w:t>4</w:t>
      </w:r>
      <w:r w:rsidR="002137FF">
        <w:rPr>
          <w:rFonts w:eastAsia="MS Mincho"/>
          <w:noProof/>
          <w:lang w:eastAsia="en-US"/>
        </w:rPr>
        <w:t>5</w:t>
      </w:r>
    </w:p>
    <w:p w14:paraId="1B720283" w14:textId="74194E58" w:rsidR="00444E4B" w:rsidRPr="0031586C" w:rsidRDefault="00444E4B" w:rsidP="00444E4B">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t>VI</w:t>
      </w:r>
      <w:r w:rsidRPr="0031586C">
        <w:rPr>
          <w:rFonts w:eastAsia="MS Mincho"/>
          <w:noProof/>
          <w:lang w:eastAsia="en-US"/>
        </w:rPr>
        <w:tab/>
        <w:t>Test report of emissions entering to the vehicle cabin with exhaust gases</w:t>
      </w:r>
      <w:r w:rsidRPr="0031586C">
        <w:rPr>
          <w:rFonts w:eastAsia="MS Mincho"/>
          <w:noProof/>
          <w:lang w:eastAsia="en-US"/>
        </w:rPr>
        <w:tab/>
      </w:r>
      <w:r w:rsidRPr="0031586C">
        <w:rPr>
          <w:rFonts w:eastAsia="MS Mincho"/>
          <w:noProof/>
          <w:lang w:eastAsia="en-US"/>
        </w:rPr>
        <w:tab/>
      </w:r>
      <w:r w:rsidR="00560C1B" w:rsidRPr="0031586C">
        <w:rPr>
          <w:rFonts w:eastAsia="MS Mincho"/>
          <w:noProof/>
          <w:lang w:eastAsia="en-US"/>
        </w:rPr>
        <w:t>4</w:t>
      </w:r>
      <w:r w:rsidR="002137FF">
        <w:rPr>
          <w:rFonts w:eastAsia="MS Mincho"/>
          <w:noProof/>
          <w:lang w:eastAsia="en-US"/>
        </w:rPr>
        <w:t>6</w:t>
      </w:r>
    </w:p>
    <w:p w14:paraId="2B5C3AF5" w14:textId="5ABE8AAF" w:rsidR="00294CD9" w:rsidRPr="0031586C" w:rsidRDefault="00294CD9" w:rsidP="00294CD9">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t>VII</w:t>
      </w:r>
      <w:r w:rsidRPr="0031586C">
        <w:rPr>
          <w:rFonts w:eastAsia="MS Mincho"/>
          <w:noProof/>
          <w:lang w:eastAsia="en-US"/>
        </w:rPr>
        <w:tab/>
        <w:t>External sampling point</w:t>
      </w:r>
      <w:r w:rsidRPr="0031586C">
        <w:rPr>
          <w:rFonts w:eastAsia="MS Mincho"/>
          <w:noProof/>
          <w:lang w:eastAsia="en-US"/>
        </w:rPr>
        <w:tab/>
      </w:r>
      <w:r w:rsidRPr="0031586C">
        <w:rPr>
          <w:rFonts w:eastAsia="MS Mincho"/>
          <w:noProof/>
          <w:lang w:eastAsia="en-US"/>
        </w:rPr>
        <w:tab/>
      </w:r>
      <w:r w:rsidR="00560C1B" w:rsidRPr="0031586C">
        <w:rPr>
          <w:rFonts w:eastAsia="MS Mincho"/>
          <w:noProof/>
          <w:lang w:eastAsia="en-US"/>
        </w:rPr>
        <w:t>5</w:t>
      </w:r>
      <w:r w:rsidR="002137FF">
        <w:rPr>
          <w:rFonts w:eastAsia="MS Mincho"/>
          <w:noProof/>
          <w:lang w:eastAsia="en-US"/>
        </w:rPr>
        <w:t>0</w:t>
      </w:r>
    </w:p>
    <w:p w14:paraId="0C4E97FB" w14:textId="29743476" w:rsidR="00294CD9" w:rsidRPr="0031586C" w:rsidRDefault="00294CD9" w:rsidP="00294CD9">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t>VIII</w:t>
      </w:r>
      <w:r w:rsidRPr="0031586C">
        <w:rPr>
          <w:rFonts w:eastAsia="MS Mincho"/>
          <w:noProof/>
          <w:lang w:eastAsia="en-US"/>
        </w:rPr>
        <w:tab/>
        <w:t>Optional test parameters list</w:t>
      </w:r>
      <w:r w:rsidRPr="0031586C">
        <w:rPr>
          <w:rFonts w:eastAsia="MS Mincho"/>
          <w:noProof/>
          <w:lang w:eastAsia="en-US"/>
        </w:rPr>
        <w:tab/>
      </w:r>
      <w:r w:rsidRPr="0031586C">
        <w:rPr>
          <w:rFonts w:eastAsia="MS Mincho"/>
          <w:noProof/>
          <w:lang w:eastAsia="en-US"/>
        </w:rPr>
        <w:tab/>
      </w:r>
      <w:r w:rsidR="00560C1B" w:rsidRPr="0031586C">
        <w:rPr>
          <w:rFonts w:eastAsia="MS Mincho"/>
          <w:noProof/>
          <w:lang w:eastAsia="en-US"/>
        </w:rPr>
        <w:t>5</w:t>
      </w:r>
      <w:r w:rsidR="002137FF">
        <w:rPr>
          <w:rFonts w:eastAsia="MS Mincho"/>
          <w:noProof/>
          <w:lang w:eastAsia="en-US"/>
        </w:rPr>
        <w:t>1</w:t>
      </w:r>
    </w:p>
    <w:p w14:paraId="3E293CE5" w14:textId="1EF959F9" w:rsidR="00294CD9" w:rsidRPr="0031586C" w:rsidRDefault="00294CD9" w:rsidP="00294CD9">
      <w:pPr>
        <w:tabs>
          <w:tab w:val="right" w:pos="850"/>
          <w:tab w:val="left" w:pos="1134"/>
          <w:tab w:val="left" w:pos="1559"/>
          <w:tab w:val="left" w:pos="1984"/>
          <w:tab w:val="left" w:leader="dot" w:pos="8931"/>
          <w:tab w:val="right" w:pos="9498"/>
        </w:tabs>
        <w:spacing w:after="120"/>
        <w:ind w:left="1559" w:hanging="1559"/>
        <w:rPr>
          <w:rFonts w:eastAsia="MS Mincho"/>
          <w:noProof/>
          <w:lang w:eastAsia="en-US"/>
        </w:rPr>
      </w:pPr>
      <w:r w:rsidRPr="0031586C">
        <w:rPr>
          <w:rFonts w:eastAsia="MS Mincho"/>
          <w:noProof/>
          <w:lang w:eastAsia="en-US"/>
        </w:rPr>
        <w:tab/>
        <w:t>IX</w:t>
      </w:r>
      <w:r w:rsidRPr="0031586C">
        <w:rPr>
          <w:rFonts w:eastAsia="MS Mincho"/>
          <w:noProof/>
          <w:lang w:eastAsia="en-US"/>
        </w:rPr>
        <w:tab/>
        <w:t>Test report of emissions entering to the vehicle cabin from outside air pollutants</w:t>
      </w:r>
      <w:r w:rsidRPr="0031586C">
        <w:rPr>
          <w:rFonts w:eastAsia="MS Mincho"/>
          <w:noProof/>
          <w:lang w:eastAsia="en-US"/>
        </w:rPr>
        <w:tab/>
      </w:r>
      <w:r w:rsidRPr="0031586C">
        <w:rPr>
          <w:rFonts w:eastAsia="MS Mincho"/>
          <w:noProof/>
          <w:lang w:eastAsia="en-US"/>
        </w:rPr>
        <w:tab/>
      </w:r>
      <w:r w:rsidR="00560C1B" w:rsidRPr="0031586C">
        <w:rPr>
          <w:rFonts w:eastAsia="MS Mincho"/>
          <w:noProof/>
          <w:lang w:eastAsia="en-US"/>
        </w:rPr>
        <w:t>5</w:t>
      </w:r>
      <w:r w:rsidR="002137FF">
        <w:rPr>
          <w:rFonts w:eastAsia="MS Mincho"/>
          <w:noProof/>
          <w:lang w:eastAsia="en-US"/>
        </w:rPr>
        <w:t>2</w:t>
      </w:r>
    </w:p>
    <w:p w14:paraId="7FD71236" w14:textId="77777777" w:rsidR="00444E4B" w:rsidRPr="0031586C" w:rsidRDefault="00444E4B" w:rsidP="00444E4B">
      <w:pPr>
        <w:rPr>
          <w:rFonts w:eastAsia="MS Mincho"/>
          <w:sz w:val="28"/>
          <w:lang w:eastAsia="en-US"/>
        </w:rPr>
      </w:pPr>
    </w:p>
    <w:bookmarkEnd w:id="1"/>
    <w:p w14:paraId="78E28B6A" w14:textId="77777777" w:rsidR="00444E4B" w:rsidRPr="0031586C" w:rsidRDefault="00444E4B" w:rsidP="00444E4B">
      <w:pPr>
        <w:suppressAutoHyphens w:val="0"/>
        <w:spacing w:line="240" w:lineRule="auto"/>
        <w:rPr>
          <w:rFonts w:eastAsia="Malgun Gothic"/>
          <w:b/>
          <w:sz w:val="28"/>
          <w:lang w:eastAsia="ko-KR"/>
        </w:rPr>
      </w:pPr>
      <w:r w:rsidRPr="0031586C">
        <w:rPr>
          <w:rFonts w:eastAsia="Malgun Gothic"/>
          <w:lang w:eastAsia="ko-KR"/>
        </w:rPr>
        <w:br w:type="page"/>
      </w:r>
    </w:p>
    <w:p w14:paraId="260B4DA2" w14:textId="77777777" w:rsidR="00444E4B" w:rsidRPr="0031586C" w:rsidRDefault="00444E4B" w:rsidP="00444E4B">
      <w:pPr>
        <w:keepNext/>
        <w:keepLines/>
        <w:tabs>
          <w:tab w:val="right" w:pos="851"/>
        </w:tabs>
        <w:spacing w:before="360" w:after="240" w:line="300" w:lineRule="exact"/>
        <w:ind w:left="1134" w:right="1134" w:hanging="1134"/>
        <w:rPr>
          <w:rFonts w:eastAsia="MS Mincho"/>
          <w:b/>
          <w:sz w:val="28"/>
          <w:lang w:eastAsia="en-US"/>
        </w:rPr>
      </w:pPr>
      <w:bookmarkStart w:id="2" w:name="_Toc528835400"/>
      <w:bookmarkEnd w:id="0"/>
      <w:r w:rsidRPr="0031586C">
        <w:rPr>
          <w:rFonts w:eastAsia="MS Mincho"/>
          <w:b/>
          <w:sz w:val="28"/>
          <w:lang w:eastAsia="en-US"/>
        </w:rPr>
        <w:lastRenderedPageBreak/>
        <w:tab/>
        <w:t>I.</w:t>
      </w:r>
      <w:r w:rsidRPr="0031586C">
        <w:rPr>
          <w:rFonts w:eastAsia="MS Mincho"/>
          <w:b/>
          <w:sz w:val="28"/>
          <w:lang w:eastAsia="en-US"/>
        </w:rPr>
        <w:tab/>
        <w:t>Statement of technical rationale and justification</w:t>
      </w:r>
      <w:bookmarkEnd w:id="2"/>
    </w:p>
    <w:p w14:paraId="1AADF787" w14:textId="77777777" w:rsidR="00444E4B" w:rsidRPr="0031586C" w:rsidRDefault="00444E4B" w:rsidP="00444E4B">
      <w:pPr>
        <w:keepNext/>
        <w:keepLines/>
        <w:tabs>
          <w:tab w:val="right" w:pos="851"/>
        </w:tabs>
        <w:spacing w:before="360" w:after="240" w:line="270" w:lineRule="exact"/>
        <w:ind w:left="1134" w:right="1134" w:hanging="1134"/>
        <w:rPr>
          <w:rFonts w:eastAsia="MS Mincho"/>
          <w:b/>
          <w:sz w:val="24"/>
          <w:lang w:eastAsia="ja-JP"/>
        </w:rPr>
      </w:pPr>
      <w:r w:rsidRPr="0031586C">
        <w:rPr>
          <w:rFonts w:eastAsia="MS Mincho"/>
          <w:b/>
          <w:sz w:val="24"/>
          <w:lang w:eastAsia="en-US"/>
        </w:rPr>
        <w:tab/>
      </w:r>
      <w:bookmarkStart w:id="3" w:name="_Toc528835401"/>
      <w:r w:rsidRPr="0031586C">
        <w:rPr>
          <w:rFonts w:eastAsia="MS Mincho"/>
          <w:b/>
          <w:sz w:val="24"/>
          <w:lang w:eastAsia="en-US"/>
        </w:rPr>
        <w:t>A.</w:t>
      </w:r>
      <w:r w:rsidRPr="0031586C">
        <w:rPr>
          <w:rFonts w:eastAsia="MS Mincho"/>
          <w:b/>
          <w:sz w:val="24"/>
          <w:lang w:eastAsia="en-US"/>
        </w:rPr>
        <w:tab/>
        <w:t>Introduction</w:t>
      </w:r>
      <w:bookmarkEnd w:id="3"/>
    </w:p>
    <w:p w14:paraId="1EFDA7F3" w14:textId="5C20B720" w:rsidR="00444E4B" w:rsidRPr="0031586C" w:rsidRDefault="00444E4B" w:rsidP="00444E4B">
      <w:pPr>
        <w:spacing w:after="120"/>
        <w:ind w:left="1134" w:right="1134"/>
        <w:jc w:val="both"/>
        <w:rPr>
          <w:rFonts w:eastAsia="MS Mincho"/>
          <w:lang w:eastAsia="en-US"/>
        </w:rPr>
      </w:pPr>
      <w:r w:rsidRPr="0031586C">
        <w:rPr>
          <w:rFonts w:eastAsia="MS Mincho"/>
          <w:lang w:eastAsia="en-US"/>
        </w:rPr>
        <w:t>1.</w:t>
      </w:r>
      <w:r w:rsidRPr="0031586C">
        <w:rPr>
          <w:rFonts w:eastAsia="MS Mincho"/>
          <w:lang w:eastAsia="en-US"/>
        </w:rPr>
        <w:tab/>
        <w:t xml:space="preserve">A variety of materials are being used for the construction of the interiors of vehicles. The materials used in the manufacturing of the vehicle include plastics, adhesives, cleaning products, </w:t>
      </w:r>
      <w:r w:rsidR="0031586C" w:rsidRPr="0031586C">
        <w:rPr>
          <w:rFonts w:eastAsia="MS Mincho"/>
          <w:lang w:eastAsia="en-US"/>
        </w:rPr>
        <w:t>plasticisers</w:t>
      </w:r>
      <w:r w:rsidRPr="0031586C">
        <w:rPr>
          <w:rFonts w:eastAsia="MS Mincho"/>
          <w:lang w:eastAsia="en-US"/>
        </w:rPr>
        <w:t>, paint, sealers, lubrication compounds, and many others.</w:t>
      </w:r>
    </w:p>
    <w:p w14:paraId="0420C7B5" w14:textId="77777777" w:rsidR="00444E4B" w:rsidRPr="0031586C" w:rsidRDefault="00444E4B" w:rsidP="00444E4B">
      <w:pPr>
        <w:spacing w:after="120"/>
        <w:ind w:left="1134" w:right="1134"/>
        <w:jc w:val="both"/>
        <w:rPr>
          <w:rFonts w:eastAsia="MS Mincho"/>
          <w:lang w:eastAsia="en-US"/>
        </w:rPr>
      </w:pPr>
      <w:r w:rsidRPr="0031586C">
        <w:rPr>
          <w:rFonts w:eastAsia="MS Mincho"/>
          <w:lang w:eastAsia="en-US"/>
        </w:rPr>
        <w:t>2.</w:t>
      </w:r>
      <w:r w:rsidRPr="0031586C">
        <w:rPr>
          <w:rFonts w:eastAsia="MS Mincho"/>
          <w:lang w:eastAsia="en-US"/>
        </w:rPr>
        <w:tab/>
        <w:t>Various kinds of chemical substances may be emitted from the interior materials inside the vehicle cabin. Some of the chemical substances may contain components, such as Volatile Organic Compounds (VOCs) including carbonyls like the aldehydes, some of them are not harmful to the human body, but some of them are known to cause various health issues. The amount of chemical substances emitted from interior materials may be particularly high, especially during the early stages of vehicle life.</w:t>
      </w:r>
    </w:p>
    <w:p w14:paraId="789A2798" w14:textId="6E1E4062" w:rsidR="00444E4B" w:rsidRPr="0031586C" w:rsidRDefault="00444E4B" w:rsidP="00444E4B">
      <w:pPr>
        <w:spacing w:after="120"/>
        <w:ind w:left="1134" w:right="1134"/>
        <w:jc w:val="both"/>
        <w:rPr>
          <w:rFonts w:eastAsia="MS Mincho"/>
          <w:lang w:eastAsia="en-US"/>
        </w:rPr>
      </w:pPr>
      <w:r w:rsidRPr="0031586C">
        <w:rPr>
          <w:rFonts w:eastAsia="MS Mincho"/>
          <w:lang w:eastAsia="en-US"/>
        </w:rPr>
        <w:t>3.</w:t>
      </w:r>
      <w:r w:rsidRPr="0031586C">
        <w:rPr>
          <w:rFonts w:eastAsia="MS Mincho"/>
          <w:lang w:eastAsia="en-US"/>
        </w:rPr>
        <w:tab/>
      </w:r>
      <w:r w:rsidRPr="00743BAD">
        <w:rPr>
          <w:rFonts w:eastAsia="MS Mincho"/>
          <w:lang w:eastAsia="ko-KR"/>
        </w:rPr>
        <w:t>Another source of harmful substances coming in</w:t>
      </w:r>
      <w:r w:rsidRPr="00743BAD">
        <w:rPr>
          <w:rFonts w:eastAsia="MS Mincho"/>
          <w:lang w:eastAsia="en-US"/>
        </w:rPr>
        <w:t xml:space="preserve">to the cabin </w:t>
      </w:r>
      <w:r w:rsidRPr="00743BAD">
        <w:rPr>
          <w:rFonts w:eastAsia="MS Mincho"/>
          <w:lang w:eastAsia="ko-KR"/>
        </w:rPr>
        <w:t>include</w:t>
      </w:r>
      <w:r w:rsidRPr="00743BAD">
        <w:rPr>
          <w:rFonts w:eastAsia="MS Mincho"/>
          <w:lang w:eastAsia="en-US"/>
        </w:rPr>
        <w:t xml:space="preserve"> vehicle exhaust gases, fuel vapo</w:t>
      </w:r>
      <w:r w:rsidR="0031586C" w:rsidRPr="00743BAD">
        <w:rPr>
          <w:rFonts w:eastAsia="MS Mincho"/>
          <w:lang w:eastAsia="en-US"/>
        </w:rPr>
        <w:t>u</w:t>
      </w:r>
      <w:r w:rsidRPr="00743BAD">
        <w:rPr>
          <w:rFonts w:eastAsia="MS Mincho"/>
          <w:lang w:eastAsia="en-US"/>
        </w:rPr>
        <w:t>rs</w:t>
      </w:r>
      <w:r w:rsidRPr="00743BAD">
        <w:rPr>
          <w:rFonts w:eastAsia="MS Mincho"/>
          <w:lang w:eastAsia="ko-KR"/>
        </w:rPr>
        <w:t>,</w:t>
      </w:r>
      <w:r w:rsidRPr="00743BAD">
        <w:rPr>
          <w:rFonts w:eastAsia="MS Mincho"/>
          <w:lang w:eastAsia="en-US"/>
        </w:rPr>
        <w:t xml:space="preserve"> and</w:t>
      </w:r>
      <w:r w:rsidRPr="00743BAD">
        <w:rPr>
          <w:rFonts w:eastAsia="MS Mincho"/>
          <w:lang w:eastAsia="ko-KR"/>
        </w:rPr>
        <w:t xml:space="preserve"> outside air pollution</w:t>
      </w:r>
      <w:r w:rsidRPr="00743BAD">
        <w:rPr>
          <w:rFonts w:eastAsia="MS Mincho"/>
          <w:lang w:eastAsia="en-US"/>
        </w:rPr>
        <w:t>. Main components include substances such as CO, NO, NO</w:t>
      </w:r>
      <w:r w:rsidRPr="00743BAD">
        <w:rPr>
          <w:rFonts w:eastAsia="MS Mincho"/>
          <w:vertAlign w:val="subscript"/>
          <w:lang w:eastAsia="en-US"/>
        </w:rPr>
        <w:t>2</w:t>
      </w:r>
      <w:r w:rsidRPr="00743BAD">
        <w:rPr>
          <w:rFonts w:eastAsia="MS Mincho"/>
          <w:lang w:eastAsia="en-US"/>
        </w:rPr>
        <w:t>, SO</w:t>
      </w:r>
      <w:r w:rsidRPr="00743BAD">
        <w:rPr>
          <w:rFonts w:eastAsia="MS Mincho"/>
          <w:vertAlign w:val="subscript"/>
          <w:lang w:eastAsia="en-US"/>
        </w:rPr>
        <w:t>2</w:t>
      </w:r>
      <w:r w:rsidRPr="00743BAD">
        <w:rPr>
          <w:rFonts w:eastAsia="MS Mincho"/>
          <w:lang w:eastAsia="en-US"/>
        </w:rPr>
        <w:t>, volatile organic compounds (VOC) and particulate matter (PM).</w:t>
      </w:r>
    </w:p>
    <w:p w14:paraId="4CEDDEF0" w14:textId="77777777" w:rsidR="00444E4B" w:rsidRPr="0031586C" w:rsidRDefault="00444E4B" w:rsidP="00444E4B">
      <w:pPr>
        <w:spacing w:after="120"/>
        <w:ind w:left="1134" w:right="1134"/>
        <w:jc w:val="both"/>
        <w:rPr>
          <w:rFonts w:eastAsia="MS Mincho"/>
          <w:lang w:eastAsia="en-US"/>
        </w:rPr>
      </w:pPr>
      <w:r w:rsidRPr="0031586C">
        <w:rPr>
          <w:rFonts w:eastAsia="MS Mincho"/>
          <w:lang w:eastAsia="en-US"/>
        </w:rPr>
        <w:t>4.</w:t>
      </w:r>
      <w:r w:rsidRPr="0031586C">
        <w:rPr>
          <w:rFonts w:eastAsia="MS Mincho"/>
          <w:lang w:eastAsia="en-US"/>
        </w:rPr>
        <w:tab/>
        <w:t>Health effects vary depending on the individual driver and passenger’s health and physical condition as well as exposure time and concentration of chemical substances. This Mutual Resolution supports the effort to ensure that levels of these chemical substances are measured under real exposure conditions.</w:t>
      </w:r>
    </w:p>
    <w:p w14:paraId="5C8E8C9B" w14:textId="1998CFD0" w:rsidR="00444E4B" w:rsidRPr="0031586C" w:rsidRDefault="00444E4B" w:rsidP="00444E4B">
      <w:pPr>
        <w:spacing w:after="120"/>
        <w:ind w:left="1134" w:right="1134"/>
        <w:jc w:val="both"/>
        <w:rPr>
          <w:rFonts w:eastAsia="MS Mincho"/>
          <w:lang w:eastAsia="en-US"/>
        </w:rPr>
      </w:pPr>
      <w:r w:rsidRPr="0031586C">
        <w:rPr>
          <w:rFonts w:eastAsia="MS Mincho"/>
          <w:lang w:eastAsia="en-US"/>
        </w:rPr>
        <w:t>5.</w:t>
      </w:r>
      <w:r w:rsidRPr="0031586C">
        <w:rPr>
          <w:rFonts w:eastAsia="MS Mincho"/>
          <w:lang w:eastAsia="en-US"/>
        </w:rPr>
        <w:tab/>
        <w:t>Many countries throughout the world have already introduced standards concerning vehicle interior air quality. Several countries have established regulations or guidelines regarding emissions from interior materials</w:t>
      </w:r>
      <w:r w:rsidR="0031586C">
        <w:rPr>
          <w:rFonts w:eastAsia="MS Mincho"/>
          <w:lang w:eastAsia="en-US"/>
        </w:rPr>
        <w:t xml:space="preserve"> and</w:t>
      </w:r>
      <w:r w:rsidR="0031586C" w:rsidRPr="0031586C">
        <w:rPr>
          <w:rFonts w:eastAsia="MS Mincho"/>
          <w:lang w:eastAsia="en-US"/>
        </w:rPr>
        <w:t xml:space="preserve"> </w:t>
      </w:r>
      <w:r w:rsidRPr="0031586C">
        <w:rPr>
          <w:rFonts w:eastAsia="MS Mincho"/>
          <w:lang w:eastAsia="en-US"/>
        </w:rPr>
        <w:t>exhaust gases. Although these test procedures are very similar, there are many differences in test conditions.</w:t>
      </w:r>
    </w:p>
    <w:p w14:paraId="63B4F3F8" w14:textId="59334C4D" w:rsidR="00444E4B" w:rsidRPr="0031586C" w:rsidRDefault="00444E4B" w:rsidP="00444E4B">
      <w:pPr>
        <w:spacing w:after="120"/>
        <w:ind w:left="1134" w:right="1134"/>
        <w:jc w:val="both"/>
        <w:rPr>
          <w:rFonts w:eastAsia="MS Mincho"/>
          <w:lang w:eastAsia="en-US"/>
        </w:rPr>
      </w:pPr>
      <w:r w:rsidRPr="0031586C">
        <w:rPr>
          <w:rFonts w:eastAsia="MS Mincho"/>
          <w:lang w:eastAsia="en-US"/>
        </w:rPr>
        <w:t>6.</w:t>
      </w:r>
      <w:r w:rsidRPr="0031586C">
        <w:rPr>
          <w:rFonts w:eastAsia="MS Mincho"/>
          <w:lang w:eastAsia="en-US"/>
        </w:rPr>
        <w:tab/>
        <w:t xml:space="preserve">This Mutual Resolution outlines the provisions and harmonized test procedure for the measurement of interior emissions, taking into account existing standards. It will encourage the reduced use of materials and chemicals that can be harmful to humans, </w:t>
      </w:r>
      <w:r w:rsidR="0031586C" w:rsidRPr="0031586C">
        <w:rPr>
          <w:rFonts w:eastAsia="MS Mincho"/>
          <w:lang w:eastAsia="en-US"/>
        </w:rPr>
        <w:t>improv</w:t>
      </w:r>
      <w:r w:rsidR="006E2A1A">
        <w:rPr>
          <w:rFonts w:eastAsia="MS Mincho"/>
          <w:lang w:eastAsia="en-US"/>
        </w:rPr>
        <w:t>e</w:t>
      </w:r>
      <w:r w:rsidR="0031586C">
        <w:rPr>
          <w:rFonts w:eastAsia="MS Mincho"/>
          <w:lang w:eastAsia="en-US"/>
        </w:rPr>
        <w:t>ment</w:t>
      </w:r>
      <w:r w:rsidR="0031586C" w:rsidRPr="0031586C">
        <w:rPr>
          <w:rFonts w:eastAsia="MS Mincho"/>
          <w:lang w:eastAsia="en-US"/>
        </w:rPr>
        <w:t xml:space="preserve"> </w:t>
      </w:r>
      <w:r w:rsidRPr="0031586C">
        <w:rPr>
          <w:rFonts w:eastAsia="MS Mincho"/>
          <w:lang w:eastAsia="en-US"/>
        </w:rPr>
        <w:t>of cabin sealing and air ventilation system</w:t>
      </w:r>
      <w:r w:rsidR="0031586C">
        <w:rPr>
          <w:rFonts w:eastAsia="MS Mincho"/>
          <w:lang w:eastAsia="en-US"/>
        </w:rPr>
        <w:t>s</w:t>
      </w:r>
      <w:r w:rsidRPr="0031586C">
        <w:rPr>
          <w:rFonts w:eastAsia="MS Mincho"/>
          <w:lang w:eastAsia="en-US"/>
        </w:rPr>
        <w:t>. It also encourages the increased use of emission-friendly materials, improving the air quality inside the passenger cabin.</w:t>
      </w:r>
    </w:p>
    <w:p w14:paraId="30004CE2" w14:textId="77777777" w:rsidR="00444E4B" w:rsidRPr="0031586C" w:rsidRDefault="00444E4B" w:rsidP="00444E4B">
      <w:pPr>
        <w:spacing w:after="120"/>
        <w:ind w:left="1134" w:right="1134"/>
        <w:jc w:val="both"/>
        <w:rPr>
          <w:rFonts w:eastAsia="MS Mincho"/>
          <w:lang w:eastAsia="en-US"/>
        </w:rPr>
      </w:pPr>
      <w:r w:rsidRPr="0031586C">
        <w:rPr>
          <w:rFonts w:eastAsia="MS Mincho"/>
          <w:lang w:eastAsia="en-US"/>
        </w:rPr>
        <w:t>7.</w:t>
      </w:r>
      <w:r w:rsidRPr="0031586C">
        <w:rPr>
          <w:rFonts w:eastAsia="MS Mincho"/>
          <w:lang w:eastAsia="en-US"/>
        </w:rPr>
        <w:tab/>
        <w:t>Experts also have an interest in global harmonization since it offers more efficient development, adaptation to technical progress, and potential collaboration. It also facilitates the exchange of information between interested parties.</w:t>
      </w:r>
    </w:p>
    <w:p w14:paraId="16924123" w14:textId="77777777" w:rsidR="00444E4B" w:rsidRPr="0031586C" w:rsidRDefault="00444E4B" w:rsidP="00444E4B">
      <w:pPr>
        <w:spacing w:after="120"/>
        <w:ind w:left="1134" w:right="1134"/>
        <w:jc w:val="both"/>
        <w:rPr>
          <w:rFonts w:eastAsia="MS Mincho"/>
          <w:lang w:eastAsia="en-US"/>
        </w:rPr>
      </w:pPr>
      <w:r w:rsidRPr="0031586C">
        <w:rPr>
          <w:rFonts w:eastAsia="MS Mincho"/>
          <w:lang w:eastAsia="en-US"/>
        </w:rPr>
        <w:t>8.</w:t>
      </w:r>
      <w:r w:rsidRPr="0031586C">
        <w:rPr>
          <w:rFonts w:eastAsia="MS Mincho"/>
          <w:lang w:eastAsia="en-US"/>
        </w:rPr>
        <w:tab/>
        <w:t>The regulatory stringency of legislation is expected to be different from region to region for the foreseeable future due to the different levels of development, different regional cultures, and the costs associated with interior emission control technology. Therefore, the setting of interior emission limit values is not part of this recommendation.</w:t>
      </w:r>
    </w:p>
    <w:p w14:paraId="03D996B0" w14:textId="77777777" w:rsidR="00444E4B" w:rsidRPr="0031586C" w:rsidRDefault="00444E4B" w:rsidP="00444E4B">
      <w:pPr>
        <w:keepNext/>
        <w:keepLines/>
        <w:tabs>
          <w:tab w:val="right" w:pos="851"/>
        </w:tabs>
        <w:spacing w:before="360" w:after="240" w:line="270" w:lineRule="exact"/>
        <w:ind w:left="1134" w:right="1134" w:hanging="1134"/>
        <w:rPr>
          <w:rFonts w:eastAsia="MS Mincho"/>
          <w:b/>
          <w:sz w:val="24"/>
          <w:lang w:eastAsia="ja-JP"/>
        </w:rPr>
      </w:pPr>
      <w:r w:rsidRPr="0031586C">
        <w:rPr>
          <w:rFonts w:eastAsia="MS Mincho"/>
          <w:b/>
          <w:sz w:val="24"/>
          <w:lang w:eastAsia="en-US"/>
        </w:rPr>
        <w:tab/>
      </w:r>
      <w:bookmarkStart w:id="4" w:name="_Toc528835402"/>
      <w:r w:rsidRPr="0031586C">
        <w:rPr>
          <w:rFonts w:eastAsia="MS Mincho"/>
          <w:b/>
          <w:sz w:val="24"/>
          <w:lang w:eastAsia="en-US"/>
        </w:rPr>
        <w:t>B.</w:t>
      </w:r>
      <w:r w:rsidRPr="0031586C">
        <w:rPr>
          <w:rFonts w:eastAsia="MS Mincho"/>
          <w:b/>
          <w:sz w:val="24"/>
          <w:lang w:eastAsia="en-US"/>
        </w:rPr>
        <w:tab/>
        <w:t>Procedural background</w:t>
      </w:r>
      <w:bookmarkEnd w:id="4"/>
    </w:p>
    <w:p w14:paraId="4D768F8A" w14:textId="77777777" w:rsidR="00444E4B" w:rsidRPr="0031586C" w:rsidRDefault="00444E4B" w:rsidP="00444E4B">
      <w:pPr>
        <w:spacing w:after="120"/>
        <w:ind w:left="1134" w:right="1134"/>
        <w:jc w:val="both"/>
        <w:rPr>
          <w:rFonts w:eastAsia="MS Mincho"/>
          <w:lang w:eastAsia="en-US"/>
        </w:rPr>
      </w:pPr>
      <w:r w:rsidRPr="0031586C">
        <w:rPr>
          <w:rFonts w:eastAsia="MS Mincho"/>
          <w:lang w:eastAsia="en-US"/>
        </w:rPr>
        <w:t>9.</w:t>
      </w:r>
      <w:r w:rsidRPr="0031586C">
        <w:rPr>
          <w:rFonts w:eastAsia="MS Mincho"/>
          <w:lang w:eastAsia="en-US"/>
        </w:rPr>
        <w:tab/>
        <w:t>At their November 2014 sessions, the World Forum for Harmonization of Vehicle Regulations (WP.29) and the Executive Committee of the 1998 Agreement (AC.3) endorsed the proposed action plan to, in a first stage, collect information, review existing standards and develop recommendations. AC.3 noted the several aspects linked to VIAQ including safety matters (ECE/TRANS/WP.29/1112, para. 133).</w:t>
      </w:r>
    </w:p>
    <w:p w14:paraId="586D8469" w14:textId="2003140B" w:rsidR="00444E4B" w:rsidRPr="0031586C" w:rsidRDefault="00444E4B" w:rsidP="00444E4B">
      <w:pPr>
        <w:spacing w:after="120"/>
        <w:ind w:left="1134" w:right="1134"/>
        <w:jc w:val="both"/>
        <w:rPr>
          <w:rFonts w:eastAsia="MS Mincho"/>
          <w:lang w:eastAsia="en-US"/>
        </w:rPr>
      </w:pPr>
      <w:r w:rsidRPr="0031586C">
        <w:rPr>
          <w:rFonts w:eastAsia="MS Mincho"/>
          <w:lang w:eastAsia="en-US"/>
        </w:rPr>
        <w:t>10.</w:t>
      </w:r>
      <w:r w:rsidRPr="0031586C">
        <w:rPr>
          <w:rFonts w:eastAsia="MS Mincho"/>
          <w:lang w:eastAsia="en-US"/>
        </w:rPr>
        <w:tab/>
        <w:t xml:space="preserve">The Informal Working Group (IWG) on VIAQ under the Working Party on Pollution and Energy (GRPE) reported the new recommendation of vehicle interior air quality that focuses on the interior air emissions generated from interior materials, on exhaust gases </w:t>
      </w:r>
      <w:r w:rsidR="0067271C" w:rsidRPr="0031586C">
        <w:rPr>
          <w:rFonts w:eastAsia="MS Mincho"/>
          <w:lang w:eastAsia="en-US"/>
        </w:rPr>
        <w:t xml:space="preserve">and outside air pollutants </w:t>
      </w:r>
      <w:r w:rsidRPr="0031586C">
        <w:rPr>
          <w:rFonts w:eastAsia="MS Mincho"/>
          <w:lang w:eastAsia="en-US"/>
        </w:rPr>
        <w:t>entering a vehicle cabin.</w:t>
      </w:r>
    </w:p>
    <w:p w14:paraId="7C7DA3D5" w14:textId="77777777" w:rsidR="00444E4B" w:rsidRPr="0031586C" w:rsidRDefault="00444E4B" w:rsidP="00444E4B">
      <w:pPr>
        <w:spacing w:after="120"/>
        <w:ind w:left="1134" w:right="1134"/>
        <w:jc w:val="both"/>
        <w:rPr>
          <w:rFonts w:eastAsia="MS Mincho"/>
          <w:lang w:eastAsia="en-US"/>
        </w:rPr>
      </w:pPr>
      <w:r w:rsidRPr="0031586C">
        <w:rPr>
          <w:rFonts w:eastAsia="MS Mincho"/>
          <w:lang w:eastAsia="en-US"/>
        </w:rPr>
        <w:t>11.</w:t>
      </w:r>
      <w:r w:rsidRPr="0031586C">
        <w:rPr>
          <w:rFonts w:eastAsia="MS Mincho"/>
          <w:lang w:eastAsia="en-US"/>
        </w:rPr>
        <w:tab/>
        <w:t>The Mutual Resolution (M.R.3) provides the provisions and harmonized test procedure for the measurement of interior air emissions, taking into account existing standards.</w:t>
      </w:r>
    </w:p>
    <w:p w14:paraId="7B030D99" w14:textId="77777777" w:rsidR="00444E4B" w:rsidRPr="0031586C" w:rsidRDefault="00444E4B" w:rsidP="00444E4B">
      <w:pPr>
        <w:keepNext/>
        <w:keepLines/>
        <w:tabs>
          <w:tab w:val="right" w:pos="851"/>
        </w:tabs>
        <w:spacing w:before="360" w:after="240" w:line="270" w:lineRule="exact"/>
        <w:ind w:left="1134" w:right="1134" w:hanging="1134"/>
        <w:rPr>
          <w:rFonts w:eastAsia="MS Mincho"/>
          <w:b/>
          <w:sz w:val="24"/>
          <w:lang w:eastAsia="en-US"/>
        </w:rPr>
      </w:pPr>
      <w:r w:rsidRPr="0031586C">
        <w:rPr>
          <w:rFonts w:eastAsia="MS Mincho"/>
          <w:b/>
          <w:sz w:val="24"/>
          <w:lang w:eastAsia="en-US"/>
        </w:rPr>
        <w:lastRenderedPageBreak/>
        <w:tab/>
      </w:r>
      <w:bookmarkStart w:id="5" w:name="_Toc528835403"/>
      <w:r w:rsidRPr="0031586C">
        <w:rPr>
          <w:rFonts w:eastAsia="MS Mincho"/>
          <w:b/>
          <w:sz w:val="24"/>
          <w:lang w:eastAsia="en-US"/>
        </w:rPr>
        <w:t>C.</w:t>
      </w:r>
      <w:r w:rsidRPr="0031586C">
        <w:rPr>
          <w:rFonts w:eastAsia="MS Mincho"/>
          <w:b/>
          <w:sz w:val="24"/>
          <w:lang w:eastAsia="en-US"/>
        </w:rPr>
        <w:tab/>
        <w:t>Existing regulations and standards</w:t>
      </w:r>
      <w:bookmarkEnd w:id="5"/>
    </w:p>
    <w:p w14:paraId="3F2DA416" w14:textId="77777777" w:rsidR="00444E4B" w:rsidRPr="0031586C" w:rsidRDefault="00444E4B" w:rsidP="00444E4B">
      <w:pPr>
        <w:spacing w:after="120"/>
        <w:ind w:left="1134" w:right="1134"/>
        <w:jc w:val="both"/>
        <w:rPr>
          <w:rFonts w:eastAsia="MS PGothic"/>
          <w:szCs w:val="14"/>
          <w:lang w:eastAsia="en-US"/>
        </w:rPr>
      </w:pPr>
      <w:r w:rsidRPr="0031586C">
        <w:rPr>
          <w:rFonts w:eastAsia="MS PGothic"/>
          <w:szCs w:val="14"/>
          <w:lang w:eastAsia="en-US"/>
        </w:rPr>
        <w:t>12.</w:t>
      </w:r>
      <w:r w:rsidRPr="0031586C">
        <w:rPr>
          <w:rFonts w:eastAsia="MS PGothic"/>
          <w:szCs w:val="14"/>
          <w:lang w:eastAsia="en-US"/>
        </w:rPr>
        <w:tab/>
        <w:t>Many countries throughout the world have already introduced standards concerning vehicle interior air quality. Several countries have established regulations or guidelines regarding emissions from interior materials. Although these test procedures are very similar, there are many differences in test conditions.</w:t>
      </w:r>
    </w:p>
    <w:p w14:paraId="54FCC36C" w14:textId="77777777" w:rsidR="00444E4B" w:rsidRPr="0031586C" w:rsidRDefault="00444E4B" w:rsidP="00444E4B">
      <w:pPr>
        <w:spacing w:after="120"/>
        <w:ind w:left="1134" w:right="1134"/>
        <w:jc w:val="both"/>
        <w:rPr>
          <w:rFonts w:eastAsia="MS PGothic"/>
          <w:szCs w:val="14"/>
          <w:lang w:eastAsia="en-US"/>
        </w:rPr>
      </w:pPr>
      <w:r w:rsidRPr="0031586C">
        <w:rPr>
          <w:rFonts w:eastAsia="MS PGothic"/>
          <w:szCs w:val="14"/>
          <w:lang w:eastAsia="en-US"/>
        </w:rPr>
        <w:t>13.</w:t>
      </w:r>
      <w:r w:rsidRPr="0031586C">
        <w:rPr>
          <w:rFonts w:eastAsia="MS PGothic"/>
          <w:szCs w:val="14"/>
          <w:lang w:eastAsia="en-US"/>
        </w:rPr>
        <w:tab/>
        <w:t>Experts also have an interest in global harmonization since it offers more efficient development, adaptation to technical progress, and potential collaboration. It also facilitates the exchange of information between interested parties.</w:t>
      </w:r>
    </w:p>
    <w:p w14:paraId="7FE1E17E" w14:textId="61035168" w:rsidR="00444E4B" w:rsidRPr="0031586C" w:rsidRDefault="00444E4B" w:rsidP="00444E4B">
      <w:pPr>
        <w:spacing w:after="120"/>
        <w:ind w:left="1134" w:right="1134"/>
        <w:jc w:val="both"/>
        <w:rPr>
          <w:rFonts w:eastAsia="MS PGothic"/>
          <w:szCs w:val="14"/>
          <w:lang w:eastAsia="en-US"/>
        </w:rPr>
      </w:pPr>
      <w:r w:rsidRPr="0031586C">
        <w:rPr>
          <w:rFonts w:eastAsia="MS PGothic"/>
          <w:szCs w:val="14"/>
          <w:lang w:eastAsia="en-US"/>
        </w:rPr>
        <w:t>14.</w:t>
      </w:r>
      <w:r w:rsidRPr="0031586C">
        <w:rPr>
          <w:rFonts w:eastAsia="MS PGothic"/>
          <w:szCs w:val="14"/>
          <w:lang w:eastAsia="en-US"/>
        </w:rPr>
        <w:tab/>
        <w:t xml:space="preserve">The VIAQ IWG conducted comprehensive studies of the existing individual contents regarding management of the interior air quality of vehicles. The bases of this harmonized set of recommendations are national standards from Republic of Korea, China, and the International </w:t>
      </w:r>
      <w:r w:rsidR="00535ECB" w:rsidRPr="0031586C">
        <w:rPr>
          <w:rFonts w:eastAsia="MS PGothic"/>
          <w:szCs w:val="14"/>
          <w:lang w:eastAsia="en-US"/>
        </w:rPr>
        <w:t>Organi</w:t>
      </w:r>
      <w:r w:rsidR="00535ECB">
        <w:rPr>
          <w:rFonts w:eastAsia="MS PGothic"/>
          <w:szCs w:val="14"/>
          <w:lang w:eastAsia="en-US"/>
        </w:rPr>
        <w:t>s</w:t>
      </w:r>
      <w:r w:rsidR="00535ECB" w:rsidRPr="0031586C">
        <w:rPr>
          <w:rFonts w:eastAsia="MS PGothic"/>
          <w:szCs w:val="14"/>
          <w:lang w:eastAsia="en-US"/>
        </w:rPr>
        <w:t xml:space="preserve">ation </w:t>
      </w:r>
      <w:r w:rsidRPr="0031586C">
        <w:rPr>
          <w:rFonts w:eastAsia="MS PGothic"/>
          <w:szCs w:val="14"/>
          <w:lang w:eastAsia="en-US"/>
        </w:rPr>
        <w:t xml:space="preserve">for </w:t>
      </w:r>
      <w:r w:rsidR="00535ECB" w:rsidRPr="0031586C">
        <w:rPr>
          <w:rFonts w:eastAsia="MS PGothic"/>
          <w:szCs w:val="14"/>
          <w:lang w:eastAsia="en-US"/>
        </w:rPr>
        <w:t>Standardi</w:t>
      </w:r>
      <w:r w:rsidR="00535ECB">
        <w:rPr>
          <w:rFonts w:eastAsia="MS PGothic"/>
          <w:szCs w:val="14"/>
          <w:lang w:eastAsia="en-US"/>
        </w:rPr>
        <w:t>s</w:t>
      </w:r>
      <w:r w:rsidR="00535ECB" w:rsidRPr="0031586C">
        <w:rPr>
          <w:rFonts w:eastAsia="MS PGothic"/>
          <w:szCs w:val="14"/>
          <w:lang w:eastAsia="en-US"/>
        </w:rPr>
        <w:t xml:space="preserve">ation </w:t>
      </w:r>
      <w:r w:rsidRPr="0031586C">
        <w:rPr>
          <w:rFonts w:eastAsia="MS PGothic"/>
          <w:szCs w:val="14"/>
          <w:lang w:eastAsia="en-US"/>
        </w:rPr>
        <w:t>(ISO), as well as Original Equipment Manufacturers (OEM) voluntary standards like Japan Automobile Manufacturers Association (JAMA) (JAMA Report No. 98).</w:t>
      </w:r>
    </w:p>
    <w:p w14:paraId="1794A81F" w14:textId="77777777" w:rsidR="00444E4B" w:rsidRPr="0031586C" w:rsidRDefault="00444E4B" w:rsidP="00444E4B">
      <w:pPr>
        <w:spacing w:after="120"/>
        <w:ind w:left="1134" w:right="1134"/>
        <w:jc w:val="both"/>
        <w:rPr>
          <w:rFonts w:eastAsia="MS PGothic"/>
          <w:szCs w:val="14"/>
          <w:lang w:eastAsia="en-US"/>
        </w:rPr>
      </w:pPr>
      <w:r w:rsidRPr="0031586C">
        <w:rPr>
          <w:rFonts w:eastAsia="MS PGothic"/>
          <w:szCs w:val="14"/>
          <w:lang w:eastAsia="en-US"/>
        </w:rPr>
        <w:t>15.</w:t>
      </w:r>
      <w:r w:rsidRPr="0031586C">
        <w:rPr>
          <w:rFonts w:eastAsia="MS PGothic"/>
          <w:szCs w:val="14"/>
          <w:lang w:eastAsia="en-US"/>
        </w:rPr>
        <w:tab/>
        <w:t>Examples of existing regulations and standards:</w:t>
      </w:r>
    </w:p>
    <w:p w14:paraId="3D025ECA" w14:textId="77777777" w:rsidR="00444E4B" w:rsidRPr="0031586C" w:rsidRDefault="00444E4B" w:rsidP="00444E4B">
      <w:pPr>
        <w:spacing w:after="120"/>
        <w:ind w:left="1701" w:right="1134"/>
        <w:jc w:val="both"/>
        <w:rPr>
          <w:rFonts w:eastAsia="MS PGothic"/>
          <w:szCs w:val="14"/>
          <w:lang w:eastAsia="en-US"/>
        </w:rPr>
      </w:pPr>
      <w:r w:rsidRPr="0031586C">
        <w:rPr>
          <w:rFonts w:eastAsia="MS PGothic"/>
          <w:szCs w:val="14"/>
          <w:lang w:eastAsia="en-US"/>
        </w:rPr>
        <w:t>(a)</w:t>
      </w:r>
      <w:r w:rsidRPr="0031586C">
        <w:rPr>
          <w:rFonts w:eastAsia="MS PGothic"/>
          <w:szCs w:val="14"/>
          <w:lang w:eastAsia="en-US"/>
        </w:rPr>
        <w:tab/>
        <w:t>Republic of Korea</w:t>
      </w:r>
    </w:p>
    <w:p w14:paraId="1EFB47B2" w14:textId="668AFF56" w:rsidR="00444E4B" w:rsidRPr="0031586C" w:rsidRDefault="00444E4B" w:rsidP="00444E4B">
      <w:pPr>
        <w:spacing w:after="120"/>
        <w:ind w:left="2268" w:right="1134"/>
        <w:jc w:val="both"/>
        <w:rPr>
          <w:rFonts w:eastAsia="MS PGothic"/>
          <w:szCs w:val="14"/>
          <w:lang w:eastAsia="en-US"/>
        </w:rPr>
      </w:pPr>
      <w:r w:rsidRPr="0031586C">
        <w:rPr>
          <w:rFonts w:eastAsia="MS PGothic"/>
          <w:szCs w:val="14"/>
          <w:lang w:eastAsia="en-US"/>
        </w:rPr>
        <w:t xml:space="preserve">Automobile Management Act Article 33_3, 18 December 2012 "Interior air quality management for newly </w:t>
      </w:r>
      <w:r w:rsidR="008545DE" w:rsidRPr="00743BAD">
        <w:rPr>
          <w:rFonts w:eastAsia="MS PGothic"/>
          <w:szCs w:val="14"/>
          <w:lang w:eastAsia="en-US"/>
        </w:rPr>
        <w:t xml:space="preserve">manufactured </w:t>
      </w:r>
      <w:r w:rsidRPr="0031586C">
        <w:rPr>
          <w:rFonts w:eastAsia="MS PGothic"/>
          <w:szCs w:val="14"/>
          <w:lang w:eastAsia="en-US"/>
        </w:rPr>
        <w:t>vehicles".</w:t>
      </w:r>
    </w:p>
    <w:p w14:paraId="28FA491D" w14:textId="1F93DF61" w:rsidR="00444E4B" w:rsidRPr="0031586C" w:rsidRDefault="00444E4B" w:rsidP="00444E4B">
      <w:pPr>
        <w:spacing w:after="120"/>
        <w:ind w:left="2268" w:right="1134"/>
        <w:jc w:val="both"/>
        <w:rPr>
          <w:rFonts w:eastAsia="MS PGothic"/>
          <w:szCs w:val="14"/>
          <w:lang w:eastAsia="en-US"/>
        </w:rPr>
      </w:pPr>
      <w:r w:rsidRPr="0031586C">
        <w:rPr>
          <w:rFonts w:eastAsia="MS PGothic"/>
          <w:szCs w:val="14"/>
          <w:lang w:eastAsia="en-US"/>
        </w:rPr>
        <w:t>Ministry of Land, Infrastructure and Transport Announcement No. 20</w:t>
      </w:r>
      <w:r w:rsidR="008545DE" w:rsidRPr="00743BAD">
        <w:rPr>
          <w:rFonts w:eastAsia="MS PGothic"/>
          <w:szCs w:val="14"/>
          <w:lang w:eastAsia="en-US"/>
        </w:rPr>
        <w:t>22</w:t>
      </w:r>
      <w:r w:rsidRPr="0031586C">
        <w:rPr>
          <w:rFonts w:eastAsia="MS PGothic"/>
          <w:szCs w:val="14"/>
          <w:lang w:eastAsia="en-US"/>
        </w:rPr>
        <w:t>_</w:t>
      </w:r>
      <w:r w:rsidR="008545DE" w:rsidRPr="00743BAD">
        <w:rPr>
          <w:rFonts w:eastAsia="MS PGothic"/>
          <w:szCs w:val="14"/>
          <w:lang w:eastAsia="en-US"/>
        </w:rPr>
        <w:t>310</w:t>
      </w:r>
      <w:r w:rsidRPr="0031586C">
        <w:rPr>
          <w:rFonts w:eastAsia="MS PGothic"/>
          <w:szCs w:val="14"/>
          <w:lang w:eastAsia="en-US"/>
        </w:rPr>
        <w:t xml:space="preserve">, 7 </w:t>
      </w:r>
      <w:r w:rsidR="008545DE" w:rsidRPr="00743BAD">
        <w:rPr>
          <w:rFonts w:eastAsia="MS PGothic"/>
          <w:szCs w:val="14"/>
          <w:lang w:eastAsia="en-US"/>
        </w:rPr>
        <w:t>June</w:t>
      </w:r>
      <w:r w:rsidRPr="0031586C">
        <w:rPr>
          <w:rFonts w:eastAsia="MS PGothic"/>
          <w:szCs w:val="14"/>
          <w:lang w:eastAsia="en-US"/>
        </w:rPr>
        <w:t xml:space="preserve"> 20</w:t>
      </w:r>
      <w:r w:rsidR="008545DE" w:rsidRPr="0031586C">
        <w:rPr>
          <w:rFonts w:eastAsia="MS PGothic"/>
          <w:szCs w:val="14"/>
          <w:lang w:eastAsia="en-US"/>
        </w:rPr>
        <w:t>22</w:t>
      </w:r>
      <w:r w:rsidRPr="0031586C">
        <w:rPr>
          <w:rFonts w:eastAsia="MS PGothic"/>
          <w:szCs w:val="14"/>
          <w:lang w:eastAsia="en-US"/>
        </w:rPr>
        <w:t xml:space="preserve"> "The management standards of the interior air quality of new</w:t>
      </w:r>
      <w:r w:rsidR="008545DE" w:rsidRPr="0031586C">
        <w:rPr>
          <w:rFonts w:eastAsia="MS PGothic"/>
          <w:szCs w:val="14"/>
          <w:lang w:eastAsia="en-US"/>
        </w:rPr>
        <w:t>ly</w:t>
      </w:r>
      <w:r w:rsidRPr="0031586C">
        <w:rPr>
          <w:rFonts w:eastAsia="MS PGothic"/>
          <w:szCs w:val="14"/>
          <w:lang w:eastAsia="en-US"/>
        </w:rPr>
        <w:t xml:space="preserve"> manufactured vehicles".</w:t>
      </w:r>
    </w:p>
    <w:p w14:paraId="24D3A206" w14:textId="3E0DF3B5" w:rsidR="00444E4B" w:rsidRPr="0031586C" w:rsidRDefault="00444E4B" w:rsidP="00444E4B">
      <w:pPr>
        <w:spacing w:after="120"/>
        <w:ind w:left="2268" w:right="1134"/>
        <w:jc w:val="both"/>
        <w:rPr>
          <w:rFonts w:eastAsia="MS PGothic"/>
          <w:szCs w:val="14"/>
          <w:lang w:eastAsia="en-US"/>
        </w:rPr>
      </w:pPr>
      <w:r w:rsidRPr="0031586C">
        <w:rPr>
          <w:rFonts w:eastAsia="MS PGothic"/>
          <w:szCs w:val="14"/>
          <w:lang w:eastAsia="en-US"/>
        </w:rPr>
        <w:t>Korea established whole vehicle VIAQ requirements with the 2007 publication of "The management standards of the interior air quality of new</w:t>
      </w:r>
      <w:r w:rsidR="008545DE" w:rsidRPr="0031586C">
        <w:rPr>
          <w:rFonts w:eastAsia="MS PGothic"/>
          <w:szCs w:val="14"/>
          <w:lang w:eastAsia="en-US"/>
        </w:rPr>
        <w:t>ly</w:t>
      </w:r>
      <w:r w:rsidRPr="0031586C">
        <w:rPr>
          <w:rFonts w:eastAsia="MS PGothic"/>
          <w:szCs w:val="14"/>
          <w:lang w:eastAsia="en-US"/>
        </w:rPr>
        <w:t xml:space="preserve"> manufactured vehicles". This notification outlines test procedures and emissions limits for specific VOCs, consideration of motor vehicle manufactures and sellers, and the release of VIAQ test results.</w:t>
      </w:r>
    </w:p>
    <w:p w14:paraId="65FB7467" w14:textId="77777777" w:rsidR="00444E4B" w:rsidRPr="0031586C" w:rsidRDefault="00444E4B" w:rsidP="00444E4B">
      <w:pPr>
        <w:spacing w:after="120"/>
        <w:ind w:left="1701" w:right="1134"/>
        <w:jc w:val="both"/>
        <w:rPr>
          <w:rFonts w:eastAsia="MS PGothic"/>
          <w:szCs w:val="14"/>
          <w:lang w:eastAsia="en-US"/>
        </w:rPr>
      </w:pPr>
      <w:r w:rsidRPr="0031586C">
        <w:rPr>
          <w:rFonts w:eastAsia="MS PGothic"/>
          <w:szCs w:val="14"/>
          <w:lang w:eastAsia="en-US"/>
        </w:rPr>
        <w:t>(b)</w:t>
      </w:r>
      <w:r w:rsidRPr="0031586C">
        <w:rPr>
          <w:rFonts w:eastAsia="MS PGothic"/>
          <w:szCs w:val="14"/>
          <w:lang w:eastAsia="en-US"/>
        </w:rPr>
        <w:tab/>
        <w:t>China</w:t>
      </w:r>
    </w:p>
    <w:p w14:paraId="541BC188" w14:textId="54CDF662" w:rsidR="00940872" w:rsidRPr="0031586C" w:rsidRDefault="00940872" w:rsidP="00940872">
      <w:pPr>
        <w:spacing w:after="120"/>
        <w:ind w:left="2268" w:right="1134"/>
        <w:jc w:val="both"/>
        <w:rPr>
          <w:rFonts w:eastAsia="MS PGothic"/>
          <w:szCs w:val="14"/>
          <w:lang w:eastAsia="en-US"/>
        </w:rPr>
      </w:pPr>
      <w:r w:rsidRPr="0031586C">
        <w:rPr>
          <w:rFonts w:eastAsia="MS PGothic"/>
          <w:szCs w:val="14"/>
          <w:lang w:eastAsia="en-US"/>
        </w:rPr>
        <w:t>HJ/T 400-2007 "Determination of Volatile Organic Compounds and Carbonyl Compounds in Cabin of Vehicles" was released on 7 Dec 2007 by the Ministry of Ecology &amp; Environment of China (previously called Ministry of Environmental Protection), and became effective in March 2008. This standard specified the sampling and quantification methodologies for in-cabin pollutants measurement without setting any regulatory limits. This standard is a recommended standard that applies to both passenger and commercial vehicles.</w:t>
      </w:r>
    </w:p>
    <w:p w14:paraId="267394E1" w14:textId="77777777" w:rsidR="008A772E" w:rsidRPr="0031586C" w:rsidRDefault="00940872" w:rsidP="008A772E">
      <w:pPr>
        <w:spacing w:after="120"/>
        <w:ind w:left="2268" w:right="1134"/>
        <w:jc w:val="both"/>
        <w:rPr>
          <w:rFonts w:eastAsia="MS PGothic"/>
          <w:szCs w:val="14"/>
          <w:lang w:eastAsia="en-US"/>
        </w:rPr>
      </w:pPr>
      <w:r w:rsidRPr="0031586C">
        <w:rPr>
          <w:rFonts w:eastAsia="MS PGothic"/>
          <w:szCs w:val="14"/>
          <w:lang w:eastAsia="en-US"/>
        </w:rPr>
        <w:t>GB/T 27630-2011 "Guideline for Air Quality Assessment of Passenger Car" was released on 27 Oct 2011 by the Ministry of Ecology &amp; Environment and the State Administration of Market Regulation of China (previously called General Administration of Quality Supervision, Inspection and Quarantine of China), and became effective in Mar 2012. This standard is also a recommended standard, but its level is higher than HJ/T 400, as in China, the prefix "HJ" denotes national ecology and environment standards, while "GB" represents national standards. All the standards with "/T" indicate recommended standards. This standard specified the sampling and quantification methodologies for the determination of in-cabin benzene, toluene, ethylbenzene, xylenes, styrene, formaldehyde, acetaldehyde, and acrolein. For the first time, regulatory limits were set in this standard, but only applied to new M-category vehicles.</w:t>
      </w:r>
    </w:p>
    <w:p w14:paraId="59719C7D" w14:textId="4EA4E1B4" w:rsidR="00444E4B" w:rsidRPr="0031586C" w:rsidRDefault="00444E4B" w:rsidP="00444E4B">
      <w:pPr>
        <w:keepNext/>
        <w:keepLines/>
        <w:spacing w:after="120"/>
        <w:ind w:left="1701" w:right="1134"/>
        <w:jc w:val="both"/>
        <w:rPr>
          <w:rFonts w:eastAsia="MS PGothic"/>
          <w:szCs w:val="14"/>
          <w:lang w:eastAsia="en-US"/>
        </w:rPr>
      </w:pPr>
      <w:r w:rsidRPr="0031586C">
        <w:rPr>
          <w:rFonts w:eastAsia="MS PGothic"/>
          <w:szCs w:val="14"/>
          <w:lang w:eastAsia="en-US"/>
        </w:rPr>
        <w:lastRenderedPageBreak/>
        <w:t>(c)</w:t>
      </w:r>
      <w:r w:rsidRPr="0031586C">
        <w:rPr>
          <w:rFonts w:eastAsia="MS PGothic"/>
          <w:szCs w:val="14"/>
          <w:lang w:eastAsia="en-US"/>
        </w:rPr>
        <w:tab/>
        <w:t>Russian Federation</w:t>
      </w:r>
    </w:p>
    <w:p w14:paraId="795431C1" w14:textId="15488152" w:rsidR="00287DD4" w:rsidRPr="0031586C" w:rsidRDefault="00287DD4" w:rsidP="00444E4B">
      <w:pPr>
        <w:keepNext/>
        <w:keepLines/>
        <w:spacing w:after="120"/>
        <w:ind w:left="2268" w:right="1134"/>
        <w:jc w:val="both"/>
        <w:rPr>
          <w:rFonts w:eastAsia="MS PGothic"/>
          <w:szCs w:val="14"/>
          <w:lang w:eastAsia="en-US"/>
        </w:rPr>
      </w:pPr>
      <w:r w:rsidRPr="0031586C">
        <w:rPr>
          <w:rFonts w:eastAsia="MS PGothic"/>
          <w:szCs w:val="14"/>
          <w:lang w:eastAsia="en-US"/>
        </w:rPr>
        <w:t>GOST 34691-2020 "Motor vehicles. Content of pollutants emitted from interior materials of the passenger compartment (salon). Test methods" was developed on the base of Mutual Resolutio</w:t>
      </w:r>
      <w:r w:rsidR="00BA6F98" w:rsidRPr="0031586C">
        <w:rPr>
          <w:rFonts w:eastAsia="MS PGothic"/>
          <w:szCs w:val="14"/>
          <w:lang w:eastAsia="en-US"/>
        </w:rPr>
        <w:t>n</w:t>
      </w:r>
      <w:r w:rsidR="00171F58" w:rsidRPr="0031586C">
        <w:rPr>
          <w:rFonts w:eastAsia="MS PGothic"/>
          <w:szCs w:val="14"/>
          <w:lang w:eastAsia="en-US"/>
        </w:rPr>
        <w:t xml:space="preserve"> No.3</w:t>
      </w:r>
      <w:r w:rsidRPr="0031586C">
        <w:rPr>
          <w:rFonts w:eastAsia="MS PGothic"/>
          <w:szCs w:val="14"/>
          <w:lang w:eastAsia="en-US"/>
        </w:rPr>
        <w:t xml:space="preserve"> in 2020.</w:t>
      </w:r>
    </w:p>
    <w:p w14:paraId="768D4E5C" w14:textId="24134871" w:rsidR="00444E4B" w:rsidRPr="0031586C" w:rsidRDefault="00444E4B" w:rsidP="00444E4B">
      <w:pPr>
        <w:keepNext/>
        <w:keepLines/>
        <w:spacing w:after="120"/>
        <w:ind w:left="2268" w:right="1134"/>
        <w:jc w:val="both"/>
        <w:rPr>
          <w:rFonts w:eastAsia="MS PGothic"/>
          <w:szCs w:val="14"/>
          <w:lang w:eastAsia="en-US"/>
        </w:rPr>
      </w:pPr>
      <w:r w:rsidRPr="0031586C">
        <w:rPr>
          <w:rFonts w:eastAsia="MS PGothic"/>
          <w:szCs w:val="14"/>
          <w:lang w:eastAsia="en-US"/>
        </w:rPr>
        <w:t>GOST 33554-20</w:t>
      </w:r>
      <w:r w:rsidR="00BA6F98" w:rsidRPr="0031586C">
        <w:rPr>
          <w:rFonts w:eastAsia="MS PGothic"/>
          <w:szCs w:val="14"/>
          <w:lang w:eastAsia="en-US"/>
        </w:rPr>
        <w:t>24</w:t>
      </w:r>
      <w:r w:rsidRPr="0031586C">
        <w:rPr>
          <w:rFonts w:eastAsia="MS PGothic"/>
          <w:szCs w:val="14"/>
          <w:lang w:eastAsia="en-US"/>
        </w:rPr>
        <w:t xml:space="preserve"> "Motor vehicles –Pollutant content in the </w:t>
      </w:r>
      <w:r w:rsidR="00BA6F98" w:rsidRPr="0031586C">
        <w:rPr>
          <w:rFonts w:eastAsia="MS PGothic"/>
          <w:szCs w:val="14"/>
          <w:lang w:eastAsia="en-US"/>
        </w:rPr>
        <w:t xml:space="preserve">inhabited </w:t>
      </w:r>
      <w:r w:rsidRPr="0031586C">
        <w:rPr>
          <w:rFonts w:eastAsia="MS PGothic"/>
          <w:szCs w:val="14"/>
          <w:lang w:eastAsia="en-US"/>
        </w:rPr>
        <w:t xml:space="preserve">compartment. </w:t>
      </w:r>
      <w:r w:rsidR="00BA6F98" w:rsidRPr="0031586C">
        <w:rPr>
          <w:rFonts w:eastAsia="MS PGothic"/>
          <w:szCs w:val="14"/>
          <w:lang w:eastAsia="en-US"/>
        </w:rPr>
        <w:t xml:space="preserve">Regulatory </w:t>
      </w:r>
      <w:r w:rsidRPr="0031586C">
        <w:rPr>
          <w:rFonts w:eastAsia="MS PGothic"/>
          <w:szCs w:val="14"/>
          <w:lang w:eastAsia="en-US"/>
        </w:rPr>
        <w:t>requirements and test methods".</w:t>
      </w:r>
    </w:p>
    <w:p w14:paraId="26040F4B" w14:textId="66368CC6" w:rsidR="00444E4B" w:rsidRPr="0031586C" w:rsidRDefault="00444E4B" w:rsidP="00444E4B">
      <w:pPr>
        <w:spacing w:after="120"/>
        <w:ind w:left="2268" w:right="1134"/>
        <w:jc w:val="both"/>
        <w:rPr>
          <w:rFonts w:eastAsia="MS PGothic"/>
          <w:szCs w:val="14"/>
          <w:lang w:eastAsia="en-US"/>
        </w:rPr>
      </w:pPr>
      <w:r w:rsidRPr="0031586C">
        <w:rPr>
          <w:rFonts w:eastAsia="MS PGothic"/>
          <w:szCs w:val="14"/>
          <w:lang w:eastAsia="en-US"/>
        </w:rPr>
        <w:t xml:space="preserve">In the Russian Federation, test methods and regulations have focused on carbon monoxide, nitrogen oxides, formaldehyde, saturated hydrocarbons and methane emissions from vehicle exhaust gases that can enter the vehicle interior air during driving. The national standard GOST 33554-2015 was </w:t>
      </w:r>
      <w:r w:rsidR="00BA6F98" w:rsidRPr="0031586C">
        <w:rPr>
          <w:rFonts w:eastAsia="MS PGothic"/>
          <w:szCs w:val="14"/>
          <w:lang w:eastAsia="en-US"/>
        </w:rPr>
        <w:t>fir</w:t>
      </w:r>
      <w:r w:rsidR="00050378" w:rsidRPr="0031586C">
        <w:rPr>
          <w:rFonts w:eastAsia="MS PGothic"/>
          <w:szCs w:val="14"/>
          <w:lang w:eastAsia="en-US"/>
        </w:rPr>
        <w:t>st</w:t>
      </w:r>
      <w:r w:rsidR="00BA6F98" w:rsidRPr="0031586C">
        <w:rPr>
          <w:rFonts w:eastAsia="MS PGothic"/>
          <w:szCs w:val="14"/>
          <w:lang w:eastAsia="en-US"/>
        </w:rPr>
        <w:t xml:space="preserve"> </w:t>
      </w:r>
      <w:r w:rsidRPr="0031586C">
        <w:rPr>
          <w:rFonts w:eastAsia="MS PGothic"/>
          <w:szCs w:val="14"/>
          <w:lang w:eastAsia="en-US"/>
        </w:rPr>
        <w:t>developed in 2015 to set limits for concentration of combustion products and certain hydrocarbons in vehicle interior air.</w:t>
      </w:r>
      <w:r w:rsidR="00BA6F98" w:rsidRPr="0031586C">
        <w:rPr>
          <w:rFonts w:eastAsia="MS PGothic"/>
          <w:szCs w:val="14"/>
          <w:lang w:eastAsia="en-US"/>
        </w:rPr>
        <w:t xml:space="preserve"> This GOST was updated in 2024 on the base of Amendment 1 to Mutual Resolution No.3</w:t>
      </w:r>
    </w:p>
    <w:p w14:paraId="04CB6B12" w14:textId="598DB4D1" w:rsidR="00444E4B" w:rsidRPr="0031586C" w:rsidRDefault="00444E4B" w:rsidP="00444E4B">
      <w:pPr>
        <w:spacing w:after="120"/>
        <w:ind w:left="2268" w:right="1134"/>
        <w:jc w:val="both"/>
        <w:rPr>
          <w:rFonts w:eastAsia="MS PGothic"/>
          <w:szCs w:val="14"/>
          <w:lang w:eastAsia="en-US"/>
        </w:rPr>
      </w:pPr>
      <w:r w:rsidRPr="0031586C">
        <w:rPr>
          <w:rFonts w:eastAsia="MS PGothic"/>
          <w:szCs w:val="14"/>
          <w:lang w:eastAsia="en-US"/>
        </w:rPr>
        <w:t xml:space="preserve">The expert from the Russian Federation stated that the work should not only focus on the interior air emissions generated from interior materials but also on the air pollutants entering the vehicle together with the intake air and through leakages from outside. GRPE considered the inclusion in the scope of interior air pollutants from the outside air as </w:t>
      </w:r>
      <w:r w:rsidR="001777AD" w:rsidRPr="0031586C">
        <w:rPr>
          <w:rFonts w:eastAsia="MS PGothic"/>
          <w:szCs w:val="14"/>
          <w:lang w:eastAsia="en-US"/>
        </w:rPr>
        <w:t>an</w:t>
      </w:r>
      <w:r w:rsidRPr="0031586C">
        <w:rPr>
          <w:rFonts w:eastAsia="MS PGothic"/>
          <w:szCs w:val="14"/>
          <w:lang w:eastAsia="en-US"/>
        </w:rPr>
        <w:t xml:space="preserve"> extension of the mandate </w:t>
      </w:r>
      <w:r w:rsidR="001777AD" w:rsidRPr="0031586C">
        <w:rPr>
          <w:rFonts w:eastAsia="MS PGothic"/>
          <w:szCs w:val="14"/>
          <w:lang w:eastAsia="en-US"/>
        </w:rPr>
        <w:t>of the IWG on VIAQ (ECE/TRANS/WP.29/1155, para. 58).</w:t>
      </w:r>
    </w:p>
    <w:p w14:paraId="0AD73535" w14:textId="77777777" w:rsidR="00444E4B" w:rsidRPr="0031586C" w:rsidRDefault="00444E4B" w:rsidP="00444E4B">
      <w:pPr>
        <w:spacing w:after="120"/>
        <w:ind w:left="1701" w:right="1134"/>
        <w:jc w:val="both"/>
        <w:rPr>
          <w:rFonts w:eastAsia="MS PGothic"/>
          <w:szCs w:val="14"/>
          <w:lang w:eastAsia="en-US"/>
        </w:rPr>
      </w:pPr>
      <w:r w:rsidRPr="0031586C">
        <w:rPr>
          <w:rFonts w:eastAsia="MS PGothic"/>
          <w:szCs w:val="14"/>
          <w:lang w:eastAsia="en-US"/>
        </w:rPr>
        <w:t>(d)</w:t>
      </w:r>
      <w:r w:rsidRPr="0031586C">
        <w:rPr>
          <w:rFonts w:eastAsia="MS PGothic"/>
          <w:szCs w:val="14"/>
          <w:lang w:eastAsia="en-US"/>
        </w:rPr>
        <w:tab/>
        <w:t>ISO Standards</w:t>
      </w:r>
    </w:p>
    <w:p w14:paraId="7D20F769" w14:textId="2C5EA1D3" w:rsidR="00444E4B" w:rsidRPr="0031586C" w:rsidRDefault="00444E4B" w:rsidP="00444E4B">
      <w:pPr>
        <w:spacing w:after="120"/>
        <w:ind w:left="2268" w:right="1134"/>
        <w:jc w:val="both"/>
        <w:rPr>
          <w:rFonts w:eastAsia="MS PGothic"/>
          <w:szCs w:val="14"/>
          <w:lang w:eastAsia="en-US"/>
        </w:rPr>
      </w:pPr>
      <w:r w:rsidRPr="0031586C">
        <w:rPr>
          <w:rFonts w:eastAsia="MS PGothic"/>
          <w:szCs w:val="14"/>
          <w:lang w:eastAsia="en-US"/>
        </w:rPr>
        <w:t>ISO 12219-1:20</w:t>
      </w:r>
      <w:r w:rsidR="00FE2447" w:rsidRPr="0031586C">
        <w:rPr>
          <w:rFonts w:eastAsia="MS PGothic"/>
          <w:szCs w:val="14"/>
          <w:lang w:eastAsia="en-US"/>
        </w:rPr>
        <w:t>21</w:t>
      </w:r>
      <w:r w:rsidRPr="0031586C">
        <w:rPr>
          <w:rFonts w:eastAsia="MS PGothic"/>
          <w:szCs w:val="14"/>
          <w:lang w:eastAsia="en-US"/>
        </w:rPr>
        <w:t xml:space="preserve"> "Interior air of road vehicles - Part 1: Whole vehicle test chamber – Specification and method for the determination of volatile organic compounds in cabin interiors".</w:t>
      </w:r>
    </w:p>
    <w:p w14:paraId="74C06A15" w14:textId="77777777" w:rsidR="00444E4B" w:rsidRPr="0031586C" w:rsidRDefault="00444E4B" w:rsidP="00444E4B">
      <w:pPr>
        <w:spacing w:after="120"/>
        <w:ind w:left="2268" w:right="1134"/>
        <w:jc w:val="both"/>
        <w:rPr>
          <w:rFonts w:eastAsia="MS PGothic"/>
          <w:szCs w:val="14"/>
          <w:lang w:eastAsia="en-US"/>
        </w:rPr>
      </w:pPr>
      <w:r w:rsidRPr="0031586C">
        <w:rPr>
          <w:rFonts w:eastAsia="MS PGothic"/>
          <w:szCs w:val="14"/>
          <w:lang w:eastAsia="en-US"/>
        </w:rPr>
        <w:t>The ISO Group TC22/TC146 SC6 JWG13 harmonized the vehicle interior air test method based on existing Korean, German Association of the Automotive Industry (VDA) and JAMA testing methods. The ISO 12219-1 testing method is adjusted VOC exposure in common user conditions: when sitting in a vehicle, ambient mode, when entering the vehicle after parking in the sun, parking mode and during driving, driving mode.</w:t>
      </w:r>
    </w:p>
    <w:p w14:paraId="0E8FF324" w14:textId="77777777" w:rsidR="00FE2447" w:rsidRPr="0031586C" w:rsidRDefault="00FE2447" w:rsidP="00FE2447">
      <w:pPr>
        <w:spacing w:after="120"/>
        <w:ind w:left="2268" w:right="1134"/>
        <w:jc w:val="both"/>
        <w:rPr>
          <w:rFonts w:eastAsia="MS PGothic"/>
          <w:szCs w:val="14"/>
          <w:lang w:eastAsia="en-US"/>
        </w:rPr>
      </w:pPr>
      <w:r w:rsidRPr="0031586C">
        <w:rPr>
          <w:rFonts w:eastAsia="MS PGothic"/>
          <w:szCs w:val="14"/>
          <w:lang w:eastAsia="en-US"/>
        </w:rPr>
        <w:t>The JAMA voluntary standard was adopted to ISO 12219-1 standard in 2013.</w:t>
      </w:r>
    </w:p>
    <w:p w14:paraId="22CC7FEC" w14:textId="77777777" w:rsidR="00444E4B" w:rsidRPr="0031586C" w:rsidRDefault="00444E4B" w:rsidP="00444E4B">
      <w:pPr>
        <w:keepNext/>
        <w:keepLines/>
        <w:tabs>
          <w:tab w:val="right" w:pos="851"/>
        </w:tabs>
        <w:spacing w:before="360" w:after="240" w:line="270" w:lineRule="exact"/>
        <w:ind w:left="1134" w:right="1134" w:hanging="1134"/>
        <w:rPr>
          <w:rFonts w:eastAsia="MS Mincho"/>
          <w:b/>
          <w:sz w:val="24"/>
          <w:lang w:eastAsia="en-US"/>
        </w:rPr>
      </w:pPr>
      <w:r w:rsidRPr="0031586C">
        <w:rPr>
          <w:rFonts w:eastAsia="MS Mincho"/>
          <w:b/>
          <w:sz w:val="24"/>
          <w:lang w:eastAsia="en-US"/>
        </w:rPr>
        <w:tab/>
      </w:r>
      <w:bookmarkStart w:id="6" w:name="_Toc528835404"/>
      <w:r w:rsidRPr="0031586C">
        <w:rPr>
          <w:rFonts w:eastAsia="MS Mincho"/>
          <w:b/>
          <w:sz w:val="24"/>
          <w:lang w:eastAsia="en-US"/>
        </w:rPr>
        <w:t>D.</w:t>
      </w:r>
      <w:r w:rsidRPr="0031586C">
        <w:rPr>
          <w:rFonts w:eastAsia="MS Mincho"/>
          <w:b/>
          <w:sz w:val="24"/>
          <w:lang w:eastAsia="en-US"/>
        </w:rPr>
        <w:tab/>
        <w:t>Technical rationale and justification</w:t>
      </w:r>
      <w:bookmarkEnd w:id="6"/>
    </w:p>
    <w:p w14:paraId="1A54581A" w14:textId="08F27BE1" w:rsidR="00444E4B" w:rsidRPr="0031586C" w:rsidRDefault="00444E4B" w:rsidP="00444E4B">
      <w:pPr>
        <w:spacing w:after="120"/>
        <w:ind w:left="1134" w:right="1134"/>
        <w:jc w:val="both"/>
        <w:rPr>
          <w:rFonts w:eastAsia="MS Mincho"/>
          <w:lang w:eastAsia="en-US"/>
        </w:rPr>
      </w:pPr>
      <w:r w:rsidRPr="0031586C">
        <w:rPr>
          <w:rFonts w:eastAsia="MS Mincho"/>
          <w:lang w:eastAsia="en-US"/>
        </w:rPr>
        <w:t>16.</w:t>
      </w:r>
      <w:r w:rsidRPr="0031586C">
        <w:rPr>
          <w:rFonts w:eastAsia="MS Mincho"/>
          <w:lang w:eastAsia="en-US"/>
        </w:rPr>
        <w:tab/>
        <w:t>This section introduces the main working items discussed and the technical rationale for developing a harmonized test procedure for the measurement of emissions from interior materials and entering to the cabin with exhaust gases</w:t>
      </w:r>
      <w:r w:rsidR="001777AD" w:rsidRPr="0031586C">
        <w:rPr>
          <w:rFonts w:eastAsia="MS Mincho"/>
          <w:lang w:eastAsia="en-US"/>
        </w:rPr>
        <w:t xml:space="preserve"> and outside air pollutants</w:t>
      </w:r>
      <w:r w:rsidRPr="0031586C">
        <w:rPr>
          <w:rFonts w:eastAsia="MS Mincho"/>
          <w:lang w:eastAsia="en-US"/>
        </w:rPr>
        <w:t>.</w:t>
      </w:r>
    </w:p>
    <w:p w14:paraId="30C4AF58" w14:textId="59871FE8" w:rsidR="00444E4B" w:rsidRPr="0031586C" w:rsidRDefault="00444E4B" w:rsidP="00444E4B">
      <w:pPr>
        <w:spacing w:after="120"/>
        <w:ind w:left="1134" w:right="1134"/>
        <w:jc w:val="both"/>
        <w:rPr>
          <w:rFonts w:eastAsia="MS Mincho"/>
          <w:lang w:eastAsia="en-US"/>
        </w:rPr>
      </w:pPr>
      <w:r w:rsidRPr="0031586C">
        <w:rPr>
          <w:rFonts w:eastAsia="MS Mincho"/>
          <w:lang w:eastAsia="en-US"/>
        </w:rPr>
        <w:t>17.</w:t>
      </w:r>
      <w:r w:rsidRPr="0031586C">
        <w:rPr>
          <w:rFonts w:eastAsia="MS Mincho"/>
          <w:lang w:eastAsia="en-US"/>
        </w:rPr>
        <w:tab/>
        <w:t>The concentration of VOC in the vehicle cabin air can easily be different depending on temperature, humidity, pressure, sunlight, vehicle storage conditions, vehicle age, etc. The concentration of CO, NO, NO</w:t>
      </w:r>
      <w:r w:rsidRPr="0031586C">
        <w:rPr>
          <w:rFonts w:eastAsia="MS Mincho"/>
          <w:vertAlign w:val="subscript"/>
          <w:lang w:eastAsia="en-US"/>
        </w:rPr>
        <w:t>2</w:t>
      </w:r>
      <w:r w:rsidRPr="0031586C">
        <w:rPr>
          <w:rFonts w:eastAsia="MS Mincho"/>
          <w:lang w:eastAsia="en-US"/>
        </w:rPr>
        <w:t>, CH</w:t>
      </w:r>
      <w:r w:rsidRPr="0031586C">
        <w:rPr>
          <w:rFonts w:eastAsia="MS Mincho"/>
          <w:vertAlign w:val="subscript"/>
          <w:lang w:eastAsia="en-US"/>
        </w:rPr>
        <w:t>2</w:t>
      </w:r>
      <w:r w:rsidRPr="0031586C">
        <w:rPr>
          <w:rFonts w:eastAsia="MS Mincho"/>
          <w:lang w:eastAsia="en-US"/>
        </w:rPr>
        <w:t>O, PM</w:t>
      </w:r>
      <w:r w:rsidR="001777AD" w:rsidRPr="0031586C">
        <w:rPr>
          <w:rFonts w:eastAsia="MS Mincho"/>
          <w:lang w:eastAsia="en-US"/>
        </w:rPr>
        <w:t>, CO</w:t>
      </w:r>
      <w:r w:rsidR="001777AD" w:rsidRPr="0031586C">
        <w:rPr>
          <w:rFonts w:eastAsia="MS Mincho"/>
          <w:vertAlign w:val="subscript"/>
          <w:lang w:eastAsia="en-US"/>
        </w:rPr>
        <w:t>2</w:t>
      </w:r>
      <w:r w:rsidRPr="0031586C">
        <w:rPr>
          <w:rFonts w:eastAsia="MS Mincho"/>
          <w:lang w:eastAsia="en-US"/>
        </w:rPr>
        <w:t xml:space="preserve"> and other harmful substances in the vehicle interior air depends on fuel type, design of exhaust system, vehicle tightness, ventilation and air conditioning system mode, vehicle speed, wind direction and velocity, etc. Therefore, it is important to </w:t>
      </w:r>
      <w:r w:rsidR="00535ECB" w:rsidRPr="0031586C">
        <w:rPr>
          <w:rFonts w:eastAsia="MS Mincho"/>
          <w:lang w:eastAsia="en-US"/>
        </w:rPr>
        <w:t>standardi</w:t>
      </w:r>
      <w:r w:rsidR="00535ECB">
        <w:rPr>
          <w:rFonts w:eastAsia="MS Mincho"/>
          <w:lang w:eastAsia="en-US"/>
        </w:rPr>
        <w:t>s</w:t>
      </w:r>
      <w:r w:rsidR="00535ECB" w:rsidRPr="0031586C">
        <w:rPr>
          <w:rFonts w:eastAsia="MS Mincho"/>
          <w:lang w:eastAsia="en-US"/>
        </w:rPr>
        <w:t xml:space="preserve">e </w:t>
      </w:r>
      <w:r w:rsidRPr="0031586C">
        <w:rPr>
          <w:rFonts w:eastAsia="MS Mincho"/>
          <w:lang w:eastAsia="en-US"/>
        </w:rPr>
        <w:t>the test procedures to ensure valid results.</w:t>
      </w:r>
    </w:p>
    <w:p w14:paraId="04878AE7" w14:textId="77777777" w:rsidR="00444E4B" w:rsidRPr="0031586C" w:rsidRDefault="00444E4B" w:rsidP="00444E4B">
      <w:pPr>
        <w:keepNext/>
        <w:keepLines/>
        <w:tabs>
          <w:tab w:val="right" w:pos="851"/>
        </w:tabs>
        <w:spacing w:before="240" w:after="120" w:line="240" w:lineRule="exact"/>
        <w:ind w:left="1134" w:right="1134" w:hanging="1134"/>
        <w:rPr>
          <w:rFonts w:eastAsia="MS Mincho"/>
          <w:b/>
          <w:lang w:eastAsia="en-US"/>
        </w:rPr>
      </w:pPr>
      <w:r w:rsidRPr="0031586C">
        <w:rPr>
          <w:rFonts w:eastAsia="MS Mincho"/>
          <w:b/>
          <w:lang w:eastAsia="en-US"/>
        </w:rPr>
        <w:tab/>
        <w:t>1.</w:t>
      </w:r>
      <w:r w:rsidRPr="0031586C">
        <w:rPr>
          <w:rFonts w:eastAsia="MS Mincho"/>
          <w:b/>
          <w:lang w:eastAsia="en-US"/>
        </w:rPr>
        <w:tab/>
        <w:t>Vehicle category</w:t>
      </w:r>
    </w:p>
    <w:p w14:paraId="5EE881C7" w14:textId="77777777" w:rsidR="00444E4B" w:rsidRPr="0031586C" w:rsidRDefault="00444E4B" w:rsidP="00444E4B">
      <w:pPr>
        <w:spacing w:after="120"/>
        <w:ind w:left="1134" w:right="1134"/>
        <w:jc w:val="both"/>
        <w:rPr>
          <w:rFonts w:eastAsia="MS Mincho"/>
          <w:lang w:eastAsia="en-US"/>
        </w:rPr>
      </w:pPr>
      <w:r w:rsidRPr="0031586C">
        <w:rPr>
          <w:rFonts w:eastAsia="MS Mincho"/>
          <w:lang w:eastAsia="en-US"/>
        </w:rPr>
        <w:t>18.</w:t>
      </w:r>
      <w:r w:rsidRPr="0031586C">
        <w:rPr>
          <w:rFonts w:eastAsia="MS Mincho"/>
          <w:lang w:eastAsia="en-US"/>
        </w:rPr>
        <w:tab/>
        <w:t>Vehicle category was discussed very intensively. The review of existing standards showed differences. Some only covered small passenger vehicles, other even included buses and heavy-duty vehicles.</w:t>
      </w:r>
    </w:p>
    <w:p w14:paraId="18C7A289" w14:textId="77777777" w:rsidR="00444E4B" w:rsidRPr="0031586C" w:rsidRDefault="00444E4B" w:rsidP="00444E4B">
      <w:pPr>
        <w:spacing w:after="120"/>
        <w:ind w:left="1134" w:right="1134"/>
        <w:jc w:val="both"/>
        <w:rPr>
          <w:rFonts w:eastAsia="MS Mincho"/>
          <w:lang w:eastAsia="en-US"/>
        </w:rPr>
      </w:pPr>
      <w:r w:rsidRPr="0031586C">
        <w:rPr>
          <w:rFonts w:eastAsia="MS Mincho"/>
          <w:lang w:eastAsia="en-US"/>
        </w:rPr>
        <w:t>19.</w:t>
      </w:r>
      <w:r w:rsidRPr="0031586C">
        <w:rPr>
          <w:rFonts w:eastAsia="MS Mincho"/>
          <w:lang w:eastAsia="en-US"/>
        </w:rPr>
        <w:tab/>
        <w:t xml:space="preserve">It was generally agreed to include passenger vehicles. However, light duty trucks, which are used as passenger vehicles should be included. It was furthermore agreed to exclude busses used for public transport and trucks used only for transport of goods. Vehicle category 1-1 of UNECE (1998 Agreement) TRANS/WP.29/1045 would be used as defined in the Special Resolution No. 1. Although Vehicle category 1-1 is primarily passenger </w:t>
      </w:r>
      <w:r w:rsidRPr="0031586C">
        <w:rPr>
          <w:rFonts w:eastAsia="MS Mincho"/>
          <w:lang w:eastAsia="en-US"/>
        </w:rPr>
        <w:lastRenderedPageBreak/>
        <w:t>vehicles, it can be extended to other vehicle categories in order to align with their domestic classification due to the different classifications of vehicle categories from region to region.</w:t>
      </w:r>
    </w:p>
    <w:p w14:paraId="3DB3232F" w14:textId="77777777" w:rsidR="00444E4B" w:rsidRPr="0031586C" w:rsidRDefault="00444E4B" w:rsidP="00444E4B">
      <w:pPr>
        <w:keepNext/>
        <w:keepLines/>
        <w:tabs>
          <w:tab w:val="right" w:pos="851"/>
        </w:tabs>
        <w:spacing w:before="240" w:after="120" w:line="240" w:lineRule="exact"/>
        <w:ind w:left="1134" w:right="1134" w:hanging="1134"/>
        <w:rPr>
          <w:rFonts w:eastAsia="MS Mincho"/>
          <w:b/>
          <w:lang w:eastAsia="en-US"/>
        </w:rPr>
      </w:pPr>
      <w:r w:rsidRPr="0031586C">
        <w:rPr>
          <w:rFonts w:eastAsia="MS Mincho"/>
          <w:b/>
          <w:lang w:eastAsia="en-US"/>
        </w:rPr>
        <w:tab/>
        <w:t>2.</w:t>
      </w:r>
      <w:r w:rsidRPr="0031586C">
        <w:rPr>
          <w:rFonts w:eastAsia="MS Mincho"/>
          <w:b/>
          <w:lang w:eastAsia="en-US"/>
        </w:rPr>
        <w:tab/>
        <w:t>New vehicle</w:t>
      </w:r>
    </w:p>
    <w:p w14:paraId="1C598B82" w14:textId="77777777" w:rsidR="00444E4B" w:rsidRPr="0031586C" w:rsidRDefault="00444E4B" w:rsidP="00444E4B">
      <w:pPr>
        <w:spacing w:after="120"/>
        <w:ind w:left="1134" w:right="1134"/>
        <w:jc w:val="both"/>
        <w:rPr>
          <w:rFonts w:eastAsia="MS Mincho"/>
          <w:lang w:eastAsia="en-US"/>
        </w:rPr>
      </w:pPr>
      <w:r w:rsidRPr="00743BAD">
        <w:rPr>
          <w:rFonts w:eastAsia="MS Mincho"/>
          <w:lang w:eastAsia="en-US"/>
        </w:rPr>
        <w:t>20</w:t>
      </w:r>
      <w:r w:rsidRPr="0031586C">
        <w:rPr>
          <w:rFonts w:eastAsia="MS Mincho"/>
          <w:lang w:eastAsia="en-US"/>
        </w:rPr>
        <w:t>.</w:t>
      </w:r>
      <w:r w:rsidRPr="0031586C">
        <w:rPr>
          <w:rFonts w:eastAsia="MS Mincho"/>
          <w:lang w:eastAsia="en-US"/>
        </w:rPr>
        <w:tab/>
      </w:r>
      <w:r w:rsidRPr="00743BAD">
        <w:rPr>
          <w:rFonts w:eastAsia="MS Mincho"/>
          <w:lang w:eastAsia="en-US"/>
        </w:rPr>
        <w:t>For the purpose of</w:t>
      </w:r>
      <w:r w:rsidRPr="0031586C">
        <w:rPr>
          <w:rFonts w:eastAsia="MS Mincho"/>
          <w:lang w:eastAsia="en-US"/>
        </w:rPr>
        <w:t xml:space="preserve"> measurement </w:t>
      </w:r>
      <w:r w:rsidRPr="00743BAD">
        <w:rPr>
          <w:rFonts w:eastAsia="MS Mincho"/>
          <w:lang w:eastAsia="en-US"/>
        </w:rPr>
        <w:t xml:space="preserve">of </w:t>
      </w:r>
      <w:r w:rsidRPr="0031586C">
        <w:rPr>
          <w:rFonts w:eastAsia="MS Mincho"/>
          <w:lang w:eastAsia="en-US"/>
        </w:rPr>
        <w:t xml:space="preserve">interior air emissions from interior materials the vehicle tested is intended to be a new vehicle from serial production. A new vehicle is directly transported from the production line to the testing lab. The test vehicle shall be driven less than 80 km of driving, i.e. less than 80 km on the vehicle odometer. Shipping the vehicle is allowed. </w:t>
      </w:r>
    </w:p>
    <w:p w14:paraId="3249AE01" w14:textId="0BD36B9B" w:rsidR="00444E4B" w:rsidRPr="00743BAD" w:rsidRDefault="00444E4B" w:rsidP="00444E4B">
      <w:pPr>
        <w:spacing w:after="120"/>
        <w:ind w:left="1134" w:right="1134"/>
        <w:jc w:val="both"/>
        <w:rPr>
          <w:rFonts w:eastAsia="MS Mincho"/>
          <w:lang w:eastAsia="en-US"/>
        </w:rPr>
      </w:pPr>
      <w:r w:rsidRPr="00743BAD">
        <w:rPr>
          <w:rFonts w:eastAsia="MS Mincho"/>
          <w:lang w:eastAsia="en-US"/>
        </w:rPr>
        <w:t>21.</w:t>
      </w:r>
      <w:r w:rsidRPr="00743BAD">
        <w:rPr>
          <w:rFonts w:eastAsia="MS Mincho"/>
          <w:lang w:eastAsia="en-US"/>
        </w:rPr>
        <w:tab/>
        <w:t xml:space="preserve">For the purpose of </w:t>
      </w:r>
      <w:r w:rsidRPr="0031586C">
        <w:rPr>
          <w:rFonts w:eastAsia="MS Mincho"/>
          <w:lang w:eastAsia="en-US"/>
        </w:rPr>
        <w:t>measurement</w:t>
      </w:r>
      <w:r w:rsidRPr="00743BAD">
        <w:rPr>
          <w:rFonts w:eastAsia="MS Mincho"/>
          <w:lang w:eastAsia="en-US"/>
        </w:rPr>
        <w:t xml:space="preserve"> of </w:t>
      </w:r>
      <w:r w:rsidRPr="0031586C">
        <w:rPr>
          <w:rFonts w:eastAsia="MS Mincho"/>
          <w:lang w:eastAsia="en-US"/>
        </w:rPr>
        <w:t xml:space="preserve">interior air emissions entering into the cabin with exhaust gases the vehicle tested </w:t>
      </w:r>
      <w:r w:rsidR="001777AD" w:rsidRPr="0031586C">
        <w:rPr>
          <w:rFonts w:eastAsia="MS Mincho"/>
          <w:lang w:eastAsia="en-US"/>
        </w:rPr>
        <w:t xml:space="preserve">and outside air pollutants </w:t>
      </w:r>
      <w:r w:rsidRPr="0031586C">
        <w:rPr>
          <w:rFonts w:eastAsia="MS Mincho"/>
          <w:lang w:eastAsia="en-US"/>
        </w:rPr>
        <w:t>is intended to be a new vehicle from serial production. The tested vehicle shall be run-in for at least 3000 km.</w:t>
      </w:r>
    </w:p>
    <w:p w14:paraId="4FA5238B" w14:textId="77777777" w:rsidR="00444E4B" w:rsidRPr="0031586C" w:rsidRDefault="00444E4B" w:rsidP="00444E4B">
      <w:pPr>
        <w:spacing w:after="120"/>
        <w:ind w:left="1134" w:right="1134"/>
        <w:jc w:val="both"/>
        <w:rPr>
          <w:rFonts w:eastAsia="MS Mincho"/>
          <w:lang w:eastAsia="en-US"/>
        </w:rPr>
      </w:pPr>
      <w:r w:rsidRPr="0031586C">
        <w:rPr>
          <w:rFonts w:eastAsia="MS Mincho"/>
          <w:lang w:eastAsia="en-US"/>
        </w:rPr>
        <w:t>22.</w:t>
      </w:r>
      <w:r w:rsidRPr="0031586C">
        <w:rPr>
          <w:rFonts w:eastAsia="MS Mincho"/>
          <w:lang w:eastAsia="en-US"/>
        </w:rPr>
        <w:tab/>
        <w:t xml:space="preserve">Used vehicles, prototypes, or developed test vehicles are not included, because these vehicles are likely to be constructed with materials and components not from serial production or contaminated during their use phase by non-original materials, users, and use conditions. </w:t>
      </w:r>
    </w:p>
    <w:p w14:paraId="0D517AC5" w14:textId="77777777" w:rsidR="00444E4B" w:rsidRPr="0031586C" w:rsidRDefault="00444E4B" w:rsidP="00444E4B">
      <w:pPr>
        <w:keepNext/>
        <w:keepLines/>
        <w:tabs>
          <w:tab w:val="right" w:pos="851"/>
        </w:tabs>
        <w:spacing w:before="240" w:after="120" w:line="240" w:lineRule="exact"/>
        <w:ind w:left="1134" w:right="1134" w:hanging="1134"/>
        <w:rPr>
          <w:rFonts w:eastAsia="MS Mincho"/>
          <w:b/>
          <w:lang w:eastAsia="en-US"/>
        </w:rPr>
      </w:pPr>
      <w:r w:rsidRPr="0031586C">
        <w:rPr>
          <w:rFonts w:eastAsia="MS Mincho"/>
          <w:b/>
          <w:lang w:eastAsia="en-US"/>
        </w:rPr>
        <w:tab/>
        <w:t>3.</w:t>
      </w:r>
      <w:r w:rsidRPr="0031586C">
        <w:rPr>
          <w:rFonts w:eastAsia="MS Mincho"/>
          <w:b/>
          <w:lang w:eastAsia="en-US"/>
        </w:rPr>
        <w:tab/>
        <w:t>Vehicle test age for the measurement of emissions from interior materials</w:t>
      </w:r>
    </w:p>
    <w:p w14:paraId="09DF80EE" w14:textId="77777777" w:rsidR="00444E4B" w:rsidRPr="0031586C" w:rsidRDefault="00444E4B" w:rsidP="00444E4B">
      <w:pPr>
        <w:spacing w:after="120"/>
        <w:ind w:left="1134" w:right="1134"/>
        <w:jc w:val="both"/>
        <w:rPr>
          <w:rFonts w:eastAsia="MS Mincho"/>
          <w:lang w:eastAsia="en-US"/>
        </w:rPr>
      </w:pPr>
      <w:r w:rsidRPr="0031586C">
        <w:rPr>
          <w:rFonts w:eastAsia="MS Mincho"/>
          <w:lang w:eastAsia="en-US"/>
        </w:rPr>
        <w:t>23.</w:t>
      </w:r>
      <w:r w:rsidRPr="0031586C">
        <w:rPr>
          <w:rFonts w:eastAsia="MS Mincho"/>
          <w:lang w:eastAsia="en-US"/>
        </w:rPr>
        <w:tab/>
        <w:t>The ideal condition for the test vehicle would be to measure on the production date, since the amount of chemical substances is particularly high in the early stage of vehicle life. The material emission rate and interior concentrations of substances decrease over time. The sooner the measurement is taken, the higher the concentration results. However, it is very difficult for the customer, or laboratory person to get the new vehicle on the production date, the concentration rapidly decreases during that time, and it will cause a big deviation of test results.</w:t>
      </w:r>
    </w:p>
    <w:p w14:paraId="5E61E820" w14:textId="77777777" w:rsidR="00444E4B" w:rsidRPr="0031586C" w:rsidRDefault="00444E4B" w:rsidP="00444E4B">
      <w:pPr>
        <w:spacing w:after="120"/>
        <w:ind w:left="1134" w:right="1134"/>
        <w:jc w:val="both"/>
        <w:rPr>
          <w:rFonts w:eastAsia="MS Mincho"/>
          <w:lang w:eastAsia="en-US"/>
        </w:rPr>
      </w:pPr>
      <w:r w:rsidRPr="0031586C">
        <w:rPr>
          <w:rFonts w:eastAsia="MS Mincho"/>
          <w:lang w:eastAsia="en-US"/>
        </w:rPr>
        <w:t>24.</w:t>
      </w:r>
      <w:r w:rsidRPr="0031586C">
        <w:rPr>
          <w:rFonts w:eastAsia="MS Mincho"/>
          <w:lang w:eastAsia="en-US"/>
        </w:rPr>
        <w:tab/>
        <w:t>The test age of a vehicle should be close to the age of the vehicle at hand over to the customer. Existing standards therefore define an average time of approximately one month. Variations can be high, to create reproducible results it was decided to adapt to existing definitions, taking 28 ± 5 days as the vehicle test age range.</w:t>
      </w:r>
    </w:p>
    <w:p w14:paraId="6D130045" w14:textId="6A219097" w:rsidR="00444E4B" w:rsidRPr="0031586C" w:rsidRDefault="00444E4B" w:rsidP="00444E4B">
      <w:pPr>
        <w:keepNext/>
        <w:keepLines/>
        <w:tabs>
          <w:tab w:val="right" w:pos="851"/>
        </w:tabs>
        <w:spacing w:before="240" w:after="120" w:line="240" w:lineRule="exact"/>
        <w:ind w:left="1134" w:right="1134" w:hanging="1134"/>
        <w:rPr>
          <w:rFonts w:eastAsia="MS Mincho"/>
          <w:b/>
          <w:lang w:eastAsia="en-US"/>
        </w:rPr>
      </w:pPr>
      <w:r w:rsidRPr="0031586C">
        <w:rPr>
          <w:rFonts w:eastAsia="MS Mincho"/>
          <w:b/>
          <w:lang w:eastAsia="en-US"/>
        </w:rPr>
        <w:tab/>
        <w:t>4.</w:t>
      </w:r>
      <w:r w:rsidRPr="0031586C">
        <w:rPr>
          <w:rFonts w:eastAsia="MS Mincho"/>
          <w:b/>
          <w:lang w:eastAsia="en-US"/>
        </w:rPr>
        <w:tab/>
        <w:t>Test vehicle mileage for the measurement of emissions entering into the cabin with exhaust gases</w:t>
      </w:r>
      <w:r w:rsidR="001777AD" w:rsidRPr="0031586C">
        <w:t xml:space="preserve"> </w:t>
      </w:r>
      <w:r w:rsidR="001777AD" w:rsidRPr="0031586C">
        <w:rPr>
          <w:rFonts w:eastAsia="MS Mincho"/>
          <w:b/>
          <w:lang w:eastAsia="en-US"/>
        </w:rPr>
        <w:t>and outside air pollutants</w:t>
      </w:r>
    </w:p>
    <w:p w14:paraId="0CFE3F72" w14:textId="77777777" w:rsidR="00444E4B" w:rsidRPr="0031586C" w:rsidRDefault="00444E4B" w:rsidP="00444E4B">
      <w:pPr>
        <w:spacing w:after="120"/>
        <w:ind w:left="1134" w:right="1134"/>
        <w:jc w:val="both"/>
        <w:rPr>
          <w:rFonts w:eastAsia="MS Mincho"/>
          <w:lang w:eastAsia="en-US"/>
        </w:rPr>
      </w:pPr>
      <w:r w:rsidRPr="0031586C">
        <w:rPr>
          <w:rFonts w:eastAsia="MS Mincho"/>
          <w:lang w:eastAsia="en-US"/>
        </w:rPr>
        <w:t>25.</w:t>
      </w:r>
      <w:r w:rsidRPr="0031586C">
        <w:rPr>
          <w:rFonts w:eastAsia="MS Mincho"/>
          <w:lang w:eastAsia="en-US"/>
        </w:rPr>
        <w:tab/>
        <w:t>The test mileage of a vehicle should in the range from 3000 to 15000 km to ensure running-in the engine and other vehicle components.</w:t>
      </w:r>
    </w:p>
    <w:p w14:paraId="10D4ACF1" w14:textId="2FDFF7D3" w:rsidR="00444E4B" w:rsidRPr="0031586C" w:rsidRDefault="00444E4B" w:rsidP="00444E4B">
      <w:pPr>
        <w:keepNext/>
        <w:keepLines/>
        <w:tabs>
          <w:tab w:val="right" w:pos="851"/>
        </w:tabs>
        <w:spacing w:before="240" w:after="120" w:line="240" w:lineRule="exact"/>
        <w:ind w:left="1134" w:right="1134" w:hanging="1134"/>
        <w:rPr>
          <w:rFonts w:eastAsia="MS Mincho"/>
          <w:b/>
          <w:lang w:eastAsia="en-US"/>
        </w:rPr>
      </w:pPr>
      <w:r w:rsidRPr="0031586C">
        <w:rPr>
          <w:rFonts w:eastAsia="MS Mincho"/>
          <w:b/>
          <w:lang w:eastAsia="en-US"/>
        </w:rPr>
        <w:tab/>
        <w:t>5.</w:t>
      </w:r>
      <w:r w:rsidRPr="0031586C">
        <w:rPr>
          <w:rFonts w:eastAsia="MS Mincho"/>
          <w:b/>
          <w:lang w:eastAsia="en-US"/>
        </w:rPr>
        <w:tab/>
        <w:t xml:space="preserve">Test modes </w:t>
      </w:r>
      <w:r w:rsidRPr="00743BAD">
        <w:rPr>
          <w:rFonts w:eastAsia="MS Mincho"/>
          <w:b/>
          <w:lang w:eastAsia="en-US"/>
        </w:rPr>
        <w:t>for the purpose of</w:t>
      </w:r>
      <w:r w:rsidRPr="0031586C">
        <w:rPr>
          <w:rFonts w:eastAsia="MS Mincho"/>
          <w:b/>
          <w:lang w:eastAsia="en-US"/>
        </w:rPr>
        <w:t xml:space="preserve"> measurement </w:t>
      </w:r>
      <w:r w:rsidRPr="00743BAD">
        <w:rPr>
          <w:rFonts w:eastAsia="MS Mincho"/>
          <w:b/>
          <w:lang w:eastAsia="en-US"/>
        </w:rPr>
        <w:t xml:space="preserve">of </w:t>
      </w:r>
      <w:r w:rsidRPr="0031586C">
        <w:rPr>
          <w:rFonts w:eastAsia="MS Mincho"/>
          <w:b/>
          <w:lang w:eastAsia="en-US"/>
        </w:rPr>
        <w:t>emissions from interior materials</w:t>
      </w:r>
    </w:p>
    <w:p w14:paraId="49FB59B0" w14:textId="77777777" w:rsidR="00444E4B" w:rsidRPr="0031586C" w:rsidRDefault="00444E4B" w:rsidP="00444E4B">
      <w:pPr>
        <w:spacing w:after="120"/>
        <w:ind w:left="1134" w:right="1134"/>
        <w:jc w:val="both"/>
        <w:rPr>
          <w:rFonts w:eastAsia="MS Mincho"/>
          <w:lang w:eastAsia="en-US"/>
        </w:rPr>
      </w:pPr>
      <w:r w:rsidRPr="0031586C">
        <w:rPr>
          <w:rFonts w:eastAsia="MS Mincho"/>
          <w:lang w:eastAsia="en-US"/>
        </w:rPr>
        <w:t>26.</w:t>
      </w:r>
      <w:r w:rsidRPr="0031586C">
        <w:rPr>
          <w:rFonts w:eastAsia="MS Mincho"/>
          <w:lang w:eastAsia="en-US"/>
        </w:rPr>
        <w:tab/>
        <w:t>In order to get reproducible and comparable results it was decided to create a test method which is done in a highly defined environment. This can only be achieved inside a laboratory. Thus, real driving testing in varying outside conditions is not possible. Typical laboratory methods used today to measure interior air quality are Ambient, Parking and Driving modes.</w:t>
      </w:r>
    </w:p>
    <w:p w14:paraId="4AACA15C" w14:textId="62DFA897" w:rsidR="00444E4B" w:rsidRPr="0031586C" w:rsidRDefault="00444E4B" w:rsidP="00444E4B">
      <w:pPr>
        <w:spacing w:after="120"/>
        <w:ind w:left="1134" w:right="1134"/>
        <w:jc w:val="both"/>
        <w:rPr>
          <w:rFonts w:eastAsia="MS Mincho"/>
          <w:lang w:eastAsia="en-US"/>
        </w:rPr>
      </w:pPr>
      <w:r w:rsidRPr="0031586C">
        <w:rPr>
          <w:rFonts w:eastAsia="MS Mincho"/>
          <w:lang w:eastAsia="en-US"/>
        </w:rPr>
        <w:t>27.</w:t>
      </w:r>
      <w:r w:rsidRPr="0031586C">
        <w:rPr>
          <w:rFonts w:eastAsia="MS Mincho"/>
          <w:lang w:eastAsia="en-US"/>
        </w:rPr>
        <w:tab/>
        <w:t xml:space="preserve">Ambient mode simulates vehicles parked in the garage overnight using standard ambient conditions of 21°C to 27°C with no air exchange. There were different opinions on test temperature for ambient mode. The expert of Korea presented the test results between 23°C and 25°C, which showed no significant deviation between these temperatures. Test temperature of the ambient mode was set up </w:t>
      </w:r>
      <w:r w:rsidRPr="0031586C">
        <w:rPr>
          <w:rFonts w:eastAsia="MS PGothic"/>
          <w:szCs w:val="14"/>
          <w:lang w:eastAsia="en-US"/>
        </w:rPr>
        <w:t>"</w:t>
      </w:r>
      <w:r w:rsidRPr="0031586C">
        <w:rPr>
          <w:rFonts w:eastAsia="MS Mincho"/>
          <w:lang w:eastAsia="en-US"/>
        </w:rPr>
        <w:t>23.0°C -25.0°C as close as possible to 25.0°C</w:t>
      </w:r>
      <w:r w:rsidRPr="0031586C">
        <w:rPr>
          <w:rFonts w:eastAsia="MS PGothic"/>
          <w:szCs w:val="14"/>
          <w:lang w:eastAsia="en-US"/>
        </w:rPr>
        <w:t>"</w:t>
      </w:r>
      <w:r w:rsidRPr="0031586C">
        <w:rPr>
          <w:rFonts w:eastAsia="MS Mincho"/>
          <w:lang w:eastAsia="en-US"/>
        </w:rPr>
        <w:t xml:space="preserve"> taking into account the technical point. It was shown that a soak time of 16 ±1</w:t>
      </w:r>
      <w:r w:rsidRPr="00743BAD">
        <w:rPr>
          <w:rFonts w:eastAsia="MS Mincho"/>
          <w:lang w:eastAsia="en-US"/>
        </w:rPr>
        <w:t xml:space="preserve"> </w:t>
      </w:r>
      <w:r w:rsidRPr="0031586C">
        <w:rPr>
          <w:rFonts w:eastAsia="MS Mincho"/>
          <w:lang w:eastAsia="en-US"/>
        </w:rPr>
        <w:t>h is sufficient to bring all vehicle parts to the temperature of the ambient mode. Shorter soak times would give deviation in measurement results, long soak times would lead to longer working hours and less test capacity in the laboratory and therefore higher costs.</w:t>
      </w:r>
    </w:p>
    <w:p w14:paraId="5BB719E4" w14:textId="3E332CC0" w:rsidR="00444E4B" w:rsidRPr="0031586C" w:rsidRDefault="00444E4B" w:rsidP="00444E4B">
      <w:pPr>
        <w:spacing w:after="120"/>
        <w:ind w:left="1134" w:right="1134"/>
        <w:jc w:val="both"/>
        <w:rPr>
          <w:rFonts w:eastAsia="MS Mincho"/>
          <w:lang w:eastAsia="en-US"/>
        </w:rPr>
      </w:pPr>
      <w:r w:rsidRPr="0031586C">
        <w:rPr>
          <w:rFonts w:eastAsia="MS Mincho"/>
          <w:lang w:eastAsia="en-US"/>
        </w:rPr>
        <w:t>28.</w:t>
      </w:r>
      <w:r w:rsidRPr="0031586C">
        <w:rPr>
          <w:rFonts w:eastAsia="MS Mincho"/>
          <w:lang w:eastAsia="en-US"/>
        </w:rPr>
        <w:tab/>
        <w:t>Parking mode simulates vehicles parked outside in the sunlight at elevated temperatures using a fixed radiation heat. Heating the vehicle to a constant temperature would not consider the difference between well and badly insulated vehicles. Therefore, applying a constant solar load better represents a real parking situation. It was analysed that a solar load of 400 ± 50 W/m</w:t>
      </w:r>
      <w:r w:rsidRPr="0031586C">
        <w:rPr>
          <w:rFonts w:eastAsia="MS Mincho"/>
          <w:vertAlign w:val="superscript"/>
          <w:lang w:eastAsia="en-US"/>
        </w:rPr>
        <w:t>2</w:t>
      </w:r>
      <w:r w:rsidRPr="0031586C">
        <w:rPr>
          <w:rFonts w:eastAsia="MS Mincho"/>
          <w:lang w:eastAsia="en-US"/>
        </w:rPr>
        <w:t xml:space="preserve"> </w:t>
      </w:r>
      <w:r w:rsidR="00573BA8" w:rsidRPr="0031586C">
        <w:rPr>
          <w:rFonts w:eastAsia="MS Mincho"/>
          <w:lang w:eastAsia="en-US"/>
        </w:rPr>
        <w:t xml:space="preserve">best </w:t>
      </w:r>
      <w:r w:rsidRPr="0031586C">
        <w:rPr>
          <w:rFonts w:eastAsia="MS Mincho"/>
          <w:lang w:eastAsia="en-US"/>
        </w:rPr>
        <w:t xml:space="preserve">reflects a worldwide average. A soak time of 4 h has been shown to </w:t>
      </w:r>
      <w:r w:rsidRPr="0031586C">
        <w:rPr>
          <w:rFonts w:eastAsia="MS Mincho"/>
          <w:lang w:eastAsia="en-US"/>
        </w:rPr>
        <w:lastRenderedPageBreak/>
        <w:t>be sufficient to reach a constant interior air temperature. The emissions of Formaldehyde are measured in parking mode as a marker for emissions at elevated temperatures.</w:t>
      </w:r>
    </w:p>
    <w:p w14:paraId="1A692702" w14:textId="4C488616" w:rsidR="00444E4B" w:rsidRPr="0031586C" w:rsidRDefault="00444E4B" w:rsidP="00444E4B">
      <w:pPr>
        <w:spacing w:after="120"/>
        <w:ind w:left="1134" w:right="1134"/>
        <w:jc w:val="both"/>
        <w:rPr>
          <w:rFonts w:eastAsia="MS Mincho"/>
          <w:lang w:eastAsia="en-US"/>
        </w:rPr>
      </w:pPr>
      <w:r w:rsidRPr="0031586C">
        <w:rPr>
          <w:rFonts w:eastAsia="MS Mincho"/>
          <w:lang w:eastAsia="en-US"/>
        </w:rPr>
        <w:t>29.</w:t>
      </w:r>
      <w:r w:rsidRPr="0031586C">
        <w:rPr>
          <w:rFonts w:eastAsia="MS Mincho"/>
          <w:lang w:eastAsia="en-US"/>
        </w:rPr>
        <w:tab/>
        <w:t xml:space="preserve">Driving mode simulates driving </w:t>
      </w:r>
      <w:r w:rsidR="00573BA8">
        <w:rPr>
          <w:rFonts w:eastAsia="MS Mincho"/>
          <w:lang w:eastAsia="en-US"/>
        </w:rPr>
        <w:t>by using</w:t>
      </w:r>
      <w:r w:rsidR="00573BA8" w:rsidRPr="0031586C">
        <w:rPr>
          <w:rFonts w:eastAsia="MS Mincho"/>
          <w:lang w:eastAsia="en-US"/>
        </w:rPr>
        <w:t xml:space="preserve"> </w:t>
      </w:r>
      <w:r w:rsidRPr="0031586C">
        <w:rPr>
          <w:rFonts w:eastAsia="MS Mincho"/>
          <w:lang w:eastAsia="en-US"/>
        </w:rPr>
        <w:t>a parked idling condition after the vehicle has been parked in the sun. The mode starts at an elevated temperature with climate control system on. The concentrations measured in the driving mode are close to the concentration customers are facing when driving in a vehicle. Of all test modes these concentrations are best suited to be taken for toxicological exposure evaluation.</w:t>
      </w:r>
    </w:p>
    <w:p w14:paraId="4F0A2FC6" w14:textId="13CF0B29" w:rsidR="00444E4B" w:rsidRPr="0031586C" w:rsidRDefault="00444E4B" w:rsidP="00444E4B">
      <w:pPr>
        <w:keepNext/>
        <w:keepLines/>
        <w:tabs>
          <w:tab w:val="right" w:pos="851"/>
        </w:tabs>
        <w:spacing w:before="240" w:after="120" w:line="240" w:lineRule="exact"/>
        <w:ind w:left="1134" w:right="1134" w:hanging="1134"/>
        <w:rPr>
          <w:rFonts w:eastAsia="MS Mincho"/>
          <w:b/>
          <w:lang w:eastAsia="en-US"/>
        </w:rPr>
      </w:pPr>
      <w:r w:rsidRPr="0031586C">
        <w:rPr>
          <w:rFonts w:eastAsia="MS Mincho"/>
          <w:b/>
          <w:lang w:eastAsia="en-US"/>
        </w:rPr>
        <w:tab/>
      </w:r>
      <w:r w:rsidR="00FF7CFD" w:rsidRPr="0031586C">
        <w:rPr>
          <w:rFonts w:eastAsia="MS Mincho"/>
          <w:b/>
          <w:lang w:eastAsia="en-US"/>
        </w:rPr>
        <w:t>6</w:t>
      </w:r>
      <w:r w:rsidRPr="0031586C">
        <w:rPr>
          <w:rFonts w:eastAsia="MS Mincho"/>
          <w:b/>
          <w:lang w:eastAsia="en-US"/>
        </w:rPr>
        <w:t>.</w:t>
      </w:r>
      <w:r w:rsidRPr="0031586C">
        <w:rPr>
          <w:rFonts w:eastAsia="MS Mincho"/>
          <w:b/>
          <w:lang w:eastAsia="en-US"/>
        </w:rPr>
        <w:tab/>
        <w:t xml:space="preserve">Test modes </w:t>
      </w:r>
      <w:r w:rsidRPr="00743BAD">
        <w:rPr>
          <w:rFonts w:eastAsia="MS Mincho"/>
          <w:b/>
          <w:lang w:eastAsia="en-US"/>
        </w:rPr>
        <w:t>for the purpose of</w:t>
      </w:r>
      <w:r w:rsidRPr="0031586C">
        <w:rPr>
          <w:rFonts w:eastAsia="MS Mincho"/>
          <w:b/>
          <w:lang w:eastAsia="en-US"/>
        </w:rPr>
        <w:t xml:space="preserve"> measurement</w:t>
      </w:r>
      <w:r w:rsidRPr="00743BAD">
        <w:rPr>
          <w:rFonts w:eastAsia="MS Mincho"/>
          <w:b/>
          <w:lang w:eastAsia="en-US"/>
        </w:rPr>
        <w:t xml:space="preserve"> of </w:t>
      </w:r>
      <w:r w:rsidRPr="0031586C">
        <w:rPr>
          <w:rFonts w:eastAsia="MS Mincho"/>
          <w:b/>
          <w:lang w:eastAsia="en-US"/>
        </w:rPr>
        <w:t>interior air emissions entering into the cabin with exhaust gases</w:t>
      </w:r>
    </w:p>
    <w:p w14:paraId="54D793AC" w14:textId="77777777" w:rsidR="00444E4B" w:rsidRPr="0031586C" w:rsidRDefault="00444E4B" w:rsidP="00444E4B">
      <w:pPr>
        <w:spacing w:after="120"/>
        <w:ind w:left="1134" w:right="1134"/>
        <w:jc w:val="both"/>
        <w:rPr>
          <w:rFonts w:eastAsia="MS Mincho"/>
          <w:lang w:eastAsia="en-US"/>
        </w:rPr>
      </w:pPr>
      <w:r w:rsidRPr="0031586C">
        <w:rPr>
          <w:rFonts w:eastAsia="MS Mincho"/>
          <w:lang w:eastAsia="en-US"/>
        </w:rPr>
        <w:t>30.</w:t>
      </w:r>
      <w:r w:rsidRPr="0031586C">
        <w:rPr>
          <w:rFonts w:eastAsia="MS Mincho"/>
          <w:lang w:eastAsia="en-US"/>
        </w:rPr>
        <w:tab/>
        <w:t>In order to measure</w:t>
      </w:r>
      <w:r w:rsidRPr="00743BAD">
        <w:rPr>
          <w:rFonts w:eastAsia="MS Mincho"/>
          <w:lang w:eastAsia="en-US"/>
        </w:rPr>
        <w:t xml:space="preserve"> </w:t>
      </w:r>
      <w:r w:rsidRPr="0031586C">
        <w:rPr>
          <w:rFonts w:eastAsia="MS Mincho"/>
          <w:lang w:eastAsia="en-US"/>
        </w:rPr>
        <w:t xml:space="preserve">emissions entering into the cabin with exhaust gases the tests should be conducted outside to reproduce real driving conditions in idle and constant speed modes. </w:t>
      </w:r>
    </w:p>
    <w:p w14:paraId="6D491808" w14:textId="77777777" w:rsidR="00444E4B" w:rsidRPr="0031586C" w:rsidRDefault="00444E4B" w:rsidP="00444E4B">
      <w:pPr>
        <w:spacing w:after="120"/>
        <w:ind w:left="1134" w:right="1134"/>
        <w:jc w:val="both"/>
        <w:rPr>
          <w:rFonts w:eastAsia="MS Mincho"/>
          <w:lang w:eastAsia="en-US"/>
        </w:rPr>
      </w:pPr>
      <w:r w:rsidRPr="0031586C">
        <w:rPr>
          <w:rFonts w:eastAsia="MS Mincho"/>
          <w:lang w:eastAsia="en-US"/>
        </w:rPr>
        <w:t>31.</w:t>
      </w:r>
      <w:r w:rsidRPr="0031586C">
        <w:rPr>
          <w:rFonts w:eastAsia="MS Mincho"/>
          <w:lang w:eastAsia="en-US"/>
        </w:rPr>
        <w:tab/>
        <w:t>Idle mode simulates a vehicle parked outside with its rear facing the wind direction. In this case it is possible that exhaust gases enter into the vehicle cabin through leakages of the vehicle body and through the ventilation system. The worst conditions were observed when recirculation of air in the vehicle cabin is ON and the wind speed was in a range from 1 to 3 m/s.</w:t>
      </w:r>
    </w:p>
    <w:p w14:paraId="282BCFFC" w14:textId="10E24073" w:rsidR="00444E4B" w:rsidRPr="0031586C" w:rsidRDefault="00444E4B" w:rsidP="00444E4B">
      <w:pPr>
        <w:spacing w:after="120"/>
        <w:ind w:left="1134" w:right="1134"/>
        <w:jc w:val="both"/>
        <w:rPr>
          <w:rFonts w:eastAsia="MS Mincho"/>
          <w:lang w:eastAsia="en-US"/>
        </w:rPr>
      </w:pPr>
      <w:r w:rsidRPr="0031586C">
        <w:rPr>
          <w:rFonts w:eastAsia="MS Mincho"/>
          <w:lang w:eastAsia="en-US"/>
        </w:rPr>
        <w:t>32.</w:t>
      </w:r>
      <w:r w:rsidRPr="0031586C">
        <w:rPr>
          <w:rFonts w:eastAsia="MS Mincho"/>
          <w:lang w:eastAsia="en-US"/>
        </w:rPr>
        <w:tab/>
        <w:t xml:space="preserve">Constant speed movement mode simulates real driving conditions in the city. </w:t>
      </w:r>
    </w:p>
    <w:p w14:paraId="7448A045" w14:textId="7232A801" w:rsidR="00FF7CFD" w:rsidRPr="0031586C" w:rsidRDefault="00FF7CFD" w:rsidP="00FF7CFD">
      <w:pPr>
        <w:keepNext/>
        <w:keepLines/>
        <w:tabs>
          <w:tab w:val="right" w:pos="851"/>
        </w:tabs>
        <w:spacing w:before="240" w:after="120" w:line="240" w:lineRule="exact"/>
        <w:ind w:left="1134" w:right="1134" w:hanging="1134"/>
        <w:rPr>
          <w:rFonts w:eastAsia="MS Mincho"/>
          <w:b/>
          <w:lang w:eastAsia="en-US"/>
        </w:rPr>
      </w:pPr>
      <w:r w:rsidRPr="0031586C">
        <w:rPr>
          <w:rFonts w:eastAsia="MS Mincho"/>
          <w:b/>
          <w:lang w:eastAsia="en-US"/>
        </w:rPr>
        <w:tab/>
        <w:t>7.</w:t>
      </w:r>
      <w:r w:rsidRPr="0031586C">
        <w:rPr>
          <w:rFonts w:eastAsia="MS Mincho"/>
          <w:b/>
          <w:lang w:eastAsia="en-US"/>
        </w:rPr>
        <w:tab/>
      </w:r>
      <w:bookmarkStart w:id="7" w:name="_Hlk214529800"/>
      <w:r w:rsidRPr="0031586C">
        <w:rPr>
          <w:rFonts w:eastAsia="MS Mincho"/>
          <w:b/>
          <w:lang w:eastAsia="en-US"/>
        </w:rPr>
        <w:t xml:space="preserve">Test modes </w:t>
      </w:r>
      <w:r w:rsidRPr="00743BAD">
        <w:rPr>
          <w:rFonts w:eastAsia="MS Mincho"/>
          <w:b/>
          <w:lang w:eastAsia="en-US"/>
        </w:rPr>
        <w:t>for the purpose of</w:t>
      </w:r>
      <w:r w:rsidRPr="0031586C">
        <w:rPr>
          <w:rFonts w:eastAsia="MS Mincho"/>
          <w:b/>
          <w:lang w:eastAsia="en-US"/>
        </w:rPr>
        <w:t xml:space="preserve"> measurement</w:t>
      </w:r>
      <w:r w:rsidRPr="00743BAD">
        <w:rPr>
          <w:rFonts w:eastAsia="MS Mincho"/>
          <w:b/>
          <w:lang w:eastAsia="en-US"/>
        </w:rPr>
        <w:t xml:space="preserve"> of </w:t>
      </w:r>
      <w:r w:rsidR="00AF46A4">
        <w:rPr>
          <w:rFonts w:eastAsia="MS Mincho"/>
          <w:b/>
          <w:lang w:val="en-US" w:eastAsia="en-US"/>
        </w:rPr>
        <w:t xml:space="preserve">air pollutants in </w:t>
      </w:r>
      <w:r w:rsidRPr="0031586C">
        <w:rPr>
          <w:rFonts w:eastAsia="MS Mincho"/>
          <w:b/>
          <w:lang w:eastAsia="en-US"/>
        </w:rPr>
        <w:t xml:space="preserve">the </w:t>
      </w:r>
      <w:r w:rsidR="00AF46A4">
        <w:rPr>
          <w:rFonts w:eastAsia="MS Mincho"/>
          <w:b/>
          <w:lang w:eastAsia="en-US"/>
        </w:rPr>
        <w:t xml:space="preserve">vehicle </w:t>
      </w:r>
      <w:r w:rsidRPr="0031586C">
        <w:rPr>
          <w:rFonts w:eastAsia="MS Mincho"/>
          <w:b/>
          <w:lang w:eastAsia="en-US"/>
        </w:rPr>
        <w:t xml:space="preserve">cabin </w:t>
      </w:r>
      <w:r w:rsidR="00AF46A4">
        <w:rPr>
          <w:rFonts w:eastAsia="MS Mincho"/>
          <w:b/>
          <w:lang w:eastAsia="en-US"/>
        </w:rPr>
        <w:t xml:space="preserve">from </w:t>
      </w:r>
      <w:r w:rsidRPr="0031586C">
        <w:rPr>
          <w:rFonts w:eastAsia="MS Mincho"/>
          <w:b/>
          <w:lang w:eastAsia="en-US"/>
        </w:rPr>
        <w:t>outside</w:t>
      </w:r>
      <w:bookmarkEnd w:id="7"/>
    </w:p>
    <w:p w14:paraId="52CF42F5" w14:textId="425777CA" w:rsidR="00FF7CFD" w:rsidRPr="0031586C" w:rsidRDefault="00FF7CFD" w:rsidP="00444E4B">
      <w:pPr>
        <w:spacing w:after="120"/>
        <w:ind w:left="1134" w:right="1134"/>
        <w:jc w:val="both"/>
        <w:rPr>
          <w:rFonts w:eastAsia="MS Mincho"/>
          <w:lang w:eastAsia="en-US"/>
        </w:rPr>
      </w:pPr>
      <w:r w:rsidRPr="0031586C">
        <w:rPr>
          <w:rFonts w:eastAsia="MS Mincho"/>
          <w:lang w:eastAsia="en-US"/>
        </w:rPr>
        <w:t>33.</w:t>
      </w:r>
      <w:r w:rsidRPr="0031586C">
        <w:rPr>
          <w:rFonts w:eastAsia="MS Mincho"/>
          <w:lang w:eastAsia="en-US"/>
        </w:rPr>
        <w:tab/>
      </w:r>
      <w:r w:rsidR="001006B3" w:rsidRPr="0031586C">
        <w:rPr>
          <w:rFonts w:eastAsia="MS Mincho"/>
          <w:lang w:eastAsia="en-US"/>
        </w:rPr>
        <w:t>In order to measure</w:t>
      </w:r>
      <w:r w:rsidR="001006B3" w:rsidRPr="00743BAD">
        <w:rPr>
          <w:rFonts w:eastAsia="MS Mincho"/>
          <w:lang w:eastAsia="en-US"/>
        </w:rPr>
        <w:t xml:space="preserve"> </w:t>
      </w:r>
      <w:r w:rsidR="001006B3" w:rsidRPr="0031586C">
        <w:rPr>
          <w:rFonts w:eastAsia="MS Mincho"/>
          <w:lang w:eastAsia="en-US"/>
        </w:rPr>
        <w:t>emissions entering into the cabin with outside air pollutants the tests should be conducted on the road to reproduce real driving conditions. The test should include urban and expressway parts.</w:t>
      </w:r>
    </w:p>
    <w:p w14:paraId="309B4A30" w14:textId="1C642B1F" w:rsidR="001006B3" w:rsidRPr="0031586C" w:rsidRDefault="001006B3" w:rsidP="001006B3">
      <w:pPr>
        <w:spacing w:after="120"/>
        <w:ind w:left="1134" w:right="1134"/>
        <w:jc w:val="both"/>
        <w:rPr>
          <w:rFonts w:eastAsia="MS Mincho"/>
          <w:lang w:eastAsia="en-US"/>
        </w:rPr>
      </w:pPr>
      <w:r w:rsidRPr="0031586C">
        <w:rPr>
          <w:rFonts w:eastAsia="MS Mincho"/>
          <w:lang w:eastAsia="en-US"/>
        </w:rPr>
        <w:t>34.</w:t>
      </w:r>
      <w:r w:rsidRPr="0031586C">
        <w:rPr>
          <w:rFonts w:eastAsia="MS Mincho"/>
          <w:lang w:eastAsia="en-US"/>
        </w:rPr>
        <w:tab/>
        <w:t>Urban part is characterised by vehicle speeds lower than or equal to 60 km/h.</w:t>
      </w:r>
    </w:p>
    <w:p w14:paraId="0FF55546" w14:textId="49D7085F" w:rsidR="001006B3" w:rsidRPr="0031586C" w:rsidRDefault="001006B3" w:rsidP="001006B3">
      <w:pPr>
        <w:spacing w:after="120"/>
        <w:ind w:left="1134" w:right="1134"/>
        <w:jc w:val="both"/>
        <w:rPr>
          <w:rFonts w:eastAsia="MS Mincho"/>
          <w:lang w:eastAsia="en-US"/>
        </w:rPr>
      </w:pPr>
      <w:r w:rsidRPr="0031586C">
        <w:rPr>
          <w:rFonts w:eastAsia="MS Mincho"/>
          <w:lang w:eastAsia="en-US"/>
        </w:rPr>
        <w:t>35.</w:t>
      </w:r>
      <w:r w:rsidRPr="0031586C">
        <w:rPr>
          <w:rFonts w:eastAsia="MS Mincho"/>
          <w:lang w:eastAsia="en-US"/>
        </w:rPr>
        <w:tab/>
        <w:t>Expressway part is characterised by speeds above 60 km/h and up to 100 km/h.</w:t>
      </w:r>
    </w:p>
    <w:p w14:paraId="3981F370" w14:textId="75344E47" w:rsidR="008A772E" w:rsidRPr="0031586C" w:rsidRDefault="008A772E" w:rsidP="00EA4DC3">
      <w:pPr>
        <w:spacing w:after="120"/>
        <w:ind w:left="1701" w:right="1134" w:hanging="567"/>
        <w:jc w:val="both"/>
        <w:rPr>
          <w:rFonts w:eastAsia="MS Mincho"/>
          <w:lang w:eastAsia="en-US"/>
        </w:rPr>
      </w:pPr>
      <w:r w:rsidRPr="0031586C">
        <w:rPr>
          <w:rFonts w:eastAsia="MS Mincho"/>
          <w:lang w:eastAsia="en-US"/>
        </w:rPr>
        <w:t>36.</w:t>
      </w:r>
      <w:r w:rsidRPr="0031586C">
        <w:rPr>
          <w:rFonts w:eastAsia="MS Mincho"/>
          <w:lang w:eastAsia="en-US"/>
        </w:rPr>
        <w:tab/>
        <w:t>The length of the test run should be 25 km on urban roads and 25 km on expressways (deviation ±10%).</w:t>
      </w:r>
    </w:p>
    <w:p w14:paraId="33D6D1BC" w14:textId="3C5A7481" w:rsidR="00444E4B" w:rsidRPr="0031586C" w:rsidRDefault="00444E4B" w:rsidP="00444E4B">
      <w:pPr>
        <w:keepNext/>
        <w:keepLines/>
        <w:tabs>
          <w:tab w:val="right" w:pos="851"/>
        </w:tabs>
        <w:spacing w:before="240" w:after="120" w:line="240" w:lineRule="exact"/>
        <w:ind w:left="1134" w:right="1134" w:hanging="1134"/>
        <w:rPr>
          <w:rFonts w:eastAsia="MS Mincho"/>
          <w:b/>
          <w:lang w:eastAsia="en-US"/>
        </w:rPr>
      </w:pPr>
      <w:r w:rsidRPr="0031586C">
        <w:rPr>
          <w:rFonts w:eastAsia="MS Mincho"/>
          <w:b/>
          <w:lang w:eastAsia="en-US"/>
        </w:rPr>
        <w:tab/>
      </w:r>
      <w:r w:rsidR="00431F75" w:rsidRPr="0031586C">
        <w:rPr>
          <w:rFonts w:eastAsia="MS Mincho"/>
          <w:b/>
          <w:lang w:eastAsia="en-US"/>
        </w:rPr>
        <w:t>8</w:t>
      </w:r>
      <w:r w:rsidRPr="0031586C">
        <w:rPr>
          <w:rFonts w:eastAsia="MS Mincho"/>
          <w:b/>
          <w:lang w:eastAsia="en-US"/>
        </w:rPr>
        <w:t>.</w:t>
      </w:r>
      <w:r w:rsidRPr="0031586C">
        <w:rPr>
          <w:rFonts w:eastAsia="MS Mincho"/>
          <w:b/>
          <w:lang w:eastAsia="en-US"/>
        </w:rPr>
        <w:tab/>
        <w:t>Substances to be measured</w:t>
      </w:r>
    </w:p>
    <w:p w14:paraId="5338F54F" w14:textId="438F8D74" w:rsidR="00444E4B" w:rsidRPr="0031586C" w:rsidRDefault="00431F75" w:rsidP="00444E4B">
      <w:pPr>
        <w:spacing w:after="120"/>
        <w:ind w:left="1134" w:right="1134"/>
        <w:jc w:val="both"/>
        <w:rPr>
          <w:rFonts w:eastAsia="MS Mincho"/>
          <w:lang w:eastAsia="en-US"/>
        </w:rPr>
      </w:pPr>
      <w:r w:rsidRPr="0031586C">
        <w:rPr>
          <w:rFonts w:eastAsia="MS Mincho"/>
          <w:lang w:eastAsia="en-US"/>
        </w:rPr>
        <w:t>37</w:t>
      </w:r>
      <w:r w:rsidR="00444E4B" w:rsidRPr="0031586C">
        <w:rPr>
          <w:rFonts w:eastAsia="MS Mincho"/>
          <w:lang w:eastAsia="en-US"/>
        </w:rPr>
        <w:t>.</w:t>
      </w:r>
      <w:r w:rsidR="00444E4B" w:rsidRPr="0031586C">
        <w:rPr>
          <w:rFonts w:eastAsia="MS Mincho"/>
          <w:lang w:eastAsia="en-US"/>
        </w:rPr>
        <w:tab/>
        <w:t>There are multiple substances emitted from the new vehicle interior materials. The most relevant substances based on the group</w:t>
      </w:r>
      <w:r w:rsidR="00A751F8">
        <w:rPr>
          <w:rFonts w:eastAsia="MS Mincho"/>
          <w:lang w:eastAsia="en-US"/>
        </w:rPr>
        <w:t>’</w:t>
      </w:r>
      <w:r w:rsidR="00444E4B" w:rsidRPr="0031586C">
        <w:rPr>
          <w:rFonts w:eastAsia="MS Mincho"/>
          <w:lang w:eastAsia="en-US"/>
        </w:rPr>
        <w:t>s knowledge and the current standards were considered Formaldehyde, Acetaldehyde, Benzene, Toluene, Xylene, Ethylbenzene, Styrene, and Acrolein.</w:t>
      </w:r>
    </w:p>
    <w:p w14:paraId="4B27B3A3" w14:textId="153B379D" w:rsidR="00444E4B" w:rsidRPr="0031586C" w:rsidRDefault="00431F75" w:rsidP="00444E4B">
      <w:pPr>
        <w:spacing w:after="120"/>
        <w:ind w:left="1134" w:right="1134"/>
        <w:jc w:val="both"/>
        <w:rPr>
          <w:rFonts w:eastAsia="MS Mincho"/>
          <w:lang w:eastAsia="en-US"/>
        </w:rPr>
      </w:pPr>
      <w:r w:rsidRPr="0031586C">
        <w:rPr>
          <w:rFonts w:eastAsia="MS Mincho"/>
          <w:lang w:eastAsia="en-US"/>
        </w:rPr>
        <w:t>38</w:t>
      </w:r>
      <w:r w:rsidR="00444E4B" w:rsidRPr="0031586C">
        <w:rPr>
          <w:rFonts w:eastAsia="MS Mincho"/>
          <w:lang w:eastAsia="en-US"/>
        </w:rPr>
        <w:t>.</w:t>
      </w:r>
      <w:r w:rsidR="00444E4B" w:rsidRPr="0031586C">
        <w:rPr>
          <w:rFonts w:eastAsia="MS Mincho"/>
          <w:lang w:eastAsia="en-US"/>
        </w:rPr>
        <w:tab/>
        <w:t>The most harmful substances, contained in exhaust gases which could enter into the vehicle cabin are Nit</w:t>
      </w:r>
      <w:r w:rsidR="00444E4B" w:rsidRPr="00743BAD">
        <w:rPr>
          <w:rFonts w:eastAsia="MS Mincho"/>
          <w:lang w:eastAsia="en-US"/>
        </w:rPr>
        <w:t>rogen</w:t>
      </w:r>
      <w:r w:rsidR="00444E4B" w:rsidRPr="0031586C">
        <w:rPr>
          <w:rFonts w:eastAsia="MS Mincho"/>
          <w:lang w:eastAsia="en-US"/>
        </w:rPr>
        <w:t xml:space="preserve"> monoxide, Nitrogen dioxide, Carbon monoxide</w:t>
      </w:r>
      <w:r w:rsidR="00FF7CFD" w:rsidRPr="0031586C">
        <w:rPr>
          <w:rFonts w:eastAsia="MS Mincho"/>
          <w:lang w:eastAsia="en-US"/>
        </w:rPr>
        <w:t xml:space="preserve"> and Particulate matter</w:t>
      </w:r>
      <w:r w:rsidR="00444E4B" w:rsidRPr="0031586C">
        <w:rPr>
          <w:rFonts w:eastAsia="MS Mincho"/>
          <w:lang w:eastAsia="en-US"/>
        </w:rPr>
        <w:t>.</w:t>
      </w:r>
    </w:p>
    <w:p w14:paraId="341C19C1" w14:textId="755C2F79" w:rsidR="00FF7CFD" w:rsidRPr="0031586C" w:rsidRDefault="00431F75" w:rsidP="00444E4B">
      <w:pPr>
        <w:spacing w:after="120"/>
        <w:ind w:left="1134" w:right="1134"/>
        <w:jc w:val="both"/>
        <w:rPr>
          <w:rFonts w:eastAsia="MS Mincho"/>
          <w:lang w:eastAsia="en-US"/>
        </w:rPr>
      </w:pPr>
      <w:r w:rsidRPr="0031586C">
        <w:rPr>
          <w:rFonts w:eastAsia="MS Mincho"/>
          <w:lang w:eastAsia="en-US"/>
        </w:rPr>
        <w:t>39</w:t>
      </w:r>
      <w:r w:rsidR="00FF7CFD" w:rsidRPr="0031586C">
        <w:rPr>
          <w:rFonts w:eastAsia="MS Mincho"/>
          <w:lang w:eastAsia="en-US"/>
        </w:rPr>
        <w:t>.</w:t>
      </w:r>
      <w:r w:rsidR="00FF7CFD" w:rsidRPr="0031586C">
        <w:rPr>
          <w:rFonts w:eastAsia="MS Mincho"/>
          <w:lang w:eastAsia="en-US"/>
        </w:rPr>
        <w:tab/>
      </w:r>
      <w:r w:rsidRPr="0031586C">
        <w:rPr>
          <w:rFonts w:eastAsia="MS Mincho"/>
          <w:lang w:eastAsia="en-US"/>
        </w:rPr>
        <w:t>Increasing of Carbon dioxide concentration in a vehicle cabin can lead to symptoms like headaches, dizziness, tiredness, and difficulty concentrating. The severity of symptoms depends on the concentration; while low to moderate levels are linked to decreased cognitive performance.</w:t>
      </w:r>
    </w:p>
    <w:p w14:paraId="4D23492F" w14:textId="1BD13EF4" w:rsidR="00444E4B" w:rsidRPr="0031586C" w:rsidRDefault="00431F75" w:rsidP="00444E4B">
      <w:pPr>
        <w:spacing w:after="120"/>
        <w:ind w:left="1134" w:right="1134"/>
        <w:jc w:val="both"/>
        <w:rPr>
          <w:rFonts w:eastAsia="MS Mincho"/>
          <w:lang w:eastAsia="en-US"/>
        </w:rPr>
      </w:pPr>
      <w:r w:rsidRPr="0031586C">
        <w:rPr>
          <w:rFonts w:eastAsia="MS Mincho"/>
          <w:lang w:eastAsia="en-US"/>
        </w:rPr>
        <w:t>40</w:t>
      </w:r>
      <w:r w:rsidR="00444E4B" w:rsidRPr="0031586C">
        <w:rPr>
          <w:rFonts w:eastAsia="MS Mincho"/>
          <w:lang w:eastAsia="en-US"/>
        </w:rPr>
        <w:t>.</w:t>
      </w:r>
      <w:r w:rsidR="00444E4B" w:rsidRPr="0031586C">
        <w:rPr>
          <w:rFonts w:eastAsia="MS Mincho"/>
          <w:lang w:eastAsia="en-US"/>
        </w:rPr>
        <w:tab/>
        <w:t>However, due to the different levels of development, different regional cultures, and the costs associated with interior air quality control technology, the regulatory stringency is expected to be different from region to region for the foreseeable future. The setting of interior emission concentration limit values, therefore, is not part of this recommendation for the time being. These substances limit values will be set by Contracting Parties depending on their situation.</w:t>
      </w:r>
    </w:p>
    <w:p w14:paraId="5DBB692A" w14:textId="4568E3F7" w:rsidR="00444E4B" w:rsidRPr="0031586C" w:rsidRDefault="00444E4B" w:rsidP="00444E4B">
      <w:pPr>
        <w:keepNext/>
        <w:keepLines/>
        <w:tabs>
          <w:tab w:val="right" w:pos="851"/>
        </w:tabs>
        <w:spacing w:before="240" w:after="120" w:line="240" w:lineRule="exact"/>
        <w:ind w:left="1134" w:right="1134" w:hanging="1134"/>
        <w:rPr>
          <w:rFonts w:eastAsia="MS Mincho"/>
          <w:b/>
          <w:lang w:eastAsia="en-US"/>
        </w:rPr>
      </w:pPr>
      <w:r w:rsidRPr="0031586C">
        <w:rPr>
          <w:rFonts w:eastAsia="MS Mincho"/>
          <w:b/>
          <w:lang w:eastAsia="en-US"/>
        </w:rPr>
        <w:tab/>
      </w:r>
      <w:r w:rsidR="003E113B" w:rsidRPr="0031586C">
        <w:rPr>
          <w:rFonts w:eastAsia="MS Mincho"/>
          <w:b/>
          <w:lang w:eastAsia="en-US"/>
        </w:rPr>
        <w:t>9</w:t>
      </w:r>
      <w:r w:rsidRPr="0031586C">
        <w:rPr>
          <w:rFonts w:eastAsia="MS Mincho"/>
          <w:b/>
          <w:lang w:eastAsia="en-US"/>
        </w:rPr>
        <w:t>.</w:t>
      </w:r>
      <w:r w:rsidRPr="0031586C">
        <w:rPr>
          <w:rFonts w:eastAsia="MS Mincho"/>
          <w:b/>
          <w:lang w:eastAsia="en-US"/>
        </w:rPr>
        <w:tab/>
        <w:t>Transportation and storage conditions for the purpose of emissions from interior materials</w:t>
      </w:r>
    </w:p>
    <w:p w14:paraId="79BE48F8" w14:textId="63FE65F3" w:rsidR="00444E4B" w:rsidRPr="0031586C" w:rsidRDefault="003E113B" w:rsidP="00444E4B">
      <w:pPr>
        <w:spacing w:after="120"/>
        <w:ind w:left="1134" w:right="1134"/>
        <w:jc w:val="both"/>
        <w:rPr>
          <w:rFonts w:eastAsia="MS Mincho"/>
          <w:lang w:eastAsia="en-US"/>
        </w:rPr>
      </w:pPr>
      <w:r w:rsidRPr="0031586C">
        <w:rPr>
          <w:rFonts w:eastAsia="MS Mincho"/>
          <w:lang w:eastAsia="en-US"/>
        </w:rPr>
        <w:t>41</w:t>
      </w:r>
      <w:r w:rsidR="00444E4B" w:rsidRPr="0031586C">
        <w:rPr>
          <w:rFonts w:eastAsia="MS Mincho"/>
          <w:lang w:eastAsia="en-US"/>
        </w:rPr>
        <w:t>.</w:t>
      </w:r>
      <w:r w:rsidR="00444E4B" w:rsidRPr="0031586C">
        <w:rPr>
          <w:rFonts w:eastAsia="MS Mincho"/>
          <w:lang w:eastAsia="en-US"/>
        </w:rPr>
        <w:tab/>
        <w:t xml:space="preserve">The VIAQ test is easily affected by test environment, such as transportation conditions, storage conditions, temperature, humidity, and cabin ventilation. In new vehicles, </w:t>
      </w:r>
      <w:r w:rsidR="00444E4B" w:rsidRPr="0031586C">
        <w:rPr>
          <w:rFonts w:eastAsia="MS Mincho"/>
          <w:lang w:eastAsia="en-US"/>
        </w:rPr>
        <w:lastRenderedPageBreak/>
        <w:t>the concentration of substances is gradually decreased over time. Therefore, it is important to set the conditions to reduce the flexibilities in the test procedures. The vehicle has to be taken out of transportation mode and needs to be switched into customer mode prior to testing.</w:t>
      </w:r>
    </w:p>
    <w:p w14:paraId="140254B2" w14:textId="5969029F" w:rsidR="00444E4B" w:rsidRPr="0031586C" w:rsidRDefault="003E113B" w:rsidP="00444E4B">
      <w:pPr>
        <w:spacing w:after="120"/>
        <w:ind w:left="1134" w:right="1134"/>
        <w:jc w:val="both"/>
        <w:rPr>
          <w:rFonts w:eastAsia="MS Mincho"/>
          <w:lang w:eastAsia="en-US"/>
        </w:rPr>
      </w:pPr>
      <w:r w:rsidRPr="0031586C">
        <w:rPr>
          <w:rFonts w:eastAsia="MS Mincho"/>
          <w:lang w:eastAsia="en-US"/>
        </w:rPr>
        <w:t>42</w:t>
      </w:r>
      <w:r w:rsidR="00444E4B" w:rsidRPr="0031586C">
        <w:rPr>
          <w:rFonts w:eastAsia="MS Mincho"/>
          <w:lang w:eastAsia="en-US"/>
        </w:rPr>
        <w:t>.</w:t>
      </w:r>
      <w:r w:rsidR="00444E4B" w:rsidRPr="0031586C">
        <w:rPr>
          <w:rFonts w:eastAsia="MS Mincho"/>
          <w:lang w:eastAsia="en-US"/>
        </w:rPr>
        <w:tab/>
        <w:t>The base condition of the vehicle should be, closed doors and windows, and Heating, Ventilation and Air Conditioning (HVAC) system in recirculation mode to avoid contamination from outside pollutants. Test vehicles should be kept in the original status as close as possible. In addition, due to weather conditions, especially during the summer and winter, it will be recommended to keep exposure to sun limited and follow the normal production storage process.</w:t>
      </w:r>
    </w:p>
    <w:p w14:paraId="3877FB38" w14:textId="7FB2B423" w:rsidR="00444E4B" w:rsidRPr="0031586C" w:rsidRDefault="003E113B" w:rsidP="00444E4B">
      <w:pPr>
        <w:spacing w:after="120"/>
        <w:ind w:left="1134" w:right="1134"/>
        <w:jc w:val="both"/>
        <w:rPr>
          <w:rFonts w:eastAsia="MS Mincho"/>
          <w:lang w:eastAsia="en-US"/>
        </w:rPr>
      </w:pPr>
      <w:r w:rsidRPr="0031586C">
        <w:rPr>
          <w:rFonts w:eastAsia="MS Mincho"/>
          <w:lang w:eastAsia="en-US"/>
        </w:rPr>
        <w:t>43</w:t>
      </w:r>
      <w:r w:rsidR="00444E4B" w:rsidRPr="0031586C">
        <w:rPr>
          <w:rFonts w:eastAsia="MS Mincho"/>
          <w:lang w:eastAsia="en-US"/>
        </w:rPr>
        <w:t>.</w:t>
      </w:r>
      <w:r w:rsidR="00444E4B" w:rsidRPr="0031586C">
        <w:rPr>
          <w:rFonts w:eastAsia="MS Mincho"/>
          <w:lang w:eastAsia="en-US"/>
        </w:rPr>
        <w:tab/>
        <w:t>Storage conditions in the plant or factory site before transportation are difficult to control. Therefore, storage conditions in the plant were not included in this test procedure, but should follow the normal production process.</w:t>
      </w:r>
    </w:p>
    <w:p w14:paraId="6DED62EA" w14:textId="05B5A17F" w:rsidR="00444E4B" w:rsidRPr="0031586C" w:rsidRDefault="003E113B" w:rsidP="00444E4B">
      <w:pPr>
        <w:spacing w:after="120"/>
        <w:ind w:left="1134" w:right="1134"/>
        <w:jc w:val="both"/>
        <w:rPr>
          <w:rFonts w:eastAsia="MS Mincho"/>
          <w:lang w:eastAsia="en-US"/>
        </w:rPr>
      </w:pPr>
      <w:r w:rsidRPr="0031586C">
        <w:rPr>
          <w:rFonts w:eastAsia="MS Mincho"/>
          <w:lang w:eastAsia="en-US"/>
        </w:rPr>
        <w:t>44</w:t>
      </w:r>
      <w:r w:rsidR="00444E4B" w:rsidRPr="0031586C">
        <w:rPr>
          <w:rFonts w:eastAsia="MS Mincho"/>
          <w:lang w:eastAsia="en-US"/>
        </w:rPr>
        <w:t>.</w:t>
      </w:r>
      <w:bookmarkStart w:id="8" w:name="_Hlk2775467"/>
      <w:r w:rsidR="00444E4B" w:rsidRPr="0031586C">
        <w:rPr>
          <w:rFonts w:eastAsia="MS Mincho"/>
          <w:lang w:eastAsia="en-US"/>
        </w:rPr>
        <w:tab/>
        <w:t>For the purpose of emissions entering into the cabin with exhaust gases</w:t>
      </w:r>
      <w:bookmarkEnd w:id="8"/>
      <w:r w:rsidR="00444E4B" w:rsidRPr="0031586C">
        <w:rPr>
          <w:rFonts w:eastAsia="MS Mincho"/>
          <w:lang w:eastAsia="en-US"/>
        </w:rPr>
        <w:t xml:space="preserve"> </w:t>
      </w:r>
      <w:r w:rsidR="005B1FDF" w:rsidRPr="0031586C">
        <w:rPr>
          <w:rFonts w:eastAsia="MS Mincho"/>
          <w:lang w:eastAsia="en-US"/>
        </w:rPr>
        <w:t xml:space="preserve">and outside air pollutants </w:t>
      </w:r>
      <w:r w:rsidR="00444E4B" w:rsidRPr="0031586C">
        <w:rPr>
          <w:rFonts w:eastAsia="MS Mincho"/>
          <w:lang w:eastAsia="en-US"/>
        </w:rPr>
        <w:t>there are no special requirements.</w:t>
      </w:r>
    </w:p>
    <w:p w14:paraId="46F8A777" w14:textId="24014581" w:rsidR="00444E4B" w:rsidRPr="0031586C" w:rsidRDefault="00444E4B" w:rsidP="00444E4B">
      <w:pPr>
        <w:keepNext/>
        <w:keepLines/>
        <w:tabs>
          <w:tab w:val="right" w:pos="851"/>
        </w:tabs>
        <w:spacing w:before="240" w:after="120" w:line="240" w:lineRule="exact"/>
        <w:ind w:left="1134" w:right="1134" w:hanging="1134"/>
        <w:rPr>
          <w:rFonts w:eastAsia="MS Mincho"/>
          <w:b/>
          <w:lang w:eastAsia="en-US"/>
        </w:rPr>
      </w:pPr>
      <w:r w:rsidRPr="0031586C">
        <w:rPr>
          <w:rFonts w:eastAsia="MS Mincho"/>
          <w:b/>
          <w:lang w:eastAsia="en-US"/>
        </w:rPr>
        <w:tab/>
      </w:r>
      <w:r w:rsidR="003E113B" w:rsidRPr="0031586C">
        <w:rPr>
          <w:rFonts w:eastAsia="MS Mincho"/>
          <w:b/>
          <w:lang w:eastAsia="en-US"/>
        </w:rPr>
        <w:t>10</w:t>
      </w:r>
      <w:r w:rsidRPr="0031586C">
        <w:rPr>
          <w:rFonts w:eastAsia="MS Mincho"/>
          <w:b/>
          <w:lang w:eastAsia="en-US"/>
        </w:rPr>
        <w:t>.</w:t>
      </w:r>
      <w:r w:rsidRPr="0031586C">
        <w:rPr>
          <w:rFonts w:eastAsia="MS Mincho"/>
          <w:b/>
          <w:lang w:eastAsia="en-US"/>
        </w:rPr>
        <w:tab/>
        <w:t>Repeated measurements</w:t>
      </w:r>
    </w:p>
    <w:p w14:paraId="4C3D4ED4" w14:textId="2C966CFF" w:rsidR="00444E4B" w:rsidRPr="0031586C" w:rsidRDefault="003E113B" w:rsidP="00444E4B">
      <w:pPr>
        <w:spacing w:after="120"/>
        <w:ind w:left="1134" w:right="1134"/>
        <w:jc w:val="both"/>
        <w:rPr>
          <w:rFonts w:eastAsia="MS Mincho"/>
          <w:lang w:eastAsia="en-US"/>
        </w:rPr>
      </w:pPr>
      <w:r w:rsidRPr="0031586C">
        <w:rPr>
          <w:rFonts w:eastAsia="MS Mincho"/>
          <w:lang w:eastAsia="en-US"/>
        </w:rPr>
        <w:t>45</w:t>
      </w:r>
      <w:r w:rsidR="00444E4B" w:rsidRPr="0031586C">
        <w:rPr>
          <w:rFonts w:eastAsia="MS Mincho"/>
          <w:lang w:eastAsia="en-US"/>
        </w:rPr>
        <w:t>.</w:t>
      </w:r>
      <w:r w:rsidR="00444E4B" w:rsidRPr="0031586C">
        <w:rPr>
          <w:rFonts w:eastAsia="MS Mincho"/>
          <w:lang w:eastAsia="en-US"/>
        </w:rPr>
        <w:tab/>
        <w:t xml:space="preserve">To establish quality control, it is recommended to measure several vehicles and take multiple air samples of </w:t>
      </w:r>
      <w:r w:rsidR="000C52CF">
        <w:rPr>
          <w:rFonts w:eastAsia="MS Mincho"/>
          <w:lang w:eastAsia="en-US"/>
        </w:rPr>
        <w:t>each</w:t>
      </w:r>
      <w:r w:rsidR="000C52CF" w:rsidRPr="0031586C">
        <w:rPr>
          <w:rFonts w:eastAsia="MS Mincho"/>
          <w:lang w:eastAsia="en-US"/>
        </w:rPr>
        <w:t xml:space="preserve"> </w:t>
      </w:r>
      <w:r w:rsidR="00444E4B" w:rsidRPr="0031586C">
        <w:rPr>
          <w:rFonts w:eastAsia="MS Mincho"/>
          <w:lang w:eastAsia="en-US"/>
        </w:rPr>
        <w:t>vehicle for one result. It could be shown that vehicle measure</w:t>
      </w:r>
      <w:r w:rsidR="00DB0112">
        <w:rPr>
          <w:rFonts w:eastAsia="MS Mincho"/>
          <w:lang w:eastAsia="en-US"/>
        </w:rPr>
        <w:t>ment</w:t>
      </w:r>
      <w:r w:rsidR="00444E4B" w:rsidRPr="0031586C">
        <w:rPr>
          <w:rFonts w:eastAsia="MS Mincho"/>
          <w:lang w:eastAsia="en-US"/>
        </w:rPr>
        <w:t>s according to this method do not differ much. Therefore, it was decided because of cost reasons that measuring one vehicle and taking just one sample of VOC and one sample of Aldehydes are sufficient for one result. However, general quality measures must not be neglected and should be periodically assessed.</w:t>
      </w:r>
    </w:p>
    <w:p w14:paraId="6706099C" w14:textId="67080E56" w:rsidR="00444E4B" w:rsidRPr="0031586C" w:rsidRDefault="00444E4B" w:rsidP="00444E4B">
      <w:pPr>
        <w:keepNext/>
        <w:keepLines/>
        <w:tabs>
          <w:tab w:val="right" w:pos="851"/>
        </w:tabs>
        <w:spacing w:before="240" w:after="120" w:line="240" w:lineRule="exact"/>
        <w:ind w:left="1134" w:right="1134" w:hanging="1134"/>
        <w:rPr>
          <w:rFonts w:eastAsia="MS Mincho"/>
          <w:b/>
          <w:lang w:eastAsia="en-US"/>
        </w:rPr>
      </w:pPr>
      <w:r w:rsidRPr="0031586C">
        <w:rPr>
          <w:rFonts w:eastAsia="MS Mincho"/>
          <w:b/>
          <w:lang w:eastAsia="en-US"/>
        </w:rPr>
        <w:tab/>
      </w:r>
      <w:r w:rsidR="003E113B" w:rsidRPr="0031586C">
        <w:rPr>
          <w:rFonts w:eastAsia="MS Mincho"/>
          <w:b/>
          <w:lang w:eastAsia="en-US"/>
        </w:rPr>
        <w:t>11</w:t>
      </w:r>
      <w:r w:rsidRPr="0031586C">
        <w:rPr>
          <w:rFonts w:eastAsia="MS Mincho"/>
          <w:b/>
          <w:lang w:eastAsia="en-US"/>
        </w:rPr>
        <w:t>.</w:t>
      </w:r>
      <w:r w:rsidRPr="0031586C">
        <w:rPr>
          <w:rFonts w:eastAsia="MS Mincho"/>
          <w:b/>
          <w:lang w:eastAsia="en-US"/>
        </w:rPr>
        <w:tab/>
        <w:t>Vehicle families</w:t>
      </w:r>
    </w:p>
    <w:p w14:paraId="6DAB8368" w14:textId="341C5EEB" w:rsidR="00444E4B" w:rsidRPr="0031586C" w:rsidRDefault="003E113B" w:rsidP="00444E4B">
      <w:pPr>
        <w:spacing w:after="120"/>
        <w:ind w:left="1134" w:right="1134"/>
        <w:jc w:val="both"/>
        <w:rPr>
          <w:rFonts w:eastAsia="MS Mincho"/>
          <w:lang w:eastAsia="en-US"/>
        </w:rPr>
      </w:pPr>
      <w:r w:rsidRPr="0031586C">
        <w:rPr>
          <w:rFonts w:eastAsia="MS Mincho"/>
          <w:lang w:eastAsia="en-US"/>
        </w:rPr>
        <w:t>46</w:t>
      </w:r>
      <w:r w:rsidR="00444E4B" w:rsidRPr="0031586C">
        <w:rPr>
          <w:rFonts w:eastAsia="MS Mincho"/>
          <w:lang w:eastAsia="en-US"/>
        </w:rPr>
        <w:t>.</w:t>
      </w:r>
      <w:r w:rsidR="00444E4B" w:rsidRPr="0031586C">
        <w:rPr>
          <w:rFonts w:eastAsia="MS Mincho"/>
          <w:lang w:eastAsia="en-US"/>
        </w:rPr>
        <w:tab/>
        <w:t>Out of cost perspective it is recommended to group vehicles with similar vehicle interiors in vehicle families and measure only the worst case vehicle. For the purpose of emissions from interior materials</w:t>
      </w:r>
      <w:r w:rsidR="003C279D">
        <w:rPr>
          <w:rFonts w:eastAsia="MS Mincho"/>
          <w:lang w:eastAsia="en-US"/>
        </w:rPr>
        <w:t>,</w:t>
      </w:r>
      <w:r w:rsidR="00444E4B" w:rsidRPr="0031586C">
        <w:rPr>
          <w:rFonts w:eastAsia="MS Mincho"/>
          <w:lang w:eastAsia="en-US"/>
        </w:rPr>
        <w:t xml:space="preserve"> vehicles with dark exterior and interior colour should have the highest heat impact and therefore the highest emissions. Furthermore, </w:t>
      </w:r>
      <w:bookmarkStart w:id="9" w:name="_Hlk2775487"/>
      <w:r w:rsidR="00444E4B" w:rsidRPr="0031586C">
        <w:rPr>
          <w:rFonts w:eastAsia="MS Mincho"/>
          <w:lang w:eastAsia="en-US"/>
        </w:rPr>
        <w:t>worst case vehicles should be equipped with</w:t>
      </w:r>
      <w:bookmarkEnd w:id="9"/>
      <w:r w:rsidR="00444E4B" w:rsidRPr="0031586C">
        <w:rPr>
          <w:rFonts w:eastAsia="MS Mincho"/>
          <w:lang w:eastAsia="en-US"/>
        </w:rPr>
        <w:t xml:space="preserve"> </w:t>
      </w:r>
      <w:r w:rsidR="00AA2E0C">
        <w:rPr>
          <w:rFonts w:eastAsia="MS Mincho"/>
          <w:lang w:eastAsia="en-US"/>
        </w:rPr>
        <w:t xml:space="preserve">the </w:t>
      </w:r>
      <w:r w:rsidR="00444E4B" w:rsidRPr="0031586C">
        <w:rPr>
          <w:rFonts w:eastAsia="MS Mincho"/>
          <w:lang w:eastAsia="en-US"/>
        </w:rPr>
        <w:t>highest amount of interior extras like sunroof, active seats, climate system, etc. Outside compartment parts like engines, tyres, batteries etc. will not have an impact on emissions</w:t>
      </w:r>
      <w:r w:rsidR="00986951" w:rsidRPr="00986951">
        <w:t xml:space="preserve"> </w:t>
      </w:r>
      <w:r w:rsidR="00986951" w:rsidRPr="00986951">
        <w:rPr>
          <w:rFonts w:eastAsia="MS Mincho"/>
          <w:lang w:eastAsia="en-US"/>
        </w:rPr>
        <w:t>from interior materials</w:t>
      </w:r>
      <w:r w:rsidR="00444E4B" w:rsidRPr="0031586C">
        <w:rPr>
          <w:rFonts w:eastAsia="MS Mincho"/>
          <w:lang w:eastAsia="en-US"/>
        </w:rPr>
        <w:t xml:space="preserve"> and can be neglected in worst</w:t>
      </w:r>
      <w:r w:rsidR="00FB2937">
        <w:rPr>
          <w:rFonts w:eastAsia="MS Mincho"/>
          <w:lang w:eastAsia="en-US"/>
        </w:rPr>
        <w:t xml:space="preserve"> case</w:t>
      </w:r>
      <w:r w:rsidR="00444E4B" w:rsidRPr="0031586C">
        <w:rPr>
          <w:rFonts w:eastAsia="MS Mincho"/>
          <w:lang w:eastAsia="en-US"/>
        </w:rPr>
        <w:t xml:space="preserve"> vehicle concepts. For the purpose of emissions entering into the cabin with exhaust gases </w:t>
      </w:r>
      <w:r w:rsidR="005B1FDF" w:rsidRPr="0031586C">
        <w:rPr>
          <w:rFonts w:eastAsia="MS Mincho"/>
          <w:lang w:eastAsia="en-US"/>
        </w:rPr>
        <w:t>and outside air pollutants</w:t>
      </w:r>
      <w:r w:rsidR="00FB2937">
        <w:rPr>
          <w:rFonts w:eastAsia="MS Mincho"/>
          <w:lang w:eastAsia="en-US"/>
        </w:rPr>
        <w:t>,</w:t>
      </w:r>
      <w:r w:rsidR="005B1FDF" w:rsidRPr="0031586C">
        <w:rPr>
          <w:rFonts w:eastAsia="MS Mincho"/>
          <w:lang w:eastAsia="en-US"/>
        </w:rPr>
        <w:t xml:space="preserve"> </w:t>
      </w:r>
      <w:r w:rsidR="00444E4B" w:rsidRPr="0031586C">
        <w:rPr>
          <w:rFonts w:eastAsia="MS Mincho"/>
          <w:lang w:eastAsia="en-US"/>
        </w:rPr>
        <w:t xml:space="preserve">only serial equipment for air purification is allowed in the test cars. </w:t>
      </w:r>
    </w:p>
    <w:p w14:paraId="67DD0F89" w14:textId="77777777" w:rsidR="00444E4B" w:rsidRPr="0031586C" w:rsidRDefault="00444E4B" w:rsidP="00444E4B">
      <w:pPr>
        <w:keepNext/>
        <w:keepLines/>
        <w:tabs>
          <w:tab w:val="right" w:pos="851"/>
        </w:tabs>
        <w:spacing w:before="360" w:after="240" w:line="270" w:lineRule="exact"/>
        <w:ind w:left="1134" w:right="1134" w:hanging="1134"/>
        <w:rPr>
          <w:rFonts w:eastAsia="MS Mincho"/>
          <w:b/>
          <w:sz w:val="24"/>
          <w:lang w:eastAsia="en-US"/>
        </w:rPr>
      </w:pPr>
      <w:r w:rsidRPr="0031586C">
        <w:rPr>
          <w:rFonts w:eastAsia="MS Mincho"/>
          <w:b/>
          <w:sz w:val="24"/>
          <w:lang w:eastAsia="en-US"/>
        </w:rPr>
        <w:tab/>
      </w:r>
      <w:bookmarkStart w:id="10" w:name="_Toc528835405"/>
      <w:r w:rsidRPr="0031586C">
        <w:rPr>
          <w:rFonts w:eastAsia="MS Mincho"/>
          <w:b/>
          <w:sz w:val="24"/>
          <w:lang w:eastAsia="en-US"/>
        </w:rPr>
        <w:t>E.</w:t>
      </w:r>
      <w:r w:rsidRPr="0031586C">
        <w:rPr>
          <w:rFonts w:eastAsia="MS Mincho"/>
          <w:b/>
          <w:sz w:val="24"/>
          <w:lang w:eastAsia="en-US"/>
        </w:rPr>
        <w:tab/>
        <w:t>Technical feasibility, anticipated costs and benefits</w:t>
      </w:r>
      <w:bookmarkEnd w:id="10"/>
    </w:p>
    <w:p w14:paraId="26A9E432" w14:textId="114B6558" w:rsidR="00444E4B" w:rsidRPr="0031586C" w:rsidRDefault="003E113B" w:rsidP="00444E4B">
      <w:pPr>
        <w:keepNext/>
        <w:keepLines/>
        <w:spacing w:after="120"/>
        <w:ind w:left="1134" w:right="1134"/>
        <w:jc w:val="both"/>
        <w:rPr>
          <w:rFonts w:eastAsia="MS Mincho"/>
          <w:lang w:eastAsia="en-US"/>
        </w:rPr>
      </w:pPr>
      <w:r w:rsidRPr="0031586C">
        <w:rPr>
          <w:rFonts w:eastAsia="MS Mincho"/>
          <w:lang w:eastAsia="en-US"/>
        </w:rPr>
        <w:t>47</w:t>
      </w:r>
      <w:r w:rsidR="00444E4B" w:rsidRPr="0031586C">
        <w:rPr>
          <w:rFonts w:eastAsia="MS Mincho"/>
          <w:lang w:eastAsia="en-US"/>
        </w:rPr>
        <w:t>.</w:t>
      </w:r>
      <w:r w:rsidR="00444E4B" w:rsidRPr="0031586C">
        <w:rPr>
          <w:rFonts w:eastAsia="MS Mincho"/>
          <w:lang w:eastAsia="en-US"/>
        </w:rPr>
        <w:tab/>
        <w:t>This Mutual Resolution has been developed by drawing on the experience of many stakeholders, including regulatory authorities, vehicle manufacturers and technical consultants. This Mutual Resolution has been designed to update and improve upon existing standards. The requirements are based on existing concepts in present standards in different contracting parties.</w:t>
      </w:r>
    </w:p>
    <w:p w14:paraId="5EA41B71" w14:textId="147B9E43" w:rsidR="00444E4B" w:rsidRPr="0031586C" w:rsidRDefault="003E113B" w:rsidP="00444E4B">
      <w:pPr>
        <w:spacing w:after="120"/>
        <w:ind w:left="1134" w:right="1134"/>
        <w:jc w:val="both"/>
        <w:rPr>
          <w:rFonts w:eastAsia="MS Mincho"/>
          <w:lang w:eastAsia="en-US"/>
        </w:rPr>
      </w:pPr>
      <w:r w:rsidRPr="0031586C">
        <w:rPr>
          <w:rFonts w:eastAsia="MS Mincho"/>
          <w:lang w:eastAsia="en-US"/>
        </w:rPr>
        <w:t>48</w:t>
      </w:r>
      <w:r w:rsidR="00444E4B" w:rsidRPr="0031586C">
        <w:rPr>
          <w:rFonts w:eastAsia="MS Mincho"/>
          <w:lang w:eastAsia="en-US"/>
        </w:rPr>
        <w:t>.</w:t>
      </w:r>
      <w:r w:rsidR="00444E4B" w:rsidRPr="0031586C">
        <w:rPr>
          <w:rFonts w:eastAsia="MS Mincho"/>
          <w:lang w:eastAsia="en-US"/>
        </w:rPr>
        <w:tab/>
        <w:t>Since this Mutual Resolution is based on existing standards, Contracting Parties are invited to adopt the test procedure for the measurement of interior emissions. Particular test modes would be subject to optional acceptance by Contracting Parties depending on their situations. Therefore, no economic or technical feasibility study was deemed necessary. When transposing this VIAQ recommendation into national standards, Contracting Parties are invited to consider the economic feasibility of the VIAQ recommendation within the context of their own country.</w:t>
      </w:r>
    </w:p>
    <w:p w14:paraId="58BDB09D" w14:textId="4DB1059F" w:rsidR="00444E4B" w:rsidRPr="0031586C" w:rsidRDefault="003E113B" w:rsidP="00444E4B">
      <w:pPr>
        <w:spacing w:after="120"/>
        <w:ind w:left="1134" w:right="1134"/>
        <w:jc w:val="both"/>
        <w:rPr>
          <w:rFonts w:eastAsia="MS Mincho"/>
          <w:lang w:eastAsia="en-US"/>
        </w:rPr>
      </w:pPr>
      <w:r w:rsidRPr="0031586C">
        <w:rPr>
          <w:rFonts w:eastAsia="MS Mincho"/>
          <w:lang w:eastAsia="en-US"/>
        </w:rPr>
        <w:t>49</w:t>
      </w:r>
      <w:r w:rsidR="00444E4B" w:rsidRPr="0031586C">
        <w:rPr>
          <w:rFonts w:eastAsia="MS Mincho"/>
          <w:lang w:eastAsia="en-US"/>
        </w:rPr>
        <w:t>.</w:t>
      </w:r>
      <w:r w:rsidR="00444E4B" w:rsidRPr="0031586C">
        <w:rPr>
          <w:rFonts w:eastAsia="MS Mincho"/>
          <w:lang w:eastAsia="en-US"/>
        </w:rPr>
        <w:tab/>
        <w:t>This Mutual Resolution does not hold regulatory status within Contracting Parties. Contracting Parties and manufacture</w:t>
      </w:r>
      <w:r w:rsidR="00B0564F">
        <w:rPr>
          <w:rFonts w:eastAsia="MS Mincho"/>
          <w:lang w:eastAsia="en-US"/>
        </w:rPr>
        <w:t>r</w:t>
      </w:r>
      <w:r w:rsidR="00444E4B" w:rsidRPr="0031586C">
        <w:rPr>
          <w:rFonts w:eastAsia="MS Mincho"/>
          <w:lang w:eastAsia="en-US"/>
        </w:rPr>
        <w:t>s refer to the VIAQ recommendation when used for the assessment on vehicle interior air quality with the technical prescriptions of their own standards or regulations.</w:t>
      </w:r>
    </w:p>
    <w:p w14:paraId="002D6CD4" w14:textId="108A7410" w:rsidR="00444E4B" w:rsidRPr="0031586C" w:rsidRDefault="003E113B" w:rsidP="00444E4B">
      <w:pPr>
        <w:spacing w:after="120"/>
        <w:ind w:left="1134" w:right="1134"/>
        <w:jc w:val="both"/>
        <w:rPr>
          <w:rFonts w:eastAsia="MS Mincho"/>
          <w:lang w:eastAsia="en-US"/>
        </w:rPr>
      </w:pPr>
      <w:r w:rsidRPr="0031586C">
        <w:rPr>
          <w:rFonts w:eastAsia="MS Mincho"/>
          <w:lang w:eastAsia="en-US"/>
        </w:rPr>
        <w:lastRenderedPageBreak/>
        <w:t>50</w:t>
      </w:r>
      <w:r w:rsidR="00444E4B" w:rsidRPr="0031586C">
        <w:rPr>
          <w:rFonts w:eastAsia="MS Mincho"/>
          <w:lang w:eastAsia="en-US"/>
        </w:rPr>
        <w:t>.</w:t>
      </w:r>
      <w:r w:rsidR="00444E4B" w:rsidRPr="0031586C">
        <w:rPr>
          <w:rFonts w:eastAsia="MS Mincho"/>
          <w:lang w:eastAsia="en-US"/>
        </w:rPr>
        <w:tab/>
        <w:t>The principal economic benefit of the VIAQ recommendation will be a reduction in the variety of tests for the same, or substantially similar, test requirements.</w:t>
      </w:r>
    </w:p>
    <w:p w14:paraId="69B4A2CE" w14:textId="3F722035" w:rsidR="00444E4B" w:rsidRPr="0031586C" w:rsidRDefault="003E113B" w:rsidP="00444E4B">
      <w:pPr>
        <w:spacing w:after="120"/>
        <w:ind w:left="1134" w:right="1134"/>
        <w:jc w:val="both"/>
        <w:rPr>
          <w:rFonts w:eastAsia="MS Mincho"/>
          <w:lang w:eastAsia="en-US"/>
        </w:rPr>
      </w:pPr>
      <w:r w:rsidRPr="0031586C">
        <w:rPr>
          <w:rFonts w:eastAsia="MS Mincho"/>
          <w:lang w:eastAsia="en-US"/>
        </w:rPr>
        <w:t>51</w:t>
      </w:r>
      <w:r w:rsidR="00444E4B" w:rsidRPr="0031586C">
        <w:rPr>
          <w:rFonts w:eastAsia="MS Mincho"/>
          <w:lang w:eastAsia="en-US"/>
        </w:rPr>
        <w:t>.</w:t>
      </w:r>
      <w:r w:rsidR="00444E4B" w:rsidRPr="0031586C">
        <w:rPr>
          <w:rFonts w:eastAsia="MS Mincho"/>
          <w:lang w:eastAsia="en-US"/>
        </w:rPr>
        <w:tab/>
        <w:t xml:space="preserve">Depending on how different Contracting Parties implement this Mutual Resolution, there may be benefits to facilitate the trade of VIAQ management, with harmonized test requirements among the respective Contracting Parties. Encouraging the use of environmentally-friendly materials and improvement of air ventilation and purification systems for the vehicle industry might be </w:t>
      </w:r>
      <w:r w:rsidR="000A1F96" w:rsidRPr="0031586C">
        <w:rPr>
          <w:rFonts w:eastAsia="MS Mincho"/>
          <w:lang w:eastAsia="en-US"/>
        </w:rPr>
        <w:t>rationali</w:t>
      </w:r>
      <w:r w:rsidR="000A1F96">
        <w:rPr>
          <w:rFonts w:eastAsia="MS Mincho"/>
          <w:lang w:eastAsia="en-US"/>
        </w:rPr>
        <w:t>s</w:t>
      </w:r>
      <w:r w:rsidR="000A1F96" w:rsidRPr="0031586C">
        <w:rPr>
          <w:rFonts w:eastAsia="MS Mincho"/>
          <w:lang w:eastAsia="en-US"/>
        </w:rPr>
        <w:t xml:space="preserve">ed </w:t>
      </w:r>
      <w:r w:rsidR="00444E4B" w:rsidRPr="0031586C">
        <w:rPr>
          <w:rFonts w:eastAsia="MS Mincho"/>
          <w:lang w:eastAsia="en-US"/>
        </w:rPr>
        <w:t>with the harmonized test requirements.</w:t>
      </w:r>
    </w:p>
    <w:p w14:paraId="51D6B5F8" w14:textId="6D80931B" w:rsidR="00444E4B" w:rsidRPr="0031586C" w:rsidRDefault="003E113B" w:rsidP="00444E4B">
      <w:pPr>
        <w:spacing w:after="120"/>
        <w:ind w:left="1134" w:right="1134"/>
        <w:jc w:val="both"/>
        <w:rPr>
          <w:rFonts w:eastAsia="MS Mincho"/>
          <w:lang w:eastAsia="en-US"/>
        </w:rPr>
      </w:pPr>
      <w:r w:rsidRPr="0031586C">
        <w:rPr>
          <w:rFonts w:eastAsia="MS Mincho"/>
          <w:lang w:eastAsia="en-US"/>
        </w:rPr>
        <w:t>52</w:t>
      </w:r>
      <w:r w:rsidR="00444E4B" w:rsidRPr="0031586C">
        <w:rPr>
          <w:rFonts w:eastAsia="MS Mincho"/>
          <w:lang w:eastAsia="en-US"/>
        </w:rPr>
        <w:t>.</w:t>
      </w:r>
      <w:r w:rsidR="00444E4B" w:rsidRPr="0031586C">
        <w:rPr>
          <w:rFonts w:eastAsia="MS Mincho"/>
          <w:lang w:eastAsia="en-US"/>
        </w:rPr>
        <w:tab/>
        <w:t>Safety benefits resulting from this Mutual Resolution depend on the permissible substance limit level in the national standards.</w:t>
      </w:r>
    </w:p>
    <w:p w14:paraId="350FB9FF" w14:textId="78985749" w:rsidR="00444E4B" w:rsidRPr="0031586C" w:rsidRDefault="003E113B" w:rsidP="00444E4B">
      <w:pPr>
        <w:spacing w:after="120"/>
        <w:ind w:left="1134" w:right="1134"/>
        <w:jc w:val="both"/>
        <w:rPr>
          <w:rFonts w:eastAsia="MS Mincho"/>
          <w:lang w:eastAsia="en-US"/>
        </w:rPr>
      </w:pPr>
      <w:r w:rsidRPr="0031586C">
        <w:rPr>
          <w:rFonts w:eastAsia="MS Mincho"/>
          <w:lang w:eastAsia="en-US"/>
        </w:rPr>
        <w:t>53</w:t>
      </w:r>
      <w:r w:rsidR="00444E4B" w:rsidRPr="0031586C">
        <w:rPr>
          <w:rFonts w:eastAsia="MS Mincho"/>
          <w:lang w:eastAsia="en-US"/>
        </w:rPr>
        <w:t>.</w:t>
      </w:r>
      <w:r w:rsidR="00444E4B" w:rsidRPr="0031586C">
        <w:rPr>
          <w:rFonts w:eastAsia="MS Mincho"/>
          <w:lang w:eastAsia="en-US"/>
        </w:rPr>
        <w:tab/>
        <w:t>It is not possible to assess, at this moment, the total costs linked to this Mutual Resolution. However, the harmonization of the test procedure will reduce the global cost of VIAQ management in the countries which will apply the VIAQ recommendation through an administrative procedure.</w:t>
      </w:r>
    </w:p>
    <w:p w14:paraId="375F2961" w14:textId="07597BB1" w:rsidR="00444E4B" w:rsidRPr="0031586C" w:rsidRDefault="003E113B" w:rsidP="00444E4B">
      <w:pPr>
        <w:spacing w:after="120"/>
        <w:ind w:left="1134" w:right="1134"/>
        <w:jc w:val="both"/>
        <w:rPr>
          <w:rFonts w:eastAsia="MS Mincho"/>
          <w:lang w:eastAsia="en-US"/>
        </w:rPr>
      </w:pPr>
      <w:r w:rsidRPr="0031586C">
        <w:rPr>
          <w:rFonts w:eastAsia="MS Mincho"/>
          <w:lang w:eastAsia="en-US"/>
        </w:rPr>
        <w:t>54</w:t>
      </w:r>
      <w:r w:rsidR="00444E4B" w:rsidRPr="0031586C">
        <w:rPr>
          <w:rFonts w:eastAsia="MS Mincho"/>
          <w:lang w:eastAsia="en-US"/>
        </w:rPr>
        <w:t>.</w:t>
      </w:r>
      <w:r w:rsidR="00444E4B" w:rsidRPr="0031586C">
        <w:rPr>
          <w:rFonts w:eastAsia="MS Mincho"/>
          <w:lang w:eastAsia="en-US"/>
        </w:rPr>
        <w:tab/>
        <w:t>Safety benefits are anticipated, but it is not yet possible to assess them in terms of the overall effect on human health.</w:t>
      </w:r>
    </w:p>
    <w:p w14:paraId="58C33B7D" w14:textId="77777777" w:rsidR="00444E4B" w:rsidRPr="0031586C" w:rsidRDefault="00444E4B" w:rsidP="00444E4B">
      <w:pPr>
        <w:suppressAutoHyphens w:val="0"/>
        <w:spacing w:line="240" w:lineRule="auto"/>
        <w:rPr>
          <w:rFonts w:eastAsia="MS Mincho"/>
          <w:b/>
          <w:sz w:val="28"/>
          <w:lang w:eastAsia="en-US"/>
        </w:rPr>
      </w:pPr>
      <w:r w:rsidRPr="0031586C">
        <w:rPr>
          <w:rFonts w:eastAsia="MS Mincho"/>
          <w:b/>
          <w:sz w:val="28"/>
          <w:lang w:eastAsia="en-US"/>
        </w:rPr>
        <w:br w:type="page"/>
      </w:r>
    </w:p>
    <w:p w14:paraId="54CE0EAA" w14:textId="184A6BFF" w:rsidR="00444E4B" w:rsidRPr="0031586C"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31586C">
        <w:rPr>
          <w:rFonts w:eastAsia="MS Mincho"/>
          <w:b/>
          <w:sz w:val="28"/>
          <w:lang w:eastAsia="en-US"/>
        </w:rPr>
        <w:lastRenderedPageBreak/>
        <w:tab/>
      </w:r>
      <w:r w:rsidRPr="0031586C">
        <w:rPr>
          <w:rFonts w:eastAsia="MS Mincho"/>
          <w:b/>
          <w:sz w:val="28"/>
          <w:lang w:eastAsia="en-US"/>
        </w:rPr>
        <w:tab/>
      </w:r>
      <w:bookmarkStart w:id="11" w:name="_Toc528835406"/>
      <w:r w:rsidRPr="0031586C">
        <w:rPr>
          <w:rFonts w:eastAsia="MS Mincho"/>
          <w:b/>
          <w:sz w:val="28"/>
          <w:lang w:eastAsia="en-US"/>
        </w:rPr>
        <w:t>II.</w:t>
      </w:r>
      <w:r w:rsidRPr="0031586C">
        <w:rPr>
          <w:rFonts w:eastAsia="MS Mincho"/>
          <w:b/>
          <w:sz w:val="28"/>
          <w:lang w:eastAsia="en-US"/>
        </w:rPr>
        <w:tab/>
      </w:r>
      <w:r w:rsidRPr="0031586C">
        <w:rPr>
          <w:rFonts w:eastAsia="MS Mincho"/>
          <w:b/>
          <w:sz w:val="28"/>
          <w:lang w:eastAsia="en-US"/>
        </w:rPr>
        <w:tab/>
      </w:r>
      <w:r w:rsidR="00FE0846">
        <w:rPr>
          <w:rFonts w:eastAsia="MS Mincho"/>
          <w:b/>
          <w:sz w:val="28"/>
          <w:lang w:eastAsia="en-US"/>
        </w:rPr>
        <w:t>E</w:t>
      </w:r>
      <w:r w:rsidRPr="0031586C">
        <w:rPr>
          <w:rFonts w:eastAsia="MS Mincho"/>
          <w:b/>
          <w:sz w:val="28"/>
          <w:lang w:eastAsia="en-US"/>
        </w:rPr>
        <w:t xml:space="preserve">missions from interior materials </w:t>
      </w:r>
      <w:bookmarkEnd w:id="11"/>
    </w:p>
    <w:p w14:paraId="00156AF3" w14:textId="77777777" w:rsidR="00444E4B" w:rsidRPr="0031586C" w:rsidRDefault="00444E4B" w:rsidP="00444E4B">
      <w:pPr>
        <w:keepNext/>
        <w:keepLines/>
        <w:tabs>
          <w:tab w:val="right" w:pos="851"/>
        </w:tabs>
        <w:spacing w:before="360" w:after="240" w:line="300" w:lineRule="exact"/>
        <w:ind w:left="1134" w:right="1134" w:hanging="1134"/>
        <w:rPr>
          <w:rFonts w:eastAsia="MS Mincho"/>
          <w:b/>
          <w:sz w:val="28"/>
          <w:lang w:eastAsia="en-US"/>
        </w:rPr>
      </w:pPr>
      <w:bookmarkStart w:id="12" w:name="_Toc284586942"/>
      <w:bookmarkStart w:id="13" w:name="_Toc284587040"/>
      <w:bookmarkStart w:id="14" w:name="_Toc284587291"/>
      <w:bookmarkStart w:id="15" w:name="_Toc289686183"/>
      <w:r w:rsidRPr="0031586C">
        <w:rPr>
          <w:rFonts w:eastAsia="MS Mincho"/>
          <w:b/>
          <w:sz w:val="28"/>
          <w:lang w:eastAsia="en-US"/>
        </w:rPr>
        <w:tab/>
      </w:r>
      <w:r w:rsidRPr="0031586C">
        <w:rPr>
          <w:rFonts w:eastAsia="MS Mincho"/>
          <w:b/>
          <w:sz w:val="28"/>
          <w:lang w:eastAsia="en-US"/>
        </w:rPr>
        <w:tab/>
      </w:r>
      <w:bookmarkStart w:id="16" w:name="_Toc528835407"/>
      <w:r w:rsidRPr="0031586C">
        <w:rPr>
          <w:rFonts w:eastAsia="MS Mincho"/>
          <w:b/>
          <w:sz w:val="28"/>
          <w:lang w:eastAsia="en-US"/>
        </w:rPr>
        <w:t>1.</w:t>
      </w:r>
      <w:r w:rsidRPr="0031586C">
        <w:rPr>
          <w:rFonts w:eastAsia="MS Mincho"/>
          <w:b/>
          <w:sz w:val="28"/>
          <w:lang w:eastAsia="en-US"/>
        </w:rPr>
        <w:tab/>
      </w:r>
      <w:r w:rsidRPr="0031586C">
        <w:rPr>
          <w:rFonts w:eastAsia="MS Mincho"/>
          <w:b/>
          <w:sz w:val="28"/>
          <w:lang w:eastAsia="en-US"/>
        </w:rPr>
        <w:tab/>
        <w:t>Purpose</w:t>
      </w:r>
      <w:bookmarkEnd w:id="12"/>
      <w:bookmarkEnd w:id="13"/>
      <w:bookmarkEnd w:id="14"/>
      <w:bookmarkEnd w:id="15"/>
      <w:bookmarkEnd w:id="16"/>
    </w:p>
    <w:p w14:paraId="50B4A1ED" w14:textId="3E7450D2" w:rsidR="00444E4B" w:rsidRPr="00743BAD" w:rsidRDefault="00444E4B" w:rsidP="00444E4B">
      <w:pPr>
        <w:spacing w:after="120"/>
        <w:ind w:left="2268" w:right="1134"/>
        <w:jc w:val="both"/>
        <w:rPr>
          <w:rFonts w:eastAsia="Malgun Gothic"/>
          <w:lang w:eastAsia="en-US"/>
        </w:rPr>
      </w:pPr>
      <w:bookmarkStart w:id="17" w:name="_Toc284586943"/>
      <w:bookmarkStart w:id="18" w:name="_Toc284587041"/>
      <w:bookmarkStart w:id="19" w:name="_Toc284587292"/>
      <w:bookmarkStart w:id="20" w:name="_Toc289686184"/>
      <w:r w:rsidRPr="00743BAD">
        <w:rPr>
          <w:rFonts w:eastAsia="Malgun Gothic"/>
          <w:lang w:eastAsia="en-US"/>
        </w:rPr>
        <w:t>The part II of the Mutual Resolution contains the provisions and harmonized test procedure for the measurement of emission</w:t>
      </w:r>
      <w:r w:rsidR="00E2412A">
        <w:rPr>
          <w:rFonts w:eastAsia="Malgun Gothic"/>
          <w:lang w:eastAsia="en-US"/>
        </w:rPr>
        <w:t>s</w:t>
      </w:r>
      <w:r w:rsidRPr="00743BAD">
        <w:rPr>
          <w:rFonts w:eastAsia="Malgun Gothic"/>
          <w:lang w:eastAsia="en-US"/>
        </w:rPr>
        <w:t xml:space="preserve"> from interior materials, concerning the protection of passengers and driver from chemical emissions emitted from interior materials used for the construction of vehicles.</w:t>
      </w:r>
    </w:p>
    <w:p w14:paraId="3CB4DD09" w14:textId="77777777" w:rsidR="00444E4B" w:rsidRPr="0031586C" w:rsidRDefault="00444E4B" w:rsidP="00444E4B">
      <w:pPr>
        <w:keepNext/>
        <w:keepLines/>
        <w:tabs>
          <w:tab w:val="right" w:pos="851"/>
        </w:tabs>
        <w:spacing w:after="120" w:line="300" w:lineRule="exact"/>
        <w:ind w:left="1134" w:right="1134" w:hanging="1134"/>
        <w:rPr>
          <w:rFonts w:eastAsia="MS Mincho"/>
          <w:b/>
          <w:sz w:val="28"/>
          <w:lang w:eastAsia="en-US"/>
        </w:rPr>
      </w:pPr>
      <w:r w:rsidRPr="0031586C">
        <w:rPr>
          <w:rFonts w:eastAsia="MS Mincho"/>
          <w:b/>
          <w:sz w:val="28"/>
          <w:lang w:eastAsia="en-US"/>
        </w:rPr>
        <w:tab/>
      </w:r>
      <w:r w:rsidRPr="0031586C">
        <w:rPr>
          <w:rFonts w:eastAsia="MS Mincho"/>
          <w:b/>
          <w:sz w:val="28"/>
          <w:lang w:eastAsia="en-US"/>
        </w:rPr>
        <w:tab/>
      </w:r>
      <w:bookmarkStart w:id="21" w:name="_Toc528835408"/>
      <w:r w:rsidRPr="0031586C">
        <w:rPr>
          <w:rFonts w:eastAsia="MS Mincho"/>
          <w:b/>
          <w:sz w:val="28"/>
          <w:lang w:eastAsia="en-US"/>
        </w:rPr>
        <w:t>2.</w:t>
      </w:r>
      <w:r w:rsidRPr="0031586C">
        <w:rPr>
          <w:rFonts w:eastAsia="MS Mincho"/>
          <w:b/>
          <w:sz w:val="28"/>
          <w:lang w:eastAsia="en-US"/>
        </w:rPr>
        <w:tab/>
      </w:r>
      <w:r w:rsidRPr="0031586C">
        <w:rPr>
          <w:rFonts w:eastAsia="MS Mincho"/>
          <w:b/>
          <w:sz w:val="28"/>
          <w:lang w:eastAsia="en-US"/>
        </w:rPr>
        <w:tab/>
        <w:t>Scope</w:t>
      </w:r>
      <w:bookmarkEnd w:id="17"/>
      <w:bookmarkEnd w:id="18"/>
      <w:bookmarkEnd w:id="19"/>
      <w:bookmarkEnd w:id="20"/>
      <w:r w:rsidRPr="0031586C">
        <w:rPr>
          <w:rFonts w:eastAsia="MS Mincho"/>
          <w:b/>
          <w:sz w:val="28"/>
          <w:lang w:eastAsia="en-US"/>
        </w:rPr>
        <w:t xml:space="preserve"> and application</w:t>
      </w:r>
      <w:bookmarkEnd w:id="21"/>
    </w:p>
    <w:p w14:paraId="019084E1" w14:textId="0561ED3C" w:rsidR="00444E4B" w:rsidRPr="0031586C" w:rsidRDefault="00444E4B" w:rsidP="00444E4B">
      <w:pPr>
        <w:spacing w:after="120"/>
        <w:ind w:left="2268" w:right="1134"/>
        <w:jc w:val="both"/>
        <w:rPr>
          <w:rFonts w:eastAsia="MS Mincho"/>
          <w:b/>
          <w:lang w:eastAsia="en-US"/>
        </w:rPr>
      </w:pPr>
      <w:r w:rsidRPr="0031586C">
        <w:rPr>
          <w:rFonts w:eastAsia="MS Mincho"/>
          <w:b/>
          <w:lang w:eastAsia="en-US"/>
        </w:rPr>
        <w:tab/>
      </w:r>
      <w:r w:rsidRPr="0031586C">
        <w:rPr>
          <w:rFonts w:eastAsia="MS Mincho"/>
          <w:lang w:eastAsia="en-US"/>
        </w:rPr>
        <w:t>This Mutual Resolution applies to category 1-1 vehicle</w:t>
      </w:r>
      <w:r w:rsidR="00E2412A">
        <w:rPr>
          <w:rFonts w:eastAsia="MS Mincho"/>
          <w:lang w:eastAsia="en-US"/>
        </w:rPr>
        <w:t>s</w:t>
      </w:r>
      <w:r w:rsidRPr="0031586C">
        <w:rPr>
          <w:rFonts w:eastAsia="MS Mincho"/>
          <w:lang w:eastAsia="en-US"/>
        </w:rPr>
        <w:t>, as defined in the Special Resolution No. 1.</w:t>
      </w:r>
      <w:r w:rsidRPr="0031586C">
        <w:rPr>
          <w:rFonts w:eastAsia="MS Mincho"/>
          <w:sz w:val="18"/>
          <w:vertAlign w:val="superscript"/>
          <w:lang w:eastAsia="en-US"/>
        </w:rPr>
        <w:footnoteReference w:id="3"/>
      </w:r>
    </w:p>
    <w:p w14:paraId="204660B7" w14:textId="77777777" w:rsidR="00444E4B" w:rsidRPr="0031586C" w:rsidRDefault="00444E4B" w:rsidP="00444E4B">
      <w:pPr>
        <w:keepNext/>
        <w:keepLines/>
        <w:tabs>
          <w:tab w:val="right" w:pos="851"/>
        </w:tabs>
        <w:spacing w:before="360" w:after="240" w:line="300" w:lineRule="exact"/>
        <w:ind w:left="1134" w:right="1134" w:hanging="1134"/>
        <w:rPr>
          <w:rFonts w:eastAsia="MS Mincho"/>
          <w:b/>
          <w:sz w:val="28"/>
          <w:lang w:eastAsia="en-US"/>
        </w:rPr>
      </w:pPr>
      <w:bookmarkStart w:id="22" w:name="Definitions"/>
      <w:bookmarkStart w:id="23" w:name="_Toc284587295"/>
      <w:bookmarkStart w:id="24" w:name="_Toc284587044"/>
      <w:bookmarkEnd w:id="22"/>
      <w:r w:rsidRPr="0031586C">
        <w:rPr>
          <w:rFonts w:eastAsia="MS Mincho"/>
          <w:b/>
          <w:sz w:val="28"/>
          <w:lang w:eastAsia="en-US"/>
        </w:rPr>
        <w:tab/>
      </w:r>
      <w:r w:rsidRPr="0031586C">
        <w:rPr>
          <w:rFonts w:eastAsia="MS Mincho"/>
          <w:b/>
          <w:sz w:val="28"/>
          <w:lang w:eastAsia="en-US"/>
        </w:rPr>
        <w:tab/>
      </w:r>
      <w:bookmarkStart w:id="25" w:name="_Toc528835409"/>
      <w:r w:rsidRPr="0031586C">
        <w:rPr>
          <w:rFonts w:eastAsia="MS Mincho"/>
          <w:b/>
          <w:sz w:val="28"/>
          <w:lang w:eastAsia="en-US"/>
        </w:rPr>
        <w:t>3.</w:t>
      </w:r>
      <w:r w:rsidRPr="0031586C">
        <w:rPr>
          <w:rFonts w:eastAsia="MS Mincho"/>
          <w:b/>
          <w:sz w:val="28"/>
          <w:lang w:eastAsia="en-US"/>
        </w:rPr>
        <w:tab/>
      </w:r>
      <w:r w:rsidRPr="0031586C">
        <w:rPr>
          <w:rFonts w:eastAsia="MS Mincho"/>
          <w:b/>
          <w:sz w:val="28"/>
          <w:lang w:eastAsia="en-US"/>
        </w:rPr>
        <w:tab/>
        <w:t>Definitions</w:t>
      </w:r>
      <w:bookmarkEnd w:id="25"/>
    </w:p>
    <w:p w14:paraId="46F91011" w14:textId="77777777" w:rsidR="00444E4B" w:rsidRPr="0031586C" w:rsidRDefault="00444E4B" w:rsidP="00444E4B">
      <w:pPr>
        <w:spacing w:after="120"/>
        <w:ind w:left="1701" w:right="1134" w:firstLine="567"/>
        <w:jc w:val="both"/>
        <w:rPr>
          <w:rFonts w:eastAsia="MS Mincho"/>
          <w:lang w:eastAsia="en-US"/>
        </w:rPr>
      </w:pPr>
      <w:r w:rsidRPr="0031586C">
        <w:rPr>
          <w:rFonts w:eastAsia="MS Mincho"/>
          <w:lang w:eastAsia="en-US"/>
        </w:rPr>
        <w:t>For the purpose of this re</w:t>
      </w:r>
      <w:r w:rsidRPr="0031586C">
        <w:rPr>
          <w:rFonts w:eastAsia="MS Mincho"/>
          <w:lang w:eastAsia="ko-KR"/>
        </w:rPr>
        <w:t>commendation,</w:t>
      </w:r>
      <w:r w:rsidRPr="0031586C">
        <w:rPr>
          <w:rFonts w:eastAsia="MS Mincho"/>
          <w:lang w:eastAsia="en-US"/>
        </w:rPr>
        <w:t xml:space="preserve"> the following definitions apply:</w:t>
      </w:r>
    </w:p>
    <w:p w14:paraId="5BEA3B5F" w14:textId="3DCE0F4A" w:rsidR="00444E4B" w:rsidRPr="0031586C" w:rsidRDefault="00444E4B" w:rsidP="00444E4B">
      <w:pPr>
        <w:spacing w:after="120"/>
        <w:ind w:left="2259" w:right="1134" w:hanging="1125"/>
        <w:jc w:val="both"/>
        <w:rPr>
          <w:rFonts w:eastAsia="MS Mincho"/>
          <w:lang w:eastAsia="en-US"/>
        </w:rPr>
      </w:pPr>
      <w:r w:rsidRPr="0031586C">
        <w:rPr>
          <w:rFonts w:eastAsia="MS Mincho"/>
          <w:lang w:eastAsia="en-US"/>
        </w:rPr>
        <w:t>3.1.</w:t>
      </w:r>
      <w:r w:rsidRPr="0031586C">
        <w:rPr>
          <w:rFonts w:eastAsia="MS Mincho"/>
          <w:lang w:eastAsia="en-US"/>
        </w:rPr>
        <w:tab/>
      </w:r>
      <w:r w:rsidRPr="0031586C">
        <w:rPr>
          <w:rFonts w:eastAsia="MS Mincho"/>
          <w:iCs/>
          <w:lang w:eastAsia="en-US"/>
        </w:rPr>
        <w:t>"</w:t>
      </w:r>
      <w:r w:rsidRPr="0031586C">
        <w:rPr>
          <w:rFonts w:eastAsia="MS Mincho"/>
          <w:i/>
          <w:lang w:eastAsia="en-US"/>
        </w:rPr>
        <w:t>Test vehicle</w:t>
      </w:r>
      <w:r w:rsidRPr="0031586C">
        <w:rPr>
          <w:rFonts w:eastAsia="MS Mincho"/>
          <w:iCs/>
          <w:lang w:eastAsia="en-US"/>
        </w:rPr>
        <w:t>"</w:t>
      </w:r>
      <w:r w:rsidRPr="0031586C">
        <w:rPr>
          <w:rFonts w:eastAsia="MS Mincho"/>
          <w:lang w:eastAsia="en-US"/>
        </w:rPr>
        <w:t xml:space="preserve"> means the new vehicle to be tested. The test age of the vehicles has to be 28</w:t>
      </w:r>
      <w:r w:rsidR="00155018">
        <w:rPr>
          <w:rFonts w:eastAsia="MS Mincho"/>
          <w:lang w:eastAsia="en-US"/>
        </w:rPr>
        <w:t xml:space="preserve"> </w:t>
      </w:r>
      <w:r w:rsidRPr="0031586C">
        <w:rPr>
          <w:rFonts w:eastAsia="MS Mincho"/>
          <w:lang w:eastAsia="en-US"/>
        </w:rPr>
        <w:t>d</w:t>
      </w:r>
      <w:r w:rsidR="00155018">
        <w:rPr>
          <w:rFonts w:eastAsia="MS Mincho"/>
          <w:lang w:eastAsia="en-US"/>
        </w:rPr>
        <w:t>ays</w:t>
      </w:r>
      <w:r w:rsidRPr="0031586C">
        <w:rPr>
          <w:rFonts w:eastAsia="MS Mincho"/>
          <w:lang w:eastAsia="en-US"/>
        </w:rPr>
        <w:t xml:space="preserve"> ± 5 day</w:t>
      </w:r>
      <w:r w:rsidR="00155018">
        <w:rPr>
          <w:rFonts w:eastAsia="MS Mincho"/>
          <w:lang w:eastAsia="en-US"/>
        </w:rPr>
        <w:t>s</w:t>
      </w:r>
      <w:r w:rsidRPr="0031586C">
        <w:rPr>
          <w:rFonts w:eastAsia="MS Mincho"/>
          <w:lang w:eastAsia="en-US"/>
        </w:rPr>
        <w:t xml:space="preserve"> after the production date;</w:t>
      </w:r>
    </w:p>
    <w:p w14:paraId="43F48FEA" w14:textId="77777777" w:rsidR="00444E4B" w:rsidRPr="0031586C" w:rsidRDefault="00444E4B" w:rsidP="00444E4B">
      <w:pPr>
        <w:spacing w:after="120"/>
        <w:ind w:left="2259" w:right="1134" w:hanging="1125"/>
        <w:jc w:val="both"/>
        <w:rPr>
          <w:rFonts w:eastAsia="Malgun Gothic"/>
          <w:lang w:eastAsia="ko-KR"/>
        </w:rPr>
      </w:pPr>
      <w:r w:rsidRPr="0031586C">
        <w:rPr>
          <w:rFonts w:eastAsia="MS Mincho"/>
          <w:lang w:eastAsia="en-US"/>
        </w:rPr>
        <w:t>3.2.</w:t>
      </w:r>
      <w:r w:rsidRPr="0031586C">
        <w:rPr>
          <w:rFonts w:eastAsia="MS Mincho"/>
          <w:lang w:eastAsia="en-US"/>
        </w:rPr>
        <w:tab/>
      </w:r>
      <w:r w:rsidRPr="0031586C">
        <w:rPr>
          <w:rFonts w:eastAsia="MS Mincho"/>
          <w:iCs/>
          <w:lang w:eastAsia="en-US"/>
        </w:rPr>
        <w:t>"</w:t>
      </w:r>
      <w:r w:rsidRPr="0031586C">
        <w:rPr>
          <w:rFonts w:eastAsia="MS Mincho"/>
          <w:i/>
          <w:lang w:eastAsia="en-US"/>
        </w:rPr>
        <w:t>Production date</w:t>
      </w:r>
      <w:r w:rsidRPr="0031586C">
        <w:rPr>
          <w:rFonts w:eastAsia="MS Mincho"/>
          <w:iCs/>
          <w:lang w:eastAsia="en-US"/>
        </w:rPr>
        <w:t>"</w:t>
      </w:r>
      <w:r w:rsidRPr="0031586C">
        <w:rPr>
          <w:rFonts w:eastAsia="MS Mincho"/>
          <w:lang w:eastAsia="en-US"/>
        </w:rPr>
        <w:t xml:space="preserve"> is the date a new vehicle leaves the production line</w:t>
      </w:r>
      <w:r w:rsidRPr="0031586C">
        <w:rPr>
          <w:rFonts w:eastAsia="Malgun Gothic"/>
          <w:lang w:eastAsia="ko-KR"/>
        </w:rPr>
        <w:t>;</w:t>
      </w:r>
    </w:p>
    <w:p w14:paraId="1841ED23" w14:textId="77777777" w:rsidR="00444E4B" w:rsidRPr="0031586C" w:rsidRDefault="00444E4B" w:rsidP="00444E4B">
      <w:pPr>
        <w:spacing w:after="120"/>
        <w:ind w:left="2259" w:right="1134" w:hanging="1125"/>
        <w:jc w:val="both"/>
        <w:rPr>
          <w:rFonts w:eastAsia="Malgun Gothic"/>
          <w:lang w:eastAsia="ko-KR"/>
        </w:rPr>
      </w:pPr>
      <w:r w:rsidRPr="0031586C">
        <w:rPr>
          <w:rFonts w:eastAsia="MS Mincho"/>
          <w:lang w:eastAsia="en-US"/>
        </w:rPr>
        <w:t>3.3.</w:t>
      </w:r>
      <w:r w:rsidRPr="0031586C">
        <w:rPr>
          <w:rFonts w:eastAsia="MS Mincho"/>
          <w:lang w:eastAsia="en-US"/>
        </w:rPr>
        <w:tab/>
        <w:t>"</w:t>
      </w:r>
      <w:r w:rsidRPr="0031586C">
        <w:rPr>
          <w:rFonts w:eastAsia="MS Mincho"/>
          <w:i/>
          <w:lang w:eastAsia="en-US"/>
        </w:rPr>
        <w:t>Test substances</w:t>
      </w:r>
      <w:r w:rsidRPr="0031586C">
        <w:rPr>
          <w:rFonts w:eastAsia="MS Mincho"/>
          <w:lang w:eastAsia="en-US"/>
        </w:rPr>
        <w:t>" means substances to be measured in air. Measured substances are Volatile Organic Compounds (VOCs) and the carbonyl compounds. VOCs range in volatility from n-C6 to n-C16 whose boiling point is in the range from (50 °C to 100 °C) to (240 °C to 260 °C). Carbonyl compounds include the aldehydes and ketones. In the test procedure the measured compounds are grouped by the term (VOC) and (carbonyl compounds) because each group currently requires two unique active sampling and analytical methods for measuring the test substances</w:t>
      </w:r>
      <w:r w:rsidRPr="00743BAD">
        <w:rPr>
          <w:rFonts w:eastAsia="Malgun Gothic"/>
          <w:lang w:eastAsia="ko-KR"/>
        </w:rPr>
        <w:t>;</w:t>
      </w:r>
    </w:p>
    <w:p w14:paraId="3433051F" w14:textId="77777777" w:rsidR="00444E4B" w:rsidRPr="0031586C" w:rsidRDefault="00444E4B" w:rsidP="00444E4B">
      <w:pPr>
        <w:spacing w:after="120"/>
        <w:ind w:left="2268" w:right="1134" w:hanging="1134"/>
        <w:jc w:val="both"/>
        <w:rPr>
          <w:rFonts w:eastAsia="Malgun Gothic"/>
          <w:lang w:eastAsia="ko-KR"/>
        </w:rPr>
      </w:pPr>
      <w:r w:rsidRPr="0031586C">
        <w:rPr>
          <w:rFonts w:eastAsia="MS Mincho"/>
          <w:lang w:eastAsia="ja-JP"/>
        </w:rPr>
        <w:t>3.3.1.</w:t>
      </w:r>
      <w:r w:rsidRPr="0031586C">
        <w:rPr>
          <w:rFonts w:eastAsia="MS Mincho"/>
          <w:lang w:eastAsia="ja-JP"/>
        </w:rPr>
        <w:tab/>
      </w:r>
      <w:r w:rsidRPr="0031586C">
        <w:rPr>
          <w:rFonts w:eastAsia="MS Mincho"/>
          <w:lang w:eastAsia="en-US"/>
        </w:rPr>
        <w:t>"</w:t>
      </w:r>
      <w:r w:rsidRPr="0031586C">
        <w:rPr>
          <w:rFonts w:eastAsia="MS Mincho"/>
          <w:i/>
          <w:lang w:eastAsia="ja-JP"/>
        </w:rPr>
        <w:t>Carbonyl compounds</w:t>
      </w:r>
      <w:r w:rsidRPr="0031586C">
        <w:rPr>
          <w:rFonts w:eastAsia="MS Mincho"/>
          <w:lang w:eastAsia="en-US"/>
        </w:rPr>
        <w:t>"</w:t>
      </w:r>
      <w:r w:rsidRPr="0031586C">
        <w:rPr>
          <w:rFonts w:eastAsia="MS Mincho"/>
          <w:lang w:eastAsia="ja-JP"/>
        </w:rPr>
        <w:t xml:space="preserve"> means Formaldehyde, Acetaldehyde and Acrolein. Carbonyl compounds are to be measured according to ISO 16000-3</w:t>
      </w:r>
      <w:r w:rsidRPr="0031586C">
        <w:rPr>
          <w:rFonts w:eastAsia="Malgun Gothic"/>
          <w:lang w:eastAsia="ko-KR"/>
        </w:rPr>
        <w:t>;</w:t>
      </w:r>
    </w:p>
    <w:p w14:paraId="245852F3" w14:textId="77777777" w:rsidR="00444E4B" w:rsidRPr="0031586C" w:rsidRDefault="00444E4B" w:rsidP="00444E4B">
      <w:pPr>
        <w:spacing w:after="120"/>
        <w:ind w:left="2268" w:right="1134" w:hanging="1134"/>
        <w:jc w:val="both"/>
        <w:rPr>
          <w:rFonts w:eastAsia="Malgun Gothic"/>
          <w:lang w:eastAsia="ko-KR"/>
        </w:rPr>
      </w:pPr>
      <w:r w:rsidRPr="0031586C">
        <w:rPr>
          <w:rFonts w:eastAsia="MS Mincho"/>
          <w:lang w:eastAsia="ja-JP"/>
        </w:rPr>
        <w:t>3.3.2.</w:t>
      </w:r>
      <w:r w:rsidRPr="0031586C">
        <w:rPr>
          <w:rFonts w:eastAsia="MS Mincho"/>
          <w:lang w:eastAsia="ja-JP"/>
        </w:rPr>
        <w:tab/>
      </w:r>
      <w:r w:rsidRPr="0031586C">
        <w:rPr>
          <w:rFonts w:eastAsia="MS Mincho"/>
          <w:lang w:eastAsia="ja-JP"/>
        </w:rPr>
        <w:tab/>
      </w:r>
      <w:r w:rsidRPr="0031586C">
        <w:rPr>
          <w:rFonts w:eastAsia="MS Mincho"/>
          <w:lang w:eastAsia="en-US"/>
        </w:rPr>
        <w:t>"</w:t>
      </w:r>
      <w:r w:rsidRPr="0031586C">
        <w:rPr>
          <w:rFonts w:eastAsia="MS Mincho"/>
          <w:i/>
          <w:lang w:eastAsia="ja-JP"/>
        </w:rPr>
        <w:t>VOCs</w:t>
      </w:r>
      <w:r w:rsidRPr="0031586C">
        <w:rPr>
          <w:rFonts w:eastAsia="MS Mincho"/>
          <w:lang w:eastAsia="en-US"/>
        </w:rPr>
        <w:t>"</w:t>
      </w:r>
      <w:r w:rsidRPr="0031586C">
        <w:rPr>
          <w:rFonts w:eastAsia="MS Mincho"/>
          <w:lang w:eastAsia="ja-JP"/>
        </w:rPr>
        <w:t xml:space="preserve"> means </w:t>
      </w:r>
      <w:r w:rsidRPr="0031586C">
        <w:rPr>
          <w:rFonts w:eastAsia="MS Mincho"/>
          <w:lang w:eastAsia="en-US"/>
        </w:rPr>
        <w:t>Volatile Organic Compounds ranging in volatility from n-C6 to n-C16,</w:t>
      </w:r>
      <w:r w:rsidRPr="0031586C">
        <w:rPr>
          <w:rFonts w:eastAsia="Malgun Gothic"/>
          <w:lang w:eastAsia="ko-KR"/>
        </w:rPr>
        <w:t xml:space="preserve"> e.g. </w:t>
      </w:r>
      <w:r w:rsidRPr="0031586C">
        <w:rPr>
          <w:rFonts w:eastAsia="MS Mincho"/>
          <w:lang w:eastAsia="ja-JP"/>
        </w:rPr>
        <w:t>Benzene, Toluene, Xylene, Ethylbenzene and Styrene. VOCs are to be measured according to ISO 16000-6</w:t>
      </w:r>
      <w:r w:rsidRPr="0031586C">
        <w:rPr>
          <w:rFonts w:eastAsia="Malgun Gothic"/>
          <w:lang w:eastAsia="ko-KR"/>
        </w:rPr>
        <w:t>;</w:t>
      </w:r>
    </w:p>
    <w:p w14:paraId="6B730233" w14:textId="77777777" w:rsidR="00444E4B" w:rsidRPr="0031586C" w:rsidRDefault="00444E4B" w:rsidP="00444E4B">
      <w:pPr>
        <w:spacing w:after="120"/>
        <w:ind w:left="2268" w:right="1134" w:hanging="1134"/>
        <w:jc w:val="both"/>
        <w:rPr>
          <w:rFonts w:eastAsia="Malgun Gothic"/>
          <w:lang w:eastAsia="ko-KR"/>
        </w:rPr>
      </w:pPr>
      <w:r w:rsidRPr="0031586C">
        <w:rPr>
          <w:rFonts w:eastAsia="MS Mincho"/>
          <w:lang w:eastAsia="ja-JP"/>
        </w:rPr>
        <w:t>3.3.3.</w:t>
      </w:r>
      <w:r w:rsidRPr="0031586C">
        <w:rPr>
          <w:rFonts w:eastAsia="MS Mincho"/>
          <w:lang w:eastAsia="ja-JP"/>
        </w:rPr>
        <w:tab/>
      </w:r>
      <w:r w:rsidRPr="0031586C">
        <w:rPr>
          <w:rFonts w:eastAsia="MS Mincho"/>
          <w:lang w:eastAsia="en-US"/>
        </w:rPr>
        <w:t>"</w:t>
      </w:r>
      <w:r w:rsidRPr="0031586C">
        <w:rPr>
          <w:rFonts w:eastAsia="MS Mincho"/>
          <w:i/>
          <w:lang w:eastAsia="ja-JP"/>
        </w:rPr>
        <w:t>Alternative VOC Measurement Method</w:t>
      </w:r>
      <w:r w:rsidRPr="0031586C">
        <w:rPr>
          <w:rFonts w:eastAsia="MS Mincho"/>
          <w:lang w:eastAsia="en-US"/>
        </w:rPr>
        <w:t>"</w:t>
      </w:r>
      <w:r w:rsidRPr="0031586C">
        <w:rPr>
          <w:rFonts w:eastAsia="MS Mincho"/>
          <w:lang w:eastAsia="ja-JP"/>
        </w:rPr>
        <w:t xml:space="preserve"> means a method that is proven equivalent to ISO 16000-3 or 16000-6. Two possible alternative methods could be an advancement to the current active sampling and desorption method 16000-6 or a direct sampling measurement method</w:t>
      </w:r>
      <w:r w:rsidRPr="0031586C">
        <w:rPr>
          <w:rFonts w:eastAsia="Malgun Gothic"/>
          <w:lang w:eastAsia="ko-KR"/>
        </w:rPr>
        <w:t>;</w:t>
      </w:r>
    </w:p>
    <w:p w14:paraId="36285B22" w14:textId="77777777" w:rsidR="00444E4B" w:rsidRPr="0031586C" w:rsidRDefault="00444E4B" w:rsidP="00444E4B">
      <w:pPr>
        <w:spacing w:after="120"/>
        <w:ind w:left="2259" w:right="1134" w:hanging="1125"/>
        <w:jc w:val="both"/>
        <w:rPr>
          <w:rFonts w:eastAsia="MS Mincho"/>
          <w:lang w:eastAsia="en-US"/>
        </w:rPr>
      </w:pPr>
      <w:r w:rsidRPr="0031586C">
        <w:rPr>
          <w:rFonts w:eastAsia="MS Mincho"/>
          <w:lang w:eastAsia="en-US"/>
        </w:rPr>
        <w:t>3.4.</w:t>
      </w:r>
      <w:r w:rsidRPr="0031586C">
        <w:rPr>
          <w:rFonts w:eastAsia="MS Mincho"/>
          <w:lang w:eastAsia="en-US"/>
        </w:rPr>
        <w:tab/>
      </w:r>
      <w:r w:rsidRPr="0031586C">
        <w:rPr>
          <w:rFonts w:eastAsia="MS Mincho"/>
          <w:iCs/>
          <w:lang w:eastAsia="en-US"/>
        </w:rPr>
        <w:t>"</w:t>
      </w:r>
      <w:r w:rsidRPr="0031586C">
        <w:rPr>
          <w:rFonts w:eastAsia="MS Mincho"/>
          <w:i/>
          <w:lang w:eastAsia="en-US"/>
        </w:rPr>
        <w:t>Background concentration</w:t>
      </w:r>
      <w:r w:rsidRPr="0031586C">
        <w:rPr>
          <w:rFonts w:eastAsia="MS Mincho"/>
          <w:iCs/>
          <w:lang w:eastAsia="en-US"/>
        </w:rPr>
        <w:t>"</w:t>
      </w:r>
      <w:r w:rsidRPr="0031586C">
        <w:rPr>
          <w:rFonts w:eastAsia="MS Mincho"/>
          <w:lang w:eastAsia="en-US"/>
        </w:rPr>
        <w:t xml:space="preserve"> means the test substance concentrations in the whole-vehicle test chamber when the test vehicle is inside;</w:t>
      </w:r>
    </w:p>
    <w:p w14:paraId="453D03E3" w14:textId="1D4E51B2" w:rsidR="00444E4B" w:rsidRPr="0031586C" w:rsidRDefault="00444E4B" w:rsidP="00444E4B">
      <w:pPr>
        <w:spacing w:after="120"/>
        <w:ind w:left="2259" w:right="1134" w:hanging="1125"/>
        <w:jc w:val="both"/>
        <w:rPr>
          <w:rFonts w:eastAsia="MS Mincho"/>
          <w:lang w:eastAsia="en-US"/>
        </w:rPr>
      </w:pPr>
      <w:r w:rsidRPr="0031586C">
        <w:rPr>
          <w:rFonts w:eastAsia="MS Mincho"/>
          <w:lang w:eastAsia="en-US"/>
        </w:rPr>
        <w:t>3.5.</w:t>
      </w:r>
      <w:r w:rsidRPr="0031586C">
        <w:rPr>
          <w:rFonts w:eastAsia="MS Mincho"/>
          <w:lang w:eastAsia="en-US"/>
        </w:rPr>
        <w:tab/>
      </w:r>
      <w:r w:rsidRPr="0031586C">
        <w:rPr>
          <w:rFonts w:eastAsia="MS Mincho"/>
          <w:iCs/>
          <w:lang w:eastAsia="en-US"/>
        </w:rPr>
        <w:t>"</w:t>
      </w:r>
      <w:r w:rsidRPr="0031586C">
        <w:rPr>
          <w:rFonts w:eastAsia="MS Mincho"/>
          <w:i/>
          <w:lang w:eastAsia="en-US"/>
        </w:rPr>
        <w:t>Ambient mode</w:t>
      </w:r>
      <w:r w:rsidRPr="0031586C">
        <w:rPr>
          <w:rFonts w:eastAsia="MS Mincho"/>
          <w:iCs/>
          <w:lang w:eastAsia="en-US"/>
        </w:rPr>
        <w:t>"</w:t>
      </w:r>
      <w:r w:rsidRPr="0031586C">
        <w:rPr>
          <w:rFonts w:eastAsia="MS Mincho"/>
          <w:lang w:eastAsia="en-US"/>
        </w:rPr>
        <w:t xml:space="preserve"> refer to the mode in which sampling of substances in the interior air of a test vehicle under </w:t>
      </w:r>
      <w:r w:rsidR="00993B97" w:rsidRPr="0031586C">
        <w:rPr>
          <w:rFonts w:eastAsia="MS Mincho"/>
          <w:lang w:eastAsia="en-US"/>
        </w:rPr>
        <w:t>standardi</w:t>
      </w:r>
      <w:r w:rsidR="00993B97">
        <w:rPr>
          <w:rFonts w:eastAsia="MS Mincho"/>
          <w:lang w:eastAsia="en-US"/>
        </w:rPr>
        <w:t>s</w:t>
      </w:r>
      <w:r w:rsidR="00993B97" w:rsidRPr="0031586C">
        <w:rPr>
          <w:rFonts w:eastAsia="MS Mincho"/>
          <w:lang w:eastAsia="en-US"/>
        </w:rPr>
        <w:t xml:space="preserve">ed </w:t>
      </w:r>
      <w:r w:rsidRPr="0031586C">
        <w:rPr>
          <w:rFonts w:eastAsia="MS Mincho"/>
          <w:lang w:eastAsia="en-US"/>
        </w:rPr>
        <w:t>ambient temperature conditions is performed, defined by 23.0</w:t>
      </w:r>
      <w:r w:rsidR="00B41AC2">
        <w:rPr>
          <w:rFonts w:eastAsia="MS Mincho"/>
          <w:lang w:eastAsia="en-US"/>
        </w:rPr>
        <w:t xml:space="preserve"> </w:t>
      </w:r>
      <w:r w:rsidRPr="0031586C">
        <w:rPr>
          <w:rFonts w:eastAsia="MS Mincho"/>
          <w:lang w:eastAsia="en-US"/>
        </w:rPr>
        <w:t>-</w:t>
      </w:r>
      <w:r w:rsidR="00B41AC2">
        <w:rPr>
          <w:rFonts w:eastAsia="MS Mincho"/>
          <w:lang w:eastAsia="en-US"/>
        </w:rPr>
        <w:t xml:space="preserve"> </w:t>
      </w:r>
      <w:r w:rsidRPr="0031586C">
        <w:rPr>
          <w:rFonts w:eastAsia="MS Mincho"/>
          <w:lang w:eastAsia="en-US"/>
        </w:rPr>
        <w:t xml:space="preserve">25.0 °C, </w:t>
      </w:r>
      <w:r w:rsidRPr="00743BAD">
        <w:rPr>
          <w:rFonts w:eastAsia="MS Mincho"/>
          <w:lang w:eastAsia="en-US"/>
        </w:rPr>
        <w:t>as</w:t>
      </w:r>
      <w:r w:rsidRPr="0031586C">
        <w:rPr>
          <w:rFonts w:eastAsia="MS Mincho"/>
          <w:lang w:eastAsia="en-US"/>
        </w:rPr>
        <w:t xml:space="preserve"> close as possible to 25.0°C;</w:t>
      </w:r>
    </w:p>
    <w:p w14:paraId="50CB01D1" w14:textId="77777777" w:rsidR="00444E4B" w:rsidRPr="0031586C" w:rsidRDefault="00444E4B" w:rsidP="00444E4B">
      <w:pPr>
        <w:spacing w:after="120"/>
        <w:ind w:left="2259" w:right="1134" w:hanging="1125"/>
        <w:jc w:val="both"/>
        <w:rPr>
          <w:rFonts w:eastAsia="MS Mincho"/>
          <w:lang w:eastAsia="en-US"/>
        </w:rPr>
      </w:pPr>
      <w:r w:rsidRPr="0031586C">
        <w:rPr>
          <w:rFonts w:eastAsia="MS Mincho"/>
          <w:lang w:eastAsia="en-US"/>
        </w:rPr>
        <w:t>3.6.</w:t>
      </w:r>
      <w:r w:rsidRPr="0031586C">
        <w:rPr>
          <w:rFonts w:eastAsia="MS Mincho"/>
          <w:lang w:eastAsia="en-US"/>
        </w:rPr>
        <w:tab/>
      </w:r>
      <w:r w:rsidRPr="0031586C">
        <w:rPr>
          <w:rFonts w:eastAsia="MS Mincho"/>
          <w:iCs/>
          <w:lang w:eastAsia="en-US"/>
        </w:rPr>
        <w:t>"</w:t>
      </w:r>
      <w:r w:rsidRPr="0031586C">
        <w:rPr>
          <w:rFonts w:eastAsia="MS Mincho"/>
          <w:i/>
          <w:lang w:eastAsia="en-US"/>
        </w:rPr>
        <w:t>Parking mode</w:t>
      </w:r>
      <w:r w:rsidRPr="0031586C">
        <w:rPr>
          <w:rFonts w:eastAsia="MS Mincho"/>
          <w:iCs/>
          <w:lang w:eastAsia="en-US"/>
        </w:rPr>
        <w:t>"</w:t>
      </w:r>
      <w:r w:rsidRPr="0031586C">
        <w:rPr>
          <w:rFonts w:eastAsia="MS Mincho"/>
          <w:lang w:eastAsia="en-US"/>
        </w:rPr>
        <w:t xml:space="preserve"> refer to the mode in which sampling of substances in the interior air of a test vehicle under elevated temperatures resulting from defined external heat radiation is performed;</w:t>
      </w:r>
    </w:p>
    <w:p w14:paraId="17118D6A" w14:textId="60A0D24F" w:rsidR="00444E4B" w:rsidRPr="0031586C" w:rsidRDefault="00444E4B" w:rsidP="00444E4B">
      <w:pPr>
        <w:spacing w:after="120"/>
        <w:ind w:left="2259" w:right="1134" w:hanging="1125"/>
        <w:jc w:val="both"/>
        <w:rPr>
          <w:rFonts w:eastAsia="MS Mincho"/>
          <w:lang w:eastAsia="en-US"/>
        </w:rPr>
      </w:pPr>
      <w:r w:rsidRPr="0031586C">
        <w:rPr>
          <w:rFonts w:eastAsia="MS Mincho"/>
          <w:lang w:eastAsia="en-US"/>
        </w:rPr>
        <w:t>3.7.</w:t>
      </w:r>
      <w:r w:rsidRPr="0031586C">
        <w:rPr>
          <w:rFonts w:eastAsia="MS Mincho"/>
          <w:lang w:eastAsia="en-US"/>
        </w:rPr>
        <w:tab/>
      </w:r>
      <w:r w:rsidRPr="0031586C">
        <w:rPr>
          <w:rFonts w:eastAsia="MS Mincho"/>
          <w:iCs/>
          <w:lang w:eastAsia="en-US"/>
        </w:rPr>
        <w:t>"</w:t>
      </w:r>
      <w:r w:rsidRPr="0031586C">
        <w:rPr>
          <w:rFonts w:eastAsia="MS Mincho"/>
          <w:i/>
          <w:lang w:eastAsia="en-US"/>
        </w:rPr>
        <w:t>Driving mode</w:t>
      </w:r>
      <w:r w:rsidRPr="0031586C">
        <w:rPr>
          <w:rFonts w:eastAsia="MS Mincho"/>
          <w:iCs/>
          <w:lang w:eastAsia="en-US"/>
        </w:rPr>
        <w:t>"</w:t>
      </w:r>
      <w:r w:rsidRPr="0031586C">
        <w:rPr>
          <w:rFonts w:eastAsia="MS Mincho"/>
          <w:lang w:eastAsia="en-US"/>
        </w:rPr>
        <w:t xml:space="preserve"> refer to the mode in which sampling of substances in the interior air of a test vehicle, under </w:t>
      </w:r>
      <w:r w:rsidR="007C1C54" w:rsidRPr="0031586C">
        <w:rPr>
          <w:rFonts w:eastAsia="MS Mincho"/>
          <w:lang w:eastAsia="en-US"/>
        </w:rPr>
        <w:t>standardi</w:t>
      </w:r>
      <w:r w:rsidR="007C1C54">
        <w:rPr>
          <w:rFonts w:eastAsia="MS Mincho"/>
          <w:lang w:eastAsia="en-US"/>
        </w:rPr>
        <w:t>s</w:t>
      </w:r>
      <w:r w:rsidR="007C1C54" w:rsidRPr="0031586C">
        <w:rPr>
          <w:rFonts w:eastAsia="MS Mincho"/>
          <w:lang w:eastAsia="en-US"/>
        </w:rPr>
        <w:t xml:space="preserve">ed </w:t>
      </w:r>
      <w:r w:rsidRPr="0031586C">
        <w:rPr>
          <w:rFonts w:eastAsia="MS Mincho"/>
          <w:lang w:eastAsia="en-US"/>
        </w:rPr>
        <w:t xml:space="preserve">conditions starting at elevated temperatures and with the engine on using air conditioning. Driving is </w:t>
      </w:r>
      <w:r w:rsidRPr="0031586C">
        <w:rPr>
          <w:rFonts w:eastAsia="MS Mincho"/>
          <w:lang w:eastAsia="en-US"/>
        </w:rPr>
        <w:lastRenderedPageBreak/>
        <w:t>simulated with an idle test procedure of a vehicle driven after being parked in the sun;</w:t>
      </w:r>
    </w:p>
    <w:p w14:paraId="176AD0DC" w14:textId="77777777" w:rsidR="00444E4B" w:rsidRPr="0031586C" w:rsidRDefault="00444E4B" w:rsidP="00444E4B">
      <w:pPr>
        <w:spacing w:after="120"/>
        <w:ind w:left="2259" w:right="1134" w:hanging="1125"/>
        <w:jc w:val="both"/>
        <w:rPr>
          <w:rFonts w:eastAsia="MS Mincho"/>
          <w:lang w:eastAsia="en-US"/>
        </w:rPr>
      </w:pPr>
      <w:r w:rsidRPr="0031586C">
        <w:rPr>
          <w:rFonts w:eastAsia="MS Mincho"/>
          <w:lang w:eastAsia="en-US"/>
        </w:rPr>
        <w:t xml:space="preserve">3.8. </w:t>
      </w:r>
      <w:r w:rsidRPr="0031586C">
        <w:rPr>
          <w:rFonts w:eastAsia="MS Mincho"/>
          <w:lang w:eastAsia="en-US"/>
        </w:rPr>
        <w:tab/>
      </w:r>
      <w:r w:rsidRPr="0031586C">
        <w:rPr>
          <w:rFonts w:eastAsia="MS Mincho"/>
          <w:iCs/>
          <w:lang w:eastAsia="en-US"/>
        </w:rPr>
        <w:t>"</w:t>
      </w:r>
      <w:r w:rsidRPr="0031586C">
        <w:rPr>
          <w:rFonts w:eastAsia="MS Mincho"/>
          <w:i/>
          <w:lang w:eastAsia="en-US"/>
        </w:rPr>
        <w:t>Breathing zone</w:t>
      </w:r>
      <w:r w:rsidRPr="0031586C">
        <w:rPr>
          <w:rFonts w:eastAsia="MS Mincho"/>
          <w:iCs/>
          <w:lang w:eastAsia="en-US"/>
        </w:rPr>
        <w:t>"</w:t>
      </w:r>
      <w:r w:rsidRPr="0031586C">
        <w:rPr>
          <w:rFonts w:eastAsia="MS Mincho"/>
          <w:lang w:eastAsia="en-US"/>
        </w:rPr>
        <w:t xml:space="preserve"> the semi-sphere area with 50 cm radius in front of the driver's face;</w:t>
      </w:r>
    </w:p>
    <w:p w14:paraId="77DB47FC" w14:textId="77777777" w:rsidR="00444E4B" w:rsidRPr="0031586C" w:rsidRDefault="00444E4B" w:rsidP="00444E4B">
      <w:pPr>
        <w:spacing w:after="120"/>
        <w:ind w:left="2259" w:right="1134" w:hanging="1125"/>
        <w:jc w:val="both"/>
        <w:rPr>
          <w:rFonts w:eastAsia="MS Mincho"/>
          <w:lang w:eastAsia="en-US"/>
        </w:rPr>
      </w:pPr>
      <w:r w:rsidRPr="0031586C">
        <w:rPr>
          <w:rFonts w:eastAsia="MS Mincho"/>
          <w:lang w:eastAsia="en-US"/>
        </w:rPr>
        <w:t>3.9.</w:t>
      </w:r>
      <w:r w:rsidRPr="0031586C">
        <w:rPr>
          <w:rFonts w:eastAsia="MS Mincho"/>
          <w:lang w:eastAsia="en-US"/>
        </w:rPr>
        <w:tab/>
      </w:r>
      <w:r w:rsidRPr="0031586C">
        <w:rPr>
          <w:rFonts w:eastAsia="MS Mincho"/>
          <w:iCs/>
          <w:lang w:eastAsia="en-US"/>
        </w:rPr>
        <w:t>"</w:t>
      </w:r>
      <w:r w:rsidRPr="0031586C">
        <w:rPr>
          <w:rFonts w:eastAsia="MS Mincho"/>
          <w:i/>
          <w:lang w:eastAsia="en-US"/>
        </w:rPr>
        <w:t>Sampling train</w:t>
      </w:r>
      <w:r w:rsidRPr="0031586C">
        <w:rPr>
          <w:rFonts w:eastAsia="MS Mincho"/>
          <w:iCs/>
          <w:lang w:eastAsia="en-US"/>
        </w:rPr>
        <w:t>"</w:t>
      </w:r>
      <w:r w:rsidRPr="0031586C">
        <w:rPr>
          <w:rFonts w:eastAsia="MS Mincho"/>
          <w:lang w:eastAsia="en-US"/>
        </w:rPr>
        <w:t xml:space="preserve"> means the apparatus to collect the air sample inside the test vehicle cabin from the breathing zone and to collect the air sample from in the whole vehicle test chamber, trapping the test substances in sorbent tubes under standardized conditions;</w:t>
      </w:r>
    </w:p>
    <w:p w14:paraId="5B097666" w14:textId="77777777" w:rsidR="00444E4B" w:rsidRPr="0031586C" w:rsidRDefault="00444E4B" w:rsidP="00444E4B">
      <w:pPr>
        <w:keepNext/>
        <w:keepLines/>
        <w:tabs>
          <w:tab w:val="right" w:pos="851"/>
        </w:tabs>
        <w:spacing w:before="360" w:after="240" w:line="300" w:lineRule="exact"/>
        <w:ind w:left="1134" w:right="1134" w:hanging="1134"/>
        <w:rPr>
          <w:rFonts w:eastAsia="MS Mincho"/>
          <w:b/>
          <w:sz w:val="28"/>
          <w:lang w:eastAsia="en-US"/>
        </w:rPr>
      </w:pPr>
      <w:bookmarkStart w:id="26" w:name="_Toc284586946"/>
      <w:bookmarkStart w:id="27" w:name="_Toc284587064"/>
      <w:bookmarkStart w:id="28" w:name="_Toc284587315"/>
      <w:bookmarkStart w:id="29" w:name="_Toc289686187"/>
      <w:bookmarkEnd w:id="23"/>
      <w:bookmarkEnd w:id="24"/>
      <w:r w:rsidRPr="0031586C">
        <w:rPr>
          <w:rFonts w:eastAsia="MS Mincho"/>
          <w:b/>
          <w:sz w:val="28"/>
          <w:lang w:eastAsia="en-US"/>
        </w:rPr>
        <w:tab/>
      </w:r>
      <w:r w:rsidRPr="0031586C">
        <w:rPr>
          <w:rFonts w:eastAsia="MS Mincho"/>
          <w:b/>
          <w:sz w:val="28"/>
          <w:lang w:eastAsia="en-US"/>
        </w:rPr>
        <w:tab/>
      </w:r>
      <w:bookmarkStart w:id="30" w:name="_Toc528835410"/>
      <w:r w:rsidRPr="0031586C">
        <w:rPr>
          <w:rFonts w:eastAsia="MS Mincho"/>
          <w:b/>
          <w:sz w:val="28"/>
          <w:lang w:eastAsia="en-US"/>
        </w:rPr>
        <w:t>4.</w:t>
      </w:r>
      <w:r w:rsidRPr="0031586C">
        <w:rPr>
          <w:rFonts w:eastAsia="MS Mincho"/>
          <w:b/>
          <w:sz w:val="28"/>
          <w:lang w:eastAsia="en-US"/>
        </w:rPr>
        <w:tab/>
      </w:r>
      <w:r w:rsidRPr="0031586C">
        <w:rPr>
          <w:rFonts w:eastAsia="MS Mincho"/>
          <w:b/>
          <w:sz w:val="28"/>
          <w:lang w:eastAsia="en-US"/>
        </w:rPr>
        <w:tab/>
        <w:t>Abbreviations</w:t>
      </w:r>
      <w:bookmarkEnd w:id="30"/>
    </w:p>
    <w:p w14:paraId="151000E6" w14:textId="77777777" w:rsidR="00444E4B" w:rsidRPr="0031586C" w:rsidRDefault="00444E4B" w:rsidP="00444E4B">
      <w:pPr>
        <w:spacing w:after="120"/>
        <w:ind w:left="2259" w:right="1134" w:hanging="1125"/>
        <w:jc w:val="both"/>
        <w:rPr>
          <w:rFonts w:eastAsia="MS Mincho"/>
          <w:szCs w:val="24"/>
          <w:lang w:eastAsia="en-US"/>
        </w:rPr>
      </w:pPr>
      <w:bookmarkStart w:id="31" w:name="_Toc284586948"/>
      <w:bookmarkStart w:id="32" w:name="_Toc284587066"/>
      <w:bookmarkStart w:id="33" w:name="_Toc284587317"/>
      <w:bookmarkStart w:id="34" w:name="_Toc289686189"/>
      <w:bookmarkEnd w:id="26"/>
      <w:bookmarkEnd w:id="27"/>
      <w:bookmarkEnd w:id="28"/>
      <w:bookmarkEnd w:id="29"/>
      <w:r w:rsidRPr="0031586C">
        <w:rPr>
          <w:rFonts w:eastAsia="MS Mincho"/>
          <w:lang w:eastAsia="en-US"/>
        </w:rPr>
        <w:t>4.1.</w:t>
      </w:r>
      <w:r w:rsidRPr="0031586C">
        <w:rPr>
          <w:rFonts w:eastAsia="MS Mincho"/>
          <w:lang w:eastAsia="en-US"/>
        </w:rPr>
        <w:tab/>
        <w:t>General abbreviations</w:t>
      </w:r>
      <w:bookmarkEnd w:id="31"/>
      <w:bookmarkEnd w:id="32"/>
      <w:bookmarkEnd w:id="33"/>
      <w:bookmarkEnd w:id="34"/>
    </w:p>
    <w:tbl>
      <w:tblPr>
        <w:tblW w:w="6379" w:type="dxa"/>
        <w:tblInd w:w="2339" w:type="dxa"/>
        <w:tblLayout w:type="fixed"/>
        <w:tblCellMar>
          <w:left w:w="71" w:type="dxa"/>
          <w:right w:w="71" w:type="dxa"/>
        </w:tblCellMar>
        <w:tblLook w:val="0000" w:firstRow="0" w:lastRow="0" w:firstColumn="0" w:lastColumn="0" w:noHBand="0" w:noVBand="0"/>
      </w:tblPr>
      <w:tblGrid>
        <w:gridCol w:w="1701"/>
        <w:gridCol w:w="4678"/>
      </w:tblGrid>
      <w:tr w:rsidR="00444E4B" w:rsidRPr="0031586C" w14:paraId="38EF2813" w14:textId="77777777" w:rsidTr="00E677EA">
        <w:trPr>
          <w:trHeight w:val="305"/>
        </w:trPr>
        <w:tc>
          <w:tcPr>
            <w:tcW w:w="1701" w:type="dxa"/>
          </w:tcPr>
          <w:p w14:paraId="21FF22DE" w14:textId="77777777" w:rsidR="00444E4B" w:rsidRPr="0031586C" w:rsidRDefault="00444E4B" w:rsidP="00444E4B">
            <w:pPr>
              <w:spacing w:after="120"/>
              <w:ind w:left="-71" w:right="213"/>
              <w:jc w:val="both"/>
              <w:rPr>
                <w:rFonts w:eastAsia="MS Mincho"/>
                <w:lang w:eastAsia="en-US"/>
              </w:rPr>
            </w:pPr>
            <w:r w:rsidRPr="0031586C">
              <w:rPr>
                <w:rFonts w:eastAsia="MS Mincho"/>
                <w:lang w:eastAsia="ko-KR"/>
              </w:rPr>
              <w:t>VIAQ</w:t>
            </w:r>
          </w:p>
        </w:tc>
        <w:tc>
          <w:tcPr>
            <w:tcW w:w="4678" w:type="dxa"/>
          </w:tcPr>
          <w:p w14:paraId="53E951AC" w14:textId="77777777" w:rsidR="00444E4B" w:rsidRPr="0031586C" w:rsidRDefault="00444E4B" w:rsidP="00444E4B">
            <w:pPr>
              <w:spacing w:after="120"/>
              <w:ind w:left="213"/>
              <w:jc w:val="both"/>
              <w:rPr>
                <w:rFonts w:eastAsia="MS Mincho"/>
                <w:lang w:eastAsia="en-US"/>
              </w:rPr>
            </w:pPr>
            <w:r w:rsidRPr="0031586C">
              <w:rPr>
                <w:rFonts w:eastAsia="MS Mincho"/>
                <w:szCs w:val="24"/>
                <w:lang w:eastAsia="ja-JP"/>
              </w:rPr>
              <w:t>Vehicle Interior Air Quality</w:t>
            </w:r>
          </w:p>
        </w:tc>
      </w:tr>
      <w:tr w:rsidR="00444E4B" w:rsidRPr="0031586C" w14:paraId="2E162E9C" w14:textId="77777777" w:rsidTr="00E677EA">
        <w:trPr>
          <w:trHeight w:val="305"/>
        </w:trPr>
        <w:tc>
          <w:tcPr>
            <w:tcW w:w="1701" w:type="dxa"/>
          </w:tcPr>
          <w:p w14:paraId="49E12CA8" w14:textId="77777777" w:rsidR="00444E4B" w:rsidRPr="0031586C" w:rsidRDefault="00444E4B" w:rsidP="00444E4B">
            <w:pPr>
              <w:spacing w:after="120"/>
              <w:ind w:left="-71" w:right="213"/>
              <w:jc w:val="both"/>
              <w:rPr>
                <w:rFonts w:eastAsia="MS Mincho"/>
                <w:lang w:eastAsia="en-US"/>
              </w:rPr>
            </w:pPr>
            <w:r w:rsidRPr="0031586C">
              <w:rPr>
                <w:rFonts w:eastAsia="MS Mincho"/>
                <w:szCs w:val="24"/>
                <w:lang w:eastAsia="ja-JP"/>
              </w:rPr>
              <w:t>GC-MS</w:t>
            </w:r>
          </w:p>
        </w:tc>
        <w:tc>
          <w:tcPr>
            <w:tcW w:w="4678" w:type="dxa"/>
          </w:tcPr>
          <w:p w14:paraId="5E7AF502" w14:textId="77777777" w:rsidR="00444E4B" w:rsidRPr="0031586C" w:rsidRDefault="00444E4B" w:rsidP="00444E4B">
            <w:pPr>
              <w:spacing w:after="120"/>
              <w:ind w:left="213"/>
              <w:jc w:val="both"/>
              <w:rPr>
                <w:rFonts w:eastAsia="MS Mincho"/>
                <w:lang w:eastAsia="en-US"/>
              </w:rPr>
            </w:pPr>
            <w:r w:rsidRPr="0031586C">
              <w:rPr>
                <w:rFonts w:eastAsia="MS Mincho"/>
                <w:szCs w:val="24"/>
                <w:lang w:eastAsia="ja-JP"/>
              </w:rPr>
              <w:t>Gas Chromatograph – Mass Spectrometry</w:t>
            </w:r>
          </w:p>
        </w:tc>
      </w:tr>
      <w:tr w:rsidR="00444E4B" w:rsidRPr="0031586C" w14:paraId="2A0DBC7E" w14:textId="77777777" w:rsidTr="00E677EA">
        <w:trPr>
          <w:trHeight w:val="305"/>
        </w:trPr>
        <w:tc>
          <w:tcPr>
            <w:tcW w:w="1701" w:type="dxa"/>
          </w:tcPr>
          <w:p w14:paraId="2406EB31" w14:textId="77777777" w:rsidR="00444E4B" w:rsidRPr="0031586C" w:rsidRDefault="00444E4B" w:rsidP="00444E4B">
            <w:pPr>
              <w:spacing w:after="120"/>
              <w:ind w:left="-71" w:right="213"/>
              <w:jc w:val="both"/>
              <w:rPr>
                <w:rFonts w:eastAsia="MS Mincho"/>
                <w:lang w:eastAsia="ko-KR"/>
              </w:rPr>
            </w:pPr>
            <w:r w:rsidRPr="0031586C">
              <w:rPr>
                <w:rFonts w:eastAsia="MS Mincho"/>
                <w:lang w:eastAsia="ko-KR"/>
              </w:rPr>
              <w:t>HPLC</w:t>
            </w:r>
          </w:p>
        </w:tc>
        <w:tc>
          <w:tcPr>
            <w:tcW w:w="4678" w:type="dxa"/>
          </w:tcPr>
          <w:p w14:paraId="38798C72" w14:textId="77777777" w:rsidR="00444E4B" w:rsidRPr="0031586C" w:rsidRDefault="00444E4B" w:rsidP="00444E4B">
            <w:pPr>
              <w:spacing w:after="120"/>
              <w:ind w:left="213" w:right="213"/>
              <w:jc w:val="both"/>
              <w:rPr>
                <w:rFonts w:eastAsia="MS Mincho"/>
                <w:lang w:eastAsia="ko-KR"/>
              </w:rPr>
            </w:pPr>
            <w:r w:rsidRPr="0031586C">
              <w:rPr>
                <w:rFonts w:eastAsia="MS Mincho"/>
                <w:lang w:eastAsia="ko-KR"/>
              </w:rPr>
              <w:t>High Performance Liquid Chromatograph</w:t>
            </w:r>
          </w:p>
        </w:tc>
      </w:tr>
      <w:tr w:rsidR="00444E4B" w:rsidRPr="0031586C" w14:paraId="781643EC" w14:textId="77777777" w:rsidTr="00E677EA">
        <w:trPr>
          <w:trHeight w:val="305"/>
        </w:trPr>
        <w:tc>
          <w:tcPr>
            <w:tcW w:w="1701" w:type="dxa"/>
          </w:tcPr>
          <w:p w14:paraId="6C0507C3" w14:textId="77777777" w:rsidR="00444E4B" w:rsidRPr="0031586C" w:rsidRDefault="00444E4B" w:rsidP="00444E4B">
            <w:pPr>
              <w:spacing w:after="120"/>
              <w:ind w:left="-71" w:right="213"/>
              <w:jc w:val="both"/>
              <w:rPr>
                <w:rFonts w:eastAsia="MS Mincho"/>
                <w:lang w:eastAsia="ko-KR"/>
              </w:rPr>
            </w:pPr>
            <w:r w:rsidRPr="0031586C">
              <w:rPr>
                <w:rFonts w:eastAsia="MS Mincho"/>
                <w:lang w:eastAsia="ko-KR"/>
              </w:rPr>
              <w:t>DNPH</w:t>
            </w:r>
          </w:p>
        </w:tc>
        <w:tc>
          <w:tcPr>
            <w:tcW w:w="4678" w:type="dxa"/>
          </w:tcPr>
          <w:p w14:paraId="1807A373" w14:textId="77777777" w:rsidR="00444E4B" w:rsidRPr="0031586C" w:rsidRDefault="00444E4B" w:rsidP="00444E4B">
            <w:pPr>
              <w:spacing w:after="120"/>
              <w:ind w:left="-71" w:right="213" w:firstLine="284"/>
              <w:jc w:val="both"/>
              <w:rPr>
                <w:rFonts w:eastAsia="MS Mincho"/>
                <w:lang w:eastAsia="ko-KR"/>
              </w:rPr>
            </w:pPr>
            <w:r w:rsidRPr="0031586C">
              <w:rPr>
                <w:rFonts w:eastAsia="MS Mincho"/>
                <w:lang w:eastAsia="ko-KR"/>
              </w:rPr>
              <w:t>Dinitrophenylhydrazine</w:t>
            </w:r>
          </w:p>
        </w:tc>
      </w:tr>
      <w:tr w:rsidR="00444E4B" w:rsidRPr="0031586C" w14:paraId="2A2392E8" w14:textId="77777777" w:rsidTr="00E677EA">
        <w:tc>
          <w:tcPr>
            <w:tcW w:w="1701" w:type="dxa"/>
          </w:tcPr>
          <w:p w14:paraId="0938AA13" w14:textId="77777777" w:rsidR="00444E4B" w:rsidRPr="0031586C" w:rsidRDefault="00444E4B" w:rsidP="00444E4B">
            <w:pPr>
              <w:spacing w:after="120"/>
              <w:ind w:left="-71" w:right="213"/>
              <w:jc w:val="both"/>
              <w:rPr>
                <w:rFonts w:eastAsia="MS Mincho"/>
                <w:lang w:eastAsia="ko-KR"/>
              </w:rPr>
            </w:pPr>
            <w:r w:rsidRPr="0031586C">
              <w:rPr>
                <w:rFonts w:eastAsia="MS Mincho"/>
                <w:lang w:eastAsia="ko-KR"/>
              </w:rPr>
              <w:t>VOCs</w:t>
            </w:r>
          </w:p>
        </w:tc>
        <w:tc>
          <w:tcPr>
            <w:tcW w:w="4678" w:type="dxa"/>
          </w:tcPr>
          <w:p w14:paraId="5DE15FC3" w14:textId="77777777" w:rsidR="00444E4B" w:rsidRPr="0031586C" w:rsidRDefault="00444E4B" w:rsidP="00444E4B">
            <w:pPr>
              <w:spacing w:after="120"/>
              <w:ind w:left="213" w:right="213"/>
              <w:jc w:val="both"/>
              <w:rPr>
                <w:rFonts w:eastAsia="MS Mincho"/>
                <w:lang w:eastAsia="ko-KR"/>
              </w:rPr>
            </w:pPr>
            <w:r w:rsidRPr="0031586C">
              <w:rPr>
                <w:rFonts w:eastAsia="MS Mincho"/>
                <w:lang w:eastAsia="ko-KR"/>
              </w:rPr>
              <w:t>Volatile Organic Compounds</w:t>
            </w:r>
          </w:p>
        </w:tc>
      </w:tr>
      <w:tr w:rsidR="00444E4B" w:rsidRPr="0031586C" w14:paraId="02318080" w14:textId="77777777" w:rsidTr="00E677EA">
        <w:tc>
          <w:tcPr>
            <w:tcW w:w="1701" w:type="dxa"/>
          </w:tcPr>
          <w:p w14:paraId="31C7AAAB" w14:textId="77777777" w:rsidR="00444E4B" w:rsidRPr="0031586C" w:rsidRDefault="00444E4B" w:rsidP="00444E4B">
            <w:pPr>
              <w:spacing w:after="120"/>
              <w:ind w:left="-71" w:right="213"/>
              <w:jc w:val="both"/>
              <w:rPr>
                <w:rFonts w:eastAsia="MS Mincho"/>
                <w:lang w:eastAsia="ko-KR"/>
              </w:rPr>
            </w:pPr>
            <w:r w:rsidRPr="0031586C">
              <w:rPr>
                <w:rFonts w:eastAsia="MS Mincho"/>
                <w:lang w:eastAsia="ko-KR"/>
              </w:rPr>
              <w:t>HVAC</w:t>
            </w:r>
          </w:p>
        </w:tc>
        <w:tc>
          <w:tcPr>
            <w:tcW w:w="4678" w:type="dxa"/>
          </w:tcPr>
          <w:p w14:paraId="53EB3A89" w14:textId="77777777" w:rsidR="00444E4B" w:rsidRPr="0031586C" w:rsidRDefault="00444E4B" w:rsidP="00444E4B">
            <w:pPr>
              <w:spacing w:after="120"/>
              <w:ind w:left="213" w:right="213"/>
              <w:jc w:val="both"/>
              <w:rPr>
                <w:rFonts w:eastAsia="MS Mincho"/>
                <w:lang w:eastAsia="ko-KR"/>
              </w:rPr>
            </w:pPr>
            <w:r w:rsidRPr="0031586C">
              <w:rPr>
                <w:rFonts w:eastAsia="MS Mincho"/>
                <w:lang w:eastAsia="ko-KR"/>
              </w:rPr>
              <w:t>Heating, Ventilation and Air Conditioning</w:t>
            </w:r>
          </w:p>
        </w:tc>
      </w:tr>
    </w:tbl>
    <w:p w14:paraId="401B631A" w14:textId="77777777" w:rsidR="00444E4B" w:rsidRPr="0031586C" w:rsidRDefault="00444E4B" w:rsidP="00444E4B">
      <w:pPr>
        <w:spacing w:after="120"/>
        <w:ind w:left="2259" w:right="1134" w:hanging="1125"/>
        <w:jc w:val="both"/>
        <w:rPr>
          <w:rFonts w:eastAsia="MS Mincho"/>
          <w:szCs w:val="24"/>
          <w:lang w:eastAsia="en-US"/>
        </w:rPr>
      </w:pPr>
      <w:r w:rsidRPr="0031586C">
        <w:rPr>
          <w:rFonts w:eastAsia="MS Mincho"/>
          <w:lang w:eastAsia="en-US"/>
        </w:rPr>
        <w:t>4.2.</w:t>
      </w:r>
      <w:r w:rsidRPr="0031586C">
        <w:rPr>
          <w:rFonts w:eastAsia="MS Mincho"/>
          <w:lang w:eastAsia="en-US"/>
        </w:rPr>
        <w:tab/>
        <w:t>Chemical symbols and abbreviations</w:t>
      </w:r>
    </w:p>
    <w:tbl>
      <w:tblPr>
        <w:tblW w:w="6379" w:type="dxa"/>
        <w:tblInd w:w="2339" w:type="dxa"/>
        <w:tblLayout w:type="fixed"/>
        <w:tblCellMar>
          <w:left w:w="71" w:type="dxa"/>
          <w:right w:w="71" w:type="dxa"/>
        </w:tblCellMar>
        <w:tblLook w:val="0000" w:firstRow="0" w:lastRow="0" w:firstColumn="0" w:lastColumn="0" w:noHBand="0" w:noVBand="0"/>
      </w:tblPr>
      <w:tblGrid>
        <w:gridCol w:w="1701"/>
        <w:gridCol w:w="4678"/>
      </w:tblGrid>
      <w:tr w:rsidR="00444E4B" w:rsidRPr="0031586C" w14:paraId="293AA0E6" w14:textId="77777777" w:rsidTr="00E677EA">
        <w:trPr>
          <w:trHeight w:val="305"/>
        </w:trPr>
        <w:tc>
          <w:tcPr>
            <w:tcW w:w="1701" w:type="dxa"/>
          </w:tcPr>
          <w:p w14:paraId="75B5A38D" w14:textId="77777777" w:rsidR="00444E4B" w:rsidRPr="0031586C" w:rsidRDefault="00444E4B" w:rsidP="00444E4B">
            <w:pPr>
              <w:spacing w:after="120"/>
              <w:ind w:left="-71" w:right="213"/>
              <w:jc w:val="both"/>
              <w:rPr>
                <w:rFonts w:eastAsia="MS Mincho"/>
                <w:lang w:eastAsia="ko-KR"/>
              </w:rPr>
            </w:pPr>
            <w:r w:rsidRPr="0031586C">
              <w:rPr>
                <w:rFonts w:eastAsia="MS Mincho"/>
                <w:lang w:eastAsia="ko-KR"/>
              </w:rPr>
              <w:t>CH</w:t>
            </w:r>
            <w:r w:rsidRPr="0031586C">
              <w:rPr>
                <w:rFonts w:eastAsia="MS Mincho"/>
                <w:vertAlign w:val="subscript"/>
                <w:lang w:eastAsia="ko-KR"/>
              </w:rPr>
              <w:t>2</w:t>
            </w:r>
            <w:r w:rsidRPr="0031586C">
              <w:rPr>
                <w:rFonts w:eastAsia="MS Mincho"/>
                <w:lang w:eastAsia="ko-KR"/>
              </w:rPr>
              <w:t>O</w:t>
            </w:r>
          </w:p>
        </w:tc>
        <w:tc>
          <w:tcPr>
            <w:tcW w:w="4678" w:type="dxa"/>
          </w:tcPr>
          <w:p w14:paraId="54505786" w14:textId="77777777" w:rsidR="00444E4B" w:rsidRPr="0031586C" w:rsidRDefault="00444E4B" w:rsidP="00444E4B">
            <w:pPr>
              <w:spacing w:after="120"/>
              <w:ind w:left="213" w:right="213"/>
              <w:jc w:val="both"/>
              <w:rPr>
                <w:rFonts w:eastAsia="MS Mincho"/>
                <w:lang w:eastAsia="ko-KR"/>
              </w:rPr>
            </w:pPr>
            <w:r w:rsidRPr="0031586C">
              <w:rPr>
                <w:rFonts w:eastAsia="MS Mincho"/>
                <w:lang w:eastAsia="ko-KR"/>
              </w:rPr>
              <w:t>Formaldehyde [CAS#: 50-00-0]</w:t>
            </w:r>
          </w:p>
        </w:tc>
      </w:tr>
      <w:tr w:rsidR="00444E4B" w:rsidRPr="0031586C" w14:paraId="79629275" w14:textId="77777777" w:rsidTr="00E677EA">
        <w:trPr>
          <w:trHeight w:val="305"/>
        </w:trPr>
        <w:tc>
          <w:tcPr>
            <w:tcW w:w="1701" w:type="dxa"/>
          </w:tcPr>
          <w:p w14:paraId="493B5CA3" w14:textId="77777777" w:rsidR="00444E4B" w:rsidRPr="0031586C" w:rsidRDefault="00444E4B" w:rsidP="00444E4B">
            <w:pPr>
              <w:spacing w:after="120"/>
              <w:ind w:left="-71" w:right="213"/>
              <w:jc w:val="both"/>
              <w:rPr>
                <w:rFonts w:eastAsia="MS Mincho"/>
                <w:lang w:eastAsia="ko-KR"/>
              </w:rPr>
            </w:pPr>
            <w:r w:rsidRPr="0031586C">
              <w:rPr>
                <w:rFonts w:eastAsia="MS Mincho"/>
                <w:lang w:eastAsia="ko-KR"/>
              </w:rPr>
              <w:t>C</w:t>
            </w:r>
            <w:r w:rsidRPr="0031586C">
              <w:rPr>
                <w:rFonts w:eastAsia="MS Mincho"/>
                <w:vertAlign w:val="subscript"/>
                <w:lang w:eastAsia="ko-KR"/>
              </w:rPr>
              <w:t>2</w:t>
            </w:r>
            <w:r w:rsidRPr="0031586C">
              <w:rPr>
                <w:rFonts w:eastAsia="MS Mincho"/>
                <w:lang w:eastAsia="ko-KR"/>
              </w:rPr>
              <w:t>H</w:t>
            </w:r>
            <w:r w:rsidRPr="0031586C">
              <w:rPr>
                <w:rFonts w:eastAsia="MS Mincho"/>
                <w:vertAlign w:val="subscript"/>
                <w:lang w:eastAsia="ko-KR"/>
              </w:rPr>
              <w:t>4</w:t>
            </w:r>
            <w:r w:rsidRPr="0031586C">
              <w:rPr>
                <w:rFonts w:eastAsia="MS Mincho"/>
                <w:lang w:eastAsia="ko-KR"/>
              </w:rPr>
              <w:t>O</w:t>
            </w:r>
          </w:p>
        </w:tc>
        <w:tc>
          <w:tcPr>
            <w:tcW w:w="4678" w:type="dxa"/>
          </w:tcPr>
          <w:p w14:paraId="055DC531" w14:textId="77777777" w:rsidR="00444E4B" w:rsidRPr="0031586C" w:rsidRDefault="00444E4B" w:rsidP="00444E4B">
            <w:pPr>
              <w:spacing w:after="120"/>
              <w:ind w:left="213" w:right="213"/>
              <w:jc w:val="both"/>
              <w:rPr>
                <w:rFonts w:eastAsia="MS Mincho"/>
                <w:lang w:eastAsia="ko-KR"/>
              </w:rPr>
            </w:pPr>
            <w:r w:rsidRPr="0031586C">
              <w:rPr>
                <w:rFonts w:eastAsia="MS Mincho"/>
                <w:lang w:eastAsia="ko-KR"/>
              </w:rPr>
              <w:t>Acetaldehyde [CAS#: 75-07-0]</w:t>
            </w:r>
          </w:p>
        </w:tc>
      </w:tr>
      <w:tr w:rsidR="00444E4B" w:rsidRPr="0031586C" w14:paraId="31AC964C" w14:textId="77777777" w:rsidTr="00E677EA">
        <w:trPr>
          <w:trHeight w:val="305"/>
        </w:trPr>
        <w:tc>
          <w:tcPr>
            <w:tcW w:w="1701" w:type="dxa"/>
          </w:tcPr>
          <w:p w14:paraId="55999268" w14:textId="77777777" w:rsidR="00444E4B" w:rsidRPr="0031586C" w:rsidRDefault="00444E4B" w:rsidP="00444E4B">
            <w:pPr>
              <w:spacing w:after="120"/>
              <w:ind w:left="-71" w:right="213"/>
              <w:jc w:val="both"/>
              <w:rPr>
                <w:rFonts w:eastAsia="MS Mincho"/>
                <w:lang w:eastAsia="ko-KR"/>
              </w:rPr>
            </w:pPr>
            <w:r w:rsidRPr="0031586C">
              <w:rPr>
                <w:rFonts w:eastAsia="MS Mincho"/>
                <w:lang w:eastAsia="ko-KR"/>
              </w:rPr>
              <w:t>C</w:t>
            </w:r>
            <w:r w:rsidRPr="0031586C">
              <w:rPr>
                <w:rFonts w:eastAsia="MS Mincho"/>
                <w:vertAlign w:val="subscript"/>
                <w:lang w:eastAsia="ko-KR"/>
              </w:rPr>
              <w:t>3</w:t>
            </w:r>
            <w:r w:rsidRPr="0031586C">
              <w:rPr>
                <w:rFonts w:eastAsia="MS Mincho"/>
                <w:lang w:eastAsia="ko-KR"/>
              </w:rPr>
              <w:t>H</w:t>
            </w:r>
            <w:r w:rsidRPr="0031586C">
              <w:rPr>
                <w:rFonts w:eastAsia="MS Mincho"/>
                <w:vertAlign w:val="subscript"/>
                <w:lang w:eastAsia="ko-KR"/>
              </w:rPr>
              <w:t>4</w:t>
            </w:r>
            <w:r w:rsidRPr="0031586C">
              <w:rPr>
                <w:rFonts w:eastAsia="MS Mincho"/>
                <w:lang w:eastAsia="ko-KR"/>
              </w:rPr>
              <w:t>O</w:t>
            </w:r>
          </w:p>
        </w:tc>
        <w:tc>
          <w:tcPr>
            <w:tcW w:w="4678" w:type="dxa"/>
          </w:tcPr>
          <w:p w14:paraId="7F927C04" w14:textId="77777777" w:rsidR="00444E4B" w:rsidRPr="0031586C" w:rsidRDefault="00444E4B" w:rsidP="00444E4B">
            <w:pPr>
              <w:spacing w:after="120"/>
              <w:ind w:left="213" w:right="213"/>
              <w:jc w:val="both"/>
              <w:rPr>
                <w:rFonts w:eastAsia="MS Mincho"/>
                <w:lang w:eastAsia="ko-KR"/>
              </w:rPr>
            </w:pPr>
            <w:r w:rsidRPr="0031586C">
              <w:rPr>
                <w:rFonts w:eastAsia="MS Mincho"/>
                <w:lang w:eastAsia="ko-KR"/>
              </w:rPr>
              <w:t>Acrolein, Acrylic Aldehyde [CAS#: 107-02-8]</w:t>
            </w:r>
          </w:p>
        </w:tc>
      </w:tr>
      <w:tr w:rsidR="00444E4B" w:rsidRPr="0031586C" w14:paraId="51E05218" w14:textId="77777777" w:rsidTr="00E677EA">
        <w:trPr>
          <w:trHeight w:val="305"/>
        </w:trPr>
        <w:tc>
          <w:tcPr>
            <w:tcW w:w="1701" w:type="dxa"/>
          </w:tcPr>
          <w:p w14:paraId="450EAA5D" w14:textId="77777777" w:rsidR="00444E4B" w:rsidRPr="0031586C" w:rsidRDefault="00444E4B" w:rsidP="00444E4B">
            <w:pPr>
              <w:spacing w:after="120"/>
              <w:ind w:left="-71" w:right="213"/>
              <w:jc w:val="both"/>
              <w:rPr>
                <w:rFonts w:eastAsia="MS Mincho"/>
                <w:lang w:eastAsia="ko-KR"/>
              </w:rPr>
            </w:pPr>
            <w:r w:rsidRPr="0031586C">
              <w:rPr>
                <w:rFonts w:eastAsia="MS Mincho"/>
                <w:lang w:eastAsia="ko-KR"/>
              </w:rPr>
              <w:t>C</w:t>
            </w:r>
            <w:r w:rsidRPr="0031586C">
              <w:rPr>
                <w:rFonts w:eastAsia="MS Mincho"/>
                <w:vertAlign w:val="subscript"/>
                <w:lang w:eastAsia="ko-KR"/>
              </w:rPr>
              <w:t>6</w:t>
            </w:r>
            <w:r w:rsidRPr="0031586C">
              <w:rPr>
                <w:rFonts w:eastAsia="MS Mincho"/>
                <w:lang w:eastAsia="ko-KR"/>
              </w:rPr>
              <w:t>H</w:t>
            </w:r>
            <w:r w:rsidRPr="0031586C">
              <w:rPr>
                <w:rFonts w:eastAsia="MS Mincho"/>
                <w:vertAlign w:val="subscript"/>
                <w:lang w:eastAsia="ko-KR"/>
              </w:rPr>
              <w:t>6</w:t>
            </w:r>
          </w:p>
        </w:tc>
        <w:tc>
          <w:tcPr>
            <w:tcW w:w="4678" w:type="dxa"/>
          </w:tcPr>
          <w:p w14:paraId="5EAA99EF" w14:textId="77777777" w:rsidR="00444E4B" w:rsidRPr="0031586C" w:rsidRDefault="00444E4B" w:rsidP="00444E4B">
            <w:pPr>
              <w:spacing w:after="120"/>
              <w:ind w:left="213" w:right="213"/>
              <w:jc w:val="both"/>
              <w:rPr>
                <w:rFonts w:eastAsia="MS Mincho"/>
                <w:lang w:eastAsia="ko-KR"/>
              </w:rPr>
            </w:pPr>
            <w:r w:rsidRPr="0031586C">
              <w:rPr>
                <w:rFonts w:eastAsia="MS Mincho"/>
                <w:lang w:eastAsia="ko-KR"/>
              </w:rPr>
              <w:t>Benzene [CAS#: 71-43-2]</w:t>
            </w:r>
          </w:p>
        </w:tc>
      </w:tr>
      <w:tr w:rsidR="00444E4B" w:rsidRPr="0031586C" w14:paraId="3DBE5BCD" w14:textId="77777777" w:rsidTr="00E677EA">
        <w:tc>
          <w:tcPr>
            <w:tcW w:w="1701" w:type="dxa"/>
          </w:tcPr>
          <w:p w14:paraId="25BA4E9E" w14:textId="77777777" w:rsidR="00444E4B" w:rsidRPr="0031586C" w:rsidRDefault="00444E4B" w:rsidP="00444E4B">
            <w:pPr>
              <w:spacing w:after="120"/>
              <w:ind w:left="-71" w:right="213"/>
              <w:jc w:val="both"/>
              <w:rPr>
                <w:rFonts w:eastAsia="MS Mincho"/>
                <w:lang w:eastAsia="ko-KR"/>
              </w:rPr>
            </w:pPr>
            <w:r w:rsidRPr="0031586C">
              <w:rPr>
                <w:rFonts w:eastAsia="MS Mincho"/>
                <w:lang w:eastAsia="ko-KR"/>
              </w:rPr>
              <w:t>C</w:t>
            </w:r>
            <w:r w:rsidRPr="0031586C">
              <w:rPr>
                <w:rFonts w:eastAsia="MS Mincho"/>
                <w:vertAlign w:val="subscript"/>
                <w:lang w:eastAsia="ko-KR"/>
              </w:rPr>
              <w:t>8</w:t>
            </w:r>
            <w:r w:rsidRPr="0031586C">
              <w:rPr>
                <w:rFonts w:eastAsia="MS Mincho"/>
                <w:lang w:eastAsia="ko-KR"/>
              </w:rPr>
              <w:t>H</w:t>
            </w:r>
            <w:r w:rsidRPr="0031586C">
              <w:rPr>
                <w:rFonts w:eastAsia="MS Mincho"/>
                <w:vertAlign w:val="subscript"/>
                <w:lang w:eastAsia="ko-KR"/>
              </w:rPr>
              <w:t>10</w:t>
            </w:r>
          </w:p>
        </w:tc>
        <w:tc>
          <w:tcPr>
            <w:tcW w:w="4678" w:type="dxa"/>
          </w:tcPr>
          <w:p w14:paraId="7766CC73" w14:textId="77777777" w:rsidR="00444E4B" w:rsidRPr="0031586C" w:rsidRDefault="00444E4B" w:rsidP="00444E4B">
            <w:pPr>
              <w:spacing w:after="120"/>
              <w:ind w:left="213" w:right="213"/>
              <w:jc w:val="both"/>
              <w:rPr>
                <w:rFonts w:eastAsia="MS Mincho"/>
                <w:lang w:eastAsia="ko-KR"/>
              </w:rPr>
            </w:pPr>
            <w:r w:rsidRPr="0031586C">
              <w:rPr>
                <w:rFonts w:eastAsia="MS Mincho"/>
                <w:lang w:eastAsia="ko-KR"/>
              </w:rPr>
              <w:t>Ethyl benzene [CAS#: 100-41-4]</w:t>
            </w:r>
          </w:p>
        </w:tc>
      </w:tr>
      <w:tr w:rsidR="00444E4B" w:rsidRPr="0031586C" w14:paraId="0C42D9A1" w14:textId="77777777" w:rsidTr="00E677EA">
        <w:tc>
          <w:tcPr>
            <w:tcW w:w="1701" w:type="dxa"/>
          </w:tcPr>
          <w:p w14:paraId="4AD4A369" w14:textId="77777777" w:rsidR="00444E4B" w:rsidRPr="0031586C" w:rsidRDefault="00444E4B" w:rsidP="00444E4B">
            <w:pPr>
              <w:spacing w:after="120"/>
              <w:ind w:left="-71" w:right="213"/>
              <w:jc w:val="both"/>
              <w:rPr>
                <w:rFonts w:eastAsia="MS Mincho"/>
                <w:lang w:eastAsia="ko-KR"/>
              </w:rPr>
            </w:pPr>
            <w:r w:rsidRPr="0031586C">
              <w:rPr>
                <w:rFonts w:eastAsia="MS Mincho"/>
                <w:lang w:eastAsia="ko-KR"/>
              </w:rPr>
              <w:t>C</w:t>
            </w:r>
            <w:r w:rsidRPr="0031586C">
              <w:rPr>
                <w:rFonts w:eastAsia="MS Mincho"/>
                <w:vertAlign w:val="subscript"/>
                <w:lang w:eastAsia="ko-KR"/>
              </w:rPr>
              <w:t>8</w:t>
            </w:r>
            <w:r w:rsidRPr="0031586C">
              <w:rPr>
                <w:rFonts w:eastAsia="MS Mincho"/>
                <w:lang w:eastAsia="ko-KR"/>
              </w:rPr>
              <w:t>H</w:t>
            </w:r>
            <w:r w:rsidRPr="0031586C">
              <w:rPr>
                <w:rFonts w:eastAsia="MS Mincho"/>
                <w:vertAlign w:val="subscript"/>
                <w:lang w:eastAsia="ko-KR"/>
              </w:rPr>
              <w:t>8</w:t>
            </w:r>
          </w:p>
        </w:tc>
        <w:tc>
          <w:tcPr>
            <w:tcW w:w="4678" w:type="dxa"/>
          </w:tcPr>
          <w:p w14:paraId="5A8DC81D" w14:textId="77777777" w:rsidR="00444E4B" w:rsidRPr="0031586C" w:rsidRDefault="00444E4B" w:rsidP="00444E4B">
            <w:pPr>
              <w:spacing w:after="120"/>
              <w:ind w:left="213" w:right="213"/>
              <w:jc w:val="both"/>
              <w:rPr>
                <w:rFonts w:eastAsia="MS Mincho"/>
                <w:lang w:eastAsia="ko-KR"/>
              </w:rPr>
            </w:pPr>
            <w:r w:rsidRPr="0031586C">
              <w:rPr>
                <w:rFonts w:eastAsia="MS Mincho"/>
                <w:lang w:eastAsia="ko-KR"/>
              </w:rPr>
              <w:t>Styrene [CAS#: 100-42-5]</w:t>
            </w:r>
          </w:p>
        </w:tc>
      </w:tr>
      <w:tr w:rsidR="00444E4B" w:rsidRPr="0031586C" w14:paraId="2A3B5D86" w14:textId="77777777" w:rsidTr="00E677EA">
        <w:tc>
          <w:tcPr>
            <w:tcW w:w="1701" w:type="dxa"/>
          </w:tcPr>
          <w:p w14:paraId="7BA3A7D6" w14:textId="77777777" w:rsidR="00444E4B" w:rsidRPr="0031586C" w:rsidRDefault="00444E4B" w:rsidP="00444E4B">
            <w:pPr>
              <w:spacing w:after="120"/>
              <w:ind w:left="-71" w:right="213"/>
              <w:jc w:val="both"/>
              <w:rPr>
                <w:rFonts w:eastAsia="MS Mincho"/>
                <w:lang w:eastAsia="ko-KR"/>
              </w:rPr>
            </w:pPr>
            <w:r w:rsidRPr="0031586C">
              <w:rPr>
                <w:rFonts w:eastAsia="MS Mincho"/>
                <w:lang w:eastAsia="ko-KR"/>
              </w:rPr>
              <w:t>C</w:t>
            </w:r>
            <w:r w:rsidRPr="0031586C">
              <w:rPr>
                <w:rFonts w:eastAsia="MS Mincho"/>
                <w:vertAlign w:val="subscript"/>
                <w:lang w:eastAsia="ko-KR"/>
              </w:rPr>
              <w:t>7</w:t>
            </w:r>
            <w:r w:rsidRPr="0031586C">
              <w:rPr>
                <w:rFonts w:eastAsia="MS Mincho"/>
                <w:lang w:eastAsia="ko-KR"/>
              </w:rPr>
              <w:t>H</w:t>
            </w:r>
            <w:r w:rsidRPr="0031586C">
              <w:rPr>
                <w:rFonts w:eastAsia="MS Mincho"/>
                <w:vertAlign w:val="subscript"/>
                <w:lang w:eastAsia="ko-KR"/>
              </w:rPr>
              <w:t>8</w:t>
            </w:r>
          </w:p>
        </w:tc>
        <w:tc>
          <w:tcPr>
            <w:tcW w:w="4678" w:type="dxa"/>
          </w:tcPr>
          <w:p w14:paraId="506ABF57" w14:textId="77777777" w:rsidR="00444E4B" w:rsidRPr="0031586C" w:rsidRDefault="00444E4B" w:rsidP="00444E4B">
            <w:pPr>
              <w:spacing w:after="120"/>
              <w:ind w:left="213" w:right="213"/>
              <w:jc w:val="both"/>
              <w:rPr>
                <w:rFonts w:eastAsia="MS Mincho"/>
                <w:lang w:eastAsia="ko-KR"/>
              </w:rPr>
            </w:pPr>
            <w:r w:rsidRPr="0031586C">
              <w:rPr>
                <w:rFonts w:eastAsia="MS Mincho"/>
                <w:lang w:eastAsia="ko-KR"/>
              </w:rPr>
              <w:t>Toluene [CAS#: 108-88-3]</w:t>
            </w:r>
          </w:p>
        </w:tc>
      </w:tr>
      <w:tr w:rsidR="00444E4B" w:rsidRPr="0031586C" w14:paraId="58252A47" w14:textId="77777777" w:rsidTr="00E677EA">
        <w:tc>
          <w:tcPr>
            <w:tcW w:w="1701" w:type="dxa"/>
          </w:tcPr>
          <w:p w14:paraId="427FAD41" w14:textId="77777777" w:rsidR="00444E4B" w:rsidRPr="0031586C" w:rsidRDefault="00444E4B" w:rsidP="00444E4B">
            <w:pPr>
              <w:spacing w:after="120"/>
              <w:ind w:left="-71" w:right="213"/>
              <w:jc w:val="both"/>
              <w:rPr>
                <w:rFonts w:eastAsia="MS Mincho"/>
                <w:lang w:eastAsia="ko-KR"/>
              </w:rPr>
            </w:pPr>
            <w:r w:rsidRPr="0031586C">
              <w:rPr>
                <w:rFonts w:eastAsia="MS Mincho"/>
                <w:lang w:eastAsia="ko-KR"/>
              </w:rPr>
              <w:t>C</w:t>
            </w:r>
            <w:r w:rsidRPr="0031586C">
              <w:rPr>
                <w:rFonts w:eastAsia="MS Mincho"/>
                <w:vertAlign w:val="subscript"/>
                <w:lang w:eastAsia="ko-KR"/>
              </w:rPr>
              <w:t>8</w:t>
            </w:r>
            <w:r w:rsidRPr="0031586C">
              <w:rPr>
                <w:rFonts w:eastAsia="MS Mincho"/>
                <w:lang w:eastAsia="ko-KR"/>
              </w:rPr>
              <w:t>H</w:t>
            </w:r>
            <w:r w:rsidRPr="0031586C">
              <w:rPr>
                <w:rFonts w:eastAsia="MS Mincho"/>
                <w:vertAlign w:val="subscript"/>
                <w:lang w:eastAsia="ko-KR"/>
              </w:rPr>
              <w:t>10</w:t>
            </w:r>
          </w:p>
        </w:tc>
        <w:tc>
          <w:tcPr>
            <w:tcW w:w="4678" w:type="dxa"/>
          </w:tcPr>
          <w:p w14:paraId="37266CB5" w14:textId="77777777" w:rsidR="00444E4B" w:rsidRPr="0031586C" w:rsidRDefault="00444E4B" w:rsidP="00444E4B">
            <w:pPr>
              <w:spacing w:after="120"/>
              <w:ind w:left="213" w:right="213"/>
              <w:jc w:val="both"/>
              <w:rPr>
                <w:rFonts w:eastAsia="MS Mincho"/>
                <w:lang w:eastAsia="ko-KR"/>
              </w:rPr>
            </w:pPr>
            <w:r w:rsidRPr="0031586C">
              <w:rPr>
                <w:rFonts w:eastAsia="MS Mincho"/>
                <w:lang w:eastAsia="ko-KR"/>
              </w:rPr>
              <w:t>Xylene [CAS#: 1330-20-7]</w:t>
            </w:r>
          </w:p>
        </w:tc>
      </w:tr>
    </w:tbl>
    <w:p w14:paraId="24D3CD6C" w14:textId="77777777" w:rsidR="00444E4B" w:rsidRPr="0031586C"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31586C">
        <w:rPr>
          <w:rFonts w:eastAsia="MS Mincho"/>
          <w:b/>
          <w:sz w:val="28"/>
          <w:lang w:eastAsia="en-US"/>
        </w:rPr>
        <w:tab/>
      </w:r>
      <w:r w:rsidRPr="0031586C">
        <w:rPr>
          <w:rFonts w:eastAsia="MS Mincho"/>
          <w:b/>
          <w:sz w:val="28"/>
          <w:lang w:eastAsia="en-US"/>
        </w:rPr>
        <w:tab/>
      </w:r>
      <w:bookmarkStart w:id="35" w:name="_Toc528835411"/>
      <w:r w:rsidRPr="0031586C">
        <w:rPr>
          <w:rFonts w:eastAsia="MS Mincho"/>
          <w:b/>
          <w:sz w:val="28"/>
          <w:lang w:eastAsia="en-US"/>
        </w:rPr>
        <w:t>5.</w:t>
      </w:r>
      <w:r w:rsidRPr="0031586C">
        <w:rPr>
          <w:rFonts w:eastAsia="MS Mincho"/>
          <w:b/>
          <w:sz w:val="28"/>
          <w:lang w:eastAsia="en-US"/>
        </w:rPr>
        <w:tab/>
      </w:r>
      <w:r w:rsidRPr="0031586C">
        <w:rPr>
          <w:rFonts w:eastAsia="MS Mincho"/>
          <w:b/>
          <w:sz w:val="28"/>
          <w:lang w:eastAsia="en-US"/>
        </w:rPr>
        <w:tab/>
        <w:t>General provisions</w:t>
      </w:r>
      <w:bookmarkEnd w:id="35"/>
    </w:p>
    <w:p w14:paraId="6C7C63BA" w14:textId="77777777" w:rsidR="00444E4B" w:rsidRPr="0031586C" w:rsidRDefault="00444E4B" w:rsidP="00444E4B">
      <w:pPr>
        <w:spacing w:after="120"/>
        <w:ind w:left="2259" w:right="1134" w:hanging="1125"/>
        <w:jc w:val="both"/>
        <w:rPr>
          <w:rFonts w:eastAsia="MS Mincho"/>
          <w:lang w:eastAsia="en-US"/>
        </w:rPr>
      </w:pPr>
      <w:r w:rsidRPr="0031586C">
        <w:rPr>
          <w:rFonts w:eastAsia="MS Mincho"/>
          <w:lang w:eastAsia="en-US"/>
        </w:rPr>
        <w:t>5.1.</w:t>
      </w:r>
      <w:r w:rsidRPr="0031586C">
        <w:rPr>
          <w:rFonts w:eastAsia="MS Mincho"/>
          <w:lang w:eastAsia="en-US"/>
        </w:rPr>
        <w:tab/>
        <w:t xml:space="preserve">When instructed to include this test procedure in national standards, Contracting Parties are invited to adopt this Mutual Resolution for the measurement of interior air emissions from interior materials. </w:t>
      </w:r>
    </w:p>
    <w:p w14:paraId="7B0AB8F3" w14:textId="77777777" w:rsidR="00444E4B" w:rsidRPr="0031586C" w:rsidRDefault="00444E4B" w:rsidP="00444E4B">
      <w:pPr>
        <w:spacing w:after="120"/>
        <w:ind w:left="2259" w:right="1134" w:hanging="1125"/>
        <w:jc w:val="both"/>
        <w:rPr>
          <w:rFonts w:eastAsia="MS Mincho"/>
          <w:lang w:eastAsia="en-US"/>
        </w:rPr>
      </w:pPr>
      <w:r w:rsidRPr="0031586C">
        <w:rPr>
          <w:rFonts w:eastAsia="MS Mincho"/>
          <w:lang w:eastAsia="en-US"/>
        </w:rPr>
        <w:t>5.2.</w:t>
      </w:r>
      <w:r w:rsidRPr="0031586C">
        <w:rPr>
          <w:rFonts w:eastAsia="MS Mincho"/>
          <w:lang w:eastAsia="en-US"/>
        </w:rPr>
        <w:tab/>
        <w:t>This Mutual Resolution does not hold regulatory status within Contracting Parties. Contracting Parties refer to the VIAQ recommendation when used for the assessment on vehicle interior air quality with the technical prescriptions of their own standards or regulations.</w:t>
      </w:r>
    </w:p>
    <w:p w14:paraId="65662F25" w14:textId="061C5327" w:rsidR="00444E4B" w:rsidRPr="0031586C" w:rsidRDefault="00444E4B" w:rsidP="00444E4B">
      <w:pPr>
        <w:spacing w:after="120"/>
        <w:ind w:left="2259" w:right="1134" w:hanging="1125"/>
        <w:jc w:val="both"/>
        <w:rPr>
          <w:rFonts w:eastAsia="MS Mincho"/>
          <w:lang w:eastAsia="en-US"/>
        </w:rPr>
      </w:pPr>
      <w:r w:rsidRPr="0031586C">
        <w:rPr>
          <w:rFonts w:eastAsia="MS Mincho"/>
          <w:lang w:eastAsia="en-US"/>
        </w:rPr>
        <w:t>5.3.</w:t>
      </w:r>
      <w:r w:rsidRPr="0031586C">
        <w:rPr>
          <w:rFonts w:eastAsia="MS Mincho"/>
          <w:lang w:eastAsia="en-US"/>
        </w:rPr>
        <w:tab/>
        <w:t xml:space="preserve">There are several test methods available for assessing vehicle interior air quality and this Mutual Resolution takes into account these existing standards. There are three test modes, each with their own testing method. These test modes would be subject to optional acceptance by Contracting Parties depending on their situations. Contracting Parties may optionally </w:t>
      </w:r>
      <w:r w:rsidR="006D3E79">
        <w:rPr>
          <w:rFonts w:eastAsia="MS Mincho"/>
          <w:lang w:eastAsia="en-US"/>
        </w:rPr>
        <w:t>select</w:t>
      </w:r>
      <w:r w:rsidRPr="0031586C">
        <w:rPr>
          <w:rFonts w:eastAsia="MS Mincho"/>
          <w:lang w:eastAsia="en-US"/>
        </w:rPr>
        <w:t xml:space="preserve"> the test mode.</w:t>
      </w:r>
    </w:p>
    <w:p w14:paraId="1C2B9BCD" w14:textId="77777777" w:rsidR="00444E4B" w:rsidRPr="0031586C" w:rsidRDefault="00444E4B" w:rsidP="00444E4B">
      <w:pPr>
        <w:spacing w:after="120"/>
        <w:ind w:left="2259" w:right="1134" w:hanging="1125"/>
        <w:jc w:val="both"/>
        <w:rPr>
          <w:rFonts w:eastAsia="MS Mincho"/>
          <w:lang w:eastAsia="en-US"/>
        </w:rPr>
      </w:pPr>
      <w:r w:rsidRPr="0031586C">
        <w:rPr>
          <w:rFonts w:eastAsia="MS Mincho"/>
          <w:lang w:eastAsia="en-US"/>
        </w:rPr>
        <w:t>5.4.</w:t>
      </w:r>
      <w:r w:rsidRPr="0031586C">
        <w:rPr>
          <w:rFonts w:eastAsia="MS Mincho"/>
          <w:lang w:eastAsia="en-US"/>
        </w:rPr>
        <w:tab/>
        <w:t>This Mutual Resolution will encourage the reduced use of materials, and chemicals that can be harmful to humans. It also encourages the increased use of environmentally-friendly materials, improving the environmental air quality inside the passenger cabin.</w:t>
      </w:r>
    </w:p>
    <w:p w14:paraId="5004B687" w14:textId="77777777" w:rsidR="00444E4B" w:rsidRPr="0031586C" w:rsidRDefault="00444E4B" w:rsidP="00444E4B">
      <w:pPr>
        <w:spacing w:after="120"/>
        <w:ind w:left="2259" w:right="1134" w:hanging="1125"/>
        <w:jc w:val="both"/>
        <w:rPr>
          <w:rFonts w:eastAsia="MS Mincho"/>
          <w:lang w:eastAsia="en-US"/>
        </w:rPr>
      </w:pPr>
      <w:r w:rsidRPr="0031586C">
        <w:rPr>
          <w:rFonts w:eastAsia="MS Mincho"/>
          <w:lang w:eastAsia="en-US"/>
        </w:rPr>
        <w:lastRenderedPageBreak/>
        <w:t>5.5.</w:t>
      </w:r>
      <w:r w:rsidRPr="0031586C">
        <w:rPr>
          <w:rFonts w:eastAsia="MS Mincho"/>
          <w:lang w:eastAsia="en-US"/>
        </w:rPr>
        <w:tab/>
        <w:t>Substances to be measured are Formaldehyde, Acetaldehyde, Benzene, Toluene, Xylene, Ethylbenzene, Styrene, and Acrolein.</w:t>
      </w:r>
    </w:p>
    <w:p w14:paraId="5FDB3594" w14:textId="77777777" w:rsidR="00444E4B" w:rsidRPr="0031586C" w:rsidRDefault="00444E4B" w:rsidP="00444E4B">
      <w:pPr>
        <w:spacing w:after="120"/>
        <w:ind w:left="2259" w:right="1134" w:hanging="1125"/>
        <w:jc w:val="both"/>
        <w:rPr>
          <w:rFonts w:eastAsia="MS Mincho"/>
          <w:lang w:eastAsia="en-US"/>
        </w:rPr>
      </w:pPr>
      <w:r w:rsidRPr="0031586C">
        <w:rPr>
          <w:rFonts w:eastAsia="MS Mincho"/>
          <w:lang w:eastAsia="en-US"/>
        </w:rPr>
        <w:t>5.6.</w:t>
      </w:r>
      <w:r w:rsidRPr="0031586C">
        <w:rPr>
          <w:rFonts w:eastAsia="MS Mincho"/>
          <w:lang w:eastAsia="en-US"/>
        </w:rPr>
        <w:tab/>
        <w:t>Due to the different levels of development, different regional cultures, and the costs associated with interior emission control technology, the regulatory stringency is expected to be different from region to region for the foreseeable future. The setting of interior emission limit values, therefore, is not part of this recommendation for the time being.</w:t>
      </w:r>
    </w:p>
    <w:p w14:paraId="77A3551D" w14:textId="77777777" w:rsidR="00444E4B" w:rsidRPr="0031586C"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31586C">
        <w:rPr>
          <w:rFonts w:eastAsia="MS Mincho"/>
          <w:b/>
          <w:sz w:val="28"/>
          <w:lang w:eastAsia="en-US"/>
        </w:rPr>
        <w:tab/>
      </w:r>
      <w:r w:rsidRPr="0031586C">
        <w:rPr>
          <w:rFonts w:eastAsia="MS Mincho"/>
          <w:b/>
          <w:sz w:val="28"/>
          <w:lang w:eastAsia="en-US"/>
        </w:rPr>
        <w:tab/>
      </w:r>
      <w:bookmarkStart w:id="36" w:name="_Toc528835412"/>
      <w:r w:rsidRPr="0031586C">
        <w:rPr>
          <w:rFonts w:eastAsia="MS Mincho"/>
          <w:b/>
          <w:sz w:val="28"/>
          <w:lang w:eastAsia="en-US"/>
        </w:rPr>
        <w:t>6.</w:t>
      </w:r>
      <w:r w:rsidRPr="0031586C">
        <w:rPr>
          <w:rFonts w:eastAsia="MS Mincho"/>
          <w:b/>
          <w:sz w:val="28"/>
          <w:lang w:eastAsia="en-US"/>
        </w:rPr>
        <w:tab/>
      </w:r>
      <w:r w:rsidRPr="0031586C">
        <w:rPr>
          <w:rFonts w:eastAsia="MS Mincho"/>
          <w:b/>
          <w:sz w:val="28"/>
          <w:lang w:eastAsia="en-US"/>
        </w:rPr>
        <w:tab/>
        <w:t>Normative references</w:t>
      </w:r>
      <w:bookmarkEnd w:id="36"/>
    </w:p>
    <w:p w14:paraId="50053E62"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6.1.</w:t>
      </w:r>
      <w:r w:rsidRPr="0031586C">
        <w:rPr>
          <w:rFonts w:eastAsia="MS Mincho"/>
          <w:lang w:eastAsia="ja-JP"/>
        </w:rPr>
        <w:tab/>
      </w:r>
      <w:r w:rsidRPr="0031586C">
        <w:rPr>
          <w:rFonts w:eastAsia="MS Mincho"/>
          <w:lang w:eastAsia="ja-JP"/>
        </w:rPr>
        <w:tab/>
        <w:t>ISO 16000-3, Indoor air — Part 3: Determination of formaldehyde and other carbonyl compounds in indoor air and test chamber air — Active sampling method.</w:t>
      </w:r>
    </w:p>
    <w:p w14:paraId="74371163"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6.2.</w:t>
      </w:r>
      <w:r w:rsidRPr="0031586C">
        <w:rPr>
          <w:rFonts w:eastAsia="MS Mincho"/>
          <w:lang w:eastAsia="ja-JP"/>
        </w:rPr>
        <w:tab/>
      </w:r>
      <w:r w:rsidRPr="0031586C">
        <w:rPr>
          <w:rFonts w:eastAsia="MS Mincho"/>
          <w:lang w:eastAsia="ja-JP"/>
        </w:rPr>
        <w:tab/>
        <w:t xml:space="preserve">ISO 16000-6:2011, Indoor air — Part 6: Determination of volatile organic compounds in indoor and test chamber air by active sampling on Tenax TA® sorbent, thermal desorption and gas chromatography using Mass </w:t>
      </w:r>
      <w:r w:rsidRPr="0031586C">
        <w:rPr>
          <w:rFonts w:eastAsia="MS Mincho"/>
          <w:szCs w:val="24"/>
          <w:lang w:eastAsia="ja-JP"/>
        </w:rPr>
        <w:t>Spectrometry</w:t>
      </w:r>
      <w:r w:rsidRPr="0031586C">
        <w:rPr>
          <w:rFonts w:eastAsia="MS Mincho"/>
          <w:lang w:eastAsia="ja-JP"/>
        </w:rPr>
        <w:t xml:space="preserve"> (MS) or</w:t>
      </w:r>
      <w:r w:rsidRPr="0031586C">
        <w:rPr>
          <w:rFonts w:eastAsia="MS Mincho"/>
          <w:lang w:eastAsia="en-US"/>
        </w:rPr>
        <w:t xml:space="preserve"> </w:t>
      </w:r>
      <w:r w:rsidRPr="0031586C">
        <w:rPr>
          <w:rFonts w:eastAsia="MS Mincho"/>
          <w:lang w:eastAsia="ja-JP"/>
        </w:rPr>
        <w:t xml:space="preserve">Mass </w:t>
      </w:r>
      <w:r w:rsidRPr="0031586C">
        <w:rPr>
          <w:rFonts w:eastAsia="MS Mincho"/>
          <w:szCs w:val="24"/>
          <w:lang w:eastAsia="ja-JP"/>
        </w:rPr>
        <w:t>Spectrometry</w:t>
      </w:r>
      <w:r w:rsidRPr="0031586C">
        <w:rPr>
          <w:rFonts w:eastAsia="MS Mincho"/>
          <w:lang w:eastAsia="ja-JP"/>
        </w:rPr>
        <w:t>–Flame Ionization Detector (MS-FID).</w:t>
      </w:r>
    </w:p>
    <w:p w14:paraId="7FA2F05B" w14:textId="77777777" w:rsidR="00444E4B" w:rsidRPr="0031586C"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31586C">
        <w:rPr>
          <w:rFonts w:eastAsia="MS Mincho"/>
          <w:b/>
          <w:sz w:val="28"/>
          <w:lang w:eastAsia="en-US"/>
        </w:rPr>
        <w:tab/>
      </w:r>
      <w:r w:rsidRPr="0031586C">
        <w:rPr>
          <w:rFonts w:eastAsia="MS Mincho"/>
          <w:b/>
          <w:sz w:val="28"/>
          <w:lang w:eastAsia="en-US"/>
        </w:rPr>
        <w:tab/>
      </w:r>
      <w:bookmarkStart w:id="37" w:name="_Toc528835413"/>
      <w:r w:rsidRPr="0031586C">
        <w:rPr>
          <w:rFonts w:eastAsia="MS Mincho"/>
          <w:b/>
          <w:sz w:val="28"/>
          <w:lang w:eastAsia="en-US"/>
        </w:rPr>
        <w:t>7.</w:t>
      </w:r>
      <w:r w:rsidRPr="0031586C">
        <w:rPr>
          <w:rFonts w:eastAsia="MS Mincho"/>
          <w:b/>
          <w:sz w:val="28"/>
          <w:lang w:eastAsia="en-US"/>
        </w:rPr>
        <w:tab/>
      </w:r>
      <w:r w:rsidRPr="0031586C">
        <w:rPr>
          <w:rFonts w:eastAsia="MS Mincho"/>
          <w:b/>
          <w:sz w:val="28"/>
          <w:lang w:eastAsia="en-US"/>
        </w:rPr>
        <w:tab/>
        <w:t>Requirements for the test vehicle</w:t>
      </w:r>
      <w:bookmarkEnd w:id="37"/>
    </w:p>
    <w:p w14:paraId="28EBDAC1" w14:textId="07AEAD1A"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7.1.</w:t>
      </w:r>
      <w:r w:rsidRPr="0031586C">
        <w:rPr>
          <w:rFonts w:eastAsia="MS Mincho"/>
          <w:lang w:eastAsia="ja-JP"/>
        </w:rPr>
        <w:tab/>
      </w:r>
      <w:r w:rsidRPr="0031586C">
        <w:rPr>
          <w:rFonts w:eastAsia="MS Mincho"/>
          <w:lang w:eastAsia="ja-JP"/>
        </w:rPr>
        <w:tab/>
        <w:t xml:space="preserve">Test vehicles should only be new vehicles from serial production. Used vehicles are not included. The selection of vehicles should be based on a worst case interior to </w:t>
      </w:r>
      <w:r w:rsidR="00223399" w:rsidRPr="0031586C">
        <w:rPr>
          <w:rFonts w:eastAsia="MS Mincho"/>
          <w:lang w:eastAsia="ja-JP"/>
        </w:rPr>
        <w:t>minimi</w:t>
      </w:r>
      <w:r w:rsidR="00223399">
        <w:rPr>
          <w:rFonts w:eastAsia="MS Mincho"/>
          <w:lang w:eastAsia="ja-JP"/>
        </w:rPr>
        <w:t>s</w:t>
      </w:r>
      <w:r w:rsidR="00223399" w:rsidRPr="0031586C">
        <w:rPr>
          <w:rFonts w:eastAsia="MS Mincho"/>
          <w:lang w:eastAsia="ja-JP"/>
        </w:rPr>
        <w:t xml:space="preserve">e </w:t>
      </w:r>
      <w:r w:rsidRPr="0031586C">
        <w:rPr>
          <w:rFonts w:eastAsia="MS Mincho"/>
          <w:lang w:eastAsia="ja-JP"/>
        </w:rPr>
        <w:t>testing cost. Vehicles with dark exterior and preferably black or dark interior colour are recommended for elevated temperature modes. Furthermore, grouping vehicles in families with similar interior emissions is also recommended. This approach can be based on summing up vehicles with the same interior line and similar interior volume.</w:t>
      </w:r>
    </w:p>
    <w:p w14:paraId="7B33F627" w14:textId="53337F2F"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7.2.</w:t>
      </w:r>
      <w:r w:rsidRPr="0031586C">
        <w:rPr>
          <w:rFonts w:eastAsia="MS Mincho"/>
          <w:lang w:eastAsia="ja-JP"/>
        </w:rPr>
        <w:tab/>
      </w:r>
      <w:r w:rsidRPr="0031586C">
        <w:rPr>
          <w:rFonts w:eastAsia="MS Mincho"/>
          <w:lang w:eastAsia="ja-JP"/>
        </w:rPr>
        <w:tab/>
        <w:t>The new vehicle</w:t>
      </w:r>
      <w:r w:rsidR="00B2211D" w:rsidRPr="00B2211D">
        <w:rPr>
          <w:rFonts w:eastAsia="MS Mincho"/>
          <w:lang w:eastAsia="ja-JP"/>
        </w:rPr>
        <w:t xml:space="preserve"> </w:t>
      </w:r>
      <w:r w:rsidR="00B2211D" w:rsidRPr="0031586C">
        <w:rPr>
          <w:rFonts w:eastAsia="MS Mincho"/>
          <w:lang w:eastAsia="ja-JP"/>
        </w:rPr>
        <w:t>to be tested</w:t>
      </w:r>
      <w:r w:rsidRPr="0031586C">
        <w:rPr>
          <w:rFonts w:eastAsia="MS Mincho"/>
          <w:lang w:eastAsia="ja-JP"/>
        </w:rPr>
        <w:t xml:space="preserve">, </w:t>
      </w:r>
      <w:r w:rsidR="00B2211D">
        <w:rPr>
          <w:rFonts w:eastAsia="MS Mincho"/>
          <w:lang w:eastAsia="ja-JP"/>
        </w:rPr>
        <w:t xml:space="preserve">i.e. </w:t>
      </w:r>
      <w:r w:rsidRPr="0031586C">
        <w:rPr>
          <w:rFonts w:eastAsia="MS Mincho"/>
          <w:lang w:eastAsia="ja-JP"/>
        </w:rPr>
        <w:t>one not driven more than 80 km and within 28 d</w:t>
      </w:r>
      <w:r w:rsidR="009D3106">
        <w:rPr>
          <w:rFonts w:eastAsia="MS Mincho"/>
          <w:lang w:eastAsia="ja-JP"/>
        </w:rPr>
        <w:t>ays</w:t>
      </w:r>
      <w:r w:rsidRPr="0031586C">
        <w:rPr>
          <w:rFonts w:eastAsia="MS Mincho"/>
          <w:lang w:eastAsia="ja-JP"/>
        </w:rPr>
        <w:t xml:space="preserve"> ± 5 d</w:t>
      </w:r>
      <w:r w:rsidR="009D3106">
        <w:rPr>
          <w:rFonts w:eastAsia="MS Mincho"/>
          <w:lang w:eastAsia="ja-JP"/>
        </w:rPr>
        <w:t>ays</w:t>
      </w:r>
      <w:r w:rsidRPr="0031586C">
        <w:rPr>
          <w:rFonts w:eastAsia="MS Mincho"/>
          <w:lang w:eastAsia="ja-JP"/>
        </w:rPr>
        <w:t xml:space="preserve"> after the sign-off date in the production line</w:t>
      </w:r>
      <w:r w:rsidR="00B2211D">
        <w:rPr>
          <w:rFonts w:eastAsia="MS Mincho"/>
          <w:lang w:eastAsia="ja-JP"/>
        </w:rPr>
        <w:t>,</w:t>
      </w:r>
      <w:r w:rsidRPr="0031586C">
        <w:rPr>
          <w:rFonts w:eastAsia="MS Mincho"/>
          <w:lang w:eastAsia="ja-JP"/>
        </w:rPr>
        <w:t xml:space="preserve"> shall have been manufactured by the normal production process.</w:t>
      </w:r>
    </w:p>
    <w:p w14:paraId="1377206B"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7.3.</w:t>
      </w:r>
      <w:r w:rsidRPr="0031586C">
        <w:rPr>
          <w:rFonts w:eastAsia="MS Mincho"/>
          <w:lang w:eastAsia="ja-JP"/>
        </w:rPr>
        <w:tab/>
      </w:r>
      <w:r w:rsidRPr="0031586C">
        <w:rPr>
          <w:rFonts w:eastAsia="MS Mincho"/>
          <w:lang w:eastAsia="ja-JP"/>
        </w:rPr>
        <w:tab/>
        <w:t>Transportation conditions from the assembly plant to the storing place and to the test facility</w:t>
      </w:r>
    </w:p>
    <w:p w14:paraId="5C237239"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7.3.1.</w:t>
      </w:r>
      <w:r w:rsidRPr="0031586C">
        <w:rPr>
          <w:rFonts w:eastAsia="MS Mincho"/>
          <w:lang w:eastAsia="ja-JP"/>
        </w:rPr>
        <w:tab/>
      </w:r>
      <w:r w:rsidRPr="0031586C">
        <w:rPr>
          <w:rFonts w:eastAsia="MS Mincho"/>
          <w:lang w:eastAsia="ja-JP"/>
        </w:rPr>
        <w:tab/>
        <w:t>Transportation of the vehicle should follow the normal transportation process.</w:t>
      </w:r>
    </w:p>
    <w:p w14:paraId="56E1EE3D"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7.3.2.</w:t>
      </w:r>
      <w:r w:rsidRPr="0031586C">
        <w:rPr>
          <w:rFonts w:eastAsia="MS Mincho"/>
          <w:lang w:eastAsia="ja-JP"/>
        </w:rPr>
        <w:tab/>
      </w:r>
      <w:r w:rsidRPr="0031586C">
        <w:rPr>
          <w:rFonts w:eastAsia="MS Mincho"/>
          <w:lang w:eastAsia="ja-JP"/>
        </w:rPr>
        <w:tab/>
        <w:t>All windows and doors should remain closed. HVAC outlets should remain closed to avoid contamination.</w:t>
      </w:r>
    </w:p>
    <w:p w14:paraId="347D8BD4" w14:textId="79A30583"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7.3.3.</w:t>
      </w:r>
      <w:r w:rsidRPr="0031586C">
        <w:rPr>
          <w:rFonts w:eastAsia="MS Mincho"/>
          <w:lang w:eastAsia="ja-JP"/>
        </w:rPr>
        <w:tab/>
      </w:r>
      <w:r w:rsidRPr="0031586C">
        <w:rPr>
          <w:rFonts w:eastAsia="MS Mincho"/>
          <w:lang w:eastAsia="ja-JP"/>
        </w:rPr>
        <w:tab/>
        <w:t xml:space="preserve">Ensure that no external off-gassing materials will be transported in the same cargo area. </w:t>
      </w:r>
      <w:r w:rsidR="00DD655F" w:rsidRPr="0031586C">
        <w:rPr>
          <w:rFonts w:eastAsia="MS Mincho"/>
          <w:lang w:eastAsia="ja-JP"/>
        </w:rPr>
        <w:t>Minimi</w:t>
      </w:r>
      <w:r w:rsidR="00DD655F">
        <w:rPr>
          <w:rFonts w:eastAsia="MS Mincho"/>
          <w:lang w:eastAsia="ja-JP"/>
        </w:rPr>
        <w:t>s</w:t>
      </w:r>
      <w:r w:rsidR="00DD655F" w:rsidRPr="0031586C">
        <w:rPr>
          <w:rFonts w:eastAsia="MS Mincho"/>
          <w:lang w:eastAsia="ja-JP"/>
        </w:rPr>
        <w:t xml:space="preserve">e </w:t>
      </w:r>
      <w:r w:rsidRPr="0031586C">
        <w:rPr>
          <w:rFonts w:eastAsia="MS Mincho"/>
          <w:lang w:eastAsia="ja-JP"/>
        </w:rPr>
        <w:t>high solar load during all transportations. Documentation of all deviations from the normal transportation process in the test protocol shall be reported in the comments.</w:t>
      </w:r>
    </w:p>
    <w:p w14:paraId="4F6A0C8C" w14:textId="7E1771D1"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7.3.4.</w:t>
      </w:r>
      <w:r w:rsidRPr="0031586C">
        <w:rPr>
          <w:rFonts w:eastAsia="MS Mincho"/>
          <w:lang w:eastAsia="ja-JP"/>
        </w:rPr>
        <w:tab/>
      </w:r>
      <w:r w:rsidRPr="0031586C">
        <w:rPr>
          <w:rFonts w:eastAsia="MS Mincho"/>
          <w:lang w:eastAsia="ja-JP"/>
        </w:rPr>
        <w:tab/>
        <w:t>Influence of the driver shall be as low as possible. The vehicle driver and handlers shall avoid the following: smoking, eating, transportation of external items, and no perfume, inside or near the test vehicle.</w:t>
      </w:r>
    </w:p>
    <w:p w14:paraId="32702A1B"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7.3.5.</w:t>
      </w:r>
      <w:r w:rsidRPr="0031586C">
        <w:rPr>
          <w:rFonts w:eastAsia="MS Mincho"/>
          <w:lang w:eastAsia="ja-JP"/>
        </w:rPr>
        <w:tab/>
      </w:r>
      <w:r w:rsidRPr="0031586C">
        <w:rPr>
          <w:rFonts w:eastAsia="MS Mincho"/>
          <w:lang w:eastAsia="ja-JP"/>
        </w:rPr>
        <w:tab/>
        <w:t>Protection covers used shall be the protection that will be used normally for transportation of the remaining production vehicles. Absorbers are only allowed if used in the normal transportation process.</w:t>
      </w:r>
    </w:p>
    <w:p w14:paraId="140C2015"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7.4.</w:t>
      </w:r>
      <w:r w:rsidRPr="0031586C">
        <w:rPr>
          <w:rFonts w:eastAsia="MS Mincho"/>
          <w:lang w:eastAsia="ja-JP"/>
        </w:rPr>
        <w:tab/>
      </w:r>
      <w:r w:rsidRPr="0031586C">
        <w:rPr>
          <w:rFonts w:eastAsia="MS Mincho"/>
          <w:lang w:eastAsia="ja-JP"/>
        </w:rPr>
        <w:tab/>
        <w:t>Storing conditions for the vehicle</w:t>
      </w:r>
    </w:p>
    <w:p w14:paraId="30378A0A"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7.4.1.</w:t>
      </w:r>
      <w:r w:rsidRPr="0031586C">
        <w:rPr>
          <w:rFonts w:eastAsia="MS Mincho"/>
          <w:lang w:eastAsia="ja-JP"/>
        </w:rPr>
        <w:tab/>
      </w:r>
      <w:r w:rsidRPr="0031586C">
        <w:rPr>
          <w:rFonts w:eastAsia="MS Mincho"/>
          <w:lang w:eastAsia="ja-JP"/>
        </w:rPr>
        <w:tab/>
        <w:t>All windows, doors, and HVAC outlets keep closed to avoid from contamination and avoid direct sunlight.</w:t>
      </w:r>
    </w:p>
    <w:p w14:paraId="5DB77540"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7.4.2.</w:t>
      </w:r>
      <w:r w:rsidRPr="0031586C">
        <w:rPr>
          <w:rFonts w:eastAsia="MS Mincho"/>
          <w:lang w:eastAsia="ja-JP"/>
        </w:rPr>
        <w:tab/>
        <w:t>Do not use any cleaning agent to remove any residues. Dust wiping, vacuuming, and cleaning with clear water is possible. Clear water cleaning form outside is possible.</w:t>
      </w:r>
    </w:p>
    <w:p w14:paraId="621A0D5C"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lastRenderedPageBreak/>
        <w:t>7.4.3.</w:t>
      </w:r>
      <w:r w:rsidRPr="0031586C">
        <w:rPr>
          <w:rFonts w:eastAsia="MS Mincho"/>
          <w:lang w:eastAsia="ja-JP"/>
        </w:rPr>
        <w:tab/>
      </w:r>
      <w:r w:rsidRPr="0031586C">
        <w:rPr>
          <w:rFonts w:eastAsia="MS Mincho"/>
          <w:lang w:eastAsia="ja-JP"/>
        </w:rPr>
        <w:tab/>
        <w:t>No extra fuelling, only the first fuel at production shall be within the fuelling system.</w:t>
      </w:r>
    </w:p>
    <w:p w14:paraId="1C7F7EF5"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7.4.4.</w:t>
      </w:r>
      <w:r w:rsidRPr="0031586C">
        <w:rPr>
          <w:rFonts w:eastAsia="MS Mincho"/>
          <w:lang w:eastAsia="ja-JP"/>
        </w:rPr>
        <w:tab/>
      </w:r>
      <w:r w:rsidRPr="0031586C">
        <w:rPr>
          <w:rFonts w:eastAsia="MS Mincho"/>
          <w:lang w:eastAsia="ja-JP"/>
        </w:rPr>
        <w:tab/>
        <w:t>Workers should carefully deal with the vehicle to prevent contamination.</w:t>
      </w:r>
    </w:p>
    <w:p w14:paraId="62362C22"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7.4.5.</w:t>
      </w:r>
      <w:r w:rsidRPr="0031586C">
        <w:rPr>
          <w:rFonts w:eastAsia="MS Mincho"/>
          <w:lang w:eastAsia="ja-JP"/>
        </w:rPr>
        <w:tab/>
        <w:t>Remove all protecting covers, foils, papers, stickers, absorbers, etc. at least 24 hours before measurement.</w:t>
      </w:r>
    </w:p>
    <w:p w14:paraId="5347F7DB"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7.5.</w:t>
      </w:r>
      <w:r w:rsidRPr="0031586C">
        <w:rPr>
          <w:rFonts w:eastAsia="MS Mincho"/>
          <w:lang w:eastAsia="ja-JP"/>
        </w:rPr>
        <w:tab/>
      </w:r>
      <w:r w:rsidRPr="0031586C">
        <w:rPr>
          <w:rFonts w:eastAsia="MS Mincho"/>
          <w:lang w:eastAsia="ja-JP"/>
        </w:rPr>
        <w:tab/>
        <w:t>Storing conditions for the vehicle 24 hours before measurement</w:t>
      </w:r>
    </w:p>
    <w:p w14:paraId="0AFC6ECB" w14:textId="3953822C"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7.5.1.</w:t>
      </w:r>
      <w:r w:rsidRPr="0031586C">
        <w:rPr>
          <w:rFonts w:eastAsia="MS Mincho"/>
          <w:lang w:eastAsia="ja-JP"/>
        </w:rPr>
        <w:tab/>
      </w:r>
      <w:r w:rsidRPr="0031586C">
        <w:rPr>
          <w:rFonts w:eastAsia="MS Mincho"/>
          <w:lang w:eastAsia="ja-JP"/>
        </w:rPr>
        <w:tab/>
        <w:t xml:space="preserve">Storage </w:t>
      </w:r>
      <w:r w:rsidR="006C1035">
        <w:rPr>
          <w:rFonts w:eastAsia="MS Mincho"/>
          <w:lang w:eastAsia="ja-JP"/>
        </w:rPr>
        <w:t>(</w:t>
      </w:r>
      <w:r w:rsidR="006C1035" w:rsidRPr="0031586C">
        <w:rPr>
          <w:rFonts w:eastAsia="MS Mincho"/>
          <w:lang w:eastAsia="ja-JP"/>
        </w:rPr>
        <w:t>soak time</w:t>
      </w:r>
      <w:r w:rsidR="006C1035">
        <w:rPr>
          <w:rFonts w:eastAsia="MS Mincho"/>
          <w:lang w:eastAsia="ja-JP"/>
        </w:rPr>
        <w:t xml:space="preserve">) </w:t>
      </w:r>
      <w:r w:rsidRPr="0031586C">
        <w:rPr>
          <w:rFonts w:eastAsia="MS Mincho"/>
          <w:lang w:eastAsia="ja-JP"/>
        </w:rPr>
        <w:t>shall be for 24 hours, before measurement</w:t>
      </w:r>
      <w:r w:rsidR="00415691">
        <w:rPr>
          <w:rFonts w:eastAsia="MS Mincho"/>
          <w:lang w:eastAsia="ja-JP"/>
        </w:rPr>
        <w:t>,</w:t>
      </w:r>
      <w:r w:rsidRPr="0031586C">
        <w:rPr>
          <w:rFonts w:eastAsia="MS Mincho"/>
          <w:lang w:eastAsia="ja-JP"/>
        </w:rPr>
        <w:t xml:space="preserve"> nearby the test facility. Control the soak storage temperature as close as possible to room temperature between 20-30°C.</w:t>
      </w:r>
    </w:p>
    <w:p w14:paraId="11331A3F" w14:textId="77777777" w:rsidR="00444E4B" w:rsidRPr="0031586C" w:rsidRDefault="00444E4B" w:rsidP="00444E4B">
      <w:pPr>
        <w:keepNext/>
        <w:keepLines/>
        <w:tabs>
          <w:tab w:val="right" w:pos="851"/>
        </w:tabs>
        <w:spacing w:before="360" w:after="240" w:line="300" w:lineRule="exact"/>
        <w:ind w:left="2268" w:right="1134" w:hanging="1134"/>
        <w:rPr>
          <w:rFonts w:eastAsia="MS Mincho"/>
          <w:b/>
          <w:sz w:val="28"/>
          <w:lang w:eastAsia="en-US"/>
        </w:rPr>
      </w:pPr>
      <w:bookmarkStart w:id="38" w:name="_Toc528835414"/>
      <w:r w:rsidRPr="0031586C">
        <w:rPr>
          <w:rFonts w:eastAsia="MS Mincho"/>
          <w:b/>
          <w:sz w:val="28"/>
          <w:lang w:eastAsia="en-US"/>
        </w:rPr>
        <w:t>8.</w:t>
      </w:r>
      <w:r w:rsidRPr="0031586C">
        <w:rPr>
          <w:rFonts w:eastAsia="MS Mincho"/>
          <w:b/>
          <w:sz w:val="28"/>
          <w:lang w:eastAsia="en-US"/>
        </w:rPr>
        <w:tab/>
      </w:r>
      <w:r w:rsidRPr="0031586C">
        <w:rPr>
          <w:rFonts w:eastAsia="MS Mincho"/>
          <w:b/>
          <w:sz w:val="28"/>
          <w:lang w:eastAsia="en-US"/>
        </w:rPr>
        <w:tab/>
        <w:t>Requirements for the test apparatus, instrument, and equipment</w:t>
      </w:r>
      <w:bookmarkEnd w:id="38"/>
    </w:p>
    <w:p w14:paraId="708294B6"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8.1.</w:t>
      </w:r>
      <w:r w:rsidRPr="0031586C">
        <w:rPr>
          <w:rFonts w:eastAsia="MS Mincho"/>
          <w:lang w:eastAsia="ja-JP"/>
        </w:rPr>
        <w:tab/>
      </w:r>
      <w:r w:rsidRPr="0031586C">
        <w:rPr>
          <w:rFonts w:eastAsia="MS Mincho"/>
          <w:lang w:eastAsia="ja-JP"/>
        </w:rPr>
        <w:tab/>
        <w:t>Whole vehicle test chamber</w:t>
      </w:r>
    </w:p>
    <w:p w14:paraId="5C90024D"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8.1.1.</w:t>
      </w:r>
      <w:r w:rsidRPr="0031586C">
        <w:rPr>
          <w:rFonts w:eastAsia="MS Mincho"/>
          <w:lang w:eastAsia="ja-JP"/>
        </w:rPr>
        <w:tab/>
      </w:r>
      <w:r w:rsidRPr="0031586C">
        <w:rPr>
          <w:rFonts w:eastAsia="MS Mincho"/>
          <w:lang w:eastAsia="ja-JP"/>
        </w:rPr>
        <w:tab/>
        <w:t>The whole vehicle test chamber shall be large enough to accommodate the complete test vehicle and include a heating, cooling, humidity, ventilation, and filter system for the air and solar lights if necessary.</w:t>
      </w:r>
    </w:p>
    <w:p w14:paraId="1BB52B4D" w14:textId="53B5993E"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8.1.2.</w:t>
      </w:r>
      <w:r w:rsidRPr="0031586C">
        <w:rPr>
          <w:rFonts w:eastAsia="MS Mincho"/>
          <w:lang w:eastAsia="ja-JP"/>
        </w:rPr>
        <w:tab/>
      </w:r>
      <w:r w:rsidRPr="0031586C">
        <w:rPr>
          <w:rFonts w:eastAsia="MS Mincho"/>
          <w:lang w:eastAsia="ja-JP"/>
        </w:rPr>
        <w:tab/>
        <w:t>The whole vehicle test chamber shall be capable of maintaining a temperature between 23.0 to 25.0°C.</w:t>
      </w:r>
    </w:p>
    <w:p w14:paraId="104AEEF5"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8.1.3.</w:t>
      </w:r>
      <w:r w:rsidRPr="0031586C">
        <w:rPr>
          <w:rFonts w:eastAsia="MS Mincho"/>
          <w:lang w:eastAsia="ja-JP"/>
        </w:rPr>
        <w:tab/>
      </w:r>
      <w:r w:rsidRPr="0031586C">
        <w:rPr>
          <w:rFonts w:eastAsia="MS Mincho"/>
          <w:lang w:eastAsia="ja-JP"/>
        </w:rPr>
        <w:tab/>
        <w:t>Relative Humidity (RH) during the ambient mode in the whole vehicle test chamber should be 50 percent RH ± 10 percent RH.</w:t>
      </w:r>
    </w:p>
    <w:p w14:paraId="25BDF982"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8.1.4.</w:t>
      </w:r>
      <w:r w:rsidRPr="0031586C">
        <w:rPr>
          <w:rFonts w:eastAsia="MS Mincho"/>
          <w:lang w:eastAsia="ja-JP"/>
        </w:rPr>
        <w:tab/>
      </w:r>
      <w:r w:rsidRPr="0031586C">
        <w:rPr>
          <w:rFonts w:eastAsia="MS Mincho"/>
          <w:lang w:eastAsia="ja-JP"/>
        </w:rPr>
        <w:tab/>
        <w:t>Relative humidity during the ambient, parking, and driving modes in the whole vehicle test chamber shall be documented.</w:t>
      </w:r>
    </w:p>
    <w:p w14:paraId="0419B52A"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8.1.5.</w:t>
      </w:r>
      <w:r w:rsidRPr="0031586C">
        <w:rPr>
          <w:rFonts w:eastAsia="MS Mincho"/>
          <w:lang w:eastAsia="ja-JP"/>
        </w:rPr>
        <w:tab/>
      </w:r>
      <w:r w:rsidRPr="0031586C">
        <w:rPr>
          <w:rFonts w:eastAsia="MS Mincho"/>
          <w:lang w:eastAsia="ja-JP"/>
        </w:rPr>
        <w:tab/>
        <w:t xml:space="preserve">The maximum background concentration for each test substance shall not exceed 20 </w:t>
      </w:r>
      <w:proofErr w:type="spellStart"/>
      <w:r w:rsidRPr="0031586C">
        <w:rPr>
          <w:rFonts w:eastAsia="MS Mincho"/>
          <w:lang w:eastAsia="ja-JP"/>
        </w:rPr>
        <w:t>μg</w:t>
      </w:r>
      <w:proofErr w:type="spellEnd"/>
      <w:r w:rsidRPr="0031586C">
        <w:rPr>
          <w:rFonts w:eastAsia="MS Mincho"/>
          <w:lang w:eastAsia="ja-JP"/>
        </w:rPr>
        <w:t>/m</w:t>
      </w:r>
      <w:r w:rsidRPr="0031586C">
        <w:rPr>
          <w:rFonts w:eastAsia="MS Mincho"/>
          <w:vertAlign w:val="superscript"/>
          <w:lang w:eastAsia="ja-JP"/>
        </w:rPr>
        <w:t>3</w:t>
      </w:r>
      <w:r w:rsidRPr="0031586C">
        <w:rPr>
          <w:rFonts w:eastAsia="MS Mincho"/>
          <w:lang w:eastAsia="ja-JP"/>
        </w:rPr>
        <w:t xml:space="preserve"> for each single component or a maximum of 10 percent of the respective target or limit value, whichever is less. If this is not met, the source of the contamination shall be identified and removed or covered to exclude it from the test result.</w:t>
      </w:r>
    </w:p>
    <w:p w14:paraId="6947C3ED"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8.1.6.</w:t>
      </w:r>
      <w:r w:rsidRPr="0031586C">
        <w:rPr>
          <w:rFonts w:eastAsia="MS Mincho"/>
          <w:lang w:eastAsia="ja-JP"/>
        </w:rPr>
        <w:tab/>
      </w:r>
      <w:r w:rsidRPr="0031586C">
        <w:rPr>
          <w:rFonts w:eastAsia="MS Mincho"/>
          <w:lang w:eastAsia="ja-JP"/>
        </w:rPr>
        <w:tab/>
        <w:t>The air exchange rate of the whole vehicle test chamber should be a minimum of twice per hour.</w:t>
      </w:r>
    </w:p>
    <w:p w14:paraId="013459BB"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8.2.</w:t>
      </w:r>
      <w:r w:rsidRPr="0031586C">
        <w:rPr>
          <w:rFonts w:eastAsia="MS Mincho"/>
          <w:lang w:eastAsia="ja-JP"/>
        </w:rPr>
        <w:tab/>
      </w:r>
      <w:r w:rsidRPr="0031586C">
        <w:rPr>
          <w:rFonts w:eastAsia="MS Mincho"/>
          <w:lang w:eastAsia="ja-JP"/>
        </w:rPr>
        <w:tab/>
        <w:t>Heating radiator</w:t>
      </w:r>
    </w:p>
    <w:p w14:paraId="50630D5C" w14:textId="45B4E82C"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8.2.1.</w:t>
      </w:r>
      <w:r w:rsidRPr="0031586C">
        <w:rPr>
          <w:rFonts w:eastAsia="MS Mincho"/>
          <w:lang w:eastAsia="ja-JP"/>
        </w:rPr>
        <w:tab/>
      </w:r>
      <w:r w:rsidRPr="0031586C">
        <w:rPr>
          <w:rFonts w:eastAsia="MS Mincho"/>
          <w:lang w:eastAsia="ja-JP"/>
        </w:rPr>
        <w:tab/>
        <w:t>Infrared radiator, halogen radiator or other radiators to simulate sunlight.  Wavelengths &lt;300 nm shall be filtered out. The heating radiators used shall be powered to create a radiation density at the reference measurement point in the middle of the roof surface of the test vehicle of 400 W/m</w:t>
      </w:r>
      <w:r w:rsidRPr="0031586C">
        <w:rPr>
          <w:rFonts w:eastAsia="MS Mincho"/>
          <w:vertAlign w:val="superscript"/>
          <w:lang w:eastAsia="ja-JP"/>
        </w:rPr>
        <w:t>2</w:t>
      </w:r>
      <w:r w:rsidRPr="0031586C">
        <w:rPr>
          <w:rFonts w:eastAsia="MS Mincho"/>
          <w:lang w:eastAsia="ja-JP"/>
        </w:rPr>
        <w:t xml:space="preserve"> ± 50 W/m</w:t>
      </w:r>
      <w:r w:rsidRPr="0031586C">
        <w:rPr>
          <w:rFonts w:eastAsia="MS Mincho"/>
          <w:vertAlign w:val="superscript"/>
          <w:lang w:eastAsia="ja-JP"/>
        </w:rPr>
        <w:t>2</w:t>
      </w:r>
      <w:r w:rsidRPr="0031586C">
        <w:rPr>
          <w:rFonts w:eastAsia="MS Mincho"/>
          <w:lang w:eastAsia="ja-JP"/>
        </w:rPr>
        <w:t>.</w:t>
      </w:r>
    </w:p>
    <w:p w14:paraId="030465A2" w14:textId="483BA91D"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8.2.2.</w:t>
      </w:r>
      <w:r w:rsidRPr="0031586C">
        <w:rPr>
          <w:rFonts w:eastAsia="MS Mincho"/>
          <w:lang w:eastAsia="ja-JP"/>
        </w:rPr>
        <w:tab/>
      </w:r>
      <w:r w:rsidRPr="0031586C">
        <w:rPr>
          <w:rFonts w:eastAsia="MS Mincho"/>
          <w:lang w:eastAsia="ja-JP"/>
        </w:rPr>
        <w:tab/>
        <w:t>The heating area shall cover at least the area of the test vehicle cabin and an additional 0.5 m more on each side of the lower part of the glazing footprint, see Annex I. Position the heating radiators on the roof with a shining angle of 90° to the heating area. The shining angle can be slightly modified to achieve uniformity of the solar load. There shall be no heating radiators shining from the side. The heating area shall be calibrated in squares of 25 cm × 25 cm with a radiation density of 400 W/m</w:t>
      </w:r>
      <w:r w:rsidRPr="0031586C">
        <w:rPr>
          <w:rFonts w:eastAsia="MS Mincho"/>
          <w:vertAlign w:val="superscript"/>
          <w:lang w:eastAsia="ja-JP"/>
        </w:rPr>
        <w:t>2</w:t>
      </w:r>
      <w:r w:rsidRPr="0031586C">
        <w:rPr>
          <w:rFonts w:eastAsia="MS Mincho"/>
          <w:lang w:eastAsia="ja-JP"/>
        </w:rPr>
        <w:t xml:space="preserve"> ± 50 W/m</w:t>
      </w:r>
      <w:r w:rsidRPr="0031586C">
        <w:rPr>
          <w:rFonts w:eastAsia="MS Mincho"/>
          <w:vertAlign w:val="superscript"/>
          <w:lang w:eastAsia="ja-JP"/>
        </w:rPr>
        <w:t>2</w:t>
      </w:r>
      <w:r w:rsidRPr="0031586C">
        <w:rPr>
          <w:rFonts w:eastAsia="MS Mincho"/>
          <w:lang w:eastAsia="ja-JP"/>
        </w:rPr>
        <w:t>. The required radiation density shall be available directly after the lamps are switched on. This should be within a few minutes. The irradiation shall be measured in accordance with ISO 9060.</w:t>
      </w:r>
    </w:p>
    <w:p w14:paraId="5ABBA34F"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8.2.3.</w:t>
      </w:r>
      <w:r w:rsidRPr="0031586C">
        <w:rPr>
          <w:rFonts w:eastAsia="MS Mincho"/>
          <w:lang w:eastAsia="ja-JP"/>
        </w:rPr>
        <w:tab/>
      </w:r>
      <w:r w:rsidRPr="0031586C">
        <w:rPr>
          <w:rFonts w:eastAsia="MS Mincho"/>
          <w:lang w:eastAsia="ja-JP"/>
        </w:rPr>
        <w:tab/>
        <w:t>Take care not to have too short a distance between radiator and surface in order to avoid hot spots.</w:t>
      </w:r>
    </w:p>
    <w:p w14:paraId="6B74F506"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8.3.</w:t>
      </w:r>
      <w:r w:rsidRPr="0031586C">
        <w:rPr>
          <w:rFonts w:eastAsia="MS Mincho"/>
          <w:lang w:eastAsia="ja-JP"/>
        </w:rPr>
        <w:tab/>
      </w:r>
      <w:r w:rsidRPr="0031586C">
        <w:rPr>
          <w:rFonts w:eastAsia="MS Mincho"/>
          <w:lang w:eastAsia="ja-JP"/>
        </w:rPr>
        <w:tab/>
        <w:t>Sampling trains</w:t>
      </w:r>
    </w:p>
    <w:p w14:paraId="00E8EA88"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8.3.1.</w:t>
      </w:r>
      <w:r w:rsidRPr="0031586C">
        <w:rPr>
          <w:rFonts w:eastAsia="MS Mincho"/>
          <w:lang w:eastAsia="ja-JP"/>
        </w:rPr>
        <w:tab/>
        <w:t>Requirements for VOCs and carbonyl compounds sampling and measurement of the air in the cabin of the test vehicle and in the whole vehicle test chamber.</w:t>
      </w:r>
    </w:p>
    <w:p w14:paraId="027A26EC" w14:textId="717AF0B5"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lastRenderedPageBreak/>
        <w:t>8.3.2.</w:t>
      </w:r>
      <w:r w:rsidRPr="0031586C">
        <w:rPr>
          <w:rFonts w:eastAsia="MS Mincho"/>
          <w:lang w:eastAsia="ja-JP"/>
        </w:rPr>
        <w:tab/>
        <w:t xml:space="preserve">Sampling from inside the test vehicle shall have four sampling trains or a single sample inlet but split into four parallel sampling trains. Two </w:t>
      </w:r>
      <w:r w:rsidR="004106FE">
        <w:rPr>
          <w:rFonts w:eastAsia="MS Mincho"/>
          <w:lang w:eastAsia="ja-JP"/>
        </w:rPr>
        <w:t xml:space="preserve">of these are </w:t>
      </w:r>
      <w:r w:rsidRPr="0031586C">
        <w:rPr>
          <w:rFonts w:eastAsia="MS Mincho"/>
          <w:lang w:eastAsia="ja-JP"/>
        </w:rPr>
        <w:t xml:space="preserve">for the VOC measurements in parallel and two </w:t>
      </w:r>
      <w:r w:rsidR="004106FE">
        <w:rPr>
          <w:rFonts w:eastAsia="MS Mincho"/>
          <w:lang w:eastAsia="ja-JP"/>
        </w:rPr>
        <w:t xml:space="preserve">are </w:t>
      </w:r>
      <w:r w:rsidRPr="0031586C">
        <w:rPr>
          <w:rFonts w:eastAsia="MS Mincho"/>
          <w:lang w:eastAsia="ja-JP"/>
        </w:rPr>
        <w:t>for the carbonyl compound measurements in parallel in the test vehicle. The second method sample is an analytical backup only. One sampling line with a manifold for the division of the sampling flow outside the test vehicle is allowed. The sample train consists of the sampling line, heated if necessary, the sorbent tube and the DNPH cartridge for carbonyl compounds, the gas meters and the pumps.</w:t>
      </w:r>
    </w:p>
    <w:p w14:paraId="2333D21A"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8.3.3.</w:t>
      </w:r>
      <w:r w:rsidRPr="0031586C">
        <w:rPr>
          <w:rFonts w:eastAsia="MS Mincho"/>
          <w:lang w:eastAsia="ja-JP"/>
        </w:rPr>
        <w:tab/>
      </w:r>
      <w:r w:rsidRPr="0031586C">
        <w:rPr>
          <w:rFonts w:eastAsia="MS Mincho"/>
          <w:lang w:eastAsia="ja-JP"/>
        </w:rPr>
        <w:tab/>
        <w:t>Sampling in the whole vehicle test chamber. Four sampling trains are used to determine the background concentration of VOCs and carbonyl compounds in the whole vehicle test chamber. The sampling trains are identical to those of paragraph 8.3.</w:t>
      </w:r>
      <w:r w:rsidRPr="0031586C">
        <w:rPr>
          <w:rFonts w:eastAsia="Malgun Gothic"/>
          <w:lang w:eastAsia="ko-KR"/>
        </w:rPr>
        <w:t>2</w:t>
      </w:r>
      <w:r w:rsidRPr="0031586C">
        <w:rPr>
          <w:rFonts w:eastAsia="MS Mincho"/>
          <w:lang w:eastAsia="ja-JP"/>
        </w:rPr>
        <w:t>., apart from the sampling line, which is much shorter and not heated.</w:t>
      </w:r>
    </w:p>
    <w:p w14:paraId="160FEE6C" w14:textId="07D9F054"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8.3.4.</w:t>
      </w:r>
      <w:r w:rsidRPr="0031586C">
        <w:rPr>
          <w:rFonts w:eastAsia="MS Mincho"/>
          <w:lang w:eastAsia="ja-JP"/>
        </w:rPr>
        <w:tab/>
      </w:r>
      <w:r w:rsidRPr="0031586C">
        <w:rPr>
          <w:rFonts w:eastAsia="MS Mincho"/>
          <w:lang w:eastAsia="ja-JP"/>
        </w:rPr>
        <w:tab/>
        <w:t>Prior to sampling, the sampling system shall be checked under the sampling load conditions for air-tightness. Do not skip this critical step because leaks have a high impact on the test results due to the large backpressure of the tubes and cartridges. To check for leaks</w:t>
      </w:r>
      <w:r w:rsidR="00310DBB">
        <w:rPr>
          <w:rFonts w:eastAsia="MS Mincho"/>
          <w:lang w:eastAsia="ja-JP"/>
        </w:rPr>
        <w:t>,</w:t>
      </w:r>
      <w:r w:rsidRPr="0031586C">
        <w:rPr>
          <w:rFonts w:eastAsia="MS Mincho"/>
          <w:lang w:eastAsia="ja-JP"/>
        </w:rPr>
        <w:t xml:space="preserve"> plug the inlet to the sample system. Then use a vacuum pump to bring the sampling system to 21 inches of Hg vacuum then close a valve between the sample system and the pump. After 30 seconds, the sample system vacuum must be greater than 20 inches of Hg to proceed. If not, find and fix </w:t>
      </w:r>
      <w:r w:rsidR="00CE77F2">
        <w:rPr>
          <w:rFonts w:eastAsia="MS Mincho"/>
          <w:lang w:eastAsia="ja-JP"/>
        </w:rPr>
        <w:t xml:space="preserve">any </w:t>
      </w:r>
      <w:r w:rsidRPr="0031586C">
        <w:rPr>
          <w:rFonts w:eastAsia="MS Mincho"/>
          <w:lang w:eastAsia="ja-JP"/>
        </w:rPr>
        <w:t xml:space="preserve">leak and repeat to proceed. Do not change the sample trains in any way after the leak check procedure is performed. Other equivalent leak checks can be employed.  </w:t>
      </w:r>
    </w:p>
    <w:p w14:paraId="7C3A6E8C"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8.3.5.</w:t>
      </w:r>
      <w:r w:rsidRPr="0031586C">
        <w:rPr>
          <w:rFonts w:eastAsia="MS Mincho"/>
          <w:lang w:eastAsia="ja-JP"/>
        </w:rPr>
        <w:tab/>
      </w:r>
      <w:r w:rsidRPr="0031586C">
        <w:rPr>
          <w:rFonts w:eastAsia="MS Mincho"/>
          <w:lang w:eastAsia="ja-JP"/>
        </w:rPr>
        <w:tab/>
        <w:t>Sampling lines are the tubing between the sampling points inside the test vehicle or via the manifold outside the test vehicle to the VOC sorbent tubes or DNPH cartridges respectively, see Annex I.</w:t>
      </w:r>
    </w:p>
    <w:p w14:paraId="68AFFA17"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8.3.6.</w:t>
      </w:r>
      <w:r w:rsidRPr="0031586C">
        <w:rPr>
          <w:rFonts w:eastAsia="MS Mincho"/>
          <w:lang w:eastAsia="ja-JP"/>
        </w:rPr>
        <w:tab/>
      </w:r>
      <w:r w:rsidRPr="0031586C">
        <w:rPr>
          <w:rFonts w:eastAsia="MS Mincho"/>
          <w:lang w:eastAsia="ja-JP"/>
        </w:rPr>
        <w:tab/>
        <w:t>The sampling line shall be constructed as follows:</w:t>
      </w:r>
    </w:p>
    <w:p w14:paraId="421A24F0" w14:textId="77777777" w:rsidR="00444E4B" w:rsidRPr="0031586C" w:rsidRDefault="00444E4B" w:rsidP="00444E4B">
      <w:pPr>
        <w:spacing w:after="120"/>
        <w:ind w:left="2835" w:right="1134" w:hanging="567"/>
        <w:jc w:val="both"/>
        <w:rPr>
          <w:rFonts w:eastAsia="MS Mincho"/>
          <w:lang w:eastAsia="ja-JP"/>
        </w:rPr>
      </w:pPr>
      <w:r w:rsidRPr="0031586C">
        <w:rPr>
          <w:rFonts w:eastAsia="MS Mincho"/>
          <w:lang w:eastAsia="ja-JP"/>
        </w:rPr>
        <w:t>(a)</w:t>
      </w:r>
      <w:r w:rsidRPr="0031586C">
        <w:rPr>
          <w:rFonts w:eastAsia="MS Mincho"/>
          <w:lang w:eastAsia="ja-JP"/>
        </w:rPr>
        <w:tab/>
        <w:t>As short as possible (maximum 5 m) with an internal diameter of 4 mm or more;</w:t>
      </w:r>
    </w:p>
    <w:p w14:paraId="0007EA33" w14:textId="77777777" w:rsidR="00444E4B" w:rsidRPr="0031586C" w:rsidRDefault="00444E4B" w:rsidP="00444E4B">
      <w:pPr>
        <w:spacing w:after="120"/>
        <w:ind w:left="2835" w:right="1134" w:hanging="567"/>
        <w:jc w:val="both"/>
        <w:rPr>
          <w:rFonts w:eastAsia="MS Mincho"/>
          <w:lang w:eastAsia="ja-JP"/>
        </w:rPr>
      </w:pPr>
      <w:r w:rsidRPr="0031586C">
        <w:rPr>
          <w:rFonts w:eastAsia="MS Mincho"/>
          <w:lang w:eastAsia="ja-JP"/>
        </w:rPr>
        <w:t>(b)</w:t>
      </w:r>
      <w:r w:rsidRPr="0031586C">
        <w:rPr>
          <w:rFonts w:eastAsia="MS Mincho"/>
          <w:lang w:eastAsia="ja-JP"/>
        </w:rPr>
        <w:tab/>
        <w:t>Of inert, non-emitting and non-absorbing/non-adsorbing material, e.g. stainless steel or polytetrafluoroethylene (PTFE) or glass;</w:t>
      </w:r>
    </w:p>
    <w:p w14:paraId="4AB0664A" w14:textId="77777777" w:rsidR="00444E4B" w:rsidRPr="0031586C" w:rsidRDefault="00444E4B" w:rsidP="00444E4B">
      <w:pPr>
        <w:spacing w:after="120"/>
        <w:ind w:left="2835" w:right="1134" w:hanging="567"/>
        <w:jc w:val="both"/>
        <w:rPr>
          <w:rFonts w:eastAsia="MS Mincho"/>
          <w:lang w:eastAsia="ja-JP"/>
        </w:rPr>
      </w:pPr>
      <w:r w:rsidRPr="0031586C">
        <w:rPr>
          <w:rFonts w:eastAsia="MS Mincho"/>
          <w:lang w:eastAsia="ja-JP"/>
        </w:rPr>
        <w:t>(c)</w:t>
      </w:r>
      <w:r w:rsidRPr="0031586C">
        <w:rPr>
          <w:rFonts w:eastAsia="MS Mincho"/>
          <w:lang w:eastAsia="ja-JP"/>
        </w:rPr>
        <w:tab/>
        <w:t>Proven that there are no contaminations or sink effects in the sampling line;</w:t>
      </w:r>
    </w:p>
    <w:p w14:paraId="6C5114D3" w14:textId="77777777" w:rsidR="00444E4B" w:rsidRPr="0031586C" w:rsidRDefault="00444E4B" w:rsidP="00444E4B">
      <w:pPr>
        <w:spacing w:after="120"/>
        <w:ind w:left="2835" w:right="1134" w:hanging="567"/>
        <w:jc w:val="both"/>
        <w:rPr>
          <w:rFonts w:eastAsia="MS Mincho"/>
          <w:lang w:eastAsia="ja-JP"/>
        </w:rPr>
      </w:pPr>
      <w:r w:rsidRPr="0031586C">
        <w:rPr>
          <w:rFonts w:eastAsia="MS Mincho"/>
          <w:lang w:eastAsia="ja-JP"/>
        </w:rPr>
        <w:t>(d)</w:t>
      </w:r>
      <w:r w:rsidRPr="0031586C">
        <w:rPr>
          <w:rFonts w:eastAsia="MS Mincho"/>
          <w:lang w:eastAsia="ja-JP"/>
        </w:rPr>
        <w:tab/>
        <w:t>With heating device, if necessary, to prevent condensation or deposition on the inner walls. Best practice is to control temperature to about 20 °C above air temperature inside the test vehicle.</w:t>
      </w:r>
    </w:p>
    <w:p w14:paraId="7D98D85C"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8.3.7.</w:t>
      </w:r>
      <w:r w:rsidRPr="0031586C">
        <w:rPr>
          <w:rFonts w:eastAsia="MS Mincho"/>
          <w:lang w:eastAsia="ja-JP"/>
        </w:rPr>
        <w:tab/>
      </w:r>
      <w:r w:rsidRPr="0031586C">
        <w:rPr>
          <w:rFonts w:eastAsia="MS Mincho"/>
          <w:lang w:eastAsia="ja-JP"/>
        </w:rPr>
        <w:tab/>
        <w:t>The tubing should be inserted between the door and the door frame or between the door frame and the glazing and should be sufficiently non-compressible to ensure an unimpeded flow of air.</w:t>
      </w:r>
    </w:p>
    <w:p w14:paraId="6BB14F69"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8.3.8.</w:t>
      </w:r>
      <w:r w:rsidRPr="0031586C">
        <w:rPr>
          <w:rFonts w:eastAsia="MS Mincho"/>
          <w:lang w:eastAsia="ja-JP"/>
        </w:rPr>
        <w:tab/>
      </w:r>
      <w:r w:rsidRPr="0031586C">
        <w:rPr>
          <w:rFonts w:eastAsia="MS Mincho"/>
          <w:lang w:eastAsia="ja-JP"/>
        </w:rPr>
        <w:tab/>
        <w:t>The chamber sampling line in the whole vehicle test chamber is placed near the test vehicle and goes to sorbent tubes or DNPH cartridges in parallel. The chamber sampling line is identical to that described in the preceding vehicle sample line but no heating is necessary. This second sampling line is needed to monitor the background concentration of the whole vehicle test chamber.  This measurement is taken after the 24 hours temperature acclimation phase and just prior to opening the vehicle doors for the VOC conditioning phase.</w:t>
      </w:r>
    </w:p>
    <w:p w14:paraId="0C405114"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8.4.</w:t>
      </w:r>
      <w:r w:rsidRPr="0031586C">
        <w:rPr>
          <w:rFonts w:eastAsia="MS Mincho"/>
          <w:lang w:eastAsia="ja-JP"/>
        </w:rPr>
        <w:tab/>
        <w:t>Analytical equipment and materials</w:t>
      </w:r>
    </w:p>
    <w:p w14:paraId="1A732F54"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8.4.1.</w:t>
      </w:r>
      <w:r w:rsidRPr="0031586C">
        <w:rPr>
          <w:rFonts w:eastAsia="MS Mincho"/>
          <w:lang w:eastAsia="ja-JP"/>
        </w:rPr>
        <w:tab/>
      </w:r>
      <w:r w:rsidRPr="0031586C">
        <w:rPr>
          <w:rFonts w:eastAsia="MS Mincho"/>
          <w:lang w:eastAsia="ja-JP"/>
        </w:rPr>
        <w:tab/>
        <w:t>The analytical equipment used for the determination of VOCs and carbonyl compounds or formaldehyde alone shall be in accordance with ISO 16000-6 (VOCs) or ISO 16000-3 (carbonyl compounds), respectively. Alternative VOC Measurement Methods can be used if the method is proven equivalent to ISO 16000-3 or 16000-6.</w:t>
      </w:r>
    </w:p>
    <w:p w14:paraId="4FEB72CB"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lastRenderedPageBreak/>
        <w:t>8.4.2.</w:t>
      </w:r>
      <w:r w:rsidRPr="0031586C">
        <w:rPr>
          <w:rFonts w:eastAsia="MS Mincho"/>
          <w:lang w:eastAsia="ja-JP"/>
        </w:rPr>
        <w:tab/>
      </w:r>
      <w:r w:rsidRPr="0031586C">
        <w:rPr>
          <w:rFonts w:eastAsia="MS Mincho"/>
          <w:lang w:eastAsia="ja-JP"/>
        </w:rPr>
        <w:tab/>
        <w:t>It shall be proven for the VOC sorbent tubes and the DNPH cartridges that there is no breakthrough. This can be identified by a back-up sorbent tube that is analysed separately, specified in ISO 16017-1.</w:t>
      </w:r>
    </w:p>
    <w:p w14:paraId="169FC850"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8.5.</w:t>
      </w:r>
      <w:r w:rsidRPr="0031586C">
        <w:rPr>
          <w:rFonts w:eastAsia="MS Mincho"/>
          <w:lang w:eastAsia="ja-JP"/>
        </w:rPr>
        <w:tab/>
      </w:r>
      <w:r w:rsidRPr="0031586C">
        <w:rPr>
          <w:rFonts w:eastAsia="MS Mincho"/>
          <w:lang w:eastAsia="ja-JP"/>
        </w:rPr>
        <w:tab/>
        <w:t>Blank measurements</w:t>
      </w:r>
    </w:p>
    <w:p w14:paraId="0AD4747D"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8.5.1.</w:t>
      </w:r>
      <w:r w:rsidRPr="0031586C">
        <w:rPr>
          <w:rFonts w:eastAsia="MS Mincho"/>
          <w:lang w:eastAsia="ja-JP"/>
        </w:rPr>
        <w:tab/>
      </w:r>
      <w:r w:rsidRPr="0031586C">
        <w:rPr>
          <w:rFonts w:eastAsia="MS Mincho"/>
          <w:lang w:eastAsia="ja-JP"/>
        </w:rPr>
        <w:tab/>
        <w:t>Field blanks</w:t>
      </w:r>
    </w:p>
    <w:p w14:paraId="1385A792"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8.5.1.1.</w:t>
      </w:r>
      <w:r w:rsidRPr="0031586C">
        <w:rPr>
          <w:rFonts w:eastAsia="MS Mincho"/>
          <w:lang w:eastAsia="ja-JP"/>
        </w:rPr>
        <w:tab/>
      </w:r>
      <w:r w:rsidRPr="0031586C">
        <w:rPr>
          <w:rFonts w:eastAsia="MS Mincho"/>
          <w:lang w:eastAsia="ja-JP"/>
        </w:rPr>
        <w:tab/>
        <w:t>The samples used as field blanks for VOCs and carbonyl compounds shall be from the same batch and treated in the same way as those used for sampling and analysis, including all devices and handlings, except that no gas is drawn through the sampling trains. Never remove the caps of the field blanks.</w:t>
      </w:r>
    </w:p>
    <w:p w14:paraId="097A3C72"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8.5.1.2.</w:t>
      </w:r>
      <w:r w:rsidRPr="0031586C">
        <w:rPr>
          <w:rFonts w:eastAsia="MS Mincho"/>
          <w:lang w:eastAsia="ja-JP"/>
        </w:rPr>
        <w:tab/>
      </w:r>
      <w:r w:rsidRPr="0031586C">
        <w:rPr>
          <w:rFonts w:eastAsia="MS Mincho"/>
          <w:lang w:eastAsia="ja-JP"/>
        </w:rPr>
        <w:tab/>
        <w:t>A field blank procedure shall be performed at least before each measurement series. A series is consecutive measurements of several vehicles.</w:t>
      </w:r>
    </w:p>
    <w:p w14:paraId="316DA1EE"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8.5.1.3.</w:t>
      </w:r>
      <w:r w:rsidRPr="0031586C">
        <w:rPr>
          <w:rFonts w:eastAsia="MS Mincho"/>
          <w:lang w:eastAsia="ja-JP"/>
        </w:rPr>
        <w:tab/>
      </w:r>
      <w:r w:rsidRPr="0031586C">
        <w:rPr>
          <w:rFonts w:eastAsia="MS Mincho"/>
          <w:lang w:eastAsia="ja-JP"/>
        </w:rPr>
        <w:tab/>
        <w:t>The field blank shall not be deducted from the measured value.</w:t>
      </w:r>
    </w:p>
    <w:p w14:paraId="55E9E9FF"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8.5.1.4.</w:t>
      </w:r>
      <w:r w:rsidRPr="0031586C">
        <w:rPr>
          <w:rFonts w:eastAsia="MS Mincho"/>
          <w:lang w:eastAsia="ja-JP"/>
        </w:rPr>
        <w:tab/>
      </w:r>
      <w:r w:rsidRPr="0031586C">
        <w:rPr>
          <w:rFonts w:eastAsia="MS Mincho"/>
          <w:lang w:eastAsia="ja-JP"/>
        </w:rPr>
        <w:tab/>
        <w:t>All field blanks shall be reported with the corresponding measured values.</w:t>
      </w:r>
    </w:p>
    <w:p w14:paraId="09C2C0DE" w14:textId="77777777" w:rsidR="00444E4B" w:rsidRPr="0031586C" w:rsidRDefault="00444E4B" w:rsidP="00444E4B">
      <w:pPr>
        <w:spacing w:after="120"/>
        <w:ind w:left="2268" w:right="1134" w:hanging="1134"/>
        <w:jc w:val="both"/>
        <w:rPr>
          <w:rFonts w:eastAsia="MS Mincho"/>
          <w:lang w:eastAsia="ja-JP"/>
        </w:rPr>
      </w:pPr>
      <w:r w:rsidRPr="0031586C">
        <w:rPr>
          <w:rFonts w:eastAsia="MS Mincho"/>
          <w:lang w:eastAsia="ja-JP"/>
        </w:rPr>
        <w:t>8.5.1.5.</w:t>
      </w:r>
      <w:r w:rsidRPr="0031586C">
        <w:rPr>
          <w:rFonts w:eastAsia="MS Mincho"/>
          <w:lang w:eastAsia="ja-JP"/>
        </w:rPr>
        <w:tab/>
      </w:r>
      <w:r w:rsidRPr="0031586C">
        <w:rPr>
          <w:rFonts w:eastAsia="MS Mincho"/>
          <w:lang w:eastAsia="ja-JP"/>
        </w:rPr>
        <w:tab/>
        <w:t>The requirements for analytical and GC–MS blanks are specified in ISO 16000-3 and ISO 16000-6.</w:t>
      </w:r>
    </w:p>
    <w:p w14:paraId="0F6DC757" w14:textId="77777777" w:rsidR="00444E4B" w:rsidRPr="0031586C" w:rsidRDefault="00444E4B" w:rsidP="00444E4B">
      <w:pPr>
        <w:keepNext/>
        <w:keepLines/>
        <w:tabs>
          <w:tab w:val="right" w:pos="851"/>
        </w:tabs>
        <w:spacing w:before="360" w:after="240" w:line="300" w:lineRule="exact"/>
        <w:ind w:left="2268" w:right="1134" w:hanging="1134"/>
        <w:rPr>
          <w:rFonts w:eastAsia="MS Mincho"/>
          <w:b/>
          <w:sz w:val="28"/>
          <w:lang w:eastAsia="en-US"/>
        </w:rPr>
      </w:pPr>
      <w:bookmarkStart w:id="39" w:name="_Toc528835415"/>
      <w:r w:rsidRPr="0031586C">
        <w:rPr>
          <w:rFonts w:eastAsia="MS Mincho"/>
          <w:b/>
          <w:sz w:val="28"/>
          <w:lang w:eastAsia="en-US"/>
        </w:rPr>
        <w:t>9.</w:t>
      </w:r>
      <w:r w:rsidRPr="0031586C">
        <w:rPr>
          <w:rFonts w:eastAsia="MS Mincho"/>
          <w:b/>
          <w:sz w:val="28"/>
          <w:lang w:eastAsia="en-US"/>
        </w:rPr>
        <w:tab/>
      </w:r>
      <w:r w:rsidRPr="0031586C">
        <w:rPr>
          <w:rFonts w:eastAsia="MS Mincho"/>
          <w:b/>
          <w:sz w:val="28"/>
          <w:lang w:eastAsia="en-US"/>
        </w:rPr>
        <w:tab/>
        <w:t>Test procedure, test mode, and test conditions</w:t>
      </w:r>
      <w:bookmarkEnd w:id="39"/>
    </w:p>
    <w:p w14:paraId="0184FB0C" w14:textId="77777777" w:rsidR="00444E4B" w:rsidRPr="0031586C" w:rsidRDefault="00444E4B" w:rsidP="00444E4B">
      <w:pPr>
        <w:spacing w:after="120"/>
        <w:ind w:left="1134" w:right="1134"/>
        <w:jc w:val="both"/>
        <w:rPr>
          <w:rFonts w:eastAsia="Malgun Gothic"/>
          <w:lang w:eastAsia="ko-KR"/>
        </w:rPr>
      </w:pPr>
      <w:r w:rsidRPr="0031586C">
        <w:rPr>
          <w:rFonts w:eastAsia="Malgun Gothic"/>
          <w:lang w:eastAsia="ko-KR"/>
        </w:rPr>
        <w:t>9.1.</w:t>
      </w:r>
      <w:r w:rsidRPr="0031586C">
        <w:rPr>
          <w:rFonts w:eastAsia="Malgun Gothic"/>
          <w:lang w:eastAsia="ko-KR"/>
        </w:rPr>
        <w:tab/>
      </w:r>
      <w:r w:rsidRPr="0031586C">
        <w:rPr>
          <w:rFonts w:eastAsia="Malgun Gothic"/>
          <w:lang w:eastAsia="ko-KR"/>
        </w:rPr>
        <w:tab/>
        <w:t>The preparation procedure is divided into three parts:</w:t>
      </w:r>
    </w:p>
    <w:p w14:paraId="659FB5CD" w14:textId="77777777" w:rsidR="00444E4B" w:rsidRPr="0031586C" w:rsidRDefault="00444E4B" w:rsidP="00444E4B">
      <w:pPr>
        <w:spacing w:after="120"/>
        <w:ind w:left="1701" w:right="1134" w:firstLine="567"/>
        <w:jc w:val="both"/>
        <w:rPr>
          <w:rFonts w:eastAsia="Malgun Gothic"/>
          <w:lang w:eastAsia="ko-KR"/>
        </w:rPr>
      </w:pPr>
      <w:r w:rsidRPr="0031586C">
        <w:rPr>
          <w:rFonts w:eastAsia="Malgun Gothic"/>
          <w:lang w:eastAsia="ko-KR"/>
        </w:rPr>
        <w:t>(a)</w:t>
      </w:r>
      <w:r w:rsidRPr="0031586C">
        <w:rPr>
          <w:rFonts w:eastAsia="Malgun Gothic"/>
          <w:lang w:eastAsia="ko-KR"/>
        </w:rPr>
        <w:tab/>
        <w:t>Conditioning of the whole vehicle test chamber;</w:t>
      </w:r>
    </w:p>
    <w:p w14:paraId="3B0E6D63" w14:textId="77777777" w:rsidR="00444E4B" w:rsidRPr="0031586C" w:rsidRDefault="00444E4B" w:rsidP="00444E4B">
      <w:pPr>
        <w:spacing w:after="120"/>
        <w:ind w:left="1701" w:right="1134" w:firstLine="567"/>
        <w:jc w:val="both"/>
        <w:rPr>
          <w:rFonts w:eastAsia="Malgun Gothic"/>
          <w:lang w:eastAsia="ko-KR"/>
        </w:rPr>
      </w:pPr>
      <w:r w:rsidRPr="0031586C">
        <w:rPr>
          <w:rFonts w:eastAsia="Malgun Gothic"/>
          <w:lang w:eastAsia="ko-KR"/>
        </w:rPr>
        <w:t>(b)</w:t>
      </w:r>
      <w:r w:rsidRPr="0031586C">
        <w:rPr>
          <w:rFonts w:eastAsia="Malgun Gothic"/>
          <w:lang w:eastAsia="ko-KR"/>
        </w:rPr>
        <w:tab/>
        <w:t>Conditioning of the test vehicle;</w:t>
      </w:r>
    </w:p>
    <w:p w14:paraId="33875432" w14:textId="77777777" w:rsidR="00444E4B" w:rsidRPr="0031586C" w:rsidRDefault="00444E4B" w:rsidP="00444E4B">
      <w:pPr>
        <w:spacing w:after="120"/>
        <w:ind w:left="1701" w:right="1134" w:firstLine="567"/>
        <w:jc w:val="both"/>
        <w:rPr>
          <w:rFonts w:eastAsia="Malgun Gothic"/>
          <w:lang w:eastAsia="ko-KR"/>
        </w:rPr>
      </w:pPr>
      <w:r w:rsidRPr="0031586C">
        <w:rPr>
          <w:rFonts w:eastAsia="Malgun Gothic"/>
          <w:lang w:eastAsia="ko-KR"/>
        </w:rPr>
        <w:t>(c)</w:t>
      </w:r>
      <w:r w:rsidRPr="0031586C">
        <w:rPr>
          <w:rFonts w:eastAsia="Malgun Gothic"/>
          <w:lang w:eastAsia="ko-KR"/>
        </w:rPr>
        <w:tab/>
        <w:t>Performing sampling and analytical measurements.</w:t>
      </w:r>
    </w:p>
    <w:p w14:paraId="69B5C4D9" w14:textId="77777777" w:rsidR="00444E4B" w:rsidRPr="0031586C" w:rsidRDefault="00444E4B" w:rsidP="00444E4B">
      <w:pPr>
        <w:spacing w:after="120"/>
        <w:ind w:left="2259" w:right="1134" w:hanging="1125"/>
        <w:jc w:val="both"/>
        <w:rPr>
          <w:rFonts w:eastAsia="Malgun Gothic"/>
          <w:lang w:eastAsia="ko-KR"/>
        </w:rPr>
      </w:pPr>
      <w:r w:rsidRPr="0031586C">
        <w:rPr>
          <w:rFonts w:eastAsia="Malgun Gothic"/>
          <w:lang w:eastAsia="ko-KR"/>
        </w:rPr>
        <w:t>9.2.</w:t>
      </w:r>
      <w:r w:rsidRPr="0031586C">
        <w:rPr>
          <w:rFonts w:eastAsia="Malgun Gothic"/>
          <w:lang w:eastAsia="ko-KR"/>
        </w:rPr>
        <w:tab/>
        <w:t>Preparation and preconditioning of the whole vehicle test chamber, the vehicle, sample trains, and the field blanks.</w:t>
      </w:r>
    </w:p>
    <w:p w14:paraId="7D4DABFE" w14:textId="77777777" w:rsidR="00444E4B" w:rsidRPr="0031586C" w:rsidRDefault="00444E4B" w:rsidP="00444E4B">
      <w:pPr>
        <w:spacing w:after="120"/>
        <w:ind w:left="1134" w:right="1134"/>
        <w:jc w:val="both"/>
        <w:rPr>
          <w:rFonts w:eastAsia="Malgun Gothic"/>
          <w:lang w:eastAsia="ko-KR"/>
        </w:rPr>
      </w:pPr>
      <w:r w:rsidRPr="0031586C">
        <w:rPr>
          <w:rFonts w:eastAsia="Malgun Gothic"/>
          <w:lang w:eastAsia="ko-KR"/>
        </w:rPr>
        <w:t>9.2.1.</w:t>
      </w:r>
      <w:r w:rsidRPr="0031586C">
        <w:rPr>
          <w:rFonts w:eastAsia="Malgun Gothic"/>
          <w:lang w:eastAsia="ko-KR"/>
        </w:rPr>
        <w:tab/>
      </w:r>
      <w:r w:rsidRPr="0031586C">
        <w:rPr>
          <w:rFonts w:eastAsia="Malgun Gothic"/>
          <w:lang w:eastAsia="ko-KR"/>
        </w:rPr>
        <w:tab/>
        <w:t>Preparation</w:t>
      </w:r>
    </w:p>
    <w:p w14:paraId="27CC3672" w14:textId="77777777" w:rsidR="00444E4B" w:rsidRPr="0031586C" w:rsidRDefault="00444E4B" w:rsidP="00444E4B">
      <w:pPr>
        <w:spacing w:after="120"/>
        <w:ind w:left="2835" w:right="1134" w:hanging="567"/>
        <w:jc w:val="both"/>
        <w:rPr>
          <w:rFonts w:eastAsia="Malgun Gothic"/>
          <w:lang w:eastAsia="ko-KR"/>
        </w:rPr>
      </w:pPr>
      <w:r w:rsidRPr="0031586C">
        <w:rPr>
          <w:rFonts w:eastAsia="Malgun Gothic"/>
          <w:lang w:eastAsia="ko-KR"/>
        </w:rPr>
        <w:t>(a)</w:t>
      </w:r>
      <w:r w:rsidRPr="0031586C">
        <w:rPr>
          <w:rFonts w:eastAsia="Malgun Gothic"/>
          <w:lang w:eastAsia="ko-KR"/>
        </w:rPr>
        <w:tab/>
        <w:t>Connect the test apparatus with the test vehicle. Attach the cables and sampling lines to the door frame so that, when the doors are closed, there is a nearly airtight sealing. Furthermore, the sampling line for VOCs and carbonyl compounds sampling shall be installed in the test vehicle. The sample is positioned as specified in Annex I;</w:t>
      </w:r>
    </w:p>
    <w:p w14:paraId="605180F7" w14:textId="77777777" w:rsidR="00444E4B" w:rsidRPr="0031586C" w:rsidRDefault="00444E4B" w:rsidP="00444E4B">
      <w:pPr>
        <w:spacing w:after="120"/>
        <w:ind w:left="2835" w:right="1134" w:hanging="567"/>
        <w:jc w:val="both"/>
        <w:rPr>
          <w:rFonts w:eastAsia="Malgun Gothic"/>
          <w:lang w:eastAsia="ko-KR"/>
        </w:rPr>
      </w:pPr>
      <w:r w:rsidRPr="0031586C">
        <w:rPr>
          <w:rFonts w:eastAsia="Malgun Gothic"/>
          <w:lang w:eastAsia="ko-KR"/>
        </w:rPr>
        <w:t>(b)</w:t>
      </w:r>
      <w:r w:rsidRPr="0031586C">
        <w:rPr>
          <w:rFonts w:eastAsia="Malgun Gothic"/>
          <w:lang w:eastAsia="ko-KR"/>
        </w:rPr>
        <w:tab/>
        <w:t>Connect the sampling line with the manifold and the manifold with the sampling trains for VOCs and carbonyl compounds measurements outside the test vehicle;</w:t>
      </w:r>
    </w:p>
    <w:p w14:paraId="31CD5D7F" w14:textId="77777777" w:rsidR="00444E4B" w:rsidRPr="0031586C" w:rsidRDefault="00444E4B" w:rsidP="00444E4B">
      <w:pPr>
        <w:spacing w:after="120"/>
        <w:ind w:left="2835" w:right="1134" w:hanging="567"/>
        <w:jc w:val="both"/>
        <w:rPr>
          <w:rFonts w:eastAsia="Malgun Gothic"/>
          <w:lang w:eastAsia="ko-KR"/>
        </w:rPr>
      </w:pPr>
      <w:r w:rsidRPr="0031586C">
        <w:rPr>
          <w:rFonts w:eastAsia="Malgun Gothic"/>
          <w:lang w:eastAsia="ko-KR"/>
        </w:rPr>
        <w:t>(c)</w:t>
      </w:r>
      <w:r w:rsidRPr="0031586C">
        <w:rPr>
          <w:rFonts w:eastAsia="Malgun Gothic"/>
          <w:lang w:eastAsia="ko-KR"/>
        </w:rPr>
        <w:tab/>
        <w:t>Connect the test apparatus within the whole vehicle test chamber;</w:t>
      </w:r>
    </w:p>
    <w:p w14:paraId="2E889BD7" w14:textId="77777777" w:rsidR="00444E4B" w:rsidRPr="0031586C" w:rsidRDefault="00444E4B" w:rsidP="00444E4B">
      <w:pPr>
        <w:spacing w:after="120"/>
        <w:ind w:left="2835" w:right="1134" w:hanging="567"/>
        <w:jc w:val="both"/>
        <w:rPr>
          <w:rFonts w:eastAsia="Malgun Gothic"/>
          <w:lang w:eastAsia="ko-KR"/>
        </w:rPr>
      </w:pPr>
      <w:r w:rsidRPr="0031586C">
        <w:rPr>
          <w:rFonts w:eastAsia="Malgun Gothic"/>
          <w:lang w:eastAsia="ko-KR"/>
        </w:rPr>
        <w:t>(d)</w:t>
      </w:r>
      <w:r w:rsidRPr="0031586C">
        <w:rPr>
          <w:rFonts w:eastAsia="Malgun Gothic"/>
          <w:lang w:eastAsia="ko-KR"/>
        </w:rPr>
        <w:tab/>
        <w:t>Install the heating radiators and the other installations listed in 6.1.</w:t>
      </w:r>
    </w:p>
    <w:p w14:paraId="49CF649E" w14:textId="77777777" w:rsidR="00444E4B" w:rsidRPr="0031586C" w:rsidRDefault="00444E4B" w:rsidP="00444E4B">
      <w:pPr>
        <w:spacing w:after="120"/>
        <w:ind w:left="1134" w:right="1134"/>
        <w:jc w:val="both"/>
        <w:rPr>
          <w:rFonts w:eastAsia="Malgun Gothic"/>
          <w:lang w:eastAsia="ko-KR"/>
        </w:rPr>
      </w:pPr>
      <w:r w:rsidRPr="0031586C">
        <w:rPr>
          <w:rFonts w:eastAsia="Malgun Gothic"/>
          <w:lang w:eastAsia="ko-KR"/>
        </w:rPr>
        <w:t>9.2.2.</w:t>
      </w:r>
      <w:r w:rsidRPr="0031586C">
        <w:rPr>
          <w:rFonts w:eastAsia="Malgun Gothic"/>
          <w:lang w:eastAsia="ko-KR"/>
        </w:rPr>
        <w:tab/>
      </w:r>
      <w:r w:rsidRPr="0031586C">
        <w:rPr>
          <w:rFonts w:eastAsia="Malgun Gothic"/>
          <w:lang w:eastAsia="ko-KR"/>
        </w:rPr>
        <w:tab/>
        <w:t>Preconditioning of the whole vehicle test chamber</w:t>
      </w:r>
    </w:p>
    <w:p w14:paraId="3453CF40" w14:textId="33D3A22A" w:rsidR="00444E4B" w:rsidRPr="0031586C" w:rsidRDefault="00444E4B" w:rsidP="00444E4B">
      <w:pPr>
        <w:spacing w:after="120"/>
        <w:ind w:left="2268" w:right="1134" w:hanging="1134"/>
        <w:jc w:val="both"/>
        <w:rPr>
          <w:rFonts w:eastAsia="Malgun Gothic"/>
          <w:lang w:eastAsia="ko-KR"/>
        </w:rPr>
      </w:pPr>
      <w:r w:rsidRPr="0031586C">
        <w:rPr>
          <w:rFonts w:eastAsia="Malgun Gothic"/>
          <w:lang w:eastAsia="ko-KR"/>
        </w:rPr>
        <w:t>9.2.2.1.</w:t>
      </w:r>
      <w:r w:rsidRPr="0031586C">
        <w:rPr>
          <w:rFonts w:eastAsia="Malgun Gothic"/>
          <w:lang w:eastAsia="ko-KR"/>
        </w:rPr>
        <w:tab/>
        <w:t xml:space="preserve">Adjust the temperature of the whole vehicle test chamber to </w:t>
      </w:r>
      <w:r w:rsidR="005E7A41">
        <w:rPr>
          <w:rFonts w:eastAsia="Malgun Gothic"/>
          <w:lang w:eastAsia="ko-KR"/>
        </w:rPr>
        <w:t xml:space="preserve">between </w:t>
      </w:r>
      <w:r w:rsidRPr="0031586C">
        <w:rPr>
          <w:rFonts w:eastAsia="Malgun Gothic"/>
          <w:lang w:eastAsia="ko-KR"/>
        </w:rPr>
        <w:t>23.0</w:t>
      </w:r>
      <w:r w:rsidR="00234114">
        <w:rPr>
          <w:rFonts w:eastAsia="Malgun Gothic"/>
          <w:lang w:eastAsia="ko-KR"/>
        </w:rPr>
        <w:t xml:space="preserve"> </w:t>
      </w:r>
      <w:r w:rsidR="005E7A41">
        <w:rPr>
          <w:rFonts w:eastAsia="Malgun Gothic"/>
          <w:lang w:eastAsia="ko-KR"/>
        </w:rPr>
        <w:t>and</w:t>
      </w:r>
      <w:r w:rsidR="00234114">
        <w:rPr>
          <w:rFonts w:eastAsia="Malgun Gothic"/>
          <w:lang w:eastAsia="ko-KR"/>
        </w:rPr>
        <w:t xml:space="preserve"> </w:t>
      </w:r>
      <w:r w:rsidRPr="0031586C">
        <w:rPr>
          <w:rFonts w:eastAsia="Malgun Gothic"/>
          <w:lang w:eastAsia="ko-KR"/>
        </w:rPr>
        <w:t>25.0 °C, as close as possible to 25.0 °C</w:t>
      </w:r>
      <w:r w:rsidRPr="0031586C" w:rsidDel="002F6E3F">
        <w:rPr>
          <w:rFonts w:eastAsia="Malgun Gothic"/>
          <w:lang w:eastAsia="ko-KR"/>
        </w:rPr>
        <w:t xml:space="preserve"> </w:t>
      </w:r>
      <w:r w:rsidRPr="0031586C">
        <w:rPr>
          <w:rFonts w:eastAsia="Malgun Gothic"/>
          <w:lang w:eastAsia="ko-KR"/>
        </w:rPr>
        <w:t xml:space="preserve">during the ambient mode test. There may be the need for a heating or cooling device. The humidity should be 50 </w:t>
      </w:r>
      <w:r w:rsidRPr="0031586C">
        <w:rPr>
          <w:rFonts w:eastAsia="MS Mincho"/>
          <w:lang w:eastAsia="ja-JP"/>
        </w:rPr>
        <w:t>percent</w:t>
      </w:r>
      <w:r w:rsidRPr="0031586C">
        <w:rPr>
          <w:rFonts w:eastAsia="Malgun Gothic"/>
          <w:lang w:eastAsia="ko-KR"/>
        </w:rPr>
        <w:t xml:space="preserve"> RH ± 10 </w:t>
      </w:r>
      <w:r w:rsidRPr="0031586C">
        <w:rPr>
          <w:rFonts w:eastAsia="MS Mincho"/>
          <w:lang w:eastAsia="ja-JP"/>
        </w:rPr>
        <w:t>percent</w:t>
      </w:r>
      <w:r w:rsidRPr="0031586C">
        <w:rPr>
          <w:rFonts w:eastAsia="Malgun Gothic"/>
          <w:lang w:eastAsia="ko-KR"/>
        </w:rPr>
        <w:t> RH in the ambient mode.</w:t>
      </w:r>
    </w:p>
    <w:p w14:paraId="0E429987" w14:textId="5900FCEC" w:rsidR="00444E4B" w:rsidRPr="0031586C" w:rsidRDefault="00444E4B" w:rsidP="00444E4B">
      <w:pPr>
        <w:spacing w:after="120"/>
        <w:ind w:left="2259" w:right="1134" w:hanging="1125"/>
        <w:jc w:val="both"/>
        <w:rPr>
          <w:rFonts w:eastAsia="Malgun Gothic"/>
          <w:lang w:eastAsia="ko-KR"/>
        </w:rPr>
      </w:pPr>
      <w:r w:rsidRPr="0031586C">
        <w:rPr>
          <w:rFonts w:eastAsia="Malgun Gothic"/>
          <w:lang w:eastAsia="ko-KR"/>
        </w:rPr>
        <w:t>9.2.2.2.</w:t>
      </w:r>
      <w:r w:rsidRPr="0031586C">
        <w:rPr>
          <w:rFonts w:eastAsia="Malgun Gothic"/>
          <w:lang w:eastAsia="ko-KR"/>
        </w:rPr>
        <w:tab/>
        <w:t xml:space="preserve">The whole vehicle test chamber should be under good ventilation, and the air exchange rate should be twice per hour or higher. The interior materials of the whole vehicle test chamber shall have no appreciable emissions regarding the air inside the test vehicle, see paragraph </w:t>
      </w:r>
      <w:r w:rsidRPr="0031586C">
        <w:rPr>
          <w:rFonts w:eastAsia="MS Mincho"/>
          <w:lang w:eastAsia="ja-JP"/>
        </w:rPr>
        <w:t>8.3.</w:t>
      </w:r>
      <w:r w:rsidRPr="0031586C">
        <w:rPr>
          <w:rFonts w:eastAsia="Malgun Gothic"/>
          <w:lang w:eastAsia="ko-KR"/>
        </w:rPr>
        <w:t>8. about measuring the background concentration. The probe is positioned 1.0 m from the vehicle, see paragraph 9.4.1.1. for when and Annex I for where to take the measurement.</w:t>
      </w:r>
    </w:p>
    <w:p w14:paraId="2C088A44" w14:textId="77777777" w:rsidR="00444E4B" w:rsidRPr="0031586C" w:rsidRDefault="00444E4B" w:rsidP="00444E4B">
      <w:pPr>
        <w:spacing w:after="120"/>
        <w:ind w:left="2259" w:right="1134" w:hanging="1125"/>
        <w:jc w:val="both"/>
        <w:rPr>
          <w:rFonts w:eastAsia="Malgun Gothic"/>
          <w:lang w:eastAsia="ko-KR"/>
        </w:rPr>
      </w:pPr>
      <w:r w:rsidRPr="0031586C">
        <w:rPr>
          <w:rFonts w:eastAsia="Malgun Gothic"/>
          <w:lang w:eastAsia="ko-KR"/>
        </w:rPr>
        <w:lastRenderedPageBreak/>
        <w:t>9.2.2.3.</w:t>
      </w:r>
      <w:r w:rsidRPr="0031586C">
        <w:rPr>
          <w:rFonts w:eastAsia="Malgun Gothic"/>
          <w:lang w:eastAsia="ko-KR"/>
        </w:rPr>
        <w:tab/>
        <w:t>The heating of the interior of the cabin and the surfaces of the test vehicle is performed by solar load radiators from outside the test vehicle during the driving mode.</w:t>
      </w:r>
    </w:p>
    <w:p w14:paraId="5EAD0B59" w14:textId="77777777" w:rsidR="00444E4B" w:rsidRPr="0031586C" w:rsidRDefault="00444E4B" w:rsidP="00444E4B">
      <w:pPr>
        <w:spacing w:after="120"/>
        <w:ind w:left="1134" w:right="1134"/>
        <w:jc w:val="both"/>
        <w:rPr>
          <w:rFonts w:eastAsia="Malgun Gothic"/>
          <w:lang w:eastAsia="ko-KR"/>
        </w:rPr>
      </w:pPr>
      <w:r w:rsidRPr="0031586C">
        <w:rPr>
          <w:rFonts w:eastAsia="Malgun Gothic"/>
          <w:lang w:eastAsia="ko-KR"/>
        </w:rPr>
        <w:t>9.2.3.</w:t>
      </w:r>
      <w:r w:rsidRPr="0031586C">
        <w:rPr>
          <w:rFonts w:eastAsia="Malgun Gothic"/>
          <w:lang w:eastAsia="ko-KR"/>
        </w:rPr>
        <w:tab/>
      </w:r>
      <w:r w:rsidRPr="0031586C">
        <w:rPr>
          <w:rFonts w:eastAsia="Malgun Gothic"/>
          <w:lang w:eastAsia="ko-KR"/>
        </w:rPr>
        <w:tab/>
        <w:t>Preconditioning of the test vehicle</w:t>
      </w:r>
    </w:p>
    <w:p w14:paraId="2F993B76" w14:textId="15F3D782" w:rsidR="00444E4B" w:rsidRPr="0031586C" w:rsidRDefault="00444E4B" w:rsidP="00444E4B">
      <w:pPr>
        <w:spacing w:after="120"/>
        <w:ind w:left="2259" w:right="1134" w:hanging="1125"/>
        <w:jc w:val="both"/>
        <w:rPr>
          <w:rFonts w:eastAsia="Malgun Gothic"/>
          <w:lang w:eastAsia="ko-KR"/>
        </w:rPr>
      </w:pPr>
      <w:r w:rsidRPr="0031586C">
        <w:rPr>
          <w:rFonts w:eastAsia="Malgun Gothic"/>
          <w:lang w:eastAsia="ko-KR"/>
        </w:rPr>
        <w:t>9.2.3.1.</w:t>
      </w:r>
      <w:r w:rsidRPr="0031586C">
        <w:rPr>
          <w:rFonts w:eastAsia="Malgun Gothic"/>
          <w:lang w:eastAsia="ko-KR"/>
        </w:rPr>
        <w:tab/>
        <w:t xml:space="preserve">The essential conditions for the surroundings are as follows. The temperature during the ambient mode is adjusted to </w:t>
      </w:r>
      <w:r w:rsidR="00A571E3">
        <w:rPr>
          <w:rFonts w:eastAsia="Malgun Gothic"/>
          <w:lang w:eastAsia="ko-KR"/>
        </w:rPr>
        <w:t xml:space="preserve">between </w:t>
      </w:r>
      <w:r w:rsidRPr="0031586C">
        <w:rPr>
          <w:rFonts w:eastAsia="Malgun Gothic"/>
          <w:lang w:eastAsia="ko-KR"/>
        </w:rPr>
        <w:t xml:space="preserve">23.0 </w:t>
      </w:r>
      <w:r w:rsidR="00A571E3">
        <w:rPr>
          <w:rFonts w:eastAsia="Malgun Gothic"/>
          <w:lang w:eastAsia="ko-KR"/>
        </w:rPr>
        <w:t>and</w:t>
      </w:r>
      <w:r w:rsidR="00A571E3" w:rsidRPr="0031586C">
        <w:rPr>
          <w:rFonts w:eastAsia="Malgun Gothic"/>
          <w:lang w:eastAsia="ko-KR"/>
        </w:rPr>
        <w:t xml:space="preserve"> </w:t>
      </w:r>
      <w:r w:rsidRPr="0031586C">
        <w:rPr>
          <w:rFonts w:eastAsia="Malgun Gothic"/>
          <w:lang w:eastAsia="ko-KR"/>
        </w:rPr>
        <w:t>25.0°C, as close as possible to 25.0°C</w:t>
      </w:r>
      <w:r w:rsidRPr="0031586C" w:rsidDel="002F6E3F">
        <w:rPr>
          <w:rFonts w:eastAsia="Malgun Gothic"/>
          <w:lang w:eastAsia="ko-KR"/>
        </w:rPr>
        <w:t xml:space="preserve"> </w:t>
      </w:r>
      <w:r w:rsidRPr="0031586C">
        <w:rPr>
          <w:rFonts w:eastAsia="Malgun Gothic"/>
          <w:lang w:eastAsia="ko-KR"/>
        </w:rPr>
        <w:t>via the whole test chamber conditioning system. The preconditioning is started by opening the door for 30 to 60 minutes. After this, the door is closed for 16h ± 1h soak time, see Annex III.</w:t>
      </w:r>
    </w:p>
    <w:p w14:paraId="248AE773" w14:textId="77777777" w:rsidR="00444E4B" w:rsidRPr="0031586C" w:rsidRDefault="00444E4B" w:rsidP="00444E4B">
      <w:pPr>
        <w:spacing w:after="120"/>
        <w:ind w:left="1134" w:right="1134"/>
        <w:jc w:val="both"/>
        <w:rPr>
          <w:rFonts w:eastAsia="Malgun Gothic"/>
          <w:lang w:eastAsia="ko-KR"/>
        </w:rPr>
      </w:pPr>
      <w:r w:rsidRPr="0031586C">
        <w:rPr>
          <w:rFonts w:eastAsia="Malgun Gothic"/>
          <w:lang w:eastAsia="ko-KR"/>
        </w:rPr>
        <w:t>9.2.4.</w:t>
      </w:r>
      <w:r w:rsidRPr="0031586C">
        <w:rPr>
          <w:rFonts w:eastAsia="Malgun Gothic"/>
          <w:lang w:eastAsia="ko-KR"/>
        </w:rPr>
        <w:tab/>
      </w:r>
      <w:r w:rsidRPr="0031586C">
        <w:rPr>
          <w:rFonts w:eastAsia="Malgun Gothic"/>
          <w:lang w:eastAsia="ko-KR"/>
        </w:rPr>
        <w:tab/>
        <w:t>Background Samples and Field blanks</w:t>
      </w:r>
    </w:p>
    <w:p w14:paraId="7FDDE87C" w14:textId="77777777" w:rsidR="00444E4B" w:rsidRPr="0031586C" w:rsidRDefault="00444E4B" w:rsidP="00444E4B">
      <w:pPr>
        <w:spacing w:after="120"/>
        <w:ind w:left="2259" w:right="1134" w:hanging="1125"/>
        <w:jc w:val="both"/>
        <w:rPr>
          <w:rFonts w:eastAsia="Malgun Gothic"/>
          <w:lang w:eastAsia="ko-KR"/>
        </w:rPr>
      </w:pPr>
      <w:r w:rsidRPr="0031586C">
        <w:rPr>
          <w:rFonts w:eastAsia="Malgun Gothic"/>
          <w:lang w:eastAsia="ko-KR"/>
        </w:rPr>
        <w:t>9.2.4.1.</w:t>
      </w:r>
      <w:r w:rsidRPr="0031586C">
        <w:rPr>
          <w:rFonts w:eastAsia="Malgun Gothic"/>
          <w:lang w:eastAsia="ko-KR"/>
        </w:rPr>
        <w:tab/>
        <w:t>Prepare the background samples and field blanks before the measurements are started, see paragraph 8.5. Install background sorbent tube samples for VOCs and one DNPH cartridge for carbonyl compounds in the sampling trains to measure the background concentration of the whole vehicle test chamber. The field blanks shall be handled in the same way as those used for VOC or carbonyl compound measurements, but without drawing air through the sampling trains. The field blanks samples shall remain sealed and retained for analysis with the interior air samples.</w:t>
      </w:r>
    </w:p>
    <w:p w14:paraId="7F2CE8B6" w14:textId="77777777" w:rsidR="00444E4B" w:rsidRPr="0031586C" w:rsidRDefault="00444E4B" w:rsidP="00444E4B">
      <w:pPr>
        <w:spacing w:after="120"/>
        <w:ind w:left="2259" w:right="1134" w:hanging="1125"/>
        <w:jc w:val="both"/>
        <w:rPr>
          <w:rFonts w:eastAsia="Malgun Gothic"/>
          <w:lang w:eastAsia="ko-KR"/>
        </w:rPr>
      </w:pPr>
      <w:r w:rsidRPr="0031586C">
        <w:rPr>
          <w:rFonts w:eastAsia="Malgun Gothic"/>
          <w:lang w:eastAsia="ko-KR"/>
        </w:rPr>
        <w:t>9.2.4.2.</w:t>
      </w:r>
      <w:r w:rsidRPr="0031586C">
        <w:rPr>
          <w:rFonts w:eastAsia="Malgun Gothic"/>
          <w:lang w:eastAsia="ko-KR"/>
        </w:rPr>
        <w:tab/>
        <w:t>Perform at least one field blank set for each measurement series. Analytical GC–MS or HPLC blanks shall be performed according to paragraph 8.5.</w:t>
      </w:r>
    </w:p>
    <w:p w14:paraId="78E87E22" w14:textId="77777777" w:rsidR="00444E4B" w:rsidRPr="0031586C" w:rsidRDefault="00444E4B" w:rsidP="00444E4B">
      <w:pPr>
        <w:spacing w:after="120"/>
        <w:ind w:left="1134" w:right="1134"/>
        <w:jc w:val="both"/>
        <w:rPr>
          <w:rFonts w:eastAsia="Malgun Gothic"/>
          <w:lang w:eastAsia="ko-KR"/>
        </w:rPr>
      </w:pPr>
      <w:r w:rsidRPr="0031586C">
        <w:rPr>
          <w:rFonts w:eastAsia="Malgun Gothic"/>
          <w:lang w:eastAsia="ko-KR"/>
        </w:rPr>
        <w:t>9.3.</w:t>
      </w:r>
      <w:r w:rsidRPr="0031586C">
        <w:rPr>
          <w:rFonts w:eastAsia="Malgun Gothic"/>
          <w:lang w:eastAsia="ko-KR"/>
        </w:rPr>
        <w:tab/>
      </w:r>
      <w:r w:rsidRPr="0031586C">
        <w:rPr>
          <w:rFonts w:eastAsia="Malgun Gothic"/>
          <w:lang w:eastAsia="ko-KR"/>
        </w:rPr>
        <w:tab/>
        <w:t>Overview of test mode conditions</w:t>
      </w:r>
    </w:p>
    <w:p w14:paraId="0A3BCD79" w14:textId="77777777" w:rsidR="00444E4B" w:rsidRPr="0031586C" w:rsidRDefault="00444E4B" w:rsidP="00444E4B">
      <w:pPr>
        <w:spacing w:after="120"/>
        <w:ind w:left="1134" w:right="1134"/>
        <w:jc w:val="both"/>
        <w:rPr>
          <w:rFonts w:eastAsia="Malgun Gothic"/>
          <w:lang w:eastAsia="ko-KR"/>
        </w:rPr>
      </w:pPr>
      <w:r w:rsidRPr="0031586C">
        <w:rPr>
          <w:rFonts w:eastAsia="Malgun Gothic"/>
          <w:lang w:eastAsia="ko-KR"/>
        </w:rPr>
        <w:t>9.3.1.</w:t>
      </w:r>
      <w:r w:rsidRPr="0031586C">
        <w:rPr>
          <w:rFonts w:eastAsia="Malgun Gothic"/>
          <w:lang w:eastAsia="ko-KR"/>
        </w:rPr>
        <w:tab/>
      </w:r>
      <w:r w:rsidRPr="0031586C">
        <w:rPr>
          <w:rFonts w:eastAsia="Malgun Gothic"/>
          <w:lang w:eastAsia="ko-KR"/>
        </w:rPr>
        <w:tab/>
        <w:t>Ambient mode</w:t>
      </w:r>
    </w:p>
    <w:p w14:paraId="33465CD2" w14:textId="6873A935" w:rsidR="00444E4B" w:rsidRPr="0031586C" w:rsidRDefault="00444E4B" w:rsidP="00444E4B">
      <w:pPr>
        <w:spacing w:after="120"/>
        <w:ind w:left="2268" w:right="1134"/>
        <w:jc w:val="both"/>
        <w:rPr>
          <w:rFonts w:eastAsia="Malgun Gothic"/>
          <w:lang w:eastAsia="ko-KR"/>
        </w:rPr>
      </w:pPr>
      <w:r w:rsidRPr="0031586C">
        <w:rPr>
          <w:rFonts w:eastAsia="Malgun Gothic"/>
          <w:lang w:eastAsia="ko-KR"/>
        </w:rPr>
        <w:t>Vehicle ambient mode is at the specified temperature</w:t>
      </w:r>
      <w:r w:rsidR="003977B8">
        <w:rPr>
          <w:rFonts w:eastAsia="Malgun Gothic"/>
          <w:lang w:eastAsia="ko-KR"/>
        </w:rPr>
        <w:t xml:space="preserve"> between</w:t>
      </w:r>
      <w:r w:rsidR="003977B8" w:rsidRPr="0031586C">
        <w:rPr>
          <w:rFonts w:eastAsia="Malgun Gothic"/>
          <w:lang w:eastAsia="ko-KR"/>
        </w:rPr>
        <w:t xml:space="preserve"> </w:t>
      </w:r>
      <w:r w:rsidRPr="0031586C">
        <w:rPr>
          <w:rFonts w:eastAsia="Malgun Gothic"/>
          <w:lang w:eastAsia="ko-KR"/>
        </w:rPr>
        <w:t xml:space="preserve">23.0 </w:t>
      </w:r>
      <w:r w:rsidR="003977B8">
        <w:rPr>
          <w:rFonts w:eastAsia="Malgun Gothic"/>
          <w:lang w:eastAsia="ko-KR"/>
        </w:rPr>
        <w:t>and</w:t>
      </w:r>
      <w:r w:rsidR="003977B8" w:rsidRPr="0031586C">
        <w:rPr>
          <w:rFonts w:eastAsia="Malgun Gothic"/>
          <w:lang w:eastAsia="ko-KR"/>
        </w:rPr>
        <w:t xml:space="preserve"> </w:t>
      </w:r>
      <w:r w:rsidRPr="0031586C">
        <w:rPr>
          <w:rFonts w:eastAsia="Malgun Gothic"/>
          <w:lang w:eastAsia="ko-KR"/>
        </w:rPr>
        <w:t>25.0 °C, as close as possible to 25.0 °C for 16 ± 1 h, for example overnight. At the end of the soak period, the sampling of VOCs and carbonyl compounds in the interior air is to be performed.</w:t>
      </w:r>
    </w:p>
    <w:p w14:paraId="2D63B12B" w14:textId="77777777" w:rsidR="00444E4B" w:rsidRPr="0031586C" w:rsidRDefault="00444E4B" w:rsidP="00444E4B">
      <w:pPr>
        <w:spacing w:after="120"/>
        <w:ind w:left="1134" w:right="1134"/>
        <w:jc w:val="both"/>
        <w:rPr>
          <w:rFonts w:eastAsia="Malgun Gothic"/>
          <w:lang w:eastAsia="ko-KR"/>
        </w:rPr>
      </w:pPr>
      <w:r w:rsidRPr="0031586C">
        <w:rPr>
          <w:rFonts w:eastAsia="Malgun Gothic"/>
          <w:lang w:eastAsia="ko-KR"/>
        </w:rPr>
        <w:t>9.3.2.</w:t>
      </w:r>
      <w:r w:rsidRPr="0031586C">
        <w:rPr>
          <w:rFonts w:eastAsia="Malgun Gothic"/>
          <w:lang w:eastAsia="ko-KR"/>
        </w:rPr>
        <w:tab/>
      </w:r>
      <w:r w:rsidRPr="0031586C">
        <w:rPr>
          <w:rFonts w:eastAsia="Malgun Gothic"/>
          <w:lang w:eastAsia="ko-KR"/>
        </w:rPr>
        <w:tab/>
        <w:t>Parking mode</w:t>
      </w:r>
    </w:p>
    <w:p w14:paraId="64908008" w14:textId="77777777" w:rsidR="00444E4B" w:rsidRPr="0031586C" w:rsidRDefault="00444E4B" w:rsidP="00444E4B">
      <w:pPr>
        <w:spacing w:after="120"/>
        <w:ind w:left="2268" w:right="1134"/>
        <w:jc w:val="both"/>
        <w:rPr>
          <w:rFonts w:eastAsia="Malgun Gothic"/>
          <w:lang w:eastAsia="ko-KR"/>
        </w:rPr>
      </w:pPr>
      <w:r w:rsidRPr="0031586C">
        <w:rPr>
          <w:rFonts w:eastAsia="Malgun Gothic"/>
          <w:lang w:eastAsia="ko-KR"/>
        </w:rPr>
        <w:t>Vehicle parking period is at the specified solar load for 4 hours at the end of which the sampling of carbonyl compounds in the interior air is to be performed.</w:t>
      </w:r>
    </w:p>
    <w:p w14:paraId="168CA2B4" w14:textId="77777777" w:rsidR="00444E4B" w:rsidRPr="0031586C" w:rsidRDefault="00444E4B" w:rsidP="00444E4B">
      <w:pPr>
        <w:spacing w:after="120"/>
        <w:ind w:left="1134" w:right="1134"/>
        <w:jc w:val="both"/>
        <w:rPr>
          <w:rFonts w:eastAsia="Malgun Gothic"/>
          <w:lang w:eastAsia="ko-KR"/>
        </w:rPr>
      </w:pPr>
      <w:r w:rsidRPr="0031586C">
        <w:rPr>
          <w:rFonts w:eastAsia="Malgun Gothic"/>
          <w:lang w:eastAsia="ko-KR"/>
        </w:rPr>
        <w:t>9.3.3.</w:t>
      </w:r>
      <w:r w:rsidRPr="0031586C">
        <w:rPr>
          <w:rFonts w:eastAsia="Malgun Gothic"/>
          <w:lang w:eastAsia="ko-KR"/>
        </w:rPr>
        <w:tab/>
      </w:r>
      <w:r w:rsidRPr="0031586C">
        <w:rPr>
          <w:rFonts w:eastAsia="Malgun Gothic"/>
          <w:lang w:eastAsia="ko-KR"/>
        </w:rPr>
        <w:tab/>
        <w:t>Driving mode</w:t>
      </w:r>
    </w:p>
    <w:p w14:paraId="2C4A872B" w14:textId="77777777" w:rsidR="00444E4B" w:rsidRPr="0031586C" w:rsidRDefault="00444E4B" w:rsidP="00444E4B">
      <w:pPr>
        <w:spacing w:after="120"/>
        <w:ind w:left="2268" w:right="1134"/>
        <w:jc w:val="both"/>
        <w:rPr>
          <w:rFonts w:eastAsia="Malgun Gothic"/>
          <w:lang w:eastAsia="ko-KR"/>
        </w:rPr>
      </w:pPr>
      <w:r w:rsidRPr="0031586C">
        <w:rPr>
          <w:rFonts w:eastAsia="Malgun Gothic"/>
          <w:lang w:eastAsia="ko-KR"/>
        </w:rPr>
        <w:t>This test mode that simulates the operation of the test vehicle after it is parking at elevated temperature within 30 min during which the sampling of VOCs and carbonyl compounds in the interior air is to be performed.</w:t>
      </w:r>
    </w:p>
    <w:p w14:paraId="423043CE" w14:textId="77777777" w:rsidR="00444E4B" w:rsidRPr="0031586C" w:rsidRDefault="00444E4B" w:rsidP="00444E4B">
      <w:pPr>
        <w:spacing w:after="120"/>
        <w:ind w:left="1134" w:right="1134"/>
        <w:jc w:val="both"/>
        <w:rPr>
          <w:rFonts w:eastAsia="Malgun Gothic"/>
          <w:lang w:eastAsia="ko-KR"/>
        </w:rPr>
      </w:pPr>
      <w:r w:rsidRPr="0031586C">
        <w:rPr>
          <w:rFonts w:eastAsia="Malgun Gothic"/>
          <w:lang w:eastAsia="ko-KR"/>
        </w:rPr>
        <w:t>9.4.</w:t>
      </w:r>
      <w:r w:rsidRPr="0031586C">
        <w:rPr>
          <w:rFonts w:eastAsia="Malgun Gothic"/>
          <w:lang w:eastAsia="ko-KR"/>
        </w:rPr>
        <w:tab/>
      </w:r>
      <w:r w:rsidRPr="0031586C">
        <w:rPr>
          <w:rFonts w:eastAsia="Malgun Gothic"/>
          <w:lang w:eastAsia="ko-KR"/>
        </w:rPr>
        <w:tab/>
        <w:t>Test procedure</w:t>
      </w:r>
    </w:p>
    <w:p w14:paraId="50A5FEBE" w14:textId="382F3B68" w:rsidR="00444E4B" w:rsidRPr="0031586C" w:rsidRDefault="00444E4B" w:rsidP="00444E4B">
      <w:pPr>
        <w:spacing w:after="120"/>
        <w:ind w:left="1701" w:right="1134" w:firstLine="567"/>
        <w:jc w:val="both"/>
        <w:rPr>
          <w:rFonts w:eastAsia="Malgun Gothic"/>
          <w:lang w:eastAsia="ko-KR"/>
        </w:rPr>
      </w:pPr>
      <w:r w:rsidRPr="0031586C">
        <w:rPr>
          <w:rFonts w:eastAsia="Malgun Gothic"/>
          <w:lang w:eastAsia="ko-KR"/>
        </w:rPr>
        <w:t xml:space="preserve">Store vehicle at </w:t>
      </w:r>
      <w:r w:rsidR="00FA12E6">
        <w:rPr>
          <w:rFonts w:eastAsia="Malgun Gothic"/>
          <w:lang w:eastAsia="ko-KR"/>
        </w:rPr>
        <w:t xml:space="preserve">between </w:t>
      </w:r>
      <w:r w:rsidRPr="0031586C">
        <w:rPr>
          <w:rFonts w:eastAsia="Malgun Gothic"/>
          <w:lang w:eastAsia="ko-KR"/>
        </w:rPr>
        <w:t xml:space="preserve">20 </w:t>
      </w:r>
      <w:r w:rsidR="00FA12E6">
        <w:rPr>
          <w:rFonts w:eastAsia="Malgun Gothic"/>
          <w:lang w:eastAsia="ko-KR"/>
        </w:rPr>
        <w:t>and</w:t>
      </w:r>
      <w:r w:rsidR="00FA12E6" w:rsidRPr="0031586C">
        <w:rPr>
          <w:rFonts w:eastAsia="Malgun Gothic"/>
          <w:lang w:eastAsia="ko-KR"/>
        </w:rPr>
        <w:t xml:space="preserve"> </w:t>
      </w:r>
      <w:r w:rsidRPr="0031586C">
        <w:rPr>
          <w:rFonts w:eastAsia="Malgun Gothic"/>
          <w:lang w:eastAsia="ko-KR"/>
        </w:rPr>
        <w:t>30 °C for 24 hours before start.</w:t>
      </w:r>
    </w:p>
    <w:p w14:paraId="0B2A8EC0" w14:textId="77777777" w:rsidR="00444E4B" w:rsidRPr="0031586C" w:rsidRDefault="00444E4B" w:rsidP="00444E4B">
      <w:pPr>
        <w:spacing w:after="120"/>
        <w:ind w:left="1134" w:right="1134"/>
        <w:jc w:val="both"/>
        <w:rPr>
          <w:rFonts w:eastAsia="Malgun Gothic"/>
          <w:lang w:eastAsia="ko-KR"/>
        </w:rPr>
      </w:pPr>
      <w:r w:rsidRPr="0031586C">
        <w:rPr>
          <w:rFonts w:eastAsia="Malgun Gothic"/>
          <w:lang w:eastAsia="ko-KR"/>
        </w:rPr>
        <w:t>9.4.1.</w:t>
      </w:r>
      <w:r w:rsidRPr="0031586C">
        <w:rPr>
          <w:rFonts w:eastAsia="Malgun Gothic"/>
          <w:lang w:eastAsia="ko-KR"/>
        </w:rPr>
        <w:tab/>
      </w:r>
      <w:r w:rsidRPr="0031586C">
        <w:rPr>
          <w:rFonts w:eastAsia="Malgun Gothic"/>
          <w:lang w:eastAsia="ko-KR"/>
        </w:rPr>
        <w:tab/>
        <w:t>Ambient mode</w:t>
      </w:r>
    </w:p>
    <w:p w14:paraId="7AB3196A" w14:textId="0706E6DE" w:rsidR="00444E4B" w:rsidRPr="0031586C" w:rsidRDefault="00444E4B" w:rsidP="00444E4B">
      <w:pPr>
        <w:spacing w:after="120"/>
        <w:ind w:left="2259" w:right="1134" w:hanging="1125"/>
        <w:jc w:val="both"/>
        <w:rPr>
          <w:rFonts w:eastAsia="Malgun Gothic"/>
          <w:lang w:eastAsia="ko-KR"/>
        </w:rPr>
      </w:pPr>
      <w:r w:rsidRPr="0031586C">
        <w:rPr>
          <w:rFonts w:eastAsia="Malgun Gothic"/>
          <w:lang w:eastAsia="ko-KR"/>
        </w:rPr>
        <w:t>9.4.1.1.</w:t>
      </w:r>
      <w:r w:rsidRPr="0031586C">
        <w:rPr>
          <w:rFonts w:eastAsia="Malgun Gothic"/>
          <w:lang w:eastAsia="ko-KR"/>
        </w:rPr>
        <w:tab/>
        <w:t xml:space="preserve">After the conditions of the whole test chamber have been controlled to </w:t>
      </w:r>
      <w:r w:rsidR="00B121B3">
        <w:rPr>
          <w:rFonts w:eastAsia="Malgun Gothic"/>
          <w:lang w:eastAsia="ko-KR"/>
        </w:rPr>
        <w:t xml:space="preserve">between </w:t>
      </w:r>
      <w:r w:rsidRPr="0031586C">
        <w:rPr>
          <w:rFonts w:eastAsia="Malgun Gothic"/>
          <w:lang w:eastAsia="ko-KR"/>
        </w:rPr>
        <w:t>23.0</w:t>
      </w:r>
      <w:r w:rsidR="00B121B3">
        <w:rPr>
          <w:rFonts w:eastAsia="Malgun Gothic"/>
          <w:lang w:eastAsia="ko-KR"/>
        </w:rPr>
        <w:t xml:space="preserve"> and </w:t>
      </w:r>
      <w:r w:rsidRPr="0031586C">
        <w:rPr>
          <w:rFonts w:eastAsia="Malgun Gothic"/>
          <w:lang w:eastAsia="ko-KR"/>
        </w:rPr>
        <w:t>25.0 °C, as close as possible to 25.0 °C</w:t>
      </w:r>
      <w:r w:rsidRPr="0031586C" w:rsidDel="002F6E3F">
        <w:rPr>
          <w:rFonts w:eastAsia="Malgun Gothic"/>
          <w:lang w:eastAsia="ko-KR"/>
        </w:rPr>
        <w:t xml:space="preserve"> </w:t>
      </w:r>
      <w:r w:rsidRPr="0031586C">
        <w:rPr>
          <w:rFonts w:eastAsia="Malgun Gothic"/>
          <w:lang w:eastAsia="ko-KR"/>
        </w:rPr>
        <w:t xml:space="preserve">and 50 </w:t>
      </w:r>
      <w:r w:rsidRPr="0031586C">
        <w:rPr>
          <w:rFonts w:eastAsia="MS Mincho"/>
          <w:lang w:eastAsia="ja-JP"/>
        </w:rPr>
        <w:t>percent</w:t>
      </w:r>
      <w:r w:rsidRPr="0031586C">
        <w:rPr>
          <w:rFonts w:eastAsia="Malgun Gothic"/>
          <w:lang w:eastAsia="ko-KR"/>
        </w:rPr>
        <w:t xml:space="preserve"> RH ± 10 </w:t>
      </w:r>
      <w:r w:rsidRPr="0031586C">
        <w:rPr>
          <w:rFonts w:eastAsia="MS Mincho"/>
          <w:lang w:eastAsia="ja-JP"/>
        </w:rPr>
        <w:t>percent</w:t>
      </w:r>
      <w:r w:rsidRPr="0031586C">
        <w:rPr>
          <w:rFonts w:eastAsia="Malgun Gothic"/>
          <w:lang w:eastAsia="ko-KR"/>
        </w:rPr>
        <w:t xml:space="preserve"> RH and the air exchange rate in the test chamber has been adjusted to a recommended value of at least twice per hour, the test procedure is started. At this time, turn on the four sampling trains in the whole vehicle test chamber to determine the VOCs and carbonyl compounds background concentrations, two thermal desorption sampling trains for VOCs and two DNPH cartridge sampling trains for carbonyl compounds. The probe is positioned 1.0 m from the vehicle, see Annex I. The relative humidity and the temperature are measured in the same position. After the chamber sample is finished</w:t>
      </w:r>
      <w:r w:rsidR="00363324">
        <w:rPr>
          <w:rFonts w:eastAsia="Malgun Gothic"/>
          <w:lang w:eastAsia="ko-KR"/>
        </w:rPr>
        <w:t>,</w:t>
      </w:r>
      <w:r w:rsidRPr="0031586C">
        <w:rPr>
          <w:rFonts w:eastAsia="Malgun Gothic"/>
          <w:lang w:eastAsia="ko-KR"/>
        </w:rPr>
        <w:t xml:space="preserve"> start the conditioning of the test vehicle by opening all doors for 30 to 60 minutes. Install the sampling train including the two VOC sorbent tubes and the two DNPH cartridges, and leak-check the sampling train. An overview of the number of samples to be taken is given in Annex III.</w:t>
      </w:r>
    </w:p>
    <w:p w14:paraId="43E2E427" w14:textId="33134303" w:rsidR="00444E4B" w:rsidRPr="0031586C" w:rsidRDefault="00444E4B" w:rsidP="00444E4B">
      <w:pPr>
        <w:spacing w:after="120"/>
        <w:ind w:left="2259" w:right="1134" w:hanging="1125"/>
        <w:jc w:val="both"/>
        <w:rPr>
          <w:rFonts w:eastAsia="Malgun Gothic"/>
          <w:lang w:eastAsia="ko-KR"/>
        </w:rPr>
      </w:pPr>
      <w:r w:rsidRPr="0031586C">
        <w:rPr>
          <w:rFonts w:eastAsia="Malgun Gothic"/>
          <w:lang w:eastAsia="ko-KR"/>
        </w:rPr>
        <w:lastRenderedPageBreak/>
        <w:t>9.4.1.2.</w:t>
      </w:r>
      <w:r w:rsidRPr="0031586C">
        <w:rPr>
          <w:rFonts w:eastAsia="Malgun Gothic"/>
          <w:lang w:eastAsia="ko-KR"/>
        </w:rPr>
        <w:tab/>
        <w:t xml:space="preserve">Continue by conditioning the whole-vehicle test chamber and close all doors of the test vehicle for 16 h ± 1 h, e.g. overnight, at </w:t>
      </w:r>
      <w:r w:rsidR="001002E4">
        <w:rPr>
          <w:rFonts w:eastAsia="Malgun Gothic"/>
          <w:lang w:eastAsia="ko-KR"/>
        </w:rPr>
        <w:t xml:space="preserve">between </w:t>
      </w:r>
      <w:r w:rsidRPr="0031586C">
        <w:rPr>
          <w:rFonts w:eastAsia="Malgun Gothic"/>
          <w:lang w:eastAsia="ko-KR"/>
        </w:rPr>
        <w:t xml:space="preserve">23.0 </w:t>
      </w:r>
      <w:r w:rsidR="001002E4">
        <w:rPr>
          <w:rFonts w:eastAsia="Malgun Gothic"/>
          <w:lang w:eastAsia="ko-KR"/>
        </w:rPr>
        <w:t>and</w:t>
      </w:r>
      <w:r w:rsidR="001002E4" w:rsidRPr="0031586C">
        <w:rPr>
          <w:rFonts w:eastAsia="Malgun Gothic"/>
          <w:lang w:eastAsia="ko-KR"/>
        </w:rPr>
        <w:t xml:space="preserve"> </w:t>
      </w:r>
      <w:r w:rsidRPr="0031586C">
        <w:rPr>
          <w:rFonts w:eastAsia="Malgun Gothic"/>
          <w:lang w:eastAsia="ko-KR"/>
        </w:rPr>
        <w:t>25.0 °C, as close as possible to 25.0 °C</w:t>
      </w:r>
      <w:r w:rsidRPr="0031586C" w:rsidDel="00C83D3C">
        <w:rPr>
          <w:rFonts w:eastAsia="Malgun Gothic"/>
          <w:lang w:eastAsia="ko-KR"/>
        </w:rPr>
        <w:t xml:space="preserve"> </w:t>
      </w:r>
      <w:r w:rsidRPr="0031586C">
        <w:rPr>
          <w:rFonts w:eastAsia="Malgun Gothic"/>
          <w:lang w:eastAsia="ko-KR"/>
        </w:rPr>
        <w:t xml:space="preserve">and 50 </w:t>
      </w:r>
      <w:r w:rsidRPr="0031586C">
        <w:rPr>
          <w:rFonts w:eastAsia="MS Mincho"/>
          <w:lang w:eastAsia="ja-JP"/>
        </w:rPr>
        <w:t>percent</w:t>
      </w:r>
      <w:r w:rsidRPr="0031586C">
        <w:rPr>
          <w:rFonts w:eastAsia="Malgun Gothic"/>
          <w:lang w:eastAsia="ko-KR"/>
        </w:rPr>
        <w:t xml:space="preserve"> RH ± 10 </w:t>
      </w:r>
      <w:r w:rsidRPr="0031586C">
        <w:rPr>
          <w:rFonts w:eastAsia="MS Mincho"/>
          <w:lang w:eastAsia="ja-JP"/>
        </w:rPr>
        <w:t>percent</w:t>
      </w:r>
      <w:r w:rsidRPr="0031586C">
        <w:rPr>
          <w:rFonts w:eastAsia="Malgun Gothic"/>
          <w:lang w:eastAsia="ko-KR"/>
        </w:rPr>
        <w:t xml:space="preserve"> RH and </w:t>
      </w:r>
      <w:r w:rsidR="007C517C">
        <w:rPr>
          <w:rFonts w:eastAsia="Malgun Gothic"/>
          <w:lang w:eastAsia="ko-KR"/>
        </w:rPr>
        <w:t xml:space="preserve">it is </w:t>
      </w:r>
      <w:r w:rsidR="007C517C" w:rsidRPr="0031586C">
        <w:rPr>
          <w:rFonts w:eastAsia="Malgun Gothic"/>
          <w:lang w:eastAsia="ko-KR"/>
        </w:rPr>
        <w:t xml:space="preserve">recommended </w:t>
      </w:r>
      <w:r w:rsidR="007C517C">
        <w:rPr>
          <w:rFonts w:eastAsia="Malgun Gothic"/>
          <w:lang w:eastAsia="ko-KR"/>
        </w:rPr>
        <w:t xml:space="preserve">to </w:t>
      </w:r>
      <w:r w:rsidRPr="0031586C">
        <w:rPr>
          <w:rFonts w:eastAsia="Malgun Gothic"/>
          <w:lang w:eastAsia="ko-KR"/>
        </w:rPr>
        <w:t xml:space="preserve">keep the air exchange rate in the whole vehicle test chamber at a minimum of twice per hour. There </w:t>
      </w:r>
      <w:r w:rsidR="00A21E8D">
        <w:rPr>
          <w:rFonts w:eastAsia="Malgun Gothic"/>
          <w:lang w:eastAsia="ko-KR"/>
        </w:rPr>
        <w:t>shall be</w:t>
      </w:r>
      <w:r w:rsidR="00A21E8D" w:rsidRPr="0031586C">
        <w:rPr>
          <w:rFonts w:eastAsia="Malgun Gothic"/>
          <w:lang w:eastAsia="ko-KR"/>
        </w:rPr>
        <w:t xml:space="preserve"> </w:t>
      </w:r>
      <w:r w:rsidRPr="0031586C">
        <w:rPr>
          <w:rFonts w:eastAsia="Malgun Gothic"/>
          <w:lang w:eastAsia="ko-KR"/>
        </w:rPr>
        <w:t>no dynamic ventilation of the test vehicle.</w:t>
      </w:r>
    </w:p>
    <w:p w14:paraId="725794B1" w14:textId="04FE921A" w:rsidR="00444E4B" w:rsidRPr="0031586C" w:rsidRDefault="00444E4B" w:rsidP="00444E4B">
      <w:pPr>
        <w:spacing w:after="120"/>
        <w:ind w:left="2214" w:right="1134" w:hanging="1080"/>
        <w:jc w:val="both"/>
        <w:rPr>
          <w:rFonts w:eastAsia="Malgun Gothic"/>
          <w:lang w:eastAsia="ko-KR"/>
        </w:rPr>
      </w:pPr>
      <w:r w:rsidRPr="0031586C">
        <w:rPr>
          <w:rFonts w:eastAsia="Malgun Gothic"/>
          <w:lang w:eastAsia="ko-KR"/>
        </w:rPr>
        <w:t>9.4.1.3.</w:t>
      </w:r>
      <w:r w:rsidRPr="0031586C">
        <w:rPr>
          <w:rFonts w:eastAsia="Malgun Gothic"/>
          <w:lang w:eastAsia="ko-KR"/>
        </w:rPr>
        <w:tab/>
        <w:t xml:space="preserve">Before the sampling starts, purge the dead volume of the sampling line. Turn on the pumps of the four sampling trains, two for VOCs and two for carbonyl compounds, each in parallel. Perform the sampling of air samples in the test vehicle cabin in the ambient mode at room temperature, </w:t>
      </w:r>
      <w:r w:rsidR="00A21E8D">
        <w:rPr>
          <w:rFonts w:eastAsia="Malgun Gothic"/>
          <w:lang w:eastAsia="ko-KR"/>
        </w:rPr>
        <w:t xml:space="preserve">between </w:t>
      </w:r>
      <w:r w:rsidRPr="0031586C">
        <w:rPr>
          <w:rFonts w:eastAsia="Malgun Gothic"/>
          <w:lang w:eastAsia="ko-KR"/>
        </w:rPr>
        <w:t xml:space="preserve">23.0 </w:t>
      </w:r>
      <w:r w:rsidR="00A21E8D">
        <w:rPr>
          <w:rFonts w:eastAsia="Malgun Gothic"/>
          <w:lang w:eastAsia="ko-KR"/>
        </w:rPr>
        <w:t>and</w:t>
      </w:r>
      <w:r w:rsidR="00A21E8D" w:rsidRPr="0031586C">
        <w:rPr>
          <w:rFonts w:eastAsia="Malgun Gothic"/>
          <w:lang w:eastAsia="ko-KR"/>
        </w:rPr>
        <w:t xml:space="preserve"> </w:t>
      </w:r>
      <w:r w:rsidRPr="0031586C">
        <w:rPr>
          <w:rFonts w:eastAsia="Malgun Gothic"/>
          <w:lang w:eastAsia="ko-KR"/>
        </w:rPr>
        <w:t>25.0 °C, as close as possible to 25.0 °C, for 30 min. Adjust the flow rate to maximum 0.2 l/min for VOCs and 1.0 l/min for carbonyl compound measurements. The measurement procedures specified in ISO 16000-6 and ISO 16000-3 shall be followed.</w:t>
      </w:r>
    </w:p>
    <w:p w14:paraId="24F0330D" w14:textId="77777777" w:rsidR="00444E4B" w:rsidRPr="0031586C" w:rsidRDefault="00444E4B" w:rsidP="00444E4B">
      <w:pPr>
        <w:spacing w:after="120"/>
        <w:ind w:left="2214" w:right="1134" w:hanging="1080"/>
        <w:jc w:val="both"/>
        <w:rPr>
          <w:rFonts w:eastAsia="Malgun Gothic"/>
          <w:lang w:eastAsia="ko-KR"/>
        </w:rPr>
      </w:pPr>
      <w:r w:rsidRPr="0031586C">
        <w:rPr>
          <w:rFonts w:eastAsia="Malgun Gothic"/>
          <w:lang w:eastAsia="ko-KR"/>
        </w:rPr>
        <w:t>9.4.1.4</w:t>
      </w:r>
      <w:r w:rsidRPr="00743BAD">
        <w:rPr>
          <w:rFonts w:eastAsia="Malgun Gothic"/>
          <w:lang w:eastAsia="ko-KR"/>
        </w:rPr>
        <w:t>.</w:t>
      </w:r>
      <w:r w:rsidRPr="0031586C">
        <w:rPr>
          <w:rFonts w:eastAsia="Malgun Gothic"/>
          <w:lang w:eastAsia="ko-KR"/>
        </w:rPr>
        <w:tab/>
        <w:t>Turn off the pumps for the VOCs and carbonyl compounds sampling, read and register the measurement volumes and take the VOC sorbent tubes and DNPH cartridges, which are placed outside the vehicle cabin, out of the sampling train. Seal the sorbent tubes or cartridges and analyse according to ISO 16000-6 and ISO 16000-3.</w:t>
      </w:r>
    </w:p>
    <w:p w14:paraId="2DE3512A" w14:textId="77777777" w:rsidR="00444E4B" w:rsidRPr="0031586C" w:rsidRDefault="00444E4B" w:rsidP="00444E4B">
      <w:pPr>
        <w:spacing w:after="120"/>
        <w:ind w:left="1134" w:right="1134"/>
        <w:jc w:val="both"/>
        <w:rPr>
          <w:rFonts w:eastAsia="Malgun Gothic"/>
          <w:lang w:eastAsia="ko-KR"/>
        </w:rPr>
      </w:pPr>
      <w:r w:rsidRPr="0031586C">
        <w:rPr>
          <w:rFonts w:eastAsia="Malgun Gothic"/>
          <w:lang w:eastAsia="ko-KR"/>
        </w:rPr>
        <w:t>9.4.2.</w:t>
      </w:r>
      <w:r w:rsidRPr="0031586C">
        <w:rPr>
          <w:rFonts w:eastAsia="Malgun Gothic"/>
          <w:lang w:eastAsia="ko-KR"/>
        </w:rPr>
        <w:tab/>
      </w:r>
      <w:r w:rsidRPr="0031586C">
        <w:rPr>
          <w:rFonts w:eastAsia="Malgun Gothic"/>
          <w:lang w:eastAsia="ko-KR"/>
        </w:rPr>
        <w:tab/>
        <w:t>Parking mode</w:t>
      </w:r>
    </w:p>
    <w:p w14:paraId="04AD9120" w14:textId="7B1092E3" w:rsidR="00444E4B" w:rsidRPr="0031586C" w:rsidRDefault="00444E4B" w:rsidP="00444E4B">
      <w:pPr>
        <w:spacing w:after="120"/>
        <w:ind w:left="2259" w:right="1134" w:hanging="1125"/>
        <w:jc w:val="both"/>
        <w:rPr>
          <w:rFonts w:eastAsia="Malgun Gothic"/>
          <w:lang w:eastAsia="ko-KR"/>
        </w:rPr>
      </w:pPr>
      <w:r w:rsidRPr="0031586C">
        <w:rPr>
          <w:rFonts w:eastAsia="Malgun Gothic"/>
          <w:lang w:eastAsia="ko-KR"/>
        </w:rPr>
        <w:t>9.4.2.1.</w:t>
      </w:r>
      <w:r w:rsidRPr="0031586C">
        <w:rPr>
          <w:rFonts w:eastAsia="Malgun Gothic"/>
          <w:lang w:eastAsia="ko-KR"/>
        </w:rPr>
        <w:tab/>
        <w:t xml:space="preserve">Start the parking mode with the heating-up procedure. The following tasks shall be performed. Start heating with the heating radiators, see paragraph 8.2. The irradiation </w:t>
      </w:r>
      <w:r w:rsidR="00CD29EB">
        <w:rPr>
          <w:rFonts w:eastAsia="Malgun Gothic"/>
          <w:lang w:eastAsia="ko-KR"/>
        </w:rPr>
        <w:t>shall be</w:t>
      </w:r>
      <w:r w:rsidR="00CD29EB" w:rsidRPr="0031586C">
        <w:rPr>
          <w:rFonts w:eastAsia="Malgun Gothic"/>
          <w:lang w:eastAsia="ko-KR"/>
        </w:rPr>
        <w:t xml:space="preserve"> </w:t>
      </w:r>
      <w:r w:rsidRPr="0031586C">
        <w:rPr>
          <w:rFonts w:eastAsia="Malgun Gothic"/>
          <w:lang w:eastAsia="ko-KR"/>
        </w:rPr>
        <w:t>adjusted to 400 W/m</w:t>
      </w:r>
      <w:r w:rsidRPr="0031586C">
        <w:rPr>
          <w:rFonts w:eastAsia="Malgun Gothic"/>
          <w:vertAlign w:val="superscript"/>
          <w:lang w:eastAsia="ko-KR"/>
        </w:rPr>
        <w:t>2</w:t>
      </w:r>
      <w:r w:rsidRPr="0031586C">
        <w:rPr>
          <w:rFonts w:eastAsia="Malgun Gothic"/>
          <w:lang w:eastAsia="ko-KR"/>
        </w:rPr>
        <w:t xml:space="preserve"> ± 50 W/m</w:t>
      </w:r>
      <w:r w:rsidRPr="0031586C">
        <w:rPr>
          <w:rFonts w:eastAsia="Malgun Gothic"/>
          <w:vertAlign w:val="superscript"/>
          <w:lang w:eastAsia="ko-KR"/>
        </w:rPr>
        <w:t>2</w:t>
      </w:r>
      <w:r w:rsidRPr="0031586C">
        <w:rPr>
          <w:rFonts w:eastAsia="Malgun Gothic"/>
          <w:lang w:eastAsia="ko-KR"/>
        </w:rPr>
        <w:t xml:space="preserve"> and maintained at that level for 4.5 hours, see Annex III. </w:t>
      </w:r>
      <w:r w:rsidR="00237770">
        <w:rPr>
          <w:rFonts w:eastAsia="Malgun Gothic"/>
          <w:lang w:eastAsia="ko-KR"/>
        </w:rPr>
        <w:t xml:space="preserve">It </w:t>
      </w:r>
      <w:r w:rsidR="00237770" w:rsidRPr="0031586C">
        <w:rPr>
          <w:rFonts w:eastAsia="Malgun Gothic"/>
          <w:lang w:eastAsia="ko-KR"/>
        </w:rPr>
        <w:t xml:space="preserve">is recommended </w:t>
      </w:r>
      <w:r w:rsidR="00237770">
        <w:rPr>
          <w:rFonts w:eastAsia="Malgun Gothic"/>
          <w:lang w:eastAsia="ko-KR"/>
        </w:rPr>
        <w:t>to a</w:t>
      </w:r>
      <w:r w:rsidR="00237770" w:rsidRPr="0031586C">
        <w:rPr>
          <w:rFonts w:eastAsia="Malgun Gothic"/>
          <w:lang w:eastAsia="ko-KR"/>
        </w:rPr>
        <w:t xml:space="preserve">djust </w:t>
      </w:r>
      <w:r w:rsidRPr="0031586C">
        <w:rPr>
          <w:rFonts w:eastAsia="Malgun Gothic"/>
          <w:lang w:eastAsia="ko-KR"/>
        </w:rPr>
        <w:t xml:space="preserve">the air exchange rate </w:t>
      </w:r>
      <w:r w:rsidR="00237770" w:rsidRPr="0031586C">
        <w:rPr>
          <w:rFonts w:eastAsia="Malgun Gothic"/>
          <w:lang w:eastAsia="ko-KR"/>
        </w:rPr>
        <w:t xml:space="preserve">for the whole vehicle test chamber </w:t>
      </w:r>
      <w:r w:rsidRPr="0031586C">
        <w:rPr>
          <w:rFonts w:eastAsia="Malgun Gothic"/>
          <w:lang w:eastAsia="ko-KR"/>
        </w:rPr>
        <w:t>to twice per hour or higher .</w:t>
      </w:r>
    </w:p>
    <w:p w14:paraId="11A53C70" w14:textId="77777777" w:rsidR="00444E4B" w:rsidRPr="0031586C" w:rsidRDefault="00444E4B" w:rsidP="00444E4B">
      <w:pPr>
        <w:spacing w:after="120"/>
        <w:ind w:left="2259" w:right="1134" w:hanging="1125"/>
        <w:jc w:val="both"/>
        <w:rPr>
          <w:rFonts w:eastAsia="Malgun Gothic"/>
          <w:lang w:eastAsia="ko-KR"/>
        </w:rPr>
      </w:pPr>
      <w:r w:rsidRPr="0031586C">
        <w:rPr>
          <w:rFonts w:eastAsia="Malgun Gothic"/>
          <w:lang w:eastAsia="ko-KR"/>
        </w:rPr>
        <w:t>9.4.2.2.</w:t>
      </w:r>
      <w:r w:rsidRPr="0031586C">
        <w:rPr>
          <w:rFonts w:eastAsia="Malgun Gothic"/>
          <w:lang w:eastAsia="ko-KR"/>
        </w:rPr>
        <w:tab/>
        <w:t>Install the two DNPH cartridges in the two sampling trains for the test vehicle measurement and two for the whole vehicle test chamber. Before the sampling begins, check the sampling train for leaks, see paragraph 8.3.3. and purge the dead volume. Turn the pumps of the four sampling trains on. Perform formaldehyde sampling in the test vehicle cabin at elevated temperatures for 30 min. The flow rate is adjusted to maximum 1.0 l/min for carbonyl compound measurements. The measurement procedure specified in ISO 16000-3 shall be followed.</w:t>
      </w:r>
    </w:p>
    <w:p w14:paraId="0B0C56ED" w14:textId="77777777" w:rsidR="00444E4B" w:rsidRPr="0031586C" w:rsidRDefault="00444E4B" w:rsidP="00444E4B">
      <w:pPr>
        <w:spacing w:after="120"/>
        <w:ind w:left="2259" w:right="1134" w:hanging="1125"/>
        <w:jc w:val="both"/>
        <w:rPr>
          <w:rFonts w:eastAsia="Malgun Gothic"/>
          <w:lang w:eastAsia="ko-KR"/>
        </w:rPr>
      </w:pPr>
      <w:r w:rsidRPr="0031586C">
        <w:rPr>
          <w:rFonts w:eastAsia="Malgun Gothic"/>
          <w:lang w:eastAsia="ko-KR"/>
        </w:rPr>
        <w:t>9.4.2.3.</w:t>
      </w:r>
      <w:r w:rsidRPr="0031586C">
        <w:rPr>
          <w:rFonts w:eastAsia="Malgun Gothic"/>
          <w:lang w:eastAsia="ko-KR"/>
        </w:rPr>
        <w:tab/>
        <w:t>Turn off the pumps for the formaldehyde sampling and take the DNPH cartridges out of the sampling train to be analysed according to ISO 16000-3. Read and register the measurement volumes.</w:t>
      </w:r>
    </w:p>
    <w:p w14:paraId="736F8B73" w14:textId="77777777" w:rsidR="00444E4B" w:rsidRPr="0031586C" w:rsidRDefault="00444E4B" w:rsidP="00444E4B">
      <w:pPr>
        <w:spacing w:after="120"/>
        <w:ind w:left="1134" w:right="1134"/>
        <w:jc w:val="both"/>
        <w:rPr>
          <w:rFonts w:eastAsia="Malgun Gothic"/>
          <w:lang w:eastAsia="ko-KR"/>
        </w:rPr>
      </w:pPr>
      <w:r w:rsidRPr="0031586C">
        <w:rPr>
          <w:rFonts w:eastAsia="Malgun Gothic"/>
          <w:lang w:eastAsia="ko-KR"/>
        </w:rPr>
        <w:t>9.4.3.</w:t>
      </w:r>
      <w:r w:rsidRPr="0031586C">
        <w:rPr>
          <w:rFonts w:eastAsia="Malgun Gothic"/>
          <w:lang w:eastAsia="ko-KR"/>
        </w:rPr>
        <w:tab/>
      </w:r>
      <w:r w:rsidRPr="0031586C">
        <w:rPr>
          <w:rFonts w:eastAsia="Malgun Gothic"/>
          <w:lang w:eastAsia="ko-KR"/>
        </w:rPr>
        <w:tab/>
        <w:t>Driving mode</w:t>
      </w:r>
    </w:p>
    <w:p w14:paraId="1945B450" w14:textId="3DB9BDCD" w:rsidR="00444E4B" w:rsidRPr="0031586C" w:rsidRDefault="00444E4B" w:rsidP="00444E4B">
      <w:pPr>
        <w:spacing w:after="120"/>
        <w:ind w:left="2259" w:right="1134" w:hanging="1125"/>
        <w:jc w:val="both"/>
        <w:rPr>
          <w:rFonts w:eastAsia="Malgun Gothic"/>
          <w:lang w:eastAsia="ko-KR"/>
        </w:rPr>
      </w:pPr>
      <w:r w:rsidRPr="0031586C">
        <w:rPr>
          <w:rFonts w:eastAsia="Malgun Gothic"/>
          <w:lang w:eastAsia="ko-KR"/>
        </w:rPr>
        <w:t>9.4.3.1.</w:t>
      </w:r>
      <w:r w:rsidRPr="0031586C">
        <w:rPr>
          <w:rFonts w:eastAsia="Malgun Gothic"/>
          <w:lang w:eastAsia="ko-KR"/>
        </w:rPr>
        <w:tab/>
        <w:t xml:space="preserve">Before starting </w:t>
      </w:r>
      <w:r w:rsidR="00307050">
        <w:rPr>
          <w:rFonts w:eastAsia="Malgun Gothic"/>
          <w:lang w:eastAsia="ko-KR"/>
        </w:rPr>
        <w:t>the</w:t>
      </w:r>
      <w:r w:rsidR="00307050" w:rsidRPr="0031586C">
        <w:rPr>
          <w:rFonts w:eastAsia="Malgun Gothic"/>
          <w:lang w:eastAsia="ko-KR"/>
        </w:rPr>
        <w:t xml:space="preserve"> </w:t>
      </w:r>
      <w:r w:rsidRPr="0031586C">
        <w:rPr>
          <w:rFonts w:eastAsia="Malgun Gothic"/>
          <w:lang w:eastAsia="ko-KR"/>
        </w:rPr>
        <w:t>driving mode</w:t>
      </w:r>
      <w:r w:rsidRPr="0031586C" w:rsidDel="00821C70">
        <w:rPr>
          <w:rFonts w:eastAsia="Malgun Gothic"/>
          <w:lang w:eastAsia="ko-KR"/>
        </w:rPr>
        <w:t>,</w:t>
      </w:r>
      <w:r w:rsidRPr="0031586C">
        <w:rPr>
          <w:rFonts w:eastAsia="Malgun Gothic"/>
          <w:lang w:eastAsia="ko-KR"/>
        </w:rPr>
        <w:t xml:space="preserve"> install the two VOC sorbent tubes and the two DNPH cartridges, check the sampling train for leaks, see paragraph 8.3.3. and purge the dead volume. Connect the exhaust pipe of the test vehicle with the ventilation system of </w:t>
      </w:r>
      <w:r w:rsidR="00307050">
        <w:rPr>
          <w:rFonts w:eastAsia="Malgun Gothic"/>
          <w:lang w:eastAsia="ko-KR"/>
        </w:rPr>
        <w:t xml:space="preserve">the </w:t>
      </w:r>
      <w:r w:rsidRPr="0031586C">
        <w:rPr>
          <w:rFonts w:eastAsia="Malgun Gothic"/>
          <w:lang w:eastAsia="ko-KR"/>
        </w:rPr>
        <w:t xml:space="preserve">test chamber to remove the exhaust gases </w:t>
      </w:r>
      <w:r w:rsidR="00E5604A">
        <w:rPr>
          <w:rFonts w:eastAsia="Malgun Gothic"/>
          <w:lang w:eastAsia="ko-KR"/>
        </w:rPr>
        <w:t>from the chamber</w:t>
      </w:r>
      <w:r w:rsidRPr="0031586C">
        <w:rPr>
          <w:rFonts w:eastAsia="Malgun Gothic"/>
          <w:lang w:eastAsia="ko-KR"/>
        </w:rPr>
        <w:t>.</w:t>
      </w:r>
    </w:p>
    <w:p w14:paraId="22232C84" w14:textId="2B71885A" w:rsidR="00444E4B" w:rsidRPr="0031586C" w:rsidRDefault="00444E4B" w:rsidP="00444E4B">
      <w:pPr>
        <w:spacing w:after="120"/>
        <w:ind w:left="2268" w:right="1134" w:hanging="1134"/>
        <w:jc w:val="both"/>
        <w:rPr>
          <w:rFonts w:eastAsia="Malgun Gothic"/>
          <w:lang w:eastAsia="ko-KR"/>
        </w:rPr>
      </w:pPr>
      <w:r w:rsidRPr="0031586C">
        <w:rPr>
          <w:rFonts w:eastAsia="Malgun Gothic"/>
          <w:lang w:eastAsia="ko-KR"/>
        </w:rPr>
        <w:t>9.4.3.2.</w:t>
      </w:r>
      <w:r w:rsidRPr="0031586C">
        <w:rPr>
          <w:rFonts w:eastAsia="Malgun Gothic"/>
          <w:lang w:eastAsia="ko-KR"/>
        </w:rPr>
        <w:tab/>
        <w:t xml:space="preserve">Open the driver’s door, start the engine. Turn on the air conditioning. Set </w:t>
      </w:r>
      <w:r w:rsidR="00E5604A">
        <w:rPr>
          <w:rFonts w:eastAsia="Malgun Gothic"/>
          <w:lang w:eastAsia="ko-KR"/>
        </w:rPr>
        <w:t xml:space="preserve">the </w:t>
      </w:r>
      <w:r w:rsidRPr="0031586C">
        <w:rPr>
          <w:rFonts w:eastAsia="Malgun Gothic"/>
          <w:lang w:eastAsia="ko-KR"/>
        </w:rPr>
        <w:t xml:space="preserve">vehicle temperature at 23 °C in the case of an automatic conditioning system or the lowest </w:t>
      </w:r>
      <w:r w:rsidR="00BF22F5">
        <w:rPr>
          <w:rFonts w:eastAsia="Malgun Gothic"/>
          <w:lang w:eastAsia="ko-KR"/>
        </w:rPr>
        <w:t xml:space="preserve">temperature </w:t>
      </w:r>
      <w:r w:rsidRPr="0031586C">
        <w:rPr>
          <w:rFonts w:eastAsia="Malgun Gothic"/>
          <w:lang w:eastAsia="ko-KR"/>
        </w:rPr>
        <w:t xml:space="preserve">operation for semi-automatic and manual conditioning systems. For test vehicles without automatic air-conditioning systems, the fan is in highest performance mode with fresh-air ventilation, see Annex III. Close the driver’s door. </w:t>
      </w:r>
      <w:r w:rsidR="008B6A63">
        <w:rPr>
          <w:rFonts w:eastAsia="Malgun Gothic"/>
          <w:lang w:eastAsia="ko-KR"/>
        </w:rPr>
        <w:t xml:space="preserve">The time between starting the engine and closing the </w:t>
      </w:r>
      <w:r w:rsidR="00461861">
        <w:rPr>
          <w:rFonts w:eastAsia="Malgun Gothic"/>
          <w:lang w:eastAsia="ko-KR"/>
        </w:rPr>
        <w:t>driver’s door shall be</w:t>
      </w:r>
      <w:r w:rsidRPr="0031586C">
        <w:rPr>
          <w:rFonts w:eastAsia="Malgun Gothic"/>
          <w:lang w:eastAsia="ko-KR"/>
        </w:rPr>
        <w:t xml:space="preserve"> a maximum of 60 seconds. The doors and windows of test vehicle shall remain closed during the entire driving mode. </w:t>
      </w:r>
      <w:r w:rsidR="00735F12">
        <w:rPr>
          <w:rFonts w:eastAsia="Malgun Gothic"/>
          <w:lang w:eastAsia="ko-KR"/>
        </w:rPr>
        <w:t>The e</w:t>
      </w:r>
      <w:r w:rsidR="00735F12" w:rsidRPr="0031586C">
        <w:rPr>
          <w:rFonts w:eastAsia="Malgun Gothic"/>
          <w:lang w:eastAsia="ko-KR"/>
        </w:rPr>
        <w:t xml:space="preserve">ngine </w:t>
      </w:r>
      <w:r w:rsidRPr="0031586C">
        <w:rPr>
          <w:rFonts w:eastAsia="Malgun Gothic"/>
          <w:lang w:eastAsia="ko-KR"/>
        </w:rPr>
        <w:t>must be running during the entire mode at the vehicle’s idling speed with the minimum frequency of idling declared by the manufacturer.</w:t>
      </w:r>
    </w:p>
    <w:p w14:paraId="3A6F9A6C" w14:textId="77777777" w:rsidR="00444E4B" w:rsidRPr="0031586C" w:rsidRDefault="00444E4B" w:rsidP="00444E4B">
      <w:pPr>
        <w:spacing w:after="120"/>
        <w:ind w:left="2268" w:right="1134" w:hanging="1134"/>
        <w:jc w:val="both"/>
        <w:rPr>
          <w:rFonts w:eastAsia="Malgun Gothic"/>
          <w:lang w:eastAsia="ko-KR"/>
        </w:rPr>
      </w:pPr>
      <w:r w:rsidRPr="0031586C">
        <w:rPr>
          <w:rFonts w:eastAsia="Malgun Gothic"/>
          <w:lang w:eastAsia="ko-KR"/>
        </w:rPr>
        <w:t>9.4.3.3.</w:t>
      </w:r>
      <w:r w:rsidRPr="0031586C">
        <w:rPr>
          <w:rFonts w:eastAsia="Malgun Gothic"/>
          <w:lang w:eastAsia="ko-KR"/>
        </w:rPr>
        <w:tab/>
        <w:t xml:space="preserve">After 60 seconds of closing the door, turn on the pumps of the four sampling trains, two for VOCs and two for carbonyl compounds, each in parallel. The </w:t>
      </w:r>
      <w:r w:rsidRPr="0031586C">
        <w:rPr>
          <w:rFonts w:eastAsia="Malgun Gothic"/>
          <w:lang w:eastAsia="ko-KR"/>
        </w:rPr>
        <w:lastRenderedPageBreak/>
        <w:t>sampling of air samples in the test vehicle cabin is performed at elevated temperature for 30 min. The flow rate is adjusted to maximum 0.2 l/min for VOCs and 1.0 l/min for carbonyl compound measurements. The measurement procedures specified in ISO 16000-6 (VOCs) and ISO 16000-3 (carbonyl compounds) shall be followed.</w:t>
      </w:r>
    </w:p>
    <w:p w14:paraId="6683EC3C" w14:textId="77777777" w:rsidR="00444E4B" w:rsidRPr="0031586C" w:rsidRDefault="00444E4B" w:rsidP="00444E4B">
      <w:pPr>
        <w:spacing w:after="120"/>
        <w:ind w:left="2268" w:right="1134" w:hanging="1134"/>
        <w:jc w:val="both"/>
        <w:rPr>
          <w:rFonts w:eastAsia="Malgun Gothic"/>
          <w:spacing w:val="-6"/>
          <w:lang w:eastAsia="ko-KR"/>
        </w:rPr>
      </w:pPr>
      <w:r w:rsidRPr="0031586C">
        <w:rPr>
          <w:rFonts w:eastAsia="Malgun Gothic"/>
          <w:lang w:eastAsia="ko-KR"/>
        </w:rPr>
        <w:t>9.4.3.4.</w:t>
      </w:r>
      <w:r w:rsidRPr="0031586C">
        <w:rPr>
          <w:rFonts w:eastAsia="Malgun Gothic"/>
          <w:lang w:eastAsia="ko-KR"/>
        </w:rPr>
        <w:tab/>
      </w:r>
      <w:r w:rsidRPr="0031586C">
        <w:rPr>
          <w:rFonts w:eastAsia="Malgun Gothic"/>
          <w:lang w:eastAsia="ko-KR"/>
        </w:rPr>
        <w:tab/>
      </w:r>
      <w:r w:rsidRPr="0031586C">
        <w:rPr>
          <w:rFonts w:eastAsia="Malgun Gothic"/>
          <w:spacing w:val="-6"/>
          <w:lang w:eastAsia="ko-KR"/>
        </w:rPr>
        <w:t>Turn off the engine. Stop the pumps of the sampling trains and the heating radiators/lamps. The sampling volumes shall be read and registered. The VOC sorbent tubes and DNPH cartridges shall be taken out of the sampling train for the analysis as specified in ISO 16000-6 and ISO 16000-3. Stop the continuous measurements for temperature and relative humidity. This is the end of the test mode.</w:t>
      </w:r>
    </w:p>
    <w:p w14:paraId="6E0AB32E" w14:textId="77777777" w:rsidR="00444E4B" w:rsidRPr="0031586C" w:rsidRDefault="00444E4B" w:rsidP="00444E4B">
      <w:pPr>
        <w:keepNext/>
        <w:keepLines/>
        <w:tabs>
          <w:tab w:val="right" w:pos="851"/>
        </w:tabs>
        <w:spacing w:before="360" w:after="240" w:line="300" w:lineRule="exact"/>
        <w:ind w:left="2268" w:right="1134" w:hanging="1134"/>
        <w:rPr>
          <w:rFonts w:eastAsia="MS Mincho"/>
          <w:b/>
          <w:sz w:val="28"/>
          <w:lang w:eastAsia="en-US"/>
        </w:rPr>
      </w:pPr>
      <w:bookmarkStart w:id="40" w:name="_Toc528835416"/>
      <w:r w:rsidRPr="0031586C">
        <w:rPr>
          <w:rFonts w:eastAsia="MS Mincho"/>
          <w:b/>
          <w:sz w:val="28"/>
          <w:lang w:eastAsia="en-US"/>
        </w:rPr>
        <w:t>10.</w:t>
      </w:r>
      <w:r w:rsidRPr="0031586C">
        <w:rPr>
          <w:rFonts w:eastAsia="MS Mincho"/>
          <w:b/>
          <w:sz w:val="28"/>
          <w:lang w:eastAsia="en-US"/>
        </w:rPr>
        <w:tab/>
      </w:r>
      <w:r w:rsidRPr="0031586C">
        <w:rPr>
          <w:rFonts w:eastAsia="MS Mincho"/>
          <w:b/>
          <w:sz w:val="28"/>
          <w:lang w:eastAsia="en-US"/>
        </w:rPr>
        <w:tab/>
        <w:t>Calculation, presentation of results, precision and uncertainty</w:t>
      </w:r>
      <w:bookmarkEnd w:id="40"/>
    </w:p>
    <w:p w14:paraId="2B88CF71" w14:textId="77777777" w:rsidR="00444E4B" w:rsidRPr="0031586C" w:rsidRDefault="00444E4B" w:rsidP="00444E4B">
      <w:pPr>
        <w:spacing w:after="120"/>
        <w:ind w:left="2268" w:right="1134"/>
        <w:jc w:val="both"/>
        <w:rPr>
          <w:rFonts w:eastAsia="Malgun Gothic"/>
          <w:lang w:eastAsia="en-US"/>
        </w:rPr>
      </w:pPr>
      <w:r w:rsidRPr="0031586C">
        <w:rPr>
          <w:rFonts w:eastAsia="Malgun Gothic"/>
          <w:lang w:eastAsia="en-US"/>
        </w:rPr>
        <w:t>Calculation and presentation of results are performed according to ISO 16000-6 and ISO 16000-3. The precision and uncertainty shall also be followed as specified in ISO 16000-6 and ISO 16000-3. Data reporting shall use the format in Annex IV. Additions to the report should be agreed on between the client and the laboratory.</w:t>
      </w:r>
    </w:p>
    <w:p w14:paraId="3A8AF2E6" w14:textId="77777777" w:rsidR="00444E4B" w:rsidRPr="0031586C" w:rsidRDefault="00444E4B" w:rsidP="00444E4B">
      <w:pPr>
        <w:keepNext/>
        <w:keepLines/>
        <w:tabs>
          <w:tab w:val="right" w:pos="851"/>
        </w:tabs>
        <w:spacing w:before="360" w:after="240" w:line="300" w:lineRule="exact"/>
        <w:ind w:left="2268" w:right="1134" w:hanging="1134"/>
        <w:rPr>
          <w:rFonts w:eastAsia="MS Mincho"/>
          <w:b/>
          <w:sz w:val="28"/>
          <w:lang w:eastAsia="en-US"/>
        </w:rPr>
      </w:pPr>
      <w:bookmarkStart w:id="41" w:name="_Toc528835417"/>
      <w:r w:rsidRPr="0031586C">
        <w:rPr>
          <w:rFonts w:eastAsia="MS Mincho"/>
          <w:b/>
          <w:sz w:val="28"/>
          <w:lang w:eastAsia="en-US"/>
        </w:rPr>
        <w:t>11.</w:t>
      </w:r>
      <w:r w:rsidRPr="0031586C">
        <w:rPr>
          <w:rFonts w:eastAsia="MS Mincho"/>
          <w:b/>
          <w:sz w:val="28"/>
          <w:lang w:eastAsia="en-US"/>
        </w:rPr>
        <w:tab/>
      </w:r>
      <w:r w:rsidRPr="0031586C">
        <w:rPr>
          <w:rFonts w:eastAsia="MS Mincho"/>
          <w:b/>
          <w:sz w:val="28"/>
          <w:lang w:eastAsia="en-US"/>
        </w:rPr>
        <w:tab/>
        <w:t>Performance characteristics</w:t>
      </w:r>
      <w:bookmarkEnd w:id="41"/>
    </w:p>
    <w:p w14:paraId="7F953B04" w14:textId="77777777" w:rsidR="00444E4B" w:rsidRPr="0031586C" w:rsidRDefault="00444E4B" w:rsidP="00444E4B">
      <w:pPr>
        <w:spacing w:after="120"/>
        <w:ind w:left="2268" w:right="1134"/>
        <w:jc w:val="both"/>
        <w:rPr>
          <w:rFonts w:eastAsia="Malgun Gothic"/>
          <w:lang w:eastAsia="en-US"/>
        </w:rPr>
      </w:pPr>
      <w:r w:rsidRPr="0031586C">
        <w:rPr>
          <w:rFonts w:eastAsia="Malgun Gothic"/>
          <w:lang w:eastAsia="en-US"/>
        </w:rPr>
        <w:t>The detection limits and standard deviations for VOCs given in ISO 16000-6 and for carbonyl compounds in ISO 16000-3 shall be met in this measurement procedure. The condition to meet these performance characteristics is that there are no contaminations or sink effects in the sampling lines. This shall be proven before the measurements and shall be documented.</w:t>
      </w:r>
    </w:p>
    <w:p w14:paraId="1B060403" w14:textId="77777777" w:rsidR="00444E4B" w:rsidRPr="0031586C" w:rsidRDefault="00444E4B" w:rsidP="00444E4B">
      <w:pPr>
        <w:keepNext/>
        <w:keepLines/>
        <w:tabs>
          <w:tab w:val="right" w:pos="851"/>
        </w:tabs>
        <w:spacing w:before="360" w:after="240" w:line="300" w:lineRule="exact"/>
        <w:ind w:left="2268" w:right="1134" w:hanging="1134"/>
        <w:rPr>
          <w:rFonts w:eastAsia="MS Mincho"/>
          <w:b/>
          <w:sz w:val="28"/>
          <w:lang w:eastAsia="en-US"/>
        </w:rPr>
      </w:pPr>
      <w:bookmarkStart w:id="42" w:name="_Toc528835418"/>
      <w:r w:rsidRPr="0031586C">
        <w:rPr>
          <w:rFonts w:eastAsia="MS Mincho"/>
          <w:b/>
          <w:sz w:val="28"/>
          <w:lang w:eastAsia="en-US"/>
        </w:rPr>
        <w:t>12.</w:t>
      </w:r>
      <w:r w:rsidRPr="0031586C">
        <w:rPr>
          <w:rFonts w:eastAsia="MS Mincho"/>
          <w:b/>
          <w:sz w:val="28"/>
          <w:lang w:eastAsia="en-US"/>
        </w:rPr>
        <w:tab/>
      </w:r>
      <w:r w:rsidRPr="0031586C">
        <w:rPr>
          <w:rFonts w:eastAsia="MS Mincho"/>
          <w:b/>
          <w:sz w:val="28"/>
          <w:lang w:eastAsia="en-US"/>
        </w:rPr>
        <w:tab/>
        <w:t>Quality assurance/quality control</w:t>
      </w:r>
      <w:bookmarkEnd w:id="42"/>
    </w:p>
    <w:p w14:paraId="50D4AECC" w14:textId="77777777" w:rsidR="00444E4B" w:rsidRPr="0031586C" w:rsidRDefault="00444E4B" w:rsidP="00444E4B">
      <w:pPr>
        <w:spacing w:after="120"/>
        <w:ind w:left="2268" w:right="1134"/>
        <w:jc w:val="both"/>
        <w:rPr>
          <w:rFonts w:eastAsia="Malgun Gothic"/>
          <w:lang w:eastAsia="en-US"/>
        </w:rPr>
      </w:pPr>
      <w:r w:rsidRPr="0031586C">
        <w:rPr>
          <w:rFonts w:eastAsia="Malgun Gothic"/>
          <w:lang w:eastAsia="en-US"/>
        </w:rPr>
        <w:t>An appropriate level of quality control shall be employed following ISO 16000-3 and ISO 16000-6, namely:</w:t>
      </w:r>
    </w:p>
    <w:p w14:paraId="0A429B6F" w14:textId="6080BC24" w:rsidR="00444E4B" w:rsidRPr="0031586C" w:rsidRDefault="00444E4B" w:rsidP="00444E4B">
      <w:pPr>
        <w:spacing w:after="120"/>
        <w:ind w:left="2835" w:right="1134" w:hanging="567"/>
        <w:jc w:val="both"/>
        <w:rPr>
          <w:rFonts w:eastAsia="Malgun Gothic"/>
          <w:lang w:eastAsia="en-US"/>
        </w:rPr>
      </w:pPr>
      <w:r w:rsidRPr="0031586C">
        <w:rPr>
          <w:rFonts w:eastAsia="Malgun Gothic"/>
          <w:lang w:eastAsia="en-US"/>
        </w:rPr>
        <w:t>(a)</w:t>
      </w:r>
      <w:r w:rsidRPr="0031586C">
        <w:rPr>
          <w:rFonts w:eastAsia="Malgun Gothic"/>
          <w:lang w:eastAsia="en-US"/>
        </w:rPr>
        <w:tab/>
        <w:t xml:space="preserve">Field blanks are prepared according to </w:t>
      </w:r>
      <w:r w:rsidR="000E4BFC">
        <w:rPr>
          <w:rFonts w:eastAsia="Malgun Gothic"/>
          <w:lang w:eastAsia="en-US"/>
        </w:rPr>
        <w:t xml:space="preserve">paragraph </w:t>
      </w:r>
      <w:r w:rsidRPr="0031586C">
        <w:rPr>
          <w:rFonts w:eastAsia="Malgun Gothic"/>
          <w:lang w:eastAsia="en-US"/>
        </w:rPr>
        <w:t>9.2.4.;</w:t>
      </w:r>
    </w:p>
    <w:p w14:paraId="3851A434" w14:textId="77777777" w:rsidR="00444E4B" w:rsidRPr="0031586C" w:rsidRDefault="00444E4B" w:rsidP="00444E4B">
      <w:pPr>
        <w:spacing w:after="120"/>
        <w:ind w:left="2835" w:right="1134" w:hanging="567"/>
        <w:jc w:val="both"/>
        <w:rPr>
          <w:rFonts w:eastAsia="Malgun Gothic"/>
          <w:spacing w:val="-6"/>
          <w:lang w:eastAsia="en-US"/>
        </w:rPr>
      </w:pPr>
      <w:r w:rsidRPr="0031586C">
        <w:rPr>
          <w:rFonts w:eastAsia="Malgun Gothic"/>
          <w:lang w:eastAsia="en-US"/>
        </w:rPr>
        <w:t>(</w:t>
      </w:r>
      <w:r w:rsidRPr="0031586C">
        <w:rPr>
          <w:rFonts w:eastAsia="Malgun Gothic"/>
          <w:lang w:eastAsia="ko-KR"/>
        </w:rPr>
        <w:t>b</w:t>
      </w:r>
      <w:r w:rsidRPr="0031586C">
        <w:rPr>
          <w:rFonts w:eastAsia="Malgun Gothic"/>
          <w:lang w:eastAsia="en-US"/>
        </w:rPr>
        <w:t>)</w:t>
      </w:r>
      <w:r w:rsidRPr="0031586C">
        <w:rPr>
          <w:rFonts w:eastAsia="Malgun Gothic"/>
          <w:lang w:eastAsia="en-US"/>
        </w:rPr>
        <w:tab/>
      </w:r>
      <w:r w:rsidRPr="0031586C">
        <w:rPr>
          <w:rFonts w:eastAsia="Malgun Gothic"/>
          <w:spacing w:val="-6"/>
          <w:lang w:eastAsia="en-US"/>
        </w:rPr>
        <w:t xml:space="preserve">The field blank level is acceptable if artefact peaks are no greater than 10 </w:t>
      </w:r>
      <w:r w:rsidRPr="0031586C">
        <w:rPr>
          <w:rFonts w:eastAsia="MS Mincho"/>
          <w:spacing w:val="-6"/>
          <w:lang w:eastAsia="ja-JP"/>
        </w:rPr>
        <w:t>percent</w:t>
      </w:r>
      <w:r w:rsidRPr="0031586C">
        <w:rPr>
          <w:rFonts w:eastAsia="Malgun Gothic"/>
          <w:spacing w:val="-6"/>
          <w:lang w:eastAsia="en-US"/>
        </w:rPr>
        <w:t xml:space="preserve"> of the typical areas of the VOCs and carbonyl compounds of interest;</w:t>
      </w:r>
    </w:p>
    <w:p w14:paraId="2F151F2E" w14:textId="77777777" w:rsidR="00444E4B" w:rsidRPr="0031586C" w:rsidRDefault="00444E4B" w:rsidP="00444E4B">
      <w:pPr>
        <w:spacing w:after="120"/>
        <w:ind w:left="2835" w:right="1134" w:hanging="567"/>
        <w:jc w:val="both"/>
        <w:rPr>
          <w:rFonts w:eastAsia="Malgun Gothic"/>
          <w:lang w:eastAsia="en-US"/>
        </w:rPr>
      </w:pPr>
      <w:r w:rsidRPr="0031586C">
        <w:rPr>
          <w:rFonts w:eastAsia="Malgun Gothic"/>
          <w:lang w:eastAsia="en-US"/>
        </w:rPr>
        <w:t>(c)</w:t>
      </w:r>
      <w:r w:rsidRPr="0031586C">
        <w:rPr>
          <w:rFonts w:eastAsia="Malgun Gothic"/>
          <w:lang w:eastAsia="en-US"/>
        </w:rPr>
        <w:tab/>
        <w:t>Desorption efficiency of VOCs and carbonyl compounds should be checked according to ISO 16000-3 and ISO 16000-6;</w:t>
      </w:r>
    </w:p>
    <w:p w14:paraId="5859FBB4" w14:textId="77777777" w:rsidR="00444E4B" w:rsidRPr="0031586C" w:rsidRDefault="00444E4B" w:rsidP="00444E4B">
      <w:pPr>
        <w:spacing w:after="120"/>
        <w:ind w:left="2835" w:right="1134" w:hanging="567"/>
        <w:jc w:val="both"/>
        <w:rPr>
          <w:rFonts w:eastAsia="Malgun Gothic"/>
          <w:lang w:eastAsia="en-US"/>
        </w:rPr>
      </w:pPr>
      <w:r w:rsidRPr="0031586C">
        <w:rPr>
          <w:rFonts w:eastAsia="Malgun Gothic"/>
          <w:lang w:eastAsia="en-US"/>
        </w:rPr>
        <w:t>(d)</w:t>
      </w:r>
      <w:r w:rsidRPr="0031586C">
        <w:rPr>
          <w:rFonts w:eastAsia="Malgun Gothic"/>
          <w:lang w:eastAsia="en-US"/>
        </w:rPr>
        <w:tab/>
        <w:t>The collection efficiency can be assessed by using back-up tubes or taking samples of different sampling volumes less than the safe sampling volume;</w:t>
      </w:r>
    </w:p>
    <w:p w14:paraId="0F1A19FC" w14:textId="77777777" w:rsidR="00444E4B" w:rsidRPr="0031586C" w:rsidRDefault="00444E4B" w:rsidP="00444E4B">
      <w:pPr>
        <w:spacing w:after="120"/>
        <w:ind w:left="2835" w:right="1134" w:hanging="567"/>
        <w:jc w:val="both"/>
        <w:rPr>
          <w:rFonts w:eastAsia="Malgun Gothic"/>
          <w:lang w:eastAsia="en-US"/>
        </w:rPr>
      </w:pPr>
      <w:r w:rsidRPr="0031586C">
        <w:rPr>
          <w:rFonts w:eastAsia="Malgun Gothic"/>
          <w:lang w:eastAsia="en-US"/>
        </w:rPr>
        <w:t>(e)</w:t>
      </w:r>
      <w:r w:rsidRPr="0031586C">
        <w:rPr>
          <w:rFonts w:eastAsia="Malgun Gothic"/>
          <w:lang w:eastAsia="en-US"/>
        </w:rPr>
        <w:tab/>
        <w:t xml:space="preserve">Repeatability of the measuring method shall be determined, e.g. using collection and analysis of duplicate samples — a coefficient of variation ≤15 </w:t>
      </w:r>
      <w:r w:rsidRPr="0031586C">
        <w:rPr>
          <w:rFonts w:eastAsia="MS Mincho"/>
          <w:lang w:eastAsia="ja-JP"/>
        </w:rPr>
        <w:t>percent</w:t>
      </w:r>
      <w:r w:rsidRPr="0031586C">
        <w:rPr>
          <w:rFonts w:eastAsia="Malgun Gothic"/>
          <w:lang w:eastAsia="en-US"/>
        </w:rPr>
        <w:t xml:space="preserve"> (ISO 16000-3 and ISO 16000-6) from the duplicate measurements should be reached;</w:t>
      </w:r>
    </w:p>
    <w:p w14:paraId="77639A1B" w14:textId="77777777" w:rsidR="00444E4B" w:rsidRPr="0031586C" w:rsidRDefault="00444E4B" w:rsidP="00444E4B">
      <w:pPr>
        <w:spacing w:after="120"/>
        <w:ind w:left="2835" w:right="1134" w:hanging="567"/>
        <w:jc w:val="both"/>
        <w:rPr>
          <w:rFonts w:eastAsia="Malgun Gothic"/>
          <w:lang w:eastAsia="en-US"/>
        </w:rPr>
      </w:pPr>
      <w:r w:rsidRPr="0031586C">
        <w:rPr>
          <w:rFonts w:eastAsia="Malgun Gothic"/>
          <w:lang w:eastAsia="en-US"/>
        </w:rPr>
        <w:t>(f)</w:t>
      </w:r>
      <w:r w:rsidRPr="0031586C">
        <w:rPr>
          <w:rFonts w:eastAsia="Malgun Gothic"/>
          <w:lang w:eastAsia="en-US"/>
        </w:rPr>
        <w:tab/>
        <w:t xml:space="preserve">The recovery of C6 to C16 hydrocarbons shall be 95 </w:t>
      </w:r>
      <w:r w:rsidRPr="0031586C">
        <w:rPr>
          <w:rFonts w:eastAsia="MS Mincho"/>
          <w:lang w:eastAsia="ja-JP"/>
        </w:rPr>
        <w:t>percent</w:t>
      </w:r>
      <w:r w:rsidRPr="0031586C">
        <w:rPr>
          <w:rFonts w:eastAsia="Malgun Gothic"/>
          <w:lang w:eastAsia="en-US"/>
        </w:rPr>
        <w:t xml:space="preserve"> mass fraction (ISO 16000-6);</w:t>
      </w:r>
    </w:p>
    <w:p w14:paraId="238DAF2E" w14:textId="56FF0808" w:rsidR="00444E4B" w:rsidRPr="0031586C" w:rsidRDefault="00444E4B" w:rsidP="009E20B1">
      <w:pPr>
        <w:spacing w:after="120"/>
        <w:ind w:left="2835" w:right="1134" w:hanging="567"/>
        <w:jc w:val="both"/>
        <w:rPr>
          <w:rFonts w:eastAsia="MS Mincho"/>
          <w:b/>
          <w:sz w:val="28"/>
          <w:lang w:eastAsia="en-US"/>
        </w:rPr>
      </w:pPr>
      <w:r w:rsidRPr="0031586C">
        <w:rPr>
          <w:rFonts w:eastAsia="Malgun Gothic"/>
          <w:lang w:eastAsia="en-US"/>
        </w:rPr>
        <w:t>(g)</w:t>
      </w:r>
      <w:r w:rsidRPr="0031586C">
        <w:rPr>
          <w:rFonts w:eastAsia="Malgun Gothic"/>
          <w:lang w:eastAsia="en-US"/>
        </w:rPr>
        <w:tab/>
        <w:t>Documentation illustrating traceable calibrations for temperature, humidity, and flow measurements.</w:t>
      </w:r>
      <w:r w:rsidRPr="0031586C">
        <w:rPr>
          <w:rFonts w:eastAsia="MS Mincho"/>
          <w:lang w:eastAsia="en-US"/>
        </w:rPr>
        <w:br w:type="page"/>
      </w:r>
    </w:p>
    <w:p w14:paraId="0D864D95" w14:textId="77777777" w:rsidR="00444E4B" w:rsidRPr="00743BAD" w:rsidRDefault="00444E4B" w:rsidP="005676A6">
      <w:pPr>
        <w:keepNext/>
        <w:keepLines/>
        <w:tabs>
          <w:tab w:val="right" w:pos="851"/>
        </w:tabs>
        <w:spacing w:before="360" w:after="240" w:line="300" w:lineRule="exact"/>
        <w:ind w:left="2259" w:right="1134" w:hanging="1125"/>
        <w:rPr>
          <w:rFonts w:eastAsia="MS Mincho"/>
          <w:b/>
          <w:sz w:val="28"/>
          <w:lang w:eastAsia="en-US"/>
        </w:rPr>
      </w:pPr>
      <w:r w:rsidRPr="00743BAD">
        <w:rPr>
          <w:rFonts w:eastAsia="MS Mincho"/>
          <w:b/>
          <w:sz w:val="28"/>
          <w:lang w:eastAsia="en-US"/>
        </w:rPr>
        <w:lastRenderedPageBreak/>
        <w:t>III.</w:t>
      </w:r>
      <w:r w:rsidRPr="00743BAD">
        <w:rPr>
          <w:rFonts w:eastAsia="MS Mincho"/>
          <w:b/>
          <w:sz w:val="28"/>
          <w:lang w:eastAsia="en-US"/>
        </w:rPr>
        <w:tab/>
      </w:r>
      <w:r w:rsidR="00E677EA" w:rsidRPr="00743BAD">
        <w:rPr>
          <w:rFonts w:eastAsia="MS Mincho"/>
          <w:b/>
          <w:sz w:val="28"/>
          <w:lang w:eastAsia="en-US"/>
        </w:rPr>
        <w:tab/>
      </w:r>
      <w:r w:rsidRPr="00743BAD">
        <w:rPr>
          <w:rFonts w:eastAsia="MS Mincho"/>
          <w:b/>
          <w:sz w:val="28"/>
          <w:lang w:eastAsia="en-US"/>
        </w:rPr>
        <w:t>Emission entering to the vehicle cabin with exhaust gases</w:t>
      </w:r>
    </w:p>
    <w:p w14:paraId="745B06BF" w14:textId="77777777" w:rsidR="00444E4B" w:rsidRPr="00743BAD"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t>1.</w:t>
      </w:r>
      <w:r w:rsidRPr="00743BAD">
        <w:rPr>
          <w:rFonts w:eastAsia="MS Mincho"/>
          <w:b/>
          <w:sz w:val="28"/>
          <w:lang w:eastAsia="en-US"/>
        </w:rPr>
        <w:tab/>
      </w:r>
      <w:r w:rsidRPr="00743BAD">
        <w:rPr>
          <w:rFonts w:eastAsia="MS Mincho"/>
          <w:b/>
          <w:sz w:val="28"/>
          <w:lang w:eastAsia="en-US"/>
        </w:rPr>
        <w:tab/>
        <w:t>Purpose</w:t>
      </w:r>
    </w:p>
    <w:p w14:paraId="631EC160" w14:textId="77777777" w:rsidR="00444E4B" w:rsidRPr="00743BAD" w:rsidRDefault="00444E4B" w:rsidP="00444E4B">
      <w:pPr>
        <w:spacing w:after="120"/>
        <w:ind w:left="2268" w:right="1134"/>
        <w:jc w:val="both"/>
        <w:rPr>
          <w:rFonts w:eastAsia="Malgun Gothic"/>
          <w:lang w:eastAsia="en-US"/>
        </w:rPr>
      </w:pPr>
      <w:r w:rsidRPr="00743BAD">
        <w:rPr>
          <w:rFonts w:eastAsia="Malgun Gothic"/>
          <w:lang w:eastAsia="en-US"/>
        </w:rPr>
        <w:t xml:space="preserve">The part III of the Mutual Resolution contains the provisions and harmonized test procedure for the measurement of interior air quality concerning the protection of the driver and passengers from harmful emissions </w:t>
      </w:r>
      <w:r w:rsidRPr="00743BAD">
        <w:rPr>
          <w:rFonts w:eastAsia="MS Mincho"/>
          <w:lang w:eastAsia="en-US"/>
        </w:rPr>
        <w:t>entering the vehicle cabin with exhaust gases</w:t>
      </w:r>
      <w:r w:rsidRPr="00743BAD">
        <w:rPr>
          <w:rFonts w:eastAsia="Malgun Gothic"/>
          <w:lang w:eastAsia="en-US"/>
        </w:rPr>
        <w:t>.</w:t>
      </w:r>
    </w:p>
    <w:p w14:paraId="2DED609C" w14:textId="77777777" w:rsidR="00444E4B" w:rsidRPr="00743BAD" w:rsidRDefault="00444E4B" w:rsidP="00444E4B">
      <w:pPr>
        <w:keepNext/>
        <w:keepLines/>
        <w:tabs>
          <w:tab w:val="right" w:pos="851"/>
        </w:tabs>
        <w:spacing w:after="12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t>2.</w:t>
      </w:r>
      <w:r w:rsidRPr="00743BAD">
        <w:rPr>
          <w:rFonts w:eastAsia="MS Mincho"/>
          <w:b/>
          <w:sz w:val="28"/>
          <w:lang w:eastAsia="en-US"/>
        </w:rPr>
        <w:tab/>
      </w:r>
      <w:r w:rsidRPr="00743BAD">
        <w:rPr>
          <w:rFonts w:eastAsia="MS Mincho"/>
          <w:b/>
          <w:sz w:val="28"/>
          <w:lang w:eastAsia="en-US"/>
        </w:rPr>
        <w:tab/>
        <w:t>Scope and application</w:t>
      </w:r>
    </w:p>
    <w:p w14:paraId="06A00742" w14:textId="77777777" w:rsidR="00444E4B" w:rsidRPr="00743BAD" w:rsidRDefault="00444E4B" w:rsidP="00444E4B">
      <w:pPr>
        <w:spacing w:after="120"/>
        <w:ind w:left="2268" w:right="1134"/>
        <w:jc w:val="both"/>
        <w:rPr>
          <w:rFonts w:eastAsia="MS Mincho"/>
          <w:b/>
          <w:lang w:eastAsia="en-US"/>
        </w:rPr>
      </w:pPr>
      <w:r w:rsidRPr="00743BAD">
        <w:rPr>
          <w:rFonts w:eastAsia="MS Mincho"/>
          <w:b/>
          <w:lang w:eastAsia="en-US"/>
        </w:rPr>
        <w:tab/>
      </w:r>
      <w:r w:rsidRPr="00743BAD">
        <w:rPr>
          <w:rFonts w:eastAsia="MS Mincho"/>
          <w:lang w:eastAsia="en-US"/>
        </w:rPr>
        <w:t>This part of Mutual Resolution applies to category 1-1 vehicle, as defined in the Special Resolution No. 1.</w:t>
      </w:r>
      <w:r w:rsidRPr="00743BAD">
        <w:rPr>
          <w:rFonts w:eastAsia="MS Mincho"/>
          <w:sz w:val="18"/>
          <w:vertAlign w:val="superscript"/>
          <w:lang w:eastAsia="en-US"/>
        </w:rPr>
        <w:footnoteReference w:id="4"/>
      </w:r>
    </w:p>
    <w:p w14:paraId="44432680" w14:textId="77777777" w:rsidR="00444E4B" w:rsidRPr="00743BAD"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t>3.</w:t>
      </w:r>
      <w:r w:rsidRPr="00743BAD">
        <w:rPr>
          <w:rFonts w:eastAsia="MS Mincho"/>
          <w:b/>
          <w:sz w:val="28"/>
          <w:lang w:eastAsia="en-US"/>
        </w:rPr>
        <w:tab/>
      </w:r>
      <w:r w:rsidRPr="00743BAD">
        <w:rPr>
          <w:rFonts w:eastAsia="MS Mincho"/>
          <w:b/>
          <w:sz w:val="28"/>
          <w:lang w:eastAsia="en-US"/>
        </w:rPr>
        <w:tab/>
        <w:t>Definitions</w:t>
      </w:r>
    </w:p>
    <w:p w14:paraId="5F28C6D4" w14:textId="77777777" w:rsidR="00444E4B" w:rsidRPr="00743BAD" w:rsidRDefault="00444E4B" w:rsidP="00444E4B">
      <w:pPr>
        <w:spacing w:after="120"/>
        <w:ind w:left="1701" w:right="1134" w:firstLine="567"/>
        <w:jc w:val="both"/>
        <w:rPr>
          <w:rFonts w:eastAsia="MS Mincho"/>
          <w:lang w:eastAsia="en-US"/>
        </w:rPr>
      </w:pPr>
      <w:r w:rsidRPr="00743BAD">
        <w:rPr>
          <w:rFonts w:eastAsia="MS Mincho"/>
          <w:lang w:eastAsia="en-US"/>
        </w:rPr>
        <w:t>For the purpose of this part</w:t>
      </w:r>
      <w:r w:rsidRPr="00743BAD">
        <w:rPr>
          <w:rFonts w:eastAsia="MS Mincho"/>
          <w:lang w:eastAsia="ko-KR"/>
        </w:rPr>
        <w:t>,</w:t>
      </w:r>
      <w:r w:rsidRPr="00743BAD">
        <w:rPr>
          <w:rFonts w:eastAsia="MS Mincho"/>
          <w:lang w:eastAsia="en-US"/>
        </w:rPr>
        <w:t xml:space="preserve"> the following definitions apply:</w:t>
      </w:r>
    </w:p>
    <w:p w14:paraId="3A60940C"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3.1.</w:t>
      </w:r>
      <w:r w:rsidRPr="00743BAD">
        <w:rPr>
          <w:rFonts w:eastAsia="MS Mincho"/>
          <w:lang w:eastAsia="en-US"/>
        </w:rPr>
        <w:tab/>
      </w:r>
      <w:r w:rsidRPr="00743BAD">
        <w:rPr>
          <w:rFonts w:eastAsia="MS Mincho"/>
          <w:iCs/>
          <w:lang w:eastAsia="en-US"/>
        </w:rPr>
        <w:t>"</w:t>
      </w:r>
      <w:r w:rsidRPr="00743BAD">
        <w:rPr>
          <w:rFonts w:eastAsia="MS Mincho"/>
          <w:i/>
          <w:lang w:eastAsia="en-US"/>
        </w:rPr>
        <w:t>Test vehicle</w:t>
      </w:r>
      <w:r w:rsidRPr="00743BAD">
        <w:rPr>
          <w:rFonts w:eastAsia="MS Mincho"/>
          <w:iCs/>
          <w:lang w:eastAsia="en-US"/>
        </w:rPr>
        <w:t>"</w:t>
      </w:r>
      <w:r w:rsidRPr="00743BAD">
        <w:rPr>
          <w:rFonts w:eastAsia="MS Mincho"/>
          <w:lang w:eastAsia="en-US"/>
        </w:rPr>
        <w:t xml:space="preserve"> means the new vehicle from series production to be tested, mileage from 3,000 – 15,000 km;</w:t>
      </w:r>
    </w:p>
    <w:p w14:paraId="261C72D1"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3.2.</w:t>
      </w:r>
      <w:r w:rsidRPr="00743BAD">
        <w:rPr>
          <w:rFonts w:eastAsia="MS Mincho"/>
          <w:lang w:eastAsia="en-US"/>
        </w:rPr>
        <w:tab/>
        <w:t>"</w:t>
      </w:r>
      <w:r w:rsidRPr="00743BAD">
        <w:rPr>
          <w:rFonts w:eastAsia="MS Mincho"/>
          <w:i/>
          <w:lang w:eastAsia="en-US"/>
        </w:rPr>
        <w:t>Test substances</w:t>
      </w:r>
      <w:r w:rsidRPr="00743BAD">
        <w:rPr>
          <w:rFonts w:eastAsia="MS Mincho"/>
          <w:lang w:eastAsia="en-US"/>
        </w:rPr>
        <w:t>" means the substances to be measured and are carbon monoxide (CO), nitrogen monoxide (NO), nitrogen dioxide (NO</w:t>
      </w:r>
      <w:r w:rsidRPr="00743BAD">
        <w:rPr>
          <w:rFonts w:eastAsia="MS Mincho"/>
          <w:vertAlign w:val="subscript"/>
          <w:lang w:eastAsia="en-US"/>
        </w:rPr>
        <w:t>2</w:t>
      </w:r>
      <w:r w:rsidRPr="00743BAD">
        <w:rPr>
          <w:rFonts w:eastAsia="MS Mincho"/>
          <w:lang w:eastAsia="en-US"/>
        </w:rPr>
        <w:t>);</w:t>
      </w:r>
    </w:p>
    <w:p w14:paraId="2C6D8954"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3.3.</w:t>
      </w:r>
      <w:r w:rsidRPr="00743BAD">
        <w:rPr>
          <w:rFonts w:eastAsia="MS Mincho"/>
          <w:lang w:eastAsia="en-US"/>
        </w:rPr>
        <w:tab/>
      </w:r>
      <w:r w:rsidRPr="00743BAD">
        <w:rPr>
          <w:rFonts w:eastAsia="MS Mincho"/>
          <w:iCs/>
          <w:lang w:eastAsia="en-US"/>
        </w:rPr>
        <w:t>"</w:t>
      </w:r>
      <w:r w:rsidRPr="00743BAD">
        <w:rPr>
          <w:rFonts w:eastAsia="MS Mincho"/>
          <w:i/>
          <w:lang w:eastAsia="en-US"/>
        </w:rPr>
        <w:t>Background concentration</w:t>
      </w:r>
      <w:r w:rsidRPr="00743BAD">
        <w:rPr>
          <w:rFonts w:eastAsia="MS Mincho"/>
          <w:iCs/>
          <w:lang w:eastAsia="en-US"/>
        </w:rPr>
        <w:t>"</w:t>
      </w:r>
      <w:r w:rsidRPr="00743BAD">
        <w:rPr>
          <w:rFonts w:eastAsia="MS Mincho"/>
          <w:lang w:eastAsia="en-US"/>
        </w:rPr>
        <w:t xml:space="preserve"> means the test substance concentrations in the ambient air when the test vehicle engine is OFF;</w:t>
      </w:r>
    </w:p>
    <w:p w14:paraId="013A2759"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3.4.</w:t>
      </w:r>
      <w:r w:rsidRPr="00743BAD">
        <w:rPr>
          <w:rFonts w:eastAsia="MS Mincho"/>
          <w:lang w:eastAsia="en-US"/>
        </w:rPr>
        <w:tab/>
      </w:r>
      <w:r w:rsidRPr="00743BAD">
        <w:rPr>
          <w:rFonts w:eastAsia="MS Mincho"/>
          <w:iCs/>
          <w:lang w:eastAsia="en-US"/>
        </w:rPr>
        <w:t>"</w:t>
      </w:r>
      <w:r w:rsidRPr="00743BAD">
        <w:rPr>
          <w:rFonts w:eastAsia="MS Mincho"/>
          <w:i/>
          <w:lang w:eastAsia="en-US"/>
        </w:rPr>
        <w:t>Idle test</w:t>
      </w:r>
      <w:r w:rsidRPr="00743BAD">
        <w:rPr>
          <w:rFonts w:eastAsia="MS Mincho"/>
          <w:iCs/>
          <w:lang w:eastAsia="en-US"/>
        </w:rPr>
        <w:t>"</w:t>
      </w:r>
      <w:r w:rsidRPr="00743BAD">
        <w:rPr>
          <w:rFonts w:eastAsia="MS Mincho"/>
          <w:lang w:eastAsia="en-US"/>
        </w:rPr>
        <w:t xml:space="preserve"> refers to the test in which test substances are sampled from the interior air of a test vehicle parked outside with its rear facing the wind direction and with the engine running at minimal idle speed;</w:t>
      </w:r>
    </w:p>
    <w:p w14:paraId="2F042DEA"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3.5.</w:t>
      </w:r>
      <w:r w:rsidRPr="00743BAD">
        <w:rPr>
          <w:rFonts w:eastAsia="MS Mincho"/>
          <w:lang w:eastAsia="en-US"/>
        </w:rPr>
        <w:tab/>
      </w:r>
      <w:r w:rsidRPr="00743BAD">
        <w:rPr>
          <w:rFonts w:eastAsia="MS Mincho"/>
          <w:iCs/>
          <w:lang w:eastAsia="en-US"/>
        </w:rPr>
        <w:t>"</w:t>
      </w:r>
      <w:r w:rsidRPr="00743BAD">
        <w:rPr>
          <w:rFonts w:eastAsia="MS Mincho"/>
          <w:i/>
          <w:lang w:eastAsia="en-US"/>
        </w:rPr>
        <w:t>Constant speed test</w:t>
      </w:r>
      <w:r w:rsidRPr="00743BAD">
        <w:rPr>
          <w:rFonts w:eastAsia="MS Mincho"/>
          <w:iCs/>
          <w:lang w:eastAsia="en-US"/>
        </w:rPr>
        <w:t>"</w:t>
      </w:r>
      <w:r w:rsidRPr="00743BAD">
        <w:rPr>
          <w:rFonts w:eastAsia="MS Mincho"/>
          <w:lang w:eastAsia="en-US"/>
        </w:rPr>
        <w:t xml:space="preserve"> refer to the test in which test substances are sampled from the interior air of a test vehicle moving at a constant speed;</w:t>
      </w:r>
    </w:p>
    <w:p w14:paraId="4E6246C5"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3.6.</w:t>
      </w:r>
      <w:r w:rsidRPr="00743BAD">
        <w:rPr>
          <w:rFonts w:eastAsia="MS Mincho"/>
          <w:lang w:eastAsia="en-US"/>
        </w:rPr>
        <w:tab/>
        <w:t>"</w:t>
      </w:r>
      <w:r w:rsidRPr="00743BAD">
        <w:rPr>
          <w:rFonts w:eastAsia="MS Mincho"/>
          <w:i/>
          <w:lang w:eastAsia="en-US"/>
        </w:rPr>
        <w:t>Sampling point</w:t>
      </w:r>
      <w:r w:rsidRPr="00743BAD">
        <w:rPr>
          <w:rFonts w:eastAsia="MS Mincho"/>
          <w:lang w:eastAsia="en-US"/>
        </w:rPr>
        <w:t>" means a point between the headrests of the front seats.</w:t>
      </w:r>
    </w:p>
    <w:p w14:paraId="2B41D3F7" w14:textId="77777777" w:rsidR="00444E4B" w:rsidRPr="00743BAD"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t>4.</w:t>
      </w:r>
      <w:r w:rsidRPr="00743BAD">
        <w:rPr>
          <w:rFonts w:eastAsia="MS Mincho"/>
          <w:b/>
          <w:sz w:val="28"/>
          <w:lang w:eastAsia="en-US"/>
        </w:rPr>
        <w:tab/>
      </w:r>
      <w:r w:rsidRPr="00743BAD">
        <w:rPr>
          <w:rFonts w:eastAsia="MS Mincho"/>
          <w:b/>
          <w:sz w:val="28"/>
          <w:lang w:eastAsia="en-US"/>
        </w:rPr>
        <w:tab/>
        <w:t>Abbreviations</w:t>
      </w:r>
    </w:p>
    <w:p w14:paraId="176D652D" w14:textId="77777777" w:rsidR="00444E4B" w:rsidRPr="00743BAD" w:rsidRDefault="00444E4B" w:rsidP="00444E4B">
      <w:pPr>
        <w:spacing w:after="120"/>
        <w:ind w:left="2259" w:right="1134" w:hanging="1125"/>
        <w:jc w:val="both"/>
        <w:rPr>
          <w:rFonts w:eastAsia="MS Mincho"/>
          <w:szCs w:val="24"/>
          <w:lang w:eastAsia="en-US"/>
        </w:rPr>
      </w:pPr>
      <w:r w:rsidRPr="00743BAD">
        <w:rPr>
          <w:rFonts w:eastAsia="MS Mincho"/>
          <w:lang w:eastAsia="en-US"/>
        </w:rPr>
        <w:t>4.1.</w:t>
      </w:r>
      <w:r w:rsidRPr="00743BAD">
        <w:rPr>
          <w:rFonts w:eastAsia="MS Mincho"/>
          <w:lang w:eastAsia="en-US"/>
        </w:rPr>
        <w:tab/>
        <w:t>General abbreviations</w:t>
      </w:r>
    </w:p>
    <w:tbl>
      <w:tblPr>
        <w:tblW w:w="6379" w:type="dxa"/>
        <w:tblInd w:w="2339" w:type="dxa"/>
        <w:tblLayout w:type="fixed"/>
        <w:tblCellMar>
          <w:left w:w="71" w:type="dxa"/>
          <w:right w:w="71" w:type="dxa"/>
        </w:tblCellMar>
        <w:tblLook w:val="0000" w:firstRow="0" w:lastRow="0" w:firstColumn="0" w:lastColumn="0" w:noHBand="0" w:noVBand="0"/>
      </w:tblPr>
      <w:tblGrid>
        <w:gridCol w:w="1701"/>
        <w:gridCol w:w="4678"/>
      </w:tblGrid>
      <w:tr w:rsidR="00444E4B" w:rsidRPr="0031586C" w14:paraId="11519D7F" w14:textId="77777777" w:rsidTr="00E677EA">
        <w:trPr>
          <w:trHeight w:val="305"/>
        </w:trPr>
        <w:tc>
          <w:tcPr>
            <w:tcW w:w="1701" w:type="dxa"/>
          </w:tcPr>
          <w:p w14:paraId="5ACF3CE6" w14:textId="77777777" w:rsidR="00444E4B" w:rsidRPr="00743BAD" w:rsidRDefault="00444E4B" w:rsidP="00444E4B">
            <w:pPr>
              <w:spacing w:after="120"/>
              <w:ind w:left="-71" w:right="213"/>
              <w:jc w:val="both"/>
              <w:rPr>
                <w:rFonts w:eastAsia="MS Mincho"/>
                <w:lang w:eastAsia="en-US"/>
              </w:rPr>
            </w:pPr>
            <w:r w:rsidRPr="00743BAD">
              <w:rPr>
                <w:rFonts w:eastAsia="MS Mincho"/>
                <w:lang w:eastAsia="ko-KR"/>
              </w:rPr>
              <w:t>VIAQ</w:t>
            </w:r>
          </w:p>
        </w:tc>
        <w:tc>
          <w:tcPr>
            <w:tcW w:w="4678" w:type="dxa"/>
          </w:tcPr>
          <w:p w14:paraId="5B601D51" w14:textId="77777777" w:rsidR="00444E4B" w:rsidRPr="00743BAD" w:rsidRDefault="00444E4B" w:rsidP="00444E4B">
            <w:pPr>
              <w:spacing w:after="120"/>
              <w:ind w:left="213"/>
              <w:jc w:val="both"/>
              <w:rPr>
                <w:rFonts w:eastAsia="MS Mincho"/>
                <w:lang w:eastAsia="en-US"/>
              </w:rPr>
            </w:pPr>
            <w:r w:rsidRPr="00743BAD">
              <w:rPr>
                <w:rFonts w:eastAsia="MS Mincho"/>
                <w:szCs w:val="24"/>
                <w:lang w:eastAsia="ja-JP"/>
              </w:rPr>
              <w:t>Vehicle Interior Air Quality</w:t>
            </w:r>
          </w:p>
        </w:tc>
      </w:tr>
      <w:tr w:rsidR="00444E4B" w:rsidRPr="0031586C" w14:paraId="361F19CA" w14:textId="77777777" w:rsidTr="00E677EA">
        <w:trPr>
          <w:trHeight w:val="305"/>
        </w:trPr>
        <w:tc>
          <w:tcPr>
            <w:tcW w:w="1701" w:type="dxa"/>
          </w:tcPr>
          <w:p w14:paraId="0313C84A" w14:textId="77777777" w:rsidR="00444E4B" w:rsidRPr="00743BAD" w:rsidRDefault="00444E4B" w:rsidP="00444E4B">
            <w:pPr>
              <w:spacing w:after="120"/>
              <w:ind w:left="-71" w:right="213"/>
              <w:jc w:val="both"/>
              <w:rPr>
                <w:rFonts w:eastAsia="MS Mincho"/>
                <w:lang w:eastAsia="en-US"/>
              </w:rPr>
            </w:pPr>
            <w:r w:rsidRPr="00743BAD">
              <w:rPr>
                <w:rFonts w:eastAsia="MS Mincho"/>
                <w:lang w:eastAsia="ko-KR"/>
              </w:rPr>
              <w:t>HVAC</w:t>
            </w:r>
          </w:p>
        </w:tc>
        <w:tc>
          <w:tcPr>
            <w:tcW w:w="4678" w:type="dxa"/>
          </w:tcPr>
          <w:p w14:paraId="28F7665F" w14:textId="77777777" w:rsidR="00444E4B" w:rsidRPr="00743BAD" w:rsidRDefault="00444E4B" w:rsidP="00444E4B">
            <w:pPr>
              <w:spacing w:after="120"/>
              <w:ind w:left="213"/>
              <w:jc w:val="both"/>
              <w:rPr>
                <w:rFonts w:eastAsia="MS Mincho"/>
                <w:lang w:eastAsia="en-US"/>
              </w:rPr>
            </w:pPr>
            <w:r w:rsidRPr="00743BAD">
              <w:rPr>
                <w:rFonts w:eastAsia="MS Mincho"/>
                <w:lang w:eastAsia="ko-KR"/>
              </w:rPr>
              <w:t>Heating, Ventilation and Air Conditioning</w:t>
            </w:r>
          </w:p>
        </w:tc>
      </w:tr>
    </w:tbl>
    <w:p w14:paraId="622D2B9A" w14:textId="77777777" w:rsidR="00444E4B" w:rsidRPr="00743BAD" w:rsidRDefault="00444E4B" w:rsidP="00444E4B">
      <w:pPr>
        <w:spacing w:after="120"/>
        <w:ind w:left="2259" w:right="1134" w:hanging="1125"/>
        <w:jc w:val="both"/>
        <w:rPr>
          <w:rFonts w:eastAsia="MS Mincho"/>
          <w:szCs w:val="24"/>
          <w:lang w:eastAsia="en-US"/>
        </w:rPr>
      </w:pPr>
      <w:r w:rsidRPr="00743BAD">
        <w:rPr>
          <w:rFonts w:eastAsia="MS Mincho"/>
          <w:lang w:eastAsia="en-US"/>
        </w:rPr>
        <w:t>4.2.</w:t>
      </w:r>
      <w:r w:rsidRPr="00743BAD">
        <w:rPr>
          <w:rFonts w:eastAsia="MS Mincho"/>
          <w:lang w:eastAsia="en-US"/>
        </w:rPr>
        <w:tab/>
        <w:t>Chemical symbols and abbreviations</w:t>
      </w:r>
    </w:p>
    <w:tbl>
      <w:tblPr>
        <w:tblW w:w="6379" w:type="dxa"/>
        <w:tblInd w:w="2339" w:type="dxa"/>
        <w:tblLayout w:type="fixed"/>
        <w:tblCellMar>
          <w:left w:w="71" w:type="dxa"/>
          <w:right w:w="71" w:type="dxa"/>
        </w:tblCellMar>
        <w:tblLook w:val="0000" w:firstRow="0" w:lastRow="0" w:firstColumn="0" w:lastColumn="0" w:noHBand="0" w:noVBand="0"/>
      </w:tblPr>
      <w:tblGrid>
        <w:gridCol w:w="1701"/>
        <w:gridCol w:w="4678"/>
      </w:tblGrid>
      <w:tr w:rsidR="00444E4B" w:rsidRPr="0031586C" w14:paraId="4D8EC18B" w14:textId="77777777" w:rsidTr="00E677EA">
        <w:trPr>
          <w:trHeight w:val="305"/>
        </w:trPr>
        <w:tc>
          <w:tcPr>
            <w:tcW w:w="1701" w:type="dxa"/>
          </w:tcPr>
          <w:p w14:paraId="79EEAF40" w14:textId="77777777" w:rsidR="00444E4B" w:rsidRPr="00743BAD" w:rsidRDefault="00444E4B" w:rsidP="00444E4B">
            <w:pPr>
              <w:spacing w:after="120"/>
              <w:ind w:left="-71" w:right="213"/>
              <w:jc w:val="both"/>
              <w:rPr>
                <w:rFonts w:eastAsia="MS Mincho"/>
                <w:lang w:eastAsia="ko-KR"/>
              </w:rPr>
            </w:pPr>
            <w:r w:rsidRPr="00743BAD">
              <w:rPr>
                <w:rFonts w:eastAsia="MS Mincho"/>
                <w:lang w:eastAsia="ko-KR"/>
              </w:rPr>
              <w:t>CO</w:t>
            </w:r>
          </w:p>
        </w:tc>
        <w:tc>
          <w:tcPr>
            <w:tcW w:w="4678" w:type="dxa"/>
          </w:tcPr>
          <w:p w14:paraId="54C61133" w14:textId="77777777" w:rsidR="00444E4B" w:rsidRPr="00743BAD" w:rsidRDefault="00444E4B" w:rsidP="00444E4B">
            <w:pPr>
              <w:spacing w:after="120"/>
              <w:ind w:left="213" w:right="213"/>
              <w:jc w:val="both"/>
              <w:rPr>
                <w:rFonts w:eastAsia="MS Mincho"/>
                <w:lang w:eastAsia="ko-KR"/>
              </w:rPr>
            </w:pPr>
            <w:r w:rsidRPr="00743BAD">
              <w:rPr>
                <w:rFonts w:eastAsia="MS Mincho"/>
                <w:lang w:eastAsia="ko-KR"/>
              </w:rPr>
              <w:t>Carbon monoxide [CAS#: 201230-82-2]</w:t>
            </w:r>
          </w:p>
        </w:tc>
      </w:tr>
      <w:tr w:rsidR="00444E4B" w:rsidRPr="0031586C" w14:paraId="468EC088" w14:textId="77777777" w:rsidTr="00E677EA">
        <w:trPr>
          <w:trHeight w:val="305"/>
        </w:trPr>
        <w:tc>
          <w:tcPr>
            <w:tcW w:w="1701" w:type="dxa"/>
          </w:tcPr>
          <w:p w14:paraId="78A3E089" w14:textId="77777777" w:rsidR="00444E4B" w:rsidRPr="00743BAD" w:rsidRDefault="00444E4B" w:rsidP="00444E4B">
            <w:pPr>
              <w:spacing w:after="120"/>
              <w:ind w:left="-71" w:right="213"/>
              <w:jc w:val="both"/>
              <w:rPr>
                <w:rFonts w:eastAsia="MS Mincho"/>
                <w:lang w:eastAsia="ko-KR"/>
              </w:rPr>
            </w:pPr>
            <w:r w:rsidRPr="00743BAD">
              <w:rPr>
                <w:rFonts w:eastAsia="MS Mincho"/>
                <w:lang w:eastAsia="ko-KR"/>
              </w:rPr>
              <w:t>NO</w:t>
            </w:r>
          </w:p>
        </w:tc>
        <w:tc>
          <w:tcPr>
            <w:tcW w:w="4678" w:type="dxa"/>
          </w:tcPr>
          <w:p w14:paraId="41E9EF51" w14:textId="77777777" w:rsidR="00444E4B" w:rsidRPr="00743BAD" w:rsidRDefault="00444E4B" w:rsidP="00444E4B">
            <w:pPr>
              <w:spacing w:after="120"/>
              <w:ind w:left="213" w:right="213"/>
              <w:jc w:val="both"/>
              <w:rPr>
                <w:rFonts w:eastAsia="MS Mincho"/>
                <w:lang w:eastAsia="ko-KR"/>
              </w:rPr>
            </w:pPr>
            <w:r w:rsidRPr="00743BAD">
              <w:rPr>
                <w:rFonts w:eastAsia="MS Mincho"/>
                <w:lang w:eastAsia="ko-KR"/>
              </w:rPr>
              <w:t>Nitrogen monoxide [CAS#: 10102-43-9]</w:t>
            </w:r>
          </w:p>
        </w:tc>
      </w:tr>
      <w:tr w:rsidR="00444E4B" w:rsidRPr="0031586C" w14:paraId="6D1EA26B" w14:textId="77777777" w:rsidTr="00E677EA">
        <w:trPr>
          <w:trHeight w:val="305"/>
        </w:trPr>
        <w:tc>
          <w:tcPr>
            <w:tcW w:w="1701" w:type="dxa"/>
          </w:tcPr>
          <w:p w14:paraId="6D7CED88" w14:textId="77777777" w:rsidR="00444E4B" w:rsidRPr="00743BAD" w:rsidRDefault="00444E4B" w:rsidP="00444E4B">
            <w:pPr>
              <w:spacing w:after="120"/>
              <w:ind w:left="-71" w:right="213"/>
              <w:jc w:val="both"/>
              <w:rPr>
                <w:rFonts w:eastAsia="MS Mincho"/>
                <w:lang w:eastAsia="ko-KR"/>
              </w:rPr>
            </w:pPr>
            <w:r w:rsidRPr="00743BAD">
              <w:rPr>
                <w:rFonts w:eastAsia="MS Mincho"/>
                <w:lang w:eastAsia="ko-KR"/>
              </w:rPr>
              <w:t>NO</w:t>
            </w:r>
            <w:r w:rsidRPr="00743BAD">
              <w:rPr>
                <w:rFonts w:eastAsia="MS Mincho"/>
                <w:vertAlign w:val="subscript"/>
                <w:lang w:eastAsia="ko-KR"/>
              </w:rPr>
              <w:t>2</w:t>
            </w:r>
          </w:p>
        </w:tc>
        <w:tc>
          <w:tcPr>
            <w:tcW w:w="4678" w:type="dxa"/>
          </w:tcPr>
          <w:p w14:paraId="6CB16939" w14:textId="77777777" w:rsidR="00444E4B" w:rsidRPr="00743BAD" w:rsidRDefault="00444E4B" w:rsidP="00444E4B">
            <w:pPr>
              <w:spacing w:after="120"/>
              <w:ind w:left="213" w:right="213"/>
              <w:jc w:val="both"/>
              <w:rPr>
                <w:rFonts w:eastAsia="MS Mincho"/>
                <w:lang w:eastAsia="ko-KR"/>
              </w:rPr>
            </w:pPr>
            <w:r w:rsidRPr="00743BAD">
              <w:rPr>
                <w:rFonts w:eastAsia="MS Mincho"/>
                <w:lang w:eastAsia="ko-KR"/>
              </w:rPr>
              <w:t>Nitrogen dioxide [CAS#: 10102-44-0]</w:t>
            </w:r>
          </w:p>
        </w:tc>
      </w:tr>
    </w:tbl>
    <w:p w14:paraId="4B49E6AB" w14:textId="77777777" w:rsidR="00444E4B" w:rsidRPr="00743BAD"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t>5.</w:t>
      </w:r>
      <w:r w:rsidRPr="00743BAD">
        <w:rPr>
          <w:rFonts w:eastAsia="MS Mincho"/>
          <w:b/>
          <w:sz w:val="28"/>
          <w:lang w:eastAsia="en-US"/>
        </w:rPr>
        <w:tab/>
      </w:r>
      <w:r w:rsidRPr="00743BAD">
        <w:rPr>
          <w:rFonts w:eastAsia="MS Mincho"/>
          <w:b/>
          <w:sz w:val="28"/>
          <w:lang w:eastAsia="en-US"/>
        </w:rPr>
        <w:tab/>
        <w:t>General provisions</w:t>
      </w:r>
    </w:p>
    <w:p w14:paraId="6D231B70" w14:textId="3D88A0DD"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5.1.</w:t>
      </w:r>
      <w:r w:rsidRPr="00743BAD">
        <w:rPr>
          <w:rFonts w:eastAsia="MS Mincho"/>
          <w:lang w:eastAsia="en-US"/>
        </w:rPr>
        <w:tab/>
        <w:t xml:space="preserve">When instructed to include this test procedure in national standards, Contracting Parties are invited to adopt this part of Mutual Resolution </w:t>
      </w:r>
      <w:r w:rsidRPr="00743BAD">
        <w:rPr>
          <w:rFonts w:eastAsia="MS Mincho"/>
          <w:lang w:eastAsia="en-US"/>
        </w:rPr>
        <w:lastRenderedPageBreak/>
        <w:t xml:space="preserve">regarding the measurement of emissions entering into the cabin with exhaust gases. </w:t>
      </w:r>
    </w:p>
    <w:p w14:paraId="76E09869"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5.2.</w:t>
      </w:r>
      <w:r w:rsidRPr="00743BAD">
        <w:rPr>
          <w:rFonts w:eastAsia="MS Mincho"/>
          <w:lang w:eastAsia="en-US"/>
        </w:rPr>
        <w:tab/>
        <w:t>This part of the Mutual Resolution does not hold regulatory status within Contracting Parties. Contracting Parties refer to the VIAQ recommendation when used for the assessment on vehicle interior air quality with the technical prescriptions of their own standards or regulations.</w:t>
      </w:r>
    </w:p>
    <w:p w14:paraId="2143F6BF"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5.3.</w:t>
      </w:r>
      <w:r w:rsidRPr="00743BAD">
        <w:rPr>
          <w:rFonts w:eastAsia="MS Mincho"/>
          <w:lang w:eastAsia="en-US"/>
        </w:rPr>
        <w:tab/>
        <w:t>There are several test methods available for assessing vehicle interior air quality and this Mutual Resolution takes into account these existing standards. There are two type of tests, each with their own testing methodology. These test modes would be subject to optional acceptance by Contracting Parties depending on their situations. Contracting Parties may optionally decide on the test type.</w:t>
      </w:r>
    </w:p>
    <w:p w14:paraId="475DC7F1"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5.4.</w:t>
      </w:r>
      <w:r w:rsidRPr="00743BAD">
        <w:rPr>
          <w:rFonts w:eastAsia="MS Mincho"/>
          <w:lang w:eastAsia="en-US"/>
        </w:rPr>
        <w:tab/>
        <w:t>This part of Mutual Resolution will encourage the improvement of vehicle body and air heating, ventilation and conditioning system design to increase air quality inside the passenger cabin.</w:t>
      </w:r>
    </w:p>
    <w:p w14:paraId="73CC381F"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5.5.</w:t>
      </w:r>
      <w:r w:rsidRPr="00743BAD">
        <w:rPr>
          <w:rFonts w:eastAsia="MS Mincho"/>
          <w:lang w:eastAsia="en-US"/>
        </w:rPr>
        <w:tab/>
        <w:t>Due to the different levels of development, different regional cultures, and the costs associated with interior air quality control technology, the regulatory stringency is expected to be different from region to region for the foreseeable future. The setting of interior pollutant concentration limit values, therefore, is not part of this recommendation for the time being.</w:t>
      </w:r>
    </w:p>
    <w:p w14:paraId="7C91F9B7" w14:textId="77777777" w:rsidR="00444E4B" w:rsidRPr="00743BAD"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t>6.</w:t>
      </w:r>
      <w:r w:rsidRPr="00743BAD">
        <w:rPr>
          <w:rFonts w:eastAsia="MS Mincho"/>
          <w:b/>
          <w:sz w:val="28"/>
          <w:lang w:eastAsia="en-US"/>
        </w:rPr>
        <w:tab/>
      </w:r>
      <w:r w:rsidRPr="00743BAD">
        <w:rPr>
          <w:rFonts w:eastAsia="MS Mincho"/>
          <w:b/>
          <w:sz w:val="28"/>
          <w:lang w:eastAsia="en-US"/>
        </w:rPr>
        <w:tab/>
        <w:t>Normative references</w:t>
      </w:r>
    </w:p>
    <w:p w14:paraId="0725D673" w14:textId="77777777" w:rsidR="00444E4B" w:rsidRPr="0031586C" w:rsidRDefault="00444E4B" w:rsidP="00444E4B">
      <w:pPr>
        <w:spacing w:after="120"/>
        <w:ind w:left="2268" w:right="1134" w:hanging="1134"/>
        <w:jc w:val="both"/>
        <w:rPr>
          <w:rFonts w:eastAsia="MS Mincho"/>
          <w:lang w:eastAsia="ja-JP"/>
        </w:rPr>
      </w:pPr>
      <w:r w:rsidRPr="00743BAD">
        <w:rPr>
          <w:rFonts w:eastAsia="MS Mincho"/>
          <w:lang w:eastAsia="ja-JP"/>
        </w:rPr>
        <w:t>6.1.</w:t>
      </w:r>
      <w:r w:rsidRPr="00743BAD">
        <w:rPr>
          <w:rFonts w:eastAsia="MS Mincho"/>
          <w:lang w:eastAsia="ja-JP"/>
        </w:rPr>
        <w:tab/>
      </w:r>
      <w:r w:rsidRPr="00743BAD">
        <w:rPr>
          <w:rFonts w:eastAsia="MS Mincho"/>
          <w:lang w:eastAsia="ja-JP"/>
        </w:rPr>
        <w:tab/>
        <w:t>ISO 16000-1:2004 Indoor air – Part 1: General aspects of sampling strategy.</w:t>
      </w:r>
    </w:p>
    <w:p w14:paraId="51A09BB8" w14:textId="77777777" w:rsidR="00444E4B" w:rsidRPr="00743BAD" w:rsidRDefault="00444E4B" w:rsidP="00444E4B">
      <w:pPr>
        <w:spacing w:after="120"/>
        <w:ind w:left="2268" w:right="1134" w:hanging="1134"/>
        <w:jc w:val="both"/>
        <w:rPr>
          <w:rFonts w:eastAsia="MS Mincho"/>
          <w:lang w:eastAsia="ja-JP"/>
        </w:rPr>
      </w:pPr>
      <w:r w:rsidRPr="00743BAD">
        <w:rPr>
          <w:rFonts w:eastAsia="MS Mincho"/>
          <w:lang w:eastAsia="ja-JP"/>
        </w:rPr>
        <w:t>6.2.</w:t>
      </w:r>
      <w:r w:rsidRPr="00743BAD">
        <w:rPr>
          <w:rFonts w:eastAsia="MS Mincho"/>
          <w:lang w:eastAsia="ja-JP"/>
        </w:rPr>
        <w:tab/>
        <w:t xml:space="preserve">UN Regulation No. 83 - Rev.5 – </w:t>
      </w:r>
      <w:r w:rsidRPr="0031586C">
        <w:rPr>
          <w:rFonts w:eastAsia="MS Mincho"/>
          <w:lang w:eastAsia="en-US"/>
        </w:rPr>
        <w:t>Uniform provisions concerning the approval of vehicles with regard to the emission of pollutants according to engine fuel requirements</w:t>
      </w:r>
      <w:r w:rsidRPr="00743BAD">
        <w:rPr>
          <w:rFonts w:eastAsia="MS Mincho"/>
          <w:lang w:eastAsia="ja-JP"/>
        </w:rPr>
        <w:t xml:space="preserve"> (</w:t>
      </w:r>
      <w:r w:rsidRPr="0031586C">
        <w:rPr>
          <w:rFonts w:eastAsia="MS Mincho"/>
          <w:lang w:eastAsia="en-US"/>
        </w:rPr>
        <w:t>Annex 4a - Appendix 7</w:t>
      </w:r>
      <w:r w:rsidRPr="00743BAD">
        <w:rPr>
          <w:rFonts w:eastAsia="MS Mincho"/>
          <w:lang w:eastAsia="ja-JP"/>
        </w:rPr>
        <w:t>).</w:t>
      </w:r>
    </w:p>
    <w:p w14:paraId="1982C68D" w14:textId="77777777" w:rsidR="00444E4B" w:rsidRPr="00743BAD"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t>7.</w:t>
      </w:r>
      <w:r w:rsidRPr="00743BAD">
        <w:rPr>
          <w:rFonts w:eastAsia="MS Mincho"/>
          <w:b/>
          <w:sz w:val="28"/>
          <w:lang w:eastAsia="en-US"/>
        </w:rPr>
        <w:tab/>
      </w:r>
      <w:r w:rsidRPr="00743BAD">
        <w:rPr>
          <w:rFonts w:eastAsia="MS Mincho"/>
          <w:b/>
          <w:sz w:val="28"/>
          <w:lang w:eastAsia="en-US"/>
        </w:rPr>
        <w:tab/>
        <w:t>Requirements for the test vehicle</w:t>
      </w:r>
    </w:p>
    <w:p w14:paraId="4907C77E" w14:textId="5A14076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7.1.</w:t>
      </w:r>
      <w:r w:rsidRPr="00743BAD">
        <w:rPr>
          <w:rFonts w:eastAsia="MS Mincho"/>
          <w:lang w:eastAsia="en-US"/>
        </w:rPr>
        <w:tab/>
      </w:r>
      <w:r w:rsidRPr="00743BAD">
        <w:rPr>
          <w:rFonts w:eastAsia="MS Mincho"/>
          <w:lang w:eastAsia="en-US"/>
        </w:rPr>
        <w:tab/>
        <w:t>Test vehicles should only be new vehicles from serial production. Used vehicles are not included. The selection of vehicles should be based on a worst case to minimize testing cost. For the purpose of emissions entering into the cabin with exhaust gases</w:t>
      </w:r>
      <w:r w:rsidR="000B1766">
        <w:rPr>
          <w:rFonts w:eastAsia="MS Mincho"/>
          <w:lang w:eastAsia="en-US"/>
        </w:rPr>
        <w:t>,</w:t>
      </w:r>
      <w:r w:rsidRPr="00743BAD">
        <w:rPr>
          <w:rFonts w:eastAsia="MS Mincho"/>
          <w:lang w:eastAsia="en-US"/>
        </w:rPr>
        <w:t xml:space="preserve"> equipment for air purification is only allowed in the test cars if it is serial equipment. </w:t>
      </w:r>
    </w:p>
    <w:p w14:paraId="4A7D166C" w14:textId="77777777" w:rsidR="00444E4B" w:rsidRPr="00743BAD" w:rsidRDefault="00444E4B" w:rsidP="00444E4B">
      <w:pPr>
        <w:spacing w:after="120"/>
        <w:ind w:left="2268" w:right="1134" w:hanging="1134"/>
        <w:jc w:val="both"/>
        <w:rPr>
          <w:rFonts w:eastAsia="MS Mincho"/>
          <w:lang w:eastAsia="ja-JP"/>
        </w:rPr>
      </w:pPr>
      <w:r w:rsidRPr="00743BAD">
        <w:rPr>
          <w:rFonts w:eastAsia="MS Mincho"/>
          <w:lang w:eastAsia="ja-JP"/>
        </w:rPr>
        <w:t>7.2.</w:t>
      </w:r>
      <w:r w:rsidRPr="00743BAD">
        <w:rPr>
          <w:rFonts w:eastAsia="MS Mincho"/>
          <w:lang w:eastAsia="ja-JP"/>
        </w:rPr>
        <w:tab/>
      </w:r>
      <w:r w:rsidRPr="00743BAD">
        <w:rPr>
          <w:rFonts w:eastAsia="MS Mincho"/>
          <w:lang w:eastAsia="ja-JP"/>
        </w:rPr>
        <w:tab/>
        <w:t>The new vehicle should have been run in for between 3000 and 15000 km.</w:t>
      </w:r>
    </w:p>
    <w:p w14:paraId="3BD20B6B" w14:textId="77777777" w:rsidR="00444E4B" w:rsidRPr="00743BAD" w:rsidRDefault="00444E4B" w:rsidP="00444E4B">
      <w:pPr>
        <w:spacing w:after="120"/>
        <w:ind w:left="2268" w:right="1134" w:hanging="1134"/>
        <w:jc w:val="both"/>
        <w:rPr>
          <w:rFonts w:eastAsia="MS Mincho"/>
          <w:lang w:eastAsia="ja-JP"/>
        </w:rPr>
      </w:pPr>
      <w:r w:rsidRPr="00743BAD">
        <w:rPr>
          <w:rFonts w:eastAsia="MS Mincho"/>
          <w:lang w:eastAsia="ja-JP"/>
        </w:rPr>
        <w:t>7.3.</w:t>
      </w:r>
      <w:r w:rsidRPr="00743BAD">
        <w:rPr>
          <w:rFonts w:eastAsia="MS Mincho"/>
          <w:lang w:eastAsia="ja-JP"/>
        </w:rPr>
        <w:tab/>
        <w:t>General inspection of the test vehicle should be performed before testing.</w:t>
      </w:r>
    </w:p>
    <w:p w14:paraId="040CEE14" w14:textId="77777777" w:rsidR="00444E4B" w:rsidRPr="00743BAD" w:rsidRDefault="00444E4B" w:rsidP="00444E4B">
      <w:pPr>
        <w:keepNext/>
        <w:keepLines/>
        <w:tabs>
          <w:tab w:val="right" w:pos="851"/>
        </w:tabs>
        <w:spacing w:before="360" w:after="240" w:line="300" w:lineRule="exact"/>
        <w:ind w:left="2268" w:right="1134" w:hanging="1134"/>
        <w:rPr>
          <w:rFonts w:eastAsia="MS Mincho"/>
          <w:b/>
          <w:sz w:val="28"/>
          <w:lang w:eastAsia="en-US"/>
        </w:rPr>
      </w:pPr>
      <w:r w:rsidRPr="00743BAD">
        <w:rPr>
          <w:rFonts w:eastAsia="MS Mincho"/>
          <w:b/>
          <w:sz w:val="28"/>
          <w:lang w:eastAsia="en-US"/>
        </w:rPr>
        <w:t>8.</w:t>
      </w:r>
      <w:r w:rsidRPr="00743BAD">
        <w:rPr>
          <w:rFonts w:eastAsia="MS Mincho"/>
          <w:b/>
          <w:sz w:val="28"/>
          <w:lang w:eastAsia="en-US"/>
        </w:rPr>
        <w:tab/>
      </w:r>
      <w:r w:rsidRPr="00743BAD">
        <w:rPr>
          <w:rFonts w:eastAsia="MS Mincho"/>
          <w:b/>
          <w:sz w:val="28"/>
          <w:lang w:eastAsia="en-US"/>
        </w:rPr>
        <w:tab/>
        <w:t>Requirements for the test apparatus, instrument, equipment and facility</w:t>
      </w:r>
    </w:p>
    <w:p w14:paraId="7F161F72" w14:textId="77777777" w:rsidR="00444E4B" w:rsidRPr="00743BAD" w:rsidRDefault="00444E4B" w:rsidP="00444E4B">
      <w:pPr>
        <w:spacing w:after="120"/>
        <w:ind w:left="2268" w:right="1134" w:hanging="1134"/>
        <w:jc w:val="both"/>
        <w:rPr>
          <w:rFonts w:eastAsia="MS Mincho"/>
          <w:lang w:eastAsia="ja-JP"/>
        </w:rPr>
      </w:pPr>
      <w:r w:rsidRPr="00743BAD">
        <w:rPr>
          <w:rFonts w:eastAsia="MS Mincho"/>
          <w:lang w:eastAsia="ja-JP"/>
        </w:rPr>
        <w:t>8.1.</w:t>
      </w:r>
      <w:r w:rsidRPr="00743BAD">
        <w:rPr>
          <w:rFonts w:eastAsia="MS Mincho"/>
          <w:lang w:eastAsia="ja-JP"/>
        </w:rPr>
        <w:tab/>
      </w:r>
      <w:r w:rsidRPr="00743BAD">
        <w:rPr>
          <w:rFonts w:eastAsia="MS Mincho"/>
          <w:lang w:eastAsia="ja-JP"/>
        </w:rPr>
        <w:tab/>
        <w:t>Test facility.</w:t>
      </w:r>
    </w:p>
    <w:p w14:paraId="0EC162BC" w14:textId="0E73D56D"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8.1.1.</w:t>
      </w:r>
      <w:r w:rsidRPr="00743BAD">
        <w:rPr>
          <w:rFonts w:eastAsia="MS Mincho"/>
          <w:lang w:eastAsia="en-US"/>
        </w:rPr>
        <w:tab/>
        <w:t>During the tests</w:t>
      </w:r>
      <w:r w:rsidR="000D6C93">
        <w:rPr>
          <w:rFonts w:eastAsia="MS Mincho"/>
          <w:lang w:eastAsia="en-US"/>
        </w:rPr>
        <w:t>,</w:t>
      </w:r>
      <w:r w:rsidRPr="00743BAD">
        <w:rPr>
          <w:rFonts w:eastAsia="MS Mincho"/>
          <w:lang w:eastAsia="en-US"/>
        </w:rPr>
        <w:t xml:space="preserve"> contamination from outside sources has to be prevented. Therefore, background measurements of the test substances have to be done before and after </w:t>
      </w:r>
      <w:r w:rsidR="000120EC">
        <w:rPr>
          <w:rFonts w:eastAsia="MS Mincho"/>
          <w:lang w:eastAsia="en-US"/>
        </w:rPr>
        <w:t>both</w:t>
      </w:r>
      <w:r w:rsidR="000120EC" w:rsidRPr="00743BAD">
        <w:rPr>
          <w:rFonts w:eastAsia="MS Mincho"/>
          <w:lang w:eastAsia="en-US"/>
        </w:rPr>
        <w:t xml:space="preserve"> </w:t>
      </w:r>
      <w:r w:rsidRPr="00743BAD">
        <w:rPr>
          <w:rFonts w:eastAsia="MS Mincho"/>
          <w:lang w:eastAsia="en-US"/>
        </w:rPr>
        <w:t>test mode</w:t>
      </w:r>
      <w:r w:rsidR="000120EC">
        <w:rPr>
          <w:rFonts w:eastAsia="MS Mincho"/>
          <w:lang w:eastAsia="en-US"/>
        </w:rPr>
        <w:t>s</w:t>
      </w:r>
      <w:r w:rsidRPr="00743BAD">
        <w:rPr>
          <w:rFonts w:eastAsia="MS Mincho"/>
          <w:lang w:eastAsia="en-US"/>
        </w:rPr>
        <w:t xml:space="preserve">. Background concentrations </w:t>
      </w:r>
      <w:r w:rsidR="00DE022D">
        <w:rPr>
          <w:rFonts w:eastAsia="MS Mincho"/>
          <w:lang w:eastAsia="en-US"/>
        </w:rPr>
        <w:t>shall</w:t>
      </w:r>
      <w:r w:rsidRPr="00743BAD">
        <w:rPr>
          <w:rFonts w:eastAsia="MS Mincho"/>
          <w:lang w:eastAsia="en-US"/>
        </w:rPr>
        <w:t xml:space="preserve"> be less than 25% of limit concentration. </w:t>
      </w:r>
      <w:r w:rsidR="00DE022D">
        <w:rPr>
          <w:rFonts w:eastAsia="MS Mincho"/>
          <w:lang w:eastAsia="en-US"/>
        </w:rPr>
        <w:t>The d</w:t>
      </w:r>
      <w:r w:rsidR="00DE022D" w:rsidRPr="00743BAD">
        <w:rPr>
          <w:rFonts w:eastAsia="MS Mincho"/>
          <w:lang w:eastAsia="en-US"/>
        </w:rPr>
        <w:t xml:space="preserve">ifference </w:t>
      </w:r>
      <w:r w:rsidRPr="00743BAD">
        <w:rPr>
          <w:rFonts w:eastAsia="MS Mincho"/>
          <w:lang w:eastAsia="en-US"/>
        </w:rPr>
        <w:t xml:space="preserve">between measurements of background concentrations before and after the test runs should not be more than 10% of limit concentration. </w:t>
      </w:r>
    </w:p>
    <w:p w14:paraId="2BF585C3"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8.1.2.</w:t>
      </w:r>
      <w:r w:rsidRPr="00743BAD">
        <w:rPr>
          <w:rFonts w:eastAsia="MS Mincho"/>
          <w:lang w:eastAsia="en-US"/>
        </w:rPr>
        <w:tab/>
        <w:t xml:space="preserve">For the purpose of an idle test it is possible to use natural wind (if within the specification) or an air blower to provide uniform air flow along the tested vehicle with a velocity of </w:t>
      </w:r>
      <w:r w:rsidRPr="00743BAD">
        <w:rPr>
          <w:rFonts w:eastAsia="MS Mincho"/>
          <w:lang w:eastAsia="ja-JP"/>
        </w:rPr>
        <w:t xml:space="preserve">2±1 m/s. </w:t>
      </w:r>
    </w:p>
    <w:p w14:paraId="05195DEA"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8.1.3</w:t>
      </w:r>
      <w:r w:rsidRPr="00743BAD">
        <w:rPr>
          <w:rFonts w:eastAsia="MS Mincho"/>
          <w:lang w:eastAsia="en-US"/>
        </w:rPr>
        <w:tab/>
        <w:t>Test facility for idle test is an open parking zone.</w:t>
      </w:r>
    </w:p>
    <w:p w14:paraId="393485D7"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lastRenderedPageBreak/>
        <w:t>8.1.4.</w:t>
      </w:r>
      <w:r w:rsidRPr="00743BAD">
        <w:rPr>
          <w:rFonts w:eastAsia="MS Mincho"/>
          <w:lang w:eastAsia="en-US"/>
        </w:rPr>
        <w:tab/>
        <w:t>Test road for constant speed test is a paved road with a gradient of maximum 6.0%.</w:t>
      </w:r>
    </w:p>
    <w:p w14:paraId="2EFF6CE9" w14:textId="77777777" w:rsidR="00444E4B" w:rsidRPr="00743BAD" w:rsidRDefault="00444E4B" w:rsidP="00444E4B">
      <w:pPr>
        <w:spacing w:after="120"/>
        <w:ind w:left="2268" w:right="1134" w:hanging="1134"/>
        <w:jc w:val="both"/>
        <w:rPr>
          <w:rFonts w:eastAsia="MS Mincho"/>
          <w:lang w:eastAsia="ja-JP"/>
        </w:rPr>
      </w:pPr>
      <w:r w:rsidRPr="00743BAD">
        <w:rPr>
          <w:rFonts w:eastAsia="MS Mincho"/>
          <w:lang w:eastAsia="ja-JP"/>
        </w:rPr>
        <w:t>8.2.</w:t>
      </w:r>
      <w:r w:rsidRPr="00743BAD">
        <w:rPr>
          <w:rFonts w:eastAsia="MS Mincho"/>
          <w:lang w:eastAsia="ja-JP"/>
        </w:rPr>
        <w:tab/>
        <w:t>Measurement method.</w:t>
      </w:r>
    </w:p>
    <w:p w14:paraId="1801FE63" w14:textId="32349819" w:rsidR="00444E4B" w:rsidRPr="00743BAD" w:rsidRDefault="00444E4B" w:rsidP="00444E4B">
      <w:pPr>
        <w:spacing w:after="120"/>
        <w:ind w:left="2268" w:right="1134" w:hanging="1134"/>
        <w:jc w:val="both"/>
        <w:rPr>
          <w:rFonts w:eastAsia="MS Mincho"/>
          <w:lang w:eastAsia="ja-JP"/>
        </w:rPr>
      </w:pPr>
      <w:r w:rsidRPr="00743BAD">
        <w:rPr>
          <w:rFonts w:eastAsia="MS Mincho"/>
          <w:lang w:eastAsia="ja-JP"/>
        </w:rPr>
        <w:t>8.2.1.</w:t>
      </w:r>
      <w:r w:rsidRPr="00743BAD">
        <w:rPr>
          <w:rFonts w:eastAsia="MS Mincho"/>
          <w:lang w:eastAsia="ja-JP"/>
        </w:rPr>
        <w:tab/>
        <w:t xml:space="preserve">Measurement of test substances concentration in interior air is </w:t>
      </w:r>
      <w:r w:rsidR="00034948" w:rsidRPr="00743BAD">
        <w:rPr>
          <w:rFonts w:eastAsia="MS Mincho"/>
          <w:lang w:eastAsia="ja-JP"/>
        </w:rPr>
        <w:t>p</w:t>
      </w:r>
      <w:r w:rsidR="00034948">
        <w:rPr>
          <w:rFonts w:eastAsia="MS Mincho"/>
          <w:lang w:eastAsia="ja-JP"/>
        </w:rPr>
        <w:t>ermi</w:t>
      </w:r>
      <w:r w:rsidR="00034948" w:rsidRPr="00743BAD">
        <w:rPr>
          <w:rFonts w:eastAsia="MS Mincho"/>
          <w:lang w:eastAsia="ja-JP"/>
        </w:rPr>
        <w:t xml:space="preserve">ssible </w:t>
      </w:r>
      <w:r w:rsidRPr="00743BAD">
        <w:rPr>
          <w:rFonts w:eastAsia="MS Mincho"/>
          <w:lang w:eastAsia="ja-JP"/>
        </w:rPr>
        <w:t>using either on-line or off-line measurement.</w:t>
      </w:r>
    </w:p>
    <w:p w14:paraId="1F88EA58" w14:textId="77777777" w:rsidR="00444E4B" w:rsidRPr="00743BAD" w:rsidRDefault="00444E4B" w:rsidP="00444E4B">
      <w:pPr>
        <w:spacing w:after="120"/>
        <w:ind w:left="2268" w:right="1134" w:hanging="1134"/>
        <w:jc w:val="both"/>
        <w:rPr>
          <w:rFonts w:eastAsia="MS Mincho"/>
          <w:lang w:eastAsia="ja-JP"/>
        </w:rPr>
      </w:pPr>
      <w:r w:rsidRPr="00743BAD">
        <w:rPr>
          <w:rFonts w:eastAsia="MS Mincho"/>
          <w:lang w:eastAsia="ja-JP"/>
        </w:rPr>
        <w:t>8.2.2.</w:t>
      </w:r>
      <w:r w:rsidRPr="00743BAD">
        <w:rPr>
          <w:rFonts w:eastAsia="MS Mincho"/>
          <w:lang w:eastAsia="ja-JP"/>
        </w:rPr>
        <w:tab/>
        <w:t>On-line measurement should be the preferred method and is carried out directly inside the tested vehicle with appropriate gas analysis equipment.</w:t>
      </w:r>
    </w:p>
    <w:p w14:paraId="6292E54B" w14:textId="77777777" w:rsidR="00444E4B" w:rsidRPr="00743BAD" w:rsidRDefault="00444E4B" w:rsidP="00444E4B">
      <w:pPr>
        <w:spacing w:after="120"/>
        <w:ind w:left="2268" w:right="1134" w:hanging="1134"/>
        <w:jc w:val="both"/>
        <w:rPr>
          <w:rFonts w:eastAsia="MS Mincho"/>
          <w:lang w:eastAsia="ja-JP"/>
        </w:rPr>
      </w:pPr>
      <w:r w:rsidRPr="00743BAD">
        <w:rPr>
          <w:rFonts w:eastAsia="MS Mincho"/>
          <w:lang w:eastAsia="ja-JP"/>
        </w:rPr>
        <w:t>8.2.3.</w:t>
      </w:r>
      <w:r w:rsidRPr="00743BAD">
        <w:rPr>
          <w:rFonts w:eastAsia="MS Mincho"/>
          <w:lang w:eastAsia="ja-JP"/>
        </w:rPr>
        <w:tab/>
        <w:t xml:space="preserve">Off-line measurement </w:t>
      </w:r>
      <w:r w:rsidRPr="00743BAD">
        <w:rPr>
          <w:rFonts w:eastAsia="MS Mincho"/>
          <w:lang w:eastAsia="en-US"/>
        </w:rPr>
        <w:t>should only be used in case of impossibility to maintain on-line measurement equipment inside the vehicle and is carried</w:t>
      </w:r>
      <w:r w:rsidRPr="00743BAD">
        <w:rPr>
          <w:rFonts w:eastAsia="MS Mincho"/>
          <w:lang w:eastAsia="ja-JP"/>
        </w:rPr>
        <w:t xml:space="preserve"> out by sampling of interior air probes in </w:t>
      </w:r>
      <w:r w:rsidRPr="00743BAD">
        <w:rPr>
          <w:rFonts w:eastAsia="MS Mincho"/>
          <w:lang w:eastAsia="en-US"/>
        </w:rPr>
        <w:t>sealed bags.</w:t>
      </w:r>
    </w:p>
    <w:p w14:paraId="38735858"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8.3.</w:t>
      </w:r>
      <w:r w:rsidRPr="00743BAD">
        <w:rPr>
          <w:rFonts w:eastAsia="MS Mincho"/>
          <w:lang w:eastAsia="ja-JP"/>
        </w:rPr>
        <w:tab/>
        <w:t>Sampling method.</w:t>
      </w:r>
    </w:p>
    <w:p w14:paraId="3C11099A"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8.3.1.</w:t>
      </w:r>
      <w:r w:rsidRPr="00743BAD">
        <w:rPr>
          <w:rFonts w:eastAsia="MS Mincho"/>
          <w:lang w:eastAsia="ja-JP"/>
        </w:rPr>
        <w:tab/>
        <w:t xml:space="preserve">Sampling method in case of off-line measurement should be as follows: </w:t>
      </w:r>
    </w:p>
    <w:p w14:paraId="74AA266B"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8.3.2.</w:t>
      </w:r>
      <w:r w:rsidRPr="00743BAD">
        <w:rPr>
          <w:rFonts w:eastAsia="MS Mincho"/>
          <w:lang w:eastAsia="ja-JP"/>
        </w:rPr>
        <w:tab/>
        <w:t>The sampling system shall consist of: invertor for power supply to sampling system, air pump with flow rate of 2 l/min, air flow meter, clock, sampling bag of at least 30 l</w:t>
      </w:r>
      <w:r w:rsidRPr="00743BAD">
        <w:rPr>
          <w:rFonts w:eastAsia="MS Mincho"/>
          <w:lang w:eastAsia="en-US"/>
        </w:rPr>
        <w:t xml:space="preserve"> </w:t>
      </w:r>
      <w:r w:rsidRPr="00743BAD">
        <w:rPr>
          <w:rFonts w:eastAsia="MS Mincho"/>
          <w:lang w:eastAsia="ja-JP"/>
        </w:rPr>
        <w:t xml:space="preserve">and connecting tubes. </w:t>
      </w:r>
    </w:p>
    <w:p w14:paraId="3E90D008" w14:textId="26BBB8A5"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8.3.3.</w:t>
      </w:r>
      <w:r w:rsidRPr="00743BAD">
        <w:rPr>
          <w:rFonts w:eastAsia="MS Mincho"/>
          <w:lang w:eastAsia="ja-JP"/>
        </w:rPr>
        <w:tab/>
        <w:t xml:space="preserve">The flow rate and duration of sampling is set in accordance with the required sample volume necessary for two parallel samples from one sampling point and is regulated by the requirements of the appropriate measurement procedures and the analytical parameters of the gas </w:t>
      </w:r>
      <w:r w:rsidR="0072303D" w:rsidRPr="0072303D">
        <w:rPr>
          <w:rFonts w:eastAsia="MS Mincho"/>
          <w:lang w:eastAsia="ja-JP"/>
        </w:rPr>
        <w:t>analyser</w:t>
      </w:r>
      <w:r w:rsidRPr="00743BAD">
        <w:rPr>
          <w:rFonts w:eastAsia="MS Mincho"/>
          <w:lang w:eastAsia="ja-JP"/>
        </w:rPr>
        <w:t xml:space="preserve"> used.</w:t>
      </w:r>
    </w:p>
    <w:p w14:paraId="548991CE" w14:textId="0AA76950" w:rsidR="00444E4B" w:rsidRPr="00743BAD" w:rsidRDefault="00444E4B" w:rsidP="00444E4B">
      <w:pPr>
        <w:spacing w:after="120"/>
        <w:ind w:left="2259" w:right="1134" w:firstLine="9"/>
        <w:jc w:val="both"/>
        <w:rPr>
          <w:rFonts w:eastAsia="MS Mincho"/>
          <w:lang w:eastAsia="ja-JP"/>
        </w:rPr>
      </w:pPr>
      <w:r w:rsidRPr="00743BAD">
        <w:rPr>
          <w:rFonts w:eastAsia="MS Mincho"/>
          <w:lang w:eastAsia="en-US"/>
        </w:rPr>
        <w:t xml:space="preserve">In case of emissions measurement from exhaust gases with on-line gas </w:t>
      </w:r>
      <w:r w:rsidR="0072303D" w:rsidRPr="0072303D">
        <w:rPr>
          <w:rFonts w:eastAsia="MS Mincho"/>
          <w:lang w:eastAsia="en-US"/>
        </w:rPr>
        <w:t>analysers</w:t>
      </w:r>
      <w:r w:rsidRPr="00743BAD">
        <w:rPr>
          <w:rFonts w:eastAsia="MS Mincho"/>
          <w:lang w:eastAsia="en-US"/>
        </w:rPr>
        <w:t xml:space="preserve"> for CO, NO, NO</w:t>
      </w:r>
      <w:r w:rsidRPr="00743BAD">
        <w:rPr>
          <w:rFonts w:eastAsia="MS Mincho"/>
          <w:vertAlign w:val="subscript"/>
          <w:lang w:eastAsia="en-US"/>
        </w:rPr>
        <w:t>2</w:t>
      </w:r>
      <w:r w:rsidR="00594A99" w:rsidRPr="00743BAD">
        <w:rPr>
          <w:rFonts w:eastAsia="MS Mincho"/>
          <w:lang w:eastAsia="en-US"/>
        </w:rPr>
        <w:t>,</w:t>
      </w:r>
      <w:r w:rsidRPr="00743BAD">
        <w:rPr>
          <w:rFonts w:eastAsia="MS Mincho"/>
          <w:lang w:eastAsia="en-US"/>
        </w:rPr>
        <w:t xml:space="preserve"> at least 5 measurements during 15 minutes have to be collected and then use averaged value as a result.</w:t>
      </w:r>
    </w:p>
    <w:p w14:paraId="3CAB6FF1"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8.4.</w:t>
      </w:r>
      <w:r w:rsidRPr="00743BAD">
        <w:rPr>
          <w:rFonts w:eastAsia="MS Mincho"/>
          <w:lang w:eastAsia="ja-JP"/>
        </w:rPr>
        <w:tab/>
        <w:t>Test substance concentration measurement methods.</w:t>
      </w:r>
    </w:p>
    <w:p w14:paraId="17F23DCE"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8.4.1.</w:t>
      </w:r>
      <w:r w:rsidRPr="00743BAD">
        <w:rPr>
          <w:rFonts w:eastAsia="MS Mincho"/>
          <w:lang w:eastAsia="ja-JP"/>
        </w:rPr>
        <w:tab/>
        <w:t>For nitrogen oxides (NO, NO</w:t>
      </w:r>
      <w:r w:rsidRPr="00743BAD">
        <w:rPr>
          <w:rFonts w:eastAsia="MS Mincho"/>
          <w:vertAlign w:val="subscript"/>
          <w:lang w:eastAsia="ja-JP"/>
        </w:rPr>
        <w:t>2</w:t>
      </w:r>
      <w:r w:rsidRPr="00743BAD">
        <w:rPr>
          <w:rFonts w:eastAsia="MS Mincho"/>
          <w:lang w:eastAsia="ja-JP"/>
        </w:rPr>
        <w:t>):</w:t>
      </w:r>
    </w:p>
    <w:p w14:paraId="4339C5BA" w14:textId="77777777" w:rsidR="00444E4B" w:rsidRPr="00743BAD" w:rsidRDefault="00444E4B" w:rsidP="00444E4B">
      <w:pPr>
        <w:numPr>
          <w:ilvl w:val="0"/>
          <w:numId w:val="24"/>
        </w:numPr>
        <w:spacing w:after="120"/>
        <w:ind w:right="1134"/>
        <w:jc w:val="both"/>
        <w:rPr>
          <w:rFonts w:eastAsia="MS Mincho"/>
          <w:lang w:eastAsia="ja-JP"/>
        </w:rPr>
      </w:pPr>
      <w:r w:rsidRPr="00743BAD">
        <w:rPr>
          <w:rFonts w:eastAsia="MS Mincho"/>
          <w:lang w:eastAsia="ja-JP"/>
        </w:rPr>
        <w:t>Chemiluminescence (CLD);</w:t>
      </w:r>
    </w:p>
    <w:p w14:paraId="1A634BC3" w14:textId="77777777" w:rsidR="00444E4B" w:rsidRPr="00743BAD" w:rsidRDefault="00444E4B" w:rsidP="00444E4B">
      <w:pPr>
        <w:numPr>
          <w:ilvl w:val="0"/>
          <w:numId w:val="24"/>
        </w:numPr>
        <w:spacing w:after="120"/>
        <w:ind w:right="1134"/>
        <w:jc w:val="both"/>
        <w:rPr>
          <w:rFonts w:eastAsia="MS Mincho"/>
          <w:lang w:eastAsia="ja-JP"/>
        </w:rPr>
      </w:pPr>
      <w:r w:rsidRPr="00743BAD">
        <w:rPr>
          <w:rFonts w:eastAsia="MS Mincho"/>
          <w:lang w:eastAsia="ja-JP"/>
        </w:rPr>
        <w:t>High-sensitive electrochemical detection (ECD).</w:t>
      </w:r>
    </w:p>
    <w:p w14:paraId="6E5E2D7C"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8.4.2.</w:t>
      </w:r>
      <w:r w:rsidRPr="00743BAD">
        <w:rPr>
          <w:rFonts w:eastAsia="MS Mincho"/>
          <w:lang w:eastAsia="ja-JP"/>
        </w:rPr>
        <w:tab/>
      </w:r>
      <w:r w:rsidRPr="00743BAD">
        <w:rPr>
          <w:rFonts w:eastAsia="MS Mincho"/>
          <w:lang w:eastAsia="ja-JP"/>
        </w:rPr>
        <w:tab/>
        <w:t>For carbon monoxide (CO):</w:t>
      </w:r>
    </w:p>
    <w:p w14:paraId="2E03F059" w14:textId="77777777" w:rsidR="00444E4B" w:rsidRPr="00743BAD" w:rsidRDefault="00444E4B" w:rsidP="00444E4B">
      <w:pPr>
        <w:numPr>
          <w:ilvl w:val="0"/>
          <w:numId w:val="25"/>
        </w:numPr>
        <w:spacing w:after="120"/>
        <w:ind w:right="1134"/>
        <w:jc w:val="both"/>
        <w:rPr>
          <w:rFonts w:eastAsia="MS Mincho"/>
          <w:lang w:eastAsia="ja-JP"/>
        </w:rPr>
      </w:pPr>
      <w:r w:rsidRPr="00743BAD">
        <w:rPr>
          <w:rFonts w:eastAsia="MS Mincho"/>
          <w:lang w:eastAsia="ja-JP"/>
        </w:rPr>
        <w:t>Infrared photoacoustic spectroscopy (IRPAS);</w:t>
      </w:r>
    </w:p>
    <w:p w14:paraId="68285B60" w14:textId="77777777" w:rsidR="00444E4B" w:rsidRPr="00743BAD" w:rsidRDefault="00444E4B" w:rsidP="00444E4B">
      <w:pPr>
        <w:numPr>
          <w:ilvl w:val="0"/>
          <w:numId w:val="25"/>
        </w:numPr>
        <w:spacing w:after="120"/>
        <w:ind w:right="1134"/>
        <w:jc w:val="both"/>
        <w:rPr>
          <w:rFonts w:eastAsia="MS Mincho"/>
          <w:lang w:eastAsia="ja-JP"/>
        </w:rPr>
      </w:pPr>
      <w:r w:rsidRPr="00743BAD">
        <w:rPr>
          <w:rFonts w:eastAsia="MS Mincho"/>
          <w:lang w:eastAsia="ja-JP"/>
        </w:rPr>
        <w:t>Electrochemical detection (ECD);</w:t>
      </w:r>
    </w:p>
    <w:p w14:paraId="6F4651EE" w14:textId="77777777" w:rsidR="00444E4B" w:rsidRPr="00743BAD" w:rsidRDefault="00444E4B" w:rsidP="00444E4B">
      <w:pPr>
        <w:numPr>
          <w:ilvl w:val="0"/>
          <w:numId w:val="25"/>
        </w:numPr>
        <w:spacing w:after="120"/>
        <w:ind w:right="1134"/>
        <w:jc w:val="both"/>
        <w:rPr>
          <w:rFonts w:eastAsia="MS Mincho"/>
          <w:lang w:eastAsia="ja-JP"/>
        </w:rPr>
      </w:pPr>
      <w:r w:rsidRPr="00743BAD">
        <w:rPr>
          <w:rFonts w:eastAsia="MS Mincho"/>
          <w:lang w:eastAsia="ja-JP"/>
        </w:rPr>
        <w:t>None dispersive Infrared detector (NDIR).</w:t>
      </w:r>
    </w:p>
    <w:p w14:paraId="77C2126A"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8.5.</w:t>
      </w:r>
      <w:r w:rsidRPr="00743BAD">
        <w:rPr>
          <w:rFonts w:eastAsia="MS Mincho"/>
          <w:lang w:eastAsia="ja-JP"/>
        </w:rPr>
        <w:tab/>
        <w:t>Test substance concentration measurement limits.</w:t>
      </w:r>
    </w:p>
    <w:p w14:paraId="6B496F8E"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8.5.1.</w:t>
      </w:r>
      <w:r w:rsidRPr="00743BAD">
        <w:rPr>
          <w:rFonts w:eastAsia="MS Mincho"/>
          <w:lang w:eastAsia="en-US"/>
        </w:rPr>
        <w:tab/>
        <w:t>The measuring equipment should provide the lower and upper limits of measurable concentrations of the test substances at the presence of other components as in the table below.</w:t>
      </w:r>
    </w:p>
    <w:tbl>
      <w:tblPr>
        <w:tblStyle w:val="TableGrid11"/>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2481"/>
        <w:gridCol w:w="2621"/>
      </w:tblGrid>
      <w:tr w:rsidR="00712C04" w:rsidRPr="0086214E" w14:paraId="3138DB45" w14:textId="77777777" w:rsidTr="00743BAD">
        <w:trPr>
          <w:tblHeader/>
        </w:trPr>
        <w:tc>
          <w:tcPr>
            <w:tcW w:w="2268" w:type="dxa"/>
            <w:tcBorders>
              <w:top w:val="single" w:sz="4" w:space="0" w:color="auto"/>
              <w:bottom w:val="single" w:sz="12" w:space="0" w:color="auto"/>
            </w:tcBorders>
            <w:vAlign w:val="bottom"/>
            <w:hideMark/>
          </w:tcPr>
          <w:p w14:paraId="7B498EF2" w14:textId="77777777" w:rsidR="00444E4B" w:rsidRPr="0086214E" w:rsidRDefault="00444E4B" w:rsidP="00712C04">
            <w:pPr>
              <w:spacing w:before="80" w:after="80" w:line="200" w:lineRule="exact"/>
              <w:ind w:right="113"/>
              <w:rPr>
                <w:rFonts w:ascii="Times New Roman" w:hAnsi="Times New Roman"/>
                <w:i/>
                <w:sz w:val="18"/>
                <w:szCs w:val="18"/>
                <w:lang w:eastAsia="ru-RU"/>
              </w:rPr>
            </w:pPr>
            <w:r w:rsidRPr="0086214E">
              <w:rPr>
                <w:rFonts w:ascii="Times New Roman" w:hAnsi="Times New Roman"/>
                <w:i/>
                <w:sz w:val="18"/>
                <w:szCs w:val="18"/>
                <w:lang w:eastAsia="ru-RU"/>
              </w:rPr>
              <w:t>Test substance</w:t>
            </w:r>
          </w:p>
        </w:tc>
        <w:tc>
          <w:tcPr>
            <w:tcW w:w="2481" w:type="dxa"/>
            <w:tcBorders>
              <w:top w:val="single" w:sz="4" w:space="0" w:color="auto"/>
              <w:bottom w:val="single" w:sz="12" w:space="0" w:color="auto"/>
            </w:tcBorders>
            <w:vAlign w:val="bottom"/>
            <w:hideMark/>
          </w:tcPr>
          <w:p w14:paraId="4FFDDD90" w14:textId="1EDF40C6" w:rsidR="00444E4B" w:rsidRPr="0086214E" w:rsidRDefault="00444E4B" w:rsidP="00712C04">
            <w:pPr>
              <w:spacing w:before="80" w:after="80" w:line="200" w:lineRule="exact"/>
              <w:ind w:right="113"/>
              <w:rPr>
                <w:rFonts w:ascii="Times New Roman" w:hAnsi="Times New Roman"/>
                <w:i/>
                <w:sz w:val="18"/>
                <w:szCs w:val="18"/>
                <w:lang w:eastAsia="ru-RU"/>
              </w:rPr>
            </w:pPr>
            <w:r w:rsidRPr="0086214E">
              <w:rPr>
                <w:rFonts w:ascii="Times New Roman" w:hAnsi="Times New Roman"/>
                <w:i/>
                <w:sz w:val="18"/>
                <w:szCs w:val="18"/>
                <w:lang w:eastAsia="ru-RU"/>
              </w:rPr>
              <w:t xml:space="preserve">Lower limit of measurement, </w:t>
            </w:r>
            <w:r w:rsidR="00BC2342" w:rsidRPr="0086214E">
              <w:rPr>
                <w:rFonts w:ascii="Times New Roman" w:hAnsi="Times New Roman"/>
                <w:i/>
                <w:sz w:val="18"/>
                <w:szCs w:val="18"/>
                <w:lang w:eastAsia="ru-RU"/>
              </w:rPr>
              <w:br/>
            </w:r>
            <w:r w:rsidRPr="0086214E">
              <w:rPr>
                <w:rFonts w:ascii="Times New Roman" w:hAnsi="Times New Roman"/>
                <w:i/>
                <w:sz w:val="18"/>
                <w:szCs w:val="18"/>
                <w:lang w:eastAsia="ru-RU"/>
              </w:rPr>
              <w:t>not less than, mg/m</w:t>
            </w:r>
            <w:r w:rsidRPr="0086214E">
              <w:rPr>
                <w:rFonts w:ascii="Times New Roman" w:hAnsi="Times New Roman"/>
                <w:i/>
                <w:sz w:val="18"/>
                <w:szCs w:val="18"/>
                <w:vertAlign w:val="superscript"/>
                <w:lang w:eastAsia="ru-RU"/>
              </w:rPr>
              <w:t>3</w:t>
            </w:r>
          </w:p>
        </w:tc>
        <w:tc>
          <w:tcPr>
            <w:tcW w:w="2621" w:type="dxa"/>
            <w:tcBorders>
              <w:top w:val="single" w:sz="4" w:space="0" w:color="auto"/>
              <w:bottom w:val="single" w:sz="12" w:space="0" w:color="auto"/>
            </w:tcBorders>
            <w:vAlign w:val="bottom"/>
            <w:hideMark/>
          </w:tcPr>
          <w:p w14:paraId="5929BCB2" w14:textId="10AE54D7" w:rsidR="00444E4B" w:rsidRPr="0086214E" w:rsidRDefault="00444E4B" w:rsidP="00712C04">
            <w:pPr>
              <w:spacing w:before="80" w:after="80" w:line="200" w:lineRule="exact"/>
              <w:ind w:right="113"/>
              <w:rPr>
                <w:rFonts w:ascii="Times New Roman" w:hAnsi="Times New Roman"/>
                <w:i/>
                <w:sz w:val="18"/>
                <w:szCs w:val="18"/>
                <w:lang w:eastAsia="ru-RU"/>
              </w:rPr>
            </w:pPr>
            <w:r w:rsidRPr="0086214E">
              <w:rPr>
                <w:rFonts w:ascii="Times New Roman" w:hAnsi="Times New Roman"/>
                <w:i/>
                <w:sz w:val="18"/>
                <w:szCs w:val="18"/>
                <w:lang w:eastAsia="ru-RU"/>
              </w:rPr>
              <w:t xml:space="preserve">Upper limit of measurement, </w:t>
            </w:r>
            <w:r w:rsidR="00BC2342" w:rsidRPr="0086214E">
              <w:rPr>
                <w:rFonts w:ascii="Times New Roman" w:hAnsi="Times New Roman"/>
                <w:i/>
                <w:sz w:val="18"/>
                <w:szCs w:val="18"/>
                <w:lang w:eastAsia="ru-RU"/>
              </w:rPr>
              <w:br/>
            </w:r>
            <w:r w:rsidRPr="0086214E">
              <w:rPr>
                <w:rFonts w:ascii="Times New Roman" w:hAnsi="Times New Roman"/>
                <w:i/>
                <w:sz w:val="18"/>
                <w:szCs w:val="18"/>
                <w:lang w:eastAsia="ru-RU"/>
              </w:rPr>
              <w:t>not more than, mg/m</w:t>
            </w:r>
            <w:r w:rsidRPr="0086214E">
              <w:rPr>
                <w:rFonts w:ascii="Times New Roman" w:hAnsi="Times New Roman"/>
                <w:i/>
                <w:sz w:val="18"/>
                <w:szCs w:val="18"/>
                <w:vertAlign w:val="superscript"/>
                <w:lang w:eastAsia="ru-RU"/>
              </w:rPr>
              <w:t>3</w:t>
            </w:r>
          </w:p>
        </w:tc>
      </w:tr>
      <w:tr w:rsidR="00712C04" w:rsidRPr="0086214E" w14:paraId="5C923EED" w14:textId="77777777" w:rsidTr="00743BAD">
        <w:trPr>
          <w:trHeight w:hRule="exact" w:val="113"/>
        </w:trPr>
        <w:tc>
          <w:tcPr>
            <w:tcW w:w="2268" w:type="dxa"/>
            <w:tcBorders>
              <w:top w:val="single" w:sz="12" w:space="0" w:color="auto"/>
            </w:tcBorders>
          </w:tcPr>
          <w:p w14:paraId="6D40C167" w14:textId="77777777" w:rsidR="00712C04" w:rsidRPr="0086214E" w:rsidRDefault="00712C04" w:rsidP="00712C04">
            <w:pPr>
              <w:spacing w:before="40" w:after="120"/>
              <w:ind w:right="113"/>
              <w:rPr>
                <w:rFonts w:ascii="Times New Roman" w:hAnsi="Times New Roman"/>
                <w:sz w:val="18"/>
                <w:szCs w:val="18"/>
                <w:lang w:eastAsia="ru-RU"/>
              </w:rPr>
            </w:pPr>
          </w:p>
        </w:tc>
        <w:tc>
          <w:tcPr>
            <w:tcW w:w="2481" w:type="dxa"/>
            <w:tcBorders>
              <w:top w:val="single" w:sz="12" w:space="0" w:color="auto"/>
            </w:tcBorders>
          </w:tcPr>
          <w:p w14:paraId="6848765D" w14:textId="77777777" w:rsidR="00712C04" w:rsidRPr="0086214E" w:rsidRDefault="00712C04" w:rsidP="00712C04">
            <w:pPr>
              <w:spacing w:before="40" w:after="120"/>
              <w:ind w:right="113"/>
              <w:rPr>
                <w:rFonts w:ascii="Times New Roman" w:hAnsi="Times New Roman"/>
                <w:sz w:val="18"/>
                <w:szCs w:val="18"/>
                <w:lang w:eastAsia="ru-RU"/>
              </w:rPr>
            </w:pPr>
          </w:p>
        </w:tc>
        <w:tc>
          <w:tcPr>
            <w:tcW w:w="2621" w:type="dxa"/>
            <w:tcBorders>
              <w:top w:val="single" w:sz="12" w:space="0" w:color="auto"/>
            </w:tcBorders>
          </w:tcPr>
          <w:p w14:paraId="3EF1C7FE" w14:textId="77777777" w:rsidR="00712C04" w:rsidRPr="0086214E" w:rsidRDefault="00712C04" w:rsidP="00712C04">
            <w:pPr>
              <w:spacing w:before="40" w:after="120"/>
              <w:ind w:right="113"/>
              <w:rPr>
                <w:rFonts w:ascii="Times New Roman" w:hAnsi="Times New Roman"/>
                <w:sz w:val="18"/>
                <w:szCs w:val="18"/>
                <w:lang w:eastAsia="ru-RU"/>
              </w:rPr>
            </w:pPr>
          </w:p>
        </w:tc>
      </w:tr>
      <w:tr w:rsidR="00712C04" w:rsidRPr="0086214E" w14:paraId="557E8BB6" w14:textId="77777777" w:rsidTr="00743BAD">
        <w:tc>
          <w:tcPr>
            <w:tcW w:w="2268" w:type="dxa"/>
            <w:hideMark/>
          </w:tcPr>
          <w:p w14:paraId="7184FA43" w14:textId="77777777" w:rsidR="00444E4B" w:rsidRPr="0086214E" w:rsidRDefault="00444E4B" w:rsidP="00712C04">
            <w:pPr>
              <w:spacing w:before="40" w:after="120"/>
              <w:ind w:right="113"/>
              <w:rPr>
                <w:rFonts w:ascii="Times New Roman" w:hAnsi="Times New Roman"/>
                <w:sz w:val="18"/>
                <w:szCs w:val="18"/>
                <w:lang w:eastAsia="ru-RU"/>
              </w:rPr>
            </w:pPr>
            <w:r w:rsidRPr="0086214E">
              <w:rPr>
                <w:rFonts w:ascii="Times New Roman" w:hAnsi="Times New Roman"/>
                <w:sz w:val="18"/>
                <w:szCs w:val="18"/>
                <w:lang w:eastAsia="ru-RU"/>
              </w:rPr>
              <w:t>Nitrogen monoxide NO</w:t>
            </w:r>
          </w:p>
        </w:tc>
        <w:tc>
          <w:tcPr>
            <w:tcW w:w="2481" w:type="dxa"/>
            <w:hideMark/>
          </w:tcPr>
          <w:p w14:paraId="1581D953" w14:textId="77777777" w:rsidR="00444E4B" w:rsidRPr="0086214E" w:rsidRDefault="00444E4B" w:rsidP="00743BAD">
            <w:pPr>
              <w:spacing w:before="40" w:after="120"/>
              <w:ind w:right="113"/>
              <w:jc w:val="center"/>
              <w:rPr>
                <w:rFonts w:ascii="Times New Roman" w:hAnsi="Times New Roman"/>
                <w:sz w:val="18"/>
                <w:szCs w:val="18"/>
                <w:lang w:eastAsia="ru-RU"/>
              </w:rPr>
            </w:pPr>
            <w:r w:rsidRPr="0086214E">
              <w:rPr>
                <w:rFonts w:ascii="Times New Roman" w:hAnsi="Times New Roman"/>
                <w:sz w:val="18"/>
                <w:szCs w:val="18"/>
                <w:lang w:eastAsia="ru-RU"/>
              </w:rPr>
              <w:t>0.03</w:t>
            </w:r>
          </w:p>
        </w:tc>
        <w:tc>
          <w:tcPr>
            <w:tcW w:w="2621" w:type="dxa"/>
            <w:hideMark/>
          </w:tcPr>
          <w:p w14:paraId="317AF7BB" w14:textId="77777777" w:rsidR="00444E4B" w:rsidRPr="0086214E" w:rsidRDefault="00444E4B" w:rsidP="00743BAD">
            <w:pPr>
              <w:spacing w:before="40" w:after="120"/>
              <w:ind w:right="113"/>
              <w:jc w:val="center"/>
              <w:rPr>
                <w:rFonts w:ascii="Times New Roman" w:hAnsi="Times New Roman"/>
                <w:sz w:val="18"/>
                <w:szCs w:val="18"/>
                <w:lang w:eastAsia="ru-RU"/>
              </w:rPr>
            </w:pPr>
            <w:r w:rsidRPr="0086214E">
              <w:rPr>
                <w:rFonts w:ascii="Times New Roman" w:hAnsi="Times New Roman"/>
                <w:sz w:val="18"/>
                <w:szCs w:val="18"/>
                <w:lang w:eastAsia="ru-RU"/>
              </w:rPr>
              <w:t>4.0</w:t>
            </w:r>
          </w:p>
        </w:tc>
      </w:tr>
      <w:tr w:rsidR="00444E4B" w:rsidRPr="0086214E" w14:paraId="746D3B2D" w14:textId="77777777" w:rsidTr="00743BAD">
        <w:tc>
          <w:tcPr>
            <w:tcW w:w="2268" w:type="dxa"/>
            <w:hideMark/>
          </w:tcPr>
          <w:p w14:paraId="72C2A998" w14:textId="77777777" w:rsidR="00444E4B" w:rsidRPr="0086214E" w:rsidRDefault="00444E4B" w:rsidP="00712C04">
            <w:pPr>
              <w:spacing w:before="40" w:after="120"/>
              <w:ind w:right="113"/>
              <w:rPr>
                <w:rFonts w:ascii="Times New Roman" w:hAnsi="Times New Roman"/>
                <w:sz w:val="18"/>
                <w:szCs w:val="18"/>
                <w:lang w:eastAsia="ru-RU"/>
              </w:rPr>
            </w:pPr>
            <w:r w:rsidRPr="0086214E">
              <w:rPr>
                <w:rFonts w:ascii="Times New Roman" w:hAnsi="Times New Roman"/>
                <w:sz w:val="18"/>
                <w:szCs w:val="18"/>
                <w:lang w:eastAsia="ru-RU"/>
              </w:rPr>
              <w:t>Nitrogen dioxide NO</w:t>
            </w:r>
            <w:r w:rsidRPr="0086214E">
              <w:rPr>
                <w:rFonts w:ascii="Times New Roman" w:hAnsi="Times New Roman"/>
                <w:sz w:val="18"/>
                <w:szCs w:val="18"/>
                <w:vertAlign w:val="subscript"/>
                <w:lang w:eastAsia="ru-RU"/>
              </w:rPr>
              <w:t>2</w:t>
            </w:r>
          </w:p>
        </w:tc>
        <w:tc>
          <w:tcPr>
            <w:tcW w:w="2481" w:type="dxa"/>
            <w:hideMark/>
          </w:tcPr>
          <w:p w14:paraId="30F11C50" w14:textId="77777777" w:rsidR="00444E4B" w:rsidRPr="0086214E" w:rsidRDefault="00444E4B" w:rsidP="00743BAD">
            <w:pPr>
              <w:spacing w:before="40" w:after="120"/>
              <w:ind w:right="113"/>
              <w:jc w:val="center"/>
              <w:rPr>
                <w:rFonts w:ascii="Times New Roman" w:hAnsi="Times New Roman"/>
                <w:sz w:val="18"/>
                <w:szCs w:val="18"/>
                <w:lang w:eastAsia="ru-RU"/>
              </w:rPr>
            </w:pPr>
            <w:r w:rsidRPr="0086214E">
              <w:rPr>
                <w:rFonts w:ascii="Times New Roman" w:hAnsi="Times New Roman"/>
                <w:sz w:val="18"/>
                <w:szCs w:val="18"/>
                <w:lang w:eastAsia="ru-RU"/>
              </w:rPr>
              <w:t>0.02</w:t>
            </w:r>
          </w:p>
        </w:tc>
        <w:tc>
          <w:tcPr>
            <w:tcW w:w="2621" w:type="dxa"/>
            <w:hideMark/>
          </w:tcPr>
          <w:p w14:paraId="2CD7F8B6" w14:textId="77777777" w:rsidR="00444E4B" w:rsidRPr="0086214E" w:rsidRDefault="00444E4B" w:rsidP="00743BAD">
            <w:pPr>
              <w:spacing w:before="40" w:after="120"/>
              <w:ind w:right="113"/>
              <w:jc w:val="center"/>
              <w:rPr>
                <w:rFonts w:ascii="Times New Roman" w:hAnsi="Times New Roman"/>
                <w:sz w:val="18"/>
                <w:szCs w:val="18"/>
                <w:lang w:eastAsia="ru-RU"/>
              </w:rPr>
            </w:pPr>
            <w:r w:rsidRPr="0086214E">
              <w:rPr>
                <w:rFonts w:ascii="Times New Roman" w:hAnsi="Times New Roman"/>
                <w:sz w:val="18"/>
                <w:szCs w:val="18"/>
                <w:lang w:eastAsia="ru-RU"/>
              </w:rPr>
              <w:t>2.0</w:t>
            </w:r>
          </w:p>
        </w:tc>
      </w:tr>
      <w:tr w:rsidR="00712C04" w:rsidRPr="0086214E" w14:paraId="1B6D277A" w14:textId="77777777" w:rsidTr="00743BAD">
        <w:tc>
          <w:tcPr>
            <w:tcW w:w="2268" w:type="dxa"/>
            <w:tcBorders>
              <w:bottom w:val="single" w:sz="12" w:space="0" w:color="auto"/>
            </w:tcBorders>
            <w:hideMark/>
          </w:tcPr>
          <w:p w14:paraId="1D841E1E" w14:textId="77777777" w:rsidR="00444E4B" w:rsidRPr="0086214E" w:rsidRDefault="00444E4B" w:rsidP="00712C04">
            <w:pPr>
              <w:spacing w:before="40" w:after="120"/>
              <w:ind w:right="113"/>
              <w:rPr>
                <w:rFonts w:ascii="Times New Roman" w:hAnsi="Times New Roman"/>
                <w:sz w:val="18"/>
                <w:szCs w:val="18"/>
                <w:lang w:eastAsia="ru-RU"/>
              </w:rPr>
            </w:pPr>
            <w:r w:rsidRPr="0086214E">
              <w:rPr>
                <w:rFonts w:ascii="Times New Roman" w:hAnsi="Times New Roman"/>
                <w:sz w:val="18"/>
                <w:szCs w:val="18"/>
                <w:lang w:eastAsia="ru-RU"/>
              </w:rPr>
              <w:t>Carbon monoxide СО</w:t>
            </w:r>
          </w:p>
        </w:tc>
        <w:tc>
          <w:tcPr>
            <w:tcW w:w="2481" w:type="dxa"/>
            <w:tcBorders>
              <w:bottom w:val="single" w:sz="12" w:space="0" w:color="auto"/>
            </w:tcBorders>
            <w:hideMark/>
          </w:tcPr>
          <w:p w14:paraId="7084269C" w14:textId="77777777" w:rsidR="00444E4B" w:rsidRPr="0086214E" w:rsidRDefault="00444E4B" w:rsidP="00743BAD">
            <w:pPr>
              <w:spacing w:before="40" w:after="120"/>
              <w:ind w:right="113"/>
              <w:jc w:val="center"/>
              <w:rPr>
                <w:rFonts w:ascii="Times New Roman" w:hAnsi="Times New Roman"/>
                <w:sz w:val="18"/>
                <w:szCs w:val="18"/>
                <w:lang w:eastAsia="ru-RU"/>
              </w:rPr>
            </w:pPr>
            <w:r w:rsidRPr="0086214E">
              <w:rPr>
                <w:rFonts w:ascii="Times New Roman" w:hAnsi="Times New Roman"/>
                <w:sz w:val="18"/>
                <w:szCs w:val="18"/>
                <w:lang w:eastAsia="ru-RU"/>
              </w:rPr>
              <w:t>1.0</w:t>
            </w:r>
          </w:p>
        </w:tc>
        <w:tc>
          <w:tcPr>
            <w:tcW w:w="2621" w:type="dxa"/>
            <w:tcBorders>
              <w:bottom w:val="single" w:sz="12" w:space="0" w:color="auto"/>
            </w:tcBorders>
            <w:hideMark/>
          </w:tcPr>
          <w:p w14:paraId="18CA13FA" w14:textId="77777777" w:rsidR="00444E4B" w:rsidRPr="0086214E" w:rsidRDefault="00444E4B" w:rsidP="00743BAD">
            <w:pPr>
              <w:spacing w:before="40" w:after="120"/>
              <w:ind w:right="113"/>
              <w:jc w:val="center"/>
              <w:rPr>
                <w:rFonts w:ascii="Times New Roman" w:hAnsi="Times New Roman"/>
                <w:sz w:val="18"/>
                <w:szCs w:val="18"/>
                <w:lang w:eastAsia="ru-RU"/>
              </w:rPr>
            </w:pPr>
            <w:r w:rsidRPr="0086214E">
              <w:rPr>
                <w:rFonts w:ascii="Times New Roman" w:hAnsi="Times New Roman"/>
                <w:sz w:val="18"/>
                <w:szCs w:val="18"/>
                <w:lang w:eastAsia="ru-RU"/>
              </w:rPr>
              <w:t>50.0</w:t>
            </w:r>
          </w:p>
        </w:tc>
      </w:tr>
    </w:tbl>
    <w:p w14:paraId="45903C00" w14:textId="77777777" w:rsidR="00712C04" w:rsidRPr="00743BAD" w:rsidRDefault="00712C04" w:rsidP="00444E4B">
      <w:pPr>
        <w:spacing w:after="120"/>
        <w:ind w:left="2259" w:right="1134" w:hanging="1125"/>
        <w:jc w:val="both"/>
        <w:rPr>
          <w:rFonts w:eastAsia="MS Mincho"/>
          <w:lang w:eastAsia="ja-JP"/>
        </w:rPr>
      </w:pPr>
    </w:p>
    <w:p w14:paraId="495AAD2F"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8.6.</w:t>
      </w:r>
      <w:r w:rsidRPr="00743BAD">
        <w:rPr>
          <w:rFonts w:eastAsia="MS Mincho"/>
          <w:lang w:eastAsia="ja-JP"/>
        </w:rPr>
        <w:tab/>
        <w:t>Additional measurement equipment.</w:t>
      </w:r>
    </w:p>
    <w:p w14:paraId="36B2AE1B"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8.6.1.</w:t>
      </w:r>
      <w:r w:rsidRPr="00743BAD">
        <w:rPr>
          <w:rFonts w:eastAsia="MS Mincho"/>
          <w:lang w:eastAsia="ja-JP"/>
        </w:rPr>
        <w:tab/>
        <w:t>For tests using additional measurement equipment the following are to be used: thermometer, relative humidity meter, barometer, anemometer. Limit of permissible basic error for the above mentioned equipment is presented in the table.</w:t>
      </w:r>
    </w:p>
    <w:tbl>
      <w:tblPr>
        <w:tblStyle w:val="TableGrid1"/>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1"/>
        <w:gridCol w:w="3669"/>
      </w:tblGrid>
      <w:tr w:rsidR="00712C04" w:rsidRPr="0086214E" w14:paraId="5401A689" w14:textId="77777777" w:rsidTr="00712C04">
        <w:trPr>
          <w:tblHeader/>
        </w:trPr>
        <w:tc>
          <w:tcPr>
            <w:tcW w:w="3701" w:type="dxa"/>
            <w:tcBorders>
              <w:top w:val="single" w:sz="4" w:space="0" w:color="auto"/>
              <w:bottom w:val="single" w:sz="12" w:space="0" w:color="auto"/>
            </w:tcBorders>
            <w:vAlign w:val="bottom"/>
          </w:tcPr>
          <w:p w14:paraId="7FCE06F7" w14:textId="77777777" w:rsidR="00444E4B" w:rsidRPr="0086214E" w:rsidRDefault="00444E4B" w:rsidP="00712C04">
            <w:pPr>
              <w:spacing w:before="80" w:after="80" w:line="200" w:lineRule="exact"/>
              <w:ind w:right="113"/>
              <w:rPr>
                <w:i/>
                <w:sz w:val="18"/>
                <w:szCs w:val="18"/>
                <w:lang w:eastAsia="ja-JP"/>
              </w:rPr>
            </w:pPr>
            <w:r w:rsidRPr="0086214E">
              <w:rPr>
                <w:i/>
                <w:sz w:val="18"/>
                <w:szCs w:val="18"/>
                <w:lang w:eastAsia="ja-JP"/>
              </w:rPr>
              <w:lastRenderedPageBreak/>
              <w:t>Parameter</w:t>
            </w:r>
          </w:p>
        </w:tc>
        <w:tc>
          <w:tcPr>
            <w:tcW w:w="3669" w:type="dxa"/>
            <w:tcBorders>
              <w:top w:val="single" w:sz="4" w:space="0" w:color="auto"/>
              <w:bottom w:val="single" w:sz="12" w:space="0" w:color="auto"/>
            </w:tcBorders>
            <w:vAlign w:val="bottom"/>
          </w:tcPr>
          <w:p w14:paraId="1DEE24AC" w14:textId="77777777" w:rsidR="00444E4B" w:rsidRPr="0086214E" w:rsidRDefault="00444E4B" w:rsidP="00712C04">
            <w:pPr>
              <w:spacing w:before="80" w:after="80" w:line="200" w:lineRule="exact"/>
              <w:ind w:right="113"/>
              <w:rPr>
                <w:i/>
                <w:sz w:val="18"/>
                <w:szCs w:val="18"/>
                <w:lang w:eastAsia="ja-JP"/>
              </w:rPr>
            </w:pPr>
            <w:r w:rsidRPr="0086214E">
              <w:rPr>
                <w:i/>
                <w:sz w:val="18"/>
                <w:szCs w:val="18"/>
                <w:lang w:eastAsia="ja-JP"/>
              </w:rPr>
              <w:t>Limit of permissible basic error</w:t>
            </w:r>
          </w:p>
        </w:tc>
      </w:tr>
      <w:tr w:rsidR="00712C04" w:rsidRPr="0086214E" w14:paraId="74A5F3E9" w14:textId="77777777" w:rsidTr="00712C04">
        <w:trPr>
          <w:trHeight w:hRule="exact" w:val="113"/>
        </w:trPr>
        <w:tc>
          <w:tcPr>
            <w:tcW w:w="3701" w:type="dxa"/>
            <w:tcBorders>
              <w:top w:val="single" w:sz="12" w:space="0" w:color="auto"/>
            </w:tcBorders>
          </w:tcPr>
          <w:p w14:paraId="5E5EBD9E" w14:textId="77777777" w:rsidR="00712C04" w:rsidRPr="0086214E" w:rsidRDefault="00712C04" w:rsidP="00712C04">
            <w:pPr>
              <w:spacing w:before="40" w:after="120"/>
              <w:ind w:right="113"/>
              <w:rPr>
                <w:sz w:val="18"/>
                <w:szCs w:val="18"/>
                <w:lang w:eastAsia="ja-JP"/>
              </w:rPr>
            </w:pPr>
          </w:p>
        </w:tc>
        <w:tc>
          <w:tcPr>
            <w:tcW w:w="3669" w:type="dxa"/>
            <w:tcBorders>
              <w:top w:val="single" w:sz="12" w:space="0" w:color="auto"/>
            </w:tcBorders>
          </w:tcPr>
          <w:p w14:paraId="739D4D28" w14:textId="77777777" w:rsidR="00712C04" w:rsidRPr="0086214E" w:rsidRDefault="00712C04" w:rsidP="00712C04">
            <w:pPr>
              <w:spacing w:before="40" w:after="120"/>
              <w:ind w:right="113"/>
              <w:rPr>
                <w:sz w:val="18"/>
                <w:szCs w:val="18"/>
                <w:lang w:eastAsia="ja-JP"/>
              </w:rPr>
            </w:pPr>
          </w:p>
        </w:tc>
      </w:tr>
      <w:tr w:rsidR="00444E4B" w:rsidRPr="0086214E" w14:paraId="1EB8D7CE" w14:textId="77777777" w:rsidTr="00712C04">
        <w:tc>
          <w:tcPr>
            <w:tcW w:w="3701" w:type="dxa"/>
          </w:tcPr>
          <w:p w14:paraId="1D8B1F91" w14:textId="77777777" w:rsidR="00444E4B" w:rsidRPr="0086214E" w:rsidRDefault="00444E4B" w:rsidP="00712C04">
            <w:pPr>
              <w:spacing w:before="40" w:after="120"/>
              <w:ind w:right="113"/>
              <w:rPr>
                <w:sz w:val="18"/>
                <w:szCs w:val="18"/>
                <w:lang w:eastAsia="ja-JP"/>
              </w:rPr>
            </w:pPr>
            <w:r w:rsidRPr="0086214E">
              <w:rPr>
                <w:sz w:val="18"/>
                <w:szCs w:val="18"/>
                <w:lang w:eastAsia="ja-JP"/>
              </w:rPr>
              <w:t>Temperature</w:t>
            </w:r>
          </w:p>
        </w:tc>
        <w:tc>
          <w:tcPr>
            <w:tcW w:w="3669" w:type="dxa"/>
          </w:tcPr>
          <w:p w14:paraId="7D46C322" w14:textId="77777777" w:rsidR="00444E4B" w:rsidRPr="0086214E" w:rsidRDefault="00444E4B" w:rsidP="00712C04">
            <w:pPr>
              <w:spacing w:before="40" w:after="120"/>
              <w:ind w:right="113"/>
              <w:rPr>
                <w:sz w:val="18"/>
                <w:szCs w:val="18"/>
                <w:lang w:eastAsia="ja-JP"/>
              </w:rPr>
            </w:pPr>
            <w:r w:rsidRPr="0086214E">
              <w:rPr>
                <w:sz w:val="18"/>
                <w:szCs w:val="18"/>
                <w:lang w:eastAsia="ja-JP"/>
              </w:rPr>
              <w:t>±1</w:t>
            </w:r>
            <w:r w:rsidRPr="0086214E">
              <w:rPr>
                <w:sz w:val="18"/>
                <w:szCs w:val="18"/>
                <w:vertAlign w:val="superscript"/>
                <w:lang w:eastAsia="ja-JP"/>
              </w:rPr>
              <w:t>o</w:t>
            </w:r>
            <w:r w:rsidRPr="0086214E">
              <w:rPr>
                <w:sz w:val="18"/>
                <w:szCs w:val="18"/>
                <w:lang w:eastAsia="ja-JP"/>
              </w:rPr>
              <w:t>C</w:t>
            </w:r>
          </w:p>
        </w:tc>
      </w:tr>
      <w:tr w:rsidR="00444E4B" w:rsidRPr="0086214E" w14:paraId="4C085CE1" w14:textId="77777777" w:rsidTr="00712C04">
        <w:tc>
          <w:tcPr>
            <w:tcW w:w="3701" w:type="dxa"/>
          </w:tcPr>
          <w:p w14:paraId="343BB568" w14:textId="77777777" w:rsidR="00444E4B" w:rsidRPr="0086214E" w:rsidRDefault="00444E4B" w:rsidP="00712C04">
            <w:pPr>
              <w:spacing w:before="40" w:after="120"/>
              <w:ind w:right="113"/>
              <w:rPr>
                <w:sz w:val="18"/>
                <w:szCs w:val="18"/>
                <w:lang w:eastAsia="ja-JP"/>
              </w:rPr>
            </w:pPr>
            <w:r w:rsidRPr="0086214E">
              <w:rPr>
                <w:sz w:val="18"/>
                <w:szCs w:val="18"/>
                <w:lang w:eastAsia="ja-JP"/>
              </w:rPr>
              <w:t>Relative humidity</w:t>
            </w:r>
          </w:p>
        </w:tc>
        <w:tc>
          <w:tcPr>
            <w:tcW w:w="3669" w:type="dxa"/>
          </w:tcPr>
          <w:p w14:paraId="71AB19C4" w14:textId="77777777" w:rsidR="00444E4B" w:rsidRPr="0086214E" w:rsidRDefault="00444E4B" w:rsidP="00712C04">
            <w:pPr>
              <w:spacing w:before="40" w:after="120"/>
              <w:ind w:right="113"/>
              <w:rPr>
                <w:sz w:val="18"/>
                <w:szCs w:val="18"/>
                <w:lang w:eastAsia="ja-JP"/>
              </w:rPr>
            </w:pPr>
            <w:r w:rsidRPr="0086214E">
              <w:rPr>
                <w:sz w:val="18"/>
                <w:szCs w:val="18"/>
                <w:lang w:eastAsia="ja-JP"/>
              </w:rPr>
              <w:t>±2.5%</w:t>
            </w:r>
          </w:p>
        </w:tc>
      </w:tr>
      <w:tr w:rsidR="00444E4B" w:rsidRPr="0086214E" w14:paraId="21ACCBDB" w14:textId="77777777" w:rsidTr="00712C04">
        <w:tc>
          <w:tcPr>
            <w:tcW w:w="3701" w:type="dxa"/>
          </w:tcPr>
          <w:p w14:paraId="77DFF422" w14:textId="77777777" w:rsidR="00444E4B" w:rsidRPr="0086214E" w:rsidRDefault="00444E4B" w:rsidP="00712C04">
            <w:pPr>
              <w:spacing w:before="40" w:after="120"/>
              <w:ind w:right="113"/>
              <w:rPr>
                <w:sz w:val="18"/>
                <w:szCs w:val="18"/>
                <w:lang w:eastAsia="ja-JP"/>
              </w:rPr>
            </w:pPr>
            <w:r w:rsidRPr="0086214E">
              <w:rPr>
                <w:sz w:val="18"/>
                <w:szCs w:val="18"/>
                <w:lang w:eastAsia="ja-JP"/>
              </w:rPr>
              <w:t>Atmospheric pressure</w:t>
            </w:r>
          </w:p>
        </w:tc>
        <w:tc>
          <w:tcPr>
            <w:tcW w:w="3669" w:type="dxa"/>
          </w:tcPr>
          <w:p w14:paraId="65A5B8BB" w14:textId="77777777" w:rsidR="00444E4B" w:rsidRPr="0086214E" w:rsidRDefault="00444E4B" w:rsidP="00712C04">
            <w:pPr>
              <w:spacing w:before="40" w:after="120"/>
              <w:ind w:right="113"/>
              <w:rPr>
                <w:sz w:val="18"/>
                <w:szCs w:val="18"/>
                <w:lang w:eastAsia="ja-JP"/>
              </w:rPr>
            </w:pPr>
            <w:r w:rsidRPr="0086214E">
              <w:rPr>
                <w:sz w:val="18"/>
                <w:szCs w:val="18"/>
                <w:lang w:eastAsia="ja-JP"/>
              </w:rPr>
              <w:t>±0.1 kPa</w:t>
            </w:r>
          </w:p>
        </w:tc>
      </w:tr>
      <w:tr w:rsidR="00444E4B" w:rsidRPr="0086214E" w14:paraId="223578E3" w14:textId="77777777" w:rsidTr="00712C04">
        <w:tc>
          <w:tcPr>
            <w:tcW w:w="3701" w:type="dxa"/>
          </w:tcPr>
          <w:p w14:paraId="7D1555F0" w14:textId="77777777" w:rsidR="00444E4B" w:rsidRPr="0086214E" w:rsidRDefault="00444E4B" w:rsidP="00712C04">
            <w:pPr>
              <w:spacing w:before="40" w:after="120"/>
              <w:ind w:right="113"/>
              <w:rPr>
                <w:sz w:val="18"/>
                <w:szCs w:val="18"/>
                <w:lang w:eastAsia="ja-JP"/>
              </w:rPr>
            </w:pPr>
            <w:r w:rsidRPr="0086214E">
              <w:rPr>
                <w:sz w:val="18"/>
                <w:szCs w:val="18"/>
                <w:lang w:eastAsia="ja-JP"/>
              </w:rPr>
              <w:t>Wind velocity</w:t>
            </w:r>
          </w:p>
        </w:tc>
        <w:tc>
          <w:tcPr>
            <w:tcW w:w="3669" w:type="dxa"/>
          </w:tcPr>
          <w:p w14:paraId="368EE009" w14:textId="77777777" w:rsidR="00444E4B" w:rsidRPr="0086214E" w:rsidRDefault="00444E4B" w:rsidP="00712C04">
            <w:pPr>
              <w:spacing w:before="40" w:after="120"/>
              <w:ind w:right="113"/>
              <w:rPr>
                <w:sz w:val="18"/>
                <w:szCs w:val="18"/>
                <w:lang w:eastAsia="ja-JP"/>
              </w:rPr>
            </w:pPr>
            <w:r w:rsidRPr="0086214E">
              <w:rPr>
                <w:sz w:val="18"/>
                <w:szCs w:val="18"/>
                <w:lang w:eastAsia="ja-JP"/>
              </w:rPr>
              <w:t>±(0.2 +2% from measured value) m/s</w:t>
            </w:r>
          </w:p>
        </w:tc>
      </w:tr>
      <w:tr w:rsidR="00444E4B" w:rsidRPr="0086214E" w14:paraId="69E55440" w14:textId="77777777" w:rsidTr="00712C04">
        <w:tc>
          <w:tcPr>
            <w:tcW w:w="3701" w:type="dxa"/>
            <w:tcBorders>
              <w:bottom w:val="single" w:sz="12" w:space="0" w:color="auto"/>
            </w:tcBorders>
          </w:tcPr>
          <w:p w14:paraId="786B581B" w14:textId="77777777" w:rsidR="00444E4B" w:rsidRPr="0086214E" w:rsidRDefault="00444E4B" w:rsidP="00712C04">
            <w:pPr>
              <w:spacing w:before="40" w:after="120"/>
              <w:ind w:right="113"/>
              <w:rPr>
                <w:sz w:val="18"/>
                <w:szCs w:val="18"/>
                <w:lang w:eastAsia="ja-JP"/>
              </w:rPr>
            </w:pPr>
            <w:r w:rsidRPr="0086214E">
              <w:rPr>
                <w:sz w:val="18"/>
                <w:szCs w:val="18"/>
                <w:lang w:eastAsia="ja-JP"/>
              </w:rPr>
              <w:t>Flow rate</w:t>
            </w:r>
          </w:p>
        </w:tc>
        <w:tc>
          <w:tcPr>
            <w:tcW w:w="3669" w:type="dxa"/>
            <w:tcBorders>
              <w:bottom w:val="single" w:sz="12" w:space="0" w:color="auto"/>
            </w:tcBorders>
          </w:tcPr>
          <w:p w14:paraId="491FF420" w14:textId="77777777" w:rsidR="00444E4B" w:rsidRPr="0086214E" w:rsidRDefault="00444E4B" w:rsidP="00712C04">
            <w:pPr>
              <w:spacing w:before="40" w:after="120"/>
              <w:ind w:right="113"/>
              <w:rPr>
                <w:sz w:val="18"/>
                <w:szCs w:val="18"/>
                <w:lang w:eastAsia="ja-JP"/>
              </w:rPr>
            </w:pPr>
            <w:r w:rsidRPr="0086214E">
              <w:rPr>
                <w:sz w:val="18"/>
                <w:szCs w:val="18"/>
                <w:lang w:eastAsia="ja-JP"/>
              </w:rPr>
              <w:t>±5%</w:t>
            </w:r>
          </w:p>
        </w:tc>
      </w:tr>
    </w:tbl>
    <w:p w14:paraId="1DDE1948" w14:textId="77777777" w:rsidR="00444E4B" w:rsidRPr="00743BAD" w:rsidRDefault="00444E4B" w:rsidP="00444E4B">
      <w:pPr>
        <w:spacing w:after="120"/>
        <w:ind w:left="2259" w:right="1134" w:hanging="1125"/>
        <w:jc w:val="both"/>
        <w:rPr>
          <w:rFonts w:eastAsia="MS Mincho"/>
          <w:lang w:eastAsia="ja-JP"/>
        </w:rPr>
      </w:pPr>
    </w:p>
    <w:p w14:paraId="6C7CA68F" w14:textId="77777777" w:rsidR="00444E4B" w:rsidRPr="00743BAD" w:rsidRDefault="00444E4B" w:rsidP="00444E4B">
      <w:pPr>
        <w:keepNext/>
        <w:keepLines/>
        <w:tabs>
          <w:tab w:val="right" w:pos="851"/>
        </w:tabs>
        <w:spacing w:before="360" w:after="240" w:line="300" w:lineRule="exact"/>
        <w:ind w:left="2268" w:right="1134" w:hanging="1134"/>
        <w:rPr>
          <w:rFonts w:eastAsia="MS Mincho"/>
          <w:b/>
          <w:sz w:val="28"/>
          <w:lang w:eastAsia="en-US"/>
        </w:rPr>
      </w:pPr>
      <w:r w:rsidRPr="00743BAD">
        <w:rPr>
          <w:rFonts w:eastAsia="MS Mincho"/>
          <w:b/>
          <w:sz w:val="28"/>
          <w:lang w:eastAsia="en-US"/>
        </w:rPr>
        <w:t>9.</w:t>
      </w:r>
      <w:r w:rsidRPr="00743BAD">
        <w:rPr>
          <w:rFonts w:eastAsia="MS Mincho"/>
          <w:b/>
          <w:sz w:val="28"/>
          <w:lang w:eastAsia="en-US"/>
        </w:rPr>
        <w:tab/>
      </w:r>
      <w:r w:rsidRPr="00743BAD">
        <w:rPr>
          <w:rFonts w:eastAsia="MS Mincho"/>
          <w:b/>
          <w:sz w:val="28"/>
          <w:lang w:eastAsia="en-US"/>
        </w:rPr>
        <w:tab/>
        <w:t>Test procedure, test mode, and test conditions</w:t>
      </w:r>
    </w:p>
    <w:p w14:paraId="050EC020"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9.1.</w:t>
      </w:r>
      <w:r w:rsidRPr="00743BAD">
        <w:rPr>
          <w:rFonts w:eastAsia="MS Mincho"/>
          <w:lang w:eastAsia="ja-JP"/>
        </w:rPr>
        <w:tab/>
        <w:t>The preparation procedure.</w:t>
      </w:r>
    </w:p>
    <w:p w14:paraId="21ED4EFD"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9.1.1.</w:t>
      </w:r>
      <w:r w:rsidRPr="00743BAD">
        <w:rPr>
          <w:rFonts w:eastAsia="MS Mincho"/>
          <w:lang w:eastAsia="ja-JP"/>
        </w:rPr>
        <w:tab/>
        <w:t>Take out cabin air filter and replace by new uncontaminated one.</w:t>
      </w:r>
    </w:p>
    <w:p w14:paraId="27FBFEB4"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9.1.2.</w:t>
      </w:r>
      <w:r w:rsidRPr="00743BAD">
        <w:rPr>
          <w:rFonts w:eastAsia="MS Mincho"/>
          <w:lang w:eastAsia="ja-JP"/>
        </w:rPr>
        <w:tab/>
        <w:t>Check vehicle for tightness (sealings, windows, doors, trunk, roof). A vehicle with defective components should not be tested.</w:t>
      </w:r>
    </w:p>
    <w:p w14:paraId="0966FB1D"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9.1.3.</w:t>
      </w:r>
      <w:r w:rsidRPr="00743BAD">
        <w:rPr>
          <w:rFonts w:eastAsia="MS Mincho"/>
          <w:lang w:eastAsia="ja-JP"/>
        </w:rPr>
        <w:tab/>
        <w:t>Ensure exhaust pipe is representative of serial production. Visually check exhaust pipe for tightness.</w:t>
      </w:r>
    </w:p>
    <w:p w14:paraId="4EBC3218"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9.1.4.</w:t>
      </w:r>
      <w:r w:rsidRPr="00743BAD">
        <w:rPr>
          <w:rFonts w:eastAsia="MS Mincho"/>
          <w:lang w:eastAsia="ja-JP"/>
        </w:rPr>
        <w:tab/>
        <w:t>Before testing substance concentration, the measurement equipment or sampling system should be placed inside the test vehicle and warmed up ahead of the test start time in accordance with the equipment manual.</w:t>
      </w:r>
    </w:p>
    <w:p w14:paraId="24DAA327"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9.2.</w:t>
      </w:r>
      <w:r w:rsidRPr="00743BAD">
        <w:rPr>
          <w:rFonts w:eastAsia="MS Mincho"/>
          <w:lang w:eastAsia="ja-JP"/>
        </w:rPr>
        <w:tab/>
        <w:t>Test conditions.</w:t>
      </w:r>
    </w:p>
    <w:p w14:paraId="72B1E03D"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9.2.1.</w:t>
      </w:r>
      <w:r w:rsidRPr="00743BAD">
        <w:rPr>
          <w:rFonts w:eastAsia="MS Mincho"/>
          <w:lang w:eastAsia="ja-JP"/>
        </w:rPr>
        <w:tab/>
        <w:t>Ambient temperature in the range from -7°C to 30°C.</w:t>
      </w:r>
    </w:p>
    <w:p w14:paraId="2CF47288"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9.2.2.</w:t>
      </w:r>
      <w:r w:rsidRPr="00743BAD">
        <w:rPr>
          <w:rFonts w:eastAsia="MS Mincho"/>
          <w:lang w:eastAsia="ja-JP"/>
        </w:rPr>
        <w:tab/>
        <w:t>Relative humidity from 30% to 90%.</w:t>
      </w:r>
    </w:p>
    <w:p w14:paraId="38DA9450"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9.2.3.</w:t>
      </w:r>
      <w:r w:rsidRPr="00743BAD">
        <w:rPr>
          <w:rFonts w:eastAsia="MS Mincho"/>
          <w:lang w:eastAsia="ja-JP"/>
        </w:rPr>
        <w:tab/>
        <w:t>Atmospheric pressure from 85 to 110 kPa</w:t>
      </w:r>
    </w:p>
    <w:p w14:paraId="347890CA"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9.3.</w:t>
      </w:r>
      <w:r w:rsidRPr="00743BAD">
        <w:rPr>
          <w:rFonts w:eastAsia="MS Mincho"/>
          <w:lang w:eastAsia="ja-JP"/>
        </w:rPr>
        <w:tab/>
        <w:t>Idle test.</w:t>
      </w:r>
    </w:p>
    <w:p w14:paraId="1057530D"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9.3.1.</w:t>
      </w:r>
      <w:r w:rsidRPr="00743BAD">
        <w:rPr>
          <w:rFonts w:eastAsia="MS Mincho"/>
          <w:lang w:eastAsia="ja-JP"/>
        </w:rPr>
        <w:tab/>
        <w:t>Ensure the wind speed is equal to 2±1 m/s in case of testing at natural air movement.</w:t>
      </w:r>
    </w:p>
    <w:p w14:paraId="0119E002"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9.3.2.</w:t>
      </w:r>
      <w:r w:rsidRPr="00743BAD">
        <w:rPr>
          <w:rFonts w:eastAsia="MS Mincho"/>
          <w:lang w:eastAsia="ja-JP"/>
        </w:rPr>
        <w:tab/>
        <w:t>Park the vehicle in a position so the wind direction, natural or simulated, achieves a linear speed of air perpendicular to the rear of the test vehicle.</w:t>
      </w:r>
    </w:p>
    <w:p w14:paraId="58B36EBD" w14:textId="537FCD98"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9.3.3.</w:t>
      </w:r>
      <w:r w:rsidRPr="00743BAD">
        <w:rPr>
          <w:rFonts w:eastAsia="MS Mincho"/>
          <w:lang w:eastAsia="ja-JP"/>
        </w:rPr>
        <w:tab/>
        <w:t xml:space="preserve">Locate the sensors to measure wind speed, temperature and humidity on the vehicle </w:t>
      </w:r>
      <w:r w:rsidR="008A5E7B" w:rsidRPr="008A5E7B">
        <w:rPr>
          <w:rFonts w:eastAsia="MS Mincho"/>
          <w:lang w:eastAsia="ja-JP"/>
        </w:rPr>
        <w:t>centre</w:t>
      </w:r>
      <w:r w:rsidRPr="00743BAD">
        <w:rPr>
          <w:rFonts w:eastAsia="MS Mincho"/>
          <w:lang w:eastAsia="ja-JP"/>
        </w:rPr>
        <w:t xml:space="preserve"> line behind the test vehicle 0.5 m from the rear of the vehicle and 1.0 m from ground. During sampling, the sensors shall continually monitor at this location.</w:t>
      </w:r>
    </w:p>
    <w:p w14:paraId="76AC2379"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9.3.4.</w:t>
      </w:r>
      <w:r w:rsidRPr="00743BAD">
        <w:rPr>
          <w:rFonts w:eastAsia="MS Mincho"/>
          <w:lang w:eastAsia="ja-JP"/>
        </w:rPr>
        <w:tab/>
        <w:t>Verify the uniformity of the wind to ensure it is constant across the width of the vehicle within the airflow tolerance and perpendicular to the rear of the vehicle.  To verify the uniformity, measure the wind speed at two additional points 0.5 m on each side of the vehicle prior to sampling (see Annex V). To verify the wind is perpendicular to the vehicle, use a multi-axis flow meter or another method to verify that the cross wind is less than 15% of the wind airflow at all three locations prior to testing.</w:t>
      </w:r>
    </w:p>
    <w:p w14:paraId="44D9C3F4"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ja-JP"/>
        </w:rPr>
        <w:t>9.3.5.</w:t>
      </w:r>
      <w:r w:rsidRPr="00743BAD">
        <w:rPr>
          <w:rFonts w:eastAsia="MS Mincho"/>
          <w:lang w:eastAsia="ja-JP"/>
        </w:rPr>
        <w:tab/>
      </w:r>
      <w:r w:rsidRPr="00743BAD">
        <w:rPr>
          <w:rFonts w:eastAsia="MS Mincho"/>
          <w:lang w:eastAsia="en-US"/>
        </w:rPr>
        <w:t>Start the engine and warm-up vehicle by driving for a minimum 15 minutes.</w:t>
      </w:r>
    </w:p>
    <w:p w14:paraId="713F502A"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en-US"/>
        </w:rPr>
        <w:t>9.3.6.</w:t>
      </w:r>
      <w:r w:rsidRPr="00743BAD">
        <w:rPr>
          <w:rFonts w:eastAsia="MS Mincho"/>
          <w:lang w:eastAsia="en-US"/>
        </w:rPr>
        <w:tab/>
      </w:r>
      <w:r w:rsidRPr="00743BAD">
        <w:rPr>
          <w:rFonts w:eastAsia="MS Mincho"/>
          <w:lang w:eastAsia="ja-JP"/>
        </w:rPr>
        <w:t>After warm-up, park the vehicle by backing into the previous position, such that the wind will force the exhaust gases back towards the vehicle. Set the vehicle’s climate system to air conditioner: OFF; recirculation: ON and make sure that outside flaps do not open during test; temperature: manual and coolest level; fan: highest level; dashboard vent: all open and horizontal, and rear vents: closed.</w:t>
      </w:r>
    </w:p>
    <w:p w14:paraId="24F34402" w14:textId="11A3EFC4" w:rsidR="00444E4B" w:rsidRPr="00743BAD" w:rsidDel="00B70718" w:rsidRDefault="00444E4B" w:rsidP="00444E4B">
      <w:pPr>
        <w:spacing w:after="120"/>
        <w:ind w:left="2259" w:right="1134" w:hanging="1125"/>
        <w:jc w:val="both"/>
        <w:rPr>
          <w:rFonts w:eastAsia="MS Mincho"/>
          <w:lang w:eastAsia="ja-JP"/>
        </w:rPr>
      </w:pPr>
      <w:r w:rsidRPr="00743BAD" w:rsidDel="00B70718">
        <w:rPr>
          <w:rFonts w:eastAsia="MS Mincho"/>
          <w:lang w:eastAsia="ja-JP"/>
        </w:rPr>
        <w:lastRenderedPageBreak/>
        <w:t>9.3.7.</w:t>
      </w:r>
      <w:r w:rsidRPr="00743BAD" w:rsidDel="00B70718">
        <w:rPr>
          <w:rFonts w:eastAsia="MS Mincho"/>
          <w:lang w:eastAsia="ja-JP"/>
        </w:rPr>
        <w:tab/>
        <w:t xml:space="preserve">With the engine off, ventilate </w:t>
      </w:r>
      <w:r w:rsidR="008D45C7">
        <w:rPr>
          <w:rFonts w:eastAsia="MS Mincho"/>
          <w:lang w:eastAsia="ja-JP"/>
        </w:rPr>
        <w:t xml:space="preserve">the </w:t>
      </w:r>
      <w:r w:rsidRPr="00743BAD" w:rsidDel="00B70718">
        <w:rPr>
          <w:rFonts w:eastAsia="MS Mincho"/>
          <w:lang w:eastAsia="ja-JP"/>
        </w:rPr>
        <w:t>vehicle for 5 minutes with all doors and windows open. Then close the doors and windows. Check the door seals, windows, doors, trunk, and roof.</w:t>
      </w:r>
    </w:p>
    <w:p w14:paraId="2384D82C" w14:textId="68FF2E83"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9.3.8.</w:t>
      </w:r>
      <w:r w:rsidRPr="00743BAD">
        <w:rPr>
          <w:rFonts w:eastAsia="MS Mincho"/>
          <w:lang w:eastAsia="ja-JP"/>
        </w:rPr>
        <w:tab/>
        <w:t xml:space="preserve">During sampling, no people shall be inside the test vehicle. With the engine off, measure the background test substances concentrations. Start measuring wind speed, temperature and humidity at the </w:t>
      </w:r>
      <w:r w:rsidR="00704A19" w:rsidRPr="00704A19">
        <w:rPr>
          <w:rFonts w:eastAsia="MS Mincho"/>
          <w:lang w:eastAsia="ja-JP"/>
        </w:rPr>
        <w:t>centre</w:t>
      </w:r>
      <w:r w:rsidRPr="00743BAD">
        <w:rPr>
          <w:rFonts w:eastAsia="MS Mincho"/>
          <w:lang w:eastAsia="ja-JP"/>
        </w:rPr>
        <w:t xml:space="preserve"> point 0.5 m behind the vehicle and 1.0 m from ground. Sample </w:t>
      </w:r>
      <w:r w:rsidRPr="00743BAD">
        <w:rPr>
          <w:rFonts w:eastAsia="MS Mincho"/>
          <w:lang w:eastAsia="en-US"/>
        </w:rPr>
        <w:t xml:space="preserve">at least 5 </w:t>
      </w:r>
      <w:r w:rsidRPr="00743BAD">
        <w:rPr>
          <w:rFonts w:eastAsia="MS Mincho"/>
          <w:lang w:eastAsia="ja-JP"/>
        </w:rPr>
        <w:t xml:space="preserve">air </w:t>
      </w:r>
      <w:r w:rsidRPr="00743BAD">
        <w:rPr>
          <w:rFonts w:eastAsia="MS Mincho"/>
          <w:lang w:eastAsia="en-US"/>
        </w:rPr>
        <w:t xml:space="preserve">measurements </w:t>
      </w:r>
      <w:r w:rsidRPr="00743BAD">
        <w:rPr>
          <w:rFonts w:eastAsia="MS Mincho"/>
          <w:lang w:eastAsia="ja-JP"/>
        </w:rPr>
        <w:t xml:space="preserve">from a location between the front seats </w:t>
      </w:r>
      <w:r w:rsidRPr="00743BAD">
        <w:rPr>
          <w:rFonts w:eastAsia="MS Mincho"/>
          <w:lang w:eastAsia="en-US"/>
        </w:rPr>
        <w:t>during 15 minutes and then use the averaged value as a result</w:t>
      </w:r>
      <w:r w:rsidRPr="00743BAD">
        <w:rPr>
          <w:rFonts w:eastAsia="MS Mincho"/>
          <w:lang w:eastAsia="ja-JP"/>
        </w:rPr>
        <w:t>. If sampling into a bag for off-line analysis then take two samples, each over 15 minutes, one sample for the reported measurement and one as a backup in case of failure. Stop all measurements and proceed to the idle measurement.</w:t>
      </w:r>
    </w:p>
    <w:p w14:paraId="3A65C27D" w14:textId="20A83FD1" w:rsidR="00444E4B" w:rsidRPr="00743BAD" w:rsidRDefault="00444E4B" w:rsidP="00444E4B">
      <w:pPr>
        <w:spacing w:after="120"/>
        <w:ind w:left="2259" w:right="1134" w:hanging="1125"/>
        <w:jc w:val="both"/>
        <w:rPr>
          <w:rFonts w:eastAsia="MS Mincho"/>
          <w:lang w:eastAsia="en-US"/>
        </w:rPr>
      </w:pPr>
      <w:r w:rsidRPr="00743BAD">
        <w:rPr>
          <w:rFonts w:eastAsia="MS Mincho"/>
          <w:lang w:eastAsia="ja-JP"/>
        </w:rPr>
        <w:t>9.3.9.</w:t>
      </w:r>
      <w:r w:rsidRPr="00743BAD">
        <w:rPr>
          <w:rFonts w:eastAsia="MS Mincho"/>
          <w:lang w:eastAsia="ja-JP"/>
        </w:rPr>
        <w:tab/>
      </w:r>
      <w:r w:rsidRPr="00743BAD">
        <w:rPr>
          <w:rFonts w:eastAsia="MS Mincho"/>
          <w:lang w:eastAsia="en-US"/>
        </w:rPr>
        <w:t xml:space="preserve">Open the door, start the engine, confirm the climate system settings, exit and close the door. This operation should take about one minute. With the engine running in an idle condition measure the vehicle interior test substances concentration level. Start measuring wind speed, temperature and humidity at the </w:t>
      </w:r>
      <w:r w:rsidR="004F5843" w:rsidRPr="004F5843">
        <w:rPr>
          <w:rFonts w:eastAsia="MS Mincho"/>
          <w:lang w:eastAsia="en-US"/>
        </w:rPr>
        <w:t>centre</w:t>
      </w:r>
      <w:r w:rsidRPr="00743BAD">
        <w:rPr>
          <w:rFonts w:eastAsia="MS Mincho"/>
          <w:lang w:eastAsia="en-US"/>
        </w:rPr>
        <w:t xml:space="preserve"> point 0.5 m behind the vehicle and 1.0 m from ground. Sample at least 5 air measurements from a location between the front seats, take</w:t>
      </w:r>
      <w:r w:rsidR="00EB7A69">
        <w:rPr>
          <w:rFonts w:eastAsia="MS Mincho"/>
          <w:lang w:eastAsia="en-US"/>
        </w:rPr>
        <w:t>n</w:t>
      </w:r>
      <w:r w:rsidRPr="00743BAD">
        <w:rPr>
          <w:rFonts w:eastAsia="MS Mincho"/>
          <w:lang w:eastAsia="en-US"/>
        </w:rPr>
        <w:t xml:space="preserve"> during 15 minutes. If sampling into a bag for post analysis then take two samples</w:t>
      </w:r>
      <w:r w:rsidRPr="00743BAD">
        <w:rPr>
          <w:rFonts w:eastAsia="MS Mincho"/>
          <w:lang w:eastAsia="ja-JP"/>
        </w:rPr>
        <w:t>, each</w:t>
      </w:r>
      <w:r w:rsidRPr="00743BAD">
        <w:rPr>
          <w:rFonts w:eastAsia="MS Mincho"/>
          <w:lang w:eastAsia="en-US"/>
        </w:rPr>
        <w:t xml:space="preserve"> over 15 minutes, one sample for the reported measurement and one as a backup in case of failure. </w:t>
      </w:r>
    </w:p>
    <w:p w14:paraId="6CE2F938"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9.3.10.</w:t>
      </w:r>
      <w:r w:rsidRPr="00743BAD">
        <w:rPr>
          <w:rFonts w:eastAsia="MS Mincho"/>
          <w:lang w:eastAsia="en-US"/>
        </w:rPr>
        <w:tab/>
        <w:t>Stop all measurements, open the door and switch engine off. Take another background measurement according to paragraph 9.3.8. Vehicle idle test is complete.</w:t>
      </w:r>
    </w:p>
    <w:p w14:paraId="5A7FC1F1" w14:textId="0BABB26F"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9.4.</w:t>
      </w:r>
      <w:r w:rsidRPr="00743BAD">
        <w:rPr>
          <w:rFonts w:eastAsia="MS Mincho"/>
          <w:lang w:eastAsia="ja-JP"/>
        </w:rPr>
        <w:tab/>
        <w:t xml:space="preserve">Constant speed </w:t>
      </w:r>
      <w:r w:rsidR="00145DA7" w:rsidRPr="00743BAD">
        <w:rPr>
          <w:rFonts w:eastAsia="MS Mincho"/>
          <w:lang w:eastAsia="ja-JP"/>
        </w:rPr>
        <w:t>test</w:t>
      </w:r>
      <w:r w:rsidRPr="00743BAD">
        <w:rPr>
          <w:rFonts w:eastAsia="MS Mincho"/>
          <w:lang w:eastAsia="ja-JP"/>
        </w:rPr>
        <w:t>.</w:t>
      </w:r>
    </w:p>
    <w:p w14:paraId="72402A44"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ja-JP"/>
        </w:rPr>
        <w:t>9.4.1.</w:t>
      </w:r>
      <w:r w:rsidRPr="00743BAD">
        <w:rPr>
          <w:rFonts w:eastAsia="MS Mincho"/>
          <w:lang w:eastAsia="ja-JP"/>
        </w:rPr>
        <w:tab/>
      </w:r>
      <w:r w:rsidRPr="00743BAD">
        <w:rPr>
          <w:rFonts w:eastAsia="MS Mincho"/>
          <w:lang w:eastAsia="en-US"/>
        </w:rPr>
        <w:t>Start the engine and warm-up vehicle by driving for a minimum 15 minutes.</w:t>
      </w:r>
    </w:p>
    <w:p w14:paraId="22A26C3D"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en-US"/>
        </w:rPr>
        <w:t>9.4.2.</w:t>
      </w:r>
      <w:r w:rsidRPr="00743BAD">
        <w:rPr>
          <w:rFonts w:eastAsia="MS Mincho"/>
          <w:lang w:eastAsia="en-US"/>
        </w:rPr>
        <w:tab/>
      </w:r>
      <w:r w:rsidRPr="00743BAD">
        <w:rPr>
          <w:rFonts w:eastAsia="MS Mincho"/>
          <w:lang w:eastAsia="ja-JP"/>
        </w:rPr>
        <w:t>After warm-up, park the vehicle and set the vehicle’s climate system to air conditioner: ON; recirculation: ON and make sure that outside flaps do not open during test; temperature setting: 20°C in automatic climate system or middle position for manual system; fan: highest level; dashboard vent: all open and horizontal, and rear seat vents: closed.</w:t>
      </w:r>
    </w:p>
    <w:p w14:paraId="4C1F2B9D"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9.4.3.</w:t>
      </w:r>
      <w:r w:rsidRPr="00743BAD">
        <w:rPr>
          <w:rFonts w:eastAsia="MS Mincho"/>
          <w:lang w:eastAsia="ja-JP"/>
        </w:rPr>
        <w:tab/>
        <w:t>With the engine off, ventilate vehicle for 5 minutes with all doors and windows open. Then close the doors and windows. Check the door seals, windows, doors, trunk, and roof.</w:t>
      </w:r>
    </w:p>
    <w:p w14:paraId="62D8FC80"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9.4.4.</w:t>
      </w:r>
      <w:r w:rsidRPr="00743BAD">
        <w:rPr>
          <w:rFonts w:eastAsia="MS Mincho"/>
          <w:lang w:eastAsia="ja-JP"/>
        </w:rPr>
        <w:tab/>
        <w:t>During sampling, no people shall be inside the test vehicle. With the engine off measure the background test substances concentrations. Start measuring wind speed, temperature and humidity at 1.0 m from ground. Sample at least 5 air measurements from a location between the front seats</w:t>
      </w:r>
      <w:r w:rsidRPr="00743BAD">
        <w:rPr>
          <w:rFonts w:eastAsia="MS Mincho"/>
          <w:lang w:eastAsia="en-US"/>
        </w:rPr>
        <w:t xml:space="preserve"> during 15 minutes and then use averaged value as a result</w:t>
      </w:r>
      <w:r w:rsidRPr="00743BAD">
        <w:rPr>
          <w:rFonts w:eastAsia="MS Mincho"/>
          <w:lang w:eastAsia="ja-JP"/>
        </w:rPr>
        <w:t xml:space="preserve">. If sampling into a bag for on-site analysis then take two samples, each over 15 minutes, one sample for the reported measurement and one as a backup in case of failure. Stop all measurements and proceed to the constant speed measurement. </w:t>
      </w:r>
    </w:p>
    <w:p w14:paraId="395BABDE"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ja-JP"/>
        </w:rPr>
        <w:t>9.4.5.</w:t>
      </w:r>
      <w:r w:rsidRPr="00743BAD">
        <w:rPr>
          <w:rFonts w:eastAsia="MS Mincho"/>
          <w:lang w:eastAsia="ja-JP"/>
        </w:rPr>
        <w:tab/>
      </w:r>
      <w:r w:rsidRPr="00743BAD">
        <w:rPr>
          <w:rFonts w:eastAsia="MS Mincho"/>
          <w:lang w:eastAsia="en-US"/>
        </w:rPr>
        <w:t xml:space="preserve">Start the engine, confirm the climate system settings. Only two persons are allowed inside the car during the driving test. Start driving and accelerate smoothly to a speed of 50 km/h. Measure the vehicle interior test substance concentration level. Sample at least 5 air measurements from a location between the front seats during 15 minutes. If sampling into a bag for post analysis then take two samples over 15 minutes, one sample for the reported measurement and one as a backup in case of failure. </w:t>
      </w:r>
    </w:p>
    <w:p w14:paraId="0CDD36AC"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9.4.6.</w:t>
      </w:r>
      <w:r w:rsidRPr="00743BAD">
        <w:rPr>
          <w:rFonts w:eastAsia="MS Mincho"/>
          <w:lang w:eastAsia="en-US"/>
        </w:rPr>
        <w:tab/>
        <w:t>Stop all measurements, park the vehicle and switch engine off. Take another background measurement according to paragraph 9.4.4. Vehicle constant speed test is complete.</w:t>
      </w:r>
    </w:p>
    <w:p w14:paraId="1D8721DA" w14:textId="77777777" w:rsidR="00444E4B" w:rsidRPr="00743BAD" w:rsidRDefault="00444E4B" w:rsidP="00444E4B">
      <w:pPr>
        <w:keepNext/>
        <w:keepLines/>
        <w:tabs>
          <w:tab w:val="right" w:pos="851"/>
        </w:tabs>
        <w:spacing w:before="360" w:after="240" w:line="300" w:lineRule="exact"/>
        <w:ind w:left="2268" w:right="1134" w:hanging="1134"/>
        <w:rPr>
          <w:rFonts w:eastAsia="MS Mincho"/>
          <w:b/>
          <w:sz w:val="28"/>
          <w:lang w:eastAsia="en-US"/>
        </w:rPr>
      </w:pPr>
      <w:r w:rsidRPr="00743BAD">
        <w:rPr>
          <w:rFonts w:eastAsia="MS Mincho"/>
          <w:b/>
          <w:sz w:val="28"/>
          <w:lang w:eastAsia="en-US"/>
        </w:rPr>
        <w:lastRenderedPageBreak/>
        <w:t>10.</w:t>
      </w:r>
      <w:r w:rsidRPr="00743BAD">
        <w:rPr>
          <w:rFonts w:eastAsia="MS Mincho"/>
          <w:b/>
          <w:sz w:val="28"/>
          <w:lang w:eastAsia="en-US"/>
        </w:rPr>
        <w:tab/>
      </w:r>
      <w:r w:rsidRPr="00743BAD">
        <w:rPr>
          <w:rFonts w:eastAsia="MS Mincho"/>
          <w:b/>
          <w:sz w:val="28"/>
          <w:lang w:eastAsia="en-US"/>
        </w:rPr>
        <w:tab/>
        <w:t>Calculation, presentation of results, precision and uncertainty</w:t>
      </w:r>
    </w:p>
    <w:p w14:paraId="642A78F7" w14:textId="71A501CD"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10.1.</w:t>
      </w:r>
      <w:r w:rsidRPr="00743BAD">
        <w:rPr>
          <w:rFonts w:eastAsia="MS Mincho"/>
          <w:lang w:eastAsia="en-US"/>
        </w:rPr>
        <w:tab/>
        <w:t xml:space="preserve">Calculation of results: take at least 5 measurements from gas </w:t>
      </w:r>
      <w:r w:rsidR="00B64531" w:rsidRPr="00B64531">
        <w:rPr>
          <w:rFonts w:eastAsia="MS Mincho"/>
          <w:lang w:eastAsia="en-US"/>
        </w:rPr>
        <w:t>analysers</w:t>
      </w:r>
      <w:r w:rsidRPr="00743BAD">
        <w:rPr>
          <w:rFonts w:eastAsia="MS Mincho"/>
          <w:lang w:eastAsia="en-US"/>
        </w:rPr>
        <w:t xml:space="preserve"> and use mean values as results.</w:t>
      </w:r>
    </w:p>
    <w:p w14:paraId="4C6F9497" w14:textId="49F6214B"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10.2.</w:t>
      </w:r>
      <w:r w:rsidRPr="00743BAD">
        <w:rPr>
          <w:rFonts w:eastAsia="MS Mincho"/>
          <w:lang w:eastAsia="en-US"/>
        </w:rPr>
        <w:tab/>
        <w:t>Data reporting shall use the format in Annex VI. Additions to the report should be agreed on between the client and the laboratory.</w:t>
      </w:r>
    </w:p>
    <w:p w14:paraId="6FA43E2B" w14:textId="77777777" w:rsidR="00444E4B" w:rsidRPr="00743BAD" w:rsidRDefault="00444E4B" w:rsidP="00444E4B">
      <w:pPr>
        <w:keepNext/>
        <w:keepLines/>
        <w:tabs>
          <w:tab w:val="right" w:pos="851"/>
        </w:tabs>
        <w:spacing w:before="360" w:after="240" w:line="300" w:lineRule="exact"/>
        <w:ind w:left="2268" w:right="1134" w:hanging="1134"/>
        <w:rPr>
          <w:rFonts w:eastAsia="MS Mincho"/>
          <w:b/>
          <w:sz w:val="28"/>
          <w:lang w:eastAsia="en-US"/>
        </w:rPr>
      </w:pPr>
      <w:r w:rsidRPr="00743BAD">
        <w:rPr>
          <w:rFonts w:eastAsia="MS Mincho"/>
          <w:b/>
          <w:sz w:val="28"/>
          <w:lang w:eastAsia="en-US"/>
        </w:rPr>
        <w:t>11.</w:t>
      </w:r>
      <w:r w:rsidRPr="00743BAD">
        <w:rPr>
          <w:rFonts w:eastAsia="MS Mincho"/>
          <w:b/>
          <w:sz w:val="28"/>
          <w:lang w:eastAsia="en-US"/>
        </w:rPr>
        <w:tab/>
      </w:r>
      <w:r w:rsidRPr="00743BAD">
        <w:rPr>
          <w:rFonts w:eastAsia="MS Mincho"/>
          <w:b/>
          <w:sz w:val="28"/>
          <w:lang w:eastAsia="en-US"/>
        </w:rPr>
        <w:tab/>
        <w:t>Performance characteristics</w:t>
      </w:r>
    </w:p>
    <w:p w14:paraId="0AF1E53F"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11.1.</w:t>
      </w:r>
      <w:r w:rsidRPr="00743BAD">
        <w:rPr>
          <w:rFonts w:eastAsia="MS Mincho"/>
          <w:lang w:eastAsia="en-US"/>
        </w:rPr>
        <w:tab/>
        <w:t xml:space="preserve">Calibration procedure. </w:t>
      </w:r>
    </w:p>
    <w:p w14:paraId="7CF44B78"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11.1.1.</w:t>
      </w:r>
      <w:r w:rsidRPr="00743BAD">
        <w:rPr>
          <w:rFonts w:eastAsia="MS Mincho"/>
          <w:lang w:eastAsia="en-US"/>
        </w:rPr>
        <w:tab/>
        <w:t>Calibration should be done according to GTR 15.</w:t>
      </w:r>
    </w:p>
    <w:p w14:paraId="43003387" w14:textId="77777777" w:rsidR="00444E4B" w:rsidRPr="00743BAD" w:rsidRDefault="00444E4B" w:rsidP="00444E4B">
      <w:pPr>
        <w:spacing w:after="120"/>
        <w:ind w:left="2259" w:right="1134" w:hanging="1125"/>
        <w:jc w:val="both"/>
        <w:rPr>
          <w:rFonts w:eastAsia="MS Mincho"/>
          <w:lang w:eastAsia="ja-JP"/>
        </w:rPr>
      </w:pPr>
      <w:r w:rsidRPr="00743BAD">
        <w:rPr>
          <w:rFonts w:eastAsia="MS Mincho"/>
          <w:lang w:eastAsia="en-US"/>
        </w:rPr>
        <w:t>11.1.2.</w:t>
      </w:r>
      <w:r w:rsidRPr="00743BAD">
        <w:rPr>
          <w:rFonts w:eastAsia="MS Mincho"/>
          <w:lang w:eastAsia="en-US"/>
        </w:rPr>
        <w:tab/>
        <w:t xml:space="preserve">Calibration can be done by certified gas mixtures or preparation </w:t>
      </w:r>
      <w:r w:rsidRPr="00743BAD">
        <w:rPr>
          <w:rFonts w:eastAsia="MS Mincho"/>
          <w:lang w:eastAsia="ja-JP"/>
        </w:rPr>
        <w:t>with a gas mixture generator (dynamic gas divider) used for the preparation of binary calibration gas mixtures within the permissible relative deviation of the dilution ratio from the nominal value within ±2%; calibration gas mixtures (CGM) of calibrated components (NO in nitrogen, NO</w:t>
      </w:r>
      <w:r w:rsidRPr="00743BAD">
        <w:rPr>
          <w:rFonts w:eastAsia="MS Mincho"/>
          <w:vertAlign w:val="subscript"/>
          <w:lang w:eastAsia="ja-JP"/>
        </w:rPr>
        <w:t>2</w:t>
      </w:r>
      <w:r w:rsidRPr="00743BAD">
        <w:rPr>
          <w:rFonts w:eastAsia="MS Mincho"/>
          <w:lang w:eastAsia="ja-JP"/>
        </w:rPr>
        <w:t xml:space="preserve"> in nitrogen, CO in nitrogen) with concentration error ±5%; diluent gas in a balloon (synthetic air or nitrogen) with minimum purity 99.999%; connecting tubes from chemically inert materials.</w:t>
      </w:r>
    </w:p>
    <w:p w14:paraId="79C5A279" w14:textId="6242FD3F"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11.1.3.</w:t>
      </w:r>
      <w:r w:rsidRPr="00743BAD">
        <w:rPr>
          <w:rFonts w:eastAsia="MS Mincho"/>
          <w:lang w:eastAsia="ja-JP"/>
        </w:rPr>
        <w:tab/>
        <w:t xml:space="preserve">Preliminarily prepare 3 to 4 variants of dynamic gas divider valves setting to achieve </w:t>
      </w:r>
      <w:r w:rsidR="00005779" w:rsidRPr="00005779">
        <w:rPr>
          <w:rFonts w:eastAsia="MS Mincho"/>
          <w:lang w:eastAsia="ja-JP"/>
        </w:rPr>
        <w:t>analysed</w:t>
      </w:r>
      <w:r w:rsidRPr="00743BAD">
        <w:rPr>
          <w:rFonts w:eastAsia="MS Mincho"/>
          <w:lang w:eastAsia="ja-JP"/>
        </w:rPr>
        <w:t xml:space="preserve"> gas concentration levels in the measurement range.</w:t>
      </w:r>
    </w:p>
    <w:p w14:paraId="2DF6F365" w14:textId="22EC5239"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11.1.4.</w:t>
      </w:r>
      <w:r w:rsidRPr="00743BAD">
        <w:rPr>
          <w:rFonts w:eastAsia="MS Mincho"/>
          <w:lang w:eastAsia="ja-JP"/>
        </w:rPr>
        <w:tab/>
        <w:t xml:space="preserve">Consistently set certain </w:t>
      </w:r>
      <w:r w:rsidR="00005779" w:rsidRPr="00005779">
        <w:rPr>
          <w:rFonts w:eastAsia="MS Mincho"/>
          <w:lang w:eastAsia="ja-JP"/>
        </w:rPr>
        <w:t>analysed</w:t>
      </w:r>
      <w:r w:rsidRPr="00743BAD">
        <w:rPr>
          <w:rFonts w:eastAsia="MS Mincho"/>
          <w:lang w:eastAsia="ja-JP"/>
        </w:rPr>
        <w:t xml:space="preserve"> gas concentration level and measure it with </w:t>
      </w:r>
      <w:r w:rsidR="00645781">
        <w:rPr>
          <w:rFonts w:eastAsia="MS Mincho"/>
          <w:lang w:eastAsia="ja-JP"/>
        </w:rPr>
        <w:t xml:space="preserve">a </w:t>
      </w:r>
      <w:r w:rsidRPr="00743BAD">
        <w:rPr>
          <w:rFonts w:eastAsia="MS Mincho"/>
          <w:lang w:eastAsia="ja-JP"/>
        </w:rPr>
        <w:t xml:space="preserve">calibrated gas </w:t>
      </w:r>
      <w:r w:rsidR="00005779" w:rsidRPr="00005779">
        <w:rPr>
          <w:rFonts w:eastAsia="MS Mincho"/>
          <w:lang w:eastAsia="ja-JP"/>
        </w:rPr>
        <w:t>analyser</w:t>
      </w:r>
      <w:r w:rsidRPr="00743BAD">
        <w:rPr>
          <w:rFonts w:eastAsia="MS Mincho"/>
          <w:lang w:eastAsia="ja-JP"/>
        </w:rPr>
        <w:t>. The difference between the set and measured concentration values (the main relative measurement error), should not exceed 25%.</w:t>
      </w:r>
    </w:p>
    <w:p w14:paraId="75E431D8" w14:textId="5F1B17C4" w:rsidR="00444E4B" w:rsidRPr="00743BAD" w:rsidRDefault="00444E4B" w:rsidP="00444E4B">
      <w:pPr>
        <w:spacing w:after="120"/>
        <w:ind w:left="2259" w:right="1134" w:hanging="1125"/>
        <w:jc w:val="both"/>
        <w:rPr>
          <w:rFonts w:eastAsia="MS Mincho"/>
          <w:lang w:eastAsia="ja-JP"/>
        </w:rPr>
      </w:pPr>
      <w:r w:rsidRPr="00743BAD">
        <w:rPr>
          <w:rFonts w:eastAsia="MS Mincho"/>
          <w:lang w:eastAsia="ja-JP"/>
        </w:rPr>
        <w:t>11.1.5.</w:t>
      </w:r>
      <w:r w:rsidRPr="00743BAD">
        <w:rPr>
          <w:rFonts w:eastAsia="MS Mincho"/>
          <w:lang w:eastAsia="ja-JP"/>
        </w:rPr>
        <w:tab/>
        <w:t xml:space="preserve">In case of </w:t>
      </w:r>
      <w:r w:rsidRPr="0031586C">
        <w:rPr>
          <w:rFonts w:eastAsia="MS Mincho"/>
          <w:lang w:eastAsia="ja-JP"/>
        </w:rPr>
        <w:t>exceedance</w:t>
      </w:r>
      <w:r w:rsidRPr="00743BAD">
        <w:rPr>
          <w:rFonts w:eastAsia="MS Mincho"/>
          <w:lang w:eastAsia="ja-JP"/>
        </w:rPr>
        <w:t xml:space="preserve"> of </w:t>
      </w:r>
      <w:r w:rsidR="00645781">
        <w:rPr>
          <w:rFonts w:eastAsia="MS Mincho"/>
          <w:lang w:eastAsia="ja-JP"/>
        </w:rPr>
        <w:t>th</w:t>
      </w:r>
      <w:r w:rsidR="009E20A7">
        <w:rPr>
          <w:rFonts w:eastAsia="MS Mincho"/>
          <w:lang w:eastAsia="ja-JP"/>
        </w:rPr>
        <w:t>e</w:t>
      </w:r>
      <w:r w:rsidR="00645781">
        <w:rPr>
          <w:rFonts w:eastAsia="MS Mincho"/>
          <w:lang w:eastAsia="ja-JP"/>
        </w:rPr>
        <w:t xml:space="preserve"> </w:t>
      </w:r>
      <w:r w:rsidRPr="00743BAD">
        <w:rPr>
          <w:rFonts w:eastAsia="MS Mincho"/>
          <w:lang w:eastAsia="ja-JP"/>
        </w:rPr>
        <w:t xml:space="preserve">allowable measurement error, perform the gas </w:t>
      </w:r>
      <w:r w:rsidR="000777D8" w:rsidRPr="000777D8">
        <w:rPr>
          <w:rFonts w:eastAsia="MS Mincho"/>
          <w:lang w:eastAsia="ja-JP"/>
        </w:rPr>
        <w:t>analyser</w:t>
      </w:r>
      <w:r w:rsidRPr="00743BAD">
        <w:rPr>
          <w:rFonts w:eastAsia="MS Mincho"/>
          <w:lang w:eastAsia="ja-JP"/>
        </w:rPr>
        <w:t xml:space="preserve"> calibration procedure in accordance to the user manual.</w:t>
      </w:r>
    </w:p>
    <w:p w14:paraId="4E592899"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ja-JP"/>
        </w:rPr>
        <w:t>11.1.6.</w:t>
      </w:r>
      <w:r w:rsidRPr="00743BAD">
        <w:rPr>
          <w:rFonts w:eastAsia="MS Mincho"/>
          <w:lang w:eastAsia="ja-JP"/>
        </w:rPr>
        <w:tab/>
        <w:t>One point calibration should be checked before and after each test set.</w:t>
      </w:r>
    </w:p>
    <w:p w14:paraId="4D775C9C"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11.2.</w:t>
      </w:r>
      <w:r w:rsidRPr="00743BAD">
        <w:rPr>
          <w:rFonts w:eastAsia="MS Mincho"/>
          <w:lang w:eastAsia="en-US"/>
        </w:rPr>
        <w:tab/>
        <w:t xml:space="preserve">Cleaning procedure for </w:t>
      </w:r>
      <w:proofErr w:type="spellStart"/>
      <w:r w:rsidRPr="00743BAD">
        <w:rPr>
          <w:rFonts w:eastAsia="MS Mincho"/>
          <w:lang w:eastAsia="en-US"/>
        </w:rPr>
        <w:t>Tedlar</w:t>
      </w:r>
      <w:proofErr w:type="spellEnd"/>
      <w:r w:rsidRPr="00743BAD">
        <w:rPr>
          <w:rFonts w:eastAsia="MS Mincho"/>
          <w:lang w:eastAsia="en-US"/>
        </w:rPr>
        <w:t xml:space="preserve"> Bags.</w:t>
      </w:r>
    </w:p>
    <w:p w14:paraId="77289D24"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ja-JP"/>
        </w:rPr>
        <w:t>11.2.1.</w:t>
      </w:r>
      <w:r w:rsidRPr="00743BAD">
        <w:rPr>
          <w:rFonts w:eastAsia="MS Mincho"/>
          <w:lang w:eastAsia="ja-JP"/>
        </w:rPr>
        <w:tab/>
      </w:r>
      <w:r w:rsidRPr="00743BAD">
        <w:rPr>
          <w:rFonts w:eastAsia="MS Mincho"/>
          <w:lang w:eastAsia="en-US"/>
        </w:rPr>
        <w:t xml:space="preserve">The </w:t>
      </w:r>
      <w:proofErr w:type="spellStart"/>
      <w:r w:rsidRPr="00743BAD">
        <w:rPr>
          <w:rFonts w:eastAsia="MS Mincho"/>
          <w:lang w:eastAsia="en-US"/>
        </w:rPr>
        <w:t>Tedlar</w:t>
      </w:r>
      <w:proofErr w:type="spellEnd"/>
      <w:r w:rsidRPr="00743BAD">
        <w:rPr>
          <w:rFonts w:eastAsia="MS Mincho"/>
          <w:lang w:eastAsia="en-US"/>
        </w:rPr>
        <w:t xml:space="preserve"> Bag shall be filled with Nitrogen 5.0 to the half of the bag volume. Afterwards the bag is sealed by closing the port. The bag containing Nitrogen is heated up to 100°C for 24 hours in a dry oven. Afterwards the bag will be evacuated, filled again with Nitrogen to check the blind values using adsorbents like e.g. DNPH, Tenax or </w:t>
      </w:r>
      <w:proofErr w:type="spellStart"/>
      <w:r w:rsidRPr="00743BAD">
        <w:rPr>
          <w:rFonts w:eastAsia="MS Mincho"/>
          <w:lang w:eastAsia="en-US"/>
        </w:rPr>
        <w:t>Carbotrap</w:t>
      </w:r>
      <w:proofErr w:type="spellEnd"/>
      <w:r w:rsidRPr="00743BAD">
        <w:rPr>
          <w:rFonts w:eastAsia="MS Mincho"/>
          <w:lang w:eastAsia="en-US"/>
        </w:rPr>
        <w:t>. If the check is passed, the bag can be used, otherwise the cleaning procedure has to be repeated.</w:t>
      </w:r>
    </w:p>
    <w:p w14:paraId="6C21716D" w14:textId="77777777" w:rsidR="00444E4B" w:rsidRPr="00743BAD" w:rsidRDefault="00444E4B" w:rsidP="00444E4B">
      <w:pPr>
        <w:keepNext/>
        <w:keepLines/>
        <w:tabs>
          <w:tab w:val="right" w:pos="851"/>
        </w:tabs>
        <w:spacing w:before="360" w:after="240" w:line="300" w:lineRule="exact"/>
        <w:ind w:left="2268" w:right="1134" w:hanging="1134"/>
        <w:rPr>
          <w:rFonts w:eastAsia="MS Mincho"/>
          <w:b/>
          <w:sz w:val="28"/>
          <w:lang w:eastAsia="en-US"/>
        </w:rPr>
      </w:pPr>
      <w:r w:rsidRPr="00743BAD">
        <w:rPr>
          <w:rFonts w:eastAsia="MS Mincho"/>
          <w:b/>
          <w:sz w:val="28"/>
          <w:lang w:eastAsia="en-US"/>
        </w:rPr>
        <w:t>12.</w:t>
      </w:r>
      <w:r w:rsidRPr="00743BAD">
        <w:rPr>
          <w:rFonts w:eastAsia="MS Mincho"/>
          <w:b/>
          <w:sz w:val="28"/>
          <w:lang w:eastAsia="en-US"/>
        </w:rPr>
        <w:tab/>
      </w:r>
      <w:r w:rsidRPr="00743BAD">
        <w:rPr>
          <w:rFonts w:eastAsia="MS Mincho"/>
          <w:b/>
          <w:sz w:val="28"/>
          <w:lang w:eastAsia="en-US"/>
        </w:rPr>
        <w:tab/>
        <w:t>Quality assurance/quality control</w:t>
      </w:r>
    </w:p>
    <w:p w14:paraId="5A094C78" w14:textId="165FB609"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12.1.</w:t>
      </w:r>
      <w:r w:rsidRPr="00743BAD">
        <w:rPr>
          <w:rFonts w:eastAsia="MS Mincho"/>
          <w:lang w:eastAsia="en-US"/>
        </w:rPr>
        <w:tab/>
        <w:t xml:space="preserve">Tests </w:t>
      </w:r>
      <w:r w:rsidR="00BD3567">
        <w:rPr>
          <w:rFonts w:eastAsia="MS Mincho"/>
          <w:lang w:eastAsia="en-US"/>
        </w:rPr>
        <w:t>conduct</w:t>
      </w:r>
      <w:r w:rsidR="00BD3567" w:rsidRPr="00743BAD">
        <w:rPr>
          <w:rFonts w:eastAsia="MS Mincho"/>
          <w:lang w:eastAsia="en-US"/>
        </w:rPr>
        <w:t xml:space="preserve">ed </w:t>
      </w:r>
      <w:r w:rsidRPr="00743BAD">
        <w:rPr>
          <w:rFonts w:eastAsia="MS Mincho"/>
          <w:lang w:eastAsia="en-US"/>
        </w:rPr>
        <w:t>in accordance to paragraph 9</w:t>
      </w:r>
      <w:r w:rsidR="0095168E" w:rsidRPr="00743BAD">
        <w:rPr>
          <w:rFonts w:eastAsia="MS Mincho"/>
          <w:lang w:eastAsia="en-US"/>
        </w:rPr>
        <w:t>.</w:t>
      </w:r>
      <w:r w:rsidRPr="00743BAD">
        <w:rPr>
          <w:rFonts w:eastAsia="MS Mincho"/>
          <w:lang w:eastAsia="en-US"/>
        </w:rPr>
        <w:t xml:space="preserve"> of part III are valid if all quality requirements listed in this paragraph are fulfilled.</w:t>
      </w:r>
    </w:p>
    <w:p w14:paraId="31C78AC2" w14:textId="7B0BBC33"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12.2.</w:t>
      </w:r>
      <w:r w:rsidRPr="00743BAD">
        <w:rPr>
          <w:rFonts w:eastAsia="MS Mincho"/>
          <w:lang w:eastAsia="en-US"/>
        </w:rPr>
        <w:tab/>
        <w:t xml:space="preserve">Quality control requirements for </w:t>
      </w:r>
      <w:r w:rsidR="008D4D0B">
        <w:rPr>
          <w:rFonts w:eastAsia="MS Mincho"/>
          <w:lang w:eastAsia="en-US"/>
        </w:rPr>
        <w:t xml:space="preserve">the </w:t>
      </w:r>
      <w:r w:rsidRPr="00743BAD">
        <w:rPr>
          <w:rFonts w:eastAsia="MS Mincho"/>
          <w:lang w:eastAsia="en-US"/>
        </w:rPr>
        <w:t>idle test are listed in the table below.</w:t>
      </w:r>
    </w:p>
    <w:p w14:paraId="4F231549" w14:textId="77777777" w:rsidR="000B091B" w:rsidRPr="00743BAD" w:rsidRDefault="000B091B">
      <w:pPr>
        <w:suppressAutoHyphens w:val="0"/>
        <w:spacing w:line="240" w:lineRule="auto"/>
        <w:rPr>
          <w:rFonts w:eastAsia="MS Mincho"/>
          <w:lang w:eastAsia="en-US"/>
        </w:rPr>
      </w:pPr>
      <w:r w:rsidRPr="00743BAD">
        <w:rPr>
          <w:rFonts w:eastAsia="MS Mincho"/>
          <w:lang w:eastAsia="en-US"/>
        </w:rPr>
        <w:br w:type="page"/>
      </w:r>
    </w:p>
    <w:tbl>
      <w:tblPr>
        <w:tblStyle w:val="TableGrid11"/>
        <w:tblW w:w="7354" w:type="dxa"/>
        <w:tblInd w:w="1131" w:type="dxa"/>
        <w:shd w:val="clear" w:color="auto" w:fill="FFFFFF"/>
        <w:tblLook w:val="0420" w:firstRow="1" w:lastRow="0" w:firstColumn="0" w:lastColumn="0" w:noHBand="0" w:noVBand="1"/>
      </w:tblPr>
      <w:tblGrid>
        <w:gridCol w:w="1237"/>
        <w:gridCol w:w="1726"/>
        <w:gridCol w:w="1669"/>
        <w:gridCol w:w="1258"/>
        <w:gridCol w:w="1464"/>
      </w:tblGrid>
      <w:tr w:rsidR="00444E4B" w:rsidRPr="0086214E" w14:paraId="14800C86" w14:textId="77777777" w:rsidTr="000B091B">
        <w:trPr>
          <w:trHeight w:val="320"/>
          <w:tblHeader/>
        </w:trPr>
        <w:tc>
          <w:tcPr>
            <w:tcW w:w="1237" w:type="dxa"/>
            <w:shd w:val="clear" w:color="auto" w:fill="FFFFFF"/>
            <w:hideMark/>
          </w:tcPr>
          <w:p w14:paraId="0FF45F13" w14:textId="77777777" w:rsidR="00444E4B" w:rsidRPr="0086214E" w:rsidRDefault="00444E4B" w:rsidP="00444E4B">
            <w:pPr>
              <w:jc w:val="center"/>
              <w:rPr>
                <w:rFonts w:asciiTheme="majorBidi" w:hAnsiTheme="majorBidi" w:cstheme="majorBidi"/>
                <w:i/>
                <w:iCs/>
                <w:sz w:val="18"/>
                <w:szCs w:val="18"/>
              </w:rPr>
            </w:pPr>
            <w:r w:rsidRPr="0086214E">
              <w:rPr>
                <w:rFonts w:asciiTheme="majorBidi" w:hAnsiTheme="majorBidi" w:cstheme="majorBidi"/>
                <w:i/>
                <w:iCs/>
                <w:sz w:val="18"/>
                <w:szCs w:val="18"/>
              </w:rPr>
              <w:lastRenderedPageBreak/>
              <w:t>Subclauses</w:t>
            </w:r>
          </w:p>
        </w:tc>
        <w:tc>
          <w:tcPr>
            <w:tcW w:w="1726" w:type="dxa"/>
            <w:shd w:val="clear" w:color="auto" w:fill="FFFFFF"/>
            <w:hideMark/>
          </w:tcPr>
          <w:p w14:paraId="2CF00F4E" w14:textId="77777777" w:rsidR="00444E4B" w:rsidRPr="0086214E" w:rsidRDefault="00444E4B" w:rsidP="00444E4B">
            <w:pPr>
              <w:jc w:val="center"/>
              <w:rPr>
                <w:rFonts w:asciiTheme="majorBidi" w:hAnsiTheme="majorBidi" w:cstheme="majorBidi"/>
                <w:i/>
                <w:iCs/>
                <w:sz w:val="18"/>
                <w:szCs w:val="18"/>
              </w:rPr>
            </w:pPr>
            <w:r w:rsidRPr="0086214E">
              <w:rPr>
                <w:rFonts w:asciiTheme="majorBidi" w:hAnsiTheme="majorBidi" w:cstheme="majorBidi"/>
                <w:i/>
                <w:iCs/>
                <w:sz w:val="18"/>
                <w:szCs w:val="18"/>
              </w:rPr>
              <w:t>Description</w:t>
            </w:r>
          </w:p>
        </w:tc>
        <w:tc>
          <w:tcPr>
            <w:tcW w:w="1669" w:type="dxa"/>
            <w:shd w:val="clear" w:color="auto" w:fill="FFFFFF"/>
            <w:hideMark/>
          </w:tcPr>
          <w:p w14:paraId="1087EE0B" w14:textId="77777777" w:rsidR="00444E4B" w:rsidRPr="0086214E" w:rsidRDefault="00444E4B" w:rsidP="00444E4B">
            <w:pPr>
              <w:jc w:val="center"/>
              <w:rPr>
                <w:rFonts w:asciiTheme="majorBidi" w:hAnsiTheme="majorBidi" w:cstheme="majorBidi"/>
                <w:i/>
                <w:iCs/>
                <w:sz w:val="18"/>
                <w:szCs w:val="18"/>
              </w:rPr>
            </w:pPr>
            <w:r w:rsidRPr="0086214E">
              <w:rPr>
                <w:rFonts w:asciiTheme="majorBidi" w:hAnsiTheme="majorBidi" w:cstheme="majorBidi"/>
                <w:i/>
                <w:iCs/>
                <w:sz w:val="18"/>
                <w:szCs w:val="18"/>
              </w:rPr>
              <w:t>Criterion</w:t>
            </w:r>
          </w:p>
        </w:tc>
        <w:tc>
          <w:tcPr>
            <w:tcW w:w="1258" w:type="dxa"/>
            <w:shd w:val="clear" w:color="auto" w:fill="FFFFFF"/>
            <w:hideMark/>
          </w:tcPr>
          <w:p w14:paraId="49C3D325" w14:textId="77777777" w:rsidR="00444E4B" w:rsidRPr="0086214E" w:rsidRDefault="00444E4B" w:rsidP="00444E4B">
            <w:pPr>
              <w:jc w:val="center"/>
              <w:rPr>
                <w:rFonts w:asciiTheme="majorBidi" w:hAnsiTheme="majorBidi" w:cstheme="majorBidi"/>
                <w:i/>
                <w:iCs/>
                <w:sz w:val="18"/>
                <w:szCs w:val="18"/>
              </w:rPr>
            </w:pPr>
            <w:r w:rsidRPr="0086214E">
              <w:rPr>
                <w:rFonts w:asciiTheme="majorBidi" w:hAnsiTheme="majorBidi" w:cstheme="majorBidi"/>
                <w:i/>
                <w:iCs/>
                <w:sz w:val="18"/>
                <w:szCs w:val="18"/>
              </w:rPr>
              <w:t>Frequency</w:t>
            </w:r>
          </w:p>
        </w:tc>
        <w:tc>
          <w:tcPr>
            <w:tcW w:w="1464" w:type="dxa"/>
            <w:shd w:val="clear" w:color="auto" w:fill="FFFFFF"/>
            <w:hideMark/>
          </w:tcPr>
          <w:p w14:paraId="7888004A" w14:textId="77777777" w:rsidR="00444E4B" w:rsidRPr="0086214E" w:rsidRDefault="00444E4B" w:rsidP="00444E4B">
            <w:pPr>
              <w:jc w:val="center"/>
              <w:rPr>
                <w:rFonts w:asciiTheme="majorBidi" w:hAnsiTheme="majorBidi" w:cstheme="majorBidi"/>
                <w:i/>
                <w:iCs/>
                <w:sz w:val="18"/>
                <w:szCs w:val="18"/>
              </w:rPr>
            </w:pPr>
            <w:r w:rsidRPr="0086214E">
              <w:rPr>
                <w:rFonts w:asciiTheme="majorBidi" w:hAnsiTheme="majorBidi" w:cstheme="majorBidi"/>
                <w:i/>
                <w:iCs/>
                <w:sz w:val="18"/>
                <w:szCs w:val="18"/>
              </w:rPr>
              <w:t>Comments</w:t>
            </w:r>
          </w:p>
        </w:tc>
      </w:tr>
      <w:tr w:rsidR="00444E4B" w:rsidRPr="0086214E" w14:paraId="3F191E5D" w14:textId="77777777" w:rsidTr="000B091B">
        <w:trPr>
          <w:trHeight w:val="471"/>
        </w:trPr>
        <w:tc>
          <w:tcPr>
            <w:tcW w:w="1237" w:type="dxa"/>
            <w:shd w:val="clear" w:color="auto" w:fill="FFFFFF"/>
            <w:hideMark/>
          </w:tcPr>
          <w:p w14:paraId="0F6D2B0D"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9.3.1</w:t>
            </w:r>
          </w:p>
          <w:p w14:paraId="6A19584E"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9.3.3</w:t>
            </w:r>
          </w:p>
        </w:tc>
        <w:tc>
          <w:tcPr>
            <w:tcW w:w="1726" w:type="dxa"/>
            <w:shd w:val="clear" w:color="auto" w:fill="FFFFFF"/>
            <w:hideMark/>
          </w:tcPr>
          <w:p w14:paraId="695D8638"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Wind speed</w:t>
            </w:r>
          </w:p>
        </w:tc>
        <w:tc>
          <w:tcPr>
            <w:tcW w:w="1669" w:type="dxa"/>
            <w:shd w:val="clear" w:color="auto" w:fill="FFFFFF"/>
            <w:hideMark/>
          </w:tcPr>
          <w:p w14:paraId="43F30309"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2±1 m/s</w:t>
            </w:r>
          </w:p>
        </w:tc>
        <w:tc>
          <w:tcPr>
            <w:tcW w:w="1258" w:type="dxa"/>
            <w:shd w:val="clear" w:color="auto" w:fill="FFFFFF"/>
            <w:hideMark/>
          </w:tcPr>
          <w:p w14:paraId="5CC8514D"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Each test</w:t>
            </w:r>
          </w:p>
        </w:tc>
        <w:tc>
          <w:tcPr>
            <w:tcW w:w="1464" w:type="dxa"/>
            <w:shd w:val="clear" w:color="auto" w:fill="FFFFFF"/>
            <w:hideMark/>
          </w:tcPr>
          <w:p w14:paraId="0BE3D96F" w14:textId="77777777" w:rsidR="00444E4B" w:rsidRPr="0086214E" w:rsidRDefault="00444E4B" w:rsidP="00444E4B">
            <w:pPr>
              <w:jc w:val="both"/>
              <w:rPr>
                <w:rFonts w:asciiTheme="majorBidi" w:hAnsiTheme="majorBidi" w:cstheme="majorBidi"/>
                <w:sz w:val="18"/>
                <w:szCs w:val="18"/>
              </w:rPr>
            </w:pPr>
          </w:p>
        </w:tc>
      </w:tr>
      <w:tr w:rsidR="00444E4B" w:rsidRPr="0086214E" w14:paraId="48D51BD3" w14:textId="77777777" w:rsidTr="000B091B">
        <w:trPr>
          <w:trHeight w:val="696"/>
        </w:trPr>
        <w:tc>
          <w:tcPr>
            <w:tcW w:w="1237" w:type="dxa"/>
            <w:shd w:val="clear" w:color="auto" w:fill="FFFFFF"/>
            <w:hideMark/>
          </w:tcPr>
          <w:p w14:paraId="41AEA19D"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9.3.2</w:t>
            </w:r>
          </w:p>
          <w:p w14:paraId="637AD6FB"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9.3.4</w:t>
            </w:r>
          </w:p>
        </w:tc>
        <w:tc>
          <w:tcPr>
            <w:tcW w:w="1726" w:type="dxa"/>
            <w:shd w:val="clear" w:color="auto" w:fill="FFFFFF"/>
            <w:hideMark/>
          </w:tcPr>
          <w:p w14:paraId="7A9637F1"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Wind direction</w:t>
            </w:r>
          </w:p>
        </w:tc>
        <w:tc>
          <w:tcPr>
            <w:tcW w:w="1669" w:type="dxa"/>
            <w:shd w:val="clear" w:color="auto" w:fill="FFFFFF"/>
            <w:hideMark/>
          </w:tcPr>
          <w:p w14:paraId="6FED13CE"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±15 deg.</w:t>
            </w:r>
          </w:p>
        </w:tc>
        <w:tc>
          <w:tcPr>
            <w:tcW w:w="1258" w:type="dxa"/>
            <w:shd w:val="clear" w:color="auto" w:fill="FFFFFF"/>
            <w:hideMark/>
          </w:tcPr>
          <w:p w14:paraId="751DBE65"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Each test</w:t>
            </w:r>
          </w:p>
        </w:tc>
        <w:tc>
          <w:tcPr>
            <w:tcW w:w="1464" w:type="dxa"/>
            <w:shd w:val="clear" w:color="auto" w:fill="FFFFFF"/>
            <w:hideMark/>
          </w:tcPr>
          <w:p w14:paraId="111E0C93"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Perpendicular to rear of the test vehicle</w:t>
            </w:r>
          </w:p>
        </w:tc>
      </w:tr>
      <w:tr w:rsidR="00444E4B" w:rsidRPr="0086214E" w14:paraId="557A7E5B" w14:textId="77777777" w:rsidTr="000B091B">
        <w:trPr>
          <w:trHeight w:val="233"/>
        </w:trPr>
        <w:tc>
          <w:tcPr>
            <w:tcW w:w="1237" w:type="dxa"/>
            <w:shd w:val="clear" w:color="auto" w:fill="FFFFFF"/>
            <w:hideMark/>
          </w:tcPr>
          <w:p w14:paraId="32993EE0"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9.3.3</w:t>
            </w:r>
          </w:p>
        </w:tc>
        <w:tc>
          <w:tcPr>
            <w:tcW w:w="1726" w:type="dxa"/>
            <w:shd w:val="clear" w:color="auto" w:fill="FFFFFF"/>
            <w:hideMark/>
          </w:tcPr>
          <w:p w14:paraId="3C0DED51"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Relative humidity</w:t>
            </w:r>
          </w:p>
        </w:tc>
        <w:tc>
          <w:tcPr>
            <w:tcW w:w="1669" w:type="dxa"/>
            <w:shd w:val="clear" w:color="auto" w:fill="FFFFFF"/>
            <w:hideMark/>
          </w:tcPr>
          <w:p w14:paraId="7D562360"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30 to 90%</w:t>
            </w:r>
          </w:p>
        </w:tc>
        <w:tc>
          <w:tcPr>
            <w:tcW w:w="1258" w:type="dxa"/>
            <w:shd w:val="clear" w:color="auto" w:fill="FFFFFF"/>
            <w:hideMark/>
          </w:tcPr>
          <w:p w14:paraId="6C9809BE"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Each test</w:t>
            </w:r>
          </w:p>
        </w:tc>
        <w:tc>
          <w:tcPr>
            <w:tcW w:w="1464" w:type="dxa"/>
            <w:shd w:val="clear" w:color="auto" w:fill="FFFFFF"/>
            <w:hideMark/>
          </w:tcPr>
          <w:p w14:paraId="1FBA9F35" w14:textId="77777777" w:rsidR="00444E4B" w:rsidRPr="0086214E" w:rsidRDefault="00444E4B" w:rsidP="00444E4B">
            <w:pPr>
              <w:jc w:val="both"/>
              <w:rPr>
                <w:rFonts w:asciiTheme="majorBidi" w:hAnsiTheme="majorBidi" w:cstheme="majorBidi"/>
                <w:sz w:val="18"/>
                <w:szCs w:val="18"/>
              </w:rPr>
            </w:pPr>
          </w:p>
        </w:tc>
      </w:tr>
      <w:tr w:rsidR="00444E4B" w:rsidRPr="0086214E" w14:paraId="703D9BEF" w14:textId="77777777" w:rsidTr="000B091B">
        <w:trPr>
          <w:trHeight w:val="550"/>
        </w:trPr>
        <w:tc>
          <w:tcPr>
            <w:tcW w:w="1237" w:type="dxa"/>
            <w:shd w:val="clear" w:color="auto" w:fill="FFFFFF"/>
            <w:hideMark/>
          </w:tcPr>
          <w:p w14:paraId="574E5B8C"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9.3.3</w:t>
            </w:r>
          </w:p>
        </w:tc>
        <w:tc>
          <w:tcPr>
            <w:tcW w:w="1726" w:type="dxa"/>
            <w:shd w:val="clear" w:color="auto" w:fill="FFFFFF"/>
            <w:hideMark/>
          </w:tcPr>
          <w:p w14:paraId="741AF8AD"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Atmospheric pressure</w:t>
            </w:r>
          </w:p>
        </w:tc>
        <w:tc>
          <w:tcPr>
            <w:tcW w:w="1669" w:type="dxa"/>
            <w:shd w:val="clear" w:color="auto" w:fill="FFFFFF"/>
            <w:hideMark/>
          </w:tcPr>
          <w:p w14:paraId="49C2F77D"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85 to 110 kPa</w:t>
            </w:r>
          </w:p>
        </w:tc>
        <w:tc>
          <w:tcPr>
            <w:tcW w:w="1258" w:type="dxa"/>
            <w:shd w:val="clear" w:color="auto" w:fill="FFFFFF"/>
            <w:hideMark/>
          </w:tcPr>
          <w:p w14:paraId="579D4CF4"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Each test</w:t>
            </w:r>
          </w:p>
        </w:tc>
        <w:tc>
          <w:tcPr>
            <w:tcW w:w="1464" w:type="dxa"/>
            <w:shd w:val="clear" w:color="auto" w:fill="FFFFFF"/>
            <w:hideMark/>
          </w:tcPr>
          <w:p w14:paraId="489DFE9D" w14:textId="77777777" w:rsidR="00444E4B" w:rsidRPr="0086214E" w:rsidRDefault="00444E4B" w:rsidP="00444E4B">
            <w:pPr>
              <w:jc w:val="both"/>
              <w:rPr>
                <w:rFonts w:asciiTheme="majorBidi" w:hAnsiTheme="majorBidi" w:cstheme="majorBidi"/>
                <w:sz w:val="18"/>
                <w:szCs w:val="18"/>
              </w:rPr>
            </w:pPr>
          </w:p>
        </w:tc>
      </w:tr>
      <w:tr w:rsidR="00444E4B" w:rsidRPr="0086214E" w14:paraId="1685915B" w14:textId="77777777" w:rsidTr="000B091B">
        <w:trPr>
          <w:trHeight w:val="416"/>
        </w:trPr>
        <w:tc>
          <w:tcPr>
            <w:tcW w:w="1237" w:type="dxa"/>
            <w:shd w:val="clear" w:color="auto" w:fill="FFFFFF"/>
          </w:tcPr>
          <w:p w14:paraId="069403EF"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9.3.3</w:t>
            </w:r>
          </w:p>
        </w:tc>
        <w:tc>
          <w:tcPr>
            <w:tcW w:w="1726" w:type="dxa"/>
            <w:shd w:val="clear" w:color="auto" w:fill="FFFFFF"/>
          </w:tcPr>
          <w:p w14:paraId="77678EB5"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Ambient temperature</w:t>
            </w:r>
          </w:p>
        </w:tc>
        <w:tc>
          <w:tcPr>
            <w:tcW w:w="1669" w:type="dxa"/>
            <w:shd w:val="clear" w:color="auto" w:fill="FFFFFF"/>
          </w:tcPr>
          <w:p w14:paraId="5ADAC05F" w14:textId="77777777" w:rsidR="00444E4B" w:rsidRPr="0086214E" w:rsidRDefault="00444E4B" w:rsidP="00444E4B">
            <w:pPr>
              <w:jc w:val="both"/>
              <w:rPr>
                <w:rFonts w:asciiTheme="majorBidi" w:hAnsiTheme="majorBidi" w:cstheme="majorBidi"/>
                <w:color w:val="000000"/>
                <w:kern w:val="24"/>
                <w:sz w:val="18"/>
                <w:szCs w:val="18"/>
              </w:rPr>
            </w:pPr>
            <w:r w:rsidRPr="0086214E">
              <w:rPr>
                <w:rFonts w:asciiTheme="majorBidi" w:hAnsiTheme="majorBidi" w:cstheme="majorBidi"/>
                <w:color w:val="000000"/>
                <w:kern w:val="24"/>
                <w:sz w:val="18"/>
                <w:szCs w:val="18"/>
              </w:rPr>
              <w:t>-7 to +30</w:t>
            </w:r>
            <w:r w:rsidRPr="0086214E">
              <w:rPr>
                <w:rFonts w:asciiTheme="majorBidi" w:hAnsiTheme="majorBidi" w:cstheme="majorBidi"/>
                <w:color w:val="000000"/>
                <w:kern w:val="24"/>
                <w:sz w:val="18"/>
                <w:szCs w:val="18"/>
                <w:vertAlign w:val="superscript"/>
              </w:rPr>
              <w:t>o</w:t>
            </w:r>
            <w:r w:rsidRPr="0086214E">
              <w:rPr>
                <w:rFonts w:asciiTheme="majorBidi" w:hAnsiTheme="majorBidi" w:cstheme="majorBidi"/>
                <w:color w:val="000000"/>
                <w:kern w:val="24"/>
                <w:sz w:val="18"/>
                <w:szCs w:val="18"/>
              </w:rPr>
              <w:t>C</w:t>
            </w:r>
          </w:p>
        </w:tc>
        <w:tc>
          <w:tcPr>
            <w:tcW w:w="1258" w:type="dxa"/>
            <w:shd w:val="clear" w:color="auto" w:fill="FFFFFF"/>
          </w:tcPr>
          <w:p w14:paraId="1512D7DA"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Each test</w:t>
            </w:r>
          </w:p>
        </w:tc>
        <w:tc>
          <w:tcPr>
            <w:tcW w:w="1464" w:type="dxa"/>
            <w:shd w:val="clear" w:color="auto" w:fill="FFFFFF"/>
          </w:tcPr>
          <w:p w14:paraId="0EEF89C9" w14:textId="77777777" w:rsidR="00444E4B" w:rsidRPr="0086214E" w:rsidRDefault="00444E4B" w:rsidP="00444E4B">
            <w:pPr>
              <w:jc w:val="both"/>
              <w:rPr>
                <w:rFonts w:asciiTheme="majorBidi" w:hAnsiTheme="majorBidi" w:cstheme="majorBidi"/>
                <w:sz w:val="18"/>
                <w:szCs w:val="18"/>
              </w:rPr>
            </w:pPr>
          </w:p>
        </w:tc>
      </w:tr>
      <w:tr w:rsidR="00444E4B" w:rsidRPr="0086214E" w14:paraId="664B76FB" w14:textId="77777777" w:rsidTr="000B091B">
        <w:trPr>
          <w:trHeight w:val="416"/>
        </w:trPr>
        <w:tc>
          <w:tcPr>
            <w:tcW w:w="1237" w:type="dxa"/>
            <w:shd w:val="clear" w:color="auto" w:fill="FFFFFF"/>
            <w:hideMark/>
          </w:tcPr>
          <w:p w14:paraId="1D25FF6A"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9.3.4</w:t>
            </w:r>
          </w:p>
        </w:tc>
        <w:tc>
          <w:tcPr>
            <w:tcW w:w="1726" w:type="dxa"/>
            <w:shd w:val="clear" w:color="auto" w:fill="FFFFFF"/>
            <w:hideMark/>
          </w:tcPr>
          <w:p w14:paraId="55C4578E"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Uniformity of the wind</w:t>
            </w:r>
          </w:p>
        </w:tc>
        <w:tc>
          <w:tcPr>
            <w:tcW w:w="1669" w:type="dxa"/>
            <w:shd w:val="clear" w:color="auto" w:fill="FFFFFF"/>
            <w:hideMark/>
          </w:tcPr>
          <w:p w14:paraId="685FB874"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±0,2 m/s</w:t>
            </w:r>
          </w:p>
        </w:tc>
        <w:tc>
          <w:tcPr>
            <w:tcW w:w="1258" w:type="dxa"/>
            <w:shd w:val="clear" w:color="auto" w:fill="FFFFFF"/>
            <w:hideMark/>
          </w:tcPr>
          <w:p w14:paraId="3B341A20"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Each test</w:t>
            </w:r>
          </w:p>
        </w:tc>
        <w:tc>
          <w:tcPr>
            <w:tcW w:w="1464" w:type="dxa"/>
            <w:shd w:val="clear" w:color="auto" w:fill="FFFFFF"/>
            <w:hideMark/>
          </w:tcPr>
          <w:p w14:paraId="58DB0B40"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 xml:space="preserve">Measure the wind speed at two additional points 0.5 m on each side of the vehicle prior to sampling (see Annex V). </w:t>
            </w:r>
          </w:p>
        </w:tc>
      </w:tr>
      <w:tr w:rsidR="00444E4B" w:rsidRPr="0086214E" w14:paraId="42F808E8" w14:textId="77777777" w:rsidTr="000B091B">
        <w:trPr>
          <w:trHeight w:val="696"/>
        </w:trPr>
        <w:tc>
          <w:tcPr>
            <w:tcW w:w="1237" w:type="dxa"/>
            <w:shd w:val="clear" w:color="auto" w:fill="FFFFFF"/>
            <w:hideMark/>
          </w:tcPr>
          <w:p w14:paraId="78206820"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9.3.8</w:t>
            </w:r>
          </w:p>
        </w:tc>
        <w:tc>
          <w:tcPr>
            <w:tcW w:w="1726" w:type="dxa"/>
            <w:shd w:val="clear" w:color="auto" w:fill="FFFFFF"/>
            <w:hideMark/>
          </w:tcPr>
          <w:p w14:paraId="0E4797E0"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 xml:space="preserve">Background test substance concentrations </w:t>
            </w:r>
          </w:p>
        </w:tc>
        <w:tc>
          <w:tcPr>
            <w:tcW w:w="1669" w:type="dxa"/>
            <w:shd w:val="clear" w:color="auto" w:fill="FFFFFF"/>
            <w:hideMark/>
          </w:tcPr>
          <w:p w14:paraId="6B9A36C7"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&lt;25% of MAC*</w:t>
            </w:r>
          </w:p>
        </w:tc>
        <w:tc>
          <w:tcPr>
            <w:tcW w:w="1258" w:type="dxa"/>
            <w:shd w:val="clear" w:color="auto" w:fill="FFFFFF"/>
            <w:hideMark/>
          </w:tcPr>
          <w:p w14:paraId="1634584C"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Before test</w:t>
            </w:r>
          </w:p>
        </w:tc>
        <w:tc>
          <w:tcPr>
            <w:tcW w:w="1464" w:type="dxa"/>
            <w:shd w:val="clear" w:color="auto" w:fill="FFFFFF"/>
            <w:hideMark/>
          </w:tcPr>
          <w:p w14:paraId="712C1394"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Control for all measured test substances</w:t>
            </w:r>
          </w:p>
        </w:tc>
      </w:tr>
      <w:tr w:rsidR="00444E4B" w:rsidRPr="0086214E" w14:paraId="5C102D70" w14:textId="77777777" w:rsidTr="000B091B">
        <w:trPr>
          <w:trHeight w:val="696"/>
        </w:trPr>
        <w:tc>
          <w:tcPr>
            <w:tcW w:w="1237" w:type="dxa"/>
            <w:shd w:val="clear" w:color="auto" w:fill="FFFFFF"/>
            <w:hideMark/>
          </w:tcPr>
          <w:p w14:paraId="407A74BD"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9.3.10</w:t>
            </w:r>
          </w:p>
        </w:tc>
        <w:tc>
          <w:tcPr>
            <w:tcW w:w="1726" w:type="dxa"/>
            <w:shd w:val="clear" w:color="auto" w:fill="FFFFFF"/>
            <w:hideMark/>
          </w:tcPr>
          <w:p w14:paraId="34DD42F0"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 xml:space="preserve">Background test substance concentrations </w:t>
            </w:r>
          </w:p>
        </w:tc>
        <w:tc>
          <w:tcPr>
            <w:tcW w:w="1669" w:type="dxa"/>
            <w:shd w:val="clear" w:color="auto" w:fill="FFFFFF"/>
            <w:hideMark/>
          </w:tcPr>
          <w:p w14:paraId="275DC795"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&lt;25% of MAC* and</w:t>
            </w:r>
          </w:p>
          <w:p w14:paraId="53BE632A"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not more than 10% of MAC from concentrations before test (p.9.3.8)</w:t>
            </w:r>
          </w:p>
        </w:tc>
        <w:tc>
          <w:tcPr>
            <w:tcW w:w="1258" w:type="dxa"/>
            <w:shd w:val="clear" w:color="auto" w:fill="FFFFFF"/>
            <w:hideMark/>
          </w:tcPr>
          <w:p w14:paraId="49EF1966"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After test</w:t>
            </w:r>
          </w:p>
        </w:tc>
        <w:tc>
          <w:tcPr>
            <w:tcW w:w="1464" w:type="dxa"/>
            <w:shd w:val="clear" w:color="auto" w:fill="FFFFFF"/>
            <w:hideMark/>
          </w:tcPr>
          <w:p w14:paraId="74AE4168"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Control for all measured test substances</w:t>
            </w:r>
          </w:p>
        </w:tc>
      </w:tr>
    </w:tbl>
    <w:p w14:paraId="73AC08DC" w14:textId="0DBFE2D3"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 xml:space="preserve">*MAC – maximal allowable concentration set by </w:t>
      </w:r>
      <w:r w:rsidR="00FE79D1">
        <w:rPr>
          <w:rFonts w:eastAsia="MS Mincho"/>
          <w:lang w:eastAsia="en-US"/>
        </w:rPr>
        <w:t>C</w:t>
      </w:r>
      <w:r w:rsidR="00FE79D1" w:rsidRPr="00743BAD">
        <w:rPr>
          <w:rFonts w:eastAsia="MS Mincho"/>
          <w:lang w:eastAsia="en-US"/>
        </w:rPr>
        <w:t xml:space="preserve">ontracting </w:t>
      </w:r>
      <w:r w:rsidR="00FE79D1">
        <w:rPr>
          <w:rFonts w:eastAsia="MS Mincho"/>
          <w:lang w:eastAsia="en-US"/>
        </w:rPr>
        <w:t>P</w:t>
      </w:r>
      <w:r w:rsidR="00FE79D1" w:rsidRPr="00743BAD">
        <w:rPr>
          <w:rFonts w:eastAsia="MS Mincho"/>
          <w:lang w:eastAsia="en-US"/>
        </w:rPr>
        <w:t>arty</w:t>
      </w:r>
    </w:p>
    <w:p w14:paraId="29DCE4B2" w14:textId="0B3BB58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12.3.</w:t>
      </w:r>
      <w:r w:rsidRPr="00743BAD">
        <w:rPr>
          <w:rFonts w:eastAsia="MS Mincho"/>
          <w:lang w:eastAsia="en-US"/>
        </w:rPr>
        <w:tab/>
        <w:t xml:space="preserve">Quality control requirements for </w:t>
      </w:r>
      <w:r w:rsidR="00FE79D1">
        <w:rPr>
          <w:rFonts w:eastAsia="MS Mincho"/>
          <w:lang w:eastAsia="en-US"/>
        </w:rPr>
        <w:t xml:space="preserve">the </w:t>
      </w:r>
      <w:r w:rsidRPr="00743BAD">
        <w:rPr>
          <w:rFonts w:eastAsia="MS Mincho"/>
          <w:lang w:eastAsia="en-US"/>
        </w:rPr>
        <w:t>constant speed test are listed in the table below.</w:t>
      </w:r>
    </w:p>
    <w:tbl>
      <w:tblPr>
        <w:tblStyle w:val="TableGrid11"/>
        <w:tblW w:w="7354" w:type="dxa"/>
        <w:tblInd w:w="1131" w:type="dxa"/>
        <w:shd w:val="clear" w:color="auto" w:fill="FFFFFF"/>
        <w:tblLook w:val="0420" w:firstRow="1" w:lastRow="0" w:firstColumn="0" w:lastColumn="0" w:noHBand="0" w:noVBand="1"/>
      </w:tblPr>
      <w:tblGrid>
        <w:gridCol w:w="1244"/>
        <w:gridCol w:w="1731"/>
        <w:gridCol w:w="1673"/>
        <w:gridCol w:w="1268"/>
        <w:gridCol w:w="1438"/>
      </w:tblGrid>
      <w:tr w:rsidR="00444E4B" w:rsidRPr="0086214E" w14:paraId="7D10B4CA" w14:textId="77777777" w:rsidTr="00444E4B">
        <w:trPr>
          <w:trHeight w:val="309"/>
        </w:trPr>
        <w:tc>
          <w:tcPr>
            <w:tcW w:w="1244" w:type="dxa"/>
            <w:shd w:val="clear" w:color="auto" w:fill="FFFFFF"/>
            <w:hideMark/>
          </w:tcPr>
          <w:p w14:paraId="1A3E5569" w14:textId="77777777" w:rsidR="00444E4B" w:rsidRPr="0086214E" w:rsidRDefault="00444E4B" w:rsidP="00444E4B">
            <w:pPr>
              <w:jc w:val="center"/>
              <w:rPr>
                <w:rFonts w:asciiTheme="majorBidi" w:hAnsiTheme="majorBidi" w:cstheme="majorBidi"/>
                <w:i/>
                <w:iCs/>
                <w:sz w:val="18"/>
                <w:szCs w:val="18"/>
              </w:rPr>
            </w:pPr>
            <w:r w:rsidRPr="0086214E">
              <w:rPr>
                <w:rFonts w:asciiTheme="majorBidi" w:hAnsiTheme="majorBidi" w:cstheme="majorBidi"/>
                <w:i/>
                <w:iCs/>
                <w:sz w:val="18"/>
                <w:szCs w:val="18"/>
              </w:rPr>
              <w:t>Subclauses</w:t>
            </w:r>
          </w:p>
        </w:tc>
        <w:tc>
          <w:tcPr>
            <w:tcW w:w="1731" w:type="dxa"/>
            <w:shd w:val="clear" w:color="auto" w:fill="FFFFFF"/>
            <w:hideMark/>
          </w:tcPr>
          <w:p w14:paraId="645F6154" w14:textId="77777777" w:rsidR="00444E4B" w:rsidRPr="0086214E" w:rsidRDefault="00444E4B" w:rsidP="00444E4B">
            <w:pPr>
              <w:jc w:val="center"/>
              <w:rPr>
                <w:rFonts w:asciiTheme="majorBidi" w:hAnsiTheme="majorBidi" w:cstheme="majorBidi"/>
                <w:i/>
                <w:iCs/>
                <w:sz w:val="18"/>
                <w:szCs w:val="18"/>
              </w:rPr>
            </w:pPr>
            <w:r w:rsidRPr="0086214E">
              <w:rPr>
                <w:rFonts w:asciiTheme="majorBidi" w:hAnsiTheme="majorBidi" w:cstheme="majorBidi"/>
                <w:i/>
                <w:iCs/>
                <w:sz w:val="18"/>
                <w:szCs w:val="18"/>
              </w:rPr>
              <w:t>Description</w:t>
            </w:r>
          </w:p>
        </w:tc>
        <w:tc>
          <w:tcPr>
            <w:tcW w:w="1673" w:type="dxa"/>
            <w:shd w:val="clear" w:color="auto" w:fill="FFFFFF"/>
            <w:hideMark/>
          </w:tcPr>
          <w:p w14:paraId="3A25B898" w14:textId="77777777" w:rsidR="00444E4B" w:rsidRPr="0086214E" w:rsidRDefault="00444E4B" w:rsidP="00444E4B">
            <w:pPr>
              <w:jc w:val="center"/>
              <w:rPr>
                <w:rFonts w:asciiTheme="majorBidi" w:hAnsiTheme="majorBidi" w:cstheme="majorBidi"/>
                <w:i/>
                <w:iCs/>
                <w:sz w:val="18"/>
                <w:szCs w:val="18"/>
              </w:rPr>
            </w:pPr>
            <w:r w:rsidRPr="0086214E">
              <w:rPr>
                <w:rFonts w:asciiTheme="majorBidi" w:hAnsiTheme="majorBidi" w:cstheme="majorBidi"/>
                <w:i/>
                <w:iCs/>
                <w:sz w:val="18"/>
                <w:szCs w:val="18"/>
              </w:rPr>
              <w:t>Criterion</w:t>
            </w:r>
          </w:p>
        </w:tc>
        <w:tc>
          <w:tcPr>
            <w:tcW w:w="1268" w:type="dxa"/>
            <w:shd w:val="clear" w:color="auto" w:fill="FFFFFF"/>
            <w:hideMark/>
          </w:tcPr>
          <w:p w14:paraId="54277A55" w14:textId="77777777" w:rsidR="00444E4B" w:rsidRPr="0086214E" w:rsidRDefault="00444E4B" w:rsidP="00444E4B">
            <w:pPr>
              <w:jc w:val="center"/>
              <w:rPr>
                <w:rFonts w:asciiTheme="majorBidi" w:hAnsiTheme="majorBidi" w:cstheme="majorBidi"/>
                <w:i/>
                <w:iCs/>
                <w:sz w:val="18"/>
                <w:szCs w:val="18"/>
              </w:rPr>
            </w:pPr>
            <w:r w:rsidRPr="0086214E">
              <w:rPr>
                <w:rFonts w:asciiTheme="majorBidi" w:hAnsiTheme="majorBidi" w:cstheme="majorBidi"/>
                <w:i/>
                <w:iCs/>
                <w:sz w:val="18"/>
                <w:szCs w:val="18"/>
              </w:rPr>
              <w:t>Frequency</w:t>
            </w:r>
          </w:p>
        </w:tc>
        <w:tc>
          <w:tcPr>
            <w:tcW w:w="1438" w:type="dxa"/>
            <w:shd w:val="clear" w:color="auto" w:fill="FFFFFF"/>
            <w:hideMark/>
          </w:tcPr>
          <w:p w14:paraId="098CE3ED" w14:textId="77777777" w:rsidR="00444E4B" w:rsidRPr="0086214E" w:rsidRDefault="00444E4B" w:rsidP="00444E4B">
            <w:pPr>
              <w:jc w:val="center"/>
              <w:rPr>
                <w:rFonts w:asciiTheme="majorBidi" w:hAnsiTheme="majorBidi" w:cstheme="majorBidi"/>
                <w:i/>
                <w:iCs/>
                <w:sz w:val="18"/>
                <w:szCs w:val="18"/>
              </w:rPr>
            </w:pPr>
            <w:r w:rsidRPr="0086214E">
              <w:rPr>
                <w:rFonts w:asciiTheme="majorBidi" w:hAnsiTheme="majorBidi" w:cstheme="majorBidi"/>
                <w:i/>
                <w:iCs/>
                <w:sz w:val="18"/>
                <w:szCs w:val="18"/>
              </w:rPr>
              <w:t>Comments</w:t>
            </w:r>
          </w:p>
        </w:tc>
      </w:tr>
      <w:tr w:rsidR="00444E4B" w:rsidRPr="0086214E" w14:paraId="3505A8CA" w14:textId="77777777" w:rsidTr="00444E4B">
        <w:trPr>
          <w:trHeight w:val="413"/>
        </w:trPr>
        <w:tc>
          <w:tcPr>
            <w:tcW w:w="1244" w:type="dxa"/>
            <w:shd w:val="clear" w:color="auto" w:fill="FFFFFF"/>
          </w:tcPr>
          <w:p w14:paraId="04F4A458"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9.4.4</w:t>
            </w:r>
          </w:p>
        </w:tc>
        <w:tc>
          <w:tcPr>
            <w:tcW w:w="1731" w:type="dxa"/>
            <w:shd w:val="clear" w:color="auto" w:fill="FFFFFF"/>
          </w:tcPr>
          <w:p w14:paraId="38517A4B"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Ambient temperature</w:t>
            </w:r>
          </w:p>
        </w:tc>
        <w:tc>
          <w:tcPr>
            <w:tcW w:w="1673" w:type="dxa"/>
            <w:shd w:val="clear" w:color="auto" w:fill="FFFFFF"/>
          </w:tcPr>
          <w:p w14:paraId="28CD5D2C" w14:textId="77777777" w:rsidR="00444E4B" w:rsidRPr="0086214E" w:rsidRDefault="00444E4B" w:rsidP="00444E4B">
            <w:pPr>
              <w:jc w:val="both"/>
              <w:rPr>
                <w:rFonts w:asciiTheme="majorBidi" w:hAnsiTheme="majorBidi" w:cstheme="majorBidi"/>
                <w:color w:val="000000"/>
                <w:kern w:val="24"/>
                <w:sz w:val="18"/>
                <w:szCs w:val="18"/>
              </w:rPr>
            </w:pPr>
            <w:r w:rsidRPr="0086214E">
              <w:rPr>
                <w:rFonts w:asciiTheme="majorBidi" w:hAnsiTheme="majorBidi" w:cstheme="majorBidi"/>
                <w:color w:val="000000"/>
                <w:kern w:val="24"/>
                <w:sz w:val="18"/>
                <w:szCs w:val="18"/>
              </w:rPr>
              <w:t>-7 to +30</w:t>
            </w:r>
            <w:r w:rsidRPr="0086214E">
              <w:rPr>
                <w:rFonts w:asciiTheme="majorBidi" w:hAnsiTheme="majorBidi" w:cstheme="majorBidi"/>
                <w:color w:val="000000"/>
                <w:kern w:val="24"/>
                <w:sz w:val="18"/>
                <w:szCs w:val="18"/>
                <w:vertAlign w:val="superscript"/>
              </w:rPr>
              <w:t>o</w:t>
            </w:r>
            <w:r w:rsidRPr="0086214E">
              <w:rPr>
                <w:rFonts w:asciiTheme="majorBidi" w:hAnsiTheme="majorBidi" w:cstheme="majorBidi"/>
                <w:color w:val="000000"/>
                <w:kern w:val="24"/>
                <w:sz w:val="18"/>
                <w:szCs w:val="18"/>
              </w:rPr>
              <w:t>C</w:t>
            </w:r>
          </w:p>
        </w:tc>
        <w:tc>
          <w:tcPr>
            <w:tcW w:w="1268" w:type="dxa"/>
            <w:shd w:val="clear" w:color="auto" w:fill="FFFFFF"/>
          </w:tcPr>
          <w:p w14:paraId="697C373A"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Each test</w:t>
            </w:r>
          </w:p>
        </w:tc>
        <w:tc>
          <w:tcPr>
            <w:tcW w:w="1438" w:type="dxa"/>
            <w:shd w:val="clear" w:color="auto" w:fill="FFFFFF"/>
          </w:tcPr>
          <w:p w14:paraId="5D5F8888" w14:textId="77777777" w:rsidR="00444E4B" w:rsidRPr="0086214E" w:rsidRDefault="00444E4B" w:rsidP="00444E4B">
            <w:pPr>
              <w:jc w:val="both"/>
              <w:rPr>
                <w:rFonts w:asciiTheme="majorBidi" w:hAnsiTheme="majorBidi" w:cstheme="majorBidi"/>
                <w:sz w:val="18"/>
                <w:szCs w:val="18"/>
              </w:rPr>
            </w:pPr>
          </w:p>
        </w:tc>
      </w:tr>
      <w:tr w:rsidR="00444E4B" w:rsidRPr="0086214E" w14:paraId="05BDB4D5" w14:textId="77777777" w:rsidTr="00444E4B">
        <w:trPr>
          <w:trHeight w:val="208"/>
        </w:trPr>
        <w:tc>
          <w:tcPr>
            <w:tcW w:w="1244" w:type="dxa"/>
            <w:shd w:val="clear" w:color="auto" w:fill="FFFFFF"/>
          </w:tcPr>
          <w:p w14:paraId="35292FFD"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9.4.4</w:t>
            </w:r>
          </w:p>
        </w:tc>
        <w:tc>
          <w:tcPr>
            <w:tcW w:w="1731" w:type="dxa"/>
            <w:shd w:val="clear" w:color="auto" w:fill="FFFFFF"/>
          </w:tcPr>
          <w:p w14:paraId="0822D840"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Relative humidity</w:t>
            </w:r>
          </w:p>
        </w:tc>
        <w:tc>
          <w:tcPr>
            <w:tcW w:w="1673" w:type="dxa"/>
            <w:shd w:val="clear" w:color="auto" w:fill="FFFFFF"/>
          </w:tcPr>
          <w:p w14:paraId="3BCED2D6"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30 to 90%</w:t>
            </w:r>
          </w:p>
        </w:tc>
        <w:tc>
          <w:tcPr>
            <w:tcW w:w="1268" w:type="dxa"/>
            <w:shd w:val="clear" w:color="auto" w:fill="FFFFFF"/>
          </w:tcPr>
          <w:p w14:paraId="087B2F71"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Each test</w:t>
            </w:r>
          </w:p>
        </w:tc>
        <w:tc>
          <w:tcPr>
            <w:tcW w:w="1438" w:type="dxa"/>
            <w:shd w:val="clear" w:color="auto" w:fill="FFFFFF"/>
          </w:tcPr>
          <w:p w14:paraId="78D7B167" w14:textId="77777777" w:rsidR="00444E4B" w:rsidRPr="0086214E" w:rsidRDefault="00444E4B" w:rsidP="00444E4B">
            <w:pPr>
              <w:jc w:val="both"/>
              <w:rPr>
                <w:rFonts w:asciiTheme="majorBidi" w:hAnsiTheme="majorBidi" w:cstheme="majorBidi"/>
                <w:sz w:val="18"/>
                <w:szCs w:val="18"/>
              </w:rPr>
            </w:pPr>
          </w:p>
        </w:tc>
      </w:tr>
      <w:tr w:rsidR="00444E4B" w:rsidRPr="0086214E" w14:paraId="4D754082" w14:textId="77777777" w:rsidTr="00444E4B">
        <w:trPr>
          <w:trHeight w:val="98"/>
        </w:trPr>
        <w:tc>
          <w:tcPr>
            <w:tcW w:w="1244" w:type="dxa"/>
            <w:shd w:val="clear" w:color="auto" w:fill="FFFFFF"/>
          </w:tcPr>
          <w:p w14:paraId="59CEFEF5"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9.4.4</w:t>
            </w:r>
          </w:p>
        </w:tc>
        <w:tc>
          <w:tcPr>
            <w:tcW w:w="1731" w:type="dxa"/>
            <w:shd w:val="clear" w:color="auto" w:fill="FFFFFF"/>
          </w:tcPr>
          <w:p w14:paraId="7517E3F4" w14:textId="77777777" w:rsidR="00444E4B" w:rsidRPr="00356DE4" w:rsidRDefault="00444E4B" w:rsidP="00444E4B">
            <w:pPr>
              <w:jc w:val="both"/>
              <w:rPr>
                <w:rFonts w:asciiTheme="majorBidi" w:hAnsiTheme="majorBidi" w:cstheme="majorBidi"/>
                <w:spacing w:val="-8"/>
                <w:sz w:val="18"/>
                <w:szCs w:val="18"/>
              </w:rPr>
            </w:pPr>
            <w:r w:rsidRPr="00356DE4">
              <w:rPr>
                <w:rFonts w:asciiTheme="majorBidi" w:hAnsiTheme="majorBidi" w:cstheme="majorBidi"/>
                <w:color w:val="000000"/>
                <w:spacing w:val="-8"/>
                <w:kern w:val="24"/>
                <w:sz w:val="18"/>
                <w:szCs w:val="18"/>
              </w:rPr>
              <w:t>Atmospheric pressure</w:t>
            </w:r>
          </w:p>
        </w:tc>
        <w:tc>
          <w:tcPr>
            <w:tcW w:w="1673" w:type="dxa"/>
            <w:shd w:val="clear" w:color="auto" w:fill="FFFFFF"/>
          </w:tcPr>
          <w:p w14:paraId="3090F783"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85 to 110 kPa</w:t>
            </w:r>
          </w:p>
        </w:tc>
        <w:tc>
          <w:tcPr>
            <w:tcW w:w="1268" w:type="dxa"/>
            <w:shd w:val="clear" w:color="auto" w:fill="FFFFFF"/>
          </w:tcPr>
          <w:p w14:paraId="44741769"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Each test</w:t>
            </w:r>
          </w:p>
        </w:tc>
        <w:tc>
          <w:tcPr>
            <w:tcW w:w="1438" w:type="dxa"/>
            <w:shd w:val="clear" w:color="auto" w:fill="FFFFFF"/>
          </w:tcPr>
          <w:p w14:paraId="34B2E12D" w14:textId="77777777" w:rsidR="00444E4B" w:rsidRPr="0086214E" w:rsidRDefault="00444E4B" w:rsidP="00444E4B">
            <w:pPr>
              <w:jc w:val="both"/>
              <w:rPr>
                <w:rFonts w:asciiTheme="majorBidi" w:hAnsiTheme="majorBidi" w:cstheme="majorBidi"/>
                <w:sz w:val="18"/>
                <w:szCs w:val="18"/>
              </w:rPr>
            </w:pPr>
          </w:p>
        </w:tc>
      </w:tr>
      <w:tr w:rsidR="00444E4B" w:rsidRPr="0086214E" w14:paraId="61130F2C" w14:textId="77777777" w:rsidTr="00444E4B">
        <w:trPr>
          <w:trHeight w:val="696"/>
        </w:trPr>
        <w:tc>
          <w:tcPr>
            <w:tcW w:w="1244" w:type="dxa"/>
            <w:shd w:val="clear" w:color="auto" w:fill="FFFFFF"/>
          </w:tcPr>
          <w:p w14:paraId="263887CE"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9.4.4</w:t>
            </w:r>
          </w:p>
        </w:tc>
        <w:tc>
          <w:tcPr>
            <w:tcW w:w="1731" w:type="dxa"/>
            <w:shd w:val="clear" w:color="auto" w:fill="FFFFFF"/>
          </w:tcPr>
          <w:p w14:paraId="61BEB5BD"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 xml:space="preserve">Background test substance concentrations </w:t>
            </w:r>
          </w:p>
        </w:tc>
        <w:tc>
          <w:tcPr>
            <w:tcW w:w="1673" w:type="dxa"/>
            <w:shd w:val="clear" w:color="auto" w:fill="FFFFFF"/>
          </w:tcPr>
          <w:p w14:paraId="6C4EED92"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&lt;25% of MAC*</w:t>
            </w:r>
          </w:p>
        </w:tc>
        <w:tc>
          <w:tcPr>
            <w:tcW w:w="1268" w:type="dxa"/>
            <w:shd w:val="clear" w:color="auto" w:fill="FFFFFF"/>
          </w:tcPr>
          <w:p w14:paraId="2AFCF90B"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Before test</w:t>
            </w:r>
          </w:p>
        </w:tc>
        <w:tc>
          <w:tcPr>
            <w:tcW w:w="1438" w:type="dxa"/>
            <w:shd w:val="clear" w:color="auto" w:fill="FFFFFF"/>
          </w:tcPr>
          <w:p w14:paraId="45EAF057"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Control for all measured test substances</w:t>
            </w:r>
          </w:p>
        </w:tc>
      </w:tr>
      <w:tr w:rsidR="00444E4B" w:rsidRPr="0086214E" w14:paraId="78065302" w14:textId="77777777" w:rsidTr="00444E4B">
        <w:trPr>
          <w:trHeight w:val="696"/>
        </w:trPr>
        <w:tc>
          <w:tcPr>
            <w:tcW w:w="1244" w:type="dxa"/>
            <w:shd w:val="clear" w:color="auto" w:fill="FFFFFF"/>
          </w:tcPr>
          <w:p w14:paraId="3339F575"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9.4.6</w:t>
            </w:r>
          </w:p>
        </w:tc>
        <w:tc>
          <w:tcPr>
            <w:tcW w:w="1731" w:type="dxa"/>
            <w:shd w:val="clear" w:color="auto" w:fill="FFFFFF"/>
          </w:tcPr>
          <w:p w14:paraId="518A679D"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 xml:space="preserve">Background test substance concentrations </w:t>
            </w:r>
          </w:p>
        </w:tc>
        <w:tc>
          <w:tcPr>
            <w:tcW w:w="1673" w:type="dxa"/>
            <w:shd w:val="clear" w:color="auto" w:fill="FFFFFF"/>
          </w:tcPr>
          <w:p w14:paraId="45B5D145" w14:textId="77777777" w:rsidR="00444E4B" w:rsidRPr="0086214E" w:rsidRDefault="00444E4B" w:rsidP="00444E4B">
            <w:pPr>
              <w:suppressAutoHyphens w:val="0"/>
              <w:spacing w:line="240" w:lineRule="auto"/>
              <w:jc w:val="both"/>
              <w:rPr>
                <w:rFonts w:asciiTheme="majorBidi" w:eastAsia="Arial Unicode MS" w:hAnsiTheme="majorBidi" w:cstheme="majorBidi"/>
                <w:sz w:val="18"/>
                <w:szCs w:val="18"/>
                <w:lang w:eastAsia="ja-JP"/>
              </w:rPr>
            </w:pPr>
            <w:r w:rsidRPr="0086214E">
              <w:rPr>
                <w:rFonts w:asciiTheme="majorBidi" w:eastAsia="Arial Unicode MS" w:hAnsiTheme="majorBidi" w:cstheme="majorBidi"/>
                <w:color w:val="000000"/>
                <w:kern w:val="24"/>
                <w:sz w:val="18"/>
                <w:szCs w:val="18"/>
                <w:lang w:eastAsia="ja-JP"/>
              </w:rPr>
              <w:t>&lt;25% of MAC* and</w:t>
            </w:r>
          </w:p>
          <w:p w14:paraId="6B2A18BC"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not more than 10% of MAC from concentrations before test (p.9.4.4)</w:t>
            </w:r>
          </w:p>
        </w:tc>
        <w:tc>
          <w:tcPr>
            <w:tcW w:w="1268" w:type="dxa"/>
            <w:shd w:val="clear" w:color="auto" w:fill="FFFFFF"/>
          </w:tcPr>
          <w:p w14:paraId="4903C7E0"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After test</w:t>
            </w:r>
          </w:p>
        </w:tc>
        <w:tc>
          <w:tcPr>
            <w:tcW w:w="1438" w:type="dxa"/>
            <w:shd w:val="clear" w:color="auto" w:fill="FFFFFF"/>
          </w:tcPr>
          <w:p w14:paraId="3117C5A7"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color w:val="000000"/>
                <w:kern w:val="24"/>
                <w:sz w:val="18"/>
                <w:szCs w:val="18"/>
              </w:rPr>
              <w:t>Control for all measured test substances</w:t>
            </w:r>
          </w:p>
        </w:tc>
      </w:tr>
    </w:tbl>
    <w:p w14:paraId="25AB6E89"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*MAC – maximal allowable concentration set by contracting party</w:t>
      </w:r>
    </w:p>
    <w:p w14:paraId="3CBC4C85" w14:textId="77777777" w:rsidR="00444E4B" w:rsidRPr="00743BAD" w:rsidRDefault="00444E4B" w:rsidP="00444E4B">
      <w:pPr>
        <w:spacing w:after="120"/>
        <w:ind w:left="2259" w:right="1134" w:hanging="1125"/>
        <w:jc w:val="both"/>
        <w:rPr>
          <w:rFonts w:eastAsia="MS Mincho"/>
          <w:lang w:eastAsia="en-US"/>
        </w:rPr>
      </w:pPr>
      <w:r w:rsidRPr="00743BAD">
        <w:rPr>
          <w:rFonts w:eastAsia="MS Mincho"/>
          <w:lang w:eastAsia="en-US"/>
        </w:rPr>
        <w:t>12.4.</w:t>
      </w:r>
      <w:r w:rsidRPr="00743BAD">
        <w:rPr>
          <w:rFonts w:eastAsia="MS Mincho"/>
          <w:lang w:eastAsia="en-US"/>
        </w:rPr>
        <w:tab/>
        <w:t>Quality control requirements for gas analysis are listed in the table below.</w:t>
      </w:r>
    </w:p>
    <w:tbl>
      <w:tblPr>
        <w:tblStyle w:val="TableGrid11"/>
        <w:tblW w:w="7354" w:type="dxa"/>
        <w:tblInd w:w="1131" w:type="dxa"/>
        <w:shd w:val="clear" w:color="auto" w:fill="FFFFFF"/>
        <w:tblLook w:val="0420" w:firstRow="1" w:lastRow="0" w:firstColumn="0" w:lastColumn="0" w:noHBand="0" w:noVBand="1"/>
      </w:tblPr>
      <w:tblGrid>
        <w:gridCol w:w="1337"/>
        <w:gridCol w:w="1684"/>
        <w:gridCol w:w="1602"/>
        <w:gridCol w:w="1310"/>
        <w:gridCol w:w="1421"/>
      </w:tblGrid>
      <w:tr w:rsidR="00444E4B" w:rsidRPr="0086214E" w14:paraId="4D733F9F" w14:textId="77777777" w:rsidTr="00444E4B">
        <w:trPr>
          <w:trHeight w:val="272"/>
        </w:trPr>
        <w:tc>
          <w:tcPr>
            <w:tcW w:w="1337" w:type="dxa"/>
            <w:shd w:val="clear" w:color="auto" w:fill="FFFFFF"/>
            <w:hideMark/>
          </w:tcPr>
          <w:p w14:paraId="1ED0607C" w14:textId="77777777" w:rsidR="00444E4B" w:rsidRPr="0086214E" w:rsidRDefault="00444E4B" w:rsidP="00444E4B">
            <w:pPr>
              <w:jc w:val="center"/>
              <w:rPr>
                <w:rFonts w:asciiTheme="majorBidi" w:hAnsiTheme="majorBidi" w:cstheme="majorBidi"/>
                <w:i/>
                <w:iCs/>
                <w:sz w:val="18"/>
                <w:szCs w:val="18"/>
              </w:rPr>
            </w:pPr>
            <w:r w:rsidRPr="0086214E">
              <w:rPr>
                <w:rFonts w:asciiTheme="majorBidi" w:hAnsiTheme="majorBidi" w:cstheme="majorBidi"/>
                <w:i/>
                <w:iCs/>
                <w:sz w:val="18"/>
                <w:szCs w:val="18"/>
              </w:rPr>
              <w:t>Subclauses</w:t>
            </w:r>
          </w:p>
        </w:tc>
        <w:tc>
          <w:tcPr>
            <w:tcW w:w="1684" w:type="dxa"/>
            <w:shd w:val="clear" w:color="auto" w:fill="FFFFFF"/>
            <w:hideMark/>
          </w:tcPr>
          <w:p w14:paraId="3B124A8A" w14:textId="77777777" w:rsidR="00444E4B" w:rsidRPr="0086214E" w:rsidRDefault="00444E4B" w:rsidP="00444E4B">
            <w:pPr>
              <w:jc w:val="center"/>
              <w:rPr>
                <w:rFonts w:asciiTheme="majorBidi" w:hAnsiTheme="majorBidi" w:cstheme="majorBidi"/>
                <w:i/>
                <w:iCs/>
                <w:sz w:val="18"/>
                <w:szCs w:val="18"/>
              </w:rPr>
            </w:pPr>
            <w:r w:rsidRPr="0086214E">
              <w:rPr>
                <w:rFonts w:asciiTheme="majorBidi" w:hAnsiTheme="majorBidi" w:cstheme="majorBidi"/>
                <w:i/>
                <w:iCs/>
                <w:sz w:val="18"/>
                <w:szCs w:val="18"/>
              </w:rPr>
              <w:t>Description</w:t>
            </w:r>
          </w:p>
        </w:tc>
        <w:tc>
          <w:tcPr>
            <w:tcW w:w="1602" w:type="dxa"/>
            <w:shd w:val="clear" w:color="auto" w:fill="FFFFFF"/>
            <w:hideMark/>
          </w:tcPr>
          <w:p w14:paraId="47C273A3" w14:textId="77777777" w:rsidR="00444E4B" w:rsidRPr="0086214E" w:rsidRDefault="00444E4B" w:rsidP="00444E4B">
            <w:pPr>
              <w:jc w:val="center"/>
              <w:rPr>
                <w:rFonts w:asciiTheme="majorBidi" w:hAnsiTheme="majorBidi" w:cstheme="majorBidi"/>
                <w:i/>
                <w:iCs/>
                <w:sz w:val="18"/>
                <w:szCs w:val="18"/>
              </w:rPr>
            </w:pPr>
            <w:r w:rsidRPr="0086214E">
              <w:rPr>
                <w:rFonts w:asciiTheme="majorBidi" w:hAnsiTheme="majorBidi" w:cstheme="majorBidi"/>
                <w:i/>
                <w:iCs/>
                <w:sz w:val="18"/>
                <w:szCs w:val="18"/>
              </w:rPr>
              <w:t>Criterion</w:t>
            </w:r>
          </w:p>
        </w:tc>
        <w:tc>
          <w:tcPr>
            <w:tcW w:w="1310" w:type="dxa"/>
            <w:shd w:val="clear" w:color="auto" w:fill="FFFFFF"/>
            <w:hideMark/>
          </w:tcPr>
          <w:p w14:paraId="09DB1673" w14:textId="77777777" w:rsidR="00444E4B" w:rsidRPr="0086214E" w:rsidRDefault="00444E4B" w:rsidP="00444E4B">
            <w:pPr>
              <w:jc w:val="center"/>
              <w:rPr>
                <w:rFonts w:asciiTheme="majorBidi" w:hAnsiTheme="majorBidi" w:cstheme="majorBidi"/>
                <w:i/>
                <w:iCs/>
                <w:sz w:val="18"/>
                <w:szCs w:val="18"/>
              </w:rPr>
            </w:pPr>
            <w:r w:rsidRPr="0086214E">
              <w:rPr>
                <w:rFonts w:asciiTheme="majorBidi" w:hAnsiTheme="majorBidi" w:cstheme="majorBidi"/>
                <w:i/>
                <w:iCs/>
                <w:sz w:val="18"/>
                <w:szCs w:val="18"/>
              </w:rPr>
              <w:t>Frequency</w:t>
            </w:r>
          </w:p>
        </w:tc>
        <w:tc>
          <w:tcPr>
            <w:tcW w:w="1421" w:type="dxa"/>
            <w:shd w:val="clear" w:color="auto" w:fill="FFFFFF"/>
            <w:hideMark/>
          </w:tcPr>
          <w:p w14:paraId="34F8F246" w14:textId="77777777" w:rsidR="00444E4B" w:rsidRPr="0086214E" w:rsidRDefault="00444E4B" w:rsidP="00444E4B">
            <w:pPr>
              <w:jc w:val="center"/>
              <w:rPr>
                <w:rFonts w:asciiTheme="majorBidi" w:hAnsiTheme="majorBidi" w:cstheme="majorBidi"/>
                <w:i/>
                <w:iCs/>
                <w:sz w:val="18"/>
                <w:szCs w:val="18"/>
              </w:rPr>
            </w:pPr>
            <w:r w:rsidRPr="0086214E">
              <w:rPr>
                <w:rFonts w:asciiTheme="majorBidi" w:hAnsiTheme="majorBidi" w:cstheme="majorBidi"/>
                <w:i/>
                <w:iCs/>
                <w:sz w:val="18"/>
                <w:szCs w:val="18"/>
              </w:rPr>
              <w:t>Comments</w:t>
            </w:r>
          </w:p>
        </w:tc>
      </w:tr>
      <w:tr w:rsidR="00444E4B" w:rsidRPr="0086214E" w14:paraId="322CF496" w14:textId="77777777" w:rsidTr="00444E4B">
        <w:trPr>
          <w:trHeight w:val="545"/>
        </w:trPr>
        <w:tc>
          <w:tcPr>
            <w:tcW w:w="1337" w:type="dxa"/>
            <w:shd w:val="clear" w:color="auto" w:fill="FFFFFF"/>
          </w:tcPr>
          <w:p w14:paraId="595C8895"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11.1</w:t>
            </w:r>
          </w:p>
        </w:tc>
        <w:tc>
          <w:tcPr>
            <w:tcW w:w="1684" w:type="dxa"/>
            <w:shd w:val="clear" w:color="auto" w:fill="FFFFFF"/>
          </w:tcPr>
          <w:p w14:paraId="4DF0A374"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 xml:space="preserve">Gas </w:t>
            </w:r>
            <w:proofErr w:type="spellStart"/>
            <w:r w:rsidRPr="0086214E">
              <w:rPr>
                <w:rFonts w:asciiTheme="majorBidi" w:hAnsiTheme="majorBidi" w:cstheme="majorBidi"/>
                <w:sz w:val="18"/>
                <w:szCs w:val="18"/>
              </w:rPr>
              <w:t>analyzer</w:t>
            </w:r>
            <w:proofErr w:type="spellEnd"/>
            <w:r w:rsidRPr="0086214E">
              <w:rPr>
                <w:rFonts w:asciiTheme="majorBidi" w:hAnsiTheme="majorBidi" w:cstheme="majorBidi"/>
                <w:sz w:val="18"/>
                <w:szCs w:val="18"/>
              </w:rPr>
              <w:t xml:space="preserve"> calibration</w:t>
            </w:r>
          </w:p>
        </w:tc>
        <w:tc>
          <w:tcPr>
            <w:tcW w:w="1602" w:type="dxa"/>
            <w:shd w:val="clear" w:color="auto" w:fill="FFFFFF"/>
          </w:tcPr>
          <w:p w14:paraId="23BB857D"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±25%</w:t>
            </w:r>
          </w:p>
        </w:tc>
        <w:tc>
          <w:tcPr>
            <w:tcW w:w="1310" w:type="dxa"/>
            <w:shd w:val="clear" w:color="auto" w:fill="FFFFFF"/>
          </w:tcPr>
          <w:p w14:paraId="6BFCD8E9"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Daily</w:t>
            </w:r>
          </w:p>
        </w:tc>
        <w:tc>
          <w:tcPr>
            <w:tcW w:w="1421" w:type="dxa"/>
            <w:shd w:val="clear" w:color="auto" w:fill="FFFFFF"/>
          </w:tcPr>
          <w:p w14:paraId="5E1A4DF1"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sz w:val="18"/>
                <w:szCs w:val="18"/>
              </w:rPr>
              <w:t>Procedure in accordance to 11.1</w:t>
            </w:r>
          </w:p>
        </w:tc>
      </w:tr>
      <w:tr w:rsidR="00444E4B" w:rsidRPr="0086214E" w14:paraId="547C86D6" w14:textId="77777777" w:rsidTr="00444E4B">
        <w:trPr>
          <w:trHeight w:val="696"/>
        </w:trPr>
        <w:tc>
          <w:tcPr>
            <w:tcW w:w="1337" w:type="dxa"/>
            <w:shd w:val="clear" w:color="auto" w:fill="FFFFFF"/>
          </w:tcPr>
          <w:p w14:paraId="01AFF6C3"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kern w:val="24"/>
                <w:sz w:val="18"/>
                <w:szCs w:val="18"/>
              </w:rPr>
              <w:t>11.2.1</w:t>
            </w:r>
          </w:p>
        </w:tc>
        <w:tc>
          <w:tcPr>
            <w:tcW w:w="1684" w:type="dxa"/>
            <w:shd w:val="clear" w:color="auto" w:fill="FFFFFF"/>
          </w:tcPr>
          <w:p w14:paraId="569A4944" w14:textId="77777777" w:rsidR="00444E4B" w:rsidRPr="0086214E" w:rsidRDefault="00444E4B" w:rsidP="00444E4B">
            <w:pPr>
              <w:jc w:val="both"/>
              <w:rPr>
                <w:rFonts w:asciiTheme="majorBidi" w:hAnsiTheme="majorBidi" w:cstheme="majorBidi"/>
                <w:sz w:val="18"/>
                <w:szCs w:val="18"/>
              </w:rPr>
            </w:pPr>
            <w:proofErr w:type="spellStart"/>
            <w:r w:rsidRPr="0086214E">
              <w:rPr>
                <w:rFonts w:asciiTheme="majorBidi" w:eastAsia="MS Mincho" w:hAnsiTheme="majorBidi" w:cstheme="majorBidi"/>
                <w:color w:val="000000"/>
                <w:kern w:val="24"/>
                <w:sz w:val="18"/>
                <w:szCs w:val="18"/>
              </w:rPr>
              <w:t>Tedlar</w:t>
            </w:r>
            <w:proofErr w:type="spellEnd"/>
            <w:r w:rsidRPr="0086214E">
              <w:rPr>
                <w:rFonts w:asciiTheme="majorBidi" w:eastAsia="MS Mincho" w:hAnsiTheme="majorBidi" w:cstheme="majorBidi"/>
                <w:color w:val="000000"/>
                <w:kern w:val="24"/>
                <w:sz w:val="18"/>
                <w:szCs w:val="18"/>
              </w:rPr>
              <w:t xml:space="preserve"> bag cleaning </w:t>
            </w:r>
          </w:p>
        </w:tc>
        <w:tc>
          <w:tcPr>
            <w:tcW w:w="1602" w:type="dxa"/>
            <w:shd w:val="clear" w:color="auto" w:fill="FFFFFF"/>
          </w:tcPr>
          <w:p w14:paraId="77F998E8" w14:textId="156D6922" w:rsidR="00444E4B" w:rsidRPr="0086214E" w:rsidRDefault="00444E4B" w:rsidP="00444E4B">
            <w:pPr>
              <w:jc w:val="both"/>
              <w:rPr>
                <w:rFonts w:asciiTheme="majorBidi" w:hAnsiTheme="majorBidi" w:cstheme="majorBidi"/>
                <w:sz w:val="18"/>
                <w:szCs w:val="18"/>
              </w:rPr>
            </w:pPr>
            <w:r w:rsidRPr="0086214E">
              <w:rPr>
                <w:rFonts w:asciiTheme="majorBidi" w:eastAsia="MS Mincho" w:hAnsiTheme="majorBidi" w:cstheme="majorBidi"/>
                <w:color w:val="000000"/>
                <w:kern w:val="24"/>
                <w:sz w:val="18"/>
                <w:szCs w:val="18"/>
              </w:rPr>
              <w:t xml:space="preserve">Bag </w:t>
            </w:r>
            <w:r w:rsidR="00DD1003" w:rsidRPr="0086214E">
              <w:rPr>
                <w:rFonts w:asciiTheme="majorBidi" w:eastAsia="MS Mincho" w:hAnsiTheme="majorBidi" w:cstheme="majorBidi"/>
                <w:color w:val="000000"/>
                <w:kern w:val="24"/>
                <w:sz w:val="18"/>
                <w:szCs w:val="18"/>
              </w:rPr>
              <w:t xml:space="preserve">containing </w:t>
            </w:r>
            <w:r w:rsidRPr="0086214E">
              <w:rPr>
                <w:rFonts w:asciiTheme="majorBidi" w:eastAsia="MS Mincho" w:hAnsiTheme="majorBidi" w:cstheme="majorBidi"/>
                <w:color w:val="000000"/>
                <w:kern w:val="24"/>
                <w:sz w:val="18"/>
                <w:szCs w:val="18"/>
              </w:rPr>
              <w:t>nitrogen is heated up to 100°C for 24 hours</w:t>
            </w:r>
          </w:p>
        </w:tc>
        <w:tc>
          <w:tcPr>
            <w:tcW w:w="1310" w:type="dxa"/>
            <w:shd w:val="clear" w:color="auto" w:fill="FFFFFF"/>
          </w:tcPr>
          <w:p w14:paraId="3D6C0001" w14:textId="77777777" w:rsidR="00444E4B" w:rsidRPr="0086214E" w:rsidRDefault="00444E4B" w:rsidP="00444E4B">
            <w:pPr>
              <w:jc w:val="both"/>
              <w:rPr>
                <w:rFonts w:asciiTheme="majorBidi" w:hAnsiTheme="majorBidi" w:cstheme="majorBidi"/>
                <w:sz w:val="18"/>
                <w:szCs w:val="18"/>
              </w:rPr>
            </w:pPr>
            <w:r w:rsidRPr="0086214E">
              <w:rPr>
                <w:rFonts w:asciiTheme="majorBidi" w:hAnsiTheme="majorBidi" w:cstheme="majorBidi"/>
                <w:kern w:val="24"/>
                <w:sz w:val="18"/>
                <w:szCs w:val="18"/>
              </w:rPr>
              <w:t>Before each test</w:t>
            </w:r>
          </w:p>
        </w:tc>
        <w:tc>
          <w:tcPr>
            <w:tcW w:w="1421" w:type="dxa"/>
            <w:shd w:val="clear" w:color="auto" w:fill="FFFFFF"/>
          </w:tcPr>
          <w:p w14:paraId="73490CCA" w14:textId="77777777" w:rsidR="00444E4B" w:rsidRPr="0086214E" w:rsidRDefault="00444E4B" w:rsidP="00444E4B">
            <w:pPr>
              <w:jc w:val="both"/>
              <w:rPr>
                <w:rFonts w:asciiTheme="majorBidi" w:hAnsiTheme="majorBidi" w:cstheme="majorBidi"/>
                <w:sz w:val="18"/>
                <w:szCs w:val="18"/>
              </w:rPr>
            </w:pPr>
          </w:p>
        </w:tc>
      </w:tr>
    </w:tbl>
    <w:p w14:paraId="63B93E6C" w14:textId="77777777" w:rsidR="00444E4B" w:rsidRPr="00743BAD" w:rsidRDefault="00444E4B" w:rsidP="00444E4B">
      <w:pPr>
        <w:suppressAutoHyphens w:val="0"/>
        <w:spacing w:line="240" w:lineRule="auto"/>
        <w:rPr>
          <w:rFonts w:eastAsia="MS Mincho"/>
          <w:lang w:eastAsia="ja-JP"/>
        </w:rPr>
      </w:pPr>
    </w:p>
    <w:p w14:paraId="6375BF8F" w14:textId="77777777" w:rsidR="00CC238E" w:rsidRPr="00743BAD" w:rsidRDefault="00CC238E">
      <w:pPr>
        <w:suppressAutoHyphens w:val="0"/>
        <w:spacing w:line="240" w:lineRule="auto"/>
        <w:rPr>
          <w:rFonts w:eastAsia="MS Mincho"/>
          <w:lang w:eastAsia="ja-JP"/>
        </w:rPr>
      </w:pPr>
      <w:r w:rsidRPr="00743BAD">
        <w:rPr>
          <w:rFonts w:eastAsia="MS Mincho"/>
          <w:lang w:eastAsia="ja-JP"/>
        </w:rPr>
        <w:br w:type="page"/>
      </w:r>
    </w:p>
    <w:p w14:paraId="62523C6D" w14:textId="77777777" w:rsidR="00CC238E" w:rsidRPr="00743BAD" w:rsidRDefault="00CC238E" w:rsidP="00CC238E">
      <w:pPr>
        <w:keepNext/>
        <w:keepLines/>
        <w:tabs>
          <w:tab w:val="right" w:pos="851"/>
        </w:tabs>
        <w:spacing w:before="360" w:after="240" w:line="300" w:lineRule="exact"/>
        <w:ind w:left="2259" w:right="1134" w:hanging="1125"/>
        <w:rPr>
          <w:rFonts w:eastAsia="MS Mincho"/>
          <w:b/>
          <w:sz w:val="28"/>
          <w:lang w:eastAsia="en-US"/>
        </w:rPr>
      </w:pPr>
      <w:r w:rsidRPr="00743BAD">
        <w:rPr>
          <w:rFonts w:eastAsia="MS Mincho"/>
          <w:b/>
          <w:sz w:val="28"/>
          <w:lang w:eastAsia="en-US"/>
        </w:rPr>
        <w:lastRenderedPageBreak/>
        <w:t>IV.</w:t>
      </w:r>
      <w:r w:rsidRPr="00743BAD">
        <w:rPr>
          <w:rFonts w:eastAsia="MS Mincho"/>
          <w:b/>
          <w:sz w:val="28"/>
          <w:lang w:eastAsia="en-US"/>
        </w:rPr>
        <w:tab/>
        <w:t>Test method for interior air quality and outside air pollutants entering the vehicle cabin</w:t>
      </w:r>
    </w:p>
    <w:p w14:paraId="2B2C27F8" w14:textId="77777777" w:rsidR="00CC238E" w:rsidRPr="00743BAD" w:rsidRDefault="00CC238E" w:rsidP="00CC238E">
      <w:pPr>
        <w:keepNext/>
        <w:keepLines/>
        <w:tabs>
          <w:tab w:val="right" w:pos="851"/>
        </w:tabs>
        <w:spacing w:before="360" w:after="24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t>1.</w:t>
      </w:r>
      <w:r w:rsidRPr="00743BAD">
        <w:rPr>
          <w:rFonts w:eastAsia="MS Mincho"/>
          <w:b/>
          <w:sz w:val="28"/>
          <w:lang w:eastAsia="en-US"/>
        </w:rPr>
        <w:tab/>
      </w:r>
      <w:r w:rsidRPr="00743BAD">
        <w:rPr>
          <w:rFonts w:eastAsia="MS Mincho"/>
          <w:b/>
          <w:sz w:val="28"/>
          <w:lang w:eastAsia="en-US"/>
        </w:rPr>
        <w:tab/>
        <w:t>Purpose</w:t>
      </w:r>
    </w:p>
    <w:p w14:paraId="5806305B" w14:textId="77777777" w:rsidR="00CC238E" w:rsidRPr="00743BAD" w:rsidRDefault="00CC238E" w:rsidP="00CC238E">
      <w:pPr>
        <w:spacing w:after="120"/>
        <w:ind w:left="2268" w:right="1134"/>
        <w:jc w:val="both"/>
        <w:rPr>
          <w:rFonts w:eastAsia="Malgun Gothic"/>
          <w:lang w:eastAsia="en-US"/>
        </w:rPr>
      </w:pPr>
      <w:r w:rsidRPr="00743BAD">
        <w:rPr>
          <w:rFonts w:eastAsia="Malgun Gothic"/>
          <w:lang w:eastAsia="en-US"/>
        </w:rPr>
        <w:t xml:space="preserve">The part IV of the Mutual Resolution contains the provisions and harmonized test procedure for the measurement of interior air quality concerning the protection of the driver and passengers from harmful emissions </w:t>
      </w:r>
      <w:r w:rsidRPr="00743BAD">
        <w:rPr>
          <w:rFonts w:eastAsia="MS Mincho"/>
          <w:lang w:eastAsia="en-US"/>
        </w:rPr>
        <w:t>entering the vehicle cabin with outside air pollutants</w:t>
      </w:r>
      <w:r w:rsidRPr="00743BAD">
        <w:rPr>
          <w:rFonts w:eastAsia="Malgun Gothic"/>
          <w:lang w:eastAsia="en-US"/>
        </w:rPr>
        <w:t>.</w:t>
      </w:r>
    </w:p>
    <w:p w14:paraId="0079F60B" w14:textId="77777777" w:rsidR="00CC238E" w:rsidRPr="00743BAD" w:rsidRDefault="00CC238E" w:rsidP="00CC238E">
      <w:pPr>
        <w:pStyle w:val="HChG"/>
        <w:rPr>
          <w:rFonts w:eastAsia="MS Mincho"/>
          <w:lang w:eastAsia="en-US"/>
        </w:rPr>
      </w:pPr>
      <w:r w:rsidRPr="00743BAD">
        <w:rPr>
          <w:rFonts w:eastAsia="MS Mincho"/>
          <w:lang w:eastAsia="en-US"/>
        </w:rPr>
        <w:tab/>
      </w:r>
      <w:r w:rsidRPr="00743BAD">
        <w:rPr>
          <w:rFonts w:eastAsia="MS Mincho"/>
          <w:lang w:eastAsia="en-US"/>
        </w:rPr>
        <w:tab/>
        <w:t>2.</w:t>
      </w:r>
      <w:r w:rsidRPr="00743BAD">
        <w:rPr>
          <w:rFonts w:eastAsia="MS Mincho"/>
          <w:lang w:eastAsia="en-US"/>
        </w:rPr>
        <w:tab/>
      </w:r>
      <w:r w:rsidRPr="00743BAD">
        <w:rPr>
          <w:rFonts w:eastAsia="MS Mincho"/>
          <w:lang w:eastAsia="en-US"/>
        </w:rPr>
        <w:tab/>
        <w:t>Scope and application</w:t>
      </w:r>
    </w:p>
    <w:p w14:paraId="61E0B572" w14:textId="77777777" w:rsidR="00CC238E" w:rsidRPr="00743BAD" w:rsidRDefault="00CC238E" w:rsidP="00CC238E">
      <w:pPr>
        <w:spacing w:after="120"/>
        <w:ind w:left="2268" w:right="1134"/>
        <w:jc w:val="both"/>
        <w:rPr>
          <w:rFonts w:eastAsia="MS Mincho"/>
          <w:lang w:eastAsia="en-US"/>
        </w:rPr>
      </w:pPr>
      <w:r w:rsidRPr="00743BAD">
        <w:rPr>
          <w:rFonts w:eastAsia="MS Mincho"/>
          <w:lang w:eastAsia="en-US"/>
        </w:rPr>
        <w:t>This part of Mutual Resolution applies to category 1-1 vehicle, as defined in the Special Resolution No. 1.</w:t>
      </w:r>
      <w:r w:rsidRPr="00743BAD">
        <w:rPr>
          <w:rFonts w:eastAsia="MS Mincho"/>
          <w:sz w:val="18"/>
          <w:vertAlign w:val="superscript"/>
          <w:lang w:eastAsia="en-US"/>
        </w:rPr>
        <w:footnoteReference w:id="5"/>
      </w:r>
    </w:p>
    <w:p w14:paraId="049DD220" w14:textId="77777777" w:rsidR="00CC238E" w:rsidRPr="00743BAD" w:rsidRDefault="00CC238E" w:rsidP="00CC238E">
      <w:pPr>
        <w:spacing w:after="120"/>
        <w:ind w:left="2268" w:right="1134"/>
        <w:jc w:val="both"/>
        <w:rPr>
          <w:rFonts w:eastAsia="MS Mincho"/>
          <w:lang w:eastAsia="en-US"/>
        </w:rPr>
      </w:pPr>
      <w:r w:rsidRPr="00743BAD">
        <w:rPr>
          <w:rFonts w:eastAsia="MS Mincho"/>
          <w:lang w:eastAsia="en-US"/>
        </w:rPr>
        <w:t>In scope are standardized methods of sampling vehicle inside and outside air pollutants as well as necessary specification of testing equipment.</w:t>
      </w:r>
    </w:p>
    <w:p w14:paraId="3592D04B" w14:textId="77777777" w:rsidR="00CC238E" w:rsidRPr="00743BAD" w:rsidRDefault="00CC238E" w:rsidP="00CC238E">
      <w:pPr>
        <w:spacing w:after="120"/>
        <w:ind w:left="2268" w:right="1134"/>
        <w:jc w:val="both"/>
        <w:rPr>
          <w:rFonts w:eastAsia="MS Mincho"/>
          <w:b/>
          <w:lang w:eastAsia="en-US"/>
        </w:rPr>
      </w:pPr>
      <w:r w:rsidRPr="00743BAD">
        <w:rPr>
          <w:rFonts w:eastAsia="MS Mincho"/>
          <w:lang w:eastAsia="en-US"/>
        </w:rPr>
        <w:t xml:space="preserve">Out of scope are limits of inside and outside air pollutants. Measurements results according to this mutual resolution will vary depending on outside conditions and are therefore not suitable to compare different vehicles. </w:t>
      </w:r>
    </w:p>
    <w:p w14:paraId="2B5A59CB" w14:textId="77777777" w:rsidR="00CC238E" w:rsidRPr="00743BAD" w:rsidRDefault="00CC238E" w:rsidP="00CC238E">
      <w:pPr>
        <w:keepNext/>
        <w:keepLines/>
        <w:tabs>
          <w:tab w:val="right" w:pos="851"/>
        </w:tabs>
        <w:spacing w:before="360" w:after="24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t>3.</w:t>
      </w:r>
      <w:r w:rsidRPr="00743BAD">
        <w:rPr>
          <w:rFonts w:eastAsia="MS Mincho"/>
          <w:b/>
          <w:sz w:val="28"/>
          <w:lang w:eastAsia="en-US"/>
        </w:rPr>
        <w:tab/>
      </w:r>
      <w:r w:rsidRPr="00743BAD">
        <w:rPr>
          <w:rFonts w:eastAsia="MS Mincho"/>
          <w:b/>
          <w:sz w:val="28"/>
          <w:lang w:eastAsia="en-US"/>
        </w:rPr>
        <w:tab/>
        <w:t>Definitions</w:t>
      </w:r>
    </w:p>
    <w:p w14:paraId="44338C93" w14:textId="77777777" w:rsidR="00CC238E" w:rsidRPr="00743BAD" w:rsidRDefault="00CC238E" w:rsidP="00CC238E">
      <w:pPr>
        <w:spacing w:after="120"/>
        <w:ind w:left="1701" w:right="1134" w:firstLine="567"/>
        <w:jc w:val="both"/>
        <w:rPr>
          <w:rFonts w:eastAsia="MS Mincho"/>
          <w:lang w:eastAsia="en-US"/>
        </w:rPr>
      </w:pPr>
      <w:r w:rsidRPr="00743BAD">
        <w:rPr>
          <w:rFonts w:eastAsia="MS Mincho"/>
          <w:lang w:eastAsia="en-US"/>
        </w:rPr>
        <w:t>For the purpose of this part</w:t>
      </w:r>
      <w:r w:rsidRPr="00743BAD">
        <w:rPr>
          <w:rFonts w:eastAsia="MS Mincho"/>
          <w:lang w:eastAsia="ko-KR"/>
        </w:rPr>
        <w:t>,</w:t>
      </w:r>
      <w:r w:rsidRPr="00743BAD">
        <w:rPr>
          <w:rFonts w:eastAsia="MS Mincho"/>
          <w:lang w:eastAsia="en-US"/>
        </w:rPr>
        <w:t xml:space="preserve"> the following definitions apply:</w:t>
      </w:r>
    </w:p>
    <w:p w14:paraId="08A4B65A" w14:textId="77777777"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3.1.</w:t>
      </w:r>
      <w:r w:rsidRPr="00743BAD">
        <w:rPr>
          <w:rFonts w:eastAsia="MS Mincho"/>
          <w:lang w:eastAsia="en-US"/>
        </w:rPr>
        <w:tab/>
      </w:r>
      <w:r w:rsidRPr="00743BAD">
        <w:rPr>
          <w:rFonts w:eastAsia="MS Mincho"/>
          <w:iCs/>
          <w:lang w:eastAsia="en-US"/>
        </w:rPr>
        <w:t>"</w:t>
      </w:r>
      <w:r w:rsidRPr="00743BAD">
        <w:rPr>
          <w:rFonts w:eastAsia="MS Mincho"/>
          <w:i/>
          <w:lang w:eastAsia="en-US"/>
        </w:rPr>
        <w:t>Test vehicle</w:t>
      </w:r>
      <w:r w:rsidRPr="00743BAD">
        <w:rPr>
          <w:rFonts w:eastAsia="MS Mincho"/>
          <w:iCs/>
          <w:lang w:eastAsia="en-US"/>
        </w:rPr>
        <w:t>"</w:t>
      </w:r>
      <w:r w:rsidRPr="00743BAD">
        <w:rPr>
          <w:rFonts w:eastAsia="MS Mincho"/>
          <w:lang w:eastAsia="en-US"/>
        </w:rPr>
        <w:t xml:space="preserve"> means the new vehicle from series production to be tested, mileage from 3,000 – 15,000 km;</w:t>
      </w:r>
    </w:p>
    <w:p w14:paraId="31F45118" w14:textId="77777777"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3.2.</w:t>
      </w:r>
      <w:r w:rsidRPr="00743BAD">
        <w:rPr>
          <w:rFonts w:eastAsia="MS Mincho"/>
          <w:lang w:eastAsia="en-US"/>
        </w:rPr>
        <w:tab/>
        <w:t>"</w:t>
      </w:r>
      <w:r w:rsidRPr="00743BAD">
        <w:rPr>
          <w:rFonts w:eastAsia="MS Mincho"/>
          <w:i/>
          <w:lang w:eastAsia="en-US"/>
        </w:rPr>
        <w:t>Test substances</w:t>
      </w:r>
      <w:r w:rsidRPr="00743BAD">
        <w:rPr>
          <w:rFonts w:eastAsia="MS Mincho"/>
          <w:lang w:eastAsia="en-US"/>
        </w:rPr>
        <w:t>" means the substances to be measured and are fine particulate matter (PM</w:t>
      </w:r>
      <w:r w:rsidRPr="00743BAD">
        <w:rPr>
          <w:rFonts w:eastAsia="MS Mincho"/>
          <w:vertAlign w:val="subscript"/>
          <w:lang w:eastAsia="en-US"/>
        </w:rPr>
        <w:t>2.5</w:t>
      </w:r>
      <w:r w:rsidRPr="00743BAD">
        <w:rPr>
          <w:rFonts w:eastAsia="MS Mincho"/>
          <w:lang w:eastAsia="en-US"/>
        </w:rPr>
        <w:t>), nitrogen dioxide (NO</w:t>
      </w:r>
      <w:r w:rsidRPr="00743BAD">
        <w:rPr>
          <w:rFonts w:eastAsia="MS Mincho"/>
          <w:vertAlign w:val="subscript"/>
          <w:lang w:eastAsia="en-US"/>
        </w:rPr>
        <w:t>2</w:t>
      </w:r>
      <w:r w:rsidRPr="00743BAD">
        <w:rPr>
          <w:rFonts w:eastAsia="MS Mincho"/>
          <w:lang w:eastAsia="en-US"/>
        </w:rPr>
        <w:t>) carbon dioxide (CO</w:t>
      </w:r>
      <w:r w:rsidRPr="00743BAD">
        <w:rPr>
          <w:rFonts w:eastAsia="MS Mincho"/>
          <w:vertAlign w:val="subscript"/>
          <w:lang w:eastAsia="en-US"/>
        </w:rPr>
        <w:t>2</w:t>
      </w:r>
      <w:r w:rsidRPr="00743BAD">
        <w:rPr>
          <w:rFonts w:eastAsia="MS Mincho"/>
          <w:lang w:eastAsia="en-US"/>
        </w:rPr>
        <w:t>);</w:t>
      </w:r>
    </w:p>
    <w:p w14:paraId="04D7DA9E" w14:textId="77777777"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3.3.</w:t>
      </w:r>
      <w:r w:rsidRPr="00743BAD">
        <w:rPr>
          <w:rFonts w:eastAsia="MS Mincho"/>
          <w:lang w:eastAsia="en-US"/>
        </w:rPr>
        <w:tab/>
      </w:r>
      <w:r w:rsidRPr="00743BAD">
        <w:rPr>
          <w:rFonts w:eastAsia="MS Mincho"/>
          <w:iCs/>
          <w:lang w:eastAsia="en-US"/>
        </w:rPr>
        <w:t>"</w:t>
      </w:r>
      <w:r w:rsidRPr="00743BAD">
        <w:rPr>
          <w:rFonts w:eastAsia="MS Mincho"/>
          <w:i/>
          <w:lang w:eastAsia="en-US"/>
        </w:rPr>
        <w:t>Background concentration</w:t>
      </w:r>
      <w:r w:rsidRPr="00743BAD">
        <w:rPr>
          <w:rFonts w:eastAsia="MS Mincho"/>
          <w:iCs/>
          <w:lang w:eastAsia="en-US"/>
        </w:rPr>
        <w:t>"</w:t>
      </w:r>
      <w:r w:rsidRPr="00743BAD">
        <w:t xml:space="preserve"> means the test substance concentration at the vehicle air intake</w:t>
      </w:r>
      <w:r w:rsidRPr="0031586C">
        <w:t xml:space="preserve"> at the start of the test</w:t>
      </w:r>
      <w:r w:rsidRPr="00743BAD">
        <w:rPr>
          <w:rFonts w:eastAsia="MS Mincho"/>
          <w:lang w:eastAsia="en-US"/>
        </w:rPr>
        <w:t>;</w:t>
      </w:r>
    </w:p>
    <w:p w14:paraId="67EA8B28" w14:textId="216704D6"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3.4.</w:t>
      </w:r>
      <w:r w:rsidRPr="00743BAD">
        <w:rPr>
          <w:rFonts w:eastAsia="MS Mincho"/>
          <w:lang w:eastAsia="en-US"/>
        </w:rPr>
        <w:tab/>
      </w:r>
      <w:r w:rsidRPr="00743BAD">
        <w:rPr>
          <w:rFonts w:eastAsia="MS Mincho"/>
          <w:iCs/>
          <w:lang w:eastAsia="en-US"/>
        </w:rPr>
        <w:t>"</w:t>
      </w:r>
      <w:r w:rsidRPr="00743BAD">
        <w:rPr>
          <w:rFonts w:eastAsia="MS Mincho"/>
          <w:i/>
          <w:lang w:eastAsia="en-US"/>
        </w:rPr>
        <w:t>Real driving test</w:t>
      </w:r>
      <w:r w:rsidRPr="00743BAD">
        <w:rPr>
          <w:rFonts w:eastAsia="MS Mincho"/>
          <w:iCs/>
          <w:lang w:eastAsia="en-US"/>
        </w:rPr>
        <w:t>"</w:t>
      </w:r>
      <w:r w:rsidRPr="00743BAD">
        <w:rPr>
          <w:rFonts w:eastAsia="MS Mincho"/>
          <w:lang w:eastAsia="en-US"/>
        </w:rPr>
        <w:t xml:space="preserve"> refers to the test in which test substances are sampled from the outside and interior air of a test vehicle </w:t>
      </w:r>
      <w:r w:rsidR="00DC0BB9">
        <w:rPr>
          <w:rFonts w:eastAsia="MS Mincho"/>
          <w:lang w:eastAsia="en-US"/>
        </w:rPr>
        <w:t>driven on</w:t>
      </w:r>
      <w:r w:rsidRPr="00743BAD">
        <w:rPr>
          <w:rFonts w:eastAsia="MS Mincho"/>
          <w:lang w:eastAsia="en-US"/>
        </w:rPr>
        <w:t xml:space="preserve"> urban roads;</w:t>
      </w:r>
    </w:p>
    <w:p w14:paraId="2BE95A5E" w14:textId="1D882757"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3.5.</w:t>
      </w:r>
      <w:r w:rsidRPr="00743BAD">
        <w:rPr>
          <w:rFonts w:eastAsia="MS Mincho"/>
          <w:lang w:eastAsia="en-US"/>
        </w:rPr>
        <w:tab/>
        <w:t>"</w:t>
      </w:r>
      <w:r w:rsidRPr="00743BAD">
        <w:rPr>
          <w:rFonts w:eastAsia="MS Mincho"/>
          <w:i/>
          <w:lang w:eastAsia="en-US"/>
        </w:rPr>
        <w:t>Sampling point</w:t>
      </w:r>
      <w:r w:rsidRPr="00743BAD">
        <w:rPr>
          <w:rFonts w:eastAsia="MS Mincho"/>
          <w:lang w:eastAsia="en-US"/>
        </w:rPr>
        <w:t>" means a point where the test substances are sampled</w:t>
      </w:r>
      <w:r w:rsidR="00A66D0E">
        <w:rPr>
          <w:rFonts w:eastAsia="MS Mincho"/>
          <w:lang w:eastAsia="en-US"/>
        </w:rPr>
        <w:t>;</w:t>
      </w:r>
    </w:p>
    <w:p w14:paraId="323CA403" w14:textId="16CF7546" w:rsidR="00CC238E" w:rsidRPr="00743BAD" w:rsidRDefault="00CC238E" w:rsidP="00CC238E">
      <w:pPr>
        <w:spacing w:after="120"/>
        <w:ind w:left="2259" w:right="1134" w:hanging="1125"/>
        <w:jc w:val="both"/>
        <w:rPr>
          <w:rFonts w:eastAsia="MS Mincho"/>
          <w:lang w:eastAsia="ja-JP"/>
        </w:rPr>
      </w:pPr>
      <w:r w:rsidRPr="00743BAD">
        <w:rPr>
          <w:rFonts w:eastAsia="MS Mincho"/>
          <w:lang w:eastAsia="en-US"/>
        </w:rPr>
        <w:t>3.6.</w:t>
      </w:r>
      <w:r w:rsidRPr="00743BAD">
        <w:rPr>
          <w:rFonts w:eastAsia="MS Mincho"/>
          <w:lang w:eastAsia="en-US"/>
        </w:rPr>
        <w:tab/>
        <w:t>"</w:t>
      </w:r>
      <w:r w:rsidRPr="00743BAD">
        <w:rPr>
          <w:rFonts w:eastAsia="MS Mincho"/>
          <w:i/>
          <w:iCs/>
          <w:lang w:eastAsia="ja-JP"/>
        </w:rPr>
        <w:t>HVAC systems with automatic control</w:t>
      </w:r>
      <w:r w:rsidRPr="00743BAD">
        <w:rPr>
          <w:rFonts w:eastAsia="MS Mincho"/>
          <w:lang w:eastAsia="en-US"/>
        </w:rPr>
        <w:t>"</w:t>
      </w:r>
      <w:r w:rsidRPr="00743BAD">
        <w:rPr>
          <w:rFonts w:eastAsia="MS Mincho"/>
          <w:lang w:eastAsia="ja-JP"/>
        </w:rPr>
        <w:t xml:space="preserve"> means the system in which the temperature value could be set manually </w:t>
      </w:r>
      <w:r w:rsidR="0089435A">
        <w:rPr>
          <w:rFonts w:eastAsia="MS Mincho"/>
          <w:lang w:eastAsia="ja-JP"/>
        </w:rPr>
        <w:t xml:space="preserve">whilst </w:t>
      </w:r>
      <w:r w:rsidRPr="00743BAD">
        <w:rPr>
          <w:rFonts w:eastAsia="MS Mincho"/>
          <w:lang w:eastAsia="ja-JP"/>
        </w:rPr>
        <w:t xml:space="preserve">other parameters </w:t>
      </w:r>
      <w:r w:rsidR="0089435A">
        <w:rPr>
          <w:rFonts w:eastAsia="MS Mincho"/>
          <w:lang w:eastAsia="ja-JP"/>
        </w:rPr>
        <w:t xml:space="preserve">are </w:t>
      </w:r>
      <w:r w:rsidRPr="00743BAD">
        <w:rPr>
          <w:rFonts w:eastAsia="MS Mincho"/>
          <w:lang w:eastAsia="ja-JP"/>
        </w:rPr>
        <w:t>controlled automatically</w:t>
      </w:r>
      <w:r w:rsidR="00A66D0E">
        <w:rPr>
          <w:rFonts w:eastAsia="MS Mincho"/>
          <w:lang w:eastAsia="ja-JP"/>
        </w:rPr>
        <w:t>;</w:t>
      </w:r>
    </w:p>
    <w:p w14:paraId="5B6CD517" w14:textId="08314429"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3.7.</w:t>
      </w:r>
      <w:r w:rsidRPr="00743BAD">
        <w:rPr>
          <w:rFonts w:eastAsia="MS Mincho"/>
          <w:lang w:eastAsia="en-US"/>
        </w:rPr>
        <w:tab/>
        <w:t>"</w:t>
      </w:r>
      <w:r w:rsidRPr="00743BAD">
        <w:rPr>
          <w:rFonts w:eastAsia="MS Mincho"/>
          <w:i/>
          <w:iCs/>
          <w:lang w:eastAsia="ja-JP"/>
        </w:rPr>
        <w:t>HVAC systems with manual control</w:t>
      </w:r>
      <w:r w:rsidRPr="00743BAD">
        <w:rPr>
          <w:rFonts w:eastAsia="MS Mincho"/>
          <w:lang w:eastAsia="en-US"/>
        </w:rPr>
        <w:t>"</w:t>
      </w:r>
      <w:r w:rsidRPr="00743BAD">
        <w:rPr>
          <w:rFonts w:eastAsia="MS Mincho"/>
          <w:lang w:eastAsia="ja-JP"/>
        </w:rPr>
        <w:t xml:space="preserve"> means the system in which all parameters could </w:t>
      </w:r>
      <w:r w:rsidR="001F76A1" w:rsidRPr="00AF2FF1">
        <w:rPr>
          <w:rFonts w:eastAsia="MS Mincho"/>
          <w:lang w:eastAsia="ja-JP"/>
        </w:rPr>
        <w:t xml:space="preserve">only </w:t>
      </w:r>
      <w:r w:rsidRPr="00743BAD">
        <w:rPr>
          <w:rFonts w:eastAsia="MS Mincho"/>
          <w:lang w:eastAsia="ja-JP"/>
        </w:rPr>
        <w:t>be set manually.</w:t>
      </w:r>
    </w:p>
    <w:p w14:paraId="7937B090" w14:textId="77777777" w:rsidR="00CC238E" w:rsidRPr="00743BAD" w:rsidRDefault="00CC238E" w:rsidP="00CC238E">
      <w:pPr>
        <w:keepNext/>
        <w:keepLines/>
        <w:tabs>
          <w:tab w:val="right" w:pos="851"/>
        </w:tabs>
        <w:spacing w:before="360" w:after="24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t>4.</w:t>
      </w:r>
      <w:r w:rsidRPr="00743BAD">
        <w:rPr>
          <w:rFonts w:eastAsia="MS Mincho"/>
          <w:b/>
          <w:sz w:val="28"/>
          <w:lang w:eastAsia="en-US"/>
        </w:rPr>
        <w:tab/>
      </w:r>
      <w:r w:rsidRPr="00743BAD">
        <w:rPr>
          <w:rFonts w:eastAsia="MS Mincho"/>
          <w:b/>
          <w:sz w:val="28"/>
          <w:lang w:eastAsia="en-US"/>
        </w:rPr>
        <w:tab/>
        <w:t>Abbreviations</w:t>
      </w:r>
    </w:p>
    <w:p w14:paraId="687D8304" w14:textId="77777777" w:rsidR="00CC238E" w:rsidRPr="00743BAD" w:rsidRDefault="00CC238E" w:rsidP="00CC238E">
      <w:pPr>
        <w:spacing w:after="120"/>
        <w:ind w:left="2259" w:right="1134" w:hanging="1125"/>
        <w:jc w:val="both"/>
        <w:rPr>
          <w:rFonts w:eastAsia="MS Mincho"/>
          <w:szCs w:val="24"/>
          <w:lang w:eastAsia="en-US"/>
        </w:rPr>
      </w:pPr>
      <w:r w:rsidRPr="00743BAD">
        <w:rPr>
          <w:rFonts w:eastAsia="MS Mincho"/>
          <w:lang w:eastAsia="en-US"/>
        </w:rPr>
        <w:t>4.1.</w:t>
      </w:r>
      <w:r w:rsidRPr="00743BAD">
        <w:rPr>
          <w:rFonts w:eastAsia="MS Mincho"/>
          <w:lang w:eastAsia="en-US"/>
        </w:rPr>
        <w:tab/>
        <w:t>General abbreviations</w:t>
      </w:r>
    </w:p>
    <w:tbl>
      <w:tblPr>
        <w:tblW w:w="6379" w:type="dxa"/>
        <w:tblInd w:w="2339" w:type="dxa"/>
        <w:tblLayout w:type="fixed"/>
        <w:tblCellMar>
          <w:left w:w="71" w:type="dxa"/>
          <w:right w:w="71" w:type="dxa"/>
        </w:tblCellMar>
        <w:tblLook w:val="0000" w:firstRow="0" w:lastRow="0" w:firstColumn="0" w:lastColumn="0" w:noHBand="0" w:noVBand="0"/>
      </w:tblPr>
      <w:tblGrid>
        <w:gridCol w:w="1701"/>
        <w:gridCol w:w="4678"/>
      </w:tblGrid>
      <w:tr w:rsidR="00CC238E" w:rsidRPr="0031586C" w14:paraId="05441804" w14:textId="77777777" w:rsidTr="00233A84">
        <w:trPr>
          <w:trHeight w:val="305"/>
        </w:trPr>
        <w:tc>
          <w:tcPr>
            <w:tcW w:w="1701" w:type="dxa"/>
          </w:tcPr>
          <w:p w14:paraId="3218104A" w14:textId="77777777" w:rsidR="00CC238E" w:rsidRPr="00743BAD" w:rsidRDefault="00CC238E" w:rsidP="00233A84">
            <w:pPr>
              <w:spacing w:after="120"/>
              <w:ind w:left="-71" w:right="213"/>
              <w:jc w:val="both"/>
              <w:rPr>
                <w:rFonts w:eastAsia="MS Mincho"/>
                <w:lang w:eastAsia="en-US"/>
              </w:rPr>
            </w:pPr>
            <w:r w:rsidRPr="00743BAD">
              <w:rPr>
                <w:rFonts w:eastAsia="MS Mincho"/>
                <w:lang w:eastAsia="ko-KR"/>
              </w:rPr>
              <w:t>VIAQ</w:t>
            </w:r>
          </w:p>
        </w:tc>
        <w:tc>
          <w:tcPr>
            <w:tcW w:w="4678" w:type="dxa"/>
          </w:tcPr>
          <w:p w14:paraId="6035A692" w14:textId="77777777" w:rsidR="00CC238E" w:rsidRPr="00743BAD" w:rsidRDefault="00CC238E" w:rsidP="00233A84">
            <w:pPr>
              <w:spacing w:after="120"/>
              <w:ind w:left="213"/>
              <w:jc w:val="both"/>
              <w:rPr>
                <w:rFonts w:eastAsia="MS Mincho"/>
                <w:lang w:eastAsia="en-US"/>
              </w:rPr>
            </w:pPr>
            <w:r w:rsidRPr="00743BAD">
              <w:rPr>
                <w:rFonts w:eastAsia="MS Mincho"/>
                <w:szCs w:val="24"/>
                <w:lang w:eastAsia="ja-JP"/>
              </w:rPr>
              <w:t>Vehicle Interior Air Quality</w:t>
            </w:r>
          </w:p>
        </w:tc>
      </w:tr>
      <w:tr w:rsidR="00CC238E" w:rsidRPr="0031586C" w14:paraId="0F1B78F5" w14:textId="77777777" w:rsidTr="00233A84">
        <w:trPr>
          <w:trHeight w:val="305"/>
        </w:trPr>
        <w:tc>
          <w:tcPr>
            <w:tcW w:w="1701" w:type="dxa"/>
          </w:tcPr>
          <w:p w14:paraId="205A174A" w14:textId="77777777" w:rsidR="00CC238E" w:rsidRPr="00743BAD" w:rsidRDefault="00CC238E" w:rsidP="00233A84">
            <w:pPr>
              <w:spacing w:after="120"/>
              <w:ind w:left="-71" w:right="213"/>
              <w:jc w:val="both"/>
              <w:rPr>
                <w:rFonts w:eastAsia="MS Mincho"/>
                <w:lang w:eastAsia="en-US"/>
              </w:rPr>
            </w:pPr>
            <w:r w:rsidRPr="00743BAD">
              <w:rPr>
                <w:rFonts w:eastAsia="MS Mincho"/>
                <w:lang w:eastAsia="ko-KR"/>
              </w:rPr>
              <w:t>HVAC</w:t>
            </w:r>
          </w:p>
        </w:tc>
        <w:tc>
          <w:tcPr>
            <w:tcW w:w="4678" w:type="dxa"/>
          </w:tcPr>
          <w:p w14:paraId="3B3C3073" w14:textId="77777777" w:rsidR="00CC238E" w:rsidRPr="00743BAD" w:rsidRDefault="00CC238E" w:rsidP="00233A84">
            <w:pPr>
              <w:spacing w:after="120"/>
              <w:ind w:left="213"/>
              <w:jc w:val="both"/>
              <w:rPr>
                <w:rFonts w:eastAsia="MS Mincho"/>
                <w:lang w:eastAsia="en-US"/>
              </w:rPr>
            </w:pPr>
            <w:r w:rsidRPr="00743BAD">
              <w:rPr>
                <w:rFonts w:eastAsia="MS Mincho"/>
                <w:lang w:eastAsia="ko-KR"/>
              </w:rPr>
              <w:t>Heating, Ventilation and Air Conditioning</w:t>
            </w:r>
          </w:p>
        </w:tc>
      </w:tr>
    </w:tbl>
    <w:p w14:paraId="2BFC05EE" w14:textId="77777777" w:rsidR="00CC238E" w:rsidRPr="00743BAD" w:rsidRDefault="00CC238E" w:rsidP="00CC238E">
      <w:pPr>
        <w:spacing w:after="120"/>
        <w:ind w:left="2259" w:right="1134" w:hanging="1125"/>
        <w:jc w:val="both"/>
        <w:rPr>
          <w:rFonts w:eastAsia="MS Mincho"/>
          <w:szCs w:val="24"/>
          <w:lang w:eastAsia="en-US"/>
        </w:rPr>
      </w:pPr>
      <w:r w:rsidRPr="00743BAD">
        <w:rPr>
          <w:rFonts w:eastAsia="MS Mincho"/>
          <w:lang w:eastAsia="en-US"/>
        </w:rPr>
        <w:t>4.2.</w:t>
      </w:r>
      <w:r w:rsidRPr="00743BAD">
        <w:rPr>
          <w:rFonts w:eastAsia="MS Mincho"/>
          <w:lang w:eastAsia="en-US"/>
        </w:rPr>
        <w:tab/>
        <w:t>Chemical symbols and abbreviations</w:t>
      </w:r>
    </w:p>
    <w:tbl>
      <w:tblPr>
        <w:tblW w:w="6379" w:type="dxa"/>
        <w:tblInd w:w="2339" w:type="dxa"/>
        <w:tblLayout w:type="fixed"/>
        <w:tblCellMar>
          <w:left w:w="71" w:type="dxa"/>
          <w:right w:w="71" w:type="dxa"/>
        </w:tblCellMar>
        <w:tblLook w:val="0000" w:firstRow="0" w:lastRow="0" w:firstColumn="0" w:lastColumn="0" w:noHBand="0" w:noVBand="0"/>
      </w:tblPr>
      <w:tblGrid>
        <w:gridCol w:w="1701"/>
        <w:gridCol w:w="4678"/>
      </w:tblGrid>
      <w:tr w:rsidR="00CC238E" w:rsidRPr="0031586C" w14:paraId="7B20C967" w14:textId="77777777" w:rsidTr="00233A84">
        <w:trPr>
          <w:trHeight w:val="305"/>
        </w:trPr>
        <w:tc>
          <w:tcPr>
            <w:tcW w:w="1701" w:type="dxa"/>
          </w:tcPr>
          <w:p w14:paraId="7E7C3467" w14:textId="77777777" w:rsidR="00CC238E" w:rsidRPr="00743BAD" w:rsidRDefault="00CC238E" w:rsidP="00233A84">
            <w:pPr>
              <w:spacing w:after="120"/>
              <w:ind w:left="-71" w:right="213"/>
              <w:jc w:val="both"/>
              <w:rPr>
                <w:rFonts w:eastAsia="MS Mincho"/>
                <w:lang w:eastAsia="ko-KR"/>
              </w:rPr>
            </w:pPr>
            <w:r w:rsidRPr="00743BAD">
              <w:rPr>
                <w:rFonts w:eastAsia="MS Mincho"/>
                <w:lang w:eastAsia="ko-KR"/>
              </w:rPr>
              <w:t>PM</w:t>
            </w:r>
            <w:r w:rsidRPr="00743BAD">
              <w:rPr>
                <w:rFonts w:eastAsia="MS Mincho"/>
                <w:vertAlign w:val="subscript"/>
                <w:lang w:eastAsia="ko-KR"/>
              </w:rPr>
              <w:t>2.5</w:t>
            </w:r>
          </w:p>
        </w:tc>
        <w:tc>
          <w:tcPr>
            <w:tcW w:w="4678" w:type="dxa"/>
          </w:tcPr>
          <w:p w14:paraId="7DF3556A" w14:textId="77777777" w:rsidR="00CC238E" w:rsidRPr="00743BAD" w:rsidRDefault="00CC238E" w:rsidP="00233A84">
            <w:pPr>
              <w:spacing w:after="120"/>
              <w:ind w:left="213" w:right="213"/>
              <w:jc w:val="both"/>
              <w:rPr>
                <w:rFonts w:eastAsia="MS Mincho"/>
                <w:lang w:eastAsia="ko-KR"/>
              </w:rPr>
            </w:pPr>
            <w:r w:rsidRPr="00743BAD">
              <w:rPr>
                <w:rFonts w:eastAsia="MS Mincho"/>
                <w:lang w:eastAsia="en-US"/>
              </w:rPr>
              <w:t>Fine particulate matter</w:t>
            </w:r>
          </w:p>
        </w:tc>
      </w:tr>
      <w:tr w:rsidR="00CC238E" w:rsidRPr="0031586C" w14:paraId="16AA5754" w14:textId="77777777" w:rsidTr="00233A84">
        <w:trPr>
          <w:trHeight w:val="305"/>
        </w:trPr>
        <w:tc>
          <w:tcPr>
            <w:tcW w:w="1701" w:type="dxa"/>
          </w:tcPr>
          <w:p w14:paraId="33DB6509" w14:textId="77777777" w:rsidR="00CC238E" w:rsidRPr="00743BAD" w:rsidRDefault="00CC238E" w:rsidP="00233A84">
            <w:pPr>
              <w:spacing w:after="120"/>
              <w:ind w:left="-71" w:right="213"/>
              <w:jc w:val="both"/>
              <w:rPr>
                <w:rFonts w:eastAsia="MS Mincho"/>
                <w:lang w:eastAsia="ko-KR"/>
              </w:rPr>
            </w:pPr>
            <w:r w:rsidRPr="00743BAD">
              <w:rPr>
                <w:rFonts w:eastAsia="MS Mincho"/>
                <w:lang w:eastAsia="ko-KR"/>
              </w:rPr>
              <w:lastRenderedPageBreak/>
              <w:t>NO</w:t>
            </w:r>
            <w:r w:rsidRPr="00743BAD">
              <w:rPr>
                <w:rFonts w:eastAsia="MS Mincho"/>
                <w:vertAlign w:val="subscript"/>
                <w:lang w:eastAsia="ko-KR"/>
              </w:rPr>
              <w:t>2</w:t>
            </w:r>
          </w:p>
        </w:tc>
        <w:tc>
          <w:tcPr>
            <w:tcW w:w="4678" w:type="dxa"/>
          </w:tcPr>
          <w:p w14:paraId="02BFE46A" w14:textId="77777777" w:rsidR="00CC238E" w:rsidRPr="00743BAD" w:rsidRDefault="00CC238E" w:rsidP="00233A84">
            <w:pPr>
              <w:spacing w:after="120"/>
              <w:ind w:left="213" w:right="213"/>
              <w:jc w:val="both"/>
              <w:rPr>
                <w:rFonts w:eastAsia="MS Mincho"/>
                <w:lang w:eastAsia="ko-KR"/>
              </w:rPr>
            </w:pPr>
            <w:r w:rsidRPr="00743BAD">
              <w:rPr>
                <w:rFonts w:eastAsia="MS Mincho"/>
                <w:lang w:eastAsia="ko-KR"/>
              </w:rPr>
              <w:t>Nitrogen dioxide [CAS#: 10102-44-0]</w:t>
            </w:r>
          </w:p>
        </w:tc>
      </w:tr>
      <w:tr w:rsidR="00CC238E" w:rsidRPr="0031586C" w14:paraId="633AA354" w14:textId="77777777" w:rsidTr="00233A84">
        <w:trPr>
          <w:trHeight w:val="305"/>
        </w:trPr>
        <w:tc>
          <w:tcPr>
            <w:tcW w:w="1701" w:type="dxa"/>
          </w:tcPr>
          <w:p w14:paraId="1FE4FA6D" w14:textId="77777777" w:rsidR="00CC238E" w:rsidRPr="00743BAD" w:rsidRDefault="00CC238E" w:rsidP="00233A84">
            <w:pPr>
              <w:spacing w:after="120"/>
              <w:ind w:left="-71" w:right="213"/>
              <w:jc w:val="both"/>
              <w:rPr>
                <w:rFonts w:eastAsia="MS Mincho"/>
                <w:lang w:eastAsia="ko-KR"/>
              </w:rPr>
            </w:pPr>
            <w:r w:rsidRPr="00743BAD">
              <w:rPr>
                <w:rFonts w:eastAsia="MS Mincho"/>
                <w:lang w:eastAsia="ko-KR"/>
              </w:rPr>
              <w:t>CO</w:t>
            </w:r>
            <w:r w:rsidRPr="00743BAD">
              <w:rPr>
                <w:rFonts w:eastAsia="MS Mincho"/>
                <w:vertAlign w:val="subscript"/>
                <w:lang w:eastAsia="ko-KR"/>
              </w:rPr>
              <w:t>2</w:t>
            </w:r>
          </w:p>
        </w:tc>
        <w:tc>
          <w:tcPr>
            <w:tcW w:w="4678" w:type="dxa"/>
          </w:tcPr>
          <w:p w14:paraId="2E67E7F6" w14:textId="77777777" w:rsidR="00CC238E" w:rsidRPr="00743BAD" w:rsidRDefault="00CC238E" w:rsidP="00233A84">
            <w:pPr>
              <w:spacing w:after="120"/>
              <w:ind w:left="213" w:right="213"/>
              <w:jc w:val="both"/>
              <w:rPr>
                <w:rFonts w:eastAsia="MS Mincho"/>
                <w:lang w:eastAsia="ko-KR"/>
              </w:rPr>
            </w:pPr>
            <w:r w:rsidRPr="00743BAD">
              <w:rPr>
                <w:rFonts w:eastAsia="MS Mincho"/>
                <w:lang w:eastAsia="ko-KR"/>
              </w:rPr>
              <w:t>Carbon dioxide [CAS#: 124-38-9]</w:t>
            </w:r>
          </w:p>
        </w:tc>
      </w:tr>
      <w:tr w:rsidR="00CC238E" w:rsidRPr="0031586C" w14:paraId="743381AD" w14:textId="77777777" w:rsidTr="00233A84">
        <w:trPr>
          <w:trHeight w:val="305"/>
        </w:trPr>
        <w:tc>
          <w:tcPr>
            <w:tcW w:w="1701" w:type="dxa"/>
          </w:tcPr>
          <w:p w14:paraId="5B98BAFC" w14:textId="77777777" w:rsidR="00CC238E" w:rsidRPr="00743BAD" w:rsidRDefault="00CC238E" w:rsidP="00233A84">
            <w:pPr>
              <w:spacing w:after="120"/>
              <w:ind w:left="-71" w:right="213"/>
              <w:jc w:val="both"/>
              <w:rPr>
                <w:rFonts w:eastAsia="MS Mincho"/>
                <w:lang w:eastAsia="ko-KR"/>
              </w:rPr>
            </w:pPr>
          </w:p>
        </w:tc>
        <w:tc>
          <w:tcPr>
            <w:tcW w:w="4678" w:type="dxa"/>
          </w:tcPr>
          <w:p w14:paraId="0D4A3DDA" w14:textId="77777777" w:rsidR="00CC238E" w:rsidRPr="00743BAD" w:rsidRDefault="00CC238E" w:rsidP="00233A84">
            <w:pPr>
              <w:spacing w:after="120"/>
              <w:ind w:left="213" w:right="213"/>
              <w:jc w:val="both"/>
              <w:rPr>
                <w:rFonts w:eastAsia="MS Mincho"/>
                <w:lang w:eastAsia="ko-KR"/>
              </w:rPr>
            </w:pPr>
          </w:p>
        </w:tc>
      </w:tr>
    </w:tbl>
    <w:p w14:paraId="7702AD80" w14:textId="77777777" w:rsidR="00CC238E" w:rsidRPr="00743BAD" w:rsidRDefault="00CC238E" w:rsidP="00CC238E">
      <w:pPr>
        <w:keepNext/>
        <w:keepLines/>
        <w:tabs>
          <w:tab w:val="right" w:pos="851"/>
        </w:tabs>
        <w:spacing w:before="360" w:after="24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t>5.</w:t>
      </w:r>
      <w:r w:rsidRPr="00743BAD">
        <w:rPr>
          <w:rFonts w:eastAsia="MS Mincho"/>
          <w:b/>
          <w:sz w:val="28"/>
          <w:lang w:eastAsia="en-US"/>
        </w:rPr>
        <w:tab/>
      </w:r>
      <w:r w:rsidRPr="00743BAD">
        <w:rPr>
          <w:rFonts w:eastAsia="MS Mincho"/>
          <w:b/>
          <w:sz w:val="28"/>
          <w:lang w:eastAsia="en-US"/>
        </w:rPr>
        <w:tab/>
        <w:t>General provisions</w:t>
      </w:r>
    </w:p>
    <w:p w14:paraId="3CC6F7D1" w14:textId="77777777"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5.1.</w:t>
      </w:r>
      <w:r w:rsidRPr="00743BAD">
        <w:rPr>
          <w:rFonts w:eastAsia="MS Mincho"/>
          <w:lang w:eastAsia="en-US"/>
        </w:rPr>
        <w:tab/>
        <w:t>When instructed to include this test procedure in national standards, Contracting Parties are invited to adopt this part of Mutual Resolution regarding</w:t>
      </w:r>
      <w:r w:rsidRPr="0031586C">
        <w:t xml:space="preserve"> the measurement of air pollutants entering into the cabin and measurement of pollutants in outside air</w:t>
      </w:r>
      <w:r w:rsidRPr="00743BAD">
        <w:rPr>
          <w:rFonts w:eastAsia="MS Mincho"/>
          <w:lang w:eastAsia="en-US"/>
        </w:rPr>
        <w:t xml:space="preserve">. </w:t>
      </w:r>
    </w:p>
    <w:p w14:paraId="381DF18E" w14:textId="77777777"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5.2.</w:t>
      </w:r>
      <w:r w:rsidRPr="00743BAD">
        <w:rPr>
          <w:rFonts w:eastAsia="MS Mincho"/>
          <w:lang w:eastAsia="en-US"/>
        </w:rPr>
        <w:tab/>
        <w:t>This part of the Mutual Resolution does not hold regulatory status within Contracting Parties. Contracting Parties refer to the VIAQ recommendation when used for the assessment on vehicle interior air quality with the technical prescriptions of their own standards or regulations.</w:t>
      </w:r>
    </w:p>
    <w:p w14:paraId="6FC8AC40" w14:textId="77777777"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5.3.</w:t>
      </w:r>
      <w:r w:rsidRPr="00743BAD">
        <w:rPr>
          <w:rFonts w:eastAsia="MS Mincho"/>
          <w:lang w:eastAsia="en-US"/>
        </w:rPr>
        <w:tab/>
        <w:t>There are several test methods available for assessing vehicle interior air quality and this Mutual Resolution takes into account these existing standards.</w:t>
      </w:r>
    </w:p>
    <w:p w14:paraId="00850106" w14:textId="77777777"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5.4.</w:t>
      </w:r>
      <w:r w:rsidRPr="00743BAD">
        <w:rPr>
          <w:rFonts w:eastAsia="MS Mincho"/>
          <w:lang w:eastAsia="en-US"/>
        </w:rPr>
        <w:tab/>
        <w:t>This part of Mutual Resolution will encourage the improvement of vehicle body and air cleaning and heating, ventilation and conditioning system design to increase air quality inside the passenger cabin.</w:t>
      </w:r>
    </w:p>
    <w:p w14:paraId="0984FAB5" w14:textId="77777777"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5.5.</w:t>
      </w:r>
      <w:r w:rsidRPr="00743BAD">
        <w:rPr>
          <w:rFonts w:eastAsia="MS Mincho"/>
          <w:lang w:eastAsia="en-US"/>
        </w:rPr>
        <w:tab/>
        <w:t>Due to the different levels of development, different regional cultures, and the costs associated with interior air quality control technology, the regulatory stringency is expected to be different from region to region for the foreseeable future. The setting of interior pollutant concentration limit values, therefore, is not part of this recommendation for the time being.</w:t>
      </w:r>
    </w:p>
    <w:p w14:paraId="4D9295B8" w14:textId="77777777" w:rsidR="00CC238E" w:rsidRPr="00743BAD" w:rsidRDefault="00CC238E" w:rsidP="00CC238E">
      <w:pPr>
        <w:keepNext/>
        <w:keepLines/>
        <w:tabs>
          <w:tab w:val="right" w:pos="851"/>
        </w:tabs>
        <w:spacing w:before="360" w:after="24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t>6.</w:t>
      </w:r>
      <w:r w:rsidRPr="00743BAD">
        <w:rPr>
          <w:rFonts w:eastAsia="MS Mincho"/>
          <w:b/>
          <w:sz w:val="28"/>
          <w:lang w:eastAsia="en-US"/>
        </w:rPr>
        <w:tab/>
      </w:r>
      <w:r w:rsidRPr="00743BAD">
        <w:rPr>
          <w:rFonts w:eastAsia="MS Mincho"/>
          <w:b/>
          <w:sz w:val="28"/>
          <w:lang w:eastAsia="en-US"/>
        </w:rPr>
        <w:tab/>
        <w:t>Normative references</w:t>
      </w:r>
    </w:p>
    <w:p w14:paraId="0B86A062" w14:textId="77777777" w:rsidR="00CC238E" w:rsidRPr="0031586C" w:rsidRDefault="00CC238E" w:rsidP="00CC238E">
      <w:pPr>
        <w:spacing w:after="120"/>
        <w:ind w:left="2268" w:right="1134" w:hanging="1134"/>
        <w:jc w:val="both"/>
        <w:rPr>
          <w:rFonts w:eastAsia="MS Mincho"/>
          <w:lang w:eastAsia="ja-JP"/>
        </w:rPr>
      </w:pPr>
      <w:r w:rsidRPr="00743BAD">
        <w:rPr>
          <w:rFonts w:eastAsia="MS Mincho"/>
          <w:lang w:eastAsia="ja-JP"/>
        </w:rPr>
        <w:t>6.1.</w:t>
      </w:r>
      <w:r w:rsidRPr="00743BAD">
        <w:rPr>
          <w:rFonts w:eastAsia="MS Mincho"/>
          <w:lang w:eastAsia="ja-JP"/>
        </w:rPr>
        <w:tab/>
        <w:t>ISO 16000-1:2004 Indoor air – Part 1: General aspects of sampling strategy.</w:t>
      </w:r>
    </w:p>
    <w:p w14:paraId="46C37404" w14:textId="77777777" w:rsidR="00CC238E" w:rsidRPr="00743BAD" w:rsidRDefault="00CC238E" w:rsidP="00CC238E">
      <w:pPr>
        <w:spacing w:after="120"/>
        <w:ind w:left="2268" w:right="1134" w:hanging="1134"/>
        <w:jc w:val="both"/>
        <w:rPr>
          <w:rFonts w:eastAsia="MS Mincho"/>
          <w:lang w:eastAsia="ja-JP"/>
        </w:rPr>
      </w:pPr>
      <w:r w:rsidRPr="00743BAD">
        <w:rPr>
          <w:rFonts w:eastAsia="MS Mincho"/>
          <w:lang w:eastAsia="ja-JP"/>
        </w:rPr>
        <w:t>6.2.</w:t>
      </w:r>
      <w:r w:rsidRPr="00743BAD">
        <w:rPr>
          <w:rFonts w:eastAsia="MS Mincho"/>
          <w:lang w:eastAsia="ja-JP"/>
        </w:rPr>
        <w:tab/>
        <w:t xml:space="preserve">UN Regulation No. 83 - Rev.5 – </w:t>
      </w:r>
      <w:r w:rsidRPr="0031586C">
        <w:rPr>
          <w:rFonts w:eastAsia="MS Mincho"/>
          <w:lang w:eastAsia="en-US"/>
        </w:rPr>
        <w:t>Uniform provisions concerning the approval of vehicles with regard to the emission of pollutants according to engine fuel requirements</w:t>
      </w:r>
      <w:r w:rsidRPr="00743BAD">
        <w:rPr>
          <w:rFonts w:eastAsia="MS Mincho"/>
          <w:lang w:eastAsia="ja-JP"/>
        </w:rPr>
        <w:t xml:space="preserve"> (</w:t>
      </w:r>
      <w:r w:rsidRPr="0031586C">
        <w:rPr>
          <w:rFonts w:eastAsia="MS Mincho"/>
          <w:lang w:eastAsia="en-US"/>
        </w:rPr>
        <w:t>Annex 4a - Appendix 7</w:t>
      </w:r>
      <w:r w:rsidRPr="00743BAD">
        <w:rPr>
          <w:rFonts w:eastAsia="MS Mincho"/>
          <w:lang w:eastAsia="ja-JP"/>
        </w:rPr>
        <w:t>).</w:t>
      </w:r>
    </w:p>
    <w:p w14:paraId="5346A1EE" w14:textId="77777777" w:rsidR="00CC238E" w:rsidRPr="0031586C" w:rsidRDefault="00CC238E" w:rsidP="00CC238E">
      <w:pPr>
        <w:spacing w:after="120"/>
        <w:ind w:left="2268" w:right="1134" w:hanging="1134"/>
        <w:jc w:val="both"/>
      </w:pPr>
      <w:r w:rsidRPr="00743BAD">
        <w:rPr>
          <w:rFonts w:eastAsia="MS Mincho"/>
          <w:lang w:eastAsia="ja-JP"/>
        </w:rPr>
        <w:t>6.3.</w:t>
      </w:r>
      <w:r w:rsidRPr="00743BAD">
        <w:rPr>
          <w:rFonts w:eastAsia="MS Mincho"/>
          <w:lang w:eastAsia="ja-JP"/>
        </w:rPr>
        <w:tab/>
      </w:r>
      <w:r w:rsidRPr="0031586C">
        <w:t>UN Regulation No. 168 Uniform Provisions Concerning the Approval of light duty passenger and commercial vehicles with regards to real driving emissions (RDE).</w:t>
      </w:r>
    </w:p>
    <w:p w14:paraId="57BF178D" w14:textId="2FD2B4D4" w:rsidR="00CC238E" w:rsidRPr="0031586C" w:rsidRDefault="00CC238E" w:rsidP="00CC238E">
      <w:pPr>
        <w:spacing w:after="120"/>
        <w:ind w:left="2268" w:right="1134" w:hanging="1134"/>
        <w:jc w:val="both"/>
      </w:pPr>
      <w:r w:rsidRPr="0031586C">
        <w:t>6.4.</w:t>
      </w:r>
      <w:r w:rsidRPr="0031586C">
        <w:tab/>
        <w:t>Global technical regulation No. 15 - Worldwide harmonized Light vehicles Test Procedure</w:t>
      </w:r>
      <w:r w:rsidR="00A66D0E">
        <w:t>.</w:t>
      </w:r>
    </w:p>
    <w:p w14:paraId="58F7723C" w14:textId="77777777" w:rsidR="00CC238E" w:rsidRPr="00743BAD" w:rsidRDefault="00CC238E" w:rsidP="00CC238E">
      <w:pPr>
        <w:keepNext/>
        <w:keepLines/>
        <w:tabs>
          <w:tab w:val="right" w:pos="851"/>
        </w:tabs>
        <w:spacing w:before="360" w:after="24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t>7.</w:t>
      </w:r>
      <w:r w:rsidRPr="00743BAD">
        <w:rPr>
          <w:rFonts w:eastAsia="MS Mincho"/>
          <w:b/>
          <w:sz w:val="28"/>
          <w:lang w:eastAsia="en-US"/>
        </w:rPr>
        <w:tab/>
      </w:r>
      <w:r w:rsidRPr="00743BAD">
        <w:rPr>
          <w:rFonts w:eastAsia="MS Mincho"/>
          <w:b/>
          <w:sz w:val="28"/>
          <w:lang w:eastAsia="en-US"/>
        </w:rPr>
        <w:tab/>
        <w:t>Requirements for the test vehicle</w:t>
      </w:r>
    </w:p>
    <w:p w14:paraId="27E644DC" w14:textId="65109822"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7.1.</w:t>
      </w:r>
      <w:r w:rsidRPr="00743BAD">
        <w:rPr>
          <w:rFonts w:eastAsia="MS Mincho"/>
          <w:lang w:eastAsia="en-US"/>
        </w:rPr>
        <w:tab/>
        <w:t>Test vehicles should only be vehicles from serial production. Used vehicles are not included. The selection of vehicles should be based on a worst case to minimize testing cost. For the purpose of emissions entering into the cabin with outside air</w:t>
      </w:r>
      <w:r w:rsidR="00BA32DE">
        <w:rPr>
          <w:rFonts w:eastAsia="MS Mincho"/>
          <w:lang w:eastAsia="en-US"/>
        </w:rPr>
        <w:t>,</w:t>
      </w:r>
      <w:r w:rsidRPr="00743BAD">
        <w:rPr>
          <w:rFonts w:eastAsia="MS Mincho"/>
          <w:lang w:eastAsia="en-US"/>
        </w:rPr>
        <w:t xml:space="preserve"> equipment for air purification is only allowed in the test cars if it is serial equipment. </w:t>
      </w:r>
    </w:p>
    <w:p w14:paraId="47EC7653" w14:textId="6BD8B052" w:rsidR="00CC238E" w:rsidRPr="00743BAD" w:rsidRDefault="00CC238E" w:rsidP="00CC238E">
      <w:pPr>
        <w:spacing w:after="120"/>
        <w:ind w:left="2268" w:right="1134" w:hanging="1134"/>
        <w:jc w:val="both"/>
        <w:rPr>
          <w:rFonts w:eastAsia="MS Mincho"/>
          <w:lang w:eastAsia="ja-JP"/>
        </w:rPr>
      </w:pPr>
      <w:r w:rsidRPr="00743BAD">
        <w:rPr>
          <w:rFonts w:eastAsia="MS Mincho"/>
          <w:lang w:eastAsia="ja-JP"/>
        </w:rPr>
        <w:t>7.2.</w:t>
      </w:r>
      <w:r w:rsidRPr="00743BAD">
        <w:rPr>
          <w:rFonts w:eastAsia="MS Mincho"/>
          <w:lang w:eastAsia="ja-JP"/>
        </w:rPr>
        <w:tab/>
        <w:t>The new vehicle should have been run in for between 3000 and 15000 km and have</w:t>
      </w:r>
      <w:r w:rsidR="00D40770">
        <w:rPr>
          <w:rFonts w:eastAsia="MS Mincho"/>
          <w:lang w:eastAsia="ja-JP"/>
        </w:rPr>
        <w:t xml:space="preserve"> an</w:t>
      </w:r>
      <w:r w:rsidRPr="00743BAD">
        <w:rPr>
          <w:rFonts w:eastAsia="MS Mincho"/>
          <w:lang w:eastAsia="ja-JP"/>
        </w:rPr>
        <w:t xml:space="preserve"> age </w:t>
      </w:r>
      <w:r w:rsidR="00C629D3">
        <w:rPr>
          <w:rFonts w:eastAsia="MS Mincho"/>
          <w:lang w:eastAsia="ja-JP"/>
        </w:rPr>
        <w:t xml:space="preserve">of </w:t>
      </w:r>
      <w:r w:rsidRPr="00743BAD">
        <w:rPr>
          <w:rFonts w:eastAsia="MS Mincho"/>
          <w:lang w:eastAsia="ja-JP"/>
        </w:rPr>
        <w:t>more than one month.</w:t>
      </w:r>
    </w:p>
    <w:p w14:paraId="55843627" w14:textId="77777777" w:rsidR="00CC238E" w:rsidRPr="00743BAD" w:rsidRDefault="00CC238E" w:rsidP="00CC238E">
      <w:pPr>
        <w:spacing w:after="120"/>
        <w:ind w:left="2268" w:right="1134" w:hanging="1134"/>
        <w:jc w:val="both"/>
        <w:rPr>
          <w:rFonts w:eastAsia="MS Mincho"/>
          <w:lang w:eastAsia="ja-JP"/>
        </w:rPr>
      </w:pPr>
      <w:r w:rsidRPr="00743BAD">
        <w:rPr>
          <w:rFonts w:eastAsia="MS Mincho"/>
          <w:lang w:eastAsia="ja-JP"/>
        </w:rPr>
        <w:t>7.3.</w:t>
      </w:r>
      <w:r w:rsidRPr="00743BAD">
        <w:rPr>
          <w:rFonts w:eastAsia="MS Mincho"/>
          <w:lang w:eastAsia="ja-JP"/>
        </w:rPr>
        <w:tab/>
        <w:t>General inspection of the test vehicle should be performed before testing.</w:t>
      </w:r>
    </w:p>
    <w:p w14:paraId="4C1E5481" w14:textId="77777777" w:rsidR="00CC238E" w:rsidRPr="00743BAD" w:rsidRDefault="00CC238E" w:rsidP="00CC238E">
      <w:pPr>
        <w:spacing w:after="120"/>
        <w:ind w:left="2268" w:right="1134" w:hanging="1134"/>
        <w:jc w:val="both"/>
        <w:rPr>
          <w:rFonts w:eastAsia="MS Mincho"/>
          <w:lang w:eastAsia="ja-JP"/>
        </w:rPr>
      </w:pPr>
      <w:r w:rsidRPr="00743BAD">
        <w:rPr>
          <w:rFonts w:eastAsia="MS Mincho"/>
          <w:lang w:eastAsia="ja-JP"/>
        </w:rPr>
        <w:t>7.4.</w:t>
      </w:r>
      <w:r w:rsidRPr="00743BAD">
        <w:rPr>
          <w:rFonts w:eastAsia="MS Mincho"/>
          <w:lang w:eastAsia="ja-JP"/>
        </w:rPr>
        <w:tab/>
        <w:t>The vehicle should not be tested if any of listed below items is true:</w:t>
      </w:r>
    </w:p>
    <w:p w14:paraId="429CA6A4" w14:textId="77777777" w:rsidR="00CC238E" w:rsidRPr="00743BAD" w:rsidRDefault="00CC238E" w:rsidP="00E70801">
      <w:pPr>
        <w:numPr>
          <w:ilvl w:val="0"/>
          <w:numId w:val="33"/>
        </w:numPr>
        <w:spacing w:after="120"/>
        <w:ind w:right="1134"/>
        <w:jc w:val="both"/>
        <w:rPr>
          <w:rFonts w:eastAsia="MS Mincho"/>
          <w:lang w:eastAsia="ja-JP"/>
        </w:rPr>
      </w:pPr>
      <w:r w:rsidRPr="00743BAD">
        <w:rPr>
          <w:rFonts w:eastAsia="MS Mincho"/>
          <w:lang w:eastAsia="ja-JP"/>
        </w:rPr>
        <w:t>The vehicle is not in overall safe operating condition.</w:t>
      </w:r>
    </w:p>
    <w:p w14:paraId="0EB1A9E3" w14:textId="77777777" w:rsidR="00CC238E" w:rsidRPr="00743BAD" w:rsidRDefault="00CC238E" w:rsidP="00E70801">
      <w:pPr>
        <w:numPr>
          <w:ilvl w:val="0"/>
          <w:numId w:val="33"/>
        </w:numPr>
        <w:spacing w:after="120"/>
        <w:ind w:left="2835" w:right="1134" w:hanging="576"/>
        <w:jc w:val="both"/>
        <w:rPr>
          <w:rFonts w:eastAsia="MS Mincho"/>
          <w:lang w:eastAsia="ja-JP"/>
        </w:rPr>
      </w:pPr>
      <w:r w:rsidRPr="00743BAD">
        <w:rPr>
          <w:rFonts w:eastAsia="MS Mincho"/>
          <w:lang w:eastAsia="ja-JP"/>
        </w:rPr>
        <w:lastRenderedPageBreak/>
        <w:t>A malfunction indicator lights up on the vehicle instrument panel.</w:t>
      </w:r>
    </w:p>
    <w:p w14:paraId="50CF27CE" w14:textId="48A935E1" w:rsidR="00CC238E" w:rsidRPr="00743BAD" w:rsidRDefault="00CC238E" w:rsidP="00E70801">
      <w:pPr>
        <w:numPr>
          <w:ilvl w:val="0"/>
          <w:numId w:val="33"/>
        </w:numPr>
        <w:spacing w:after="120"/>
        <w:ind w:left="2835" w:right="1134" w:hanging="576"/>
        <w:jc w:val="both"/>
        <w:rPr>
          <w:rFonts w:eastAsia="MS Mincho"/>
          <w:lang w:eastAsia="ja-JP"/>
        </w:rPr>
      </w:pPr>
      <w:r w:rsidRPr="00743BAD">
        <w:rPr>
          <w:rFonts w:eastAsia="MS Mincho"/>
          <w:lang w:eastAsia="ja-JP"/>
        </w:rPr>
        <w:t xml:space="preserve">Any </w:t>
      </w:r>
      <w:r w:rsidR="0062274F" w:rsidRPr="00F0677C">
        <w:rPr>
          <w:rFonts w:eastAsia="MS Mincho"/>
          <w:lang w:eastAsia="ja-JP"/>
        </w:rPr>
        <w:t xml:space="preserve">part </w:t>
      </w:r>
      <w:r w:rsidRPr="00743BAD">
        <w:rPr>
          <w:rFonts w:eastAsia="MS Mincho"/>
          <w:lang w:eastAsia="ja-JP"/>
        </w:rPr>
        <w:t xml:space="preserve">of the vehicle’s heating and ventilation system </w:t>
      </w:r>
      <w:r w:rsidR="0062274F">
        <w:rPr>
          <w:rFonts w:eastAsia="MS Mincho"/>
          <w:lang w:eastAsia="ja-JP"/>
        </w:rPr>
        <w:t>has been</w:t>
      </w:r>
      <w:r w:rsidR="006E2A1A">
        <w:rPr>
          <w:rFonts w:eastAsia="MS Mincho"/>
          <w:lang w:eastAsia="ja-JP"/>
        </w:rPr>
        <w:t xml:space="preserve"> </w:t>
      </w:r>
      <w:r w:rsidRPr="00743BAD">
        <w:rPr>
          <w:rFonts w:eastAsia="MS Mincho"/>
          <w:lang w:eastAsia="ja-JP"/>
        </w:rPr>
        <w:t xml:space="preserve">replaced with </w:t>
      </w:r>
      <w:r w:rsidR="007A660E">
        <w:rPr>
          <w:rFonts w:eastAsia="MS Mincho"/>
          <w:lang w:eastAsia="ja-JP"/>
        </w:rPr>
        <w:t xml:space="preserve">a </w:t>
      </w:r>
      <w:r w:rsidRPr="00743BAD">
        <w:rPr>
          <w:rFonts w:eastAsia="MS Mincho"/>
          <w:lang w:eastAsia="ja-JP"/>
        </w:rPr>
        <w:t>non-original one.</w:t>
      </w:r>
    </w:p>
    <w:p w14:paraId="3636E879" w14:textId="77777777" w:rsidR="00CC238E" w:rsidRPr="00743BAD" w:rsidRDefault="00CC238E" w:rsidP="00E70801">
      <w:pPr>
        <w:numPr>
          <w:ilvl w:val="0"/>
          <w:numId w:val="33"/>
        </w:numPr>
        <w:spacing w:after="120"/>
        <w:ind w:left="2835" w:right="1134" w:hanging="576"/>
        <w:jc w:val="both"/>
        <w:rPr>
          <w:rFonts w:eastAsia="MS Mincho"/>
          <w:lang w:eastAsia="ja-JP"/>
        </w:rPr>
      </w:pPr>
      <w:r w:rsidRPr="00743BAD">
        <w:rPr>
          <w:rFonts w:eastAsia="MS Mincho"/>
          <w:lang w:eastAsia="ja-JP"/>
        </w:rPr>
        <w:t>The vehicle has not a full service history.</w:t>
      </w:r>
    </w:p>
    <w:p w14:paraId="73812D3D" w14:textId="3D70BD3A" w:rsidR="00CC238E" w:rsidRPr="00743BAD" w:rsidRDefault="00CC238E" w:rsidP="00E70801">
      <w:pPr>
        <w:numPr>
          <w:ilvl w:val="0"/>
          <w:numId w:val="33"/>
        </w:numPr>
        <w:spacing w:after="120"/>
        <w:ind w:left="2835" w:right="1134" w:hanging="576"/>
        <w:jc w:val="both"/>
        <w:rPr>
          <w:rFonts w:eastAsia="MS Mincho"/>
          <w:lang w:eastAsia="ja-JP"/>
        </w:rPr>
      </w:pPr>
      <w:r w:rsidRPr="00743BAD">
        <w:rPr>
          <w:rFonts w:eastAsia="MS Mincho"/>
          <w:lang w:eastAsia="ja-JP"/>
        </w:rPr>
        <w:t xml:space="preserve">The vehicle </w:t>
      </w:r>
      <w:r w:rsidR="007A660E">
        <w:rPr>
          <w:rFonts w:eastAsia="MS Mincho"/>
          <w:lang w:eastAsia="ja-JP"/>
        </w:rPr>
        <w:t xml:space="preserve">has </w:t>
      </w:r>
      <w:r w:rsidRPr="00743BAD">
        <w:rPr>
          <w:rFonts w:eastAsia="MS Mincho"/>
          <w:lang w:eastAsia="ja-JP"/>
        </w:rPr>
        <w:t>had unauthorized repairs.</w:t>
      </w:r>
    </w:p>
    <w:p w14:paraId="3DB181B5" w14:textId="77777777" w:rsidR="00CC238E" w:rsidRPr="00743BAD" w:rsidRDefault="00CC238E" w:rsidP="00E70801">
      <w:pPr>
        <w:numPr>
          <w:ilvl w:val="0"/>
          <w:numId w:val="33"/>
        </w:numPr>
        <w:spacing w:after="120"/>
        <w:ind w:left="2835" w:right="1134" w:hanging="576"/>
        <w:jc w:val="both"/>
        <w:rPr>
          <w:rFonts w:eastAsia="MS Mincho"/>
          <w:lang w:eastAsia="ja-JP"/>
        </w:rPr>
      </w:pPr>
      <w:r w:rsidRPr="00743BAD">
        <w:rPr>
          <w:rFonts w:eastAsia="MS Mincho"/>
          <w:lang w:eastAsia="ja-JP"/>
        </w:rPr>
        <w:t>There are any damages of ventilation system relevant components or obstructions of the vehicle air intake path, through visual inspection of the vehicle.</w:t>
      </w:r>
    </w:p>
    <w:p w14:paraId="5DC9E308" w14:textId="77777777" w:rsidR="00CC238E" w:rsidRPr="00743BAD" w:rsidRDefault="00CC238E" w:rsidP="00E70801">
      <w:pPr>
        <w:numPr>
          <w:ilvl w:val="0"/>
          <w:numId w:val="33"/>
        </w:numPr>
        <w:spacing w:after="120"/>
        <w:ind w:left="2835" w:right="1134" w:hanging="576"/>
        <w:jc w:val="both"/>
        <w:rPr>
          <w:rFonts w:eastAsia="MS Mincho"/>
          <w:lang w:eastAsia="ja-JP"/>
        </w:rPr>
      </w:pPr>
      <w:r w:rsidRPr="00743BAD">
        <w:rPr>
          <w:rFonts w:eastAsia="MS Mincho"/>
          <w:lang w:eastAsia="ja-JP"/>
        </w:rPr>
        <w:t>The body of the vehicle, including but not limited to doors, windows and the rear has any damage.</w:t>
      </w:r>
    </w:p>
    <w:p w14:paraId="2517816D" w14:textId="77777777" w:rsidR="00CC238E" w:rsidRPr="00743BAD" w:rsidRDefault="00CC238E" w:rsidP="00CC238E">
      <w:pPr>
        <w:spacing w:after="120"/>
        <w:ind w:left="2268" w:right="1134" w:hanging="1134"/>
        <w:jc w:val="both"/>
        <w:rPr>
          <w:rFonts w:eastAsia="MS Mincho"/>
          <w:lang w:eastAsia="ja-JP"/>
        </w:rPr>
      </w:pPr>
      <w:r w:rsidRPr="00743BAD">
        <w:rPr>
          <w:rFonts w:eastAsia="MS Mincho"/>
          <w:lang w:eastAsia="ja-JP"/>
        </w:rPr>
        <w:t>7.5.</w:t>
      </w:r>
      <w:r w:rsidRPr="00743BAD">
        <w:rPr>
          <w:rFonts w:eastAsia="MS Mincho"/>
          <w:lang w:eastAsia="ja-JP"/>
        </w:rPr>
        <w:tab/>
        <w:t xml:space="preserve">The test vehicle should be equipped with new OEM-approved cabin air filter. Filter type needs to be documented. </w:t>
      </w:r>
      <w:r w:rsidRPr="0031586C">
        <w:t>If the model of vehicle of the OEM has no filter in its definition, the vehicle shall be tested with this procedure without an additional filter.</w:t>
      </w:r>
    </w:p>
    <w:p w14:paraId="7D892E3A" w14:textId="77777777" w:rsidR="00CC238E" w:rsidRPr="00743BAD" w:rsidRDefault="00CC238E" w:rsidP="00CC238E">
      <w:pPr>
        <w:keepNext/>
        <w:keepLines/>
        <w:tabs>
          <w:tab w:val="right" w:pos="851"/>
        </w:tabs>
        <w:spacing w:before="360" w:after="240" w:line="300" w:lineRule="exact"/>
        <w:ind w:left="2268" w:right="1134" w:hanging="1134"/>
        <w:rPr>
          <w:rFonts w:eastAsia="MS Mincho"/>
          <w:b/>
          <w:sz w:val="28"/>
          <w:lang w:eastAsia="en-US"/>
        </w:rPr>
      </w:pPr>
      <w:r w:rsidRPr="00743BAD">
        <w:rPr>
          <w:rFonts w:eastAsia="MS Mincho"/>
          <w:b/>
          <w:sz w:val="28"/>
          <w:lang w:eastAsia="en-US"/>
        </w:rPr>
        <w:t>8.</w:t>
      </w:r>
      <w:r w:rsidRPr="00743BAD">
        <w:rPr>
          <w:rFonts w:eastAsia="MS Mincho"/>
          <w:b/>
          <w:sz w:val="28"/>
          <w:lang w:eastAsia="en-US"/>
        </w:rPr>
        <w:tab/>
        <w:t>Requirements for the test apparatus, instrument and equipment</w:t>
      </w:r>
    </w:p>
    <w:p w14:paraId="12BF500C" w14:textId="3A0E6C17" w:rsidR="00CC238E" w:rsidRPr="00743BAD" w:rsidRDefault="00CC238E" w:rsidP="00CC238E">
      <w:pPr>
        <w:spacing w:after="120"/>
        <w:ind w:left="2268" w:right="1134" w:hanging="1134"/>
        <w:jc w:val="both"/>
        <w:rPr>
          <w:rFonts w:eastAsia="MS Mincho"/>
          <w:lang w:eastAsia="en-US"/>
        </w:rPr>
      </w:pPr>
      <w:r w:rsidRPr="00743BAD">
        <w:rPr>
          <w:rFonts w:eastAsia="MS Mincho"/>
          <w:lang w:eastAsia="ja-JP"/>
        </w:rPr>
        <w:t>8.1.</w:t>
      </w:r>
      <w:r w:rsidRPr="00743BAD">
        <w:rPr>
          <w:rFonts w:eastAsia="MS Mincho"/>
          <w:lang w:eastAsia="ja-JP"/>
        </w:rPr>
        <w:tab/>
        <w:t>Test substances.</w:t>
      </w:r>
      <w:r w:rsidRPr="0031586C">
        <w:t xml:space="preserve"> During the tests</w:t>
      </w:r>
      <w:r w:rsidR="00D45FDC">
        <w:t>,</w:t>
      </w:r>
      <w:r w:rsidRPr="0031586C">
        <w:t xml:space="preserve"> concentrations of </w:t>
      </w:r>
      <w:r w:rsidR="00D45FDC">
        <w:t xml:space="preserve">the </w:t>
      </w:r>
      <w:r w:rsidRPr="0031586C">
        <w:t>substances listed below should be measured during the same test drive inside and outside vehicle cabin in parallel</w:t>
      </w:r>
      <w:r w:rsidRPr="00743BAD">
        <w:rPr>
          <w:rFonts w:eastAsia="MS Mincho"/>
          <w:lang w:eastAsia="en-US"/>
        </w:rPr>
        <w:t>:</w:t>
      </w:r>
    </w:p>
    <w:p w14:paraId="506EA244" w14:textId="77777777" w:rsidR="00CC238E" w:rsidRPr="00743BAD" w:rsidRDefault="00CC238E" w:rsidP="00CC238E">
      <w:pPr>
        <w:numPr>
          <w:ilvl w:val="0"/>
          <w:numId w:val="27"/>
        </w:numPr>
        <w:spacing w:after="120"/>
        <w:ind w:right="1134"/>
        <w:jc w:val="both"/>
        <w:rPr>
          <w:rFonts w:eastAsia="MS Mincho"/>
          <w:lang w:eastAsia="ja-JP"/>
        </w:rPr>
      </w:pPr>
      <w:r w:rsidRPr="00743BAD">
        <w:rPr>
          <w:rFonts w:eastAsia="MS Mincho"/>
          <w:lang w:eastAsia="en-US"/>
        </w:rPr>
        <w:t>Fine particulate matter</w:t>
      </w:r>
      <w:r w:rsidRPr="00743BAD">
        <w:rPr>
          <w:rFonts w:eastAsia="MS Mincho"/>
          <w:lang w:eastAsia="ja-JP"/>
        </w:rPr>
        <w:t xml:space="preserve"> (PM</w:t>
      </w:r>
      <w:r w:rsidRPr="00743BAD">
        <w:rPr>
          <w:rFonts w:eastAsia="MS Mincho"/>
          <w:vertAlign w:val="subscript"/>
          <w:lang w:eastAsia="ja-JP"/>
        </w:rPr>
        <w:t>2.5</w:t>
      </w:r>
      <w:r w:rsidRPr="00743BAD">
        <w:rPr>
          <w:rFonts w:eastAsia="MS Mincho"/>
          <w:lang w:eastAsia="ja-JP"/>
        </w:rPr>
        <w:t>) inside and outside vehicle cabin;</w:t>
      </w:r>
    </w:p>
    <w:p w14:paraId="3F53F69A" w14:textId="77777777" w:rsidR="00CC238E" w:rsidRPr="00743BAD" w:rsidRDefault="00CC238E" w:rsidP="00CC238E">
      <w:pPr>
        <w:numPr>
          <w:ilvl w:val="0"/>
          <w:numId w:val="27"/>
        </w:numPr>
        <w:spacing w:after="120"/>
        <w:ind w:right="1134"/>
        <w:jc w:val="both"/>
        <w:rPr>
          <w:rFonts w:eastAsia="MS Mincho"/>
          <w:lang w:eastAsia="ja-JP"/>
        </w:rPr>
      </w:pPr>
      <w:r w:rsidRPr="00743BAD">
        <w:rPr>
          <w:rFonts w:eastAsia="MS Mincho"/>
          <w:lang w:eastAsia="ja-JP"/>
        </w:rPr>
        <w:t>Nitrogen dioxide (NO</w:t>
      </w:r>
      <w:r w:rsidRPr="00743BAD">
        <w:rPr>
          <w:rFonts w:eastAsia="MS Mincho"/>
          <w:vertAlign w:val="subscript"/>
          <w:lang w:eastAsia="ja-JP"/>
        </w:rPr>
        <w:t>2</w:t>
      </w:r>
      <w:r w:rsidRPr="00743BAD">
        <w:rPr>
          <w:rFonts w:eastAsia="MS Mincho"/>
          <w:lang w:eastAsia="ja-JP"/>
        </w:rPr>
        <w:t>) inside and outside vehicle cabin;</w:t>
      </w:r>
    </w:p>
    <w:p w14:paraId="13283B01" w14:textId="77777777" w:rsidR="00CC238E" w:rsidRPr="00743BAD" w:rsidRDefault="00CC238E" w:rsidP="00CC238E">
      <w:pPr>
        <w:numPr>
          <w:ilvl w:val="0"/>
          <w:numId w:val="27"/>
        </w:numPr>
        <w:spacing w:after="120"/>
        <w:ind w:right="1134"/>
        <w:jc w:val="both"/>
        <w:rPr>
          <w:rFonts w:eastAsia="MS Mincho"/>
          <w:lang w:eastAsia="ja-JP"/>
        </w:rPr>
      </w:pPr>
      <w:r w:rsidRPr="00743BAD">
        <w:rPr>
          <w:rFonts w:eastAsia="MS Mincho"/>
          <w:lang w:eastAsia="ja-JP"/>
        </w:rPr>
        <w:t>Carbon dioxide (CO</w:t>
      </w:r>
      <w:r w:rsidRPr="00743BAD">
        <w:rPr>
          <w:rFonts w:eastAsia="MS Mincho"/>
          <w:vertAlign w:val="subscript"/>
          <w:lang w:eastAsia="ja-JP"/>
        </w:rPr>
        <w:t>2</w:t>
      </w:r>
      <w:r w:rsidRPr="00743BAD">
        <w:rPr>
          <w:rFonts w:eastAsia="MS Mincho"/>
          <w:lang w:eastAsia="ja-JP"/>
        </w:rPr>
        <w:t>) inside vehicle cabin only.</w:t>
      </w:r>
    </w:p>
    <w:p w14:paraId="096C4CAA"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8.2.</w:t>
      </w:r>
      <w:r w:rsidRPr="00743BAD">
        <w:rPr>
          <w:rFonts w:eastAsia="MS Mincho"/>
          <w:lang w:eastAsia="ja-JP"/>
        </w:rPr>
        <w:tab/>
        <w:t>Sampling points and lines requirements.</w:t>
      </w:r>
    </w:p>
    <w:p w14:paraId="1AC5CB2F" w14:textId="6944614A"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8.2.1.</w:t>
      </w:r>
      <w:r w:rsidRPr="00743BAD">
        <w:rPr>
          <w:rFonts w:eastAsia="MS Mincho"/>
          <w:lang w:eastAsia="ja-JP"/>
        </w:rPr>
        <w:tab/>
      </w:r>
      <w:r w:rsidRPr="0031586C">
        <w:rPr>
          <w:rFonts w:eastAsia="MS Mincho"/>
          <w:lang w:eastAsia="ja-JP"/>
        </w:rPr>
        <w:t>The interior sampling point should be a</w:t>
      </w:r>
      <w:r w:rsidR="002D0E0A">
        <w:rPr>
          <w:rFonts w:eastAsia="MS Mincho"/>
          <w:lang w:eastAsia="ja-JP"/>
        </w:rPr>
        <w:t>t</w:t>
      </w:r>
      <w:r w:rsidRPr="0031586C">
        <w:rPr>
          <w:rFonts w:eastAsia="MS Mincho"/>
          <w:lang w:eastAsia="ja-JP"/>
        </w:rPr>
        <w:t xml:space="preserve"> head-height between the front </w:t>
      </w:r>
      <w:proofErr w:type="spellStart"/>
      <w:r w:rsidRPr="0031586C">
        <w:rPr>
          <w:rFonts w:eastAsia="MS Mincho"/>
          <w:lang w:eastAsia="ja-JP"/>
        </w:rPr>
        <w:t>headrest</w:t>
      </w:r>
      <w:r w:rsidR="00726B9D">
        <w:rPr>
          <w:rFonts w:eastAsia="MS Mincho"/>
          <w:lang w:eastAsia="ja-JP"/>
        </w:rPr>
        <w:t>raint</w:t>
      </w:r>
      <w:r w:rsidRPr="0031586C">
        <w:rPr>
          <w:rFonts w:eastAsia="MS Mincho"/>
          <w:lang w:eastAsia="ja-JP"/>
        </w:rPr>
        <w:t>s</w:t>
      </w:r>
      <w:proofErr w:type="spellEnd"/>
      <w:r w:rsidRPr="0031586C">
        <w:rPr>
          <w:rFonts w:eastAsia="MS Mincho"/>
          <w:lang w:eastAsia="ja-JP"/>
        </w:rPr>
        <w:t xml:space="preserve">. Sampling tube should be directed to the rear of the vehicle to avoid driver and passenger breathing </w:t>
      </w:r>
      <w:r w:rsidR="00E67B10" w:rsidRPr="0031586C">
        <w:rPr>
          <w:rFonts w:eastAsia="MS Mincho"/>
          <w:lang w:eastAsia="ja-JP"/>
        </w:rPr>
        <w:t>affect</w:t>
      </w:r>
      <w:r w:rsidR="00E67B10">
        <w:rPr>
          <w:rFonts w:eastAsia="MS Mincho"/>
          <w:lang w:eastAsia="ja-JP"/>
        </w:rPr>
        <w:t>ing</w:t>
      </w:r>
      <w:r w:rsidR="00E67B10" w:rsidRPr="0031586C">
        <w:rPr>
          <w:rFonts w:eastAsia="MS Mincho"/>
          <w:lang w:eastAsia="ja-JP"/>
        </w:rPr>
        <w:t xml:space="preserve"> </w:t>
      </w:r>
      <w:r w:rsidRPr="0031586C">
        <w:rPr>
          <w:rFonts w:eastAsia="MS Mincho"/>
          <w:lang w:eastAsia="ja-JP"/>
        </w:rPr>
        <w:t>the CO</w:t>
      </w:r>
      <w:r w:rsidRPr="0031586C">
        <w:rPr>
          <w:rFonts w:eastAsia="MS Mincho"/>
          <w:vertAlign w:val="subscript"/>
          <w:lang w:eastAsia="ja-JP"/>
        </w:rPr>
        <w:t>2</w:t>
      </w:r>
      <w:r w:rsidRPr="0031586C">
        <w:rPr>
          <w:rFonts w:eastAsia="MS Mincho"/>
          <w:lang w:eastAsia="ja-JP"/>
        </w:rPr>
        <w:t xml:space="preserve"> measurement.</w:t>
      </w:r>
    </w:p>
    <w:p w14:paraId="3110911C"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8.2.2.</w:t>
      </w:r>
      <w:r w:rsidRPr="00743BAD">
        <w:rPr>
          <w:rFonts w:eastAsia="MS Mincho"/>
          <w:lang w:eastAsia="ja-JP"/>
        </w:rPr>
        <w:tab/>
      </w:r>
      <w:r w:rsidRPr="0031586C">
        <w:rPr>
          <w:rFonts w:eastAsia="MS Mincho"/>
          <w:lang w:eastAsia="ja-JP"/>
        </w:rPr>
        <w:t xml:space="preserve">The external sampling point should be as close as reasonably possible to the ventilation air intake, see an example in </w:t>
      </w:r>
      <w:r w:rsidRPr="00743BAD">
        <w:rPr>
          <w:rFonts w:eastAsia="MS Mincho"/>
          <w:lang w:eastAsia="en-US"/>
        </w:rPr>
        <w:t>Annex VII</w:t>
      </w:r>
      <w:r w:rsidRPr="0031586C">
        <w:rPr>
          <w:rFonts w:eastAsia="MS Mincho"/>
          <w:lang w:eastAsia="ja-JP"/>
        </w:rPr>
        <w:t>.</w:t>
      </w:r>
    </w:p>
    <w:p w14:paraId="639B9A23" w14:textId="77777777" w:rsidR="00CC238E" w:rsidRPr="0031586C" w:rsidRDefault="00CC238E" w:rsidP="00CC238E">
      <w:pPr>
        <w:spacing w:after="120"/>
        <w:ind w:left="2259" w:right="1134" w:hanging="1125"/>
        <w:jc w:val="both"/>
        <w:rPr>
          <w:rFonts w:eastAsia="MS Mincho"/>
          <w:lang w:eastAsia="ja-JP"/>
        </w:rPr>
      </w:pPr>
      <w:r w:rsidRPr="00743BAD">
        <w:rPr>
          <w:rFonts w:eastAsia="MS Mincho"/>
          <w:lang w:eastAsia="ja-JP"/>
        </w:rPr>
        <w:t>8.2.3.</w:t>
      </w:r>
      <w:r w:rsidRPr="00743BAD">
        <w:rPr>
          <w:rFonts w:eastAsia="MS Mincho"/>
          <w:lang w:eastAsia="ja-JP"/>
        </w:rPr>
        <w:tab/>
      </w:r>
      <w:r w:rsidRPr="0031586C">
        <w:rPr>
          <w:rFonts w:eastAsia="MS Mincho"/>
          <w:lang w:eastAsia="ja-JP"/>
        </w:rPr>
        <w:t>The sampling lines to the analyser should be:</w:t>
      </w:r>
    </w:p>
    <w:p w14:paraId="63752F0B" w14:textId="77777777" w:rsidR="00CC238E" w:rsidRPr="00743BAD" w:rsidRDefault="00CC238E" w:rsidP="00CC238E">
      <w:pPr>
        <w:numPr>
          <w:ilvl w:val="0"/>
          <w:numId w:val="28"/>
        </w:numPr>
        <w:spacing w:after="120"/>
        <w:ind w:right="1134"/>
        <w:jc w:val="both"/>
        <w:rPr>
          <w:rFonts w:eastAsia="MS Mincho"/>
          <w:lang w:eastAsia="en-US"/>
        </w:rPr>
      </w:pPr>
      <w:r w:rsidRPr="00743BAD">
        <w:rPr>
          <w:rFonts w:eastAsia="MS Mincho"/>
          <w:lang w:eastAsia="en-US"/>
        </w:rPr>
        <w:t>as short as possible;</w:t>
      </w:r>
    </w:p>
    <w:p w14:paraId="219A9C47" w14:textId="77777777" w:rsidR="00CC238E" w:rsidRPr="00743BAD" w:rsidRDefault="00CC238E" w:rsidP="00CC238E">
      <w:pPr>
        <w:numPr>
          <w:ilvl w:val="0"/>
          <w:numId w:val="28"/>
        </w:numPr>
        <w:tabs>
          <w:tab w:val="num" w:pos="1440"/>
        </w:tabs>
        <w:spacing w:after="120"/>
        <w:ind w:right="1134"/>
        <w:jc w:val="both"/>
        <w:rPr>
          <w:rFonts w:eastAsia="MS Mincho"/>
          <w:lang w:eastAsia="en-US"/>
        </w:rPr>
      </w:pPr>
      <w:r w:rsidRPr="00743BAD">
        <w:rPr>
          <w:rFonts w:eastAsia="MS Mincho"/>
          <w:lang w:eastAsia="en-US"/>
        </w:rPr>
        <w:t>line lengths must be identical and not more than 2 m;</w:t>
      </w:r>
    </w:p>
    <w:p w14:paraId="436A1D1E" w14:textId="77777777" w:rsidR="00CC238E" w:rsidRPr="00743BAD" w:rsidRDefault="00CC238E" w:rsidP="00CC238E">
      <w:pPr>
        <w:numPr>
          <w:ilvl w:val="0"/>
          <w:numId w:val="28"/>
        </w:numPr>
        <w:tabs>
          <w:tab w:val="num" w:pos="1440"/>
        </w:tabs>
        <w:spacing w:after="120"/>
        <w:ind w:right="1134"/>
        <w:jc w:val="both"/>
        <w:rPr>
          <w:rFonts w:eastAsia="MS Mincho"/>
          <w:lang w:eastAsia="en-US"/>
        </w:rPr>
      </w:pPr>
      <w:r w:rsidRPr="00743BAD">
        <w:rPr>
          <w:rFonts w:eastAsia="MS Mincho"/>
          <w:lang w:eastAsia="en-US"/>
        </w:rPr>
        <w:t>as straight as possible;</w:t>
      </w:r>
    </w:p>
    <w:p w14:paraId="58EBF31F" w14:textId="77777777" w:rsidR="00CC238E" w:rsidRPr="00743BAD" w:rsidRDefault="00CC238E" w:rsidP="00CC238E">
      <w:pPr>
        <w:numPr>
          <w:ilvl w:val="0"/>
          <w:numId w:val="28"/>
        </w:numPr>
        <w:tabs>
          <w:tab w:val="num" w:pos="1440"/>
        </w:tabs>
        <w:spacing w:after="120"/>
        <w:ind w:right="1134"/>
        <w:jc w:val="both"/>
        <w:rPr>
          <w:rFonts w:eastAsia="MS Mincho"/>
          <w:lang w:eastAsia="en-US"/>
        </w:rPr>
      </w:pPr>
      <w:r w:rsidRPr="00743BAD">
        <w:rPr>
          <w:rFonts w:eastAsia="MS Mincho"/>
          <w:lang w:eastAsia="en-US"/>
        </w:rPr>
        <w:t xml:space="preserve">with few </w:t>
      </w:r>
      <w:proofErr w:type="spellStart"/>
      <w:r w:rsidRPr="00743BAD">
        <w:rPr>
          <w:rFonts w:eastAsia="MS Mincho"/>
          <w:lang w:eastAsia="en-US"/>
        </w:rPr>
        <w:t>bendings</w:t>
      </w:r>
      <w:proofErr w:type="spellEnd"/>
      <w:r w:rsidRPr="00743BAD">
        <w:rPr>
          <w:rFonts w:eastAsia="MS Mincho"/>
          <w:lang w:eastAsia="en-US"/>
        </w:rPr>
        <w:t xml:space="preserve"> as possible;</w:t>
      </w:r>
    </w:p>
    <w:p w14:paraId="6EDAC353" w14:textId="77777777" w:rsidR="00CC238E" w:rsidRPr="00743BAD" w:rsidRDefault="00CC238E" w:rsidP="00CC238E">
      <w:pPr>
        <w:numPr>
          <w:ilvl w:val="0"/>
          <w:numId w:val="28"/>
        </w:numPr>
        <w:tabs>
          <w:tab w:val="num" w:pos="1440"/>
        </w:tabs>
        <w:spacing w:after="120"/>
        <w:ind w:right="1134"/>
        <w:jc w:val="both"/>
        <w:rPr>
          <w:rFonts w:eastAsia="MS Mincho"/>
          <w:lang w:eastAsia="en-US"/>
        </w:rPr>
      </w:pPr>
      <w:r w:rsidRPr="00743BAD">
        <w:rPr>
          <w:rFonts w:eastAsia="MS Mincho"/>
          <w:lang w:eastAsia="en-US"/>
        </w:rPr>
        <w:t xml:space="preserve">with no sharp </w:t>
      </w:r>
      <w:proofErr w:type="spellStart"/>
      <w:r w:rsidRPr="00743BAD">
        <w:rPr>
          <w:rFonts w:eastAsia="MS Mincho"/>
          <w:lang w:eastAsia="en-US"/>
        </w:rPr>
        <w:t>bendings</w:t>
      </w:r>
      <w:proofErr w:type="spellEnd"/>
      <w:r w:rsidRPr="00743BAD">
        <w:rPr>
          <w:rFonts w:eastAsia="MS Mincho"/>
          <w:lang w:eastAsia="en-US"/>
        </w:rPr>
        <w:t>;</w:t>
      </w:r>
    </w:p>
    <w:p w14:paraId="598449E7" w14:textId="77777777" w:rsidR="00CC238E" w:rsidRPr="00743BAD" w:rsidRDefault="00CC238E" w:rsidP="00CC238E">
      <w:pPr>
        <w:numPr>
          <w:ilvl w:val="0"/>
          <w:numId w:val="28"/>
        </w:numPr>
        <w:tabs>
          <w:tab w:val="num" w:pos="1440"/>
        </w:tabs>
        <w:spacing w:after="120"/>
        <w:ind w:right="1134"/>
        <w:jc w:val="both"/>
        <w:rPr>
          <w:rFonts w:eastAsia="MS Mincho"/>
          <w:lang w:eastAsia="en-US"/>
        </w:rPr>
      </w:pPr>
      <w:r w:rsidRPr="00743BAD">
        <w:rPr>
          <w:rFonts w:eastAsia="MS Mincho"/>
          <w:lang w:eastAsia="en-US"/>
        </w:rPr>
        <w:t>made of antistatic materials for particles measurement;</w:t>
      </w:r>
    </w:p>
    <w:p w14:paraId="4313FB69" w14:textId="77777777" w:rsidR="00CC238E" w:rsidRPr="00743BAD" w:rsidRDefault="00CC238E" w:rsidP="00CC238E">
      <w:pPr>
        <w:numPr>
          <w:ilvl w:val="0"/>
          <w:numId w:val="28"/>
        </w:numPr>
        <w:tabs>
          <w:tab w:val="num" w:pos="1440"/>
        </w:tabs>
        <w:spacing w:after="120"/>
        <w:ind w:right="1134"/>
        <w:jc w:val="both"/>
        <w:rPr>
          <w:rFonts w:eastAsia="MS Mincho"/>
          <w:lang w:eastAsia="en-US"/>
        </w:rPr>
      </w:pPr>
      <w:r w:rsidRPr="00743BAD">
        <w:rPr>
          <w:rFonts w:eastAsia="MS Mincho"/>
          <w:lang w:eastAsia="en-US"/>
        </w:rPr>
        <w:t>made of PTFE for gases measurement;</w:t>
      </w:r>
    </w:p>
    <w:p w14:paraId="70A0B279" w14:textId="60E28BEB" w:rsidR="00CC238E" w:rsidRDefault="00CC238E" w:rsidP="00CC238E">
      <w:pPr>
        <w:numPr>
          <w:ilvl w:val="0"/>
          <w:numId w:val="28"/>
        </w:numPr>
        <w:tabs>
          <w:tab w:val="num" w:pos="1440"/>
        </w:tabs>
        <w:spacing w:after="120"/>
        <w:ind w:left="2835" w:right="1134" w:hanging="576"/>
        <w:jc w:val="both"/>
        <w:rPr>
          <w:rFonts w:eastAsia="MS Mincho"/>
          <w:lang w:eastAsia="en-US"/>
        </w:rPr>
      </w:pPr>
      <w:r w:rsidRPr="00743BAD">
        <w:rPr>
          <w:rFonts w:eastAsia="MS Mincho"/>
          <w:lang w:eastAsia="en-US"/>
        </w:rPr>
        <w:t>with diameter compatible to measurement equipment, usually 6 mm or 8 mm (outer diameter)</w:t>
      </w:r>
      <w:r w:rsidR="007F7835">
        <w:rPr>
          <w:rFonts w:eastAsia="MS Mincho"/>
          <w:lang w:eastAsia="en-US"/>
        </w:rPr>
        <w:t>;</w:t>
      </w:r>
    </w:p>
    <w:p w14:paraId="3FBBB157" w14:textId="3955459A" w:rsidR="007E1CD0" w:rsidRPr="007F7835" w:rsidRDefault="00A95AC4" w:rsidP="00CC238E">
      <w:pPr>
        <w:numPr>
          <w:ilvl w:val="0"/>
          <w:numId w:val="28"/>
        </w:numPr>
        <w:tabs>
          <w:tab w:val="num" w:pos="1440"/>
        </w:tabs>
        <w:spacing w:after="120"/>
        <w:ind w:left="2835" w:right="1134" w:hanging="576"/>
        <w:jc w:val="both"/>
        <w:rPr>
          <w:rFonts w:eastAsia="MS Mincho"/>
          <w:lang w:val="en-US" w:eastAsia="en-US"/>
        </w:rPr>
      </w:pPr>
      <w:r>
        <w:rPr>
          <w:rFonts w:eastAsia="MS Mincho"/>
          <w:lang w:eastAsia="en-US"/>
        </w:rPr>
        <w:t xml:space="preserve">the probe inlet for </w:t>
      </w:r>
      <w:r w:rsidR="007E1CD0">
        <w:rPr>
          <w:rFonts w:eastAsia="MS Mincho"/>
          <w:lang w:eastAsia="en-US"/>
        </w:rPr>
        <w:t>PM</w:t>
      </w:r>
      <w:r w:rsidR="007E1CD0" w:rsidRPr="007F7835">
        <w:rPr>
          <w:rFonts w:eastAsia="MS Mincho"/>
          <w:vertAlign w:val="subscript"/>
          <w:lang w:eastAsia="en-US"/>
        </w:rPr>
        <w:t>2.5</w:t>
      </w:r>
      <w:r w:rsidR="007E1CD0">
        <w:rPr>
          <w:rFonts w:eastAsia="MS Mincho"/>
          <w:lang w:eastAsia="en-US"/>
        </w:rPr>
        <w:t xml:space="preserve"> sampling should be isokinetic and </w:t>
      </w:r>
      <w:r w:rsidR="00A66D0E">
        <w:rPr>
          <w:rFonts w:eastAsia="MS Mincho"/>
          <w:lang w:eastAsia="en-US"/>
        </w:rPr>
        <w:t>iso</w:t>
      </w:r>
      <w:r w:rsidR="007F7835" w:rsidRPr="007F7835">
        <w:rPr>
          <w:rFonts w:eastAsia="MS Mincho"/>
          <w:lang w:val="en-US" w:eastAsia="en-US"/>
        </w:rPr>
        <w:t>axial</w:t>
      </w:r>
      <w:r w:rsidR="007E1CD0" w:rsidRPr="007F7835">
        <w:rPr>
          <w:rFonts w:eastAsia="MS Mincho"/>
          <w:lang w:val="en-US" w:eastAsia="en-US"/>
        </w:rPr>
        <w:t>.</w:t>
      </w:r>
    </w:p>
    <w:p w14:paraId="5FEBC929" w14:textId="77777777" w:rsidR="00CC238E" w:rsidRPr="0031586C" w:rsidRDefault="00CC238E" w:rsidP="00CC238E">
      <w:pPr>
        <w:spacing w:after="120"/>
        <w:ind w:left="2259" w:right="1134" w:hanging="1125"/>
        <w:jc w:val="both"/>
        <w:rPr>
          <w:rFonts w:eastAsia="MS Mincho"/>
          <w:lang w:eastAsia="ja-JP"/>
        </w:rPr>
      </w:pPr>
      <w:r w:rsidRPr="0031586C">
        <w:rPr>
          <w:rFonts w:eastAsia="MS Mincho"/>
          <w:lang w:eastAsia="ja-JP"/>
        </w:rPr>
        <w:t>8.3.</w:t>
      </w:r>
      <w:r w:rsidRPr="0031586C">
        <w:rPr>
          <w:rFonts w:eastAsia="MS Mincho"/>
          <w:lang w:eastAsia="ja-JP"/>
        </w:rPr>
        <w:tab/>
        <w:t>Test substance concentration measurement methods.</w:t>
      </w:r>
    </w:p>
    <w:p w14:paraId="739117D0" w14:textId="77777777" w:rsidR="00CC238E" w:rsidRPr="0031586C" w:rsidRDefault="00CC238E" w:rsidP="00CC238E">
      <w:pPr>
        <w:spacing w:after="120"/>
        <w:ind w:left="2259" w:right="1134" w:hanging="1125"/>
        <w:jc w:val="both"/>
        <w:rPr>
          <w:rFonts w:eastAsia="MS Mincho"/>
          <w:lang w:eastAsia="ja-JP"/>
        </w:rPr>
      </w:pPr>
      <w:r w:rsidRPr="0031586C">
        <w:rPr>
          <w:rFonts w:eastAsia="MS Mincho"/>
          <w:lang w:eastAsia="ja-JP"/>
        </w:rPr>
        <w:t>8.3.1.</w:t>
      </w:r>
      <w:r w:rsidRPr="0031586C">
        <w:rPr>
          <w:rFonts w:eastAsia="MS Mincho"/>
          <w:lang w:eastAsia="ja-JP"/>
        </w:rPr>
        <w:tab/>
        <w:t>For fine particles (PM</w:t>
      </w:r>
      <w:r w:rsidRPr="0031586C">
        <w:rPr>
          <w:rFonts w:eastAsia="MS Mincho"/>
          <w:vertAlign w:val="subscript"/>
          <w:lang w:eastAsia="ja-JP"/>
        </w:rPr>
        <w:t>2.5</w:t>
      </w:r>
      <w:r w:rsidRPr="0031586C">
        <w:rPr>
          <w:rFonts w:eastAsia="MS Mincho"/>
          <w:lang w:eastAsia="ja-JP"/>
        </w:rPr>
        <w:t>): optical particle counter.</w:t>
      </w:r>
    </w:p>
    <w:p w14:paraId="204B7250" w14:textId="77777777" w:rsidR="00CC238E" w:rsidRPr="00743BAD" w:rsidRDefault="00CC238E" w:rsidP="00CC238E">
      <w:pPr>
        <w:spacing w:after="120"/>
        <w:ind w:left="2259" w:right="1134" w:hanging="1125"/>
        <w:jc w:val="both"/>
        <w:rPr>
          <w:rFonts w:eastAsia="MS Mincho"/>
          <w:lang w:eastAsia="ja-JP"/>
        </w:rPr>
      </w:pPr>
      <w:r w:rsidRPr="0031586C">
        <w:rPr>
          <w:rFonts w:eastAsia="MS Mincho"/>
          <w:lang w:eastAsia="ja-JP"/>
        </w:rPr>
        <w:t>8.3.2.</w:t>
      </w:r>
      <w:r w:rsidRPr="0031586C">
        <w:rPr>
          <w:rFonts w:eastAsia="MS Mincho"/>
          <w:lang w:eastAsia="ja-JP"/>
        </w:rPr>
        <w:tab/>
        <w:t>For nitrogen dioxide (NO</w:t>
      </w:r>
      <w:r w:rsidRPr="0031586C">
        <w:rPr>
          <w:rFonts w:eastAsia="MS Mincho"/>
          <w:vertAlign w:val="subscript"/>
          <w:lang w:eastAsia="ja-JP"/>
        </w:rPr>
        <w:t>2</w:t>
      </w:r>
      <w:r w:rsidRPr="0031586C">
        <w:rPr>
          <w:rFonts w:eastAsia="MS Mincho"/>
          <w:lang w:eastAsia="ja-JP"/>
        </w:rPr>
        <w:t xml:space="preserve">): non-dispersive ultra-violet chemiluminescent detector or </w:t>
      </w:r>
      <w:r w:rsidRPr="0031586C">
        <w:t>iterative cavity-enhanced differential optical absorption spectroscopy</w:t>
      </w:r>
      <w:r w:rsidRPr="0031586C">
        <w:rPr>
          <w:rFonts w:eastAsia="MS Mincho"/>
          <w:lang w:eastAsia="ja-JP"/>
        </w:rPr>
        <w:t>.</w:t>
      </w:r>
    </w:p>
    <w:p w14:paraId="096D2256" w14:textId="77777777" w:rsidR="00CC238E" w:rsidRPr="0031586C" w:rsidRDefault="00CC238E" w:rsidP="00CC238E">
      <w:pPr>
        <w:spacing w:after="120"/>
        <w:ind w:left="2259" w:right="1134" w:hanging="1125"/>
        <w:jc w:val="both"/>
        <w:rPr>
          <w:rFonts w:eastAsia="MS Mincho"/>
          <w:lang w:eastAsia="ja-JP"/>
        </w:rPr>
      </w:pPr>
      <w:r w:rsidRPr="0031586C">
        <w:rPr>
          <w:rFonts w:eastAsia="MS Mincho"/>
          <w:lang w:eastAsia="ja-JP"/>
        </w:rPr>
        <w:lastRenderedPageBreak/>
        <w:t>8.3.3.</w:t>
      </w:r>
      <w:r w:rsidRPr="0031586C">
        <w:rPr>
          <w:rFonts w:eastAsia="MS Mincho"/>
          <w:lang w:eastAsia="ja-JP"/>
        </w:rPr>
        <w:tab/>
        <w:t>For carbon dioxide (CO</w:t>
      </w:r>
      <w:r w:rsidRPr="0031586C">
        <w:rPr>
          <w:rFonts w:eastAsia="MS Mincho"/>
          <w:vertAlign w:val="subscript"/>
          <w:lang w:eastAsia="ja-JP"/>
        </w:rPr>
        <w:t>2</w:t>
      </w:r>
      <w:r w:rsidRPr="0031586C">
        <w:rPr>
          <w:rFonts w:eastAsia="MS Mincho"/>
          <w:lang w:eastAsia="ja-JP"/>
        </w:rPr>
        <w:t>): Non-dispersive infra-red detector.</w:t>
      </w:r>
    </w:p>
    <w:p w14:paraId="3ACAE45B" w14:textId="77777777" w:rsidR="00CC238E" w:rsidRPr="0031586C" w:rsidRDefault="00CC238E" w:rsidP="00CC238E">
      <w:pPr>
        <w:spacing w:after="120"/>
        <w:ind w:left="2259" w:right="1134" w:hanging="1125"/>
        <w:jc w:val="both"/>
        <w:rPr>
          <w:rFonts w:eastAsia="MS Mincho"/>
          <w:lang w:eastAsia="ja-JP"/>
        </w:rPr>
      </w:pPr>
      <w:r w:rsidRPr="0031586C">
        <w:rPr>
          <w:rFonts w:eastAsia="MS Mincho"/>
          <w:lang w:eastAsia="ja-JP"/>
        </w:rPr>
        <w:t>8.4.</w:t>
      </w:r>
      <w:r w:rsidRPr="0031586C">
        <w:rPr>
          <w:rFonts w:eastAsia="MS Mincho"/>
          <w:lang w:eastAsia="ja-JP"/>
        </w:rPr>
        <w:tab/>
        <w:t>Test substance concentration measurement limits.</w:t>
      </w:r>
    </w:p>
    <w:p w14:paraId="14A749DB" w14:textId="77777777" w:rsidR="00CC238E" w:rsidRPr="0031586C" w:rsidRDefault="00CC238E" w:rsidP="00CC238E">
      <w:pPr>
        <w:spacing w:after="120"/>
        <w:ind w:left="2259" w:right="1134" w:hanging="1125"/>
        <w:jc w:val="both"/>
        <w:rPr>
          <w:rFonts w:eastAsia="MS Mincho"/>
          <w:lang w:eastAsia="en-US"/>
        </w:rPr>
      </w:pPr>
      <w:r w:rsidRPr="0031586C">
        <w:rPr>
          <w:rFonts w:eastAsia="MS Mincho"/>
          <w:lang w:eastAsia="en-US"/>
        </w:rPr>
        <w:t>8.4.1.</w:t>
      </w:r>
      <w:r w:rsidRPr="0031586C">
        <w:rPr>
          <w:rFonts w:eastAsia="MS Mincho"/>
          <w:lang w:eastAsia="en-US"/>
        </w:rPr>
        <w:tab/>
        <w:t>The measuring equipment should provide the lower and upper limits of measurable concentrations of the test substances at the presence of other components as in the table below.</w:t>
      </w:r>
    </w:p>
    <w:tbl>
      <w:tblPr>
        <w:tblStyle w:val="TableGrid11"/>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6"/>
        <w:gridCol w:w="2623"/>
        <w:gridCol w:w="2621"/>
      </w:tblGrid>
      <w:tr w:rsidR="00CC238E" w:rsidRPr="0086214E" w14:paraId="7F2DAFBA" w14:textId="77777777" w:rsidTr="00233A84">
        <w:trPr>
          <w:tblHeader/>
        </w:trPr>
        <w:tc>
          <w:tcPr>
            <w:tcW w:w="2126" w:type="dxa"/>
            <w:tcBorders>
              <w:top w:val="single" w:sz="4" w:space="0" w:color="auto"/>
              <w:bottom w:val="single" w:sz="12" w:space="0" w:color="auto"/>
            </w:tcBorders>
            <w:vAlign w:val="bottom"/>
            <w:hideMark/>
          </w:tcPr>
          <w:p w14:paraId="70C92561" w14:textId="77777777" w:rsidR="00CC238E" w:rsidRPr="0086214E" w:rsidRDefault="00CC238E" w:rsidP="00233A84">
            <w:pPr>
              <w:spacing w:before="80" w:after="80" w:line="200" w:lineRule="exact"/>
              <w:ind w:right="113"/>
              <w:rPr>
                <w:rFonts w:ascii="Times New Roman" w:hAnsi="Times New Roman"/>
                <w:i/>
                <w:sz w:val="18"/>
                <w:szCs w:val="18"/>
                <w:lang w:eastAsia="ru-RU"/>
              </w:rPr>
            </w:pPr>
            <w:r w:rsidRPr="0086214E">
              <w:rPr>
                <w:rFonts w:ascii="Times New Roman" w:hAnsi="Times New Roman"/>
                <w:i/>
                <w:sz w:val="18"/>
                <w:szCs w:val="18"/>
                <w:lang w:eastAsia="ru-RU"/>
              </w:rPr>
              <w:t>Test substance</w:t>
            </w:r>
          </w:p>
        </w:tc>
        <w:tc>
          <w:tcPr>
            <w:tcW w:w="2623" w:type="dxa"/>
            <w:tcBorders>
              <w:top w:val="single" w:sz="4" w:space="0" w:color="auto"/>
              <w:bottom w:val="single" w:sz="12" w:space="0" w:color="auto"/>
            </w:tcBorders>
            <w:vAlign w:val="bottom"/>
            <w:hideMark/>
          </w:tcPr>
          <w:p w14:paraId="6FABFDBC" w14:textId="06459100" w:rsidR="00CC238E" w:rsidRPr="0086214E" w:rsidRDefault="00CC238E" w:rsidP="00233A84">
            <w:pPr>
              <w:spacing w:before="80" w:after="80" w:line="200" w:lineRule="exact"/>
              <w:ind w:right="113"/>
              <w:rPr>
                <w:rFonts w:ascii="Times New Roman" w:hAnsi="Times New Roman"/>
                <w:i/>
                <w:sz w:val="18"/>
                <w:szCs w:val="18"/>
                <w:lang w:eastAsia="ru-RU"/>
              </w:rPr>
            </w:pPr>
            <w:r w:rsidRPr="0086214E">
              <w:rPr>
                <w:rFonts w:ascii="Times New Roman" w:hAnsi="Times New Roman"/>
                <w:i/>
                <w:sz w:val="18"/>
                <w:szCs w:val="18"/>
                <w:lang w:eastAsia="ru-RU"/>
              </w:rPr>
              <w:t xml:space="preserve">Detection limit of </w:t>
            </w:r>
            <w:r w:rsidR="0086214E" w:rsidRPr="0086214E">
              <w:rPr>
                <w:rFonts w:ascii="Times New Roman" w:hAnsi="Times New Roman"/>
                <w:i/>
                <w:sz w:val="18"/>
                <w:szCs w:val="18"/>
                <w:lang w:eastAsia="ru-RU"/>
              </w:rPr>
              <w:t>measurement, equal</w:t>
            </w:r>
            <w:r w:rsidR="00AF46A4" w:rsidRPr="0086214E">
              <w:rPr>
                <w:rFonts w:ascii="Times New Roman" w:hAnsi="Times New Roman"/>
                <w:i/>
                <w:sz w:val="18"/>
                <w:szCs w:val="18"/>
                <w:lang w:eastAsia="ru-RU"/>
              </w:rPr>
              <w:t xml:space="preserve"> or lower</w:t>
            </w:r>
            <w:r w:rsidRPr="0086214E">
              <w:rPr>
                <w:rFonts w:ascii="Times New Roman" w:hAnsi="Times New Roman"/>
                <w:i/>
                <w:sz w:val="18"/>
                <w:szCs w:val="18"/>
                <w:lang w:eastAsia="ru-RU"/>
              </w:rPr>
              <w:t xml:space="preserve"> than</w:t>
            </w:r>
          </w:p>
        </w:tc>
        <w:tc>
          <w:tcPr>
            <w:tcW w:w="2621" w:type="dxa"/>
            <w:tcBorders>
              <w:top w:val="single" w:sz="4" w:space="0" w:color="auto"/>
              <w:bottom w:val="single" w:sz="12" w:space="0" w:color="auto"/>
            </w:tcBorders>
            <w:vAlign w:val="bottom"/>
            <w:hideMark/>
          </w:tcPr>
          <w:p w14:paraId="34320D1C" w14:textId="77777777" w:rsidR="00CC238E" w:rsidRPr="0086214E" w:rsidRDefault="00CC238E" w:rsidP="00233A84">
            <w:pPr>
              <w:spacing w:before="80" w:after="80" w:line="200" w:lineRule="exact"/>
              <w:ind w:right="113"/>
              <w:rPr>
                <w:rFonts w:ascii="Times New Roman" w:hAnsi="Times New Roman"/>
                <w:i/>
                <w:sz w:val="18"/>
                <w:szCs w:val="18"/>
                <w:lang w:eastAsia="ru-RU"/>
              </w:rPr>
            </w:pPr>
            <w:r w:rsidRPr="0086214E">
              <w:rPr>
                <w:rFonts w:ascii="Times New Roman" w:hAnsi="Times New Roman"/>
                <w:i/>
                <w:sz w:val="18"/>
                <w:szCs w:val="18"/>
                <w:lang w:eastAsia="ru-RU"/>
              </w:rPr>
              <w:t>Accuracy of measurement, not more than</w:t>
            </w:r>
          </w:p>
        </w:tc>
      </w:tr>
      <w:tr w:rsidR="00CC238E" w:rsidRPr="0086214E" w14:paraId="4AF44222" w14:textId="77777777" w:rsidTr="00233A84">
        <w:trPr>
          <w:trHeight w:hRule="exact" w:val="113"/>
        </w:trPr>
        <w:tc>
          <w:tcPr>
            <w:tcW w:w="2126" w:type="dxa"/>
            <w:tcBorders>
              <w:top w:val="single" w:sz="12" w:space="0" w:color="auto"/>
            </w:tcBorders>
          </w:tcPr>
          <w:p w14:paraId="16BB7A7E" w14:textId="77777777" w:rsidR="00CC238E" w:rsidRPr="0086214E" w:rsidRDefault="00CC238E" w:rsidP="00233A84">
            <w:pPr>
              <w:spacing w:before="40" w:after="120"/>
              <w:ind w:right="113"/>
              <w:rPr>
                <w:rFonts w:ascii="Times New Roman" w:hAnsi="Times New Roman"/>
                <w:sz w:val="18"/>
                <w:szCs w:val="18"/>
                <w:lang w:eastAsia="ru-RU"/>
              </w:rPr>
            </w:pPr>
          </w:p>
        </w:tc>
        <w:tc>
          <w:tcPr>
            <w:tcW w:w="2623" w:type="dxa"/>
            <w:tcBorders>
              <w:top w:val="single" w:sz="12" w:space="0" w:color="auto"/>
            </w:tcBorders>
          </w:tcPr>
          <w:p w14:paraId="3156FA6F" w14:textId="77777777" w:rsidR="00CC238E" w:rsidRPr="0086214E" w:rsidRDefault="00CC238E" w:rsidP="00233A84">
            <w:pPr>
              <w:spacing w:before="40" w:after="120"/>
              <w:ind w:right="113"/>
              <w:rPr>
                <w:rFonts w:ascii="Times New Roman" w:hAnsi="Times New Roman"/>
                <w:sz w:val="18"/>
                <w:szCs w:val="18"/>
                <w:lang w:eastAsia="ru-RU"/>
              </w:rPr>
            </w:pPr>
          </w:p>
        </w:tc>
        <w:tc>
          <w:tcPr>
            <w:tcW w:w="2621" w:type="dxa"/>
            <w:tcBorders>
              <w:top w:val="single" w:sz="12" w:space="0" w:color="auto"/>
            </w:tcBorders>
          </w:tcPr>
          <w:p w14:paraId="70D232D0" w14:textId="77777777" w:rsidR="00CC238E" w:rsidRPr="0086214E" w:rsidRDefault="00CC238E" w:rsidP="00233A84">
            <w:pPr>
              <w:spacing w:before="40" w:after="120"/>
              <w:ind w:right="113"/>
              <w:rPr>
                <w:rFonts w:ascii="Times New Roman" w:hAnsi="Times New Roman"/>
                <w:sz w:val="18"/>
                <w:szCs w:val="18"/>
                <w:lang w:eastAsia="ru-RU"/>
              </w:rPr>
            </w:pPr>
          </w:p>
        </w:tc>
      </w:tr>
      <w:tr w:rsidR="00CC238E" w:rsidRPr="0086214E" w14:paraId="5580153D" w14:textId="77777777" w:rsidTr="00233A84">
        <w:tc>
          <w:tcPr>
            <w:tcW w:w="2126" w:type="dxa"/>
          </w:tcPr>
          <w:p w14:paraId="1799F3D6" w14:textId="77777777" w:rsidR="00CC238E" w:rsidRPr="0086214E" w:rsidRDefault="00CC238E" w:rsidP="00233A84">
            <w:pPr>
              <w:spacing w:before="40" w:after="120"/>
              <w:ind w:right="113"/>
              <w:rPr>
                <w:rFonts w:ascii="Times New Roman" w:hAnsi="Times New Roman"/>
                <w:sz w:val="18"/>
                <w:szCs w:val="18"/>
                <w:lang w:eastAsia="ru-RU"/>
              </w:rPr>
            </w:pPr>
            <w:r w:rsidRPr="0086214E">
              <w:rPr>
                <w:rFonts w:ascii="Times New Roman" w:eastAsia="MS Mincho" w:hAnsi="Times New Roman"/>
                <w:sz w:val="18"/>
                <w:szCs w:val="18"/>
                <w:lang w:eastAsia="ja-JP"/>
              </w:rPr>
              <w:t>Fine particles PM</w:t>
            </w:r>
            <w:r w:rsidRPr="0086214E">
              <w:rPr>
                <w:rFonts w:ascii="Times New Roman" w:eastAsia="MS Mincho" w:hAnsi="Times New Roman"/>
                <w:sz w:val="18"/>
                <w:szCs w:val="18"/>
                <w:vertAlign w:val="subscript"/>
                <w:lang w:eastAsia="ja-JP"/>
              </w:rPr>
              <w:t>2.5</w:t>
            </w:r>
          </w:p>
        </w:tc>
        <w:tc>
          <w:tcPr>
            <w:tcW w:w="2623" w:type="dxa"/>
          </w:tcPr>
          <w:p w14:paraId="082C1849" w14:textId="4A972C83" w:rsidR="00CC238E" w:rsidRPr="0086214E" w:rsidRDefault="00CC238E" w:rsidP="00743BAD">
            <w:pPr>
              <w:spacing w:before="40" w:after="120"/>
              <w:ind w:right="113"/>
              <w:jc w:val="center"/>
              <w:rPr>
                <w:rFonts w:ascii="Times New Roman" w:hAnsi="Times New Roman"/>
                <w:sz w:val="18"/>
                <w:szCs w:val="18"/>
                <w:lang w:eastAsia="ru-RU"/>
              </w:rPr>
            </w:pPr>
            <w:r w:rsidRPr="0086214E">
              <w:rPr>
                <w:rFonts w:ascii="Times New Roman" w:hAnsi="Times New Roman"/>
                <w:sz w:val="18"/>
                <w:szCs w:val="18"/>
                <w:lang w:eastAsia="ru-RU"/>
              </w:rPr>
              <w:t xml:space="preserve">1.0 </w:t>
            </w:r>
            <w:r w:rsidR="00A833ED" w:rsidRPr="0086214E">
              <w:rPr>
                <w:rFonts w:ascii="Times New Roman" w:hAnsi="Times New Roman"/>
                <w:sz w:val="18"/>
                <w:szCs w:val="18"/>
                <w:lang w:eastAsia="ru-RU"/>
              </w:rPr>
              <w:t>µ</w:t>
            </w:r>
            <w:r w:rsidRPr="0086214E">
              <w:rPr>
                <w:rFonts w:ascii="Times New Roman" w:hAnsi="Times New Roman"/>
                <w:sz w:val="18"/>
                <w:szCs w:val="18"/>
                <w:lang w:eastAsia="ru-RU"/>
              </w:rPr>
              <w:t>g/m</w:t>
            </w:r>
            <w:r w:rsidRPr="0086214E">
              <w:rPr>
                <w:rFonts w:ascii="Times New Roman" w:hAnsi="Times New Roman"/>
                <w:sz w:val="18"/>
                <w:szCs w:val="18"/>
                <w:vertAlign w:val="superscript"/>
                <w:lang w:eastAsia="ru-RU"/>
              </w:rPr>
              <w:t>3</w:t>
            </w:r>
          </w:p>
        </w:tc>
        <w:tc>
          <w:tcPr>
            <w:tcW w:w="2621" w:type="dxa"/>
          </w:tcPr>
          <w:p w14:paraId="1EAC5D32" w14:textId="77777777" w:rsidR="00CC238E" w:rsidRPr="0086214E" w:rsidRDefault="00CC238E" w:rsidP="00743BAD">
            <w:pPr>
              <w:spacing w:before="40" w:after="120"/>
              <w:ind w:right="113"/>
              <w:jc w:val="center"/>
              <w:rPr>
                <w:rFonts w:ascii="Times New Roman" w:hAnsi="Times New Roman"/>
                <w:sz w:val="18"/>
                <w:szCs w:val="18"/>
                <w:lang w:eastAsia="ru-RU"/>
              </w:rPr>
            </w:pPr>
            <w:r w:rsidRPr="0086214E">
              <w:rPr>
                <w:rFonts w:ascii="Times New Roman" w:hAnsi="Times New Roman"/>
                <w:sz w:val="18"/>
                <w:szCs w:val="18"/>
                <w:lang w:eastAsia="ru-RU"/>
              </w:rPr>
              <w:t>±3 µg/m³</w:t>
            </w:r>
          </w:p>
        </w:tc>
      </w:tr>
      <w:tr w:rsidR="00CC238E" w:rsidRPr="0086214E" w14:paraId="23329296" w14:textId="77777777" w:rsidTr="00233A84">
        <w:tc>
          <w:tcPr>
            <w:tcW w:w="2126" w:type="dxa"/>
            <w:hideMark/>
          </w:tcPr>
          <w:p w14:paraId="2DBBA957" w14:textId="77777777" w:rsidR="00CC238E" w:rsidRPr="0086214E" w:rsidRDefault="00CC238E" w:rsidP="00233A84">
            <w:pPr>
              <w:spacing w:before="40" w:after="120"/>
              <w:ind w:right="113"/>
              <w:rPr>
                <w:rFonts w:ascii="Times New Roman" w:hAnsi="Times New Roman"/>
                <w:sz w:val="18"/>
                <w:szCs w:val="18"/>
                <w:lang w:eastAsia="ru-RU"/>
              </w:rPr>
            </w:pPr>
            <w:r w:rsidRPr="0086214E">
              <w:rPr>
                <w:rFonts w:ascii="Times New Roman" w:hAnsi="Times New Roman"/>
                <w:sz w:val="18"/>
                <w:szCs w:val="18"/>
                <w:lang w:eastAsia="ru-RU"/>
              </w:rPr>
              <w:t>Nitrogen dioxide NO</w:t>
            </w:r>
            <w:r w:rsidRPr="0086214E">
              <w:rPr>
                <w:rFonts w:ascii="Times New Roman" w:hAnsi="Times New Roman"/>
                <w:sz w:val="18"/>
                <w:szCs w:val="18"/>
                <w:vertAlign w:val="subscript"/>
                <w:lang w:eastAsia="ru-RU"/>
              </w:rPr>
              <w:t>2</w:t>
            </w:r>
          </w:p>
        </w:tc>
        <w:tc>
          <w:tcPr>
            <w:tcW w:w="2623" w:type="dxa"/>
            <w:hideMark/>
          </w:tcPr>
          <w:p w14:paraId="135C42D4" w14:textId="77777777" w:rsidR="00CC238E" w:rsidRPr="0086214E" w:rsidRDefault="00CC238E" w:rsidP="00743BAD">
            <w:pPr>
              <w:spacing w:before="40" w:after="120"/>
              <w:ind w:right="113"/>
              <w:jc w:val="center"/>
              <w:rPr>
                <w:rFonts w:ascii="Times New Roman" w:hAnsi="Times New Roman"/>
                <w:sz w:val="18"/>
                <w:szCs w:val="18"/>
                <w:lang w:eastAsia="ru-RU"/>
              </w:rPr>
            </w:pPr>
            <w:r w:rsidRPr="0086214E">
              <w:rPr>
                <w:rFonts w:ascii="Times New Roman" w:hAnsi="Times New Roman"/>
                <w:sz w:val="18"/>
                <w:szCs w:val="18"/>
                <w:lang w:eastAsia="ru-RU"/>
              </w:rPr>
              <w:t>2 ppb</w:t>
            </w:r>
          </w:p>
        </w:tc>
        <w:tc>
          <w:tcPr>
            <w:tcW w:w="2621" w:type="dxa"/>
            <w:hideMark/>
          </w:tcPr>
          <w:p w14:paraId="557C78C9" w14:textId="77777777" w:rsidR="00CC238E" w:rsidRPr="0086214E" w:rsidRDefault="00CC238E" w:rsidP="00743BAD">
            <w:pPr>
              <w:spacing w:before="40" w:after="120"/>
              <w:ind w:right="113"/>
              <w:jc w:val="center"/>
              <w:rPr>
                <w:rFonts w:ascii="Times New Roman" w:hAnsi="Times New Roman"/>
                <w:sz w:val="18"/>
                <w:szCs w:val="18"/>
                <w:lang w:eastAsia="ru-RU"/>
              </w:rPr>
            </w:pPr>
            <w:r w:rsidRPr="0086214E">
              <w:rPr>
                <w:rFonts w:ascii="Times New Roman" w:hAnsi="Times New Roman"/>
                <w:sz w:val="18"/>
                <w:szCs w:val="18"/>
                <w:lang w:eastAsia="ru-RU"/>
              </w:rPr>
              <w:t>±1ppb</w:t>
            </w:r>
          </w:p>
        </w:tc>
      </w:tr>
      <w:tr w:rsidR="00CC238E" w:rsidRPr="0086214E" w14:paraId="76D86FCB" w14:textId="77777777" w:rsidTr="00233A84">
        <w:tc>
          <w:tcPr>
            <w:tcW w:w="2126" w:type="dxa"/>
            <w:tcBorders>
              <w:bottom w:val="single" w:sz="12" w:space="0" w:color="auto"/>
            </w:tcBorders>
            <w:hideMark/>
          </w:tcPr>
          <w:p w14:paraId="662E369E" w14:textId="77777777" w:rsidR="00CC238E" w:rsidRPr="0086214E" w:rsidRDefault="00CC238E" w:rsidP="00233A84">
            <w:pPr>
              <w:spacing w:before="40" w:after="120"/>
              <w:ind w:right="113"/>
              <w:rPr>
                <w:rFonts w:ascii="Times New Roman" w:hAnsi="Times New Roman"/>
                <w:sz w:val="18"/>
                <w:szCs w:val="18"/>
                <w:lang w:eastAsia="ru-RU"/>
              </w:rPr>
            </w:pPr>
            <w:r w:rsidRPr="0086214E">
              <w:rPr>
                <w:rFonts w:ascii="Times New Roman" w:hAnsi="Times New Roman"/>
                <w:sz w:val="18"/>
                <w:szCs w:val="18"/>
                <w:lang w:eastAsia="ru-RU"/>
              </w:rPr>
              <w:t>Carbon dioxide СО</w:t>
            </w:r>
            <w:r w:rsidRPr="0086214E">
              <w:rPr>
                <w:rFonts w:ascii="Times New Roman" w:hAnsi="Times New Roman"/>
                <w:sz w:val="18"/>
                <w:szCs w:val="18"/>
                <w:vertAlign w:val="subscript"/>
                <w:lang w:eastAsia="ru-RU"/>
              </w:rPr>
              <w:t>2</w:t>
            </w:r>
          </w:p>
        </w:tc>
        <w:tc>
          <w:tcPr>
            <w:tcW w:w="2623" w:type="dxa"/>
            <w:tcBorders>
              <w:bottom w:val="single" w:sz="12" w:space="0" w:color="auto"/>
            </w:tcBorders>
            <w:hideMark/>
          </w:tcPr>
          <w:p w14:paraId="15F23919" w14:textId="77777777" w:rsidR="00CC238E" w:rsidRPr="0086214E" w:rsidRDefault="00CC238E" w:rsidP="00743BAD">
            <w:pPr>
              <w:spacing w:before="40" w:after="120"/>
              <w:ind w:right="113"/>
              <w:jc w:val="center"/>
              <w:rPr>
                <w:rFonts w:ascii="Times New Roman" w:hAnsi="Times New Roman"/>
                <w:sz w:val="18"/>
                <w:szCs w:val="18"/>
                <w:lang w:eastAsia="ru-RU"/>
              </w:rPr>
            </w:pPr>
            <w:r w:rsidRPr="0086214E">
              <w:rPr>
                <w:rFonts w:ascii="Times New Roman" w:hAnsi="Times New Roman"/>
                <w:sz w:val="18"/>
                <w:szCs w:val="18"/>
                <w:lang w:eastAsia="ru-RU"/>
              </w:rPr>
              <w:t>100 ppm</w:t>
            </w:r>
          </w:p>
        </w:tc>
        <w:tc>
          <w:tcPr>
            <w:tcW w:w="2621" w:type="dxa"/>
            <w:tcBorders>
              <w:bottom w:val="single" w:sz="12" w:space="0" w:color="auto"/>
            </w:tcBorders>
            <w:hideMark/>
          </w:tcPr>
          <w:p w14:paraId="08852490" w14:textId="77777777" w:rsidR="00CC238E" w:rsidRPr="0086214E" w:rsidRDefault="00CC238E" w:rsidP="00743BAD">
            <w:pPr>
              <w:spacing w:before="40" w:after="120"/>
              <w:ind w:right="113"/>
              <w:jc w:val="center"/>
              <w:rPr>
                <w:rFonts w:ascii="Times New Roman" w:hAnsi="Times New Roman"/>
                <w:sz w:val="18"/>
                <w:szCs w:val="18"/>
                <w:lang w:eastAsia="ru-RU"/>
              </w:rPr>
            </w:pPr>
            <w:r w:rsidRPr="0086214E">
              <w:rPr>
                <w:rFonts w:ascii="Times New Roman" w:hAnsi="Times New Roman"/>
                <w:sz w:val="18"/>
                <w:szCs w:val="18"/>
                <w:lang w:eastAsia="ru-RU"/>
              </w:rPr>
              <w:t>±3.0% of reading or ±50 ppm</w:t>
            </w:r>
          </w:p>
        </w:tc>
      </w:tr>
    </w:tbl>
    <w:p w14:paraId="6845A386" w14:textId="77777777" w:rsidR="00CC238E" w:rsidRPr="00743BAD" w:rsidRDefault="00CC238E" w:rsidP="00CC238E">
      <w:pPr>
        <w:spacing w:before="120" w:after="120"/>
        <w:ind w:left="2257" w:right="1134" w:hanging="1123"/>
        <w:jc w:val="both"/>
        <w:rPr>
          <w:rFonts w:eastAsia="MS Mincho"/>
          <w:lang w:eastAsia="ja-JP"/>
        </w:rPr>
      </w:pPr>
      <w:r w:rsidRPr="00743BAD">
        <w:rPr>
          <w:rFonts w:eastAsia="MS Mincho"/>
          <w:lang w:eastAsia="ja-JP"/>
        </w:rPr>
        <w:t>8.5.</w:t>
      </w:r>
      <w:r w:rsidRPr="00743BAD">
        <w:rPr>
          <w:rFonts w:eastAsia="MS Mincho"/>
          <w:lang w:eastAsia="ja-JP"/>
        </w:rPr>
        <w:tab/>
        <w:t>Time resolution of measurement equipment should be less than 5 seconds and measurement data during the test should be saved on internal or external memory.</w:t>
      </w:r>
    </w:p>
    <w:p w14:paraId="529F315B" w14:textId="77777777" w:rsidR="00CC238E" w:rsidRPr="00743BAD" w:rsidRDefault="00CC238E" w:rsidP="00CC238E">
      <w:pPr>
        <w:spacing w:before="120" w:after="120"/>
        <w:ind w:left="2257" w:right="1134" w:hanging="1123"/>
        <w:jc w:val="both"/>
        <w:rPr>
          <w:rFonts w:eastAsia="MS Mincho"/>
          <w:lang w:eastAsia="ja-JP"/>
        </w:rPr>
      </w:pPr>
      <w:r w:rsidRPr="00743BAD">
        <w:rPr>
          <w:rFonts w:eastAsia="MS Mincho"/>
          <w:lang w:eastAsia="ja-JP"/>
        </w:rPr>
        <w:t>8.6.</w:t>
      </w:r>
      <w:r w:rsidRPr="00743BAD">
        <w:rPr>
          <w:rFonts w:eastAsia="MS Mincho"/>
          <w:lang w:eastAsia="ja-JP"/>
        </w:rPr>
        <w:tab/>
        <w:t>Test equipment should be suitable for mobile application.</w:t>
      </w:r>
    </w:p>
    <w:p w14:paraId="40355C8E" w14:textId="77777777" w:rsidR="00CC238E" w:rsidRPr="00743BAD" w:rsidRDefault="00CC238E" w:rsidP="00CC238E">
      <w:pPr>
        <w:spacing w:before="120" w:after="120"/>
        <w:ind w:left="2257" w:right="1134" w:hanging="1123"/>
        <w:jc w:val="both"/>
        <w:rPr>
          <w:rFonts w:eastAsia="MS Mincho"/>
          <w:lang w:eastAsia="ja-JP"/>
        </w:rPr>
      </w:pPr>
      <w:r w:rsidRPr="00743BAD">
        <w:rPr>
          <w:rFonts w:eastAsia="MS Mincho"/>
          <w:lang w:eastAsia="ja-JP"/>
        </w:rPr>
        <w:t>8.7.</w:t>
      </w:r>
      <w:r w:rsidRPr="00743BAD">
        <w:rPr>
          <w:rFonts w:eastAsia="MS Mincho"/>
          <w:lang w:eastAsia="ja-JP"/>
        </w:rPr>
        <w:tab/>
        <w:t>Test equipment should fulfil common safety regulations.</w:t>
      </w:r>
    </w:p>
    <w:p w14:paraId="5A2C8E06" w14:textId="77777777" w:rsidR="00CC238E" w:rsidRPr="00743BAD" w:rsidRDefault="00CC238E" w:rsidP="00CC238E">
      <w:pPr>
        <w:spacing w:before="120" w:after="120"/>
        <w:ind w:left="2257" w:right="1134" w:hanging="1123"/>
        <w:jc w:val="both"/>
        <w:rPr>
          <w:rFonts w:eastAsia="MS Mincho"/>
          <w:lang w:eastAsia="ja-JP"/>
        </w:rPr>
      </w:pPr>
      <w:r w:rsidRPr="00743BAD">
        <w:rPr>
          <w:rFonts w:eastAsia="MS Mincho"/>
          <w:lang w:eastAsia="ja-JP"/>
        </w:rPr>
        <w:t>8.8</w:t>
      </w:r>
      <w:r w:rsidRPr="00743BAD">
        <w:rPr>
          <w:rFonts w:eastAsia="MS Mincho"/>
          <w:lang w:eastAsia="ja-JP"/>
        </w:rPr>
        <w:tab/>
        <w:t>For substances concentration measurement it is essential that the same test instrument with equivalent calibration for inside and outside measurement is used. Only measurements with the same instrument can be compared.</w:t>
      </w:r>
    </w:p>
    <w:p w14:paraId="7A515F3B" w14:textId="77777777" w:rsidR="00CC238E" w:rsidRPr="00743BAD" w:rsidRDefault="00CC238E" w:rsidP="00CC238E">
      <w:pPr>
        <w:spacing w:before="120" w:after="120"/>
        <w:ind w:left="2257" w:right="1134" w:hanging="1123"/>
        <w:jc w:val="both"/>
        <w:rPr>
          <w:rFonts w:eastAsia="MS Mincho"/>
          <w:lang w:eastAsia="ja-JP"/>
        </w:rPr>
      </w:pPr>
      <w:r w:rsidRPr="00743BAD">
        <w:rPr>
          <w:rFonts w:eastAsia="MS Mincho"/>
          <w:lang w:eastAsia="ja-JP"/>
        </w:rPr>
        <w:t>8.9.</w:t>
      </w:r>
      <w:r w:rsidRPr="00743BAD">
        <w:rPr>
          <w:rFonts w:eastAsia="MS Mincho"/>
          <w:lang w:eastAsia="ja-JP"/>
        </w:rPr>
        <w:tab/>
        <w:t>Additional measurement equipment.</w:t>
      </w:r>
    </w:p>
    <w:p w14:paraId="1EBF5F95"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8.9.1.</w:t>
      </w:r>
      <w:r w:rsidRPr="00743BAD">
        <w:rPr>
          <w:rFonts w:eastAsia="MS Mincho"/>
          <w:lang w:eastAsia="ja-JP"/>
        </w:rPr>
        <w:tab/>
        <w:t>For tests using additional measurement equipment the following are to be used: thermometer, relative humidity meter, barometer. Limit of permissible basic error for the above-mentioned equipment is presented in the table.</w:t>
      </w:r>
    </w:p>
    <w:tbl>
      <w:tblPr>
        <w:tblStyle w:val="TableGrid1"/>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1"/>
        <w:gridCol w:w="3669"/>
      </w:tblGrid>
      <w:tr w:rsidR="00CC238E" w:rsidRPr="0086214E" w14:paraId="0F05700F" w14:textId="77777777" w:rsidTr="00233A84">
        <w:trPr>
          <w:tblHeader/>
        </w:trPr>
        <w:tc>
          <w:tcPr>
            <w:tcW w:w="3701" w:type="dxa"/>
            <w:tcBorders>
              <w:top w:val="single" w:sz="4" w:space="0" w:color="auto"/>
              <w:bottom w:val="single" w:sz="12" w:space="0" w:color="auto"/>
            </w:tcBorders>
            <w:vAlign w:val="bottom"/>
          </w:tcPr>
          <w:p w14:paraId="2EC2A86D" w14:textId="77777777" w:rsidR="00CC238E" w:rsidRPr="0086214E" w:rsidRDefault="00CC238E" w:rsidP="00233A84">
            <w:pPr>
              <w:spacing w:before="80" w:after="80" w:line="200" w:lineRule="exact"/>
              <w:ind w:right="113"/>
              <w:rPr>
                <w:i/>
                <w:sz w:val="18"/>
                <w:szCs w:val="18"/>
                <w:lang w:eastAsia="ja-JP"/>
              </w:rPr>
            </w:pPr>
            <w:r w:rsidRPr="0086214E">
              <w:rPr>
                <w:i/>
                <w:sz w:val="18"/>
                <w:szCs w:val="18"/>
                <w:lang w:eastAsia="ja-JP"/>
              </w:rPr>
              <w:t>Parameter</w:t>
            </w:r>
          </w:p>
        </w:tc>
        <w:tc>
          <w:tcPr>
            <w:tcW w:w="3669" w:type="dxa"/>
            <w:tcBorders>
              <w:top w:val="single" w:sz="4" w:space="0" w:color="auto"/>
              <w:bottom w:val="single" w:sz="12" w:space="0" w:color="auto"/>
            </w:tcBorders>
            <w:vAlign w:val="bottom"/>
          </w:tcPr>
          <w:p w14:paraId="7CC43A81" w14:textId="77777777" w:rsidR="00CC238E" w:rsidRPr="0086214E" w:rsidRDefault="00CC238E" w:rsidP="00233A84">
            <w:pPr>
              <w:spacing w:before="80" w:after="80" w:line="200" w:lineRule="exact"/>
              <w:ind w:right="113"/>
              <w:rPr>
                <w:i/>
                <w:sz w:val="18"/>
                <w:szCs w:val="18"/>
                <w:lang w:eastAsia="ja-JP"/>
              </w:rPr>
            </w:pPr>
            <w:r w:rsidRPr="0086214E">
              <w:rPr>
                <w:i/>
                <w:sz w:val="18"/>
                <w:szCs w:val="18"/>
                <w:lang w:eastAsia="ja-JP"/>
              </w:rPr>
              <w:t>Limit of permissible basic error</w:t>
            </w:r>
          </w:p>
        </w:tc>
      </w:tr>
      <w:tr w:rsidR="00CC238E" w:rsidRPr="0086214E" w14:paraId="12DC8928" w14:textId="77777777" w:rsidTr="00233A84">
        <w:trPr>
          <w:trHeight w:hRule="exact" w:val="113"/>
        </w:trPr>
        <w:tc>
          <w:tcPr>
            <w:tcW w:w="3701" w:type="dxa"/>
            <w:tcBorders>
              <w:top w:val="single" w:sz="12" w:space="0" w:color="auto"/>
            </w:tcBorders>
          </w:tcPr>
          <w:p w14:paraId="5EA8B967" w14:textId="77777777" w:rsidR="00CC238E" w:rsidRPr="0086214E" w:rsidRDefault="00CC238E" w:rsidP="00233A84">
            <w:pPr>
              <w:spacing w:before="40" w:after="120"/>
              <w:ind w:right="113"/>
              <w:rPr>
                <w:sz w:val="18"/>
                <w:szCs w:val="18"/>
                <w:lang w:eastAsia="ja-JP"/>
              </w:rPr>
            </w:pPr>
          </w:p>
        </w:tc>
        <w:tc>
          <w:tcPr>
            <w:tcW w:w="3669" w:type="dxa"/>
            <w:tcBorders>
              <w:top w:val="single" w:sz="12" w:space="0" w:color="auto"/>
            </w:tcBorders>
          </w:tcPr>
          <w:p w14:paraId="09DD88FA" w14:textId="77777777" w:rsidR="00CC238E" w:rsidRPr="0086214E" w:rsidRDefault="00CC238E" w:rsidP="00233A84">
            <w:pPr>
              <w:spacing w:before="40" w:after="120"/>
              <w:ind w:right="113"/>
              <w:rPr>
                <w:sz w:val="18"/>
                <w:szCs w:val="18"/>
                <w:lang w:eastAsia="ja-JP"/>
              </w:rPr>
            </w:pPr>
          </w:p>
        </w:tc>
      </w:tr>
      <w:tr w:rsidR="00CC238E" w:rsidRPr="0086214E" w14:paraId="190D3E5A" w14:textId="77777777" w:rsidTr="00233A84">
        <w:tc>
          <w:tcPr>
            <w:tcW w:w="3701" w:type="dxa"/>
          </w:tcPr>
          <w:p w14:paraId="31868F0F" w14:textId="77777777" w:rsidR="00CC238E" w:rsidRPr="0086214E" w:rsidRDefault="00CC238E" w:rsidP="00233A84">
            <w:pPr>
              <w:spacing w:before="40" w:after="120"/>
              <w:ind w:right="113"/>
              <w:rPr>
                <w:sz w:val="18"/>
                <w:szCs w:val="18"/>
                <w:lang w:eastAsia="ja-JP"/>
              </w:rPr>
            </w:pPr>
            <w:r w:rsidRPr="0086214E">
              <w:rPr>
                <w:sz w:val="18"/>
                <w:szCs w:val="18"/>
                <w:lang w:eastAsia="ja-JP"/>
              </w:rPr>
              <w:t>Temperature</w:t>
            </w:r>
          </w:p>
        </w:tc>
        <w:tc>
          <w:tcPr>
            <w:tcW w:w="3669" w:type="dxa"/>
          </w:tcPr>
          <w:p w14:paraId="122B0FE3" w14:textId="77777777" w:rsidR="00CC238E" w:rsidRPr="0086214E" w:rsidRDefault="00CC238E" w:rsidP="00233A84">
            <w:pPr>
              <w:spacing w:before="40" w:after="120"/>
              <w:ind w:right="113"/>
              <w:rPr>
                <w:sz w:val="18"/>
                <w:szCs w:val="18"/>
                <w:lang w:eastAsia="ja-JP"/>
              </w:rPr>
            </w:pPr>
            <w:r w:rsidRPr="0086214E">
              <w:rPr>
                <w:sz w:val="18"/>
                <w:szCs w:val="18"/>
                <w:lang w:eastAsia="ja-JP"/>
              </w:rPr>
              <w:t>±1</w:t>
            </w:r>
            <w:r w:rsidRPr="0086214E">
              <w:rPr>
                <w:sz w:val="18"/>
                <w:szCs w:val="18"/>
                <w:vertAlign w:val="superscript"/>
                <w:lang w:eastAsia="ja-JP"/>
              </w:rPr>
              <w:t>o</w:t>
            </w:r>
            <w:r w:rsidRPr="0086214E">
              <w:rPr>
                <w:sz w:val="18"/>
                <w:szCs w:val="18"/>
                <w:lang w:eastAsia="ja-JP"/>
              </w:rPr>
              <w:t>C</w:t>
            </w:r>
          </w:p>
        </w:tc>
      </w:tr>
      <w:tr w:rsidR="00CC238E" w:rsidRPr="0086214E" w14:paraId="23D37ED3" w14:textId="77777777" w:rsidTr="00233A84">
        <w:tc>
          <w:tcPr>
            <w:tcW w:w="3701" w:type="dxa"/>
          </w:tcPr>
          <w:p w14:paraId="2C1DAFBB" w14:textId="77777777" w:rsidR="00CC238E" w:rsidRPr="0086214E" w:rsidRDefault="00CC238E" w:rsidP="00233A84">
            <w:pPr>
              <w:spacing w:before="40" w:after="120"/>
              <w:ind w:right="113"/>
              <w:rPr>
                <w:sz w:val="18"/>
                <w:szCs w:val="18"/>
                <w:lang w:eastAsia="ja-JP"/>
              </w:rPr>
            </w:pPr>
            <w:r w:rsidRPr="0086214E">
              <w:rPr>
                <w:sz w:val="18"/>
                <w:szCs w:val="18"/>
                <w:lang w:eastAsia="ja-JP"/>
              </w:rPr>
              <w:t>Relative humidity</w:t>
            </w:r>
          </w:p>
        </w:tc>
        <w:tc>
          <w:tcPr>
            <w:tcW w:w="3669" w:type="dxa"/>
          </w:tcPr>
          <w:p w14:paraId="09EB52C8" w14:textId="77777777" w:rsidR="00CC238E" w:rsidRPr="0086214E" w:rsidRDefault="00CC238E" w:rsidP="00233A84">
            <w:pPr>
              <w:spacing w:before="40" w:after="120"/>
              <w:ind w:right="113"/>
              <w:rPr>
                <w:sz w:val="18"/>
                <w:szCs w:val="18"/>
                <w:lang w:eastAsia="ja-JP"/>
              </w:rPr>
            </w:pPr>
            <w:r w:rsidRPr="0086214E">
              <w:rPr>
                <w:sz w:val="18"/>
                <w:szCs w:val="18"/>
                <w:lang w:eastAsia="ja-JP"/>
              </w:rPr>
              <w:t>±2.5%</w:t>
            </w:r>
          </w:p>
        </w:tc>
      </w:tr>
      <w:tr w:rsidR="00CC238E" w:rsidRPr="0086214E" w14:paraId="323371C9" w14:textId="77777777" w:rsidTr="00233A84">
        <w:tc>
          <w:tcPr>
            <w:tcW w:w="3701" w:type="dxa"/>
            <w:tcBorders>
              <w:bottom w:val="single" w:sz="12" w:space="0" w:color="auto"/>
            </w:tcBorders>
          </w:tcPr>
          <w:p w14:paraId="03B53907" w14:textId="77777777" w:rsidR="00CC238E" w:rsidRPr="0086214E" w:rsidRDefault="00CC238E" w:rsidP="00233A84">
            <w:pPr>
              <w:spacing w:before="40" w:after="120"/>
              <w:ind w:right="113"/>
              <w:rPr>
                <w:sz w:val="18"/>
                <w:szCs w:val="18"/>
                <w:lang w:eastAsia="ja-JP"/>
              </w:rPr>
            </w:pPr>
            <w:r w:rsidRPr="0086214E">
              <w:rPr>
                <w:sz w:val="18"/>
                <w:szCs w:val="18"/>
                <w:lang w:eastAsia="ja-JP"/>
              </w:rPr>
              <w:t>Atmospheric pressure</w:t>
            </w:r>
          </w:p>
        </w:tc>
        <w:tc>
          <w:tcPr>
            <w:tcW w:w="3669" w:type="dxa"/>
            <w:tcBorders>
              <w:bottom w:val="single" w:sz="12" w:space="0" w:color="auto"/>
            </w:tcBorders>
          </w:tcPr>
          <w:p w14:paraId="5A5962E3" w14:textId="77777777" w:rsidR="00CC238E" w:rsidRPr="0086214E" w:rsidRDefault="00CC238E" w:rsidP="00233A84">
            <w:pPr>
              <w:spacing w:before="40" w:after="120"/>
              <w:ind w:right="113"/>
              <w:rPr>
                <w:sz w:val="18"/>
                <w:szCs w:val="18"/>
                <w:lang w:eastAsia="ja-JP"/>
              </w:rPr>
            </w:pPr>
            <w:r w:rsidRPr="0086214E">
              <w:rPr>
                <w:sz w:val="18"/>
                <w:szCs w:val="18"/>
                <w:lang w:eastAsia="ja-JP"/>
              </w:rPr>
              <w:t>±0.1 kPa</w:t>
            </w:r>
          </w:p>
        </w:tc>
      </w:tr>
    </w:tbl>
    <w:p w14:paraId="7AA10542" w14:textId="77777777" w:rsidR="00CC238E" w:rsidRPr="00743BAD" w:rsidRDefault="00CC238E" w:rsidP="00CC238E">
      <w:pPr>
        <w:pStyle w:val="HChG"/>
        <w:ind w:left="2268"/>
        <w:rPr>
          <w:rFonts w:eastAsia="MS Mincho"/>
          <w:lang w:eastAsia="en-US"/>
        </w:rPr>
      </w:pPr>
      <w:r w:rsidRPr="00743BAD">
        <w:rPr>
          <w:rFonts w:eastAsia="MS Mincho"/>
          <w:lang w:eastAsia="en-US"/>
        </w:rPr>
        <w:t>9.</w:t>
      </w:r>
      <w:r w:rsidRPr="00743BAD">
        <w:rPr>
          <w:rFonts w:eastAsia="MS Mincho"/>
          <w:lang w:eastAsia="en-US"/>
        </w:rPr>
        <w:tab/>
        <w:t>Test procedure, test mode, and test conditions</w:t>
      </w:r>
    </w:p>
    <w:p w14:paraId="0E539BA2"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9.1.</w:t>
      </w:r>
      <w:r w:rsidRPr="00743BAD">
        <w:rPr>
          <w:rFonts w:eastAsia="MS Mincho"/>
          <w:lang w:eastAsia="ja-JP"/>
        </w:rPr>
        <w:tab/>
        <w:t>The preparation procedure.</w:t>
      </w:r>
    </w:p>
    <w:p w14:paraId="388643A2" w14:textId="1992C5DA"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9.1.1.</w:t>
      </w:r>
      <w:r w:rsidRPr="00743BAD">
        <w:rPr>
          <w:rFonts w:eastAsia="MS Mincho"/>
          <w:lang w:eastAsia="ja-JP"/>
        </w:rPr>
        <w:tab/>
        <w:t xml:space="preserve">Take out </w:t>
      </w:r>
      <w:r w:rsidR="00ED1793">
        <w:rPr>
          <w:rFonts w:eastAsia="MS Mincho"/>
          <w:lang w:eastAsia="ja-JP"/>
        </w:rPr>
        <w:t xml:space="preserve">the </w:t>
      </w:r>
      <w:r w:rsidRPr="00743BAD">
        <w:rPr>
          <w:rFonts w:eastAsia="MS Mincho"/>
          <w:lang w:eastAsia="ja-JP"/>
        </w:rPr>
        <w:t xml:space="preserve">cabin air filter and replace </w:t>
      </w:r>
      <w:r w:rsidR="008137E8">
        <w:rPr>
          <w:rFonts w:eastAsia="MS Mincho"/>
          <w:lang w:eastAsia="ja-JP"/>
        </w:rPr>
        <w:t>with a</w:t>
      </w:r>
      <w:r w:rsidR="008137E8" w:rsidRPr="00743BAD">
        <w:rPr>
          <w:rFonts w:eastAsia="MS Mincho"/>
          <w:lang w:eastAsia="ja-JP"/>
        </w:rPr>
        <w:t xml:space="preserve"> </w:t>
      </w:r>
      <w:r w:rsidRPr="00743BAD">
        <w:rPr>
          <w:rFonts w:eastAsia="MS Mincho"/>
          <w:lang w:eastAsia="ja-JP"/>
        </w:rPr>
        <w:t>new</w:t>
      </w:r>
      <w:r w:rsidR="00AF46A4">
        <w:rPr>
          <w:rFonts w:eastAsia="MS Mincho"/>
          <w:lang w:eastAsia="ja-JP"/>
        </w:rPr>
        <w:t xml:space="preserve"> OEM approved filter</w:t>
      </w:r>
      <w:r w:rsidRPr="00743BAD">
        <w:rPr>
          <w:rFonts w:eastAsia="MS Mincho"/>
          <w:lang w:eastAsia="ja-JP"/>
        </w:rPr>
        <w:t xml:space="preserve">. Check correctness of </w:t>
      </w:r>
      <w:r w:rsidRPr="0031586C">
        <w:t>air flow direction of the filter when replacing.</w:t>
      </w:r>
    </w:p>
    <w:p w14:paraId="11DD7705"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9.1.2.</w:t>
      </w:r>
      <w:r w:rsidRPr="00743BAD">
        <w:rPr>
          <w:rFonts w:eastAsia="MS Mincho"/>
          <w:lang w:eastAsia="ja-JP"/>
        </w:rPr>
        <w:tab/>
        <w:t>Check vehicle for tightness (sealings, windows, doors, trunk, roof). A vehicle with defective components should not be tested.</w:t>
      </w:r>
    </w:p>
    <w:p w14:paraId="782BB422"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9.1.3.</w:t>
      </w:r>
      <w:r w:rsidRPr="00743BAD">
        <w:rPr>
          <w:rFonts w:eastAsia="MS Mincho"/>
          <w:lang w:eastAsia="ja-JP"/>
        </w:rPr>
        <w:tab/>
        <w:t>Ensure exhaust pipe is representative of serial production. Visually check exhaust pipe for tightness.</w:t>
      </w:r>
    </w:p>
    <w:p w14:paraId="3FAA7AD5"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9.1.4.</w:t>
      </w:r>
      <w:r w:rsidRPr="00743BAD">
        <w:rPr>
          <w:rFonts w:eastAsia="MS Mincho"/>
          <w:lang w:eastAsia="ja-JP"/>
        </w:rPr>
        <w:tab/>
        <w:t>Before testing substance concentration, the measurement equipment and sampling system should be placed inside the test vehicle and warmed up ahead of the test start time in accordance with the equipment manual.</w:t>
      </w:r>
    </w:p>
    <w:p w14:paraId="0A37083C"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9.1.5</w:t>
      </w:r>
      <w:r w:rsidRPr="00743BAD">
        <w:rPr>
          <w:rFonts w:eastAsia="MS Mincho"/>
          <w:lang w:eastAsia="ja-JP"/>
        </w:rPr>
        <w:tab/>
        <w:t>Measurement devices should be time synchronized within ±5 s.</w:t>
      </w:r>
    </w:p>
    <w:p w14:paraId="7C43AAE1"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9.2.</w:t>
      </w:r>
      <w:r w:rsidRPr="00743BAD">
        <w:rPr>
          <w:rFonts w:eastAsia="MS Mincho"/>
          <w:lang w:eastAsia="ja-JP"/>
        </w:rPr>
        <w:tab/>
        <w:t>Meteorological conditions.</w:t>
      </w:r>
    </w:p>
    <w:p w14:paraId="4AFF65B6"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9.2.1.</w:t>
      </w:r>
      <w:r w:rsidRPr="00743BAD">
        <w:rPr>
          <w:rFonts w:eastAsia="MS Mincho"/>
          <w:lang w:eastAsia="ja-JP"/>
        </w:rPr>
        <w:tab/>
        <w:t>Ambient temperature in the range from +5°C to +35°C.</w:t>
      </w:r>
    </w:p>
    <w:p w14:paraId="42EDC737"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9.2.2.</w:t>
      </w:r>
      <w:r w:rsidRPr="00743BAD">
        <w:rPr>
          <w:rFonts w:eastAsia="MS Mincho"/>
          <w:lang w:eastAsia="ja-JP"/>
        </w:rPr>
        <w:tab/>
        <w:t>Relative humidity from 40% to 80%.</w:t>
      </w:r>
    </w:p>
    <w:p w14:paraId="3700697D" w14:textId="68135878"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lastRenderedPageBreak/>
        <w:t>9.2.3.</w:t>
      </w:r>
      <w:r w:rsidRPr="00743BAD">
        <w:rPr>
          <w:rFonts w:eastAsia="MS Mincho"/>
          <w:lang w:eastAsia="ja-JP"/>
        </w:rPr>
        <w:tab/>
        <w:t>Atmospheric pressure from 85 to 110 kPa</w:t>
      </w:r>
      <w:r w:rsidR="00A66D0E">
        <w:rPr>
          <w:rFonts w:eastAsia="MS Mincho"/>
          <w:lang w:eastAsia="ja-JP"/>
        </w:rPr>
        <w:t>.</w:t>
      </w:r>
    </w:p>
    <w:p w14:paraId="25DBB874"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9.2.4.</w:t>
      </w:r>
      <w:r w:rsidRPr="00743BAD">
        <w:rPr>
          <w:rFonts w:eastAsia="MS Mincho"/>
          <w:lang w:eastAsia="ja-JP"/>
        </w:rPr>
        <w:tab/>
        <w:t>Weather condition should be:</w:t>
      </w:r>
    </w:p>
    <w:p w14:paraId="793FFE06" w14:textId="1FFEC4F6" w:rsidR="00CC238E" w:rsidRPr="00743BAD" w:rsidRDefault="00A66D0E" w:rsidP="00CC238E">
      <w:pPr>
        <w:numPr>
          <w:ilvl w:val="0"/>
          <w:numId w:val="29"/>
        </w:numPr>
        <w:spacing w:after="120"/>
        <w:ind w:left="2835" w:right="1134" w:hanging="567"/>
        <w:jc w:val="both"/>
        <w:rPr>
          <w:rFonts w:eastAsia="MS Mincho"/>
          <w:lang w:eastAsia="en-US"/>
        </w:rPr>
      </w:pPr>
      <w:r>
        <w:rPr>
          <w:rFonts w:eastAsia="MS Mincho"/>
          <w:lang w:eastAsia="en-US"/>
        </w:rPr>
        <w:t>n</w:t>
      </w:r>
      <w:r w:rsidR="00CC238E" w:rsidRPr="00743BAD">
        <w:rPr>
          <w:rFonts w:eastAsia="MS Mincho"/>
          <w:lang w:eastAsia="en-US"/>
        </w:rPr>
        <w:t>o rain</w:t>
      </w:r>
      <w:r>
        <w:rPr>
          <w:rFonts w:eastAsia="MS Mincho"/>
          <w:lang w:eastAsia="en-US"/>
        </w:rPr>
        <w:t>;</w:t>
      </w:r>
    </w:p>
    <w:p w14:paraId="27011BC0" w14:textId="60719F6E" w:rsidR="00CC238E" w:rsidRPr="00743BAD" w:rsidRDefault="00A66D0E" w:rsidP="00CC238E">
      <w:pPr>
        <w:numPr>
          <w:ilvl w:val="0"/>
          <w:numId w:val="29"/>
        </w:numPr>
        <w:spacing w:after="120"/>
        <w:ind w:left="2835" w:right="1134" w:hanging="567"/>
        <w:jc w:val="both"/>
        <w:rPr>
          <w:rFonts w:eastAsia="MS Mincho"/>
          <w:lang w:eastAsia="en-US"/>
        </w:rPr>
      </w:pPr>
      <w:r>
        <w:rPr>
          <w:rFonts w:eastAsia="MS Mincho"/>
          <w:lang w:eastAsia="en-US"/>
        </w:rPr>
        <w:t>n</w:t>
      </w:r>
      <w:r w:rsidR="00CC238E" w:rsidRPr="00743BAD">
        <w:rPr>
          <w:rFonts w:eastAsia="MS Mincho"/>
          <w:lang w:eastAsia="en-US"/>
        </w:rPr>
        <w:t>o standing water on the road</w:t>
      </w:r>
      <w:r>
        <w:rPr>
          <w:rFonts w:eastAsia="MS Mincho"/>
          <w:lang w:eastAsia="en-US"/>
        </w:rPr>
        <w:t>;</w:t>
      </w:r>
    </w:p>
    <w:p w14:paraId="70925A0E" w14:textId="1131A6C9" w:rsidR="00CC238E" w:rsidRPr="00743BAD" w:rsidRDefault="00A66D0E" w:rsidP="00CC238E">
      <w:pPr>
        <w:numPr>
          <w:ilvl w:val="0"/>
          <w:numId w:val="29"/>
        </w:numPr>
        <w:spacing w:after="120"/>
        <w:ind w:left="2835" w:right="1134" w:hanging="567"/>
        <w:jc w:val="both"/>
        <w:rPr>
          <w:rFonts w:eastAsia="MS Mincho"/>
          <w:lang w:eastAsia="en-US"/>
        </w:rPr>
      </w:pPr>
      <w:r>
        <w:rPr>
          <w:rFonts w:eastAsia="MS Mincho"/>
          <w:lang w:eastAsia="en-US"/>
        </w:rPr>
        <w:t>n</w:t>
      </w:r>
      <w:r w:rsidR="00CC238E" w:rsidRPr="00743BAD">
        <w:rPr>
          <w:rFonts w:eastAsia="MS Mincho"/>
          <w:lang w:eastAsia="en-US"/>
        </w:rPr>
        <w:t>o fog</w:t>
      </w:r>
      <w:r>
        <w:rPr>
          <w:rFonts w:eastAsia="MS Mincho"/>
          <w:lang w:eastAsia="en-US"/>
        </w:rPr>
        <w:t>;</w:t>
      </w:r>
    </w:p>
    <w:p w14:paraId="3995CBF7" w14:textId="1489F6B4" w:rsidR="00CC238E" w:rsidRPr="00743BAD" w:rsidRDefault="00A66D0E" w:rsidP="00CC238E">
      <w:pPr>
        <w:numPr>
          <w:ilvl w:val="0"/>
          <w:numId w:val="29"/>
        </w:numPr>
        <w:spacing w:after="120"/>
        <w:ind w:left="2835" w:right="1134" w:hanging="567"/>
        <w:jc w:val="both"/>
        <w:rPr>
          <w:rFonts w:eastAsia="MS Mincho"/>
          <w:lang w:eastAsia="en-US"/>
        </w:rPr>
      </w:pPr>
      <w:r>
        <w:rPr>
          <w:rFonts w:eastAsia="MS Mincho"/>
          <w:lang w:eastAsia="en-US"/>
        </w:rPr>
        <w:t>n</w:t>
      </w:r>
      <w:r w:rsidR="00CC238E" w:rsidRPr="00743BAD">
        <w:rPr>
          <w:rFonts w:eastAsia="MS Mincho"/>
          <w:lang w:eastAsia="en-US"/>
        </w:rPr>
        <w:t>o snow.</w:t>
      </w:r>
    </w:p>
    <w:p w14:paraId="42BE8664"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9.3.</w:t>
      </w:r>
      <w:r w:rsidRPr="00743BAD">
        <w:rPr>
          <w:rFonts w:eastAsia="MS Mincho"/>
          <w:lang w:eastAsia="ja-JP"/>
        </w:rPr>
        <w:tab/>
        <w:t>Test conditions.</w:t>
      </w:r>
    </w:p>
    <w:p w14:paraId="223684FE"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9.3.1.</w:t>
      </w:r>
      <w:r w:rsidRPr="00743BAD">
        <w:rPr>
          <w:rFonts w:eastAsia="MS Mincho"/>
          <w:lang w:eastAsia="ja-JP"/>
        </w:rPr>
        <w:tab/>
      </w:r>
      <w:r w:rsidRPr="0031586C">
        <w:rPr>
          <w:rFonts w:eastAsia="MS Mincho"/>
          <w:lang w:eastAsia="ja-JP"/>
        </w:rPr>
        <w:t xml:space="preserve">The measurement of interior air quality shall be conducted by testing vehicles on the road, operated over their normal driving patterns, conditions and payloads. </w:t>
      </w:r>
      <w:r w:rsidRPr="00743BAD">
        <w:rPr>
          <w:rFonts w:eastAsia="MS Mincho"/>
          <w:lang w:eastAsia="ja-JP"/>
        </w:rPr>
        <w:t xml:space="preserve">The test </w:t>
      </w:r>
      <w:r w:rsidRPr="0031586C">
        <w:rPr>
          <w:rFonts w:eastAsia="MS Mincho"/>
          <w:lang w:eastAsia="ja-JP"/>
        </w:rPr>
        <w:t>shall be conducted on paved roads (e.g. off-road operation is not permitted).</w:t>
      </w:r>
    </w:p>
    <w:p w14:paraId="2098D5DF"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9.3.2.</w:t>
      </w:r>
      <w:r w:rsidRPr="00743BAD">
        <w:rPr>
          <w:rFonts w:eastAsia="MS Mincho"/>
          <w:lang w:eastAsia="ja-JP"/>
        </w:rPr>
        <w:tab/>
        <w:t>Background air pollution level:</w:t>
      </w:r>
    </w:p>
    <w:p w14:paraId="22519E6F" w14:textId="77777777" w:rsidR="00CC238E" w:rsidRPr="00743BAD" w:rsidRDefault="00CC238E" w:rsidP="00E55546">
      <w:pPr>
        <w:numPr>
          <w:ilvl w:val="0"/>
          <w:numId w:val="30"/>
        </w:numPr>
        <w:spacing w:after="120"/>
        <w:ind w:left="2835" w:right="1134" w:hanging="576"/>
        <w:jc w:val="both"/>
        <w:rPr>
          <w:rFonts w:eastAsia="MS Mincho"/>
          <w:lang w:eastAsia="en-US"/>
        </w:rPr>
      </w:pPr>
      <w:r w:rsidRPr="00743BAD">
        <w:rPr>
          <w:rFonts w:eastAsia="MS Mincho"/>
          <w:lang w:eastAsia="en-US"/>
        </w:rPr>
        <w:t>fine particles PM</w:t>
      </w:r>
      <w:r w:rsidRPr="00743BAD">
        <w:rPr>
          <w:rFonts w:eastAsia="MS Mincho"/>
          <w:vertAlign w:val="subscript"/>
          <w:lang w:eastAsia="en-US"/>
        </w:rPr>
        <w:t>2.5</w:t>
      </w:r>
      <w:r w:rsidRPr="00743BAD">
        <w:rPr>
          <w:rFonts w:eastAsia="MS Mincho"/>
          <w:lang w:eastAsia="en-US"/>
        </w:rPr>
        <w:t xml:space="preserve"> concentration should be not less than 15 µg/m</w:t>
      </w:r>
      <w:r w:rsidRPr="00743BAD">
        <w:rPr>
          <w:rFonts w:eastAsia="MS Mincho"/>
          <w:vertAlign w:val="superscript"/>
          <w:lang w:eastAsia="en-US"/>
        </w:rPr>
        <w:t>3</w:t>
      </w:r>
      <w:r w:rsidRPr="00743BAD">
        <w:rPr>
          <w:rFonts w:eastAsia="MS Mincho"/>
          <w:lang w:eastAsia="en-US"/>
        </w:rPr>
        <w:t xml:space="preserve"> and not more than 300 µg/m</w:t>
      </w:r>
      <w:r w:rsidRPr="00743BAD">
        <w:rPr>
          <w:rFonts w:eastAsia="MS Mincho"/>
          <w:vertAlign w:val="superscript"/>
          <w:lang w:eastAsia="en-US"/>
        </w:rPr>
        <w:t>3</w:t>
      </w:r>
      <w:r w:rsidRPr="00743BAD">
        <w:rPr>
          <w:rFonts w:eastAsia="MS Mincho"/>
          <w:lang w:eastAsia="en-US"/>
        </w:rPr>
        <w:t>;</w:t>
      </w:r>
    </w:p>
    <w:p w14:paraId="3037DAAC" w14:textId="77777777" w:rsidR="00CC238E" w:rsidRPr="00743BAD" w:rsidRDefault="00CC238E" w:rsidP="00E55546">
      <w:pPr>
        <w:numPr>
          <w:ilvl w:val="0"/>
          <w:numId w:val="30"/>
        </w:numPr>
        <w:spacing w:after="120"/>
        <w:ind w:left="2835" w:right="1134" w:hanging="576"/>
        <w:jc w:val="both"/>
        <w:rPr>
          <w:rFonts w:eastAsia="MS Mincho"/>
          <w:lang w:eastAsia="en-US"/>
        </w:rPr>
      </w:pPr>
      <w:r w:rsidRPr="00743BAD">
        <w:rPr>
          <w:rFonts w:eastAsia="MS Mincho"/>
          <w:lang w:eastAsia="en-US"/>
        </w:rPr>
        <w:t>NO</w:t>
      </w:r>
      <w:r w:rsidRPr="00743BAD">
        <w:rPr>
          <w:rFonts w:eastAsia="MS Mincho"/>
          <w:vertAlign w:val="subscript"/>
          <w:lang w:eastAsia="en-US"/>
        </w:rPr>
        <w:t>2</w:t>
      </w:r>
      <w:r w:rsidRPr="00743BAD">
        <w:rPr>
          <w:rFonts w:eastAsia="MS Mincho"/>
          <w:lang w:eastAsia="en-US"/>
        </w:rPr>
        <w:t xml:space="preserve"> concentration should be not less than 15 ppb and not more than 100 ppb;</w:t>
      </w:r>
    </w:p>
    <w:p w14:paraId="69CCC3DC" w14:textId="77777777" w:rsidR="00CC238E" w:rsidRPr="00743BAD" w:rsidRDefault="00CC238E" w:rsidP="00E55546">
      <w:pPr>
        <w:numPr>
          <w:ilvl w:val="0"/>
          <w:numId w:val="30"/>
        </w:numPr>
        <w:spacing w:after="120"/>
        <w:ind w:left="2835" w:right="1134" w:hanging="576"/>
        <w:jc w:val="both"/>
        <w:rPr>
          <w:rFonts w:eastAsia="MS Mincho"/>
          <w:lang w:eastAsia="en-US"/>
        </w:rPr>
      </w:pPr>
      <w:r w:rsidRPr="00743BAD">
        <w:rPr>
          <w:rFonts w:eastAsia="MS Mincho"/>
          <w:lang w:eastAsia="en-US"/>
        </w:rPr>
        <w:t>CO</w:t>
      </w:r>
      <w:r w:rsidRPr="00743BAD">
        <w:rPr>
          <w:rFonts w:eastAsia="MS Mincho"/>
          <w:vertAlign w:val="subscript"/>
          <w:lang w:eastAsia="en-US"/>
        </w:rPr>
        <w:t>2</w:t>
      </w:r>
      <w:r w:rsidRPr="00743BAD">
        <w:rPr>
          <w:rFonts w:eastAsia="MS Mincho"/>
          <w:lang w:eastAsia="en-US"/>
        </w:rPr>
        <w:t xml:space="preserve"> concentration should be not less than 300 ppm and not more than 500 ppm.</w:t>
      </w:r>
    </w:p>
    <w:p w14:paraId="6F82C4C8"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9.3.3.</w:t>
      </w:r>
      <w:r w:rsidRPr="00743BAD">
        <w:rPr>
          <w:rFonts w:eastAsia="MS Mincho"/>
          <w:lang w:eastAsia="ja-JP"/>
        </w:rPr>
        <w:tab/>
        <w:t>Windows, doors, sunroof or convertible soft top should be closed during the test. Heaters or coolers of the seats should not be switched on.</w:t>
      </w:r>
    </w:p>
    <w:p w14:paraId="06C42226" w14:textId="007C7140"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9.3.4.</w:t>
      </w:r>
      <w:r w:rsidRPr="00743BAD">
        <w:rPr>
          <w:rFonts w:eastAsia="MS Mincho"/>
          <w:lang w:eastAsia="ja-JP"/>
        </w:rPr>
        <w:tab/>
      </w:r>
      <w:r w:rsidRPr="0031586C">
        <w:t>The vehicle</w:t>
      </w:r>
      <w:r w:rsidR="00F06DB4">
        <w:t>’</w:t>
      </w:r>
      <w:r w:rsidRPr="0031586C">
        <w:t>s interior such as seats or carpets should be clean.</w:t>
      </w:r>
      <w:r w:rsidRPr="00743BAD">
        <w:rPr>
          <w:rFonts w:eastAsia="MS Mincho"/>
          <w:lang w:eastAsia="ja-JP"/>
        </w:rPr>
        <w:t xml:space="preserve"> Only a damp cloth should be used for cleaning the vehicle prior the testing. Fragrances and air fresheners should not be used as well as during cleaning and during the test.</w:t>
      </w:r>
    </w:p>
    <w:p w14:paraId="2D5EB817" w14:textId="4160C1A3"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9.3.5.</w:t>
      </w:r>
      <w:r w:rsidRPr="00743BAD">
        <w:rPr>
          <w:rFonts w:eastAsia="MS Mincho"/>
          <w:lang w:eastAsia="ja-JP"/>
        </w:rPr>
        <w:tab/>
        <w:t xml:space="preserve">During the test only the driver and one passenger should </w:t>
      </w:r>
      <w:r w:rsidR="00454A0E">
        <w:rPr>
          <w:rFonts w:eastAsia="MS Mincho"/>
          <w:lang w:eastAsia="ja-JP"/>
        </w:rPr>
        <w:t xml:space="preserve">be </w:t>
      </w:r>
      <w:r w:rsidRPr="00743BAD">
        <w:rPr>
          <w:rFonts w:eastAsia="MS Mincho"/>
          <w:lang w:eastAsia="ja-JP"/>
        </w:rPr>
        <w:t>present in the vehicle and no other people inside. Clothing should be clean and cover arms and legs.</w:t>
      </w:r>
    </w:p>
    <w:p w14:paraId="25C90B3F"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9.3.6.</w:t>
      </w:r>
      <w:r w:rsidRPr="00743BAD">
        <w:rPr>
          <w:rFonts w:eastAsia="MS Mincho"/>
          <w:lang w:eastAsia="ja-JP"/>
        </w:rPr>
        <w:tab/>
        <w:t xml:space="preserve">The driver and the passenger should avoid applying any fragrances or perfumes prior to or during the test, moreover, they should not have smoked before and during </w:t>
      </w:r>
      <w:r w:rsidRPr="0031586C">
        <w:t>the test</w:t>
      </w:r>
      <w:r w:rsidRPr="00743BAD">
        <w:rPr>
          <w:rFonts w:eastAsia="MS Mincho"/>
          <w:lang w:eastAsia="ja-JP"/>
        </w:rPr>
        <w:t>.</w:t>
      </w:r>
    </w:p>
    <w:p w14:paraId="2CC12EE7"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9.3.7.</w:t>
      </w:r>
      <w:r w:rsidRPr="00743BAD">
        <w:rPr>
          <w:rFonts w:eastAsia="MS Mincho"/>
          <w:lang w:eastAsia="ja-JP"/>
        </w:rPr>
        <w:tab/>
        <w:t>The length of the test run should be 25 km on urban roads and 25 km on expressways (deviation ±10%). The time for the full test run and exact milage should be documented. The speed should be monitored via vehicle reading or GPS logging.</w:t>
      </w:r>
    </w:p>
    <w:p w14:paraId="0A31248B" w14:textId="2129A353"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9.3.8.</w:t>
      </w:r>
      <w:r w:rsidRPr="00743BAD">
        <w:rPr>
          <w:rFonts w:eastAsia="MS Mincho"/>
          <w:lang w:eastAsia="ja-JP"/>
        </w:rPr>
        <w:tab/>
        <w:t xml:space="preserve">Urban part is </w:t>
      </w:r>
      <w:r w:rsidR="00E55546" w:rsidRPr="00743BAD">
        <w:rPr>
          <w:rFonts w:eastAsia="MS Mincho"/>
          <w:lang w:eastAsia="ja-JP"/>
        </w:rPr>
        <w:t>characterized</w:t>
      </w:r>
      <w:r w:rsidRPr="00743BAD">
        <w:rPr>
          <w:rFonts w:eastAsia="MS Mincho"/>
          <w:lang w:eastAsia="ja-JP"/>
        </w:rPr>
        <w:t xml:space="preserve"> by speed limit</w:t>
      </w:r>
      <w:r w:rsidR="00AF46A4">
        <w:rPr>
          <w:rFonts w:eastAsia="MS Mincho"/>
          <w:lang w:eastAsia="ja-JP"/>
        </w:rPr>
        <w:t>s</w:t>
      </w:r>
      <w:r w:rsidRPr="00743BAD">
        <w:rPr>
          <w:rFonts w:eastAsia="MS Mincho"/>
          <w:lang w:eastAsia="ja-JP"/>
        </w:rPr>
        <w:t xml:space="preserve"> lower than or equal to 60 km/h.</w:t>
      </w:r>
    </w:p>
    <w:p w14:paraId="1A53AD0F" w14:textId="556B7633"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9.3.9.</w:t>
      </w:r>
      <w:r w:rsidRPr="00743BAD">
        <w:rPr>
          <w:rFonts w:eastAsia="MS Mincho"/>
          <w:lang w:eastAsia="ja-JP"/>
        </w:rPr>
        <w:tab/>
        <w:t xml:space="preserve">Expressway part is </w:t>
      </w:r>
      <w:r w:rsidR="00E55546" w:rsidRPr="00743BAD">
        <w:rPr>
          <w:rFonts w:eastAsia="MS Mincho"/>
          <w:lang w:eastAsia="ja-JP"/>
        </w:rPr>
        <w:t>characterized</w:t>
      </w:r>
      <w:r w:rsidRPr="00743BAD">
        <w:rPr>
          <w:rFonts w:eastAsia="MS Mincho"/>
          <w:lang w:eastAsia="ja-JP"/>
        </w:rPr>
        <w:t xml:space="preserve"> by speed limit</w:t>
      </w:r>
      <w:r w:rsidR="00AF46A4">
        <w:rPr>
          <w:rFonts w:eastAsia="MS Mincho"/>
          <w:lang w:eastAsia="ja-JP"/>
        </w:rPr>
        <w:t>s</w:t>
      </w:r>
      <w:r w:rsidRPr="00743BAD">
        <w:rPr>
          <w:rFonts w:eastAsia="MS Mincho"/>
          <w:lang w:eastAsia="ja-JP"/>
        </w:rPr>
        <w:t xml:space="preserve"> above 60 km/h and up to 100 km/h.</w:t>
      </w:r>
    </w:p>
    <w:p w14:paraId="1722D3A5" w14:textId="77777777" w:rsidR="00CC238E" w:rsidRPr="00743BAD" w:rsidRDefault="00CC238E" w:rsidP="00CC238E">
      <w:pPr>
        <w:spacing w:after="120"/>
        <w:ind w:left="2259" w:right="1134" w:hanging="1125"/>
        <w:jc w:val="both"/>
        <w:rPr>
          <w:rFonts w:eastAsia="MS Mincho"/>
          <w:lang w:eastAsia="ja-JP"/>
        </w:rPr>
      </w:pPr>
      <w:r w:rsidRPr="0031586C">
        <w:rPr>
          <w:rFonts w:eastAsia="MS Mincho"/>
          <w:lang w:eastAsia="ja-JP"/>
        </w:rPr>
        <w:t>9.3.10.</w:t>
      </w:r>
      <w:r w:rsidRPr="0031586C">
        <w:rPr>
          <w:rFonts w:eastAsia="MS Mincho"/>
          <w:lang w:eastAsia="ja-JP"/>
        </w:rPr>
        <w:tab/>
      </w:r>
      <w:r w:rsidRPr="00743BAD">
        <w:rPr>
          <w:rFonts w:eastAsia="MS Mincho"/>
          <w:lang w:eastAsia="ja-JP"/>
        </w:rPr>
        <w:t xml:space="preserve">Local speed limits remain in force during a test, notwithstanding other legal consequences. </w:t>
      </w:r>
    </w:p>
    <w:p w14:paraId="2E1E2773"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9.4.</w:t>
      </w:r>
      <w:r w:rsidRPr="00743BAD">
        <w:rPr>
          <w:rFonts w:eastAsia="MS Mincho"/>
          <w:lang w:eastAsia="ja-JP"/>
        </w:rPr>
        <w:tab/>
      </w:r>
      <w:r w:rsidRPr="0031586C">
        <w:rPr>
          <w:bCs/>
          <w:lang w:eastAsia="ja-JP"/>
        </w:rPr>
        <w:t>Vehicle conditioning.</w:t>
      </w:r>
    </w:p>
    <w:p w14:paraId="55DC3DB1" w14:textId="77777777" w:rsidR="00CC238E" w:rsidRPr="0031586C" w:rsidRDefault="00CC238E" w:rsidP="00CC238E">
      <w:pPr>
        <w:spacing w:after="120"/>
        <w:ind w:left="2259" w:right="1134" w:hanging="1125"/>
        <w:jc w:val="both"/>
        <w:rPr>
          <w:bCs/>
          <w:lang w:eastAsia="ja-JP"/>
        </w:rPr>
      </w:pPr>
      <w:r w:rsidRPr="0031586C">
        <w:rPr>
          <w:bCs/>
          <w:lang w:eastAsia="ja-JP"/>
        </w:rPr>
        <w:t>9.4.1.</w:t>
      </w:r>
      <w:r w:rsidRPr="0031586C">
        <w:rPr>
          <w:bCs/>
          <w:lang w:eastAsia="ja-JP"/>
        </w:rPr>
        <w:tab/>
        <w:t>Before testing, the vehicle shall be preconditioned in the following way: The vehicle shall be driven, preferably on the same route as the planned real driving testing, or for at least 10 min for urban operation or 30 minutes with a minimum average velocity of 30 km/h. The vehicle shall subsequently be parked with doors and bonnet closed and kept in engine-off status within moderate or extended altitude and temperatures, in accordance with paragraph 9.2. Exposure to extreme atmospheric conditions (such as heavy snowfall, storm, hail) and excessive amounts of dust or smoke should be avoided.</w:t>
      </w:r>
    </w:p>
    <w:p w14:paraId="7D37A41C" w14:textId="77777777" w:rsidR="00CC238E" w:rsidRPr="0031586C" w:rsidRDefault="00CC238E" w:rsidP="00CC238E">
      <w:pPr>
        <w:spacing w:after="120"/>
        <w:ind w:left="2259" w:right="1134" w:hanging="1125"/>
        <w:jc w:val="both"/>
        <w:rPr>
          <w:bCs/>
          <w:lang w:eastAsia="ja-JP"/>
        </w:rPr>
      </w:pPr>
      <w:r w:rsidRPr="0031586C">
        <w:rPr>
          <w:bCs/>
          <w:lang w:eastAsia="ja-JP"/>
        </w:rPr>
        <w:lastRenderedPageBreak/>
        <w:t>9.4.2.</w:t>
      </w:r>
      <w:r w:rsidRPr="0031586C">
        <w:rPr>
          <w:bCs/>
          <w:lang w:eastAsia="ja-JP"/>
        </w:rPr>
        <w:tab/>
        <w:t>Before the test start, the vehicle and equipment shall be checked for damages and the presence of warning signals that may suggest malfunctioning. In the case of a malfunction the source of the malfunctioning shall be identified and corrected or the vehicle shall be rejected.</w:t>
      </w:r>
    </w:p>
    <w:p w14:paraId="5A9FCD31" w14:textId="77777777" w:rsidR="00CC238E" w:rsidRPr="0031586C" w:rsidRDefault="00CC238E" w:rsidP="00CC238E">
      <w:pPr>
        <w:spacing w:after="120"/>
        <w:ind w:left="2259" w:right="1134" w:hanging="1125"/>
        <w:jc w:val="both"/>
        <w:rPr>
          <w:bCs/>
          <w:lang w:eastAsia="ja-JP"/>
        </w:rPr>
      </w:pPr>
      <w:r w:rsidRPr="0031586C">
        <w:rPr>
          <w:bCs/>
          <w:lang w:eastAsia="ja-JP"/>
        </w:rPr>
        <w:t>9.5.</w:t>
      </w:r>
      <w:r w:rsidRPr="0031586C">
        <w:rPr>
          <w:bCs/>
          <w:lang w:eastAsia="ja-JP"/>
        </w:rPr>
        <w:tab/>
        <w:t>HVAC system settings.</w:t>
      </w:r>
    </w:p>
    <w:p w14:paraId="3F8FB6EE" w14:textId="77777777" w:rsidR="00CC238E" w:rsidRPr="0031586C" w:rsidRDefault="00CC238E" w:rsidP="00CC238E">
      <w:pPr>
        <w:spacing w:after="120"/>
        <w:ind w:left="2259" w:right="1134" w:hanging="1125"/>
        <w:jc w:val="both"/>
        <w:rPr>
          <w:bCs/>
          <w:lang w:eastAsia="ja-JP"/>
        </w:rPr>
      </w:pPr>
      <w:r w:rsidRPr="0031586C">
        <w:rPr>
          <w:bCs/>
          <w:lang w:eastAsia="ja-JP"/>
        </w:rPr>
        <w:t>9.5.1.</w:t>
      </w:r>
      <w:r w:rsidRPr="0031586C">
        <w:rPr>
          <w:bCs/>
          <w:lang w:eastAsia="ja-JP"/>
        </w:rPr>
        <w:tab/>
        <w:t>For all types of HVAC systems:</w:t>
      </w:r>
    </w:p>
    <w:p w14:paraId="0769920B" w14:textId="77777777" w:rsidR="00CC238E" w:rsidRPr="00743BAD" w:rsidRDefault="00CC238E" w:rsidP="00CC238E">
      <w:pPr>
        <w:tabs>
          <w:tab w:val="num" w:pos="720"/>
        </w:tabs>
        <w:spacing w:after="120"/>
        <w:ind w:left="2259" w:right="1134" w:hanging="1125"/>
        <w:jc w:val="both"/>
        <w:rPr>
          <w:rFonts w:eastAsia="MS Mincho"/>
          <w:lang w:eastAsia="ja-JP"/>
        </w:rPr>
      </w:pPr>
      <w:r w:rsidRPr="0031586C">
        <w:rPr>
          <w:bCs/>
          <w:lang w:eastAsia="ja-JP"/>
        </w:rPr>
        <w:tab/>
      </w:r>
      <w:r w:rsidRPr="00743BAD">
        <w:rPr>
          <w:rFonts w:eastAsia="MS Mincho"/>
          <w:lang w:eastAsia="ja-JP"/>
        </w:rPr>
        <w:t>air conditioning: switched ON;</w:t>
      </w:r>
    </w:p>
    <w:p w14:paraId="435B120F" w14:textId="77777777" w:rsidR="00CC238E" w:rsidRPr="00743BAD" w:rsidRDefault="00CC238E" w:rsidP="00CC238E">
      <w:pPr>
        <w:tabs>
          <w:tab w:val="num" w:pos="720"/>
        </w:tabs>
        <w:spacing w:after="120"/>
        <w:ind w:left="2259" w:right="1134" w:hanging="1125"/>
        <w:jc w:val="both"/>
        <w:rPr>
          <w:rFonts w:eastAsia="MS Mincho"/>
          <w:lang w:eastAsia="ja-JP"/>
        </w:rPr>
      </w:pPr>
      <w:r w:rsidRPr="00743BAD">
        <w:rPr>
          <w:rFonts w:eastAsia="MS Mincho"/>
          <w:lang w:eastAsia="ja-JP"/>
        </w:rPr>
        <w:tab/>
        <w:t>ventilation outlets: fully open and directed straight ahead.</w:t>
      </w:r>
    </w:p>
    <w:p w14:paraId="17D0931B" w14:textId="77777777" w:rsidR="00CC238E" w:rsidRPr="00743BAD" w:rsidRDefault="00CC238E" w:rsidP="00CC238E">
      <w:pPr>
        <w:spacing w:after="120"/>
        <w:ind w:left="2259" w:right="1134" w:hanging="1125"/>
        <w:jc w:val="both"/>
        <w:rPr>
          <w:rFonts w:eastAsia="MS Mincho"/>
          <w:lang w:eastAsia="ja-JP"/>
        </w:rPr>
      </w:pPr>
      <w:r w:rsidRPr="00743BAD">
        <w:rPr>
          <w:bCs/>
          <w:lang w:eastAsia="ja-JP"/>
        </w:rPr>
        <w:t>9.5.2.</w:t>
      </w:r>
      <w:r w:rsidRPr="00743BAD">
        <w:rPr>
          <w:bCs/>
          <w:lang w:eastAsia="ja-JP"/>
        </w:rPr>
        <w:tab/>
      </w:r>
      <w:r w:rsidRPr="00743BAD">
        <w:rPr>
          <w:rFonts w:eastAsia="MS Mincho"/>
          <w:lang w:eastAsia="ja-JP"/>
        </w:rPr>
        <w:t>For HVAC systems with automatic control:</w:t>
      </w:r>
    </w:p>
    <w:p w14:paraId="5A46EAF3" w14:textId="77777777" w:rsidR="00AF46A4" w:rsidRPr="006B7D06" w:rsidRDefault="00AF46A4" w:rsidP="00AF46A4">
      <w:pPr>
        <w:spacing w:after="120"/>
        <w:ind w:left="2259" w:right="1134" w:hanging="1125"/>
        <w:jc w:val="both"/>
        <w:rPr>
          <w:rFonts w:eastAsia="MS Mincho"/>
          <w:strike/>
          <w:lang w:val="en-US" w:eastAsia="ja-JP"/>
        </w:rPr>
      </w:pPr>
      <w:r>
        <w:rPr>
          <w:rFonts w:eastAsia="MS Mincho"/>
          <w:lang w:val="en-US" w:eastAsia="ja-JP"/>
        </w:rPr>
        <w:tab/>
        <w:t>HVAC auto mode switched on</w:t>
      </w:r>
      <w:r w:rsidRPr="001868FA">
        <w:rPr>
          <w:rFonts w:eastAsia="MS Mincho"/>
          <w:lang w:val="en-US" w:eastAsia="ja-JP"/>
        </w:rPr>
        <w:t>;</w:t>
      </w:r>
    </w:p>
    <w:p w14:paraId="37A83B7D" w14:textId="5A4EC3AD"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ab/>
        <w:t>temperature 22˚C</w:t>
      </w:r>
      <w:r w:rsidR="00A66D0E">
        <w:rPr>
          <w:rFonts w:eastAsia="MS Mincho"/>
          <w:lang w:eastAsia="ja-JP"/>
        </w:rPr>
        <w:t>;</w:t>
      </w:r>
    </w:p>
    <w:p w14:paraId="4BFF0B97"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ab/>
        <w:t>if possible, adjust manually fan speed 50%/medium.</w:t>
      </w:r>
    </w:p>
    <w:p w14:paraId="126C9040" w14:textId="4F5A57A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9.5.3</w:t>
      </w:r>
      <w:r w:rsidR="00637CB6">
        <w:rPr>
          <w:rFonts w:eastAsia="MS Mincho"/>
          <w:lang w:eastAsia="ja-JP"/>
        </w:rPr>
        <w:t>.</w:t>
      </w:r>
      <w:r w:rsidRPr="00743BAD">
        <w:rPr>
          <w:rFonts w:eastAsia="MS Mincho"/>
          <w:lang w:eastAsia="ja-JP"/>
        </w:rPr>
        <w:tab/>
        <w:t>For HVAC systems with manual control:</w:t>
      </w:r>
    </w:p>
    <w:p w14:paraId="5590F858" w14:textId="77777777" w:rsidR="00AF46A4" w:rsidRPr="006B7D06" w:rsidRDefault="00AF46A4" w:rsidP="00AF46A4">
      <w:pPr>
        <w:spacing w:after="120"/>
        <w:ind w:left="2259" w:right="1134" w:hanging="1125"/>
        <w:jc w:val="both"/>
        <w:rPr>
          <w:rFonts w:eastAsia="MS Mincho"/>
          <w:strike/>
          <w:lang w:val="en-US" w:eastAsia="ja-JP"/>
        </w:rPr>
      </w:pPr>
      <w:r>
        <w:rPr>
          <w:rFonts w:eastAsia="MS Mincho"/>
          <w:lang w:val="en-US" w:eastAsia="ja-JP"/>
        </w:rPr>
        <w:tab/>
      </w:r>
      <w:r w:rsidRPr="005B189F">
        <w:rPr>
          <w:rFonts w:eastAsia="MS Mincho"/>
          <w:lang w:val="en-US" w:eastAsia="ja-JP"/>
        </w:rPr>
        <w:t>fresh air mode</w:t>
      </w:r>
      <w:r>
        <w:rPr>
          <w:rFonts w:eastAsia="MS Mincho"/>
          <w:lang w:val="en-US" w:eastAsia="ja-JP"/>
        </w:rPr>
        <w:t xml:space="preserve"> on (no recirculation air mode)</w:t>
      </w:r>
      <w:r w:rsidRPr="001868FA">
        <w:rPr>
          <w:rFonts w:eastAsia="MS Mincho"/>
          <w:lang w:val="en-US" w:eastAsia="ja-JP"/>
        </w:rPr>
        <w:t>;</w:t>
      </w:r>
    </w:p>
    <w:p w14:paraId="69E6AC68" w14:textId="346CA585"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ab/>
        <w:t>temperature 50%/medium;</w:t>
      </w:r>
    </w:p>
    <w:p w14:paraId="517104B8"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ab/>
        <w:t>fan speed 50%/medium.</w:t>
      </w:r>
    </w:p>
    <w:p w14:paraId="77CEF91B" w14:textId="77777777" w:rsidR="00CC238E" w:rsidRPr="00743BAD" w:rsidRDefault="00CC238E" w:rsidP="00CC238E">
      <w:pPr>
        <w:tabs>
          <w:tab w:val="num" w:pos="720"/>
        </w:tabs>
        <w:spacing w:after="120"/>
        <w:ind w:left="2259" w:right="1134" w:hanging="1125"/>
        <w:jc w:val="both"/>
        <w:rPr>
          <w:rFonts w:eastAsia="MS Mincho"/>
          <w:lang w:eastAsia="ja-JP"/>
        </w:rPr>
      </w:pPr>
      <w:r w:rsidRPr="00743BAD">
        <w:rPr>
          <w:rFonts w:eastAsia="MS Mincho"/>
          <w:lang w:eastAsia="ja-JP"/>
        </w:rPr>
        <w:t>9.6.</w:t>
      </w:r>
      <w:r w:rsidRPr="00743BAD">
        <w:rPr>
          <w:rFonts w:eastAsia="MS Mincho"/>
          <w:lang w:eastAsia="ja-JP"/>
        </w:rPr>
        <w:tab/>
        <w:t>Real driving test procedure.</w:t>
      </w:r>
    </w:p>
    <w:p w14:paraId="5A378116" w14:textId="77777777"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9.6.1.</w:t>
      </w:r>
      <w:r w:rsidRPr="00743BAD">
        <w:rPr>
          <w:rFonts w:eastAsia="MS Mincho"/>
          <w:lang w:eastAsia="ja-JP"/>
        </w:rPr>
        <w:tab/>
        <w:t>Measure ambient air temperature, relative humidity, pressure and background air pollutants concentration listed at 9.3.2.</w:t>
      </w:r>
    </w:p>
    <w:p w14:paraId="1E6001A2" w14:textId="5C7A135C" w:rsidR="00CC238E" w:rsidRPr="00743BAD" w:rsidRDefault="00CC238E" w:rsidP="00CC238E">
      <w:pPr>
        <w:spacing w:after="120"/>
        <w:ind w:left="2259" w:right="1134" w:hanging="1125"/>
        <w:jc w:val="both"/>
        <w:rPr>
          <w:rFonts w:eastAsia="MS Mincho"/>
          <w:lang w:eastAsia="ja-JP"/>
        </w:rPr>
      </w:pPr>
      <w:r w:rsidRPr="00743BAD">
        <w:rPr>
          <w:rFonts w:eastAsia="MS Mincho"/>
          <w:lang w:eastAsia="ja-JP"/>
        </w:rPr>
        <w:t>9.6.2.</w:t>
      </w:r>
      <w:r w:rsidRPr="00743BAD">
        <w:rPr>
          <w:rFonts w:eastAsia="MS Mincho"/>
          <w:lang w:eastAsia="ja-JP"/>
        </w:rPr>
        <w:tab/>
        <w:t>Initiate the vehicle startup procedure, adjust HVAC operation mode in accordance with paragraph 9.5, switch on the PM</w:t>
      </w:r>
      <w:r w:rsidR="00AF46A4" w:rsidRPr="00AF46A4">
        <w:rPr>
          <w:rFonts w:eastAsia="MS Mincho"/>
          <w:vertAlign w:val="subscript"/>
          <w:lang w:eastAsia="ja-JP"/>
        </w:rPr>
        <w:t>2.5</w:t>
      </w:r>
      <w:r w:rsidRPr="00743BAD">
        <w:rPr>
          <w:rFonts w:eastAsia="MS Mincho"/>
          <w:lang w:eastAsia="ja-JP"/>
        </w:rPr>
        <w:t>, NO</w:t>
      </w:r>
      <w:r w:rsidRPr="00743BAD">
        <w:rPr>
          <w:rFonts w:eastAsia="MS Mincho"/>
          <w:vertAlign w:val="subscript"/>
          <w:lang w:eastAsia="ja-JP"/>
        </w:rPr>
        <w:t>2</w:t>
      </w:r>
      <w:r w:rsidRPr="00743BAD">
        <w:rPr>
          <w:rFonts w:eastAsia="MS Mincho"/>
          <w:lang w:eastAsia="ja-JP"/>
        </w:rPr>
        <w:t xml:space="preserve"> and CO</w:t>
      </w:r>
      <w:r w:rsidRPr="00743BAD">
        <w:rPr>
          <w:rFonts w:eastAsia="MS Mincho"/>
          <w:vertAlign w:val="subscript"/>
          <w:lang w:eastAsia="ja-JP"/>
        </w:rPr>
        <w:t>2</w:t>
      </w:r>
      <w:r w:rsidRPr="00743BAD">
        <w:rPr>
          <w:rFonts w:eastAsia="MS Mincho"/>
          <w:lang w:eastAsia="ja-JP"/>
        </w:rPr>
        <w:t xml:space="preserve"> </w:t>
      </w:r>
      <w:r w:rsidR="008D2E4C" w:rsidRPr="008D2E4C">
        <w:rPr>
          <w:rFonts w:eastAsia="MS Mincho"/>
          <w:lang w:eastAsia="ja-JP"/>
        </w:rPr>
        <w:t>analysers</w:t>
      </w:r>
      <w:r w:rsidR="00AF46A4">
        <w:rPr>
          <w:rFonts w:eastAsia="MS Mincho"/>
          <w:lang w:eastAsia="ja-JP"/>
        </w:rPr>
        <w:t>.</w:t>
      </w:r>
      <w:r w:rsidRPr="00743BAD">
        <w:rPr>
          <w:rFonts w:eastAsia="MS Mincho"/>
          <w:lang w:eastAsia="ja-JP"/>
        </w:rPr>
        <w:t xml:space="preserve"> </w:t>
      </w:r>
      <w:r w:rsidR="00AF46A4" w:rsidRPr="00ED15E9">
        <w:rPr>
          <w:rFonts w:eastAsia="MS Mincho"/>
          <w:lang w:val="en-US" w:eastAsia="ja-JP"/>
        </w:rPr>
        <w:t>Ensure stabilization of instrument readings in accordance with their operating instructions</w:t>
      </w:r>
      <w:r w:rsidR="00AF46A4">
        <w:rPr>
          <w:rFonts w:eastAsia="MS Mincho"/>
          <w:lang w:val="en-US" w:eastAsia="ja-JP"/>
        </w:rPr>
        <w:t xml:space="preserve">. </w:t>
      </w:r>
      <w:r w:rsidR="00AF46A4" w:rsidRPr="00743BAD">
        <w:rPr>
          <w:rFonts w:eastAsia="MS Mincho"/>
          <w:lang w:eastAsia="ja-JP"/>
        </w:rPr>
        <w:t xml:space="preserve">Drive </w:t>
      </w:r>
      <w:r w:rsidRPr="00743BAD">
        <w:rPr>
          <w:rFonts w:eastAsia="MS Mincho"/>
          <w:lang w:eastAsia="ja-JP"/>
        </w:rPr>
        <w:t>for at least 10 min.</w:t>
      </w:r>
    </w:p>
    <w:p w14:paraId="642B791E" w14:textId="5245AAEE" w:rsidR="00CC238E" w:rsidRPr="00743BAD" w:rsidRDefault="00CC238E" w:rsidP="00CC238E">
      <w:pPr>
        <w:tabs>
          <w:tab w:val="num" w:pos="720"/>
        </w:tabs>
        <w:spacing w:after="120"/>
        <w:ind w:left="2259" w:right="1134" w:hanging="1125"/>
        <w:jc w:val="both"/>
        <w:rPr>
          <w:rFonts w:eastAsia="MS Mincho"/>
          <w:lang w:eastAsia="ja-JP"/>
        </w:rPr>
      </w:pPr>
      <w:r w:rsidRPr="00743BAD">
        <w:rPr>
          <w:rFonts w:eastAsia="MS Mincho"/>
          <w:lang w:eastAsia="ja-JP"/>
        </w:rPr>
        <w:t>9.6.3.</w:t>
      </w:r>
      <w:r w:rsidRPr="00743BAD">
        <w:rPr>
          <w:rFonts w:eastAsia="MS Mincho"/>
          <w:lang w:eastAsia="ja-JP"/>
        </w:rPr>
        <w:tab/>
        <w:t>Drive to the beginning of the test route, start PM</w:t>
      </w:r>
      <w:r w:rsidR="00AF46A4" w:rsidRPr="00AF46A4">
        <w:rPr>
          <w:rFonts w:eastAsia="MS Mincho"/>
          <w:vertAlign w:val="subscript"/>
          <w:lang w:eastAsia="ja-JP"/>
        </w:rPr>
        <w:t>2.5</w:t>
      </w:r>
      <w:r w:rsidRPr="00743BAD">
        <w:rPr>
          <w:rFonts w:eastAsia="MS Mincho"/>
          <w:lang w:eastAsia="ja-JP"/>
        </w:rPr>
        <w:t>, NO</w:t>
      </w:r>
      <w:r w:rsidRPr="00743BAD">
        <w:rPr>
          <w:rFonts w:eastAsia="MS Mincho"/>
          <w:vertAlign w:val="subscript"/>
          <w:lang w:eastAsia="ja-JP"/>
        </w:rPr>
        <w:t>2</w:t>
      </w:r>
      <w:r w:rsidRPr="00743BAD">
        <w:rPr>
          <w:rFonts w:eastAsia="MS Mincho"/>
          <w:lang w:eastAsia="ja-JP"/>
        </w:rPr>
        <w:t xml:space="preserve"> and CO</w:t>
      </w:r>
      <w:r w:rsidRPr="00743BAD">
        <w:rPr>
          <w:rFonts w:eastAsia="MS Mincho"/>
          <w:vertAlign w:val="subscript"/>
          <w:lang w:eastAsia="ja-JP"/>
        </w:rPr>
        <w:t>2</w:t>
      </w:r>
      <w:r w:rsidRPr="00743BAD">
        <w:rPr>
          <w:rFonts w:eastAsia="MS Mincho"/>
          <w:lang w:eastAsia="ja-JP"/>
        </w:rPr>
        <w:t xml:space="preserve"> </w:t>
      </w:r>
      <w:r w:rsidR="008D2E4C" w:rsidRPr="008D2E4C">
        <w:rPr>
          <w:rFonts w:eastAsia="MS Mincho"/>
          <w:lang w:eastAsia="ja-JP"/>
        </w:rPr>
        <w:t>analysers</w:t>
      </w:r>
      <w:r w:rsidRPr="00743BAD">
        <w:rPr>
          <w:rFonts w:eastAsia="MS Mincho"/>
          <w:lang w:eastAsia="ja-JP"/>
        </w:rPr>
        <w:t>, GPS logger.</w:t>
      </w:r>
    </w:p>
    <w:p w14:paraId="72D268DC" w14:textId="6FCE2CA8" w:rsidR="00CC238E" w:rsidRPr="00743BAD" w:rsidRDefault="00CC238E" w:rsidP="00CC238E">
      <w:pPr>
        <w:tabs>
          <w:tab w:val="num" w:pos="720"/>
        </w:tabs>
        <w:spacing w:after="120"/>
        <w:ind w:left="2259" w:right="1134" w:hanging="1125"/>
        <w:jc w:val="both"/>
        <w:rPr>
          <w:rFonts w:eastAsia="MS Mincho"/>
          <w:lang w:eastAsia="ja-JP"/>
        </w:rPr>
      </w:pPr>
      <w:r w:rsidRPr="00743BAD">
        <w:rPr>
          <w:rFonts w:eastAsia="MS Mincho"/>
          <w:lang w:eastAsia="ja-JP"/>
        </w:rPr>
        <w:t>9.6.4.</w:t>
      </w:r>
      <w:r w:rsidRPr="00743BAD">
        <w:rPr>
          <w:rFonts w:eastAsia="MS Mincho"/>
          <w:lang w:eastAsia="ja-JP"/>
        </w:rPr>
        <w:tab/>
      </w:r>
      <w:proofErr w:type="spellStart"/>
      <w:r w:rsidRPr="00743BAD">
        <w:rPr>
          <w:rFonts w:eastAsia="MS Mincho"/>
          <w:lang w:eastAsia="ja-JP"/>
        </w:rPr>
        <w:t>То</w:t>
      </w:r>
      <w:proofErr w:type="spellEnd"/>
      <w:r w:rsidRPr="00743BAD">
        <w:rPr>
          <w:rFonts w:eastAsia="MS Mincho"/>
          <w:lang w:eastAsia="ja-JP"/>
        </w:rPr>
        <w:t xml:space="preserve"> equalize the internal and external concentrations, keep the doors opened</w:t>
      </w:r>
      <w:r w:rsidR="00B12D6E">
        <w:rPr>
          <w:rFonts w:eastAsia="MS Mincho"/>
          <w:lang w:eastAsia="ja-JP"/>
        </w:rPr>
        <w:t xml:space="preserve"> with the vehicle stationary</w:t>
      </w:r>
      <w:r w:rsidR="00BC792D">
        <w:rPr>
          <w:rFonts w:eastAsia="MS Mincho"/>
          <w:lang w:eastAsia="ja-JP"/>
        </w:rPr>
        <w:t xml:space="preserve"> for</w:t>
      </w:r>
      <w:r w:rsidRPr="00743BAD">
        <w:rPr>
          <w:rFonts w:eastAsia="MS Mincho"/>
          <w:lang w:eastAsia="ja-JP"/>
        </w:rPr>
        <w:t xml:space="preserve"> at least 10 minutes.</w:t>
      </w:r>
    </w:p>
    <w:p w14:paraId="0D0DAE85" w14:textId="77777777" w:rsidR="00CC238E" w:rsidRPr="00743BAD" w:rsidRDefault="00CC238E" w:rsidP="00CC238E">
      <w:pPr>
        <w:tabs>
          <w:tab w:val="num" w:pos="720"/>
        </w:tabs>
        <w:spacing w:after="120"/>
        <w:ind w:left="2259" w:right="1134" w:hanging="1125"/>
        <w:jc w:val="both"/>
        <w:rPr>
          <w:rFonts w:eastAsia="MS Mincho"/>
          <w:lang w:eastAsia="ja-JP"/>
        </w:rPr>
      </w:pPr>
      <w:r w:rsidRPr="00743BAD">
        <w:rPr>
          <w:rFonts w:eastAsia="MS Mincho"/>
          <w:lang w:eastAsia="ja-JP"/>
        </w:rPr>
        <w:t>9.6.5.</w:t>
      </w:r>
      <w:r w:rsidRPr="00743BAD">
        <w:rPr>
          <w:rFonts w:eastAsia="MS Mincho"/>
          <w:lang w:eastAsia="ja-JP"/>
        </w:rPr>
        <w:tab/>
        <w:t>Drive on the route urban and expressway parts.</w:t>
      </w:r>
    </w:p>
    <w:p w14:paraId="60ECDBB0" w14:textId="7E48BFF6" w:rsidR="00CC238E" w:rsidRPr="00743BAD" w:rsidRDefault="00CC238E" w:rsidP="00CC238E">
      <w:pPr>
        <w:tabs>
          <w:tab w:val="num" w:pos="720"/>
        </w:tabs>
        <w:spacing w:after="120"/>
        <w:ind w:left="2259" w:right="1134" w:hanging="1125"/>
        <w:jc w:val="both"/>
        <w:rPr>
          <w:rFonts w:eastAsia="MS Mincho"/>
          <w:lang w:eastAsia="ja-JP"/>
        </w:rPr>
      </w:pPr>
      <w:r w:rsidRPr="00743BAD">
        <w:rPr>
          <w:rFonts w:eastAsia="MS Mincho"/>
          <w:lang w:eastAsia="ja-JP"/>
        </w:rPr>
        <w:t>9.6.6.</w:t>
      </w:r>
      <w:r w:rsidRPr="00743BAD">
        <w:rPr>
          <w:rFonts w:eastAsia="MS Mincho"/>
          <w:lang w:eastAsia="ja-JP"/>
        </w:rPr>
        <w:tab/>
        <w:t>Park the car, stop the PM</w:t>
      </w:r>
      <w:r w:rsidR="00AF46A4" w:rsidRPr="00AF46A4">
        <w:rPr>
          <w:rFonts w:eastAsia="MS Mincho"/>
          <w:vertAlign w:val="subscript"/>
          <w:lang w:eastAsia="ja-JP"/>
        </w:rPr>
        <w:t>2.5</w:t>
      </w:r>
      <w:r w:rsidRPr="00743BAD">
        <w:rPr>
          <w:rFonts w:eastAsia="MS Mincho"/>
          <w:lang w:eastAsia="ja-JP"/>
        </w:rPr>
        <w:t>, NO</w:t>
      </w:r>
      <w:r w:rsidRPr="00743BAD">
        <w:rPr>
          <w:rFonts w:eastAsia="MS Mincho"/>
          <w:vertAlign w:val="subscript"/>
          <w:lang w:eastAsia="ja-JP"/>
        </w:rPr>
        <w:t>2</w:t>
      </w:r>
      <w:r w:rsidRPr="00743BAD">
        <w:rPr>
          <w:rFonts w:eastAsia="MS Mincho"/>
          <w:lang w:eastAsia="ja-JP"/>
        </w:rPr>
        <w:t xml:space="preserve"> and CO</w:t>
      </w:r>
      <w:r w:rsidRPr="00743BAD">
        <w:rPr>
          <w:rFonts w:eastAsia="MS Mincho"/>
          <w:vertAlign w:val="subscript"/>
          <w:lang w:eastAsia="ja-JP"/>
        </w:rPr>
        <w:t>2</w:t>
      </w:r>
      <w:r w:rsidRPr="00743BAD">
        <w:rPr>
          <w:rFonts w:eastAsia="MS Mincho"/>
          <w:lang w:eastAsia="ja-JP"/>
        </w:rPr>
        <w:t xml:space="preserve"> measurement, GPS logger.</w:t>
      </w:r>
    </w:p>
    <w:p w14:paraId="79B4D1B1" w14:textId="77777777" w:rsidR="00CC238E" w:rsidRPr="00743BAD" w:rsidRDefault="00CC238E" w:rsidP="00CC238E">
      <w:pPr>
        <w:tabs>
          <w:tab w:val="num" w:pos="720"/>
        </w:tabs>
        <w:spacing w:after="120"/>
        <w:ind w:left="2259" w:right="1134" w:hanging="1125"/>
        <w:jc w:val="both"/>
        <w:rPr>
          <w:rFonts w:eastAsia="MS Mincho"/>
          <w:lang w:eastAsia="ja-JP"/>
        </w:rPr>
      </w:pPr>
      <w:r w:rsidRPr="00743BAD">
        <w:rPr>
          <w:rFonts w:eastAsia="MS Mincho"/>
          <w:lang w:eastAsia="ja-JP"/>
        </w:rPr>
        <w:t>9.6.7.</w:t>
      </w:r>
      <w:r w:rsidRPr="00743BAD">
        <w:rPr>
          <w:rFonts w:eastAsia="MS Mincho"/>
          <w:lang w:eastAsia="ja-JP"/>
        </w:rPr>
        <w:tab/>
        <w:t>Switch off the vehicle.</w:t>
      </w:r>
    </w:p>
    <w:p w14:paraId="28DD5C94" w14:textId="55BB45A0" w:rsidR="00CC238E" w:rsidRPr="00743BAD" w:rsidRDefault="00CC238E" w:rsidP="00CC238E">
      <w:pPr>
        <w:tabs>
          <w:tab w:val="num" w:pos="720"/>
        </w:tabs>
        <w:spacing w:after="120"/>
        <w:ind w:left="2259" w:right="1134" w:hanging="1125"/>
        <w:jc w:val="both"/>
        <w:rPr>
          <w:rFonts w:eastAsia="MS Mincho"/>
          <w:lang w:eastAsia="ja-JP"/>
        </w:rPr>
      </w:pPr>
      <w:r w:rsidRPr="00743BAD">
        <w:rPr>
          <w:rFonts w:eastAsia="MS Mincho"/>
          <w:lang w:eastAsia="ja-JP"/>
        </w:rPr>
        <w:t>9.6.8.</w:t>
      </w:r>
      <w:r w:rsidRPr="00743BAD">
        <w:rPr>
          <w:rFonts w:eastAsia="MS Mincho"/>
          <w:lang w:eastAsia="ja-JP"/>
        </w:rPr>
        <w:tab/>
        <w:t xml:space="preserve">Save </w:t>
      </w:r>
      <w:r w:rsidR="00BC792D">
        <w:rPr>
          <w:rFonts w:eastAsia="MS Mincho"/>
          <w:lang w:eastAsia="ja-JP"/>
        </w:rPr>
        <w:t xml:space="preserve">the </w:t>
      </w:r>
      <w:r w:rsidRPr="00743BAD">
        <w:rPr>
          <w:rFonts w:eastAsia="MS Mincho"/>
          <w:lang w:eastAsia="ja-JP"/>
        </w:rPr>
        <w:t>measurement protocols from PM</w:t>
      </w:r>
      <w:r w:rsidR="00AF46A4" w:rsidRPr="00AF46A4">
        <w:rPr>
          <w:rFonts w:eastAsia="MS Mincho"/>
          <w:vertAlign w:val="subscript"/>
          <w:lang w:eastAsia="ja-JP"/>
        </w:rPr>
        <w:t>2.5</w:t>
      </w:r>
      <w:r w:rsidRPr="00743BAD">
        <w:rPr>
          <w:rFonts w:eastAsia="MS Mincho"/>
          <w:lang w:eastAsia="ja-JP"/>
        </w:rPr>
        <w:t>, NO</w:t>
      </w:r>
      <w:r w:rsidRPr="00743BAD">
        <w:rPr>
          <w:rFonts w:eastAsia="MS Mincho"/>
          <w:vertAlign w:val="subscript"/>
          <w:lang w:eastAsia="ja-JP"/>
        </w:rPr>
        <w:t>2</w:t>
      </w:r>
      <w:r w:rsidRPr="00743BAD">
        <w:rPr>
          <w:rFonts w:eastAsia="MS Mincho"/>
          <w:lang w:eastAsia="ja-JP"/>
        </w:rPr>
        <w:t xml:space="preserve"> and CO</w:t>
      </w:r>
      <w:r w:rsidRPr="00743BAD">
        <w:rPr>
          <w:rFonts w:eastAsia="MS Mincho"/>
          <w:vertAlign w:val="subscript"/>
          <w:lang w:eastAsia="ja-JP"/>
        </w:rPr>
        <w:t>2</w:t>
      </w:r>
      <w:r w:rsidRPr="00743BAD">
        <w:rPr>
          <w:rFonts w:eastAsia="MS Mincho"/>
          <w:lang w:eastAsia="ja-JP"/>
        </w:rPr>
        <w:t xml:space="preserve"> </w:t>
      </w:r>
      <w:r w:rsidR="00BC792D" w:rsidRPr="00BC792D">
        <w:rPr>
          <w:rFonts w:eastAsia="MS Mincho"/>
          <w:lang w:eastAsia="ja-JP"/>
        </w:rPr>
        <w:t>analysers</w:t>
      </w:r>
      <w:r w:rsidRPr="00743BAD">
        <w:rPr>
          <w:rFonts w:eastAsia="MS Mincho"/>
          <w:lang w:eastAsia="ja-JP"/>
        </w:rPr>
        <w:t xml:space="preserve"> and GPS track from </w:t>
      </w:r>
      <w:r w:rsidR="000D0509">
        <w:rPr>
          <w:rFonts w:eastAsia="MS Mincho"/>
          <w:lang w:eastAsia="ja-JP"/>
        </w:rPr>
        <w:t xml:space="preserve">the </w:t>
      </w:r>
      <w:r w:rsidRPr="00743BAD">
        <w:rPr>
          <w:rFonts w:eastAsia="MS Mincho"/>
          <w:lang w:eastAsia="ja-JP"/>
        </w:rPr>
        <w:t>logger to the computer.</w:t>
      </w:r>
    </w:p>
    <w:p w14:paraId="4F35552F" w14:textId="77777777"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9.6.9.</w:t>
      </w:r>
      <w:r w:rsidRPr="00743BAD">
        <w:rPr>
          <w:rFonts w:eastAsia="MS Mincho"/>
          <w:lang w:eastAsia="en-US"/>
        </w:rPr>
        <w:tab/>
        <w:t xml:space="preserve">Take another background measurement according to paragraph 9.6.1. </w:t>
      </w:r>
    </w:p>
    <w:p w14:paraId="4C11C77C" w14:textId="0C6AEAD0"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9.6.10.</w:t>
      </w:r>
      <w:r w:rsidRPr="00743BAD">
        <w:rPr>
          <w:rFonts w:eastAsia="MS Mincho"/>
          <w:lang w:eastAsia="en-US"/>
        </w:rPr>
        <w:tab/>
      </w:r>
      <w:r w:rsidRPr="00743BAD">
        <w:rPr>
          <w:rFonts w:eastAsia="MS Mincho"/>
          <w:lang w:eastAsia="ja-JP"/>
        </w:rPr>
        <w:t>Switch off PM</w:t>
      </w:r>
      <w:r w:rsidR="00AF46A4" w:rsidRPr="00AF46A4">
        <w:rPr>
          <w:rFonts w:eastAsia="MS Mincho"/>
          <w:vertAlign w:val="subscript"/>
          <w:lang w:eastAsia="ja-JP"/>
        </w:rPr>
        <w:t>2.5</w:t>
      </w:r>
      <w:r w:rsidRPr="00743BAD">
        <w:rPr>
          <w:rFonts w:eastAsia="MS Mincho"/>
          <w:lang w:eastAsia="ja-JP"/>
        </w:rPr>
        <w:t>, NO</w:t>
      </w:r>
      <w:r w:rsidRPr="00743BAD">
        <w:rPr>
          <w:rFonts w:eastAsia="MS Mincho"/>
          <w:vertAlign w:val="subscript"/>
          <w:lang w:eastAsia="ja-JP"/>
        </w:rPr>
        <w:t>2</w:t>
      </w:r>
      <w:r w:rsidRPr="00743BAD">
        <w:rPr>
          <w:rFonts w:eastAsia="MS Mincho"/>
          <w:lang w:eastAsia="ja-JP"/>
        </w:rPr>
        <w:t xml:space="preserve"> and CO</w:t>
      </w:r>
      <w:r w:rsidRPr="00743BAD">
        <w:rPr>
          <w:rFonts w:eastAsia="MS Mincho"/>
          <w:vertAlign w:val="subscript"/>
          <w:lang w:eastAsia="ja-JP"/>
        </w:rPr>
        <w:t>2</w:t>
      </w:r>
      <w:r w:rsidRPr="00743BAD">
        <w:rPr>
          <w:rFonts w:eastAsia="MS Mincho"/>
          <w:lang w:eastAsia="ja-JP"/>
        </w:rPr>
        <w:t xml:space="preserve"> </w:t>
      </w:r>
      <w:r w:rsidR="00BC792D" w:rsidRPr="00BC792D">
        <w:rPr>
          <w:rFonts w:eastAsia="MS Mincho"/>
          <w:lang w:eastAsia="ja-JP"/>
        </w:rPr>
        <w:t>analysers</w:t>
      </w:r>
      <w:r w:rsidRPr="00743BAD">
        <w:rPr>
          <w:rFonts w:eastAsia="MS Mincho"/>
          <w:lang w:eastAsia="ja-JP"/>
        </w:rPr>
        <w:t xml:space="preserve">. </w:t>
      </w:r>
      <w:r w:rsidRPr="00743BAD">
        <w:rPr>
          <w:rFonts w:eastAsia="MS Mincho"/>
          <w:lang w:eastAsia="en-US"/>
        </w:rPr>
        <w:t xml:space="preserve">Vehicle </w:t>
      </w:r>
      <w:r w:rsidRPr="00743BAD">
        <w:rPr>
          <w:rFonts w:eastAsia="MS Mincho"/>
          <w:lang w:eastAsia="ja-JP"/>
        </w:rPr>
        <w:t>real driving test</w:t>
      </w:r>
      <w:r w:rsidRPr="00743BAD">
        <w:rPr>
          <w:rFonts w:eastAsia="MS Mincho"/>
          <w:lang w:eastAsia="en-US"/>
        </w:rPr>
        <w:t xml:space="preserve"> is complete.</w:t>
      </w:r>
    </w:p>
    <w:p w14:paraId="611ED0F6" w14:textId="26AF7F40"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9.7.</w:t>
      </w:r>
      <w:r w:rsidRPr="00743BAD">
        <w:rPr>
          <w:rFonts w:eastAsia="MS Mincho"/>
          <w:lang w:eastAsia="en-US"/>
        </w:rPr>
        <w:tab/>
        <w:t>In addition to test vehicle requirements, test conditions and test procedure, described in part IV of this Mutual Resolution</w:t>
      </w:r>
      <w:r w:rsidR="000D0509">
        <w:rPr>
          <w:rFonts w:eastAsia="MS Mincho"/>
          <w:lang w:eastAsia="en-US"/>
        </w:rPr>
        <w:t>,</w:t>
      </w:r>
      <w:r w:rsidRPr="00743BAD">
        <w:rPr>
          <w:rFonts w:eastAsia="MS Mincho"/>
          <w:lang w:eastAsia="en-US"/>
        </w:rPr>
        <w:t xml:space="preserve"> </w:t>
      </w:r>
      <w:r w:rsidRPr="0031586C">
        <w:t xml:space="preserve">some </w:t>
      </w:r>
      <w:r w:rsidRPr="00743BAD">
        <w:rPr>
          <w:rFonts w:eastAsia="MS Mincho"/>
          <w:lang w:eastAsia="en-US"/>
        </w:rPr>
        <w:t>optional test parameters could be applicable during the test and always must be clearly documented. Optional test parameters are presented in Annex VIII.</w:t>
      </w:r>
    </w:p>
    <w:p w14:paraId="7643634D" w14:textId="77777777" w:rsidR="00CC238E" w:rsidRPr="00743BAD" w:rsidRDefault="00CC238E" w:rsidP="00CC238E">
      <w:pPr>
        <w:keepNext/>
        <w:keepLines/>
        <w:tabs>
          <w:tab w:val="right" w:pos="851"/>
        </w:tabs>
        <w:spacing w:before="360" w:after="240" w:line="300" w:lineRule="exact"/>
        <w:ind w:left="2268" w:right="1134" w:hanging="1134"/>
        <w:rPr>
          <w:rFonts w:eastAsia="MS Mincho"/>
          <w:b/>
          <w:sz w:val="28"/>
          <w:lang w:eastAsia="en-US"/>
        </w:rPr>
      </w:pPr>
      <w:r w:rsidRPr="00743BAD">
        <w:rPr>
          <w:rFonts w:eastAsia="MS Mincho"/>
          <w:b/>
          <w:sz w:val="28"/>
          <w:lang w:eastAsia="en-US"/>
        </w:rPr>
        <w:t>10.</w:t>
      </w:r>
      <w:r w:rsidRPr="00743BAD">
        <w:rPr>
          <w:rFonts w:eastAsia="MS Mincho"/>
          <w:b/>
          <w:sz w:val="28"/>
          <w:lang w:eastAsia="en-US"/>
        </w:rPr>
        <w:tab/>
        <w:t>Calculation, presentation of results, precision and uncertainty</w:t>
      </w:r>
    </w:p>
    <w:p w14:paraId="12457D6F" w14:textId="77777777"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10.1.</w:t>
      </w:r>
      <w:r w:rsidRPr="00743BAD">
        <w:rPr>
          <w:rFonts w:eastAsia="MS Mincho"/>
          <w:lang w:eastAsia="en-US"/>
        </w:rPr>
        <w:tab/>
        <w:t>Calculation of results.</w:t>
      </w:r>
    </w:p>
    <w:p w14:paraId="0EE9B390" w14:textId="7CBEDF50"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ab/>
        <w:t xml:space="preserve">Calculate the test substances average, minimal and maximal </w:t>
      </w:r>
      <w:r w:rsidR="00FD6A7A" w:rsidRPr="00743BAD">
        <w:rPr>
          <w:rFonts w:eastAsia="MS Mincho"/>
          <w:lang w:eastAsia="en-US"/>
        </w:rPr>
        <w:t>conce</w:t>
      </w:r>
      <w:r w:rsidR="00FD6A7A">
        <w:rPr>
          <w:rFonts w:eastAsia="MS Mincho"/>
          <w:lang w:eastAsia="en-US"/>
        </w:rPr>
        <w:t>n</w:t>
      </w:r>
      <w:r w:rsidR="00FD6A7A" w:rsidRPr="00743BAD">
        <w:rPr>
          <w:rFonts w:eastAsia="MS Mincho"/>
          <w:lang w:eastAsia="en-US"/>
        </w:rPr>
        <w:t>t</w:t>
      </w:r>
      <w:r w:rsidR="00FD6A7A">
        <w:rPr>
          <w:rFonts w:eastAsia="MS Mincho"/>
          <w:lang w:eastAsia="en-US"/>
        </w:rPr>
        <w:t>r</w:t>
      </w:r>
      <w:r w:rsidR="00FD6A7A" w:rsidRPr="00743BAD">
        <w:rPr>
          <w:rFonts w:eastAsia="MS Mincho"/>
          <w:lang w:eastAsia="en-US"/>
        </w:rPr>
        <w:t xml:space="preserve">ation </w:t>
      </w:r>
      <w:r w:rsidRPr="00743BAD">
        <w:rPr>
          <w:rFonts w:eastAsia="MS Mincho"/>
          <w:lang w:eastAsia="en-US"/>
        </w:rPr>
        <w:t>during the test for PM</w:t>
      </w:r>
      <w:r w:rsidRPr="00743BAD">
        <w:rPr>
          <w:rFonts w:eastAsia="MS Mincho"/>
          <w:vertAlign w:val="subscript"/>
          <w:lang w:eastAsia="en-US"/>
        </w:rPr>
        <w:t>2.5</w:t>
      </w:r>
      <w:r w:rsidRPr="00743BAD">
        <w:rPr>
          <w:rFonts w:eastAsia="MS Mincho"/>
          <w:lang w:eastAsia="en-US"/>
        </w:rPr>
        <w:t xml:space="preserve"> and NO</w:t>
      </w:r>
      <w:r w:rsidRPr="00743BAD">
        <w:rPr>
          <w:rFonts w:eastAsia="MS Mincho"/>
          <w:vertAlign w:val="subscript"/>
          <w:lang w:eastAsia="en-US"/>
        </w:rPr>
        <w:t>2</w:t>
      </w:r>
      <w:r w:rsidRPr="00743BAD">
        <w:rPr>
          <w:rFonts w:eastAsia="MS Mincho"/>
          <w:lang w:eastAsia="en-US"/>
        </w:rPr>
        <w:t xml:space="preserve"> inside and outside the vehicle and for CO</w:t>
      </w:r>
      <w:r w:rsidRPr="00743BAD">
        <w:rPr>
          <w:rFonts w:eastAsia="MS Mincho"/>
          <w:vertAlign w:val="subscript"/>
          <w:lang w:eastAsia="en-US"/>
        </w:rPr>
        <w:t>2</w:t>
      </w:r>
      <w:r w:rsidRPr="00743BAD">
        <w:rPr>
          <w:rFonts w:eastAsia="MS Mincho"/>
          <w:lang w:eastAsia="en-US"/>
        </w:rPr>
        <w:t xml:space="preserve"> inside the vehicle for the whole test.</w:t>
      </w:r>
    </w:p>
    <w:p w14:paraId="369A638B" w14:textId="77777777"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lastRenderedPageBreak/>
        <w:t>10.2.</w:t>
      </w:r>
      <w:r w:rsidRPr="00743BAD">
        <w:rPr>
          <w:rFonts w:eastAsia="MS Mincho"/>
          <w:lang w:eastAsia="en-US"/>
        </w:rPr>
        <w:tab/>
        <w:t>Data reporting shall use the format in Annex IX. Additions to the report should be agreed on between the client and the laboratory.</w:t>
      </w:r>
    </w:p>
    <w:p w14:paraId="5BE9A93B" w14:textId="77777777" w:rsidR="00CC238E" w:rsidRPr="00743BAD" w:rsidRDefault="00CC238E" w:rsidP="00CC238E">
      <w:pPr>
        <w:keepNext/>
        <w:keepLines/>
        <w:tabs>
          <w:tab w:val="right" w:pos="851"/>
        </w:tabs>
        <w:spacing w:before="360" w:after="240" w:line="300" w:lineRule="exact"/>
        <w:ind w:left="2268" w:right="1134" w:hanging="1134"/>
        <w:rPr>
          <w:rFonts w:eastAsia="MS Mincho"/>
          <w:b/>
          <w:sz w:val="28"/>
          <w:lang w:eastAsia="en-US"/>
        </w:rPr>
      </w:pPr>
      <w:r w:rsidRPr="00743BAD">
        <w:rPr>
          <w:rFonts w:eastAsia="MS Mincho"/>
          <w:b/>
          <w:sz w:val="28"/>
          <w:lang w:eastAsia="en-US"/>
        </w:rPr>
        <w:t>11.</w:t>
      </w:r>
      <w:r w:rsidRPr="00743BAD">
        <w:rPr>
          <w:rFonts w:eastAsia="MS Mincho"/>
          <w:b/>
          <w:sz w:val="28"/>
          <w:lang w:eastAsia="en-US"/>
        </w:rPr>
        <w:tab/>
        <w:t>Performance characteristics</w:t>
      </w:r>
    </w:p>
    <w:p w14:paraId="2E0E1F31" w14:textId="2BC890AB"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11.1.</w:t>
      </w:r>
      <w:r w:rsidRPr="00743BAD">
        <w:rPr>
          <w:rFonts w:eastAsia="MS Mincho"/>
          <w:lang w:eastAsia="en-US"/>
        </w:rPr>
        <w:tab/>
        <w:t>Calibration should be done according to GTR 15.</w:t>
      </w:r>
    </w:p>
    <w:p w14:paraId="6ECF5DB6" w14:textId="77777777" w:rsidR="00CC238E" w:rsidRPr="0031586C" w:rsidRDefault="00CC238E" w:rsidP="00CC238E">
      <w:pPr>
        <w:spacing w:after="120"/>
        <w:ind w:left="2259" w:right="1134" w:hanging="1125"/>
        <w:jc w:val="both"/>
      </w:pPr>
      <w:r w:rsidRPr="0031586C">
        <w:t>11.2.</w:t>
      </w:r>
      <w:r w:rsidRPr="0031586C">
        <w:tab/>
        <w:t>Calibration intervals are listed in the table below.</w:t>
      </w:r>
    </w:p>
    <w:tbl>
      <w:tblPr>
        <w:tblW w:w="7576" w:type="dxa"/>
        <w:tblInd w:w="1134" w:type="dxa"/>
        <w:tblBorders>
          <w:top w:val="single" w:sz="4" w:space="0" w:color="auto"/>
          <w:bottom w:val="single" w:sz="12" w:space="0" w:color="auto"/>
        </w:tblBorders>
        <w:tblLayout w:type="fixed"/>
        <w:tblCellMar>
          <w:left w:w="0" w:type="dxa"/>
          <w:right w:w="0" w:type="dxa"/>
        </w:tblCellMar>
        <w:tblLook w:val="00A0" w:firstRow="1" w:lastRow="0" w:firstColumn="1" w:lastColumn="0" w:noHBand="0" w:noVBand="0"/>
      </w:tblPr>
      <w:tblGrid>
        <w:gridCol w:w="2649"/>
        <w:gridCol w:w="2469"/>
        <w:gridCol w:w="2458"/>
      </w:tblGrid>
      <w:tr w:rsidR="00CC238E" w:rsidRPr="0086214E" w14:paraId="69DF15AC" w14:textId="77777777" w:rsidTr="00233A84">
        <w:tc>
          <w:tcPr>
            <w:tcW w:w="2649" w:type="dxa"/>
            <w:tcBorders>
              <w:top w:val="single" w:sz="4" w:space="0" w:color="auto"/>
              <w:left w:val="single" w:sz="2" w:space="0" w:color="auto"/>
              <w:bottom w:val="single" w:sz="12" w:space="0" w:color="auto"/>
              <w:right w:val="single" w:sz="2" w:space="0" w:color="auto"/>
            </w:tcBorders>
            <w:vAlign w:val="bottom"/>
          </w:tcPr>
          <w:p w14:paraId="244AF0D3" w14:textId="77777777" w:rsidR="00CC238E" w:rsidRPr="0086214E" w:rsidRDefault="00CC238E" w:rsidP="00233A84">
            <w:pPr>
              <w:pStyle w:val="SingleTxtG"/>
              <w:keepNext/>
              <w:suppressAutoHyphens w:val="0"/>
              <w:spacing w:beforeLines="20" w:before="48" w:afterLines="20" w:after="48" w:line="200" w:lineRule="exact"/>
              <w:ind w:left="57" w:right="113"/>
              <w:jc w:val="left"/>
              <w:rPr>
                <w:i/>
                <w:sz w:val="18"/>
                <w:szCs w:val="18"/>
              </w:rPr>
            </w:pPr>
            <w:r w:rsidRPr="0086214E">
              <w:rPr>
                <w:i/>
                <w:sz w:val="18"/>
                <w:szCs w:val="18"/>
              </w:rPr>
              <w:t xml:space="preserve">Instrument checks    </w:t>
            </w:r>
          </w:p>
        </w:tc>
        <w:tc>
          <w:tcPr>
            <w:tcW w:w="2469" w:type="dxa"/>
            <w:tcBorders>
              <w:top w:val="single" w:sz="4" w:space="0" w:color="auto"/>
              <w:left w:val="single" w:sz="2" w:space="0" w:color="auto"/>
              <w:bottom w:val="single" w:sz="12" w:space="0" w:color="auto"/>
              <w:right w:val="single" w:sz="2" w:space="0" w:color="auto"/>
            </w:tcBorders>
            <w:vAlign w:val="bottom"/>
          </w:tcPr>
          <w:p w14:paraId="6A05A318" w14:textId="77777777" w:rsidR="00CC238E" w:rsidRPr="0086214E" w:rsidRDefault="00CC238E" w:rsidP="00233A84">
            <w:pPr>
              <w:pStyle w:val="SingleTxtG"/>
              <w:keepNext/>
              <w:suppressAutoHyphens w:val="0"/>
              <w:spacing w:beforeLines="20" w:before="48" w:afterLines="20" w:after="48" w:line="200" w:lineRule="exact"/>
              <w:ind w:left="57" w:right="113"/>
              <w:jc w:val="left"/>
              <w:rPr>
                <w:i/>
                <w:sz w:val="18"/>
                <w:szCs w:val="18"/>
              </w:rPr>
            </w:pPr>
            <w:r w:rsidRPr="0086214E">
              <w:rPr>
                <w:i/>
                <w:sz w:val="18"/>
                <w:szCs w:val="18"/>
              </w:rPr>
              <w:t>Interval</w:t>
            </w:r>
          </w:p>
        </w:tc>
        <w:tc>
          <w:tcPr>
            <w:tcW w:w="2458" w:type="dxa"/>
            <w:tcBorders>
              <w:top w:val="single" w:sz="4" w:space="0" w:color="auto"/>
              <w:left w:val="single" w:sz="2" w:space="0" w:color="auto"/>
              <w:bottom w:val="single" w:sz="12" w:space="0" w:color="auto"/>
              <w:right w:val="single" w:sz="2" w:space="0" w:color="auto"/>
            </w:tcBorders>
            <w:vAlign w:val="bottom"/>
          </w:tcPr>
          <w:p w14:paraId="754EC4C1" w14:textId="77777777" w:rsidR="00CC238E" w:rsidRPr="0086214E" w:rsidRDefault="00CC238E" w:rsidP="00233A84">
            <w:pPr>
              <w:pStyle w:val="SingleTxtG"/>
              <w:keepNext/>
              <w:suppressAutoHyphens w:val="0"/>
              <w:spacing w:beforeLines="20" w:before="48" w:afterLines="20" w:after="48" w:line="200" w:lineRule="exact"/>
              <w:ind w:left="57" w:right="113"/>
              <w:jc w:val="left"/>
              <w:rPr>
                <w:i/>
                <w:sz w:val="18"/>
                <w:szCs w:val="18"/>
              </w:rPr>
            </w:pPr>
            <w:r w:rsidRPr="0086214E">
              <w:rPr>
                <w:i/>
                <w:sz w:val="18"/>
                <w:szCs w:val="18"/>
              </w:rPr>
              <w:t>Criteria</w:t>
            </w:r>
          </w:p>
        </w:tc>
      </w:tr>
      <w:tr w:rsidR="00CC238E" w:rsidRPr="0086214E" w14:paraId="763321A1" w14:textId="77777777" w:rsidTr="00233A84">
        <w:tc>
          <w:tcPr>
            <w:tcW w:w="2649" w:type="dxa"/>
            <w:tcBorders>
              <w:top w:val="single" w:sz="12" w:space="0" w:color="auto"/>
              <w:left w:val="single" w:sz="2" w:space="0" w:color="auto"/>
              <w:bottom w:val="dotted" w:sz="2" w:space="0" w:color="auto"/>
              <w:right w:val="single" w:sz="2" w:space="0" w:color="auto"/>
            </w:tcBorders>
          </w:tcPr>
          <w:p w14:paraId="2E4F678A" w14:textId="77777777" w:rsidR="00CC238E" w:rsidRPr="0086214E" w:rsidRDefault="00CC238E" w:rsidP="00233A84">
            <w:pPr>
              <w:pStyle w:val="SingleTxtG"/>
              <w:keepNext/>
              <w:suppressAutoHyphens w:val="0"/>
              <w:spacing w:beforeLines="20" w:before="48" w:afterLines="20" w:after="48" w:line="220" w:lineRule="exact"/>
              <w:ind w:left="57" w:right="113"/>
              <w:jc w:val="left"/>
              <w:rPr>
                <w:sz w:val="18"/>
                <w:szCs w:val="18"/>
              </w:rPr>
            </w:pPr>
            <w:r w:rsidRPr="0086214E">
              <w:rPr>
                <w:sz w:val="18"/>
                <w:szCs w:val="18"/>
              </w:rPr>
              <w:t>Gas analyser linearization (calibration)</w:t>
            </w:r>
          </w:p>
        </w:tc>
        <w:tc>
          <w:tcPr>
            <w:tcW w:w="2469" w:type="dxa"/>
            <w:tcBorders>
              <w:top w:val="single" w:sz="12" w:space="0" w:color="auto"/>
              <w:left w:val="single" w:sz="2" w:space="0" w:color="auto"/>
              <w:bottom w:val="dotted" w:sz="2" w:space="0" w:color="auto"/>
              <w:right w:val="single" w:sz="2" w:space="0" w:color="auto"/>
            </w:tcBorders>
          </w:tcPr>
          <w:p w14:paraId="3743DCDE" w14:textId="77777777" w:rsidR="00CC238E" w:rsidRPr="0086214E" w:rsidRDefault="00CC238E" w:rsidP="00233A84">
            <w:pPr>
              <w:pStyle w:val="SingleTxtG"/>
              <w:keepNext/>
              <w:suppressAutoHyphens w:val="0"/>
              <w:spacing w:beforeLines="20" w:before="48" w:afterLines="20" w:after="48" w:line="220" w:lineRule="exact"/>
              <w:ind w:left="57" w:right="113"/>
              <w:jc w:val="left"/>
              <w:rPr>
                <w:sz w:val="18"/>
                <w:szCs w:val="18"/>
              </w:rPr>
            </w:pPr>
            <w:r w:rsidRPr="0086214E">
              <w:rPr>
                <w:sz w:val="18"/>
                <w:szCs w:val="18"/>
              </w:rPr>
              <w:t>Every 6 months</w:t>
            </w:r>
          </w:p>
        </w:tc>
        <w:tc>
          <w:tcPr>
            <w:tcW w:w="2458" w:type="dxa"/>
            <w:tcBorders>
              <w:top w:val="single" w:sz="12" w:space="0" w:color="auto"/>
              <w:left w:val="single" w:sz="2" w:space="0" w:color="auto"/>
              <w:bottom w:val="dotted" w:sz="2" w:space="0" w:color="auto"/>
              <w:right w:val="single" w:sz="2" w:space="0" w:color="auto"/>
            </w:tcBorders>
          </w:tcPr>
          <w:p w14:paraId="417D1248" w14:textId="77777777" w:rsidR="00CC238E" w:rsidRPr="0086214E" w:rsidRDefault="00CC238E" w:rsidP="00233A84">
            <w:pPr>
              <w:pStyle w:val="SingleTxtG"/>
              <w:keepNext/>
              <w:suppressAutoHyphens w:val="0"/>
              <w:spacing w:beforeLines="20" w:before="48" w:afterLines="20" w:after="48" w:line="220" w:lineRule="exact"/>
              <w:ind w:left="57" w:right="113"/>
              <w:jc w:val="left"/>
              <w:rPr>
                <w:sz w:val="18"/>
                <w:szCs w:val="18"/>
              </w:rPr>
            </w:pPr>
            <w:r w:rsidRPr="0086214E">
              <w:rPr>
                <w:sz w:val="18"/>
                <w:szCs w:val="18"/>
              </w:rPr>
              <w:t>±2 per cent of reading</w:t>
            </w:r>
          </w:p>
        </w:tc>
      </w:tr>
      <w:tr w:rsidR="00CC238E" w:rsidRPr="0086214E" w14:paraId="079A0EE4" w14:textId="77777777" w:rsidTr="00233A84">
        <w:tc>
          <w:tcPr>
            <w:tcW w:w="2649" w:type="dxa"/>
            <w:tcBorders>
              <w:top w:val="dotted" w:sz="2" w:space="0" w:color="auto"/>
              <w:left w:val="single" w:sz="2" w:space="0" w:color="auto"/>
              <w:bottom w:val="dotted" w:sz="2" w:space="0" w:color="auto"/>
              <w:right w:val="single" w:sz="2" w:space="0" w:color="auto"/>
            </w:tcBorders>
          </w:tcPr>
          <w:p w14:paraId="229E16A6" w14:textId="77777777" w:rsidR="00CC238E" w:rsidRPr="0086214E" w:rsidRDefault="00CC238E" w:rsidP="00233A84">
            <w:pPr>
              <w:pStyle w:val="SingleTxtG"/>
              <w:keepNext/>
              <w:suppressAutoHyphens w:val="0"/>
              <w:spacing w:beforeLines="20" w:before="48" w:afterLines="20" w:after="48" w:line="220" w:lineRule="exact"/>
              <w:ind w:left="57" w:right="113"/>
              <w:jc w:val="left"/>
              <w:rPr>
                <w:sz w:val="18"/>
                <w:szCs w:val="18"/>
              </w:rPr>
            </w:pPr>
            <w:r w:rsidRPr="0086214E">
              <w:rPr>
                <w:sz w:val="18"/>
                <w:szCs w:val="18"/>
              </w:rPr>
              <w:t>Mid span</w:t>
            </w:r>
          </w:p>
        </w:tc>
        <w:tc>
          <w:tcPr>
            <w:tcW w:w="2469" w:type="dxa"/>
            <w:tcBorders>
              <w:top w:val="dotted" w:sz="2" w:space="0" w:color="auto"/>
              <w:left w:val="single" w:sz="2" w:space="0" w:color="auto"/>
              <w:bottom w:val="dotted" w:sz="2" w:space="0" w:color="auto"/>
              <w:right w:val="single" w:sz="2" w:space="0" w:color="auto"/>
            </w:tcBorders>
          </w:tcPr>
          <w:p w14:paraId="25D7AD35" w14:textId="77777777" w:rsidR="00CC238E" w:rsidRPr="0086214E" w:rsidRDefault="00CC238E" w:rsidP="00233A84">
            <w:pPr>
              <w:pStyle w:val="SingleTxtG"/>
              <w:keepNext/>
              <w:suppressAutoHyphens w:val="0"/>
              <w:spacing w:beforeLines="20" w:before="48" w:afterLines="20" w:after="48" w:line="220" w:lineRule="exact"/>
              <w:ind w:left="57" w:right="113"/>
              <w:jc w:val="left"/>
              <w:rPr>
                <w:sz w:val="18"/>
                <w:szCs w:val="18"/>
              </w:rPr>
            </w:pPr>
            <w:r w:rsidRPr="0086214E">
              <w:rPr>
                <w:sz w:val="18"/>
                <w:szCs w:val="18"/>
              </w:rPr>
              <w:t>Every 6 months</w:t>
            </w:r>
          </w:p>
        </w:tc>
        <w:tc>
          <w:tcPr>
            <w:tcW w:w="2458" w:type="dxa"/>
            <w:tcBorders>
              <w:top w:val="dotted" w:sz="2" w:space="0" w:color="auto"/>
              <w:left w:val="single" w:sz="2" w:space="0" w:color="auto"/>
              <w:bottom w:val="dotted" w:sz="2" w:space="0" w:color="auto"/>
              <w:right w:val="single" w:sz="2" w:space="0" w:color="auto"/>
            </w:tcBorders>
          </w:tcPr>
          <w:p w14:paraId="5E1C87FE" w14:textId="77777777" w:rsidR="00CC238E" w:rsidRPr="0086214E" w:rsidRDefault="00CC238E" w:rsidP="00233A84">
            <w:pPr>
              <w:pStyle w:val="SingleTxtG"/>
              <w:keepNext/>
              <w:suppressAutoHyphens w:val="0"/>
              <w:spacing w:beforeLines="20" w:before="48" w:afterLines="20" w:after="48" w:line="220" w:lineRule="exact"/>
              <w:ind w:left="57" w:right="113"/>
              <w:jc w:val="left"/>
              <w:rPr>
                <w:sz w:val="18"/>
                <w:szCs w:val="18"/>
              </w:rPr>
            </w:pPr>
            <w:r w:rsidRPr="0086214E">
              <w:rPr>
                <w:sz w:val="18"/>
                <w:szCs w:val="18"/>
              </w:rPr>
              <w:t>±2 per cent</w:t>
            </w:r>
          </w:p>
        </w:tc>
      </w:tr>
      <w:tr w:rsidR="00CC238E" w:rsidRPr="0086214E" w14:paraId="18E57D50" w14:textId="77777777" w:rsidTr="00233A84">
        <w:tc>
          <w:tcPr>
            <w:tcW w:w="2649" w:type="dxa"/>
            <w:tcBorders>
              <w:top w:val="dotted" w:sz="2" w:space="0" w:color="auto"/>
              <w:left w:val="single" w:sz="2" w:space="0" w:color="auto"/>
              <w:bottom w:val="dotted" w:sz="2" w:space="0" w:color="auto"/>
              <w:right w:val="single" w:sz="2" w:space="0" w:color="auto"/>
            </w:tcBorders>
          </w:tcPr>
          <w:p w14:paraId="3C39FEB8" w14:textId="77777777" w:rsidR="00CC238E" w:rsidRPr="0086214E" w:rsidRDefault="00CC238E" w:rsidP="00233A84">
            <w:pPr>
              <w:pStyle w:val="SingleTxtG"/>
              <w:keepNext/>
              <w:suppressAutoHyphens w:val="0"/>
              <w:spacing w:beforeLines="20" w:before="48" w:afterLines="20" w:after="48" w:line="220" w:lineRule="exact"/>
              <w:ind w:left="57" w:right="113"/>
              <w:jc w:val="left"/>
              <w:rPr>
                <w:sz w:val="18"/>
                <w:szCs w:val="18"/>
              </w:rPr>
            </w:pPr>
            <w:r w:rsidRPr="0086214E">
              <w:rPr>
                <w:sz w:val="18"/>
                <w:szCs w:val="18"/>
              </w:rPr>
              <w:t>Particle analyser</w:t>
            </w:r>
          </w:p>
        </w:tc>
        <w:tc>
          <w:tcPr>
            <w:tcW w:w="2469" w:type="dxa"/>
            <w:tcBorders>
              <w:top w:val="dotted" w:sz="2" w:space="0" w:color="auto"/>
              <w:left w:val="single" w:sz="2" w:space="0" w:color="auto"/>
              <w:bottom w:val="dotted" w:sz="2" w:space="0" w:color="auto"/>
              <w:right w:val="single" w:sz="2" w:space="0" w:color="auto"/>
            </w:tcBorders>
          </w:tcPr>
          <w:p w14:paraId="17EDB409" w14:textId="77777777" w:rsidR="00CC238E" w:rsidRPr="0086214E" w:rsidRDefault="00CC238E" w:rsidP="00233A84">
            <w:pPr>
              <w:pStyle w:val="SingleTxtG"/>
              <w:keepNext/>
              <w:suppressAutoHyphens w:val="0"/>
              <w:spacing w:beforeLines="20" w:before="48" w:afterLines="20" w:after="48" w:line="220" w:lineRule="exact"/>
              <w:ind w:left="57" w:right="113"/>
              <w:jc w:val="left"/>
              <w:rPr>
                <w:sz w:val="18"/>
                <w:szCs w:val="18"/>
              </w:rPr>
            </w:pPr>
            <w:r w:rsidRPr="0086214E">
              <w:rPr>
                <w:sz w:val="18"/>
                <w:szCs w:val="18"/>
              </w:rPr>
              <w:t>See paragraph 11.5.1.</w:t>
            </w:r>
          </w:p>
        </w:tc>
        <w:tc>
          <w:tcPr>
            <w:tcW w:w="2458" w:type="dxa"/>
            <w:tcBorders>
              <w:top w:val="dotted" w:sz="2" w:space="0" w:color="auto"/>
              <w:left w:val="single" w:sz="2" w:space="0" w:color="auto"/>
              <w:bottom w:val="dotted" w:sz="2" w:space="0" w:color="auto"/>
              <w:right w:val="single" w:sz="2" w:space="0" w:color="auto"/>
            </w:tcBorders>
          </w:tcPr>
          <w:p w14:paraId="152072EC" w14:textId="77777777" w:rsidR="00CC238E" w:rsidRPr="0086214E" w:rsidRDefault="00CC238E" w:rsidP="00233A84">
            <w:pPr>
              <w:pStyle w:val="SingleTxtG"/>
              <w:keepNext/>
              <w:suppressAutoHyphens w:val="0"/>
              <w:spacing w:beforeLines="20" w:before="48" w:afterLines="20" w:after="48" w:line="220" w:lineRule="exact"/>
              <w:ind w:left="57" w:right="113"/>
              <w:jc w:val="left"/>
              <w:rPr>
                <w:sz w:val="18"/>
                <w:szCs w:val="18"/>
              </w:rPr>
            </w:pPr>
            <w:r w:rsidRPr="0086214E">
              <w:rPr>
                <w:sz w:val="18"/>
                <w:szCs w:val="18"/>
              </w:rPr>
              <w:t>±10 per cent</w:t>
            </w:r>
          </w:p>
        </w:tc>
      </w:tr>
    </w:tbl>
    <w:p w14:paraId="370514AB" w14:textId="77777777" w:rsidR="00CC238E" w:rsidRPr="00743BAD" w:rsidRDefault="00CC238E" w:rsidP="00CC238E">
      <w:pPr>
        <w:spacing w:after="120"/>
        <w:ind w:left="2259" w:right="1134" w:hanging="1125"/>
        <w:jc w:val="both"/>
        <w:rPr>
          <w:rFonts w:eastAsia="MS Mincho"/>
          <w:lang w:eastAsia="en-US"/>
        </w:rPr>
      </w:pPr>
    </w:p>
    <w:p w14:paraId="58F6BD36" w14:textId="4DC2F349"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11.3.</w:t>
      </w:r>
      <w:r w:rsidRPr="00743BAD">
        <w:rPr>
          <w:rFonts w:eastAsia="MS Mincho"/>
          <w:lang w:eastAsia="en-US"/>
        </w:rPr>
        <w:tab/>
      </w:r>
      <w:r w:rsidRPr="0031586C">
        <w:t>Analyser calibration procedures</w:t>
      </w:r>
      <w:r w:rsidR="006253F5">
        <w:t>.</w:t>
      </w:r>
    </w:p>
    <w:p w14:paraId="0CC59956" w14:textId="77777777" w:rsidR="00CC238E" w:rsidRPr="0031586C" w:rsidRDefault="00CC238E" w:rsidP="00CC238E">
      <w:pPr>
        <w:spacing w:after="120"/>
        <w:ind w:left="2259" w:right="1134" w:hanging="1125"/>
        <w:jc w:val="both"/>
      </w:pPr>
      <w:r w:rsidRPr="00743BAD">
        <w:rPr>
          <w:rFonts w:eastAsia="MS Mincho"/>
          <w:lang w:eastAsia="en-US"/>
        </w:rPr>
        <w:t>11.3.1.</w:t>
      </w:r>
      <w:r w:rsidRPr="00743BAD">
        <w:rPr>
          <w:rFonts w:eastAsia="MS Mincho"/>
          <w:lang w:eastAsia="en-US"/>
        </w:rPr>
        <w:tab/>
      </w:r>
      <w:r w:rsidRPr="0031586C">
        <w:t xml:space="preserve">Each analyser shall be calibrated </w:t>
      </w:r>
      <w:r w:rsidRPr="0031586C">
        <w:rPr>
          <w:szCs w:val="24"/>
        </w:rPr>
        <w:t>as specified by the instrument manufacturer or at least as</w:t>
      </w:r>
      <w:r w:rsidRPr="0031586C">
        <w:t xml:space="preserve"> often as described in Table</w:t>
      </w:r>
      <w:bookmarkStart w:id="43" w:name="_Toc284587140"/>
      <w:bookmarkStart w:id="44" w:name="_Toc284587391"/>
      <w:r w:rsidRPr="0031586C">
        <w:t xml:space="preserve"> in paragraph 11.2.</w:t>
      </w:r>
    </w:p>
    <w:p w14:paraId="13982E1E" w14:textId="4612A6FC" w:rsidR="00CC238E" w:rsidRPr="0031586C" w:rsidRDefault="00CC238E" w:rsidP="00CC238E">
      <w:pPr>
        <w:pStyle w:val="SingleTxtG"/>
        <w:ind w:left="2268" w:hanging="1134"/>
      </w:pPr>
      <w:r w:rsidRPr="0031586C">
        <w:t>11.3.2.</w:t>
      </w:r>
      <w:r w:rsidRPr="0031586C">
        <w:tab/>
        <w:t>Each normally used operating range shall be linearized by the following procedure</w:t>
      </w:r>
      <w:bookmarkEnd w:id="43"/>
      <w:bookmarkEnd w:id="44"/>
      <w:r w:rsidR="006253F5">
        <w:t>.</w:t>
      </w:r>
    </w:p>
    <w:p w14:paraId="502DFF60" w14:textId="77777777" w:rsidR="00CC238E" w:rsidRPr="0031586C" w:rsidRDefault="00CC238E" w:rsidP="00CC238E">
      <w:pPr>
        <w:pStyle w:val="SingleTxtG"/>
        <w:ind w:left="2268" w:hanging="1134"/>
      </w:pPr>
      <w:r w:rsidRPr="0031586C">
        <w:t>11.3.2.1.</w:t>
      </w:r>
      <w:r w:rsidRPr="0031586C">
        <w:tab/>
        <w:t>The analyser linearization curve shall be established by at least five calibration points spaced as uniformly as possible. The nominal concentration of the calibration gas of the highest concentration shall be not less than 80 per cent of the full scale.</w:t>
      </w:r>
    </w:p>
    <w:p w14:paraId="0FAAF4D9" w14:textId="77777777" w:rsidR="00CC238E" w:rsidRPr="0031586C" w:rsidRDefault="00CC238E" w:rsidP="00CC238E">
      <w:pPr>
        <w:pStyle w:val="SingleTxtG"/>
        <w:ind w:left="2268" w:hanging="1134"/>
      </w:pPr>
      <w:r w:rsidRPr="0031586C">
        <w:t>11.3.2.2.</w:t>
      </w:r>
      <w:r w:rsidRPr="0031586C">
        <w:tab/>
        <w:t>The calibration gas concentration required may be obtained by means of a gas divider, diluting with purified N</w:t>
      </w:r>
      <w:r w:rsidRPr="0031586C">
        <w:rPr>
          <w:vertAlign w:val="subscript"/>
        </w:rPr>
        <w:t>2</w:t>
      </w:r>
      <w:r w:rsidRPr="0031586C">
        <w:t xml:space="preserve"> or with purified synthetic air.</w:t>
      </w:r>
    </w:p>
    <w:p w14:paraId="2C7FDCAF" w14:textId="77777777" w:rsidR="00CC238E" w:rsidRPr="0031586C" w:rsidRDefault="00CC238E" w:rsidP="00CC238E">
      <w:pPr>
        <w:pStyle w:val="SingleTxtG"/>
        <w:ind w:left="2268" w:hanging="1134"/>
      </w:pPr>
      <w:r w:rsidRPr="0031586C">
        <w:t>11.3.2.3.</w:t>
      </w:r>
      <w:r w:rsidRPr="0031586C">
        <w:tab/>
        <w:t>The linearization curve shall be calculated by the least squares method. If the resulting polynomial degree is greater than 3, the number of calibration points shall be at least equal to this polynomial degree plus 2.</w:t>
      </w:r>
    </w:p>
    <w:p w14:paraId="4041F3BA" w14:textId="77777777" w:rsidR="00CC238E" w:rsidRPr="0031586C" w:rsidRDefault="00CC238E" w:rsidP="00CC238E">
      <w:pPr>
        <w:pStyle w:val="SingleTxtG"/>
        <w:ind w:left="2268" w:hanging="1134"/>
      </w:pPr>
      <w:r w:rsidRPr="0031586C">
        <w:t>11.3.2.4.</w:t>
      </w:r>
      <w:r w:rsidRPr="0031586C">
        <w:tab/>
        <w:t>The linearization curve shall not differ by more than </w:t>
      </w:r>
      <w:r w:rsidRPr="0031586C">
        <w:rPr>
          <w:szCs w:val="24"/>
        </w:rPr>
        <w:t>±</w:t>
      </w:r>
      <w:r w:rsidRPr="0031586C">
        <w:t>2 per cent from the nominal value of each calibration gas.</w:t>
      </w:r>
    </w:p>
    <w:p w14:paraId="3D2FEB5B" w14:textId="77777777" w:rsidR="00CC238E" w:rsidRPr="0031586C" w:rsidRDefault="00CC238E" w:rsidP="00CC238E">
      <w:pPr>
        <w:pStyle w:val="SingleTxtG"/>
        <w:ind w:left="2268" w:hanging="1134"/>
        <w:rPr>
          <w:szCs w:val="24"/>
        </w:rPr>
      </w:pPr>
      <w:r w:rsidRPr="0031586C">
        <w:t>11.3.2.5.</w:t>
      </w:r>
      <w:r w:rsidRPr="0031586C">
        <w:tab/>
      </w:r>
      <w:r w:rsidRPr="0031586C">
        <w:rPr>
          <w:szCs w:val="24"/>
        </w:rPr>
        <w:t xml:space="preserve">From the trace of the </w:t>
      </w:r>
      <w:r w:rsidRPr="0031586C">
        <w:t xml:space="preserve">linearization </w:t>
      </w:r>
      <w:r w:rsidRPr="0031586C">
        <w:rPr>
          <w:szCs w:val="24"/>
        </w:rPr>
        <w:t xml:space="preserve">curve and the </w:t>
      </w:r>
      <w:r w:rsidRPr="0031586C">
        <w:t xml:space="preserve">linearization </w:t>
      </w:r>
      <w:r w:rsidRPr="0031586C">
        <w:rPr>
          <w:szCs w:val="24"/>
        </w:rPr>
        <w:t>points, it is possible to verify that the calibration has been carried out correctly. The different characteristic parameters of the analyser shall be indicated, particularly:</w:t>
      </w:r>
    </w:p>
    <w:p w14:paraId="7264D227" w14:textId="25CDA64F" w:rsidR="00CC238E" w:rsidRPr="0031586C" w:rsidRDefault="00CC238E" w:rsidP="00CC238E">
      <w:pPr>
        <w:pStyle w:val="SingleTxtG"/>
        <w:ind w:left="2268"/>
        <w:rPr>
          <w:szCs w:val="24"/>
        </w:rPr>
      </w:pPr>
      <w:r w:rsidRPr="0031586C">
        <w:rPr>
          <w:szCs w:val="24"/>
        </w:rPr>
        <w:t>(a)</w:t>
      </w:r>
      <w:r w:rsidRPr="0031586C">
        <w:rPr>
          <w:szCs w:val="24"/>
        </w:rPr>
        <w:tab/>
      </w:r>
      <w:r w:rsidR="006253F5">
        <w:rPr>
          <w:szCs w:val="24"/>
        </w:rPr>
        <w:t>s</w:t>
      </w:r>
      <w:r w:rsidRPr="0031586C">
        <w:rPr>
          <w:szCs w:val="24"/>
        </w:rPr>
        <w:t>cale;</w:t>
      </w:r>
    </w:p>
    <w:p w14:paraId="20DF290B" w14:textId="74427F39" w:rsidR="00CC238E" w:rsidRPr="0031586C" w:rsidRDefault="00CC238E" w:rsidP="00CC238E">
      <w:pPr>
        <w:pStyle w:val="SingleTxtG"/>
        <w:ind w:left="2268"/>
        <w:rPr>
          <w:szCs w:val="24"/>
        </w:rPr>
      </w:pPr>
      <w:r w:rsidRPr="0031586C">
        <w:rPr>
          <w:szCs w:val="24"/>
        </w:rPr>
        <w:t>(b)</w:t>
      </w:r>
      <w:r w:rsidRPr="0031586C">
        <w:rPr>
          <w:szCs w:val="24"/>
        </w:rPr>
        <w:tab/>
      </w:r>
      <w:r w:rsidR="006253F5">
        <w:rPr>
          <w:szCs w:val="24"/>
        </w:rPr>
        <w:t>s</w:t>
      </w:r>
      <w:r w:rsidRPr="0031586C">
        <w:rPr>
          <w:szCs w:val="24"/>
        </w:rPr>
        <w:t>ensitivity;</w:t>
      </w:r>
    </w:p>
    <w:p w14:paraId="2C363CAD" w14:textId="43A5EA58" w:rsidR="00CC238E" w:rsidRPr="0031586C" w:rsidRDefault="00CC238E" w:rsidP="00CC238E">
      <w:pPr>
        <w:pStyle w:val="SingleTxtG"/>
        <w:ind w:left="2268"/>
        <w:rPr>
          <w:szCs w:val="24"/>
        </w:rPr>
      </w:pPr>
      <w:r w:rsidRPr="0031586C">
        <w:rPr>
          <w:szCs w:val="24"/>
        </w:rPr>
        <w:t>(c)</w:t>
      </w:r>
      <w:r w:rsidRPr="0031586C">
        <w:rPr>
          <w:szCs w:val="24"/>
        </w:rPr>
        <w:tab/>
      </w:r>
      <w:r w:rsidR="006253F5">
        <w:rPr>
          <w:szCs w:val="24"/>
        </w:rPr>
        <w:t>z</w:t>
      </w:r>
      <w:r w:rsidRPr="0031586C">
        <w:rPr>
          <w:szCs w:val="24"/>
        </w:rPr>
        <w:t>ero point;</w:t>
      </w:r>
    </w:p>
    <w:p w14:paraId="37C27CBC" w14:textId="7F885231" w:rsidR="00CC238E" w:rsidRPr="0031586C" w:rsidRDefault="00CC238E" w:rsidP="00CC238E">
      <w:pPr>
        <w:pStyle w:val="SingleTxtG"/>
        <w:ind w:left="2268"/>
        <w:rPr>
          <w:szCs w:val="24"/>
        </w:rPr>
      </w:pPr>
      <w:r w:rsidRPr="0031586C">
        <w:rPr>
          <w:szCs w:val="24"/>
        </w:rPr>
        <w:t>(d)</w:t>
      </w:r>
      <w:r w:rsidRPr="0031586C">
        <w:rPr>
          <w:szCs w:val="24"/>
        </w:rPr>
        <w:tab/>
      </w:r>
      <w:r w:rsidR="006253F5">
        <w:rPr>
          <w:szCs w:val="24"/>
        </w:rPr>
        <w:t>d</w:t>
      </w:r>
      <w:r w:rsidRPr="0031586C">
        <w:rPr>
          <w:szCs w:val="24"/>
        </w:rPr>
        <w:t xml:space="preserve">ate of the </w:t>
      </w:r>
      <w:r w:rsidRPr="0031586C">
        <w:t>linearization</w:t>
      </w:r>
      <w:r w:rsidRPr="0031586C">
        <w:rPr>
          <w:szCs w:val="24"/>
        </w:rPr>
        <w:t>.</w:t>
      </w:r>
    </w:p>
    <w:p w14:paraId="3B380181" w14:textId="2BC60F59" w:rsidR="00CC238E" w:rsidRPr="0031586C" w:rsidRDefault="00CC238E" w:rsidP="00CC238E">
      <w:pPr>
        <w:pStyle w:val="SingleTxtG"/>
        <w:ind w:left="2268" w:hanging="1134"/>
      </w:pPr>
      <w:r w:rsidRPr="0031586C">
        <w:t>11.4.</w:t>
      </w:r>
      <w:r w:rsidRPr="0031586C">
        <w:tab/>
        <w:t>Analyser zero and calibration verification procedure</w:t>
      </w:r>
      <w:r w:rsidR="006253F5">
        <w:t>.</w:t>
      </w:r>
    </w:p>
    <w:p w14:paraId="6E9E7718" w14:textId="77777777" w:rsidR="00CC238E" w:rsidRPr="0031586C" w:rsidRDefault="00CC238E" w:rsidP="00CC238E">
      <w:pPr>
        <w:pStyle w:val="SingleTxtG"/>
        <w:ind w:left="2268" w:hanging="1134"/>
      </w:pPr>
      <w:r w:rsidRPr="0031586C">
        <w:t>11.4.1.</w:t>
      </w:r>
      <w:r w:rsidRPr="0031586C">
        <w:tab/>
        <w:t>Each normally used operating range shall be checked prior to each test in accordance with the following subparagraphs.</w:t>
      </w:r>
    </w:p>
    <w:p w14:paraId="504BCDA0" w14:textId="77777777" w:rsidR="00CC238E" w:rsidRPr="0031586C" w:rsidRDefault="00CC238E" w:rsidP="00CC238E">
      <w:pPr>
        <w:pStyle w:val="SingleTxtG"/>
        <w:ind w:left="2268" w:hanging="1134"/>
      </w:pPr>
      <w:bookmarkStart w:id="45" w:name="_Toc284587144"/>
      <w:bookmarkStart w:id="46" w:name="_Toc284587395"/>
      <w:r w:rsidRPr="0031586C">
        <w:t>11.4.1.1.</w:t>
      </w:r>
      <w:r w:rsidRPr="0031586C">
        <w:tab/>
        <w:t xml:space="preserve">The calibration shall be checked by use of a zero gas and by use of a calibration gas. </w:t>
      </w:r>
      <w:bookmarkEnd w:id="45"/>
      <w:bookmarkEnd w:id="46"/>
      <w:r w:rsidRPr="0031586C">
        <w:rPr>
          <w:szCs w:val="24"/>
        </w:rPr>
        <w:t>The calibration curves of the analysers shall be set by means of calibration gases of nominal concentrations of 70 to 100 per cent of the range.</w:t>
      </w:r>
    </w:p>
    <w:p w14:paraId="071C6159" w14:textId="4189F148" w:rsidR="00CC238E" w:rsidRPr="0031586C" w:rsidRDefault="00CC238E" w:rsidP="00CC238E">
      <w:pPr>
        <w:pStyle w:val="SingleTxtG"/>
        <w:ind w:left="2268" w:hanging="1134"/>
        <w:rPr>
          <w:szCs w:val="24"/>
        </w:rPr>
      </w:pPr>
      <w:bookmarkStart w:id="47" w:name="_Toc284587146"/>
      <w:bookmarkStart w:id="48" w:name="_Toc284587397"/>
      <w:r w:rsidRPr="0031586C">
        <w:t>11.4.1.2.</w:t>
      </w:r>
      <w:r w:rsidRPr="0031586C">
        <w:tab/>
        <w:t>After testing, zero gas and the same calibration gas shall be used for re-checking.</w:t>
      </w:r>
      <w:bookmarkEnd w:id="47"/>
      <w:bookmarkEnd w:id="48"/>
      <w:r w:rsidRPr="0031586C">
        <w:t xml:space="preserve"> </w:t>
      </w:r>
      <w:r w:rsidRPr="0031586C">
        <w:rPr>
          <w:szCs w:val="24"/>
        </w:rPr>
        <w:t xml:space="preserve">The </w:t>
      </w:r>
      <w:r w:rsidR="00DA5B3E" w:rsidRPr="0031586C">
        <w:rPr>
          <w:szCs w:val="24"/>
        </w:rPr>
        <w:t xml:space="preserve">zero settings </w:t>
      </w:r>
      <w:r w:rsidR="00DA5B3E">
        <w:rPr>
          <w:szCs w:val="24"/>
        </w:rPr>
        <w:t xml:space="preserve">of the </w:t>
      </w:r>
      <w:r w:rsidRPr="0031586C">
        <w:rPr>
          <w:szCs w:val="24"/>
        </w:rPr>
        <w:t>analysers shall then be rechecked: if any reading differs by more than 2 per cent of the range from that set in paragraph 11.4.1.1. above, the procedure shall be repeated for that analyser.</w:t>
      </w:r>
    </w:p>
    <w:p w14:paraId="66CF4E39" w14:textId="35C27EEA" w:rsidR="00CC238E" w:rsidRPr="0031586C" w:rsidRDefault="00CC238E" w:rsidP="00CC238E">
      <w:pPr>
        <w:pStyle w:val="SingleTxtG"/>
        <w:ind w:left="2268" w:hanging="1134"/>
      </w:pPr>
      <w:r w:rsidRPr="0031586C">
        <w:lastRenderedPageBreak/>
        <w:t>11.5.</w:t>
      </w:r>
      <w:r w:rsidRPr="0031586C">
        <w:tab/>
        <w:t>Calibration of the particle analyser</w:t>
      </w:r>
      <w:r w:rsidR="006253F5">
        <w:t>.</w:t>
      </w:r>
    </w:p>
    <w:p w14:paraId="39F8D812" w14:textId="77777777" w:rsidR="00CC238E" w:rsidRPr="0031586C" w:rsidRDefault="00CC238E" w:rsidP="00CC238E">
      <w:pPr>
        <w:pStyle w:val="SingleTxtG"/>
        <w:ind w:left="2268" w:hanging="1134"/>
      </w:pPr>
      <w:r w:rsidRPr="0031586C">
        <w:t>11.5.1.</w:t>
      </w:r>
      <w:r w:rsidRPr="0031586C">
        <w:tab/>
        <w:t xml:space="preserve">The responsible authority shall ensure the existence of a calibration certificate for the particle analyser demonstrating compliance with a traceable standard within a 13-month period prior to the emissions test. Between calibrations either the measuring accuracy of the particle analyser should be monitored for deterioration every 6 months. Particle analyser measuring accuracy may be monitored against a reference particle analyser or against at least two other measurement particle analysers. If the particle analyser reports particle concentrations within ±10 per cent of the average of the concentrations from the reference particle analyser, or group of two or more particle analyser, then the particle analyser shall be considered stable, otherwise maintenance of the particle analyser is required. </w:t>
      </w:r>
    </w:p>
    <w:p w14:paraId="1A85EB94" w14:textId="77777777" w:rsidR="00CC238E" w:rsidRPr="0031586C" w:rsidRDefault="00CC238E" w:rsidP="00CC238E">
      <w:pPr>
        <w:pStyle w:val="SingleTxtG"/>
        <w:ind w:left="2268" w:hanging="1134"/>
      </w:pPr>
      <w:r w:rsidRPr="0031586C">
        <w:t>11.5.2.</w:t>
      </w:r>
      <w:r w:rsidRPr="0031586C">
        <w:tab/>
        <w:t>The particle analyser shall also be recalibrated and a new calibration certificate issued following any major maintenance.</w:t>
      </w:r>
    </w:p>
    <w:p w14:paraId="1EAB59B8" w14:textId="77777777" w:rsidR="00CC238E" w:rsidRPr="0031586C" w:rsidRDefault="00CC238E" w:rsidP="00CC238E">
      <w:pPr>
        <w:pStyle w:val="SingleTxtG"/>
        <w:ind w:left="2268" w:hanging="1134"/>
      </w:pPr>
      <w:r w:rsidRPr="0031586C">
        <w:t>11.5.3.</w:t>
      </w:r>
      <w:r w:rsidRPr="0031586C">
        <w:tab/>
        <w:t>Calibration shall be traceable to a standard calibration method by comparing the response of the particle analyser under calibration with that of:</w:t>
      </w:r>
    </w:p>
    <w:p w14:paraId="2E9DB03A" w14:textId="3319A069" w:rsidR="00CC238E" w:rsidRPr="0031586C" w:rsidRDefault="00CC238E" w:rsidP="00CC238E">
      <w:pPr>
        <w:pStyle w:val="SingleTxtG"/>
        <w:ind w:left="2838" w:hanging="570"/>
      </w:pPr>
      <w:r w:rsidRPr="0031586C">
        <w:t>(a)</w:t>
      </w:r>
      <w:r w:rsidRPr="0031586C">
        <w:tab/>
      </w:r>
      <w:r w:rsidR="006253F5">
        <w:t>a</w:t>
      </w:r>
      <w:r w:rsidRPr="0031586C">
        <w:t xml:space="preserve"> calibrated particle analyser when simultaneously sampling electrostatically classified calibration particles; or</w:t>
      </w:r>
    </w:p>
    <w:p w14:paraId="727E6660" w14:textId="19DDB9A8" w:rsidR="00CC238E" w:rsidRPr="0031586C" w:rsidRDefault="00CC238E" w:rsidP="00CC238E">
      <w:pPr>
        <w:pStyle w:val="SingleTxtG"/>
        <w:ind w:left="2838" w:hanging="570"/>
      </w:pPr>
      <w:r w:rsidRPr="0031586C">
        <w:t>(b)</w:t>
      </w:r>
      <w:r w:rsidRPr="0031586C">
        <w:tab/>
      </w:r>
      <w:r w:rsidR="006253F5">
        <w:t>a</w:t>
      </w:r>
      <w:r w:rsidRPr="0031586C">
        <w:t xml:space="preserve"> second particle analyser which has been directly calibrated by the above method.</w:t>
      </w:r>
    </w:p>
    <w:p w14:paraId="762A71C0" w14:textId="77777777" w:rsidR="00CC238E" w:rsidRPr="00743BAD" w:rsidRDefault="00CC238E" w:rsidP="00CC238E">
      <w:pPr>
        <w:keepNext/>
        <w:keepLines/>
        <w:tabs>
          <w:tab w:val="right" w:pos="851"/>
        </w:tabs>
        <w:spacing w:before="360" w:after="240" w:line="300" w:lineRule="exact"/>
        <w:ind w:left="2268" w:right="1134" w:hanging="1134"/>
        <w:rPr>
          <w:rFonts w:eastAsia="MS Mincho"/>
          <w:b/>
          <w:sz w:val="28"/>
          <w:lang w:eastAsia="en-US"/>
        </w:rPr>
      </w:pPr>
      <w:r w:rsidRPr="00743BAD">
        <w:rPr>
          <w:rFonts w:eastAsia="MS Mincho"/>
          <w:b/>
          <w:sz w:val="28"/>
          <w:lang w:eastAsia="en-US"/>
        </w:rPr>
        <w:t>12.</w:t>
      </w:r>
      <w:r w:rsidRPr="00743BAD">
        <w:rPr>
          <w:rFonts w:eastAsia="MS Mincho"/>
          <w:b/>
          <w:sz w:val="28"/>
          <w:lang w:eastAsia="en-US"/>
        </w:rPr>
        <w:tab/>
        <w:t>Quality assurance/quality control</w:t>
      </w:r>
    </w:p>
    <w:p w14:paraId="555ABCC6" w14:textId="77777777"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12.1.</w:t>
      </w:r>
      <w:r w:rsidRPr="00743BAD">
        <w:rPr>
          <w:rFonts w:eastAsia="MS Mincho"/>
          <w:lang w:eastAsia="en-US"/>
        </w:rPr>
        <w:tab/>
        <w:t>The tests proceeded in accordance to paragraph 9. of part IV are valid if all quality requirements listed in this paragraph are fulfilled.</w:t>
      </w:r>
    </w:p>
    <w:p w14:paraId="1508D2AC" w14:textId="77777777" w:rsidR="00CC238E" w:rsidRPr="00743BAD" w:rsidRDefault="00CC238E" w:rsidP="00CC238E">
      <w:pPr>
        <w:spacing w:after="120"/>
        <w:ind w:left="2259" w:right="1134" w:hanging="1125"/>
        <w:jc w:val="both"/>
        <w:rPr>
          <w:rFonts w:eastAsia="MS Mincho"/>
          <w:lang w:eastAsia="en-US"/>
        </w:rPr>
      </w:pPr>
      <w:r w:rsidRPr="00743BAD">
        <w:rPr>
          <w:rFonts w:eastAsia="MS Mincho"/>
          <w:lang w:eastAsia="en-US"/>
        </w:rPr>
        <w:t>12.2.</w:t>
      </w:r>
      <w:r w:rsidRPr="00743BAD">
        <w:rPr>
          <w:rFonts w:eastAsia="MS Mincho"/>
          <w:lang w:eastAsia="en-US"/>
        </w:rPr>
        <w:tab/>
        <w:t>Quality control requirements for real driving test are listed in the table below.</w:t>
      </w:r>
    </w:p>
    <w:tbl>
      <w:tblPr>
        <w:tblStyle w:val="TableGrid11"/>
        <w:tblW w:w="7354" w:type="dxa"/>
        <w:tblInd w:w="1131" w:type="dxa"/>
        <w:shd w:val="clear" w:color="auto" w:fill="FFFFFF"/>
        <w:tblLook w:val="0420" w:firstRow="1" w:lastRow="0" w:firstColumn="0" w:lastColumn="0" w:noHBand="0" w:noVBand="1"/>
      </w:tblPr>
      <w:tblGrid>
        <w:gridCol w:w="1244"/>
        <w:gridCol w:w="1731"/>
        <w:gridCol w:w="1673"/>
        <w:gridCol w:w="1268"/>
        <w:gridCol w:w="1438"/>
      </w:tblGrid>
      <w:tr w:rsidR="00CC238E" w:rsidRPr="0031586C" w14:paraId="20747636" w14:textId="77777777" w:rsidTr="00233A84">
        <w:trPr>
          <w:trHeight w:val="309"/>
        </w:trPr>
        <w:tc>
          <w:tcPr>
            <w:tcW w:w="1244" w:type="dxa"/>
            <w:tcBorders>
              <w:bottom w:val="single" w:sz="12" w:space="0" w:color="auto"/>
            </w:tcBorders>
            <w:shd w:val="clear" w:color="auto" w:fill="FFFFFF"/>
            <w:hideMark/>
          </w:tcPr>
          <w:p w14:paraId="0E86C2B1" w14:textId="77777777" w:rsidR="00CC238E" w:rsidRPr="00743BAD" w:rsidRDefault="00CC238E" w:rsidP="00233A84">
            <w:pPr>
              <w:spacing w:before="80" w:after="80" w:line="200" w:lineRule="exact"/>
              <w:jc w:val="center"/>
              <w:rPr>
                <w:rFonts w:asciiTheme="majorBidi" w:hAnsiTheme="majorBidi" w:cstheme="majorBidi"/>
                <w:i/>
                <w:iCs/>
                <w:sz w:val="18"/>
                <w:szCs w:val="18"/>
              </w:rPr>
            </w:pPr>
            <w:r w:rsidRPr="00743BAD">
              <w:rPr>
                <w:rFonts w:asciiTheme="majorBidi" w:hAnsiTheme="majorBidi" w:cstheme="majorBidi"/>
                <w:i/>
                <w:iCs/>
                <w:sz w:val="18"/>
                <w:szCs w:val="18"/>
              </w:rPr>
              <w:t>Subclauses</w:t>
            </w:r>
          </w:p>
        </w:tc>
        <w:tc>
          <w:tcPr>
            <w:tcW w:w="1731" w:type="dxa"/>
            <w:tcBorders>
              <w:bottom w:val="single" w:sz="12" w:space="0" w:color="auto"/>
            </w:tcBorders>
            <w:shd w:val="clear" w:color="auto" w:fill="FFFFFF"/>
            <w:hideMark/>
          </w:tcPr>
          <w:p w14:paraId="62E7A83C" w14:textId="77777777" w:rsidR="00CC238E" w:rsidRPr="00743BAD" w:rsidRDefault="00CC238E" w:rsidP="00233A84">
            <w:pPr>
              <w:spacing w:before="80" w:after="80" w:line="200" w:lineRule="exact"/>
              <w:jc w:val="center"/>
              <w:rPr>
                <w:rFonts w:asciiTheme="majorBidi" w:hAnsiTheme="majorBidi" w:cstheme="majorBidi"/>
                <w:i/>
                <w:iCs/>
                <w:sz w:val="18"/>
                <w:szCs w:val="18"/>
              </w:rPr>
            </w:pPr>
            <w:r w:rsidRPr="00743BAD">
              <w:rPr>
                <w:rFonts w:asciiTheme="majorBidi" w:hAnsiTheme="majorBidi" w:cstheme="majorBidi"/>
                <w:i/>
                <w:iCs/>
                <w:sz w:val="18"/>
                <w:szCs w:val="18"/>
              </w:rPr>
              <w:t>Description</w:t>
            </w:r>
          </w:p>
        </w:tc>
        <w:tc>
          <w:tcPr>
            <w:tcW w:w="1673" w:type="dxa"/>
            <w:tcBorders>
              <w:bottom w:val="single" w:sz="12" w:space="0" w:color="auto"/>
            </w:tcBorders>
            <w:shd w:val="clear" w:color="auto" w:fill="FFFFFF"/>
            <w:hideMark/>
          </w:tcPr>
          <w:p w14:paraId="6C2DFEE1" w14:textId="77777777" w:rsidR="00CC238E" w:rsidRPr="00743BAD" w:rsidRDefault="00CC238E" w:rsidP="00233A84">
            <w:pPr>
              <w:spacing w:before="80" w:after="80" w:line="200" w:lineRule="exact"/>
              <w:jc w:val="center"/>
              <w:rPr>
                <w:rFonts w:asciiTheme="majorBidi" w:hAnsiTheme="majorBidi" w:cstheme="majorBidi"/>
                <w:i/>
                <w:iCs/>
                <w:sz w:val="18"/>
                <w:szCs w:val="18"/>
              </w:rPr>
            </w:pPr>
            <w:r w:rsidRPr="00743BAD">
              <w:rPr>
                <w:rFonts w:asciiTheme="majorBidi" w:hAnsiTheme="majorBidi" w:cstheme="majorBidi"/>
                <w:i/>
                <w:iCs/>
                <w:sz w:val="18"/>
                <w:szCs w:val="18"/>
              </w:rPr>
              <w:t>Criterion</w:t>
            </w:r>
          </w:p>
        </w:tc>
        <w:tc>
          <w:tcPr>
            <w:tcW w:w="1268" w:type="dxa"/>
            <w:tcBorders>
              <w:bottom w:val="single" w:sz="12" w:space="0" w:color="auto"/>
            </w:tcBorders>
            <w:shd w:val="clear" w:color="auto" w:fill="FFFFFF"/>
            <w:hideMark/>
          </w:tcPr>
          <w:p w14:paraId="3B97EBF5" w14:textId="77777777" w:rsidR="00CC238E" w:rsidRPr="00743BAD" w:rsidRDefault="00CC238E" w:rsidP="00233A84">
            <w:pPr>
              <w:spacing w:before="80" w:after="80" w:line="200" w:lineRule="exact"/>
              <w:jc w:val="center"/>
              <w:rPr>
                <w:rFonts w:asciiTheme="majorBidi" w:hAnsiTheme="majorBidi" w:cstheme="majorBidi"/>
                <w:i/>
                <w:iCs/>
                <w:sz w:val="18"/>
                <w:szCs w:val="18"/>
              </w:rPr>
            </w:pPr>
            <w:r w:rsidRPr="00743BAD">
              <w:rPr>
                <w:rFonts w:asciiTheme="majorBidi" w:hAnsiTheme="majorBidi" w:cstheme="majorBidi"/>
                <w:i/>
                <w:iCs/>
                <w:sz w:val="18"/>
                <w:szCs w:val="18"/>
              </w:rPr>
              <w:t>Frequency</w:t>
            </w:r>
          </w:p>
        </w:tc>
        <w:tc>
          <w:tcPr>
            <w:tcW w:w="1438" w:type="dxa"/>
            <w:tcBorders>
              <w:bottom w:val="single" w:sz="12" w:space="0" w:color="auto"/>
            </w:tcBorders>
            <w:shd w:val="clear" w:color="auto" w:fill="FFFFFF"/>
            <w:hideMark/>
          </w:tcPr>
          <w:p w14:paraId="4E43F756" w14:textId="77777777" w:rsidR="00CC238E" w:rsidRPr="00743BAD" w:rsidRDefault="00CC238E" w:rsidP="00233A84">
            <w:pPr>
              <w:spacing w:before="80" w:after="80" w:line="200" w:lineRule="exact"/>
              <w:jc w:val="center"/>
              <w:rPr>
                <w:rFonts w:asciiTheme="majorBidi" w:hAnsiTheme="majorBidi" w:cstheme="majorBidi"/>
                <w:i/>
                <w:iCs/>
                <w:sz w:val="18"/>
                <w:szCs w:val="18"/>
              </w:rPr>
            </w:pPr>
            <w:r w:rsidRPr="00743BAD">
              <w:rPr>
                <w:rFonts w:asciiTheme="majorBidi" w:hAnsiTheme="majorBidi" w:cstheme="majorBidi"/>
                <w:i/>
                <w:iCs/>
                <w:sz w:val="18"/>
                <w:szCs w:val="18"/>
              </w:rPr>
              <w:t>Comments</w:t>
            </w:r>
          </w:p>
        </w:tc>
      </w:tr>
      <w:tr w:rsidR="00CC238E" w:rsidRPr="0031586C" w14:paraId="12A60E70" w14:textId="77777777" w:rsidTr="00233A84">
        <w:trPr>
          <w:trHeight w:val="413"/>
        </w:trPr>
        <w:tc>
          <w:tcPr>
            <w:tcW w:w="1244" w:type="dxa"/>
            <w:tcBorders>
              <w:top w:val="single" w:sz="12" w:space="0" w:color="auto"/>
            </w:tcBorders>
            <w:shd w:val="clear" w:color="auto" w:fill="FFFFFF"/>
          </w:tcPr>
          <w:p w14:paraId="2EE7B289"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color w:val="000000"/>
                <w:kern w:val="24"/>
                <w:sz w:val="18"/>
                <w:szCs w:val="18"/>
              </w:rPr>
              <w:t>9.2.1</w:t>
            </w:r>
          </w:p>
        </w:tc>
        <w:tc>
          <w:tcPr>
            <w:tcW w:w="1731" w:type="dxa"/>
            <w:tcBorders>
              <w:top w:val="single" w:sz="12" w:space="0" w:color="auto"/>
            </w:tcBorders>
            <w:shd w:val="clear" w:color="auto" w:fill="FFFFFF"/>
          </w:tcPr>
          <w:p w14:paraId="09B8FF19"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color w:val="000000"/>
                <w:kern w:val="24"/>
                <w:sz w:val="18"/>
                <w:szCs w:val="18"/>
              </w:rPr>
              <w:t>Ambient temperature</w:t>
            </w:r>
          </w:p>
        </w:tc>
        <w:tc>
          <w:tcPr>
            <w:tcW w:w="1673" w:type="dxa"/>
            <w:tcBorders>
              <w:top w:val="single" w:sz="12" w:space="0" w:color="auto"/>
            </w:tcBorders>
            <w:shd w:val="clear" w:color="auto" w:fill="FFFFFF"/>
          </w:tcPr>
          <w:p w14:paraId="191F26F2" w14:textId="77777777" w:rsidR="00CC238E" w:rsidRPr="00743BAD" w:rsidRDefault="00CC238E" w:rsidP="00233A84">
            <w:pPr>
              <w:jc w:val="both"/>
              <w:rPr>
                <w:rFonts w:asciiTheme="majorBidi" w:hAnsiTheme="majorBidi" w:cstheme="majorBidi"/>
                <w:color w:val="000000"/>
                <w:kern w:val="24"/>
                <w:sz w:val="18"/>
                <w:szCs w:val="18"/>
              </w:rPr>
            </w:pPr>
            <w:r w:rsidRPr="00743BAD">
              <w:rPr>
                <w:rFonts w:asciiTheme="majorBidi" w:hAnsiTheme="majorBidi" w:cstheme="majorBidi"/>
                <w:color w:val="000000"/>
                <w:kern w:val="24"/>
                <w:sz w:val="18"/>
                <w:szCs w:val="18"/>
              </w:rPr>
              <w:t>+5 to +35</w:t>
            </w:r>
            <w:r w:rsidRPr="00743BAD">
              <w:rPr>
                <w:rFonts w:asciiTheme="majorBidi" w:hAnsiTheme="majorBidi" w:cstheme="majorBidi"/>
                <w:color w:val="000000"/>
                <w:kern w:val="24"/>
                <w:sz w:val="18"/>
                <w:szCs w:val="18"/>
                <w:vertAlign w:val="superscript"/>
              </w:rPr>
              <w:t>o</w:t>
            </w:r>
            <w:r w:rsidRPr="00743BAD">
              <w:rPr>
                <w:rFonts w:asciiTheme="majorBidi" w:hAnsiTheme="majorBidi" w:cstheme="majorBidi"/>
                <w:color w:val="000000"/>
                <w:kern w:val="24"/>
                <w:sz w:val="18"/>
                <w:szCs w:val="18"/>
              </w:rPr>
              <w:t>C</w:t>
            </w:r>
          </w:p>
        </w:tc>
        <w:tc>
          <w:tcPr>
            <w:tcW w:w="1268" w:type="dxa"/>
            <w:tcBorders>
              <w:top w:val="single" w:sz="12" w:space="0" w:color="auto"/>
            </w:tcBorders>
            <w:shd w:val="clear" w:color="auto" w:fill="FFFFFF"/>
          </w:tcPr>
          <w:p w14:paraId="5B25C29E"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color w:val="000000"/>
                <w:kern w:val="24"/>
                <w:sz w:val="18"/>
                <w:szCs w:val="18"/>
              </w:rPr>
              <w:t>Each test</w:t>
            </w:r>
          </w:p>
        </w:tc>
        <w:tc>
          <w:tcPr>
            <w:tcW w:w="1438" w:type="dxa"/>
            <w:tcBorders>
              <w:top w:val="single" w:sz="12" w:space="0" w:color="auto"/>
            </w:tcBorders>
            <w:shd w:val="clear" w:color="auto" w:fill="FFFFFF"/>
          </w:tcPr>
          <w:p w14:paraId="52A803C9"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sz w:val="18"/>
                <w:szCs w:val="18"/>
              </w:rPr>
              <w:t>Control at the beginning and at the end of each test</w:t>
            </w:r>
          </w:p>
        </w:tc>
      </w:tr>
      <w:tr w:rsidR="00CC238E" w:rsidRPr="0031586C" w14:paraId="55AF11CB" w14:textId="77777777" w:rsidTr="00233A84">
        <w:trPr>
          <w:trHeight w:val="208"/>
        </w:trPr>
        <w:tc>
          <w:tcPr>
            <w:tcW w:w="1244" w:type="dxa"/>
            <w:shd w:val="clear" w:color="auto" w:fill="FFFFFF"/>
          </w:tcPr>
          <w:p w14:paraId="07849F0E"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color w:val="000000"/>
                <w:kern w:val="24"/>
                <w:sz w:val="18"/>
                <w:szCs w:val="18"/>
              </w:rPr>
              <w:t>9.2.2</w:t>
            </w:r>
          </w:p>
        </w:tc>
        <w:tc>
          <w:tcPr>
            <w:tcW w:w="1731" w:type="dxa"/>
            <w:shd w:val="clear" w:color="auto" w:fill="FFFFFF"/>
          </w:tcPr>
          <w:p w14:paraId="05D690B1"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color w:val="000000"/>
                <w:kern w:val="24"/>
                <w:sz w:val="18"/>
                <w:szCs w:val="18"/>
              </w:rPr>
              <w:t>Relative humidity</w:t>
            </w:r>
          </w:p>
        </w:tc>
        <w:tc>
          <w:tcPr>
            <w:tcW w:w="1673" w:type="dxa"/>
            <w:shd w:val="clear" w:color="auto" w:fill="FFFFFF"/>
          </w:tcPr>
          <w:p w14:paraId="1379770C"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color w:val="000000"/>
                <w:kern w:val="24"/>
                <w:sz w:val="18"/>
                <w:szCs w:val="18"/>
              </w:rPr>
              <w:t>40 to 80%</w:t>
            </w:r>
          </w:p>
        </w:tc>
        <w:tc>
          <w:tcPr>
            <w:tcW w:w="1268" w:type="dxa"/>
            <w:shd w:val="clear" w:color="auto" w:fill="FFFFFF"/>
          </w:tcPr>
          <w:p w14:paraId="35D8C94C"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color w:val="000000"/>
                <w:kern w:val="24"/>
                <w:sz w:val="18"/>
                <w:szCs w:val="18"/>
              </w:rPr>
              <w:t>Each test</w:t>
            </w:r>
          </w:p>
        </w:tc>
        <w:tc>
          <w:tcPr>
            <w:tcW w:w="1438" w:type="dxa"/>
            <w:shd w:val="clear" w:color="auto" w:fill="FFFFFF"/>
          </w:tcPr>
          <w:p w14:paraId="58AF3C74"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sz w:val="18"/>
                <w:szCs w:val="18"/>
              </w:rPr>
              <w:t>Control at the beginning and at the end of each test</w:t>
            </w:r>
          </w:p>
        </w:tc>
      </w:tr>
      <w:tr w:rsidR="00CC238E" w:rsidRPr="0031586C" w14:paraId="656C13FD" w14:textId="77777777" w:rsidTr="00233A84">
        <w:trPr>
          <w:trHeight w:val="98"/>
        </w:trPr>
        <w:tc>
          <w:tcPr>
            <w:tcW w:w="1244" w:type="dxa"/>
            <w:shd w:val="clear" w:color="auto" w:fill="FFFFFF"/>
          </w:tcPr>
          <w:p w14:paraId="384A88EA"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color w:val="000000"/>
                <w:kern w:val="24"/>
                <w:sz w:val="18"/>
                <w:szCs w:val="18"/>
              </w:rPr>
              <w:t>9.2.3</w:t>
            </w:r>
          </w:p>
        </w:tc>
        <w:tc>
          <w:tcPr>
            <w:tcW w:w="1731" w:type="dxa"/>
            <w:shd w:val="clear" w:color="auto" w:fill="FFFFFF"/>
          </w:tcPr>
          <w:p w14:paraId="1E734FA1"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color w:val="000000"/>
                <w:kern w:val="24"/>
                <w:sz w:val="18"/>
                <w:szCs w:val="18"/>
              </w:rPr>
              <w:t>Atmospheric pressure</w:t>
            </w:r>
          </w:p>
        </w:tc>
        <w:tc>
          <w:tcPr>
            <w:tcW w:w="1673" w:type="dxa"/>
            <w:shd w:val="clear" w:color="auto" w:fill="FFFFFF"/>
          </w:tcPr>
          <w:p w14:paraId="48C28611"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color w:val="000000"/>
                <w:kern w:val="24"/>
                <w:sz w:val="18"/>
                <w:szCs w:val="18"/>
              </w:rPr>
              <w:t>85 to 110 kPa</w:t>
            </w:r>
          </w:p>
        </w:tc>
        <w:tc>
          <w:tcPr>
            <w:tcW w:w="1268" w:type="dxa"/>
            <w:shd w:val="clear" w:color="auto" w:fill="FFFFFF"/>
          </w:tcPr>
          <w:p w14:paraId="699E04F4"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color w:val="000000"/>
                <w:kern w:val="24"/>
                <w:sz w:val="18"/>
                <w:szCs w:val="18"/>
              </w:rPr>
              <w:t>Each test</w:t>
            </w:r>
          </w:p>
        </w:tc>
        <w:tc>
          <w:tcPr>
            <w:tcW w:w="1438" w:type="dxa"/>
            <w:shd w:val="clear" w:color="auto" w:fill="FFFFFF"/>
          </w:tcPr>
          <w:p w14:paraId="6E30E91E"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sz w:val="18"/>
                <w:szCs w:val="18"/>
              </w:rPr>
              <w:t>Control at the beginning and at the end of each test</w:t>
            </w:r>
          </w:p>
        </w:tc>
      </w:tr>
      <w:tr w:rsidR="00CC238E" w:rsidRPr="0031586C" w14:paraId="126504FD" w14:textId="77777777" w:rsidTr="00233A84">
        <w:trPr>
          <w:trHeight w:val="696"/>
        </w:trPr>
        <w:tc>
          <w:tcPr>
            <w:tcW w:w="1244" w:type="dxa"/>
            <w:tcBorders>
              <w:bottom w:val="single" w:sz="4" w:space="0" w:color="auto"/>
            </w:tcBorders>
            <w:shd w:val="clear" w:color="auto" w:fill="FFFFFF"/>
          </w:tcPr>
          <w:p w14:paraId="7E47C6EB" w14:textId="77777777" w:rsidR="00CC238E" w:rsidRPr="00743BAD" w:rsidRDefault="00CC238E" w:rsidP="00233A84">
            <w:pPr>
              <w:jc w:val="both"/>
              <w:rPr>
                <w:rFonts w:asciiTheme="majorBidi" w:hAnsiTheme="majorBidi" w:cstheme="majorBidi"/>
                <w:sz w:val="18"/>
                <w:szCs w:val="18"/>
              </w:rPr>
            </w:pPr>
            <w:r w:rsidRPr="0031586C">
              <w:rPr>
                <w:rFonts w:asciiTheme="majorBidi" w:hAnsiTheme="majorBidi" w:cstheme="majorBidi"/>
                <w:color w:val="000000"/>
                <w:kern w:val="24"/>
                <w:sz w:val="18"/>
                <w:szCs w:val="18"/>
              </w:rPr>
              <w:t>9.3</w:t>
            </w:r>
            <w:r w:rsidRPr="00743BAD">
              <w:rPr>
                <w:rFonts w:asciiTheme="majorBidi" w:hAnsiTheme="majorBidi" w:cstheme="majorBidi"/>
                <w:color w:val="000000"/>
                <w:kern w:val="24"/>
                <w:sz w:val="18"/>
                <w:szCs w:val="18"/>
              </w:rPr>
              <w:t>.2</w:t>
            </w:r>
          </w:p>
        </w:tc>
        <w:tc>
          <w:tcPr>
            <w:tcW w:w="1731" w:type="dxa"/>
            <w:tcBorders>
              <w:bottom w:val="single" w:sz="4" w:space="0" w:color="auto"/>
            </w:tcBorders>
            <w:shd w:val="clear" w:color="auto" w:fill="FFFFFF"/>
          </w:tcPr>
          <w:p w14:paraId="22A728CC" w14:textId="77777777" w:rsidR="00CC238E" w:rsidRPr="007F7835" w:rsidRDefault="00CC238E" w:rsidP="00233A84">
            <w:pPr>
              <w:jc w:val="both"/>
              <w:rPr>
                <w:rFonts w:ascii="Times New Roman" w:hAnsi="Times New Roman"/>
                <w:sz w:val="18"/>
                <w:szCs w:val="18"/>
              </w:rPr>
            </w:pPr>
            <w:r w:rsidRPr="007F7835">
              <w:rPr>
                <w:rFonts w:ascii="Times New Roman" w:hAnsi="Times New Roman"/>
                <w:color w:val="000000"/>
                <w:kern w:val="24"/>
                <w:sz w:val="18"/>
                <w:szCs w:val="18"/>
              </w:rPr>
              <w:t xml:space="preserve">Background </w:t>
            </w:r>
            <w:r w:rsidRPr="007F7835">
              <w:rPr>
                <w:rFonts w:ascii="Times New Roman" w:hAnsi="Times New Roman"/>
                <w:sz w:val="18"/>
                <w:szCs w:val="18"/>
                <w:lang w:eastAsia="ja-JP"/>
              </w:rPr>
              <w:t>PM</w:t>
            </w:r>
            <w:r w:rsidRPr="007F7835">
              <w:rPr>
                <w:rFonts w:ascii="Times New Roman" w:hAnsi="Times New Roman"/>
                <w:sz w:val="18"/>
                <w:szCs w:val="18"/>
                <w:vertAlign w:val="subscript"/>
                <w:lang w:eastAsia="ja-JP"/>
              </w:rPr>
              <w:t>2.5</w:t>
            </w:r>
            <w:r w:rsidRPr="007F7835">
              <w:rPr>
                <w:rFonts w:ascii="Times New Roman" w:hAnsi="Times New Roman"/>
                <w:sz w:val="18"/>
                <w:szCs w:val="18"/>
                <w:lang w:eastAsia="ja-JP"/>
              </w:rPr>
              <w:t xml:space="preserve"> </w:t>
            </w:r>
            <w:r w:rsidRPr="007F7835">
              <w:rPr>
                <w:rFonts w:ascii="Times New Roman" w:hAnsi="Times New Roman"/>
                <w:color w:val="000000"/>
                <w:kern w:val="24"/>
                <w:sz w:val="18"/>
                <w:szCs w:val="18"/>
              </w:rPr>
              <w:t>concentration</w:t>
            </w:r>
          </w:p>
        </w:tc>
        <w:tc>
          <w:tcPr>
            <w:tcW w:w="1673" w:type="dxa"/>
            <w:tcBorders>
              <w:bottom w:val="single" w:sz="4" w:space="0" w:color="auto"/>
            </w:tcBorders>
            <w:shd w:val="clear" w:color="auto" w:fill="FFFFFF"/>
          </w:tcPr>
          <w:p w14:paraId="01D4E4AB"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sz w:val="18"/>
                <w:szCs w:val="18"/>
              </w:rPr>
              <w:t>15 to 300 µg/m</w:t>
            </w:r>
            <w:r w:rsidRPr="00743BAD">
              <w:rPr>
                <w:rFonts w:asciiTheme="majorBidi" w:hAnsiTheme="majorBidi" w:cstheme="majorBidi"/>
                <w:sz w:val="18"/>
                <w:szCs w:val="18"/>
                <w:vertAlign w:val="superscript"/>
              </w:rPr>
              <w:t>3</w:t>
            </w:r>
          </w:p>
        </w:tc>
        <w:tc>
          <w:tcPr>
            <w:tcW w:w="1268" w:type="dxa"/>
            <w:tcBorders>
              <w:bottom w:val="single" w:sz="4" w:space="0" w:color="auto"/>
            </w:tcBorders>
            <w:shd w:val="clear" w:color="auto" w:fill="FFFFFF"/>
          </w:tcPr>
          <w:p w14:paraId="5F551D54"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color w:val="000000"/>
                <w:kern w:val="24"/>
                <w:sz w:val="18"/>
                <w:szCs w:val="18"/>
              </w:rPr>
              <w:t>Each test</w:t>
            </w:r>
          </w:p>
        </w:tc>
        <w:tc>
          <w:tcPr>
            <w:tcW w:w="1438" w:type="dxa"/>
            <w:tcBorders>
              <w:bottom w:val="single" w:sz="4" w:space="0" w:color="auto"/>
            </w:tcBorders>
            <w:shd w:val="clear" w:color="auto" w:fill="FFFFFF"/>
          </w:tcPr>
          <w:p w14:paraId="5F531BF9"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sz w:val="18"/>
                <w:szCs w:val="18"/>
              </w:rPr>
              <w:t>Control at the beginning and at the end of each test</w:t>
            </w:r>
          </w:p>
        </w:tc>
      </w:tr>
      <w:tr w:rsidR="00CC238E" w:rsidRPr="0031586C" w14:paraId="1AD0B110" w14:textId="77777777" w:rsidTr="00233A84">
        <w:trPr>
          <w:trHeight w:val="696"/>
        </w:trPr>
        <w:tc>
          <w:tcPr>
            <w:tcW w:w="1244" w:type="dxa"/>
            <w:shd w:val="clear" w:color="auto" w:fill="FFFFFF"/>
          </w:tcPr>
          <w:p w14:paraId="487D161B" w14:textId="77777777" w:rsidR="00CC238E" w:rsidRPr="0031586C" w:rsidRDefault="00CC238E" w:rsidP="00233A84">
            <w:pPr>
              <w:jc w:val="both"/>
              <w:rPr>
                <w:rFonts w:asciiTheme="majorBidi" w:hAnsiTheme="majorBidi" w:cstheme="majorBidi"/>
                <w:color w:val="000000"/>
                <w:kern w:val="24"/>
                <w:sz w:val="18"/>
                <w:szCs w:val="18"/>
              </w:rPr>
            </w:pPr>
            <w:r w:rsidRPr="00743BAD">
              <w:rPr>
                <w:rFonts w:asciiTheme="majorBidi" w:hAnsiTheme="majorBidi" w:cstheme="majorBidi"/>
                <w:sz w:val="18"/>
                <w:szCs w:val="18"/>
              </w:rPr>
              <w:t>9.3.2</w:t>
            </w:r>
          </w:p>
        </w:tc>
        <w:tc>
          <w:tcPr>
            <w:tcW w:w="1731" w:type="dxa"/>
            <w:shd w:val="clear" w:color="auto" w:fill="FFFFFF"/>
          </w:tcPr>
          <w:p w14:paraId="01C5EC7E" w14:textId="77777777" w:rsidR="00CC238E" w:rsidRPr="00743BAD" w:rsidRDefault="00CC238E" w:rsidP="00233A84">
            <w:pPr>
              <w:jc w:val="both"/>
              <w:rPr>
                <w:rFonts w:asciiTheme="majorBidi" w:hAnsiTheme="majorBidi" w:cstheme="majorBidi"/>
                <w:color w:val="000000"/>
                <w:kern w:val="24"/>
                <w:sz w:val="18"/>
                <w:szCs w:val="18"/>
              </w:rPr>
            </w:pPr>
            <w:r w:rsidRPr="00743BAD">
              <w:rPr>
                <w:rFonts w:asciiTheme="majorBidi" w:hAnsiTheme="majorBidi" w:cstheme="majorBidi"/>
                <w:color w:val="000000"/>
                <w:kern w:val="24"/>
                <w:sz w:val="18"/>
                <w:szCs w:val="18"/>
              </w:rPr>
              <w:t>Background NO</w:t>
            </w:r>
            <w:r w:rsidRPr="00743BAD">
              <w:rPr>
                <w:rFonts w:asciiTheme="majorBidi" w:hAnsiTheme="majorBidi" w:cstheme="majorBidi"/>
                <w:color w:val="000000"/>
                <w:kern w:val="24"/>
                <w:sz w:val="18"/>
                <w:szCs w:val="18"/>
                <w:vertAlign w:val="subscript"/>
              </w:rPr>
              <w:t>2</w:t>
            </w:r>
            <w:r w:rsidRPr="00743BAD">
              <w:rPr>
                <w:lang w:eastAsia="ja-JP"/>
              </w:rPr>
              <w:t xml:space="preserve"> </w:t>
            </w:r>
            <w:r w:rsidRPr="00743BAD">
              <w:rPr>
                <w:rFonts w:asciiTheme="majorBidi" w:hAnsiTheme="majorBidi" w:cstheme="majorBidi"/>
                <w:color w:val="000000"/>
                <w:kern w:val="24"/>
                <w:sz w:val="18"/>
                <w:szCs w:val="18"/>
              </w:rPr>
              <w:t>concentration</w:t>
            </w:r>
          </w:p>
        </w:tc>
        <w:tc>
          <w:tcPr>
            <w:tcW w:w="1673" w:type="dxa"/>
            <w:shd w:val="clear" w:color="auto" w:fill="FFFFFF"/>
          </w:tcPr>
          <w:p w14:paraId="210E59B8" w14:textId="77777777" w:rsidR="00CC238E" w:rsidRPr="00743BAD" w:rsidRDefault="00CC238E" w:rsidP="00233A84">
            <w:pPr>
              <w:jc w:val="both"/>
              <w:rPr>
                <w:rFonts w:asciiTheme="majorBidi" w:hAnsiTheme="majorBidi" w:cstheme="majorBidi"/>
                <w:sz w:val="18"/>
                <w:szCs w:val="18"/>
                <w:highlight w:val="green"/>
              </w:rPr>
            </w:pPr>
            <w:r w:rsidRPr="00743BAD">
              <w:rPr>
                <w:rFonts w:asciiTheme="majorBidi" w:hAnsiTheme="majorBidi" w:cstheme="majorBidi"/>
                <w:sz w:val="18"/>
                <w:szCs w:val="18"/>
              </w:rPr>
              <w:t>15 to 100 ppb</w:t>
            </w:r>
          </w:p>
        </w:tc>
        <w:tc>
          <w:tcPr>
            <w:tcW w:w="1268" w:type="dxa"/>
            <w:shd w:val="clear" w:color="auto" w:fill="FFFFFF"/>
          </w:tcPr>
          <w:p w14:paraId="3E94A750" w14:textId="77777777" w:rsidR="00CC238E" w:rsidRPr="00743BAD" w:rsidRDefault="00CC238E" w:rsidP="00233A84">
            <w:pPr>
              <w:jc w:val="both"/>
              <w:rPr>
                <w:rFonts w:asciiTheme="majorBidi" w:hAnsiTheme="majorBidi" w:cstheme="majorBidi"/>
                <w:color w:val="000000"/>
                <w:kern w:val="24"/>
                <w:sz w:val="18"/>
                <w:szCs w:val="18"/>
              </w:rPr>
            </w:pPr>
            <w:r w:rsidRPr="00743BAD">
              <w:rPr>
                <w:rFonts w:asciiTheme="majorBidi" w:hAnsiTheme="majorBidi" w:cstheme="majorBidi"/>
                <w:color w:val="000000"/>
                <w:kern w:val="24"/>
                <w:sz w:val="18"/>
                <w:szCs w:val="18"/>
              </w:rPr>
              <w:t>Each test</w:t>
            </w:r>
          </w:p>
        </w:tc>
        <w:tc>
          <w:tcPr>
            <w:tcW w:w="1438" w:type="dxa"/>
            <w:shd w:val="clear" w:color="auto" w:fill="FFFFFF"/>
          </w:tcPr>
          <w:p w14:paraId="67E36CC5"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sz w:val="18"/>
                <w:szCs w:val="18"/>
              </w:rPr>
              <w:t>Control at the beginning and at the end of each test</w:t>
            </w:r>
          </w:p>
        </w:tc>
      </w:tr>
      <w:tr w:rsidR="00CC238E" w:rsidRPr="0031586C" w14:paraId="57EBA20A" w14:textId="77777777" w:rsidTr="00233A84">
        <w:trPr>
          <w:trHeight w:val="696"/>
        </w:trPr>
        <w:tc>
          <w:tcPr>
            <w:tcW w:w="1244" w:type="dxa"/>
            <w:tcBorders>
              <w:bottom w:val="single" w:sz="12" w:space="0" w:color="auto"/>
            </w:tcBorders>
            <w:shd w:val="clear" w:color="auto" w:fill="FFFFFF"/>
          </w:tcPr>
          <w:p w14:paraId="53257114" w14:textId="77777777" w:rsidR="00CC238E" w:rsidRPr="0031586C" w:rsidRDefault="00CC238E" w:rsidP="00233A84">
            <w:pPr>
              <w:jc w:val="both"/>
              <w:rPr>
                <w:rFonts w:asciiTheme="majorBidi" w:hAnsiTheme="majorBidi" w:cstheme="majorBidi"/>
                <w:color w:val="000000"/>
                <w:kern w:val="24"/>
                <w:sz w:val="18"/>
                <w:szCs w:val="18"/>
              </w:rPr>
            </w:pPr>
            <w:r w:rsidRPr="00743BAD">
              <w:rPr>
                <w:rFonts w:asciiTheme="majorBidi" w:hAnsiTheme="majorBidi" w:cstheme="majorBidi"/>
                <w:sz w:val="18"/>
                <w:szCs w:val="18"/>
              </w:rPr>
              <w:t>9.3.2</w:t>
            </w:r>
          </w:p>
        </w:tc>
        <w:tc>
          <w:tcPr>
            <w:tcW w:w="1731" w:type="dxa"/>
            <w:tcBorders>
              <w:bottom w:val="single" w:sz="12" w:space="0" w:color="auto"/>
            </w:tcBorders>
            <w:shd w:val="clear" w:color="auto" w:fill="FFFFFF"/>
          </w:tcPr>
          <w:p w14:paraId="5E6FE3EE" w14:textId="77777777" w:rsidR="00CC238E" w:rsidRPr="00743BAD" w:rsidRDefault="00CC238E" w:rsidP="00233A84">
            <w:pPr>
              <w:jc w:val="both"/>
              <w:rPr>
                <w:rFonts w:asciiTheme="majorBidi" w:hAnsiTheme="majorBidi" w:cstheme="majorBidi"/>
                <w:color w:val="000000"/>
                <w:kern w:val="24"/>
                <w:sz w:val="18"/>
                <w:szCs w:val="18"/>
              </w:rPr>
            </w:pPr>
            <w:r w:rsidRPr="00743BAD">
              <w:rPr>
                <w:rFonts w:asciiTheme="majorBidi" w:hAnsiTheme="majorBidi" w:cstheme="majorBidi"/>
                <w:color w:val="000000"/>
                <w:kern w:val="24"/>
                <w:sz w:val="18"/>
                <w:szCs w:val="18"/>
              </w:rPr>
              <w:t>Background CO</w:t>
            </w:r>
            <w:r w:rsidRPr="00743BAD">
              <w:rPr>
                <w:rFonts w:asciiTheme="majorBidi" w:hAnsiTheme="majorBidi" w:cstheme="majorBidi"/>
                <w:color w:val="000000"/>
                <w:kern w:val="24"/>
                <w:sz w:val="18"/>
                <w:szCs w:val="18"/>
                <w:vertAlign w:val="subscript"/>
              </w:rPr>
              <w:t>2</w:t>
            </w:r>
            <w:r w:rsidRPr="00743BAD">
              <w:rPr>
                <w:lang w:eastAsia="ja-JP"/>
              </w:rPr>
              <w:t xml:space="preserve"> </w:t>
            </w:r>
            <w:r w:rsidRPr="00743BAD">
              <w:rPr>
                <w:rFonts w:asciiTheme="majorBidi" w:hAnsiTheme="majorBidi" w:cstheme="majorBidi"/>
                <w:color w:val="000000"/>
                <w:kern w:val="24"/>
                <w:sz w:val="18"/>
                <w:szCs w:val="18"/>
              </w:rPr>
              <w:t>concentration</w:t>
            </w:r>
          </w:p>
        </w:tc>
        <w:tc>
          <w:tcPr>
            <w:tcW w:w="1673" w:type="dxa"/>
            <w:tcBorders>
              <w:bottom w:val="single" w:sz="12" w:space="0" w:color="auto"/>
            </w:tcBorders>
            <w:shd w:val="clear" w:color="auto" w:fill="FFFFFF"/>
          </w:tcPr>
          <w:p w14:paraId="05880F3C" w14:textId="77777777" w:rsidR="00CC238E" w:rsidRPr="0031586C" w:rsidRDefault="00CC238E" w:rsidP="00233A84">
            <w:pPr>
              <w:jc w:val="both"/>
              <w:rPr>
                <w:rFonts w:asciiTheme="majorBidi" w:hAnsiTheme="majorBidi" w:cstheme="majorBidi"/>
                <w:color w:val="000000"/>
                <w:kern w:val="24"/>
                <w:sz w:val="18"/>
                <w:szCs w:val="18"/>
                <w:highlight w:val="green"/>
              </w:rPr>
            </w:pPr>
            <w:r w:rsidRPr="0031586C">
              <w:rPr>
                <w:rFonts w:asciiTheme="majorBidi" w:hAnsiTheme="majorBidi" w:cstheme="majorBidi"/>
                <w:color w:val="000000"/>
                <w:kern w:val="24"/>
                <w:sz w:val="18"/>
                <w:szCs w:val="18"/>
              </w:rPr>
              <w:t>300 to 500 ppm</w:t>
            </w:r>
          </w:p>
        </w:tc>
        <w:tc>
          <w:tcPr>
            <w:tcW w:w="1268" w:type="dxa"/>
            <w:tcBorders>
              <w:bottom w:val="single" w:sz="12" w:space="0" w:color="auto"/>
            </w:tcBorders>
            <w:shd w:val="clear" w:color="auto" w:fill="FFFFFF"/>
          </w:tcPr>
          <w:p w14:paraId="4FBD283E" w14:textId="77777777" w:rsidR="00CC238E" w:rsidRPr="00743BAD" w:rsidRDefault="00CC238E" w:rsidP="00233A84">
            <w:pPr>
              <w:jc w:val="both"/>
              <w:rPr>
                <w:rFonts w:asciiTheme="majorBidi" w:hAnsiTheme="majorBidi" w:cstheme="majorBidi"/>
                <w:color w:val="000000"/>
                <w:kern w:val="24"/>
                <w:sz w:val="18"/>
                <w:szCs w:val="18"/>
              </w:rPr>
            </w:pPr>
            <w:r w:rsidRPr="00743BAD">
              <w:rPr>
                <w:rFonts w:asciiTheme="majorBidi" w:hAnsiTheme="majorBidi" w:cstheme="majorBidi"/>
                <w:color w:val="000000"/>
                <w:kern w:val="24"/>
                <w:sz w:val="18"/>
                <w:szCs w:val="18"/>
              </w:rPr>
              <w:t>Each test</w:t>
            </w:r>
          </w:p>
        </w:tc>
        <w:tc>
          <w:tcPr>
            <w:tcW w:w="1438" w:type="dxa"/>
            <w:tcBorders>
              <w:bottom w:val="single" w:sz="12" w:space="0" w:color="auto"/>
            </w:tcBorders>
            <w:shd w:val="clear" w:color="auto" w:fill="FFFFFF"/>
          </w:tcPr>
          <w:p w14:paraId="26BDBC40" w14:textId="77777777" w:rsidR="00CC238E" w:rsidRPr="00743BAD" w:rsidRDefault="00CC238E" w:rsidP="00233A84">
            <w:pPr>
              <w:jc w:val="both"/>
              <w:rPr>
                <w:rFonts w:asciiTheme="majorBidi" w:hAnsiTheme="majorBidi" w:cstheme="majorBidi"/>
                <w:sz w:val="18"/>
                <w:szCs w:val="18"/>
              </w:rPr>
            </w:pPr>
            <w:r w:rsidRPr="00743BAD">
              <w:rPr>
                <w:rFonts w:asciiTheme="majorBidi" w:hAnsiTheme="majorBidi" w:cstheme="majorBidi"/>
                <w:sz w:val="18"/>
                <w:szCs w:val="18"/>
              </w:rPr>
              <w:t>Control at the beginning and at the end of each test</w:t>
            </w:r>
          </w:p>
        </w:tc>
      </w:tr>
    </w:tbl>
    <w:p w14:paraId="05B43BB8" w14:textId="77777777" w:rsidR="00CC238E" w:rsidRPr="00743BAD" w:rsidRDefault="00CC238E" w:rsidP="00CC238E">
      <w:pPr>
        <w:spacing w:after="120"/>
        <w:ind w:left="2259" w:right="1134" w:hanging="1125"/>
        <w:jc w:val="both"/>
        <w:rPr>
          <w:rFonts w:eastAsia="MS Mincho"/>
          <w:lang w:eastAsia="en-US"/>
        </w:rPr>
      </w:pPr>
    </w:p>
    <w:p w14:paraId="549C8EEC" w14:textId="5B22DC99" w:rsidR="00444E4B" w:rsidRPr="00743BAD" w:rsidRDefault="00444E4B" w:rsidP="00444E4B">
      <w:pPr>
        <w:suppressAutoHyphens w:val="0"/>
        <w:spacing w:line="240" w:lineRule="auto"/>
        <w:rPr>
          <w:rFonts w:eastAsia="MS Mincho"/>
          <w:lang w:eastAsia="ja-JP"/>
        </w:rPr>
      </w:pPr>
      <w:r w:rsidRPr="00743BAD">
        <w:rPr>
          <w:rFonts w:eastAsia="MS Mincho"/>
          <w:lang w:eastAsia="ja-JP"/>
        </w:rPr>
        <w:br w:type="page"/>
      </w:r>
    </w:p>
    <w:p w14:paraId="1523DDD6" w14:textId="77777777" w:rsidR="00444E4B" w:rsidRPr="0031586C"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31586C">
        <w:rPr>
          <w:rFonts w:eastAsia="MS Mincho"/>
          <w:b/>
          <w:sz w:val="28"/>
          <w:lang w:eastAsia="en-US"/>
        </w:rPr>
        <w:lastRenderedPageBreak/>
        <w:t>Annex I</w:t>
      </w:r>
    </w:p>
    <w:p w14:paraId="1C021603" w14:textId="77777777" w:rsidR="00444E4B" w:rsidRPr="0031586C"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31586C">
        <w:rPr>
          <w:rFonts w:eastAsia="MS Mincho"/>
          <w:b/>
          <w:sz w:val="28"/>
          <w:lang w:eastAsia="en-US"/>
        </w:rPr>
        <w:tab/>
      </w:r>
      <w:r w:rsidRPr="0031586C">
        <w:rPr>
          <w:rFonts w:eastAsia="MS Mincho"/>
          <w:b/>
          <w:sz w:val="28"/>
          <w:lang w:eastAsia="en-US"/>
        </w:rPr>
        <w:tab/>
      </w:r>
      <w:bookmarkStart w:id="49" w:name="_Toc528835420"/>
      <w:r w:rsidRPr="0031586C">
        <w:rPr>
          <w:rFonts w:eastAsia="MS Mincho"/>
          <w:b/>
          <w:sz w:val="28"/>
          <w:lang w:eastAsia="en-US"/>
        </w:rPr>
        <w:t>Whole vehicle chamber</w:t>
      </w:r>
      <w:bookmarkEnd w:id="49"/>
    </w:p>
    <w:p w14:paraId="17133E92" w14:textId="77777777" w:rsidR="00444E4B" w:rsidRPr="0031586C" w:rsidRDefault="00444E4B" w:rsidP="00444E4B">
      <w:pPr>
        <w:suppressAutoHyphens w:val="0"/>
        <w:spacing w:line="240" w:lineRule="auto"/>
        <w:rPr>
          <w:rFonts w:eastAsia="Malgun Gothic"/>
          <w:color w:val="0070C0"/>
          <w:lang w:eastAsia="ko-KR"/>
        </w:rPr>
      </w:pPr>
    </w:p>
    <w:p w14:paraId="58541378" w14:textId="77777777" w:rsidR="00444E4B" w:rsidRPr="0031586C" w:rsidRDefault="00444E4B" w:rsidP="00444E4B">
      <w:pPr>
        <w:suppressAutoHyphens w:val="0"/>
        <w:spacing w:line="240" w:lineRule="auto"/>
        <w:rPr>
          <w:rFonts w:eastAsia="Malgun Gothic"/>
          <w:color w:val="0070C0"/>
          <w:lang w:eastAsia="ko-KR"/>
        </w:rPr>
      </w:pPr>
    </w:p>
    <w:p w14:paraId="2C7BD7C8" w14:textId="77777777" w:rsidR="00444E4B" w:rsidRPr="0031586C" w:rsidRDefault="00444E4B" w:rsidP="00444E4B">
      <w:pPr>
        <w:rPr>
          <w:rFonts w:eastAsia="Malgun Gothic"/>
          <w:lang w:eastAsia="en-US"/>
        </w:rPr>
      </w:pPr>
    </w:p>
    <w:p w14:paraId="2611F0CB" w14:textId="77777777" w:rsidR="00444E4B" w:rsidRPr="0031586C" w:rsidRDefault="00444E4B" w:rsidP="00444E4B">
      <w:pPr>
        <w:rPr>
          <w:rFonts w:eastAsia="Malgun Gothic"/>
          <w:lang w:eastAsia="en-US"/>
        </w:rPr>
      </w:pPr>
      <w:r w:rsidRPr="00743BAD">
        <w:rPr>
          <w:rFonts w:eastAsia="Malgun Gothic"/>
          <w:noProof/>
          <w:color w:val="0070C0"/>
          <w:lang w:eastAsia="zh-CN"/>
        </w:rPr>
        <w:drawing>
          <wp:anchor distT="0" distB="0" distL="114300" distR="114300" simplePos="0" relativeHeight="251658240" behindDoc="0" locked="0" layoutInCell="1" allowOverlap="1" wp14:anchorId="4C343E75" wp14:editId="0B4CE0DB">
            <wp:simplePos x="0" y="0"/>
            <wp:positionH relativeFrom="column">
              <wp:posOffset>755015</wp:posOffset>
            </wp:positionH>
            <wp:positionV relativeFrom="paragraph">
              <wp:posOffset>116840</wp:posOffset>
            </wp:positionV>
            <wp:extent cx="4010660" cy="1887220"/>
            <wp:effectExtent l="0" t="0" r="889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010660" cy="1887220"/>
                    </a:xfrm>
                    <a:prstGeom prst="rect">
                      <a:avLst/>
                    </a:prstGeom>
                  </pic:spPr>
                </pic:pic>
              </a:graphicData>
            </a:graphic>
            <wp14:sizeRelH relativeFrom="page">
              <wp14:pctWidth>0</wp14:pctWidth>
            </wp14:sizeRelH>
            <wp14:sizeRelV relativeFrom="page">
              <wp14:pctHeight>0</wp14:pctHeight>
            </wp14:sizeRelV>
          </wp:anchor>
        </w:drawing>
      </w:r>
      <w:r w:rsidRPr="00743BAD">
        <w:rPr>
          <w:rFonts w:eastAsia="Malgun Gothic"/>
          <w:noProof/>
          <w:color w:val="0070C0"/>
          <w:lang w:eastAsia="zh-CN"/>
        </w:rPr>
        <mc:AlternateContent>
          <mc:Choice Requires="wps">
            <w:drawing>
              <wp:anchor distT="0" distB="0" distL="114300" distR="114300" simplePos="0" relativeHeight="251658241" behindDoc="0" locked="0" layoutInCell="1" allowOverlap="1" wp14:anchorId="1F5AD693" wp14:editId="7AE694E6">
                <wp:simplePos x="0" y="0"/>
                <wp:positionH relativeFrom="column">
                  <wp:posOffset>1537970</wp:posOffset>
                </wp:positionH>
                <wp:positionV relativeFrom="paragraph">
                  <wp:posOffset>32859</wp:posOffset>
                </wp:positionV>
                <wp:extent cx="2779395" cy="2084705"/>
                <wp:effectExtent l="0" t="0" r="1905" b="0"/>
                <wp:wrapNone/>
                <wp:docPr id="3" name="Rectangle 19"/>
                <wp:cNvGraphicFramePr/>
                <a:graphic xmlns:a="http://schemas.openxmlformats.org/drawingml/2006/main">
                  <a:graphicData uri="http://schemas.microsoft.com/office/word/2010/wordprocessingShape">
                    <wps:wsp>
                      <wps:cNvSpPr/>
                      <wps:spPr>
                        <a:xfrm>
                          <a:off x="0" y="0"/>
                          <a:ext cx="2779395" cy="2084705"/>
                        </a:xfrm>
                        <a:prstGeom prst="rect">
                          <a:avLst/>
                        </a:prstGeom>
                        <a:solidFill>
                          <a:srgbClr val="FFFF00">
                            <a:alpha val="3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044C78" id="Rectangle 19" o:spid="_x0000_s1026" style="position:absolute;margin-left:121.1pt;margin-top:2.6pt;width:218.85pt;height:164.1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lVAIAAK0EAAAOAAAAZHJzL2Uyb0RvYy54bWysVMFu2zAMvQ/YPwi6r3bSZGmNOkXQIsOA&#10;oivQDj0zshwbkEWNUuJ0Xz9Kdpqu22lYDgopUo/U06Ovrg+dEXtNvkVbyslZLoW2CqvWbkv5/Wn9&#10;6UIKH8BWYNDqUr5oL6+XHz9c9a7QU2zQVJoEg1hf9K6UTQiuyDKvGt2BP0OnLQdrpA4Cu7TNKoKe&#10;0TuTTfP8c9YjVY5Qae9593YIymXCr2utwre69joIU0ruLaSV0rqJa7a8gmJL4JpWjW3AP3TRQWu5&#10;6CvULQQQO2r/gOpaReixDmcKuwzrulU63YFvM8nf3eaxAafTXZgc715p8v8PVt3vH90DMQ2984Vn&#10;M97iUFMX/7k/cUhkvbySpQ9BKN6cLhaX55dzKRTHpvnFbJHPI53Z6bgjH75o7EQ0Skn8Gokk2N/5&#10;MKQeU2I1j6at1q0xyaHt5saQ2AO/3Jp/eT6cNa6BYfd8nvPmgOOH9FT+NxxjRc/9zWecKhSwxGoD&#10;gc3OVaX0disFmC1rVwVKBSzGFhgVitjcLfhmKJdgx3LGxrhOAhvvcuIvWhusXh5IEA6K806tW0a7&#10;Ax8egFhi3A2PTfjGS22QW8TRkqJB+vm3/ZjPL89RKXqWLLf/YwekpTBfLWvicjKbRY0nZzZfTNmh&#10;t5HN24jddTfI3E54QJ1KZswP5mjWhN0zT9cqVuUQWMW1B6JG5yYMo8TzqfRqldJY1w7CnX10KoIf&#10;eXw6PAO5UQmBRXSPR3lD8U4QQ248aXG1C1i3SS0nXvmZo8MzkR58nN84dG/9lHX6yix/AQAA//8D&#10;AFBLAwQUAAYACAAAACEAcrkpKuEAAAAJAQAADwAAAGRycy9kb3ducmV2LnhtbEyPwU7DMBBE70j8&#10;g7VIXBB16tBCQ5yqQkJw6YFAkbi58ZJEjddR7LSBr2c5wWm0mtHM23w9uU4ccQitJw3zWQICqfK2&#10;pVrD2+vj9R2IEA1Z03lCDV8YYF2cn+Ums/5EL3gsYy24hEJmNDQx9pmUoWrQmTDzPRJ7n35wJvI5&#10;1NIO5sTlrpMqSZbSmZZ4oTE9PjRYHcrRabj6frJjS/gcdrtxvjmU7x/bVGl9eTFt7kFEnOJfGH7x&#10;GR0KZtr7kWwQnQZ1oxRHNSxY2F/erlYg9hrSNF2ALHL5/4PiBwAA//8DAFBLAQItABQABgAIAAAA&#10;IQC2gziS/gAAAOEBAAATAAAAAAAAAAAAAAAAAAAAAABbQ29udGVudF9UeXBlc10ueG1sUEsBAi0A&#10;FAAGAAgAAAAhADj9If/WAAAAlAEAAAsAAAAAAAAAAAAAAAAALwEAAF9yZWxzLy5yZWxzUEsBAi0A&#10;FAAGAAgAAAAhAHJ+n6VUAgAArQQAAA4AAAAAAAAAAAAAAAAALgIAAGRycy9lMm9Eb2MueG1sUEsB&#10;Ai0AFAAGAAgAAAAhAHK5KSrhAAAACQEAAA8AAAAAAAAAAAAAAAAArgQAAGRycy9kb3ducmV2Lnht&#10;bFBLBQYAAAAABAAEAPMAAAC8BQAAAAA=&#10;" fillcolor="yellow" stroked="f" strokeweight="2pt">
                <v:fill opacity="22873f"/>
              </v:rect>
            </w:pict>
          </mc:Fallback>
        </mc:AlternateContent>
      </w:r>
    </w:p>
    <w:p w14:paraId="194F6D1F" w14:textId="77777777" w:rsidR="00444E4B" w:rsidRPr="0031586C" w:rsidRDefault="00444E4B" w:rsidP="00444E4B">
      <w:pPr>
        <w:rPr>
          <w:rFonts w:eastAsia="Malgun Gothic"/>
          <w:lang w:eastAsia="en-US"/>
        </w:rPr>
      </w:pPr>
    </w:p>
    <w:p w14:paraId="1719FBC8" w14:textId="77777777" w:rsidR="00444E4B" w:rsidRPr="0031586C" w:rsidRDefault="00444E4B" w:rsidP="00444E4B">
      <w:pPr>
        <w:rPr>
          <w:rFonts w:eastAsia="Malgun Gothic"/>
          <w:lang w:eastAsia="en-US"/>
        </w:rPr>
      </w:pPr>
    </w:p>
    <w:p w14:paraId="5ADCE000" w14:textId="77777777" w:rsidR="00444E4B" w:rsidRPr="0031586C" w:rsidRDefault="00444E4B" w:rsidP="00444E4B">
      <w:pPr>
        <w:rPr>
          <w:rFonts w:eastAsia="Malgun Gothic"/>
          <w:lang w:eastAsia="en-US"/>
        </w:rPr>
      </w:pPr>
      <w:r w:rsidRPr="00743BAD">
        <w:rPr>
          <w:rFonts w:eastAsia="Malgun Gothic"/>
          <w:noProof/>
          <w:lang w:eastAsia="zh-CN"/>
        </w:rPr>
        <mc:AlternateContent>
          <mc:Choice Requires="wps">
            <w:drawing>
              <wp:anchor distT="0" distB="0" distL="114300" distR="114300" simplePos="0" relativeHeight="251658256" behindDoc="0" locked="0" layoutInCell="1" allowOverlap="1" wp14:anchorId="7AEB310A" wp14:editId="2BC545A5">
                <wp:simplePos x="0" y="0"/>
                <wp:positionH relativeFrom="column">
                  <wp:posOffset>5431993</wp:posOffset>
                </wp:positionH>
                <wp:positionV relativeFrom="paragraph">
                  <wp:posOffset>96393</wp:posOffset>
                </wp:positionV>
                <wp:extent cx="629107" cy="270510"/>
                <wp:effectExtent l="0" t="0" r="0" b="0"/>
                <wp:wrapNone/>
                <wp:docPr id="27" name="Text Box 20"/>
                <wp:cNvGraphicFramePr/>
                <a:graphic xmlns:a="http://schemas.openxmlformats.org/drawingml/2006/main">
                  <a:graphicData uri="http://schemas.microsoft.com/office/word/2010/wordprocessingShape">
                    <wps:wsp>
                      <wps:cNvSpPr txBox="1"/>
                      <wps:spPr>
                        <a:xfrm>
                          <a:off x="0" y="0"/>
                          <a:ext cx="629107" cy="270510"/>
                        </a:xfrm>
                        <a:prstGeom prst="rect">
                          <a:avLst/>
                        </a:prstGeom>
                        <a:noFill/>
                        <a:ln w="6350">
                          <a:noFill/>
                        </a:ln>
                        <a:effectLst/>
                      </wps:spPr>
                      <wps:txbx>
                        <w:txbxContent>
                          <w:p w14:paraId="6A90EE1C" w14:textId="77777777" w:rsidR="0001741B" w:rsidRPr="00343B2A" w:rsidRDefault="0001741B" w:rsidP="00444E4B">
                            <w:pPr>
                              <w:rPr>
                                <w:b/>
                              </w:rPr>
                            </w:pPr>
                            <w:r>
                              <w:rPr>
                                <w:b/>
                              </w:rPr>
                              <w:t>1</w:t>
                            </w:r>
                            <w:r w:rsidRPr="00343B2A">
                              <w:rPr>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B310A" id="_x0000_t202" coordsize="21600,21600" o:spt="202" path="m,l,21600r21600,l21600,xe">
                <v:stroke joinstyle="miter"/>
                <v:path gradientshapeok="t" o:connecttype="rect"/>
              </v:shapetype>
              <v:shape id="Text Box 20" o:spid="_x0000_s1026" type="#_x0000_t202" style="position:absolute;margin-left:427.7pt;margin-top:7.6pt;width:49.55pt;height:21.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YcHQIAADkEAAAOAAAAZHJzL2Uyb0RvYy54bWysU0tv2zAMvg/ofxB0b2xnSbMacYqsRYYB&#10;QVsgHXpWZCk2IIuapMTOfv0o2Xmg22nYRSJFio/vI+cPXaPIQVhXgy5oNkopEZpDWetdQX+8rW6/&#10;UOI80yVToEVBj8LRh8XNp3lrcjGGClQpLMEg2uWtKWjlvcmTxPFKNMyNwAiNRgm2YR5Vu0tKy1qM&#10;3qhknKZ3SQu2NBa4cA5fn3ojXcT4UgruX6R0whNVUKzNx9PGcxvOZDFn+c4yU9V8KIP9QxUNqzUm&#10;PYd6Yp6Rva3/CNXU3IID6UccmgSkrLmIPWA3Wfqhm03FjIi9IDjOnGFy/y8sfz5szKslvvsKHRIY&#10;AGmNyx0+hn46aZtwY6UE7Qjh8Qyb6Dzh+Hg3vs/SGSUcTeNZOs0irMnls7HOfxPQkCAU1CIrESx2&#10;WDuPCdH15BJyaVjVSkVmlCYtJvg8TeOHswV/KB18ReR4CHMpPEi+23ZDN1soj9ikhZ5/Z/iqxlLW&#10;zPlXZpFw7AuH2L/gIRVgShgkSiqwv/72HvyRB7RS0uIAFdT93DMrKFHfNTJ0n00mYeKiMpnOxqjY&#10;a8v22qL3zSPgjGa4LoZHMfh7dRKlheYdZ30ZsqKJaY65C+pP4qPvxxp3hYvlMjrhjBnm13pjeAgd&#10;AAtAv3XvzJqBDY80PsNp1Fj+gZTet6dlufcg68hYALhHFekLCs5nJHLYpbAA13r0umz84jcAAAD/&#10;/wMAUEsDBBQABgAIAAAAIQCexpEQ4AAAAAkBAAAPAAAAZHJzL2Rvd25yZXYueG1sTI/BTsMwEETv&#10;SPyDtUjcqENUQwhxqipShYTg0NILt028TSJiO8RuG/h6lhMcV/M087ZYzXYQJ5pC752G20UCglzj&#10;Te9aDfu3zU0GIkR0BgfvSMMXBViVlxcF5saf3ZZOu9gKLnEhRw1djGMuZWg6shgWfiTH2cFPFiOf&#10;UyvNhGcut4NMk+ROWuwdL3Q4UtVR87E7Wg3P1eYVt3Vqs++heno5rMfP/bvS+vpqXj+CiDTHPxh+&#10;9VkdSnaq/dGZIAYNmVJLRjlQKQgGHtRSgag1qPsMZFnI/x+UPwAAAP//AwBQSwECLQAUAAYACAAA&#10;ACEAtoM4kv4AAADhAQAAEwAAAAAAAAAAAAAAAAAAAAAAW0NvbnRlbnRfVHlwZXNdLnhtbFBLAQIt&#10;ABQABgAIAAAAIQA4/SH/1gAAAJQBAAALAAAAAAAAAAAAAAAAAC8BAABfcmVscy8ucmVsc1BLAQIt&#10;ABQABgAIAAAAIQAnGWYcHQIAADkEAAAOAAAAAAAAAAAAAAAAAC4CAABkcnMvZTJvRG9jLnhtbFBL&#10;AQItABQABgAIAAAAIQCexpEQ4AAAAAkBAAAPAAAAAAAAAAAAAAAAAHcEAABkcnMvZG93bnJldi54&#10;bWxQSwUGAAAAAAQABADzAAAAhAUAAAAA&#10;" filled="f" stroked="f" strokeweight=".5pt">
                <v:textbox>
                  <w:txbxContent>
                    <w:p w14:paraId="6A90EE1C" w14:textId="77777777" w:rsidR="0001741B" w:rsidRPr="00343B2A" w:rsidRDefault="0001741B" w:rsidP="00444E4B">
                      <w:pPr>
                        <w:rPr>
                          <w:b/>
                        </w:rPr>
                      </w:pPr>
                      <w:r>
                        <w:rPr>
                          <w:b/>
                        </w:rPr>
                        <w:t>1</w:t>
                      </w:r>
                      <w:r w:rsidRPr="00343B2A">
                        <w:rPr>
                          <w:b/>
                        </w:rPr>
                        <w:t>1</w:t>
                      </w:r>
                    </w:p>
                  </w:txbxContent>
                </v:textbox>
              </v:shape>
            </w:pict>
          </mc:Fallback>
        </mc:AlternateContent>
      </w:r>
    </w:p>
    <w:p w14:paraId="668A509D" w14:textId="77777777" w:rsidR="00444E4B" w:rsidRPr="0031586C" w:rsidRDefault="00444E4B" w:rsidP="00444E4B">
      <w:pPr>
        <w:rPr>
          <w:rFonts w:eastAsia="Malgun Gothic"/>
          <w:lang w:eastAsia="en-US"/>
        </w:rPr>
      </w:pPr>
      <w:r w:rsidRPr="00743BAD">
        <w:rPr>
          <w:rFonts w:eastAsia="Malgun Gothic"/>
          <w:noProof/>
          <w:lang w:eastAsia="zh-CN"/>
        </w:rPr>
        <mc:AlternateContent>
          <mc:Choice Requires="wps">
            <w:drawing>
              <wp:anchor distT="0" distB="0" distL="114300" distR="114300" simplePos="0" relativeHeight="251658255" behindDoc="0" locked="0" layoutInCell="1" allowOverlap="1" wp14:anchorId="4A0D8BE7" wp14:editId="04BD0945">
                <wp:simplePos x="0" y="0"/>
                <wp:positionH relativeFrom="column">
                  <wp:posOffset>4758996</wp:posOffset>
                </wp:positionH>
                <wp:positionV relativeFrom="paragraph">
                  <wp:posOffset>82982</wp:posOffset>
                </wp:positionV>
                <wp:extent cx="672997" cy="0"/>
                <wp:effectExtent l="38100" t="76200" r="13335" b="95250"/>
                <wp:wrapNone/>
                <wp:docPr id="29" name="Straight Arrow Connector 29"/>
                <wp:cNvGraphicFramePr/>
                <a:graphic xmlns:a="http://schemas.openxmlformats.org/drawingml/2006/main">
                  <a:graphicData uri="http://schemas.microsoft.com/office/word/2010/wordprocessingShape">
                    <wps:wsp>
                      <wps:cNvCnPr/>
                      <wps:spPr>
                        <a:xfrm flipH="1">
                          <a:off x="0" y="0"/>
                          <a:ext cx="672997" cy="0"/>
                        </a:xfrm>
                        <a:prstGeom prst="straightConnector1">
                          <a:avLst/>
                        </a:prstGeom>
                        <a:noFill/>
                        <a:ln w="9525" cap="flat" cmpd="sng" algn="ctr">
                          <a:solidFill>
                            <a:sysClr val="windowText" lastClr="000000">
                              <a:shade val="95000"/>
                              <a:satMod val="105000"/>
                            </a:sysClr>
                          </a:solidFill>
                          <a:prstDash val="solid"/>
                          <a:headEnd type="triangle"/>
                          <a:tailEnd type="oval"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5D7EDC1B" id="_x0000_t32" coordsize="21600,21600" o:spt="32" o:oned="t" path="m,l21600,21600e" filled="f">
                <v:path arrowok="t" fillok="f" o:connecttype="none"/>
                <o:lock v:ext="edit" shapetype="t"/>
              </v:shapetype>
              <v:shape id="Straight Arrow Connector 29" o:spid="_x0000_s1026" type="#_x0000_t32" style="position:absolute;margin-left:374.7pt;margin-top:6.55pt;width:53pt;height:0;flip:x;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7o8AEAANcDAAAOAAAAZHJzL2Uyb0RvYy54bWysU8tuGzEMvBfoPwi612sbcFIbXudgN+2h&#10;jwBNP4DRY1eAXhBVr/33pSTHSdtbUR8EijRHM+Ts9u7kLDuqhCb4ni9mc86UF0EaP/T8x+P9u/ec&#10;YQYvwQaven5WyO92b99sp7hRyzAGK1ViBOJxM8WejznHTdehGJUDnIWoPBV1SA4yXdPQyQQToTvb&#10;Lefzm24KScYUhEKk7KEV+a7ia61E/qY1qsxsz4lbrmeq51M5u90WNkOCOBpxoQH/wMKB8fToFeoA&#10;GdjPZP6CckakgEHnmQiuC1oboaoGUrOY/6Hm+whRVS00HIzXMeH/gxVfj3v/kGgMU8QNxodUVJx0&#10;ckxbEz/RTqsuYspOdWzn69jUKTNByZvb5Xp9y5l4LnUNoSDFhPmjCo6VoOeYE5hhzPvgPe0mpIYO&#10;x8+YiQM1PjeUZh/ujbV1Rdazqefr1XJF7wAZRVvIFLooCdUPnIEdyIEip8oXgzWydBccPOPeJnYE&#10;MgF5R4bpkbhzZgEzFUhQ/bXGEaRqf12vKN0cgpC/BNnSi/lznug26Mr8tyeLjAPg2FpqqSGNCuQH&#10;L1k+R/occjLgB6taLYOxL7VAfHlR7ZQkrorUlaiNyfoiTFWHX2b3ssASPQV5rnvtyo3cUzlenF7s&#10;+fpO8evvcfcLAAD//wMAUEsDBBQABgAIAAAAIQAW7asb3gAAAAkBAAAPAAAAZHJzL2Rvd25yZXYu&#10;eG1sTI9BS8NAEIXvgv9hGcGb3bS2tsZsigi9KAiNgva2zY5JanY2ZLZp/PeOeNDjvPfx5r1sPfpW&#10;DdhzE8jAdJKAQiqDa6gy8PqyuVqB4mjJ2TYQGvhChnV+fpbZ1IUTbXEoYqUkhDi1BuoYu1RrLmv0&#10;liehQxLvI/TeRjn7SrveniTct3qWJDfa24bkQ207fKix/CyO3sD7kgd+POz084afdkVzKMLsrTHm&#10;8mK8vwMVcYx/MPzUl+qQS6d9OJJj1RpYzm/ngopxPQUlwGqxEGH/K+g80/8X5N8AAAD//wMAUEsB&#10;Ai0AFAAGAAgAAAAhALaDOJL+AAAA4QEAABMAAAAAAAAAAAAAAAAAAAAAAFtDb250ZW50X1R5cGVz&#10;XS54bWxQSwECLQAUAAYACAAAACEAOP0h/9YAAACUAQAACwAAAAAAAAAAAAAAAAAvAQAAX3JlbHMv&#10;LnJlbHNQSwECLQAUAAYACAAAACEAQwIu6PABAADXAwAADgAAAAAAAAAAAAAAAAAuAgAAZHJzL2Uy&#10;b0RvYy54bWxQSwECLQAUAAYACAAAACEAFu2rG94AAAAJAQAADwAAAAAAAAAAAAAAAABKBAAAZHJz&#10;L2Rvd25yZXYueG1sUEsFBgAAAAAEAAQA8wAAAFUFAAAAAA==&#10;">
                <v:stroke startarrow="block" endarrow="oval"/>
              </v:shape>
            </w:pict>
          </mc:Fallback>
        </mc:AlternateContent>
      </w:r>
    </w:p>
    <w:p w14:paraId="63439776" w14:textId="77777777" w:rsidR="00444E4B" w:rsidRPr="0031586C" w:rsidRDefault="00444E4B" w:rsidP="00444E4B">
      <w:pPr>
        <w:rPr>
          <w:rFonts w:eastAsia="Malgun Gothic"/>
          <w:lang w:eastAsia="en-US"/>
        </w:rPr>
      </w:pPr>
    </w:p>
    <w:p w14:paraId="33167072" w14:textId="77777777" w:rsidR="00444E4B" w:rsidRPr="0031586C" w:rsidRDefault="00444E4B" w:rsidP="00444E4B">
      <w:pPr>
        <w:rPr>
          <w:rFonts w:eastAsia="Malgun Gothic"/>
          <w:lang w:eastAsia="en-US"/>
        </w:rPr>
      </w:pPr>
    </w:p>
    <w:p w14:paraId="7EE49270" w14:textId="77777777" w:rsidR="00444E4B" w:rsidRPr="0031586C" w:rsidRDefault="00444E4B" w:rsidP="00444E4B">
      <w:pPr>
        <w:rPr>
          <w:rFonts w:eastAsia="Malgun Gothic"/>
          <w:lang w:eastAsia="en-US"/>
        </w:rPr>
      </w:pPr>
      <w:r w:rsidRPr="00743BAD">
        <w:rPr>
          <w:rFonts w:eastAsia="Malgun Gothic"/>
          <w:noProof/>
          <w:lang w:eastAsia="zh-CN"/>
        </w:rPr>
        <mc:AlternateContent>
          <mc:Choice Requires="wps">
            <w:drawing>
              <wp:anchor distT="0" distB="0" distL="114300" distR="114300" simplePos="0" relativeHeight="251658253" behindDoc="0" locked="0" layoutInCell="1" allowOverlap="1" wp14:anchorId="63194234" wp14:editId="5B0DB030">
                <wp:simplePos x="0" y="0"/>
                <wp:positionH relativeFrom="column">
                  <wp:posOffset>2863850</wp:posOffset>
                </wp:positionH>
                <wp:positionV relativeFrom="paragraph">
                  <wp:posOffset>19685</wp:posOffset>
                </wp:positionV>
                <wp:extent cx="2099310" cy="570865"/>
                <wp:effectExtent l="38100" t="38100" r="15240" b="19685"/>
                <wp:wrapNone/>
                <wp:docPr id="30" name="Straight Arrow Connector 30"/>
                <wp:cNvGraphicFramePr/>
                <a:graphic xmlns:a="http://schemas.openxmlformats.org/drawingml/2006/main">
                  <a:graphicData uri="http://schemas.microsoft.com/office/word/2010/wordprocessingShape">
                    <wps:wsp>
                      <wps:cNvCnPr/>
                      <wps:spPr>
                        <a:xfrm flipH="1" flipV="1">
                          <a:off x="0" y="0"/>
                          <a:ext cx="2099310" cy="570865"/>
                        </a:xfrm>
                        <a:prstGeom prst="straightConnector1">
                          <a:avLst/>
                        </a:prstGeom>
                        <a:noFill/>
                        <a:ln w="9525" cap="flat" cmpd="sng" algn="ctr">
                          <a:solidFill>
                            <a:sysClr val="windowText" lastClr="000000">
                              <a:shade val="95000"/>
                              <a:satMod val="105000"/>
                            </a:sysClr>
                          </a:solidFill>
                          <a:prstDash val="solid"/>
                          <a:tailEnd type="oval"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B061055" id="Straight Arrow Connector 30" o:spid="_x0000_s1026" type="#_x0000_t32" style="position:absolute;margin-left:225.5pt;margin-top:1.55pt;width:165.3pt;height:44.95pt;flip:x 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Qr8QEAAMsDAAAOAAAAZHJzL2Uyb0RvYy54bWysU8tuGzEMvBfoPwi617t24TQ2vM7BbtpD&#10;HwGa9M7osStAKwmi6rX/vpTkOGl7C+qDQJHmaIac3dwcR8sOKqLxruPzWcuZcsJL4/qOP9zfvrvm&#10;DBM4CdY71fGTQn6zfftmM4W1WvjBW6kiIxCH6yl0fEgprJsGxaBGwJkPylFR+zhComvsGxlhIvTR&#10;Nou2vWomH2WIXihEyu5rkW8LvtZKpO9ao0rMdpy4pXLGcj7ms9luYN1HCIMRZxrwChYjGEePXqD2&#10;kID9iuYfqNGI6NHrNBN+bLzWRqiigdTM27/U/BggqKKFhoPhMib8f7Di22Hn7iKNYQq4xnAXs4qj&#10;jiPT1oTPtFNeop85yjXizI5lgKfLANUxMUHJRbtavZ/TnAXVlh/a66tlnnBTEXN3iJg+KT+yHHQc&#10;UwTTD2nnnaNd+VjfgMMXTLXxqSE3O39rrC0rs45NHV8tF0t6DMg42kKicAySUF3PGdieHClSLKzR&#10;WyNzd8bBE+5sZAcgU5CXpJ/uSQFnFjBRgWSVX20cQKr619WS0tUxCOmrlzU9b5/ypLNCF8l/PJll&#10;7AGH2lJKFSmBsR+dZOkU6PPwxIlnZaOSxEeRghzVUViXyavi6vN8npeWo0cvT2WXTb6RYwqPs7uz&#10;JV/eKX75DW5/AwAA//8DAFBLAwQUAAYACAAAACEAsyGWc94AAAAIAQAADwAAAGRycy9kb3ducmV2&#10;LnhtbEyPzU7DMBCE70i8g7VI3KgTAqUN2VQVoZfeKK16dZMlCdjrKHZ+eHvMCY6jGc18k21mo8VI&#10;vWstI8SLCARxaauWa4Tj++5uBcJ5xZXSlgnhmxxs8uurTKWVnfiNxoOvRShhlyqExvsuldKVDRnl&#10;FrYjDt6H7Y3yQfa1rHo1hXKj5X0ULaVRLYeFRnX00lD5dRgMwinZbff7cT3oqTiO+lx86va1QLy9&#10;mbfPIDzN/i8Mv/gBHfLAdLEDV05ohIfHOHzxCEkMIvhPq3gJ4oKwTiKQeSb/H8h/AAAA//8DAFBL&#10;AQItABQABgAIAAAAIQC2gziS/gAAAOEBAAATAAAAAAAAAAAAAAAAAAAAAABbQ29udGVudF9UeXBl&#10;c10ueG1sUEsBAi0AFAAGAAgAAAAhADj9If/WAAAAlAEAAAsAAAAAAAAAAAAAAAAALwEAAF9yZWxz&#10;Ly5yZWxzUEsBAi0AFAAGAAgAAAAhAKF2VCvxAQAAywMAAA4AAAAAAAAAAAAAAAAALgIAAGRycy9l&#10;Mm9Eb2MueG1sUEsBAi0AFAAGAAgAAAAhALMhlnPeAAAACAEAAA8AAAAAAAAAAAAAAAAASwQAAGRy&#10;cy9kb3ducmV2LnhtbFBLBQYAAAAABAAEAPMAAABWBQAAAAA=&#10;">
                <v:stroke endarrow="oval"/>
              </v:shape>
            </w:pict>
          </mc:Fallback>
        </mc:AlternateContent>
      </w:r>
      <w:r w:rsidRPr="00743BAD">
        <w:rPr>
          <w:rFonts w:eastAsia="Malgun Gothic"/>
          <w:noProof/>
          <w:color w:val="0070C0"/>
          <w:lang w:eastAsia="zh-CN"/>
        </w:rPr>
        <mc:AlternateContent>
          <mc:Choice Requires="wps">
            <w:drawing>
              <wp:anchor distT="0" distB="0" distL="114300" distR="114300" simplePos="0" relativeHeight="251658250" behindDoc="0" locked="0" layoutInCell="1" allowOverlap="1" wp14:anchorId="372CFF79" wp14:editId="54519D39">
                <wp:simplePos x="0" y="0"/>
                <wp:positionH relativeFrom="column">
                  <wp:posOffset>2563495</wp:posOffset>
                </wp:positionH>
                <wp:positionV relativeFrom="paragraph">
                  <wp:posOffset>93345</wp:posOffset>
                </wp:positionV>
                <wp:extent cx="299720" cy="27051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99720" cy="270510"/>
                        </a:xfrm>
                        <a:prstGeom prst="rect">
                          <a:avLst/>
                        </a:prstGeom>
                        <a:noFill/>
                        <a:ln w="6350">
                          <a:noFill/>
                        </a:ln>
                        <a:effectLst/>
                      </wps:spPr>
                      <wps:txbx>
                        <w:txbxContent>
                          <w:p w14:paraId="396FD1C2" w14:textId="77777777" w:rsidR="0001741B" w:rsidRPr="00343B2A" w:rsidRDefault="0001741B" w:rsidP="00444E4B">
                            <w:pPr>
                              <w:rPr>
                                <w:b/>
                              </w:rPr>
                            </w:pPr>
                            <w:r>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CFF79" id="Text Box 31" o:spid="_x0000_s1027" type="#_x0000_t202" style="position:absolute;margin-left:201.85pt;margin-top:7.35pt;width:23.6pt;height:21.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FPHgIAAEAEAAAOAAAAZHJzL2Uyb0RvYy54bWysU01vGyEQvVfqf0Dc6127dlJbXkduIleV&#10;oiSSU+WMWfCuxDJ0wN51f30H1l9Ke6p6gYEZ5uO9x/yuawzbK/Q12IIPBzlnykooa7st+I/X1acv&#10;nPkgbCkMWFXwg/L8bvHxw7x1MzWCCkypkFES62etK3gVgptlmZeVaoQfgFOWnBqwEYGOuM1KFC1l&#10;b0w2yvObrAUsHYJU3tPtQ+/ki5RfayXDs9ZeBWYKTr2FtGJaN3HNFnMx26JwVS2PbYh/6KIRtaWi&#10;51QPIgi2w/qPVE0tETzoMJDQZKB1LVWagaYZ5u+mWVfCqTQLgePdGSb//9LKp/3avSAL3VfoiMAI&#10;SOv8zNNlnKfT2MSdOmXkJwgPZ9hUF5iky9F0ejsijyTX6DafDBOs2eWxQx++KWhYNAqOxEoCS+wf&#10;faCCFHoKibUsrGpjEjPGsrbgN58neXpw9tALY2OsShwf01waj1boNh2ry6uhNlAeaFaEXgbeyVVN&#10;HT0KH14EEu80BGk5PNOiDVBlOFqcVYC//nYf44kO8nLWko4K7n/uBCrOzHdLRE2H43EUXjqMJwko&#10;vPZsrj1219wDSXVIv8bJZNJjDOZkaoTmjSS/jFXJJayk2gUPJ/M+9OqmLyPVcpmCSGpOhEe7djKm&#10;jrhFvF+7N4HuSEogNp/gpDgxe8dNH9uzs9wF0HUiLuLco0osxgPJNPF5/FLxH1yfU9Tl4y9+AwAA&#10;//8DAFBLAwQUAAYACAAAACEAUMT4HuEAAAAJAQAADwAAAGRycy9kb3ducmV2LnhtbEyPwU7DMAyG&#10;70i8Q2Qkbixha9nWNZ2mShMSYoeNXbilTdZWJE5psq3w9JgTnCzr//T7c74enWUXM4TOo4THiQBm&#10;sPa6w0bC8W37sAAWokKtrEcj4csEWBe3N7nKtL/i3lwOsWFUgiFTEtoY+4zzULfGqTDxvUHKTn5w&#10;KtI6NFwP6krlzvKpEE/cqQ7pQqt6U7am/jicnYSXcrtT+2rqFt+2fH49bfrP43sq5f3duFkBi2aM&#10;fzD86pM6FORU+TPqwKyERMzmhFKQ0CQgScUSWCUhnc+AFzn//0HxAwAA//8DAFBLAQItABQABgAI&#10;AAAAIQC2gziS/gAAAOEBAAATAAAAAAAAAAAAAAAAAAAAAABbQ29udGVudF9UeXBlc10ueG1sUEsB&#10;Ai0AFAAGAAgAAAAhADj9If/WAAAAlAEAAAsAAAAAAAAAAAAAAAAALwEAAF9yZWxzLy5yZWxzUEsB&#10;Ai0AFAAGAAgAAAAhAKUs0U8eAgAAQAQAAA4AAAAAAAAAAAAAAAAALgIAAGRycy9lMm9Eb2MueG1s&#10;UEsBAi0AFAAGAAgAAAAhAFDE+B7hAAAACQEAAA8AAAAAAAAAAAAAAAAAeAQAAGRycy9kb3ducmV2&#10;LnhtbFBLBQYAAAAABAAEAPMAAACGBQAAAAA=&#10;" filled="f" stroked="f" strokeweight=".5pt">
                <v:textbox>
                  <w:txbxContent>
                    <w:p w14:paraId="396FD1C2" w14:textId="77777777" w:rsidR="0001741B" w:rsidRPr="00343B2A" w:rsidRDefault="0001741B" w:rsidP="00444E4B">
                      <w:pPr>
                        <w:rPr>
                          <w:b/>
                        </w:rPr>
                      </w:pPr>
                      <w:r>
                        <w:rPr>
                          <w:b/>
                        </w:rPr>
                        <w:t>2</w:t>
                      </w:r>
                    </w:p>
                  </w:txbxContent>
                </v:textbox>
              </v:shape>
            </w:pict>
          </mc:Fallback>
        </mc:AlternateContent>
      </w:r>
    </w:p>
    <w:p w14:paraId="21D2C867" w14:textId="77777777" w:rsidR="00444E4B" w:rsidRPr="0031586C" w:rsidRDefault="00444E4B" w:rsidP="00444E4B">
      <w:pPr>
        <w:rPr>
          <w:rFonts w:eastAsia="Malgun Gothic"/>
          <w:lang w:eastAsia="en-US"/>
        </w:rPr>
      </w:pPr>
      <w:r w:rsidRPr="00743BAD">
        <w:rPr>
          <w:rFonts w:eastAsia="Malgun Gothic"/>
          <w:noProof/>
          <w:lang w:eastAsia="zh-CN"/>
        </w:rPr>
        <mc:AlternateContent>
          <mc:Choice Requires="wps">
            <w:drawing>
              <wp:anchor distT="0" distB="0" distL="114300" distR="114300" simplePos="0" relativeHeight="251658249" behindDoc="0" locked="0" layoutInCell="1" allowOverlap="1" wp14:anchorId="5A096C7F" wp14:editId="36942758">
                <wp:simplePos x="0" y="0"/>
                <wp:positionH relativeFrom="column">
                  <wp:posOffset>2564436</wp:posOffset>
                </wp:positionH>
                <wp:positionV relativeFrom="paragraph">
                  <wp:posOffset>139065</wp:posOffset>
                </wp:positionV>
                <wp:extent cx="1521027" cy="1104595"/>
                <wp:effectExtent l="38100" t="38100" r="22225" b="19685"/>
                <wp:wrapNone/>
                <wp:docPr id="32" name="Straight Connector 32"/>
                <wp:cNvGraphicFramePr/>
                <a:graphic xmlns:a="http://schemas.openxmlformats.org/drawingml/2006/main">
                  <a:graphicData uri="http://schemas.microsoft.com/office/word/2010/wordprocessingShape">
                    <wps:wsp>
                      <wps:cNvCnPr/>
                      <wps:spPr>
                        <a:xfrm flipH="1" flipV="1">
                          <a:off x="0" y="0"/>
                          <a:ext cx="1521027" cy="1104595"/>
                        </a:xfrm>
                        <a:prstGeom prst="line">
                          <a:avLst/>
                        </a:prstGeom>
                        <a:noFill/>
                        <a:ln w="9525" cap="flat" cmpd="sng" algn="ctr">
                          <a:solidFill>
                            <a:sysClr val="windowText" lastClr="000000">
                              <a:shade val="95000"/>
                              <a:satMod val="105000"/>
                            </a:sysClr>
                          </a:solidFill>
                          <a:prstDash val="solid"/>
                          <a:headEnd type="none"/>
                          <a:tailEnd type="oval"/>
                        </a:ln>
                        <a:effectLst/>
                      </wps:spPr>
                      <wps:bodyPr/>
                    </wps:wsp>
                  </a:graphicData>
                </a:graphic>
                <wp14:sizeRelH relativeFrom="margin">
                  <wp14:pctWidth>0</wp14:pctWidth>
                </wp14:sizeRelH>
                <wp14:sizeRelV relativeFrom="margin">
                  <wp14:pctHeight>0</wp14:pctHeight>
                </wp14:sizeRelV>
              </wp:anchor>
            </w:drawing>
          </mc:Choice>
          <mc:Fallback>
            <w:pict>
              <v:line w14:anchorId="3FE842F6" id="Straight Connector 32" o:spid="_x0000_s1026" style="position:absolute;flip:x 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9pt,10.95pt" to="321.65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qb6QEAAMQDAAAOAAAAZHJzL2Uyb0RvYy54bWysU02P0zAQvSPxHyzf2SQVARo13cOWhQMf&#10;K7Fwn/VHY8mxLY9p2n/P2O52F7ghcrDGbzwv88bPm+vjbNlBRTTejby7ajlTTnhp3H7k3+9vX73j&#10;DBM4CdY7NfKTQn69fflis4RBrfzkrVSREYnDYQkjn1IKQ9OgmNQMeOWDcpTUPs6QaBv3jYywEPts&#10;m1XbvmkWH2WIXihEQnc1ybeFX2sl0letUSVmR069pbLGsj7ktdluYNhHCJMR5zbgH7qYwTj66YVq&#10;BwnYz2j+opqNiB69TlfCz43X2ghVNJCarv1DzbcJgipaaDgYLmPC/0crvhxu3F2kMSwBBwx3Mas4&#10;6jgzbU34SHfKS/QjRzlHPbNjGeDpMkB1TEwQ2PWrrl295UxQruva1/26zyNuKmUuDxHTB+VnloOR&#10;W+OyQhjg8AlTPfp4JMPO3xpryy1Zx5aRr/tVT/xAXtEWEoVzkCNHt+cM7J5MKFIsjOitkbk68+AJ&#10;b2xkByAfkH2kX+6pac4sYKIEKSlfLZxAqnp03RNcTYKQPntZ4a59xElZpS4if/tllrEDnGpJSVWm&#10;SYF87yRLp0AvwtG7qHgCY59wT72eZ2ddlqCKnc9TerqtHD14eSqX2OQdWaV0c7Z19uLzPcXPH9/2&#10;FwAAAP//AwBQSwMEFAAGAAgAAAAhAHRzZx3hAAAACgEAAA8AAABkcnMvZG93bnJldi54bWxMj0FO&#10;wzAQRfdI3MEaJDYVddqUioQ4FaqEgEWRaDmAEw9J1Hgc2W6acnqGFSxH/+n/N8Vmsr0Y0YfOkYLF&#10;PAGBVDvTUaPg8/B89wAiRE1G945QwQUDbMrrq0Lnxp3pA8d9bASXUMi1gjbGIZcy1C1aHeZuQOLs&#10;y3mrI5++kcbrM5fbXi6TZC2t7ogXWj3gtsX6uD9ZBS9v3+9mO/rjbDerXi9hot4eUqVub6anRxAR&#10;p/gHw68+q0PJTpU7kQmiV7BKUlaPCpaLDAQD61WagqiYzO4zkGUh/79Q/gAAAP//AwBQSwECLQAU&#10;AAYACAAAACEAtoM4kv4AAADhAQAAEwAAAAAAAAAAAAAAAAAAAAAAW0NvbnRlbnRfVHlwZXNdLnht&#10;bFBLAQItABQABgAIAAAAIQA4/SH/1gAAAJQBAAALAAAAAAAAAAAAAAAAAC8BAABfcmVscy8ucmVs&#10;c1BLAQItABQABgAIAAAAIQCo9Bqb6QEAAMQDAAAOAAAAAAAAAAAAAAAAAC4CAABkcnMvZTJvRG9j&#10;LnhtbFBLAQItABQABgAIAAAAIQB0c2cd4QAAAAoBAAAPAAAAAAAAAAAAAAAAAEMEAABkcnMvZG93&#10;bnJldi54bWxQSwUGAAAAAAQABADzAAAAUQUAAAAA&#10;">
                <v:stroke endarrow="oval"/>
              </v:line>
            </w:pict>
          </mc:Fallback>
        </mc:AlternateContent>
      </w:r>
    </w:p>
    <w:p w14:paraId="2E5ED8AF" w14:textId="77777777" w:rsidR="00444E4B" w:rsidRPr="0031586C" w:rsidRDefault="00444E4B" w:rsidP="00444E4B">
      <w:pPr>
        <w:rPr>
          <w:rFonts w:eastAsia="Malgun Gothic"/>
          <w:lang w:eastAsia="en-US"/>
        </w:rPr>
      </w:pPr>
      <w:r w:rsidRPr="00743BAD">
        <w:rPr>
          <w:rFonts w:eastAsia="Malgun Gothic"/>
          <w:noProof/>
          <w:lang w:eastAsia="zh-CN"/>
        </w:rPr>
        <mc:AlternateContent>
          <mc:Choice Requires="wps">
            <w:drawing>
              <wp:anchor distT="0" distB="0" distL="114300" distR="114300" simplePos="0" relativeHeight="251658254" behindDoc="0" locked="0" layoutInCell="1" allowOverlap="1" wp14:anchorId="6CB62153" wp14:editId="22295C7F">
                <wp:simplePos x="0" y="0"/>
                <wp:positionH relativeFrom="column">
                  <wp:posOffset>4963820</wp:posOffset>
                </wp:positionH>
                <wp:positionV relativeFrom="paragraph">
                  <wp:posOffset>147599</wp:posOffset>
                </wp:positionV>
                <wp:extent cx="512064" cy="27051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512064" cy="270510"/>
                        </a:xfrm>
                        <a:prstGeom prst="rect">
                          <a:avLst/>
                        </a:prstGeom>
                        <a:noFill/>
                        <a:ln w="6350">
                          <a:noFill/>
                        </a:ln>
                        <a:effectLst/>
                      </wps:spPr>
                      <wps:txbx>
                        <w:txbxContent>
                          <w:p w14:paraId="452F2439" w14:textId="77777777" w:rsidR="0001741B" w:rsidRPr="00343B2A" w:rsidRDefault="0001741B" w:rsidP="00444E4B">
                            <w:pPr>
                              <w:rPr>
                                <w:b/>
                              </w:rPr>
                            </w:pPr>
                            <w:r w:rsidRPr="00343B2A">
                              <w:rPr>
                                <w:b/>
                              </w:rPr>
                              <w:t>1</w:t>
                            </w:r>
                            <w:r>
                              <w:rPr>
                                <w:b/>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62153" id="Text Box 33" o:spid="_x0000_s1028" type="#_x0000_t202" style="position:absolute;margin-left:390.85pt;margin-top:11.6pt;width:40.3pt;height:21.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XVQIQIAAEAEAAAOAAAAZHJzL2Uyb0RvYy54bWysU8tu2zAQvBfoPxC815Jc20k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bQY57MJJRxD45t8WiRYs8vP1vnwTUBLolFRh6wksNj+&#10;0QdsiKmnlNjLwEppnZjRhnQVnX2e5umHcwT/0CbmisTxscxl8GiFftMTVeNMp6U2UB9wVweDDLzl&#10;K4UTPTIfXphD3nE91HJ4xkNqwM5wtChpwP36233MRzowSkmHOqqo/7ljTlCivxsk6ksxmUThJWcy&#10;vRmj464jm+uI2bX3gFIt8NVYnsyYH/TJlA7aN5T8MnbFEDMce1c0nMz7MKgbnwwXy2VKQqlZFh7N&#10;2vJYOuIW8X7t35izR1ICsvkEJ8Wx8h03Q+7AznIXQKpEXMR5QBVZjA7KNPF5fFLxHVz7Kevy8Be/&#10;AQAA//8DAFBLAwQUAAYACAAAACEAujZRzuEAAAAJAQAADwAAAGRycy9kb3ducmV2LnhtbEyPwU7D&#10;MBBE70j8g7WVuFGnqZpaIU5VRaqQEBxaeuG2id0kqr0OsdsGvh5zguNqnmbeFpvJGnbVo+8dSVjM&#10;E2CaGqd6aiUc33ePApgPSAqNIy3hS3vYlPd3BebK3Wivr4fQslhCPkcJXQhDzrlvOm3Rz92gKWYn&#10;N1oM8Rxbrka8xXJreJokGbfYU1zocNBVp5vz4WIlvFS7N9zXqRXfpnp+PW2Hz+PHSsqH2bR9Ahb0&#10;FP5g+NWP6lBGp9pdSHlmJKzFYh1RCekyBRYBkaVLYLWEbCWAlwX//0H5AwAA//8DAFBLAQItABQA&#10;BgAIAAAAIQC2gziS/gAAAOEBAAATAAAAAAAAAAAAAAAAAAAAAABbQ29udGVudF9UeXBlc10ueG1s&#10;UEsBAi0AFAAGAAgAAAAhADj9If/WAAAAlAEAAAsAAAAAAAAAAAAAAAAALwEAAF9yZWxzLy5yZWxz&#10;UEsBAi0AFAAGAAgAAAAhAHR9dVAhAgAAQAQAAA4AAAAAAAAAAAAAAAAALgIAAGRycy9lMm9Eb2Mu&#10;eG1sUEsBAi0AFAAGAAgAAAAhALo2Uc7hAAAACQEAAA8AAAAAAAAAAAAAAAAAewQAAGRycy9kb3du&#10;cmV2LnhtbFBLBQYAAAAABAAEAPMAAACJBQAAAAA=&#10;" filled="f" stroked="f" strokeweight=".5pt">
                <v:textbox>
                  <w:txbxContent>
                    <w:p w14:paraId="452F2439" w14:textId="77777777" w:rsidR="0001741B" w:rsidRPr="00343B2A" w:rsidRDefault="0001741B" w:rsidP="00444E4B">
                      <w:pPr>
                        <w:rPr>
                          <w:b/>
                        </w:rPr>
                      </w:pPr>
                      <w:r w:rsidRPr="00343B2A">
                        <w:rPr>
                          <w:b/>
                        </w:rPr>
                        <w:t>1</w:t>
                      </w:r>
                      <w:r>
                        <w:rPr>
                          <w:b/>
                        </w:rPr>
                        <w:t>0</w:t>
                      </w:r>
                    </w:p>
                  </w:txbxContent>
                </v:textbox>
              </v:shape>
            </w:pict>
          </mc:Fallback>
        </mc:AlternateContent>
      </w:r>
    </w:p>
    <w:p w14:paraId="07AB6D12" w14:textId="77777777" w:rsidR="00444E4B" w:rsidRPr="0031586C" w:rsidRDefault="00444E4B" w:rsidP="00444E4B">
      <w:pPr>
        <w:rPr>
          <w:rFonts w:eastAsia="Malgun Gothic"/>
          <w:lang w:eastAsia="en-US"/>
        </w:rPr>
      </w:pPr>
      <w:r w:rsidRPr="00743BAD">
        <w:rPr>
          <w:rFonts w:eastAsia="Malgun Gothic"/>
          <w:noProof/>
          <w:lang w:eastAsia="zh-CN"/>
        </w:rPr>
        <mc:AlternateContent>
          <mc:Choice Requires="wps">
            <w:drawing>
              <wp:anchor distT="0" distB="0" distL="114300" distR="114300" simplePos="0" relativeHeight="251658242" behindDoc="0" locked="0" layoutInCell="1" allowOverlap="1" wp14:anchorId="27CE4AFB" wp14:editId="301F46AB">
                <wp:simplePos x="0" y="0"/>
                <wp:positionH relativeFrom="column">
                  <wp:posOffset>1173429</wp:posOffset>
                </wp:positionH>
                <wp:positionV relativeFrom="paragraph">
                  <wp:posOffset>46407</wp:posOffset>
                </wp:positionV>
                <wp:extent cx="0" cy="804671"/>
                <wp:effectExtent l="38100" t="38100" r="57150" b="14605"/>
                <wp:wrapNone/>
                <wp:docPr id="34" name="Straight Arrow Connector 34"/>
                <wp:cNvGraphicFramePr/>
                <a:graphic xmlns:a="http://schemas.openxmlformats.org/drawingml/2006/main">
                  <a:graphicData uri="http://schemas.microsoft.com/office/word/2010/wordprocessingShape">
                    <wps:wsp>
                      <wps:cNvCnPr/>
                      <wps:spPr>
                        <a:xfrm flipV="1">
                          <a:off x="0" y="0"/>
                          <a:ext cx="0" cy="804671"/>
                        </a:xfrm>
                        <a:prstGeom prst="straightConnector1">
                          <a:avLst/>
                        </a:prstGeom>
                        <a:noFill/>
                        <a:ln w="9525" cap="flat" cmpd="sng" algn="ctr">
                          <a:solidFill>
                            <a:sysClr val="windowText" lastClr="000000">
                              <a:shade val="95000"/>
                              <a:satMod val="105000"/>
                            </a:sysClr>
                          </a:solidFill>
                          <a:prstDash val="solid"/>
                          <a:tailEnd type="oval"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249F4C3" id="Straight Arrow Connector 34" o:spid="_x0000_s1026" type="#_x0000_t32" style="position:absolute;margin-left:92.4pt;margin-top:3.65pt;width:0;height:63.3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v45AEAALsDAAAOAAAAZHJzL2Uyb0RvYy54bWysU01vEzEQvSPxHyzfyW4iUtoomx4SyoWP&#10;ShTuU3/sWvKXPCab/HvGdhsK3BB7sMbjnef3Zp63tydn2VElNMEPfLnoOVNeBGn8OPBvD3dvrjnD&#10;DF6CDV4N/KyQ3+5ev9rOcaNWYQpWqsQIxONmjgOfco6brkMxKQe4CFF5OtQhOci0TWMnE8yE7my3&#10;6vurbg5JxhSEQqTsoR3yXcXXWon8RWtUmdmBE7dc11TXx7J2uy1sxgRxMuKJBvwDCwfG06UXqANk&#10;YD+S+QvKGZECBp0XIrguaG2EqhpIzbL/Q83XCaKqWqg5GC9twv8HKz4f9/4+URvmiBuM96moOOnk&#10;mLYmfqeZVl3ElJ1q286XtqlTZqIlBWWv+7dX75alo11DKEgxYf6ggmMlGDjmBGac8j54T7MJqaHD&#10;8SPmVvhcUIp9uDPW1hFZz+aB36xXa84EkFG0hUyhi5JQ/cgZ2JEcKHKqfDFYI0t1wcEz7m1iRyAT&#10;kHdkmB+IO2cWMNMBCapfK5xAqvbrzZrSzSEI+VOQLb3sn/Oks0FXyb9dWWQcAKdWUo8aUgZj33vJ&#10;8jnScwjEiRdlTknio0hBiVorrC/kVXXxU39+DalEj0Ge6+y6siOHVB5Pbi4WfLmn+OWb2/0EAAD/&#10;/wMAUEsDBBQABgAIAAAAIQBelAia2wAAAAkBAAAPAAAAZHJzL2Rvd25yZXYueG1sTI/BTsMwDIbv&#10;SLxDZCQuiCVsFUyl6YSQOHBAYgNx9hrTVDRO1KRb+/ZkXNjNn37r9+dqM7leHGiInWcNdwsFgrjx&#10;puNWw+fHy+0aREzIBnvPpGGmCJv68qLC0vgjb+mwS63IJRxL1GBTCqWUsbHkMC58IM7Ztx8cpoxD&#10;K82Ax1zuerlU6l467DhfsBjo2VLzsxudBvUe2I7L7VcoGO1r/zbf+G7W+vpqenoEkWhK/8tw0s/q&#10;UGenvR/ZRNFnXhdZPWl4WIE45X+8z8OqUCDrSp5/UP8CAAD//wMAUEsBAi0AFAAGAAgAAAAhALaD&#10;OJL+AAAA4QEAABMAAAAAAAAAAAAAAAAAAAAAAFtDb250ZW50X1R5cGVzXS54bWxQSwECLQAUAAYA&#10;CAAAACEAOP0h/9YAAACUAQAACwAAAAAAAAAAAAAAAAAvAQAAX3JlbHMvLnJlbHNQSwECLQAUAAYA&#10;CAAAACEAMxrb+OQBAAC7AwAADgAAAAAAAAAAAAAAAAAuAgAAZHJzL2Uyb0RvYy54bWxQSwECLQAU&#10;AAYACAAAACEAXpQImtsAAAAJAQAADwAAAAAAAAAAAAAAAAA+BAAAZHJzL2Rvd25yZXYueG1sUEsF&#10;BgAAAAAEAAQA8wAAAEYFAAAAAA==&#10;">
                <v:stroke endarrow="oval"/>
              </v:shape>
            </w:pict>
          </mc:Fallback>
        </mc:AlternateContent>
      </w:r>
    </w:p>
    <w:p w14:paraId="5684078E" w14:textId="77777777" w:rsidR="00444E4B" w:rsidRPr="0031586C" w:rsidRDefault="00444E4B" w:rsidP="00444E4B">
      <w:pPr>
        <w:rPr>
          <w:rFonts w:eastAsia="Malgun Gothic"/>
          <w:lang w:eastAsia="en-US"/>
        </w:rPr>
      </w:pPr>
    </w:p>
    <w:p w14:paraId="2222BF62" w14:textId="77777777" w:rsidR="00444E4B" w:rsidRPr="0031586C" w:rsidRDefault="00444E4B" w:rsidP="00444E4B">
      <w:pPr>
        <w:rPr>
          <w:rFonts w:eastAsia="Malgun Gothic"/>
          <w:lang w:eastAsia="en-US"/>
        </w:rPr>
      </w:pPr>
      <w:r w:rsidRPr="00743BAD">
        <w:rPr>
          <w:rFonts w:eastAsia="Malgun Gothic"/>
          <w:noProof/>
          <w:lang w:eastAsia="zh-CN"/>
        </w:rPr>
        <mc:AlternateContent>
          <mc:Choice Requires="wps">
            <w:drawing>
              <wp:anchor distT="0" distB="0" distL="114300" distR="114300" simplePos="0" relativeHeight="251658252" behindDoc="0" locked="0" layoutInCell="1" allowOverlap="1" wp14:anchorId="3AE6CC89" wp14:editId="4341895F">
                <wp:simplePos x="0" y="0"/>
                <wp:positionH relativeFrom="column">
                  <wp:posOffset>4551944</wp:posOffset>
                </wp:positionH>
                <wp:positionV relativeFrom="paragraph">
                  <wp:posOffset>86360</wp:posOffset>
                </wp:positionV>
                <wp:extent cx="643255" cy="270510"/>
                <wp:effectExtent l="0" t="0" r="0" b="0"/>
                <wp:wrapNone/>
                <wp:docPr id="28" name="Text Box 35"/>
                <wp:cNvGraphicFramePr/>
                <a:graphic xmlns:a="http://schemas.openxmlformats.org/drawingml/2006/main">
                  <a:graphicData uri="http://schemas.microsoft.com/office/word/2010/wordprocessingShape">
                    <wps:wsp>
                      <wps:cNvSpPr txBox="1"/>
                      <wps:spPr>
                        <a:xfrm>
                          <a:off x="0" y="0"/>
                          <a:ext cx="643255" cy="270510"/>
                        </a:xfrm>
                        <a:prstGeom prst="rect">
                          <a:avLst/>
                        </a:prstGeom>
                        <a:noFill/>
                        <a:ln w="6350">
                          <a:noFill/>
                        </a:ln>
                        <a:effectLst/>
                      </wps:spPr>
                      <wps:txbx>
                        <w:txbxContent>
                          <w:p w14:paraId="188A793A" w14:textId="77777777" w:rsidR="0001741B" w:rsidRPr="00343B2A" w:rsidRDefault="0001741B" w:rsidP="00444E4B">
                            <w:pPr>
                              <w:rPr>
                                <w:b/>
                              </w:rPr>
                            </w:pPr>
                            <w:r>
                              <w:rPr>
                                <w:b/>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6CC89" id="Text Box 35" o:spid="_x0000_s1029" type="#_x0000_t202" style="position:absolute;margin-left:358.4pt;margin-top:6.8pt;width:50.65pt;height:21.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lIQIAAEAEAAAOAAAAZHJzL2Uyb0RvYy54bWysU8lu2zAQvRfoPxC815K3pBUsB24CFwWM&#10;JIBT5ExTpEWA4rAkbcn9+g4pb0h7CnKhZjijWd57nN11jSZ74bwCU9LhIKdEGA6VMtuS/npZfvlK&#10;iQ/MVEyDESU9CE/v5p8/zVpbiBHUoCvhCBYxvmhtSesQbJFlnteiYX4AVhgMSnANC+i6bVY51mL1&#10;RmejPL/JWnCVdcCF93j70AfpPNWXUvDwJKUXgeiS4mwhnS6dm3hm8xkrto7ZWvHjGOwdUzRMGWx6&#10;LvXAAiM7p/4p1SjuwIMMAw5NBlIqLtIOuM0wf7PNumZWpF0QHG/PMPmPK8sf92v77EjovkOHBEZA&#10;WusLj5dxn066Jn5xUoJxhPBwhk10gXC8vJmMR9MpJRxDo9t8OkywZpefrfPhh4CGRKOkDllJYLH9&#10;ygdsiKmnlNjLwFJpnZjRhrTYYDzN0w/nCP6hTcwVieNjmcvg0QrdpiOqKun4tNQGqgPu6qCXgbd8&#10;qXCiFfPhmTnkHddDLYcnPKQG7AxHi5Ia3J//3cd8pAOjlLSoo5L63zvmBCX6p0Givg0nkyi85Eym&#10;tyN03HVkcx0xu+YeUKpDfDWWJzPmB30ypYPmFSW/iF0xxAzH3iUNJ/M+9OrGJ8PFYpGSUGqWhZVZ&#10;Wx5LR9wi3i/dK3P2SEpANh/hpDhWvOGmz+3ZWewCSJWIizj3qCKL0UGZJj6PTyq+g2s/ZV0e/vwv&#10;AAAA//8DAFBLAwQUAAYACAAAACEAamV+hOAAAAAJAQAADwAAAGRycy9kb3ducmV2LnhtbEyPQUvD&#10;QBSE74L/YXmCN7tJpDHEbEoJFEHsobUXby/Z1ySYfRuz2zb667ue9DjMMPNNsZrNIM40ud6ygngR&#10;gSBurO65VXB43zxkIJxH1jhYJgXf5GBV3t4UmGt74R2d974VoYRdjgo678dcStd0ZNAt7EgcvKOd&#10;DPogp1bqCS+h3AwyiaJUGuw5LHQ4UtVR87k/GQWv1WaLuzox2c9Qvbwd1+PX4WOp1P3dvH4G4Wn2&#10;f2H4xQ/oUAam2p5YOzEoeIrTgO6D8ZiCCIEszmIQtYJlmoAsC/n/QXkFAAD//wMAUEsBAi0AFAAG&#10;AAgAAAAhALaDOJL+AAAA4QEAABMAAAAAAAAAAAAAAAAAAAAAAFtDb250ZW50X1R5cGVzXS54bWxQ&#10;SwECLQAUAAYACAAAACEAOP0h/9YAAACUAQAACwAAAAAAAAAAAAAAAAAvAQAAX3JlbHMvLnJlbHNQ&#10;SwECLQAUAAYACAAAACEA3PsNZSECAABABAAADgAAAAAAAAAAAAAAAAAuAgAAZHJzL2Uyb0RvYy54&#10;bWxQSwECLQAUAAYACAAAACEAamV+hOAAAAAJAQAADwAAAAAAAAAAAAAAAAB7BAAAZHJzL2Rvd25y&#10;ZXYueG1sUEsFBgAAAAAEAAQA8wAAAIgFAAAAAA==&#10;" filled="f" stroked="f" strokeweight=".5pt">
                <v:textbox>
                  <w:txbxContent>
                    <w:p w14:paraId="188A793A" w14:textId="77777777" w:rsidR="0001741B" w:rsidRPr="00343B2A" w:rsidRDefault="0001741B" w:rsidP="00444E4B">
                      <w:pPr>
                        <w:rPr>
                          <w:b/>
                        </w:rPr>
                      </w:pPr>
                      <w:r>
                        <w:rPr>
                          <w:b/>
                        </w:rPr>
                        <w:t>9</w:t>
                      </w:r>
                    </w:p>
                  </w:txbxContent>
                </v:textbox>
              </v:shape>
            </w:pict>
          </mc:Fallback>
        </mc:AlternateContent>
      </w:r>
    </w:p>
    <w:p w14:paraId="2A14E28D" w14:textId="77777777" w:rsidR="00444E4B" w:rsidRPr="0031586C" w:rsidRDefault="00444E4B" w:rsidP="00444E4B">
      <w:pPr>
        <w:rPr>
          <w:rFonts w:eastAsia="Malgun Gothic"/>
          <w:lang w:eastAsia="en-US"/>
        </w:rPr>
      </w:pPr>
      <w:r w:rsidRPr="00743BAD">
        <w:rPr>
          <w:rFonts w:eastAsia="Malgun Gothic"/>
          <w:noProof/>
          <w:lang w:eastAsia="zh-CN"/>
        </w:rPr>
        <mc:AlternateContent>
          <mc:Choice Requires="wps">
            <w:drawing>
              <wp:anchor distT="0" distB="0" distL="114300" distR="114300" simplePos="0" relativeHeight="251658251" behindDoc="0" locked="0" layoutInCell="1" allowOverlap="1" wp14:anchorId="443FE70A" wp14:editId="628F4931">
                <wp:simplePos x="0" y="0"/>
                <wp:positionH relativeFrom="column">
                  <wp:posOffset>4257939</wp:posOffset>
                </wp:positionH>
                <wp:positionV relativeFrom="paragraph">
                  <wp:posOffset>58420</wp:posOffset>
                </wp:positionV>
                <wp:extent cx="294005" cy="0"/>
                <wp:effectExtent l="38100" t="38100" r="0" b="57150"/>
                <wp:wrapNone/>
                <wp:docPr id="36" name="Straight Arrow Connector 36"/>
                <wp:cNvGraphicFramePr/>
                <a:graphic xmlns:a="http://schemas.openxmlformats.org/drawingml/2006/main">
                  <a:graphicData uri="http://schemas.microsoft.com/office/word/2010/wordprocessingShape">
                    <wps:wsp>
                      <wps:cNvCnPr/>
                      <wps:spPr>
                        <a:xfrm flipH="1">
                          <a:off x="0" y="0"/>
                          <a:ext cx="294005" cy="0"/>
                        </a:xfrm>
                        <a:prstGeom prst="straightConnector1">
                          <a:avLst/>
                        </a:prstGeom>
                        <a:noFill/>
                        <a:ln w="9525" cap="flat" cmpd="sng" algn="ctr">
                          <a:solidFill>
                            <a:sysClr val="windowText" lastClr="000000">
                              <a:shade val="95000"/>
                              <a:satMod val="105000"/>
                            </a:sysClr>
                          </a:solidFill>
                          <a:prstDash val="solid"/>
                          <a:tailEnd type="oval"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9356F61" id="Straight Arrow Connector 36" o:spid="_x0000_s1026" type="#_x0000_t32" style="position:absolute;margin-left:335.25pt;margin-top:4.6pt;width:23.15pt;height:0;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fxr5QEAALsDAAAOAAAAZHJzL2Uyb0RvYy54bWysU8uOEzEQvCPxD5bvZCYRQWSUyR4SFg48&#10;VtrlA3ptz4wlv+Q2meTvadtJWOCGyMFqd6fLVd0127uTNeyoImrver5ctJwpJ7zUbuz596f7N+85&#10;wwROgvFO9fyskN/tXr/azqFTKz95I1VkBOKwm0PPp5RC1zQoJmUBFz4oR8XBRwuJrnFsZISZ0K1p&#10;Vm37rpl9lCF6oRApe6hFviv4w6BE+jYMqBIzPSduqZyxnM/5bHZb6MYIYdLiQgP+gYUF7ejRG9QB&#10;ErAfUf8FZbWIHv2QFsLbxg+DFqpoIDXL9g81jxMEVbTQcDDcxoT/D1Z8Pe7dQ6QxzAE7DA8xqzgN&#10;0bLB6PCJdlp0EVN2KmM738amTokJSq42b9t2zZm4lpqKkJFCxPRRecty0HNMEfQ4pb13jnbjY0WH&#10;42dMxIEarw252fl7bUxZkXFs7vlmvcrvABllMJAotEESqhs5AzOSA0WKhS96o2Xuzjh4xr2J7Ahk&#10;AvKO9PMTcefMACYqkKDyq40TSFX/ullTujoEIX3xsqaX7TVPdCt0Yf7bk1nGAXCqLaVUkRJo88FJ&#10;ls6BPgdPnHhWZpUkPooU5KiOwrhMXhUXX+bza0k5evbyXHbX5Bs5pPC4uDlb8OWd4pff3O4nAAAA&#10;//8DAFBLAwQUAAYACAAAACEAYEUtDtsAAAAHAQAADwAAAGRycy9kb3ducmV2LnhtbEyPMU/DMBSE&#10;dyT+g/WQWBC1G0FaQpwKITEwINGCOruxiSPsZyt22uTf82Ap4+lOd9/Vm8k7djRD6gNKWC4EMINt&#10;0D12Ej4/Xm7XwFJWqJULaCTMJsGmubyoVaXDCbfmuMsdoxJMlZJgc44V56m1xqu0CNEgeV9h8CqT&#10;HDquB3Wicu94IUTJveqRFqyK5tma9ns3egniPaIdi+0+3qGyr+5tvgn9LOX11fT0CCybKZ/D8ItP&#10;6NAQ0yGMqBNzEsqVuKeohIcCGPmrZUlXDn+aNzX/z9/8AAAA//8DAFBLAQItABQABgAIAAAAIQC2&#10;gziS/gAAAOEBAAATAAAAAAAAAAAAAAAAAAAAAABbQ29udGVudF9UeXBlc10ueG1sUEsBAi0AFAAG&#10;AAgAAAAhADj9If/WAAAAlAEAAAsAAAAAAAAAAAAAAAAALwEAAF9yZWxzLy5yZWxzUEsBAi0AFAAG&#10;AAgAAAAhADDd/GvlAQAAuwMAAA4AAAAAAAAAAAAAAAAALgIAAGRycy9lMm9Eb2MueG1sUEsBAi0A&#10;FAAGAAgAAAAhAGBFLQ7bAAAABwEAAA8AAAAAAAAAAAAAAAAAPwQAAGRycy9kb3ducmV2LnhtbFBL&#10;BQYAAAAABAAEAPMAAABHBQAAAAA=&#10;">
                <v:stroke endarrow="oval"/>
              </v:shape>
            </w:pict>
          </mc:Fallback>
        </mc:AlternateContent>
      </w:r>
    </w:p>
    <w:p w14:paraId="7E440DCA" w14:textId="77777777" w:rsidR="00444E4B" w:rsidRPr="0031586C" w:rsidRDefault="00444E4B" w:rsidP="00444E4B">
      <w:pPr>
        <w:rPr>
          <w:rFonts w:eastAsia="Malgun Gothic"/>
          <w:lang w:eastAsia="en-US"/>
        </w:rPr>
      </w:pPr>
      <w:r w:rsidRPr="00743BAD">
        <w:rPr>
          <w:rFonts w:eastAsia="Malgun Gothic"/>
          <w:noProof/>
          <w:color w:val="0070C0"/>
          <w:lang w:eastAsia="zh-CN"/>
        </w:rPr>
        <mc:AlternateContent>
          <mc:Choice Requires="wps">
            <w:drawing>
              <wp:anchor distT="0" distB="0" distL="114300" distR="114300" simplePos="0" relativeHeight="251658245" behindDoc="0" locked="0" layoutInCell="1" allowOverlap="1" wp14:anchorId="2DF7BF7C" wp14:editId="1479B3FE">
                <wp:simplePos x="0" y="0"/>
                <wp:positionH relativeFrom="column">
                  <wp:posOffset>2127885</wp:posOffset>
                </wp:positionH>
                <wp:positionV relativeFrom="paragraph">
                  <wp:posOffset>121285</wp:posOffset>
                </wp:positionV>
                <wp:extent cx="914400" cy="27051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14400" cy="270510"/>
                        </a:xfrm>
                        <a:prstGeom prst="rect">
                          <a:avLst/>
                        </a:prstGeom>
                        <a:noFill/>
                        <a:ln w="6350">
                          <a:noFill/>
                        </a:ln>
                        <a:effectLst/>
                      </wps:spPr>
                      <wps:txbx>
                        <w:txbxContent>
                          <w:p w14:paraId="66CFD5E4" w14:textId="77777777" w:rsidR="0001741B" w:rsidRPr="00343B2A" w:rsidRDefault="0001741B" w:rsidP="00444E4B">
                            <w:pPr>
                              <w:jc w:val="right"/>
                              <w:rPr>
                                <w:b/>
                              </w:rPr>
                            </w:pPr>
                            <w:r>
                              <w:rPr>
                                <w:b/>
                              </w:rPr>
                              <w:t>3, 4 &amp;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7BF7C" id="Text Box 37" o:spid="_x0000_s1030" type="#_x0000_t202" style="position:absolute;margin-left:167.55pt;margin-top:9.55pt;width:1in;height:21.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vM2HwIAAEAEAAAOAAAAZHJzL2Uyb0RvYy54bWysU8tu2zAQvBfoPxC815JcO0kFy4GbwEUB&#10;IwngFDnTFGkRoLgsSVtyv75Lyi+kPRW9UEvuah8zs7P7vtVkL5xXYCpajHJKhOFQK7Ot6I/X5ac7&#10;SnxgpmYajKjoQXh6P//4YdbZUoyhAV0LRzCJ8WVnK9qEYMss87wRLfMjsMKgU4JrWcCr22a1Yx1m&#10;b3U2zvObrANXWwdceI+vj4OTzlN+KQUPz1J6EYiuKPYW0unSuYlnNp+xcuuYbRQ/tsH+oYuWKYNF&#10;z6keWWBk59QfqVrFHXiQYcShzUBKxUWaAacp8nfTrBtmRZoFwfH2DJP/f2n5035tXxwJ/VfokcAI&#10;SGd96fExztNL18YvdkrQjxAezrCJPhCOj1+KySRHD0fX+DafFgnW7PKzdT58E9CSaFTUISsJLLZf&#10;+YAFMfQUEmsZWCqtEzPakK6iN5+nefrh7ME/tImxInF8THNpPFqh3/RE1RWdnIbaQH3AWR0MMvCW&#10;LxV2tGI+vDCHvOMQqOXwjIfUgJXhaFHSgPv1t/cYj3Sgl5IOdVRR/3PHnKBEfzdIVAIHhZcuk+nt&#10;GGu4a8/m2mN27QOgVAvcGsuTGeODPpnSQfuGkl/EquhihmPtioaT+RAGdePKcLFYpCCUmmVhZdaW&#10;x9QRt4j3a//GnD2SEpDNJzgpjpXvuBliB3YWuwBSJeIizgOqyGK8oEwTn8eVintwfU9Rl8Wf/wYA&#10;AP//AwBQSwMEFAAGAAgAAAAhADhK3T3hAAAACQEAAA8AAABkcnMvZG93bnJldi54bWxMj81OwzAQ&#10;hO9IvIO1SNyok5b+pXGqKlKFhOihpRdum3ibRMR2iN028PRsT3DaXc1o9pt0PZhWXKj3jbMK4lEE&#10;gmzpdGMrBcf37dMChA9oNbbOkoJv8rDO7u9STLS72j1dDqESHGJ9ggrqELpESl/WZNCPXEeWtZPr&#10;DQY++0rqHq8cblo5jqKZNNhY/lBjR3lN5efhbBS85tsd7ouxWfy0+cvbadN9HT+mSj0+DJsViEBD&#10;+DPDDZ/RIWOmwp2t9qJVMJlMY7aysOTJhuf5bSkUzOI5yCyV/xtkvwAAAP//AwBQSwECLQAUAAYA&#10;CAAAACEAtoM4kv4AAADhAQAAEwAAAAAAAAAAAAAAAAAAAAAAW0NvbnRlbnRfVHlwZXNdLnhtbFBL&#10;AQItABQABgAIAAAAIQA4/SH/1gAAAJQBAAALAAAAAAAAAAAAAAAAAC8BAABfcmVscy8ucmVsc1BL&#10;AQItABQABgAIAAAAIQB72vM2HwIAAEAEAAAOAAAAAAAAAAAAAAAAAC4CAABkcnMvZTJvRG9jLnht&#10;bFBLAQItABQABgAIAAAAIQA4St094QAAAAkBAAAPAAAAAAAAAAAAAAAAAHkEAABkcnMvZG93bnJl&#10;di54bWxQSwUGAAAAAAQABADzAAAAhwUAAAAA&#10;" filled="f" stroked="f" strokeweight=".5pt">
                <v:textbox>
                  <w:txbxContent>
                    <w:p w14:paraId="66CFD5E4" w14:textId="77777777" w:rsidR="0001741B" w:rsidRPr="00343B2A" w:rsidRDefault="0001741B" w:rsidP="00444E4B">
                      <w:pPr>
                        <w:jc w:val="right"/>
                        <w:rPr>
                          <w:b/>
                        </w:rPr>
                      </w:pPr>
                      <w:r>
                        <w:rPr>
                          <w:b/>
                        </w:rPr>
                        <w:t>3, 4 &amp; 5</w:t>
                      </w:r>
                    </w:p>
                  </w:txbxContent>
                </v:textbox>
              </v:shape>
            </w:pict>
          </mc:Fallback>
        </mc:AlternateContent>
      </w:r>
    </w:p>
    <w:p w14:paraId="13D20508" w14:textId="77777777" w:rsidR="00444E4B" w:rsidRPr="0031586C" w:rsidRDefault="00444E4B" w:rsidP="00444E4B">
      <w:pPr>
        <w:rPr>
          <w:rFonts w:eastAsia="Malgun Gothic"/>
          <w:lang w:eastAsia="en-US"/>
        </w:rPr>
      </w:pPr>
      <w:r w:rsidRPr="00743BAD">
        <w:rPr>
          <w:rFonts w:eastAsia="Malgun Gothic"/>
          <w:noProof/>
          <w:lang w:eastAsia="zh-CN"/>
        </w:rPr>
        <mc:AlternateContent>
          <mc:Choice Requires="wps">
            <w:drawing>
              <wp:anchor distT="0" distB="0" distL="114300" distR="114300" simplePos="0" relativeHeight="251658243" behindDoc="0" locked="0" layoutInCell="1" allowOverlap="1" wp14:anchorId="1BFAD6BD" wp14:editId="010CE4BC">
                <wp:simplePos x="0" y="0"/>
                <wp:positionH relativeFrom="column">
                  <wp:posOffset>1041882</wp:posOffset>
                </wp:positionH>
                <wp:positionV relativeFrom="paragraph">
                  <wp:posOffset>89053</wp:posOffset>
                </wp:positionV>
                <wp:extent cx="285115" cy="27051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85115" cy="270510"/>
                        </a:xfrm>
                        <a:prstGeom prst="rect">
                          <a:avLst/>
                        </a:prstGeom>
                        <a:noFill/>
                        <a:ln w="6350">
                          <a:noFill/>
                        </a:ln>
                        <a:effectLst/>
                      </wps:spPr>
                      <wps:txbx>
                        <w:txbxContent>
                          <w:p w14:paraId="0C198D96" w14:textId="77777777" w:rsidR="0001741B" w:rsidRPr="00343B2A" w:rsidRDefault="0001741B" w:rsidP="00444E4B">
                            <w:pPr>
                              <w:rPr>
                                <w:b/>
                              </w:rPr>
                            </w:pPr>
                            <w:r w:rsidRPr="00343B2A">
                              <w:rPr>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AD6BD" id="Text Box 38" o:spid="_x0000_s1031" type="#_x0000_t202" style="position:absolute;margin-left:82.05pt;margin-top:7pt;width:22.45pt;height:2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PtIQIAAEAEAAAOAAAAZHJzL2Uyb0RvYy54bWysU8lu2zAQvRfoPxC811pqJalgOXATuChg&#10;JAGcImeaIi0BFIclaUvu13dIeUPaU9ELNcMZzfLe4+x+6BTZC+ta0BXNJiklQnOoW72t6I/X5ac7&#10;SpxnumYKtKjoQTh6P//4YdabUuTQgKqFJVhEu7I3FW28N2WSON6IjrkJGKExKMF2zKNrt0ltWY/V&#10;O5XkaXqT9GBrY4EL5/D2cQzSeawvpeD+WUonPFEVxdl8PG08N+FM5jNWbi0zTcuPY7B/mKJjrcam&#10;51KPzDOys+0fpbqWW3Ag/YRDl4CULRdxB9wmS99ts26YEXEXBMeZM0zu/5XlT/u1ebHED19hQAID&#10;IL1xpcPLsM8gbRe+OCnBOEJ4OMMmBk84XuZ3RZYVlHAM5bdpkUVYk8vPxjr/TUBHglFRi6xEsNh+&#10;5Tw2xNRTSuilYdkqFZlRmvQVvflcpPGHcwT/UDrkisjxscxl8GD5YTOQtq5ocVpqA/UBd7UwysAZ&#10;vmxxohVz/oVZ5B3XQy37ZzykAuwMR4uSBuyvv92HfKQDo5T0qKOKup87ZgUl6rtGor5k02kQXnSm&#10;xW2Ojr2ObK4jetc9AEo1w1djeDRDvlcnU1ro3lDyi9AVQ0xz7F1RfzIf/KhufDJcLBYxCaVmmF/p&#10;teGhdMAt4P06vDFrjqR4ZPMJTopj5TtuxtyRncXOg2wjcQHnEVVkMTgo08jn8UmFd3Dtx6zLw5//&#10;BgAA//8DAFBLAwQUAAYACAAAACEAj0NC6N8AAAAJAQAADwAAAGRycy9kb3ducmV2LnhtbEyPT0vD&#10;QBDF74LfYRnBm900tKHGbEoJFEH00NqLt0l2mgT3T8xu2+indzzZ23vMjzfvFevJGnGmMfTeKZjP&#10;EhDkGq971yo4vG8fViBCRKfReEcKvinAury9KTDX/uJ2dN7HVnCICzkq6GIccilD05HFMPMDOb4d&#10;/Wgxsh1bqUe8cLg1Mk2STFrsHX/ocKCqo+Zzf7IKXqrtG+7q1K5+TPX8etwMX4ePpVL3d9PmCUSk&#10;Kf7D8Fefq0PJnWp/cjoIwz5bzBllseBNDKTJI4tawTLLQJaFvF5Q/gIAAP//AwBQSwECLQAUAAYA&#10;CAAAACEAtoM4kv4AAADhAQAAEwAAAAAAAAAAAAAAAAAAAAAAW0NvbnRlbnRfVHlwZXNdLnhtbFBL&#10;AQItABQABgAIAAAAIQA4/SH/1gAAAJQBAAALAAAAAAAAAAAAAAAAAC8BAABfcmVscy8ucmVsc1BL&#10;AQItABQABgAIAAAAIQDqDXPtIQIAAEAEAAAOAAAAAAAAAAAAAAAAAC4CAABkcnMvZTJvRG9jLnht&#10;bFBLAQItABQABgAIAAAAIQCPQ0Lo3wAAAAkBAAAPAAAAAAAAAAAAAAAAAHsEAABkcnMvZG93bnJl&#10;di54bWxQSwUGAAAAAAQABADzAAAAhwUAAAAA&#10;" filled="f" stroked="f" strokeweight=".5pt">
                <v:textbox>
                  <w:txbxContent>
                    <w:p w14:paraId="0C198D96" w14:textId="77777777" w:rsidR="0001741B" w:rsidRPr="00343B2A" w:rsidRDefault="0001741B" w:rsidP="00444E4B">
                      <w:pPr>
                        <w:rPr>
                          <w:b/>
                        </w:rPr>
                      </w:pPr>
                      <w:r w:rsidRPr="00343B2A">
                        <w:rPr>
                          <w:b/>
                        </w:rPr>
                        <w:t>1</w:t>
                      </w:r>
                    </w:p>
                  </w:txbxContent>
                </v:textbox>
              </v:shape>
            </w:pict>
          </mc:Fallback>
        </mc:AlternateContent>
      </w:r>
      <w:r w:rsidRPr="00743BAD">
        <w:rPr>
          <w:rFonts w:eastAsia="Malgun Gothic"/>
          <w:noProof/>
          <w:color w:val="0070C0"/>
          <w:lang w:eastAsia="zh-CN"/>
        </w:rPr>
        <mc:AlternateContent>
          <mc:Choice Requires="wps">
            <w:drawing>
              <wp:anchor distT="0" distB="0" distL="114300" distR="114300" simplePos="0" relativeHeight="251658244" behindDoc="0" locked="0" layoutInCell="1" allowOverlap="1" wp14:anchorId="66AFAC21" wp14:editId="7C6B51CA">
                <wp:simplePos x="0" y="0"/>
                <wp:positionH relativeFrom="column">
                  <wp:posOffset>3039924</wp:posOffset>
                </wp:positionH>
                <wp:positionV relativeFrom="paragraph">
                  <wp:posOffset>89078</wp:posOffset>
                </wp:positionV>
                <wp:extent cx="936624" cy="226771"/>
                <wp:effectExtent l="38100" t="38100" r="16510" b="20955"/>
                <wp:wrapNone/>
                <wp:docPr id="39" name="Straight Arrow Connector 39"/>
                <wp:cNvGraphicFramePr/>
                <a:graphic xmlns:a="http://schemas.openxmlformats.org/drawingml/2006/main">
                  <a:graphicData uri="http://schemas.microsoft.com/office/word/2010/wordprocessingShape">
                    <wps:wsp>
                      <wps:cNvCnPr/>
                      <wps:spPr>
                        <a:xfrm flipH="1" flipV="1">
                          <a:off x="0" y="0"/>
                          <a:ext cx="936624" cy="226771"/>
                        </a:xfrm>
                        <a:prstGeom prst="straightConnector1">
                          <a:avLst/>
                        </a:prstGeom>
                        <a:noFill/>
                        <a:ln w="9525" cap="flat" cmpd="sng" algn="ctr">
                          <a:solidFill>
                            <a:sysClr val="windowText" lastClr="000000">
                              <a:shade val="95000"/>
                              <a:satMod val="105000"/>
                            </a:sysClr>
                          </a:solidFill>
                          <a:prstDash val="solid"/>
                          <a:tailEnd type="oval"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E29F196" id="Straight Arrow Connector 39" o:spid="_x0000_s1026" type="#_x0000_t32" style="position:absolute;margin-left:239.35pt;margin-top:7pt;width:73.75pt;height:17.85pt;flip:x 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Gd8AEAAMoDAAAOAAAAZHJzL2Uyb0RvYy54bWysU01v2zAMvQ/YfxB0X5x4S7oGcXpI1u2w&#10;jwLrdmcl2RagL4hanPz7UVKadd2tmA8CRZqPfOTT5uZoDTuoiNq7ji9mc86UE15qN3T8x/3tm/ec&#10;YQInwXinOn5SyG+2r19tprBWrR+9kSoyAnG4nkLHx5TCumlQjMoCznxQjoK9jxYSXePQyAgToVvT&#10;tPP5qpl8lCF6oRDJu69Bvi34fa9E+tb3qBIzHafeUjljOR/y2Ww3sB4ihFGLcxvwgi4saEdFL1B7&#10;SMB+Rf0PlNUievR9mglvG9/3WqjCgdgs5s/YfB8hqMKFhoPhMib8f7Di62Hn7iKNYQq4xnAXM4tj&#10;Hy3rjQ6faKe8WD+zlWPUMzuWAZ4uA1THxAQ5r9+uVu07zgSF2nZ1dbXIA24qYE4OEdNH5S3LRscx&#10;RdDDmHbeOVqVj7UEHD5jqomPCTnZ+VttTNmYcWyicst2ScWAdNMbSGTaIAnVDZyBGUiQIsXSNHqj&#10;Zc7OOHjCnYnsAKQJkpL00z0R4MwAJgoQq/LVxBGkqr9eL8ldBYOQvnhZ3Yv5o594VuhC+a+SmcYe&#10;cKwpJVSREmjzwUmWToFeh6eeeGZmlaR+FDHIVh2Fcbl5VUR9ns+fnWXrwctTWWWTbySY0sdZ3FmR&#10;T+9kP32C298AAAD//wMAUEsDBBQABgAIAAAAIQCxi1K33QAAAAkBAAAPAAAAZHJzL2Rvd25yZXYu&#10;eG1sTI/LTsMwEEX3SPyDNUjsqEOokjbEqSpCN91Riti6yZAE7HEUOw/+nmEFy9E9unNuvlusERMO&#10;vnOk4H4VgUCqXN1Ro+D8erjbgPBBU62NI1TwjR52xfVVrrPazfSC0yk0gkvIZ1pBG0KfSemrFq32&#10;K9cjcfbhBqsDn0Mj60HPXG6NjKMokVZ3xB9a3eNTi9XXabQK3h4O++Nx2o5mLs+TeS8/TfdcKnV7&#10;s+wfQQRcwh8Mv/qsDgU7XdxItRdGwTrdpIxysOZNDCRxEoO4cLJNQRa5/L+g+AEAAP//AwBQSwEC&#10;LQAUAAYACAAAACEAtoM4kv4AAADhAQAAEwAAAAAAAAAAAAAAAAAAAAAAW0NvbnRlbnRfVHlwZXNd&#10;LnhtbFBLAQItABQABgAIAAAAIQA4/SH/1gAAAJQBAAALAAAAAAAAAAAAAAAAAC8BAABfcmVscy8u&#10;cmVsc1BLAQItABQABgAIAAAAIQA4PAGd8AEAAMoDAAAOAAAAAAAAAAAAAAAAAC4CAABkcnMvZTJv&#10;RG9jLnhtbFBLAQItABQABgAIAAAAIQCxi1K33QAAAAkBAAAPAAAAAAAAAAAAAAAAAEoEAABkcnMv&#10;ZG93bnJldi54bWxQSwUGAAAAAAQABADzAAAAVAUAAAAA&#10;">
                <v:stroke endarrow="oval"/>
              </v:shape>
            </w:pict>
          </mc:Fallback>
        </mc:AlternateContent>
      </w:r>
    </w:p>
    <w:p w14:paraId="7B17C71D" w14:textId="77777777" w:rsidR="00444E4B" w:rsidRPr="0031586C" w:rsidRDefault="00444E4B" w:rsidP="00444E4B">
      <w:pPr>
        <w:rPr>
          <w:rFonts w:eastAsia="Malgun Gothic"/>
          <w:lang w:eastAsia="en-US"/>
        </w:rPr>
      </w:pPr>
      <w:r w:rsidRPr="00743BAD">
        <w:rPr>
          <w:rFonts w:eastAsia="Malgun Gothic"/>
          <w:noProof/>
          <w:color w:val="0070C0"/>
          <w:lang w:eastAsia="zh-CN"/>
        </w:rPr>
        <mc:AlternateContent>
          <mc:Choice Requires="wps">
            <w:drawing>
              <wp:anchor distT="0" distB="0" distL="114300" distR="114300" simplePos="0" relativeHeight="251658246" behindDoc="0" locked="0" layoutInCell="1" allowOverlap="1" wp14:anchorId="3C2DBBF4" wp14:editId="41904600">
                <wp:simplePos x="0" y="0"/>
                <wp:positionH relativeFrom="column">
                  <wp:posOffset>3978275</wp:posOffset>
                </wp:positionH>
                <wp:positionV relativeFrom="paragraph">
                  <wp:posOffset>27305</wp:posOffset>
                </wp:positionV>
                <wp:extent cx="840740" cy="474980"/>
                <wp:effectExtent l="0" t="0" r="16510" b="20320"/>
                <wp:wrapNone/>
                <wp:docPr id="40" name="Rectangle 40"/>
                <wp:cNvGraphicFramePr/>
                <a:graphic xmlns:a="http://schemas.openxmlformats.org/drawingml/2006/main">
                  <a:graphicData uri="http://schemas.microsoft.com/office/word/2010/wordprocessingShape">
                    <wps:wsp>
                      <wps:cNvSpPr/>
                      <wps:spPr>
                        <a:xfrm>
                          <a:off x="0" y="0"/>
                          <a:ext cx="840740" cy="474980"/>
                        </a:xfrm>
                        <a:prstGeom prst="rect">
                          <a:avLst/>
                        </a:prstGeom>
                        <a:solidFill>
                          <a:sysClr val="window" lastClr="FFFFFF">
                            <a:lumMod val="65000"/>
                          </a:sysClr>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6AFDE" id="Rectangle 40" o:spid="_x0000_s1026" style="position:absolute;margin-left:313.25pt;margin-top:2.15pt;width:66.2pt;height:37.4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vvcdgIAABgFAAAOAAAAZHJzL2Uyb0RvYy54bWysVN9rGzEMfh/sfzB+X+8Srr9CLyW0ZAy6&#10;NtCWPqs+O3dgW57t5JL99ZN9SZN2g8FYHhzpJH+SPkm+ut4YzdbShw5tzUcnJWfSCmw6u6z589P8&#10;ywVnIYJtQKOVNd/KwK+nnz9d9W4ix9iibqRnBGLDpHc1b2N0k6IIopUGwgk6acmo0BuIpPpl0Xjo&#10;Cd3oYlyWZ0WPvnEehQyBvt4ORj7N+EpJER+UCjIyXXPKLebT5/M1ncX0CiZLD67txC4N+IcsDHSW&#10;gr5B3UIEtvLdb1CmEx4Dqngi0BSoVCdkroGqGZUfqnlswclcC5ET3BtN4f/Bivv1o1t4oqF3YRJI&#10;TFVslDfpn/Jjm0zW9o0suYlM0MeLqjyviFJBpuq8urzIZBaHy86H+FWiYUmouadeZIpgfRciBSTX&#10;vUuKFVB3zbzTOivbcKM9WwO1jbrdYM+ZhhDpY83n+Zex9Mp8x2bwOzsty30OId/PMd7hasv6mo9P&#10;K/JkAmjglIZIonFNzYNdcgZ6SZMsos8B3t0eUI+zeiI2jjKjBFIOuYIWGjm4prz+llhi4hZCO9zI&#10;UdNsEkfaJjiZZ3lH3KFVSXrFZrvwzOMw3MGJeUdod0TXAjxNM5VKGxof6FAaqX7cSZy16H/+6Xvy&#10;pyEjK2c9bQdx82MFXlKt3yyN3+WoSr2PWalOz8ek+GPL67HFrswNUidH9BY4kcXkH/VeVB7NCy3y&#10;LEUlE1hBsYcu7JSbOGwtPQVCzmbZjVbIQbyzj04k8MRT4vFp8wLe7cYuUofucb9JMPkwfYNvumlx&#10;toqoujyaB16pB0mh9cvd2D0Vab+P9ex1eNCmvwAAAP//AwBQSwMEFAAGAAgAAAAhAIE5z+HgAAAA&#10;CAEAAA8AAABkcnMvZG93bnJldi54bWxMj8FOwzAQRO9I/IO1SFwQdVLa0IY4VVWpKsdSkOC4tZck&#10;Il5HsdukfD3mBLdZzWjmbbEabSvO1PvGsYJ0koAg1s40XCl4e93eL0D4gGywdUwKLuRhVV5fFZgb&#10;N/ALnQ+hErGEfY4K6hC6XEqva7LoJ64jjt6n6y2GePaVND0Osdy2cpokmbTYcFyosaNNTfrrcLIK&#10;hm+vt893axo07t9nu490s7u0St3ejOsnEIHG8BeGX/yIDmVkOroTGy9aBdk0m8eogtkDiOg/zhdL&#10;EMcolinIspD/Hyh/AAAA//8DAFBLAQItABQABgAIAAAAIQC2gziS/gAAAOEBAAATAAAAAAAAAAAA&#10;AAAAAAAAAABbQ29udGVudF9UeXBlc10ueG1sUEsBAi0AFAAGAAgAAAAhADj9If/WAAAAlAEAAAsA&#10;AAAAAAAAAAAAAAAALwEAAF9yZWxzLy5yZWxzUEsBAi0AFAAGAAgAAAAhAHhq+9x2AgAAGAUAAA4A&#10;AAAAAAAAAAAAAAAALgIAAGRycy9lMm9Eb2MueG1sUEsBAi0AFAAGAAgAAAAhAIE5z+HgAAAACAEA&#10;AA8AAAAAAAAAAAAAAAAA0AQAAGRycy9kb3ducmV2LnhtbFBLBQYAAAAABAAEAPMAAADdBQAAAAA=&#10;" fillcolor="#a6a6a6" strokeweight="2pt"/>
            </w:pict>
          </mc:Fallback>
        </mc:AlternateContent>
      </w:r>
    </w:p>
    <w:p w14:paraId="5A3EA11D" w14:textId="77777777" w:rsidR="00444E4B" w:rsidRPr="0031586C" w:rsidRDefault="00444E4B" w:rsidP="00444E4B">
      <w:pPr>
        <w:rPr>
          <w:rFonts w:eastAsia="Malgun Gothic"/>
          <w:lang w:eastAsia="en-US"/>
        </w:rPr>
      </w:pPr>
      <w:r w:rsidRPr="00743BAD">
        <w:rPr>
          <w:rFonts w:eastAsia="Malgun Gothic"/>
          <w:noProof/>
          <w:lang w:eastAsia="zh-CN"/>
        </w:rPr>
        <mc:AlternateContent>
          <mc:Choice Requires="wps">
            <w:drawing>
              <wp:anchor distT="0" distB="0" distL="114300" distR="114300" simplePos="0" relativeHeight="251658248" behindDoc="0" locked="0" layoutInCell="1" allowOverlap="1" wp14:anchorId="56DA36FB" wp14:editId="0C7C11E1">
                <wp:simplePos x="0" y="0"/>
                <wp:positionH relativeFrom="column">
                  <wp:posOffset>2865984</wp:posOffset>
                </wp:positionH>
                <wp:positionV relativeFrom="paragraph">
                  <wp:posOffset>122225</wp:posOffset>
                </wp:positionV>
                <wp:extent cx="731520" cy="27051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731520" cy="270510"/>
                        </a:xfrm>
                        <a:prstGeom prst="rect">
                          <a:avLst/>
                        </a:prstGeom>
                        <a:noFill/>
                        <a:ln w="6350">
                          <a:noFill/>
                        </a:ln>
                        <a:effectLst/>
                      </wps:spPr>
                      <wps:txbx>
                        <w:txbxContent>
                          <w:p w14:paraId="41F23132" w14:textId="77777777" w:rsidR="0001741B" w:rsidRPr="00343B2A" w:rsidRDefault="0001741B" w:rsidP="00444E4B">
                            <w:pPr>
                              <w:jc w:val="right"/>
                              <w:rPr>
                                <w:b/>
                              </w:rPr>
                            </w:pPr>
                            <w:r>
                              <w:rPr>
                                <w:b/>
                              </w:rPr>
                              <w:t>6, 7 &amp;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A36FB" id="Text Box 41" o:spid="_x0000_s1032" type="#_x0000_t202" style="position:absolute;margin-left:225.65pt;margin-top:9.6pt;width:57.6pt;height:21.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xQqIAIAAEAEAAAOAAAAZHJzL2Uyb0RvYy54bWysU01vGyEQvVfqf0Dc69117KRdeR25iVxV&#10;spJITpUzZsGLxDIUsHfdX9+B9ZfSnqpeYGCG+XjvMbvvW032wnkFpqLFKKdEGA61MtuK/nhdfvpM&#10;iQ/M1EyDERU9CE/v5x8/zDpbijE0oGvhCCYxvuxsRZsQbJllnjeiZX4EVhh0SnAtC3h026x2rMPs&#10;rc7GeX6bdeBq64AL7/H2cXDSecovpeDhWUovAtEVxd5CWl1aN3HN5jNWbh2zjeLHNtg/dNEyZbDo&#10;OdUjC4zsnPojVau4Aw8yjDi0GUipuEgz4DRF/m6adcOsSLMgON6eYfL/Ly1/2q/tiyOh/wo9EhgB&#10;6awvPV7GeXrp2rhjpwT9COHhDJvoA+F4eXdTTMfo4ega3+XTIsGaXR5b58M3AS2JRkUdspLAYvuV&#10;D1gQQ08hsZaBpdI6MaMN6Sp6ezPN04OzB19oE2NF4viY5tJ4tEK/6Ymq8flpqA3UB5zVwSADb/lS&#10;YUcr5sMLc8g7DoFaDs+4SA1YGY4WJQ24X3+7j/FIB3op6VBHFfU/d8wJSvR3g0R9KSaTKLx0mEzv&#10;IlDu2rO59phd+wAo1QJ/jeXJjPFBn0zpoH1DyS9iVXQxw7F2RcPJfAiDuvHLcLFYpCCUmmVhZdaW&#10;x9QRt4j3a//GnD2SEpDNJzgpjpXvuBliB3YWuwBSJeIizgOqyGI8oEwTn8cvFf/B9TlFXT7+/DcA&#10;AAD//wMAUEsDBBQABgAIAAAAIQC8X2OE4QAAAAkBAAAPAAAAZHJzL2Rvd25yZXYueG1sTI/BTsMw&#10;EETvSPyDtUjcqJNAopDGqapIFRKCQ0sv3JzYTaLa6xC7beDrWU7luJqnmbflaraGnfXkB4cC4kUE&#10;TGPr1ICdgP3H5iEH5oNEJY1DLeBbe1hVtzelLJS74Fafd6FjVIK+kAL6EMaCc9/22kq/cKNGyg5u&#10;sjLQOXVcTfJC5dbwJIoybuWAtNDLUde9bo+7kxXwWm/e5bZJbP5j6pe3w3r82n+mQtzfzeslsKDn&#10;cIXhT5/UoSKnxp1QeWYEPKXxI6EUPCfACEizLAXWCMjiHHhV8v8fVL8AAAD//wMAUEsBAi0AFAAG&#10;AAgAAAAhALaDOJL+AAAA4QEAABMAAAAAAAAAAAAAAAAAAAAAAFtDb250ZW50X1R5cGVzXS54bWxQ&#10;SwECLQAUAAYACAAAACEAOP0h/9YAAACUAQAACwAAAAAAAAAAAAAAAAAvAQAAX3JlbHMvLnJlbHNQ&#10;SwECLQAUAAYACAAAACEA0dcUKiACAABABAAADgAAAAAAAAAAAAAAAAAuAgAAZHJzL2Uyb0RvYy54&#10;bWxQSwECLQAUAAYACAAAACEAvF9jhOEAAAAJAQAADwAAAAAAAAAAAAAAAAB6BAAAZHJzL2Rvd25y&#10;ZXYueG1sUEsFBgAAAAAEAAQA8wAAAIgFAAAAAA==&#10;" filled="f" stroked="f" strokeweight=".5pt">
                <v:textbox>
                  <w:txbxContent>
                    <w:p w14:paraId="41F23132" w14:textId="77777777" w:rsidR="0001741B" w:rsidRPr="00343B2A" w:rsidRDefault="0001741B" w:rsidP="00444E4B">
                      <w:pPr>
                        <w:jc w:val="right"/>
                        <w:rPr>
                          <w:b/>
                        </w:rPr>
                      </w:pPr>
                      <w:r>
                        <w:rPr>
                          <w:b/>
                        </w:rPr>
                        <w:t>6, 7 &amp; 8</w:t>
                      </w:r>
                    </w:p>
                  </w:txbxContent>
                </v:textbox>
              </v:shape>
            </w:pict>
          </mc:Fallback>
        </mc:AlternateContent>
      </w:r>
    </w:p>
    <w:p w14:paraId="2FB7BFDC" w14:textId="77777777" w:rsidR="00444E4B" w:rsidRPr="0031586C" w:rsidRDefault="00444E4B" w:rsidP="00444E4B">
      <w:pPr>
        <w:rPr>
          <w:rFonts w:eastAsia="Malgun Gothic"/>
          <w:lang w:eastAsia="en-US"/>
        </w:rPr>
      </w:pPr>
      <w:r w:rsidRPr="00743BAD">
        <w:rPr>
          <w:rFonts w:eastAsia="Malgun Gothic"/>
          <w:noProof/>
          <w:lang w:eastAsia="zh-CN"/>
        </w:rPr>
        <mc:AlternateContent>
          <mc:Choice Requires="wps">
            <w:drawing>
              <wp:anchor distT="0" distB="0" distL="114300" distR="114300" simplePos="0" relativeHeight="251658247" behindDoc="0" locked="0" layoutInCell="1" allowOverlap="1" wp14:anchorId="0EC69E49" wp14:editId="74B31D2D">
                <wp:simplePos x="0" y="0"/>
                <wp:positionH relativeFrom="column">
                  <wp:posOffset>3597910</wp:posOffset>
                </wp:positionH>
                <wp:positionV relativeFrom="paragraph">
                  <wp:posOffset>100965</wp:posOffset>
                </wp:positionV>
                <wp:extent cx="489585" cy="0"/>
                <wp:effectExtent l="0" t="38100" r="62865" b="57150"/>
                <wp:wrapNone/>
                <wp:docPr id="42" name="Straight Arrow Connector 42"/>
                <wp:cNvGraphicFramePr/>
                <a:graphic xmlns:a="http://schemas.openxmlformats.org/drawingml/2006/main">
                  <a:graphicData uri="http://schemas.microsoft.com/office/word/2010/wordprocessingShape">
                    <wps:wsp>
                      <wps:cNvCnPr/>
                      <wps:spPr>
                        <a:xfrm flipV="1">
                          <a:off x="0" y="0"/>
                          <a:ext cx="489585" cy="0"/>
                        </a:xfrm>
                        <a:prstGeom prst="straightConnector1">
                          <a:avLst/>
                        </a:prstGeom>
                        <a:noFill/>
                        <a:ln w="9525" cap="flat" cmpd="sng" algn="ctr">
                          <a:solidFill>
                            <a:sysClr val="windowText" lastClr="000000">
                              <a:shade val="95000"/>
                              <a:satMod val="105000"/>
                            </a:sysClr>
                          </a:solidFill>
                          <a:prstDash val="solid"/>
                          <a:tailEnd type="oval"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E488342" id="Straight Arrow Connector 42" o:spid="_x0000_s1026" type="#_x0000_t32" style="position:absolute;margin-left:283.3pt;margin-top:7.95pt;width:38.55pt;height:0;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2t5AEAALsDAAAOAAAAZHJzL2Uyb0RvYy54bWysU8uOGjEQvEfKP1i+hwEUIhYx7AGyueSx&#10;Uja59/oxY8kvuR0G/j5tG8gmuUXhYLW76XJVd832/uQsO6qEJvieL2ZzzpQXQRo/9Pzb08ObNWeY&#10;wUuwwauenxXy+93rV9spbtQyjMFKlRiBeNxMsedjznHTdShG5QBnISpPRR2Sg0zXNHQywUToznbL&#10;+fxdN4UkYwpCIVL20Ip8V/G1ViJ/0RpVZrbnxC3XM9XzuZzdbgubIUEcjbjQgH9g4cB4evQGdYAM&#10;7Ecyf0E5I1LAoPNMBNcFrY1QVQOpWcz/UPN1hKiqFhoOxtuY8P/Bis/HvX9MNIYp4gbjYyoqTjo5&#10;pq2J32mnVRcxZac6tvNtbOqUmaDk2/Xdar3iTFxLXUMoSDFh/qCCYyXoOeYEZhjzPnhPuwmpocPx&#10;I2biQI3XhtLsw4Oxtq7Iejb1/G61LO8AGUVbyBS6KAnVD5yBHciBIqfKF4M1snQXHDzj3iZ2BDIB&#10;eUeG6Ym4c2YBMxVIUP21xhGkan+9W1G6OQQhfwqypRfza57oNujK/Lcni4wD4NhaaqkhZTD2vZcs&#10;nyN9DoE48aLMKUl8FCkoURuF9YW8qi6+zOfXkkr0HOS57q4rN3JI5XFxc7HgyzvFL7+53U8AAAD/&#10;/wMAUEsDBBQABgAIAAAAIQBpmGSs3AAAAAkBAAAPAAAAZHJzL2Rvd25yZXYueG1sTI/BTsMwDIbv&#10;SLxDZCQuiKWMLUBpOiEkDhyQ2ECcvcY0FYlTNenWvj1BHOBo/59+f642k3fiQEPsAmu4WhQgiJtg&#10;Om41vL89Xd6CiAnZoAtMGmaKsKlPTyosTTjylg671IpcwrFEDTalvpQyNpY8xkXoiXP2GQaPKY9D&#10;K82Ax1zunVwWhZIeO84XLPb0aKn52o1eQ/Hasx2X249+xWif3ct8EbpZ6/Oz6eEeRKIp/cHwo5/V&#10;oc5O+zCyicJpWCulMpqD9R2IDKjV9Q2I/e9C1pX8/0H9DQAA//8DAFBLAQItABQABgAIAAAAIQC2&#10;gziS/gAAAOEBAAATAAAAAAAAAAAAAAAAAAAAAABbQ29udGVudF9UeXBlc10ueG1sUEsBAi0AFAAG&#10;AAgAAAAhADj9If/WAAAAlAEAAAsAAAAAAAAAAAAAAAAALwEAAF9yZWxzLy5yZWxzUEsBAi0AFAAG&#10;AAgAAAAhANiVna3kAQAAuwMAAA4AAAAAAAAAAAAAAAAALgIAAGRycy9lMm9Eb2MueG1sUEsBAi0A&#10;FAAGAAgAAAAhAGmYZKzcAAAACQEAAA8AAAAAAAAAAAAAAAAAPgQAAGRycy9kb3ducmV2LnhtbFBL&#10;BQYAAAAABAAEAPMAAABHBQAAAAA=&#10;">
                <v:stroke endarrow="oval"/>
              </v:shape>
            </w:pict>
          </mc:Fallback>
        </mc:AlternateContent>
      </w:r>
    </w:p>
    <w:p w14:paraId="37482B19" w14:textId="77777777" w:rsidR="00444E4B" w:rsidRPr="0031586C" w:rsidRDefault="00444E4B" w:rsidP="00444E4B">
      <w:pPr>
        <w:rPr>
          <w:rFonts w:eastAsia="Malgun Gothic"/>
          <w:lang w:eastAsia="en-US"/>
        </w:rPr>
      </w:pPr>
    </w:p>
    <w:p w14:paraId="66AA1F31" w14:textId="77777777" w:rsidR="00444E4B" w:rsidRPr="00743BAD" w:rsidRDefault="00444E4B" w:rsidP="00444E4B">
      <w:pPr>
        <w:widowControl w:val="0"/>
        <w:numPr>
          <w:ilvl w:val="0"/>
          <w:numId w:val="22"/>
        </w:numPr>
        <w:suppressAutoHyphens w:val="0"/>
        <w:autoSpaceDE w:val="0"/>
        <w:autoSpaceDN w:val="0"/>
        <w:adjustRightInd w:val="0"/>
        <w:spacing w:after="120"/>
        <w:ind w:left="1701" w:right="1134" w:hanging="567"/>
        <w:jc w:val="both"/>
        <w:rPr>
          <w:rFonts w:eastAsia="Malgun Gothic"/>
          <w:lang w:eastAsia="en-US"/>
        </w:rPr>
      </w:pPr>
      <w:r w:rsidRPr="00743BAD">
        <w:rPr>
          <w:rFonts w:eastAsia="Malgun Gothic"/>
          <w:lang w:eastAsia="en-US"/>
        </w:rPr>
        <w:t>Test Vehicle.</w:t>
      </w:r>
    </w:p>
    <w:p w14:paraId="277B9516" w14:textId="77777777" w:rsidR="00444E4B" w:rsidRPr="00743BAD" w:rsidRDefault="00444E4B" w:rsidP="00444E4B">
      <w:pPr>
        <w:widowControl w:val="0"/>
        <w:numPr>
          <w:ilvl w:val="0"/>
          <w:numId w:val="22"/>
        </w:numPr>
        <w:suppressAutoHyphens w:val="0"/>
        <w:autoSpaceDE w:val="0"/>
        <w:autoSpaceDN w:val="0"/>
        <w:adjustRightInd w:val="0"/>
        <w:spacing w:after="120"/>
        <w:ind w:left="1701" w:right="1134" w:hanging="567"/>
        <w:jc w:val="both"/>
        <w:rPr>
          <w:rFonts w:eastAsia="Malgun Gothic"/>
          <w:lang w:eastAsia="en-US"/>
        </w:rPr>
      </w:pPr>
      <w:r w:rsidRPr="00743BAD">
        <w:rPr>
          <w:rFonts w:eastAsia="Malgun Gothic"/>
          <w:lang w:eastAsia="en-US"/>
        </w:rPr>
        <w:t>Vehicle Sampling Point Location.</w:t>
      </w:r>
    </w:p>
    <w:p w14:paraId="4B133140" w14:textId="77777777" w:rsidR="00444E4B" w:rsidRPr="00743BAD" w:rsidRDefault="00444E4B" w:rsidP="00444E4B">
      <w:pPr>
        <w:widowControl w:val="0"/>
        <w:numPr>
          <w:ilvl w:val="0"/>
          <w:numId w:val="22"/>
        </w:numPr>
        <w:suppressAutoHyphens w:val="0"/>
        <w:autoSpaceDE w:val="0"/>
        <w:autoSpaceDN w:val="0"/>
        <w:adjustRightInd w:val="0"/>
        <w:spacing w:after="120"/>
        <w:ind w:left="1701" w:right="1134" w:hanging="567"/>
        <w:jc w:val="both"/>
        <w:rPr>
          <w:rFonts w:eastAsia="Malgun Gothic"/>
          <w:lang w:eastAsia="en-US"/>
        </w:rPr>
      </w:pPr>
      <w:r w:rsidRPr="00743BAD">
        <w:rPr>
          <w:rFonts w:eastAsia="Malgun Gothic"/>
          <w:lang w:eastAsia="en-US"/>
        </w:rPr>
        <w:t>Chamber Sampling Point Location, 1 meter from vehicle 1 meter from floor.</w:t>
      </w:r>
    </w:p>
    <w:p w14:paraId="3A55504C" w14:textId="77777777" w:rsidR="00444E4B" w:rsidRPr="00743BAD" w:rsidRDefault="00444E4B" w:rsidP="00444E4B">
      <w:pPr>
        <w:widowControl w:val="0"/>
        <w:numPr>
          <w:ilvl w:val="0"/>
          <w:numId w:val="22"/>
        </w:numPr>
        <w:suppressAutoHyphens w:val="0"/>
        <w:autoSpaceDE w:val="0"/>
        <w:autoSpaceDN w:val="0"/>
        <w:adjustRightInd w:val="0"/>
        <w:spacing w:after="120"/>
        <w:ind w:left="1701" w:right="1134" w:hanging="567"/>
        <w:jc w:val="both"/>
        <w:rPr>
          <w:rFonts w:eastAsia="Malgun Gothic"/>
          <w:lang w:eastAsia="en-US"/>
        </w:rPr>
      </w:pPr>
      <w:r w:rsidRPr="00743BAD">
        <w:rPr>
          <w:rFonts w:eastAsia="Malgun Gothic"/>
          <w:lang w:eastAsia="en-US"/>
        </w:rPr>
        <w:t>Chamber Temperature Measurement Location.</w:t>
      </w:r>
    </w:p>
    <w:p w14:paraId="75F64A99" w14:textId="77777777" w:rsidR="00444E4B" w:rsidRPr="00743BAD" w:rsidRDefault="00444E4B" w:rsidP="00444E4B">
      <w:pPr>
        <w:widowControl w:val="0"/>
        <w:numPr>
          <w:ilvl w:val="0"/>
          <w:numId w:val="22"/>
        </w:numPr>
        <w:suppressAutoHyphens w:val="0"/>
        <w:autoSpaceDE w:val="0"/>
        <w:autoSpaceDN w:val="0"/>
        <w:adjustRightInd w:val="0"/>
        <w:spacing w:after="120"/>
        <w:ind w:left="1701" w:right="1134" w:hanging="567"/>
        <w:jc w:val="both"/>
        <w:rPr>
          <w:rFonts w:eastAsia="Malgun Gothic"/>
          <w:lang w:eastAsia="en-US"/>
        </w:rPr>
      </w:pPr>
      <w:r w:rsidRPr="00743BAD">
        <w:rPr>
          <w:rFonts w:eastAsia="Malgun Gothic"/>
          <w:lang w:eastAsia="en-US"/>
        </w:rPr>
        <w:t>Chamber Humidity Measurement Location.</w:t>
      </w:r>
    </w:p>
    <w:p w14:paraId="0498CB5E" w14:textId="77777777" w:rsidR="00444E4B" w:rsidRPr="00743BAD" w:rsidRDefault="00444E4B" w:rsidP="00444E4B">
      <w:pPr>
        <w:widowControl w:val="0"/>
        <w:numPr>
          <w:ilvl w:val="0"/>
          <w:numId w:val="22"/>
        </w:numPr>
        <w:suppressAutoHyphens w:val="0"/>
        <w:autoSpaceDE w:val="0"/>
        <w:autoSpaceDN w:val="0"/>
        <w:adjustRightInd w:val="0"/>
        <w:spacing w:after="120"/>
        <w:ind w:left="1701" w:right="1134" w:hanging="567"/>
        <w:jc w:val="both"/>
        <w:rPr>
          <w:rFonts w:eastAsia="Malgun Gothic"/>
          <w:lang w:eastAsia="en-US"/>
        </w:rPr>
      </w:pPr>
      <w:r w:rsidRPr="00743BAD">
        <w:rPr>
          <w:rFonts w:eastAsia="Malgun Gothic"/>
          <w:lang w:eastAsia="en-US"/>
        </w:rPr>
        <w:t>Mass Flow Sample System.</w:t>
      </w:r>
    </w:p>
    <w:p w14:paraId="74BE8B52" w14:textId="77777777" w:rsidR="00444E4B" w:rsidRPr="00743BAD" w:rsidRDefault="00444E4B" w:rsidP="00444E4B">
      <w:pPr>
        <w:widowControl w:val="0"/>
        <w:numPr>
          <w:ilvl w:val="0"/>
          <w:numId w:val="22"/>
        </w:numPr>
        <w:suppressAutoHyphens w:val="0"/>
        <w:autoSpaceDE w:val="0"/>
        <w:autoSpaceDN w:val="0"/>
        <w:adjustRightInd w:val="0"/>
        <w:spacing w:after="120"/>
        <w:ind w:left="1701" w:right="1134" w:hanging="567"/>
        <w:jc w:val="both"/>
        <w:rPr>
          <w:rFonts w:eastAsia="Malgun Gothic"/>
          <w:lang w:eastAsia="en-US"/>
        </w:rPr>
      </w:pPr>
      <w:r w:rsidRPr="00743BAD">
        <w:rPr>
          <w:rFonts w:eastAsia="Malgun Gothic"/>
          <w:lang w:eastAsia="en-US"/>
        </w:rPr>
        <w:t>Background Samples, 2 Tubes and 2 Cartridges, one is a backup.</w:t>
      </w:r>
    </w:p>
    <w:p w14:paraId="4CF3AF24" w14:textId="77777777" w:rsidR="00444E4B" w:rsidRPr="00743BAD" w:rsidRDefault="00444E4B" w:rsidP="00444E4B">
      <w:pPr>
        <w:widowControl w:val="0"/>
        <w:numPr>
          <w:ilvl w:val="0"/>
          <w:numId w:val="22"/>
        </w:numPr>
        <w:suppressAutoHyphens w:val="0"/>
        <w:autoSpaceDE w:val="0"/>
        <w:autoSpaceDN w:val="0"/>
        <w:adjustRightInd w:val="0"/>
        <w:spacing w:after="120"/>
        <w:ind w:left="1701" w:right="1134" w:hanging="567"/>
        <w:jc w:val="both"/>
        <w:rPr>
          <w:rFonts w:eastAsia="Malgun Gothic"/>
          <w:lang w:eastAsia="en-US"/>
        </w:rPr>
      </w:pPr>
      <w:r w:rsidRPr="00743BAD">
        <w:rPr>
          <w:rFonts w:eastAsia="Malgun Gothic"/>
          <w:lang w:eastAsia="en-US"/>
        </w:rPr>
        <w:t>Field Blank.</w:t>
      </w:r>
    </w:p>
    <w:p w14:paraId="3B92D6B7" w14:textId="77777777" w:rsidR="00444E4B" w:rsidRPr="00743BAD" w:rsidRDefault="00444E4B" w:rsidP="00444E4B">
      <w:pPr>
        <w:widowControl w:val="0"/>
        <w:numPr>
          <w:ilvl w:val="0"/>
          <w:numId w:val="22"/>
        </w:numPr>
        <w:suppressAutoHyphens w:val="0"/>
        <w:autoSpaceDE w:val="0"/>
        <w:autoSpaceDN w:val="0"/>
        <w:adjustRightInd w:val="0"/>
        <w:spacing w:after="120"/>
        <w:ind w:left="1701" w:right="1134" w:hanging="567"/>
        <w:jc w:val="both"/>
        <w:rPr>
          <w:rFonts w:eastAsia="Malgun Gothic"/>
          <w:lang w:eastAsia="en-US"/>
        </w:rPr>
      </w:pPr>
      <w:r w:rsidRPr="00743BAD">
        <w:rPr>
          <w:rFonts w:eastAsia="Malgun Gothic"/>
          <w:lang w:eastAsia="en-US"/>
        </w:rPr>
        <w:t>Solar Load Area, uniform area extending 0.5 meters beyond glass of vehicle.</w:t>
      </w:r>
    </w:p>
    <w:p w14:paraId="0B43EDC5" w14:textId="0D1D1C02" w:rsidR="00444E4B" w:rsidRPr="00743BAD" w:rsidRDefault="00444E4B" w:rsidP="00444E4B">
      <w:pPr>
        <w:widowControl w:val="0"/>
        <w:numPr>
          <w:ilvl w:val="0"/>
          <w:numId w:val="22"/>
        </w:numPr>
        <w:suppressAutoHyphens w:val="0"/>
        <w:autoSpaceDE w:val="0"/>
        <w:autoSpaceDN w:val="0"/>
        <w:adjustRightInd w:val="0"/>
        <w:spacing w:after="120"/>
        <w:ind w:left="1701" w:right="1134" w:hanging="567"/>
        <w:jc w:val="both"/>
        <w:rPr>
          <w:rFonts w:eastAsia="Malgun Gothic"/>
          <w:lang w:eastAsia="en-US"/>
        </w:rPr>
      </w:pPr>
      <w:r w:rsidRPr="00743BAD">
        <w:rPr>
          <w:rFonts w:eastAsia="Malgun Gothic"/>
          <w:lang w:eastAsia="en-US"/>
        </w:rPr>
        <w:t xml:space="preserve">Solar Load Measurement Location, top </w:t>
      </w:r>
      <w:r w:rsidR="00ED6A23" w:rsidRPr="00ED6A23">
        <w:rPr>
          <w:rFonts w:eastAsia="Malgun Gothic"/>
          <w:lang w:eastAsia="en-US"/>
        </w:rPr>
        <w:t>centre</w:t>
      </w:r>
      <w:r w:rsidRPr="00743BAD">
        <w:rPr>
          <w:rFonts w:eastAsia="Malgun Gothic"/>
          <w:lang w:eastAsia="en-US"/>
        </w:rPr>
        <w:t xml:space="preserve"> of roof.</w:t>
      </w:r>
    </w:p>
    <w:p w14:paraId="48055663" w14:textId="77777777" w:rsidR="00444E4B" w:rsidRPr="00743BAD" w:rsidRDefault="00444E4B" w:rsidP="00444E4B">
      <w:pPr>
        <w:widowControl w:val="0"/>
        <w:numPr>
          <w:ilvl w:val="0"/>
          <w:numId w:val="22"/>
        </w:numPr>
        <w:suppressAutoHyphens w:val="0"/>
        <w:autoSpaceDE w:val="0"/>
        <w:autoSpaceDN w:val="0"/>
        <w:adjustRightInd w:val="0"/>
        <w:spacing w:after="120"/>
        <w:ind w:left="1701" w:right="1134" w:hanging="567"/>
        <w:jc w:val="both"/>
        <w:rPr>
          <w:rFonts w:eastAsia="Malgun Gothic"/>
          <w:lang w:eastAsia="en-US"/>
        </w:rPr>
      </w:pPr>
      <w:r w:rsidRPr="00743BAD">
        <w:rPr>
          <w:rFonts w:eastAsia="Malgun Gothic"/>
          <w:lang w:eastAsia="en-US"/>
        </w:rPr>
        <w:t>Exhaust Duct.</w:t>
      </w:r>
    </w:p>
    <w:p w14:paraId="0FCFFA2C" w14:textId="77777777" w:rsidR="00444E4B" w:rsidRPr="0031586C" w:rsidRDefault="00444E4B" w:rsidP="00444E4B">
      <w:pPr>
        <w:keepNext/>
        <w:keepLines/>
        <w:tabs>
          <w:tab w:val="right" w:pos="851"/>
        </w:tabs>
        <w:spacing w:before="360" w:after="240" w:line="300" w:lineRule="exact"/>
        <w:ind w:left="1134" w:right="1134" w:hanging="1134"/>
        <w:rPr>
          <w:rFonts w:eastAsia="MS Mincho"/>
          <w:b/>
          <w:sz w:val="28"/>
          <w:lang w:eastAsia="en-US"/>
        </w:rPr>
      </w:pPr>
      <w:bookmarkStart w:id="50" w:name="_Toc528835421"/>
      <w:r w:rsidRPr="0031586C">
        <w:rPr>
          <w:rFonts w:eastAsia="MS Mincho"/>
          <w:b/>
          <w:sz w:val="28"/>
          <w:lang w:eastAsia="en-US"/>
        </w:rPr>
        <w:lastRenderedPageBreak/>
        <w:t>Annex II</w:t>
      </w:r>
      <w:bookmarkEnd w:id="50"/>
    </w:p>
    <w:p w14:paraId="38BD142B" w14:textId="77777777" w:rsidR="00444E4B" w:rsidRPr="0031586C"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31586C">
        <w:rPr>
          <w:rFonts w:eastAsia="MS Mincho"/>
          <w:b/>
          <w:sz w:val="28"/>
          <w:lang w:eastAsia="en-US"/>
        </w:rPr>
        <w:tab/>
      </w:r>
      <w:r w:rsidRPr="0031586C">
        <w:rPr>
          <w:rFonts w:eastAsia="MS Mincho"/>
          <w:b/>
          <w:sz w:val="28"/>
          <w:lang w:eastAsia="en-US"/>
        </w:rPr>
        <w:tab/>
      </w:r>
      <w:bookmarkStart w:id="51" w:name="_Toc528835422"/>
      <w:r w:rsidRPr="0031586C">
        <w:rPr>
          <w:rFonts w:eastAsia="MS Mincho"/>
          <w:b/>
          <w:sz w:val="28"/>
          <w:lang w:eastAsia="en-US"/>
        </w:rPr>
        <w:t>Sampling position</w:t>
      </w:r>
      <w:bookmarkEnd w:id="51"/>
      <w:r w:rsidRPr="0031586C">
        <w:rPr>
          <w:rFonts w:eastAsia="MS Mincho"/>
          <w:b/>
          <w:sz w:val="28"/>
          <w:lang w:eastAsia="en-US"/>
        </w:rPr>
        <w:t xml:space="preserve"> </w:t>
      </w:r>
      <w:bookmarkStart w:id="52" w:name="_Hlk29817606"/>
      <w:r w:rsidRPr="0031586C">
        <w:rPr>
          <w:rFonts w:eastAsia="MS Mincho"/>
          <w:b/>
          <w:sz w:val="28"/>
          <w:lang w:eastAsia="en-US"/>
        </w:rPr>
        <w:t>for measurement of emissions from interior materials</w:t>
      </w:r>
      <w:bookmarkEnd w:id="52"/>
    </w:p>
    <w:p w14:paraId="48BB9993" w14:textId="77777777" w:rsidR="00444E4B" w:rsidRPr="0031586C" w:rsidRDefault="00444E4B" w:rsidP="00444E4B">
      <w:pPr>
        <w:keepNext/>
        <w:keepLines/>
        <w:spacing w:line="240" w:lineRule="auto"/>
        <w:ind w:left="1134"/>
        <w:outlineLvl w:val="0"/>
        <w:rPr>
          <w:rFonts w:eastAsia="MS Mincho"/>
          <w:lang w:eastAsia="en-US"/>
        </w:rPr>
      </w:pPr>
      <w:r w:rsidRPr="00743BAD">
        <w:rPr>
          <w:rFonts w:eastAsia="Malgun Gothic"/>
          <w:noProof/>
          <w:lang w:eastAsia="zh-CN"/>
        </w:rPr>
        <mc:AlternateContent>
          <mc:Choice Requires="wps">
            <w:drawing>
              <wp:anchor distT="0" distB="0" distL="114300" distR="114300" simplePos="0" relativeHeight="251658257" behindDoc="0" locked="0" layoutInCell="1" allowOverlap="1" wp14:anchorId="16732C34" wp14:editId="5B738D3F">
                <wp:simplePos x="0" y="0"/>
                <wp:positionH relativeFrom="column">
                  <wp:posOffset>2536454</wp:posOffset>
                </wp:positionH>
                <wp:positionV relativeFrom="paragraph">
                  <wp:posOffset>937895</wp:posOffset>
                </wp:positionV>
                <wp:extent cx="643255" cy="270510"/>
                <wp:effectExtent l="0" t="0" r="0" b="0"/>
                <wp:wrapNone/>
                <wp:docPr id="44" name="Text Box 21"/>
                <wp:cNvGraphicFramePr/>
                <a:graphic xmlns:a="http://schemas.openxmlformats.org/drawingml/2006/main">
                  <a:graphicData uri="http://schemas.microsoft.com/office/word/2010/wordprocessingShape">
                    <wps:wsp>
                      <wps:cNvSpPr txBox="1"/>
                      <wps:spPr>
                        <a:xfrm>
                          <a:off x="0" y="0"/>
                          <a:ext cx="643255" cy="270510"/>
                        </a:xfrm>
                        <a:prstGeom prst="rect">
                          <a:avLst/>
                        </a:prstGeom>
                        <a:noFill/>
                        <a:ln w="6350">
                          <a:noFill/>
                        </a:ln>
                        <a:effectLst/>
                      </wps:spPr>
                      <wps:txbx>
                        <w:txbxContent>
                          <w:p w14:paraId="186984F9" w14:textId="77777777" w:rsidR="0001741B" w:rsidRPr="00343B2A" w:rsidRDefault="0001741B" w:rsidP="00444E4B">
                            <w:pPr>
                              <w:rPr>
                                <w:b/>
                              </w:rPr>
                            </w:pPr>
                            <w:r>
                              <w:rPr>
                                <w:b/>
                              </w:rPr>
                              <w:t>50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32C34" id="Text Box 21" o:spid="_x0000_s1033" type="#_x0000_t202" style="position:absolute;left:0;text-align:left;margin-left:199.7pt;margin-top:73.85pt;width:50.65pt;height:21.3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GGIQIAAEAEAAAOAAAAZHJzL2Uyb0RvYy54bWysU8tu2zAQvBfoPxC815IdO24Fy4GbwEUB&#10;IwngFDnTFGkRoLgsSVtyv75Lyi+kPQW5ULvc1T5mhrO7rtFkL5xXYEo6HOSUCMOhUmZb0l8vyy9f&#10;KfGBmYppMKKkB+Hp3fzzp1lrCzGCGnQlHMEixhetLWkdgi2yzPNaNMwPwAqDQQmuYQFdt80qx1qs&#10;3uhslOe3WQuusg648B5vH/ognaf6UgoenqT0IhBdUpwtpNOlcxPPbD5jxdYxWyt+HIO9Y4qGKYNN&#10;z6UeWGBk59Q/pRrFHXiQYcChyUBKxUXaAbcZ5m+2WdfMirQLguPtGSb/cWX5435tnx0J3XfokMAI&#10;SGt94fEy7tNJ18QvTkowjhAezrCJLhCOl7fjm9FkQgnH0GiaT4YJ1uzys3U+/BDQkGiU1CErCSy2&#10;X/mADTH1lBJ7GVgqrRMz2pAWG9xM8vTDOYJ/aBNzReL4WOYyeLRCt+mIqko6PS21geqAuzroZeAt&#10;XyqcaMV8eGYOecf1UMvhCQ+pATvD0aKkBvfnf/cxH+nAKCUt6qik/veOOUGJ/mmQqG/D8TgKLznj&#10;yXSEjruObK4jZtfcA0p1iK/G8mTG/KBPpnTQvKLkF7Erhpjh2Luk4WTeh17d+GS4WCxSEkrNsrAy&#10;a8tj6YhbxPule2XOHkkJyOYjnBTHijfc9Lk9O4tdAKkScRHnHlVkMToo08Tn8UnFd3Dtp6zLw5//&#10;BQAA//8DAFBLAwQUAAYACAAAACEAfYY+weIAAAALAQAADwAAAGRycy9kb3ducmV2LnhtbEyPzU7D&#10;MBCE70i8g7VI3KhNf2gT4lRVpAoJwaGlF25OvE0i4nWI3Tbw9CwnuO3ujGa/ydaj68QZh9B60nA/&#10;USCQKm9bqjUc3rZ3KxAhGrKm84QavjDAOr++ykxq/YV2eN7HWnAIhdRoaGLsUylD1aAzYeJ7JNaO&#10;fnAm8jrU0g7mwuGuk1OlHqQzLfGHxvRYNFh97E9Ow3OxfTW7cupW313x9HLc9J+H94XWtzfj5hFE&#10;xDH+meEXn9EhZ6bSn8gG0WmYJcmcrSzMl0sQ7FgoxUPJl0TNQOaZ/N8h/wEAAP//AwBQSwECLQAU&#10;AAYACAAAACEAtoM4kv4AAADhAQAAEwAAAAAAAAAAAAAAAAAAAAAAW0NvbnRlbnRfVHlwZXNdLnht&#10;bFBLAQItABQABgAIAAAAIQA4/SH/1gAAAJQBAAALAAAAAAAAAAAAAAAAAC8BAABfcmVscy8ucmVs&#10;c1BLAQItABQABgAIAAAAIQCiPtGGIQIAAEAEAAAOAAAAAAAAAAAAAAAAAC4CAABkcnMvZTJvRG9j&#10;LnhtbFBLAQItABQABgAIAAAAIQB9hj7B4gAAAAsBAAAPAAAAAAAAAAAAAAAAAHsEAABkcnMvZG93&#10;bnJldi54bWxQSwUGAAAAAAQABADzAAAAigUAAAAA&#10;" filled="f" stroked="f" strokeweight=".5pt">
                <v:textbox>
                  <w:txbxContent>
                    <w:p w14:paraId="186984F9" w14:textId="77777777" w:rsidR="0001741B" w:rsidRPr="00343B2A" w:rsidRDefault="0001741B" w:rsidP="00444E4B">
                      <w:pPr>
                        <w:rPr>
                          <w:b/>
                        </w:rPr>
                      </w:pPr>
                      <w:r>
                        <w:rPr>
                          <w:b/>
                        </w:rPr>
                        <w:t>50 cm</w:t>
                      </w:r>
                    </w:p>
                  </w:txbxContent>
                </v:textbox>
              </v:shape>
            </w:pict>
          </mc:Fallback>
        </mc:AlternateContent>
      </w:r>
      <w:r w:rsidRPr="00743BAD">
        <w:rPr>
          <w:rFonts w:eastAsia="MS Mincho"/>
          <w:noProof/>
          <w:lang w:eastAsia="zh-CN"/>
        </w:rPr>
        <w:drawing>
          <wp:inline distT="0" distB="0" distL="0" distR="0" wp14:anchorId="7AFE993A" wp14:editId="14494321">
            <wp:extent cx="4058285" cy="2743835"/>
            <wp:effectExtent l="0" t="0" r="0" b="0"/>
            <wp:docPr id="4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8285" cy="2743835"/>
                    </a:xfrm>
                    <a:prstGeom prst="rect">
                      <a:avLst/>
                    </a:prstGeom>
                    <a:noFill/>
                  </pic:spPr>
                </pic:pic>
              </a:graphicData>
            </a:graphic>
          </wp:inline>
        </w:drawing>
      </w:r>
    </w:p>
    <w:p w14:paraId="5FFF8214" w14:textId="30C81E44" w:rsidR="00444E4B" w:rsidRPr="00743BAD" w:rsidRDefault="00444E4B" w:rsidP="00444E4B">
      <w:pPr>
        <w:keepNext/>
        <w:keepLines/>
        <w:widowControl w:val="0"/>
        <w:numPr>
          <w:ilvl w:val="0"/>
          <w:numId w:val="23"/>
        </w:numPr>
        <w:suppressAutoHyphens w:val="0"/>
        <w:autoSpaceDE w:val="0"/>
        <w:autoSpaceDN w:val="0"/>
        <w:adjustRightInd w:val="0"/>
        <w:spacing w:before="120" w:after="120"/>
        <w:ind w:left="1701" w:right="1134" w:hanging="567"/>
        <w:jc w:val="both"/>
        <w:rPr>
          <w:rFonts w:eastAsia="Malgun Gothic"/>
          <w:lang w:eastAsia="en-US"/>
        </w:rPr>
      </w:pPr>
      <w:r w:rsidRPr="00743BAD">
        <w:rPr>
          <w:rFonts w:eastAsia="Malgun Gothic"/>
          <w:lang w:eastAsia="en-US"/>
        </w:rPr>
        <w:t xml:space="preserve">Vehicle Sampling Point Location, 50 </w:t>
      </w:r>
      <w:r w:rsidR="00095B59" w:rsidRPr="00095B59">
        <w:rPr>
          <w:rFonts w:eastAsia="Malgun Gothic"/>
          <w:lang w:eastAsia="en-US"/>
        </w:rPr>
        <w:t>centimetres</w:t>
      </w:r>
      <w:r w:rsidRPr="00743BAD">
        <w:rPr>
          <w:rFonts w:eastAsia="Malgun Gothic"/>
          <w:lang w:eastAsia="en-US"/>
        </w:rPr>
        <w:t xml:space="preserve"> from top of steering wheel to bottom of </w:t>
      </w:r>
      <w:proofErr w:type="spellStart"/>
      <w:r w:rsidRPr="00743BAD">
        <w:rPr>
          <w:rFonts w:eastAsia="Malgun Gothic"/>
          <w:lang w:eastAsia="en-US"/>
        </w:rPr>
        <w:t>headrest</w:t>
      </w:r>
      <w:r w:rsidR="00095B59">
        <w:rPr>
          <w:rFonts w:eastAsia="Malgun Gothic"/>
          <w:lang w:eastAsia="en-US"/>
        </w:rPr>
        <w:t>raint</w:t>
      </w:r>
      <w:proofErr w:type="spellEnd"/>
      <w:r w:rsidRPr="00743BAD">
        <w:rPr>
          <w:rFonts w:eastAsia="Malgun Gothic"/>
          <w:lang w:eastAsia="en-US"/>
        </w:rPr>
        <w:t>.</w:t>
      </w:r>
    </w:p>
    <w:p w14:paraId="682E25C2" w14:textId="77777777" w:rsidR="00444E4B" w:rsidRPr="00743BAD" w:rsidRDefault="00444E4B" w:rsidP="00444E4B">
      <w:pPr>
        <w:keepNext/>
        <w:keepLines/>
        <w:widowControl w:val="0"/>
        <w:numPr>
          <w:ilvl w:val="0"/>
          <w:numId w:val="23"/>
        </w:numPr>
        <w:suppressAutoHyphens w:val="0"/>
        <w:autoSpaceDE w:val="0"/>
        <w:autoSpaceDN w:val="0"/>
        <w:adjustRightInd w:val="0"/>
        <w:spacing w:after="120"/>
        <w:ind w:left="1701" w:right="1134" w:hanging="567"/>
        <w:jc w:val="both"/>
        <w:rPr>
          <w:rFonts w:eastAsia="Malgun Gothic"/>
          <w:lang w:eastAsia="en-US"/>
        </w:rPr>
      </w:pPr>
      <w:r w:rsidRPr="00743BAD">
        <w:rPr>
          <w:rFonts w:eastAsia="Malgun Gothic"/>
          <w:lang w:eastAsia="en-US"/>
        </w:rPr>
        <w:t>Steering Wheel, in up and in most position.</w:t>
      </w:r>
    </w:p>
    <w:p w14:paraId="4D6B8447" w14:textId="017F8F9E" w:rsidR="00444E4B" w:rsidRPr="00743BAD" w:rsidRDefault="00444E4B" w:rsidP="00444E4B">
      <w:pPr>
        <w:keepNext/>
        <w:keepLines/>
        <w:widowControl w:val="0"/>
        <w:numPr>
          <w:ilvl w:val="0"/>
          <w:numId w:val="23"/>
        </w:numPr>
        <w:suppressAutoHyphens w:val="0"/>
        <w:autoSpaceDE w:val="0"/>
        <w:autoSpaceDN w:val="0"/>
        <w:adjustRightInd w:val="0"/>
        <w:spacing w:after="120"/>
        <w:ind w:left="1701" w:right="1134" w:hanging="567"/>
        <w:jc w:val="both"/>
        <w:rPr>
          <w:rFonts w:eastAsia="Malgun Gothic"/>
          <w:lang w:eastAsia="en-US"/>
        </w:rPr>
      </w:pPr>
      <w:proofErr w:type="spellStart"/>
      <w:r w:rsidRPr="00743BAD">
        <w:rPr>
          <w:rFonts w:eastAsia="Malgun Gothic"/>
          <w:lang w:eastAsia="en-US"/>
        </w:rPr>
        <w:t>Headrest</w:t>
      </w:r>
      <w:r w:rsidR="00E10D9E">
        <w:rPr>
          <w:rFonts w:eastAsia="Malgun Gothic"/>
          <w:lang w:eastAsia="en-US"/>
        </w:rPr>
        <w:t>raint</w:t>
      </w:r>
      <w:proofErr w:type="spellEnd"/>
      <w:r w:rsidRPr="00743BAD">
        <w:rPr>
          <w:rFonts w:eastAsia="Malgun Gothic"/>
          <w:lang w:eastAsia="en-US"/>
        </w:rPr>
        <w:t xml:space="preserve"> in lowest position.</w:t>
      </w:r>
    </w:p>
    <w:p w14:paraId="30BE7AD9" w14:textId="77777777" w:rsidR="00444E4B" w:rsidRPr="00743BAD" w:rsidRDefault="00444E4B" w:rsidP="00444E4B">
      <w:pPr>
        <w:keepNext/>
        <w:keepLines/>
        <w:widowControl w:val="0"/>
        <w:numPr>
          <w:ilvl w:val="0"/>
          <w:numId w:val="23"/>
        </w:numPr>
        <w:suppressAutoHyphens w:val="0"/>
        <w:autoSpaceDE w:val="0"/>
        <w:autoSpaceDN w:val="0"/>
        <w:adjustRightInd w:val="0"/>
        <w:spacing w:after="120"/>
        <w:ind w:left="1701" w:right="1134" w:hanging="567"/>
        <w:jc w:val="both"/>
        <w:rPr>
          <w:rFonts w:eastAsia="Malgun Gothic"/>
          <w:lang w:eastAsia="en-US"/>
        </w:rPr>
      </w:pPr>
      <w:r w:rsidRPr="00743BAD">
        <w:rPr>
          <w:rFonts w:eastAsia="Malgun Gothic"/>
          <w:lang w:eastAsia="en-US"/>
        </w:rPr>
        <w:t>Seat in rearmost and lowest position with seatback at about 90° from seat bottom.</w:t>
      </w:r>
    </w:p>
    <w:p w14:paraId="167BB59F" w14:textId="77777777" w:rsidR="00444E4B" w:rsidRPr="0031586C" w:rsidRDefault="00444E4B" w:rsidP="00444E4B">
      <w:pPr>
        <w:spacing w:after="120"/>
        <w:ind w:left="1134" w:right="1134" w:firstLine="567"/>
        <w:jc w:val="both"/>
        <w:rPr>
          <w:rFonts w:eastAsia="MS Mincho"/>
          <w:lang w:eastAsia="ja-JP"/>
        </w:rPr>
      </w:pPr>
      <w:r w:rsidRPr="0031586C">
        <w:rPr>
          <w:rFonts w:eastAsia="MS Mincho"/>
          <w:lang w:eastAsia="ja-JP"/>
        </w:rPr>
        <w:br w:type="page"/>
      </w:r>
    </w:p>
    <w:p w14:paraId="22F33F9F" w14:textId="77777777" w:rsidR="00444E4B" w:rsidRPr="0031586C" w:rsidRDefault="00444E4B" w:rsidP="00444E4B">
      <w:pPr>
        <w:keepNext/>
        <w:keepLines/>
        <w:tabs>
          <w:tab w:val="right" w:pos="851"/>
        </w:tabs>
        <w:spacing w:before="360" w:after="240" w:line="300" w:lineRule="exact"/>
        <w:ind w:left="1134" w:right="1134" w:hanging="1134"/>
        <w:rPr>
          <w:rFonts w:eastAsia="MS Mincho"/>
          <w:b/>
          <w:sz w:val="28"/>
          <w:lang w:eastAsia="en-US"/>
        </w:rPr>
      </w:pPr>
      <w:bookmarkStart w:id="53" w:name="_Toc528835423"/>
      <w:r w:rsidRPr="0031586C">
        <w:rPr>
          <w:rFonts w:eastAsia="MS Mincho"/>
          <w:b/>
          <w:sz w:val="28"/>
          <w:lang w:eastAsia="en-US"/>
        </w:rPr>
        <w:lastRenderedPageBreak/>
        <w:t>Annex III</w:t>
      </w:r>
      <w:bookmarkEnd w:id="53"/>
    </w:p>
    <w:p w14:paraId="68DC8CB4" w14:textId="77777777" w:rsidR="00444E4B" w:rsidRPr="0031586C"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31586C">
        <w:rPr>
          <w:rFonts w:eastAsia="MS Mincho"/>
          <w:b/>
          <w:sz w:val="28"/>
          <w:lang w:eastAsia="en-US"/>
        </w:rPr>
        <w:tab/>
      </w:r>
      <w:r w:rsidRPr="0031586C">
        <w:rPr>
          <w:rFonts w:eastAsia="MS Mincho"/>
          <w:b/>
          <w:sz w:val="28"/>
          <w:lang w:eastAsia="en-US"/>
        </w:rPr>
        <w:tab/>
      </w:r>
      <w:bookmarkStart w:id="54" w:name="_Toc528835424"/>
      <w:r w:rsidRPr="0031586C">
        <w:rPr>
          <w:rFonts w:eastAsia="MS Mincho"/>
          <w:b/>
          <w:sz w:val="28"/>
          <w:lang w:eastAsia="en-US"/>
        </w:rPr>
        <w:t>Test schedule</w:t>
      </w:r>
      <w:bookmarkEnd w:id="54"/>
    </w:p>
    <w:tbl>
      <w:tblPr>
        <w:tblStyle w:val="TableGrid1"/>
        <w:tblW w:w="9644" w:type="dxa"/>
        <w:tblLook w:val="04A0" w:firstRow="1" w:lastRow="0" w:firstColumn="1" w:lastColumn="0" w:noHBand="0" w:noVBand="1"/>
      </w:tblPr>
      <w:tblGrid>
        <w:gridCol w:w="1846"/>
        <w:gridCol w:w="1137"/>
        <w:gridCol w:w="929"/>
        <w:gridCol w:w="1137"/>
        <w:gridCol w:w="904"/>
        <w:gridCol w:w="929"/>
        <w:gridCol w:w="904"/>
        <w:gridCol w:w="929"/>
        <w:gridCol w:w="929"/>
      </w:tblGrid>
      <w:tr w:rsidR="00444E4B" w:rsidRPr="0031586C" w14:paraId="2357CBAB" w14:textId="77777777" w:rsidTr="00E677EA">
        <w:trPr>
          <w:tblHeader/>
        </w:trPr>
        <w:tc>
          <w:tcPr>
            <w:tcW w:w="1846" w:type="dxa"/>
            <w:tcBorders>
              <w:bottom w:val="single" w:sz="12" w:space="0" w:color="auto"/>
            </w:tcBorders>
            <w:vAlign w:val="center"/>
          </w:tcPr>
          <w:p w14:paraId="700EBC57" w14:textId="77777777" w:rsidR="00444E4B" w:rsidRPr="0031586C" w:rsidRDefault="00444E4B" w:rsidP="00444E4B">
            <w:pPr>
              <w:jc w:val="center"/>
              <w:rPr>
                <w:rFonts w:eastAsia="Malgun Gothic"/>
                <w:i/>
                <w:sz w:val="16"/>
                <w:szCs w:val="16"/>
                <w:lang w:eastAsia="ko-KR"/>
              </w:rPr>
            </w:pPr>
            <w:r w:rsidRPr="0031586C">
              <w:rPr>
                <w:rFonts w:eastAsia="Malgun Gothic"/>
                <w:i/>
                <w:sz w:val="16"/>
                <w:szCs w:val="16"/>
                <w:lang w:eastAsia="ko-KR"/>
              </w:rPr>
              <w:t>Modes</w:t>
            </w:r>
          </w:p>
        </w:tc>
        <w:tc>
          <w:tcPr>
            <w:tcW w:w="5036" w:type="dxa"/>
            <w:gridSpan w:val="5"/>
            <w:tcBorders>
              <w:bottom w:val="single" w:sz="12" w:space="0" w:color="auto"/>
            </w:tcBorders>
          </w:tcPr>
          <w:p w14:paraId="005C457A" w14:textId="77777777" w:rsidR="00444E4B" w:rsidRPr="0031586C" w:rsidRDefault="00444E4B" w:rsidP="00444E4B">
            <w:pPr>
              <w:jc w:val="center"/>
              <w:rPr>
                <w:rFonts w:eastAsia="Malgun Gothic"/>
                <w:i/>
                <w:sz w:val="16"/>
                <w:szCs w:val="16"/>
                <w:lang w:eastAsia="ko-KR"/>
              </w:rPr>
            </w:pPr>
            <w:r w:rsidRPr="0031586C">
              <w:rPr>
                <w:rFonts w:eastAsia="Malgun Gothic"/>
                <w:i/>
                <w:sz w:val="16"/>
                <w:szCs w:val="16"/>
                <w:lang w:eastAsia="ko-KR"/>
              </w:rPr>
              <w:t>Ambient</w:t>
            </w:r>
          </w:p>
          <w:p w14:paraId="6EE21423" w14:textId="77777777" w:rsidR="00444E4B" w:rsidRPr="0031586C" w:rsidRDefault="00444E4B" w:rsidP="00444E4B">
            <w:pPr>
              <w:jc w:val="center"/>
              <w:rPr>
                <w:rFonts w:eastAsia="Malgun Gothic"/>
                <w:i/>
                <w:sz w:val="16"/>
                <w:szCs w:val="16"/>
                <w:lang w:eastAsia="ko-KR"/>
              </w:rPr>
            </w:pPr>
            <w:r w:rsidRPr="0031586C">
              <w:rPr>
                <w:rFonts w:eastAsia="Malgun Gothic"/>
                <w:i/>
                <w:sz w:val="16"/>
                <w:szCs w:val="16"/>
                <w:lang w:eastAsia="ko-KR"/>
              </w:rPr>
              <w:t>Mode</w:t>
            </w:r>
          </w:p>
        </w:tc>
        <w:tc>
          <w:tcPr>
            <w:tcW w:w="1833" w:type="dxa"/>
            <w:gridSpan w:val="2"/>
            <w:tcBorders>
              <w:bottom w:val="single" w:sz="12" w:space="0" w:color="auto"/>
            </w:tcBorders>
            <w:vAlign w:val="center"/>
          </w:tcPr>
          <w:p w14:paraId="722B731B" w14:textId="77777777" w:rsidR="00444E4B" w:rsidRPr="0031586C" w:rsidRDefault="00444E4B" w:rsidP="00444E4B">
            <w:pPr>
              <w:jc w:val="center"/>
              <w:rPr>
                <w:rFonts w:eastAsia="Malgun Gothic"/>
                <w:i/>
                <w:sz w:val="16"/>
                <w:szCs w:val="16"/>
                <w:lang w:eastAsia="ko-KR"/>
              </w:rPr>
            </w:pPr>
            <w:r w:rsidRPr="0031586C">
              <w:rPr>
                <w:rFonts w:eastAsia="Malgun Gothic"/>
                <w:i/>
                <w:sz w:val="16"/>
                <w:szCs w:val="16"/>
                <w:lang w:eastAsia="ko-KR"/>
              </w:rPr>
              <w:t>Parking</w:t>
            </w:r>
          </w:p>
          <w:p w14:paraId="07EBCCB8" w14:textId="77777777" w:rsidR="00444E4B" w:rsidRPr="0031586C" w:rsidRDefault="00444E4B" w:rsidP="00444E4B">
            <w:pPr>
              <w:jc w:val="center"/>
              <w:rPr>
                <w:rFonts w:eastAsia="Malgun Gothic"/>
                <w:i/>
                <w:sz w:val="16"/>
                <w:szCs w:val="16"/>
                <w:lang w:eastAsia="ko-KR"/>
              </w:rPr>
            </w:pPr>
            <w:r w:rsidRPr="0031586C">
              <w:rPr>
                <w:rFonts w:eastAsia="Malgun Gothic"/>
                <w:i/>
                <w:sz w:val="16"/>
                <w:szCs w:val="16"/>
                <w:lang w:eastAsia="ko-KR"/>
              </w:rPr>
              <w:t>Mode</w:t>
            </w:r>
          </w:p>
        </w:tc>
        <w:tc>
          <w:tcPr>
            <w:tcW w:w="929" w:type="dxa"/>
            <w:tcBorders>
              <w:bottom w:val="single" w:sz="12" w:space="0" w:color="auto"/>
            </w:tcBorders>
            <w:vAlign w:val="center"/>
          </w:tcPr>
          <w:p w14:paraId="7C1976B2" w14:textId="77777777" w:rsidR="00444E4B" w:rsidRPr="0031586C" w:rsidRDefault="00444E4B" w:rsidP="00444E4B">
            <w:pPr>
              <w:jc w:val="center"/>
              <w:rPr>
                <w:rFonts w:eastAsia="Malgun Gothic"/>
                <w:i/>
                <w:sz w:val="16"/>
                <w:szCs w:val="16"/>
                <w:lang w:eastAsia="ko-KR"/>
              </w:rPr>
            </w:pPr>
            <w:r w:rsidRPr="0031586C">
              <w:rPr>
                <w:rFonts w:eastAsia="Malgun Gothic"/>
                <w:i/>
                <w:sz w:val="16"/>
                <w:szCs w:val="16"/>
                <w:lang w:eastAsia="ko-KR"/>
              </w:rPr>
              <w:t>Driving</w:t>
            </w:r>
          </w:p>
          <w:p w14:paraId="77EB9248" w14:textId="77777777" w:rsidR="00444E4B" w:rsidRPr="0031586C" w:rsidRDefault="00444E4B" w:rsidP="00444E4B">
            <w:pPr>
              <w:jc w:val="center"/>
              <w:rPr>
                <w:rFonts w:eastAsia="Malgun Gothic"/>
                <w:i/>
                <w:sz w:val="16"/>
                <w:szCs w:val="16"/>
                <w:lang w:eastAsia="ko-KR"/>
              </w:rPr>
            </w:pPr>
            <w:r w:rsidRPr="0031586C">
              <w:rPr>
                <w:rFonts w:eastAsia="Malgun Gothic"/>
                <w:i/>
                <w:sz w:val="16"/>
                <w:szCs w:val="16"/>
                <w:lang w:eastAsia="ko-KR"/>
              </w:rPr>
              <w:t>Mode</w:t>
            </w:r>
          </w:p>
        </w:tc>
      </w:tr>
      <w:tr w:rsidR="00444E4B" w:rsidRPr="0031586C" w14:paraId="6FF02603" w14:textId="77777777" w:rsidTr="00E677EA">
        <w:tc>
          <w:tcPr>
            <w:tcW w:w="1846" w:type="dxa"/>
            <w:tcBorders>
              <w:top w:val="single" w:sz="12" w:space="0" w:color="auto"/>
            </w:tcBorders>
            <w:tcMar>
              <w:top w:w="57" w:type="dxa"/>
              <w:left w:w="57" w:type="dxa"/>
              <w:bottom w:w="57" w:type="dxa"/>
              <w:right w:w="57" w:type="dxa"/>
            </w:tcMar>
            <w:vAlign w:val="center"/>
          </w:tcPr>
          <w:p w14:paraId="7A2D2E2B" w14:textId="77777777" w:rsidR="00444E4B" w:rsidRPr="00743BAD" w:rsidRDefault="00444E4B" w:rsidP="00444E4B">
            <w:pPr>
              <w:jc w:val="center"/>
              <w:rPr>
                <w:lang w:eastAsia="ko-KR"/>
              </w:rPr>
            </w:pPr>
            <w:r w:rsidRPr="00743BAD">
              <w:rPr>
                <w:lang w:eastAsia="ko-KR"/>
              </w:rPr>
              <w:t>Supplementary</w:t>
            </w:r>
          </w:p>
          <w:p w14:paraId="325119AA" w14:textId="77777777" w:rsidR="00444E4B" w:rsidRPr="00743BAD" w:rsidRDefault="00444E4B" w:rsidP="00444E4B">
            <w:pPr>
              <w:jc w:val="center"/>
              <w:rPr>
                <w:lang w:eastAsia="ko-KR"/>
              </w:rPr>
            </w:pPr>
            <w:r w:rsidRPr="00743BAD">
              <w:rPr>
                <w:lang w:eastAsia="ko-KR"/>
              </w:rPr>
              <w:t>Phases</w:t>
            </w:r>
          </w:p>
        </w:tc>
        <w:tc>
          <w:tcPr>
            <w:tcW w:w="1137" w:type="dxa"/>
            <w:tcBorders>
              <w:top w:val="single" w:sz="12" w:space="0" w:color="auto"/>
            </w:tcBorders>
            <w:tcMar>
              <w:top w:w="57" w:type="dxa"/>
              <w:left w:w="57" w:type="dxa"/>
              <w:bottom w:w="57" w:type="dxa"/>
              <w:right w:w="57" w:type="dxa"/>
            </w:tcMar>
            <w:vAlign w:val="center"/>
          </w:tcPr>
          <w:p w14:paraId="6C5253EA" w14:textId="77777777" w:rsidR="00444E4B" w:rsidRPr="0031586C" w:rsidRDefault="00444E4B" w:rsidP="00444E4B">
            <w:pPr>
              <w:jc w:val="center"/>
              <w:rPr>
                <w:lang w:eastAsia="ko-KR"/>
              </w:rPr>
            </w:pPr>
            <w:r w:rsidRPr="0031586C">
              <w:rPr>
                <w:lang w:eastAsia="ko-KR"/>
              </w:rPr>
              <w:t xml:space="preserve">Temperature </w:t>
            </w:r>
            <w:r w:rsidRPr="00743BAD">
              <w:rPr>
                <w:lang w:eastAsia="ko-KR"/>
              </w:rPr>
              <w:t>Precondition</w:t>
            </w:r>
          </w:p>
        </w:tc>
        <w:tc>
          <w:tcPr>
            <w:tcW w:w="929" w:type="dxa"/>
            <w:tcBorders>
              <w:top w:val="single" w:sz="12" w:space="0" w:color="auto"/>
            </w:tcBorders>
            <w:tcMar>
              <w:top w:w="57" w:type="dxa"/>
              <w:left w:w="57" w:type="dxa"/>
              <w:bottom w:w="57" w:type="dxa"/>
              <w:right w:w="57" w:type="dxa"/>
            </w:tcMar>
            <w:vAlign w:val="center"/>
          </w:tcPr>
          <w:p w14:paraId="2D6A2AF3" w14:textId="77777777" w:rsidR="00444E4B" w:rsidRPr="00743BAD" w:rsidRDefault="00444E4B" w:rsidP="00444E4B">
            <w:pPr>
              <w:jc w:val="center"/>
              <w:rPr>
                <w:lang w:eastAsia="ko-KR"/>
              </w:rPr>
            </w:pPr>
            <w:r w:rsidRPr="00743BAD">
              <w:rPr>
                <w:lang w:eastAsia="ko-KR"/>
              </w:rPr>
              <w:t>Sample</w:t>
            </w:r>
          </w:p>
        </w:tc>
        <w:tc>
          <w:tcPr>
            <w:tcW w:w="1137" w:type="dxa"/>
            <w:tcBorders>
              <w:top w:val="single" w:sz="12" w:space="0" w:color="auto"/>
            </w:tcBorders>
            <w:tcMar>
              <w:top w:w="57" w:type="dxa"/>
              <w:left w:w="57" w:type="dxa"/>
              <w:bottom w:w="57" w:type="dxa"/>
              <w:right w:w="57" w:type="dxa"/>
            </w:tcMar>
            <w:vAlign w:val="center"/>
          </w:tcPr>
          <w:p w14:paraId="5CFE7854" w14:textId="77777777" w:rsidR="00444E4B" w:rsidRPr="00743BAD" w:rsidRDefault="00444E4B" w:rsidP="00444E4B">
            <w:pPr>
              <w:jc w:val="center"/>
              <w:rPr>
                <w:lang w:eastAsia="ko-KR"/>
              </w:rPr>
            </w:pPr>
            <w:r w:rsidRPr="00743BAD">
              <w:rPr>
                <w:lang w:eastAsia="ko-KR"/>
              </w:rPr>
              <w:t>VOC</w:t>
            </w:r>
          </w:p>
          <w:p w14:paraId="295B165E" w14:textId="77777777" w:rsidR="00444E4B" w:rsidRPr="0031586C" w:rsidRDefault="00444E4B" w:rsidP="00444E4B">
            <w:pPr>
              <w:jc w:val="center"/>
              <w:rPr>
                <w:lang w:eastAsia="ko-KR"/>
              </w:rPr>
            </w:pPr>
            <w:r w:rsidRPr="00743BAD">
              <w:rPr>
                <w:lang w:eastAsia="ko-KR"/>
              </w:rPr>
              <w:t>Precondition</w:t>
            </w:r>
          </w:p>
        </w:tc>
        <w:tc>
          <w:tcPr>
            <w:tcW w:w="904" w:type="dxa"/>
            <w:tcBorders>
              <w:top w:val="single" w:sz="12" w:space="0" w:color="auto"/>
            </w:tcBorders>
            <w:tcMar>
              <w:top w:w="57" w:type="dxa"/>
              <w:left w:w="57" w:type="dxa"/>
              <w:bottom w:w="57" w:type="dxa"/>
              <w:right w:w="57" w:type="dxa"/>
            </w:tcMar>
            <w:vAlign w:val="center"/>
          </w:tcPr>
          <w:p w14:paraId="2675E48C" w14:textId="77777777" w:rsidR="00444E4B" w:rsidRPr="0031586C" w:rsidRDefault="00444E4B" w:rsidP="00444E4B">
            <w:pPr>
              <w:jc w:val="center"/>
              <w:rPr>
                <w:lang w:eastAsia="ko-KR"/>
              </w:rPr>
            </w:pPr>
            <w:r w:rsidRPr="0031586C">
              <w:rPr>
                <w:lang w:eastAsia="ko-KR"/>
              </w:rPr>
              <w:t>Soak</w:t>
            </w:r>
          </w:p>
        </w:tc>
        <w:tc>
          <w:tcPr>
            <w:tcW w:w="929" w:type="dxa"/>
            <w:tcBorders>
              <w:top w:val="single" w:sz="12" w:space="0" w:color="auto"/>
            </w:tcBorders>
            <w:tcMar>
              <w:top w:w="57" w:type="dxa"/>
              <w:left w:w="57" w:type="dxa"/>
              <w:bottom w:w="57" w:type="dxa"/>
              <w:right w:w="57" w:type="dxa"/>
            </w:tcMar>
            <w:vAlign w:val="center"/>
          </w:tcPr>
          <w:p w14:paraId="13CDA4E1" w14:textId="77777777" w:rsidR="00444E4B" w:rsidRPr="0031586C" w:rsidRDefault="00444E4B" w:rsidP="00444E4B">
            <w:pPr>
              <w:jc w:val="center"/>
              <w:rPr>
                <w:lang w:eastAsia="ko-KR"/>
              </w:rPr>
            </w:pPr>
            <w:r w:rsidRPr="0031586C">
              <w:rPr>
                <w:lang w:eastAsia="ko-KR"/>
              </w:rPr>
              <w:t>Sample</w:t>
            </w:r>
          </w:p>
        </w:tc>
        <w:tc>
          <w:tcPr>
            <w:tcW w:w="904" w:type="dxa"/>
            <w:tcBorders>
              <w:top w:val="single" w:sz="12" w:space="0" w:color="auto"/>
            </w:tcBorders>
            <w:tcMar>
              <w:top w:w="57" w:type="dxa"/>
              <w:left w:w="57" w:type="dxa"/>
              <w:bottom w:w="57" w:type="dxa"/>
              <w:right w:w="57" w:type="dxa"/>
            </w:tcMar>
            <w:vAlign w:val="center"/>
          </w:tcPr>
          <w:p w14:paraId="533B134B" w14:textId="77777777" w:rsidR="00444E4B" w:rsidRPr="0031586C" w:rsidRDefault="00444E4B" w:rsidP="00444E4B">
            <w:pPr>
              <w:jc w:val="center"/>
              <w:rPr>
                <w:lang w:eastAsia="ko-KR"/>
              </w:rPr>
            </w:pPr>
            <w:r w:rsidRPr="0031586C">
              <w:rPr>
                <w:lang w:eastAsia="ko-KR"/>
              </w:rPr>
              <w:t>Soak</w:t>
            </w:r>
          </w:p>
        </w:tc>
        <w:tc>
          <w:tcPr>
            <w:tcW w:w="929" w:type="dxa"/>
            <w:tcBorders>
              <w:top w:val="single" w:sz="12" w:space="0" w:color="auto"/>
            </w:tcBorders>
            <w:tcMar>
              <w:top w:w="57" w:type="dxa"/>
              <w:left w:w="57" w:type="dxa"/>
              <w:bottom w:w="57" w:type="dxa"/>
              <w:right w:w="57" w:type="dxa"/>
            </w:tcMar>
            <w:vAlign w:val="center"/>
          </w:tcPr>
          <w:p w14:paraId="1C600FFF" w14:textId="77777777" w:rsidR="00444E4B" w:rsidRPr="0031586C" w:rsidRDefault="00444E4B" w:rsidP="00444E4B">
            <w:pPr>
              <w:jc w:val="center"/>
              <w:rPr>
                <w:lang w:eastAsia="ko-KR"/>
              </w:rPr>
            </w:pPr>
            <w:r w:rsidRPr="0031586C">
              <w:rPr>
                <w:lang w:eastAsia="ko-KR"/>
              </w:rPr>
              <w:t>Sample</w:t>
            </w:r>
          </w:p>
        </w:tc>
        <w:tc>
          <w:tcPr>
            <w:tcW w:w="929" w:type="dxa"/>
            <w:tcBorders>
              <w:top w:val="single" w:sz="12" w:space="0" w:color="auto"/>
            </w:tcBorders>
            <w:tcMar>
              <w:top w:w="57" w:type="dxa"/>
              <w:left w:w="57" w:type="dxa"/>
              <w:bottom w:w="57" w:type="dxa"/>
              <w:right w:w="57" w:type="dxa"/>
            </w:tcMar>
            <w:vAlign w:val="center"/>
          </w:tcPr>
          <w:p w14:paraId="2C5264C2" w14:textId="77777777" w:rsidR="00444E4B" w:rsidRPr="0031586C" w:rsidRDefault="00444E4B" w:rsidP="00444E4B">
            <w:pPr>
              <w:jc w:val="center"/>
              <w:rPr>
                <w:lang w:eastAsia="ko-KR"/>
              </w:rPr>
            </w:pPr>
            <w:r w:rsidRPr="0031586C">
              <w:rPr>
                <w:lang w:eastAsia="ko-KR"/>
              </w:rPr>
              <w:t>Sample</w:t>
            </w:r>
          </w:p>
        </w:tc>
      </w:tr>
      <w:tr w:rsidR="00444E4B" w:rsidRPr="0031586C" w14:paraId="3C502215" w14:textId="77777777" w:rsidTr="00E677EA">
        <w:tc>
          <w:tcPr>
            <w:tcW w:w="1846" w:type="dxa"/>
            <w:tcMar>
              <w:top w:w="57" w:type="dxa"/>
              <w:left w:w="57" w:type="dxa"/>
              <w:bottom w:w="57" w:type="dxa"/>
              <w:right w:w="57" w:type="dxa"/>
            </w:tcMar>
            <w:vAlign w:val="center"/>
          </w:tcPr>
          <w:p w14:paraId="6AEF427D" w14:textId="77777777" w:rsidR="00444E4B" w:rsidRPr="0031586C" w:rsidRDefault="00444E4B" w:rsidP="00444E4B">
            <w:pPr>
              <w:jc w:val="center"/>
              <w:rPr>
                <w:lang w:eastAsia="ko-KR"/>
              </w:rPr>
            </w:pPr>
            <w:r w:rsidRPr="0031586C">
              <w:rPr>
                <w:lang w:eastAsia="ko-KR"/>
              </w:rPr>
              <w:t>Duration</w:t>
            </w:r>
          </w:p>
        </w:tc>
        <w:tc>
          <w:tcPr>
            <w:tcW w:w="1137" w:type="dxa"/>
            <w:tcMar>
              <w:top w:w="57" w:type="dxa"/>
              <w:left w:w="57" w:type="dxa"/>
              <w:bottom w:w="57" w:type="dxa"/>
              <w:right w:w="57" w:type="dxa"/>
            </w:tcMar>
            <w:vAlign w:val="center"/>
          </w:tcPr>
          <w:p w14:paraId="77D6A9EC" w14:textId="77777777" w:rsidR="00444E4B" w:rsidRPr="0031586C" w:rsidRDefault="00444E4B" w:rsidP="00444E4B">
            <w:pPr>
              <w:jc w:val="center"/>
              <w:rPr>
                <w:lang w:eastAsia="ko-KR"/>
              </w:rPr>
            </w:pPr>
            <w:r w:rsidRPr="0031586C">
              <w:rPr>
                <w:lang w:eastAsia="ko-KR"/>
              </w:rPr>
              <w:t>24</w:t>
            </w:r>
          </w:p>
          <w:p w14:paraId="0141ADF6" w14:textId="77777777" w:rsidR="00444E4B" w:rsidRPr="0031586C" w:rsidRDefault="00444E4B" w:rsidP="00444E4B">
            <w:pPr>
              <w:jc w:val="center"/>
              <w:rPr>
                <w:lang w:eastAsia="ko-KR"/>
              </w:rPr>
            </w:pPr>
            <w:r w:rsidRPr="0031586C">
              <w:rPr>
                <w:lang w:eastAsia="ko-KR"/>
              </w:rPr>
              <w:t>Hours</w:t>
            </w:r>
          </w:p>
        </w:tc>
        <w:tc>
          <w:tcPr>
            <w:tcW w:w="929" w:type="dxa"/>
            <w:tcMar>
              <w:top w:w="57" w:type="dxa"/>
              <w:left w:w="57" w:type="dxa"/>
              <w:bottom w:w="57" w:type="dxa"/>
              <w:right w:w="57" w:type="dxa"/>
            </w:tcMar>
            <w:vAlign w:val="center"/>
          </w:tcPr>
          <w:p w14:paraId="4FBB6725" w14:textId="77777777" w:rsidR="00444E4B" w:rsidRPr="0031586C" w:rsidRDefault="00444E4B" w:rsidP="00444E4B">
            <w:pPr>
              <w:jc w:val="center"/>
              <w:rPr>
                <w:lang w:eastAsia="ko-KR"/>
              </w:rPr>
            </w:pPr>
            <w:r w:rsidRPr="0031586C">
              <w:rPr>
                <w:lang w:eastAsia="ko-KR"/>
              </w:rPr>
              <w:t>30</w:t>
            </w:r>
          </w:p>
          <w:p w14:paraId="6370D9CC" w14:textId="77777777" w:rsidR="00444E4B" w:rsidRPr="0031586C" w:rsidRDefault="00444E4B" w:rsidP="00444E4B">
            <w:pPr>
              <w:jc w:val="center"/>
              <w:rPr>
                <w:lang w:eastAsia="ko-KR"/>
              </w:rPr>
            </w:pPr>
            <w:r w:rsidRPr="0031586C">
              <w:rPr>
                <w:lang w:eastAsia="ko-KR"/>
              </w:rPr>
              <w:t>Minutes</w:t>
            </w:r>
          </w:p>
        </w:tc>
        <w:tc>
          <w:tcPr>
            <w:tcW w:w="1137" w:type="dxa"/>
            <w:tcMar>
              <w:top w:w="57" w:type="dxa"/>
              <w:left w:w="57" w:type="dxa"/>
              <w:bottom w:w="57" w:type="dxa"/>
              <w:right w:w="57" w:type="dxa"/>
            </w:tcMar>
            <w:vAlign w:val="center"/>
          </w:tcPr>
          <w:p w14:paraId="7B6046DD" w14:textId="77777777" w:rsidR="00444E4B" w:rsidRPr="0031586C" w:rsidRDefault="00444E4B" w:rsidP="00444E4B">
            <w:pPr>
              <w:jc w:val="center"/>
              <w:rPr>
                <w:lang w:eastAsia="ko-KR"/>
              </w:rPr>
            </w:pPr>
            <w:r w:rsidRPr="0031586C">
              <w:rPr>
                <w:lang w:eastAsia="ko-KR"/>
              </w:rPr>
              <w:t>30 to 60</w:t>
            </w:r>
          </w:p>
          <w:p w14:paraId="378B91BC" w14:textId="77777777" w:rsidR="00444E4B" w:rsidRPr="0031586C" w:rsidRDefault="00444E4B" w:rsidP="00444E4B">
            <w:pPr>
              <w:jc w:val="center"/>
              <w:rPr>
                <w:lang w:eastAsia="ko-KR"/>
              </w:rPr>
            </w:pPr>
            <w:r w:rsidRPr="0031586C">
              <w:rPr>
                <w:lang w:eastAsia="ko-KR"/>
              </w:rPr>
              <w:t>Minutes</w:t>
            </w:r>
          </w:p>
        </w:tc>
        <w:tc>
          <w:tcPr>
            <w:tcW w:w="904" w:type="dxa"/>
            <w:tcMar>
              <w:top w:w="57" w:type="dxa"/>
              <w:left w:w="57" w:type="dxa"/>
              <w:bottom w:w="57" w:type="dxa"/>
              <w:right w:w="57" w:type="dxa"/>
            </w:tcMar>
            <w:vAlign w:val="center"/>
          </w:tcPr>
          <w:p w14:paraId="0062A01C" w14:textId="77777777" w:rsidR="00444E4B" w:rsidRPr="0031586C" w:rsidRDefault="00444E4B" w:rsidP="00444E4B">
            <w:pPr>
              <w:jc w:val="center"/>
              <w:rPr>
                <w:lang w:eastAsia="ko-KR"/>
              </w:rPr>
            </w:pPr>
            <w:r w:rsidRPr="0031586C">
              <w:rPr>
                <w:lang w:eastAsia="ko-KR"/>
              </w:rPr>
              <w:t>16 (+/- 1)</w:t>
            </w:r>
          </w:p>
          <w:p w14:paraId="62A4F83C" w14:textId="77777777" w:rsidR="00444E4B" w:rsidRPr="0031586C" w:rsidRDefault="00444E4B" w:rsidP="00444E4B">
            <w:pPr>
              <w:jc w:val="center"/>
              <w:rPr>
                <w:lang w:eastAsia="ko-KR"/>
              </w:rPr>
            </w:pPr>
            <w:r w:rsidRPr="0031586C">
              <w:rPr>
                <w:lang w:eastAsia="ko-KR"/>
              </w:rPr>
              <w:t>Hours</w:t>
            </w:r>
          </w:p>
        </w:tc>
        <w:tc>
          <w:tcPr>
            <w:tcW w:w="929" w:type="dxa"/>
            <w:tcMar>
              <w:top w:w="57" w:type="dxa"/>
              <w:left w:w="57" w:type="dxa"/>
              <w:bottom w:w="57" w:type="dxa"/>
              <w:right w:w="57" w:type="dxa"/>
            </w:tcMar>
            <w:vAlign w:val="center"/>
          </w:tcPr>
          <w:p w14:paraId="6DD3FA20" w14:textId="77777777" w:rsidR="00444E4B" w:rsidRPr="0031586C" w:rsidRDefault="00444E4B" w:rsidP="00444E4B">
            <w:pPr>
              <w:jc w:val="center"/>
              <w:rPr>
                <w:lang w:eastAsia="ko-KR"/>
              </w:rPr>
            </w:pPr>
            <w:r w:rsidRPr="0031586C">
              <w:rPr>
                <w:lang w:eastAsia="ko-KR"/>
              </w:rPr>
              <w:t>30</w:t>
            </w:r>
          </w:p>
          <w:p w14:paraId="782F8E2A" w14:textId="77777777" w:rsidR="00444E4B" w:rsidRPr="0031586C" w:rsidRDefault="00444E4B" w:rsidP="00444E4B">
            <w:pPr>
              <w:jc w:val="center"/>
              <w:rPr>
                <w:lang w:eastAsia="ko-KR"/>
              </w:rPr>
            </w:pPr>
            <w:r w:rsidRPr="0031586C">
              <w:rPr>
                <w:lang w:eastAsia="ko-KR"/>
              </w:rPr>
              <w:t>Minutes</w:t>
            </w:r>
          </w:p>
        </w:tc>
        <w:tc>
          <w:tcPr>
            <w:tcW w:w="904" w:type="dxa"/>
            <w:tcMar>
              <w:top w:w="57" w:type="dxa"/>
              <w:left w:w="57" w:type="dxa"/>
              <w:bottom w:w="57" w:type="dxa"/>
              <w:right w:w="57" w:type="dxa"/>
            </w:tcMar>
            <w:vAlign w:val="center"/>
          </w:tcPr>
          <w:p w14:paraId="536DDADE" w14:textId="77777777" w:rsidR="00444E4B" w:rsidRPr="0031586C" w:rsidRDefault="00444E4B" w:rsidP="00444E4B">
            <w:pPr>
              <w:jc w:val="center"/>
              <w:rPr>
                <w:lang w:eastAsia="ko-KR"/>
              </w:rPr>
            </w:pPr>
            <w:r w:rsidRPr="0031586C">
              <w:rPr>
                <w:lang w:eastAsia="ko-KR"/>
              </w:rPr>
              <w:t xml:space="preserve">4 </w:t>
            </w:r>
          </w:p>
          <w:p w14:paraId="387248FF" w14:textId="77777777" w:rsidR="00444E4B" w:rsidRPr="0031586C" w:rsidRDefault="00444E4B" w:rsidP="00444E4B">
            <w:pPr>
              <w:jc w:val="center"/>
              <w:rPr>
                <w:lang w:eastAsia="ko-KR"/>
              </w:rPr>
            </w:pPr>
            <w:r w:rsidRPr="0031586C">
              <w:rPr>
                <w:lang w:eastAsia="ko-KR"/>
              </w:rPr>
              <w:t>Hours</w:t>
            </w:r>
          </w:p>
        </w:tc>
        <w:tc>
          <w:tcPr>
            <w:tcW w:w="929" w:type="dxa"/>
            <w:tcMar>
              <w:top w:w="57" w:type="dxa"/>
              <w:left w:w="57" w:type="dxa"/>
              <w:bottom w:w="57" w:type="dxa"/>
              <w:right w:w="57" w:type="dxa"/>
            </w:tcMar>
            <w:vAlign w:val="center"/>
          </w:tcPr>
          <w:p w14:paraId="13672A05" w14:textId="77777777" w:rsidR="00444E4B" w:rsidRPr="0031586C" w:rsidRDefault="00444E4B" w:rsidP="00444E4B">
            <w:pPr>
              <w:jc w:val="center"/>
              <w:rPr>
                <w:lang w:eastAsia="ko-KR"/>
              </w:rPr>
            </w:pPr>
            <w:r w:rsidRPr="0031586C">
              <w:rPr>
                <w:lang w:eastAsia="ko-KR"/>
              </w:rPr>
              <w:t xml:space="preserve">30 </w:t>
            </w:r>
          </w:p>
          <w:p w14:paraId="77C3AAF3" w14:textId="77777777" w:rsidR="00444E4B" w:rsidRPr="0031586C" w:rsidRDefault="00444E4B" w:rsidP="00444E4B">
            <w:pPr>
              <w:jc w:val="center"/>
              <w:rPr>
                <w:lang w:eastAsia="ko-KR"/>
              </w:rPr>
            </w:pPr>
            <w:r w:rsidRPr="0031586C">
              <w:rPr>
                <w:lang w:eastAsia="ko-KR"/>
              </w:rPr>
              <w:t>Minutes</w:t>
            </w:r>
          </w:p>
        </w:tc>
        <w:tc>
          <w:tcPr>
            <w:tcW w:w="929" w:type="dxa"/>
            <w:tcMar>
              <w:top w:w="57" w:type="dxa"/>
              <w:left w:w="57" w:type="dxa"/>
              <w:bottom w:w="57" w:type="dxa"/>
              <w:right w:w="57" w:type="dxa"/>
            </w:tcMar>
            <w:vAlign w:val="center"/>
          </w:tcPr>
          <w:p w14:paraId="288221C4" w14:textId="77777777" w:rsidR="00444E4B" w:rsidRPr="0031586C" w:rsidRDefault="00444E4B" w:rsidP="00444E4B">
            <w:pPr>
              <w:jc w:val="center"/>
              <w:rPr>
                <w:lang w:eastAsia="ko-KR"/>
              </w:rPr>
            </w:pPr>
            <w:r w:rsidRPr="0031586C">
              <w:rPr>
                <w:lang w:eastAsia="ko-KR"/>
              </w:rPr>
              <w:t xml:space="preserve">30 </w:t>
            </w:r>
          </w:p>
          <w:p w14:paraId="23562EDA" w14:textId="77777777" w:rsidR="00444E4B" w:rsidRPr="0031586C" w:rsidRDefault="00444E4B" w:rsidP="00444E4B">
            <w:pPr>
              <w:jc w:val="center"/>
              <w:rPr>
                <w:lang w:eastAsia="ko-KR"/>
              </w:rPr>
            </w:pPr>
            <w:r w:rsidRPr="0031586C">
              <w:rPr>
                <w:lang w:eastAsia="ko-KR"/>
              </w:rPr>
              <w:t>Minutes</w:t>
            </w:r>
          </w:p>
        </w:tc>
      </w:tr>
      <w:tr w:rsidR="00444E4B" w:rsidRPr="0031586C" w14:paraId="77464C20" w14:textId="77777777" w:rsidTr="00444E4B">
        <w:trPr>
          <w:trHeight w:val="648"/>
        </w:trPr>
        <w:tc>
          <w:tcPr>
            <w:tcW w:w="1846" w:type="dxa"/>
            <w:shd w:val="clear" w:color="auto" w:fill="BFBFBF"/>
            <w:tcMar>
              <w:top w:w="57" w:type="dxa"/>
              <w:left w:w="57" w:type="dxa"/>
              <w:bottom w:w="57" w:type="dxa"/>
              <w:right w:w="57" w:type="dxa"/>
            </w:tcMar>
            <w:vAlign w:val="center"/>
          </w:tcPr>
          <w:p w14:paraId="69386501" w14:textId="77777777" w:rsidR="00444E4B" w:rsidRPr="0031586C" w:rsidRDefault="00444E4B" w:rsidP="00444E4B">
            <w:pPr>
              <w:jc w:val="center"/>
              <w:rPr>
                <w:lang w:eastAsia="ko-KR"/>
              </w:rPr>
            </w:pPr>
            <w:r w:rsidRPr="0031586C">
              <w:rPr>
                <w:lang w:eastAsia="ko-KR"/>
              </w:rPr>
              <w:t>Start Time (</w:t>
            </w:r>
            <w:proofErr w:type="spellStart"/>
            <w:r w:rsidRPr="0031586C">
              <w:rPr>
                <w:lang w:eastAsia="ko-KR"/>
              </w:rPr>
              <w:t>hh:mm</w:t>
            </w:r>
            <w:proofErr w:type="spellEnd"/>
            <w:r w:rsidRPr="0031586C">
              <w:rPr>
                <w:lang w:eastAsia="ko-KR"/>
              </w:rPr>
              <w:t>),</w:t>
            </w:r>
          </w:p>
          <w:p w14:paraId="3387CE5A" w14:textId="77777777" w:rsidR="00444E4B" w:rsidRPr="0031586C" w:rsidRDefault="00444E4B" w:rsidP="00444E4B">
            <w:pPr>
              <w:jc w:val="center"/>
              <w:rPr>
                <w:lang w:eastAsia="ko-KR"/>
              </w:rPr>
            </w:pPr>
            <w:r w:rsidRPr="0031586C">
              <w:rPr>
                <w:lang w:eastAsia="ko-KR"/>
              </w:rPr>
              <w:t>Target times assume minimum of range</w:t>
            </w:r>
          </w:p>
        </w:tc>
        <w:tc>
          <w:tcPr>
            <w:tcW w:w="1137" w:type="dxa"/>
            <w:shd w:val="clear" w:color="auto" w:fill="BFBFBF"/>
            <w:tcMar>
              <w:top w:w="57" w:type="dxa"/>
              <w:left w:w="57" w:type="dxa"/>
              <w:bottom w:w="57" w:type="dxa"/>
              <w:right w:w="57" w:type="dxa"/>
            </w:tcMar>
            <w:vAlign w:val="center"/>
          </w:tcPr>
          <w:p w14:paraId="7C041740" w14:textId="77777777" w:rsidR="00444E4B" w:rsidRPr="0031586C" w:rsidRDefault="00444E4B" w:rsidP="00444E4B">
            <w:pPr>
              <w:jc w:val="center"/>
              <w:rPr>
                <w:lang w:eastAsia="ko-KR"/>
              </w:rPr>
            </w:pPr>
            <w:r w:rsidRPr="0031586C">
              <w:rPr>
                <w:lang w:eastAsia="ko-KR"/>
              </w:rPr>
              <w:t>00:00</w:t>
            </w:r>
          </w:p>
        </w:tc>
        <w:tc>
          <w:tcPr>
            <w:tcW w:w="929" w:type="dxa"/>
            <w:shd w:val="clear" w:color="auto" w:fill="BFBFBF"/>
            <w:tcMar>
              <w:top w:w="57" w:type="dxa"/>
              <w:left w:w="57" w:type="dxa"/>
              <w:bottom w:w="57" w:type="dxa"/>
              <w:right w:w="57" w:type="dxa"/>
            </w:tcMar>
            <w:vAlign w:val="center"/>
          </w:tcPr>
          <w:p w14:paraId="43FCFA2C" w14:textId="77777777" w:rsidR="00444E4B" w:rsidRPr="0031586C" w:rsidRDefault="00444E4B" w:rsidP="00444E4B">
            <w:pPr>
              <w:jc w:val="center"/>
              <w:rPr>
                <w:lang w:eastAsia="ko-KR"/>
              </w:rPr>
            </w:pPr>
            <w:r w:rsidRPr="0031586C">
              <w:rPr>
                <w:lang w:eastAsia="ko-KR"/>
              </w:rPr>
              <w:t>24:00</w:t>
            </w:r>
          </w:p>
        </w:tc>
        <w:tc>
          <w:tcPr>
            <w:tcW w:w="1137" w:type="dxa"/>
            <w:shd w:val="clear" w:color="auto" w:fill="BFBFBF"/>
            <w:tcMar>
              <w:top w:w="57" w:type="dxa"/>
              <w:left w:w="57" w:type="dxa"/>
              <w:bottom w:w="57" w:type="dxa"/>
              <w:right w:w="57" w:type="dxa"/>
            </w:tcMar>
            <w:vAlign w:val="center"/>
          </w:tcPr>
          <w:p w14:paraId="5B1630A4" w14:textId="77777777" w:rsidR="00444E4B" w:rsidRPr="0031586C" w:rsidRDefault="00444E4B" w:rsidP="00444E4B">
            <w:pPr>
              <w:jc w:val="center"/>
              <w:rPr>
                <w:lang w:eastAsia="ko-KR"/>
              </w:rPr>
            </w:pPr>
            <w:r w:rsidRPr="0031586C">
              <w:rPr>
                <w:lang w:eastAsia="ko-KR"/>
              </w:rPr>
              <w:t>24:30</w:t>
            </w:r>
          </w:p>
        </w:tc>
        <w:tc>
          <w:tcPr>
            <w:tcW w:w="904" w:type="dxa"/>
            <w:shd w:val="clear" w:color="auto" w:fill="BFBFBF"/>
            <w:tcMar>
              <w:top w:w="57" w:type="dxa"/>
              <w:left w:w="57" w:type="dxa"/>
              <w:bottom w:w="57" w:type="dxa"/>
              <w:right w:w="57" w:type="dxa"/>
            </w:tcMar>
            <w:vAlign w:val="center"/>
          </w:tcPr>
          <w:p w14:paraId="7D54E86E" w14:textId="77777777" w:rsidR="00444E4B" w:rsidRPr="0031586C" w:rsidRDefault="00444E4B" w:rsidP="00444E4B">
            <w:pPr>
              <w:jc w:val="center"/>
              <w:rPr>
                <w:lang w:eastAsia="ko-KR"/>
              </w:rPr>
            </w:pPr>
            <w:r w:rsidRPr="0031586C">
              <w:rPr>
                <w:lang w:eastAsia="ko-KR"/>
              </w:rPr>
              <w:t>25:00</w:t>
            </w:r>
          </w:p>
        </w:tc>
        <w:tc>
          <w:tcPr>
            <w:tcW w:w="929" w:type="dxa"/>
            <w:shd w:val="clear" w:color="auto" w:fill="BFBFBF"/>
            <w:tcMar>
              <w:top w:w="57" w:type="dxa"/>
              <w:left w:w="57" w:type="dxa"/>
              <w:bottom w:w="57" w:type="dxa"/>
              <w:right w:w="57" w:type="dxa"/>
            </w:tcMar>
            <w:vAlign w:val="center"/>
          </w:tcPr>
          <w:p w14:paraId="3D65B088" w14:textId="77777777" w:rsidR="00444E4B" w:rsidRPr="0031586C" w:rsidRDefault="00444E4B" w:rsidP="00444E4B">
            <w:pPr>
              <w:jc w:val="center"/>
              <w:rPr>
                <w:lang w:eastAsia="ko-KR"/>
              </w:rPr>
            </w:pPr>
            <w:r w:rsidRPr="0031586C">
              <w:rPr>
                <w:lang w:eastAsia="ko-KR"/>
              </w:rPr>
              <w:t>41:00</w:t>
            </w:r>
          </w:p>
        </w:tc>
        <w:tc>
          <w:tcPr>
            <w:tcW w:w="904" w:type="dxa"/>
            <w:shd w:val="clear" w:color="auto" w:fill="BFBFBF"/>
            <w:tcMar>
              <w:top w:w="57" w:type="dxa"/>
              <w:left w:w="57" w:type="dxa"/>
              <w:bottom w:w="57" w:type="dxa"/>
              <w:right w:w="57" w:type="dxa"/>
            </w:tcMar>
            <w:vAlign w:val="center"/>
          </w:tcPr>
          <w:p w14:paraId="013232E4" w14:textId="77777777" w:rsidR="00444E4B" w:rsidRPr="0031586C" w:rsidRDefault="00444E4B" w:rsidP="00444E4B">
            <w:pPr>
              <w:jc w:val="center"/>
              <w:rPr>
                <w:lang w:eastAsia="ko-KR"/>
              </w:rPr>
            </w:pPr>
            <w:r w:rsidRPr="0031586C">
              <w:rPr>
                <w:lang w:eastAsia="ko-KR"/>
              </w:rPr>
              <w:t>41:30</w:t>
            </w:r>
          </w:p>
        </w:tc>
        <w:tc>
          <w:tcPr>
            <w:tcW w:w="929" w:type="dxa"/>
            <w:shd w:val="clear" w:color="auto" w:fill="BFBFBF"/>
            <w:tcMar>
              <w:top w:w="57" w:type="dxa"/>
              <w:left w:w="57" w:type="dxa"/>
              <w:bottom w:w="57" w:type="dxa"/>
              <w:right w:w="57" w:type="dxa"/>
            </w:tcMar>
            <w:vAlign w:val="center"/>
          </w:tcPr>
          <w:p w14:paraId="7DD7145D" w14:textId="77777777" w:rsidR="00444E4B" w:rsidRPr="0031586C" w:rsidRDefault="00444E4B" w:rsidP="00444E4B">
            <w:pPr>
              <w:jc w:val="center"/>
              <w:rPr>
                <w:lang w:eastAsia="ko-KR"/>
              </w:rPr>
            </w:pPr>
            <w:r w:rsidRPr="0031586C">
              <w:rPr>
                <w:lang w:eastAsia="ko-KR"/>
              </w:rPr>
              <w:t>45:30</w:t>
            </w:r>
          </w:p>
        </w:tc>
        <w:tc>
          <w:tcPr>
            <w:tcW w:w="929" w:type="dxa"/>
            <w:shd w:val="clear" w:color="auto" w:fill="BFBFBF"/>
            <w:tcMar>
              <w:top w:w="57" w:type="dxa"/>
              <w:left w:w="57" w:type="dxa"/>
              <w:bottom w:w="57" w:type="dxa"/>
              <w:right w:w="57" w:type="dxa"/>
            </w:tcMar>
            <w:vAlign w:val="center"/>
          </w:tcPr>
          <w:p w14:paraId="3F353530" w14:textId="77777777" w:rsidR="00444E4B" w:rsidRPr="0031586C" w:rsidRDefault="00444E4B" w:rsidP="00444E4B">
            <w:pPr>
              <w:jc w:val="center"/>
              <w:rPr>
                <w:lang w:eastAsia="ko-KR"/>
              </w:rPr>
            </w:pPr>
            <w:r w:rsidRPr="0031586C">
              <w:rPr>
                <w:lang w:eastAsia="ko-KR"/>
              </w:rPr>
              <w:t>46:00</w:t>
            </w:r>
          </w:p>
        </w:tc>
      </w:tr>
      <w:tr w:rsidR="00444E4B" w:rsidRPr="0031586C" w14:paraId="37EA30EC" w14:textId="77777777" w:rsidTr="00444E4B">
        <w:tc>
          <w:tcPr>
            <w:tcW w:w="1846" w:type="dxa"/>
            <w:shd w:val="clear" w:color="auto" w:fill="BFBFBF"/>
            <w:tcMar>
              <w:top w:w="57" w:type="dxa"/>
              <w:left w:w="57" w:type="dxa"/>
              <w:bottom w:w="57" w:type="dxa"/>
              <w:right w:w="57" w:type="dxa"/>
            </w:tcMar>
            <w:vAlign w:val="center"/>
          </w:tcPr>
          <w:p w14:paraId="5EE351B9" w14:textId="77777777" w:rsidR="00444E4B" w:rsidRPr="0031586C" w:rsidRDefault="00444E4B" w:rsidP="00444E4B">
            <w:pPr>
              <w:jc w:val="center"/>
              <w:rPr>
                <w:lang w:eastAsia="ko-KR"/>
              </w:rPr>
            </w:pPr>
            <w:r w:rsidRPr="0031586C">
              <w:rPr>
                <w:lang w:eastAsia="ko-KR"/>
              </w:rPr>
              <w:t>Chamber Temperature</w:t>
            </w:r>
          </w:p>
        </w:tc>
        <w:tc>
          <w:tcPr>
            <w:tcW w:w="1137" w:type="dxa"/>
            <w:shd w:val="clear" w:color="auto" w:fill="BFBFBF"/>
            <w:tcMar>
              <w:top w:w="57" w:type="dxa"/>
              <w:left w:w="57" w:type="dxa"/>
              <w:bottom w:w="57" w:type="dxa"/>
              <w:right w:w="57" w:type="dxa"/>
            </w:tcMar>
            <w:vAlign w:val="center"/>
          </w:tcPr>
          <w:p w14:paraId="51C307D6" w14:textId="77777777" w:rsidR="00444E4B" w:rsidRPr="0031586C" w:rsidRDefault="00444E4B" w:rsidP="00444E4B">
            <w:pPr>
              <w:jc w:val="center"/>
              <w:rPr>
                <w:lang w:eastAsia="ko-KR"/>
              </w:rPr>
            </w:pPr>
            <w:r w:rsidRPr="0031586C">
              <w:rPr>
                <w:lang w:eastAsia="ko-KR"/>
              </w:rPr>
              <w:t>20 °C to 30 °C</w:t>
            </w:r>
          </w:p>
        </w:tc>
        <w:tc>
          <w:tcPr>
            <w:tcW w:w="3899" w:type="dxa"/>
            <w:gridSpan w:val="4"/>
            <w:shd w:val="clear" w:color="auto" w:fill="BFBFBF"/>
            <w:tcMar>
              <w:top w:w="57" w:type="dxa"/>
              <w:left w:w="57" w:type="dxa"/>
              <w:bottom w:w="57" w:type="dxa"/>
              <w:right w:w="57" w:type="dxa"/>
            </w:tcMar>
            <w:vAlign w:val="center"/>
          </w:tcPr>
          <w:p w14:paraId="42109095" w14:textId="77777777" w:rsidR="00444E4B" w:rsidRPr="0031586C" w:rsidRDefault="00444E4B" w:rsidP="00444E4B">
            <w:pPr>
              <w:jc w:val="center"/>
              <w:rPr>
                <w:lang w:eastAsia="ko-KR"/>
              </w:rPr>
            </w:pPr>
            <w:r w:rsidRPr="0031586C">
              <w:rPr>
                <w:lang w:eastAsia="ko-KR"/>
              </w:rPr>
              <w:t>23.0 °C to 25.0 °C, as close as possible to 25.0 °C</w:t>
            </w:r>
          </w:p>
        </w:tc>
        <w:tc>
          <w:tcPr>
            <w:tcW w:w="2762" w:type="dxa"/>
            <w:gridSpan w:val="3"/>
            <w:shd w:val="clear" w:color="auto" w:fill="BFBFBF"/>
            <w:vAlign w:val="center"/>
          </w:tcPr>
          <w:p w14:paraId="108776EE" w14:textId="77777777" w:rsidR="00444E4B" w:rsidRPr="0031586C" w:rsidRDefault="00444E4B" w:rsidP="00444E4B">
            <w:pPr>
              <w:jc w:val="center"/>
              <w:rPr>
                <w:lang w:eastAsia="ko-KR"/>
              </w:rPr>
            </w:pPr>
            <w:r w:rsidRPr="0031586C">
              <w:rPr>
                <w:lang w:eastAsia="ko-KR"/>
              </w:rPr>
              <w:t>As close as possible to 25.0 °C</w:t>
            </w:r>
          </w:p>
        </w:tc>
      </w:tr>
      <w:tr w:rsidR="00444E4B" w:rsidRPr="0031586C" w14:paraId="2C512265" w14:textId="77777777" w:rsidTr="00444E4B">
        <w:trPr>
          <w:trHeight w:val="481"/>
        </w:trPr>
        <w:tc>
          <w:tcPr>
            <w:tcW w:w="1846" w:type="dxa"/>
            <w:shd w:val="clear" w:color="auto" w:fill="BFBFBF"/>
            <w:tcMar>
              <w:top w:w="57" w:type="dxa"/>
              <w:left w:w="57" w:type="dxa"/>
              <w:bottom w:w="57" w:type="dxa"/>
              <w:right w:w="57" w:type="dxa"/>
            </w:tcMar>
            <w:vAlign w:val="center"/>
          </w:tcPr>
          <w:p w14:paraId="2E63AADF" w14:textId="77777777" w:rsidR="00444E4B" w:rsidRPr="0031586C" w:rsidRDefault="00444E4B" w:rsidP="00444E4B">
            <w:pPr>
              <w:jc w:val="center"/>
              <w:rPr>
                <w:lang w:eastAsia="ko-KR"/>
              </w:rPr>
            </w:pPr>
            <w:r w:rsidRPr="0031586C">
              <w:t>Chamber Humidity</w:t>
            </w:r>
          </w:p>
        </w:tc>
        <w:tc>
          <w:tcPr>
            <w:tcW w:w="5036" w:type="dxa"/>
            <w:gridSpan w:val="5"/>
            <w:shd w:val="clear" w:color="auto" w:fill="BFBFBF"/>
            <w:tcMar>
              <w:top w:w="57" w:type="dxa"/>
              <w:left w:w="57" w:type="dxa"/>
              <w:bottom w:w="57" w:type="dxa"/>
              <w:right w:w="57" w:type="dxa"/>
            </w:tcMar>
            <w:vAlign w:val="center"/>
          </w:tcPr>
          <w:p w14:paraId="409EFE62" w14:textId="77777777" w:rsidR="00444E4B" w:rsidRPr="0031586C" w:rsidRDefault="00444E4B" w:rsidP="00444E4B">
            <w:pPr>
              <w:jc w:val="center"/>
              <w:rPr>
                <w:lang w:eastAsia="ko-KR"/>
              </w:rPr>
            </w:pPr>
            <w:r w:rsidRPr="0031586C">
              <w:t>50 % RH ± 10 % RH</w:t>
            </w:r>
          </w:p>
        </w:tc>
        <w:tc>
          <w:tcPr>
            <w:tcW w:w="2762" w:type="dxa"/>
            <w:gridSpan w:val="3"/>
            <w:shd w:val="clear" w:color="auto" w:fill="BFBFBF"/>
            <w:vAlign w:val="center"/>
          </w:tcPr>
          <w:p w14:paraId="2E91D97B" w14:textId="77777777" w:rsidR="00444E4B" w:rsidRPr="0031586C" w:rsidRDefault="00444E4B" w:rsidP="00444E4B">
            <w:pPr>
              <w:jc w:val="center"/>
              <w:rPr>
                <w:lang w:eastAsia="ko-KR"/>
              </w:rPr>
            </w:pPr>
            <w:r w:rsidRPr="0031586C">
              <w:rPr>
                <w:lang w:eastAsia="ko-KR"/>
              </w:rPr>
              <w:t xml:space="preserve">As close as possible to </w:t>
            </w:r>
            <w:r w:rsidRPr="0031586C">
              <w:t>50 % RH</w:t>
            </w:r>
          </w:p>
        </w:tc>
      </w:tr>
      <w:tr w:rsidR="00444E4B" w:rsidRPr="0031586C" w14:paraId="24050215" w14:textId="77777777" w:rsidTr="00444E4B">
        <w:trPr>
          <w:trHeight w:val="417"/>
        </w:trPr>
        <w:tc>
          <w:tcPr>
            <w:tcW w:w="1846" w:type="dxa"/>
            <w:shd w:val="clear" w:color="auto" w:fill="BFBFBF"/>
            <w:tcMar>
              <w:top w:w="57" w:type="dxa"/>
              <w:left w:w="57" w:type="dxa"/>
              <w:bottom w:w="57" w:type="dxa"/>
              <w:right w:w="57" w:type="dxa"/>
            </w:tcMar>
            <w:vAlign w:val="center"/>
          </w:tcPr>
          <w:p w14:paraId="3FA146F2" w14:textId="77777777" w:rsidR="00444E4B" w:rsidRPr="0031586C" w:rsidRDefault="00444E4B" w:rsidP="00444E4B">
            <w:pPr>
              <w:jc w:val="center"/>
              <w:rPr>
                <w:lang w:eastAsia="ko-KR"/>
              </w:rPr>
            </w:pPr>
            <w:r w:rsidRPr="0031586C">
              <w:t>Solar Load</w:t>
            </w:r>
          </w:p>
        </w:tc>
        <w:tc>
          <w:tcPr>
            <w:tcW w:w="5036" w:type="dxa"/>
            <w:gridSpan w:val="5"/>
            <w:shd w:val="clear" w:color="auto" w:fill="BFBFBF"/>
            <w:tcMar>
              <w:top w:w="57" w:type="dxa"/>
              <w:left w:w="57" w:type="dxa"/>
              <w:bottom w:w="57" w:type="dxa"/>
              <w:right w:w="57" w:type="dxa"/>
            </w:tcMar>
            <w:vAlign w:val="center"/>
          </w:tcPr>
          <w:p w14:paraId="292B8BFB" w14:textId="77777777" w:rsidR="00444E4B" w:rsidRPr="0031586C" w:rsidRDefault="00444E4B" w:rsidP="00444E4B">
            <w:pPr>
              <w:jc w:val="center"/>
              <w:rPr>
                <w:lang w:eastAsia="ko-KR"/>
              </w:rPr>
            </w:pPr>
            <w:r w:rsidRPr="0031586C">
              <w:rPr>
                <w:lang w:eastAsia="ko-KR"/>
              </w:rPr>
              <w:t>OFF</w:t>
            </w:r>
          </w:p>
        </w:tc>
        <w:tc>
          <w:tcPr>
            <w:tcW w:w="2762" w:type="dxa"/>
            <w:gridSpan w:val="3"/>
            <w:shd w:val="clear" w:color="auto" w:fill="BFBFBF"/>
            <w:tcMar>
              <w:top w:w="57" w:type="dxa"/>
              <w:left w:w="57" w:type="dxa"/>
              <w:bottom w:w="57" w:type="dxa"/>
              <w:right w:w="57" w:type="dxa"/>
            </w:tcMar>
            <w:vAlign w:val="center"/>
          </w:tcPr>
          <w:p w14:paraId="06A5DC67" w14:textId="77777777" w:rsidR="00444E4B" w:rsidRPr="0031586C" w:rsidRDefault="00444E4B" w:rsidP="00444E4B">
            <w:pPr>
              <w:jc w:val="center"/>
              <w:rPr>
                <w:lang w:eastAsia="ko-KR"/>
              </w:rPr>
            </w:pPr>
            <w:r w:rsidRPr="0031586C">
              <w:rPr>
                <w:lang w:eastAsia="ko-KR"/>
              </w:rPr>
              <w:t>400 ± 50 W/m</w:t>
            </w:r>
            <w:r w:rsidRPr="0031586C">
              <w:rPr>
                <w:vertAlign w:val="superscript"/>
                <w:lang w:eastAsia="ko-KR"/>
              </w:rPr>
              <w:t>2</w:t>
            </w:r>
          </w:p>
        </w:tc>
      </w:tr>
      <w:tr w:rsidR="00444E4B" w:rsidRPr="0031586C" w14:paraId="4CAEDB8D" w14:textId="77777777" w:rsidTr="00E677EA">
        <w:trPr>
          <w:trHeight w:val="565"/>
        </w:trPr>
        <w:tc>
          <w:tcPr>
            <w:tcW w:w="1846" w:type="dxa"/>
            <w:tcMar>
              <w:top w:w="57" w:type="dxa"/>
              <w:left w:w="57" w:type="dxa"/>
              <w:bottom w:w="57" w:type="dxa"/>
              <w:right w:w="57" w:type="dxa"/>
            </w:tcMar>
            <w:vAlign w:val="center"/>
          </w:tcPr>
          <w:p w14:paraId="6F2DAEFA" w14:textId="77777777" w:rsidR="00444E4B" w:rsidRPr="0031586C" w:rsidRDefault="00444E4B" w:rsidP="00444E4B">
            <w:pPr>
              <w:jc w:val="center"/>
              <w:rPr>
                <w:lang w:eastAsia="ko-KR"/>
              </w:rPr>
            </w:pPr>
            <w:r w:rsidRPr="0031586C">
              <w:rPr>
                <w:lang w:eastAsia="ko-KR"/>
              </w:rPr>
              <w:t>Vehicle Age</w:t>
            </w:r>
          </w:p>
        </w:tc>
        <w:tc>
          <w:tcPr>
            <w:tcW w:w="7798" w:type="dxa"/>
            <w:gridSpan w:val="8"/>
            <w:tcMar>
              <w:top w:w="57" w:type="dxa"/>
              <w:left w:w="57" w:type="dxa"/>
              <w:bottom w:w="57" w:type="dxa"/>
              <w:right w:w="57" w:type="dxa"/>
            </w:tcMar>
            <w:vAlign w:val="center"/>
          </w:tcPr>
          <w:p w14:paraId="469E945F" w14:textId="77777777" w:rsidR="00444E4B" w:rsidRPr="0031586C" w:rsidRDefault="00444E4B" w:rsidP="00444E4B">
            <w:pPr>
              <w:jc w:val="center"/>
              <w:rPr>
                <w:lang w:eastAsia="ko-KR"/>
              </w:rPr>
            </w:pPr>
            <w:r w:rsidRPr="0031586C">
              <w:rPr>
                <w:lang w:eastAsia="ko-KR"/>
              </w:rPr>
              <w:t xml:space="preserve">28 </w:t>
            </w:r>
            <w:r w:rsidRPr="0031586C">
              <w:t>± 5 days and less than 80 km</w:t>
            </w:r>
          </w:p>
        </w:tc>
      </w:tr>
      <w:tr w:rsidR="00444E4B" w:rsidRPr="0031586C" w14:paraId="68458313" w14:textId="77777777" w:rsidTr="00E677EA">
        <w:tc>
          <w:tcPr>
            <w:tcW w:w="1846" w:type="dxa"/>
            <w:tcMar>
              <w:top w:w="57" w:type="dxa"/>
              <w:left w:w="57" w:type="dxa"/>
              <w:bottom w:w="57" w:type="dxa"/>
              <w:right w:w="57" w:type="dxa"/>
            </w:tcMar>
            <w:vAlign w:val="center"/>
          </w:tcPr>
          <w:p w14:paraId="6B297E4C" w14:textId="77777777" w:rsidR="00444E4B" w:rsidRPr="0031586C" w:rsidRDefault="00444E4B" w:rsidP="00444E4B">
            <w:pPr>
              <w:jc w:val="center"/>
              <w:rPr>
                <w:lang w:eastAsia="ko-KR"/>
              </w:rPr>
            </w:pPr>
            <w:r w:rsidRPr="0031586C">
              <w:t>Vehicle Doors</w:t>
            </w:r>
          </w:p>
        </w:tc>
        <w:tc>
          <w:tcPr>
            <w:tcW w:w="2066" w:type="dxa"/>
            <w:gridSpan w:val="2"/>
            <w:tcMar>
              <w:top w:w="57" w:type="dxa"/>
              <w:left w:w="57" w:type="dxa"/>
              <w:bottom w:w="57" w:type="dxa"/>
              <w:right w:w="57" w:type="dxa"/>
            </w:tcMar>
            <w:vAlign w:val="center"/>
          </w:tcPr>
          <w:p w14:paraId="31DF0DCA" w14:textId="77777777" w:rsidR="00444E4B" w:rsidRPr="0031586C" w:rsidRDefault="00444E4B" w:rsidP="00444E4B">
            <w:pPr>
              <w:jc w:val="center"/>
              <w:rPr>
                <w:lang w:eastAsia="ko-KR"/>
              </w:rPr>
            </w:pPr>
            <w:r w:rsidRPr="0031586C">
              <w:rPr>
                <w:lang w:eastAsia="ko-KR"/>
              </w:rPr>
              <w:t>CLOSED</w:t>
            </w:r>
          </w:p>
        </w:tc>
        <w:tc>
          <w:tcPr>
            <w:tcW w:w="1137" w:type="dxa"/>
            <w:tcMar>
              <w:top w:w="57" w:type="dxa"/>
              <w:left w:w="57" w:type="dxa"/>
              <w:bottom w:w="57" w:type="dxa"/>
              <w:right w:w="57" w:type="dxa"/>
            </w:tcMar>
            <w:vAlign w:val="center"/>
          </w:tcPr>
          <w:p w14:paraId="5520D2AD" w14:textId="77777777" w:rsidR="00444E4B" w:rsidRPr="0031586C" w:rsidRDefault="00444E4B" w:rsidP="00444E4B">
            <w:pPr>
              <w:jc w:val="center"/>
              <w:rPr>
                <w:lang w:eastAsia="ko-KR"/>
              </w:rPr>
            </w:pPr>
            <w:r w:rsidRPr="0031586C">
              <w:rPr>
                <w:lang w:eastAsia="ko-KR"/>
              </w:rPr>
              <w:t>OPEN</w:t>
            </w:r>
          </w:p>
        </w:tc>
        <w:tc>
          <w:tcPr>
            <w:tcW w:w="3666" w:type="dxa"/>
            <w:gridSpan w:val="4"/>
            <w:tcMar>
              <w:top w:w="57" w:type="dxa"/>
              <w:left w:w="57" w:type="dxa"/>
              <w:bottom w:w="57" w:type="dxa"/>
              <w:right w:w="57" w:type="dxa"/>
            </w:tcMar>
            <w:vAlign w:val="center"/>
          </w:tcPr>
          <w:p w14:paraId="673F1DF2" w14:textId="77777777" w:rsidR="00444E4B" w:rsidRPr="0031586C" w:rsidRDefault="00444E4B" w:rsidP="00444E4B">
            <w:pPr>
              <w:jc w:val="center"/>
              <w:rPr>
                <w:lang w:eastAsia="ko-KR"/>
              </w:rPr>
            </w:pPr>
            <w:r w:rsidRPr="0031586C">
              <w:rPr>
                <w:lang w:eastAsia="ko-KR"/>
              </w:rPr>
              <w:t>CLOSED</w:t>
            </w:r>
          </w:p>
        </w:tc>
        <w:tc>
          <w:tcPr>
            <w:tcW w:w="929" w:type="dxa"/>
            <w:tcMar>
              <w:top w:w="57" w:type="dxa"/>
              <w:left w:w="57" w:type="dxa"/>
              <w:bottom w:w="57" w:type="dxa"/>
              <w:right w:w="57" w:type="dxa"/>
            </w:tcMar>
            <w:vAlign w:val="center"/>
          </w:tcPr>
          <w:p w14:paraId="7B6CCAB7" w14:textId="77777777" w:rsidR="00444E4B" w:rsidRPr="0031586C" w:rsidRDefault="00444E4B" w:rsidP="00444E4B">
            <w:pPr>
              <w:jc w:val="center"/>
              <w:rPr>
                <w:lang w:eastAsia="ko-KR"/>
              </w:rPr>
            </w:pPr>
            <w:r w:rsidRPr="0031586C">
              <w:rPr>
                <w:lang w:eastAsia="ko-KR"/>
              </w:rPr>
              <w:t>OPEN</w:t>
            </w:r>
          </w:p>
          <w:p w14:paraId="17A9CDB6" w14:textId="77777777" w:rsidR="00444E4B" w:rsidRPr="0031586C" w:rsidRDefault="00444E4B" w:rsidP="00444E4B">
            <w:pPr>
              <w:jc w:val="center"/>
              <w:rPr>
                <w:lang w:eastAsia="ko-KR"/>
              </w:rPr>
            </w:pPr>
            <w:r w:rsidRPr="0031586C">
              <w:rPr>
                <w:lang w:eastAsia="ko-KR"/>
              </w:rPr>
              <w:t>&lt;1 min</w:t>
            </w:r>
          </w:p>
        </w:tc>
      </w:tr>
      <w:tr w:rsidR="00444E4B" w:rsidRPr="0031586C" w14:paraId="09EC252E" w14:textId="77777777" w:rsidTr="00E677EA">
        <w:trPr>
          <w:trHeight w:val="329"/>
        </w:trPr>
        <w:tc>
          <w:tcPr>
            <w:tcW w:w="1846" w:type="dxa"/>
            <w:tcMar>
              <w:top w:w="57" w:type="dxa"/>
              <w:left w:w="57" w:type="dxa"/>
              <w:bottom w:w="57" w:type="dxa"/>
              <w:right w:w="57" w:type="dxa"/>
            </w:tcMar>
            <w:vAlign w:val="center"/>
          </w:tcPr>
          <w:p w14:paraId="4DC26670" w14:textId="77777777" w:rsidR="00444E4B" w:rsidRPr="0031586C" w:rsidRDefault="00444E4B" w:rsidP="00444E4B">
            <w:pPr>
              <w:jc w:val="center"/>
            </w:pPr>
            <w:r w:rsidRPr="0031586C">
              <w:t>Vehicle Windows</w:t>
            </w:r>
          </w:p>
        </w:tc>
        <w:tc>
          <w:tcPr>
            <w:tcW w:w="7798" w:type="dxa"/>
            <w:gridSpan w:val="8"/>
            <w:tcMar>
              <w:top w:w="57" w:type="dxa"/>
              <w:left w:w="57" w:type="dxa"/>
              <w:bottom w:w="57" w:type="dxa"/>
              <w:right w:w="57" w:type="dxa"/>
            </w:tcMar>
            <w:vAlign w:val="center"/>
          </w:tcPr>
          <w:p w14:paraId="35E0BE2A" w14:textId="77777777" w:rsidR="00444E4B" w:rsidRPr="0031586C" w:rsidRDefault="00444E4B" w:rsidP="00444E4B">
            <w:pPr>
              <w:jc w:val="center"/>
              <w:rPr>
                <w:lang w:eastAsia="ko-KR"/>
              </w:rPr>
            </w:pPr>
            <w:r w:rsidRPr="0031586C">
              <w:rPr>
                <w:lang w:eastAsia="ko-KR"/>
              </w:rPr>
              <w:t>CLOSED</w:t>
            </w:r>
          </w:p>
        </w:tc>
      </w:tr>
      <w:tr w:rsidR="00444E4B" w:rsidRPr="0031586C" w14:paraId="7B7816F4" w14:textId="77777777" w:rsidTr="00E677EA">
        <w:trPr>
          <w:trHeight w:val="484"/>
        </w:trPr>
        <w:tc>
          <w:tcPr>
            <w:tcW w:w="1846" w:type="dxa"/>
            <w:tcMar>
              <w:top w:w="57" w:type="dxa"/>
              <w:left w:w="57" w:type="dxa"/>
              <w:bottom w:w="57" w:type="dxa"/>
              <w:right w:w="57" w:type="dxa"/>
            </w:tcMar>
            <w:vAlign w:val="center"/>
          </w:tcPr>
          <w:p w14:paraId="435B19F9" w14:textId="77777777" w:rsidR="00444E4B" w:rsidRPr="0031586C" w:rsidRDefault="00444E4B" w:rsidP="00444E4B">
            <w:pPr>
              <w:jc w:val="center"/>
            </w:pPr>
            <w:r w:rsidRPr="0031586C">
              <w:t>Vehicle Engine</w:t>
            </w:r>
          </w:p>
        </w:tc>
        <w:tc>
          <w:tcPr>
            <w:tcW w:w="6869" w:type="dxa"/>
            <w:gridSpan w:val="7"/>
            <w:tcMar>
              <w:top w:w="57" w:type="dxa"/>
              <w:left w:w="57" w:type="dxa"/>
              <w:bottom w:w="57" w:type="dxa"/>
              <w:right w:w="57" w:type="dxa"/>
            </w:tcMar>
            <w:vAlign w:val="center"/>
          </w:tcPr>
          <w:p w14:paraId="19002B25" w14:textId="77777777" w:rsidR="00444E4B" w:rsidRPr="0031586C" w:rsidRDefault="00444E4B" w:rsidP="00444E4B">
            <w:pPr>
              <w:jc w:val="center"/>
              <w:rPr>
                <w:lang w:eastAsia="ko-KR"/>
              </w:rPr>
            </w:pPr>
            <w:r w:rsidRPr="0031586C">
              <w:rPr>
                <w:lang w:eastAsia="ko-KR"/>
              </w:rPr>
              <w:t>OFF</w:t>
            </w:r>
          </w:p>
        </w:tc>
        <w:tc>
          <w:tcPr>
            <w:tcW w:w="929" w:type="dxa"/>
            <w:tcMar>
              <w:top w:w="57" w:type="dxa"/>
              <w:left w:w="57" w:type="dxa"/>
              <w:bottom w:w="57" w:type="dxa"/>
              <w:right w:w="57" w:type="dxa"/>
            </w:tcMar>
            <w:vAlign w:val="center"/>
          </w:tcPr>
          <w:p w14:paraId="3683DB12" w14:textId="77777777" w:rsidR="00444E4B" w:rsidRPr="0031586C" w:rsidRDefault="00444E4B" w:rsidP="00444E4B">
            <w:pPr>
              <w:jc w:val="center"/>
              <w:rPr>
                <w:lang w:eastAsia="ko-KR"/>
              </w:rPr>
            </w:pPr>
            <w:r w:rsidRPr="0031586C">
              <w:rPr>
                <w:lang w:eastAsia="ko-KR"/>
              </w:rPr>
              <w:t>ON</w:t>
            </w:r>
          </w:p>
        </w:tc>
      </w:tr>
      <w:tr w:rsidR="00444E4B" w:rsidRPr="0031586C" w14:paraId="7F0CF2D7" w14:textId="77777777" w:rsidTr="00E677EA">
        <w:trPr>
          <w:trHeight w:val="484"/>
        </w:trPr>
        <w:tc>
          <w:tcPr>
            <w:tcW w:w="1846" w:type="dxa"/>
            <w:tcMar>
              <w:top w:w="57" w:type="dxa"/>
              <w:left w:w="57" w:type="dxa"/>
              <w:bottom w:w="57" w:type="dxa"/>
              <w:right w:w="57" w:type="dxa"/>
            </w:tcMar>
            <w:vAlign w:val="center"/>
          </w:tcPr>
          <w:p w14:paraId="4915918A" w14:textId="77777777" w:rsidR="00444E4B" w:rsidRPr="0031586C" w:rsidRDefault="00444E4B" w:rsidP="00444E4B">
            <w:pPr>
              <w:jc w:val="center"/>
            </w:pPr>
            <w:r w:rsidRPr="0031586C">
              <w:t>Vehicle Climate Settings</w:t>
            </w:r>
          </w:p>
          <w:p w14:paraId="5B7D418F" w14:textId="77777777" w:rsidR="00444E4B" w:rsidRPr="0031586C" w:rsidRDefault="00444E4B" w:rsidP="00444E4B">
            <w:pPr>
              <w:jc w:val="center"/>
            </w:pPr>
            <w:r w:rsidRPr="0031586C">
              <w:t>Auto or Manual Systems</w:t>
            </w:r>
          </w:p>
        </w:tc>
        <w:tc>
          <w:tcPr>
            <w:tcW w:w="6869" w:type="dxa"/>
            <w:gridSpan w:val="7"/>
            <w:tcMar>
              <w:top w:w="57" w:type="dxa"/>
              <w:left w:w="57" w:type="dxa"/>
              <w:bottom w:w="57" w:type="dxa"/>
              <w:right w:w="57" w:type="dxa"/>
            </w:tcMar>
            <w:vAlign w:val="center"/>
          </w:tcPr>
          <w:p w14:paraId="6F48F066" w14:textId="77777777" w:rsidR="00444E4B" w:rsidRPr="0031586C" w:rsidRDefault="00444E4B" w:rsidP="00444E4B">
            <w:pPr>
              <w:jc w:val="center"/>
              <w:rPr>
                <w:lang w:eastAsia="ko-KR"/>
              </w:rPr>
            </w:pPr>
            <w:r w:rsidRPr="0031586C">
              <w:rPr>
                <w:lang w:eastAsia="ko-KR"/>
              </w:rPr>
              <w:t>OFF</w:t>
            </w:r>
          </w:p>
        </w:tc>
        <w:tc>
          <w:tcPr>
            <w:tcW w:w="929" w:type="dxa"/>
            <w:tcMar>
              <w:top w:w="57" w:type="dxa"/>
              <w:left w:w="57" w:type="dxa"/>
              <w:bottom w:w="57" w:type="dxa"/>
              <w:right w:w="57" w:type="dxa"/>
            </w:tcMar>
            <w:vAlign w:val="center"/>
          </w:tcPr>
          <w:p w14:paraId="5C3B7702" w14:textId="77777777" w:rsidR="00444E4B" w:rsidRPr="0031586C" w:rsidRDefault="00444E4B" w:rsidP="00444E4B">
            <w:pPr>
              <w:jc w:val="center"/>
              <w:rPr>
                <w:lang w:eastAsia="ko-KR"/>
              </w:rPr>
            </w:pPr>
            <w:r w:rsidRPr="0031586C">
              <w:rPr>
                <w:lang w:eastAsia="ko-KR"/>
              </w:rPr>
              <w:t>Auto or</w:t>
            </w:r>
          </w:p>
          <w:p w14:paraId="70516E9A" w14:textId="77777777" w:rsidR="00444E4B" w:rsidRPr="0031586C" w:rsidRDefault="00444E4B" w:rsidP="00444E4B">
            <w:pPr>
              <w:jc w:val="center"/>
              <w:rPr>
                <w:lang w:eastAsia="ko-KR"/>
              </w:rPr>
            </w:pPr>
            <w:r w:rsidRPr="0031586C">
              <w:rPr>
                <w:lang w:eastAsia="ko-KR"/>
              </w:rPr>
              <w:t>Face Mode</w:t>
            </w:r>
          </w:p>
        </w:tc>
      </w:tr>
      <w:tr w:rsidR="00444E4B" w:rsidRPr="0031586C" w14:paraId="61AFA7DA" w14:textId="77777777" w:rsidTr="00E677EA">
        <w:trPr>
          <w:trHeight w:val="484"/>
        </w:trPr>
        <w:tc>
          <w:tcPr>
            <w:tcW w:w="1846" w:type="dxa"/>
            <w:tcMar>
              <w:top w:w="57" w:type="dxa"/>
              <w:left w:w="57" w:type="dxa"/>
              <w:bottom w:w="57" w:type="dxa"/>
              <w:right w:w="57" w:type="dxa"/>
            </w:tcMar>
            <w:vAlign w:val="center"/>
          </w:tcPr>
          <w:p w14:paraId="2ECD2DB3" w14:textId="77777777" w:rsidR="00444E4B" w:rsidRPr="0031586C" w:rsidRDefault="00444E4B" w:rsidP="00444E4B">
            <w:pPr>
              <w:jc w:val="center"/>
            </w:pPr>
            <w:r w:rsidRPr="0031586C">
              <w:t>Air Conditioning</w:t>
            </w:r>
          </w:p>
        </w:tc>
        <w:tc>
          <w:tcPr>
            <w:tcW w:w="6869" w:type="dxa"/>
            <w:gridSpan w:val="7"/>
            <w:tcMar>
              <w:top w:w="57" w:type="dxa"/>
              <w:left w:w="57" w:type="dxa"/>
              <w:bottom w:w="57" w:type="dxa"/>
              <w:right w:w="57" w:type="dxa"/>
            </w:tcMar>
            <w:vAlign w:val="center"/>
          </w:tcPr>
          <w:p w14:paraId="105EEECB" w14:textId="77777777" w:rsidR="00444E4B" w:rsidRPr="0031586C" w:rsidRDefault="00444E4B" w:rsidP="00444E4B">
            <w:pPr>
              <w:jc w:val="center"/>
              <w:rPr>
                <w:lang w:eastAsia="ko-KR"/>
              </w:rPr>
            </w:pPr>
            <w:r w:rsidRPr="0031586C">
              <w:rPr>
                <w:lang w:eastAsia="ko-KR"/>
              </w:rPr>
              <w:t>OFF</w:t>
            </w:r>
          </w:p>
        </w:tc>
        <w:tc>
          <w:tcPr>
            <w:tcW w:w="929" w:type="dxa"/>
            <w:tcMar>
              <w:top w:w="57" w:type="dxa"/>
              <w:left w:w="57" w:type="dxa"/>
              <w:bottom w:w="57" w:type="dxa"/>
              <w:right w:w="57" w:type="dxa"/>
            </w:tcMar>
            <w:vAlign w:val="center"/>
          </w:tcPr>
          <w:p w14:paraId="24FB8F28" w14:textId="77777777" w:rsidR="00444E4B" w:rsidRPr="0031586C" w:rsidRDefault="00444E4B" w:rsidP="00444E4B">
            <w:pPr>
              <w:jc w:val="center"/>
              <w:rPr>
                <w:lang w:eastAsia="ko-KR"/>
              </w:rPr>
            </w:pPr>
            <w:r w:rsidRPr="0031586C">
              <w:rPr>
                <w:lang w:eastAsia="ko-KR"/>
              </w:rPr>
              <w:t>ON</w:t>
            </w:r>
          </w:p>
        </w:tc>
      </w:tr>
      <w:tr w:rsidR="00444E4B" w:rsidRPr="0031586C" w14:paraId="32AF1E4D" w14:textId="77777777" w:rsidTr="00E677EA">
        <w:trPr>
          <w:trHeight w:val="484"/>
        </w:trPr>
        <w:tc>
          <w:tcPr>
            <w:tcW w:w="1846" w:type="dxa"/>
            <w:tcMar>
              <w:top w:w="57" w:type="dxa"/>
              <w:left w:w="57" w:type="dxa"/>
              <w:bottom w:w="57" w:type="dxa"/>
              <w:right w:w="57" w:type="dxa"/>
            </w:tcMar>
            <w:vAlign w:val="center"/>
          </w:tcPr>
          <w:p w14:paraId="2AC74A7C" w14:textId="77777777" w:rsidR="00444E4B" w:rsidRPr="0031586C" w:rsidRDefault="00444E4B" w:rsidP="00444E4B">
            <w:pPr>
              <w:jc w:val="center"/>
            </w:pPr>
            <w:r w:rsidRPr="0031586C">
              <w:t>Fan</w:t>
            </w:r>
          </w:p>
        </w:tc>
        <w:tc>
          <w:tcPr>
            <w:tcW w:w="6869" w:type="dxa"/>
            <w:gridSpan w:val="7"/>
            <w:tcMar>
              <w:top w:w="57" w:type="dxa"/>
              <w:left w:w="57" w:type="dxa"/>
              <w:bottom w:w="57" w:type="dxa"/>
              <w:right w:w="57" w:type="dxa"/>
            </w:tcMar>
            <w:vAlign w:val="center"/>
          </w:tcPr>
          <w:p w14:paraId="3A814D4A" w14:textId="77777777" w:rsidR="00444E4B" w:rsidRPr="0031586C" w:rsidRDefault="00444E4B" w:rsidP="00444E4B">
            <w:pPr>
              <w:jc w:val="center"/>
              <w:rPr>
                <w:lang w:eastAsia="ko-KR"/>
              </w:rPr>
            </w:pPr>
            <w:r w:rsidRPr="0031586C">
              <w:rPr>
                <w:lang w:eastAsia="ko-KR"/>
              </w:rPr>
              <w:t>OFF</w:t>
            </w:r>
          </w:p>
        </w:tc>
        <w:tc>
          <w:tcPr>
            <w:tcW w:w="929" w:type="dxa"/>
            <w:tcMar>
              <w:top w:w="57" w:type="dxa"/>
              <w:left w:w="57" w:type="dxa"/>
              <w:bottom w:w="57" w:type="dxa"/>
              <w:right w:w="57" w:type="dxa"/>
            </w:tcMar>
            <w:vAlign w:val="center"/>
          </w:tcPr>
          <w:p w14:paraId="0D7EEC59" w14:textId="77777777" w:rsidR="00444E4B" w:rsidRPr="0031586C" w:rsidRDefault="00444E4B" w:rsidP="00444E4B">
            <w:pPr>
              <w:jc w:val="center"/>
              <w:rPr>
                <w:lang w:eastAsia="ko-KR"/>
              </w:rPr>
            </w:pPr>
            <w:r w:rsidRPr="0031586C">
              <w:rPr>
                <w:lang w:eastAsia="ko-KR"/>
              </w:rPr>
              <w:t>Auto or</w:t>
            </w:r>
          </w:p>
          <w:p w14:paraId="593DCB5A" w14:textId="77777777" w:rsidR="00444E4B" w:rsidRPr="0031586C" w:rsidRDefault="00444E4B" w:rsidP="00444E4B">
            <w:pPr>
              <w:jc w:val="center"/>
              <w:rPr>
                <w:lang w:eastAsia="ko-KR"/>
              </w:rPr>
            </w:pPr>
            <w:r w:rsidRPr="0031586C">
              <w:rPr>
                <w:lang w:eastAsia="ko-KR"/>
              </w:rPr>
              <w:t>High</w:t>
            </w:r>
          </w:p>
        </w:tc>
      </w:tr>
      <w:tr w:rsidR="00444E4B" w:rsidRPr="0031586C" w14:paraId="2DBB5FF1" w14:textId="77777777" w:rsidTr="00E677EA">
        <w:trPr>
          <w:trHeight w:val="778"/>
        </w:trPr>
        <w:tc>
          <w:tcPr>
            <w:tcW w:w="1846" w:type="dxa"/>
            <w:tcMar>
              <w:top w:w="57" w:type="dxa"/>
              <w:left w:w="57" w:type="dxa"/>
              <w:bottom w:w="57" w:type="dxa"/>
              <w:right w:w="57" w:type="dxa"/>
            </w:tcMar>
            <w:vAlign w:val="center"/>
          </w:tcPr>
          <w:p w14:paraId="032A4B50" w14:textId="77777777" w:rsidR="00444E4B" w:rsidRPr="0031586C" w:rsidRDefault="00444E4B" w:rsidP="00444E4B">
            <w:pPr>
              <w:jc w:val="center"/>
            </w:pPr>
            <w:r w:rsidRPr="0031586C">
              <w:t>Temperature Setting</w:t>
            </w:r>
          </w:p>
        </w:tc>
        <w:tc>
          <w:tcPr>
            <w:tcW w:w="6869" w:type="dxa"/>
            <w:gridSpan w:val="7"/>
            <w:tcMar>
              <w:top w:w="57" w:type="dxa"/>
              <w:left w:w="57" w:type="dxa"/>
              <w:bottom w:w="57" w:type="dxa"/>
              <w:right w:w="57" w:type="dxa"/>
            </w:tcMar>
            <w:vAlign w:val="center"/>
          </w:tcPr>
          <w:p w14:paraId="0897FFA7" w14:textId="77777777" w:rsidR="00444E4B" w:rsidRPr="0031586C" w:rsidRDefault="00444E4B" w:rsidP="00444E4B">
            <w:pPr>
              <w:jc w:val="center"/>
              <w:rPr>
                <w:lang w:eastAsia="ko-KR"/>
              </w:rPr>
            </w:pPr>
            <w:r w:rsidRPr="0031586C">
              <w:rPr>
                <w:lang w:eastAsia="ko-KR"/>
              </w:rPr>
              <w:t>OFF</w:t>
            </w:r>
          </w:p>
        </w:tc>
        <w:tc>
          <w:tcPr>
            <w:tcW w:w="929" w:type="dxa"/>
            <w:tcMar>
              <w:top w:w="57" w:type="dxa"/>
              <w:left w:w="57" w:type="dxa"/>
              <w:bottom w:w="57" w:type="dxa"/>
              <w:right w:w="57" w:type="dxa"/>
            </w:tcMar>
            <w:vAlign w:val="center"/>
          </w:tcPr>
          <w:p w14:paraId="4A375700" w14:textId="77777777" w:rsidR="00444E4B" w:rsidRPr="0031586C" w:rsidRDefault="00444E4B" w:rsidP="00444E4B">
            <w:pPr>
              <w:jc w:val="center"/>
              <w:rPr>
                <w:lang w:eastAsia="ko-KR"/>
              </w:rPr>
            </w:pPr>
            <w:r w:rsidRPr="0031586C">
              <w:rPr>
                <w:lang w:eastAsia="ko-KR"/>
              </w:rPr>
              <w:t>23 °C or</w:t>
            </w:r>
          </w:p>
          <w:p w14:paraId="481187B6" w14:textId="77777777" w:rsidR="00444E4B" w:rsidRPr="0031586C" w:rsidRDefault="00444E4B" w:rsidP="00444E4B">
            <w:pPr>
              <w:jc w:val="center"/>
              <w:rPr>
                <w:lang w:eastAsia="ko-KR"/>
              </w:rPr>
            </w:pPr>
            <w:r w:rsidRPr="0031586C">
              <w:rPr>
                <w:lang w:eastAsia="ko-KR"/>
              </w:rPr>
              <w:t>Lowest</w:t>
            </w:r>
          </w:p>
          <w:p w14:paraId="6390312C" w14:textId="77777777" w:rsidR="00444E4B" w:rsidRPr="0031586C" w:rsidRDefault="00444E4B" w:rsidP="00444E4B">
            <w:pPr>
              <w:jc w:val="center"/>
              <w:rPr>
                <w:lang w:eastAsia="ko-KR"/>
              </w:rPr>
            </w:pPr>
            <w:r w:rsidRPr="0031586C">
              <w:rPr>
                <w:lang w:eastAsia="ko-KR"/>
              </w:rPr>
              <w:t>But Not MAX AC</w:t>
            </w:r>
          </w:p>
        </w:tc>
      </w:tr>
      <w:tr w:rsidR="00444E4B" w:rsidRPr="0031586C" w14:paraId="4A0D570E" w14:textId="77777777" w:rsidTr="00E677EA">
        <w:trPr>
          <w:trHeight w:val="509"/>
        </w:trPr>
        <w:tc>
          <w:tcPr>
            <w:tcW w:w="1846" w:type="dxa"/>
            <w:tcMar>
              <w:top w:w="57" w:type="dxa"/>
              <w:left w:w="57" w:type="dxa"/>
              <w:bottom w:w="57" w:type="dxa"/>
              <w:right w:w="57" w:type="dxa"/>
            </w:tcMar>
            <w:vAlign w:val="center"/>
          </w:tcPr>
          <w:p w14:paraId="085C7D2A" w14:textId="77777777" w:rsidR="00444E4B" w:rsidRPr="0031586C" w:rsidRDefault="00444E4B" w:rsidP="00444E4B">
            <w:pPr>
              <w:jc w:val="center"/>
            </w:pPr>
            <w:r w:rsidRPr="0031586C">
              <w:t>Air Inlet Position</w:t>
            </w:r>
          </w:p>
        </w:tc>
        <w:tc>
          <w:tcPr>
            <w:tcW w:w="6869" w:type="dxa"/>
            <w:gridSpan w:val="7"/>
            <w:tcMar>
              <w:top w:w="57" w:type="dxa"/>
              <w:left w:w="57" w:type="dxa"/>
              <w:bottom w:w="57" w:type="dxa"/>
              <w:right w:w="57" w:type="dxa"/>
            </w:tcMar>
            <w:vAlign w:val="center"/>
          </w:tcPr>
          <w:p w14:paraId="5F3A7B37" w14:textId="77777777" w:rsidR="00444E4B" w:rsidRPr="0031586C" w:rsidRDefault="00444E4B" w:rsidP="00444E4B">
            <w:pPr>
              <w:jc w:val="center"/>
              <w:rPr>
                <w:lang w:eastAsia="ko-KR"/>
              </w:rPr>
            </w:pPr>
            <w:r w:rsidRPr="0031586C">
              <w:rPr>
                <w:lang w:eastAsia="ko-KR"/>
              </w:rPr>
              <w:t>OPEN</w:t>
            </w:r>
          </w:p>
        </w:tc>
        <w:tc>
          <w:tcPr>
            <w:tcW w:w="929" w:type="dxa"/>
            <w:tcMar>
              <w:top w:w="57" w:type="dxa"/>
              <w:left w:w="57" w:type="dxa"/>
              <w:bottom w:w="57" w:type="dxa"/>
              <w:right w:w="57" w:type="dxa"/>
            </w:tcMar>
            <w:vAlign w:val="center"/>
          </w:tcPr>
          <w:p w14:paraId="6195C758" w14:textId="77777777" w:rsidR="00444E4B" w:rsidRPr="0031586C" w:rsidRDefault="00444E4B" w:rsidP="00444E4B">
            <w:pPr>
              <w:jc w:val="center"/>
              <w:rPr>
                <w:lang w:eastAsia="ko-KR"/>
              </w:rPr>
            </w:pPr>
            <w:r w:rsidRPr="0031586C">
              <w:rPr>
                <w:lang w:eastAsia="ko-KR"/>
              </w:rPr>
              <w:t>Auto</w:t>
            </w:r>
          </w:p>
        </w:tc>
      </w:tr>
      <w:tr w:rsidR="00444E4B" w:rsidRPr="0031586C" w14:paraId="304001CD" w14:textId="77777777" w:rsidTr="00E677EA">
        <w:trPr>
          <w:trHeight w:val="701"/>
        </w:trPr>
        <w:tc>
          <w:tcPr>
            <w:tcW w:w="1846" w:type="dxa"/>
            <w:tcMar>
              <w:top w:w="57" w:type="dxa"/>
              <w:left w:w="57" w:type="dxa"/>
              <w:bottom w:w="57" w:type="dxa"/>
              <w:right w:w="57" w:type="dxa"/>
            </w:tcMar>
            <w:vAlign w:val="center"/>
          </w:tcPr>
          <w:p w14:paraId="7CD196FD" w14:textId="77777777" w:rsidR="00444E4B" w:rsidRPr="0031586C" w:rsidRDefault="00444E4B" w:rsidP="00444E4B">
            <w:pPr>
              <w:jc w:val="center"/>
            </w:pPr>
            <w:r w:rsidRPr="0031586C">
              <w:t>Outlet Vents and Position</w:t>
            </w:r>
          </w:p>
        </w:tc>
        <w:tc>
          <w:tcPr>
            <w:tcW w:w="7798" w:type="dxa"/>
            <w:gridSpan w:val="8"/>
            <w:tcMar>
              <w:top w:w="57" w:type="dxa"/>
              <w:left w:w="57" w:type="dxa"/>
              <w:bottom w:w="57" w:type="dxa"/>
              <w:right w:w="57" w:type="dxa"/>
            </w:tcMar>
            <w:vAlign w:val="center"/>
          </w:tcPr>
          <w:p w14:paraId="0F9A5F20" w14:textId="77777777" w:rsidR="00444E4B" w:rsidRPr="0031586C" w:rsidRDefault="00444E4B" w:rsidP="00444E4B">
            <w:pPr>
              <w:jc w:val="center"/>
              <w:rPr>
                <w:lang w:eastAsia="ko-KR"/>
              </w:rPr>
            </w:pPr>
            <w:r w:rsidRPr="0031586C">
              <w:rPr>
                <w:lang w:eastAsia="ko-KR"/>
              </w:rPr>
              <w:t>Fully OPEN and Upright</w:t>
            </w:r>
          </w:p>
        </w:tc>
      </w:tr>
      <w:tr w:rsidR="00444E4B" w:rsidRPr="0031586C" w14:paraId="2ECC8706" w14:textId="77777777" w:rsidTr="00444E4B">
        <w:tc>
          <w:tcPr>
            <w:tcW w:w="1846" w:type="dxa"/>
            <w:shd w:val="clear" w:color="auto" w:fill="BFBFBF"/>
            <w:tcMar>
              <w:top w:w="57" w:type="dxa"/>
              <w:left w:w="57" w:type="dxa"/>
              <w:bottom w:w="57" w:type="dxa"/>
              <w:right w:w="57" w:type="dxa"/>
            </w:tcMar>
            <w:vAlign w:val="center"/>
          </w:tcPr>
          <w:p w14:paraId="2291F1A3" w14:textId="77777777" w:rsidR="00444E4B" w:rsidRPr="0031586C" w:rsidRDefault="00444E4B" w:rsidP="00444E4B">
            <w:pPr>
              <w:keepNext/>
              <w:keepLines/>
              <w:jc w:val="center"/>
            </w:pPr>
            <w:r w:rsidRPr="0031586C">
              <w:lastRenderedPageBreak/>
              <w:t>Total Tube Samples</w:t>
            </w:r>
            <w:r w:rsidRPr="0031586C">
              <w:rPr>
                <w:vertAlign w:val="superscript"/>
              </w:rPr>
              <w:t>1</w:t>
            </w:r>
          </w:p>
          <w:p w14:paraId="53EFBDB9" w14:textId="77777777" w:rsidR="00444E4B" w:rsidRPr="0031586C" w:rsidRDefault="00444E4B" w:rsidP="00444E4B">
            <w:pPr>
              <w:keepNext/>
              <w:keepLines/>
              <w:jc w:val="center"/>
            </w:pPr>
            <w:r w:rsidRPr="0031586C">
              <w:t>Vehicle</w:t>
            </w:r>
          </w:p>
        </w:tc>
        <w:tc>
          <w:tcPr>
            <w:tcW w:w="1137" w:type="dxa"/>
            <w:shd w:val="clear" w:color="auto" w:fill="BFBFBF"/>
            <w:tcMar>
              <w:top w:w="57" w:type="dxa"/>
              <w:left w:w="57" w:type="dxa"/>
              <w:bottom w:w="57" w:type="dxa"/>
              <w:right w:w="57" w:type="dxa"/>
            </w:tcMar>
            <w:vAlign w:val="center"/>
          </w:tcPr>
          <w:p w14:paraId="2F4E554C" w14:textId="77777777" w:rsidR="00444E4B" w:rsidRPr="0031586C" w:rsidRDefault="00444E4B" w:rsidP="00444E4B">
            <w:pPr>
              <w:keepNext/>
              <w:keepLines/>
              <w:jc w:val="center"/>
              <w:rPr>
                <w:lang w:eastAsia="ko-KR"/>
              </w:rPr>
            </w:pPr>
          </w:p>
        </w:tc>
        <w:tc>
          <w:tcPr>
            <w:tcW w:w="929" w:type="dxa"/>
            <w:shd w:val="clear" w:color="auto" w:fill="BFBFBF"/>
            <w:tcMar>
              <w:top w:w="57" w:type="dxa"/>
              <w:left w:w="57" w:type="dxa"/>
              <w:bottom w:w="57" w:type="dxa"/>
              <w:right w:w="57" w:type="dxa"/>
            </w:tcMar>
            <w:vAlign w:val="center"/>
          </w:tcPr>
          <w:p w14:paraId="6B2B1E72" w14:textId="77777777" w:rsidR="00444E4B" w:rsidRPr="0031586C" w:rsidRDefault="00444E4B" w:rsidP="00444E4B">
            <w:pPr>
              <w:keepNext/>
              <w:keepLines/>
              <w:jc w:val="center"/>
              <w:rPr>
                <w:lang w:eastAsia="ko-KR"/>
              </w:rPr>
            </w:pPr>
          </w:p>
        </w:tc>
        <w:tc>
          <w:tcPr>
            <w:tcW w:w="1137" w:type="dxa"/>
            <w:shd w:val="clear" w:color="auto" w:fill="BFBFBF"/>
            <w:tcMar>
              <w:top w:w="57" w:type="dxa"/>
              <w:left w:w="57" w:type="dxa"/>
              <w:bottom w:w="57" w:type="dxa"/>
              <w:right w:w="57" w:type="dxa"/>
            </w:tcMar>
            <w:vAlign w:val="center"/>
          </w:tcPr>
          <w:p w14:paraId="703BF372" w14:textId="77777777" w:rsidR="00444E4B" w:rsidRPr="0031586C" w:rsidRDefault="00444E4B" w:rsidP="00444E4B">
            <w:pPr>
              <w:keepNext/>
              <w:keepLines/>
              <w:jc w:val="center"/>
              <w:rPr>
                <w:lang w:eastAsia="ko-KR"/>
              </w:rPr>
            </w:pPr>
          </w:p>
        </w:tc>
        <w:tc>
          <w:tcPr>
            <w:tcW w:w="904" w:type="dxa"/>
            <w:shd w:val="clear" w:color="auto" w:fill="BFBFBF"/>
            <w:tcMar>
              <w:top w:w="57" w:type="dxa"/>
              <w:left w:w="57" w:type="dxa"/>
              <w:bottom w:w="57" w:type="dxa"/>
              <w:right w:w="57" w:type="dxa"/>
            </w:tcMar>
            <w:vAlign w:val="center"/>
          </w:tcPr>
          <w:p w14:paraId="46F75C51" w14:textId="77777777" w:rsidR="00444E4B" w:rsidRPr="0031586C" w:rsidRDefault="00444E4B" w:rsidP="00444E4B">
            <w:pPr>
              <w:keepNext/>
              <w:keepLines/>
              <w:jc w:val="center"/>
              <w:rPr>
                <w:lang w:eastAsia="ko-KR"/>
              </w:rPr>
            </w:pPr>
          </w:p>
        </w:tc>
        <w:tc>
          <w:tcPr>
            <w:tcW w:w="929" w:type="dxa"/>
            <w:shd w:val="clear" w:color="auto" w:fill="BFBFBF"/>
            <w:tcMar>
              <w:top w:w="57" w:type="dxa"/>
              <w:left w:w="57" w:type="dxa"/>
              <w:bottom w:w="57" w:type="dxa"/>
              <w:right w:w="57" w:type="dxa"/>
            </w:tcMar>
            <w:vAlign w:val="center"/>
          </w:tcPr>
          <w:p w14:paraId="1A9D6BAA" w14:textId="77777777" w:rsidR="00444E4B" w:rsidRPr="0031586C" w:rsidRDefault="00444E4B" w:rsidP="00444E4B">
            <w:pPr>
              <w:keepNext/>
              <w:keepLines/>
              <w:jc w:val="center"/>
              <w:rPr>
                <w:lang w:eastAsia="ko-KR"/>
              </w:rPr>
            </w:pPr>
            <w:r w:rsidRPr="0031586C">
              <w:rPr>
                <w:lang w:eastAsia="ko-KR"/>
              </w:rPr>
              <w:t>2</w:t>
            </w:r>
          </w:p>
        </w:tc>
        <w:tc>
          <w:tcPr>
            <w:tcW w:w="904" w:type="dxa"/>
            <w:shd w:val="clear" w:color="auto" w:fill="BFBFBF"/>
            <w:tcMar>
              <w:top w:w="57" w:type="dxa"/>
              <w:left w:w="57" w:type="dxa"/>
              <w:bottom w:w="57" w:type="dxa"/>
              <w:right w:w="57" w:type="dxa"/>
            </w:tcMar>
            <w:vAlign w:val="center"/>
          </w:tcPr>
          <w:p w14:paraId="2438233D" w14:textId="77777777" w:rsidR="00444E4B" w:rsidRPr="0031586C" w:rsidRDefault="00444E4B" w:rsidP="00444E4B">
            <w:pPr>
              <w:keepNext/>
              <w:keepLines/>
              <w:jc w:val="center"/>
              <w:rPr>
                <w:lang w:eastAsia="ko-KR"/>
              </w:rPr>
            </w:pPr>
          </w:p>
        </w:tc>
        <w:tc>
          <w:tcPr>
            <w:tcW w:w="929" w:type="dxa"/>
            <w:shd w:val="clear" w:color="auto" w:fill="BFBFBF"/>
            <w:tcMar>
              <w:top w:w="57" w:type="dxa"/>
              <w:left w:w="57" w:type="dxa"/>
              <w:bottom w:w="57" w:type="dxa"/>
              <w:right w:w="57" w:type="dxa"/>
            </w:tcMar>
            <w:vAlign w:val="center"/>
          </w:tcPr>
          <w:p w14:paraId="18ACA3C5" w14:textId="77777777" w:rsidR="00444E4B" w:rsidRPr="0031586C" w:rsidRDefault="00444E4B" w:rsidP="00444E4B">
            <w:pPr>
              <w:keepNext/>
              <w:keepLines/>
              <w:jc w:val="center"/>
              <w:rPr>
                <w:lang w:eastAsia="ko-KR"/>
              </w:rPr>
            </w:pPr>
          </w:p>
        </w:tc>
        <w:tc>
          <w:tcPr>
            <w:tcW w:w="929" w:type="dxa"/>
            <w:shd w:val="clear" w:color="auto" w:fill="BFBFBF"/>
            <w:tcMar>
              <w:top w:w="57" w:type="dxa"/>
              <w:left w:w="57" w:type="dxa"/>
              <w:bottom w:w="57" w:type="dxa"/>
              <w:right w:w="57" w:type="dxa"/>
            </w:tcMar>
            <w:vAlign w:val="center"/>
          </w:tcPr>
          <w:p w14:paraId="3213706B" w14:textId="77777777" w:rsidR="00444E4B" w:rsidRPr="0031586C" w:rsidRDefault="00444E4B" w:rsidP="00444E4B">
            <w:pPr>
              <w:keepNext/>
              <w:keepLines/>
              <w:jc w:val="center"/>
              <w:rPr>
                <w:lang w:eastAsia="ko-KR"/>
              </w:rPr>
            </w:pPr>
            <w:r w:rsidRPr="0031586C">
              <w:rPr>
                <w:lang w:eastAsia="ko-KR"/>
              </w:rPr>
              <w:t>2</w:t>
            </w:r>
          </w:p>
        </w:tc>
      </w:tr>
      <w:tr w:rsidR="00444E4B" w:rsidRPr="0031586C" w14:paraId="7BB82EE1" w14:textId="77777777" w:rsidTr="00444E4B">
        <w:tc>
          <w:tcPr>
            <w:tcW w:w="1846" w:type="dxa"/>
            <w:shd w:val="clear" w:color="auto" w:fill="BFBFBF"/>
            <w:tcMar>
              <w:top w:w="57" w:type="dxa"/>
              <w:left w:w="57" w:type="dxa"/>
              <w:bottom w:w="57" w:type="dxa"/>
              <w:right w:w="57" w:type="dxa"/>
            </w:tcMar>
            <w:vAlign w:val="center"/>
          </w:tcPr>
          <w:p w14:paraId="7764B5F6" w14:textId="77777777" w:rsidR="00444E4B" w:rsidRPr="0031586C" w:rsidRDefault="00444E4B" w:rsidP="00444E4B">
            <w:pPr>
              <w:keepNext/>
              <w:keepLines/>
              <w:jc w:val="center"/>
            </w:pPr>
            <w:r w:rsidRPr="0031586C">
              <w:t>Total Tube Samples</w:t>
            </w:r>
            <w:r w:rsidRPr="0031586C">
              <w:rPr>
                <w:vertAlign w:val="superscript"/>
              </w:rPr>
              <w:t>1</w:t>
            </w:r>
          </w:p>
          <w:p w14:paraId="6DA594D4" w14:textId="77777777" w:rsidR="00444E4B" w:rsidRPr="0031586C" w:rsidRDefault="00444E4B" w:rsidP="00444E4B">
            <w:pPr>
              <w:keepNext/>
              <w:keepLines/>
              <w:jc w:val="center"/>
            </w:pPr>
            <w:r w:rsidRPr="0031586C">
              <w:t>Chamber</w:t>
            </w:r>
          </w:p>
        </w:tc>
        <w:tc>
          <w:tcPr>
            <w:tcW w:w="1137" w:type="dxa"/>
            <w:shd w:val="clear" w:color="auto" w:fill="BFBFBF"/>
            <w:tcMar>
              <w:top w:w="57" w:type="dxa"/>
              <w:left w:w="57" w:type="dxa"/>
              <w:bottom w:w="57" w:type="dxa"/>
              <w:right w:w="57" w:type="dxa"/>
            </w:tcMar>
            <w:vAlign w:val="center"/>
          </w:tcPr>
          <w:p w14:paraId="044B699A" w14:textId="77777777" w:rsidR="00444E4B" w:rsidRPr="0031586C" w:rsidRDefault="00444E4B" w:rsidP="00444E4B">
            <w:pPr>
              <w:keepNext/>
              <w:keepLines/>
              <w:jc w:val="center"/>
              <w:rPr>
                <w:lang w:eastAsia="ko-KR"/>
              </w:rPr>
            </w:pPr>
          </w:p>
        </w:tc>
        <w:tc>
          <w:tcPr>
            <w:tcW w:w="929" w:type="dxa"/>
            <w:shd w:val="clear" w:color="auto" w:fill="BFBFBF"/>
            <w:tcMar>
              <w:top w:w="57" w:type="dxa"/>
              <w:left w:w="57" w:type="dxa"/>
              <w:bottom w:w="57" w:type="dxa"/>
              <w:right w:w="57" w:type="dxa"/>
            </w:tcMar>
            <w:vAlign w:val="center"/>
          </w:tcPr>
          <w:p w14:paraId="5C1EF1AA" w14:textId="77777777" w:rsidR="00444E4B" w:rsidRPr="0031586C" w:rsidRDefault="00444E4B" w:rsidP="00444E4B">
            <w:pPr>
              <w:keepNext/>
              <w:keepLines/>
              <w:jc w:val="center"/>
              <w:rPr>
                <w:lang w:eastAsia="ko-KR"/>
              </w:rPr>
            </w:pPr>
            <w:r w:rsidRPr="0031586C">
              <w:rPr>
                <w:lang w:eastAsia="ko-KR"/>
              </w:rPr>
              <w:t>2</w:t>
            </w:r>
          </w:p>
        </w:tc>
        <w:tc>
          <w:tcPr>
            <w:tcW w:w="1137" w:type="dxa"/>
            <w:shd w:val="clear" w:color="auto" w:fill="BFBFBF"/>
            <w:tcMar>
              <w:top w:w="57" w:type="dxa"/>
              <w:left w:w="57" w:type="dxa"/>
              <w:bottom w:w="57" w:type="dxa"/>
              <w:right w:w="57" w:type="dxa"/>
            </w:tcMar>
            <w:vAlign w:val="center"/>
          </w:tcPr>
          <w:p w14:paraId="2A29F3DB" w14:textId="77777777" w:rsidR="00444E4B" w:rsidRPr="0031586C" w:rsidRDefault="00444E4B" w:rsidP="00444E4B">
            <w:pPr>
              <w:keepNext/>
              <w:keepLines/>
              <w:jc w:val="center"/>
              <w:rPr>
                <w:lang w:eastAsia="ko-KR"/>
              </w:rPr>
            </w:pPr>
          </w:p>
        </w:tc>
        <w:tc>
          <w:tcPr>
            <w:tcW w:w="904" w:type="dxa"/>
            <w:shd w:val="clear" w:color="auto" w:fill="BFBFBF"/>
            <w:tcMar>
              <w:top w:w="57" w:type="dxa"/>
              <w:left w:w="57" w:type="dxa"/>
              <w:bottom w:w="57" w:type="dxa"/>
              <w:right w:w="57" w:type="dxa"/>
            </w:tcMar>
            <w:vAlign w:val="center"/>
          </w:tcPr>
          <w:p w14:paraId="267CDE05" w14:textId="77777777" w:rsidR="00444E4B" w:rsidRPr="0031586C" w:rsidRDefault="00444E4B" w:rsidP="00444E4B">
            <w:pPr>
              <w:keepNext/>
              <w:keepLines/>
              <w:jc w:val="center"/>
              <w:rPr>
                <w:lang w:eastAsia="ko-KR"/>
              </w:rPr>
            </w:pPr>
          </w:p>
        </w:tc>
        <w:tc>
          <w:tcPr>
            <w:tcW w:w="929" w:type="dxa"/>
            <w:shd w:val="clear" w:color="auto" w:fill="BFBFBF"/>
            <w:tcMar>
              <w:top w:w="57" w:type="dxa"/>
              <w:left w:w="57" w:type="dxa"/>
              <w:bottom w:w="57" w:type="dxa"/>
              <w:right w:w="57" w:type="dxa"/>
            </w:tcMar>
            <w:vAlign w:val="center"/>
          </w:tcPr>
          <w:p w14:paraId="1F5E27E8" w14:textId="77777777" w:rsidR="00444E4B" w:rsidRPr="0031586C" w:rsidRDefault="00444E4B" w:rsidP="00444E4B">
            <w:pPr>
              <w:keepNext/>
              <w:keepLines/>
              <w:jc w:val="center"/>
              <w:rPr>
                <w:lang w:eastAsia="ko-KR"/>
              </w:rPr>
            </w:pPr>
          </w:p>
        </w:tc>
        <w:tc>
          <w:tcPr>
            <w:tcW w:w="904" w:type="dxa"/>
            <w:shd w:val="clear" w:color="auto" w:fill="BFBFBF"/>
            <w:tcMar>
              <w:top w:w="57" w:type="dxa"/>
              <w:left w:w="57" w:type="dxa"/>
              <w:bottom w:w="57" w:type="dxa"/>
              <w:right w:w="57" w:type="dxa"/>
            </w:tcMar>
            <w:vAlign w:val="center"/>
          </w:tcPr>
          <w:p w14:paraId="7A2DAAB2" w14:textId="77777777" w:rsidR="00444E4B" w:rsidRPr="0031586C" w:rsidRDefault="00444E4B" w:rsidP="00444E4B">
            <w:pPr>
              <w:keepNext/>
              <w:keepLines/>
              <w:jc w:val="center"/>
              <w:rPr>
                <w:lang w:eastAsia="ko-KR"/>
              </w:rPr>
            </w:pPr>
          </w:p>
        </w:tc>
        <w:tc>
          <w:tcPr>
            <w:tcW w:w="929" w:type="dxa"/>
            <w:shd w:val="clear" w:color="auto" w:fill="BFBFBF"/>
            <w:tcMar>
              <w:top w:w="57" w:type="dxa"/>
              <w:left w:w="57" w:type="dxa"/>
              <w:bottom w:w="57" w:type="dxa"/>
              <w:right w:w="57" w:type="dxa"/>
            </w:tcMar>
            <w:vAlign w:val="center"/>
          </w:tcPr>
          <w:p w14:paraId="44FA7071" w14:textId="77777777" w:rsidR="00444E4B" w:rsidRPr="0031586C" w:rsidRDefault="00444E4B" w:rsidP="00444E4B">
            <w:pPr>
              <w:keepNext/>
              <w:keepLines/>
              <w:jc w:val="center"/>
              <w:rPr>
                <w:lang w:eastAsia="ko-KR"/>
              </w:rPr>
            </w:pPr>
          </w:p>
        </w:tc>
        <w:tc>
          <w:tcPr>
            <w:tcW w:w="929" w:type="dxa"/>
            <w:shd w:val="clear" w:color="auto" w:fill="BFBFBF"/>
            <w:tcMar>
              <w:top w:w="57" w:type="dxa"/>
              <w:left w:w="57" w:type="dxa"/>
              <w:bottom w:w="57" w:type="dxa"/>
              <w:right w:w="57" w:type="dxa"/>
            </w:tcMar>
            <w:vAlign w:val="center"/>
          </w:tcPr>
          <w:p w14:paraId="56B8699A" w14:textId="77777777" w:rsidR="00444E4B" w:rsidRPr="0031586C" w:rsidRDefault="00444E4B" w:rsidP="00444E4B">
            <w:pPr>
              <w:keepNext/>
              <w:keepLines/>
              <w:jc w:val="center"/>
              <w:rPr>
                <w:lang w:eastAsia="ko-KR"/>
              </w:rPr>
            </w:pPr>
          </w:p>
        </w:tc>
      </w:tr>
      <w:tr w:rsidR="00444E4B" w:rsidRPr="0031586C" w14:paraId="621C6738" w14:textId="77777777" w:rsidTr="00444E4B">
        <w:tc>
          <w:tcPr>
            <w:tcW w:w="1846" w:type="dxa"/>
            <w:shd w:val="clear" w:color="auto" w:fill="BFBFBF"/>
            <w:tcMar>
              <w:top w:w="57" w:type="dxa"/>
              <w:left w:w="57" w:type="dxa"/>
              <w:bottom w:w="57" w:type="dxa"/>
              <w:right w:w="57" w:type="dxa"/>
            </w:tcMar>
            <w:vAlign w:val="center"/>
          </w:tcPr>
          <w:p w14:paraId="63EB6A31" w14:textId="77777777" w:rsidR="00444E4B" w:rsidRPr="0031586C" w:rsidRDefault="00444E4B" w:rsidP="00444E4B">
            <w:pPr>
              <w:jc w:val="center"/>
            </w:pPr>
            <w:r w:rsidRPr="0031586C">
              <w:t>Total Tube Samples</w:t>
            </w:r>
            <w:r w:rsidRPr="0031586C">
              <w:rPr>
                <w:vertAlign w:val="superscript"/>
              </w:rPr>
              <w:t>1,2</w:t>
            </w:r>
          </w:p>
          <w:p w14:paraId="5955CEC3" w14:textId="77777777" w:rsidR="00444E4B" w:rsidRPr="0031586C" w:rsidRDefault="00444E4B" w:rsidP="00444E4B">
            <w:pPr>
              <w:jc w:val="center"/>
            </w:pPr>
            <w:r w:rsidRPr="0031586C">
              <w:t>Field Blank</w:t>
            </w:r>
          </w:p>
        </w:tc>
        <w:tc>
          <w:tcPr>
            <w:tcW w:w="1137" w:type="dxa"/>
            <w:shd w:val="clear" w:color="auto" w:fill="BFBFBF"/>
            <w:tcMar>
              <w:top w:w="57" w:type="dxa"/>
              <w:left w:w="57" w:type="dxa"/>
              <w:bottom w:w="57" w:type="dxa"/>
              <w:right w:w="57" w:type="dxa"/>
            </w:tcMar>
            <w:vAlign w:val="center"/>
          </w:tcPr>
          <w:p w14:paraId="4BE9FD6F" w14:textId="77777777" w:rsidR="00444E4B" w:rsidRPr="0031586C" w:rsidRDefault="00444E4B" w:rsidP="00444E4B">
            <w:pPr>
              <w:jc w:val="center"/>
              <w:rPr>
                <w:lang w:eastAsia="ko-KR"/>
              </w:rPr>
            </w:pPr>
          </w:p>
        </w:tc>
        <w:tc>
          <w:tcPr>
            <w:tcW w:w="929" w:type="dxa"/>
            <w:shd w:val="clear" w:color="auto" w:fill="BFBFBF"/>
            <w:tcMar>
              <w:top w:w="57" w:type="dxa"/>
              <w:left w:w="57" w:type="dxa"/>
              <w:bottom w:w="57" w:type="dxa"/>
              <w:right w:w="57" w:type="dxa"/>
            </w:tcMar>
            <w:vAlign w:val="center"/>
          </w:tcPr>
          <w:p w14:paraId="6AAC690F" w14:textId="77777777" w:rsidR="00444E4B" w:rsidRPr="0031586C" w:rsidRDefault="00444E4B" w:rsidP="00444E4B">
            <w:pPr>
              <w:jc w:val="center"/>
              <w:rPr>
                <w:lang w:eastAsia="ko-KR"/>
              </w:rPr>
            </w:pPr>
            <w:r w:rsidRPr="0031586C">
              <w:rPr>
                <w:lang w:eastAsia="ko-KR"/>
              </w:rPr>
              <w:t>2</w:t>
            </w:r>
          </w:p>
        </w:tc>
        <w:tc>
          <w:tcPr>
            <w:tcW w:w="1137" w:type="dxa"/>
            <w:shd w:val="clear" w:color="auto" w:fill="BFBFBF"/>
            <w:tcMar>
              <w:top w:w="57" w:type="dxa"/>
              <w:left w:w="57" w:type="dxa"/>
              <w:bottom w:w="57" w:type="dxa"/>
              <w:right w:w="57" w:type="dxa"/>
            </w:tcMar>
            <w:vAlign w:val="center"/>
          </w:tcPr>
          <w:p w14:paraId="73474734" w14:textId="77777777" w:rsidR="00444E4B" w:rsidRPr="0031586C" w:rsidRDefault="00444E4B" w:rsidP="00444E4B">
            <w:pPr>
              <w:jc w:val="center"/>
              <w:rPr>
                <w:lang w:eastAsia="ko-KR"/>
              </w:rPr>
            </w:pPr>
          </w:p>
        </w:tc>
        <w:tc>
          <w:tcPr>
            <w:tcW w:w="904" w:type="dxa"/>
            <w:shd w:val="clear" w:color="auto" w:fill="BFBFBF"/>
            <w:tcMar>
              <w:top w:w="57" w:type="dxa"/>
              <w:left w:w="57" w:type="dxa"/>
              <w:bottom w:w="57" w:type="dxa"/>
              <w:right w:w="57" w:type="dxa"/>
            </w:tcMar>
            <w:vAlign w:val="center"/>
          </w:tcPr>
          <w:p w14:paraId="10837F2B" w14:textId="77777777" w:rsidR="00444E4B" w:rsidRPr="0031586C" w:rsidRDefault="00444E4B" w:rsidP="00444E4B">
            <w:pPr>
              <w:jc w:val="center"/>
              <w:rPr>
                <w:lang w:eastAsia="ko-KR"/>
              </w:rPr>
            </w:pPr>
          </w:p>
        </w:tc>
        <w:tc>
          <w:tcPr>
            <w:tcW w:w="929" w:type="dxa"/>
            <w:shd w:val="clear" w:color="auto" w:fill="BFBFBF"/>
            <w:tcMar>
              <w:top w:w="57" w:type="dxa"/>
              <w:left w:w="57" w:type="dxa"/>
              <w:bottom w:w="57" w:type="dxa"/>
              <w:right w:w="57" w:type="dxa"/>
            </w:tcMar>
            <w:vAlign w:val="center"/>
          </w:tcPr>
          <w:p w14:paraId="1FB2500B" w14:textId="77777777" w:rsidR="00444E4B" w:rsidRPr="0031586C" w:rsidRDefault="00444E4B" w:rsidP="00444E4B">
            <w:pPr>
              <w:jc w:val="center"/>
              <w:rPr>
                <w:lang w:eastAsia="ko-KR"/>
              </w:rPr>
            </w:pPr>
          </w:p>
        </w:tc>
        <w:tc>
          <w:tcPr>
            <w:tcW w:w="904" w:type="dxa"/>
            <w:shd w:val="clear" w:color="auto" w:fill="BFBFBF"/>
            <w:tcMar>
              <w:top w:w="57" w:type="dxa"/>
              <w:left w:w="57" w:type="dxa"/>
              <w:bottom w:w="57" w:type="dxa"/>
              <w:right w:w="57" w:type="dxa"/>
            </w:tcMar>
            <w:vAlign w:val="center"/>
          </w:tcPr>
          <w:p w14:paraId="16B56B0C" w14:textId="77777777" w:rsidR="00444E4B" w:rsidRPr="0031586C" w:rsidRDefault="00444E4B" w:rsidP="00444E4B">
            <w:pPr>
              <w:jc w:val="center"/>
              <w:rPr>
                <w:lang w:eastAsia="ko-KR"/>
              </w:rPr>
            </w:pPr>
          </w:p>
        </w:tc>
        <w:tc>
          <w:tcPr>
            <w:tcW w:w="929" w:type="dxa"/>
            <w:shd w:val="clear" w:color="auto" w:fill="BFBFBF"/>
            <w:tcMar>
              <w:top w:w="57" w:type="dxa"/>
              <w:left w:w="57" w:type="dxa"/>
              <w:bottom w:w="57" w:type="dxa"/>
              <w:right w:w="57" w:type="dxa"/>
            </w:tcMar>
            <w:vAlign w:val="center"/>
          </w:tcPr>
          <w:p w14:paraId="48D875EA" w14:textId="77777777" w:rsidR="00444E4B" w:rsidRPr="0031586C" w:rsidRDefault="00444E4B" w:rsidP="00444E4B">
            <w:pPr>
              <w:jc w:val="center"/>
              <w:rPr>
                <w:lang w:eastAsia="ko-KR"/>
              </w:rPr>
            </w:pPr>
          </w:p>
        </w:tc>
        <w:tc>
          <w:tcPr>
            <w:tcW w:w="929" w:type="dxa"/>
            <w:shd w:val="clear" w:color="auto" w:fill="BFBFBF"/>
            <w:tcMar>
              <w:top w:w="57" w:type="dxa"/>
              <w:left w:w="57" w:type="dxa"/>
              <w:bottom w:w="57" w:type="dxa"/>
              <w:right w:w="57" w:type="dxa"/>
            </w:tcMar>
            <w:vAlign w:val="center"/>
          </w:tcPr>
          <w:p w14:paraId="33306195" w14:textId="77777777" w:rsidR="00444E4B" w:rsidRPr="0031586C" w:rsidRDefault="00444E4B" w:rsidP="00444E4B">
            <w:pPr>
              <w:jc w:val="center"/>
              <w:rPr>
                <w:lang w:eastAsia="ko-KR"/>
              </w:rPr>
            </w:pPr>
          </w:p>
        </w:tc>
      </w:tr>
      <w:tr w:rsidR="00444E4B" w:rsidRPr="0031586C" w14:paraId="19D94E08" w14:textId="77777777" w:rsidTr="00444E4B">
        <w:tc>
          <w:tcPr>
            <w:tcW w:w="1846" w:type="dxa"/>
            <w:shd w:val="clear" w:color="auto" w:fill="BFBFBF"/>
            <w:tcMar>
              <w:top w:w="57" w:type="dxa"/>
              <w:left w:w="57" w:type="dxa"/>
              <w:bottom w:w="57" w:type="dxa"/>
              <w:right w:w="57" w:type="dxa"/>
            </w:tcMar>
            <w:vAlign w:val="center"/>
          </w:tcPr>
          <w:p w14:paraId="76B0C43B" w14:textId="77777777" w:rsidR="00444E4B" w:rsidRPr="0031586C" w:rsidRDefault="00444E4B" w:rsidP="00444E4B">
            <w:pPr>
              <w:jc w:val="center"/>
            </w:pPr>
            <w:r w:rsidRPr="0031586C">
              <w:t>Tube Sampling</w:t>
            </w:r>
          </w:p>
          <w:p w14:paraId="7664F30E" w14:textId="77777777" w:rsidR="00444E4B" w:rsidRPr="0031586C" w:rsidRDefault="00444E4B" w:rsidP="00444E4B">
            <w:pPr>
              <w:jc w:val="center"/>
            </w:pPr>
            <w:r w:rsidRPr="0031586C">
              <w:t>Times</w:t>
            </w:r>
          </w:p>
        </w:tc>
        <w:tc>
          <w:tcPr>
            <w:tcW w:w="1137" w:type="dxa"/>
            <w:shd w:val="clear" w:color="auto" w:fill="BFBFBF"/>
            <w:tcMar>
              <w:top w:w="57" w:type="dxa"/>
              <w:left w:w="57" w:type="dxa"/>
              <w:bottom w:w="57" w:type="dxa"/>
              <w:right w:w="57" w:type="dxa"/>
            </w:tcMar>
            <w:vAlign w:val="center"/>
          </w:tcPr>
          <w:p w14:paraId="19CD6862" w14:textId="77777777" w:rsidR="00444E4B" w:rsidRPr="0031586C" w:rsidRDefault="00444E4B" w:rsidP="00444E4B">
            <w:pPr>
              <w:jc w:val="center"/>
              <w:rPr>
                <w:lang w:eastAsia="ko-KR"/>
              </w:rPr>
            </w:pPr>
          </w:p>
        </w:tc>
        <w:tc>
          <w:tcPr>
            <w:tcW w:w="929" w:type="dxa"/>
            <w:shd w:val="clear" w:color="auto" w:fill="BFBFBF"/>
            <w:tcMar>
              <w:top w:w="57" w:type="dxa"/>
              <w:left w:w="57" w:type="dxa"/>
              <w:bottom w:w="57" w:type="dxa"/>
              <w:right w:w="57" w:type="dxa"/>
            </w:tcMar>
            <w:vAlign w:val="center"/>
          </w:tcPr>
          <w:p w14:paraId="782A3AA9" w14:textId="77777777" w:rsidR="00444E4B" w:rsidRPr="0031586C" w:rsidRDefault="00444E4B" w:rsidP="00444E4B">
            <w:pPr>
              <w:jc w:val="center"/>
              <w:rPr>
                <w:lang w:eastAsia="ko-KR"/>
              </w:rPr>
            </w:pPr>
            <w:r w:rsidRPr="0031586C">
              <w:rPr>
                <w:lang w:eastAsia="ko-KR"/>
              </w:rPr>
              <w:t>30</w:t>
            </w:r>
          </w:p>
          <w:p w14:paraId="0719550B" w14:textId="77777777" w:rsidR="00444E4B" w:rsidRPr="0031586C" w:rsidRDefault="00444E4B" w:rsidP="00444E4B">
            <w:pPr>
              <w:jc w:val="center"/>
              <w:rPr>
                <w:lang w:eastAsia="ko-KR"/>
              </w:rPr>
            </w:pPr>
            <w:r w:rsidRPr="0031586C">
              <w:rPr>
                <w:lang w:eastAsia="ko-KR"/>
              </w:rPr>
              <w:t>Minutes</w:t>
            </w:r>
          </w:p>
        </w:tc>
        <w:tc>
          <w:tcPr>
            <w:tcW w:w="1137" w:type="dxa"/>
            <w:shd w:val="clear" w:color="auto" w:fill="BFBFBF"/>
            <w:tcMar>
              <w:top w:w="57" w:type="dxa"/>
              <w:left w:w="57" w:type="dxa"/>
              <w:bottom w:w="57" w:type="dxa"/>
              <w:right w:w="57" w:type="dxa"/>
            </w:tcMar>
            <w:vAlign w:val="center"/>
          </w:tcPr>
          <w:p w14:paraId="71E02CFB" w14:textId="77777777" w:rsidR="00444E4B" w:rsidRPr="0031586C" w:rsidRDefault="00444E4B" w:rsidP="00444E4B">
            <w:pPr>
              <w:jc w:val="center"/>
              <w:rPr>
                <w:lang w:eastAsia="ko-KR"/>
              </w:rPr>
            </w:pPr>
          </w:p>
        </w:tc>
        <w:tc>
          <w:tcPr>
            <w:tcW w:w="904" w:type="dxa"/>
            <w:shd w:val="clear" w:color="auto" w:fill="BFBFBF"/>
            <w:tcMar>
              <w:top w:w="57" w:type="dxa"/>
              <w:left w:w="57" w:type="dxa"/>
              <w:bottom w:w="57" w:type="dxa"/>
              <w:right w:w="57" w:type="dxa"/>
            </w:tcMar>
            <w:vAlign w:val="center"/>
          </w:tcPr>
          <w:p w14:paraId="402A9CE8" w14:textId="77777777" w:rsidR="00444E4B" w:rsidRPr="0031586C" w:rsidRDefault="00444E4B" w:rsidP="00444E4B">
            <w:pPr>
              <w:jc w:val="center"/>
              <w:rPr>
                <w:lang w:eastAsia="ko-KR"/>
              </w:rPr>
            </w:pPr>
          </w:p>
        </w:tc>
        <w:tc>
          <w:tcPr>
            <w:tcW w:w="929" w:type="dxa"/>
            <w:shd w:val="clear" w:color="auto" w:fill="BFBFBF"/>
            <w:tcMar>
              <w:top w:w="57" w:type="dxa"/>
              <w:left w:w="57" w:type="dxa"/>
              <w:bottom w:w="57" w:type="dxa"/>
              <w:right w:w="57" w:type="dxa"/>
            </w:tcMar>
            <w:vAlign w:val="center"/>
          </w:tcPr>
          <w:p w14:paraId="3DD256B5" w14:textId="77777777" w:rsidR="00444E4B" w:rsidRPr="0031586C" w:rsidRDefault="00444E4B" w:rsidP="00444E4B">
            <w:pPr>
              <w:jc w:val="center"/>
              <w:rPr>
                <w:lang w:eastAsia="ko-KR"/>
              </w:rPr>
            </w:pPr>
            <w:r w:rsidRPr="0031586C">
              <w:rPr>
                <w:lang w:eastAsia="ko-KR"/>
              </w:rPr>
              <w:t>30</w:t>
            </w:r>
          </w:p>
          <w:p w14:paraId="49554335" w14:textId="77777777" w:rsidR="00444E4B" w:rsidRPr="0031586C" w:rsidRDefault="00444E4B" w:rsidP="00444E4B">
            <w:pPr>
              <w:jc w:val="center"/>
              <w:rPr>
                <w:lang w:eastAsia="ko-KR"/>
              </w:rPr>
            </w:pPr>
            <w:r w:rsidRPr="0031586C">
              <w:rPr>
                <w:lang w:eastAsia="ko-KR"/>
              </w:rPr>
              <w:t>Minutes</w:t>
            </w:r>
          </w:p>
        </w:tc>
        <w:tc>
          <w:tcPr>
            <w:tcW w:w="904" w:type="dxa"/>
            <w:shd w:val="clear" w:color="auto" w:fill="BFBFBF"/>
            <w:tcMar>
              <w:top w:w="57" w:type="dxa"/>
              <w:left w:w="57" w:type="dxa"/>
              <w:bottom w:w="57" w:type="dxa"/>
              <w:right w:w="57" w:type="dxa"/>
            </w:tcMar>
            <w:vAlign w:val="center"/>
          </w:tcPr>
          <w:p w14:paraId="67001FD8" w14:textId="77777777" w:rsidR="00444E4B" w:rsidRPr="0031586C" w:rsidRDefault="00444E4B" w:rsidP="00444E4B">
            <w:pPr>
              <w:jc w:val="center"/>
              <w:rPr>
                <w:lang w:eastAsia="ko-KR"/>
              </w:rPr>
            </w:pPr>
          </w:p>
        </w:tc>
        <w:tc>
          <w:tcPr>
            <w:tcW w:w="929" w:type="dxa"/>
            <w:shd w:val="clear" w:color="auto" w:fill="BFBFBF"/>
            <w:tcMar>
              <w:top w:w="57" w:type="dxa"/>
              <w:left w:w="57" w:type="dxa"/>
              <w:bottom w:w="57" w:type="dxa"/>
              <w:right w:w="57" w:type="dxa"/>
            </w:tcMar>
            <w:vAlign w:val="center"/>
          </w:tcPr>
          <w:p w14:paraId="0AD28846" w14:textId="77777777" w:rsidR="00444E4B" w:rsidRPr="0031586C" w:rsidRDefault="00444E4B" w:rsidP="00444E4B">
            <w:pPr>
              <w:jc w:val="center"/>
              <w:rPr>
                <w:lang w:eastAsia="ko-KR"/>
              </w:rPr>
            </w:pPr>
            <w:r w:rsidRPr="0031586C">
              <w:rPr>
                <w:lang w:eastAsia="ko-KR"/>
              </w:rPr>
              <w:t>30</w:t>
            </w:r>
          </w:p>
          <w:p w14:paraId="49C2A0FF" w14:textId="77777777" w:rsidR="00444E4B" w:rsidRPr="0031586C" w:rsidRDefault="00444E4B" w:rsidP="00444E4B">
            <w:pPr>
              <w:jc w:val="center"/>
              <w:rPr>
                <w:lang w:eastAsia="ko-KR"/>
              </w:rPr>
            </w:pPr>
            <w:r w:rsidRPr="0031586C">
              <w:rPr>
                <w:lang w:eastAsia="ko-KR"/>
              </w:rPr>
              <w:t>Minutes</w:t>
            </w:r>
          </w:p>
        </w:tc>
        <w:tc>
          <w:tcPr>
            <w:tcW w:w="929" w:type="dxa"/>
            <w:shd w:val="clear" w:color="auto" w:fill="BFBFBF"/>
            <w:tcMar>
              <w:top w:w="57" w:type="dxa"/>
              <w:left w:w="57" w:type="dxa"/>
              <w:bottom w:w="57" w:type="dxa"/>
              <w:right w:w="57" w:type="dxa"/>
            </w:tcMar>
            <w:vAlign w:val="center"/>
          </w:tcPr>
          <w:p w14:paraId="4AA73FFC" w14:textId="77777777" w:rsidR="00444E4B" w:rsidRPr="0031586C" w:rsidRDefault="00444E4B" w:rsidP="00444E4B">
            <w:pPr>
              <w:jc w:val="center"/>
              <w:rPr>
                <w:lang w:eastAsia="ko-KR"/>
              </w:rPr>
            </w:pPr>
            <w:r w:rsidRPr="0031586C">
              <w:rPr>
                <w:lang w:eastAsia="ko-KR"/>
              </w:rPr>
              <w:t>30</w:t>
            </w:r>
          </w:p>
          <w:p w14:paraId="0D4E8F3A" w14:textId="77777777" w:rsidR="00444E4B" w:rsidRPr="0031586C" w:rsidRDefault="00444E4B" w:rsidP="00444E4B">
            <w:pPr>
              <w:jc w:val="center"/>
              <w:rPr>
                <w:lang w:eastAsia="ko-KR"/>
              </w:rPr>
            </w:pPr>
            <w:r w:rsidRPr="0031586C">
              <w:rPr>
                <w:lang w:eastAsia="ko-KR"/>
              </w:rPr>
              <w:t>Minutes</w:t>
            </w:r>
          </w:p>
        </w:tc>
      </w:tr>
      <w:tr w:rsidR="00444E4B" w:rsidRPr="0031586C" w14:paraId="694A8325" w14:textId="77777777" w:rsidTr="00444E4B">
        <w:tc>
          <w:tcPr>
            <w:tcW w:w="1846" w:type="dxa"/>
            <w:shd w:val="clear" w:color="auto" w:fill="BFBFBF"/>
            <w:tcMar>
              <w:top w:w="57" w:type="dxa"/>
              <w:left w:w="57" w:type="dxa"/>
              <w:bottom w:w="57" w:type="dxa"/>
              <w:right w:w="57" w:type="dxa"/>
            </w:tcMar>
            <w:vAlign w:val="center"/>
          </w:tcPr>
          <w:p w14:paraId="409357F5" w14:textId="77777777" w:rsidR="00444E4B" w:rsidRPr="0031586C" w:rsidRDefault="00444E4B" w:rsidP="00444E4B">
            <w:pPr>
              <w:jc w:val="center"/>
            </w:pPr>
            <w:r w:rsidRPr="0031586C">
              <w:t>Tube Sampling</w:t>
            </w:r>
          </w:p>
          <w:p w14:paraId="6FA21DAE" w14:textId="77777777" w:rsidR="00444E4B" w:rsidRPr="0031586C" w:rsidRDefault="00444E4B" w:rsidP="00444E4B">
            <w:pPr>
              <w:jc w:val="center"/>
            </w:pPr>
            <w:r w:rsidRPr="0031586C">
              <w:t>Flow Rate Ranges</w:t>
            </w:r>
            <w:r w:rsidRPr="0031586C">
              <w:rPr>
                <w:vertAlign w:val="superscript"/>
              </w:rPr>
              <w:t>3</w:t>
            </w:r>
          </w:p>
        </w:tc>
        <w:tc>
          <w:tcPr>
            <w:tcW w:w="1137" w:type="dxa"/>
            <w:shd w:val="clear" w:color="auto" w:fill="BFBFBF"/>
            <w:tcMar>
              <w:top w:w="57" w:type="dxa"/>
              <w:left w:w="57" w:type="dxa"/>
              <w:bottom w:w="57" w:type="dxa"/>
              <w:right w:w="57" w:type="dxa"/>
            </w:tcMar>
            <w:vAlign w:val="center"/>
          </w:tcPr>
          <w:p w14:paraId="39598795" w14:textId="77777777" w:rsidR="00444E4B" w:rsidRPr="0031586C" w:rsidRDefault="00444E4B" w:rsidP="00444E4B">
            <w:pPr>
              <w:jc w:val="center"/>
              <w:rPr>
                <w:lang w:eastAsia="ko-KR"/>
              </w:rPr>
            </w:pPr>
          </w:p>
        </w:tc>
        <w:tc>
          <w:tcPr>
            <w:tcW w:w="929" w:type="dxa"/>
            <w:shd w:val="clear" w:color="auto" w:fill="BFBFBF"/>
            <w:tcMar>
              <w:top w:w="57" w:type="dxa"/>
              <w:left w:w="57" w:type="dxa"/>
              <w:bottom w:w="57" w:type="dxa"/>
              <w:right w:w="57" w:type="dxa"/>
            </w:tcMar>
            <w:vAlign w:val="center"/>
          </w:tcPr>
          <w:p w14:paraId="3AB34435" w14:textId="77777777" w:rsidR="00444E4B" w:rsidRPr="00743BAD" w:rsidRDefault="00444E4B" w:rsidP="00444E4B">
            <w:pPr>
              <w:jc w:val="center"/>
              <w:rPr>
                <w:lang w:eastAsia="ko-KR"/>
              </w:rPr>
            </w:pPr>
            <w:r w:rsidRPr="00743BAD">
              <w:rPr>
                <w:lang w:eastAsia="ko-KR"/>
              </w:rPr>
              <w:t>0.1 L/min</w:t>
            </w:r>
          </w:p>
          <w:p w14:paraId="0A4C805F" w14:textId="77777777" w:rsidR="00444E4B" w:rsidRPr="00743BAD" w:rsidRDefault="00444E4B" w:rsidP="00444E4B">
            <w:pPr>
              <w:jc w:val="center"/>
              <w:rPr>
                <w:lang w:eastAsia="ko-KR"/>
              </w:rPr>
            </w:pPr>
            <w:r w:rsidRPr="00743BAD">
              <w:rPr>
                <w:lang w:eastAsia="ko-KR"/>
              </w:rPr>
              <w:t>to</w:t>
            </w:r>
          </w:p>
          <w:p w14:paraId="33E56B31" w14:textId="77777777" w:rsidR="00444E4B" w:rsidRPr="00743BAD" w:rsidRDefault="00444E4B" w:rsidP="00444E4B">
            <w:pPr>
              <w:jc w:val="center"/>
              <w:rPr>
                <w:lang w:eastAsia="ko-KR"/>
              </w:rPr>
            </w:pPr>
            <w:r w:rsidRPr="00743BAD">
              <w:rPr>
                <w:lang w:eastAsia="ko-KR"/>
              </w:rPr>
              <w:t>0.2 L/min</w:t>
            </w:r>
          </w:p>
        </w:tc>
        <w:tc>
          <w:tcPr>
            <w:tcW w:w="1137" w:type="dxa"/>
            <w:shd w:val="clear" w:color="auto" w:fill="BFBFBF"/>
            <w:tcMar>
              <w:top w:w="57" w:type="dxa"/>
              <w:left w:w="57" w:type="dxa"/>
              <w:bottom w:w="57" w:type="dxa"/>
              <w:right w:w="57" w:type="dxa"/>
            </w:tcMar>
            <w:vAlign w:val="center"/>
          </w:tcPr>
          <w:p w14:paraId="034E16DD" w14:textId="77777777" w:rsidR="00444E4B" w:rsidRPr="00743BAD" w:rsidRDefault="00444E4B" w:rsidP="00444E4B">
            <w:pPr>
              <w:jc w:val="center"/>
              <w:rPr>
                <w:lang w:eastAsia="ko-KR"/>
              </w:rPr>
            </w:pPr>
          </w:p>
        </w:tc>
        <w:tc>
          <w:tcPr>
            <w:tcW w:w="904" w:type="dxa"/>
            <w:shd w:val="clear" w:color="auto" w:fill="BFBFBF"/>
            <w:tcMar>
              <w:top w:w="57" w:type="dxa"/>
              <w:left w:w="57" w:type="dxa"/>
              <w:bottom w:w="57" w:type="dxa"/>
              <w:right w:w="57" w:type="dxa"/>
            </w:tcMar>
            <w:vAlign w:val="center"/>
          </w:tcPr>
          <w:p w14:paraId="65CFCA84" w14:textId="77777777" w:rsidR="00444E4B" w:rsidRPr="00743BAD" w:rsidRDefault="00444E4B" w:rsidP="00444E4B">
            <w:pPr>
              <w:jc w:val="center"/>
              <w:rPr>
                <w:lang w:eastAsia="ko-KR"/>
              </w:rPr>
            </w:pPr>
          </w:p>
        </w:tc>
        <w:tc>
          <w:tcPr>
            <w:tcW w:w="929" w:type="dxa"/>
            <w:shd w:val="clear" w:color="auto" w:fill="BFBFBF"/>
            <w:tcMar>
              <w:top w:w="57" w:type="dxa"/>
              <w:left w:w="57" w:type="dxa"/>
              <w:bottom w:w="57" w:type="dxa"/>
              <w:right w:w="57" w:type="dxa"/>
            </w:tcMar>
            <w:vAlign w:val="center"/>
          </w:tcPr>
          <w:p w14:paraId="6F990690" w14:textId="77777777" w:rsidR="00444E4B" w:rsidRPr="00743BAD" w:rsidRDefault="00444E4B" w:rsidP="00444E4B">
            <w:pPr>
              <w:jc w:val="center"/>
              <w:rPr>
                <w:lang w:eastAsia="ko-KR"/>
              </w:rPr>
            </w:pPr>
            <w:r w:rsidRPr="00743BAD">
              <w:rPr>
                <w:lang w:eastAsia="ko-KR"/>
              </w:rPr>
              <w:t>0.1 L/min</w:t>
            </w:r>
          </w:p>
          <w:p w14:paraId="5C9DC6A2" w14:textId="77777777" w:rsidR="00444E4B" w:rsidRPr="00743BAD" w:rsidRDefault="00444E4B" w:rsidP="00444E4B">
            <w:pPr>
              <w:jc w:val="center"/>
              <w:rPr>
                <w:lang w:eastAsia="ko-KR"/>
              </w:rPr>
            </w:pPr>
            <w:r w:rsidRPr="00743BAD">
              <w:rPr>
                <w:lang w:eastAsia="ko-KR"/>
              </w:rPr>
              <w:t>to</w:t>
            </w:r>
          </w:p>
          <w:p w14:paraId="2BDA2CAA" w14:textId="77777777" w:rsidR="00444E4B" w:rsidRPr="00743BAD" w:rsidRDefault="00444E4B" w:rsidP="00444E4B">
            <w:pPr>
              <w:jc w:val="center"/>
              <w:rPr>
                <w:lang w:eastAsia="ko-KR"/>
              </w:rPr>
            </w:pPr>
            <w:r w:rsidRPr="00743BAD">
              <w:rPr>
                <w:lang w:eastAsia="ko-KR"/>
              </w:rPr>
              <w:t>0.2 L/min</w:t>
            </w:r>
          </w:p>
        </w:tc>
        <w:tc>
          <w:tcPr>
            <w:tcW w:w="904" w:type="dxa"/>
            <w:shd w:val="clear" w:color="auto" w:fill="BFBFBF"/>
            <w:tcMar>
              <w:top w:w="57" w:type="dxa"/>
              <w:left w:w="57" w:type="dxa"/>
              <w:bottom w:w="57" w:type="dxa"/>
              <w:right w:w="57" w:type="dxa"/>
            </w:tcMar>
            <w:vAlign w:val="center"/>
          </w:tcPr>
          <w:p w14:paraId="6BF03A3D" w14:textId="77777777" w:rsidR="00444E4B" w:rsidRPr="00743BAD" w:rsidRDefault="00444E4B" w:rsidP="00444E4B">
            <w:pPr>
              <w:jc w:val="center"/>
              <w:rPr>
                <w:lang w:eastAsia="ko-KR"/>
              </w:rPr>
            </w:pPr>
          </w:p>
        </w:tc>
        <w:tc>
          <w:tcPr>
            <w:tcW w:w="929" w:type="dxa"/>
            <w:shd w:val="clear" w:color="auto" w:fill="BFBFBF"/>
            <w:tcMar>
              <w:top w:w="57" w:type="dxa"/>
              <w:left w:w="57" w:type="dxa"/>
              <w:bottom w:w="57" w:type="dxa"/>
              <w:right w:w="57" w:type="dxa"/>
            </w:tcMar>
            <w:vAlign w:val="center"/>
          </w:tcPr>
          <w:p w14:paraId="79F7371C" w14:textId="77777777" w:rsidR="00444E4B" w:rsidRPr="00743BAD" w:rsidRDefault="00444E4B" w:rsidP="00444E4B">
            <w:pPr>
              <w:jc w:val="center"/>
              <w:rPr>
                <w:lang w:eastAsia="ko-KR"/>
              </w:rPr>
            </w:pPr>
            <w:r w:rsidRPr="00743BAD">
              <w:rPr>
                <w:lang w:eastAsia="ko-KR"/>
              </w:rPr>
              <w:t>0.1 L/min</w:t>
            </w:r>
          </w:p>
          <w:p w14:paraId="1C0A1E3E" w14:textId="77777777" w:rsidR="00444E4B" w:rsidRPr="00743BAD" w:rsidRDefault="00444E4B" w:rsidP="00444E4B">
            <w:pPr>
              <w:jc w:val="center"/>
              <w:rPr>
                <w:lang w:eastAsia="ko-KR"/>
              </w:rPr>
            </w:pPr>
            <w:r w:rsidRPr="00743BAD">
              <w:rPr>
                <w:lang w:eastAsia="ko-KR"/>
              </w:rPr>
              <w:t>to</w:t>
            </w:r>
          </w:p>
          <w:p w14:paraId="4B36E7BF" w14:textId="77777777" w:rsidR="00444E4B" w:rsidRPr="00743BAD" w:rsidRDefault="00444E4B" w:rsidP="00444E4B">
            <w:pPr>
              <w:jc w:val="center"/>
              <w:rPr>
                <w:lang w:eastAsia="ko-KR"/>
              </w:rPr>
            </w:pPr>
            <w:r w:rsidRPr="00743BAD">
              <w:rPr>
                <w:lang w:eastAsia="ko-KR"/>
              </w:rPr>
              <w:t>0.2 L/min</w:t>
            </w:r>
          </w:p>
        </w:tc>
        <w:tc>
          <w:tcPr>
            <w:tcW w:w="929" w:type="dxa"/>
            <w:shd w:val="clear" w:color="auto" w:fill="BFBFBF"/>
            <w:tcMar>
              <w:top w:w="57" w:type="dxa"/>
              <w:left w:w="57" w:type="dxa"/>
              <w:bottom w:w="57" w:type="dxa"/>
              <w:right w:w="57" w:type="dxa"/>
            </w:tcMar>
            <w:vAlign w:val="center"/>
          </w:tcPr>
          <w:p w14:paraId="14655F35" w14:textId="77777777" w:rsidR="00444E4B" w:rsidRPr="00743BAD" w:rsidRDefault="00444E4B" w:rsidP="00444E4B">
            <w:pPr>
              <w:jc w:val="center"/>
              <w:rPr>
                <w:lang w:eastAsia="ko-KR"/>
              </w:rPr>
            </w:pPr>
            <w:r w:rsidRPr="00743BAD">
              <w:rPr>
                <w:lang w:eastAsia="ko-KR"/>
              </w:rPr>
              <w:t>0.1 L/min</w:t>
            </w:r>
          </w:p>
          <w:p w14:paraId="10023F69" w14:textId="77777777" w:rsidR="00444E4B" w:rsidRPr="00743BAD" w:rsidRDefault="00444E4B" w:rsidP="00444E4B">
            <w:pPr>
              <w:jc w:val="center"/>
              <w:rPr>
                <w:lang w:eastAsia="ko-KR"/>
              </w:rPr>
            </w:pPr>
            <w:r w:rsidRPr="00743BAD">
              <w:rPr>
                <w:lang w:eastAsia="ko-KR"/>
              </w:rPr>
              <w:t>to</w:t>
            </w:r>
          </w:p>
          <w:p w14:paraId="414759BD" w14:textId="77777777" w:rsidR="00444E4B" w:rsidRPr="00743BAD" w:rsidRDefault="00444E4B" w:rsidP="00444E4B">
            <w:pPr>
              <w:jc w:val="center"/>
              <w:rPr>
                <w:lang w:eastAsia="ko-KR"/>
              </w:rPr>
            </w:pPr>
            <w:r w:rsidRPr="00743BAD">
              <w:rPr>
                <w:lang w:eastAsia="ko-KR"/>
              </w:rPr>
              <w:t>0.2 L/min</w:t>
            </w:r>
          </w:p>
        </w:tc>
      </w:tr>
      <w:tr w:rsidR="00444E4B" w:rsidRPr="0031586C" w14:paraId="1CCE87D5" w14:textId="77777777" w:rsidTr="00444E4B">
        <w:tc>
          <w:tcPr>
            <w:tcW w:w="1846" w:type="dxa"/>
            <w:shd w:val="clear" w:color="auto" w:fill="BFBFBF"/>
            <w:tcMar>
              <w:top w:w="57" w:type="dxa"/>
              <w:left w:w="57" w:type="dxa"/>
              <w:bottom w:w="57" w:type="dxa"/>
              <w:right w:w="57" w:type="dxa"/>
            </w:tcMar>
            <w:vAlign w:val="center"/>
          </w:tcPr>
          <w:p w14:paraId="6A961A53" w14:textId="77777777" w:rsidR="00444E4B" w:rsidRPr="0031586C" w:rsidRDefault="00444E4B" w:rsidP="00444E4B">
            <w:pPr>
              <w:jc w:val="center"/>
            </w:pPr>
            <w:r w:rsidRPr="0031586C">
              <w:t>Tube Sampling</w:t>
            </w:r>
          </w:p>
          <w:p w14:paraId="1B7CD3F9" w14:textId="77777777" w:rsidR="00444E4B" w:rsidRPr="0031586C" w:rsidRDefault="00444E4B" w:rsidP="00444E4B">
            <w:pPr>
              <w:jc w:val="center"/>
            </w:pPr>
            <w:r w:rsidRPr="0031586C">
              <w:t>Volume Ranges</w:t>
            </w:r>
            <w:r w:rsidRPr="0031586C">
              <w:rPr>
                <w:vertAlign w:val="superscript"/>
              </w:rPr>
              <w:t>3</w:t>
            </w:r>
          </w:p>
        </w:tc>
        <w:tc>
          <w:tcPr>
            <w:tcW w:w="1137" w:type="dxa"/>
            <w:shd w:val="clear" w:color="auto" w:fill="BFBFBF"/>
            <w:tcMar>
              <w:top w:w="57" w:type="dxa"/>
              <w:left w:w="57" w:type="dxa"/>
              <w:bottom w:w="57" w:type="dxa"/>
              <w:right w:w="57" w:type="dxa"/>
            </w:tcMar>
            <w:vAlign w:val="center"/>
          </w:tcPr>
          <w:p w14:paraId="1EDCA790" w14:textId="77777777" w:rsidR="00444E4B" w:rsidRPr="0031586C" w:rsidRDefault="00444E4B" w:rsidP="00444E4B">
            <w:pPr>
              <w:jc w:val="center"/>
              <w:rPr>
                <w:lang w:eastAsia="ko-KR"/>
              </w:rPr>
            </w:pPr>
          </w:p>
        </w:tc>
        <w:tc>
          <w:tcPr>
            <w:tcW w:w="929" w:type="dxa"/>
            <w:shd w:val="clear" w:color="auto" w:fill="BFBFBF"/>
            <w:tcMar>
              <w:top w:w="57" w:type="dxa"/>
              <w:left w:w="57" w:type="dxa"/>
              <w:bottom w:w="57" w:type="dxa"/>
              <w:right w:w="57" w:type="dxa"/>
            </w:tcMar>
            <w:vAlign w:val="center"/>
          </w:tcPr>
          <w:p w14:paraId="12150A52" w14:textId="77777777" w:rsidR="00444E4B" w:rsidRPr="0031586C" w:rsidRDefault="00444E4B" w:rsidP="00444E4B">
            <w:pPr>
              <w:jc w:val="center"/>
              <w:rPr>
                <w:lang w:eastAsia="ko-KR"/>
              </w:rPr>
            </w:pPr>
            <w:r w:rsidRPr="0031586C">
              <w:rPr>
                <w:lang w:eastAsia="ko-KR"/>
              </w:rPr>
              <w:t>3 L to 6 L</w:t>
            </w:r>
          </w:p>
        </w:tc>
        <w:tc>
          <w:tcPr>
            <w:tcW w:w="1137" w:type="dxa"/>
            <w:shd w:val="clear" w:color="auto" w:fill="BFBFBF"/>
            <w:tcMar>
              <w:top w:w="57" w:type="dxa"/>
              <w:left w:w="57" w:type="dxa"/>
              <w:bottom w:w="57" w:type="dxa"/>
              <w:right w:w="57" w:type="dxa"/>
            </w:tcMar>
            <w:vAlign w:val="center"/>
          </w:tcPr>
          <w:p w14:paraId="4C399872" w14:textId="77777777" w:rsidR="00444E4B" w:rsidRPr="0031586C" w:rsidRDefault="00444E4B" w:rsidP="00444E4B">
            <w:pPr>
              <w:jc w:val="center"/>
              <w:rPr>
                <w:lang w:eastAsia="ko-KR"/>
              </w:rPr>
            </w:pPr>
          </w:p>
        </w:tc>
        <w:tc>
          <w:tcPr>
            <w:tcW w:w="904" w:type="dxa"/>
            <w:shd w:val="clear" w:color="auto" w:fill="BFBFBF"/>
            <w:tcMar>
              <w:top w:w="57" w:type="dxa"/>
              <w:left w:w="57" w:type="dxa"/>
              <w:bottom w:w="57" w:type="dxa"/>
              <w:right w:w="57" w:type="dxa"/>
            </w:tcMar>
            <w:vAlign w:val="center"/>
          </w:tcPr>
          <w:p w14:paraId="589A3124" w14:textId="77777777" w:rsidR="00444E4B" w:rsidRPr="0031586C" w:rsidRDefault="00444E4B" w:rsidP="00444E4B">
            <w:pPr>
              <w:jc w:val="center"/>
              <w:rPr>
                <w:lang w:eastAsia="ko-KR"/>
              </w:rPr>
            </w:pPr>
          </w:p>
        </w:tc>
        <w:tc>
          <w:tcPr>
            <w:tcW w:w="929" w:type="dxa"/>
            <w:shd w:val="clear" w:color="auto" w:fill="BFBFBF"/>
            <w:tcMar>
              <w:top w:w="57" w:type="dxa"/>
              <w:left w:w="57" w:type="dxa"/>
              <w:bottom w:w="57" w:type="dxa"/>
              <w:right w:w="57" w:type="dxa"/>
            </w:tcMar>
            <w:vAlign w:val="center"/>
          </w:tcPr>
          <w:p w14:paraId="2E5C2937" w14:textId="77777777" w:rsidR="00444E4B" w:rsidRPr="0031586C" w:rsidRDefault="00444E4B" w:rsidP="00444E4B">
            <w:pPr>
              <w:jc w:val="center"/>
              <w:rPr>
                <w:lang w:eastAsia="ko-KR"/>
              </w:rPr>
            </w:pPr>
            <w:r w:rsidRPr="0031586C">
              <w:rPr>
                <w:lang w:eastAsia="ko-KR"/>
              </w:rPr>
              <w:t>3 L to 6 L</w:t>
            </w:r>
          </w:p>
        </w:tc>
        <w:tc>
          <w:tcPr>
            <w:tcW w:w="904" w:type="dxa"/>
            <w:shd w:val="clear" w:color="auto" w:fill="BFBFBF"/>
            <w:tcMar>
              <w:top w:w="57" w:type="dxa"/>
              <w:left w:w="57" w:type="dxa"/>
              <w:bottom w:w="57" w:type="dxa"/>
              <w:right w:w="57" w:type="dxa"/>
            </w:tcMar>
            <w:vAlign w:val="center"/>
          </w:tcPr>
          <w:p w14:paraId="20A5F57B" w14:textId="77777777" w:rsidR="00444E4B" w:rsidRPr="0031586C" w:rsidRDefault="00444E4B" w:rsidP="00444E4B">
            <w:pPr>
              <w:jc w:val="center"/>
              <w:rPr>
                <w:lang w:eastAsia="ko-KR"/>
              </w:rPr>
            </w:pPr>
          </w:p>
        </w:tc>
        <w:tc>
          <w:tcPr>
            <w:tcW w:w="929" w:type="dxa"/>
            <w:shd w:val="clear" w:color="auto" w:fill="BFBFBF"/>
            <w:tcMar>
              <w:top w:w="57" w:type="dxa"/>
              <w:left w:w="57" w:type="dxa"/>
              <w:bottom w:w="57" w:type="dxa"/>
              <w:right w:w="57" w:type="dxa"/>
            </w:tcMar>
            <w:vAlign w:val="center"/>
          </w:tcPr>
          <w:p w14:paraId="19C722A3" w14:textId="77777777" w:rsidR="00444E4B" w:rsidRPr="0031586C" w:rsidRDefault="00444E4B" w:rsidP="00444E4B">
            <w:pPr>
              <w:jc w:val="center"/>
              <w:rPr>
                <w:lang w:eastAsia="ko-KR"/>
              </w:rPr>
            </w:pPr>
            <w:r w:rsidRPr="0031586C">
              <w:rPr>
                <w:lang w:eastAsia="ko-KR"/>
              </w:rPr>
              <w:t>3 L to 6 L</w:t>
            </w:r>
          </w:p>
        </w:tc>
        <w:tc>
          <w:tcPr>
            <w:tcW w:w="929" w:type="dxa"/>
            <w:shd w:val="clear" w:color="auto" w:fill="BFBFBF"/>
            <w:tcMar>
              <w:top w:w="57" w:type="dxa"/>
              <w:left w:w="57" w:type="dxa"/>
              <w:bottom w:w="57" w:type="dxa"/>
              <w:right w:w="57" w:type="dxa"/>
            </w:tcMar>
            <w:vAlign w:val="center"/>
          </w:tcPr>
          <w:p w14:paraId="07888E7A" w14:textId="77777777" w:rsidR="00444E4B" w:rsidRPr="0031586C" w:rsidRDefault="00444E4B" w:rsidP="00444E4B">
            <w:pPr>
              <w:jc w:val="center"/>
              <w:rPr>
                <w:lang w:eastAsia="ko-KR"/>
              </w:rPr>
            </w:pPr>
            <w:r w:rsidRPr="0031586C">
              <w:rPr>
                <w:lang w:eastAsia="ko-KR"/>
              </w:rPr>
              <w:t>3 L to 6 L</w:t>
            </w:r>
          </w:p>
        </w:tc>
      </w:tr>
      <w:tr w:rsidR="00444E4B" w:rsidRPr="0031586C" w14:paraId="3D5AA5D0" w14:textId="77777777" w:rsidTr="00444E4B">
        <w:trPr>
          <w:trHeight w:val="720"/>
        </w:trPr>
        <w:tc>
          <w:tcPr>
            <w:tcW w:w="1846" w:type="dxa"/>
            <w:shd w:val="clear" w:color="auto" w:fill="FFFFFF"/>
            <w:tcMar>
              <w:top w:w="57" w:type="dxa"/>
              <w:left w:w="57" w:type="dxa"/>
              <w:bottom w:w="57" w:type="dxa"/>
              <w:right w:w="57" w:type="dxa"/>
            </w:tcMar>
            <w:vAlign w:val="center"/>
          </w:tcPr>
          <w:p w14:paraId="3A3DC1FB" w14:textId="77777777" w:rsidR="00444E4B" w:rsidRPr="0031586C" w:rsidRDefault="00444E4B" w:rsidP="00444E4B">
            <w:pPr>
              <w:jc w:val="center"/>
            </w:pPr>
            <w:r w:rsidRPr="0031586C">
              <w:t>Total Cartridge Samples</w:t>
            </w:r>
            <w:r w:rsidRPr="0031586C">
              <w:rPr>
                <w:vertAlign w:val="superscript"/>
              </w:rPr>
              <w:t>1</w:t>
            </w:r>
          </w:p>
          <w:p w14:paraId="6E479E96" w14:textId="77777777" w:rsidR="00444E4B" w:rsidRPr="0031586C" w:rsidRDefault="00444E4B" w:rsidP="00444E4B">
            <w:pPr>
              <w:jc w:val="center"/>
            </w:pPr>
            <w:r w:rsidRPr="0031586C">
              <w:t>Vehicle</w:t>
            </w:r>
          </w:p>
        </w:tc>
        <w:tc>
          <w:tcPr>
            <w:tcW w:w="1137" w:type="dxa"/>
            <w:shd w:val="clear" w:color="auto" w:fill="FFFFFF"/>
            <w:tcMar>
              <w:top w:w="57" w:type="dxa"/>
              <w:left w:w="57" w:type="dxa"/>
              <w:bottom w:w="57" w:type="dxa"/>
              <w:right w:w="57" w:type="dxa"/>
            </w:tcMar>
            <w:vAlign w:val="center"/>
          </w:tcPr>
          <w:p w14:paraId="4C9BC99E" w14:textId="77777777" w:rsidR="00444E4B" w:rsidRPr="0031586C" w:rsidRDefault="00444E4B" w:rsidP="00444E4B">
            <w:pPr>
              <w:jc w:val="center"/>
              <w:rPr>
                <w:lang w:eastAsia="ko-KR"/>
              </w:rPr>
            </w:pPr>
          </w:p>
        </w:tc>
        <w:tc>
          <w:tcPr>
            <w:tcW w:w="929" w:type="dxa"/>
            <w:shd w:val="clear" w:color="auto" w:fill="FFFFFF"/>
            <w:tcMar>
              <w:top w:w="57" w:type="dxa"/>
              <w:left w:w="57" w:type="dxa"/>
              <w:bottom w:w="57" w:type="dxa"/>
              <w:right w:w="57" w:type="dxa"/>
            </w:tcMar>
            <w:vAlign w:val="center"/>
          </w:tcPr>
          <w:p w14:paraId="0F92863F" w14:textId="77777777" w:rsidR="00444E4B" w:rsidRPr="0031586C" w:rsidRDefault="00444E4B" w:rsidP="00444E4B">
            <w:pPr>
              <w:jc w:val="center"/>
              <w:rPr>
                <w:lang w:eastAsia="ko-KR"/>
              </w:rPr>
            </w:pPr>
          </w:p>
        </w:tc>
        <w:tc>
          <w:tcPr>
            <w:tcW w:w="1137" w:type="dxa"/>
            <w:shd w:val="clear" w:color="auto" w:fill="FFFFFF"/>
            <w:tcMar>
              <w:top w:w="57" w:type="dxa"/>
              <w:left w:w="57" w:type="dxa"/>
              <w:bottom w:w="57" w:type="dxa"/>
              <w:right w:w="57" w:type="dxa"/>
            </w:tcMar>
            <w:vAlign w:val="center"/>
          </w:tcPr>
          <w:p w14:paraId="0334DC2F" w14:textId="77777777" w:rsidR="00444E4B" w:rsidRPr="0031586C" w:rsidRDefault="00444E4B" w:rsidP="00444E4B">
            <w:pPr>
              <w:jc w:val="center"/>
              <w:rPr>
                <w:lang w:eastAsia="ko-KR"/>
              </w:rPr>
            </w:pPr>
          </w:p>
        </w:tc>
        <w:tc>
          <w:tcPr>
            <w:tcW w:w="904" w:type="dxa"/>
            <w:shd w:val="clear" w:color="auto" w:fill="FFFFFF"/>
            <w:tcMar>
              <w:top w:w="57" w:type="dxa"/>
              <w:left w:w="57" w:type="dxa"/>
              <w:bottom w:w="57" w:type="dxa"/>
              <w:right w:w="57" w:type="dxa"/>
            </w:tcMar>
            <w:vAlign w:val="center"/>
          </w:tcPr>
          <w:p w14:paraId="1DEF9A85" w14:textId="77777777" w:rsidR="00444E4B" w:rsidRPr="0031586C" w:rsidRDefault="00444E4B" w:rsidP="00444E4B">
            <w:pPr>
              <w:jc w:val="center"/>
              <w:rPr>
                <w:lang w:eastAsia="ko-KR"/>
              </w:rPr>
            </w:pPr>
          </w:p>
        </w:tc>
        <w:tc>
          <w:tcPr>
            <w:tcW w:w="929" w:type="dxa"/>
            <w:shd w:val="clear" w:color="auto" w:fill="FFFFFF"/>
            <w:tcMar>
              <w:top w:w="57" w:type="dxa"/>
              <w:left w:w="57" w:type="dxa"/>
              <w:bottom w:w="57" w:type="dxa"/>
              <w:right w:w="57" w:type="dxa"/>
            </w:tcMar>
            <w:vAlign w:val="center"/>
          </w:tcPr>
          <w:p w14:paraId="0C079093" w14:textId="77777777" w:rsidR="00444E4B" w:rsidRPr="0031586C" w:rsidRDefault="00444E4B" w:rsidP="00444E4B">
            <w:pPr>
              <w:jc w:val="center"/>
              <w:rPr>
                <w:lang w:eastAsia="ko-KR"/>
              </w:rPr>
            </w:pPr>
            <w:r w:rsidRPr="0031586C">
              <w:rPr>
                <w:lang w:eastAsia="ko-KR"/>
              </w:rPr>
              <w:t>2</w:t>
            </w:r>
          </w:p>
        </w:tc>
        <w:tc>
          <w:tcPr>
            <w:tcW w:w="904" w:type="dxa"/>
            <w:shd w:val="clear" w:color="auto" w:fill="FFFFFF"/>
            <w:tcMar>
              <w:top w:w="57" w:type="dxa"/>
              <w:left w:w="57" w:type="dxa"/>
              <w:bottom w:w="57" w:type="dxa"/>
              <w:right w:w="57" w:type="dxa"/>
            </w:tcMar>
            <w:vAlign w:val="center"/>
          </w:tcPr>
          <w:p w14:paraId="194220FC" w14:textId="77777777" w:rsidR="00444E4B" w:rsidRPr="0031586C" w:rsidRDefault="00444E4B" w:rsidP="00444E4B">
            <w:pPr>
              <w:jc w:val="center"/>
              <w:rPr>
                <w:lang w:eastAsia="ko-KR"/>
              </w:rPr>
            </w:pPr>
          </w:p>
        </w:tc>
        <w:tc>
          <w:tcPr>
            <w:tcW w:w="929" w:type="dxa"/>
            <w:shd w:val="clear" w:color="auto" w:fill="FFFFFF"/>
            <w:tcMar>
              <w:top w:w="57" w:type="dxa"/>
              <w:left w:w="57" w:type="dxa"/>
              <w:bottom w:w="57" w:type="dxa"/>
              <w:right w:w="57" w:type="dxa"/>
            </w:tcMar>
            <w:vAlign w:val="center"/>
          </w:tcPr>
          <w:p w14:paraId="18F82543" w14:textId="77777777" w:rsidR="00444E4B" w:rsidRPr="0031586C" w:rsidRDefault="00444E4B" w:rsidP="00444E4B">
            <w:pPr>
              <w:jc w:val="center"/>
              <w:rPr>
                <w:lang w:eastAsia="ko-KR"/>
              </w:rPr>
            </w:pPr>
            <w:r w:rsidRPr="0031586C">
              <w:rPr>
                <w:lang w:eastAsia="ko-KR"/>
              </w:rPr>
              <w:t>2</w:t>
            </w:r>
          </w:p>
        </w:tc>
        <w:tc>
          <w:tcPr>
            <w:tcW w:w="929" w:type="dxa"/>
            <w:shd w:val="clear" w:color="auto" w:fill="FFFFFF"/>
            <w:tcMar>
              <w:top w:w="57" w:type="dxa"/>
              <w:left w:w="57" w:type="dxa"/>
              <w:bottom w:w="57" w:type="dxa"/>
              <w:right w:w="57" w:type="dxa"/>
            </w:tcMar>
            <w:vAlign w:val="center"/>
          </w:tcPr>
          <w:p w14:paraId="02BA3A49" w14:textId="77777777" w:rsidR="00444E4B" w:rsidRPr="0031586C" w:rsidRDefault="00444E4B" w:rsidP="00444E4B">
            <w:pPr>
              <w:jc w:val="center"/>
              <w:rPr>
                <w:lang w:eastAsia="ko-KR"/>
              </w:rPr>
            </w:pPr>
            <w:r w:rsidRPr="0031586C">
              <w:rPr>
                <w:lang w:eastAsia="ko-KR"/>
              </w:rPr>
              <w:t>2</w:t>
            </w:r>
          </w:p>
        </w:tc>
      </w:tr>
      <w:tr w:rsidR="00444E4B" w:rsidRPr="0031586C" w14:paraId="38AAB7A1" w14:textId="77777777" w:rsidTr="00444E4B">
        <w:trPr>
          <w:trHeight w:val="720"/>
        </w:trPr>
        <w:tc>
          <w:tcPr>
            <w:tcW w:w="1846" w:type="dxa"/>
            <w:shd w:val="clear" w:color="auto" w:fill="FFFFFF"/>
            <w:tcMar>
              <w:top w:w="57" w:type="dxa"/>
              <w:left w:w="57" w:type="dxa"/>
              <w:bottom w:w="57" w:type="dxa"/>
              <w:right w:w="57" w:type="dxa"/>
            </w:tcMar>
            <w:vAlign w:val="center"/>
          </w:tcPr>
          <w:p w14:paraId="5997E53E" w14:textId="77777777" w:rsidR="00444E4B" w:rsidRPr="0031586C" w:rsidRDefault="00444E4B" w:rsidP="00444E4B">
            <w:pPr>
              <w:jc w:val="center"/>
            </w:pPr>
            <w:r w:rsidRPr="0031586C">
              <w:t>Total Cartridge Samples</w:t>
            </w:r>
            <w:r w:rsidRPr="0031586C">
              <w:rPr>
                <w:vertAlign w:val="superscript"/>
              </w:rPr>
              <w:t>1</w:t>
            </w:r>
          </w:p>
          <w:p w14:paraId="334273B6" w14:textId="77777777" w:rsidR="00444E4B" w:rsidRPr="0031586C" w:rsidRDefault="00444E4B" w:rsidP="00444E4B">
            <w:pPr>
              <w:jc w:val="center"/>
            </w:pPr>
            <w:r w:rsidRPr="0031586C">
              <w:t>Chamber</w:t>
            </w:r>
          </w:p>
        </w:tc>
        <w:tc>
          <w:tcPr>
            <w:tcW w:w="1137" w:type="dxa"/>
            <w:shd w:val="clear" w:color="auto" w:fill="FFFFFF"/>
            <w:tcMar>
              <w:top w:w="57" w:type="dxa"/>
              <w:left w:w="57" w:type="dxa"/>
              <w:bottom w:w="57" w:type="dxa"/>
              <w:right w:w="57" w:type="dxa"/>
            </w:tcMar>
            <w:vAlign w:val="center"/>
          </w:tcPr>
          <w:p w14:paraId="175DCE15" w14:textId="77777777" w:rsidR="00444E4B" w:rsidRPr="0031586C" w:rsidRDefault="00444E4B" w:rsidP="00444E4B">
            <w:pPr>
              <w:jc w:val="center"/>
              <w:rPr>
                <w:lang w:eastAsia="ko-KR"/>
              </w:rPr>
            </w:pPr>
          </w:p>
        </w:tc>
        <w:tc>
          <w:tcPr>
            <w:tcW w:w="929" w:type="dxa"/>
            <w:shd w:val="clear" w:color="auto" w:fill="FFFFFF"/>
            <w:tcMar>
              <w:top w:w="57" w:type="dxa"/>
              <w:left w:w="57" w:type="dxa"/>
              <w:bottom w:w="57" w:type="dxa"/>
              <w:right w:w="57" w:type="dxa"/>
            </w:tcMar>
            <w:vAlign w:val="center"/>
          </w:tcPr>
          <w:p w14:paraId="04B7C19E" w14:textId="77777777" w:rsidR="00444E4B" w:rsidRPr="0031586C" w:rsidRDefault="00444E4B" w:rsidP="00444E4B">
            <w:pPr>
              <w:jc w:val="center"/>
              <w:rPr>
                <w:lang w:eastAsia="ko-KR"/>
              </w:rPr>
            </w:pPr>
            <w:r w:rsidRPr="0031586C">
              <w:rPr>
                <w:lang w:eastAsia="ko-KR"/>
              </w:rPr>
              <w:t>2</w:t>
            </w:r>
          </w:p>
        </w:tc>
        <w:tc>
          <w:tcPr>
            <w:tcW w:w="1137" w:type="dxa"/>
            <w:shd w:val="clear" w:color="auto" w:fill="FFFFFF"/>
            <w:tcMar>
              <w:top w:w="57" w:type="dxa"/>
              <w:left w:w="57" w:type="dxa"/>
              <w:bottom w:w="57" w:type="dxa"/>
              <w:right w:w="57" w:type="dxa"/>
            </w:tcMar>
            <w:vAlign w:val="center"/>
          </w:tcPr>
          <w:p w14:paraId="188B708A" w14:textId="77777777" w:rsidR="00444E4B" w:rsidRPr="0031586C" w:rsidRDefault="00444E4B" w:rsidP="00444E4B">
            <w:pPr>
              <w:jc w:val="center"/>
              <w:rPr>
                <w:lang w:eastAsia="ko-KR"/>
              </w:rPr>
            </w:pPr>
          </w:p>
        </w:tc>
        <w:tc>
          <w:tcPr>
            <w:tcW w:w="904" w:type="dxa"/>
            <w:shd w:val="clear" w:color="auto" w:fill="FFFFFF"/>
            <w:tcMar>
              <w:top w:w="57" w:type="dxa"/>
              <w:left w:w="57" w:type="dxa"/>
              <w:bottom w:w="57" w:type="dxa"/>
              <w:right w:w="57" w:type="dxa"/>
            </w:tcMar>
            <w:vAlign w:val="center"/>
          </w:tcPr>
          <w:p w14:paraId="38692311" w14:textId="77777777" w:rsidR="00444E4B" w:rsidRPr="0031586C" w:rsidRDefault="00444E4B" w:rsidP="00444E4B">
            <w:pPr>
              <w:jc w:val="center"/>
              <w:rPr>
                <w:lang w:eastAsia="ko-KR"/>
              </w:rPr>
            </w:pPr>
          </w:p>
        </w:tc>
        <w:tc>
          <w:tcPr>
            <w:tcW w:w="929" w:type="dxa"/>
            <w:shd w:val="clear" w:color="auto" w:fill="FFFFFF"/>
            <w:tcMar>
              <w:top w:w="57" w:type="dxa"/>
              <w:left w:w="57" w:type="dxa"/>
              <w:bottom w:w="57" w:type="dxa"/>
              <w:right w:w="57" w:type="dxa"/>
            </w:tcMar>
            <w:vAlign w:val="center"/>
          </w:tcPr>
          <w:p w14:paraId="34732136" w14:textId="77777777" w:rsidR="00444E4B" w:rsidRPr="0031586C" w:rsidRDefault="00444E4B" w:rsidP="00444E4B">
            <w:pPr>
              <w:jc w:val="center"/>
              <w:rPr>
                <w:lang w:eastAsia="ko-KR"/>
              </w:rPr>
            </w:pPr>
          </w:p>
        </w:tc>
        <w:tc>
          <w:tcPr>
            <w:tcW w:w="904" w:type="dxa"/>
            <w:shd w:val="clear" w:color="auto" w:fill="FFFFFF"/>
            <w:tcMar>
              <w:top w:w="57" w:type="dxa"/>
              <w:left w:w="57" w:type="dxa"/>
              <w:bottom w:w="57" w:type="dxa"/>
              <w:right w:w="57" w:type="dxa"/>
            </w:tcMar>
            <w:vAlign w:val="center"/>
          </w:tcPr>
          <w:p w14:paraId="3FCDECE2" w14:textId="77777777" w:rsidR="00444E4B" w:rsidRPr="0031586C" w:rsidRDefault="00444E4B" w:rsidP="00444E4B">
            <w:pPr>
              <w:jc w:val="center"/>
              <w:rPr>
                <w:lang w:eastAsia="ko-KR"/>
              </w:rPr>
            </w:pPr>
          </w:p>
        </w:tc>
        <w:tc>
          <w:tcPr>
            <w:tcW w:w="929" w:type="dxa"/>
            <w:shd w:val="clear" w:color="auto" w:fill="FFFFFF"/>
            <w:tcMar>
              <w:top w:w="57" w:type="dxa"/>
              <w:left w:w="57" w:type="dxa"/>
              <w:bottom w:w="57" w:type="dxa"/>
              <w:right w:w="57" w:type="dxa"/>
            </w:tcMar>
            <w:vAlign w:val="center"/>
          </w:tcPr>
          <w:p w14:paraId="5A0572E4" w14:textId="77777777" w:rsidR="00444E4B" w:rsidRPr="0031586C" w:rsidRDefault="00444E4B" w:rsidP="00444E4B">
            <w:pPr>
              <w:jc w:val="center"/>
              <w:rPr>
                <w:lang w:eastAsia="ko-KR"/>
              </w:rPr>
            </w:pPr>
          </w:p>
        </w:tc>
        <w:tc>
          <w:tcPr>
            <w:tcW w:w="929" w:type="dxa"/>
            <w:shd w:val="clear" w:color="auto" w:fill="FFFFFF"/>
            <w:tcMar>
              <w:top w:w="57" w:type="dxa"/>
              <w:left w:w="57" w:type="dxa"/>
              <w:bottom w:w="57" w:type="dxa"/>
              <w:right w:w="57" w:type="dxa"/>
            </w:tcMar>
            <w:vAlign w:val="center"/>
          </w:tcPr>
          <w:p w14:paraId="1E157809" w14:textId="77777777" w:rsidR="00444E4B" w:rsidRPr="0031586C" w:rsidRDefault="00444E4B" w:rsidP="00444E4B">
            <w:pPr>
              <w:jc w:val="center"/>
              <w:rPr>
                <w:lang w:eastAsia="ko-KR"/>
              </w:rPr>
            </w:pPr>
          </w:p>
        </w:tc>
      </w:tr>
      <w:tr w:rsidR="00444E4B" w:rsidRPr="0031586C" w14:paraId="23449E3C" w14:textId="77777777" w:rsidTr="00444E4B">
        <w:trPr>
          <w:trHeight w:val="720"/>
        </w:trPr>
        <w:tc>
          <w:tcPr>
            <w:tcW w:w="1846" w:type="dxa"/>
            <w:shd w:val="clear" w:color="auto" w:fill="FFFFFF"/>
            <w:tcMar>
              <w:top w:w="57" w:type="dxa"/>
              <w:left w:w="57" w:type="dxa"/>
              <w:bottom w:w="57" w:type="dxa"/>
              <w:right w:w="57" w:type="dxa"/>
            </w:tcMar>
            <w:vAlign w:val="center"/>
          </w:tcPr>
          <w:p w14:paraId="08536479" w14:textId="77777777" w:rsidR="00444E4B" w:rsidRPr="0031586C" w:rsidRDefault="00444E4B" w:rsidP="00444E4B">
            <w:pPr>
              <w:jc w:val="center"/>
            </w:pPr>
            <w:r w:rsidRPr="0031586C">
              <w:t>Total Cartridge Samples</w:t>
            </w:r>
            <w:r w:rsidRPr="0031586C">
              <w:rPr>
                <w:vertAlign w:val="superscript"/>
              </w:rPr>
              <w:t>1,2</w:t>
            </w:r>
          </w:p>
          <w:p w14:paraId="0242264A" w14:textId="77777777" w:rsidR="00444E4B" w:rsidRPr="0031586C" w:rsidRDefault="00444E4B" w:rsidP="00444E4B">
            <w:pPr>
              <w:jc w:val="center"/>
            </w:pPr>
            <w:r w:rsidRPr="0031586C">
              <w:t>Field Blank</w:t>
            </w:r>
          </w:p>
        </w:tc>
        <w:tc>
          <w:tcPr>
            <w:tcW w:w="1137" w:type="dxa"/>
            <w:shd w:val="clear" w:color="auto" w:fill="FFFFFF"/>
            <w:tcMar>
              <w:top w:w="57" w:type="dxa"/>
              <w:left w:w="57" w:type="dxa"/>
              <w:bottom w:w="57" w:type="dxa"/>
              <w:right w:w="57" w:type="dxa"/>
            </w:tcMar>
            <w:vAlign w:val="center"/>
          </w:tcPr>
          <w:p w14:paraId="3EC39E6E" w14:textId="77777777" w:rsidR="00444E4B" w:rsidRPr="0031586C" w:rsidRDefault="00444E4B" w:rsidP="00444E4B">
            <w:pPr>
              <w:jc w:val="center"/>
              <w:rPr>
                <w:lang w:eastAsia="ko-KR"/>
              </w:rPr>
            </w:pPr>
          </w:p>
        </w:tc>
        <w:tc>
          <w:tcPr>
            <w:tcW w:w="929" w:type="dxa"/>
            <w:shd w:val="clear" w:color="auto" w:fill="FFFFFF"/>
            <w:tcMar>
              <w:top w:w="57" w:type="dxa"/>
              <w:left w:w="57" w:type="dxa"/>
              <w:bottom w:w="57" w:type="dxa"/>
              <w:right w:w="57" w:type="dxa"/>
            </w:tcMar>
            <w:vAlign w:val="center"/>
          </w:tcPr>
          <w:p w14:paraId="71A1A89E" w14:textId="77777777" w:rsidR="00444E4B" w:rsidRPr="0031586C" w:rsidRDefault="00444E4B" w:rsidP="00444E4B">
            <w:pPr>
              <w:jc w:val="center"/>
              <w:rPr>
                <w:lang w:eastAsia="ko-KR"/>
              </w:rPr>
            </w:pPr>
            <w:r w:rsidRPr="0031586C">
              <w:rPr>
                <w:lang w:eastAsia="ko-KR"/>
              </w:rPr>
              <w:t>2</w:t>
            </w:r>
          </w:p>
        </w:tc>
        <w:tc>
          <w:tcPr>
            <w:tcW w:w="1137" w:type="dxa"/>
            <w:shd w:val="clear" w:color="auto" w:fill="FFFFFF"/>
            <w:tcMar>
              <w:top w:w="57" w:type="dxa"/>
              <w:left w:w="57" w:type="dxa"/>
              <w:bottom w:w="57" w:type="dxa"/>
              <w:right w:w="57" w:type="dxa"/>
            </w:tcMar>
            <w:vAlign w:val="center"/>
          </w:tcPr>
          <w:p w14:paraId="61CEB141" w14:textId="77777777" w:rsidR="00444E4B" w:rsidRPr="0031586C" w:rsidRDefault="00444E4B" w:rsidP="00444E4B">
            <w:pPr>
              <w:jc w:val="center"/>
              <w:rPr>
                <w:lang w:eastAsia="ko-KR"/>
              </w:rPr>
            </w:pPr>
          </w:p>
        </w:tc>
        <w:tc>
          <w:tcPr>
            <w:tcW w:w="904" w:type="dxa"/>
            <w:shd w:val="clear" w:color="auto" w:fill="FFFFFF"/>
            <w:tcMar>
              <w:top w:w="57" w:type="dxa"/>
              <w:left w:w="57" w:type="dxa"/>
              <w:bottom w:w="57" w:type="dxa"/>
              <w:right w:w="57" w:type="dxa"/>
            </w:tcMar>
            <w:vAlign w:val="center"/>
          </w:tcPr>
          <w:p w14:paraId="5172EE31" w14:textId="77777777" w:rsidR="00444E4B" w:rsidRPr="0031586C" w:rsidRDefault="00444E4B" w:rsidP="00444E4B">
            <w:pPr>
              <w:jc w:val="center"/>
              <w:rPr>
                <w:lang w:eastAsia="ko-KR"/>
              </w:rPr>
            </w:pPr>
          </w:p>
        </w:tc>
        <w:tc>
          <w:tcPr>
            <w:tcW w:w="929" w:type="dxa"/>
            <w:shd w:val="clear" w:color="auto" w:fill="FFFFFF"/>
            <w:tcMar>
              <w:top w:w="57" w:type="dxa"/>
              <w:left w:w="57" w:type="dxa"/>
              <w:bottom w:w="57" w:type="dxa"/>
              <w:right w:w="57" w:type="dxa"/>
            </w:tcMar>
            <w:vAlign w:val="center"/>
          </w:tcPr>
          <w:p w14:paraId="4128B700" w14:textId="77777777" w:rsidR="00444E4B" w:rsidRPr="0031586C" w:rsidRDefault="00444E4B" w:rsidP="00444E4B">
            <w:pPr>
              <w:jc w:val="center"/>
              <w:rPr>
                <w:lang w:eastAsia="ko-KR"/>
              </w:rPr>
            </w:pPr>
          </w:p>
        </w:tc>
        <w:tc>
          <w:tcPr>
            <w:tcW w:w="904" w:type="dxa"/>
            <w:shd w:val="clear" w:color="auto" w:fill="FFFFFF"/>
            <w:tcMar>
              <w:top w:w="57" w:type="dxa"/>
              <w:left w:w="57" w:type="dxa"/>
              <w:bottom w:w="57" w:type="dxa"/>
              <w:right w:w="57" w:type="dxa"/>
            </w:tcMar>
            <w:vAlign w:val="center"/>
          </w:tcPr>
          <w:p w14:paraId="520155BD" w14:textId="77777777" w:rsidR="00444E4B" w:rsidRPr="0031586C" w:rsidRDefault="00444E4B" w:rsidP="00444E4B">
            <w:pPr>
              <w:jc w:val="center"/>
              <w:rPr>
                <w:lang w:eastAsia="ko-KR"/>
              </w:rPr>
            </w:pPr>
          </w:p>
        </w:tc>
        <w:tc>
          <w:tcPr>
            <w:tcW w:w="929" w:type="dxa"/>
            <w:shd w:val="clear" w:color="auto" w:fill="FFFFFF"/>
            <w:tcMar>
              <w:top w:w="57" w:type="dxa"/>
              <w:left w:w="57" w:type="dxa"/>
              <w:bottom w:w="57" w:type="dxa"/>
              <w:right w:w="57" w:type="dxa"/>
            </w:tcMar>
            <w:vAlign w:val="center"/>
          </w:tcPr>
          <w:p w14:paraId="18430C3A" w14:textId="77777777" w:rsidR="00444E4B" w:rsidRPr="0031586C" w:rsidRDefault="00444E4B" w:rsidP="00444E4B">
            <w:pPr>
              <w:jc w:val="center"/>
              <w:rPr>
                <w:lang w:eastAsia="ko-KR"/>
              </w:rPr>
            </w:pPr>
          </w:p>
        </w:tc>
        <w:tc>
          <w:tcPr>
            <w:tcW w:w="929" w:type="dxa"/>
            <w:shd w:val="clear" w:color="auto" w:fill="FFFFFF"/>
            <w:tcMar>
              <w:top w:w="57" w:type="dxa"/>
              <w:left w:w="57" w:type="dxa"/>
              <w:bottom w:w="57" w:type="dxa"/>
              <w:right w:w="57" w:type="dxa"/>
            </w:tcMar>
            <w:vAlign w:val="center"/>
          </w:tcPr>
          <w:p w14:paraId="5F38DB5E" w14:textId="77777777" w:rsidR="00444E4B" w:rsidRPr="0031586C" w:rsidRDefault="00444E4B" w:rsidP="00444E4B">
            <w:pPr>
              <w:jc w:val="center"/>
              <w:rPr>
                <w:lang w:eastAsia="ko-KR"/>
              </w:rPr>
            </w:pPr>
          </w:p>
        </w:tc>
      </w:tr>
      <w:tr w:rsidR="00444E4B" w:rsidRPr="0031586C" w14:paraId="7CD90E82" w14:textId="77777777" w:rsidTr="00444E4B">
        <w:trPr>
          <w:trHeight w:val="720"/>
        </w:trPr>
        <w:tc>
          <w:tcPr>
            <w:tcW w:w="1846" w:type="dxa"/>
            <w:shd w:val="clear" w:color="auto" w:fill="FFFFFF"/>
            <w:tcMar>
              <w:top w:w="57" w:type="dxa"/>
              <w:left w:w="57" w:type="dxa"/>
              <w:bottom w:w="57" w:type="dxa"/>
              <w:right w:w="57" w:type="dxa"/>
            </w:tcMar>
            <w:vAlign w:val="center"/>
          </w:tcPr>
          <w:p w14:paraId="1A772BA8" w14:textId="77777777" w:rsidR="00444E4B" w:rsidRPr="0031586C" w:rsidRDefault="00444E4B" w:rsidP="00444E4B">
            <w:pPr>
              <w:jc w:val="center"/>
            </w:pPr>
            <w:r w:rsidRPr="0031586C">
              <w:t>Cartridge Sampling</w:t>
            </w:r>
          </w:p>
          <w:p w14:paraId="68D286EC" w14:textId="77777777" w:rsidR="00444E4B" w:rsidRPr="0031586C" w:rsidRDefault="00444E4B" w:rsidP="00444E4B">
            <w:pPr>
              <w:jc w:val="center"/>
            </w:pPr>
            <w:r w:rsidRPr="0031586C">
              <w:t>Times</w:t>
            </w:r>
          </w:p>
        </w:tc>
        <w:tc>
          <w:tcPr>
            <w:tcW w:w="1137" w:type="dxa"/>
            <w:shd w:val="clear" w:color="auto" w:fill="FFFFFF"/>
            <w:tcMar>
              <w:top w:w="57" w:type="dxa"/>
              <w:left w:w="57" w:type="dxa"/>
              <w:bottom w:w="57" w:type="dxa"/>
              <w:right w:w="57" w:type="dxa"/>
            </w:tcMar>
            <w:vAlign w:val="center"/>
          </w:tcPr>
          <w:p w14:paraId="6F8F0318" w14:textId="77777777" w:rsidR="00444E4B" w:rsidRPr="0031586C" w:rsidRDefault="00444E4B" w:rsidP="00444E4B">
            <w:pPr>
              <w:jc w:val="center"/>
              <w:rPr>
                <w:lang w:eastAsia="ko-KR"/>
              </w:rPr>
            </w:pPr>
          </w:p>
        </w:tc>
        <w:tc>
          <w:tcPr>
            <w:tcW w:w="929" w:type="dxa"/>
            <w:shd w:val="clear" w:color="auto" w:fill="FFFFFF"/>
            <w:tcMar>
              <w:top w:w="57" w:type="dxa"/>
              <w:left w:w="57" w:type="dxa"/>
              <w:bottom w:w="57" w:type="dxa"/>
              <w:right w:w="57" w:type="dxa"/>
            </w:tcMar>
            <w:vAlign w:val="center"/>
          </w:tcPr>
          <w:p w14:paraId="5C76971E" w14:textId="77777777" w:rsidR="00444E4B" w:rsidRPr="0031586C" w:rsidRDefault="00444E4B" w:rsidP="00444E4B">
            <w:pPr>
              <w:jc w:val="center"/>
              <w:rPr>
                <w:lang w:eastAsia="ko-KR"/>
              </w:rPr>
            </w:pPr>
            <w:r w:rsidRPr="0031586C">
              <w:rPr>
                <w:lang w:eastAsia="ko-KR"/>
              </w:rPr>
              <w:t>30</w:t>
            </w:r>
          </w:p>
          <w:p w14:paraId="4C904D36" w14:textId="77777777" w:rsidR="00444E4B" w:rsidRPr="0031586C" w:rsidRDefault="00444E4B" w:rsidP="00444E4B">
            <w:pPr>
              <w:jc w:val="center"/>
              <w:rPr>
                <w:lang w:eastAsia="ko-KR"/>
              </w:rPr>
            </w:pPr>
            <w:r w:rsidRPr="0031586C">
              <w:rPr>
                <w:lang w:eastAsia="ko-KR"/>
              </w:rPr>
              <w:t>Minutes</w:t>
            </w:r>
          </w:p>
        </w:tc>
        <w:tc>
          <w:tcPr>
            <w:tcW w:w="1137" w:type="dxa"/>
            <w:shd w:val="clear" w:color="auto" w:fill="FFFFFF"/>
            <w:tcMar>
              <w:top w:w="57" w:type="dxa"/>
              <w:left w:w="57" w:type="dxa"/>
              <w:bottom w:w="57" w:type="dxa"/>
              <w:right w:w="57" w:type="dxa"/>
            </w:tcMar>
            <w:vAlign w:val="center"/>
          </w:tcPr>
          <w:p w14:paraId="56EEFF5C" w14:textId="77777777" w:rsidR="00444E4B" w:rsidRPr="0031586C" w:rsidRDefault="00444E4B" w:rsidP="00444E4B">
            <w:pPr>
              <w:jc w:val="center"/>
              <w:rPr>
                <w:lang w:eastAsia="ko-KR"/>
              </w:rPr>
            </w:pPr>
          </w:p>
        </w:tc>
        <w:tc>
          <w:tcPr>
            <w:tcW w:w="904" w:type="dxa"/>
            <w:shd w:val="clear" w:color="auto" w:fill="FFFFFF"/>
            <w:tcMar>
              <w:top w:w="57" w:type="dxa"/>
              <w:left w:w="57" w:type="dxa"/>
              <w:bottom w:w="57" w:type="dxa"/>
              <w:right w:w="57" w:type="dxa"/>
            </w:tcMar>
            <w:vAlign w:val="center"/>
          </w:tcPr>
          <w:p w14:paraId="29C75818" w14:textId="77777777" w:rsidR="00444E4B" w:rsidRPr="0031586C" w:rsidRDefault="00444E4B" w:rsidP="00444E4B">
            <w:pPr>
              <w:jc w:val="center"/>
              <w:rPr>
                <w:lang w:eastAsia="ko-KR"/>
              </w:rPr>
            </w:pPr>
          </w:p>
        </w:tc>
        <w:tc>
          <w:tcPr>
            <w:tcW w:w="929" w:type="dxa"/>
            <w:shd w:val="clear" w:color="auto" w:fill="FFFFFF"/>
            <w:tcMar>
              <w:top w:w="57" w:type="dxa"/>
              <w:left w:w="57" w:type="dxa"/>
              <w:bottom w:w="57" w:type="dxa"/>
              <w:right w:w="57" w:type="dxa"/>
            </w:tcMar>
            <w:vAlign w:val="center"/>
          </w:tcPr>
          <w:p w14:paraId="5F8B6B3B" w14:textId="77777777" w:rsidR="00444E4B" w:rsidRPr="0031586C" w:rsidRDefault="00444E4B" w:rsidP="00444E4B">
            <w:pPr>
              <w:jc w:val="center"/>
              <w:rPr>
                <w:lang w:eastAsia="ko-KR"/>
              </w:rPr>
            </w:pPr>
            <w:r w:rsidRPr="0031586C">
              <w:rPr>
                <w:lang w:eastAsia="ko-KR"/>
              </w:rPr>
              <w:t>30</w:t>
            </w:r>
          </w:p>
          <w:p w14:paraId="029DA076" w14:textId="77777777" w:rsidR="00444E4B" w:rsidRPr="0031586C" w:rsidRDefault="00444E4B" w:rsidP="00444E4B">
            <w:pPr>
              <w:jc w:val="center"/>
              <w:rPr>
                <w:lang w:eastAsia="ko-KR"/>
              </w:rPr>
            </w:pPr>
            <w:r w:rsidRPr="0031586C">
              <w:rPr>
                <w:lang w:eastAsia="ko-KR"/>
              </w:rPr>
              <w:t>Minutes</w:t>
            </w:r>
          </w:p>
        </w:tc>
        <w:tc>
          <w:tcPr>
            <w:tcW w:w="904" w:type="dxa"/>
            <w:shd w:val="clear" w:color="auto" w:fill="FFFFFF"/>
            <w:tcMar>
              <w:top w:w="57" w:type="dxa"/>
              <w:left w:w="57" w:type="dxa"/>
              <w:bottom w:w="57" w:type="dxa"/>
              <w:right w:w="57" w:type="dxa"/>
            </w:tcMar>
            <w:vAlign w:val="center"/>
          </w:tcPr>
          <w:p w14:paraId="7421832A" w14:textId="77777777" w:rsidR="00444E4B" w:rsidRPr="0031586C" w:rsidRDefault="00444E4B" w:rsidP="00444E4B">
            <w:pPr>
              <w:jc w:val="center"/>
              <w:rPr>
                <w:lang w:eastAsia="ko-KR"/>
              </w:rPr>
            </w:pPr>
          </w:p>
        </w:tc>
        <w:tc>
          <w:tcPr>
            <w:tcW w:w="929" w:type="dxa"/>
            <w:shd w:val="clear" w:color="auto" w:fill="FFFFFF"/>
            <w:tcMar>
              <w:top w:w="57" w:type="dxa"/>
              <w:left w:w="57" w:type="dxa"/>
              <w:bottom w:w="57" w:type="dxa"/>
              <w:right w:w="57" w:type="dxa"/>
            </w:tcMar>
            <w:vAlign w:val="center"/>
          </w:tcPr>
          <w:p w14:paraId="44B1DA38" w14:textId="77777777" w:rsidR="00444E4B" w:rsidRPr="0031586C" w:rsidRDefault="00444E4B" w:rsidP="00444E4B">
            <w:pPr>
              <w:jc w:val="center"/>
              <w:rPr>
                <w:lang w:eastAsia="ko-KR"/>
              </w:rPr>
            </w:pPr>
            <w:r w:rsidRPr="0031586C">
              <w:rPr>
                <w:lang w:eastAsia="ko-KR"/>
              </w:rPr>
              <w:t>30</w:t>
            </w:r>
          </w:p>
          <w:p w14:paraId="760D7FC4" w14:textId="77777777" w:rsidR="00444E4B" w:rsidRPr="0031586C" w:rsidRDefault="00444E4B" w:rsidP="00444E4B">
            <w:pPr>
              <w:jc w:val="center"/>
              <w:rPr>
                <w:lang w:eastAsia="ko-KR"/>
              </w:rPr>
            </w:pPr>
            <w:r w:rsidRPr="0031586C">
              <w:rPr>
                <w:lang w:eastAsia="ko-KR"/>
              </w:rPr>
              <w:t>Minutes</w:t>
            </w:r>
          </w:p>
        </w:tc>
        <w:tc>
          <w:tcPr>
            <w:tcW w:w="929" w:type="dxa"/>
            <w:shd w:val="clear" w:color="auto" w:fill="FFFFFF"/>
            <w:tcMar>
              <w:top w:w="57" w:type="dxa"/>
              <w:left w:w="57" w:type="dxa"/>
              <w:bottom w:w="57" w:type="dxa"/>
              <w:right w:w="57" w:type="dxa"/>
            </w:tcMar>
            <w:vAlign w:val="center"/>
          </w:tcPr>
          <w:p w14:paraId="7EEB71D8" w14:textId="77777777" w:rsidR="00444E4B" w:rsidRPr="0031586C" w:rsidRDefault="00444E4B" w:rsidP="00444E4B">
            <w:pPr>
              <w:jc w:val="center"/>
              <w:rPr>
                <w:lang w:eastAsia="ko-KR"/>
              </w:rPr>
            </w:pPr>
            <w:r w:rsidRPr="0031586C">
              <w:rPr>
                <w:lang w:eastAsia="ko-KR"/>
              </w:rPr>
              <w:t>30</w:t>
            </w:r>
          </w:p>
          <w:p w14:paraId="297B5E30" w14:textId="77777777" w:rsidR="00444E4B" w:rsidRPr="0031586C" w:rsidRDefault="00444E4B" w:rsidP="00444E4B">
            <w:pPr>
              <w:jc w:val="center"/>
              <w:rPr>
                <w:lang w:eastAsia="ko-KR"/>
              </w:rPr>
            </w:pPr>
            <w:r w:rsidRPr="0031586C">
              <w:rPr>
                <w:lang w:eastAsia="ko-KR"/>
              </w:rPr>
              <w:t>Minutes</w:t>
            </w:r>
          </w:p>
        </w:tc>
      </w:tr>
      <w:tr w:rsidR="00444E4B" w:rsidRPr="0031586C" w14:paraId="6EAE17EC" w14:textId="77777777" w:rsidTr="00444E4B">
        <w:trPr>
          <w:trHeight w:val="720"/>
        </w:trPr>
        <w:tc>
          <w:tcPr>
            <w:tcW w:w="1846" w:type="dxa"/>
            <w:tcBorders>
              <w:bottom w:val="single" w:sz="4" w:space="0" w:color="auto"/>
            </w:tcBorders>
            <w:shd w:val="clear" w:color="auto" w:fill="FFFFFF"/>
            <w:tcMar>
              <w:top w:w="57" w:type="dxa"/>
              <w:left w:w="57" w:type="dxa"/>
              <w:bottom w:w="57" w:type="dxa"/>
              <w:right w:w="57" w:type="dxa"/>
            </w:tcMar>
            <w:vAlign w:val="center"/>
          </w:tcPr>
          <w:p w14:paraId="2E0E7E79" w14:textId="77777777" w:rsidR="00444E4B" w:rsidRPr="0031586C" w:rsidRDefault="00444E4B" w:rsidP="00444E4B">
            <w:pPr>
              <w:jc w:val="center"/>
            </w:pPr>
            <w:r w:rsidRPr="0031586C">
              <w:t>Cartridge Sampling</w:t>
            </w:r>
          </w:p>
          <w:p w14:paraId="7D16BB80" w14:textId="77777777" w:rsidR="00444E4B" w:rsidRPr="0031586C" w:rsidRDefault="00444E4B" w:rsidP="00444E4B">
            <w:pPr>
              <w:jc w:val="center"/>
            </w:pPr>
            <w:r w:rsidRPr="0031586C">
              <w:t>Flow Rate Ranges</w:t>
            </w:r>
            <w:r w:rsidRPr="0031586C">
              <w:rPr>
                <w:vertAlign w:val="superscript"/>
              </w:rPr>
              <w:t>3</w:t>
            </w:r>
          </w:p>
        </w:tc>
        <w:tc>
          <w:tcPr>
            <w:tcW w:w="1137" w:type="dxa"/>
            <w:tcBorders>
              <w:bottom w:val="single" w:sz="4" w:space="0" w:color="auto"/>
            </w:tcBorders>
            <w:shd w:val="clear" w:color="auto" w:fill="FFFFFF"/>
            <w:tcMar>
              <w:top w:w="57" w:type="dxa"/>
              <w:left w:w="57" w:type="dxa"/>
              <w:bottom w:w="57" w:type="dxa"/>
              <w:right w:w="57" w:type="dxa"/>
            </w:tcMar>
            <w:vAlign w:val="center"/>
          </w:tcPr>
          <w:p w14:paraId="6C240BA4" w14:textId="77777777" w:rsidR="00444E4B" w:rsidRPr="0031586C" w:rsidRDefault="00444E4B" w:rsidP="00444E4B">
            <w:pPr>
              <w:jc w:val="center"/>
              <w:rPr>
                <w:lang w:eastAsia="ko-KR"/>
              </w:rPr>
            </w:pPr>
          </w:p>
        </w:tc>
        <w:tc>
          <w:tcPr>
            <w:tcW w:w="929" w:type="dxa"/>
            <w:tcBorders>
              <w:bottom w:val="single" w:sz="4" w:space="0" w:color="auto"/>
            </w:tcBorders>
            <w:shd w:val="clear" w:color="auto" w:fill="FFFFFF"/>
            <w:tcMar>
              <w:top w:w="57" w:type="dxa"/>
              <w:left w:w="57" w:type="dxa"/>
              <w:bottom w:w="57" w:type="dxa"/>
              <w:right w:w="57" w:type="dxa"/>
            </w:tcMar>
            <w:vAlign w:val="center"/>
          </w:tcPr>
          <w:p w14:paraId="3DDF9361" w14:textId="77777777" w:rsidR="00444E4B" w:rsidRPr="00743BAD" w:rsidRDefault="00444E4B" w:rsidP="00444E4B">
            <w:pPr>
              <w:jc w:val="center"/>
              <w:rPr>
                <w:lang w:eastAsia="ko-KR"/>
              </w:rPr>
            </w:pPr>
            <w:r w:rsidRPr="00743BAD">
              <w:rPr>
                <w:lang w:eastAsia="ko-KR"/>
              </w:rPr>
              <w:t>0.4 L/min</w:t>
            </w:r>
          </w:p>
          <w:p w14:paraId="4525D35E" w14:textId="77777777" w:rsidR="00444E4B" w:rsidRPr="00743BAD" w:rsidRDefault="00444E4B" w:rsidP="00444E4B">
            <w:pPr>
              <w:jc w:val="center"/>
              <w:rPr>
                <w:lang w:eastAsia="ko-KR"/>
              </w:rPr>
            </w:pPr>
            <w:r w:rsidRPr="00743BAD">
              <w:rPr>
                <w:lang w:eastAsia="ko-KR"/>
              </w:rPr>
              <w:t>to</w:t>
            </w:r>
          </w:p>
          <w:p w14:paraId="572AA2E6" w14:textId="77777777" w:rsidR="00444E4B" w:rsidRPr="00743BAD" w:rsidRDefault="00444E4B" w:rsidP="00444E4B">
            <w:pPr>
              <w:jc w:val="center"/>
              <w:rPr>
                <w:lang w:eastAsia="ko-KR"/>
              </w:rPr>
            </w:pPr>
            <w:r w:rsidRPr="00743BAD">
              <w:rPr>
                <w:lang w:eastAsia="ko-KR"/>
              </w:rPr>
              <w:t>1.0 L/min</w:t>
            </w:r>
          </w:p>
        </w:tc>
        <w:tc>
          <w:tcPr>
            <w:tcW w:w="1137" w:type="dxa"/>
            <w:tcBorders>
              <w:bottom w:val="single" w:sz="4" w:space="0" w:color="auto"/>
            </w:tcBorders>
            <w:shd w:val="clear" w:color="auto" w:fill="FFFFFF"/>
            <w:tcMar>
              <w:top w:w="57" w:type="dxa"/>
              <w:left w:w="57" w:type="dxa"/>
              <w:bottom w:w="57" w:type="dxa"/>
              <w:right w:w="57" w:type="dxa"/>
            </w:tcMar>
            <w:vAlign w:val="center"/>
          </w:tcPr>
          <w:p w14:paraId="19B84506" w14:textId="77777777" w:rsidR="00444E4B" w:rsidRPr="00743BAD" w:rsidRDefault="00444E4B" w:rsidP="00444E4B">
            <w:pPr>
              <w:jc w:val="center"/>
              <w:rPr>
                <w:lang w:eastAsia="ko-KR"/>
              </w:rPr>
            </w:pPr>
          </w:p>
        </w:tc>
        <w:tc>
          <w:tcPr>
            <w:tcW w:w="904" w:type="dxa"/>
            <w:tcBorders>
              <w:bottom w:val="single" w:sz="4" w:space="0" w:color="auto"/>
            </w:tcBorders>
            <w:shd w:val="clear" w:color="auto" w:fill="FFFFFF"/>
            <w:tcMar>
              <w:top w:w="57" w:type="dxa"/>
              <w:left w:w="57" w:type="dxa"/>
              <w:bottom w:w="57" w:type="dxa"/>
              <w:right w:w="57" w:type="dxa"/>
            </w:tcMar>
            <w:vAlign w:val="center"/>
          </w:tcPr>
          <w:p w14:paraId="4D3CA722" w14:textId="77777777" w:rsidR="00444E4B" w:rsidRPr="00743BAD" w:rsidRDefault="00444E4B" w:rsidP="00444E4B">
            <w:pPr>
              <w:jc w:val="center"/>
              <w:rPr>
                <w:lang w:eastAsia="ko-KR"/>
              </w:rPr>
            </w:pPr>
          </w:p>
        </w:tc>
        <w:tc>
          <w:tcPr>
            <w:tcW w:w="929" w:type="dxa"/>
            <w:tcBorders>
              <w:bottom w:val="single" w:sz="4" w:space="0" w:color="auto"/>
            </w:tcBorders>
            <w:shd w:val="clear" w:color="auto" w:fill="FFFFFF"/>
            <w:tcMar>
              <w:top w:w="57" w:type="dxa"/>
              <w:left w:w="57" w:type="dxa"/>
              <w:bottom w:w="57" w:type="dxa"/>
              <w:right w:w="57" w:type="dxa"/>
            </w:tcMar>
            <w:vAlign w:val="center"/>
          </w:tcPr>
          <w:p w14:paraId="2AE4A6C8" w14:textId="77777777" w:rsidR="00444E4B" w:rsidRPr="00743BAD" w:rsidRDefault="00444E4B" w:rsidP="00444E4B">
            <w:pPr>
              <w:jc w:val="center"/>
              <w:rPr>
                <w:lang w:eastAsia="ko-KR"/>
              </w:rPr>
            </w:pPr>
            <w:r w:rsidRPr="00743BAD">
              <w:rPr>
                <w:lang w:eastAsia="ko-KR"/>
              </w:rPr>
              <w:t>0.4 L/min</w:t>
            </w:r>
          </w:p>
          <w:p w14:paraId="20DF21EC" w14:textId="77777777" w:rsidR="00444E4B" w:rsidRPr="00743BAD" w:rsidRDefault="00444E4B" w:rsidP="00444E4B">
            <w:pPr>
              <w:jc w:val="center"/>
              <w:rPr>
                <w:lang w:eastAsia="ko-KR"/>
              </w:rPr>
            </w:pPr>
            <w:r w:rsidRPr="00743BAD">
              <w:rPr>
                <w:lang w:eastAsia="ko-KR"/>
              </w:rPr>
              <w:t>to</w:t>
            </w:r>
          </w:p>
          <w:p w14:paraId="2B25175A" w14:textId="77777777" w:rsidR="00444E4B" w:rsidRPr="00743BAD" w:rsidRDefault="00444E4B" w:rsidP="00444E4B">
            <w:pPr>
              <w:jc w:val="center"/>
              <w:rPr>
                <w:lang w:eastAsia="ko-KR"/>
              </w:rPr>
            </w:pPr>
            <w:r w:rsidRPr="00743BAD">
              <w:rPr>
                <w:lang w:eastAsia="ko-KR"/>
              </w:rPr>
              <w:t>1.0 L/min</w:t>
            </w:r>
          </w:p>
        </w:tc>
        <w:tc>
          <w:tcPr>
            <w:tcW w:w="904" w:type="dxa"/>
            <w:tcBorders>
              <w:bottom w:val="single" w:sz="4" w:space="0" w:color="auto"/>
            </w:tcBorders>
            <w:shd w:val="clear" w:color="auto" w:fill="FFFFFF"/>
            <w:tcMar>
              <w:top w:w="57" w:type="dxa"/>
              <w:left w:w="57" w:type="dxa"/>
              <w:bottom w:w="57" w:type="dxa"/>
              <w:right w:w="57" w:type="dxa"/>
            </w:tcMar>
            <w:vAlign w:val="center"/>
          </w:tcPr>
          <w:p w14:paraId="48FDAF83" w14:textId="77777777" w:rsidR="00444E4B" w:rsidRPr="00743BAD" w:rsidRDefault="00444E4B" w:rsidP="00444E4B">
            <w:pPr>
              <w:jc w:val="center"/>
              <w:rPr>
                <w:lang w:eastAsia="ko-KR"/>
              </w:rPr>
            </w:pPr>
          </w:p>
        </w:tc>
        <w:tc>
          <w:tcPr>
            <w:tcW w:w="929" w:type="dxa"/>
            <w:tcBorders>
              <w:bottom w:val="single" w:sz="4" w:space="0" w:color="auto"/>
            </w:tcBorders>
            <w:shd w:val="clear" w:color="auto" w:fill="FFFFFF"/>
            <w:tcMar>
              <w:top w:w="57" w:type="dxa"/>
              <w:left w:w="57" w:type="dxa"/>
              <w:bottom w:w="57" w:type="dxa"/>
              <w:right w:w="57" w:type="dxa"/>
            </w:tcMar>
            <w:vAlign w:val="center"/>
          </w:tcPr>
          <w:p w14:paraId="474309EF" w14:textId="77777777" w:rsidR="00444E4B" w:rsidRPr="00743BAD" w:rsidRDefault="00444E4B" w:rsidP="00444E4B">
            <w:pPr>
              <w:jc w:val="center"/>
              <w:rPr>
                <w:lang w:eastAsia="ko-KR"/>
              </w:rPr>
            </w:pPr>
            <w:r w:rsidRPr="00743BAD">
              <w:rPr>
                <w:lang w:eastAsia="ko-KR"/>
              </w:rPr>
              <w:t>0.4 L/min</w:t>
            </w:r>
          </w:p>
          <w:p w14:paraId="71E0EB64" w14:textId="77777777" w:rsidR="00444E4B" w:rsidRPr="00743BAD" w:rsidRDefault="00444E4B" w:rsidP="00444E4B">
            <w:pPr>
              <w:jc w:val="center"/>
              <w:rPr>
                <w:lang w:eastAsia="ko-KR"/>
              </w:rPr>
            </w:pPr>
            <w:r w:rsidRPr="00743BAD">
              <w:rPr>
                <w:lang w:eastAsia="ko-KR"/>
              </w:rPr>
              <w:t>to</w:t>
            </w:r>
          </w:p>
          <w:p w14:paraId="5CB345CD" w14:textId="77777777" w:rsidR="00444E4B" w:rsidRPr="00743BAD" w:rsidRDefault="00444E4B" w:rsidP="00444E4B">
            <w:pPr>
              <w:jc w:val="center"/>
              <w:rPr>
                <w:lang w:eastAsia="ko-KR"/>
              </w:rPr>
            </w:pPr>
            <w:r w:rsidRPr="00743BAD">
              <w:rPr>
                <w:lang w:eastAsia="ko-KR"/>
              </w:rPr>
              <w:t>1.0 L/min</w:t>
            </w:r>
          </w:p>
        </w:tc>
        <w:tc>
          <w:tcPr>
            <w:tcW w:w="929" w:type="dxa"/>
            <w:tcBorders>
              <w:bottom w:val="single" w:sz="4" w:space="0" w:color="auto"/>
            </w:tcBorders>
            <w:shd w:val="clear" w:color="auto" w:fill="FFFFFF"/>
            <w:tcMar>
              <w:top w:w="57" w:type="dxa"/>
              <w:left w:w="57" w:type="dxa"/>
              <w:bottom w:w="57" w:type="dxa"/>
              <w:right w:w="57" w:type="dxa"/>
            </w:tcMar>
            <w:vAlign w:val="center"/>
          </w:tcPr>
          <w:p w14:paraId="6489A7A8" w14:textId="77777777" w:rsidR="00444E4B" w:rsidRPr="00743BAD" w:rsidRDefault="00444E4B" w:rsidP="00444E4B">
            <w:pPr>
              <w:jc w:val="center"/>
              <w:rPr>
                <w:lang w:eastAsia="ko-KR"/>
              </w:rPr>
            </w:pPr>
            <w:r w:rsidRPr="00743BAD">
              <w:rPr>
                <w:lang w:eastAsia="ko-KR"/>
              </w:rPr>
              <w:t>0.4 L/min</w:t>
            </w:r>
          </w:p>
          <w:p w14:paraId="0FF1BE3D" w14:textId="77777777" w:rsidR="00444E4B" w:rsidRPr="00743BAD" w:rsidRDefault="00444E4B" w:rsidP="00444E4B">
            <w:pPr>
              <w:jc w:val="center"/>
              <w:rPr>
                <w:lang w:eastAsia="ko-KR"/>
              </w:rPr>
            </w:pPr>
            <w:r w:rsidRPr="00743BAD">
              <w:rPr>
                <w:lang w:eastAsia="ko-KR"/>
              </w:rPr>
              <w:t>to</w:t>
            </w:r>
          </w:p>
          <w:p w14:paraId="481BD458" w14:textId="77777777" w:rsidR="00444E4B" w:rsidRPr="00743BAD" w:rsidRDefault="00444E4B" w:rsidP="00444E4B">
            <w:pPr>
              <w:jc w:val="center"/>
              <w:rPr>
                <w:lang w:eastAsia="ko-KR"/>
              </w:rPr>
            </w:pPr>
            <w:r w:rsidRPr="00743BAD">
              <w:rPr>
                <w:lang w:eastAsia="ko-KR"/>
              </w:rPr>
              <w:t>1.0 L/min</w:t>
            </w:r>
          </w:p>
        </w:tc>
      </w:tr>
      <w:tr w:rsidR="00444E4B" w:rsidRPr="0031586C" w14:paraId="45CE28A6" w14:textId="77777777" w:rsidTr="00444E4B">
        <w:trPr>
          <w:trHeight w:val="720"/>
        </w:trPr>
        <w:tc>
          <w:tcPr>
            <w:tcW w:w="1846" w:type="dxa"/>
            <w:tcBorders>
              <w:bottom w:val="single" w:sz="12" w:space="0" w:color="auto"/>
            </w:tcBorders>
            <w:shd w:val="clear" w:color="auto" w:fill="FFFFFF"/>
            <w:tcMar>
              <w:top w:w="57" w:type="dxa"/>
              <w:left w:w="57" w:type="dxa"/>
              <w:bottom w:w="57" w:type="dxa"/>
              <w:right w:w="57" w:type="dxa"/>
            </w:tcMar>
            <w:vAlign w:val="center"/>
          </w:tcPr>
          <w:p w14:paraId="27D89E6A" w14:textId="77777777" w:rsidR="00444E4B" w:rsidRPr="0031586C" w:rsidRDefault="00444E4B" w:rsidP="00444E4B">
            <w:pPr>
              <w:jc w:val="center"/>
            </w:pPr>
            <w:r w:rsidRPr="0031586C">
              <w:t>Cartridge Sample</w:t>
            </w:r>
          </w:p>
          <w:p w14:paraId="3C420EB7" w14:textId="77777777" w:rsidR="00444E4B" w:rsidRPr="0031586C" w:rsidRDefault="00444E4B" w:rsidP="00444E4B">
            <w:pPr>
              <w:jc w:val="center"/>
            </w:pPr>
            <w:r w:rsidRPr="0031586C">
              <w:t>Volume Ranges</w:t>
            </w:r>
            <w:r w:rsidRPr="0031586C">
              <w:rPr>
                <w:vertAlign w:val="superscript"/>
              </w:rPr>
              <w:t>3</w:t>
            </w:r>
          </w:p>
        </w:tc>
        <w:tc>
          <w:tcPr>
            <w:tcW w:w="1137" w:type="dxa"/>
            <w:tcBorders>
              <w:bottom w:val="single" w:sz="12" w:space="0" w:color="auto"/>
            </w:tcBorders>
            <w:shd w:val="clear" w:color="auto" w:fill="FFFFFF"/>
            <w:tcMar>
              <w:top w:w="57" w:type="dxa"/>
              <w:left w:w="57" w:type="dxa"/>
              <w:bottom w:w="57" w:type="dxa"/>
              <w:right w:w="57" w:type="dxa"/>
            </w:tcMar>
            <w:vAlign w:val="center"/>
          </w:tcPr>
          <w:p w14:paraId="4D3B63E3" w14:textId="77777777" w:rsidR="00444E4B" w:rsidRPr="0031586C" w:rsidRDefault="00444E4B" w:rsidP="00444E4B">
            <w:pPr>
              <w:jc w:val="center"/>
              <w:rPr>
                <w:lang w:eastAsia="ko-KR"/>
              </w:rPr>
            </w:pPr>
          </w:p>
        </w:tc>
        <w:tc>
          <w:tcPr>
            <w:tcW w:w="929" w:type="dxa"/>
            <w:tcBorders>
              <w:bottom w:val="single" w:sz="12" w:space="0" w:color="auto"/>
            </w:tcBorders>
            <w:shd w:val="clear" w:color="auto" w:fill="FFFFFF"/>
            <w:tcMar>
              <w:top w:w="57" w:type="dxa"/>
              <w:left w:w="57" w:type="dxa"/>
              <w:bottom w:w="57" w:type="dxa"/>
              <w:right w:w="57" w:type="dxa"/>
            </w:tcMar>
            <w:vAlign w:val="center"/>
          </w:tcPr>
          <w:p w14:paraId="7A73DA65" w14:textId="77777777" w:rsidR="00444E4B" w:rsidRPr="0031586C" w:rsidRDefault="00444E4B" w:rsidP="00444E4B">
            <w:pPr>
              <w:jc w:val="center"/>
              <w:rPr>
                <w:lang w:eastAsia="ko-KR"/>
              </w:rPr>
            </w:pPr>
            <w:r w:rsidRPr="0031586C">
              <w:rPr>
                <w:lang w:eastAsia="ko-KR"/>
              </w:rPr>
              <w:t>12 L</w:t>
            </w:r>
          </w:p>
          <w:p w14:paraId="498E5A37" w14:textId="77777777" w:rsidR="00444E4B" w:rsidRPr="0031586C" w:rsidRDefault="00444E4B" w:rsidP="00444E4B">
            <w:pPr>
              <w:jc w:val="center"/>
              <w:rPr>
                <w:lang w:eastAsia="ko-KR"/>
              </w:rPr>
            </w:pPr>
            <w:r w:rsidRPr="0031586C">
              <w:rPr>
                <w:lang w:eastAsia="ko-KR"/>
              </w:rPr>
              <w:t>To</w:t>
            </w:r>
          </w:p>
          <w:p w14:paraId="7527BDD4" w14:textId="77777777" w:rsidR="00444E4B" w:rsidRPr="0031586C" w:rsidRDefault="00444E4B" w:rsidP="00444E4B">
            <w:pPr>
              <w:jc w:val="center"/>
              <w:rPr>
                <w:lang w:eastAsia="ko-KR"/>
              </w:rPr>
            </w:pPr>
            <w:r w:rsidRPr="0031586C">
              <w:rPr>
                <w:lang w:eastAsia="ko-KR"/>
              </w:rPr>
              <w:t>30 L</w:t>
            </w:r>
          </w:p>
        </w:tc>
        <w:tc>
          <w:tcPr>
            <w:tcW w:w="1137" w:type="dxa"/>
            <w:tcBorders>
              <w:bottom w:val="single" w:sz="12" w:space="0" w:color="auto"/>
            </w:tcBorders>
            <w:shd w:val="clear" w:color="auto" w:fill="FFFFFF"/>
            <w:tcMar>
              <w:top w:w="57" w:type="dxa"/>
              <w:left w:w="57" w:type="dxa"/>
              <w:bottom w:w="57" w:type="dxa"/>
              <w:right w:w="57" w:type="dxa"/>
            </w:tcMar>
            <w:vAlign w:val="center"/>
          </w:tcPr>
          <w:p w14:paraId="10AA63A8" w14:textId="77777777" w:rsidR="00444E4B" w:rsidRPr="0031586C" w:rsidRDefault="00444E4B" w:rsidP="00444E4B">
            <w:pPr>
              <w:jc w:val="center"/>
              <w:rPr>
                <w:lang w:eastAsia="ko-KR"/>
              </w:rPr>
            </w:pPr>
          </w:p>
        </w:tc>
        <w:tc>
          <w:tcPr>
            <w:tcW w:w="904" w:type="dxa"/>
            <w:tcBorders>
              <w:bottom w:val="single" w:sz="12" w:space="0" w:color="auto"/>
            </w:tcBorders>
            <w:shd w:val="clear" w:color="auto" w:fill="FFFFFF"/>
            <w:tcMar>
              <w:top w:w="57" w:type="dxa"/>
              <w:left w:w="57" w:type="dxa"/>
              <w:bottom w:w="57" w:type="dxa"/>
              <w:right w:w="57" w:type="dxa"/>
            </w:tcMar>
            <w:vAlign w:val="center"/>
          </w:tcPr>
          <w:p w14:paraId="73BDDE66" w14:textId="77777777" w:rsidR="00444E4B" w:rsidRPr="0031586C" w:rsidRDefault="00444E4B" w:rsidP="00444E4B">
            <w:pPr>
              <w:jc w:val="center"/>
              <w:rPr>
                <w:lang w:eastAsia="ko-KR"/>
              </w:rPr>
            </w:pPr>
          </w:p>
        </w:tc>
        <w:tc>
          <w:tcPr>
            <w:tcW w:w="929" w:type="dxa"/>
            <w:tcBorders>
              <w:bottom w:val="single" w:sz="12" w:space="0" w:color="auto"/>
            </w:tcBorders>
            <w:shd w:val="clear" w:color="auto" w:fill="FFFFFF"/>
            <w:tcMar>
              <w:top w:w="57" w:type="dxa"/>
              <w:left w:w="57" w:type="dxa"/>
              <w:bottom w:w="57" w:type="dxa"/>
              <w:right w:w="57" w:type="dxa"/>
            </w:tcMar>
            <w:vAlign w:val="center"/>
          </w:tcPr>
          <w:p w14:paraId="5609DC00" w14:textId="77777777" w:rsidR="00444E4B" w:rsidRPr="0031586C" w:rsidRDefault="00444E4B" w:rsidP="00444E4B">
            <w:pPr>
              <w:jc w:val="center"/>
              <w:rPr>
                <w:lang w:eastAsia="ko-KR"/>
              </w:rPr>
            </w:pPr>
            <w:r w:rsidRPr="0031586C">
              <w:rPr>
                <w:lang w:eastAsia="ko-KR"/>
              </w:rPr>
              <w:t>12 L</w:t>
            </w:r>
          </w:p>
          <w:p w14:paraId="5349CA09" w14:textId="77777777" w:rsidR="00444E4B" w:rsidRPr="0031586C" w:rsidRDefault="00444E4B" w:rsidP="00444E4B">
            <w:pPr>
              <w:jc w:val="center"/>
              <w:rPr>
                <w:lang w:eastAsia="ko-KR"/>
              </w:rPr>
            </w:pPr>
            <w:r w:rsidRPr="0031586C">
              <w:rPr>
                <w:lang w:eastAsia="ko-KR"/>
              </w:rPr>
              <w:t>To</w:t>
            </w:r>
          </w:p>
          <w:p w14:paraId="50D89389" w14:textId="77777777" w:rsidR="00444E4B" w:rsidRPr="0031586C" w:rsidRDefault="00444E4B" w:rsidP="00444E4B">
            <w:pPr>
              <w:jc w:val="center"/>
              <w:rPr>
                <w:lang w:eastAsia="ko-KR"/>
              </w:rPr>
            </w:pPr>
            <w:r w:rsidRPr="0031586C">
              <w:rPr>
                <w:lang w:eastAsia="ko-KR"/>
              </w:rPr>
              <w:t>30 L</w:t>
            </w:r>
          </w:p>
        </w:tc>
        <w:tc>
          <w:tcPr>
            <w:tcW w:w="904" w:type="dxa"/>
            <w:tcBorders>
              <w:bottom w:val="single" w:sz="12" w:space="0" w:color="auto"/>
            </w:tcBorders>
            <w:shd w:val="clear" w:color="auto" w:fill="FFFFFF"/>
            <w:tcMar>
              <w:top w:w="57" w:type="dxa"/>
              <w:left w:w="57" w:type="dxa"/>
              <w:bottom w:w="57" w:type="dxa"/>
              <w:right w:w="57" w:type="dxa"/>
            </w:tcMar>
            <w:vAlign w:val="center"/>
          </w:tcPr>
          <w:p w14:paraId="1FA0C790" w14:textId="77777777" w:rsidR="00444E4B" w:rsidRPr="0031586C" w:rsidRDefault="00444E4B" w:rsidP="00444E4B">
            <w:pPr>
              <w:jc w:val="center"/>
              <w:rPr>
                <w:lang w:eastAsia="ko-KR"/>
              </w:rPr>
            </w:pPr>
          </w:p>
        </w:tc>
        <w:tc>
          <w:tcPr>
            <w:tcW w:w="929" w:type="dxa"/>
            <w:tcBorders>
              <w:bottom w:val="single" w:sz="12" w:space="0" w:color="auto"/>
            </w:tcBorders>
            <w:shd w:val="clear" w:color="auto" w:fill="FFFFFF"/>
            <w:tcMar>
              <w:top w:w="57" w:type="dxa"/>
              <w:left w:w="57" w:type="dxa"/>
              <w:bottom w:w="57" w:type="dxa"/>
              <w:right w:w="57" w:type="dxa"/>
            </w:tcMar>
            <w:vAlign w:val="center"/>
          </w:tcPr>
          <w:p w14:paraId="76149C27" w14:textId="77777777" w:rsidR="00444E4B" w:rsidRPr="0031586C" w:rsidRDefault="00444E4B" w:rsidP="00444E4B">
            <w:pPr>
              <w:jc w:val="center"/>
              <w:rPr>
                <w:lang w:eastAsia="ko-KR"/>
              </w:rPr>
            </w:pPr>
            <w:r w:rsidRPr="0031586C">
              <w:rPr>
                <w:lang w:eastAsia="ko-KR"/>
              </w:rPr>
              <w:t>12 L</w:t>
            </w:r>
          </w:p>
          <w:p w14:paraId="0FB770E4" w14:textId="77777777" w:rsidR="00444E4B" w:rsidRPr="0031586C" w:rsidRDefault="00444E4B" w:rsidP="00444E4B">
            <w:pPr>
              <w:jc w:val="center"/>
              <w:rPr>
                <w:lang w:eastAsia="ko-KR"/>
              </w:rPr>
            </w:pPr>
            <w:r w:rsidRPr="0031586C">
              <w:rPr>
                <w:lang w:eastAsia="ko-KR"/>
              </w:rPr>
              <w:t>To</w:t>
            </w:r>
          </w:p>
          <w:p w14:paraId="0B72A3E3" w14:textId="77777777" w:rsidR="00444E4B" w:rsidRPr="0031586C" w:rsidRDefault="00444E4B" w:rsidP="00444E4B">
            <w:pPr>
              <w:jc w:val="center"/>
              <w:rPr>
                <w:lang w:eastAsia="ko-KR"/>
              </w:rPr>
            </w:pPr>
            <w:r w:rsidRPr="0031586C">
              <w:rPr>
                <w:lang w:eastAsia="ko-KR"/>
              </w:rPr>
              <w:t>30 L</w:t>
            </w:r>
          </w:p>
        </w:tc>
        <w:tc>
          <w:tcPr>
            <w:tcW w:w="929" w:type="dxa"/>
            <w:tcBorders>
              <w:bottom w:val="single" w:sz="12" w:space="0" w:color="auto"/>
            </w:tcBorders>
            <w:shd w:val="clear" w:color="auto" w:fill="FFFFFF"/>
            <w:tcMar>
              <w:top w:w="57" w:type="dxa"/>
              <w:left w:w="57" w:type="dxa"/>
              <w:bottom w:w="57" w:type="dxa"/>
              <w:right w:w="57" w:type="dxa"/>
            </w:tcMar>
            <w:vAlign w:val="center"/>
          </w:tcPr>
          <w:p w14:paraId="4805F2C3" w14:textId="77777777" w:rsidR="00444E4B" w:rsidRPr="0031586C" w:rsidRDefault="00444E4B" w:rsidP="00444E4B">
            <w:pPr>
              <w:jc w:val="center"/>
              <w:rPr>
                <w:lang w:eastAsia="ko-KR"/>
              </w:rPr>
            </w:pPr>
            <w:r w:rsidRPr="0031586C">
              <w:rPr>
                <w:lang w:eastAsia="ko-KR"/>
              </w:rPr>
              <w:t>12 L</w:t>
            </w:r>
          </w:p>
          <w:p w14:paraId="273EFEA1" w14:textId="77777777" w:rsidR="00444E4B" w:rsidRPr="0031586C" w:rsidRDefault="00444E4B" w:rsidP="00444E4B">
            <w:pPr>
              <w:jc w:val="center"/>
              <w:rPr>
                <w:lang w:eastAsia="ko-KR"/>
              </w:rPr>
            </w:pPr>
            <w:r w:rsidRPr="0031586C">
              <w:rPr>
                <w:lang w:eastAsia="ko-KR"/>
              </w:rPr>
              <w:t>To</w:t>
            </w:r>
          </w:p>
          <w:p w14:paraId="36BB2D85" w14:textId="77777777" w:rsidR="00444E4B" w:rsidRPr="0031586C" w:rsidRDefault="00444E4B" w:rsidP="00444E4B">
            <w:pPr>
              <w:jc w:val="center"/>
              <w:rPr>
                <w:lang w:eastAsia="ko-KR"/>
              </w:rPr>
            </w:pPr>
            <w:r w:rsidRPr="0031586C">
              <w:rPr>
                <w:lang w:eastAsia="ko-KR"/>
              </w:rPr>
              <w:t>30 L</w:t>
            </w:r>
          </w:p>
        </w:tc>
      </w:tr>
    </w:tbl>
    <w:p w14:paraId="10FA4046" w14:textId="77777777" w:rsidR="00444E4B" w:rsidRPr="0031586C" w:rsidRDefault="00444E4B" w:rsidP="00444E4B">
      <w:pPr>
        <w:keepNext/>
        <w:keepLines/>
        <w:tabs>
          <w:tab w:val="left" w:pos="284"/>
        </w:tabs>
        <w:spacing w:before="120"/>
        <w:outlineLvl w:val="0"/>
        <w:rPr>
          <w:rFonts w:eastAsia="MS Mincho"/>
          <w:sz w:val="18"/>
          <w:szCs w:val="18"/>
          <w:lang w:eastAsia="ja-JP"/>
        </w:rPr>
      </w:pPr>
      <w:r w:rsidRPr="0031586C">
        <w:rPr>
          <w:rFonts w:eastAsia="MS Mincho"/>
          <w:sz w:val="18"/>
          <w:szCs w:val="18"/>
          <w:lang w:eastAsia="ja-JP"/>
        </w:rPr>
        <w:t>1.</w:t>
      </w:r>
      <w:r w:rsidRPr="0031586C">
        <w:rPr>
          <w:rFonts w:eastAsia="MS Mincho"/>
          <w:sz w:val="18"/>
          <w:szCs w:val="18"/>
          <w:lang w:eastAsia="ja-JP"/>
        </w:rPr>
        <w:tab/>
        <w:t>Analyse only one sample and report value. If both samples are analysed report the average.</w:t>
      </w:r>
    </w:p>
    <w:p w14:paraId="6B807A58" w14:textId="77777777" w:rsidR="00444E4B" w:rsidRPr="0031586C" w:rsidRDefault="00444E4B" w:rsidP="00444E4B">
      <w:pPr>
        <w:keepNext/>
        <w:keepLines/>
        <w:tabs>
          <w:tab w:val="left" w:pos="284"/>
        </w:tabs>
        <w:spacing w:line="240" w:lineRule="auto"/>
        <w:outlineLvl w:val="0"/>
        <w:rPr>
          <w:rFonts w:eastAsia="MS Mincho"/>
          <w:sz w:val="18"/>
          <w:szCs w:val="18"/>
          <w:lang w:eastAsia="ja-JP"/>
        </w:rPr>
      </w:pPr>
      <w:r w:rsidRPr="0031586C">
        <w:rPr>
          <w:rFonts w:eastAsia="MS Mincho"/>
          <w:sz w:val="18"/>
          <w:szCs w:val="18"/>
          <w:lang w:eastAsia="ja-JP"/>
        </w:rPr>
        <w:t>2.</w:t>
      </w:r>
      <w:r w:rsidRPr="0031586C">
        <w:rPr>
          <w:rFonts w:eastAsia="MS Mincho"/>
          <w:sz w:val="18"/>
          <w:szCs w:val="18"/>
          <w:lang w:eastAsia="ja-JP"/>
        </w:rPr>
        <w:tab/>
        <w:t xml:space="preserve">Field Blanks are closed and shall not be opened to chamber or vehicle and no volume pulled through the sample. One common </w:t>
      </w:r>
      <w:r w:rsidRPr="0031586C">
        <w:rPr>
          <w:rFonts w:eastAsia="MS Mincho"/>
          <w:sz w:val="18"/>
          <w:szCs w:val="18"/>
          <w:lang w:eastAsia="ja-JP"/>
        </w:rPr>
        <w:tab/>
        <w:t>Field Blank result can be used for multiple vehicle tests per day of testing.</w:t>
      </w:r>
    </w:p>
    <w:p w14:paraId="3AE275A9" w14:textId="77777777" w:rsidR="00444E4B" w:rsidRPr="0031586C" w:rsidRDefault="00444E4B" w:rsidP="00444E4B">
      <w:pPr>
        <w:keepNext/>
        <w:keepLines/>
        <w:tabs>
          <w:tab w:val="left" w:pos="284"/>
        </w:tabs>
        <w:spacing w:line="240" w:lineRule="auto"/>
        <w:outlineLvl w:val="0"/>
        <w:rPr>
          <w:rFonts w:eastAsia="MS Mincho"/>
          <w:lang w:eastAsia="en-US"/>
        </w:rPr>
      </w:pPr>
      <w:r w:rsidRPr="0031586C">
        <w:rPr>
          <w:rFonts w:eastAsia="MS Mincho"/>
          <w:sz w:val="18"/>
          <w:szCs w:val="18"/>
          <w:lang w:eastAsia="ja-JP"/>
        </w:rPr>
        <w:t>3.</w:t>
      </w:r>
      <w:r w:rsidRPr="0031586C">
        <w:rPr>
          <w:rFonts w:eastAsia="MS Mincho"/>
          <w:sz w:val="18"/>
          <w:szCs w:val="18"/>
          <w:lang w:eastAsia="ja-JP"/>
        </w:rPr>
        <w:tab/>
        <w:t xml:space="preserve">Sample flow rates and sample volumes shall be reported at standard temperature and pressure conditions. These same standard </w:t>
      </w:r>
      <w:r w:rsidRPr="0031586C">
        <w:rPr>
          <w:rFonts w:eastAsia="MS Mincho"/>
          <w:sz w:val="18"/>
          <w:szCs w:val="18"/>
          <w:lang w:eastAsia="ja-JP"/>
        </w:rPr>
        <w:tab/>
        <w:t>conditions shall be used in the calculation of VOC mass and concentration.</w:t>
      </w:r>
    </w:p>
    <w:p w14:paraId="1CC89942" w14:textId="77777777" w:rsidR="00444E4B" w:rsidRPr="0031586C" w:rsidRDefault="00444E4B" w:rsidP="00444E4B">
      <w:pPr>
        <w:rPr>
          <w:rFonts w:eastAsia="MS Mincho"/>
          <w:lang w:eastAsia="en-US"/>
        </w:rPr>
      </w:pPr>
      <w:r w:rsidRPr="0031586C">
        <w:rPr>
          <w:rFonts w:eastAsia="MS Mincho"/>
          <w:lang w:eastAsia="ja-JP"/>
        </w:rPr>
        <w:br w:type="page"/>
      </w:r>
    </w:p>
    <w:p w14:paraId="56AC29AE" w14:textId="77777777" w:rsidR="00444E4B" w:rsidRPr="0031586C"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31586C">
        <w:rPr>
          <w:rFonts w:eastAsia="MS Mincho"/>
          <w:b/>
          <w:sz w:val="28"/>
          <w:lang w:eastAsia="en-US"/>
        </w:rPr>
        <w:lastRenderedPageBreak/>
        <w:t>Annex IV</w:t>
      </w:r>
    </w:p>
    <w:p w14:paraId="25C7D499" w14:textId="77777777" w:rsidR="00444E4B" w:rsidRPr="0031586C"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31586C">
        <w:rPr>
          <w:rFonts w:eastAsia="MS Mincho"/>
          <w:b/>
          <w:sz w:val="28"/>
          <w:lang w:eastAsia="en-US"/>
        </w:rPr>
        <w:tab/>
      </w:r>
      <w:r w:rsidRPr="0031586C">
        <w:rPr>
          <w:rFonts w:eastAsia="MS Mincho"/>
          <w:b/>
          <w:sz w:val="28"/>
          <w:lang w:eastAsia="en-US"/>
        </w:rPr>
        <w:tab/>
        <w:t xml:space="preserve">Test report </w:t>
      </w:r>
      <w:bookmarkStart w:id="55" w:name="_Hlk29817638"/>
      <w:r w:rsidRPr="0031586C">
        <w:rPr>
          <w:rFonts w:eastAsia="MS Mincho"/>
          <w:b/>
          <w:sz w:val="28"/>
          <w:lang w:eastAsia="en-US"/>
        </w:rPr>
        <w:t>of interior air emissions measurement from interior materials</w:t>
      </w:r>
      <w:bookmarkEnd w:id="55"/>
    </w:p>
    <w:p w14:paraId="7E33C9FE" w14:textId="77777777" w:rsidR="00444E4B" w:rsidRPr="0031586C" w:rsidRDefault="00444E4B" w:rsidP="00444E4B">
      <w:pPr>
        <w:spacing w:after="120"/>
        <w:ind w:left="1134" w:right="1134"/>
        <w:jc w:val="both"/>
        <w:rPr>
          <w:rFonts w:eastAsia="Malgun Gothic"/>
          <w:lang w:eastAsia="en-US"/>
        </w:rPr>
      </w:pPr>
      <w:r w:rsidRPr="0031586C">
        <w:rPr>
          <w:rFonts w:eastAsia="Malgun Gothic"/>
          <w:lang w:eastAsia="en-US"/>
        </w:rPr>
        <w:t>Reporting Format and Data Exchange</w:t>
      </w:r>
    </w:p>
    <w:p w14:paraId="23D9225E" w14:textId="77777777" w:rsidR="00444E4B" w:rsidRPr="0031586C" w:rsidRDefault="00444E4B" w:rsidP="00444E4B">
      <w:pPr>
        <w:spacing w:after="120"/>
        <w:ind w:left="1134" w:right="1134"/>
        <w:jc w:val="both"/>
        <w:rPr>
          <w:rFonts w:eastAsia="Malgun Gothic"/>
          <w:lang w:eastAsia="en-US"/>
        </w:rPr>
      </w:pPr>
      <w:r w:rsidRPr="0031586C">
        <w:rPr>
          <w:rFonts w:eastAsia="Malgun Gothic"/>
          <w:lang w:eastAsia="en-US"/>
        </w:rPr>
        <w:t>The data exchange file shall be constructed as follows. VOC concentrations as well as any other relevant parameters shall be reported and exchanged as a csv-formatted data file. Parameter values shall be separated by a comma, ASCII-Code #h2C. The decimal marker of numerical values shall be a point, ASCII-Code #h2E. Lines shall be terminated by carriage return, ASCII-Code #h0D. No thousand separators shall be used.</w:t>
      </w:r>
    </w:p>
    <w:p w14:paraId="5C0824D2" w14:textId="77777777" w:rsidR="00444E4B" w:rsidRPr="0031586C" w:rsidRDefault="00444E4B" w:rsidP="00444E4B">
      <w:pPr>
        <w:spacing w:after="120"/>
        <w:ind w:left="1134" w:right="1134"/>
        <w:jc w:val="both"/>
        <w:rPr>
          <w:rFonts w:eastAsia="Malgun Gothic"/>
          <w:lang w:eastAsia="en-US"/>
        </w:rPr>
      </w:pPr>
      <w:r w:rsidRPr="0031586C">
        <w:rPr>
          <w:rFonts w:eastAsia="Malgun Gothic"/>
          <w:lang w:eastAsia="en-US"/>
        </w:rPr>
        <w:t>Headers of the Reporting and Data Exchange File</w:t>
      </w:r>
    </w:p>
    <w:tbl>
      <w:tblPr>
        <w:tblW w:w="9639" w:type="dxa"/>
        <w:tblInd w:w="93" w:type="dxa"/>
        <w:tblLayout w:type="fixed"/>
        <w:tblLook w:val="04A0" w:firstRow="1" w:lastRow="0" w:firstColumn="1" w:lastColumn="0" w:noHBand="0" w:noVBand="1"/>
      </w:tblPr>
      <w:tblGrid>
        <w:gridCol w:w="889"/>
        <w:gridCol w:w="1486"/>
        <w:gridCol w:w="994"/>
        <w:gridCol w:w="990"/>
        <w:gridCol w:w="643"/>
        <w:gridCol w:w="876"/>
        <w:gridCol w:w="789"/>
        <w:gridCol w:w="876"/>
        <w:gridCol w:w="2096"/>
      </w:tblGrid>
      <w:tr w:rsidR="00444E4B" w:rsidRPr="0031586C" w14:paraId="500057B6" w14:textId="77777777" w:rsidTr="00E677EA">
        <w:trPr>
          <w:trHeight w:val="836"/>
          <w:tblHeader/>
        </w:trPr>
        <w:tc>
          <w:tcPr>
            <w:tcW w:w="889"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hideMark/>
          </w:tcPr>
          <w:p w14:paraId="3F7980BA"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Line</w:t>
            </w:r>
            <w:r w:rsidRPr="00743BAD">
              <w:rPr>
                <w:rFonts w:eastAsia="MS Mincho"/>
                <w:i/>
                <w:color w:val="000000"/>
                <w:sz w:val="18"/>
                <w:szCs w:val="18"/>
                <w:lang w:eastAsia="en-US"/>
              </w:rPr>
              <w:br/>
              <w:t>#</w:t>
            </w:r>
          </w:p>
        </w:tc>
        <w:tc>
          <w:tcPr>
            <w:tcW w:w="1486" w:type="dxa"/>
            <w:tcBorders>
              <w:top w:val="single" w:sz="4" w:space="0" w:color="auto"/>
              <w:left w:val="nil"/>
              <w:bottom w:val="single" w:sz="12" w:space="0" w:color="auto"/>
              <w:right w:val="single" w:sz="4" w:space="0" w:color="auto"/>
            </w:tcBorders>
            <w:noWrap/>
            <w:tcMar>
              <w:top w:w="57" w:type="dxa"/>
              <w:left w:w="57" w:type="dxa"/>
              <w:bottom w:w="57" w:type="dxa"/>
              <w:right w:w="57" w:type="dxa"/>
            </w:tcMar>
            <w:vAlign w:val="center"/>
            <w:hideMark/>
          </w:tcPr>
          <w:p w14:paraId="334C43C0"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Parameter</w:t>
            </w:r>
          </w:p>
        </w:tc>
        <w:tc>
          <w:tcPr>
            <w:tcW w:w="994"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0FCFF0F9"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Basic Data Type</w:t>
            </w:r>
            <w:r w:rsidRPr="00743BAD">
              <w:rPr>
                <w:rFonts w:eastAsia="MS Mincho"/>
                <w:i/>
                <w:color w:val="000000"/>
                <w:sz w:val="18"/>
                <w:szCs w:val="18"/>
                <w:lang w:eastAsia="en-US"/>
              </w:rPr>
              <w:br/>
              <w:t>[A=Alpha or</w:t>
            </w:r>
            <w:r w:rsidRPr="00743BAD">
              <w:rPr>
                <w:rFonts w:eastAsia="MS Mincho"/>
                <w:i/>
                <w:color w:val="000000"/>
                <w:sz w:val="18"/>
                <w:szCs w:val="18"/>
                <w:lang w:eastAsia="en-US"/>
              </w:rPr>
              <w:br/>
              <w:t>N=Numeric</w:t>
            </w:r>
            <w:r w:rsidRPr="00743BAD">
              <w:rPr>
                <w:rFonts w:eastAsia="MS Mincho"/>
                <w:i/>
                <w:color w:val="000000"/>
                <w:sz w:val="18"/>
                <w:szCs w:val="18"/>
                <w:lang w:eastAsia="en-US"/>
              </w:rPr>
              <w:br/>
              <w:t>(max length,</w:t>
            </w:r>
            <w:r w:rsidRPr="00743BAD">
              <w:rPr>
                <w:rFonts w:eastAsia="MS Mincho"/>
                <w:i/>
                <w:color w:val="000000"/>
                <w:sz w:val="18"/>
                <w:szCs w:val="18"/>
                <w:lang w:eastAsia="en-US"/>
              </w:rPr>
              <w:br/>
              <w:t>fractional digits)]</w:t>
            </w:r>
          </w:p>
        </w:tc>
        <w:tc>
          <w:tcPr>
            <w:tcW w:w="990"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375C3A3A"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Data Type</w:t>
            </w:r>
            <w:r w:rsidRPr="00743BAD">
              <w:rPr>
                <w:rFonts w:eastAsia="MS Mincho"/>
                <w:i/>
                <w:color w:val="000000"/>
                <w:sz w:val="18"/>
                <w:szCs w:val="18"/>
                <w:lang w:eastAsia="en-US"/>
              </w:rPr>
              <w:br/>
              <w:t>[Enumeration</w:t>
            </w:r>
            <w:r w:rsidRPr="00743BAD">
              <w:rPr>
                <w:rFonts w:eastAsia="MS Mincho"/>
                <w:i/>
                <w:color w:val="000000"/>
                <w:sz w:val="18"/>
                <w:szCs w:val="18"/>
                <w:lang w:eastAsia="en-US"/>
              </w:rPr>
              <w:br/>
              <w:t>String,</w:t>
            </w:r>
            <w:r w:rsidRPr="00743BAD">
              <w:rPr>
                <w:rFonts w:eastAsia="MS Mincho"/>
                <w:i/>
                <w:color w:val="000000"/>
                <w:sz w:val="18"/>
                <w:szCs w:val="18"/>
                <w:lang w:eastAsia="en-US"/>
              </w:rPr>
              <w:br/>
              <w:t>Decimal,</w:t>
            </w:r>
            <w:r w:rsidRPr="00743BAD">
              <w:rPr>
                <w:rFonts w:eastAsia="MS Mincho"/>
                <w:i/>
                <w:color w:val="000000"/>
                <w:sz w:val="18"/>
                <w:szCs w:val="18"/>
                <w:lang w:eastAsia="en-US"/>
              </w:rPr>
              <w:br/>
              <w:t>Integer]</w:t>
            </w:r>
          </w:p>
        </w:tc>
        <w:tc>
          <w:tcPr>
            <w:tcW w:w="643"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68329EA1"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Total Digits</w:t>
            </w:r>
          </w:p>
        </w:tc>
        <w:tc>
          <w:tcPr>
            <w:tcW w:w="876"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78FC8557"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Fractional</w:t>
            </w:r>
            <w:r w:rsidRPr="00743BAD">
              <w:rPr>
                <w:rFonts w:eastAsia="MS Mincho"/>
                <w:i/>
                <w:color w:val="000000"/>
                <w:sz w:val="18"/>
                <w:szCs w:val="18"/>
                <w:lang w:eastAsia="en-US"/>
              </w:rPr>
              <w:br/>
              <w:t>Digits</w:t>
            </w:r>
          </w:p>
        </w:tc>
        <w:tc>
          <w:tcPr>
            <w:tcW w:w="789"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0A94484E"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Minimum</w:t>
            </w:r>
            <w:r w:rsidRPr="00743BAD">
              <w:rPr>
                <w:rFonts w:eastAsia="MS Mincho"/>
                <w:i/>
                <w:color w:val="000000"/>
                <w:sz w:val="18"/>
                <w:szCs w:val="18"/>
                <w:lang w:eastAsia="en-US"/>
              </w:rPr>
              <w:br/>
              <w:t>Value</w:t>
            </w:r>
          </w:p>
        </w:tc>
        <w:tc>
          <w:tcPr>
            <w:tcW w:w="876"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75A688D0"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Maximum</w:t>
            </w:r>
            <w:r w:rsidRPr="00743BAD">
              <w:rPr>
                <w:rFonts w:eastAsia="MS Mincho"/>
                <w:i/>
                <w:color w:val="000000"/>
                <w:sz w:val="18"/>
                <w:szCs w:val="18"/>
                <w:lang w:eastAsia="en-US"/>
              </w:rPr>
              <w:br/>
              <w:t>Value</w:t>
            </w:r>
          </w:p>
        </w:tc>
        <w:tc>
          <w:tcPr>
            <w:tcW w:w="2096"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10DB8169"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Allowed Values for: Enumeration or</w:t>
            </w:r>
            <w:r w:rsidRPr="00743BAD">
              <w:rPr>
                <w:rFonts w:eastAsia="MS Mincho"/>
                <w:i/>
                <w:color w:val="000000"/>
                <w:sz w:val="18"/>
                <w:szCs w:val="18"/>
                <w:lang w:eastAsia="en-US"/>
              </w:rPr>
              <w:br/>
              <w:t>Description or Units</w:t>
            </w:r>
          </w:p>
        </w:tc>
      </w:tr>
      <w:tr w:rsidR="00444E4B" w:rsidRPr="0031586C" w14:paraId="49E16A3D" w14:textId="77777777" w:rsidTr="00E677EA">
        <w:trPr>
          <w:trHeight w:val="341"/>
        </w:trPr>
        <w:tc>
          <w:tcPr>
            <w:tcW w:w="889" w:type="dxa"/>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831AE4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1486" w:type="dxa"/>
            <w:tcBorders>
              <w:top w:val="single" w:sz="12" w:space="0" w:color="auto"/>
              <w:left w:val="nil"/>
              <w:bottom w:val="single" w:sz="4" w:space="0" w:color="auto"/>
              <w:right w:val="single" w:sz="4" w:space="0" w:color="auto"/>
            </w:tcBorders>
            <w:noWrap/>
            <w:tcMar>
              <w:top w:w="57" w:type="dxa"/>
              <w:left w:w="57" w:type="dxa"/>
              <w:bottom w:w="57" w:type="dxa"/>
              <w:right w:w="57" w:type="dxa"/>
            </w:tcMar>
            <w:vAlign w:val="center"/>
            <w:hideMark/>
          </w:tcPr>
          <w:p w14:paraId="64F85088"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Process Code</w:t>
            </w:r>
          </w:p>
        </w:tc>
        <w:tc>
          <w:tcPr>
            <w:tcW w:w="994"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253650B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w:t>
            </w:r>
          </w:p>
        </w:tc>
        <w:tc>
          <w:tcPr>
            <w:tcW w:w="990"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2FC3581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Integer</w:t>
            </w:r>
          </w:p>
        </w:tc>
        <w:tc>
          <w:tcPr>
            <w:tcW w:w="643"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7418565B"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64B5CAA1"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2D2B802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w:t>
            </w:r>
          </w:p>
        </w:tc>
        <w:tc>
          <w:tcPr>
            <w:tcW w:w="876"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78DFD65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w:t>
            </w:r>
          </w:p>
        </w:tc>
        <w:tc>
          <w:tcPr>
            <w:tcW w:w="2096"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3E2FC690"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Version of Test Report. 1</w:t>
            </w:r>
            <w:r w:rsidRPr="00743BAD">
              <w:rPr>
                <w:rFonts w:eastAsia="MS Mincho"/>
                <w:color w:val="000000"/>
                <w:vertAlign w:val="superscript"/>
                <w:lang w:eastAsia="en-US"/>
              </w:rPr>
              <w:t>st</w:t>
            </w:r>
            <w:r w:rsidRPr="00743BAD">
              <w:rPr>
                <w:rFonts w:eastAsia="MS Mincho"/>
                <w:color w:val="000000"/>
                <w:lang w:eastAsia="en-US"/>
              </w:rPr>
              <w:t xml:space="preserve"> dataset is N=0, highest value is the latest correction of existing dataset</w:t>
            </w:r>
          </w:p>
        </w:tc>
      </w:tr>
      <w:tr w:rsidR="00444E4B" w:rsidRPr="0031586C" w14:paraId="79B4C930" w14:textId="77777777" w:rsidTr="00E677EA">
        <w:trPr>
          <w:trHeight w:val="503"/>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7B57D8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89D75F1"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Name of Witness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BC2667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A(250)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BE264E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77460B85"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5534D517"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66DFC339"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15142D1"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157D0EFD"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Only if applicable. Full name of witness, company name and contact information for certification of test.  Use “</w:t>
            </w:r>
            <w:proofErr w:type="spellStart"/>
            <w:r w:rsidRPr="00743BAD">
              <w:rPr>
                <w:rFonts w:eastAsia="MS Mincho"/>
                <w:color w:val="000000"/>
                <w:lang w:eastAsia="en-US"/>
              </w:rPr>
              <w:t>Self Certified</w:t>
            </w:r>
            <w:proofErr w:type="spellEnd"/>
            <w:r w:rsidRPr="00743BAD">
              <w:rPr>
                <w:rFonts w:eastAsia="MS Mincho"/>
                <w:color w:val="000000"/>
                <w:lang w:eastAsia="en-US"/>
              </w:rPr>
              <w:t>” if no witness is required.</w:t>
            </w:r>
          </w:p>
        </w:tc>
      </w:tr>
      <w:tr w:rsidR="00444E4B" w:rsidRPr="0031586C" w14:paraId="3D8AEA2D" w14:textId="77777777" w:rsidTr="00E677EA">
        <w:trPr>
          <w:trHeight w:val="301"/>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797290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D0CDADC"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Test ID Code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1351F6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E02D1C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D3719A3"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5DF413A"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0D6450F"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7241501"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E46CF49"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Serial Test Identification</w:t>
            </w:r>
          </w:p>
        </w:tc>
      </w:tr>
      <w:tr w:rsidR="00444E4B" w:rsidRPr="0031586C" w14:paraId="3F1734CC" w14:textId="77777777" w:rsidTr="00E677EA">
        <w:trPr>
          <w:trHeight w:val="242"/>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546A534"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4</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23C8219" w14:textId="77777777" w:rsidR="00444E4B" w:rsidRPr="0031586C" w:rsidRDefault="00444E4B" w:rsidP="00444E4B">
            <w:pPr>
              <w:suppressAutoHyphens w:val="0"/>
              <w:spacing w:line="240" w:lineRule="auto"/>
              <w:rPr>
                <w:rFonts w:eastAsia="MS Mincho"/>
                <w:color w:val="000000"/>
                <w:lang w:eastAsia="en-US"/>
              </w:rPr>
            </w:pPr>
            <w:r w:rsidRPr="0031586C">
              <w:rPr>
                <w:rFonts w:eastAsia="MS Mincho"/>
                <w:color w:val="000000"/>
                <w:lang w:eastAsia="en-US"/>
              </w:rPr>
              <w:t xml:space="preserve">Name of Vehicle Test </w:t>
            </w:r>
            <w:r w:rsidRPr="00743BAD">
              <w:rPr>
                <w:rFonts w:eastAsia="MS Mincho"/>
                <w:color w:val="000000"/>
                <w:lang w:eastAsia="en-US"/>
              </w:rPr>
              <w:t>Operator</w:t>
            </w:r>
            <w:r w:rsidRPr="0031586C">
              <w:rPr>
                <w:rFonts w:eastAsia="MS Mincho"/>
                <w:color w:val="000000"/>
                <w:lang w:eastAsia="en-US"/>
              </w:rPr>
              <w:t>(s)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657DA7C"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365CC59"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35D2B35"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84F3E8E"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31FD788"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79C3F51"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5035E822" w14:textId="77777777" w:rsidR="00444E4B" w:rsidRPr="0031586C" w:rsidRDefault="00444E4B" w:rsidP="00444E4B">
            <w:pPr>
              <w:rPr>
                <w:rFonts w:eastAsia="MS Mincho"/>
                <w:color w:val="000000"/>
                <w:lang w:eastAsia="en-US"/>
              </w:rPr>
            </w:pPr>
            <w:r w:rsidRPr="0031586C">
              <w:rPr>
                <w:rFonts w:eastAsia="MS Mincho"/>
                <w:color w:val="000000"/>
                <w:lang w:eastAsia="en-US"/>
              </w:rPr>
              <w:t>Given (First) and Family (Last) Names</w:t>
            </w:r>
          </w:p>
        </w:tc>
      </w:tr>
      <w:tr w:rsidR="00444E4B" w:rsidRPr="0031586C" w14:paraId="221D506B" w14:textId="77777777" w:rsidTr="00E677EA">
        <w:trPr>
          <w:trHeight w:val="368"/>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85144C8"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5</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0C8A238" w14:textId="77777777" w:rsidR="00444E4B" w:rsidRPr="0031586C" w:rsidRDefault="00444E4B" w:rsidP="00444E4B">
            <w:pPr>
              <w:suppressAutoHyphens w:val="0"/>
              <w:spacing w:line="240" w:lineRule="auto"/>
              <w:rPr>
                <w:rFonts w:eastAsia="MS Mincho"/>
                <w:color w:val="000000"/>
                <w:lang w:eastAsia="en-US"/>
              </w:rPr>
            </w:pPr>
            <w:r w:rsidRPr="0031586C">
              <w:rPr>
                <w:rFonts w:eastAsia="MS Mincho"/>
                <w:color w:val="000000"/>
                <w:lang w:eastAsia="en-US"/>
              </w:rPr>
              <w:t xml:space="preserve">Name of </w:t>
            </w:r>
            <w:r w:rsidRPr="00743BAD">
              <w:rPr>
                <w:rFonts w:eastAsia="MS Mincho"/>
                <w:color w:val="000000"/>
                <w:lang w:eastAsia="en-US"/>
              </w:rPr>
              <w:t>Analytical</w:t>
            </w:r>
            <w:r w:rsidRPr="0031586C">
              <w:rPr>
                <w:rFonts w:eastAsia="MS Mincho"/>
                <w:color w:val="000000"/>
                <w:lang w:eastAsia="en-US"/>
              </w:rPr>
              <w:t xml:space="preserve"> Test Operator(s)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C041809"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41AD502"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46A68FE"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14ACC1C"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D854756"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D0E56B4"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A211487" w14:textId="77777777" w:rsidR="00444E4B" w:rsidRPr="0031586C" w:rsidRDefault="00444E4B" w:rsidP="00444E4B">
            <w:pPr>
              <w:rPr>
                <w:rFonts w:eastAsia="MS Mincho"/>
                <w:color w:val="000000"/>
                <w:lang w:eastAsia="en-US"/>
              </w:rPr>
            </w:pPr>
            <w:r w:rsidRPr="0031586C">
              <w:rPr>
                <w:rFonts w:eastAsia="MS Mincho"/>
                <w:color w:val="000000"/>
                <w:lang w:eastAsia="en-US"/>
              </w:rPr>
              <w:t>First and last name of test operator</w:t>
            </w:r>
          </w:p>
        </w:tc>
      </w:tr>
      <w:tr w:rsidR="00444E4B" w:rsidRPr="0031586C" w14:paraId="3C90FBD7" w14:textId="77777777" w:rsidTr="00E677EA">
        <w:trPr>
          <w:trHeight w:val="350"/>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9A2D663"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6</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70772AC" w14:textId="77777777" w:rsidR="00444E4B" w:rsidRPr="0031586C" w:rsidRDefault="00444E4B" w:rsidP="00444E4B">
            <w:pPr>
              <w:suppressAutoHyphens w:val="0"/>
              <w:spacing w:line="240" w:lineRule="auto"/>
              <w:rPr>
                <w:rFonts w:eastAsia="MS Mincho"/>
                <w:color w:val="000000"/>
                <w:lang w:eastAsia="en-US"/>
              </w:rPr>
            </w:pPr>
            <w:r w:rsidRPr="0031586C">
              <w:rPr>
                <w:rFonts w:eastAsia="MS Mincho"/>
                <w:color w:val="000000"/>
                <w:lang w:eastAsia="en-US"/>
              </w:rPr>
              <w:t xml:space="preserve">Vehicle Laboratory and </w:t>
            </w:r>
            <w:r w:rsidRPr="00743BAD">
              <w:rPr>
                <w:rFonts w:eastAsia="MS Mincho"/>
                <w:color w:val="000000"/>
                <w:lang w:eastAsia="en-US"/>
              </w:rPr>
              <w:t>Address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3C7211A"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A(200)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94DBC83"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645ADCD"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A2984DD"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5DAE1A3"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90EEB67"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bottom"/>
            <w:hideMark/>
          </w:tcPr>
          <w:p w14:paraId="3C69A94E" w14:textId="77777777" w:rsidR="00444E4B" w:rsidRPr="0031586C" w:rsidRDefault="00444E4B" w:rsidP="00444E4B">
            <w:pPr>
              <w:rPr>
                <w:rFonts w:eastAsia="MS Mincho"/>
                <w:color w:val="000000"/>
                <w:lang w:eastAsia="en-US"/>
              </w:rPr>
            </w:pPr>
            <w:r w:rsidRPr="0031586C">
              <w:rPr>
                <w:rFonts w:eastAsia="MS Mincho"/>
                <w:color w:val="000000"/>
                <w:lang w:eastAsia="en-US"/>
              </w:rPr>
              <w:t>Name of Vehicle Test Laboratory, Street, City, State, Country, Postal (ZIP) Code</w:t>
            </w:r>
          </w:p>
        </w:tc>
      </w:tr>
      <w:tr w:rsidR="00444E4B" w:rsidRPr="0031586C" w14:paraId="5C5BB4B3" w14:textId="77777777" w:rsidTr="00E677EA">
        <w:trPr>
          <w:trHeight w:val="255"/>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11A2D2A"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7</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44377BB" w14:textId="77777777" w:rsidR="00444E4B" w:rsidRPr="0031586C"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Analytical</w:t>
            </w:r>
            <w:r w:rsidRPr="0031586C">
              <w:rPr>
                <w:rFonts w:eastAsia="MS Mincho"/>
                <w:color w:val="000000"/>
                <w:lang w:eastAsia="en-US"/>
              </w:rPr>
              <w:t xml:space="preserve"> Laboratory and Address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B5501C0"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A(200)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730DACB"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84698DB"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762CDD2"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47EB6F8"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C3E4572"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bottom"/>
            <w:hideMark/>
          </w:tcPr>
          <w:p w14:paraId="2BFB2232" w14:textId="77777777" w:rsidR="00444E4B" w:rsidRPr="0031586C" w:rsidRDefault="00444E4B" w:rsidP="00444E4B">
            <w:pPr>
              <w:rPr>
                <w:rFonts w:eastAsia="MS Mincho"/>
                <w:color w:val="000000"/>
                <w:lang w:eastAsia="en-US"/>
              </w:rPr>
            </w:pPr>
            <w:r w:rsidRPr="0031586C">
              <w:rPr>
                <w:rFonts w:eastAsia="MS Mincho"/>
                <w:color w:val="000000"/>
                <w:lang w:eastAsia="en-US"/>
              </w:rPr>
              <w:t>Name of Sample Test Laboratory, Street, City, State, Country, Postal (ZIP) Code</w:t>
            </w:r>
          </w:p>
        </w:tc>
      </w:tr>
      <w:tr w:rsidR="00444E4B" w:rsidRPr="0031586C" w14:paraId="7554B2BC" w14:textId="77777777" w:rsidTr="00E677EA">
        <w:trPr>
          <w:trHeight w:val="46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5301D61"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8</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1E3F0B9" w14:textId="77777777" w:rsidR="00444E4B" w:rsidRPr="0031586C" w:rsidRDefault="00444E4B" w:rsidP="00444E4B">
            <w:pPr>
              <w:suppressAutoHyphens w:val="0"/>
              <w:spacing w:line="240" w:lineRule="auto"/>
              <w:rPr>
                <w:rFonts w:eastAsia="MS Mincho"/>
                <w:color w:val="000000"/>
                <w:lang w:eastAsia="en-US"/>
              </w:rPr>
            </w:pPr>
            <w:r w:rsidRPr="00743BAD">
              <w:rPr>
                <w:rFonts w:eastAsia="MS Mincho"/>
                <w:color w:val="000000"/>
                <w:lang w:eastAsia="en-US"/>
              </w:rPr>
              <w:t>Valid</w:t>
            </w:r>
            <w:r w:rsidRPr="0031586C">
              <w:rPr>
                <w:rFonts w:eastAsia="MS Mincho"/>
                <w:color w:val="000000"/>
                <w:lang w:eastAsia="en-US"/>
              </w:rPr>
              <w:t xml:space="preserve"> or Void</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096C4EC"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A(5)</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30D51CD"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107E491"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6D84B68"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2D1A3DE"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F885DF4"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5D893F77" w14:textId="77777777" w:rsidR="00444E4B" w:rsidRPr="0031586C" w:rsidRDefault="00444E4B" w:rsidP="00444E4B">
            <w:pPr>
              <w:rPr>
                <w:rFonts w:eastAsia="MS Mincho"/>
                <w:color w:val="000000"/>
                <w:lang w:eastAsia="en-US"/>
              </w:rPr>
            </w:pPr>
            <w:r w:rsidRPr="0031586C">
              <w:rPr>
                <w:rFonts w:eastAsia="MS Mincho"/>
                <w:color w:val="000000"/>
                <w:lang w:eastAsia="en-US"/>
              </w:rPr>
              <w:t>Enter if the test value is void or valid</w:t>
            </w:r>
          </w:p>
        </w:tc>
      </w:tr>
      <w:tr w:rsidR="00444E4B" w:rsidRPr="0031586C" w14:paraId="4FD7AC7E" w14:textId="77777777" w:rsidTr="00E677EA">
        <w:trPr>
          <w:trHeight w:val="332"/>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D59D5D3"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9</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A6CDF7D" w14:textId="77777777" w:rsidR="00444E4B" w:rsidRPr="0031586C" w:rsidRDefault="00444E4B" w:rsidP="00444E4B">
            <w:pPr>
              <w:suppressAutoHyphens w:val="0"/>
              <w:spacing w:line="240" w:lineRule="auto"/>
              <w:rPr>
                <w:rFonts w:eastAsia="MS Mincho"/>
                <w:color w:val="000000"/>
                <w:lang w:eastAsia="en-US"/>
              </w:rPr>
            </w:pPr>
            <w:r w:rsidRPr="0031586C">
              <w:rPr>
                <w:rFonts w:eastAsia="MS Mincho"/>
                <w:color w:val="000000"/>
                <w:lang w:eastAsia="en-US"/>
              </w:rPr>
              <w:t xml:space="preserve">Test </w:t>
            </w:r>
            <w:r w:rsidRPr="00743BAD">
              <w:rPr>
                <w:rFonts w:eastAsia="MS Mincho"/>
                <w:color w:val="000000"/>
                <w:lang w:eastAsia="en-US"/>
              </w:rPr>
              <w:t>Comments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DC67E1A"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A(1000)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2E06E0F"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6EAFB48"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FB6DE16"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572BF2B"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E1CB1E7" w14:textId="77777777" w:rsidR="00444E4B" w:rsidRPr="0031586C" w:rsidRDefault="00444E4B" w:rsidP="00444E4B">
            <w:pPr>
              <w:jc w:val="center"/>
              <w:rPr>
                <w:rFonts w:eastAsia="MS Mincho"/>
                <w:color w:val="000000"/>
                <w:lang w:eastAsia="en-US"/>
              </w:rPr>
            </w:pPr>
            <w:r w:rsidRPr="0031586C">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2DE1F097" w14:textId="77777777" w:rsidR="00444E4B" w:rsidRPr="0031586C" w:rsidRDefault="00444E4B" w:rsidP="00444E4B">
            <w:pPr>
              <w:rPr>
                <w:rFonts w:eastAsia="MS Mincho"/>
                <w:color w:val="000000"/>
                <w:lang w:eastAsia="en-US"/>
              </w:rPr>
            </w:pPr>
            <w:r w:rsidRPr="0031586C">
              <w:rPr>
                <w:rFonts w:eastAsia="MS Mincho"/>
                <w:color w:val="000000"/>
                <w:lang w:eastAsia="en-US"/>
              </w:rPr>
              <w:t>Test Report Comments</w:t>
            </w:r>
          </w:p>
        </w:tc>
      </w:tr>
      <w:tr w:rsidR="00444E4B" w:rsidRPr="0031586C" w14:paraId="179F9BFF"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0013D3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lastRenderedPageBreak/>
              <w:t>10</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A96EA01"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Production Date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A9C25F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36878E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9F1F98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2FF575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8C6522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B4AD98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11878901"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Ref. ISO 8601 (e.g. YYYY-MM-DD)</w:t>
            </w:r>
          </w:p>
        </w:tc>
      </w:tr>
      <w:tr w:rsidR="00444E4B" w:rsidRPr="0031586C" w14:paraId="32CC9612"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13034B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16246D7"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Transportation Date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244661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50D853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2BBF79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016CC6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5AB5B4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9D8F1C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72BF5FD6"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Ref. ISO 8601 (e.g. YYYY-MM-DD)</w:t>
            </w:r>
          </w:p>
        </w:tc>
      </w:tr>
      <w:tr w:rsidR="00444E4B" w:rsidRPr="0031586C" w14:paraId="7B7741FB"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DA5F7C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3201CFC"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Storage Date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204BB4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A9244F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86BFF2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2289C6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B05642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8DFF73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331D05E0"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Ref. ISO 8601 (e.g. YYYY-MM-DD)</w:t>
            </w:r>
          </w:p>
        </w:tc>
      </w:tr>
      <w:tr w:rsidR="00444E4B" w:rsidRPr="0031586C" w14:paraId="19535DFA"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92B31B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13</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91E48B6"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Preconditioning Date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9D8602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CEDCA0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96D47A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06310A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382FD5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33C985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66AD16DF"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Ref. ISO 8601 (e.g. YYYY-MM-DD)</w:t>
            </w:r>
          </w:p>
        </w:tc>
      </w:tr>
      <w:tr w:rsidR="00444E4B" w:rsidRPr="0031586C" w14:paraId="3E4A8079"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E49080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14</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2C6B87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Vehicle Test Date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C9F434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4E4244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F4F8CF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9DF677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A90757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2F6B25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3D248D38"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Ref. ISO 8601 (e.g. YYYY-MM-DD)</w:t>
            </w:r>
          </w:p>
        </w:tc>
      </w:tr>
      <w:tr w:rsidR="00444E4B" w:rsidRPr="0031586C" w14:paraId="7219C6BE"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B2F87B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15</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9761E37"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Analytical Test Date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37220A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C5BD6D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A4D37E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F66EEF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AEB37B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CC5AFE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26FA79A7"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Ref. ISO 8601 (e.g. YYYY-MM-DD)</w:t>
            </w:r>
          </w:p>
        </w:tc>
      </w:tr>
      <w:tr w:rsidR="00444E4B" w:rsidRPr="0031586C" w14:paraId="4FEFAABE"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1EA676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16</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88CAD8E"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Elapsed days from the production date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7EB1F1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N(3)</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2139A0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Integer</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508E9F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2057AE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748002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039A52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2E82186C"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Time in days from production to end of sampling</w:t>
            </w:r>
          </w:p>
        </w:tc>
      </w:tr>
      <w:tr w:rsidR="00444E4B" w:rsidRPr="0031586C" w14:paraId="2D4DBC95"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8762E1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17-20</w:t>
            </w:r>
            <w:r w:rsidRPr="00743BAD">
              <w:rPr>
                <w:rFonts w:eastAsia="MS Mincho"/>
                <w:color w:val="000000"/>
                <w:vertAlign w:val="superscript"/>
                <w:lang w:eastAsia="en-US"/>
              </w:rPr>
              <w:t xml:space="preserve"> (1)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8D3E86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4867C8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664E04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6FBC57A"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3D3A512"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97095E2"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F32B9C6"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280D9D0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r>
      <w:tr w:rsidR="00444E4B" w:rsidRPr="0031586C" w14:paraId="4A06C5DE" w14:textId="77777777" w:rsidTr="00E677EA">
        <w:trPr>
          <w:trHeight w:val="246"/>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A486BF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21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76268F3"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Manufacturer Name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5610F0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78AC78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215582A"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7E42018"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5B01495"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F126621"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3FE4DD33"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Original Equipment Manufacturer (OEM)</w:t>
            </w:r>
          </w:p>
        </w:tc>
      </w:tr>
      <w:tr w:rsidR="00444E4B" w:rsidRPr="0031586C" w14:paraId="34F1EE0E"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00E1B56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22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DF935DD"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Factory Name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C944C6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0431C9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9AD00FC"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D0B9080"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FB346E1"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BB31168"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1FAFC3A9"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Place of Manufacturer</w:t>
            </w:r>
          </w:p>
        </w:tc>
      </w:tr>
      <w:tr w:rsidR="00444E4B" w:rsidRPr="0031586C" w14:paraId="690450F8"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04669C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23</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853BC58"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Vehicle Identification Number</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F6D74C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A(17)</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524E27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3109453"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E16E442"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F3F82FC"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290C136"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0650E8EC"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17-character vehicle identification number (VIN)</w:t>
            </w:r>
          </w:p>
        </w:tc>
      </w:tr>
      <w:tr w:rsidR="00444E4B" w:rsidRPr="0031586C" w14:paraId="5B58356B"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5A3238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24</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E961296"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Vehicle Class</w:t>
            </w:r>
            <w:r w:rsidRPr="00743BAD">
              <w:rPr>
                <w:rFonts w:eastAsia="MS Mincho"/>
                <w:color w:val="000000"/>
                <w:lang w:eastAsia="en-US"/>
              </w:rPr>
              <w:br/>
              <w:t>(Category 1-1 Vehicle Only)</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E53CE9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0298FB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sz w:val="16"/>
                <w:szCs w:val="16"/>
                <w:lang w:eastAsia="en-US"/>
              </w:rPr>
              <w:t>Enumeration</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57B0193"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AF830AD"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E70599B"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72A536B"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0DCF0DFC" w14:textId="77777777" w:rsidR="00444E4B" w:rsidRPr="00743BAD" w:rsidRDefault="00444E4B" w:rsidP="00444E4B">
            <w:pPr>
              <w:tabs>
                <w:tab w:val="left" w:pos="440"/>
              </w:tabs>
              <w:suppressAutoHyphens w:val="0"/>
              <w:spacing w:line="240" w:lineRule="auto"/>
              <w:rPr>
                <w:rFonts w:eastAsia="MS Mincho"/>
                <w:color w:val="000000"/>
                <w:lang w:eastAsia="en-US"/>
              </w:rPr>
            </w:pPr>
            <w:r w:rsidRPr="00743BAD">
              <w:rPr>
                <w:rFonts w:eastAsia="MS Mincho"/>
                <w:color w:val="000000"/>
                <w:lang w:eastAsia="en-US"/>
              </w:rPr>
              <w:t xml:space="preserve">A = </w:t>
            </w:r>
            <w:r w:rsidRPr="00743BAD">
              <w:rPr>
                <w:rFonts w:eastAsia="MS Mincho"/>
                <w:color w:val="000000"/>
                <w:lang w:eastAsia="en-US"/>
              </w:rPr>
              <w:tab/>
              <w:t>Mini Vehicle</w:t>
            </w:r>
            <w:r w:rsidRPr="00743BAD">
              <w:rPr>
                <w:rFonts w:eastAsia="MS Mincho"/>
                <w:color w:val="000000"/>
                <w:lang w:eastAsia="en-US"/>
              </w:rPr>
              <w:br/>
              <w:t xml:space="preserve">B = </w:t>
            </w:r>
            <w:r w:rsidRPr="00743BAD">
              <w:rPr>
                <w:rFonts w:eastAsia="MS Mincho"/>
                <w:color w:val="000000"/>
                <w:lang w:eastAsia="en-US"/>
              </w:rPr>
              <w:tab/>
              <w:t>Small Vehicle</w:t>
            </w:r>
            <w:r w:rsidRPr="00743BAD">
              <w:rPr>
                <w:rFonts w:eastAsia="MS Mincho"/>
                <w:color w:val="000000"/>
                <w:lang w:eastAsia="en-US"/>
              </w:rPr>
              <w:br/>
              <w:t xml:space="preserve">C = </w:t>
            </w:r>
            <w:r w:rsidRPr="00743BAD">
              <w:rPr>
                <w:rFonts w:eastAsia="MS Mincho"/>
                <w:color w:val="000000"/>
                <w:lang w:eastAsia="en-US"/>
              </w:rPr>
              <w:tab/>
              <w:t>Medium Vehicle</w:t>
            </w:r>
            <w:r w:rsidRPr="00743BAD">
              <w:rPr>
                <w:rFonts w:eastAsia="MS Mincho"/>
                <w:color w:val="000000"/>
                <w:lang w:eastAsia="en-US"/>
              </w:rPr>
              <w:br/>
              <w:t xml:space="preserve">D = </w:t>
            </w:r>
            <w:r w:rsidRPr="00743BAD">
              <w:rPr>
                <w:rFonts w:eastAsia="MS Mincho"/>
                <w:color w:val="000000"/>
                <w:lang w:eastAsia="en-US"/>
              </w:rPr>
              <w:tab/>
              <w:t>Large Vehicle</w:t>
            </w:r>
            <w:r w:rsidRPr="00743BAD">
              <w:rPr>
                <w:rFonts w:eastAsia="MS Mincho"/>
                <w:color w:val="000000"/>
                <w:lang w:eastAsia="en-US"/>
              </w:rPr>
              <w:br/>
              <w:t xml:space="preserve">E = </w:t>
            </w:r>
            <w:r w:rsidRPr="00743BAD">
              <w:rPr>
                <w:rFonts w:eastAsia="MS Mincho"/>
                <w:color w:val="000000"/>
                <w:lang w:eastAsia="en-US"/>
              </w:rPr>
              <w:tab/>
              <w:t>Executive Vehicle</w:t>
            </w:r>
            <w:r w:rsidRPr="00743BAD">
              <w:rPr>
                <w:rFonts w:eastAsia="MS Mincho"/>
                <w:color w:val="000000"/>
                <w:lang w:eastAsia="en-US"/>
              </w:rPr>
              <w:br/>
              <w:t xml:space="preserve">F = </w:t>
            </w:r>
            <w:r w:rsidRPr="00743BAD">
              <w:rPr>
                <w:rFonts w:eastAsia="MS Mincho"/>
                <w:color w:val="000000"/>
                <w:lang w:eastAsia="en-US"/>
              </w:rPr>
              <w:tab/>
              <w:t>Luxury Vehicle</w:t>
            </w:r>
            <w:r w:rsidRPr="00743BAD">
              <w:rPr>
                <w:rFonts w:eastAsia="MS Mincho"/>
                <w:color w:val="000000"/>
                <w:lang w:eastAsia="en-US"/>
              </w:rPr>
              <w:br/>
              <w:t xml:space="preserve">J = </w:t>
            </w:r>
            <w:r w:rsidRPr="00743BAD">
              <w:rPr>
                <w:rFonts w:eastAsia="MS Mincho"/>
                <w:color w:val="000000"/>
                <w:lang w:eastAsia="en-US"/>
              </w:rPr>
              <w:tab/>
              <w:t xml:space="preserve">Sport Utility </w:t>
            </w:r>
            <w:r w:rsidRPr="00743BAD">
              <w:rPr>
                <w:rFonts w:eastAsia="MS Mincho"/>
                <w:color w:val="000000"/>
                <w:lang w:eastAsia="en-US"/>
              </w:rPr>
              <w:tab/>
              <w:t xml:space="preserve">Vehicle </w:t>
            </w:r>
            <w:r w:rsidRPr="00743BAD">
              <w:rPr>
                <w:rFonts w:eastAsia="MS Mincho"/>
                <w:color w:val="000000"/>
                <w:lang w:eastAsia="en-US"/>
              </w:rPr>
              <w:tab/>
              <w:t xml:space="preserve">(including </w:t>
            </w:r>
            <w:r w:rsidRPr="00743BAD">
              <w:rPr>
                <w:rFonts w:eastAsia="MS Mincho"/>
                <w:color w:val="000000"/>
                <w:lang w:eastAsia="en-US"/>
              </w:rPr>
              <w:tab/>
              <w:t>ff-road vehicles)</w:t>
            </w:r>
            <w:r w:rsidRPr="00743BAD">
              <w:rPr>
                <w:rFonts w:eastAsia="MS Mincho"/>
                <w:color w:val="000000"/>
                <w:lang w:eastAsia="en-US"/>
              </w:rPr>
              <w:br/>
              <w:t>M =</w:t>
            </w:r>
            <w:r w:rsidRPr="00743BAD">
              <w:rPr>
                <w:rFonts w:eastAsia="MS Mincho"/>
                <w:color w:val="000000"/>
                <w:lang w:eastAsia="en-US"/>
              </w:rPr>
              <w:tab/>
              <w:t xml:space="preserve">Multi-Purpose </w:t>
            </w:r>
            <w:r w:rsidRPr="00743BAD">
              <w:rPr>
                <w:rFonts w:eastAsia="MS Mincho"/>
                <w:color w:val="000000"/>
                <w:lang w:eastAsia="en-US"/>
              </w:rPr>
              <w:tab/>
              <w:t>Vehicle</w:t>
            </w:r>
            <w:r w:rsidRPr="00743BAD">
              <w:rPr>
                <w:rFonts w:eastAsia="MS Mincho"/>
                <w:color w:val="000000"/>
                <w:lang w:eastAsia="en-US"/>
              </w:rPr>
              <w:br/>
              <w:t xml:space="preserve">S = </w:t>
            </w:r>
            <w:r w:rsidRPr="00743BAD">
              <w:rPr>
                <w:rFonts w:eastAsia="MS Mincho"/>
                <w:color w:val="000000"/>
                <w:lang w:eastAsia="en-US"/>
              </w:rPr>
              <w:tab/>
              <w:t>Sports Vehicle</w:t>
            </w:r>
            <w:r w:rsidRPr="00743BAD">
              <w:rPr>
                <w:rFonts w:eastAsia="MS Mincho"/>
                <w:color w:val="000000"/>
                <w:lang w:eastAsia="en-US"/>
              </w:rPr>
              <w:br/>
              <w:t xml:space="preserve">P = </w:t>
            </w:r>
            <w:r w:rsidRPr="00743BAD">
              <w:rPr>
                <w:rFonts w:eastAsia="MS Mincho"/>
                <w:color w:val="000000"/>
                <w:lang w:eastAsia="en-US"/>
              </w:rPr>
              <w:tab/>
              <w:t xml:space="preserve">Small Pickup </w:t>
            </w:r>
            <w:r w:rsidRPr="00743BAD">
              <w:rPr>
                <w:rFonts w:eastAsia="MS Mincho"/>
                <w:color w:val="000000"/>
                <w:lang w:eastAsia="en-US"/>
              </w:rPr>
              <w:tab/>
              <w:t>Truck</w:t>
            </w:r>
            <w:r w:rsidRPr="00743BAD">
              <w:rPr>
                <w:rFonts w:eastAsia="MS Mincho"/>
                <w:color w:val="000000"/>
                <w:lang w:eastAsia="en-US"/>
              </w:rPr>
              <w:br/>
              <w:t xml:space="preserve">T = </w:t>
            </w:r>
            <w:r w:rsidRPr="00743BAD">
              <w:rPr>
                <w:rFonts w:eastAsia="MS Mincho"/>
                <w:color w:val="000000"/>
                <w:lang w:eastAsia="en-US"/>
              </w:rPr>
              <w:tab/>
              <w:t xml:space="preserve">Standard Pickup </w:t>
            </w:r>
            <w:r w:rsidRPr="00743BAD">
              <w:rPr>
                <w:rFonts w:eastAsia="MS Mincho"/>
                <w:color w:val="000000"/>
                <w:lang w:eastAsia="en-US"/>
              </w:rPr>
              <w:tab/>
              <w:t>Truck</w:t>
            </w:r>
          </w:p>
        </w:tc>
      </w:tr>
      <w:tr w:rsidR="00444E4B" w:rsidRPr="0031586C" w14:paraId="5D65B7BD"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2061E8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25</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FCE77B7"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Model Name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ED36A5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FA2802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81BA3D3"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768A3F5"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4669A5D"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F3CA9A5"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2544D9D6"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Manufacturer’s Model Name</w:t>
            </w:r>
          </w:p>
        </w:tc>
      </w:tr>
      <w:tr w:rsidR="00444E4B" w:rsidRPr="0031586C" w14:paraId="0AFC9019"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2246B51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26</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D9CF3C4" w14:textId="083DF09F"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Exterior </w:t>
            </w:r>
            <w:r w:rsidR="00492A87" w:rsidRPr="00492A87">
              <w:rPr>
                <w:rFonts w:eastAsia="MS Mincho"/>
                <w:color w:val="000000"/>
                <w:lang w:eastAsia="en-US"/>
              </w:rPr>
              <w:t>Colour</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9406E9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7DF35C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91FD3FC"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5145493"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7FD3FB3"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981ADFD"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0EFC9569" w14:textId="4B44B60A"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Paint </w:t>
            </w:r>
            <w:r w:rsidR="00492A87" w:rsidRPr="00492A87">
              <w:rPr>
                <w:rFonts w:eastAsia="MS Mincho"/>
                <w:color w:val="000000"/>
                <w:lang w:eastAsia="en-US"/>
              </w:rPr>
              <w:t>Colour</w:t>
            </w:r>
          </w:p>
        </w:tc>
      </w:tr>
      <w:tr w:rsidR="00444E4B" w:rsidRPr="0031586C" w14:paraId="7EC883E5"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630D65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27</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A9B977A" w14:textId="260872E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Interior </w:t>
            </w:r>
            <w:r w:rsidR="00492A87" w:rsidRPr="00492A87">
              <w:rPr>
                <w:rFonts w:eastAsia="MS Mincho"/>
                <w:color w:val="000000"/>
                <w:lang w:eastAsia="en-US"/>
              </w:rPr>
              <w:t>Colour</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E0F154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3B075E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3A8C7DC"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D0816B0"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A5B60FC"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EA497E9"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1B64A2DC" w14:textId="2D2CD685"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Seat Trim </w:t>
            </w:r>
            <w:r w:rsidR="00492A87" w:rsidRPr="00492A87">
              <w:rPr>
                <w:rFonts w:eastAsia="MS Mincho"/>
                <w:color w:val="000000"/>
                <w:lang w:eastAsia="en-US"/>
              </w:rPr>
              <w:t>Colour</w:t>
            </w:r>
          </w:p>
        </w:tc>
      </w:tr>
      <w:tr w:rsidR="00444E4B" w:rsidRPr="0031586C" w14:paraId="52175654"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D78EE5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28</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35B524C"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Interior Seat Material Type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171025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774213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D2C2CC0"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2BDAACE"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14E4746"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311293D"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7467EDB6" w14:textId="2C2E748C"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D</w:t>
            </w:r>
            <w:r w:rsidRPr="00743BAD">
              <w:rPr>
                <w:rFonts w:eastAsia="Malgun Gothic"/>
                <w:color w:val="000000"/>
                <w:lang w:eastAsia="ko-KR"/>
              </w:rPr>
              <w:t>e</w:t>
            </w:r>
            <w:r w:rsidRPr="00743BAD">
              <w:rPr>
                <w:rFonts w:eastAsia="MS Mincho"/>
                <w:color w:val="000000"/>
                <w:lang w:eastAsia="en-US"/>
              </w:rPr>
              <w:t xml:space="preserve">scription of Seat Cover Material (e.g. </w:t>
            </w:r>
            <w:r w:rsidRPr="00743BAD">
              <w:rPr>
                <w:rFonts w:eastAsia="MS Mincho"/>
                <w:color w:val="000000"/>
                <w:lang w:eastAsia="en-US"/>
              </w:rPr>
              <w:lastRenderedPageBreak/>
              <w:t xml:space="preserve">Leather, Cloth, </w:t>
            </w:r>
            <w:r w:rsidR="00492A87" w:rsidRPr="00492A87">
              <w:rPr>
                <w:rFonts w:eastAsia="MS Mincho"/>
                <w:color w:val="000000"/>
                <w:lang w:eastAsia="en-US"/>
              </w:rPr>
              <w:t>colour</w:t>
            </w:r>
            <w:r w:rsidRPr="00743BAD">
              <w:rPr>
                <w:rFonts w:eastAsia="MS Mincho"/>
                <w:color w:val="000000"/>
                <w:lang w:eastAsia="en-US"/>
              </w:rPr>
              <w:t>, etc.)</w:t>
            </w:r>
          </w:p>
        </w:tc>
      </w:tr>
      <w:tr w:rsidR="00444E4B" w:rsidRPr="0031586C" w14:paraId="322E4D35"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457AE0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lastRenderedPageBreak/>
              <w:t>29</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2BD2B40"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Odometer Reading</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E30F9C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N(5)</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7EA7A9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Integer</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96CE68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1D427A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300FE8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830DC2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457B9C77" w14:textId="0D39FC99"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Distance </w:t>
            </w:r>
            <w:r w:rsidR="00492A87" w:rsidRPr="00492A87">
              <w:rPr>
                <w:rFonts w:eastAsia="MS Mincho"/>
                <w:color w:val="000000"/>
                <w:lang w:eastAsia="en-US"/>
              </w:rPr>
              <w:t>travelled</w:t>
            </w:r>
            <w:r w:rsidRPr="00743BAD">
              <w:rPr>
                <w:rFonts w:eastAsia="MS Mincho"/>
                <w:color w:val="000000"/>
                <w:lang w:eastAsia="en-US"/>
              </w:rPr>
              <w:t xml:space="preserve"> [km] should be &lt;80 km</w:t>
            </w:r>
          </w:p>
        </w:tc>
      </w:tr>
      <w:tr w:rsidR="00444E4B" w:rsidRPr="0031586C" w14:paraId="7CF6B2D7"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3554CB2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30</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101D23D"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Vehicle History</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DEB1D7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FD5432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37D22F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2B3B06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2843D1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6292A3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04459877"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Optional Description of Test Vehicle</w:t>
            </w:r>
          </w:p>
        </w:tc>
      </w:tr>
      <w:tr w:rsidR="00444E4B" w:rsidRPr="0031586C" w14:paraId="3884D203"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F37E95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EFFF64A"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Climate Control System</w:t>
            </w:r>
            <w:r w:rsidRPr="00743BAD">
              <w:rPr>
                <w:rFonts w:eastAsia="MS Mincho"/>
                <w:color w:val="000000"/>
                <w:lang w:eastAsia="en-US"/>
              </w:rPr>
              <w:br/>
              <w:t>Type/Characteristics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C98517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A(20)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A7B3C1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4BD3F2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B2CC4A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F816D2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34517E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3CB2F599"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Description of Climate Control System</w:t>
            </w:r>
          </w:p>
        </w:tc>
      </w:tr>
      <w:tr w:rsidR="00444E4B" w:rsidRPr="0031586C" w14:paraId="63248F75"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A79985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5D697AE"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AC Operator Control</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4859FA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54B121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Enumeration</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C02450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E1E6E9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084686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2A6D67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057E8E4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M = Manual</w:t>
            </w:r>
            <w:r w:rsidRPr="00743BAD">
              <w:rPr>
                <w:rFonts w:eastAsia="MS Mincho"/>
                <w:color w:val="000000"/>
                <w:lang w:eastAsia="en-US"/>
              </w:rPr>
              <w:br/>
              <w:t>A = Automatic</w:t>
            </w:r>
          </w:p>
        </w:tc>
      </w:tr>
      <w:tr w:rsidR="00444E4B" w:rsidRPr="0031586C" w14:paraId="60D84DB0"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0CA063A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33-49 (1)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01BE9F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9EA881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5737D0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A91216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CBB69C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CD5A66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B5E60B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0EB214E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r>
      <w:tr w:rsidR="00444E4B" w:rsidRPr="0031586C" w14:paraId="4AC6B872"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6529312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50</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84E90CF"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Chamber – Formaldehyde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9163C8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51CCD1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CF531F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58BA50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947E46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6110BF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4705F64D" w14:textId="049C35FA"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50-00-0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625B4931" w14:textId="77777777" w:rsidTr="00E677EA">
        <w:trPr>
          <w:trHeight w:val="30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449ECA6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AC794DB"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Chamber – Acetaldehyde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5A65B5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A0A106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F23776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EA8E1F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FF2A7D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B1E93E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F1D4E8D" w14:textId="77CF7ABA"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75-07-0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5F7A38D4"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6313D21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A6E93EC"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Chamber – Acrolein</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F2D6B9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C86970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25C4FA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A68229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803D6C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653FEB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0F5F8B93" w14:textId="6DA439A3"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107-02-8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53D4D400" w14:textId="77777777" w:rsidTr="00E677EA">
        <w:trPr>
          <w:trHeight w:val="341"/>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6EE3003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53</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58C5111"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Chamber – Benzene</w:t>
            </w:r>
          </w:p>
        </w:tc>
        <w:tc>
          <w:tcPr>
            <w:tcW w:w="994"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430EC23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83E2F1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4A1878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3D84D4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C18BE4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C49B4B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62A7A0E8" w14:textId="50441D06"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71-43-2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7E97E714" w14:textId="77777777" w:rsidTr="00E677EA">
        <w:trPr>
          <w:trHeight w:val="1610"/>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26D5D72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54</w:t>
            </w:r>
          </w:p>
        </w:tc>
        <w:tc>
          <w:tcPr>
            <w:tcW w:w="148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74AC7E49"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Chamber – Toluene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875A56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457A6C0" w14:textId="77777777" w:rsidR="00444E4B" w:rsidRPr="00743BAD" w:rsidRDefault="00444E4B" w:rsidP="00444E4B">
            <w:pPr>
              <w:suppressAutoHyphens w:val="0"/>
              <w:spacing w:line="240" w:lineRule="auto"/>
              <w:jc w:val="center"/>
              <w:rPr>
                <w:rFonts w:eastAsia="MS Mincho"/>
                <w:color w:val="000000"/>
                <w:sz w:val="16"/>
                <w:szCs w:val="16"/>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1A50C6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3D8F68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576543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78A6EA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04C46D0B" w14:textId="601A3DED"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108-88-3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65338C20" w14:textId="77777777" w:rsidTr="00E677EA">
        <w:trPr>
          <w:trHeight w:val="338"/>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2488F14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55</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49D63A6"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Chamber – Xylene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504A0E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D9CE62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73731A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B789D5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D3841D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242699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8D88358" w14:textId="69C6A9A0"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1330-20-7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1100C70C" w14:textId="77777777" w:rsidTr="00E677EA">
        <w:trPr>
          <w:trHeight w:val="272"/>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05939A9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56</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A9D789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Chamber – Ethylbenzene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6279FA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925AED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5B1B67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DB1C1D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765D09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800CE6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1FB4E8A" w14:textId="05665AFC"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100-41-4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02D6FBA6" w14:textId="77777777" w:rsidTr="00E677EA">
        <w:trPr>
          <w:trHeight w:val="421"/>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65E0D2B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57</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D0017D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Chamber – Styrene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79F3B6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2B7473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C3416E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55F2A1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EDE3EC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F1AEEE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674CA807" w14:textId="42BD32B0"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100-42-5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5D51930A" w14:textId="77777777" w:rsidTr="00E677EA">
        <w:trPr>
          <w:trHeight w:val="368"/>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0C80C06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58-69</w:t>
            </w:r>
            <w:r w:rsidRPr="00743BAD">
              <w:rPr>
                <w:rFonts w:eastAsia="MS Mincho"/>
                <w:color w:val="000000"/>
                <w:vertAlign w:val="superscript"/>
                <w:lang w:eastAsia="en-US"/>
              </w:rPr>
              <w:t xml:space="preserve"> (1)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261487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925FE6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19D5F4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D5DFB6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6</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98307A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2CA163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DC2454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10E932E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r>
      <w:tr w:rsidR="00444E4B" w:rsidRPr="0031586C" w14:paraId="7ADA081B" w14:textId="77777777" w:rsidTr="00E677EA">
        <w:trPr>
          <w:trHeight w:val="64"/>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1D82D46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70</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F1B513B"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Blank – Formaldehyde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60807C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D1FDBE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A43E8A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A40862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866CD2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AD8FBF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1468E9E" w14:textId="6F4E6C2A"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50-00-0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5AE8671B" w14:textId="77777777" w:rsidTr="00E677EA">
        <w:trPr>
          <w:trHeight w:val="64"/>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1975E34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71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A9DE59A"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Blank – Acetaldehyde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67E1C9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F1C7A7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2921EE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AB9A78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F5C53F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40ECD0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76DB6CC3" w14:textId="2E988C7B"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75-07-0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393F27F4" w14:textId="77777777" w:rsidTr="00E677EA">
        <w:trPr>
          <w:trHeight w:val="64"/>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20C850C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72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FD081B8"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Blank – Acrolein</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D0D40F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0831F4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1529EF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9A90C7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55148C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A616A5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663924A1" w14:textId="2D52230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107-02-8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25500E62" w14:textId="77777777" w:rsidTr="00E677EA">
        <w:trPr>
          <w:trHeight w:val="134"/>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46EC91F5"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lastRenderedPageBreak/>
              <w:t>73</w:t>
            </w:r>
          </w:p>
        </w:tc>
        <w:tc>
          <w:tcPr>
            <w:tcW w:w="148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7CA8476E"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Blank – Benzene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EC94896"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AF2859F"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4FD0A83"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A893735"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D17AA38"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FEA0880"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1054EE8B" w14:textId="43167CF0"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71-43-2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5A915F33" w14:textId="77777777" w:rsidTr="00E677EA">
        <w:trPr>
          <w:trHeight w:val="98"/>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0B448EC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74</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027606E"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Blank – Toluene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1AB55D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50A13CC" w14:textId="77777777" w:rsidR="00444E4B" w:rsidRPr="00743BAD" w:rsidRDefault="00444E4B" w:rsidP="00444E4B">
            <w:pPr>
              <w:suppressAutoHyphens w:val="0"/>
              <w:spacing w:line="240" w:lineRule="auto"/>
              <w:jc w:val="center"/>
              <w:rPr>
                <w:rFonts w:eastAsia="MS Mincho"/>
                <w:color w:val="000000"/>
                <w:sz w:val="16"/>
                <w:szCs w:val="16"/>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EA62D0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81A876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CC8C7F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DAD2BD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6776FB3E" w14:textId="50C3E245"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108-88-3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7CD585BB"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15FE140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75</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F53049E"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Blank – Xylene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EE5047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2E8B4E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471B95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9DF54B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7C270E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9717E1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220033F2" w14:textId="05CC5E2A"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1330-20-7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366180A3"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2678475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76</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F5526AC"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Blank – Ethylbenzene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0B9876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88D2CA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AF6C42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7D002E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20D3A7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089483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2DA537FC" w14:textId="0C4536B8"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100-41-4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60C9A12E"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5590B42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77</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B5B6674"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Blank – Styrene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C762B6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C6C28A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C5F2EB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A8FB28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5C046D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C6AC4F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712A17A" w14:textId="5650F2EE"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100-42-5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632BE0D1"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3239561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78-89</w:t>
            </w:r>
            <w:r w:rsidRPr="00743BAD">
              <w:rPr>
                <w:rFonts w:eastAsia="MS Mincho"/>
                <w:color w:val="000000"/>
                <w:vertAlign w:val="superscript"/>
                <w:lang w:eastAsia="en-US"/>
              </w:rPr>
              <w:t xml:space="preserve"> (1)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CA7F41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24CD4E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88F752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28D787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6</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852276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2BF1FB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92FB1C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45C2F48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r>
      <w:tr w:rsidR="00444E4B" w:rsidRPr="0031586C" w14:paraId="773DB5F5"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255CA2D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90</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DE0080A"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Ambient Mode Vehicle – Formaldehyde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6A1641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88994F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124433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734328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8836E2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526042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6E7AC753" w14:textId="7A84763D"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50-00-0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5E9C2DFE"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157A6D1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4B8EE2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Ambient Mode Vehicle – Acetaldehyde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594B78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552088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71D928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48C534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664017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5992C4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044E89A" w14:textId="46B903F0"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75-07-0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0D0D7F29"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289D3F2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38C2810"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Ambient Mode Vehicle – Acrolein</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2E9BB7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BC8986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98C2DD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1C688F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8811DA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C5AA8C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7D0A3E85" w14:textId="42D8D8BE"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107-02-8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0F57E9A1"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59D411B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93</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7B7D6A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Ambient Mode Vehicle – Benzene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2B250E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DD5B8E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B22743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3D1521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046728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9A5685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09A162CC" w14:textId="13FFC09A"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71-43-2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10D9F830"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3AAA7DD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94</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9AA44FF"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Ambient Mode Vehicle – Toluene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425C4B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7F7ED9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D63205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EDC529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559526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EBB3AA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4FC6989F" w14:textId="558C83AC"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108-88-3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7E21DEAC"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1512F68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95</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38919AD"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Ambient Mode Vehicle – Xylene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DAAB9E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9AA5AE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76F6D5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8C3BA9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7DA0DF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356B82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60E2F6C5" w14:textId="0AA45260"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1330-20-7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65DB89BD"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7468570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96</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1DFB322"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Ambient Mode Vehicle – Ethylbenzene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DE8087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99A041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49BC30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6964AE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EC515F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9E8F44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68F04D8A" w14:textId="5CF8EE23"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100-41-4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7C6739AE"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323FF30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97</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A5A0A96"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Ambient Mode Vehicle – Styrene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B54F03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48F372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543CB9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4E5C2A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D68A0D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1EEFF5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58C799E1" w14:textId="54D49692"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100-42-5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24F607C7"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1F1CCC7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98-109</w:t>
            </w:r>
            <w:r w:rsidRPr="00743BAD">
              <w:rPr>
                <w:rFonts w:eastAsia="MS Mincho"/>
                <w:color w:val="000000"/>
                <w:vertAlign w:val="superscript"/>
                <w:lang w:eastAsia="en-US"/>
              </w:rPr>
              <w:t xml:space="preserve"> (1)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EDC954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F57601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60D4A8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6F0515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6</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C6E4B7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E5185D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8888E1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9C0652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r>
      <w:tr w:rsidR="00444E4B" w:rsidRPr="0031586C" w14:paraId="51CBC30D"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0D951904"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110</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BED5904"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Parking Mode Vehicle – Formaldehyde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B7CA886"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859EDC1"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D02CD1E"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F83E717"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2454C7A"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793A62F"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665B25F3" w14:textId="7AA1416B"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50-00-0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7BABB5B7"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1106B98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sz w:val="18"/>
                <w:szCs w:val="18"/>
                <w:lang w:eastAsia="en-US"/>
              </w:rPr>
              <w:t>111-129</w:t>
            </w:r>
            <w:r w:rsidRPr="00743BAD">
              <w:rPr>
                <w:rFonts w:eastAsia="MS Mincho"/>
                <w:color w:val="000000"/>
                <w:sz w:val="18"/>
                <w:szCs w:val="18"/>
                <w:vertAlign w:val="superscript"/>
                <w:lang w:eastAsia="en-US"/>
              </w:rPr>
              <w:t xml:space="preserve"> (1)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A07D71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9D37AE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11EB8D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2A5466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6</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989B4E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2EDEE9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CE609B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700E9D0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r>
      <w:tr w:rsidR="00444E4B" w:rsidRPr="0031586C" w14:paraId="3B2E2DFC"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05671E1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130</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FFA7F38"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Driving Mode Vehicle – Formaldehyde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7EF74E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86417B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2EF570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2EA3ED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F79D11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F582DE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74E61E88" w14:textId="175792AB"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50-00-0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2DEC9C35"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75A6E9A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lastRenderedPageBreak/>
              <w:t>131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F5E5BA0"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Driving Mode Vehicle – Acetaldehyde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1EDC63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9D9211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9D645C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C406B9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E6B65F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933182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833951F" w14:textId="15A27A13"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75-07-0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0AED3DEC"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69315DD7"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132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5E9F0FA"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Driving Mode Vehicle – Acrolein</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ACE6191"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A81BABC"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DE5ADF0"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F4EC2E7"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B97F548"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FA98B12"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1649090F" w14:textId="1531D71D"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107-02-8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49D84AA3"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4A6D466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133</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D33863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Driving Mode Vehicle – Benzene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CB08B7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BE29FB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015AFE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B0B1AB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40DF0B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5D7C5F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1D169E5" w14:textId="34162D75"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71-43-2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30A2ADAD"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09B41DE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134</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DEB8307"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Driving Mode Vehicle – Toluene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F0E7D2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9E44AA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6111B2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94B4DE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8F8939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343380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54C8A65A" w14:textId="51DAA4A4"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108-88-3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5C336F96"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6BED9DA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135</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5C6581B"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Driving Mode Vehicle – Xylene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52EB31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B99447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1E3307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3C70C6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634076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50D3D3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17F2E477" w14:textId="4BEAF7D3"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1330-20-7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39A409BE"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3C4CBCD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136</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6F5346F"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Driving Mode Vehicle – Ethylbenzene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7E9663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003D27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DAD90F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6A04CD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EB0E9B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402578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48E5F991" w14:textId="1032481A"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100-41-4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2DF348BD"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65167E3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137</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AF5B730"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Driving Mode Vehicle – Styrene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F817BC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576B59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6207CE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765769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A83B80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A36D1D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141CBFB5" w14:textId="7404B6E1"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CAS#: 100-42-5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3F862AB5"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693A472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sz w:val="18"/>
                <w:szCs w:val="18"/>
                <w:lang w:eastAsia="en-US"/>
              </w:rPr>
              <w:t>138-149</w:t>
            </w:r>
            <w:r w:rsidRPr="00743BAD">
              <w:rPr>
                <w:rFonts w:eastAsia="MS Mincho"/>
                <w:color w:val="000000"/>
                <w:sz w:val="18"/>
                <w:szCs w:val="18"/>
                <w:vertAlign w:val="superscript"/>
                <w:lang w:eastAsia="en-US"/>
              </w:rPr>
              <w:t xml:space="preserve"> (1)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BC8DB3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38DC4D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0C51E1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51FEB6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6</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496140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C8BFD7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18736F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0B5463D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r>
      <w:tr w:rsidR="00444E4B" w:rsidRPr="0031586C" w14:paraId="394A73E1"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19213D2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150</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B34652D"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Storage Temperature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41A3EE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DECB9D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DA1C88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2973DC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F291D5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757284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65B058C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Unit [°C]</w:t>
            </w:r>
          </w:p>
        </w:tc>
      </w:tr>
      <w:tr w:rsidR="00444E4B" w:rsidRPr="0031586C" w14:paraId="2620A7C0"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784C514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151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2D823FC"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Storage Humidity</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8E93DC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6F312B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620FAA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A3B9C4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BE7F71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CFEDAE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78210744"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Unit [% RH]</w:t>
            </w:r>
          </w:p>
        </w:tc>
      </w:tr>
      <w:tr w:rsidR="00444E4B" w:rsidRPr="0031586C" w14:paraId="12F0A75F"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4DD047E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152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A62D92F"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Preconditioning Temperature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D32B45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D3E614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D25ABB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9387E2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74CFB6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F56938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6767C4AA"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Unit [°C]</w:t>
            </w:r>
          </w:p>
        </w:tc>
      </w:tr>
      <w:tr w:rsidR="00444E4B" w:rsidRPr="0031586C" w14:paraId="51728D22"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3551936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153</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5915AA6"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Preconditioning Humidity</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44F3F9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F46460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5FAA9F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C57D7D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0FFAB2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B56719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2E501641"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Unit [% RH]</w:t>
            </w:r>
          </w:p>
        </w:tc>
      </w:tr>
      <w:tr w:rsidR="00444E4B" w:rsidRPr="0031586C" w14:paraId="206285A0"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329D432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154</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6269F16" w14:textId="77777777" w:rsidR="00444E4B" w:rsidRPr="003B1281" w:rsidRDefault="00444E4B" w:rsidP="00444E4B">
            <w:pPr>
              <w:suppressAutoHyphens w:val="0"/>
              <w:spacing w:line="240" w:lineRule="auto"/>
              <w:rPr>
                <w:rFonts w:eastAsia="MS Mincho"/>
                <w:color w:val="000000"/>
                <w:lang w:val="fr-CH" w:eastAsia="en-US"/>
              </w:rPr>
            </w:pPr>
            <w:r w:rsidRPr="003B1281">
              <w:rPr>
                <w:rFonts w:eastAsia="MS Mincho"/>
                <w:color w:val="000000"/>
                <w:lang w:val="fr-CH" w:eastAsia="en-US"/>
              </w:rPr>
              <w:t xml:space="preserve">Ambient Mode </w:t>
            </w:r>
            <w:proofErr w:type="spellStart"/>
            <w:r w:rsidRPr="003B1281">
              <w:rPr>
                <w:rFonts w:eastAsia="MS Mincho"/>
                <w:color w:val="000000"/>
                <w:lang w:val="fr-CH" w:eastAsia="en-US"/>
              </w:rPr>
              <w:t>Vehicle</w:t>
            </w:r>
            <w:proofErr w:type="spellEnd"/>
            <w:r w:rsidRPr="003B1281">
              <w:rPr>
                <w:rFonts w:eastAsia="MS Mincho"/>
                <w:color w:val="000000"/>
                <w:lang w:val="fr-CH" w:eastAsia="en-US"/>
              </w:rPr>
              <w:t xml:space="preserve"> </w:t>
            </w:r>
            <w:proofErr w:type="spellStart"/>
            <w:r w:rsidRPr="003B1281">
              <w:rPr>
                <w:rFonts w:eastAsia="MS Mincho"/>
                <w:color w:val="000000"/>
                <w:lang w:val="fr-CH" w:eastAsia="en-US"/>
              </w:rPr>
              <w:t>Cabin</w:t>
            </w:r>
            <w:proofErr w:type="spellEnd"/>
            <w:r w:rsidRPr="003B1281">
              <w:rPr>
                <w:rFonts w:eastAsia="MS Mincho"/>
                <w:color w:val="000000"/>
                <w:lang w:val="fr-CH" w:eastAsia="en-US"/>
              </w:rPr>
              <w:t xml:space="preserve"> </w:t>
            </w:r>
            <w:proofErr w:type="spellStart"/>
            <w:r w:rsidRPr="003B1281">
              <w:rPr>
                <w:rFonts w:eastAsia="MS Mincho"/>
                <w:color w:val="000000"/>
                <w:lang w:val="fr-CH" w:eastAsia="en-US"/>
              </w:rPr>
              <w:t>Temperature</w:t>
            </w:r>
            <w:proofErr w:type="spellEnd"/>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2B2005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1C49C7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EB27EC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0B68F6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6A9417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640FEE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467F656B"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Unit [°C]</w:t>
            </w:r>
          </w:p>
        </w:tc>
      </w:tr>
      <w:tr w:rsidR="00444E4B" w:rsidRPr="0031586C" w14:paraId="06B1F242"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7EAD1719" w14:textId="77777777" w:rsidR="00444E4B" w:rsidRPr="00743BAD" w:rsidRDefault="00444E4B" w:rsidP="00444E4B">
            <w:pPr>
              <w:keepNext/>
              <w:keepLines/>
              <w:suppressAutoHyphens w:val="0"/>
              <w:spacing w:line="240" w:lineRule="auto"/>
              <w:jc w:val="center"/>
              <w:rPr>
                <w:rFonts w:eastAsia="MS Mincho"/>
                <w:color w:val="000000"/>
                <w:lang w:eastAsia="en-US"/>
              </w:rPr>
            </w:pPr>
            <w:r w:rsidRPr="00743BAD">
              <w:rPr>
                <w:rFonts w:eastAsia="MS Mincho"/>
                <w:color w:val="000000"/>
                <w:lang w:eastAsia="en-US"/>
              </w:rPr>
              <w:t>155</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15C2154" w14:textId="77777777" w:rsidR="00444E4B" w:rsidRPr="003B1281" w:rsidRDefault="00444E4B" w:rsidP="00444E4B">
            <w:pPr>
              <w:suppressAutoHyphens w:val="0"/>
              <w:spacing w:line="240" w:lineRule="auto"/>
              <w:rPr>
                <w:rFonts w:eastAsia="MS Mincho"/>
                <w:color w:val="000000"/>
                <w:lang w:val="fr-CH" w:eastAsia="en-US"/>
              </w:rPr>
            </w:pPr>
            <w:r w:rsidRPr="003B1281">
              <w:rPr>
                <w:rFonts w:eastAsia="MS Mincho"/>
                <w:color w:val="000000"/>
                <w:lang w:val="fr-CH" w:eastAsia="en-US"/>
              </w:rPr>
              <w:t xml:space="preserve">Ambient Mode </w:t>
            </w:r>
            <w:proofErr w:type="spellStart"/>
            <w:r w:rsidRPr="003B1281">
              <w:rPr>
                <w:rFonts w:eastAsia="MS Mincho"/>
                <w:color w:val="000000"/>
                <w:lang w:val="fr-CH" w:eastAsia="en-US"/>
              </w:rPr>
              <w:t>Vehicle</w:t>
            </w:r>
            <w:proofErr w:type="spellEnd"/>
            <w:r w:rsidRPr="003B1281">
              <w:rPr>
                <w:rFonts w:eastAsia="MS Mincho"/>
                <w:color w:val="000000"/>
                <w:lang w:val="fr-CH" w:eastAsia="en-US"/>
              </w:rPr>
              <w:t xml:space="preserve"> </w:t>
            </w:r>
            <w:proofErr w:type="spellStart"/>
            <w:r w:rsidRPr="003B1281">
              <w:rPr>
                <w:rFonts w:eastAsia="MS Mincho"/>
                <w:color w:val="000000"/>
                <w:lang w:val="fr-CH" w:eastAsia="en-US"/>
              </w:rPr>
              <w:t>Cabin</w:t>
            </w:r>
            <w:proofErr w:type="spellEnd"/>
            <w:r w:rsidRPr="003B1281">
              <w:rPr>
                <w:rFonts w:eastAsia="MS Mincho"/>
                <w:color w:val="000000"/>
                <w:lang w:val="fr-CH" w:eastAsia="en-US"/>
              </w:rPr>
              <w:t xml:space="preserve"> </w:t>
            </w:r>
            <w:proofErr w:type="spellStart"/>
            <w:r w:rsidRPr="003B1281">
              <w:rPr>
                <w:rFonts w:eastAsia="MS Mincho"/>
                <w:color w:val="000000"/>
                <w:lang w:val="fr-CH" w:eastAsia="en-US"/>
              </w:rPr>
              <w:t>Humidity</w:t>
            </w:r>
            <w:proofErr w:type="spellEnd"/>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677681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DE1D6C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BF9A3F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314882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5B94F2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11EBAC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52F11B52"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Unit [% RH]</w:t>
            </w:r>
          </w:p>
        </w:tc>
      </w:tr>
      <w:tr w:rsidR="00444E4B" w:rsidRPr="0031586C" w14:paraId="2B00E7E7"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73A77CC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156</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B6BD8D4"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Ambient Mode Chamber Temperature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36A2FB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BB5F65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EB9617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8DD12F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42D1D1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1C1DE4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7578812F"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Unit [°C]</w:t>
            </w:r>
          </w:p>
        </w:tc>
      </w:tr>
      <w:tr w:rsidR="00444E4B" w:rsidRPr="0031586C" w14:paraId="0B5CD0E2"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5CCD5E4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157</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DA605E8"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Ambient Mode Chamber Humidity</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53D7FC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35AED3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24B82F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5EB2C3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A0C43E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3969DE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435B490"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Unit [% RH]</w:t>
            </w:r>
          </w:p>
        </w:tc>
      </w:tr>
      <w:tr w:rsidR="00444E4B" w:rsidRPr="0031586C" w14:paraId="6FDBD121"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02C6160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lastRenderedPageBreak/>
              <w:t>158</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448505C"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Parking Mode Vehicle Cabin Temperature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53F7AE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N(3,1)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F5B5B4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EC8D1F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4</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92C96A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E9D348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FF4019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EEEF28D"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Unit [°C]</w:t>
            </w:r>
          </w:p>
        </w:tc>
      </w:tr>
      <w:tr w:rsidR="00444E4B" w:rsidRPr="0031586C" w14:paraId="76CE35AB"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5EF2CAE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159</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35E2F86"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Parking Mode Vehicle Cabin Humidity</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F51DEF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2E3F89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EC53FC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02C9D9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AA6A41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5F0DD7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546D0E66"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Unit [% RH]</w:t>
            </w:r>
          </w:p>
        </w:tc>
      </w:tr>
      <w:tr w:rsidR="00444E4B" w:rsidRPr="0031586C" w14:paraId="583B427F"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5FEDE06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160</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3C78073"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Parking Mode Chamber Temperature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797A73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FF721A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6D3E03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94E375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8ADBA7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BD7CB2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7099D2DC"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Unit [°C]</w:t>
            </w:r>
          </w:p>
        </w:tc>
      </w:tr>
      <w:tr w:rsidR="00444E4B" w:rsidRPr="0031586C" w14:paraId="13F1BB45"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7472F6A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161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96D2973"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Parking Mode Chamber Humidity</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BDC176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57A1F7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916AEE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640286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65A235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B0AEED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7D788776"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Unit [% RH]</w:t>
            </w:r>
          </w:p>
        </w:tc>
      </w:tr>
      <w:tr w:rsidR="00444E4B" w:rsidRPr="0031586C" w14:paraId="7834277E"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3BAA143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162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6D66D22"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Driving Mode Vehicle Cabin Temperature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B255B1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3243B8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00B758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2A9196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C3F8DF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D35C32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28D77A8"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Unit [°C]</w:t>
            </w:r>
          </w:p>
        </w:tc>
      </w:tr>
      <w:tr w:rsidR="00444E4B" w:rsidRPr="0031586C" w14:paraId="142065BD"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03DC073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163</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B0D4E9A"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Driving Mode Vehicle Cabin Humidity</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88D355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C4380A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4AB55C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C071F6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84C269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C70E12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117A1911"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Unit [% RH]</w:t>
            </w:r>
          </w:p>
        </w:tc>
      </w:tr>
      <w:tr w:rsidR="00444E4B" w:rsidRPr="0031586C" w14:paraId="5C23CDBB"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39EBBED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164</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4059E11"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Driving Mode Chamber Temperature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68DC91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8686C2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90A8E4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5011FC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72CAA9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798935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7359EE9C"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Unit [°C]</w:t>
            </w:r>
          </w:p>
        </w:tc>
      </w:tr>
      <w:tr w:rsidR="00444E4B" w:rsidRPr="0031586C" w14:paraId="609D9602"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649870E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165</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7300BF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Driving Mode Chamber Humidity</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9479F2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BB088C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E7B572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CCBB44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DCF254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ED55AA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2A036DF2"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Unit [% RH]</w:t>
            </w:r>
          </w:p>
        </w:tc>
      </w:tr>
      <w:tr w:rsidR="00444E4B" w:rsidRPr="0031586C" w14:paraId="6266DA03" w14:textId="77777777" w:rsidTr="00E677EA">
        <w:trPr>
          <w:trHeight w:val="25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14:paraId="1890B44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sz w:val="18"/>
                <w:szCs w:val="18"/>
                <w:lang w:eastAsia="en-US"/>
              </w:rPr>
              <w:t>166-179</w:t>
            </w:r>
            <w:r w:rsidRPr="00743BAD">
              <w:rPr>
                <w:rFonts w:eastAsia="MS Mincho"/>
                <w:color w:val="000000"/>
                <w:sz w:val="18"/>
                <w:szCs w:val="18"/>
                <w:vertAlign w:val="superscript"/>
                <w:lang w:eastAsia="en-US"/>
              </w:rPr>
              <w:t xml:space="preserve"> (1)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261C53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BD6ACC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5AE850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331C2A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70505D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6BDD10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B092E7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2A498B0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r>
    </w:tbl>
    <w:p w14:paraId="1EC6A2D2" w14:textId="77777777" w:rsidR="00444E4B" w:rsidRPr="0031586C" w:rsidRDefault="00444E4B" w:rsidP="00444E4B">
      <w:pPr>
        <w:keepNext/>
        <w:keepLines/>
        <w:numPr>
          <w:ilvl w:val="0"/>
          <w:numId w:val="26"/>
        </w:numPr>
        <w:tabs>
          <w:tab w:val="left" w:pos="851"/>
        </w:tabs>
        <w:suppressAutoHyphens w:val="0"/>
        <w:spacing w:before="120" w:line="240" w:lineRule="auto"/>
        <w:contextualSpacing/>
        <w:jc w:val="both"/>
        <w:outlineLvl w:val="0"/>
        <w:rPr>
          <w:rFonts w:eastAsia="MS Mincho"/>
          <w:sz w:val="18"/>
          <w:szCs w:val="18"/>
          <w:lang w:eastAsia="ja-JP"/>
        </w:rPr>
      </w:pPr>
      <w:r w:rsidRPr="0031586C">
        <w:rPr>
          <w:rFonts w:eastAsia="MS Mincho"/>
          <w:sz w:val="18"/>
          <w:szCs w:val="18"/>
          <w:lang w:eastAsia="ja-JP"/>
        </w:rPr>
        <w:t>- Additional parameters may be added here to characterize test conditions.</w:t>
      </w:r>
    </w:p>
    <w:p w14:paraId="45612430" w14:textId="77777777" w:rsidR="00444E4B" w:rsidRPr="0031586C" w:rsidRDefault="00444E4B" w:rsidP="00444E4B">
      <w:pPr>
        <w:keepNext/>
        <w:keepLines/>
        <w:outlineLvl w:val="0"/>
        <w:rPr>
          <w:rFonts w:eastAsia="MS Mincho"/>
          <w:sz w:val="18"/>
          <w:szCs w:val="18"/>
          <w:lang w:eastAsia="ja-JP"/>
        </w:rPr>
      </w:pPr>
    </w:p>
    <w:p w14:paraId="3AB60D5F" w14:textId="77777777" w:rsidR="00444E4B" w:rsidRPr="00743BAD" w:rsidRDefault="00444E4B" w:rsidP="00444E4B">
      <w:pPr>
        <w:suppressAutoHyphens w:val="0"/>
        <w:spacing w:line="240" w:lineRule="auto"/>
        <w:rPr>
          <w:rFonts w:eastAsia="MS Mincho"/>
          <w:lang w:eastAsia="ja-JP"/>
        </w:rPr>
      </w:pPr>
      <w:r w:rsidRPr="00743BAD">
        <w:rPr>
          <w:rFonts w:eastAsia="MS Mincho"/>
          <w:lang w:eastAsia="ja-JP"/>
        </w:rPr>
        <w:br w:type="page"/>
      </w:r>
    </w:p>
    <w:p w14:paraId="752BB75F" w14:textId="77777777" w:rsidR="00444E4B" w:rsidRPr="00743BAD" w:rsidRDefault="00444E4B" w:rsidP="00444E4B">
      <w:pPr>
        <w:keepNext/>
        <w:keepLines/>
        <w:tabs>
          <w:tab w:val="right" w:pos="851"/>
        </w:tabs>
        <w:spacing w:before="360" w:after="240" w:line="300" w:lineRule="exact"/>
        <w:ind w:left="1134" w:right="1134" w:hanging="1134"/>
        <w:rPr>
          <w:rFonts w:eastAsia="MS Mincho"/>
          <w:b/>
          <w:sz w:val="28"/>
          <w:lang w:eastAsia="en-US"/>
        </w:rPr>
      </w:pPr>
      <w:bookmarkStart w:id="56" w:name="_Toc528835419"/>
      <w:r w:rsidRPr="00743BAD">
        <w:rPr>
          <w:rFonts w:eastAsia="MS Mincho"/>
          <w:b/>
          <w:sz w:val="28"/>
          <w:lang w:eastAsia="en-US"/>
        </w:rPr>
        <w:lastRenderedPageBreak/>
        <w:t>Annex</w:t>
      </w:r>
      <w:bookmarkEnd w:id="56"/>
      <w:r w:rsidRPr="00743BAD">
        <w:rPr>
          <w:rFonts w:eastAsia="MS Mincho"/>
          <w:b/>
          <w:sz w:val="28"/>
          <w:lang w:eastAsia="en-US"/>
        </w:rPr>
        <w:t xml:space="preserve"> V</w:t>
      </w:r>
    </w:p>
    <w:p w14:paraId="2926AAC1" w14:textId="77777777" w:rsidR="00444E4B" w:rsidRPr="00743BAD"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t>Idle test setup</w:t>
      </w:r>
    </w:p>
    <w:p w14:paraId="4B716FAD" w14:textId="77777777" w:rsidR="00444E4B" w:rsidRPr="00743BAD" w:rsidRDefault="00444E4B" w:rsidP="00444E4B">
      <w:pPr>
        <w:suppressAutoHyphens w:val="0"/>
        <w:spacing w:line="240" w:lineRule="auto"/>
        <w:rPr>
          <w:rFonts w:eastAsia="Malgun Gothic"/>
          <w:lang w:eastAsia="ko-KR"/>
        </w:rPr>
      </w:pPr>
      <w:r w:rsidRPr="00743BAD">
        <w:rPr>
          <w:rFonts w:eastAsia="Malgun Gothic"/>
          <w:noProof/>
          <w:lang w:eastAsia="zh-CN"/>
        </w:rPr>
        <mc:AlternateContent>
          <mc:Choice Requires="wpg">
            <w:drawing>
              <wp:inline distT="0" distB="0" distL="0" distR="0" wp14:anchorId="59A1029B" wp14:editId="10EDE84D">
                <wp:extent cx="6162863" cy="3886200"/>
                <wp:effectExtent l="0" t="0" r="28575" b="0"/>
                <wp:docPr id="4" name="Группа 34"/>
                <wp:cNvGraphicFramePr/>
                <a:graphic xmlns:a="http://schemas.openxmlformats.org/drawingml/2006/main">
                  <a:graphicData uri="http://schemas.microsoft.com/office/word/2010/wordprocessingGroup">
                    <wpg:wgp>
                      <wpg:cNvGrpSpPr/>
                      <wpg:grpSpPr>
                        <a:xfrm>
                          <a:off x="0" y="0"/>
                          <a:ext cx="6162863" cy="3886200"/>
                          <a:chOff x="0" y="0"/>
                          <a:chExt cx="7710093" cy="4862101"/>
                        </a:xfrm>
                      </wpg:grpSpPr>
                      <wps:wsp>
                        <wps:cNvPr id="5" name="Стрелка влево 7"/>
                        <wps:cNvSpPr/>
                        <wps:spPr>
                          <a:xfrm>
                            <a:off x="6317514" y="1984703"/>
                            <a:ext cx="1392579" cy="915006"/>
                          </a:xfrm>
                          <a:prstGeom prst="leftArrow">
                            <a:avLst/>
                          </a:prstGeom>
                          <a:solidFill>
                            <a:sysClr val="window" lastClr="FFFFFF"/>
                          </a:solidFill>
                          <a:ln w="6350" cap="flat" cmpd="sng" algn="ctr">
                            <a:solidFill>
                              <a:sysClr val="windowText" lastClr="000000"/>
                            </a:solidFill>
                            <a:prstDash val="solid"/>
                            <a:miter lim="800000"/>
                          </a:ln>
                          <a:effectLst/>
                        </wps:spPr>
                        <wps:txbx>
                          <w:txbxContent>
                            <w:p w14:paraId="773410D2" w14:textId="77777777" w:rsidR="0001741B" w:rsidRPr="005676A6" w:rsidRDefault="0001741B" w:rsidP="00444E4B">
                              <w:pPr>
                                <w:jc w:val="center"/>
                                <w:rPr>
                                  <w:rFonts w:asciiTheme="majorBidi" w:hAnsiTheme="majorBidi" w:cstheme="majorBidi"/>
                                  <w:sz w:val="24"/>
                                  <w:szCs w:val="24"/>
                                </w:rPr>
                              </w:pPr>
                              <w:r w:rsidRPr="005676A6">
                                <w:rPr>
                                  <w:rFonts w:asciiTheme="majorBidi" w:hAnsiTheme="majorBidi" w:cstheme="majorBidi"/>
                                  <w:color w:val="000000"/>
                                  <w:kern w:val="24"/>
                                  <w:sz w:val="24"/>
                                  <w:szCs w:val="24"/>
                                  <w:lang w:val="en-US"/>
                                </w:rPr>
                                <w:t>wind direction</w:t>
                              </w:r>
                            </w:p>
                          </w:txbxContent>
                        </wps:txbx>
                        <wps:bodyPr tIns="0" bIns="0" rtlCol="0" anchor="ctr"/>
                      </wps:wsp>
                      <pic:pic xmlns:pic="http://schemas.openxmlformats.org/drawingml/2006/picture">
                        <pic:nvPicPr>
                          <pic:cNvPr id="6" name="Рисунок 6"/>
                          <pic:cNvPicPr>
                            <a:picLocks noChangeAspect="1"/>
                          </pic:cNvPicPr>
                        </pic:nvPicPr>
                        <pic:blipFill>
                          <a:blip r:embed="rId14"/>
                          <a:stretch>
                            <a:fillRect/>
                          </a:stretch>
                        </pic:blipFill>
                        <pic:spPr>
                          <a:xfrm>
                            <a:off x="116179" y="1292728"/>
                            <a:ext cx="4473866" cy="2298956"/>
                          </a:xfrm>
                          <a:prstGeom prst="rect">
                            <a:avLst/>
                          </a:prstGeom>
                        </pic:spPr>
                      </pic:pic>
                      <wps:wsp>
                        <wps:cNvPr id="7" name="Стрелка вправо 15"/>
                        <wps:cNvSpPr/>
                        <wps:spPr>
                          <a:xfrm>
                            <a:off x="4498978" y="1752768"/>
                            <a:ext cx="167946" cy="137409"/>
                          </a:xfrm>
                          <a:prstGeom prst="rightArrow">
                            <a:avLst/>
                          </a:prstGeom>
                          <a:solidFill>
                            <a:srgbClr val="FF0000"/>
                          </a:solidFill>
                          <a:ln w="12700" cap="flat" cmpd="sng" algn="ctr">
                            <a:solidFill>
                              <a:srgbClr val="C00000"/>
                            </a:solidFill>
                            <a:prstDash val="solid"/>
                            <a:miter lim="800000"/>
                          </a:ln>
                          <a:effectLst/>
                        </wps:spPr>
                        <wps:bodyPr rtlCol="0" anchor="ctr"/>
                      </wps:wsp>
                      <wps:wsp>
                        <wps:cNvPr id="8" name="Прямоугольник 8"/>
                        <wps:cNvSpPr/>
                        <wps:spPr>
                          <a:xfrm>
                            <a:off x="3120318" y="566593"/>
                            <a:ext cx="85614" cy="160516"/>
                          </a:xfrm>
                          <a:prstGeom prst="rect">
                            <a:avLst/>
                          </a:prstGeom>
                          <a:solidFill>
                            <a:sysClr val="window" lastClr="FFFFFF"/>
                          </a:solidFill>
                          <a:ln w="12700" cap="flat" cmpd="sng" algn="ctr">
                            <a:solidFill>
                              <a:srgbClr val="1B3B6F"/>
                            </a:solidFill>
                            <a:prstDash val="solid"/>
                            <a:miter lim="800000"/>
                          </a:ln>
                          <a:effectLst/>
                        </wps:spPr>
                        <wps:bodyPr rtlCol="0" anchor="ctr"/>
                      </wps:wsp>
                      <wps:wsp>
                        <wps:cNvPr id="9" name="Прямоугольник 9"/>
                        <wps:cNvSpPr/>
                        <wps:spPr>
                          <a:xfrm>
                            <a:off x="3121272" y="4143864"/>
                            <a:ext cx="85614" cy="160516"/>
                          </a:xfrm>
                          <a:prstGeom prst="rect">
                            <a:avLst/>
                          </a:prstGeom>
                          <a:solidFill>
                            <a:sysClr val="window" lastClr="FFFFFF"/>
                          </a:solidFill>
                          <a:ln w="12700" cap="flat" cmpd="sng" algn="ctr">
                            <a:solidFill>
                              <a:srgbClr val="1B3B6F"/>
                            </a:solidFill>
                            <a:prstDash val="solid"/>
                            <a:miter lim="800000"/>
                          </a:ln>
                          <a:effectLst/>
                        </wps:spPr>
                        <wps:bodyPr rtlCol="0" anchor="ctr"/>
                      </wps:wsp>
                      <wps:wsp>
                        <wps:cNvPr id="10" name="Прямая соединительная линия 10"/>
                        <wps:cNvCnPr/>
                        <wps:spPr>
                          <a:xfrm flipV="1">
                            <a:off x="4539741" y="2255601"/>
                            <a:ext cx="0" cy="2357745"/>
                          </a:xfrm>
                          <a:prstGeom prst="line">
                            <a:avLst/>
                          </a:prstGeom>
                          <a:noFill/>
                          <a:ln w="6350" cap="flat" cmpd="sng" algn="ctr">
                            <a:solidFill>
                              <a:srgbClr val="000000"/>
                            </a:solidFill>
                            <a:prstDash val="solid"/>
                            <a:miter lim="800000"/>
                          </a:ln>
                          <a:effectLst/>
                        </wps:spPr>
                        <wps:bodyPr/>
                      </wps:wsp>
                      <wps:wsp>
                        <wps:cNvPr id="11" name="Прямая соединительная линия 11"/>
                        <wps:cNvCnPr/>
                        <wps:spPr>
                          <a:xfrm flipH="1">
                            <a:off x="1734182" y="3531556"/>
                            <a:ext cx="3241409" cy="0"/>
                          </a:xfrm>
                          <a:prstGeom prst="line">
                            <a:avLst/>
                          </a:prstGeom>
                          <a:noFill/>
                          <a:ln w="6350" cap="flat" cmpd="sng" algn="ctr">
                            <a:solidFill>
                              <a:srgbClr val="000000"/>
                            </a:solidFill>
                            <a:prstDash val="solid"/>
                            <a:miter lim="800000"/>
                          </a:ln>
                          <a:effectLst/>
                        </wps:spPr>
                        <wps:bodyPr/>
                      </wps:wsp>
                      <wps:wsp>
                        <wps:cNvPr id="12" name="Прямая со стрелкой 12"/>
                        <wps:cNvCnPr/>
                        <wps:spPr>
                          <a:xfrm rot="5400000">
                            <a:off x="3851910" y="3872192"/>
                            <a:ext cx="0" cy="1375661"/>
                          </a:xfrm>
                          <a:prstGeom prst="straightConnector1">
                            <a:avLst/>
                          </a:prstGeom>
                          <a:noFill/>
                          <a:ln w="6350" cap="flat" cmpd="sng" algn="ctr">
                            <a:solidFill>
                              <a:srgbClr val="000000"/>
                            </a:solidFill>
                            <a:prstDash val="solid"/>
                            <a:miter lim="800000"/>
                            <a:headEnd type="triangle"/>
                            <a:tailEnd type="triangle"/>
                          </a:ln>
                          <a:effectLst/>
                        </wps:spPr>
                        <wps:bodyPr/>
                      </wps:wsp>
                      <wps:wsp>
                        <wps:cNvPr id="13" name="TextBox 12"/>
                        <wps:cNvSpPr txBox="1"/>
                        <wps:spPr>
                          <a:xfrm>
                            <a:off x="3598340" y="4274727"/>
                            <a:ext cx="672468" cy="587374"/>
                          </a:xfrm>
                          <a:prstGeom prst="rect">
                            <a:avLst/>
                          </a:prstGeom>
                          <a:noFill/>
                        </wps:spPr>
                        <wps:txbx>
                          <w:txbxContent>
                            <w:p w14:paraId="08AE7F38" w14:textId="77777777" w:rsidR="0001741B" w:rsidRPr="004067F0" w:rsidRDefault="0001741B" w:rsidP="00444E4B">
                              <w:r w:rsidRPr="00444E4B">
                                <w:rPr>
                                  <w:rFonts w:ascii="Calibri" w:hAnsi="Calibri" w:cs="Arial"/>
                                  <w:color w:val="000000"/>
                                  <w:kern w:val="24"/>
                                  <w:lang w:val="en-US"/>
                                </w:rPr>
                                <w:t>1</w:t>
                              </w:r>
                              <w:r w:rsidRPr="00444E4B">
                                <w:rPr>
                                  <w:rFonts w:ascii="Calibri" w:hAnsi="Calibri" w:cs="Arial"/>
                                  <w:color w:val="000000"/>
                                  <w:kern w:val="24"/>
                                </w:rPr>
                                <w:t>.</w:t>
                              </w:r>
                              <w:r w:rsidRPr="00444E4B">
                                <w:rPr>
                                  <w:rFonts w:ascii="Calibri" w:hAnsi="Calibri" w:cs="Arial"/>
                                  <w:color w:val="000000"/>
                                  <w:kern w:val="24"/>
                                  <w:lang w:val="en-US"/>
                                </w:rPr>
                                <w:t>0</w:t>
                              </w:r>
                              <w:r w:rsidRPr="00444E4B">
                                <w:rPr>
                                  <w:rFonts w:ascii="Calibri" w:hAnsi="Calibri" w:cs="Arial"/>
                                  <w:color w:val="000000"/>
                                  <w:kern w:val="24"/>
                                </w:rPr>
                                <w:t xml:space="preserve"> </w:t>
                              </w:r>
                              <w:r w:rsidRPr="00444E4B">
                                <w:rPr>
                                  <w:rFonts w:ascii="Calibri" w:hAnsi="Calibri" w:cs="Arial"/>
                                  <w:color w:val="000000"/>
                                  <w:kern w:val="24"/>
                                  <w:lang w:val="en-US"/>
                                </w:rPr>
                                <w:t>m</w:t>
                              </w:r>
                            </w:p>
                          </w:txbxContent>
                        </wps:txbx>
                        <wps:bodyPr wrap="square" rtlCol="0">
                          <a:noAutofit/>
                        </wps:bodyPr>
                      </wps:wsp>
                      <wps:wsp>
                        <wps:cNvPr id="14" name="Прямая соединительная линия 14"/>
                        <wps:cNvCnPr/>
                        <wps:spPr>
                          <a:xfrm flipV="1">
                            <a:off x="3164080" y="468148"/>
                            <a:ext cx="0" cy="4145198"/>
                          </a:xfrm>
                          <a:prstGeom prst="line">
                            <a:avLst/>
                          </a:prstGeom>
                          <a:noFill/>
                          <a:ln w="6350" cap="flat" cmpd="sng" algn="ctr">
                            <a:solidFill>
                              <a:srgbClr val="000000"/>
                            </a:solidFill>
                            <a:prstDash val="solid"/>
                            <a:miter lim="800000"/>
                          </a:ln>
                          <a:effectLst/>
                        </wps:spPr>
                        <wps:bodyPr/>
                      </wps:wsp>
                      <wps:wsp>
                        <wps:cNvPr id="15" name="Прямая со стрелкой 15"/>
                        <wps:cNvCnPr/>
                        <wps:spPr>
                          <a:xfrm rot="10800000">
                            <a:off x="4896931" y="3529852"/>
                            <a:ext cx="0" cy="687616"/>
                          </a:xfrm>
                          <a:prstGeom prst="straightConnector1">
                            <a:avLst/>
                          </a:prstGeom>
                          <a:noFill/>
                          <a:ln w="6350" cap="flat" cmpd="sng" algn="ctr">
                            <a:solidFill>
                              <a:srgbClr val="000000"/>
                            </a:solidFill>
                            <a:prstDash val="solid"/>
                            <a:miter lim="800000"/>
                            <a:headEnd type="triangle"/>
                            <a:tailEnd type="triangle"/>
                          </a:ln>
                          <a:effectLst/>
                        </wps:spPr>
                        <wps:bodyPr/>
                      </wps:wsp>
                      <wps:wsp>
                        <wps:cNvPr id="16" name="Прямая соединительная линия 18"/>
                        <wps:cNvCnPr/>
                        <wps:spPr>
                          <a:xfrm flipH="1">
                            <a:off x="3083822" y="4220691"/>
                            <a:ext cx="1907526" cy="0"/>
                          </a:xfrm>
                          <a:prstGeom prst="line">
                            <a:avLst/>
                          </a:prstGeom>
                          <a:noFill/>
                          <a:ln w="6350" cap="flat" cmpd="sng" algn="ctr">
                            <a:solidFill>
                              <a:srgbClr val="000000"/>
                            </a:solidFill>
                            <a:prstDash val="solid"/>
                            <a:miter lim="800000"/>
                          </a:ln>
                          <a:effectLst/>
                        </wps:spPr>
                        <wps:bodyPr/>
                      </wps:wsp>
                      <wps:wsp>
                        <wps:cNvPr id="17" name="TextBox 16"/>
                        <wps:cNvSpPr txBox="1"/>
                        <wps:spPr>
                          <a:xfrm rot="16200000">
                            <a:off x="4433496" y="3619807"/>
                            <a:ext cx="719540" cy="338554"/>
                          </a:xfrm>
                          <a:prstGeom prst="rect">
                            <a:avLst/>
                          </a:prstGeom>
                          <a:noFill/>
                        </wps:spPr>
                        <wps:txbx>
                          <w:txbxContent>
                            <w:p w14:paraId="77F907FC" w14:textId="77777777" w:rsidR="0001741B" w:rsidRPr="004067F0" w:rsidRDefault="0001741B" w:rsidP="00444E4B">
                              <w:r w:rsidRPr="00444E4B">
                                <w:rPr>
                                  <w:rFonts w:ascii="Calibri" w:hAnsi="Calibri" w:cs="Arial"/>
                                  <w:color w:val="000000"/>
                                  <w:kern w:val="24"/>
                                </w:rPr>
                                <w:t xml:space="preserve">0.5 </w:t>
                              </w:r>
                              <w:r w:rsidRPr="00444E4B">
                                <w:rPr>
                                  <w:rFonts w:ascii="Calibri" w:hAnsi="Calibri" w:cs="Arial"/>
                                  <w:color w:val="000000"/>
                                  <w:kern w:val="24"/>
                                  <w:lang w:val="en-US"/>
                                </w:rPr>
                                <w:t>m</w:t>
                              </w:r>
                            </w:p>
                          </w:txbxContent>
                        </wps:txbx>
                        <wps:bodyPr wrap="square" rtlCol="0">
                          <a:noAutofit/>
                        </wps:bodyPr>
                      </wps:wsp>
                      <wps:wsp>
                        <wps:cNvPr id="18" name="Прямая соединительная линия 20"/>
                        <wps:cNvCnPr/>
                        <wps:spPr>
                          <a:xfrm flipH="1">
                            <a:off x="1813088" y="1329891"/>
                            <a:ext cx="3211070" cy="0"/>
                          </a:xfrm>
                          <a:prstGeom prst="line">
                            <a:avLst/>
                          </a:prstGeom>
                          <a:noFill/>
                          <a:ln w="6350" cap="flat" cmpd="sng" algn="ctr">
                            <a:solidFill>
                              <a:srgbClr val="000000"/>
                            </a:solidFill>
                            <a:prstDash val="solid"/>
                            <a:miter lim="800000"/>
                          </a:ln>
                          <a:effectLst/>
                        </wps:spPr>
                        <wps:bodyPr/>
                      </wps:wsp>
                      <wps:wsp>
                        <wps:cNvPr id="19" name="Прямая со стрелкой 21"/>
                        <wps:cNvCnPr/>
                        <wps:spPr>
                          <a:xfrm rot="10800000" flipV="1">
                            <a:off x="4937835" y="646492"/>
                            <a:ext cx="0" cy="687616"/>
                          </a:xfrm>
                          <a:prstGeom prst="straightConnector1">
                            <a:avLst/>
                          </a:prstGeom>
                          <a:noFill/>
                          <a:ln w="6350" cap="flat" cmpd="sng" algn="ctr">
                            <a:solidFill>
                              <a:srgbClr val="000000"/>
                            </a:solidFill>
                            <a:prstDash val="solid"/>
                            <a:miter lim="800000"/>
                            <a:headEnd type="triangle"/>
                            <a:tailEnd type="triangle"/>
                          </a:ln>
                          <a:effectLst/>
                        </wps:spPr>
                        <wps:bodyPr/>
                      </wps:wsp>
                      <wps:wsp>
                        <wps:cNvPr id="20" name="Прямая соединительная линия 22"/>
                        <wps:cNvCnPr/>
                        <wps:spPr>
                          <a:xfrm flipH="1" flipV="1">
                            <a:off x="3062436" y="647987"/>
                            <a:ext cx="1907526" cy="0"/>
                          </a:xfrm>
                          <a:prstGeom prst="line">
                            <a:avLst/>
                          </a:prstGeom>
                          <a:noFill/>
                          <a:ln w="6350" cap="flat" cmpd="sng" algn="ctr">
                            <a:solidFill>
                              <a:srgbClr val="000000"/>
                            </a:solidFill>
                            <a:prstDash val="solid"/>
                            <a:miter lim="800000"/>
                          </a:ln>
                          <a:effectLst/>
                        </wps:spPr>
                        <wps:bodyPr/>
                      </wps:wsp>
                      <wps:wsp>
                        <wps:cNvPr id="21" name="TextBox 20"/>
                        <wps:cNvSpPr txBox="1"/>
                        <wps:spPr>
                          <a:xfrm rot="5400000" flipV="1">
                            <a:off x="4478527" y="735196"/>
                            <a:ext cx="711289" cy="338554"/>
                          </a:xfrm>
                          <a:prstGeom prst="rect">
                            <a:avLst/>
                          </a:prstGeom>
                          <a:noFill/>
                        </wps:spPr>
                        <wps:txbx>
                          <w:txbxContent>
                            <w:p w14:paraId="4B1E4ED8" w14:textId="77777777" w:rsidR="0001741B" w:rsidRPr="004067F0" w:rsidRDefault="0001741B" w:rsidP="00444E4B">
                              <w:r w:rsidRPr="00444E4B">
                                <w:rPr>
                                  <w:rFonts w:ascii="Calibri" w:hAnsi="Calibri" w:cs="Arial"/>
                                  <w:color w:val="000000"/>
                                  <w:kern w:val="24"/>
                                </w:rPr>
                                <w:t xml:space="preserve">0.5 </w:t>
                              </w:r>
                              <w:r w:rsidRPr="00444E4B">
                                <w:rPr>
                                  <w:rFonts w:ascii="Calibri" w:hAnsi="Calibri" w:cs="Arial"/>
                                  <w:color w:val="000000"/>
                                  <w:kern w:val="24"/>
                                  <w:lang w:val="en-US"/>
                                </w:rPr>
                                <w:t>m</w:t>
                              </w:r>
                            </w:p>
                          </w:txbxContent>
                        </wps:txbx>
                        <wps:bodyPr wrap="square" rtlCol="0">
                          <a:noAutofit/>
                        </wps:bodyPr>
                      </wps:wsp>
                      <wps:wsp>
                        <wps:cNvPr id="22" name="Выноска 1 98"/>
                        <wps:cNvSpPr/>
                        <wps:spPr>
                          <a:xfrm>
                            <a:off x="3441137" y="3684774"/>
                            <a:ext cx="247060" cy="325403"/>
                          </a:xfrm>
                          <a:prstGeom prst="borderCallout1">
                            <a:avLst>
                              <a:gd name="adj1" fmla="val 51227"/>
                              <a:gd name="adj2" fmla="val 2"/>
                              <a:gd name="adj3" fmla="val 151128"/>
                              <a:gd name="adj4" fmla="val -102599"/>
                            </a:avLst>
                          </a:prstGeom>
                          <a:solidFill>
                            <a:sysClr val="window" lastClr="FFFFFF"/>
                          </a:solidFill>
                          <a:ln w="3175" cap="flat" cmpd="sng" algn="ctr">
                            <a:solidFill>
                              <a:sysClr val="windowText" lastClr="000000"/>
                            </a:solidFill>
                            <a:prstDash val="solid"/>
                            <a:miter lim="800000"/>
                          </a:ln>
                          <a:effectLst/>
                        </wps:spPr>
                        <wps:txbx>
                          <w:txbxContent>
                            <w:p w14:paraId="3E31531F" w14:textId="77777777" w:rsidR="0001741B" w:rsidRPr="004067F0" w:rsidRDefault="0001741B" w:rsidP="00444E4B">
                              <w:pPr>
                                <w:jc w:val="center"/>
                              </w:pPr>
                              <w:r w:rsidRPr="00444E4B">
                                <w:rPr>
                                  <w:rFonts w:ascii="Calibri" w:hAnsi="Calibri" w:cs="Arial"/>
                                  <w:color w:val="000000"/>
                                  <w:kern w:val="24"/>
                                  <w:lang w:val="en-US"/>
                                </w:rPr>
                                <w:t>3</w:t>
                              </w:r>
                            </w:p>
                          </w:txbxContent>
                        </wps:txbx>
                        <wps:bodyPr rtlCol="0" anchor="ctr"/>
                      </wps:wsp>
                      <wps:wsp>
                        <wps:cNvPr id="23" name="Выноска 1 99"/>
                        <wps:cNvSpPr/>
                        <wps:spPr>
                          <a:xfrm>
                            <a:off x="3407858" y="0"/>
                            <a:ext cx="247060" cy="325403"/>
                          </a:xfrm>
                          <a:prstGeom prst="borderCallout1">
                            <a:avLst>
                              <a:gd name="adj1" fmla="val 51227"/>
                              <a:gd name="adj2" fmla="val 2"/>
                              <a:gd name="adj3" fmla="val 189757"/>
                              <a:gd name="adj4" fmla="val -94566"/>
                            </a:avLst>
                          </a:prstGeom>
                          <a:solidFill>
                            <a:sysClr val="window" lastClr="FFFFFF"/>
                          </a:solidFill>
                          <a:ln w="3175" cap="flat" cmpd="sng" algn="ctr">
                            <a:solidFill>
                              <a:sysClr val="windowText" lastClr="000000"/>
                            </a:solidFill>
                            <a:prstDash val="solid"/>
                            <a:miter lim="800000"/>
                          </a:ln>
                          <a:effectLst/>
                        </wps:spPr>
                        <wps:txbx>
                          <w:txbxContent>
                            <w:p w14:paraId="3338FCC9" w14:textId="77777777" w:rsidR="0001741B" w:rsidRPr="004067F0" w:rsidRDefault="0001741B" w:rsidP="00444E4B">
                              <w:pPr>
                                <w:jc w:val="center"/>
                              </w:pPr>
                              <w:r w:rsidRPr="00444E4B">
                                <w:rPr>
                                  <w:rFonts w:ascii="Calibri" w:hAnsi="Calibri" w:cs="Arial"/>
                                  <w:color w:val="000000"/>
                                  <w:kern w:val="24"/>
                                  <w:lang w:val="en-US"/>
                                </w:rPr>
                                <w:t>2</w:t>
                              </w:r>
                            </w:p>
                          </w:txbxContent>
                        </wps:txbx>
                        <wps:bodyPr rtlCol="0" anchor="ctr"/>
                      </wps:wsp>
                      <wps:wsp>
                        <wps:cNvPr id="24" name="Выноска 1 100"/>
                        <wps:cNvSpPr/>
                        <wps:spPr>
                          <a:xfrm>
                            <a:off x="5508468" y="1807443"/>
                            <a:ext cx="247060" cy="325403"/>
                          </a:xfrm>
                          <a:prstGeom prst="borderCallout1">
                            <a:avLst>
                              <a:gd name="adj1" fmla="val 51227"/>
                              <a:gd name="adj2" fmla="val 2"/>
                              <a:gd name="adj3" fmla="val 182051"/>
                              <a:gd name="adj4" fmla="val -113136"/>
                            </a:avLst>
                          </a:prstGeom>
                          <a:solidFill>
                            <a:sysClr val="window" lastClr="FFFFFF"/>
                          </a:solidFill>
                          <a:ln w="3175" cap="flat" cmpd="sng" algn="ctr">
                            <a:solidFill>
                              <a:sysClr val="windowText" lastClr="000000"/>
                            </a:solidFill>
                            <a:prstDash val="solid"/>
                            <a:miter lim="800000"/>
                          </a:ln>
                          <a:effectLst/>
                        </wps:spPr>
                        <wps:txbx>
                          <w:txbxContent>
                            <w:p w14:paraId="265B7501" w14:textId="77777777" w:rsidR="0001741B" w:rsidRPr="004067F0" w:rsidRDefault="0001741B" w:rsidP="00444E4B">
                              <w:pPr>
                                <w:jc w:val="center"/>
                              </w:pPr>
                              <w:r w:rsidRPr="00444E4B">
                                <w:rPr>
                                  <w:rFonts w:ascii="Calibri" w:hAnsi="Calibri" w:cs="Arial"/>
                                  <w:color w:val="000000"/>
                                  <w:kern w:val="24"/>
                                  <w:lang w:val="en-US"/>
                                </w:rPr>
                                <w:t>1</w:t>
                              </w:r>
                            </w:p>
                          </w:txbxContent>
                        </wps:txbx>
                        <wps:bodyPr rtlCol="0" anchor="ctr"/>
                      </wps:wsp>
                      <wps:wsp>
                        <wps:cNvPr id="25" name="Прямоугольник 46"/>
                        <wps:cNvSpPr/>
                        <wps:spPr>
                          <a:xfrm>
                            <a:off x="5174353" y="2354385"/>
                            <a:ext cx="85614" cy="160516"/>
                          </a:xfrm>
                          <a:prstGeom prst="rect">
                            <a:avLst/>
                          </a:prstGeom>
                          <a:solidFill>
                            <a:sysClr val="window" lastClr="FFFFFF"/>
                          </a:solidFill>
                          <a:ln w="12700" cap="flat" cmpd="sng" algn="ctr">
                            <a:solidFill>
                              <a:srgbClr val="1B3B6F"/>
                            </a:solidFill>
                            <a:prstDash val="solid"/>
                            <a:miter lim="800000"/>
                          </a:ln>
                          <a:effectLst/>
                        </wps:spPr>
                        <wps:bodyPr rtlCol="0" anchor="ctr"/>
                      </wps:wsp>
                      <wps:wsp>
                        <wps:cNvPr id="26" name="Прямая со стрелкой 47"/>
                        <wps:cNvCnPr>
                          <a:cxnSpLocks/>
                        </wps:cNvCnPr>
                        <wps:spPr>
                          <a:xfrm rot="16200000" flipV="1">
                            <a:off x="4877765" y="2871540"/>
                            <a:ext cx="0" cy="687616"/>
                          </a:xfrm>
                          <a:prstGeom prst="straightConnector1">
                            <a:avLst/>
                          </a:prstGeom>
                          <a:noFill/>
                          <a:ln w="6350" cap="flat" cmpd="sng" algn="ctr">
                            <a:solidFill>
                              <a:srgbClr val="000000"/>
                            </a:solidFill>
                            <a:prstDash val="solid"/>
                            <a:miter lim="800000"/>
                            <a:headEnd type="triangle"/>
                            <a:tailEnd type="triangle"/>
                          </a:ln>
                          <a:effectLst/>
                        </wps:spPr>
                        <wps:bodyPr/>
                      </wps:wsp>
                      <wps:wsp>
                        <wps:cNvPr id="35" name="TextBox 28"/>
                        <wps:cNvSpPr txBox="1"/>
                        <wps:spPr>
                          <a:xfrm rot="10800000" flipV="1">
                            <a:off x="4590043" y="2922814"/>
                            <a:ext cx="711288" cy="338554"/>
                          </a:xfrm>
                          <a:prstGeom prst="rect">
                            <a:avLst/>
                          </a:prstGeom>
                          <a:noFill/>
                        </wps:spPr>
                        <wps:txbx>
                          <w:txbxContent>
                            <w:p w14:paraId="47B8FF32" w14:textId="77777777" w:rsidR="0001741B" w:rsidRPr="004067F0" w:rsidRDefault="0001741B" w:rsidP="00444E4B">
                              <w:r w:rsidRPr="00444E4B">
                                <w:rPr>
                                  <w:rFonts w:ascii="Calibri" w:hAnsi="Calibri" w:cs="Arial"/>
                                  <w:color w:val="000000"/>
                                  <w:kern w:val="24"/>
                                </w:rPr>
                                <w:t xml:space="preserve">0.5 </w:t>
                              </w:r>
                              <w:r w:rsidRPr="00444E4B">
                                <w:rPr>
                                  <w:rFonts w:ascii="Calibri" w:hAnsi="Calibri" w:cs="Arial"/>
                                  <w:color w:val="000000"/>
                                  <w:kern w:val="24"/>
                                  <w:lang w:val="en-US"/>
                                </w:rPr>
                                <w:t>m</w:t>
                              </w:r>
                            </w:p>
                          </w:txbxContent>
                        </wps:txbx>
                        <wps:bodyPr wrap="square" rtlCol="0">
                          <a:noAutofit/>
                        </wps:bodyPr>
                      </wps:wsp>
                      <wps:wsp>
                        <wps:cNvPr id="46" name="Прямая соединительная линия 49"/>
                        <wps:cNvCnPr>
                          <a:cxnSpLocks/>
                        </wps:cNvCnPr>
                        <wps:spPr>
                          <a:xfrm flipH="1">
                            <a:off x="0" y="2430723"/>
                            <a:ext cx="5544791" cy="0"/>
                          </a:xfrm>
                          <a:prstGeom prst="line">
                            <a:avLst/>
                          </a:prstGeom>
                          <a:noFill/>
                          <a:ln w="6350" cap="flat" cmpd="sng" algn="ctr">
                            <a:solidFill>
                              <a:srgbClr val="000000"/>
                            </a:solidFill>
                            <a:prstDash val="lgDashDot"/>
                            <a:miter lim="800000"/>
                          </a:ln>
                          <a:effectLst/>
                        </wps:spPr>
                        <wps:bodyPr/>
                      </wps:wsp>
                      <wps:wsp>
                        <wps:cNvPr id="47" name="Прямая соединительная линия 50"/>
                        <wps:cNvCnPr>
                          <a:cxnSpLocks/>
                        </wps:cNvCnPr>
                        <wps:spPr>
                          <a:xfrm>
                            <a:off x="5221573" y="2309943"/>
                            <a:ext cx="0" cy="981414"/>
                          </a:xfrm>
                          <a:prstGeom prst="line">
                            <a:avLst/>
                          </a:prstGeom>
                          <a:noFill/>
                          <a:ln w="6350" cap="flat" cmpd="sng" algn="ctr">
                            <a:solidFill>
                              <a:srgbClr val="000000"/>
                            </a:solidFill>
                            <a:prstDash val="solid"/>
                            <a:miter lim="800000"/>
                          </a:ln>
                          <a:effectLst/>
                        </wps:spPr>
                        <wps:bodyPr/>
                      </wps:wsp>
                    </wpg:wgp>
                  </a:graphicData>
                </a:graphic>
              </wp:inline>
            </w:drawing>
          </mc:Choice>
          <mc:Fallback>
            <w:pict>
              <v:group w14:anchorId="59A1029B" id="Группа 34" o:spid="_x0000_s1034" style="width:485.25pt;height:306pt;mso-position-horizontal-relative:char;mso-position-vertical-relative:line" coordsize="77100,48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n67ZnAkAAAk7AAAOAAAAZHJzL2Uyb0RvYy54bWzsW91u28gVvi/QdyB4&#10;n4jDfwqxF4m9ThdYtEGz7T1NURK7FMmStCXf7W4vu0CAfYG2bxC0DbDdbdNXkN6o35kZ/kqyZDtO&#10;4lQGokiihhyeOec73/nm8Mlni1msXIZ5EaXJkcoea6oSJkE6ipLJkfq7r84euapSlH4y8uM0CY/U&#10;q7BQPzv+5S+ezLNhqKfTNB6FuYKTJMVwnh2p07LMhoNBEUzDmV88TrMwwcFxms/8Eh/zyWCU+3Oc&#10;fRYPdE2zB/M0H2V5GoRFgW9PxUH1mJ9/PA6D8jfjcRGWSnykYm4lf8356zm9Do6f+MNJ7mfTKJDT&#10;8G8xi5kfJbhofapTv/SVizxaO9UsCvK0SMfl4yCdDdLxOApCfg+4G6b17uZ5nl5k/F4mw/kkq80E&#10;0/bsdOvTBr++fJ5nL7MXOSwxzyawBf9E97IY5zP6H7NUFtxkV7XJwkWpBPjSZrbu2oaqBDhmuK6N&#10;RRFGDaaw/Nq4YPq5HOk4TNM8OdLEQKYxGjmoLjzoTGeewUGKxgbF3WzwcupnITdtMYQNXuRKNDpS&#10;LVVJ/BncdPm31Xerb5Zvlj8vf1q+VpZ/x5s3eH2rODRHmgxG1WYrhgUsuMFmtsEci5mqAuswzzUd&#10;zRDWqezHDE+3HE/Yz2MWXLpjBH+Y5UX5PExnCr05UuNwXD7N83TO3c2//LIohdGq39EsijSORmdR&#10;HPMPV8VJnCuXPkIAkTPCUCX2ixJfHqln/E9esjMsTpQ51tewEDaBj9Acx36Jt7MMhiqSiar48QQx&#10;H5Q5n0pncLF2za9wx63ravxv03XpPk79YiomzM8qTDaLSkBFHM2OVLc9Ok7oLkMe7NIatD5iRehd&#10;uThf8OV16UT0zXk6usKSl18kcCPc33n1Ji/jk1RAhZ8E0xQWovsjC9M4OODxkywKhvgnoxHv1jxx&#10;N2phVHmRh6o8yWyvc8z8/OuL7BGAI/PL6DyKo/KKgyDsT5NKLl9EAbkhfWic2q6d+q/LH1ffrv60&#10;/M/y7fInhTta9VMxEN4WBV+mwdeFkqQnUz+ZhE+LDCAK7+VG6P58QB87Vz2Po6zyO3ov7w9m7AHW&#10;BhMJMDxNg4tZmJQC3fMQTofUUkyjrFCVfBjOzkP4X/7FiE8Irl7mYRlMyQXGcPjfYrIiHuoDfJbN&#10;xGjOW6KVMZtRLFKw6p7u6Nxh4FsSskzTMVwb9iSw03XP9awd0ZpjOtsDlc9MzIW/xdSEf9470Dm1&#10;T6wB3X+Be6851DGripe9sM40YRAH+Z7M51i6Y/fMx2zHM6X1mOGYmsd9qsL7NajLo8n0pliXT85r&#10;sDs7I5iQ1+jAk8A2pjs4fAtwa1/kpA1FnYu8eyCTsLUPSEm0qinDvaRLrLVMl39ZfbN6tfz38i3Q&#10;5R9Al59X3wNlfgTK1Ji7lw8ZTNcMJnzIsm0L/ADR3ESga9mUTSn+mK1Z7E7h9y7z5DvxJfbMeGaf&#10;bXLYT9+XALs7fYnjBXn2vr6EVdE5HpnMBHKbB2eiYPr0nYkB1nve9Hr1Sll9C2h6s/wngAngtPqO&#10;+D0HKjoIhi++fqVguCSKcLSTRNZGFaUU+UoZg978nngRmVSWSKZleI7JuMvpumXZoqRp8IvSDXEH&#10;w3Ick6fXutxZS39xlFCF4g+3kPwkJabF4fFuXL2dzng225gz78triK3V3Pq9pC2GBbqLd3DmKWHo&#10;Ou/4Vc87mGOYzBWAZFgGg390AcnQgVNgRdxHqkWoqnCyf7sOPHhHdi+khmGBtngHAKQlC7xd/kvB&#10;j3cjRZ6ifrJMQRRbaGG4FvMIqoAIhuvozONnW0MLcGVwoa44soYWKHd84ssnaZKg6EhzAUwPETv8&#10;4TT0R58nI6W8yiDGlHmESjQORbCUfhRvPgYo3akFCAr9ATAHQpfwKhJCnqWLruu8hHyklAt8T5gh&#10;XWpLlWpYnmuYwm1M3TEdnWtSjdvYjm6i9uIoYrkOKi064/ZEc32R6g/rRMNxWsyK4K/WVWpeJguU&#10;OfRUaER/vPBJ4mjKFfL9JH16UabjiFfpdBYx5v0nAZQRW8J8L4rAbbpHEuhTBIPZpubK1bNdZvaK&#10;ZMkQkAgADvzY9oU7MAQswJq0dCMtfLMODOVjm3NsyAFtmWQbH+A5gGHh6a9DGV3P9gxBGQ0LmpK1&#10;OQnYrgOt/fpAPuQAQrmPNwc0Smyll9yoKmlLKdv8jKqSPu80NNdwdVkI67pme1I7rXRN5mnQ66Qy&#10;d+CdtDfwARhCrcnWDIGHu8wxOxmCIiCGNuD6EGMahulheYln2sgqWo8wOMwDPRWEwQArte6bMDQF&#10;9kNiDOty503CV99XVOiHL3MZIlhoosygXYde+Bo6Y5oj1+8Qvh8ofNcFzMo71imDXnP8awSmLmXY&#10;rDd5huMaICuIbNu0zS0F5IE7PPj6EeixjZHuU64g+8ui8hqHq7nDRl8zNFs3DZFFbNPx3F4SOZCI&#10;VsvBh5IZACw9maGTdvYkEZVWtdEPsAmOGgVkBZjjGChSeyKmw5juSg3z/ZCJGkwfEJkgOi7lhx9W&#10;f6aODGxOUKsRU0TV36J9O+Qg02RQCCW7Q4uRkHsaOUhH15FdsTsda8v3VLerCufoqAvzEz+O04uy&#10;pSKSejMZyVn7oz/A1cazGN1y6CxSLKZXMlT7N7jL5jeysG0fhyrWHGcWuQ4BVfdCUGqaHz1imm55&#10;VecAlze5tlXJ4zS4sw2/3orUakPa1f5E7VvgxZ9G+1MjVstAaZQ5ZWu3E/nhvbej6LU6ulyLhlpc&#10;3G/T19QAT4Iscyr8EOMAbTSWzK7tYOnGgWdiU0DqQYcw2K361Go14/hHfv3RhUGjSffDAL2yLQZH&#10;efz6rGBZmss3AZClGQp+0+x10jycrODqaPTZmRWYwUBOYRQktkM43CQc6p2Mjy4c1lX49f4yNBTK&#10;SNgrP1jMMbH3ztkSujDQFcTV+yZLHDrMqE+cMygRc7duu/7o3Gm7/L6u0Jg8/0oSTmI78cpgkbzM&#10;eHs04UznIH0oWs8A9NTYzZWU6ziOLdQb3XUYabA4ceOLkrQf5JsHL9+QRtfd/heFjvShPevyev9w&#10;sztZnqYhzVNhju51HXvLXXfilbnsC3g/lXm9Myqx4CE0BlCH+h0aA8x2vXIb4KhVOEKCzqNXkN80&#10;B6VSByOwWQMxDrU49RU+ZPE/ntBTP6dp+U7STgXQ/IkdirJ7r2GRMe7iN3jMCnPu5JQbJZyWt1i6&#10;ziyn4jia5/W5v8wrHhBCYMR2Mej/scUEmZ0/b8lrCflsKD3Q2f7M83/zBOvx/wAAAP//AwBQSwME&#10;CgAAAAAAAAAhAIQTDgH8VAAA/FQAABQAAABkcnMvbWVkaWEvaW1hZ2UxLnBuZ4lQTkcNChoKAAAA&#10;DUlIRFIAAAIdAAABFggCAAAATS2y7gAAAAFzUkdCAK7OHOkAAFS2SURBVHhe7d15/H1juT/+otEQ&#10;IpIypTIUoswyjw0SCpHSR4TIWCRDpkLGMitDIUmUIsp8zGOGMqRkqFBJ5qnf85x1fvu7zx7WXmvt&#10;tfZee+9r/fF5vD/v9z1c9+te677ua371f/7zn1fFEwgEAoFAIBAIlITAVCWNE8MEAoFAIBAIBAL/&#10;jUDwlXgPAoFAIBAIBMpEIPhKmWjGWIFAIBAIBAKvDvtKvAQ1QeCyyy579NFH24mZaqqpPvaxj73u&#10;da+rCZ1BRiAQCKQjEHwl3pBhIvD8889fe+21CQXf//73//SnP3XkK7vuuuvyyy8/7bTTDpPWmDsQ&#10;CASyIRB8JRtO0apsBJ566qmHH374sccemzJlSjL2qaeeusQSS7TP89JLL731rW+9/PLLF1poobKp&#10;iPECgUCgfASCr5SPaYzYE4EXXnjh5z//OY7y9re//fbbb09vH3ylJ57RIBCoFQJht6/VdkwKMaef&#10;fvoPfvCDv/zlLzfeeOOkrDnWGQhMDALBVyZmq+u0UCLIyy+//IY3vOH1r399negKWgKBQKAEBIKv&#10;lABiDJELAfb5O++885BDDsnVKxoHAoHAqCAQfGVUdmpM6Dz++OM5fX32s59997vfnWVJf//739df&#10;f/1jjjlmzjnnzNI+2gQCgcDQEQi7/dC3YIIIwFREqKy55pof+MAHMi77oYcemmeeef7617/OPPPM&#10;GbtEs0AgEBguAiGvDBf/yZr917/+9QwzzJCdqUwWOrHaQGBcEAi+Mi47Wft1/PSnP33nO9+58MIL&#10;Z6dUdMtPfvKTL37xiyz82XtFy0AgEBguAqEHGy7+EzT7CiussO22226wwQbZ13zTTTd9/OMff/DB&#10;B7N3iZaBQCAwdARCXhn6FkwEATjEXHPNNcsss2Rf7T/+8Y/77rvvgx/8YPYu0TIQCATqgEDIK3XY&#10;hXGmQWLT+++/X2j9QQcdlJ1JPPnkk+eff/6Pf/xj2rNxRqeatXFz+Pe//91t7DnmmGOaaaapZuYY&#10;NRD4bwSCr8R7UC0Czz777Oyzz3799ddndCxGjSwvp5xyykUXXYSvVEvcOI7+zDPPfOELX/jZz37W&#10;bXFnnXXWsssu669SREdc6ji+AsNfU+jBhr8HQUELAkcccQQ+JNFLIFMAgXXXXXfttdcmsnR7Dj/8&#10;cHk8Pfvvv3+B8aNLINATgeArPSGKBsUREH2y2GKLXXnllWJQso/y4osvvvLKK3GVzo6YzNB87ZLn&#10;iiuumHrqqWm6yHzva3seeeQR+Q7k+vTwsku6KG+Tfa5oGQj0RCD0YD0higbFERBav+CCC8ovKWwl&#10;4yhu02LsBeQ77zJ2meRmV111leI0M8000x577NHA4bTTTrv11ltXWWUVgksLOKxcf/vb35Jfrrzy&#10;yh/+8If9gC0deuihHWFca621vv71r08ywrH2AggEXykAWo8uN99883777Vf+uCM4okpcHIudTa99&#10;7Wszkv/lL39Zr1DRZIHr4osvVm5gpZVWIp2sscYajS4bbrjhdNNNt+OOO2LqLeP85je/4ROR/PKO&#10;O+7AkDh/P/HEE5deemnHGflcPP3003vuuWcWeqJNIJAgEHwlx5twwQUXpJhDGwNNP/308847b45x&#10;x7TpH//4RyZi/2Zf30knnUS4WX311TsW+Mo+zoS0POGEE3jNnXfeeS3rxVeWWWaZ7bbbLh2Hb37z&#10;m/fcc8/3vve9lGYaGF9Zz2Z5aELgLbZMKlwSJGZcrHv2Xrvttlttk+YFX/k/+yjMwoeafWs7tpxv&#10;vvk+/elP9zlIPbsDx0V4xRVX7Ene3XfffeaZZ1J/kT96Nk4anHzyyd/+9rdV+lpqqaUydpnwZl5X&#10;5/5GG23UggM/OifOkksumY4PHdrjjz8u8jS9mSgigpGsB6WgvcMOO7zpTW8qZajmQQTPpjPI0mes&#10;4YBzzz33ZpttVgfCJp2vnHHGGZQAjZ0Qi0fX3G1jJEyccAunw4Uf0V577QUi7kaUKt04qEuu6/A1&#10;11yT/S2nz6Euw5Wzd4mWQ0cAY3OH+OhHP5qRkvnnnz+7UjTjmJrxrv7DH/6QvX11LV/96ld/61vf&#10;cv2qbopk5AMPPDBJRXHttdeqZsR3nAK5oSnZdNNNB0BDtzVOHF/hD3Pdddc14Dj33HObI8hWW221&#10;su5lVb9VQxm/ma9cffXV3t1uH3NeviIlpVRguNRyyy03lKXFpAUQIMrQDPuCkqtGlmeLLbbgl5Gl&#10;Za422NUBBxyQq8vYNN59991FiR122GEMZg1L2HrrrcfqtvTSS7sIDn6lk8JXmB/dr+ELev6XDaDp&#10;at7xjncMHvdRnNG1VKJ7puDPf/7z6E/hKzyOHDc33HCD9j1XKiBfS5cvn8T73//+nu2jQX0QoLfk&#10;eMb9rD4kTRolWLsDTYak7bffvnntwpjUpNh8880XWGABSlHq5UEiM/7xKwQUTOXII490ufbccsst&#10;/9X0BFPJ/raxE77rXe9KmEr6Qwr8xS9+kYWpGEe0CgWjy2YwlV641uvvlMbUL295y1vqRdaEUePD&#10;IZe0MBUYSIDknKMic+ixXFYhI6YgPbZ8xS2YypVXBtWK3Ozvfe97aWw8Kg9O2ItX2nIFKvJ1wQZK&#10;G/FVr0q26Y1vfONUU43tq1giXLUaiv3Mjbhb4EutSJ1YYngMOvSw/2984xuc+gaGw9h+zE4rJiyZ&#10;qWhXuK7WxE1iYPtaxUT8bUqvS58EirN4kYSqoDnGDAQCga9+9au+MlnjBgbFGPIVzpcOKb6qTMFC&#10;FFmuBJRU4YIysE2qyUSkCvKKpJBl0SOVyCc/+UmpwN72treFvFIWqoMZZ5dddnnzm9/swBrMdDFL&#10;PwjQNLhYCw9wMAoO62eojH3Hym5PpUgqV+djq622kiJJbJ1/MwIxls1EVq+zzjovvfRSKasTAy/F&#10;unSQ/Bd32mmnFLs9Fwl2ewz+uOOO6zY15e93vvMdMeHZk+eXsooYpBQEnFN0y7hLKaPFIIURYJnH&#10;Ldg+e44gVun3v/+9f32V3DVls+7ZpXCDMeErkBK6BV+102eeeeYsgXuFIat5RwZziQUTIr063ELK&#10;EgWkj5RH8q677qKoZWNnCeTHhW+deOKJRJkWWLy43njiSLtBiz+xsCEsSl8pqmqOZ5DXEYHgK3V4&#10;MVz1fOOC6t7znvdkpIdTuCPinHPO+e53v1udz8U48BVMBROeccYZJW/90Ic+lBHfsWxGSrjxxhtn&#10;m222ZHUS1n7uc58ri69IY8Ozrhk3rEUeQ+YrmsYWPKVv+eUvf8nIzw+y5U8oZFARG5wkPazoIa1+&#10;5jOfqWjwCR+WoEkUlvYtXPgyvgle+Fze2Ly8smQl8AWtv/76vvGMZCTN3At5iJFdeJH5DHP1zdh4&#10;5PkKY/Kf//znj3zkIySVjGse42ZMSpJz8H/7xCc+MYBl/vOf/5R+mLJR7kLa9vYZ5TIQrjUAStqn&#10;EPZcFkPth36hA3Iz9zNCDfvKccnNMth2+tZgJI3kePwe2Sazb2WLAp+1uN0uwteL2wuhvxh3ZzJ4&#10;6qmnpJLLXnAvO/2jyldYjyn6WQ5wXSL5Iosskn3N491SbhUqQVHreO0AVsqTm9Md/4i65V/hud/Q&#10;Bw4Ah25TsEVl11F0HIT06ewY4hJapqbGhK1w7kjj1r4pPocf/vCHye9luGnk8uA9lOt6IXPlv/71&#10;r8b43oFGYCMlhJAU16bFF1983333bS+FkP1VsYNi9avITTWSfAWbvfDCC+no+WVLxdPnd5t9G0al&#10;JUOIl5uagu7V1bLSa/tzzz1HDCePe787iiyjAlpFdDJH+XT7GZwSvM8rAhXxCius0A8NzX0XXXRR&#10;ys/BuBWVRfNgxsEJ6H5/9KMfJdMJGaE5KGVq1srGJYlzl0yj+Aqfl6OOOqofvoJ7kaflduPrVAqd&#10;jUFGj6+4Alx++eXUL6xPuUoKkhmZnUuBzyV0oYUWKmWoigbhi7XNNtsIxFUJplmmll+AU2/pk1Ly&#10;epw1wVpKx1bmoSlTpvQzrE3feeed00dwBUlXpzCVkUoN4rJM7SlZsiOJqNoPYWPWFz7u/mUdMt3A&#10;YUuW8gvHsmVbbrmlvEr9fNQ8+hwI/Gv40ZS4HaPEV5gKpY747W9/i6lccskl6ShQaLK7+LfRTBYd&#10;1qpSsCMhcYIacMqdApQzbzBfN0fIy8KyySabtAxlIa95zWsKjN/cBV/xUfGbcDv29DladC8RAXFC&#10;6bqOJCYpJZO3vz722GPeJQl06WQSF1Xe/J/61Ke60Slj1RDz6ZaIXsahZH5k2lRbk5IwY5cCzXzL&#10;JGDWU276uAtVwWWXXSaV58YbbyyZcTH/LvI0f86tt96aJ20Bkjp3cfKOxAPQI444gm5x1VVX7UYw&#10;c4vdTR5c3d1Z+8ZDF1nWSnk0iV81C1tc+5i0cw0ySvmh4yzF1iLvbDMmyc8Uwe10chrJOwUboNEk&#10;ODBage55p4v2ZSFAunVpTR/NS2hbXY1d7JKWYiba36XGb5RoS3/5fa1l0V+HcahPFltssUopcbAQ&#10;iQgWLdBhZmDHWgBOL12Ahn322YcM6npRoG/HLiMjr9DnYBXW72aNM3dkkl5l8XrJn6iAfC3+bbQE&#10;fS69WQrrtsH33nuvu7kUvyq5trRkNld8tzTO/6pXsZdwoS5lQK9de5ogtQXb76pseoxYuSaVOydh&#10;/1xNqH1PP/30XN2j8bAQcFpRsqfLK3JUE9N9UzxTE81qx3epsQRf4tlnn52yIs7K7aLzsBDof16W&#10;Fec7fPofqtsI9P8sIo6XFhfkZCNUpMYbOHdJYJGXBiPwLnNdbs71nneQ5vajwVfUQMUSKBNnnXXW&#10;jqt1DWcuY6kmmycNGKuJFKWbrH0qSUFWBygnQlO0h/Tz0yi3HriSi+aS5q9nab9ir4KolPZskr/7&#10;3e9SsnSQGp0LHacT1OIGwGGfD767Ff+0YlRFr4EhkIWvyKHAmuLfRnRUOnlaNns0tTdmc+YW320Q&#10;4bTqvA0Mgf4n4gl2xRVXqIbZPNTBBx+cveJZTxp8So4CWs2OLRme5W5n3WFY1YB+LFflFWGSuqg0&#10;2pOMLA3qzlfwEp7EzlN+jR2LOas0ReFIfSwdCFm+Cm9XdcJvu+22BE08o+fhTv8mxUUW9DO28dlz&#10;gRMiS8FN2s3Yq89mrFlKa3QbBNdJF0fUWRLiwMCjRIdBOIVHSYI+d6S67lXwlZ7U0r4mJZE6Pl4Y&#10;yoCOf3KDzHVi9qSkrAY+0sS1ofE4pqkNfbPOsT5nIab44kgkjqCUoegMiB0aHHLIIdz2fIYZ58WT&#10;eJ1JLNvtvphxnKRZrfkKxsvtgaIJz5hnnnmaFwY+W0Uh6FLjHBcU2SjAmWv9HRsLEf/a177W+BMf&#10;TUbI5L9mGVYAJvFWeXmMsw7xaHQmLIcpUAvCl0DMJY7eWTOiZBKTz9Ko2kr/exQjlIhAT77ywAMP&#10;EMF5k7vA0SeXOHW3odjAnXQd/yrvg8+//U8EKWWWBkBb9ilI7aDDIDn16cWd11mfvXtzS5EDXI1T&#10;JLyWYZ0VHjmMWX0yzkjWoUxzj6fKztilW7Oa8hXvjZOdgOLO26L7Uk7Asim4HPGcuFkyyrq8MCdQ&#10;kkLKl9N8ueZ9Ua4TXuE9o5iisEokgJo/dGsJR2l5uBURYpJf2t+e/q81X+Z4kNeTr5DX3QbcFeqw&#10;XjYAwnQ7JT6NP/3pT+2/V/g9xW9tACsCb3IJYwXhpJrM6FvO7vF/6aWX4iiu1z2VJc3LOeuss5Qx&#10;dLcT/5Qx3sgWiwv0b5J5rDA4deQrFPTHHnss3waHTovHKvULC4ftYW6xMWVlv6diMjIvi8TMwO+2&#10;YacpjGwVHX/1q19dc8014gxaArA5LKSoFNop4fMuH2UVFPYc0x2q4YjpctDsScGKW3p8Vk96ogEE&#10;RouvdNsy50bHpEE8fToeFFTr2dVEpbwnzmtmjGQol1fXYvJfFpccjjD2iG4wLxlyyZCWLF/Af0bW&#10;wiOJqs150uz0lHfeOvIVghgPJQtrYZjsKE4lK+QUkXed3dpTgLIuglJkDDE/13WgLBpyjeMNcw1p&#10;CZQjZbuVZB+H5jC9jhat4yqrrJJ9wGIt3S5dixp9FeJuOLpwPVp++eWLDRu98iKQzleoR1y86HNG&#10;QlBuXzs3qo4nsk+gWxgvLcgMM8yQF8Zc7bm2ApbjT6JjR0xKToTCfCUhSQERjmpyh2dJH64GKMc2&#10;rEVUf3s+2YxrrB1fcemgP6VCwWmbg/VwXehYVSmlhOjZksjKM888E18xJmE5I2RDbEao8m3T17WE&#10;RgsU9YJmJ4zyWv6blPZ0jKuttlq3BqSKLJes7PQkLcVnNXxd8JWWYge+usJveV5KJq19Ol8hJX/l&#10;K19JceIYUbg4WHazEYrEauErjDdVFArCMOi4Er7i0Hev6piRvU++Ynw3cpo0+kCCS8/94lrGuOBj&#10;LGy0rhdfITQ4NPGPFnc3F1t5i4HevzpeCl5meY6wXJPhK4neSPgpcZ7B/84991xuIVJ+ifHs+XL0&#10;0wDTTeHfJAkfXsr44n77zL/NftiyRu7djawhfqh/soN+8B9kX+8VB1b5IxLjYsvjnueSh7U00ikO&#10;krZhzUVeIZ81z87Dk+up31BeyZDWf36KlqW5TDuR2HGTbHKmaNbd8QTDAjmm9pMLkZ6DFo701hNV&#10;127mNHGvvvSCSRPKCrDsfxy2OA4PdrRlKJZeOQbY6vufAh9OHF5JJ/2PNrARqARlSUH20UcfPbBJ&#10;UyY69dRTEZPy8IZkn2x/KOsK008v15jRG98YnGda4TGjIwSwk5RAcUZy95gAymU/ef1c4amdSwxN&#10;b8aWqj+Zhb3dG87G3Pirg8sn0M9GuKsJpmHjyTiIlXLpzNi4pdmrinUrvRebOWUOR++WkRnS2ajZ&#10;pfuc0fheBeeyA7rPoQbZHc0euk4XxkHO2+dcxx9/vNtW+yPyIFlR47G/BeYSbtYY3EfYMmby3zFL&#10;E1IApYxdgq9kBEozyWwEqfBQpZHO3qtAS2+1N5yk6E2W3cMI/fMVg4jc5LOTkSkK3ZfpI5k97zNV&#10;T5loMA0OPPBAgmd7OXTiGDch3sZ9kkFBTGMo6qcONTkyroWyjsIH2WS10Yo9FmFDxmp/lLO0nOYn&#10;PcirG1DkocbgFIMtYyb//dKXvpQR52gWCGREQEgNQyaHxnS3l4yjpTQTTekNl1vFm1xKoGIyF+MK&#10;ZQNlWnsyp3ZiBN/svffeFHQFllML+wrVuYSaUu22RKJIFqJSJvttnwZbekkyHTc7IZajktmbQUUh&#10;IC8WfS7iBxOMVuAFytWFA0xL5AHemaitGw8dV660UeQSWLWTQY/c7YOUumrzzTfPRfkYN3Zw+AC7&#10;JbZyDFHu580UN2ZwscImmZlk/HX3dZFvz95UxZKpwohHJBWR8MxgvKKzx0V2o4ewIhpJCmRyas8A&#10;Gn65EukXiEmoBV/BUdwCmssfMYTwLhdvz0eiT6bi3qpWCsViTWIbs7x/PnKqHpSPhJdalhV1ayPh&#10;nYic5r/S+DUnzuMC0CiUlGsi1z3Kio5dmKkpjjv+iY+QZDm5Jhr1xil8hbeku7kUCRNSj1VuTc61&#10;7RvK/TIpreZ6l8WfqpRXwtEvBtxQ/lXtBjOzF/3zFQO6ivECYHeQwY9zfwq1HAVdbeWQzZvlbPh8&#10;JUlsYNso/hor5LVFdhFW0jEnWJZtc2C5CBP3VOQVfDRC7kOcgLnDUQDKfZJlpWPWxqvcnBjKPtJ0&#10;tazRW97x+88IBZfZbiyH7M9/v+M4pJ+xrFqWwld8m1THZeW4zbg71TWzs/I2poxPa0JH0t7ArXdg&#10;tw0CfRKUzbG+Ec5FUqFrYXh3CXPPlpSz/4y6PDbd2HCsdMBlG6HpyRsnPmS+IhqDXObcby6/aPtF&#10;V7BckWOKCSu0K1ixESiRuGyPiu7LBnNmd5tmdSgge1b3QQ5xZHoALrAtBPj23Dwav7TLar4WdIj8&#10;v0Pz5O6YC0QrSjw2zHQopLMtfBMaFsgjzVcQf9FFF2WEjnNwutLCOT5cBSn7jSMxiXxgVG6p06Wo&#10;Go0c3wE/sHz0GbkpcsMFTvXP9CS5Al/oDyjEcqX1GyZf4Z0FR8r05mwKVIr0iSQ1+cEKKDGT8EnQ&#10;k1SM0E+Km4wva4nNMBUOGyRTZUFLHHb8hmI7adH4OxFwl+aV+lr6LAvfghvXko5pqZqb4W15X1qS&#10;dC57Uum7OUS+Yh9btKB5V5deA6ZlNOIma0HeKQbTnlxIHHFweRxcLS9zMw2c9WWpcOFOsiPmCohu&#10;WYsTWMigz0S4TMoyKX5oj5KAv4zPMPkKtux62OwRpMoICxV5hbSRcQHNzSSAsTdUHBwBKcoLjDDE&#10;LjgK5Sm5bbg58oaIQOGpOUHSb7DJNY/gHUiCyCg30qM4C8/b3lEsp3c414A4YrnWC+rTXJlYu/GV&#10;G264AfMm67ckDWqsTj72brVAMiJANHT1zti4YzOJl9JLLPcz+MD6CojhUuxO7JJB8s4y74477ih/&#10;q8sTnXA/zmmiOOSvkvY4ZVK+G95q2rDstqXh8BVRC7Q9BDH8o7liCn2fjJNJYoO8D2MMScXIzSnu&#10;8w4yxPZ8cxUF6D+hwBCXUKupvWBJPivp8yhU/cDSVkytWum6hMKVu+l5029jD6537f5gqOL6n6IX&#10;YvttKTeSF6jNNtssblFuw15U+b+7vQauR93yqfBSk5mXhoOxJN0C321rpClTfhd7Tq9cpRmnBvJN&#10;xi0eAl8huroK4bdYdHMOfGJKkh9NVF1G6pNmtgTrJui4mZaSPSzX7KU0llpGKlalf6k7SxkwBmkg&#10;QNJPcp0R5Pmst9RwHT+g+BHlPe4potvTtHgh0xPoigGoQymg0d1BXz3NKieddBMRz1i2DUq8jrmR&#10;nPjCwrgbMK23FKnKiIxCVuQkuSZT2uflK4OOt8dUxHDS9rQEWvPOxrRBkzewU5YXrkEcsaVmy9u3&#10;Ju0xVFZ6+f9rQs+4kuHbY/bsJ5fMuCIT6xowApKpyD/kq3dwce5Kn32//fbTjOCoi7OiY2PewMLd&#10;NCBV5F0LmxPlm6t5SkfVJ4U9SBaXcfBB8xXaCUylnTjBK64/GYluNGPep/IjqeTtWJ/2lsBoxpW2&#10;PiSNMSVSXfGaHeMFxtLqj4ArNQMY/45cXz2BUheqcidGxxxFgo00cLp2a5CCDGFFsGA6dJRgGGFG&#10;eOuSxyWjyNbSjFM5TpvLAa7YRBX1skkSzguM6Jgcu6JJY9hAIBAYFgLkCb7Ol112GZEl11dPG6YL&#10;4YYnhae9dicbiV9KpZg0ILsMa43mHShfkTmA7YSRsGXBrE9MI1J4ZQdCWIM686QzjtWj5UzcWCMN&#10;ntuH4AwecSO6hOz7VZOWvEIELePlzY/Pm3NnTSgMMsYYASZ6eW/pbDgHi03J9dWrrKqLzNNqWHj4&#10;O7TE9iYNKD+SBsJfuJllBFPCPa4BbN4Z2/dsNji7PdU2V1oeIKBpIas9j0sK3VwbrR+IsGCGHd3E&#10;WS4Xbi7SjTQ7L/TcsGjQJwLeQC9Pc4SQahNERrJjx5HFOboD9jlpdA8EOCtJncKEXEohVFZqmcpI&#10;P7zIaHfb4ZW2QwPHi9MyS+YOpVlIUS2Fr5qHFRfMQYAztDS4PXdzQHyF7g/ztLz2hFdkDmHMYnOa&#10;Q+670S3NBh8VflNYPX/KvDFoPeEYWAMenDR4CipYxeiyxoHBVeJE+Io3rbmUtRBal55ufIVk7Bvu&#10;RgBPKkkbSyQvhhpLBLxC3jEhIHJtlbVAgUd8Hd2z6Ww6BvEIP2Jp14ARWpxK+ryStwr+49WSZNjs&#10;+PDXdVx3K7LZ3GVAfIX7r3wtXLbaycVRnK1Z0ifgwJCiwRgDn3cpqrxh0g2U9ZLFOBkRaOcr6R19&#10;mSeffHK3Nt5qDVJG4PrJIpqRtmg2lggIyKOYkrzSQVf6AuVplbPA4N04BydmWVZdj4TfpocxcEkl&#10;i6TcourFV/BVcgYrQntSTJGc+CREetaOtlrbQwk43KQXpbwWglcJcKS0uOqWgmeuQcTeUnOzqZRS&#10;0kbsVHvRoGZ65KRKyeMkSS1zay76o/FoITCA5Exu21gLe3O3rMN4D8ZGxyO3b0rCVpKNc0mUjBCo&#10;jiBLNqNowlxzzZUen6/vIOQVebapCzqa5WEh4kYigZR3xcZI9iBZtIjQ8Qgb9B6oMqLU6Gh9IWND&#10;rVcRUyfRD2BFrk2yOXWbiKGV70ZeMmS69W3n7RXth4KAYj8qP1adVgrn4A4gQouqrdsypY/krJx4&#10;CUks1tGIQCdEddSxoFEyLNHHIZwk8E95Kucr4ucthkWkPZeirHMsoszvKTmoee+QadwKqS/6SY0+&#10;lFeq26TBV4a7HYPkK+krpaqWUiwvGlTH/aSEaplulllmKVa1My/ZE9he2UcSAO+vJJNQpY+JeNuS&#10;S1JmIZGIguS3IsaevM4Lt6UxicQLSV7hEtWR8dSFr7DVM4eIBW1fbXveyZY2HOnES0op6IJW6ZYM&#10;cnAJ3iWwYSIrVq5qkKSO61z14SvFEOYCVEp9p2R2ApM7dTFKCvdidhr7hDrAobTn/lqi/24K4G6r&#10;Yn7lz0/SraY8MrTyGCJCKX/ZvhESLbpncCSTWK99kFrwFSZNmjiSSoulXbiAhATiGcki7XoA8aIK&#10;qFgSnqQcfXoO58Jv9rA62ns3i2JVo4dF85jNO+p8pdztSGIdyh2z52hHHnlkKe62PSfK1cANvaXk&#10;Sa7u7Y0HyVfMTvwljggQtIqUTPsJnUzaXIe5PrPKNLMQfAUvJGnxsG8XWTLylWrzuPBScIC2h/5j&#10;G+yZrCYdswI04n0442ZMGzBCzTgXYagjRPD4kcrJ2A19/NY1QitKN6n2eZoX7s5qVS6GGLa0h+WO&#10;mT6a9NgyVHKdzzgpB2WOJ82NG8YVRpT2QbAuzlM9B6/WvoLvyYTfnmeFHCNDDreo9vLA+KFvPonJ&#10;p/kd3QiVji+3+DsXAeVdZbcu/PZHxz4RCHmlTwD77y7LobOv/3HKHUGocrlJodSCo6rpqFAql/LG&#10;aJQ9rNHUXFxwZavsOYuNUFhEbA3vKtRqT17hpugHfKU9P7/kZk4wZn+mGgn2u41fIV/hnLDddtux&#10;DrUUvUAuI/xRRx2lKA1PiWbKeDVQfFERNleQ7AnNCDVQX5k0lhIPMUJrGV1Sg6+M7t5VSrlopJbk&#10;KOnTCcsTTtdNi8gE4AAcvI6RryPzO7O0MzZLsDltmIs+dzJWCeudbbbZXHz9wIxH2Gq3U+BbfskA&#10;k1b5u6dEU7iB3GfqQLR3F3jPXtSSJ18zQTfI5YdQeMb6d2Qrw1PrT+d4Uxh6sPHe38GsjiWDlUjJ&#10;y27TERokBxkMMe2z8LZVHYc/bUYCFIB3rfeIFEy6EFZoj9q7EwxIKoz/KSNXkndSsRoOYPKUtHvZ&#10;U/9JRONpVnDJvei0pTHj9yawo9IryRAHF1IkTUK3mKMhEhZTBwKBQF4E1NlkHq9tIJHIX7KX5LYZ&#10;18U7V+yLR1nVpIsArzPOOKO9kGiWASvhK4p3nXbaaUxzLEgtRJCeZJ+kc2y4K6hGTK1JJ0a+EeqZ&#10;EteTZT11bmOHCNrtGdLqTHPQFggEAiOKAC0ceUU4ZDH6VVvBO8kxBbqXz1f4enGl3WGHHdqtOvJn&#10;sCYRTRqEkhNJVfJxyozGabqeXiIFYI0ugUAgEAgMFwFezsJTqLacusUoEYpOw3Tbbbfl7V4+XyF8&#10;EKBYftrjnphbxHPRSyZUnnPOOdLacC0Qb5/k5hyPNC159yDaBwKBwGghIK6Zxb5jwflaLUScPz0Q&#10;1iJLfwHC1B6mZXFKN/dlrldFhgsZE0u3MUvmK3gDszzVXntUDnmKKJMUX2G0535AWOG0IOwRS2Ru&#10;SZzbxvUBi/QJUpyN6wJjXYHA5CDApVDCUOmp6r/kKVOmUL8zTBQjlS+VXMh8wBrd1YtiIJd/S/WX&#10;AfEVzI0TtOIw7XwFfyOOHXzwwawv1HaCVNTUTNIc8WZTg2TrrbcutvKR6MUTTDiOPR4JaoPIQCAQ&#10;GBsEuA7LNVnMUiLqg6kiL1sqWV7puRMkFXl8eYthLVbbs300CAQCgUCgVgiI9qDkz1VFeLj0U2fx&#10;W2sYIAZAzKD5ijzMwoU4wMnjMoDlxRSBQCAQCJSIAJ2SqG1erKo0ljjsmA1VJl9hh6faYjjphpHI&#10;R2nONJhqqjLnHbMtieUEAoFAnRGQNpeev2dix1otQVUV3rZVFKzsuMwyz/dnnnmGhadbQlD5DOQs&#10;Y0ph9qkV4gMgZqutthK2MgaVLgeAVUwRCAQCpSMg6oMNO71mdrdJFSvxJ3Hr2akqk6+kz4qdSG/c&#10;7hC11157qY45BiXrU5Z/3333UchOIEPN/iJGy0AgEKgUAW66MrsUyPchFB9h0ohlJ29wfKUbTVzI&#10;ZpppJiXVshMdLQOBwgiccMIJHPDH+x5TGJzomI6AOAq6B9ljs6QKrhuYUsjzv5X+awCElcZXkCtx&#10;/wDKbQ4AlJhijBHgOSKQSFGjMV5jLK0iBOT3U1WdlWKGGWaoaIpKhxV+T2TZZ599pNOvdKLS+Ios&#10;NOqpxDWw0t2KwQOBQCAQKIwAjdZ6663HeSovXxEBKvxOloFkavVNttlmG35YjzzySEdiSuMrhZc6&#10;9h2lqGFAqn/Kh7HfiFhgIBAIMPSqESlKneyVHQ0pHOWDURwr6SJ2R6D38ccfT5aokK+wS3Prdnpm&#10;J3RyWqr2sc4660Qa48nZ8VhpIFBbBLCHI444QuIPWbWqI7IceQXj4sE2xqVTqtuAGDkQCAQCgTFD&#10;oBy+MmagxHICgUAgEBhXBER0qoyl+mJeK0t2QIKvZMcqWgYCgUAgMPIIcGZTPlnZLoVLKlpM8JWK&#10;gI1hA4FAIBCoKQIcuggrCtRnp4+DMl8y1QGydCmBrwiYF9i4/fbbZ5kv2gQCgUAgEAiMHAIywUwz&#10;zTSPPfZYFspL4CtEKsmJk1j/vI+6XmuvvfZqq62Wt2O0DwQCgUBgkAjce++9Us2fe+65008//SDn&#10;rWguKZmPO+64wiWK06kqga/0s2zBzwoDFONJ/cwbfQOBQCAQyIXAE088cfXVV6+11lqUSLk61rPx&#10;yiuvrFBvSs3HfsgeMl/ph/T695VPe//995eDILKf1X+zgsJAIBAoC4HgK2Uh2WEcZjEpE1i6Iti+&#10;QpRj6EAgEBgIAu7Hyy233CmnnNJztuArPSGKBoFAIBAIjCECq6666v333698fca1LbzwwlKHfOMb&#10;3+jZPvhKT4iiQSAQCAQCY4jAfvvtd+mll6ZU+E1f8xJLLIEtdcwHE3xlDF+XWFIgEAgEAlUjoGQA&#10;j7LLL7+8faJ++YrCw5yMVbiseg0xfiAQCAQCgUC5CIhKefnll5977rlyh+2Xr2y44YbKW2699dbl&#10;khWjBQKBQCAQCFSNACP8bbfddthhh5U7Ub985cUXX5TFbOqppy6XrBgtEAgEAoFAoGoExOJwWy09&#10;AWW/fKXqZcf4gUAgEAgEAqOFQPCVqvZLQRpp2o4++mgJBaqaI8YNBAKBQKB+CARfqWpPmMLOP//8&#10;lVZaaTyyCVUFU4wbCAQCY4dA8JWx29JYUCAQCAQCQ0Ug+MpQ4Y/JA4FAIBAYHQRmn312IffCVnhs&#10;pVAdfGV0tjQoDQQCgUBgqAjMM88822677U477fT8888HXxnqVsTkgUAgEAhMEgIhr0zSbsdaA4FA&#10;IBD4vwjMOuusfpGxEGRG8IKvZAQqmgUCgUAgMIYI7Lvvvowl++yzT4lrC75SIpgxVCAQCAQCgcCr&#10;gq/ESxAIBAKBQCBQJgLBV8pEszHW3XffPWXKlKuuumrGGWesZIIYNBAIBAKBuiIQfKWSnXn66adv&#10;v/32pZZaShGBSiaIQQOBQCAQqCsCwVfqujNBVwUIHHXUUfPPP//qq69ewdgxZCAQCPwvAsFX4lWY&#10;IAR+8YtfzDHHHIsuuugErTmWWksEjjnmmL3/57n66qtrSWBfRAVf6Qu+6BwIBAKBQAEEjj322Jtu&#10;uunRRx9VXv6aa64pMEKduwRfqfPuBG2BQCAwhgiQmz/wgQ/st99+6mjMOeec/nvjjTeO4jpXWGGF&#10;hx566P77728hPvjKKO5m0BwIBAKjioD6jJtvvvn222+/yCKLWMNmm2220EILqQd81113jdyS9t9/&#10;/yuvvPLCCy8MvjJyexcEBwKBwDgjsNFGGy2xxBJf/vKXx2aRIa+MzVbGQgKBQCAQqAUCwVdqsQ1B&#10;RCAQCAQCI4HAvPPO25PO4Cs9IYoGgUAgEAgEAjkQCL6SA6xoGggEAoFAIPCzn/1M1ciHH364GxTB&#10;V+IlCQQCgUBgohHYcMMN3/72tx9yyCEZUVhyySWvv/76Z599NvhKRsRKaHbnnXeefvrpPPBKGCuG&#10;CAQCgUCgYgQWXHDB6aef/rrrritrnpBXykLy/43zwAMPXHrppdzSyx86RgwEAoFAoPYIBF+p/RYF&#10;gYFAIBAIjBQCwVdGaruC2EAgEAgEao9A8JXab1EQGAgEAoHASCEQfGWktiuIDQQCgUCg9ggEX6n9&#10;FgWBgUAgEAiMFALBV0Zqu4LYQCAQCARqj0DwldpvURAYCAQCgcBIIRB8ZaS2K4gNBAKBQKD2CARf&#10;qf0WBYGBQCAQCIwUAsFXRmq7gthAIBAIBGqPQPCV8rdovvnmW3vttY888sjyh44RA4FAIBCoPQLB&#10;V8rfone/+93rrrvuQQcdVP7QMWIgEAgEAmUjcNNNNz3xxBOrrLJKWQMHXykLyRgnEAgEAoGRROC8&#10;8877y1/+stVWW2Wh/plnnrn44otXW221aaedtlv74CtZkIw2gUAgEAgEAv+NwF//+tdNNtnk1FNP&#10;nX322YOvxDsRCAQCgUAgMAgEQl4ZBMoxRyAQCAQCk4NA8JXJ2etYaSAQCAQCg0Ag+MogUI45AoFA&#10;IBDohsD3v//9q6+++sQTTxwbiIKvjM1WxkICgUBgBBB49atffc455xxwwAG8e5F77LHH3nfffdtt&#10;t92cc845AtT/XxKRzTt5nXXWaaE8+MrIbWUQHAgEAqONwLLLLvu73/1u55133mijjR5//PENNthg&#10;gQUWGMUl3XzzzbPOOuscc8wRfGUUty9oLgeBLbfc8p577rnkkkvKGS5GCQSKIrDLLru45i+55JJr&#10;rbXWoosuWnSYmvYLeaWmGxNkVYGAPAgPPvjgjTfeWMXgMWYgkB0BISBf/p9n8cUXz95rVFoGXxmV&#10;nQo6A4FAIBAYDQSCr1SyTzPMMMMyyyxzwQUXvPDCC5VMEIMGAoFAIFBXBIKvVLIz73znOw877LCP&#10;fvSjTz75ZCUTxKCBQCAQCNQVgeArdd2ZoCsQCAQCgdFEIPjKaO5bUB0IBAKBQBkIvPLKK4YRVVPG&#10;YP87RvCVEsGMoQKBQCAQGDEEeDy/9rWvPfDAA0ukO/hKiWDGUIFAIBAIjBgCTz31FIqnm266EukO&#10;vlIimDFUIBAIBALjjMCdd9656667nn/++W984xtT1hl8ZZxfglhbIBAIBAIlIvCvf/3rlltuWXHF&#10;FaeeeurgKyUCG0MFAoFAIBAIpCEQ8kq8H4FAIBAIBAJlIhB8pUw0m8eaZppppAA699xzn3jiiarm&#10;iHEDgUAgEKgfAsFXqtqTmWaa6aSTTtptt90eeuihquaIcQOBQCAQqB8C/fKVeeedl5vao48+Wr+l&#10;BUWBQCAQCAQCaQj88Y9/5Nn11re+tVyY+uUrxxxzzHXXXXfKKaeUS1aMFggEAoFAIFA1AhL1L7jg&#10;gltssUW5E/XLV8qlJkYLBAKBQCAQGHUEgq+M+g4G/YFAIBAI1AuB4Cv12o+gJhAIBAKBkUDgIx/5&#10;yA477LDqqqu2Uxt8ZSR2MIgMBAKBQKBkBLbffvs111xz7bXXzjjuf/3Xf51wwgkNa/rdd9/N4K+G&#10;YfCVjABGs0AgEAgExhwBLldzzDHH29/+9ozr5Pd7zz33LLfccj3bh7zSE6LiDaaaaqq99977hz/8&#10;4X333Vd8lOgZCAQCgcBIITBkviIi/dZbb73jjjtGCrSsxCqVs80228j9+cADD2TtE+0CgUAgEKge&#10;geOPP37llVeeb775qphqyHyF9/Q111xz/fXXV7G2GDMQCAQCgbIQmHnmmddYY40zzjjjhRdeKGvM&#10;IY5zwAEHrLPOOoJXqqChBL6y0EILvfjii/RuVdAXYwYCgUAgUAcE5BbZc889P/vZzyaFsOJJQaAE&#10;vqLMi9SKpKoAOhAIBAKBQGAsEfjHP/7hnMdcs6yuBL6SZZpoEwgEAoFAIFAHBP7zn/889thjM844&#10;o7L22en50Y9+9POf//y0007L0iX4ShaUok0gEAgEAmOCgJqPc889txIeiy22WEVLKoev7LHHHrPN&#10;NtuXvvSliqiMYQOBQCAQCATKQuCVV17hrVrWaO3jlMNX3vSmN4nViAJW1e1TjBwIBAKBwKggUA5f&#10;GZXVDoXOY489lmry0ksvHcrsMWkgEAgEAg0ElBnk0nb22WfPOuus1cESfKU6bP935GWXXfb+++9/&#10;5JFHKp8pJggEAoFAIBWBp59++vLLL19llVWU88oOFWMMhtSwdDz//PNbbbXVjjvu+K53vavjIKXx&#10;lQ996EPvfve7TzzxxOy0RstAYPAIfPKTn3zmmWd+8YtfDH7qmDEQGC4CqkPKGim51Gte85pclNx2&#10;223//Oc/V1pppaTXSy+9JD3Vaqut1k3oKY2vfPCDH5xnnnnOOuusXORG40BgwAh8+MMffvbZZ0Mt&#10;OWDYx2O66aefXmam73//+4I5RnFFDz744DnnnCONcV6+knexpfGVnhP//ve/v/rqq9ubrbDCCpyp&#10;77zzzp4jRINAIBAIBIaIgJiPb37zmzKg/O1vfxsiGcWm/vOf//zb3/5W0ZRi3XP1KpOvyMU/55xz&#10;dkv2dcEFF8iCcMstt7TQt8suu8gBc9555+Wie7QaL7roon//+99dFkaL7KA2EAgExgaBa6+99sc/&#10;/vEhhxySd0XqrOjCzJG9Y5l8ReGwT33qU1OmTOk2/Y033ojbT2DSeHuJ3drU7BsTLQOBQCAQKAsB&#10;irsnn3xSOGSBAQ8//HC95AjO3rdMvtJzVqrtbbfdVm58l3eP2JyeXaJBIBAIBAK1QuDNb37zv//9&#10;b8l2a0VVOjHM7BdffHGj1GPVlA+Ur1iMWmMqWdKYef7yl79UvbwYPxAIBAKBEhF43ete97vf/e7z&#10;n/+8orwlDjtmQ5XMV5ZffvmjjjqKOaGbLCJ5wPzzz8/dzfOxj33s9ttvHzNAYzmBQCAw3ghwpnr5&#10;5ZdlbxyVZR500EHO26OPPnpgBJfMV97whjcQEjsKIp/+9KcJK6JpJNFUUdlz8skn77XXXldddRV7&#10;PtfPAgalgcHU/0T77ruv6tCYbv9DxQiBQCAQCGRHgGVFxIm6ZNm7NFruvPPOLPZf+MIXcvUtma+Y&#10;m2nou9/9rkpkLS7eImhmmGGGe++9t0Hf+973PhGb6q/xByPfiOfMRfpoNRbcQyH78MMPjxbZQW0g&#10;EAi0I3DMMceceeaZV1xxRf3BOfLII1//+tdvueWWxUiVK0Rk/uyzz97o/te//pWQIGF+8y9bBi+f&#10;rwgdEnv/y1/+Uqx/y2RLLbUU7+mvf/3rjd+TYD7+8Y9fcskl4p+ZlaTSKrb46BUIBAKBwMAQEHXn&#10;ilz/5ExHHHGExC0sDqr6FgBHpM7SSy+94oorNveVruLXv/41799pp52225jl8xUzTTfddPvttx+p&#10;pQV3tcYWWWSRn/70p83USAaAu8iu4a+XXXZZgcVHl0AgEAgEAoEWBBhUaMDWXnttp24xcM4///z5&#10;5puPRTxv90r4yjTTTLPbbrt973vfa49Kfcc73rHWWmspWtxs2Od/vPvuu1PkvfOd7/zJT36Sdw2j&#10;0p5TA4H0oosuGhWCg85AIBDohsAnPvEJOqJbb721thAxYL///e8vzFR0d2Q5kwss8NXVeTUw0atH&#10;RgTjUtxMmZQtpEhKuvYcNfLJf+Mb32DAx3sKLKb+Xb71rW9xUrRh9Sd1jCn8yle+wp9nvP1Exnj7&#10;hrI0qpcrr7yyZWqmCwl9ux1WdDZf/epXmSKGQrCawYwRW2yxRZaikHfccUcjkxZDBhEHzTjKD37w&#10;A3qwFvpx04UXXtgBTi/VbWkV8hVTWhIN3Zprrtk8/Z/+9Kett96adCKBvPt7859kA8RXZpllFpnR&#10;/LXSimZD2ezgK0OBvWXS4Ct12IWyaHDic/wpa7Ru45iCh1HeWcg06667Lt/XvB37ac/1SybGb3/7&#10;206bniosHOXxxx938DZ8EDj0JvnwcU1erO2GmeHzFbBusMEGuB9PsGakBNsTYrhUd0Qc3cwtLvUE&#10;Gt5lfJf7QblWfdURuPnmmykJ6QNrRdhEERN8ZTDbLZ+sL73quS688MLjjjuu6lnYrvmA5Z1FbhF3&#10;a16veTsWbv/CCy9ILvm5z32OG1SLoqhlzD/84Q88VN37b7jhhu222+6LX/xi0oA/QpIKTAM275Ze&#10;AkKkpNphhx3Eh7B3dKOzWnnFrIREScNUKGumgAvye97zHnIlKXLqqaduJ05JYw1gJB8lQUzIS2Gg&#10;69ZRKgUeirJw1o2wyaEn+ErzXjtcuAxVsfvuywPw8BT6XluV5oD5CkmFvcelXPJ4eQG67SnbB3s+&#10;hZCwh9NPP71Fj4evOHuVljdUez4xktCmm26K5fR4YcxR6UMJplxByxSM9s8995yQDpf3brNr4MFU&#10;+CRUSuGAByeHwWTAk8Z0zQjsuuuuO+20U2CSIOC+Tx1dxSPJbPIVV/rgi7XdSsYV+qiBkcefluVD&#10;gEf6jCp0JaGE9iVJHND80Pgxsbj6O6Xbx5G9hhDTc0WVyytkYQErfBIaclaD0dEFKW+5+OKLp7A+&#10;1iFSJOP/hhtuWMWVavBjuhuyp3GWC5Fl8OAnM466vOJT8gqVhZ6osoMPPris0ZrHUa3EtbeKkUdl&#10;zEHKKwz1J510EmVdSrjiddddR5phb6cHIot0rO6F3ziTHbwd1VwZ5ZXK+Yo3gLKP+cjH3PI2kLO4&#10;TFDVkchSXhT8kyM2zmScUXmf0ul0Q2RiaS9FMx6rq/8q6sNXXDDbv4ueANL8SMHXs1nGBk7/XKU1&#10;Mg4bzSBAXyTNLiuyPO5VA0K7Ln5DjHm3iQQzus5Kd4+deH+mmqpDkIl6w1/72tf22WcfDsodG9SI&#10;rzhAFb/EHn0PLWv+wAc+YA3iV9JBt1ojzDHHHHnT1FS9l8XGD75SDLeyeg2Sr9x1113uEN0o91Gs&#10;ssoqedel5nfKnTTvaNG+UgRoXJmHqQQrneVnP/sZny5OUssss0z7RNyFFX9id9Ag/RLPGr/55pun&#10;+NfViK9YJz9uRvhDDz20Zc1i7xEqlUv6avVSE8xxrJQmU78Sk5VuUtWDy4Qm/NO/FekfqqZ/pMd3&#10;ZWOuXH311Zdccsn+F+ILTDca0zkssMAC3SbyqcuH0T8ZMUJtEVClUSg0nX916hanKEP1SiuttPLK&#10;K7fjcOqppwrtcBFhF0m/xNx0003KtNCL0pV1xJOEIC2YD4crVjrgg9CDoeA3v/kNTrjgggtimC0E&#10;yRjGHRmT7Plm8IfDWpiMGJ0EuPRsX+cGdIDcr+ufX6jOGBajbbPNNuOSz3SfsTsDYUoWaiFWHZXU&#10;jcFV5jZjxrmi2Vgi4OrM69cd4jOf+UzpC8RUOBbzb3JV6iip0MVhJ3Jl9Zz67LPPlk+sPfyz0dFc&#10;blFZCs8MiK+gjJhGwUeEJ500r5AnIid3LlLpBvxGF2WMmVvcAfH/9E+6J45DbEBYsUNkLwxVutAh&#10;UjJpU7fzFS75XBa7VQwiZwu06oaS7EmjfsWZtBdgKOtlMHcoM1r0vOlnJ092EpceBnZ5ftuZingG&#10;RS2dM5yeOirHWiZSCovnrWBBBu9uNNSRr6CVrzSPBbJLC93sLnIGSBGWEVP1XWgtpeL/6Ec/mhKb&#10;k3G0YTWzChYjr4UKAsOiYQLnxVewEC9PY+38MrnHdEtoxOh62GGHTSBQseRyEaCiSAqI0ND0P7IE&#10;8F5aHsNyl9CANQ/oJoRD+KvEwwwQGe/raONFwgzTjTbh6lzOFJHaf//9e9I/OHkFKeQVFiRJAlqW&#10;yqglomfjjTduD+/stgDeuuQeYaLiYHlb91xnDRuQ0uR4wE0ld0vJOF1DykeXJFkr+Oe0eOJxiOLv&#10;3tH7ZXRXGpTXEAG6FtKtsx5t4vALfPVYBSuI7mJOmatbHPn+9a9/0YmRvw888EDSTPYL6wMPPHDW&#10;WWcJlpS4pRtuPJhp8/hPZQK2Z4RLuQ2uueYayj4qv5agG9FDRBBX+FzTYSocIdhOxefn6liTxkBg&#10;JWPWwyZrQtJ4k7HGGmvQD4z3GmN1dUbAfZ/22+Ord3A5yntSS9mlZfI42ZPu9BwtHQ3FQOJPnGyJ&#10;LD2HbW4gxHCbbbZJ78L64B6ccdhK8uSnMDTHKNPQEkssIc6zuZngRy4TfKszMcP/vxGbjdHgSMPW&#10;XkYs11BDaczqi9EqxmwhwoaHQsPkTIp5S24xTjmBJmfvxmalb3nLWxIO4at3cPELxQ/EvTcW6OD2&#10;m+bHnVvL5Nljjz2S7rPNNluji6NPe4ovZkJ/4t+U6yVPZk9Pw2gKl+DsluBB85XS3w+aRFIOo1O7&#10;E3Ppc1U0oFAmyk13jYrGj2ETBAjKqrG2eyQGPoHA4BHw1Tu4mDR4AEvi3iBAduG3ve1tftl46Gm1&#10;TJ6OlQ/ljtSYr2yx4lXCNvAhg6SAwMlIJBYf/YxADdS+ktBERlODZP311+fQ1pxxE8uFC/GwQD5q&#10;m8EZFKtv3qGMENShGak2ub+ol1AHesaJBu8G+diKRCMLk8p+5xpFEFRf7Z0TsG1hHK+ZZFt+7aCR&#10;frtPELg7umL3OcgYd6fjEt/OtiE7fbJMXMQVs7lEiD+15INvBoTHvC4bbbQRa012g0pjBJHmUorJ&#10;N2OQFJxFryvSSBWWcS+GwFdQxkovzhGthx9+uNyZDVqZsmXN4upQgLU8+OCDtscI6Yw3Iy6Db8a3&#10;3QYrSzP4qcdyRi9SYoQUmehN84NUQDX0HmRoVQGvrC2QSiDv4SJwjzdNYg1ufryKrjvU7v3QpqoH&#10;/Uw/I6T3nTJlSpbQt+oI6H9kNnNxbKQNbyytPtHB/TLjsGzSc80113rrrcezNGOXlmb806Q76ZnH&#10;ZDT4SrK2jnknCXrS6hFoCsAkzoAZ3wjEoALFEgrMWGIXHzb3cPEQLTUFSpxiXIcipwpm4gzTvECe&#10;60ksmEy9Ays/6vIobV8unLGBEskTvZ9Sxa8jYY4zIkU7X+E7x02Os2U/ATqEJzrqXIDkasx5V5Kn&#10;LF3cX6tOppKFjG5tXIup9GlriCbMJD1LGorNkHLYdou1EHtbbGqvq0PYCO358JsHFGJIWOF/m72k&#10;8XDklYRotyTpB1w33vve9zaWgXXzoZavhSNdgbBHTtb2JlG1GdONVfXJYqAPvhcbPldsOx2sJR18&#10;W4wHN7ehyWl5W7hgdkxrUWBbGfyTlGI9+/LGySsSuQO1RAr3nKXcBt34ilkOOugg5Wl50JU7Y4mj&#10;sVG3c8SO4/PQ7cjypb1wsJZIUuGhxDBiLXQ5SUlg+rGOZQ+feuop/EBgOMkG8YWZiil4UYlzEDiZ&#10;TrOLvreUoj770obJV1ApmECyJrKYSNQG0RTi7NguoSI/UxSLKYvEyZPcGwbB2EeoOCPW4tCsKOVD&#10;9teiPi1Z3Tp6ZDRf6PxMIVAgGqBlmcoOMo12XHvP+2PSi1qmsEZiWJiPNF/JDppTW1B2x/btIbHS&#10;Dw/rPuoS0yjZ0qBWmhYu8i7Nkn35pbeRA22fcXuifX1c6o80WyLa8ZEm+e677xbRscIKK2RHe8h8&#10;BaFsQaJP5HERKNSgWxwpDul+0Q83Ntqee+6JM7lCSnXQXqg5O0yDbCnlA/8FOtZu2d8GSczg55J9&#10;iMmhMS/3a8XvWsiQtaLwHZ8fju+k47qErYkpa/8TjkWF0rGw6eDxKX3GCeEr3XCz/HafBcIu9Wlz&#10;F2YMwkHp4KcMyE6MFyYNMDkeXyQVqn5vI11O/2G8dF9iJ3tmX5W80eeW1wQ4fL4CtfY8LhD0S/Ip&#10;m9JMM83Uz3YS9JwjPIKIeymZZfuZovS+VMZHHnmkHe1ZQaD0qQc8IO0Ei2XzpBw6ms/9mWeemR9X&#10;XqrcSLqp9SUB7JbvS3rp7Bkf8pJU2/YpfIV9RbpY0XA9043XdnXFCJMTpCUnLDHUnd1oDnQMJqXK&#10;b7EZu/Wi5WPYd7WyF4qk0ZP3P767mrpwLq/CIWluUwa8/PLLKZytt2NSy5SOteArOLOgGzU76X+a&#10;aXWwStNmSX2yFmPyvyZg8sJ0TqXLff1vWykjMHjK/JPoNJnL+lfylEJVn4NgGBz2mgchqrakG2Il&#10;ziWosaVhRS2E8d3gVdiRWt8S4bjPhYxT9xS+YpkUL4KOW3j/OC0/41qI0UkObGIrLcgAHNZdLh1Z&#10;RAqvN20Vb2P2/P75Comcsp1/l5Gbwzw64iBhpegWF4uMKP2/Zhnj8qtu5tynIm9PTkDdwbzP1ad/&#10;Avjw8RHadNNNqTtcAfofsOoR2Jm4h6H5V7/61WglerFfQG5/+CNYTvMjN1oBGKlJG4Nff/31LWP6&#10;r/xIBYadzC6urlTQ3dbOaE+zP5nItK/aTZ9DENW6IMGKMGG3T95t92lvMqkimcgxKLC3z0kxFVcu&#10;xmwx9j2HckhKkenw6dmyvcF/W7Zr8rDVSz1p5S30iKBkUM2b8abbojgiu/urBEPV1pKjrCY4tJPB&#10;aodsBJcFQp8r9XUhJuVhMwNy+yNpXeGpacwaM7J2NAb37RUeMzpCIPhKz9eg8cLLkpK8eBRTPXvl&#10;bYCjeMPV4OIpbgrySvMI/fMVqyDuqEDckzAHI0ockmy9PRt3bFAjvuLQVK2ML38LoTiNsB2mqmIr&#10;bOkFXGUJ+OZL1OOHUsasehDCClOTt41nVNVzZRmfFx9iUh6OibBtf4CfZfyObVTuaczI67cxuA+g&#10;8JjRMfhKlnfg5JNPTt499vzkxeN0nqVjrjYKiJiCOZ2bVvsU/fMVoo94lyyaD7M7Hh2SWF2uJTQa&#10;18K+0tDKOSN42ZJOCF/NGj1JQL/zne8IUKDZzK3p69TBAefqIfkBpsWRLmOJglKmLjYIK6ILu/w8&#10;gnvwmKqTodGnM112I5U3AUfMlIVQFHgvi6006SWVRUtZeMFZfHKSv7K3sZP1M370bSDgvRIVL9Kr&#10;Yx1ARwyBxqHW7jQ1lhhKsMio4GRvXh1NYJIS1xGUHkJYDBMO0ERw6imWZvabFjOzMX340iLsvffe&#10;UocVm0Iv6UjohJjie45g05leeL4UdmOpF1+xYKp5yX2xFpqf5qycIiUZmtIrBPTEq7kBWY9q3r1D&#10;ZD7Zkz84N4FcIwy+MY0n33aMsKXugteu5TfptPG1TefQ73vf+6QM6jaId472qfTl42SNyijcrFsS&#10;RPrq8oYclk7huA4oPNllRSRZxwW65BEQRbaPzfKZwRsuvC2Lwjl4drQk95U8mKWziuVj5+AVBeGu&#10;JkNXt1gI90h7hLsXpsFFzVdPkeDTTh8EMmrfAUHUZHqS45RxasdX0Ep36crAht/izMdFyqWJQ1FK&#10;8ZkCuGPgLOScLjinkhPzemoXmLFwFy8WcJpjSJOhiBdM2dmHFRWU7jnKq9JblX3AYi0ZJ5MaR8nD&#10;LNnIbeVWWH8hstiqa9grna/I4SEOnBNR/2koB7N2Oc3QnDIXc3S3oELigiM+V575YovipuSayHTq&#10;VXcpTD/u++QrPPootYSf94xWsRbHoE/P8dvPNa6OfIXvaXKASk7cSPOZbB7Wwp9a/AFGSnIscfsl&#10;Vyb3OZ1pnOw077pir0ulvZzCNHhElpZZKMckRs0+tctXXof07IOntySMNyRxqYWbBW2+f/2I+WVR&#10;OIHjpPMVgLAhc87uloxg8IiJNKJj6DavYzr9ZBDSUCyRR58rJQrwVEwG8Q0KvXSRzaJpKMxXKGNw&#10;FNc1OY34Xvak3wHL4kBs4rpZII1WY/w68hXEMXt4dfwgMUbLWYPJJ2UAkvhn4ZMlZs4gtSR65Obg&#10;alJhQ7Pfc2OqayAvLDURMaKG4RfeRblzsqw98cFLWtpZBVGy9Io2lSJQQ75C2csC2m3V6bna2EL6&#10;j3grEXChuI24kwblotOaa3OlT2cEhuckTCIjYcIq2BSSz40mgKqtZ0cu1G6oOG4/mUaTWWrKVxLi&#10;WG5xWuKY1DTzzz9/My4YjzAll3dBjkmalhJj6clD3M8a0wlJbc4Ri8cM+GTnyEFTh6HCgQmx5/tR&#10;SgOCcPYM59z52+t10kUIEnbr8TE0VJoCXVdaaaVSKIxBykKgJ19x0aYeoKtRzaGsAjbE1vYMPY0V&#10;yYXVkqC6ebHsPe3G7bLQKHEcJg1qJR9CEr0vj2ThajR8ZbPERVL2sEObi5jieKQS7GlQSdYr2SVt&#10;p2wCpahqas1XrFYRCFp4xgDKwY4CI+7iXsMeg8F41ZQwKfG1SIaSWDTJMJo8sliSXlNmcQ0p0TjB&#10;rOdFIQ24RFR0IiuazSmoZUU+Bo5AGcEkbstflDQWVJ+cF1Rz3lQchZtmP7rajDREs8II9OQrRnbP&#10;sMX+zXjLJlvztUkhSYaYlJoCPjqe5YVXNJSOGGFLPUe8E4PkEIQf90mSochwUlGkHAJun75ZUWLm&#10;YgzLlTqTqxjiySt90pl0rztfSaiklORJnWRh6ZjQhnjhaoz9CKJMulBksT71n52tHWXumGz7rgOy&#10;ipqiXQtJcupZJyf75knlQsuUnsYn+2jKPLS7/bBjtZv9cWheedlH1hKDx/8I7FKD+C8t7ahYenMt&#10;c/waF+Mr2EZLEq1mZJTm42+ZghXOwX4+NmASFCi7WmyfPINLVDAIcKHi65j4Dr9ncHIFL1wUMbm8&#10;llUUcTT4ipfPhjleKYLI493S2rD2c49L3lTSOr7d7CfHjS+91mbS0c1duEz66+5KjrWwDfpy2sfE&#10;9pWZKuuDEfKatwJgy9SUGLhy8kue8u3eim6O/duoGHW5FYiE2G677RQ4KGv5Mc4AEMjOV9Q7adyC&#10;RRQlKpeOD/to45I3gCUMfQpfvUPZ91VdVQ5WFmo0mXWapyCjCPvjRkzg4F3G9SsvFDxsGWP0KrOI&#10;e7FwymH1Ymng2ODob0/30kKS0B4fAO7SeNwddOz54EbNvTr+rBDhsBDIPi+TXbJYnieNVZSVtqCd&#10;DMKilzs7edFyYAiwFae/9g4sPhTp9LgRe4vI6LyYktdJAY+BLWEkJpJ72P2sUlIp5E3hcPN1y/Fl&#10;Wzku2QtGkWLzMovynSk9n97IyCsJE2aJci8QMSdlNK1LStgOlJM0LQ3uffjhh/sSejJz2rae2htK&#10;trzVXnvOW3oD+KgOYFiRug3jB8RaCkuUNS9eS0xRarusAWOcshBg6ki3zGE8PqhucZEJGT4lUcls&#10;nC5eSYHX6t6lshY+4HGIfYpxdIu4LIUYO0X9KGqYHl50J/9vGXudhz7qYjGMco5welK0t9xjYcT4&#10;ir0hqTASYNS8jMQDZlfgEPdakrR33GkMYwyiKGjP6K/lf7RGMSL9uKJn+R4wY5lduDPWn91mWU6t&#10;2gh050TXD0kE1p43Km9IlqQdrNAcZGmbJ60iSxb83f2Twurkv+ocnSm+GAJ4pbIL8Dz2sztBFvLa&#10;2/ACwAilWig9mmf0+EqCDoOBazgdblLAw2W5GLLj14tHhxeOa5yD3r2m6gUSxpVnIErTTxZ+v6sm&#10;cojjq32ZkmktC2GU6X26gYgtb8/RkGXqjm0kxFX3flhxtYXJHkxHrMW5xAbs4iuYsaycEUlqr2QJ&#10;XCsZMikk3RqZ8ftxPc1Y374AdKPKV5KlcqqTnpODltQLrswF1j9mXVjtaGB9+Uz9uepRF8OBL7I3&#10;O7ny1EpSkVyun2RKxdDo2IuRr0/vcD6QeHaJJPU5FK908LLJD+AF65PUoXSnMBRbjcHwDG54AMFK&#10;KEkWejgrb7HFFi0tqR8V90t+SWHlc0ucUWW0KlwdmdxpTENVoZ4Zbb6SAM21zh3BfpBacpUazLLN&#10;o9VGEifOjgJH+CX3eU1OWTj/MRcoDWDOk4InWMdsSxwfq8673I1IWohczvvV7bKPdvxsTnxnpULp&#10;PyajOtjrMLLIBxr7hBKmqfSUZQ2C2W7bFZLEzXaVDGc8OlLZj7Jk/WoGhCmBkpwcrN5VxmikvHiO&#10;A1+xZpHhUrDYEmpieMm8kheIsWlPtyt8ROBOz+RpLsLym6YsnD97YqFpeRgP6SHZJ305bPWCn9uN&#10;frwGvPdq6nQcnyXZbcCZSxldBfI+whLjBqqgcKTHFOjKekwV1o8SZqQRyEu8Fz4JV+z5qOjlgyKO&#10;9GypAT0NwTFXVAMbsyhm4pTEl1niLrKQ0d5mTPhKsjCuYrIdUMiIyHOqulJVba8uBvoAeomw4SiS&#10;PhEHkoZw3bEl2wmHk5Y/sUy6H+E3GBjXCYnqOvbF6WmZyU8d/yrLp8LpPiEHE7eWAQASU5SLgKsb&#10;r7BScn6US9hEjXbkkUcyBFCFpX/IDUw4iwsGcOcTDtjz3tkPkmPFVxIgZE/D8JO0VC6tkUGk2/vB&#10;rzRdXuGd3BJyzwotnzTjjY4pfEUqMypm/ybJQ7s90njIJoD9u/lW+pb384VE344IBF+pyYtB4qf0&#10;bimC15E2yREoCdwLyStVEz+GfCWBjA4RUwE3PTs/y+rc/qreoVqNj53wa8QMUJXCV3Ajujhasp7E&#10;U6f4KlyjYoN6YlWrBqKMKT8Vf6suvLxW660tMRn5Cg8CN0JMJW9ypmILn6pYt/r3EoMqp4jMCvSP&#10;uLTzKyU9av2XUwcKOc6TKsp1JiZWSvLqJiXitQ5rDBoyIoCvyCmX5P+Ip+YICMZgIKBsGAxTgcbY&#10;8pVkp+nxaWO4RboUi7dnRm5kyqr5q1BD8kRRLLjggllyf3Gg4DiQhVUw3dNbqjgkZV4NlxwkpSCQ&#10;1CiKD6rOL4ndcegxtbpYNyJgBkDwmPOVBEF1wGha/ECHk8t3YgAbMJZTsGzJD8FZZSxXF4tKENhz&#10;zz19UBnDMgK0oSDgS7RHlDeCxwdJwETwFR5i1Pc+ABGUco24dDce0swg4R7puTifKKyS5dZD867s&#10;ivxsWdZLtyb8SHWZ9LTqWYaKNoNEIElD2V65Z5A0xFwYBpcwvpctUIildcq52zn0pMMYsPvS2Nrt&#10;u71wjARStjX+etRRRzUX0FUQglt3vKzdEMhot9c93c+4fXxMhZuK61WtYsvjTUhHQNwfazAdS0+n&#10;9sY4IpfF7VYBrFSBNUmyUMXqUsbcfffduSmJnBd+32hGX80UqlikMLUB02O6ieMrLRAz6Tdfq4kv&#10;QlhTtkFOjj6TNQ1+j0ucUfCpqJcknS0OTc7oVpopL18xIGzpguecc84SCY6hqkZAVgXPiiuumHEi&#10;XprFMu/2HN+1vVFGvmfjcWogyEyoMr7SnA9QdqUByyjNkE46X2l5vYgyirKlvHOYkPO050vJx0kF&#10;5Z7NatVAdYBmSa5P2sRLYkLkG1r4jENJCcN/b+6555a4O2OXCW8m7FQ6uClTprTgoPSTxKM9YfSq&#10;cz9lCUuHkfJTNFJZIZDqhVSUSo7Xk4VP7Cshh9haa61Vk+UHX8m3EerlEfx79uENJZi8Z7NaNSBK&#10;l+vbI+6Sq/cf//jH7MtUwVumAJffyGmYBTRvoxNfsvSWxEVSGCyzzDIKd6YM4mpPecUfj1dLSzMl&#10;hIkgjV8m1VnSR8tCbbSZHASCr1Sy1/RpZRb1rITG1kHlqZQIucSp1OpwciWZWpjxM44sQTKWPGD3&#10;lYy01bAZH3qIKU/boE1WD7/hBMxFJYVg/F7YkDIqAuvkjKK3bDQmtjYHe8mKtOOOO9Zw7UFSbREI&#10;vlLbrRkHwlx7OaVIeJy9cJDQLYKOEnhMjuMAQcVrUMCt5QajHM7tt9/eMx6ImZCdjHSIQIb0JEF1&#10;8mDq5d4wKsYghq8dAsFXarcl40SQG7Es8bKEsShmt9aysjDPnHTSSeMExcDWQou45pprkkKkces4&#10;qbSDia+KcquJUnf++eefTE+qgW3KpE00EfErk7ap9Vkv9f0ll1zCZ4wranaqVHOhN8tSNDr7mJPT&#10;UkI8BUPl7SD2dXx23XXXdf7nYQXkW+EJpjI5r8dgVhryymBwntxZuANITSihjktxxqoSwFLhg3uY&#10;zJVJspB48iIgfAF36djroosu6rOEZV5iov2kIRB8ZdJ2fNDrVZZV5CnNjHD9pZdeOuP0Sr8ILRIp&#10;OZkRCRlRSmkmmANH79iArSuqEvSPcIyQgkDwlXg9BoEAM7KaBQp3K7WScT42AIXaZAtNjyjKOFo0&#10;CwQCgYEhEPaVgUE90RMpgSMEL1epAlYW5hlG5okGLhYfCIwgAlOrozCCZAfJo4cAK8vll1+ObnF8&#10;GannQqZm5aGHHkrKyR4Bk3HwaBYIBAIVIRDySkXAxrCtCKy66qq8wpKAiYzPm9/8ZhxFEP7zzz+f&#10;sUs0CwQCgaEjEHxl6FswQQTwbVVkkG/YBK05lhoITB4CoQebvD0f3ooXXnhhmdUFTCjQkrEuupRl&#10;arLxbpp33nmzR1YOb4kxcyAQCEx8nvx4BQaPgLSGN91008Ybb7zYYotlmR1rUfOObUaiqizto00g&#10;EAgMF4HQgw0X/0mcXWJ26Q5VVFPq5q677ppECGLNgcBYIxB8Zay3t66LkxuRvCLz7iabbCIrpafc&#10;FP11XXfQFQhMBALBVyZim2u4yNVWW01WSplalI/1iFMRmd+Rzm6/r+GigqRAIBCAQPCVeA2GiQCO&#10;wizvUUaQEQWbaaGGKKP4Ji+yYVIZcwcCgUAeBCKPSx60om1lCJBX5AT77ne/e+211zZPIoTliCOO&#10;8BtlVsMfrDL4Y+BAoEwEgq+UiWaM1ScCClKRXZoHwUuWX375PoeN7oFAIDBIBIKvDBLtmCsQCAQC&#10;gfFHIOwr47/HscJAIBAIBAaJQPCVQaIdcwUCgUAgMP4IBF8Z/z2OFQYCgUAgMEgEgq8MEu2YKxAI&#10;BAKB8Ufg/wMf4UqiDCLUSgAAAABJRU5ErkJgglBLAwQUAAYACAAAACEAUoNm2d0AAAAFAQAADwAA&#10;AGRycy9kb3ducmV2LnhtbEyPQUvDQBCF74L/YRnBm91NpVVjNqUU9VSEtkLpbZqdJqHZ2ZDdJum/&#10;d/Wil4HHe7z3TbYYbSN66nztWEMyUSCIC2dqLjV87d4fnkH4gGywcUwaruRhkd/eZJgaN/CG+m0o&#10;RSxhn6KGKoQ2ldIXFVn0E9cSR+/kOoshyq6UpsMhlttGTpWaS4s1x4UKW1pVVJy3F6vhY8Bh+Zi8&#10;9evzaXU97Gaf+3VCWt/fjctXEIHG8BeGH/yIDnlkOroLGy8aDfGR8Huj9/KkZiCOGubJVIHMM/mf&#10;Pv8G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oZ+u2ZwJAAAJ&#10;OwAADgAAAAAAAAAAAAAAAAA6AgAAZHJzL2Uyb0RvYy54bWxQSwECLQAKAAAAAAAAACEAhBMOAfxU&#10;AAD8VAAAFAAAAAAAAAAAAAAAAAACDAAAZHJzL21lZGlhL2ltYWdlMS5wbmdQSwECLQAUAAYACAAA&#10;ACEAUoNm2d0AAAAFAQAADwAAAAAAAAAAAAAAAAAwYQAAZHJzL2Rvd25yZXYueG1sUEsBAi0AFAAG&#10;AAgAAAAhAKomDr68AAAAIQEAABkAAAAAAAAAAAAAAAAAOmIAAGRycy9fcmVscy9lMm9Eb2MueG1s&#10;LnJlbHNQSwUGAAAAAAYABgB8AQAALWM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7" o:spid="_x0000_s1035" type="#_x0000_t66" style="position:absolute;left:63175;top:19847;width:13925;height:9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1ixAAAANoAAAAPAAAAZHJzL2Rvd25yZXYueG1sRI9Ba8JA&#10;FITvQv/D8gq96UapUqKrSINW0YtRPD+zzyQ2+zZktxr767uC0OMwM98wk1lrKnGlxpWWFfR7EQji&#10;zOqScwWH/aL7AcJ5ZI2VZVJwJwez6UtngrG2N97RNfW5CBB2MSoovK9jKV1WkEHXszVx8M62MeiD&#10;bHKpG7wFuKnkIIpG0mDJYaHAmj4Lyr7TH6NgfUrmu+37pp8skt+vJabHS+SOSr29tvMxCE+t/w8/&#10;2yutYAiPK+EGyOkfAAAA//8DAFBLAQItABQABgAIAAAAIQDb4fbL7gAAAIUBAAATAAAAAAAAAAAA&#10;AAAAAAAAAABbQ29udGVudF9UeXBlc10ueG1sUEsBAi0AFAAGAAgAAAAhAFr0LFu/AAAAFQEAAAsA&#10;AAAAAAAAAAAAAAAAHwEAAF9yZWxzLy5yZWxzUEsBAi0AFAAGAAgAAAAhAMcpfWLEAAAA2gAAAA8A&#10;AAAAAAAAAAAAAAAABwIAAGRycy9kb3ducmV2LnhtbFBLBQYAAAAAAwADALcAAAD4AgAAAAA=&#10;" adj="7096" fillcolor="window" strokecolor="windowText" strokeweight=".5pt">
                  <v:textbox inset=",0,,0">
                    <w:txbxContent>
                      <w:p w14:paraId="773410D2" w14:textId="77777777" w:rsidR="0001741B" w:rsidRPr="005676A6" w:rsidRDefault="0001741B" w:rsidP="00444E4B">
                        <w:pPr>
                          <w:jc w:val="center"/>
                          <w:rPr>
                            <w:rFonts w:asciiTheme="majorBidi" w:hAnsiTheme="majorBidi" w:cstheme="majorBidi"/>
                            <w:sz w:val="24"/>
                            <w:szCs w:val="24"/>
                          </w:rPr>
                        </w:pPr>
                        <w:r w:rsidRPr="005676A6">
                          <w:rPr>
                            <w:rFonts w:asciiTheme="majorBidi" w:hAnsiTheme="majorBidi" w:cstheme="majorBidi"/>
                            <w:color w:val="000000"/>
                            <w:kern w:val="24"/>
                            <w:sz w:val="24"/>
                            <w:szCs w:val="24"/>
                            <w:lang w:val="en-US"/>
                          </w:rPr>
                          <w:t>wind direction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s1036" type="#_x0000_t75" style="position:absolute;left:1161;top:12927;width:44739;height:22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P4gwgAAANoAAAAPAAAAZHJzL2Rvd25yZXYueG1sRI9Ba8JA&#10;FITvQv/D8gq96aYegqSuUiwV8WYUvT6zr9m02bchuyapv94VBI/DzHzDzJeDrUVHra8cK3ifJCCI&#10;C6crLhUc9t/jGQgfkDXWjknBP3lYLl5Gc8y063lHXR5KESHsM1RgQmgyKX1hyKKfuIY4ej+utRii&#10;bEupW+wj3NZymiSptFhxXDDY0MpQ8ZdfrILk/Lvv69P669ylK2OvZpuXx61Sb6/D5weIQEN4hh/t&#10;jVaQwv1KvAFycQMAAP//AwBQSwECLQAUAAYACAAAACEA2+H2y+4AAACFAQAAEwAAAAAAAAAAAAAA&#10;AAAAAAAAW0NvbnRlbnRfVHlwZXNdLnhtbFBLAQItABQABgAIAAAAIQBa9CxbvwAAABUBAAALAAAA&#10;AAAAAAAAAAAAAB8BAABfcmVscy8ucmVsc1BLAQItABQABgAIAAAAIQDGsP4gwgAAANoAAAAPAAAA&#10;AAAAAAAAAAAAAAcCAABkcnMvZG93bnJldi54bWxQSwUGAAAAAAMAAwC3AAAA9gIAAAAA&#10;">
                  <v:imagedata r:id="rId15"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5" o:spid="_x0000_s1037" type="#_x0000_t13" style="position:absolute;left:44989;top:17527;width:1680;height:1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m3wQAAANoAAAAPAAAAZHJzL2Rvd25yZXYueG1sRI/NqsIw&#10;FIT3gu8QjuBOU61cpRqlCAXxuvFn4+7QHNtic1KaqPXtbwThLoeZ+YZZbTpTiye1rrKsYDKOQBDn&#10;VldcKLics9EChPPIGmvLpOBNDjbrfm+FibYvPtLz5AsRIOwSVFB63yRSurwkg25sG+Lg3Wxr0AfZ&#10;FlK3+ApwU8tpFP1IgxWHhRIb2paU308PoyDezjm++uMsW9z3h5h/J2laZ0oNB126BOGp8//hb3un&#10;FczhcyXcALn+AwAA//8DAFBLAQItABQABgAIAAAAIQDb4fbL7gAAAIUBAAATAAAAAAAAAAAAAAAA&#10;AAAAAABbQ29udGVudF9UeXBlc10ueG1sUEsBAi0AFAAGAAgAAAAhAFr0LFu/AAAAFQEAAAsAAAAA&#10;AAAAAAAAAAAAHwEAAF9yZWxzLy5yZWxzUEsBAi0AFAAGAAgAAAAhACckmbfBAAAA2gAAAA8AAAAA&#10;AAAAAAAAAAAABwIAAGRycy9kb3ducmV2LnhtbFBLBQYAAAAAAwADALcAAAD1AgAAAAA=&#10;" adj="12764" fillcolor="red" strokecolor="#c00000" strokeweight="1pt"/>
                <v:rect id="Прямоугольник 8" o:spid="_x0000_s1038" style="position:absolute;left:31203;top:5665;width:856;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P0zwQAAANoAAAAPAAAAZHJzL2Rvd25yZXYueG1sRE/Pa8Iw&#10;FL4P/B/CE3bT1G2IdKZFdIOpeLCOnd+aZ1NsXkqTtd1/vxyEHT++3+t8tI3oqfO1YwWLeQKCuHS6&#10;5krB5+V9tgLhA7LGxjEp+CUPeTZ5WGOq3cBn6otQiRjCPkUFJoQ2ldKXhiz6uWuJI3d1ncUQYVdJ&#10;3eEQw20jn5JkKS3WHBsMtrQ1VN6KH6tguS9fvt527eX5tDDH4Xt/LfyhV+pxOm5eQQQaw7/47v7Q&#10;CuLWeCXeAJn9AQAA//8DAFBLAQItABQABgAIAAAAIQDb4fbL7gAAAIUBAAATAAAAAAAAAAAAAAAA&#10;AAAAAABbQ29udGVudF9UeXBlc10ueG1sUEsBAi0AFAAGAAgAAAAhAFr0LFu/AAAAFQEAAAsAAAAA&#10;AAAAAAAAAAAAHwEAAF9yZWxzLy5yZWxzUEsBAi0AFAAGAAgAAAAhANAo/TPBAAAA2gAAAA8AAAAA&#10;AAAAAAAAAAAABwIAAGRycy9kb3ducmV2LnhtbFBLBQYAAAAAAwADALcAAAD1AgAAAAA=&#10;" fillcolor="window" strokecolor="#1b3b6f" strokeweight="1pt"/>
                <v:rect id="Прямоугольник 9" o:spid="_x0000_s1039" style="position:absolute;left:31212;top:41438;width:856;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ioxAAAANoAAAAPAAAAZHJzL2Rvd25yZXYueG1sRI9Ba8JA&#10;FITvQv/D8gq91Y22iE1dpaiFqnhoFM+v2Wc2NPs2ZLdJ/PeuUPA4zMw3zGzR20q01PjSsYLRMAFB&#10;nDtdcqHgePh8noLwAVlj5ZgUXMjDYv4wmGGqXcff1GahEBHCPkUFJoQ6ldLnhiz6oauJo3d2jcUQ&#10;ZVNI3WAX4baS4ySZSIslxwWDNS0N5b/Zn1Uw2eSvp/WqPrzsR2bX/WzOmd+2Sj099h/vIAL14R7+&#10;b39pBW9wuxJvgJxfAQAA//8DAFBLAQItABQABgAIAAAAIQDb4fbL7gAAAIUBAAATAAAAAAAAAAAA&#10;AAAAAAAAAABbQ29udGVudF9UeXBlc10ueG1sUEsBAi0AFAAGAAgAAAAhAFr0LFu/AAAAFQEAAAsA&#10;AAAAAAAAAAAAAAAAHwEAAF9yZWxzLy5yZWxzUEsBAi0AFAAGAAgAAAAhAL9kWKjEAAAA2gAAAA8A&#10;AAAAAAAAAAAAAAAABwIAAGRycy9kb3ducmV2LnhtbFBLBQYAAAAAAwADALcAAAD4AgAAAAA=&#10;" fillcolor="window" strokecolor="#1b3b6f" strokeweight="1pt"/>
                <v:line id="Прямая соединительная линия 10" o:spid="_x0000_s1040" style="position:absolute;flip:y;visibility:visible;mso-wrap-style:square" from="45397,22556" to="45397,46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DswgAAANsAAAAPAAAAZHJzL2Rvd25yZXYueG1sRI9Bb8Iw&#10;DIXvSPyHyEjcIGUHQB0BISSmStMOhf0A05im0DhVk0H37+fDJG623vN7nze7wbfqQX1sAhtYzDNQ&#10;xFWwDdcGvs/H2RpUTMgW28Bk4Jci7Lbj0QZzG55c0uOUaiUhHHM04FLqcq1j5chjnIeOWLRr6D0m&#10;Wfta2x6fEu5b/ZZlS+2xYWlw2NHBUXU//XgDX+tziZ9FuUJL1wJvHxfH1cWY6WTYv4NKNKSX+f+6&#10;sIIv9PKLDKC3fwAAAP//AwBQSwECLQAUAAYACAAAACEA2+H2y+4AAACFAQAAEwAAAAAAAAAAAAAA&#10;AAAAAAAAW0NvbnRlbnRfVHlwZXNdLnhtbFBLAQItABQABgAIAAAAIQBa9CxbvwAAABUBAAALAAAA&#10;AAAAAAAAAAAAAB8BAABfcmVscy8ucmVsc1BLAQItABQABgAIAAAAIQCWYmDswgAAANsAAAAPAAAA&#10;AAAAAAAAAAAAAAcCAABkcnMvZG93bnJldi54bWxQSwUGAAAAAAMAAwC3AAAA9gIAAAAA&#10;" strokeweight=".5pt">
                  <v:stroke joinstyle="miter"/>
                </v:line>
                <v:line id="Прямая соединительная линия 11" o:spid="_x0000_s1041" style="position:absolute;flip:x;visibility:visible;mso-wrap-style:square" from="17341,35315" to="49755,3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sV3wAAAANsAAAAPAAAAZHJzL2Rvd25yZXYueG1sRE/NasJA&#10;EL4XfIdlBG91Ew+tpG6CCEqg9BDtA4zZMRvNzobsGuPbdwuF3ubj+51NMdlOjDT41rGCdJmAIK6d&#10;brlR8H3av65B+ICssXNMCp7kochnLxvMtHtwReMxNCKGsM9QgQmhz6T0tSGLful64shd3GAxRDg0&#10;Ug/4iOG2k6skeZMWW44NBnvaGapvx7tV8LU+VfhZVu+o6VLi9XA2XJ+VWsyn7QeIQFP4F/+5Sx3n&#10;p/D7SzxA5j8AAAD//wMAUEsBAi0AFAAGAAgAAAAhANvh9svuAAAAhQEAABMAAAAAAAAAAAAAAAAA&#10;AAAAAFtDb250ZW50X1R5cGVzXS54bWxQSwECLQAUAAYACAAAACEAWvQsW78AAAAVAQAACwAAAAAA&#10;AAAAAAAAAAAfAQAAX3JlbHMvLnJlbHNQSwECLQAUAAYACAAAACEA+S7Fd8AAAADbAAAADwAAAAAA&#10;AAAAAAAAAAAHAgAAZHJzL2Rvd25yZXYueG1sUEsFBgAAAAADAAMAtwAAAPQCAAAAAA==&#10;" strokeweight=".5pt">
                  <v:stroke joinstyle="miter"/>
                </v:line>
                <v:shape id="Прямая со стрелкой 12" o:spid="_x0000_s1042" type="#_x0000_t32" style="position:absolute;left:38519;top:38721;width:0;height:13757;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twgAAANsAAAAPAAAAZHJzL2Rvd25yZXYueG1sRE9NawIx&#10;EL0X+h/CFLzVrApWtkYRUajgoV0FexyTcXdxM1mSVNd/3wiCt3m8z5nOO9uIC/lQO1Yw6GcgiLUz&#10;NZcK9rv1+wREiMgGG8ek4EYB5rPXlynmxl35hy5FLEUK4ZCjgirGNpcy6Ioshr5riRN3ct5iTNCX&#10;0ni8pnDbyGGWjaXFmlNDhS0tK9Ln4s8q+NgU9ffKH/XifDhsTnobRr/LrVK9t27xCSJSF5/ih/vL&#10;pPlDuP+SDpCzfwAAAP//AwBQSwECLQAUAAYACAAAACEA2+H2y+4AAACFAQAAEwAAAAAAAAAAAAAA&#10;AAAAAAAAW0NvbnRlbnRfVHlwZXNdLnhtbFBLAQItABQABgAIAAAAIQBa9CxbvwAAABUBAAALAAAA&#10;AAAAAAAAAAAAAB8BAABfcmVscy8ucmVsc1BLAQItABQABgAIAAAAIQDP/pBtwgAAANsAAAAPAAAA&#10;AAAAAAAAAAAAAAcCAABkcnMvZG93bnJldi54bWxQSwUGAAAAAAMAAwC3AAAA9gIAAAAA&#10;" strokeweight=".5pt">
                  <v:stroke startarrow="block" endarrow="block" joinstyle="miter"/>
                </v:shape>
                <v:shape id="TextBox 12" o:spid="_x0000_s1043" type="#_x0000_t202" style="position:absolute;left:35983;top:42747;width:6725;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08AE7F38" w14:textId="77777777" w:rsidR="0001741B" w:rsidRPr="004067F0" w:rsidRDefault="0001741B" w:rsidP="00444E4B">
                        <w:r w:rsidRPr="00444E4B">
                          <w:rPr>
                            <w:rFonts w:ascii="Calibri" w:hAnsi="Calibri" w:cs="Arial"/>
                            <w:color w:val="000000"/>
                            <w:kern w:val="24"/>
                            <w:lang w:val="en-US"/>
                          </w:rPr>
                          <w:t>1</w:t>
                        </w:r>
                        <w:r w:rsidRPr="00444E4B">
                          <w:rPr>
                            <w:rFonts w:ascii="Calibri" w:hAnsi="Calibri" w:cs="Arial"/>
                            <w:color w:val="000000"/>
                            <w:kern w:val="24"/>
                          </w:rPr>
                          <w:t>.</w:t>
                        </w:r>
                        <w:r w:rsidRPr="00444E4B">
                          <w:rPr>
                            <w:rFonts w:ascii="Calibri" w:hAnsi="Calibri" w:cs="Arial"/>
                            <w:color w:val="000000"/>
                            <w:kern w:val="24"/>
                            <w:lang w:val="en-US"/>
                          </w:rPr>
                          <w:t>0</w:t>
                        </w:r>
                        <w:r w:rsidRPr="00444E4B">
                          <w:rPr>
                            <w:rFonts w:ascii="Calibri" w:hAnsi="Calibri" w:cs="Arial"/>
                            <w:color w:val="000000"/>
                            <w:kern w:val="24"/>
                          </w:rPr>
                          <w:t xml:space="preserve"> </w:t>
                        </w:r>
                        <w:r w:rsidRPr="00444E4B">
                          <w:rPr>
                            <w:rFonts w:ascii="Calibri" w:hAnsi="Calibri" w:cs="Arial"/>
                            <w:color w:val="000000"/>
                            <w:kern w:val="24"/>
                            <w:lang w:val="en-US"/>
                          </w:rPr>
                          <w:t>m</w:t>
                        </w:r>
                      </w:p>
                    </w:txbxContent>
                  </v:textbox>
                </v:shape>
                <v:line id="Прямая соединительная линия 14" o:spid="_x0000_s1044" style="position:absolute;flip:y;visibility:visible;mso-wrap-style:square" from="31640,4681" to="31640,46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WbvwAAAANsAAAAPAAAAZHJzL2Rvd25yZXYueG1sRE/dasIw&#10;FL4f7B3CGexupsqYUo0igqMwdtHqAxyTY9OtOSlNtN3bL4Lg3fn4fs9qM7pWXKkPjWcF00kGglh7&#10;03Ct4HjYvy1AhIhssPVMCv4owGb9/LTC3PiBS7pWsRYphEOOCmyMXS5l0JYchonviBN39r3DmGBf&#10;S9PjkMJdK2dZ9iEdNpwaLHa0s6R/q4tT8L04lPhVlHM0dC7w5/NkWZ+Uen0Zt0sQkcb4EN/dhUnz&#10;3+H2SzpArv8BAAD//wMAUEsBAi0AFAAGAAgAAAAhANvh9svuAAAAhQEAABMAAAAAAAAAAAAAAAAA&#10;AAAAAFtDb250ZW50X1R5cGVzXS54bWxQSwECLQAUAAYACAAAACEAWvQsW78AAAAVAQAACwAAAAAA&#10;AAAAAAAAAAAfAQAAX3JlbHMvLnJlbHNQSwECLQAUAAYACAAAACEA6Vlm78AAAADbAAAADwAAAAAA&#10;AAAAAAAAAAAHAgAAZHJzL2Rvd25yZXYueG1sUEsFBgAAAAADAAMAtwAAAPQCAAAAAA==&#10;" strokeweight=".5pt">
                  <v:stroke joinstyle="miter"/>
                </v:line>
                <v:shape id="Прямая со стрелкой 15" o:spid="_x0000_s1045" type="#_x0000_t32" style="position:absolute;left:48969;top:35298;width:0;height:687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OkzvgAAANsAAAAPAAAAZHJzL2Rvd25yZXYueG1sRE/fa8Iw&#10;EH4f+D+EE/a2pjo2tmoUKTj2umrfj+Zsg82lJLGt//0yGPh2H9/P2+5n24uRfDCOFayyHARx47Th&#10;VsH5dHz5ABEissbeMSm4U4D9bvG0xUK7iX9orGIrUgiHAhV0MQ6FlKHpyGLI3ECcuIvzFmOCvpXa&#10;45TCbS/Xef4uLRpODR0OVHbUXKubVXBw3hjCsq7tV3X+jPn0OmOr1PNyPmxARJrjQ/zv/tZp/hv8&#10;/ZIOkLtfAAAA//8DAFBLAQItABQABgAIAAAAIQDb4fbL7gAAAIUBAAATAAAAAAAAAAAAAAAAAAAA&#10;AABbQ29udGVudF9UeXBlc10ueG1sUEsBAi0AFAAGAAgAAAAhAFr0LFu/AAAAFQEAAAsAAAAAAAAA&#10;AAAAAAAAHwEAAF9yZWxzLy5yZWxzUEsBAi0AFAAGAAgAAAAhADJs6TO+AAAA2wAAAA8AAAAAAAAA&#10;AAAAAAAABwIAAGRycy9kb3ducmV2LnhtbFBLBQYAAAAAAwADALcAAADyAgAAAAA=&#10;" strokeweight=".5pt">
                  <v:stroke startarrow="block" endarrow="block" joinstyle="miter"/>
                </v:shape>
                <v:line id="Прямая соединительная линия 18" o:spid="_x0000_s1046" style="position:absolute;flip:x;visibility:visible;mso-wrap-style:square" from="30838,42206" to="49913,42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10DvwAAANsAAAAPAAAAZHJzL2Rvd25yZXYueG1sRE/NisIw&#10;EL4LvkMYYW+a6kGlNsqyoBQWD1UfYGymTXebSWmy2n17Iwje5uP7nWw32FbcqPeNYwXzWQKCuHS6&#10;4VrB5byfrkH4gKyxdUwK/snDbjseZZhqd+eCbqdQixjCPkUFJoQuldKXhiz6meuII1e53mKIsK+l&#10;7vEew20rF0mylBYbjg0GO/oyVP6e/qyC4/pc4HderFBTlePP4Wq4vCr1MRk+NyACDeEtfrlzHecv&#10;4flLPEBuHwAAAP//AwBQSwECLQAUAAYACAAAACEA2+H2y+4AAACFAQAAEwAAAAAAAAAAAAAAAAAA&#10;AAAAW0NvbnRlbnRfVHlwZXNdLnhtbFBLAQItABQABgAIAAAAIQBa9CxbvwAAABUBAAALAAAAAAAA&#10;AAAAAAAAAB8BAABfcmVscy8ucmVsc1BLAQItABQABgAIAAAAIQB2x10DvwAAANsAAAAPAAAAAAAA&#10;AAAAAAAAAAcCAABkcnMvZG93bnJldi54bWxQSwUGAAAAAAMAAwC3AAAA8wIAAAAA&#10;" strokeweight=".5pt">
                  <v:stroke joinstyle="miter"/>
                </v:line>
                <v:shape id="TextBox 16" o:spid="_x0000_s1047" type="#_x0000_t202" style="position:absolute;left:44334;top:36198;width:7195;height:338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GLvgAAANsAAAAPAAAAZHJzL2Rvd25yZXYueG1sRE9La8JA&#10;EL4L/Q/LFLxI3VSoltRVWkXwarT3ITt50OxsyI4m+feuUPA2H99z1tvBNepGXag9G3ifJ6CIc29r&#10;Lg1czoe3T1BBkC02nsnASAG2m5fJGlPrez7RLZNSxRAOKRqoRNpU65BX5DDMfUscucJ3DiXCrtS2&#10;wz6Gu0YvkmSpHdYcGypsaVdR/pddnQHZS+3t7ywp/Kn/+BmPWdBuNGb6Onx/gRIa5Cn+dx9tnL+C&#10;xy/xAL25AwAA//8DAFBLAQItABQABgAIAAAAIQDb4fbL7gAAAIUBAAATAAAAAAAAAAAAAAAAAAAA&#10;AABbQ29udGVudF9UeXBlc10ueG1sUEsBAi0AFAAGAAgAAAAhAFr0LFu/AAAAFQEAAAsAAAAAAAAA&#10;AAAAAAAAHwEAAF9yZWxzLy5yZWxzUEsBAi0AFAAGAAgAAAAhAJUhsYu+AAAA2wAAAA8AAAAAAAAA&#10;AAAAAAAABwIAAGRycy9kb3ducmV2LnhtbFBLBQYAAAAAAwADALcAAADyAgAAAAA=&#10;" filled="f" stroked="f">
                  <v:textbox>
                    <w:txbxContent>
                      <w:p w14:paraId="77F907FC" w14:textId="77777777" w:rsidR="0001741B" w:rsidRPr="004067F0" w:rsidRDefault="0001741B" w:rsidP="00444E4B">
                        <w:r w:rsidRPr="00444E4B">
                          <w:rPr>
                            <w:rFonts w:ascii="Calibri" w:hAnsi="Calibri" w:cs="Arial"/>
                            <w:color w:val="000000"/>
                            <w:kern w:val="24"/>
                          </w:rPr>
                          <w:t xml:space="preserve">0.5 </w:t>
                        </w:r>
                        <w:r w:rsidRPr="00444E4B">
                          <w:rPr>
                            <w:rFonts w:ascii="Calibri" w:hAnsi="Calibri" w:cs="Arial"/>
                            <w:color w:val="000000"/>
                            <w:kern w:val="24"/>
                            <w:lang w:val="en-US"/>
                          </w:rPr>
                          <w:t>m</w:t>
                        </w:r>
                      </w:p>
                    </w:txbxContent>
                  </v:textbox>
                </v:shape>
                <v:line id="Прямая соединительная линия 20" o:spid="_x0000_s1048" style="position:absolute;flip:x;visibility:visible;mso-wrap-style:square" from="18130,13298" to="50241,1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GzqwgAAANsAAAAPAAAAZHJzL2Rvd25yZXYueG1sRI9Bb8Iw&#10;DIXvSPyHyEjcIGUHQB0BISSmStMOhf0A05im0DhVk0H37+fDJG623vN7nze7wbfqQX1sAhtYzDNQ&#10;xFWwDdcGvs/H2RpUTMgW28Bk4Jci7Lbj0QZzG55c0uOUaiUhHHM04FLqcq1j5chjnIeOWLRr6D0m&#10;Wfta2x6fEu5b/ZZlS+2xYWlw2NHBUXU//XgDX+tziZ9FuUJL1wJvHxfH1cWY6WTYv4NKNKSX+f+6&#10;sIIvsPKLDKC3fwAAAP//AwBQSwECLQAUAAYACAAAACEA2+H2y+4AAACFAQAAEwAAAAAAAAAAAAAA&#10;AAAAAAAAW0NvbnRlbnRfVHlwZXNdLnhtbFBLAQItABQABgAIAAAAIQBa9CxbvwAAABUBAAALAAAA&#10;AAAAAAAAAAAAAB8BAABfcmVscy8ucmVsc1BLAQItABQABgAIAAAAIQBoFGzqwgAAANsAAAAPAAAA&#10;AAAAAAAAAAAAAAcCAABkcnMvZG93bnJldi54bWxQSwUGAAAAAAMAAwC3AAAA9gIAAAAA&#10;" strokeweight=".5pt">
                  <v:stroke joinstyle="miter"/>
                </v:line>
                <v:shape id="Прямая со стрелкой 21" o:spid="_x0000_s1049" type="#_x0000_t32" style="position:absolute;left:49378;top:6464;width:0;height:6877;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T53vgAAANsAAAAPAAAAZHJzL2Rvd25yZXYueG1sRE9Li8Iw&#10;EL4L/ocwwt401cOq1Sjusgt7tT7OQzO2xWRSmqhZf70RBG/z8T1nuY7WiCt1vnGsYDzKQBCXTjdc&#10;KdjvfoczED4gazSOScE/eViv+r0l5trdeEvXIlQihbDPUUEdQptL6cuaLPqRa4kTd3KdxZBgV0nd&#10;4S2FWyMnWfYpLTacGmps6bum8lxcrIKDMZNpLL72cX6508/96A/Wlkp9DOJmASJQDG/xy/2n0/w5&#10;PH9JB8jVAwAA//8DAFBLAQItABQABgAIAAAAIQDb4fbL7gAAAIUBAAATAAAAAAAAAAAAAAAAAAAA&#10;AABbQ29udGVudF9UeXBlc10ueG1sUEsBAi0AFAAGAAgAAAAhAFr0LFu/AAAAFQEAAAsAAAAAAAAA&#10;AAAAAAAAHwEAAF9yZWxzLy5yZWxzUEsBAi0AFAAGAAgAAAAhAEOxPne+AAAA2wAAAA8AAAAAAAAA&#10;AAAAAAAABwIAAGRycy9kb3ducmV2LnhtbFBLBQYAAAAAAwADALcAAADyAgAAAAA=&#10;" strokeweight=".5pt">
                  <v:stroke startarrow="block" endarrow="block" joinstyle="miter"/>
                </v:shape>
                <v:line id="Прямая соединительная линия 22" o:spid="_x0000_s1050" style="position:absolute;flip:x y;visibility:visible;mso-wrap-style:square" from="30624,6479" to="49699,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l0uvwAAANsAAAAPAAAAZHJzL2Rvd25yZXYueG1sRE9Ni8Iw&#10;EL0v+B/CCN7WVBHRahQRCx68bN29j83YFJtJaWKt/npzWPD4eN/rbW9r0VHrK8cKJuMEBHHhdMWl&#10;gt9z9r0A4QOyxtoxKXiSh+1m8LXGVLsH/1CXh1LEEPYpKjAhNKmUvjBk0Y9dQxy5q2sthgjbUuoW&#10;HzHc1nKaJHNpseLYYLChvaHilt+tgr05HS5Z9nqej13xN89xaWaNVmo07HcrEIH68BH/u49awTSu&#10;j1/iD5CbNwAAAP//AwBQSwECLQAUAAYACAAAACEA2+H2y+4AAACFAQAAEwAAAAAAAAAAAAAAAAAA&#10;AAAAW0NvbnRlbnRfVHlwZXNdLnhtbFBLAQItABQABgAIAAAAIQBa9CxbvwAAABUBAAALAAAAAAAA&#10;AAAAAAAAAB8BAABfcmVscy8ucmVsc1BLAQItABQABgAIAAAAIQAvQl0uvwAAANsAAAAPAAAAAAAA&#10;AAAAAAAAAAcCAABkcnMvZG93bnJldi54bWxQSwUGAAAAAAMAAwC3AAAA8wIAAAAA&#10;" strokeweight=".5pt">
                  <v:stroke joinstyle="miter"/>
                </v:line>
                <v:shape id="TextBox 20" o:spid="_x0000_s1051" type="#_x0000_t202" style="position:absolute;left:44784;top:7352;width:7113;height:338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Me5wwAAANsAAAAPAAAAZHJzL2Rvd25yZXYueG1sRI9Pi8Iw&#10;FMTvwn6H8IS9yJrag2jXtIgg7Hry38Hjo3m2xeal22Rt9dMbQfA4zMxvmEXWm1pcqXWVZQWTcQSC&#10;OLe64kLB8bD+moFwHlljbZkU3MhBln4MFpho2/GOrntfiABhl6CC0vsmkdLlJRl0Y9sQB+9sW4M+&#10;yLaQusUuwE0t4yiaSoMVh4USG1qVlF/2/0aB+635dGL750bdfc5xv6kO241Sn8N++Q3CU+/f4Vf7&#10;RyuIJ/D8En6ATB8AAAD//wMAUEsBAi0AFAAGAAgAAAAhANvh9svuAAAAhQEAABMAAAAAAAAAAAAA&#10;AAAAAAAAAFtDb250ZW50X1R5cGVzXS54bWxQSwECLQAUAAYACAAAACEAWvQsW78AAAAVAQAACwAA&#10;AAAAAAAAAAAAAAAfAQAAX3JlbHMvLnJlbHNQSwECLQAUAAYACAAAACEAhVDHucMAAADbAAAADwAA&#10;AAAAAAAAAAAAAAAHAgAAZHJzL2Rvd25yZXYueG1sUEsFBgAAAAADAAMAtwAAAPcCAAAAAA==&#10;" filled="f" stroked="f">
                  <v:textbox>
                    <w:txbxContent>
                      <w:p w14:paraId="4B1E4ED8" w14:textId="77777777" w:rsidR="0001741B" w:rsidRPr="004067F0" w:rsidRDefault="0001741B" w:rsidP="00444E4B">
                        <w:r w:rsidRPr="00444E4B">
                          <w:rPr>
                            <w:rFonts w:ascii="Calibri" w:hAnsi="Calibri" w:cs="Arial"/>
                            <w:color w:val="000000"/>
                            <w:kern w:val="24"/>
                          </w:rPr>
                          <w:t xml:space="preserve">0.5 </w:t>
                        </w:r>
                        <w:r w:rsidRPr="00444E4B">
                          <w:rPr>
                            <w:rFonts w:ascii="Calibri" w:hAnsi="Calibri" w:cs="Arial"/>
                            <w:color w:val="000000"/>
                            <w:kern w:val="24"/>
                            <w:lang w:val="en-US"/>
                          </w:rPr>
                          <w:t>m</w:t>
                        </w:r>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Выноска 1 98" o:spid="_x0000_s1052" type="#_x0000_t47" style="position:absolute;left:34411;top:36847;width:2470;height:3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JUGwQAAANsAAAAPAAAAZHJzL2Rvd25yZXYueG1sRI/BasMw&#10;EETvhf6D2EBvjRxTUuNGDiGQ0h6T5gMWaSsbWysjyYnz91GhkOMwM2+YzXZ2g7hQiJ1nBatlAYJY&#10;e9OxVXD+ObxWIGJCNjh4JgU3irBtnp82WBt/5SNdTsmKDOFYo4I2pbGWMuqWHMalH4mz9+uDw5Rl&#10;sNIEvGa4G2RZFGvpsOO80OJI+5Z0f5qcgmmtD/p7Ndkq9e7tszq/D3sblHpZzLsPEInm9Aj/t7+M&#10;grKEvy/5B8jmDgAA//8DAFBLAQItABQABgAIAAAAIQDb4fbL7gAAAIUBAAATAAAAAAAAAAAAAAAA&#10;AAAAAABbQ29udGVudF9UeXBlc10ueG1sUEsBAi0AFAAGAAgAAAAhAFr0LFu/AAAAFQEAAAsAAAAA&#10;AAAAAAAAAAAAHwEAAF9yZWxzLy5yZWxzUEsBAi0AFAAGAAgAAAAhAPAclQbBAAAA2wAAAA8AAAAA&#10;AAAAAAAAAAAABwIAAGRycy9kb3ducmV2LnhtbFBLBQYAAAAAAwADALcAAAD1AgAAAAA=&#10;" adj="-22161,32644,0,11065" fillcolor="window" strokecolor="windowText" strokeweight=".25pt">
                  <v:textbox>
                    <w:txbxContent>
                      <w:p w14:paraId="3E31531F" w14:textId="77777777" w:rsidR="0001741B" w:rsidRPr="004067F0" w:rsidRDefault="0001741B" w:rsidP="00444E4B">
                        <w:pPr>
                          <w:jc w:val="center"/>
                        </w:pPr>
                        <w:r w:rsidRPr="00444E4B">
                          <w:rPr>
                            <w:rFonts w:ascii="Calibri" w:hAnsi="Calibri" w:cs="Arial"/>
                            <w:color w:val="000000"/>
                            <w:kern w:val="24"/>
                            <w:lang w:val="en-US"/>
                          </w:rPr>
                          <w:t>3</w:t>
                        </w:r>
                      </w:p>
                    </w:txbxContent>
                  </v:textbox>
                  <o:callout v:ext="edit" minusy="t"/>
                </v:shape>
                <v:shape id="Выноска 1 99" o:spid="_x0000_s1053" type="#_x0000_t47" style="position:absolute;left:34078;width:2471;height:3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StdxAAAANsAAAAPAAAAZHJzL2Rvd25yZXYueG1sRI9Li8JA&#10;EITvgv9haMGLrBOfuFlHEYPgevPB4rHJ9CZhMz0hM8b4750FwWNRXV91LdetKUVDtSssKxgNIxDE&#10;qdUFZwou593HAoTzyBpLy6TgQQ7Wq25nibG2dz5Sc/KZCBB2MSrIva9iKV2ak0E3tBVx8H5tbdAH&#10;WWdS13gPcFPKcRTNpcGCQ0OOFW1zSv9ONxPeOHwmm+Q7+blG5+mg2bezQ3GZKdXvtZsvEJ5a/z5+&#10;pfdawXgC/1sCAOTqCQAA//8DAFBLAQItABQABgAIAAAAIQDb4fbL7gAAAIUBAAATAAAAAAAAAAAA&#10;AAAAAAAAAABbQ29udGVudF9UeXBlc10ueG1sUEsBAi0AFAAGAAgAAAAhAFr0LFu/AAAAFQEAAAsA&#10;AAAAAAAAAAAAAAAAHwEAAF9yZWxzLy5yZWxzUEsBAi0AFAAGAAgAAAAhANWRK13EAAAA2wAAAA8A&#10;AAAAAAAAAAAAAAAABwIAAGRycy9kb3ducmV2LnhtbFBLBQYAAAAAAwADALcAAAD4AgAAAAA=&#10;" adj="-20426,40988,0,11065" fillcolor="window" strokecolor="windowText" strokeweight=".25pt">
                  <v:textbox>
                    <w:txbxContent>
                      <w:p w14:paraId="3338FCC9" w14:textId="77777777" w:rsidR="0001741B" w:rsidRPr="004067F0" w:rsidRDefault="0001741B" w:rsidP="00444E4B">
                        <w:pPr>
                          <w:jc w:val="center"/>
                        </w:pPr>
                        <w:r w:rsidRPr="00444E4B">
                          <w:rPr>
                            <w:rFonts w:ascii="Calibri" w:hAnsi="Calibri" w:cs="Arial"/>
                            <w:color w:val="000000"/>
                            <w:kern w:val="24"/>
                            <w:lang w:val="en-US"/>
                          </w:rPr>
                          <w:t>2</w:t>
                        </w:r>
                      </w:p>
                    </w:txbxContent>
                  </v:textbox>
                  <o:callout v:ext="edit" minusy="t"/>
                </v:shape>
                <v:shape id="Выноска 1 100" o:spid="_x0000_s1054" type="#_x0000_t47" style="position:absolute;left:55084;top:18074;width:2471;height:3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MixAAAANsAAAAPAAAAZHJzL2Rvd25yZXYueG1sRI9BawIx&#10;FITvgv8hPKEXqVnttpWtUcRSEW+uhV4fm9dkcfOybLK6/fdNoeBxmJlvmNVmcI24UhdqzwrmswwE&#10;ceV1zUbB5/njcQkiRGSNjWdS8EMBNuvxaIWF9jc+0bWMRiQIhwIV2BjbQspQWXIYZr4lTt637xzG&#10;JDsjdYe3BHeNXGTZi3RYc1qw2NLOUnUpe6fA5Mc8N/32/ely/trvn1+ndtn2Sj1Mhu0biEhDvIf/&#10;2wetYJHD35f0A+T6FwAA//8DAFBLAQItABQABgAIAAAAIQDb4fbL7gAAAIUBAAATAAAAAAAAAAAA&#10;AAAAAAAAAABbQ29udGVudF9UeXBlc10ueG1sUEsBAi0AFAAGAAgAAAAhAFr0LFu/AAAAFQEAAAsA&#10;AAAAAAAAAAAAAAAAHwEAAF9yZWxzLy5yZWxzUEsBAi0AFAAGAAgAAAAhAFW1YyLEAAAA2wAAAA8A&#10;AAAAAAAAAAAAAAAABwIAAGRycy9kb3ducmV2LnhtbFBLBQYAAAAAAwADALcAAAD4AgAAAAA=&#10;" adj="-24437,39323,0,11065" fillcolor="window" strokecolor="windowText" strokeweight=".25pt">
                  <v:textbox>
                    <w:txbxContent>
                      <w:p w14:paraId="265B7501" w14:textId="77777777" w:rsidR="0001741B" w:rsidRPr="004067F0" w:rsidRDefault="0001741B" w:rsidP="00444E4B">
                        <w:pPr>
                          <w:jc w:val="center"/>
                        </w:pPr>
                        <w:r w:rsidRPr="00444E4B">
                          <w:rPr>
                            <w:rFonts w:ascii="Calibri" w:hAnsi="Calibri" w:cs="Arial"/>
                            <w:color w:val="000000"/>
                            <w:kern w:val="24"/>
                            <w:lang w:val="en-US"/>
                          </w:rPr>
                          <w:t>1</w:t>
                        </w:r>
                      </w:p>
                    </w:txbxContent>
                  </v:textbox>
                  <o:callout v:ext="edit" minusy="t"/>
                </v:shape>
                <v:rect id="Прямоугольник 46" o:spid="_x0000_s1055" style="position:absolute;left:51743;top:23543;width:856;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iemxQAAANsAAAAPAAAAZHJzL2Rvd25yZXYueG1sRI9Ba8JA&#10;FITvgv9heYXedKNtpURXKW2FavFgLJ5fs89sMPs2ZNck/ntXKPQ4zMw3zGLV20q01PjSsYLJOAFB&#10;nDtdcqHg57AevYLwAVlj5ZgUXMnDajkcLDDVruM9tVkoRISwT1GBCaFOpfS5IYt+7Gri6J1cYzFE&#10;2RRSN9hFuK3kNElm0mLJccFgTe+G8nN2sQpmm/z5+PlRH552E/Pd/W5Omd+2Sj0+9G9zEIH68B/+&#10;a39pBdMXuH+JP0AubwAAAP//AwBQSwECLQAUAAYACAAAACEA2+H2y+4AAACFAQAAEwAAAAAAAAAA&#10;AAAAAAAAAAAAW0NvbnRlbnRfVHlwZXNdLnhtbFBLAQItABQABgAIAAAAIQBa9CxbvwAAABUBAAAL&#10;AAAAAAAAAAAAAAAAAB8BAABfcmVscy8ucmVsc1BLAQItABQABgAIAAAAIQB5piemxQAAANsAAAAP&#10;AAAAAAAAAAAAAAAAAAcCAABkcnMvZG93bnJldi54bWxQSwUGAAAAAAMAAwC3AAAA+QIAAAAA&#10;" fillcolor="window" strokecolor="#1b3b6f" strokeweight="1pt"/>
                <v:shape id="Прямая со стрелкой 47" o:spid="_x0000_s1056" type="#_x0000_t32" style="position:absolute;left:48777;top:28715;width:0;height:687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dewxAAAANsAAAAPAAAAZHJzL2Rvd25yZXYueG1sRI9BawIx&#10;FITvgv8hPMGbZl2Llq1RVCgU6qVrpdfH5rkb3LysSarbf98UCh6HmfmGWW1624ob+WAcK5hNMxDE&#10;ldOGawWfx9fJM4gQkTW2jknBDwXYrIeDFRba3fmDbmWsRYJwKFBBE2NXSBmqhiyGqeuIk3d23mJM&#10;0tdSe7wnuG1lnmULadFwWmiwo31D1aX8tgrO+6eva349zXf+/XDIy5Px/dIoNR712xcQkfr4CP+3&#10;37SCfAF/X9IPkOtfAAAA//8DAFBLAQItABQABgAIAAAAIQDb4fbL7gAAAIUBAAATAAAAAAAAAAAA&#10;AAAAAAAAAABbQ29udGVudF9UeXBlc10ueG1sUEsBAi0AFAAGAAgAAAAhAFr0LFu/AAAAFQEAAAsA&#10;AAAAAAAAAAAAAAAAHwEAAF9yZWxzLy5yZWxzUEsBAi0AFAAGAAgAAAAhAPzB17DEAAAA2wAAAA8A&#10;AAAAAAAAAAAAAAAABwIAAGRycy9kb3ducmV2LnhtbFBLBQYAAAAAAwADALcAAAD4AgAAAAA=&#10;" strokeweight=".5pt">
                  <v:stroke startarrow="block" endarrow="block" joinstyle="miter"/>
                  <o:lock v:ext="edit" shapetype="f"/>
                </v:shape>
                <v:shape id="TextBox 28" o:spid="_x0000_s1057" type="#_x0000_t202" style="position:absolute;left:45900;top:29228;width:7113;height:3385;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bVLwwAAANsAAAAPAAAAZHJzL2Rvd25yZXYueG1sRI9Ba8JA&#10;FITvBf/D8oTe6q4tiqRuRAShp9Zq6fmZfdmEZt+G7DZJ/fWuUPA4zMw3zHozukb01IXas4b5TIEg&#10;Lryp2Wr4Ou2fViBCRDbYeCYNfxRgk08e1pgZP/An9cdoRYJwyFBDFWObSRmKihyGmW+Jk1f6zmFM&#10;srPSdDgkuGvks1JL6bDmtFBhS7uKip/jr9MwBHv4UP1lZc/fhzCc38vLQvVaP07H7SuISGO8h//b&#10;b0bDywJuX9IPkPkVAAD//wMAUEsBAi0AFAAGAAgAAAAhANvh9svuAAAAhQEAABMAAAAAAAAAAAAA&#10;AAAAAAAAAFtDb250ZW50X1R5cGVzXS54bWxQSwECLQAUAAYACAAAACEAWvQsW78AAAAVAQAACwAA&#10;AAAAAAAAAAAAAAAfAQAAX3JlbHMvLnJlbHNQSwECLQAUAAYACAAAACEAJ421S8MAAADbAAAADwAA&#10;AAAAAAAAAAAAAAAHAgAAZHJzL2Rvd25yZXYueG1sUEsFBgAAAAADAAMAtwAAAPcCAAAAAA==&#10;" filled="f" stroked="f">
                  <v:textbox>
                    <w:txbxContent>
                      <w:p w14:paraId="47B8FF32" w14:textId="77777777" w:rsidR="0001741B" w:rsidRPr="004067F0" w:rsidRDefault="0001741B" w:rsidP="00444E4B">
                        <w:r w:rsidRPr="00444E4B">
                          <w:rPr>
                            <w:rFonts w:ascii="Calibri" w:hAnsi="Calibri" w:cs="Arial"/>
                            <w:color w:val="000000"/>
                            <w:kern w:val="24"/>
                          </w:rPr>
                          <w:t xml:space="preserve">0.5 </w:t>
                        </w:r>
                        <w:r w:rsidRPr="00444E4B">
                          <w:rPr>
                            <w:rFonts w:ascii="Calibri" w:hAnsi="Calibri" w:cs="Arial"/>
                            <w:color w:val="000000"/>
                            <w:kern w:val="24"/>
                            <w:lang w:val="en-US"/>
                          </w:rPr>
                          <w:t>m</w:t>
                        </w:r>
                      </w:p>
                    </w:txbxContent>
                  </v:textbox>
                </v:shape>
                <v:line id="Прямая соединительная линия 49" o:spid="_x0000_s1058" style="position:absolute;flip:x;visibility:visible;mso-wrap-style:square" from="0,24307" to="55447,2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rFwwAAANsAAAAPAAAAZHJzL2Rvd25yZXYueG1sRI9Ra8Iw&#10;FIXfB/6HcAXfZuoQGZ1RRBnbywTrfsC1uTbV5KY0ae3+vRGEPR7OOd/hLNeDs6KnNtSeFcymGQji&#10;0uuaKwW/x8/XdxAhImu0nknBHwVYr0YvS8y1v/GB+iJWIkE45KjAxNjkUobSkMMw9Q1x8s6+dRiT&#10;bCupW7wluLPyLcsW0mHNacFgQ1tD5bXonILdsTvtT/Zcdt1XVhWXnoz92Ss1GQ+bDxCRhvgffra/&#10;tYL5Ah5f0g+QqzsAAAD//wMAUEsBAi0AFAAGAAgAAAAhANvh9svuAAAAhQEAABMAAAAAAAAAAAAA&#10;AAAAAAAAAFtDb250ZW50X1R5cGVzXS54bWxQSwECLQAUAAYACAAAACEAWvQsW78AAAAVAQAACwAA&#10;AAAAAAAAAAAAAAAfAQAAX3JlbHMvLnJlbHNQSwECLQAUAAYACAAAACEACwiKxcMAAADbAAAADwAA&#10;AAAAAAAAAAAAAAAHAgAAZHJzL2Rvd25yZXYueG1sUEsFBgAAAAADAAMAtwAAAPcCAAAAAA==&#10;" strokeweight=".5pt">
                  <v:stroke dashstyle="longDashDot" joinstyle="miter"/>
                  <o:lock v:ext="edit" shapetype="f"/>
                </v:line>
                <v:line id="Прямая соединительная линия 50" o:spid="_x0000_s1059" style="position:absolute;visibility:visible;mso-wrap-style:square" from="52215,23099" to="52215,3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8wAwQAAANsAAAAPAAAAZHJzL2Rvd25yZXYueG1sRI9Pi8Iw&#10;FMTvgt8hPGFvmrr4Z61GWRYWxJu2e380z7bavJQkq+23N4LgcZiZ3zCbXWcacSPna8sKppMEBHFh&#10;dc2lgjz7HX+B8AFZY2OZFPTkYbcdDjaYanvnI91OoRQRwj5FBVUIbSqlLyoy6Ce2JY7e2TqDIUpX&#10;Su3wHuGmkZ9JspAGa44LFbb0U1FxPf0bBXhIDn95n83PDZrZpc9XTl+0Uh+j7nsNIlAX3uFXe68V&#10;zJbw/BJ/gNw+AAAA//8DAFBLAQItABQABgAIAAAAIQDb4fbL7gAAAIUBAAATAAAAAAAAAAAAAAAA&#10;AAAAAABbQ29udGVudF9UeXBlc10ueG1sUEsBAi0AFAAGAAgAAAAhAFr0LFu/AAAAFQEAAAsAAAAA&#10;AAAAAAAAAAAAHwEAAF9yZWxzLy5yZWxzUEsBAi0AFAAGAAgAAAAhAHJTzADBAAAA2wAAAA8AAAAA&#10;AAAAAAAAAAAABwIAAGRycy9kb3ducmV2LnhtbFBLBQYAAAAAAwADALcAAAD1AgAAAAA=&#10;" strokeweight=".5pt">
                  <v:stroke joinstyle="miter"/>
                  <o:lock v:ext="edit" shapetype="f"/>
                </v:line>
                <w10:anchorlock/>
              </v:group>
            </w:pict>
          </mc:Fallback>
        </mc:AlternateContent>
      </w:r>
    </w:p>
    <w:p w14:paraId="59D61736" w14:textId="77777777" w:rsidR="00444E4B" w:rsidRPr="00743BAD" w:rsidRDefault="00444E4B" w:rsidP="00444E4B">
      <w:pPr>
        <w:suppressAutoHyphens w:val="0"/>
        <w:spacing w:line="240" w:lineRule="auto"/>
        <w:rPr>
          <w:rFonts w:eastAsia="Malgun Gothic"/>
          <w:lang w:eastAsia="ko-KR"/>
        </w:rPr>
      </w:pPr>
    </w:p>
    <w:p w14:paraId="05456AE2" w14:textId="77777777" w:rsidR="00444E4B" w:rsidRPr="00743BAD" w:rsidRDefault="00444E4B" w:rsidP="00444E4B">
      <w:pPr>
        <w:rPr>
          <w:rFonts w:eastAsia="Malgun Gothic"/>
          <w:lang w:eastAsia="en-US"/>
        </w:rPr>
      </w:pPr>
    </w:p>
    <w:p w14:paraId="532201AB" w14:textId="77777777" w:rsidR="00444E4B" w:rsidRPr="00743BAD" w:rsidRDefault="00444E4B" w:rsidP="00444E4B">
      <w:pPr>
        <w:rPr>
          <w:rFonts w:eastAsia="Malgun Gothic"/>
          <w:lang w:eastAsia="en-US"/>
        </w:rPr>
      </w:pPr>
    </w:p>
    <w:p w14:paraId="5AA6E558" w14:textId="77777777" w:rsidR="00444E4B" w:rsidRPr="00743BAD" w:rsidRDefault="00444E4B" w:rsidP="00444E4B">
      <w:pPr>
        <w:rPr>
          <w:rFonts w:eastAsia="Malgun Gothic"/>
          <w:lang w:eastAsia="en-US"/>
        </w:rPr>
      </w:pPr>
    </w:p>
    <w:p w14:paraId="4FB95435" w14:textId="4336D4D2" w:rsidR="00444E4B" w:rsidRPr="00743BAD" w:rsidRDefault="00444E4B" w:rsidP="00444E4B">
      <w:pPr>
        <w:widowControl w:val="0"/>
        <w:autoSpaceDE w:val="0"/>
        <w:autoSpaceDN w:val="0"/>
        <w:adjustRightInd w:val="0"/>
        <w:spacing w:after="120"/>
        <w:ind w:left="567" w:right="1134" w:firstLine="567"/>
        <w:rPr>
          <w:rFonts w:eastAsia="Malgun Gothic"/>
          <w:lang w:eastAsia="en-US"/>
        </w:rPr>
      </w:pPr>
      <w:r w:rsidRPr="00743BAD">
        <w:rPr>
          <w:rFonts w:eastAsia="Malgun Gothic"/>
          <w:lang w:eastAsia="en-US"/>
        </w:rPr>
        <w:t>1.</w:t>
      </w:r>
      <w:r w:rsidRPr="00743BAD">
        <w:rPr>
          <w:rFonts w:eastAsia="Malgun Gothic"/>
          <w:lang w:eastAsia="en-US"/>
        </w:rPr>
        <w:tab/>
        <w:t xml:space="preserve">Anemometer (constantly monitor </w:t>
      </w:r>
      <w:r w:rsidR="00C339B1" w:rsidRPr="00C339B1">
        <w:rPr>
          <w:rFonts w:eastAsia="Malgun Gothic"/>
          <w:bCs/>
          <w:lang w:eastAsia="en-US"/>
        </w:rPr>
        <w:t>c</w:t>
      </w:r>
      <w:r w:rsidR="00C339B1" w:rsidRPr="00C339B1">
        <w:rPr>
          <w:rFonts w:eastAsia="Malgun Gothic"/>
          <w:lang w:eastAsia="en-US"/>
        </w:rPr>
        <w:t>entre</w:t>
      </w:r>
      <w:r w:rsidRPr="00743BAD">
        <w:rPr>
          <w:rFonts w:eastAsia="Malgun Gothic"/>
          <w:lang w:eastAsia="en-US"/>
        </w:rPr>
        <w:t xml:space="preserve"> location).</w:t>
      </w:r>
    </w:p>
    <w:p w14:paraId="13E05D08" w14:textId="77777777" w:rsidR="00444E4B" w:rsidRPr="00743BAD" w:rsidRDefault="00444E4B" w:rsidP="00444E4B">
      <w:pPr>
        <w:widowControl w:val="0"/>
        <w:suppressAutoHyphens w:val="0"/>
        <w:autoSpaceDE w:val="0"/>
        <w:autoSpaceDN w:val="0"/>
        <w:adjustRightInd w:val="0"/>
        <w:spacing w:after="120"/>
        <w:ind w:left="1134" w:right="1134"/>
        <w:jc w:val="both"/>
        <w:rPr>
          <w:rFonts w:eastAsia="Malgun Gothic"/>
          <w:lang w:eastAsia="en-US"/>
        </w:rPr>
      </w:pPr>
      <w:r w:rsidRPr="00743BAD">
        <w:rPr>
          <w:rFonts w:eastAsia="Malgun Gothic"/>
          <w:lang w:eastAsia="en-US"/>
        </w:rPr>
        <w:t>2,3.</w:t>
      </w:r>
      <w:r w:rsidRPr="00743BAD">
        <w:rPr>
          <w:rFonts w:eastAsia="Malgun Gothic"/>
          <w:lang w:eastAsia="en-US"/>
        </w:rPr>
        <w:tab/>
        <w:t>Anemometers (side location).</w:t>
      </w:r>
    </w:p>
    <w:p w14:paraId="215DC557" w14:textId="77777777" w:rsidR="00444E4B" w:rsidRPr="00743BAD" w:rsidRDefault="00444E4B" w:rsidP="00444E4B">
      <w:pPr>
        <w:widowControl w:val="0"/>
        <w:suppressAutoHyphens w:val="0"/>
        <w:autoSpaceDE w:val="0"/>
        <w:autoSpaceDN w:val="0"/>
        <w:adjustRightInd w:val="0"/>
        <w:spacing w:after="120"/>
        <w:ind w:left="1134" w:right="1134"/>
        <w:jc w:val="both"/>
        <w:rPr>
          <w:rFonts w:eastAsia="Malgun Gothic"/>
          <w:lang w:eastAsia="en-US"/>
        </w:rPr>
      </w:pPr>
    </w:p>
    <w:p w14:paraId="25684E62" w14:textId="77777777" w:rsidR="00444E4B" w:rsidRPr="00743BAD" w:rsidRDefault="00444E4B" w:rsidP="00444E4B">
      <w:pPr>
        <w:rPr>
          <w:rFonts w:eastAsia="Malgun Gothic"/>
          <w:lang w:eastAsia="en-US"/>
        </w:rPr>
      </w:pPr>
    </w:p>
    <w:p w14:paraId="2D93CCC9" w14:textId="77777777" w:rsidR="00444E4B" w:rsidRPr="00743BAD" w:rsidRDefault="00444E4B" w:rsidP="00444E4B">
      <w:pPr>
        <w:rPr>
          <w:rFonts w:eastAsia="Malgun Gothic"/>
          <w:lang w:eastAsia="en-US"/>
        </w:rPr>
      </w:pPr>
    </w:p>
    <w:p w14:paraId="1A2403ED" w14:textId="77777777" w:rsidR="00444E4B" w:rsidRPr="00743BAD" w:rsidRDefault="00444E4B" w:rsidP="00444E4B">
      <w:pPr>
        <w:rPr>
          <w:rFonts w:eastAsia="Malgun Gothic"/>
          <w:lang w:eastAsia="en-US"/>
        </w:rPr>
      </w:pPr>
    </w:p>
    <w:p w14:paraId="72B76AD2" w14:textId="77777777" w:rsidR="00444E4B" w:rsidRPr="00743BAD" w:rsidRDefault="00444E4B" w:rsidP="00444E4B">
      <w:pPr>
        <w:suppressAutoHyphens w:val="0"/>
        <w:spacing w:line="240" w:lineRule="auto"/>
        <w:rPr>
          <w:rFonts w:eastAsia="Malgun Gothic"/>
          <w:lang w:eastAsia="en-US"/>
        </w:rPr>
      </w:pPr>
    </w:p>
    <w:p w14:paraId="0189DE53" w14:textId="77777777" w:rsidR="00444E4B" w:rsidRPr="00743BAD" w:rsidRDefault="00444E4B" w:rsidP="00444E4B">
      <w:pPr>
        <w:suppressAutoHyphens w:val="0"/>
        <w:spacing w:line="240" w:lineRule="auto"/>
        <w:rPr>
          <w:rFonts w:eastAsia="Malgun Gothic"/>
          <w:lang w:eastAsia="en-US"/>
        </w:rPr>
      </w:pPr>
      <w:r w:rsidRPr="00743BAD">
        <w:rPr>
          <w:rFonts w:eastAsia="Malgun Gothic"/>
          <w:lang w:eastAsia="en-US"/>
        </w:rPr>
        <w:br w:type="page"/>
      </w:r>
    </w:p>
    <w:p w14:paraId="2122B626" w14:textId="77777777" w:rsidR="00444E4B" w:rsidRPr="00743BAD" w:rsidRDefault="00444E4B" w:rsidP="00444E4B">
      <w:pPr>
        <w:keepNext/>
        <w:keepLines/>
        <w:tabs>
          <w:tab w:val="right" w:pos="851"/>
        </w:tabs>
        <w:spacing w:before="360" w:after="240" w:line="300" w:lineRule="exact"/>
        <w:ind w:left="1134" w:right="1134" w:hanging="1134"/>
        <w:rPr>
          <w:rFonts w:eastAsia="MS Mincho"/>
          <w:b/>
          <w:sz w:val="28"/>
          <w:lang w:eastAsia="en-US"/>
        </w:rPr>
      </w:pPr>
      <w:bookmarkStart w:id="57" w:name="_Toc528835425"/>
      <w:r w:rsidRPr="00743BAD">
        <w:rPr>
          <w:rFonts w:eastAsia="MS Mincho"/>
          <w:b/>
          <w:sz w:val="28"/>
          <w:lang w:eastAsia="en-US"/>
        </w:rPr>
        <w:lastRenderedPageBreak/>
        <w:t>Annex V</w:t>
      </w:r>
      <w:bookmarkEnd w:id="57"/>
      <w:r w:rsidRPr="00743BAD">
        <w:rPr>
          <w:rFonts w:eastAsia="MS Mincho"/>
          <w:b/>
          <w:sz w:val="28"/>
          <w:lang w:eastAsia="en-US"/>
        </w:rPr>
        <w:t>I</w:t>
      </w:r>
    </w:p>
    <w:p w14:paraId="4BB298C9" w14:textId="77777777" w:rsidR="00444E4B" w:rsidRPr="00743BAD" w:rsidRDefault="00444E4B" w:rsidP="00444E4B">
      <w:pPr>
        <w:keepNext/>
        <w:keepLines/>
        <w:tabs>
          <w:tab w:val="right" w:pos="851"/>
        </w:tabs>
        <w:spacing w:before="360" w:after="24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r>
      <w:bookmarkStart w:id="58" w:name="_Toc528835426"/>
      <w:r w:rsidRPr="00743BAD">
        <w:rPr>
          <w:rFonts w:eastAsia="MS Mincho"/>
          <w:b/>
          <w:sz w:val="28"/>
          <w:lang w:eastAsia="en-US"/>
        </w:rPr>
        <w:t xml:space="preserve">Test report of emissions entering to the vehicle cabin with exhaust gases </w:t>
      </w:r>
      <w:bookmarkEnd w:id="58"/>
    </w:p>
    <w:p w14:paraId="1D9C3937" w14:textId="77777777" w:rsidR="00444E4B" w:rsidRPr="00743BAD" w:rsidRDefault="00444E4B" w:rsidP="00444E4B">
      <w:pPr>
        <w:spacing w:after="120"/>
        <w:ind w:left="1134" w:right="1134"/>
        <w:jc w:val="both"/>
        <w:rPr>
          <w:rFonts w:eastAsia="Malgun Gothic"/>
          <w:lang w:eastAsia="en-US"/>
        </w:rPr>
      </w:pPr>
      <w:r w:rsidRPr="00743BAD">
        <w:rPr>
          <w:rFonts w:eastAsia="Malgun Gothic"/>
          <w:lang w:eastAsia="en-US"/>
        </w:rPr>
        <w:t>Reporting Format and Data Exchange</w:t>
      </w:r>
    </w:p>
    <w:p w14:paraId="0D4BBB37" w14:textId="77777777" w:rsidR="00444E4B" w:rsidRPr="00743BAD" w:rsidRDefault="00444E4B" w:rsidP="00444E4B">
      <w:pPr>
        <w:spacing w:after="120"/>
        <w:ind w:left="1134" w:right="1134"/>
        <w:jc w:val="both"/>
        <w:rPr>
          <w:rFonts w:eastAsia="Malgun Gothic"/>
          <w:lang w:eastAsia="en-US"/>
        </w:rPr>
      </w:pPr>
      <w:r w:rsidRPr="00743BAD">
        <w:rPr>
          <w:rFonts w:eastAsia="Malgun Gothic"/>
          <w:lang w:eastAsia="en-US"/>
        </w:rPr>
        <w:t>The data exchange file shall be constructed as follows. Test substance concentrations as well as any other relevant parameters shall be reported and exchanged as a csv-formatted data file. Parameter values shall be separated by a comma, ASCII-Code #h2C. The decimal marker of numerical values shall be a point, ASCII-Code #h2E. Lines shall be terminated by carriage return, ASCII-Code #h0D. No thousand separators shall be used.</w:t>
      </w:r>
    </w:p>
    <w:p w14:paraId="2D59E45B" w14:textId="77777777" w:rsidR="00444E4B" w:rsidRPr="00743BAD" w:rsidRDefault="00444E4B" w:rsidP="00444E4B">
      <w:pPr>
        <w:spacing w:after="120"/>
        <w:ind w:left="1134" w:right="1134"/>
        <w:jc w:val="both"/>
        <w:rPr>
          <w:rFonts w:eastAsia="Malgun Gothic"/>
          <w:lang w:eastAsia="en-US"/>
        </w:rPr>
      </w:pPr>
      <w:r w:rsidRPr="00743BAD">
        <w:rPr>
          <w:rFonts w:eastAsia="Malgun Gothic"/>
          <w:lang w:eastAsia="en-US"/>
        </w:rPr>
        <w:t>Headers of the Reporting and Data Exchange File</w:t>
      </w:r>
    </w:p>
    <w:tbl>
      <w:tblPr>
        <w:tblW w:w="9639" w:type="dxa"/>
        <w:tblInd w:w="93" w:type="dxa"/>
        <w:tblLayout w:type="fixed"/>
        <w:tblLook w:val="04A0" w:firstRow="1" w:lastRow="0" w:firstColumn="1" w:lastColumn="0" w:noHBand="0" w:noVBand="1"/>
      </w:tblPr>
      <w:tblGrid>
        <w:gridCol w:w="889"/>
        <w:gridCol w:w="1486"/>
        <w:gridCol w:w="994"/>
        <w:gridCol w:w="990"/>
        <w:gridCol w:w="643"/>
        <w:gridCol w:w="876"/>
        <w:gridCol w:w="789"/>
        <w:gridCol w:w="876"/>
        <w:gridCol w:w="2096"/>
      </w:tblGrid>
      <w:tr w:rsidR="00444E4B" w:rsidRPr="0031586C" w14:paraId="6B99EB38" w14:textId="77777777" w:rsidTr="00E677EA">
        <w:trPr>
          <w:trHeight w:val="836"/>
          <w:tblHeader/>
        </w:trPr>
        <w:tc>
          <w:tcPr>
            <w:tcW w:w="889"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hideMark/>
          </w:tcPr>
          <w:p w14:paraId="6C9A3373"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Line</w:t>
            </w:r>
            <w:r w:rsidRPr="00743BAD">
              <w:rPr>
                <w:rFonts w:eastAsia="MS Mincho"/>
                <w:i/>
                <w:color w:val="000000"/>
                <w:sz w:val="18"/>
                <w:szCs w:val="18"/>
                <w:lang w:eastAsia="en-US"/>
              </w:rPr>
              <w:br/>
              <w:t>#</w:t>
            </w:r>
          </w:p>
        </w:tc>
        <w:tc>
          <w:tcPr>
            <w:tcW w:w="1486" w:type="dxa"/>
            <w:tcBorders>
              <w:top w:val="single" w:sz="4" w:space="0" w:color="auto"/>
              <w:left w:val="nil"/>
              <w:bottom w:val="single" w:sz="12" w:space="0" w:color="auto"/>
              <w:right w:val="single" w:sz="4" w:space="0" w:color="auto"/>
            </w:tcBorders>
            <w:noWrap/>
            <w:tcMar>
              <w:top w:w="57" w:type="dxa"/>
              <w:left w:w="57" w:type="dxa"/>
              <w:bottom w:w="57" w:type="dxa"/>
              <w:right w:w="57" w:type="dxa"/>
            </w:tcMar>
            <w:vAlign w:val="center"/>
            <w:hideMark/>
          </w:tcPr>
          <w:p w14:paraId="72B4AC0D"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Parameter</w:t>
            </w:r>
          </w:p>
        </w:tc>
        <w:tc>
          <w:tcPr>
            <w:tcW w:w="994"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18395082"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Basic Data Type</w:t>
            </w:r>
            <w:r w:rsidRPr="00743BAD">
              <w:rPr>
                <w:rFonts w:eastAsia="MS Mincho"/>
                <w:i/>
                <w:color w:val="000000"/>
                <w:sz w:val="18"/>
                <w:szCs w:val="18"/>
                <w:lang w:eastAsia="en-US"/>
              </w:rPr>
              <w:br/>
              <w:t>[A=Alpha or</w:t>
            </w:r>
            <w:r w:rsidRPr="00743BAD">
              <w:rPr>
                <w:rFonts w:eastAsia="MS Mincho"/>
                <w:i/>
                <w:color w:val="000000"/>
                <w:sz w:val="18"/>
                <w:szCs w:val="18"/>
                <w:lang w:eastAsia="en-US"/>
              </w:rPr>
              <w:br/>
              <w:t>N=Numeric</w:t>
            </w:r>
            <w:r w:rsidRPr="00743BAD">
              <w:rPr>
                <w:rFonts w:eastAsia="MS Mincho"/>
                <w:i/>
                <w:color w:val="000000"/>
                <w:sz w:val="18"/>
                <w:szCs w:val="18"/>
                <w:lang w:eastAsia="en-US"/>
              </w:rPr>
              <w:br/>
              <w:t>(max length,</w:t>
            </w:r>
            <w:r w:rsidRPr="00743BAD">
              <w:rPr>
                <w:rFonts w:eastAsia="MS Mincho"/>
                <w:i/>
                <w:color w:val="000000"/>
                <w:sz w:val="18"/>
                <w:szCs w:val="18"/>
                <w:lang w:eastAsia="en-US"/>
              </w:rPr>
              <w:br/>
              <w:t>fractional digits)]</w:t>
            </w:r>
          </w:p>
        </w:tc>
        <w:tc>
          <w:tcPr>
            <w:tcW w:w="990"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69D24059"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Data Type</w:t>
            </w:r>
            <w:r w:rsidRPr="00743BAD">
              <w:rPr>
                <w:rFonts w:eastAsia="MS Mincho"/>
                <w:i/>
                <w:color w:val="000000"/>
                <w:sz w:val="18"/>
                <w:szCs w:val="18"/>
                <w:lang w:eastAsia="en-US"/>
              </w:rPr>
              <w:br/>
              <w:t>[Enumeration</w:t>
            </w:r>
            <w:r w:rsidRPr="00743BAD">
              <w:rPr>
                <w:rFonts w:eastAsia="MS Mincho"/>
                <w:i/>
                <w:color w:val="000000"/>
                <w:sz w:val="18"/>
                <w:szCs w:val="18"/>
                <w:lang w:eastAsia="en-US"/>
              </w:rPr>
              <w:br/>
              <w:t>String,</w:t>
            </w:r>
            <w:r w:rsidRPr="00743BAD">
              <w:rPr>
                <w:rFonts w:eastAsia="MS Mincho"/>
                <w:i/>
                <w:color w:val="000000"/>
                <w:sz w:val="18"/>
                <w:szCs w:val="18"/>
                <w:lang w:eastAsia="en-US"/>
              </w:rPr>
              <w:br/>
              <w:t>Decimal,</w:t>
            </w:r>
            <w:r w:rsidRPr="00743BAD">
              <w:rPr>
                <w:rFonts w:eastAsia="MS Mincho"/>
                <w:i/>
                <w:color w:val="000000"/>
                <w:sz w:val="18"/>
                <w:szCs w:val="18"/>
                <w:lang w:eastAsia="en-US"/>
              </w:rPr>
              <w:br/>
              <w:t>Integer]</w:t>
            </w:r>
          </w:p>
        </w:tc>
        <w:tc>
          <w:tcPr>
            <w:tcW w:w="643"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41FB8E38"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Total Digits</w:t>
            </w:r>
          </w:p>
        </w:tc>
        <w:tc>
          <w:tcPr>
            <w:tcW w:w="876"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6A8BC5CB"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Fractional</w:t>
            </w:r>
            <w:r w:rsidRPr="00743BAD">
              <w:rPr>
                <w:rFonts w:eastAsia="MS Mincho"/>
                <w:i/>
                <w:color w:val="000000"/>
                <w:sz w:val="18"/>
                <w:szCs w:val="18"/>
                <w:lang w:eastAsia="en-US"/>
              </w:rPr>
              <w:br/>
              <w:t>Digits</w:t>
            </w:r>
          </w:p>
        </w:tc>
        <w:tc>
          <w:tcPr>
            <w:tcW w:w="789"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0F2FF994"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Minimum</w:t>
            </w:r>
            <w:r w:rsidRPr="00743BAD">
              <w:rPr>
                <w:rFonts w:eastAsia="MS Mincho"/>
                <w:i/>
                <w:color w:val="000000"/>
                <w:sz w:val="18"/>
                <w:szCs w:val="18"/>
                <w:lang w:eastAsia="en-US"/>
              </w:rPr>
              <w:br/>
              <w:t>Value</w:t>
            </w:r>
          </w:p>
        </w:tc>
        <w:tc>
          <w:tcPr>
            <w:tcW w:w="876"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3E866DC5"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Maximum</w:t>
            </w:r>
            <w:r w:rsidRPr="00743BAD">
              <w:rPr>
                <w:rFonts w:eastAsia="MS Mincho"/>
                <w:i/>
                <w:color w:val="000000"/>
                <w:sz w:val="18"/>
                <w:szCs w:val="18"/>
                <w:lang w:eastAsia="en-US"/>
              </w:rPr>
              <w:br/>
              <w:t>Value</w:t>
            </w:r>
          </w:p>
        </w:tc>
        <w:tc>
          <w:tcPr>
            <w:tcW w:w="2096"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462DF196" w14:textId="77777777" w:rsidR="00444E4B" w:rsidRPr="00743BAD" w:rsidRDefault="00444E4B" w:rsidP="00444E4B">
            <w:pPr>
              <w:suppressAutoHyphens w:val="0"/>
              <w:spacing w:line="240" w:lineRule="auto"/>
              <w:jc w:val="center"/>
              <w:rPr>
                <w:rFonts w:eastAsia="MS Mincho"/>
                <w:i/>
                <w:color w:val="000000"/>
                <w:sz w:val="18"/>
                <w:szCs w:val="18"/>
                <w:lang w:eastAsia="en-US"/>
              </w:rPr>
            </w:pPr>
            <w:r w:rsidRPr="00743BAD">
              <w:rPr>
                <w:rFonts w:eastAsia="MS Mincho"/>
                <w:i/>
                <w:color w:val="000000"/>
                <w:sz w:val="18"/>
                <w:szCs w:val="18"/>
                <w:lang w:eastAsia="en-US"/>
              </w:rPr>
              <w:t>Allowed Values for: Enumeration or</w:t>
            </w:r>
            <w:r w:rsidRPr="00743BAD">
              <w:rPr>
                <w:rFonts w:eastAsia="MS Mincho"/>
                <w:i/>
                <w:color w:val="000000"/>
                <w:sz w:val="18"/>
                <w:szCs w:val="18"/>
                <w:lang w:eastAsia="en-US"/>
              </w:rPr>
              <w:br/>
              <w:t>Description or Units</w:t>
            </w:r>
          </w:p>
        </w:tc>
      </w:tr>
      <w:tr w:rsidR="00444E4B" w:rsidRPr="0031586C" w14:paraId="0450161C" w14:textId="77777777" w:rsidTr="00E677EA">
        <w:trPr>
          <w:trHeight w:val="341"/>
        </w:trPr>
        <w:tc>
          <w:tcPr>
            <w:tcW w:w="889" w:type="dxa"/>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AE1BA7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1486" w:type="dxa"/>
            <w:tcBorders>
              <w:top w:val="single" w:sz="12" w:space="0" w:color="auto"/>
              <w:left w:val="nil"/>
              <w:bottom w:val="single" w:sz="4" w:space="0" w:color="auto"/>
              <w:right w:val="single" w:sz="4" w:space="0" w:color="auto"/>
            </w:tcBorders>
            <w:noWrap/>
            <w:tcMar>
              <w:top w:w="57" w:type="dxa"/>
              <w:left w:w="57" w:type="dxa"/>
              <w:bottom w:w="57" w:type="dxa"/>
              <w:right w:w="57" w:type="dxa"/>
            </w:tcMar>
            <w:vAlign w:val="center"/>
            <w:hideMark/>
          </w:tcPr>
          <w:p w14:paraId="10BBD35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Process Code</w:t>
            </w:r>
          </w:p>
        </w:tc>
        <w:tc>
          <w:tcPr>
            <w:tcW w:w="994"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10A724C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w:t>
            </w:r>
          </w:p>
        </w:tc>
        <w:tc>
          <w:tcPr>
            <w:tcW w:w="990"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773A589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Integer</w:t>
            </w:r>
          </w:p>
        </w:tc>
        <w:tc>
          <w:tcPr>
            <w:tcW w:w="643"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14651CC1"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060CDCAD"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367A940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w:t>
            </w:r>
          </w:p>
        </w:tc>
        <w:tc>
          <w:tcPr>
            <w:tcW w:w="876"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178E308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w:t>
            </w:r>
          </w:p>
        </w:tc>
        <w:tc>
          <w:tcPr>
            <w:tcW w:w="2096"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44E79BC8"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Version of Test Report. 1</w:t>
            </w:r>
            <w:r w:rsidRPr="00743BAD">
              <w:rPr>
                <w:rFonts w:eastAsia="MS Mincho"/>
                <w:color w:val="000000"/>
                <w:vertAlign w:val="superscript"/>
                <w:lang w:eastAsia="en-US"/>
              </w:rPr>
              <w:t>st</w:t>
            </w:r>
            <w:r w:rsidRPr="00743BAD">
              <w:rPr>
                <w:rFonts w:eastAsia="MS Mincho"/>
                <w:color w:val="000000"/>
                <w:lang w:eastAsia="en-US"/>
              </w:rPr>
              <w:t xml:space="preserve"> dataset is N=0, highest value is the latest correction of existing dataset</w:t>
            </w:r>
          </w:p>
        </w:tc>
      </w:tr>
      <w:tr w:rsidR="00444E4B" w:rsidRPr="0031586C" w14:paraId="173A9BDE" w14:textId="77777777" w:rsidTr="00E677EA">
        <w:trPr>
          <w:trHeight w:val="503"/>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F6CEA7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06BBD3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Name of Witness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0467C4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A(250)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B19E04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ABE81CD"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3986662C"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740A7182"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4FB18C06"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6955AF7F"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Only if applicable. Full name of witness, company name and contact information for certification of test.  Use “Self-Certified” if no witness is required.</w:t>
            </w:r>
          </w:p>
        </w:tc>
      </w:tr>
      <w:tr w:rsidR="00444E4B" w:rsidRPr="0031586C" w14:paraId="7F44DCB8" w14:textId="77777777" w:rsidTr="00E677EA">
        <w:trPr>
          <w:trHeight w:val="301"/>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E7A495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45DA46A"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Test ID Code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7796DB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873056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FA25CC4"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2CD8EB6"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2E8CF36"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861FE18"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225DB06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Serial Test Identification</w:t>
            </w:r>
          </w:p>
        </w:tc>
      </w:tr>
      <w:tr w:rsidR="00444E4B" w:rsidRPr="0031586C" w14:paraId="5FCAAA36" w14:textId="77777777" w:rsidTr="00E677EA">
        <w:trPr>
          <w:trHeight w:val="242"/>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FD46A5E"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4</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30164CC"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Name of Vehicle Test Operator(s)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784DF58"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F7908C3"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151F9DA"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0EB184D"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61048C6"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9C47EB7"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423E0175" w14:textId="77777777" w:rsidR="00444E4B" w:rsidRPr="00743BAD" w:rsidRDefault="00444E4B" w:rsidP="00444E4B">
            <w:pPr>
              <w:rPr>
                <w:rFonts w:eastAsia="MS Mincho"/>
                <w:color w:val="000000"/>
                <w:lang w:eastAsia="en-US"/>
              </w:rPr>
            </w:pPr>
            <w:r w:rsidRPr="00743BAD">
              <w:rPr>
                <w:rFonts w:eastAsia="MS Mincho"/>
                <w:color w:val="000000"/>
                <w:lang w:eastAsia="en-US"/>
              </w:rPr>
              <w:t>Given (First) and Family (Last) Names</w:t>
            </w:r>
          </w:p>
        </w:tc>
      </w:tr>
      <w:tr w:rsidR="00444E4B" w:rsidRPr="0031586C" w14:paraId="41CCC67E" w14:textId="77777777" w:rsidTr="00E677EA">
        <w:trPr>
          <w:trHeight w:val="368"/>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CF0C91B"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5</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C601BCD"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Name of Analytical Test Operator(s)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E175F37"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1AC8F5A"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4046FC0"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93FDC90"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1FD428C"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BEEE494"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26C3D4F0" w14:textId="77777777" w:rsidR="00444E4B" w:rsidRPr="00743BAD" w:rsidRDefault="00444E4B" w:rsidP="00444E4B">
            <w:pPr>
              <w:rPr>
                <w:rFonts w:eastAsia="MS Mincho"/>
                <w:color w:val="000000"/>
                <w:lang w:eastAsia="en-US"/>
              </w:rPr>
            </w:pPr>
            <w:r w:rsidRPr="00743BAD">
              <w:rPr>
                <w:rFonts w:eastAsia="MS Mincho"/>
                <w:color w:val="000000"/>
                <w:lang w:eastAsia="en-US"/>
              </w:rPr>
              <w:t>First and last name of test operator</w:t>
            </w:r>
          </w:p>
        </w:tc>
      </w:tr>
      <w:tr w:rsidR="00444E4B" w:rsidRPr="0031586C" w14:paraId="11D2A8BC" w14:textId="77777777" w:rsidTr="00E677EA">
        <w:trPr>
          <w:trHeight w:val="350"/>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7E7984D"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6</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ACABB9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Vehicle Laboratory and Address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E8B1567"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A(200)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8C0D4D5"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8B19CA2"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0D2E7F8"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619C4E6"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5A3810D"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bottom"/>
            <w:hideMark/>
          </w:tcPr>
          <w:p w14:paraId="3C9A9854" w14:textId="77777777" w:rsidR="00444E4B" w:rsidRPr="00743BAD" w:rsidRDefault="00444E4B" w:rsidP="00444E4B">
            <w:pPr>
              <w:rPr>
                <w:rFonts w:eastAsia="MS Mincho"/>
                <w:color w:val="000000"/>
                <w:lang w:eastAsia="en-US"/>
              </w:rPr>
            </w:pPr>
            <w:r w:rsidRPr="00743BAD">
              <w:rPr>
                <w:rFonts w:eastAsia="MS Mincho"/>
                <w:color w:val="000000"/>
                <w:lang w:eastAsia="en-US"/>
              </w:rPr>
              <w:t>Name of Vehicle Test Laboratory, Street, City, State, Country, Postal (ZIP) Code</w:t>
            </w:r>
          </w:p>
        </w:tc>
      </w:tr>
      <w:tr w:rsidR="00444E4B" w:rsidRPr="0031586C" w14:paraId="5727E015" w14:textId="77777777" w:rsidTr="00E677EA">
        <w:trPr>
          <w:trHeight w:val="255"/>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99FDC15"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7</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4CAFCC6"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Analytical Laboratory and Address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A502E64"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A(200)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11092D6"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3DDF3C9"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4DE29E7"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9FA727D"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806EAB7"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bottom"/>
            <w:hideMark/>
          </w:tcPr>
          <w:p w14:paraId="6C676F5B" w14:textId="77777777" w:rsidR="00444E4B" w:rsidRPr="00743BAD" w:rsidRDefault="00444E4B" w:rsidP="00444E4B">
            <w:pPr>
              <w:rPr>
                <w:rFonts w:eastAsia="MS Mincho"/>
                <w:color w:val="000000"/>
                <w:lang w:eastAsia="en-US"/>
              </w:rPr>
            </w:pPr>
            <w:r w:rsidRPr="00743BAD">
              <w:rPr>
                <w:rFonts w:eastAsia="MS Mincho"/>
                <w:color w:val="000000"/>
                <w:lang w:eastAsia="en-US"/>
              </w:rPr>
              <w:t>Name of Sample Test Laboratory, Street, City, State, Country, Postal (ZIP) Code</w:t>
            </w:r>
          </w:p>
        </w:tc>
      </w:tr>
      <w:tr w:rsidR="00444E4B" w:rsidRPr="0031586C" w14:paraId="665431DD" w14:textId="77777777" w:rsidTr="00E677EA">
        <w:trPr>
          <w:trHeight w:val="46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FCC605E"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8</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E99CEB7"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Valid or Void</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D9C10C7"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A(5)</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73C9B60"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B21A019"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40799F9"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2AADCD1"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FE62567"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4B35B456" w14:textId="77777777" w:rsidR="00444E4B" w:rsidRPr="00743BAD" w:rsidRDefault="00444E4B" w:rsidP="00444E4B">
            <w:pPr>
              <w:rPr>
                <w:rFonts w:eastAsia="MS Mincho"/>
                <w:color w:val="000000"/>
                <w:lang w:eastAsia="en-US"/>
              </w:rPr>
            </w:pPr>
            <w:r w:rsidRPr="00743BAD">
              <w:rPr>
                <w:rFonts w:eastAsia="MS Mincho"/>
                <w:color w:val="000000"/>
                <w:lang w:eastAsia="en-US"/>
              </w:rPr>
              <w:t>Enter if the test value is void or valid</w:t>
            </w:r>
          </w:p>
        </w:tc>
      </w:tr>
      <w:tr w:rsidR="00444E4B" w:rsidRPr="0031586C" w14:paraId="32335B91" w14:textId="77777777" w:rsidTr="00E677EA">
        <w:trPr>
          <w:trHeight w:val="332"/>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709D755"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9</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F96AEDE"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Test Comments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2BF766E"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A(1000)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62F367F"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C4A8C7E"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2FC760C"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A496DA5"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E00311F" w14:textId="77777777" w:rsidR="00444E4B" w:rsidRPr="00743BAD" w:rsidRDefault="00444E4B" w:rsidP="00444E4B">
            <w:pPr>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68697ED3" w14:textId="77777777" w:rsidR="00444E4B" w:rsidRPr="00743BAD" w:rsidRDefault="00444E4B" w:rsidP="00444E4B">
            <w:pPr>
              <w:rPr>
                <w:rFonts w:eastAsia="MS Mincho"/>
                <w:color w:val="000000"/>
                <w:lang w:eastAsia="en-US"/>
              </w:rPr>
            </w:pPr>
            <w:r w:rsidRPr="00743BAD">
              <w:rPr>
                <w:rFonts w:eastAsia="MS Mincho"/>
                <w:color w:val="000000"/>
                <w:lang w:eastAsia="en-US"/>
              </w:rPr>
              <w:t>Test Report Comments</w:t>
            </w:r>
          </w:p>
        </w:tc>
      </w:tr>
      <w:tr w:rsidR="00444E4B" w:rsidRPr="0031586C" w14:paraId="79AC19E5"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74C874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lastRenderedPageBreak/>
              <w:t>10</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DEE2161"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Production Date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38372C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4D8509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999293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3D00EA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FD01D4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DFFEE2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0E5F50D1"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Ref. ISO 8601 (e.g. YYYY-MM-DD)</w:t>
            </w:r>
          </w:p>
        </w:tc>
      </w:tr>
      <w:tr w:rsidR="00444E4B" w:rsidRPr="0031586C" w14:paraId="300052D4"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A6A5A5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D183756"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Vehicle Test Date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50FAA8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50D86B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2F5B82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7A6874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AA1C50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B117E8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292FF61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Ref. ISO 8601 (e.g. YYYY-MM-DD)</w:t>
            </w:r>
          </w:p>
        </w:tc>
      </w:tr>
      <w:tr w:rsidR="00444E4B" w:rsidRPr="0031586C" w14:paraId="6E472A2E"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77668A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498CB9F"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Analytical Test Date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4C8522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4046F4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92D806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1A3130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81DF52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053559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4807CCC3"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Ref. ISO 8601 (e.g. YYYY-MM-DD)</w:t>
            </w:r>
          </w:p>
        </w:tc>
      </w:tr>
      <w:tr w:rsidR="00444E4B" w:rsidRPr="0031586C" w14:paraId="0B918C15" w14:textId="77777777" w:rsidTr="00E677EA">
        <w:trPr>
          <w:trHeight w:val="246"/>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B2A22A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13</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A7FD833"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Manufacturer Name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596089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7D3C66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26EE630"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3817C94"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9951BFE"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85FE47E"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41CDB47A"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Original Equipment Manufacturer (OEM)</w:t>
            </w:r>
          </w:p>
        </w:tc>
      </w:tr>
      <w:tr w:rsidR="00444E4B" w:rsidRPr="0031586C" w14:paraId="4DDCB423"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9B7BA5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14</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874D56D"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Factory Name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52CA26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C5FCB5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207EA92"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4BEBE73"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49D32B3"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DAEA63E"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502C4841"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Place of Manufacturer</w:t>
            </w:r>
          </w:p>
        </w:tc>
      </w:tr>
      <w:tr w:rsidR="00444E4B" w:rsidRPr="0031586C" w14:paraId="68BD349E"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26F78A5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15</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1830D77"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Vehicle Identification Number</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BA84A4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A(17)</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2353FB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FD8F806"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1AFDF65"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31A2CCB"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E35080B"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73824C7C"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17-character vehicle identification number (VIN)</w:t>
            </w:r>
          </w:p>
        </w:tc>
      </w:tr>
      <w:tr w:rsidR="00444E4B" w:rsidRPr="0031586C" w14:paraId="4A02E35D"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3D98901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16</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0DD153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Vehicle Class</w:t>
            </w:r>
            <w:r w:rsidRPr="00743BAD">
              <w:rPr>
                <w:rFonts w:eastAsia="MS Mincho"/>
                <w:color w:val="000000"/>
                <w:lang w:eastAsia="en-US"/>
              </w:rPr>
              <w:br/>
              <w:t>(Category 1-1 Vehicle Only)</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C834AF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3E01F8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sz w:val="16"/>
                <w:szCs w:val="16"/>
                <w:lang w:eastAsia="en-US"/>
              </w:rPr>
              <w:t>Enumeration</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827500C"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7369E72"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5695D32"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6292294"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43205252" w14:textId="77777777" w:rsidR="00444E4B" w:rsidRPr="00743BAD" w:rsidRDefault="00444E4B" w:rsidP="00444E4B">
            <w:pPr>
              <w:tabs>
                <w:tab w:val="left" w:pos="440"/>
              </w:tabs>
              <w:suppressAutoHyphens w:val="0"/>
              <w:spacing w:line="240" w:lineRule="auto"/>
              <w:rPr>
                <w:rFonts w:eastAsia="MS Mincho"/>
                <w:color w:val="000000"/>
                <w:lang w:eastAsia="en-US"/>
              </w:rPr>
            </w:pPr>
            <w:r w:rsidRPr="00743BAD">
              <w:rPr>
                <w:rFonts w:eastAsia="MS Mincho"/>
                <w:color w:val="000000"/>
                <w:lang w:eastAsia="en-US"/>
              </w:rPr>
              <w:t xml:space="preserve">A = </w:t>
            </w:r>
            <w:r w:rsidRPr="00743BAD">
              <w:rPr>
                <w:rFonts w:eastAsia="MS Mincho"/>
                <w:color w:val="000000"/>
                <w:lang w:eastAsia="en-US"/>
              </w:rPr>
              <w:tab/>
              <w:t>Mini Vehicle</w:t>
            </w:r>
            <w:r w:rsidRPr="00743BAD">
              <w:rPr>
                <w:rFonts w:eastAsia="MS Mincho"/>
                <w:color w:val="000000"/>
                <w:lang w:eastAsia="en-US"/>
              </w:rPr>
              <w:br/>
              <w:t xml:space="preserve">B = </w:t>
            </w:r>
            <w:r w:rsidRPr="00743BAD">
              <w:rPr>
                <w:rFonts w:eastAsia="MS Mincho"/>
                <w:color w:val="000000"/>
                <w:lang w:eastAsia="en-US"/>
              </w:rPr>
              <w:tab/>
              <w:t>Small Vehicle</w:t>
            </w:r>
            <w:r w:rsidRPr="00743BAD">
              <w:rPr>
                <w:rFonts w:eastAsia="MS Mincho"/>
                <w:color w:val="000000"/>
                <w:lang w:eastAsia="en-US"/>
              </w:rPr>
              <w:br/>
              <w:t xml:space="preserve">C = </w:t>
            </w:r>
            <w:r w:rsidRPr="00743BAD">
              <w:rPr>
                <w:rFonts w:eastAsia="MS Mincho"/>
                <w:color w:val="000000"/>
                <w:lang w:eastAsia="en-US"/>
              </w:rPr>
              <w:tab/>
              <w:t>Medium Vehicle</w:t>
            </w:r>
            <w:r w:rsidRPr="00743BAD">
              <w:rPr>
                <w:rFonts w:eastAsia="MS Mincho"/>
                <w:color w:val="000000"/>
                <w:lang w:eastAsia="en-US"/>
              </w:rPr>
              <w:br/>
              <w:t xml:space="preserve">D = </w:t>
            </w:r>
            <w:r w:rsidRPr="00743BAD">
              <w:rPr>
                <w:rFonts w:eastAsia="MS Mincho"/>
                <w:color w:val="000000"/>
                <w:lang w:eastAsia="en-US"/>
              </w:rPr>
              <w:tab/>
              <w:t>Large Vehicle</w:t>
            </w:r>
            <w:r w:rsidRPr="00743BAD">
              <w:rPr>
                <w:rFonts w:eastAsia="MS Mincho"/>
                <w:color w:val="000000"/>
                <w:lang w:eastAsia="en-US"/>
              </w:rPr>
              <w:br/>
              <w:t xml:space="preserve">E = </w:t>
            </w:r>
            <w:r w:rsidRPr="00743BAD">
              <w:rPr>
                <w:rFonts w:eastAsia="MS Mincho"/>
                <w:color w:val="000000"/>
                <w:lang w:eastAsia="en-US"/>
              </w:rPr>
              <w:tab/>
              <w:t>Executive Vehicle</w:t>
            </w:r>
            <w:r w:rsidRPr="00743BAD">
              <w:rPr>
                <w:rFonts w:eastAsia="MS Mincho"/>
                <w:color w:val="000000"/>
                <w:lang w:eastAsia="en-US"/>
              </w:rPr>
              <w:br/>
              <w:t xml:space="preserve">F = </w:t>
            </w:r>
            <w:r w:rsidRPr="00743BAD">
              <w:rPr>
                <w:rFonts w:eastAsia="MS Mincho"/>
                <w:color w:val="000000"/>
                <w:lang w:eastAsia="en-US"/>
              </w:rPr>
              <w:tab/>
              <w:t>Luxury Vehicle</w:t>
            </w:r>
            <w:r w:rsidRPr="00743BAD">
              <w:rPr>
                <w:rFonts w:eastAsia="MS Mincho"/>
                <w:color w:val="000000"/>
                <w:lang w:eastAsia="en-US"/>
              </w:rPr>
              <w:br/>
              <w:t xml:space="preserve">J = </w:t>
            </w:r>
            <w:r w:rsidRPr="00743BAD">
              <w:rPr>
                <w:rFonts w:eastAsia="MS Mincho"/>
                <w:color w:val="000000"/>
                <w:lang w:eastAsia="en-US"/>
              </w:rPr>
              <w:tab/>
              <w:t xml:space="preserve">Sport Utility </w:t>
            </w:r>
            <w:r w:rsidRPr="00743BAD">
              <w:rPr>
                <w:rFonts w:eastAsia="MS Mincho"/>
                <w:color w:val="000000"/>
                <w:lang w:eastAsia="en-US"/>
              </w:rPr>
              <w:tab/>
              <w:t xml:space="preserve">Vehicle </w:t>
            </w:r>
            <w:r w:rsidRPr="00743BAD">
              <w:rPr>
                <w:rFonts w:eastAsia="MS Mincho"/>
                <w:color w:val="000000"/>
                <w:lang w:eastAsia="en-US"/>
              </w:rPr>
              <w:tab/>
              <w:t xml:space="preserve">(including </w:t>
            </w:r>
            <w:r w:rsidRPr="00743BAD">
              <w:rPr>
                <w:rFonts w:eastAsia="MS Mincho"/>
                <w:color w:val="000000"/>
                <w:lang w:eastAsia="en-US"/>
              </w:rPr>
              <w:tab/>
              <w:t>off-road vehicles)</w:t>
            </w:r>
            <w:r w:rsidRPr="00743BAD">
              <w:rPr>
                <w:rFonts w:eastAsia="MS Mincho"/>
                <w:color w:val="000000"/>
                <w:lang w:eastAsia="en-US"/>
              </w:rPr>
              <w:br/>
              <w:t>M =</w:t>
            </w:r>
            <w:r w:rsidRPr="00743BAD">
              <w:rPr>
                <w:rFonts w:eastAsia="MS Mincho"/>
                <w:color w:val="000000"/>
                <w:lang w:eastAsia="en-US"/>
              </w:rPr>
              <w:tab/>
              <w:t xml:space="preserve">Multi-Purpose </w:t>
            </w:r>
            <w:r w:rsidRPr="00743BAD">
              <w:rPr>
                <w:rFonts w:eastAsia="MS Mincho"/>
                <w:color w:val="000000"/>
                <w:lang w:eastAsia="en-US"/>
              </w:rPr>
              <w:tab/>
              <w:t>Vehicle</w:t>
            </w:r>
            <w:r w:rsidRPr="00743BAD">
              <w:rPr>
                <w:rFonts w:eastAsia="MS Mincho"/>
                <w:color w:val="000000"/>
                <w:lang w:eastAsia="en-US"/>
              </w:rPr>
              <w:br/>
              <w:t xml:space="preserve">S = </w:t>
            </w:r>
            <w:r w:rsidRPr="00743BAD">
              <w:rPr>
                <w:rFonts w:eastAsia="MS Mincho"/>
                <w:color w:val="000000"/>
                <w:lang w:eastAsia="en-US"/>
              </w:rPr>
              <w:tab/>
              <w:t>Sports Vehicle</w:t>
            </w:r>
            <w:r w:rsidRPr="00743BAD">
              <w:rPr>
                <w:rFonts w:eastAsia="MS Mincho"/>
                <w:color w:val="000000"/>
                <w:lang w:eastAsia="en-US"/>
              </w:rPr>
              <w:br/>
              <w:t xml:space="preserve">P = </w:t>
            </w:r>
            <w:r w:rsidRPr="00743BAD">
              <w:rPr>
                <w:rFonts w:eastAsia="MS Mincho"/>
                <w:color w:val="000000"/>
                <w:lang w:eastAsia="en-US"/>
              </w:rPr>
              <w:tab/>
              <w:t xml:space="preserve">Small Pickup </w:t>
            </w:r>
            <w:r w:rsidRPr="00743BAD">
              <w:rPr>
                <w:rFonts w:eastAsia="MS Mincho"/>
                <w:color w:val="000000"/>
                <w:lang w:eastAsia="en-US"/>
              </w:rPr>
              <w:tab/>
              <w:t>Truck</w:t>
            </w:r>
            <w:r w:rsidRPr="00743BAD">
              <w:rPr>
                <w:rFonts w:eastAsia="MS Mincho"/>
                <w:color w:val="000000"/>
                <w:lang w:eastAsia="en-US"/>
              </w:rPr>
              <w:br/>
              <w:t xml:space="preserve">T = </w:t>
            </w:r>
            <w:r w:rsidRPr="00743BAD">
              <w:rPr>
                <w:rFonts w:eastAsia="MS Mincho"/>
                <w:color w:val="000000"/>
                <w:lang w:eastAsia="en-US"/>
              </w:rPr>
              <w:tab/>
              <w:t xml:space="preserve">Standard Pickup </w:t>
            </w:r>
            <w:r w:rsidRPr="00743BAD">
              <w:rPr>
                <w:rFonts w:eastAsia="MS Mincho"/>
                <w:color w:val="000000"/>
                <w:lang w:eastAsia="en-US"/>
              </w:rPr>
              <w:tab/>
              <w:t>Truck</w:t>
            </w:r>
          </w:p>
        </w:tc>
      </w:tr>
      <w:tr w:rsidR="00444E4B" w:rsidRPr="0031586C" w14:paraId="3383F308"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BD93CE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17</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8015244"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Model Name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5BDBBF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AE0D49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E4860E0"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9B937CF"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19ED026"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4A41461"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25AE8729"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Manufacturer’s Model Name</w:t>
            </w:r>
          </w:p>
        </w:tc>
      </w:tr>
      <w:tr w:rsidR="00444E4B" w:rsidRPr="0031586C" w14:paraId="18E26416"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80F4A2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18</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D9CA89D" w14:textId="298F651E"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Exterior </w:t>
            </w:r>
            <w:r w:rsidR="00845285" w:rsidRPr="00845285">
              <w:rPr>
                <w:rFonts w:eastAsia="MS Mincho"/>
                <w:color w:val="000000"/>
                <w:lang w:eastAsia="en-US"/>
              </w:rPr>
              <w:t>Colour</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DFD5ED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C2BFC6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E7DD767"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CBD4CCE"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5385220"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CB386EC"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5E4BB16C" w14:textId="7D26E7CB"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Paint </w:t>
            </w:r>
            <w:r w:rsidR="008440CD" w:rsidRPr="008440CD">
              <w:rPr>
                <w:rFonts w:eastAsia="MS Mincho"/>
                <w:color w:val="000000"/>
                <w:lang w:eastAsia="en-US"/>
              </w:rPr>
              <w:t>Colour</w:t>
            </w:r>
          </w:p>
        </w:tc>
      </w:tr>
      <w:tr w:rsidR="00444E4B" w:rsidRPr="0031586C" w14:paraId="42977D26"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026706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19</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DB28259"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Odometer Reading</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43F57E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N(5)</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D1B8B3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Integer</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4B8781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3E43D0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6074A7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0C0347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68A9510E" w14:textId="589743EA"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Distance </w:t>
            </w:r>
            <w:r w:rsidR="008440CD" w:rsidRPr="008440CD">
              <w:rPr>
                <w:rFonts w:eastAsia="MS Mincho"/>
                <w:color w:val="000000"/>
                <w:lang w:eastAsia="en-US"/>
              </w:rPr>
              <w:t>travelled</w:t>
            </w:r>
            <w:r w:rsidRPr="00743BAD">
              <w:rPr>
                <w:rFonts w:eastAsia="MS Mincho"/>
                <w:color w:val="000000"/>
                <w:lang w:eastAsia="en-US"/>
              </w:rPr>
              <w:t xml:space="preserve"> [km] should be from 3000 till 15000 km</w:t>
            </w:r>
          </w:p>
        </w:tc>
      </w:tr>
      <w:tr w:rsidR="00444E4B" w:rsidRPr="0031586C" w14:paraId="1AE16238"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8A8F1C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20</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450F488"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Vehicle History</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0C1BB9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346031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FF2746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367BAD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D76B29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DAE8D2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1C699E0F"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Optional Description of Test Vehicle</w:t>
            </w:r>
          </w:p>
        </w:tc>
      </w:tr>
      <w:tr w:rsidR="00444E4B" w:rsidRPr="0031586C" w14:paraId="025D2803"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381BDB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21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358A266"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Climate Control System</w:t>
            </w:r>
            <w:r w:rsidRPr="00743BAD">
              <w:rPr>
                <w:rFonts w:eastAsia="MS Mincho"/>
                <w:color w:val="000000"/>
                <w:lang w:eastAsia="en-US"/>
              </w:rPr>
              <w:br/>
              <w:t>Type/Characteristics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A5AF95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A(20)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F1D94F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CE7BCD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1435A8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FF55E6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332D84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309FED3E"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Description of Climate Control System</w:t>
            </w:r>
          </w:p>
        </w:tc>
      </w:tr>
      <w:tr w:rsidR="00444E4B" w:rsidRPr="0031586C" w14:paraId="68614887" w14:textId="77777777" w:rsidTr="00E677EA">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AD4AF5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22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C56810E"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AC Operator Control</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DA1E3A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6A686C2" w14:textId="77777777" w:rsidR="00444E4B" w:rsidRPr="00743BAD" w:rsidRDefault="00444E4B" w:rsidP="00444E4B">
            <w:pPr>
              <w:suppressAutoHyphens w:val="0"/>
              <w:spacing w:line="240" w:lineRule="auto"/>
              <w:jc w:val="center"/>
              <w:rPr>
                <w:rFonts w:eastAsia="MS Mincho"/>
                <w:color w:val="000000"/>
                <w:sz w:val="16"/>
                <w:lang w:eastAsia="en-US"/>
              </w:rPr>
            </w:pPr>
            <w:r w:rsidRPr="00743BAD">
              <w:rPr>
                <w:rFonts w:eastAsia="MS Mincho"/>
                <w:color w:val="000000"/>
                <w:sz w:val="16"/>
                <w:lang w:eastAsia="en-US"/>
              </w:rPr>
              <w:t>Enumeration</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D8C904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487B86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5BB162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54C8C0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44A42662" w14:textId="77777777" w:rsidR="00444E4B" w:rsidRPr="00743BAD" w:rsidRDefault="00444E4B" w:rsidP="00444E4B">
            <w:pPr>
              <w:tabs>
                <w:tab w:val="left" w:pos="524"/>
              </w:tabs>
              <w:suppressAutoHyphens w:val="0"/>
              <w:spacing w:line="240" w:lineRule="auto"/>
              <w:rPr>
                <w:rFonts w:eastAsia="MS Mincho"/>
                <w:color w:val="000000"/>
                <w:lang w:eastAsia="en-US"/>
              </w:rPr>
            </w:pPr>
            <w:r w:rsidRPr="00743BAD">
              <w:rPr>
                <w:rFonts w:eastAsia="MS Mincho"/>
                <w:color w:val="000000"/>
                <w:lang w:eastAsia="en-US"/>
              </w:rPr>
              <w:t xml:space="preserve">M = </w:t>
            </w:r>
            <w:r w:rsidRPr="00743BAD">
              <w:rPr>
                <w:rFonts w:eastAsia="MS Mincho"/>
                <w:color w:val="000000"/>
                <w:lang w:eastAsia="en-US"/>
              </w:rPr>
              <w:tab/>
              <w:t>Manual</w:t>
            </w:r>
            <w:r w:rsidRPr="00743BAD">
              <w:rPr>
                <w:rFonts w:eastAsia="MS Mincho"/>
                <w:color w:val="000000"/>
                <w:lang w:eastAsia="en-US"/>
              </w:rPr>
              <w:br/>
              <w:t xml:space="preserve">A = </w:t>
            </w:r>
            <w:r w:rsidRPr="00743BAD">
              <w:rPr>
                <w:rFonts w:eastAsia="MS Mincho"/>
                <w:color w:val="000000"/>
                <w:lang w:eastAsia="en-US"/>
              </w:rPr>
              <w:tab/>
              <w:t>Automatic</w:t>
            </w:r>
          </w:p>
        </w:tc>
      </w:tr>
      <w:tr w:rsidR="00444E4B" w:rsidRPr="0031586C" w14:paraId="4A9F1953"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728557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23</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163515A"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Cabin Filter Type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A34E09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9997E44" w14:textId="77777777" w:rsidR="00444E4B" w:rsidRPr="00743BAD" w:rsidRDefault="00444E4B" w:rsidP="00444E4B">
            <w:pPr>
              <w:suppressAutoHyphens w:val="0"/>
              <w:spacing w:line="240" w:lineRule="auto"/>
              <w:jc w:val="center"/>
              <w:rPr>
                <w:rFonts w:eastAsia="MS Mincho"/>
                <w:color w:val="000000"/>
                <w:sz w:val="16"/>
                <w:lang w:eastAsia="en-US"/>
              </w:rPr>
            </w:pPr>
            <w:r w:rsidRPr="00743BAD">
              <w:rPr>
                <w:rFonts w:eastAsia="MS Mincho"/>
                <w:color w:val="000000"/>
                <w:sz w:val="16"/>
                <w:lang w:eastAsia="en-US"/>
              </w:rPr>
              <w:t>Enumeration</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08DB605"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78CA3F3"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97A7BB6"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AE8FE89"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0779ACB5" w14:textId="77777777" w:rsidR="00444E4B" w:rsidRPr="00743BAD" w:rsidRDefault="00444E4B" w:rsidP="00444E4B">
            <w:pPr>
              <w:tabs>
                <w:tab w:val="left" w:pos="524"/>
              </w:tabs>
              <w:suppressAutoHyphens w:val="0"/>
              <w:spacing w:line="240" w:lineRule="auto"/>
              <w:rPr>
                <w:rFonts w:eastAsia="MS Mincho"/>
                <w:color w:val="000000"/>
                <w:lang w:eastAsia="en-US"/>
              </w:rPr>
            </w:pPr>
            <w:r w:rsidRPr="00743BAD">
              <w:rPr>
                <w:rFonts w:eastAsia="MS Mincho"/>
                <w:color w:val="000000"/>
                <w:lang w:eastAsia="en-US"/>
              </w:rPr>
              <w:t xml:space="preserve">D = </w:t>
            </w:r>
            <w:r w:rsidRPr="00743BAD">
              <w:rPr>
                <w:rFonts w:eastAsia="MS Mincho"/>
                <w:color w:val="000000"/>
                <w:lang w:eastAsia="en-US"/>
              </w:rPr>
              <w:tab/>
              <w:t>Dust Filter</w:t>
            </w:r>
          </w:p>
          <w:p w14:paraId="61E3549F" w14:textId="77777777" w:rsidR="00444E4B" w:rsidRPr="00743BAD" w:rsidRDefault="00444E4B" w:rsidP="00444E4B">
            <w:pPr>
              <w:tabs>
                <w:tab w:val="left" w:pos="524"/>
              </w:tabs>
              <w:suppressAutoHyphens w:val="0"/>
              <w:spacing w:line="240" w:lineRule="auto"/>
              <w:rPr>
                <w:rFonts w:eastAsia="MS Mincho"/>
                <w:color w:val="000000"/>
                <w:lang w:eastAsia="en-US"/>
              </w:rPr>
            </w:pPr>
            <w:r w:rsidRPr="00743BAD">
              <w:rPr>
                <w:rFonts w:eastAsia="MS Mincho"/>
                <w:color w:val="000000"/>
                <w:lang w:eastAsia="en-US"/>
              </w:rPr>
              <w:t xml:space="preserve">C = </w:t>
            </w:r>
            <w:r w:rsidRPr="00743BAD">
              <w:rPr>
                <w:rFonts w:eastAsia="MS Mincho"/>
                <w:color w:val="000000"/>
                <w:lang w:eastAsia="en-US"/>
              </w:rPr>
              <w:tab/>
              <w:t>Carbon Filter</w:t>
            </w:r>
          </w:p>
          <w:p w14:paraId="693252CB" w14:textId="77777777" w:rsidR="00444E4B" w:rsidRPr="00743BAD" w:rsidRDefault="00444E4B" w:rsidP="00444E4B">
            <w:pPr>
              <w:tabs>
                <w:tab w:val="left" w:pos="524"/>
              </w:tabs>
              <w:suppressAutoHyphens w:val="0"/>
              <w:spacing w:line="240" w:lineRule="auto"/>
              <w:rPr>
                <w:rFonts w:eastAsia="MS Mincho"/>
                <w:color w:val="000000"/>
                <w:lang w:eastAsia="en-US"/>
              </w:rPr>
            </w:pPr>
            <w:r w:rsidRPr="00743BAD">
              <w:rPr>
                <w:rFonts w:eastAsia="MS Mincho"/>
                <w:color w:val="000000"/>
                <w:lang w:eastAsia="en-US"/>
              </w:rPr>
              <w:t xml:space="preserve">N = </w:t>
            </w:r>
            <w:r w:rsidRPr="00743BAD">
              <w:rPr>
                <w:rFonts w:eastAsia="MS Mincho"/>
                <w:color w:val="000000"/>
                <w:lang w:eastAsia="en-US"/>
              </w:rPr>
              <w:tab/>
              <w:t>No Filter</w:t>
            </w:r>
          </w:p>
        </w:tc>
      </w:tr>
      <w:tr w:rsidR="00444E4B" w:rsidRPr="0031586C" w14:paraId="56BD0B2A"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49B6E5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lastRenderedPageBreak/>
              <w:t>24</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9E54D6E"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Cabin Air Cleaning Device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CD873E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A(1)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6E2C02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sz w:val="16"/>
                <w:lang w:eastAsia="en-US"/>
              </w:rPr>
              <w:t>Enumeration</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3F184B6"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37D01F9"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DC18EB6"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58CD37B"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0699D6CD" w14:textId="77777777" w:rsidR="00444E4B" w:rsidRPr="00743BAD" w:rsidRDefault="00444E4B" w:rsidP="00444E4B">
            <w:pPr>
              <w:tabs>
                <w:tab w:val="left" w:pos="524"/>
              </w:tabs>
              <w:suppressAutoHyphens w:val="0"/>
              <w:spacing w:line="240" w:lineRule="auto"/>
              <w:rPr>
                <w:rFonts w:eastAsia="MS Mincho"/>
                <w:color w:val="000000"/>
                <w:lang w:eastAsia="en-US"/>
              </w:rPr>
            </w:pPr>
            <w:r w:rsidRPr="00743BAD">
              <w:rPr>
                <w:rFonts w:eastAsia="MS Mincho"/>
                <w:color w:val="000000"/>
                <w:lang w:eastAsia="en-US"/>
              </w:rPr>
              <w:t xml:space="preserve">N = </w:t>
            </w:r>
            <w:r w:rsidRPr="00743BAD">
              <w:rPr>
                <w:rFonts w:eastAsia="MS Mincho"/>
                <w:color w:val="000000"/>
                <w:lang w:eastAsia="en-US"/>
              </w:rPr>
              <w:tab/>
              <w:t>Not Equipped</w:t>
            </w:r>
          </w:p>
          <w:p w14:paraId="56D22407" w14:textId="77777777" w:rsidR="00444E4B" w:rsidRPr="00743BAD" w:rsidRDefault="00444E4B" w:rsidP="00444E4B">
            <w:pPr>
              <w:tabs>
                <w:tab w:val="left" w:pos="524"/>
              </w:tabs>
              <w:suppressAutoHyphens w:val="0"/>
              <w:spacing w:line="240" w:lineRule="auto"/>
              <w:rPr>
                <w:rFonts w:eastAsia="MS Mincho"/>
                <w:color w:val="000000"/>
                <w:lang w:eastAsia="en-US"/>
              </w:rPr>
            </w:pPr>
            <w:r w:rsidRPr="00743BAD">
              <w:rPr>
                <w:rFonts w:eastAsia="MS Mincho"/>
                <w:color w:val="000000"/>
                <w:lang w:eastAsia="en-US"/>
              </w:rPr>
              <w:t xml:space="preserve">Y = </w:t>
            </w:r>
            <w:r w:rsidRPr="00743BAD">
              <w:rPr>
                <w:rFonts w:eastAsia="MS Mincho"/>
                <w:color w:val="000000"/>
                <w:lang w:eastAsia="en-US"/>
              </w:rPr>
              <w:tab/>
              <w:t>Equipped</w:t>
            </w:r>
          </w:p>
        </w:tc>
      </w:tr>
      <w:tr w:rsidR="00444E4B" w:rsidRPr="0031586C" w14:paraId="64309325"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D62364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25-29</w:t>
            </w:r>
            <w:r w:rsidRPr="00743BAD">
              <w:rPr>
                <w:rFonts w:eastAsia="MS Mincho"/>
                <w:color w:val="000000"/>
                <w:vertAlign w:val="superscript"/>
                <w:lang w:eastAsia="en-US"/>
              </w:rPr>
              <w:t>(1)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BCA2554"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506DCF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356995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C4644C6"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EC93E91"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97203F6"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60ED28E"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01B0516E"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w:t>
            </w:r>
          </w:p>
        </w:tc>
      </w:tr>
      <w:tr w:rsidR="00444E4B" w:rsidRPr="0031586C" w14:paraId="461A3BF2"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689D66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30</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0F2DD5F"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Wind speed</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02368F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97DC0D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85ACE8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EB2825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13E0C6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46EC75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18E28BCF"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[m/s]</w:t>
            </w:r>
          </w:p>
        </w:tc>
      </w:tr>
      <w:tr w:rsidR="00444E4B" w:rsidRPr="0031586C" w14:paraId="1B5008E1"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77A922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445907A"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Ambient temperature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BC455A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61811B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46C45C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8BD311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D1124B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5BB10E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2484F24C"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[deg. Celsius]</w:t>
            </w:r>
          </w:p>
        </w:tc>
      </w:tr>
      <w:tr w:rsidR="00444E4B" w:rsidRPr="0031586C" w14:paraId="4D67C780"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8716D3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277A9C6"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Ambient pressure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3B9061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N(3,1)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C2C8A0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3B84CA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4</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061137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7344E3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CA95E3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5890FDDC"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[kPa]</w:t>
            </w:r>
          </w:p>
        </w:tc>
      </w:tr>
      <w:tr w:rsidR="00444E4B" w:rsidRPr="0031586C" w14:paraId="635718DC"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15D468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33</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267786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Relative humidity</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6827BE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6D741A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AFD7DA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9C94F8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AFD815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A575AB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643F16B5"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[percent]</w:t>
            </w:r>
          </w:p>
        </w:tc>
      </w:tr>
      <w:tr w:rsidR="00444E4B" w:rsidRPr="0031586C" w14:paraId="4FA27EE8" w14:textId="77777777" w:rsidTr="00E677EA">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F619A7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34-39</w:t>
            </w:r>
            <w:r w:rsidRPr="00743BAD">
              <w:rPr>
                <w:rFonts w:eastAsia="MS Mincho"/>
                <w:color w:val="000000"/>
                <w:vertAlign w:val="superscript"/>
                <w:lang w:eastAsia="en-US"/>
              </w:rPr>
              <w:t>(1)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E6FD2AB"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2F1EB9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5E821A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55ED72F"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271FAAB"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9AA4EBC"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59B4942"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31561CFA"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w:t>
            </w:r>
          </w:p>
        </w:tc>
      </w:tr>
      <w:tr w:rsidR="00444E4B" w:rsidRPr="0031586C" w14:paraId="2DF94557" w14:textId="77777777" w:rsidTr="00E677EA">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27EB6D3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40</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DC89B4A"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Background – Carbon Monoxide – before test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3FA18F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C9D50B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A2F50A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436096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812D1F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50DB0A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393E8175" w14:textId="3E155AE0"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201230-82-2</w:t>
            </w:r>
            <w:r w:rsidRPr="00743BAD">
              <w:rPr>
                <w:rFonts w:eastAsia="MS Mincho"/>
                <w:color w:val="000000"/>
                <w:lang w:eastAsia="en-US"/>
              </w:rPr>
              <w:t xml:space="preserve"> [mg/m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1696EEB4" w14:textId="77777777" w:rsidTr="00E677EA">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EE5DA4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41</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2F45838"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Background – Nitrogen Monoxide – before test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2E9488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A90BB0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D6521F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BD5C43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2D4918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FE08A7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142CD292" w14:textId="544C084F"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10102-43-9</w:t>
            </w:r>
            <w:r w:rsidRPr="00743BAD">
              <w:rPr>
                <w:rFonts w:eastAsia="MS Mincho"/>
                <w:color w:val="000000"/>
                <w:lang w:eastAsia="en-US"/>
              </w:rPr>
              <w:t xml:space="preserve">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6371D42C" w14:textId="77777777" w:rsidTr="00E677EA">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375023B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42</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8760EE7"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Background – Nitrogen Dioxide – before test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4265FF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F3CCC2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A7158F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970248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E35119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4F1F9C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6207E1E4" w14:textId="03E79CBD"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10102-44-0</w:t>
            </w:r>
            <w:r w:rsidRPr="00743BAD">
              <w:rPr>
                <w:rFonts w:eastAsia="MS Mincho"/>
                <w:color w:val="000000"/>
                <w:lang w:eastAsia="en-US"/>
              </w:rPr>
              <w:t xml:space="preserve">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2D46DB32" w14:textId="77777777" w:rsidTr="00E677EA">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20E58ED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43</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1A60622"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Background – Carbon Monoxide – after test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945FE0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D2F047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FCA625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22C07D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E35813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5AB318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13974536" w14:textId="6774B08F"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201230-82-2</w:t>
            </w:r>
            <w:r w:rsidRPr="00743BAD">
              <w:rPr>
                <w:rFonts w:eastAsia="MS Mincho"/>
                <w:color w:val="000000"/>
                <w:lang w:eastAsia="en-US"/>
              </w:rPr>
              <w:t xml:space="preserve"> [mg/m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79DC6F96" w14:textId="77777777" w:rsidTr="00E677EA">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253D7F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44</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5901D08"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Background – Nitrogen Monoxide – after test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4B685A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9318DD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D1C346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E13E49B"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C35F23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C98FA2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13C14E10" w14:textId="02A65D1B"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10102-43-9</w:t>
            </w:r>
            <w:r w:rsidRPr="00743BAD">
              <w:rPr>
                <w:rFonts w:eastAsia="MS Mincho"/>
                <w:color w:val="000000"/>
                <w:lang w:eastAsia="en-US"/>
              </w:rPr>
              <w:t xml:space="preserve">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5350DE1E" w14:textId="77777777" w:rsidTr="00E677EA">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8B1BB0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45</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56137AF"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Background – Nitrogen Dioxide – after test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DA2389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3622185"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6ACC04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C59899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200FE6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B2BF83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00DDAD60" w14:textId="434E91A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10102-44-0</w:t>
            </w:r>
            <w:r w:rsidRPr="00743BAD">
              <w:rPr>
                <w:rFonts w:eastAsia="MS Mincho"/>
                <w:color w:val="000000"/>
                <w:lang w:eastAsia="en-US"/>
              </w:rPr>
              <w:t xml:space="preserve">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26DB4468" w14:textId="77777777" w:rsidTr="00E677EA">
        <w:trPr>
          <w:trHeight w:val="197"/>
        </w:trPr>
        <w:tc>
          <w:tcPr>
            <w:tcW w:w="8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65FF1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46-49</w:t>
            </w:r>
            <w:r w:rsidRPr="00743BAD">
              <w:rPr>
                <w:rFonts w:eastAsia="MS Mincho"/>
                <w:color w:val="000000"/>
                <w:vertAlign w:val="superscript"/>
                <w:lang w:eastAsia="en-US"/>
              </w:rPr>
              <w:t>(1)</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3F8D526"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C15F5E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188B79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4F775DD"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4719BF8"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579362A"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61F9E28"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66034782"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w:t>
            </w:r>
          </w:p>
        </w:tc>
      </w:tr>
      <w:tr w:rsidR="00444E4B" w:rsidRPr="0031586C" w14:paraId="415334CA" w14:textId="77777777" w:rsidTr="00E677EA">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4DC1F2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50</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BA2E431"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Idle Test – Carbon Monoxide</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319164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478598A"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80FE25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46C04D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F01A98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DD0A311"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680C778C" w14:textId="38367A0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201230-82-2</w:t>
            </w:r>
            <w:r w:rsidRPr="00743BAD">
              <w:rPr>
                <w:rFonts w:eastAsia="MS Mincho"/>
                <w:color w:val="000000"/>
                <w:lang w:eastAsia="en-US"/>
              </w:rPr>
              <w:t xml:space="preserve"> [mg/m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13327E0A" w14:textId="77777777" w:rsidTr="00E677EA">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301CF7A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51</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256C74B"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Idle Test – Nitrogen Monoxide oxide</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628767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955947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32E506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2CF8D2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F68110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66201E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08F0A68F" w14:textId="1CF43E8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10102-43-9</w:t>
            </w:r>
            <w:r w:rsidRPr="00743BAD">
              <w:rPr>
                <w:rFonts w:eastAsia="MS Mincho"/>
                <w:color w:val="000000"/>
                <w:lang w:eastAsia="en-US"/>
              </w:rPr>
              <w:t xml:space="preserve">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128D1943" w14:textId="77777777" w:rsidTr="00E677EA">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31A010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lastRenderedPageBreak/>
              <w:t>52</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7A72B22"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Idle Test – Nitrogen Dioxide</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32EA84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FFA2EA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BDC1FA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6B7D81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5E98C3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BB5447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740F85CE" w14:textId="610F8EAB"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10102-44-0</w:t>
            </w:r>
            <w:r w:rsidRPr="00743BAD">
              <w:rPr>
                <w:rFonts w:eastAsia="MS Mincho"/>
                <w:color w:val="000000"/>
                <w:lang w:eastAsia="en-US"/>
              </w:rPr>
              <w:t xml:space="preserve">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46903807" w14:textId="77777777" w:rsidTr="00E677EA">
        <w:trPr>
          <w:trHeight w:val="197"/>
        </w:trPr>
        <w:tc>
          <w:tcPr>
            <w:tcW w:w="8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0EE8B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53-59</w:t>
            </w:r>
            <w:r w:rsidRPr="00743BAD">
              <w:rPr>
                <w:rFonts w:eastAsia="MS Mincho"/>
                <w:color w:val="000000"/>
                <w:vertAlign w:val="superscript"/>
                <w:lang w:eastAsia="en-US"/>
              </w:rPr>
              <w:t>(1)</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901C7D6"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45C280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E791CE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7562A12"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F98ED2D"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8CF9BE8"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F9CF4D6"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4369A29D"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w:t>
            </w:r>
          </w:p>
        </w:tc>
      </w:tr>
      <w:tr w:rsidR="00444E4B" w:rsidRPr="0031586C" w14:paraId="41751D76" w14:textId="77777777" w:rsidTr="00E677EA">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25C239F7"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60</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7366EE8"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Constant Speed Test – Carbon Monoxide</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E497A4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3E4878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131080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10D2220"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FE2E098"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DCEFF2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0920915C" w14:textId="2CE116DB"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201230-82-2</w:t>
            </w:r>
            <w:r w:rsidRPr="00743BAD">
              <w:rPr>
                <w:rFonts w:eastAsia="MS Mincho"/>
                <w:color w:val="000000"/>
                <w:lang w:eastAsia="en-US"/>
              </w:rPr>
              <w:t xml:space="preserve"> [mg/m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4530E5AA" w14:textId="77777777" w:rsidTr="00E677EA">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4F803B2"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61</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9B2969B"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Constant Speed Test – Nitrogen monoxide</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348BB6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84B665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FA3043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BE539D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3E9168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011BA3E"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6322B2C4" w14:textId="52369624"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10102-43-9</w:t>
            </w:r>
            <w:r w:rsidRPr="00743BAD">
              <w:rPr>
                <w:rFonts w:eastAsia="MS Mincho"/>
                <w:color w:val="000000"/>
                <w:lang w:eastAsia="en-US"/>
              </w:rPr>
              <w:t xml:space="preserve">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703C099F" w14:textId="77777777" w:rsidTr="00E677EA">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7FE78A23"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62</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0AB69AE"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Constant Speed Test – Nitrogen Dioxide</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B0239E9"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F7489A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4D23FDC"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0E8B37D"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A3A90B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3CE68D6"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3098C7F7" w14:textId="132AC0F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10102-44-0</w:t>
            </w:r>
            <w:r w:rsidRPr="00743BAD">
              <w:rPr>
                <w:rFonts w:eastAsia="MS Mincho"/>
                <w:color w:val="000000"/>
                <w:lang w:eastAsia="en-US"/>
              </w:rPr>
              <w:t xml:space="preserve"> [µg/m</w:t>
            </w:r>
            <w:r w:rsidRPr="00743BAD">
              <w:rPr>
                <w:rFonts w:eastAsia="MS Mincho"/>
                <w:color w:val="000000"/>
                <w:vertAlign w:val="superscript"/>
                <w:lang w:eastAsia="en-US"/>
              </w:rPr>
              <w:t>3</w:t>
            </w:r>
            <w:r w:rsidRPr="00743BAD">
              <w:rPr>
                <w:rFonts w:eastAsia="MS Mincho"/>
                <w:color w:val="000000"/>
                <w:lang w:eastAsia="en-US"/>
              </w:rPr>
              <w:t>]</w:t>
            </w:r>
          </w:p>
        </w:tc>
      </w:tr>
      <w:tr w:rsidR="00444E4B" w:rsidRPr="0031586C" w14:paraId="176F15E4" w14:textId="77777777" w:rsidTr="00E677EA">
        <w:trPr>
          <w:trHeight w:val="197"/>
        </w:trPr>
        <w:tc>
          <w:tcPr>
            <w:tcW w:w="8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4A101F"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63-69</w:t>
            </w:r>
            <w:r w:rsidRPr="00743BAD">
              <w:rPr>
                <w:rFonts w:eastAsia="MS Mincho"/>
                <w:color w:val="000000"/>
                <w:vertAlign w:val="superscript"/>
                <w:lang w:eastAsia="en-US"/>
              </w:rPr>
              <w:t>(1)</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6595CBE"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D47929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DCF2264" w14:textId="77777777" w:rsidR="00444E4B" w:rsidRPr="00743BAD" w:rsidRDefault="00444E4B" w:rsidP="00444E4B">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E671C16"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4AD55F3" w14:textId="77777777" w:rsidR="00444E4B" w:rsidRPr="00743BAD" w:rsidRDefault="00444E4B" w:rsidP="00444E4B">
            <w:pPr>
              <w:suppressAutoHyphens w:val="0"/>
              <w:spacing w:line="240" w:lineRule="auto"/>
              <w:jc w:val="center"/>
              <w:rPr>
                <w:rFonts w:eastAsia="MS Mincho"/>
                <w:color w:val="000000"/>
                <w:lang w:eastAsia="en-US"/>
              </w:rPr>
            </w:pP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8C742F0" w14:textId="77777777" w:rsidR="00444E4B" w:rsidRPr="00743BAD" w:rsidRDefault="00444E4B" w:rsidP="00444E4B">
            <w:pPr>
              <w:suppressAutoHyphens w:val="0"/>
              <w:spacing w:line="240" w:lineRule="auto"/>
              <w:jc w:val="center"/>
              <w:rPr>
                <w:rFonts w:eastAsia="MS Mincho"/>
                <w:color w:val="000000"/>
                <w:lang w:eastAsia="en-US"/>
              </w:rPr>
            </w:pP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F5FCE19" w14:textId="77777777" w:rsidR="00444E4B" w:rsidRPr="00743BAD" w:rsidRDefault="00444E4B" w:rsidP="00444E4B">
            <w:pPr>
              <w:suppressAutoHyphens w:val="0"/>
              <w:spacing w:line="240" w:lineRule="auto"/>
              <w:jc w:val="center"/>
              <w:rPr>
                <w:rFonts w:eastAsia="MS Mincho"/>
                <w:color w:val="000000"/>
                <w:lang w:eastAsia="en-US"/>
              </w:rPr>
            </w:pP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597277E9" w14:textId="77777777" w:rsidR="00444E4B" w:rsidRPr="00743BAD" w:rsidRDefault="00444E4B" w:rsidP="00444E4B">
            <w:pPr>
              <w:suppressAutoHyphens w:val="0"/>
              <w:spacing w:line="240" w:lineRule="auto"/>
              <w:rPr>
                <w:rFonts w:eastAsia="MS Mincho"/>
                <w:color w:val="000000"/>
                <w:lang w:eastAsia="en-US"/>
              </w:rPr>
            </w:pPr>
            <w:r w:rsidRPr="00743BAD">
              <w:rPr>
                <w:rFonts w:eastAsia="MS Mincho"/>
                <w:color w:val="000000"/>
                <w:lang w:eastAsia="en-US"/>
              </w:rPr>
              <w:t>…</w:t>
            </w:r>
          </w:p>
        </w:tc>
      </w:tr>
    </w:tbl>
    <w:p w14:paraId="1BA7830E" w14:textId="77777777" w:rsidR="00444E4B" w:rsidRPr="0031586C" w:rsidRDefault="00444E4B" w:rsidP="00444E4B">
      <w:pPr>
        <w:keepNext/>
        <w:keepLines/>
        <w:tabs>
          <w:tab w:val="left" w:pos="851"/>
        </w:tabs>
        <w:spacing w:before="120"/>
        <w:ind w:left="284"/>
        <w:outlineLvl w:val="0"/>
        <w:rPr>
          <w:rFonts w:eastAsia="MS Mincho"/>
          <w:sz w:val="18"/>
          <w:szCs w:val="18"/>
          <w:lang w:eastAsia="ja-JP"/>
        </w:rPr>
      </w:pPr>
      <w:r w:rsidRPr="0031586C">
        <w:rPr>
          <w:rFonts w:eastAsia="MS Mincho"/>
          <w:sz w:val="18"/>
          <w:szCs w:val="18"/>
          <w:lang w:eastAsia="ja-JP"/>
        </w:rPr>
        <w:t>(1)</w:t>
      </w:r>
      <w:r w:rsidRPr="0031586C">
        <w:rPr>
          <w:rFonts w:eastAsia="MS Mincho"/>
          <w:sz w:val="18"/>
          <w:szCs w:val="18"/>
          <w:lang w:eastAsia="ja-JP"/>
        </w:rPr>
        <w:tab/>
        <w:t>Additional parameters may be added here to characterize test conditions.</w:t>
      </w:r>
    </w:p>
    <w:p w14:paraId="045B5E8C" w14:textId="2B851320" w:rsidR="007E2877" w:rsidRPr="0031586C" w:rsidRDefault="007E2877" w:rsidP="005676A6">
      <w:pPr>
        <w:spacing w:before="240"/>
        <w:jc w:val="center"/>
        <w:rPr>
          <w:u w:val="single"/>
          <w:lang w:eastAsia="en-US"/>
        </w:rPr>
      </w:pPr>
    </w:p>
    <w:p w14:paraId="4046C5A6" w14:textId="77777777" w:rsidR="007E2877" w:rsidRPr="0031586C" w:rsidRDefault="007E2877" w:rsidP="007E2877">
      <w:pPr>
        <w:ind w:right="1134"/>
        <w:rPr>
          <w:u w:val="single"/>
          <w:lang w:eastAsia="en-US"/>
        </w:rPr>
      </w:pPr>
    </w:p>
    <w:p w14:paraId="76195242" w14:textId="39B85F03" w:rsidR="006A5EF6" w:rsidRPr="0031586C" w:rsidRDefault="006A5EF6">
      <w:pPr>
        <w:suppressAutoHyphens w:val="0"/>
        <w:spacing w:line="240" w:lineRule="auto"/>
      </w:pPr>
      <w:r w:rsidRPr="0031586C">
        <w:br w:type="page"/>
      </w:r>
    </w:p>
    <w:p w14:paraId="4FA8762C" w14:textId="77777777" w:rsidR="006A5EF6" w:rsidRPr="00743BAD" w:rsidRDefault="006A5EF6" w:rsidP="006A5EF6">
      <w:pPr>
        <w:pStyle w:val="HChG"/>
      </w:pPr>
      <w:r w:rsidRPr="0031586C">
        <w:lastRenderedPageBreak/>
        <w:t>Annex </w:t>
      </w:r>
      <w:r w:rsidRPr="00743BAD">
        <w:t>VII</w:t>
      </w:r>
    </w:p>
    <w:p w14:paraId="0CCA5BE4" w14:textId="77777777" w:rsidR="006A5EF6" w:rsidRPr="0031586C" w:rsidRDefault="006A5EF6" w:rsidP="006A5EF6">
      <w:pPr>
        <w:pStyle w:val="HChG"/>
      </w:pPr>
      <w:r w:rsidRPr="0031586C">
        <w:tab/>
      </w:r>
      <w:r w:rsidRPr="0031586C">
        <w:tab/>
      </w:r>
      <w:r w:rsidRPr="00743BAD">
        <w:t xml:space="preserve">External </w:t>
      </w:r>
      <w:r w:rsidRPr="0031586C">
        <w:t>sampling point</w:t>
      </w:r>
    </w:p>
    <w:p w14:paraId="4A33EE81" w14:textId="77777777" w:rsidR="006A5EF6" w:rsidRPr="0031586C" w:rsidRDefault="006A5EF6" w:rsidP="006A5EF6">
      <w:pPr>
        <w:keepNext/>
        <w:keepLines/>
        <w:spacing w:line="240" w:lineRule="auto"/>
        <w:ind w:left="142"/>
        <w:jc w:val="center"/>
        <w:outlineLvl w:val="0"/>
      </w:pPr>
      <w:r w:rsidRPr="0031586C">
        <w:rPr>
          <w:noProof/>
        </w:rPr>
        <w:drawing>
          <wp:inline distT="0" distB="0" distL="0" distR="0" wp14:anchorId="5AA0F5FA" wp14:editId="6C09625E">
            <wp:extent cx="4632960" cy="2500711"/>
            <wp:effectExtent l="0" t="0" r="0" b="0"/>
            <wp:docPr id="184540069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56289" cy="2513303"/>
                    </a:xfrm>
                    <a:prstGeom prst="rect">
                      <a:avLst/>
                    </a:prstGeom>
                    <a:noFill/>
                    <a:ln>
                      <a:noFill/>
                    </a:ln>
                  </pic:spPr>
                </pic:pic>
              </a:graphicData>
            </a:graphic>
          </wp:inline>
        </w:drawing>
      </w:r>
    </w:p>
    <w:p w14:paraId="455198F0" w14:textId="77777777" w:rsidR="006A5EF6" w:rsidRPr="00743BAD" w:rsidRDefault="006A5EF6" w:rsidP="006A5EF6">
      <w:pPr>
        <w:spacing w:after="120"/>
        <w:ind w:left="1134" w:right="1134"/>
        <w:jc w:val="both"/>
        <w:rPr>
          <w:rFonts w:eastAsia="Malgun Gothic"/>
          <w:lang w:eastAsia="en-US"/>
        </w:rPr>
      </w:pPr>
    </w:p>
    <w:p w14:paraId="6665135D" w14:textId="77777777" w:rsidR="006A5EF6" w:rsidRPr="00743BAD" w:rsidRDefault="006A5EF6" w:rsidP="006A5EF6">
      <w:pPr>
        <w:spacing w:after="120"/>
        <w:ind w:left="1134" w:right="1134"/>
        <w:jc w:val="both"/>
        <w:rPr>
          <w:rFonts w:eastAsia="Malgun Gothic"/>
          <w:lang w:eastAsia="en-US"/>
        </w:rPr>
      </w:pPr>
      <w:r w:rsidRPr="00743BAD">
        <w:rPr>
          <w:rFonts w:eastAsia="Malgun Gothic"/>
          <w:lang w:eastAsia="en-US"/>
        </w:rPr>
        <w:t>External sampling point is located near ventilation inlet below windshield. On the picture above possible locations of a sampling point marked as red circles.</w:t>
      </w:r>
    </w:p>
    <w:p w14:paraId="4EA4D15E" w14:textId="77777777" w:rsidR="006A5EF6" w:rsidRPr="00743BAD" w:rsidRDefault="006A5EF6" w:rsidP="006A5EF6">
      <w:pPr>
        <w:suppressAutoHyphens w:val="0"/>
        <w:spacing w:after="160" w:line="259" w:lineRule="auto"/>
        <w:rPr>
          <w:rFonts w:eastAsia="MS Mincho"/>
          <w:b/>
          <w:sz w:val="28"/>
          <w:lang w:eastAsia="en-US"/>
        </w:rPr>
      </w:pPr>
      <w:r w:rsidRPr="00743BAD">
        <w:rPr>
          <w:rFonts w:eastAsia="MS Mincho"/>
          <w:b/>
          <w:sz w:val="28"/>
          <w:lang w:eastAsia="en-US"/>
        </w:rPr>
        <w:br w:type="page"/>
      </w:r>
    </w:p>
    <w:p w14:paraId="2400E349" w14:textId="77777777" w:rsidR="006A5EF6" w:rsidRPr="00743BAD" w:rsidRDefault="006A5EF6" w:rsidP="006A5EF6">
      <w:pPr>
        <w:suppressAutoHyphens w:val="0"/>
        <w:spacing w:after="160" w:line="259" w:lineRule="auto"/>
        <w:rPr>
          <w:rFonts w:eastAsia="MS Mincho"/>
          <w:b/>
          <w:sz w:val="28"/>
          <w:lang w:eastAsia="en-US"/>
        </w:rPr>
      </w:pPr>
      <w:r w:rsidRPr="00743BAD">
        <w:rPr>
          <w:rFonts w:eastAsia="MS Mincho"/>
          <w:b/>
          <w:sz w:val="28"/>
          <w:lang w:eastAsia="en-US"/>
        </w:rPr>
        <w:lastRenderedPageBreak/>
        <w:t>Annex VIII</w:t>
      </w:r>
    </w:p>
    <w:p w14:paraId="511C1CB8" w14:textId="77777777" w:rsidR="006A5EF6" w:rsidRPr="00743BAD" w:rsidRDefault="006A5EF6" w:rsidP="006A5EF6">
      <w:pPr>
        <w:keepNext/>
        <w:keepLines/>
        <w:tabs>
          <w:tab w:val="right" w:pos="851"/>
        </w:tabs>
        <w:spacing w:before="360" w:after="24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t>Optional test parameters list</w:t>
      </w:r>
    </w:p>
    <w:p w14:paraId="3E869756" w14:textId="77777777" w:rsidR="006A5EF6" w:rsidRPr="00743BAD" w:rsidRDefault="006A5EF6" w:rsidP="006A5EF6">
      <w:pPr>
        <w:spacing w:after="120"/>
        <w:ind w:left="1134" w:right="1134"/>
        <w:jc w:val="both"/>
        <w:rPr>
          <w:rFonts w:eastAsia="Malgun Gothic"/>
          <w:lang w:eastAsia="en-US"/>
        </w:rPr>
      </w:pPr>
      <w:r w:rsidRPr="00743BAD">
        <w:rPr>
          <w:rFonts w:eastAsia="Malgun Gothic"/>
          <w:lang w:eastAsia="en-US"/>
        </w:rPr>
        <w:t xml:space="preserve">Optional test parameters could be used during the test regarding test procedure described in part IV. Optional test parameters always must be clearly documented. </w:t>
      </w:r>
    </w:p>
    <w:p w14:paraId="4C688593" w14:textId="77777777" w:rsidR="006A5EF6" w:rsidRPr="00743BAD" w:rsidRDefault="006A5EF6" w:rsidP="006A5EF6">
      <w:pPr>
        <w:spacing w:after="120"/>
        <w:ind w:left="1134" w:right="1134"/>
        <w:jc w:val="both"/>
        <w:rPr>
          <w:rFonts w:eastAsia="Malgun Gothic"/>
          <w:lang w:eastAsia="en-US"/>
        </w:rPr>
      </w:pPr>
      <w:r w:rsidRPr="00743BAD">
        <w:rPr>
          <w:rFonts w:eastAsia="Malgun Gothic"/>
          <w:lang w:eastAsia="en-US"/>
        </w:rPr>
        <w:t>Optional test parameters are:</w:t>
      </w:r>
    </w:p>
    <w:p w14:paraId="60D92F3E" w14:textId="77777777" w:rsidR="006A5EF6" w:rsidRPr="00743BAD" w:rsidRDefault="006A5EF6" w:rsidP="006A5EF6">
      <w:pPr>
        <w:pStyle w:val="ListParagraph"/>
        <w:numPr>
          <w:ilvl w:val="0"/>
          <w:numId w:val="32"/>
        </w:numPr>
        <w:suppressAutoHyphens/>
        <w:spacing w:after="120" w:line="240" w:lineRule="atLeast"/>
        <w:ind w:left="2268" w:right="1134" w:hanging="1134"/>
        <w:rPr>
          <w:sz w:val="20"/>
        </w:rPr>
      </w:pPr>
      <w:r w:rsidRPr="00743BAD">
        <w:rPr>
          <w:sz w:val="20"/>
        </w:rPr>
        <w:t>Older vehicle with mileage more than 15 000 km can be tested.</w:t>
      </w:r>
    </w:p>
    <w:p w14:paraId="06F64B5F" w14:textId="3D0BB67B" w:rsidR="006A5EF6" w:rsidRPr="00743BAD" w:rsidRDefault="006A5EF6" w:rsidP="006A5EF6">
      <w:pPr>
        <w:spacing w:after="120"/>
        <w:ind w:left="2268" w:right="1134" w:hanging="1134"/>
        <w:jc w:val="both"/>
        <w:rPr>
          <w:rFonts w:eastAsia="MS Mincho"/>
          <w:lang w:eastAsia="en-US"/>
        </w:rPr>
      </w:pPr>
      <w:r w:rsidRPr="00743BAD">
        <w:rPr>
          <w:rFonts w:eastAsia="MS Mincho"/>
          <w:lang w:eastAsia="en-US"/>
        </w:rPr>
        <w:t xml:space="preserve">2. </w:t>
      </w:r>
      <w:r w:rsidRPr="00743BAD">
        <w:rPr>
          <w:rFonts w:eastAsia="MS Mincho"/>
          <w:lang w:eastAsia="en-US"/>
        </w:rPr>
        <w:tab/>
      </w:r>
      <w:r w:rsidR="00807636">
        <w:rPr>
          <w:rFonts w:eastAsia="MS Mincho"/>
          <w:lang w:eastAsia="en-US"/>
        </w:rPr>
        <w:t>O</w:t>
      </w:r>
      <w:r w:rsidR="00807636" w:rsidRPr="008579B9">
        <w:rPr>
          <w:rFonts w:eastAsia="MS Mincho"/>
          <w:lang w:eastAsia="en-US"/>
        </w:rPr>
        <w:t xml:space="preserve">utside air conditions </w:t>
      </w:r>
      <w:r w:rsidR="00807636">
        <w:rPr>
          <w:rFonts w:eastAsia="MS Mincho"/>
          <w:lang w:eastAsia="en-US"/>
        </w:rPr>
        <w:t>d</w:t>
      </w:r>
      <w:r w:rsidR="00807636" w:rsidRPr="00743BAD">
        <w:rPr>
          <w:rFonts w:eastAsia="MS Mincho"/>
          <w:lang w:eastAsia="en-US"/>
        </w:rPr>
        <w:t xml:space="preserve">ifferent </w:t>
      </w:r>
      <w:r w:rsidRPr="00743BAD">
        <w:rPr>
          <w:rFonts w:eastAsia="MS Mincho"/>
          <w:lang w:eastAsia="en-US"/>
        </w:rPr>
        <w:t xml:space="preserve">from </w:t>
      </w:r>
      <w:r w:rsidR="00807636">
        <w:rPr>
          <w:rFonts w:eastAsia="MS Mincho"/>
          <w:lang w:eastAsia="en-US"/>
        </w:rPr>
        <w:t xml:space="preserve">those </w:t>
      </w:r>
      <w:r w:rsidRPr="00743BAD">
        <w:rPr>
          <w:rFonts w:eastAsia="MS Mincho"/>
          <w:lang w:eastAsia="en-US"/>
        </w:rPr>
        <w:t xml:space="preserve">defined in subclause 9 </w:t>
      </w:r>
      <w:r w:rsidR="00195A15">
        <w:rPr>
          <w:rFonts w:eastAsia="MS Mincho"/>
          <w:lang w:eastAsia="en-US"/>
        </w:rPr>
        <w:t xml:space="preserve">are </w:t>
      </w:r>
      <w:r w:rsidRPr="00743BAD">
        <w:rPr>
          <w:rFonts w:eastAsia="MS Mincho"/>
          <w:lang w:eastAsia="en-US"/>
        </w:rPr>
        <w:t>acceptable and need to be documented.</w:t>
      </w:r>
    </w:p>
    <w:p w14:paraId="31B639EE" w14:textId="77777777" w:rsidR="006A5EF6" w:rsidRPr="00743BAD" w:rsidRDefault="006A5EF6" w:rsidP="006A5EF6">
      <w:pPr>
        <w:spacing w:after="120"/>
        <w:ind w:left="2268" w:right="1134" w:hanging="1134"/>
        <w:jc w:val="both"/>
        <w:rPr>
          <w:rFonts w:eastAsia="MS Mincho"/>
          <w:lang w:eastAsia="en-US"/>
        </w:rPr>
      </w:pPr>
      <w:r w:rsidRPr="00743BAD">
        <w:rPr>
          <w:rFonts w:eastAsia="MS Mincho"/>
          <w:lang w:eastAsia="en-US"/>
        </w:rPr>
        <w:t>3.</w:t>
      </w:r>
      <w:r w:rsidRPr="00743BAD">
        <w:rPr>
          <w:rFonts w:eastAsia="MS Mincho"/>
          <w:lang w:eastAsia="en-US"/>
        </w:rPr>
        <w:tab/>
        <w:t>HVAC can be additionally operated in fresh air and recirculation mode.</w:t>
      </w:r>
    </w:p>
    <w:p w14:paraId="36D91EB4" w14:textId="77777777" w:rsidR="006A5EF6" w:rsidRPr="00743BAD" w:rsidRDefault="006A5EF6" w:rsidP="006A5EF6">
      <w:pPr>
        <w:spacing w:after="120"/>
        <w:ind w:left="2268" w:right="1134" w:hanging="1134"/>
        <w:jc w:val="both"/>
        <w:rPr>
          <w:rFonts w:eastAsia="MS Mincho"/>
          <w:lang w:eastAsia="en-US"/>
        </w:rPr>
      </w:pPr>
      <w:r w:rsidRPr="00743BAD">
        <w:rPr>
          <w:rFonts w:eastAsia="MS Mincho"/>
          <w:lang w:eastAsia="en-US"/>
        </w:rPr>
        <w:t>4.</w:t>
      </w:r>
      <w:r w:rsidRPr="00743BAD">
        <w:rPr>
          <w:rFonts w:eastAsia="MS Mincho"/>
          <w:lang w:eastAsia="en-US"/>
        </w:rPr>
        <w:tab/>
        <w:t>Calculation of average concentrations of measured substances inside and outside the vehicle can additionally be done for parts of the test track like urban or expressway.</w:t>
      </w:r>
    </w:p>
    <w:p w14:paraId="427B9E8E" w14:textId="77777777" w:rsidR="006A5EF6" w:rsidRPr="00743BAD" w:rsidRDefault="006A5EF6" w:rsidP="006A5EF6">
      <w:pPr>
        <w:suppressAutoHyphens w:val="0"/>
        <w:spacing w:after="160" w:line="259" w:lineRule="auto"/>
        <w:rPr>
          <w:rFonts w:eastAsia="MS Mincho"/>
          <w:b/>
          <w:sz w:val="28"/>
          <w:lang w:eastAsia="en-US"/>
        </w:rPr>
      </w:pPr>
      <w:r w:rsidRPr="00743BAD">
        <w:rPr>
          <w:rFonts w:eastAsia="MS Mincho"/>
          <w:b/>
          <w:sz w:val="28"/>
          <w:lang w:eastAsia="en-US"/>
        </w:rPr>
        <w:br w:type="page"/>
      </w:r>
    </w:p>
    <w:p w14:paraId="1B7E8C26" w14:textId="77777777" w:rsidR="006A5EF6" w:rsidRPr="00743BAD" w:rsidRDefault="006A5EF6" w:rsidP="006A5EF6">
      <w:pPr>
        <w:suppressAutoHyphens w:val="0"/>
        <w:spacing w:after="160" w:line="259" w:lineRule="auto"/>
        <w:rPr>
          <w:rFonts w:eastAsia="MS Mincho"/>
          <w:b/>
          <w:sz w:val="28"/>
          <w:lang w:eastAsia="en-US"/>
        </w:rPr>
      </w:pPr>
      <w:r w:rsidRPr="00743BAD">
        <w:rPr>
          <w:rFonts w:eastAsia="MS Mincho"/>
          <w:b/>
          <w:sz w:val="28"/>
          <w:lang w:eastAsia="en-US"/>
        </w:rPr>
        <w:lastRenderedPageBreak/>
        <w:t>Annex IX</w:t>
      </w:r>
    </w:p>
    <w:p w14:paraId="60D34A1F" w14:textId="77777777" w:rsidR="006A5EF6" w:rsidRPr="00743BAD" w:rsidRDefault="006A5EF6" w:rsidP="006A5EF6">
      <w:pPr>
        <w:keepNext/>
        <w:keepLines/>
        <w:tabs>
          <w:tab w:val="right" w:pos="851"/>
        </w:tabs>
        <w:spacing w:before="360" w:after="240" w:line="300" w:lineRule="exact"/>
        <w:ind w:left="1134" w:right="1134" w:hanging="1134"/>
        <w:rPr>
          <w:rFonts w:eastAsia="MS Mincho"/>
          <w:b/>
          <w:sz w:val="28"/>
          <w:lang w:eastAsia="en-US"/>
        </w:rPr>
      </w:pPr>
      <w:r w:rsidRPr="00743BAD">
        <w:rPr>
          <w:rFonts w:eastAsia="MS Mincho"/>
          <w:b/>
          <w:sz w:val="28"/>
          <w:lang w:eastAsia="en-US"/>
        </w:rPr>
        <w:tab/>
      </w:r>
      <w:r w:rsidRPr="00743BAD">
        <w:rPr>
          <w:rFonts w:eastAsia="MS Mincho"/>
          <w:b/>
          <w:sz w:val="28"/>
          <w:lang w:eastAsia="en-US"/>
        </w:rPr>
        <w:tab/>
        <w:t xml:space="preserve">Test report of emissions entering to the vehicle cabin from outside air pollutants </w:t>
      </w:r>
    </w:p>
    <w:p w14:paraId="24CF6992" w14:textId="77777777" w:rsidR="006A5EF6" w:rsidRPr="00743BAD" w:rsidRDefault="006A5EF6" w:rsidP="006A5EF6">
      <w:pPr>
        <w:spacing w:after="120"/>
        <w:ind w:left="1134" w:right="1134"/>
        <w:jc w:val="both"/>
        <w:rPr>
          <w:rFonts w:eastAsia="Malgun Gothic"/>
          <w:lang w:eastAsia="en-US"/>
        </w:rPr>
      </w:pPr>
      <w:r w:rsidRPr="00743BAD">
        <w:rPr>
          <w:rFonts w:eastAsia="Malgun Gothic"/>
          <w:lang w:eastAsia="en-US"/>
        </w:rPr>
        <w:t>Reporting Format and Data Exchange</w:t>
      </w:r>
    </w:p>
    <w:p w14:paraId="4411C581" w14:textId="77777777" w:rsidR="006A5EF6" w:rsidRPr="00743BAD" w:rsidRDefault="006A5EF6" w:rsidP="006A5EF6">
      <w:pPr>
        <w:spacing w:after="120"/>
        <w:ind w:left="1134" w:right="1134"/>
        <w:jc w:val="both"/>
        <w:rPr>
          <w:rFonts w:eastAsia="Malgun Gothic"/>
          <w:lang w:eastAsia="en-US"/>
        </w:rPr>
      </w:pPr>
      <w:r w:rsidRPr="00743BAD">
        <w:rPr>
          <w:rFonts w:eastAsia="Malgun Gothic"/>
          <w:lang w:eastAsia="en-US"/>
        </w:rPr>
        <w:t>The data exchange file shall be constructed as follows. Test substance concentrations as well as any other relevant parameters shall be reported and exchanged as a csv-formatted data file. Parameter values shall be separated by a comma, ASCII-Code #h2C. The decimal marker of numerical values shall be a point, ASCII-Code #h2E. Lines shall be terminated by carriage return, ASCII-Code #h0D. No thousand separators shall be used.</w:t>
      </w:r>
    </w:p>
    <w:p w14:paraId="78D2B9EE" w14:textId="77777777" w:rsidR="006A5EF6" w:rsidRPr="00743BAD" w:rsidRDefault="006A5EF6" w:rsidP="006A5EF6">
      <w:pPr>
        <w:spacing w:after="120"/>
        <w:ind w:left="1134" w:right="1134"/>
        <w:jc w:val="both"/>
        <w:rPr>
          <w:rFonts w:eastAsia="Malgun Gothic"/>
          <w:lang w:eastAsia="en-US"/>
        </w:rPr>
      </w:pPr>
      <w:r w:rsidRPr="00743BAD">
        <w:rPr>
          <w:rFonts w:eastAsia="Malgun Gothic"/>
          <w:lang w:eastAsia="en-US"/>
        </w:rPr>
        <w:t>Headers of the Reporting and Data Exchange File</w:t>
      </w:r>
    </w:p>
    <w:tbl>
      <w:tblPr>
        <w:tblW w:w="9639" w:type="dxa"/>
        <w:tblInd w:w="93" w:type="dxa"/>
        <w:tblLayout w:type="fixed"/>
        <w:tblLook w:val="04A0" w:firstRow="1" w:lastRow="0" w:firstColumn="1" w:lastColumn="0" w:noHBand="0" w:noVBand="1"/>
      </w:tblPr>
      <w:tblGrid>
        <w:gridCol w:w="889"/>
        <w:gridCol w:w="1486"/>
        <w:gridCol w:w="994"/>
        <w:gridCol w:w="990"/>
        <w:gridCol w:w="643"/>
        <w:gridCol w:w="876"/>
        <w:gridCol w:w="789"/>
        <w:gridCol w:w="876"/>
        <w:gridCol w:w="2096"/>
      </w:tblGrid>
      <w:tr w:rsidR="006A5EF6" w:rsidRPr="0031586C" w14:paraId="43D6E7FD" w14:textId="77777777" w:rsidTr="00233A84">
        <w:trPr>
          <w:trHeight w:val="836"/>
          <w:tblHeader/>
        </w:trPr>
        <w:tc>
          <w:tcPr>
            <w:tcW w:w="889"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hideMark/>
          </w:tcPr>
          <w:p w14:paraId="4733D805" w14:textId="77777777" w:rsidR="006A5EF6" w:rsidRPr="00743BAD" w:rsidRDefault="006A5EF6" w:rsidP="00233A84">
            <w:pPr>
              <w:suppressAutoHyphens w:val="0"/>
              <w:spacing w:line="240" w:lineRule="auto"/>
              <w:jc w:val="center"/>
              <w:rPr>
                <w:rFonts w:eastAsia="MS Mincho"/>
                <w:i/>
                <w:color w:val="000000"/>
                <w:sz w:val="16"/>
                <w:szCs w:val="16"/>
                <w:lang w:eastAsia="en-US"/>
              </w:rPr>
            </w:pPr>
            <w:r w:rsidRPr="00743BAD">
              <w:rPr>
                <w:rFonts w:eastAsia="MS Mincho"/>
                <w:i/>
                <w:color w:val="000000"/>
                <w:sz w:val="16"/>
                <w:szCs w:val="16"/>
                <w:lang w:eastAsia="en-US"/>
              </w:rPr>
              <w:t>Line</w:t>
            </w:r>
            <w:r w:rsidRPr="00743BAD">
              <w:rPr>
                <w:rFonts w:eastAsia="MS Mincho"/>
                <w:i/>
                <w:color w:val="000000"/>
                <w:sz w:val="16"/>
                <w:szCs w:val="16"/>
                <w:lang w:eastAsia="en-US"/>
              </w:rPr>
              <w:br/>
              <w:t>#</w:t>
            </w:r>
          </w:p>
        </w:tc>
        <w:tc>
          <w:tcPr>
            <w:tcW w:w="1486" w:type="dxa"/>
            <w:tcBorders>
              <w:top w:val="single" w:sz="4" w:space="0" w:color="auto"/>
              <w:left w:val="nil"/>
              <w:bottom w:val="single" w:sz="12" w:space="0" w:color="auto"/>
              <w:right w:val="single" w:sz="4" w:space="0" w:color="auto"/>
            </w:tcBorders>
            <w:noWrap/>
            <w:tcMar>
              <w:top w:w="57" w:type="dxa"/>
              <w:left w:w="57" w:type="dxa"/>
              <w:bottom w:w="57" w:type="dxa"/>
              <w:right w:w="57" w:type="dxa"/>
            </w:tcMar>
            <w:vAlign w:val="center"/>
            <w:hideMark/>
          </w:tcPr>
          <w:p w14:paraId="2AF31BB3" w14:textId="77777777" w:rsidR="006A5EF6" w:rsidRPr="00743BAD" w:rsidRDefault="006A5EF6" w:rsidP="00233A84">
            <w:pPr>
              <w:suppressAutoHyphens w:val="0"/>
              <w:spacing w:line="240" w:lineRule="auto"/>
              <w:jc w:val="center"/>
              <w:rPr>
                <w:rFonts w:eastAsia="MS Mincho"/>
                <w:i/>
                <w:color w:val="000000"/>
                <w:sz w:val="16"/>
                <w:szCs w:val="16"/>
                <w:lang w:eastAsia="en-US"/>
              </w:rPr>
            </w:pPr>
            <w:r w:rsidRPr="00743BAD">
              <w:rPr>
                <w:rFonts w:eastAsia="MS Mincho"/>
                <w:i/>
                <w:color w:val="000000"/>
                <w:sz w:val="16"/>
                <w:szCs w:val="16"/>
                <w:lang w:eastAsia="en-US"/>
              </w:rPr>
              <w:t>Parameter</w:t>
            </w:r>
          </w:p>
        </w:tc>
        <w:tc>
          <w:tcPr>
            <w:tcW w:w="994"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4B7A5A60" w14:textId="77777777" w:rsidR="006A5EF6" w:rsidRPr="00743BAD" w:rsidRDefault="006A5EF6" w:rsidP="00233A84">
            <w:pPr>
              <w:suppressAutoHyphens w:val="0"/>
              <w:spacing w:line="240" w:lineRule="auto"/>
              <w:jc w:val="center"/>
              <w:rPr>
                <w:rFonts w:eastAsia="MS Mincho"/>
                <w:i/>
                <w:color w:val="000000"/>
                <w:sz w:val="16"/>
                <w:szCs w:val="16"/>
                <w:lang w:eastAsia="en-US"/>
              </w:rPr>
            </w:pPr>
            <w:r w:rsidRPr="00743BAD">
              <w:rPr>
                <w:rFonts w:eastAsia="MS Mincho"/>
                <w:i/>
                <w:color w:val="000000"/>
                <w:sz w:val="16"/>
                <w:szCs w:val="16"/>
                <w:lang w:eastAsia="en-US"/>
              </w:rPr>
              <w:t>Basic Data Type</w:t>
            </w:r>
            <w:r w:rsidRPr="00743BAD">
              <w:rPr>
                <w:rFonts w:eastAsia="MS Mincho"/>
                <w:i/>
                <w:color w:val="000000"/>
                <w:sz w:val="16"/>
                <w:szCs w:val="16"/>
                <w:lang w:eastAsia="en-US"/>
              </w:rPr>
              <w:br/>
              <w:t>[A=Alpha or</w:t>
            </w:r>
            <w:r w:rsidRPr="00743BAD">
              <w:rPr>
                <w:rFonts w:eastAsia="MS Mincho"/>
                <w:i/>
                <w:color w:val="000000"/>
                <w:sz w:val="16"/>
                <w:szCs w:val="16"/>
                <w:lang w:eastAsia="en-US"/>
              </w:rPr>
              <w:br/>
              <w:t>N=Numeric</w:t>
            </w:r>
            <w:r w:rsidRPr="00743BAD">
              <w:rPr>
                <w:rFonts w:eastAsia="MS Mincho"/>
                <w:i/>
                <w:color w:val="000000"/>
                <w:sz w:val="16"/>
                <w:szCs w:val="16"/>
                <w:lang w:eastAsia="en-US"/>
              </w:rPr>
              <w:br/>
              <w:t>(max length,</w:t>
            </w:r>
            <w:r w:rsidRPr="00743BAD">
              <w:rPr>
                <w:rFonts w:eastAsia="MS Mincho"/>
                <w:i/>
                <w:color w:val="000000"/>
                <w:sz w:val="16"/>
                <w:szCs w:val="16"/>
                <w:lang w:eastAsia="en-US"/>
              </w:rPr>
              <w:br/>
              <w:t>fractional digits)]</w:t>
            </w:r>
          </w:p>
        </w:tc>
        <w:tc>
          <w:tcPr>
            <w:tcW w:w="990"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2FE9DF21" w14:textId="77777777" w:rsidR="006A5EF6" w:rsidRPr="00743BAD" w:rsidRDefault="006A5EF6" w:rsidP="00233A84">
            <w:pPr>
              <w:suppressAutoHyphens w:val="0"/>
              <w:spacing w:line="240" w:lineRule="auto"/>
              <w:jc w:val="center"/>
              <w:rPr>
                <w:rFonts w:eastAsia="MS Mincho"/>
                <w:i/>
                <w:color w:val="000000"/>
                <w:sz w:val="16"/>
                <w:szCs w:val="16"/>
                <w:lang w:eastAsia="en-US"/>
              </w:rPr>
            </w:pPr>
            <w:r w:rsidRPr="00743BAD">
              <w:rPr>
                <w:rFonts w:eastAsia="MS Mincho"/>
                <w:i/>
                <w:color w:val="000000"/>
                <w:sz w:val="16"/>
                <w:szCs w:val="16"/>
                <w:lang w:eastAsia="en-US"/>
              </w:rPr>
              <w:t>Data Type</w:t>
            </w:r>
            <w:r w:rsidRPr="00743BAD">
              <w:rPr>
                <w:rFonts w:eastAsia="MS Mincho"/>
                <w:i/>
                <w:color w:val="000000"/>
                <w:sz w:val="16"/>
                <w:szCs w:val="16"/>
                <w:lang w:eastAsia="en-US"/>
              </w:rPr>
              <w:br/>
              <w:t>[Enumeration</w:t>
            </w:r>
            <w:r w:rsidRPr="00743BAD">
              <w:rPr>
                <w:rFonts w:eastAsia="MS Mincho"/>
                <w:i/>
                <w:color w:val="000000"/>
                <w:sz w:val="16"/>
                <w:szCs w:val="16"/>
                <w:lang w:eastAsia="en-US"/>
              </w:rPr>
              <w:br/>
              <w:t>String,</w:t>
            </w:r>
            <w:r w:rsidRPr="00743BAD">
              <w:rPr>
                <w:rFonts w:eastAsia="MS Mincho"/>
                <w:i/>
                <w:color w:val="000000"/>
                <w:sz w:val="16"/>
                <w:szCs w:val="16"/>
                <w:lang w:eastAsia="en-US"/>
              </w:rPr>
              <w:br/>
              <w:t>Decimal,</w:t>
            </w:r>
            <w:r w:rsidRPr="00743BAD">
              <w:rPr>
                <w:rFonts w:eastAsia="MS Mincho"/>
                <w:i/>
                <w:color w:val="000000"/>
                <w:sz w:val="16"/>
                <w:szCs w:val="16"/>
                <w:lang w:eastAsia="en-US"/>
              </w:rPr>
              <w:br/>
              <w:t>Integer]</w:t>
            </w:r>
          </w:p>
        </w:tc>
        <w:tc>
          <w:tcPr>
            <w:tcW w:w="643"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3A21CF0E" w14:textId="77777777" w:rsidR="006A5EF6" w:rsidRPr="00743BAD" w:rsidRDefault="006A5EF6" w:rsidP="00233A84">
            <w:pPr>
              <w:suppressAutoHyphens w:val="0"/>
              <w:spacing w:line="240" w:lineRule="auto"/>
              <w:jc w:val="center"/>
              <w:rPr>
                <w:rFonts w:eastAsia="MS Mincho"/>
                <w:i/>
                <w:color w:val="000000"/>
                <w:sz w:val="16"/>
                <w:szCs w:val="16"/>
                <w:lang w:eastAsia="en-US"/>
              </w:rPr>
            </w:pPr>
            <w:r w:rsidRPr="00743BAD">
              <w:rPr>
                <w:rFonts w:eastAsia="MS Mincho"/>
                <w:i/>
                <w:color w:val="000000"/>
                <w:sz w:val="16"/>
                <w:szCs w:val="16"/>
                <w:lang w:eastAsia="en-US"/>
              </w:rPr>
              <w:t>Total Digits</w:t>
            </w:r>
          </w:p>
        </w:tc>
        <w:tc>
          <w:tcPr>
            <w:tcW w:w="876"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3E110C4D" w14:textId="77777777" w:rsidR="006A5EF6" w:rsidRPr="00743BAD" w:rsidRDefault="006A5EF6" w:rsidP="00233A84">
            <w:pPr>
              <w:suppressAutoHyphens w:val="0"/>
              <w:spacing w:line="240" w:lineRule="auto"/>
              <w:jc w:val="center"/>
              <w:rPr>
                <w:rFonts w:eastAsia="MS Mincho"/>
                <w:i/>
                <w:color w:val="000000"/>
                <w:sz w:val="16"/>
                <w:szCs w:val="16"/>
                <w:lang w:eastAsia="en-US"/>
              </w:rPr>
            </w:pPr>
            <w:r w:rsidRPr="00743BAD">
              <w:rPr>
                <w:rFonts w:eastAsia="MS Mincho"/>
                <w:i/>
                <w:color w:val="000000"/>
                <w:sz w:val="16"/>
                <w:szCs w:val="16"/>
                <w:lang w:eastAsia="en-US"/>
              </w:rPr>
              <w:t>Fractional</w:t>
            </w:r>
            <w:r w:rsidRPr="00743BAD">
              <w:rPr>
                <w:rFonts w:eastAsia="MS Mincho"/>
                <w:i/>
                <w:color w:val="000000"/>
                <w:sz w:val="16"/>
                <w:szCs w:val="16"/>
                <w:lang w:eastAsia="en-US"/>
              </w:rPr>
              <w:br/>
              <w:t>Digits</w:t>
            </w:r>
          </w:p>
        </w:tc>
        <w:tc>
          <w:tcPr>
            <w:tcW w:w="789"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2F11B300" w14:textId="77777777" w:rsidR="006A5EF6" w:rsidRPr="00743BAD" w:rsidRDefault="006A5EF6" w:rsidP="00233A84">
            <w:pPr>
              <w:suppressAutoHyphens w:val="0"/>
              <w:spacing w:line="240" w:lineRule="auto"/>
              <w:jc w:val="center"/>
              <w:rPr>
                <w:rFonts w:eastAsia="MS Mincho"/>
                <w:i/>
                <w:color w:val="000000"/>
                <w:sz w:val="16"/>
                <w:szCs w:val="16"/>
                <w:lang w:eastAsia="en-US"/>
              </w:rPr>
            </w:pPr>
            <w:r w:rsidRPr="00743BAD">
              <w:rPr>
                <w:rFonts w:eastAsia="MS Mincho"/>
                <w:i/>
                <w:color w:val="000000"/>
                <w:sz w:val="16"/>
                <w:szCs w:val="16"/>
                <w:lang w:eastAsia="en-US"/>
              </w:rPr>
              <w:t>Minimum</w:t>
            </w:r>
            <w:r w:rsidRPr="00743BAD">
              <w:rPr>
                <w:rFonts w:eastAsia="MS Mincho"/>
                <w:i/>
                <w:color w:val="000000"/>
                <w:sz w:val="16"/>
                <w:szCs w:val="16"/>
                <w:lang w:eastAsia="en-US"/>
              </w:rPr>
              <w:br/>
              <w:t>Value</w:t>
            </w:r>
          </w:p>
        </w:tc>
        <w:tc>
          <w:tcPr>
            <w:tcW w:w="876"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550CD659" w14:textId="77777777" w:rsidR="006A5EF6" w:rsidRPr="00743BAD" w:rsidRDefault="006A5EF6" w:rsidP="00233A84">
            <w:pPr>
              <w:suppressAutoHyphens w:val="0"/>
              <w:spacing w:line="240" w:lineRule="auto"/>
              <w:jc w:val="center"/>
              <w:rPr>
                <w:rFonts w:eastAsia="MS Mincho"/>
                <w:i/>
                <w:color w:val="000000"/>
                <w:sz w:val="16"/>
                <w:szCs w:val="16"/>
                <w:lang w:eastAsia="en-US"/>
              </w:rPr>
            </w:pPr>
            <w:r w:rsidRPr="00743BAD">
              <w:rPr>
                <w:rFonts w:eastAsia="MS Mincho"/>
                <w:i/>
                <w:color w:val="000000"/>
                <w:sz w:val="16"/>
                <w:szCs w:val="16"/>
                <w:lang w:eastAsia="en-US"/>
              </w:rPr>
              <w:t>Maximum</w:t>
            </w:r>
            <w:r w:rsidRPr="00743BAD">
              <w:rPr>
                <w:rFonts w:eastAsia="MS Mincho"/>
                <w:i/>
                <w:color w:val="000000"/>
                <w:sz w:val="16"/>
                <w:szCs w:val="16"/>
                <w:lang w:eastAsia="en-US"/>
              </w:rPr>
              <w:br/>
              <w:t>Value</w:t>
            </w:r>
          </w:p>
        </w:tc>
        <w:tc>
          <w:tcPr>
            <w:tcW w:w="2096"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hideMark/>
          </w:tcPr>
          <w:p w14:paraId="6887FBE1" w14:textId="77777777" w:rsidR="006A5EF6" w:rsidRPr="00743BAD" w:rsidRDefault="006A5EF6" w:rsidP="00233A84">
            <w:pPr>
              <w:suppressAutoHyphens w:val="0"/>
              <w:spacing w:line="240" w:lineRule="auto"/>
              <w:jc w:val="center"/>
              <w:rPr>
                <w:rFonts w:eastAsia="MS Mincho"/>
                <w:i/>
                <w:color w:val="000000"/>
                <w:sz w:val="16"/>
                <w:szCs w:val="16"/>
                <w:lang w:eastAsia="en-US"/>
              </w:rPr>
            </w:pPr>
            <w:r w:rsidRPr="00743BAD">
              <w:rPr>
                <w:rFonts w:eastAsia="MS Mincho"/>
                <w:i/>
                <w:color w:val="000000"/>
                <w:sz w:val="16"/>
                <w:szCs w:val="16"/>
                <w:lang w:eastAsia="en-US"/>
              </w:rPr>
              <w:t>Allowed Values for: Enumeration or</w:t>
            </w:r>
            <w:r w:rsidRPr="00743BAD">
              <w:rPr>
                <w:rFonts w:eastAsia="MS Mincho"/>
                <w:i/>
                <w:color w:val="000000"/>
                <w:sz w:val="16"/>
                <w:szCs w:val="16"/>
                <w:lang w:eastAsia="en-US"/>
              </w:rPr>
              <w:br/>
              <w:t>Description or Units</w:t>
            </w:r>
          </w:p>
        </w:tc>
      </w:tr>
      <w:tr w:rsidR="006A5EF6" w:rsidRPr="0031586C" w14:paraId="37E5A4C5" w14:textId="77777777" w:rsidTr="00233A84">
        <w:trPr>
          <w:trHeight w:val="341"/>
        </w:trPr>
        <w:tc>
          <w:tcPr>
            <w:tcW w:w="889" w:type="dxa"/>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68EBB6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1486" w:type="dxa"/>
            <w:tcBorders>
              <w:top w:val="single" w:sz="12" w:space="0" w:color="auto"/>
              <w:left w:val="nil"/>
              <w:bottom w:val="single" w:sz="4" w:space="0" w:color="auto"/>
              <w:right w:val="single" w:sz="4" w:space="0" w:color="auto"/>
            </w:tcBorders>
            <w:noWrap/>
            <w:tcMar>
              <w:top w:w="57" w:type="dxa"/>
              <w:left w:w="57" w:type="dxa"/>
              <w:bottom w:w="57" w:type="dxa"/>
              <w:right w:w="57" w:type="dxa"/>
            </w:tcMar>
            <w:vAlign w:val="center"/>
            <w:hideMark/>
          </w:tcPr>
          <w:p w14:paraId="4CB89791"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Process Code</w:t>
            </w:r>
          </w:p>
        </w:tc>
        <w:tc>
          <w:tcPr>
            <w:tcW w:w="994"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609B6925"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N(2)</w:t>
            </w:r>
          </w:p>
        </w:tc>
        <w:tc>
          <w:tcPr>
            <w:tcW w:w="990"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451D979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Integer</w:t>
            </w:r>
          </w:p>
        </w:tc>
        <w:tc>
          <w:tcPr>
            <w:tcW w:w="643"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1B4E66D0"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29CAE7F2" w14:textId="77777777" w:rsidR="006A5EF6" w:rsidRPr="00743BAD" w:rsidRDefault="006A5EF6" w:rsidP="00233A84">
            <w:pPr>
              <w:suppressAutoHyphens w:val="0"/>
              <w:spacing w:line="240" w:lineRule="auto"/>
              <w:jc w:val="center"/>
              <w:rPr>
                <w:rFonts w:eastAsia="MS Mincho"/>
                <w:color w:val="000000"/>
                <w:lang w:eastAsia="en-US"/>
              </w:rPr>
            </w:pPr>
          </w:p>
        </w:tc>
        <w:tc>
          <w:tcPr>
            <w:tcW w:w="789"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6830F31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w:t>
            </w:r>
          </w:p>
        </w:tc>
        <w:tc>
          <w:tcPr>
            <w:tcW w:w="876"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38EAEB2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w:t>
            </w:r>
          </w:p>
        </w:tc>
        <w:tc>
          <w:tcPr>
            <w:tcW w:w="2096" w:type="dxa"/>
            <w:tcBorders>
              <w:top w:val="single" w:sz="12" w:space="0" w:color="auto"/>
              <w:left w:val="nil"/>
              <w:bottom w:val="single" w:sz="4" w:space="0" w:color="auto"/>
              <w:right w:val="single" w:sz="4" w:space="0" w:color="auto"/>
            </w:tcBorders>
            <w:tcMar>
              <w:top w:w="57" w:type="dxa"/>
              <w:left w:w="57" w:type="dxa"/>
              <w:bottom w:w="57" w:type="dxa"/>
              <w:right w:w="57" w:type="dxa"/>
            </w:tcMar>
            <w:vAlign w:val="center"/>
            <w:hideMark/>
          </w:tcPr>
          <w:p w14:paraId="274C5F02"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Version of Test Report. 1</w:t>
            </w:r>
            <w:r w:rsidRPr="00743BAD">
              <w:rPr>
                <w:rFonts w:eastAsia="MS Mincho"/>
                <w:color w:val="000000"/>
                <w:vertAlign w:val="superscript"/>
                <w:lang w:eastAsia="en-US"/>
              </w:rPr>
              <w:t>st</w:t>
            </w:r>
            <w:r w:rsidRPr="00743BAD">
              <w:rPr>
                <w:rFonts w:eastAsia="MS Mincho"/>
                <w:color w:val="000000"/>
                <w:lang w:eastAsia="en-US"/>
              </w:rPr>
              <w:t xml:space="preserve"> dataset is N=0, highest value is the latest correction of existing dataset</w:t>
            </w:r>
          </w:p>
        </w:tc>
      </w:tr>
      <w:tr w:rsidR="006A5EF6" w:rsidRPr="0031586C" w14:paraId="1D1BE6D7" w14:textId="77777777" w:rsidTr="00233A84">
        <w:trPr>
          <w:trHeight w:val="503"/>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FEEF99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DEB43B9"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Name of Witness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591C68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A(250)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47A1D5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2BC41C1F"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1D77ADBA" w14:textId="77777777" w:rsidR="006A5EF6" w:rsidRPr="00743BAD" w:rsidRDefault="006A5EF6" w:rsidP="00233A84">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13507198"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10229077" w14:textId="77777777" w:rsidR="006A5EF6" w:rsidRPr="00743BAD" w:rsidRDefault="006A5EF6" w:rsidP="00233A84">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190CDA35"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Only if applicable. Full name of witness, company name and contact information for certification of test.  Use “Self-Certified” if no witness is required.</w:t>
            </w:r>
          </w:p>
        </w:tc>
      </w:tr>
      <w:tr w:rsidR="006A5EF6" w:rsidRPr="0031586C" w14:paraId="52099EEE" w14:textId="77777777" w:rsidTr="00233A84">
        <w:trPr>
          <w:trHeight w:val="301"/>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27399C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7E02331"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Test ID Code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CB2E0D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568BAB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DCF4502"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39751B8" w14:textId="77777777" w:rsidR="006A5EF6" w:rsidRPr="00743BAD" w:rsidRDefault="006A5EF6" w:rsidP="00233A84">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F26BA37"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BC2968F" w14:textId="77777777" w:rsidR="006A5EF6" w:rsidRPr="00743BAD" w:rsidRDefault="006A5EF6" w:rsidP="00233A84">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7316F032"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Serial Test Identification</w:t>
            </w:r>
          </w:p>
        </w:tc>
      </w:tr>
      <w:tr w:rsidR="006A5EF6" w:rsidRPr="0031586C" w14:paraId="0C1A0DF9" w14:textId="77777777" w:rsidTr="00233A84">
        <w:trPr>
          <w:trHeight w:val="242"/>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622F889"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4</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6A58513"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Name of Vehicle Test Operator(s)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6EEF38E"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8027DA0"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29A6AAC"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8FB1297"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304F6FB"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083EA00"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6FB4F4A3" w14:textId="77777777" w:rsidR="006A5EF6" w:rsidRPr="00743BAD" w:rsidRDefault="006A5EF6" w:rsidP="00233A84">
            <w:pPr>
              <w:rPr>
                <w:rFonts w:eastAsia="MS Mincho"/>
                <w:color w:val="000000"/>
                <w:lang w:eastAsia="en-US"/>
              </w:rPr>
            </w:pPr>
            <w:r w:rsidRPr="00743BAD">
              <w:rPr>
                <w:rFonts w:eastAsia="MS Mincho"/>
                <w:color w:val="000000"/>
                <w:lang w:eastAsia="en-US"/>
              </w:rPr>
              <w:t>Given (First) and Family (Last) Names</w:t>
            </w:r>
          </w:p>
        </w:tc>
      </w:tr>
      <w:tr w:rsidR="006A5EF6" w:rsidRPr="0031586C" w14:paraId="7F06CEFD" w14:textId="77777777" w:rsidTr="00233A84">
        <w:trPr>
          <w:trHeight w:val="368"/>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E96CD91"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5</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A5911C9"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Name of Analytical Test Operator(s)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60C2B41"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BE43148"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C437ABD"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3C86780"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A374DE0"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6B362F0"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5AE785D9" w14:textId="77777777" w:rsidR="006A5EF6" w:rsidRPr="00743BAD" w:rsidRDefault="006A5EF6" w:rsidP="00233A84">
            <w:pPr>
              <w:rPr>
                <w:rFonts w:eastAsia="MS Mincho"/>
                <w:color w:val="000000"/>
                <w:lang w:eastAsia="en-US"/>
              </w:rPr>
            </w:pPr>
            <w:r w:rsidRPr="00743BAD">
              <w:rPr>
                <w:rFonts w:eastAsia="MS Mincho"/>
                <w:color w:val="000000"/>
                <w:lang w:eastAsia="en-US"/>
              </w:rPr>
              <w:t>First and last name of test operator</w:t>
            </w:r>
          </w:p>
        </w:tc>
      </w:tr>
      <w:tr w:rsidR="006A5EF6" w:rsidRPr="0031586C" w14:paraId="09427143" w14:textId="77777777" w:rsidTr="00233A84">
        <w:trPr>
          <w:trHeight w:val="350"/>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33FB519"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6</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E135D37"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Vehicle Laboratory and Address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7EBFEB7"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A(200)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3979683"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975E5E0"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B008463"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DE3A4C7"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13545D4"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bottom"/>
            <w:hideMark/>
          </w:tcPr>
          <w:p w14:paraId="63C4A031" w14:textId="77777777" w:rsidR="006A5EF6" w:rsidRPr="00743BAD" w:rsidRDefault="006A5EF6" w:rsidP="00233A84">
            <w:pPr>
              <w:rPr>
                <w:rFonts w:eastAsia="MS Mincho"/>
                <w:color w:val="000000"/>
                <w:lang w:eastAsia="en-US"/>
              </w:rPr>
            </w:pPr>
            <w:r w:rsidRPr="00743BAD">
              <w:rPr>
                <w:rFonts w:eastAsia="MS Mincho"/>
                <w:color w:val="000000"/>
                <w:lang w:eastAsia="en-US"/>
              </w:rPr>
              <w:t>Name of Vehicle Test Laboratory, Street, City, State, Country, Postal (ZIP) Code</w:t>
            </w:r>
          </w:p>
        </w:tc>
      </w:tr>
      <w:tr w:rsidR="006A5EF6" w:rsidRPr="0031586C" w14:paraId="66868BDF" w14:textId="77777777" w:rsidTr="00233A84">
        <w:trPr>
          <w:trHeight w:val="255"/>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4FFDBAC"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7</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69B487F"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Analytical Laboratory and Address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E39295F"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A(200)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1F4F775"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DC60418"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097D639"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C0229D0"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A0AF9FD"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bottom"/>
            <w:hideMark/>
          </w:tcPr>
          <w:p w14:paraId="02252845" w14:textId="77777777" w:rsidR="006A5EF6" w:rsidRPr="00743BAD" w:rsidRDefault="006A5EF6" w:rsidP="00233A84">
            <w:pPr>
              <w:rPr>
                <w:rFonts w:eastAsia="MS Mincho"/>
                <w:color w:val="000000"/>
                <w:lang w:eastAsia="en-US"/>
              </w:rPr>
            </w:pPr>
            <w:r w:rsidRPr="00743BAD">
              <w:rPr>
                <w:rFonts w:eastAsia="MS Mincho"/>
                <w:color w:val="000000"/>
                <w:lang w:eastAsia="en-US"/>
              </w:rPr>
              <w:t>Name of Sample Test Laboratory, Street, City, State, Country, Postal (ZIP) Code</w:t>
            </w:r>
          </w:p>
        </w:tc>
      </w:tr>
      <w:tr w:rsidR="006A5EF6" w:rsidRPr="0031586C" w14:paraId="1D04F93D" w14:textId="77777777" w:rsidTr="00233A84">
        <w:trPr>
          <w:trHeight w:val="46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2B0DBAE"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8</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5E881BE"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Valid or Void</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3C64691"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A(5)</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88DFBC6"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A009F44"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4EAC05C"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0CE235EF"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5D3BC141"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5871B3A0" w14:textId="77777777" w:rsidR="006A5EF6" w:rsidRPr="00743BAD" w:rsidRDefault="006A5EF6" w:rsidP="00233A84">
            <w:pPr>
              <w:rPr>
                <w:rFonts w:eastAsia="MS Mincho"/>
                <w:color w:val="000000"/>
                <w:lang w:eastAsia="en-US"/>
              </w:rPr>
            </w:pPr>
            <w:r w:rsidRPr="00743BAD">
              <w:rPr>
                <w:rFonts w:eastAsia="MS Mincho"/>
                <w:color w:val="000000"/>
                <w:lang w:eastAsia="en-US"/>
              </w:rPr>
              <w:t>Enter if the test value is void or valid</w:t>
            </w:r>
          </w:p>
        </w:tc>
      </w:tr>
      <w:tr w:rsidR="006A5EF6" w:rsidRPr="0031586C" w14:paraId="18904889" w14:textId="77777777" w:rsidTr="00233A84">
        <w:trPr>
          <w:trHeight w:val="332"/>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2DA5327"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9</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6CB4EFA2"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Test Comments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745A0C57"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A(1000)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3D98546D"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17EBA5F4"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64A38A3"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286BAB7E"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14:paraId="459ED84A" w14:textId="77777777" w:rsidR="006A5EF6" w:rsidRPr="00743BAD" w:rsidRDefault="006A5EF6" w:rsidP="00233A84">
            <w:pPr>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hideMark/>
          </w:tcPr>
          <w:p w14:paraId="79DC6EB7" w14:textId="77777777" w:rsidR="006A5EF6" w:rsidRPr="00743BAD" w:rsidRDefault="006A5EF6" w:rsidP="00233A84">
            <w:pPr>
              <w:rPr>
                <w:rFonts w:eastAsia="MS Mincho"/>
                <w:color w:val="000000"/>
                <w:lang w:eastAsia="en-US"/>
              </w:rPr>
            </w:pPr>
            <w:r w:rsidRPr="00743BAD">
              <w:rPr>
                <w:rFonts w:eastAsia="MS Mincho"/>
                <w:color w:val="000000"/>
                <w:lang w:eastAsia="en-US"/>
              </w:rPr>
              <w:t>Test Report Comments</w:t>
            </w:r>
          </w:p>
        </w:tc>
      </w:tr>
      <w:tr w:rsidR="006A5EF6" w:rsidRPr="0031586C" w14:paraId="165E1D4C" w14:textId="77777777" w:rsidTr="00233A84">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23B728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10</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DA59F2C"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Model Year</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5D85E3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8A20D0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Integer</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BDA010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567758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D1507D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ADAEC1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2B9F3918"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YYYY</w:t>
            </w:r>
          </w:p>
        </w:tc>
      </w:tr>
      <w:tr w:rsidR="006A5EF6" w:rsidRPr="0031586C" w14:paraId="128209B1" w14:textId="77777777" w:rsidTr="00233A84">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3969C5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3F88422"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Vehicle Test Date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FF1CD9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A(10)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A69E1E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B0BCA3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E59400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0FB02A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8A2532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065C003E"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Ref. ISO 8601 (e.g. YYYY-MM-DD)</w:t>
            </w:r>
          </w:p>
        </w:tc>
      </w:tr>
      <w:tr w:rsidR="006A5EF6" w:rsidRPr="0031586C" w14:paraId="0B58B5CC" w14:textId="77777777" w:rsidTr="00233A84">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1BA838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lastRenderedPageBreak/>
              <w:t>12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B5381D2"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Analytical Test Date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DA8113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A(10)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3A9EA4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88CE06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F89EE5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989636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6B78AE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2A57F4D7"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Ref. ISO 8601 (e.g. YYYY-MM-DD)</w:t>
            </w:r>
          </w:p>
        </w:tc>
      </w:tr>
      <w:tr w:rsidR="006A5EF6" w:rsidRPr="0031586C" w14:paraId="7003EF14" w14:textId="77777777" w:rsidTr="00233A84">
        <w:trPr>
          <w:trHeight w:val="246"/>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54316D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13</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9D03E19"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Manufacturer Name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4EB38E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EF3888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FC9983C"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3E1EC92" w14:textId="77777777" w:rsidR="006A5EF6" w:rsidRPr="00743BAD" w:rsidRDefault="006A5EF6" w:rsidP="00233A84">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D3D6E69"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8C19606" w14:textId="77777777" w:rsidR="006A5EF6" w:rsidRPr="00743BAD" w:rsidRDefault="006A5EF6" w:rsidP="00233A84">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45A542E4"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Original Equipment Manufacturer (OEM)</w:t>
            </w:r>
          </w:p>
        </w:tc>
      </w:tr>
      <w:tr w:rsidR="006A5EF6" w:rsidRPr="0031586C" w14:paraId="58B60A99" w14:textId="77777777" w:rsidTr="00233A84">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1F7D2B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14</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B5AB706"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Factory Name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22C628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BCBDC7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6D650EC"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6EB3956" w14:textId="77777777" w:rsidR="006A5EF6" w:rsidRPr="00743BAD" w:rsidRDefault="006A5EF6" w:rsidP="00233A84">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9037CA6"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5D1AF11" w14:textId="77777777" w:rsidR="006A5EF6" w:rsidRPr="00743BAD" w:rsidRDefault="006A5EF6" w:rsidP="00233A84">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4835F2F2"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Place of Manufacturer</w:t>
            </w:r>
          </w:p>
        </w:tc>
      </w:tr>
      <w:tr w:rsidR="006A5EF6" w:rsidRPr="0031586C" w14:paraId="6BDFE23A" w14:textId="77777777" w:rsidTr="00233A84">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AC183D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15</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CECD841"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Vehicle Identification Number</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531121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A(17)</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68F424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0EECD20"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4401FF6" w14:textId="77777777" w:rsidR="006A5EF6" w:rsidRPr="00743BAD" w:rsidRDefault="006A5EF6" w:rsidP="00233A84">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B170A51"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DF3991E" w14:textId="77777777" w:rsidR="006A5EF6" w:rsidRPr="00743BAD" w:rsidRDefault="006A5EF6" w:rsidP="00233A84">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05460FFC"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17-character vehicle identification number (VIN)</w:t>
            </w:r>
          </w:p>
        </w:tc>
      </w:tr>
      <w:tr w:rsidR="006A5EF6" w:rsidRPr="0031586C" w14:paraId="280B9C42" w14:textId="77777777" w:rsidTr="00233A84">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06F6C74E" w14:textId="77777777" w:rsidR="006A5EF6" w:rsidRPr="00743BAD" w:rsidRDefault="006A5EF6" w:rsidP="00233A84">
            <w:pPr>
              <w:suppressAutoHyphens w:val="0"/>
              <w:spacing w:line="216" w:lineRule="auto"/>
              <w:jc w:val="center"/>
              <w:rPr>
                <w:rFonts w:eastAsia="MS Mincho"/>
                <w:color w:val="000000"/>
                <w:lang w:eastAsia="en-US"/>
              </w:rPr>
            </w:pPr>
            <w:r w:rsidRPr="00743BAD">
              <w:rPr>
                <w:rFonts w:eastAsia="MS Mincho"/>
                <w:color w:val="000000"/>
                <w:lang w:eastAsia="en-US"/>
              </w:rPr>
              <w:t>16</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448B51B" w14:textId="77777777" w:rsidR="006A5EF6" w:rsidRPr="00743BAD" w:rsidRDefault="006A5EF6" w:rsidP="00233A84">
            <w:pPr>
              <w:suppressAutoHyphens w:val="0"/>
              <w:spacing w:line="216" w:lineRule="auto"/>
              <w:rPr>
                <w:rFonts w:eastAsia="MS Mincho"/>
                <w:color w:val="000000"/>
                <w:lang w:eastAsia="en-US"/>
              </w:rPr>
            </w:pPr>
            <w:r w:rsidRPr="00743BAD">
              <w:rPr>
                <w:rFonts w:eastAsia="MS Mincho"/>
                <w:color w:val="000000"/>
                <w:lang w:eastAsia="en-US"/>
              </w:rPr>
              <w:t>Vehicle Class</w:t>
            </w:r>
            <w:r w:rsidRPr="00743BAD">
              <w:rPr>
                <w:rFonts w:eastAsia="MS Mincho"/>
                <w:color w:val="000000"/>
                <w:lang w:eastAsia="en-US"/>
              </w:rPr>
              <w:br/>
              <w:t>(Category 1-1 Vehicle Only)</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458A85F" w14:textId="77777777" w:rsidR="006A5EF6" w:rsidRPr="00743BAD" w:rsidRDefault="006A5EF6" w:rsidP="00233A84">
            <w:pPr>
              <w:suppressAutoHyphens w:val="0"/>
              <w:spacing w:line="216" w:lineRule="auto"/>
              <w:jc w:val="center"/>
              <w:rPr>
                <w:rFonts w:eastAsia="MS Mincho"/>
                <w:color w:val="000000"/>
                <w:lang w:eastAsia="en-US"/>
              </w:rPr>
            </w:pPr>
            <w:r w:rsidRPr="00743BAD">
              <w:rPr>
                <w:rFonts w:eastAsia="MS Mincho"/>
                <w:color w:val="000000"/>
                <w:lang w:eastAsia="en-US"/>
              </w:rPr>
              <w:t>A(1)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8401D00" w14:textId="77777777" w:rsidR="006A5EF6" w:rsidRPr="00743BAD" w:rsidRDefault="006A5EF6" w:rsidP="00233A84">
            <w:pPr>
              <w:suppressAutoHyphens w:val="0"/>
              <w:spacing w:line="216" w:lineRule="auto"/>
              <w:jc w:val="center"/>
              <w:rPr>
                <w:rFonts w:eastAsia="MS Mincho"/>
                <w:color w:val="000000"/>
                <w:lang w:eastAsia="en-US"/>
              </w:rPr>
            </w:pPr>
            <w:r w:rsidRPr="00743BAD">
              <w:rPr>
                <w:rFonts w:eastAsia="MS Mincho"/>
                <w:color w:val="000000"/>
                <w:sz w:val="16"/>
                <w:szCs w:val="16"/>
                <w:lang w:eastAsia="en-US"/>
              </w:rPr>
              <w:t>Enumeration</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EA576B2" w14:textId="77777777" w:rsidR="006A5EF6" w:rsidRPr="00743BAD" w:rsidRDefault="006A5EF6" w:rsidP="00233A84">
            <w:pPr>
              <w:suppressAutoHyphens w:val="0"/>
              <w:spacing w:line="216"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CC76182" w14:textId="77777777" w:rsidR="006A5EF6" w:rsidRPr="00743BAD" w:rsidRDefault="006A5EF6" w:rsidP="00233A84">
            <w:pPr>
              <w:suppressAutoHyphens w:val="0"/>
              <w:spacing w:line="216"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7F47FB5" w14:textId="77777777" w:rsidR="006A5EF6" w:rsidRPr="00743BAD" w:rsidRDefault="006A5EF6" w:rsidP="00233A84">
            <w:pPr>
              <w:suppressAutoHyphens w:val="0"/>
              <w:spacing w:line="216"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9D42788" w14:textId="77777777" w:rsidR="006A5EF6" w:rsidRPr="00743BAD" w:rsidRDefault="006A5EF6" w:rsidP="00233A84">
            <w:pPr>
              <w:suppressAutoHyphens w:val="0"/>
              <w:spacing w:line="216"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3AFD7202" w14:textId="77777777" w:rsidR="006A5EF6" w:rsidRPr="00743BAD" w:rsidRDefault="006A5EF6" w:rsidP="00233A84">
            <w:pPr>
              <w:tabs>
                <w:tab w:val="left" w:pos="440"/>
              </w:tabs>
              <w:suppressAutoHyphens w:val="0"/>
              <w:spacing w:line="216" w:lineRule="auto"/>
              <w:rPr>
                <w:rFonts w:eastAsia="MS Mincho"/>
                <w:color w:val="000000"/>
                <w:lang w:eastAsia="en-US"/>
              </w:rPr>
            </w:pPr>
            <w:r w:rsidRPr="00743BAD">
              <w:rPr>
                <w:rFonts w:eastAsia="MS Mincho"/>
                <w:color w:val="000000"/>
                <w:lang w:eastAsia="en-US"/>
              </w:rPr>
              <w:t xml:space="preserve">A = </w:t>
            </w:r>
            <w:r w:rsidRPr="00743BAD">
              <w:rPr>
                <w:rFonts w:eastAsia="MS Mincho"/>
                <w:color w:val="000000"/>
                <w:lang w:eastAsia="en-US"/>
              </w:rPr>
              <w:tab/>
              <w:t>Mini Vehicle</w:t>
            </w:r>
            <w:r w:rsidRPr="00743BAD">
              <w:rPr>
                <w:rFonts w:eastAsia="MS Mincho"/>
                <w:color w:val="000000"/>
                <w:lang w:eastAsia="en-US"/>
              </w:rPr>
              <w:br/>
              <w:t xml:space="preserve">B = </w:t>
            </w:r>
            <w:r w:rsidRPr="00743BAD">
              <w:rPr>
                <w:rFonts w:eastAsia="MS Mincho"/>
                <w:color w:val="000000"/>
                <w:lang w:eastAsia="en-US"/>
              </w:rPr>
              <w:tab/>
              <w:t>Small Vehicle</w:t>
            </w:r>
            <w:r w:rsidRPr="00743BAD">
              <w:rPr>
                <w:rFonts w:eastAsia="MS Mincho"/>
                <w:color w:val="000000"/>
                <w:lang w:eastAsia="en-US"/>
              </w:rPr>
              <w:br/>
              <w:t xml:space="preserve">C = </w:t>
            </w:r>
            <w:r w:rsidRPr="00743BAD">
              <w:rPr>
                <w:rFonts w:eastAsia="MS Mincho"/>
                <w:color w:val="000000"/>
                <w:lang w:eastAsia="en-US"/>
              </w:rPr>
              <w:tab/>
              <w:t>Medium Vehicle</w:t>
            </w:r>
            <w:r w:rsidRPr="00743BAD">
              <w:rPr>
                <w:rFonts w:eastAsia="MS Mincho"/>
                <w:color w:val="000000"/>
                <w:lang w:eastAsia="en-US"/>
              </w:rPr>
              <w:br/>
              <w:t xml:space="preserve">D = </w:t>
            </w:r>
            <w:r w:rsidRPr="00743BAD">
              <w:rPr>
                <w:rFonts w:eastAsia="MS Mincho"/>
                <w:color w:val="000000"/>
                <w:lang w:eastAsia="en-US"/>
              </w:rPr>
              <w:tab/>
              <w:t>Large Vehicle</w:t>
            </w:r>
            <w:r w:rsidRPr="00743BAD">
              <w:rPr>
                <w:rFonts w:eastAsia="MS Mincho"/>
                <w:color w:val="000000"/>
                <w:lang w:eastAsia="en-US"/>
              </w:rPr>
              <w:br/>
              <w:t xml:space="preserve">E = </w:t>
            </w:r>
            <w:r w:rsidRPr="00743BAD">
              <w:rPr>
                <w:rFonts w:eastAsia="MS Mincho"/>
                <w:color w:val="000000"/>
                <w:lang w:eastAsia="en-US"/>
              </w:rPr>
              <w:tab/>
              <w:t>Executive Vehicle</w:t>
            </w:r>
            <w:r w:rsidRPr="00743BAD">
              <w:rPr>
                <w:rFonts w:eastAsia="MS Mincho"/>
                <w:color w:val="000000"/>
                <w:lang w:eastAsia="en-US"/>
              </w:rPr>
              <w:br/>
              <w:t xml:space="preserve">F = </w:t>
            </w:r>
            <w:r w:rsidRPr="00743BAD">
              <w:rPr>
                <w:rFonts w:eastAsia="MS Mincho"/>
                <w:color w:val="000000"/>
                <w:lang w:eastAsia="en-US"/>
              </w:rPr>
              <w:tab/>
              <w:t>Luxury Vehicle</w:t>
            </w:r>
            <w:r w:rsidRPr="00743BAD">
              <w:rPr>
                <w:rFonts w:eastAsia="MS Mincho"/>
                <w:color w:val="000000"/>
                <w:lang w:eastAsia="en-US"/>
              </w:rPr>
              <w:br/>
              <w:t xml:space="preserve">J = </w:t>
            </w:r>
            <w:r w:rsidRPr="00743BAD">
              <w:rPr>
                <w:rFonts w:eastAsia="MS Mincho"/>
                <w:color w:val="000000"/>
                <w:lang w:eastAsia="en-US"/>
              </w:rPr>
              <w:tab/>
              <w:t xml:space="preserve">Sport Utility </w:t>
            </w:r>
            <w:r w:rsidRPr="00743BAD">
              <w:rPr>
                <w:rFonts w:eastAsia="MS Mincho"/>
                <w:color w:val="000000"/>
                <w:lang w:eastAsia="en-US"/>
              </w:rPr>
              <w:tab/>
              <w:t xml:space="preserve">Vehicle </w:t>
            </w:r>
            <w:r w:rsidRPr="00743BAD">
              <w:rPr>
                <w:rFonts w:eastAsia="MS Mincho"/>
                <w:color w:val="000000"/>
                <w:lang w:eastAsia="en-US"/>
              </w:rPr>
              <w:tab/>
              <w:t xml:space="preserve">(including </w:t>
            </w:r>
            <w:r w:rsidRPr="00743BAD">
              <w:rPr>
                <w:rFonts w:eastAsia="MS Mincho"/>
                <w:color w:val="000000"/>
                <w:lang w:eastAsia="en-US"/>
              </w:rPr>
              <w:tab/>
              <w:t>off-road vehicles)</w:t>
            </w:r>
            <w:r w:rsidRPr="00743BAD">
              <w:rPr>
                <w:rFonts w:eastAsia="MS Mincho"/>
                <w:color w:val="000000"/>
                <w:lang w:eastAsia="en-US"/>
              </w:rPr>
              <w:br/>
              <w:t>M =</w:t>
            </w:r>
            <w:r w:rsidRPr="00743BAD">
              <w:rPr>
                <w:rFonts w:eastAsia="MS Mincho"/>
                <w:color w:val="000000"/>
                <w:lang w:eastAsia="en-US"/>
              </w:rPr>
              <w:tab/>
              <w:t xml:space="preserve">Multi-Purpose </w:t>
            </w:r>
            <w:r w:rsidRPr="00743BAD">
              <w:rPr>
                <w:rFonts w:eastAsia="MS Mincho"/>
                <w:color w:val="000000"/>
                <w:lang w:eastAsia="en-US"/>
              </w:rPr>
              <w:tab/>
              <w:t>Vehicle</w:t>
            </w:r>
            <w:r w:rsidRPr="00743BAD">
              <w:rPr>
                <w:rFonts w:eastAsia="MS Mincho"/>
                <w:color w:val="000000"/>
                <w:lang w:eastAsia="en-US"/>
              </w:rPr>
              <w:br/>
              <w:t xml:space="preserve">S = </w:t>
            </w:r>
            <w:r w:rsidRPr="00743BAD">
              <w:rPr>
                <w:rFonts w:eastAsia="MS Mincho"/>
                <w:color w:val="000000"/>
                <w:lang w:eastAsia="en-US"/>
              </w:rPr>
              <w:tab/>
              <w:t>Sports Vehicle</w:t>
            </w:r>
            <w:r w:rsidRPr="00743BAD">
              <w:rPr>
                <w:rFonts w:eastAsia="MS Mincho"/>
                <w:color w:val="000000"/>
                <w:lang w:eastAsia="en-US"/>
              </w:rPr>
              <w:br/>
              <w:t xml:space="preserve">P = </w:t>
            </w:r>
            <w:r w:rsidRPr="00743BAD">
              <w:rPr>
                <w:rFonts w:eastAsia="MS Mincho"/>
                <w:color w:val="000000"/>
                <w:lang w:eastAsia="en-US"/>
              </w:rPr>
              <w:tab/>
              <w:t xml:space="preserve">Small Pickup </w:t>
            </w:r>
            <w:r w:rsidRPr="00743BAD">
              <w:rPr>
                <w:rFonts w:eastAsia="MS Mincho"/>
                <w:color w:val="000000"/>
                <w:lang w:eastAsia="en-US"/>
              </w:rPr>
              <w:tab/>
              <w:t>Truck</w:t>
            </w:r>
            <w:r w:rsidRPr="00743BAD">
              <w:rPr>
                <w:rFonts w:eastAsia="MS Mincho"/>
                <w:color w:val="000000"/>
                <w:lang w:eastAsia="en-US"/>
              </w:rPr>
              <w:br/>
              <w:t xml:space="preserve">T = </w:t>
            </w:r>
            <w:r w:rsidRPr="00743BAD">
              <w:rPr>
                <w:rFonts w:eastAsia="MS Mincho"/>
                <w:color w:val="000000"/>
                <w:lang w:eastAsia="en-US"/>
              </w:rPr>
              <w:tab/>
              <w:t xml:space="preserve">Standard Pickup </w:t>
            </w:r>
            <w:r w:rsidRPr="00743BAD">
              <w:rPr>
                <w:rFonts w:eastAsia="MS Mincho"/>
                <w:color w:val="000000"/>
                <w:lang w:eastAsia="en-US"/>
              </w:rPr>
              <w:tab/>
              <w:t>Truck</w:t>
            </w:r>
          </w:p>
        </w:tc>
      </w:tr>
      <w:tr w:rsidR="006A5EF6" w:rsidRPr="0031586C" w14:paraId="314204E1" w14:textId="77777777" w:rsidTr="00233A84">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076482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17</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4BBA2AA"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Model Name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D5C361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592E9A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01A0CA6"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2640EA7" w14:textId="77777777" w:rsidR="006A5EF6" w:rsidRPr="00743BAD" w:rsidRDefault="006A5EF6" w:rsidP="00233A84">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392E80B"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5DCE3DB" w14:textId="77777777" w:rsidR="006A5EF6" w:rsidRPr="00743BAD" w:rsidRDefault="006A5EF6" w:rsidP="00233A84">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661E3E1E"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Manufacturer’s Model Name</w:t>
            </w:r>
          </w:p>
        </w:tc>
      </w:tr>
      <w:tr w:rsidR="006A5EF6" w:rsidRPr="0031586C" w14:paraId="6A05DCD9" w14:textId="77777777" w:rsidTr="00233A84">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CC1E88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18</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601829E"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Powertrain Type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2FCB48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3A568D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BB2FD5B"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CAE6766" w14:textId="77777777" w:rsidR="006A5EF6" w:rsidRPr="00743BAD" w:rsidRDefault="006A5EF6" w:rsidP="00233A84">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9C177A5"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E17A246" w14:textId="77777777" w:rsidR="006A5EF6" w:rsidRPr="00743BAD" w:rsidRDefault="006A5EF6" w:rsidP="00233A84">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5BB92D25"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Description of Powertrain Type</w:t>
            </w:r>
          </w:p>
        </w:tc>
      </w:tr>
      <w:tr w:rsidR="006A5EF6" w:rsidRPr="0031586C" w14:paraId="13057BDD" w14:textId="77777777" w:rsidTr="00233A84">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7DF66D0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19</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1C2DECB"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Fuel Type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BEA05C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A(3)</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BEDBDF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A9DE940"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70A1664" w14:textId="77777777" w:rsidR="006A5EF6" w:rsidRPr="00743BAD" w:rsidRDefault="006A5EF6" w:rsidP="00233A84">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909C183"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651877E" w14:textId="77777777" w:rsidR="006A5EF6" w:rsidRPr="00743BAD" w:rsidRDefault="006A5EF6" w:rsidP="00233A84">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30C7E2DD" w14:textId="77777777" w:rsidR="006A5EF6" w:rsidRPr="00743BAD" w:rsidRDefault="006A5EF6" w:rsidP="00233A84">
            <w:pPr>
              <w:tabs>
                <w:tab w:val="left" w:pos="664"/>
              </w:tabs>
              <w:suppressAutoHyphens w:val="0"/>
              <w:spacing w:line="240" w:lineRule="auto"/>
              <w:rPr>
                <w:rFonts w:eastAsia="MS Mincho"/>
                <w:color w:val="000000"/>
                <w:lang w:eastAsia="en-US"/>
              </w:rPr>
            </w:pPr>
            <w:r w:rsidRPr="00743BAD">
              <w:rPr>
                <w:rFonts w:eastAsia="MS Mincho"/>
                <w:color w:val="000000"/>
                <w:lang w:eastAsia="en-US"/>
              </w:rPr>
              <w:t>P =</w:t>
            </w:r>
            <w:r w:rsidRPr="00743BAD">
              <w:rPr>
                <w:rFonts w:eastAsia="MS Mincho"/>
                <w:color w:val="000000"/>
                <w:lang w:eastAsia="en-US"/>
              </w:rPr>
              <w:tab/>
              <w:t>Petrol</w:t>
            </w:r>
            <w:r w:rsidRPr="00743BAD">
              <w:rPr>
                <w:rFonts w:eastAsia="MS Mincho"/>
                <w:color w:val="000000"/>
                <w:lang w:eastAsia="en-US"/>
              </w:rPr>
              <w:br/>
              <w:t xml:space="preserve">D = </w:t>
            </w:r>
            <w:r w:rsidRPr="00743BAD">
              <w:rPr>
                <w:rFonts w:eastAsia="MS Mincho"/>
                <w:color w:val="000000"/>
                <w:lang w:eastAsia="en-US"/>
              </w:rPr>
              <w:tab/>
              <w:t>Diesel</w:t>
            </w:r>
            <w:r w:rsidRPr="00743BAD">
              <w:rPr>
                <w:rFonts w:eastAsia="MS Mincho"/>
                <w:color w:val="000000"/>
                <w:lang w:eastAsia="en-US"/>
              </w:rPr>
              <w:br/>
              <w:t>CNG =</w:t>
            </w:r>
            <w:r w:rsidRPr="00743BAD">
              <w:rPr>
                <w:rFonts w:eastAsia="MS Mincho"/>
                <w:color w:val="000000"/>
                <w:lang w:eastAsia="en-US"/>
              </w:rPr>
              <w:tab/>
              <w:t xml:space="preserve">Compressed </w:t>
            </w:r>
            <w:r w:rsidRPr="00743BAD">
              <w:rPr>
                <w:rFonts w:eastAsia="MS Mincho"/>
                <w:color w:val="000000"/>
                <w:lang w:eastAsia="en-US"/>
              </w:rPr>
              <w:tab/>
              <w:t>Natural Gas</w:t>
            </w:r>
          </w:p>
          <w:p w14:paraId="7F56F5F3" w14:textId="77777777" w:rsidR="006A5EF6" w:rsidRPr="00743BAD" w:rsidRDefault="006A5EF6" w:rsidP="00233A84">
            <w:pPr>
              <w:tabs>
                <w:tab w:val="left" w:pos="525"/>
              </w:tabs>
              <w:suppressAutoHyphens w:val="0"/>
              <w:spacing w:line="240" w:lineRule="auto"/>
              <w:rPr>
                <w:rFonts w:eastAsia="MS Mincho"/>
                <w:color w:val="000000"/>
                <w:lang w:eastAsia="en-US"/>
              </w:rPr>
            </w:pPr>
            <w:r w:rsidRPr="00743BAD">
              <w:rPr>
                <w:rFonts w:eastAsia="MS Mincho"/>
                <w:color w:val="000000"/>
                <w:lang w:eastAsia="en-US"/>
              </w:rPr>
              <w:t>LNG =</w:t>
            </w:r>
            <w:r w:rsidRPr="00743BAD">
              <w:rPr>
                <w:rFonts w:eastAsia="MS Mincho"/>
                <w:color w:val="000000"/>
                <w:lang w:eastAsia="en-US"/>
              </w:rPr>
              <w:tab/>
              <w:t xml:space="preserve">Liquid Natural </w:t>
            </w:r>
            <w:r w:rsidRPr="00743BAD">
              <w:rPr>
                <w:rFonts w:eastAsia="MS Mincho"/>
                <w:color w:val="000000"/>
                <w:lang w:eastAsia="en-US"/>
              </w:rPr>
              <w:tab/>
            </w:r>
            <w:r w:rsidRPr="00743BAD">
              <w:rPr>
                <w:rFonts w:eastAsia="MS Mincho"/>
                <w:color w:val="000000"/>
                <w:lang w:eastAsia="en-US"/>
              </w:rPr>
              <w:tab/>
              <w:t>Gas</w:t>
            </w:r>
          </w:p>
          <w:p w14:paraId="462657EC" w14:textId="77777777" w:rsidR="006A5EF6" w:rsidRPr="00743BAD" w:rsidRDefault="006A5EF6" w:rsidP="00233A84">
            <w:pPr>
              <w:tabs>
                <w:tab w:val="left" w:pos="525"/>
              </w:tabs>
              <w:suppressAutoHyphens w:val="0"/>
              <w:spacing w:line="240" w:lineRule="auto"/>
              <w:rPr>
                <w:rFonts w:eastAsia="MS Mincho"/>
                <w:color w:val="000000"/>
                <w:lang w:eastAsia="en-US"/>
              </w:rPr>
            </w:pPr>
            <w:r w:rsidRPr="00743BAD">
              <w:rPr>
                <w:rFonts w:eastAsia="MS Mincho"/>
                <w:color w:val="000000"/>
                <w:lang w:eastAsia="en-US"/>
              </w:rPr>
              <w:t xml:space="preserve">LPG = </w:t>
            </w:r>
            <w:r w:rsidRPr="00743BAD">
              <w:rPr>
                <w:rFonts w:eastAsia="MS Mincho"/>
                <w:color w:val="000000"/>
                <w:lang w:eastAsia="en-US"/>
              </w:rPr>
              <w:tab/>
              <w:t xml:space="preserve">Liquid Petrol </w:t>
            </w:r>
            <w:r w:rsidRPr="00743BAD">
              <w:rPr>
                <w:rFonts w:eastAsia="MS Mincho"/>
                <w:color w:val="000000"/>
                <w:lang w:eastAsia="en-US"/>
              </w:rPr>
              <w:tab/>
            </w:r>
            <w:r w:rsidRPr="00743BAD">
              <w:rPr>
                <w:rFonts w:eastAsia="MS Mincho"/>
                <w:color w:val="000000"/>
                <w:lang w:eastAsia="en-US"/>
              </w:rPr>
              <w:tab/>
              <w:t>Gas</w:t>
            </w:r>
          </w:p>
          <w:p w14:paraId="4807E142" w14:textId="77777777" w:rsidR="006A5EF6" w:rsidRPr="00743BAD" w:rsidRDefault="006A5EF6" w:rsidP="00233A84">
            <w:pPr>
              <w:tabs>
                <w:tab w:val="left" w:pos="525"/>
              </w:tabs>
              <w:suppressAutoHyphens w:val="0"/>
              <w:spacing w:line="240" w:lineRule="auto"/>
              <w:rPr>
                <w:rFonts w:eastAsia="MS Mincho"/>
                <w:color w:val="000000"/>
                <w:lang w:eastAsia="en-US"/>
              </w:rPr>
            </w:pPr>
            <w:r w:rsidRPr="00743BAD">
              <w:rPr>
                <w:rFonts w:eastAsia="MS Mincho"/>
                <w:color w:val="000000"/>
                <w:lang w:eastAsia="en-US"/>
              </w:rPr>
              <w:t>H2 =</w:t>
            </w:r>
            <w:r w:rsidRPr="00743BAD">
              <w:rPr>
                <w:rFonts w:eastAsia="MS Mincho"/>
                <w:color w:val="000000"/>
                <w:lang w:eastAsia="en-US"/>
              </w:rPr>
              <w:tab/>
            </w:r>
            <w:r w:rsidRPr="00743BAD">
              <w:rPr>
                <w:rFonts w:eastAsia="MS Mincho"/>
                <w:color w:val="000000"/>
                <w:lang w:eastAsia="en-US"/>
              </w:rPr>
              <w:tab/>
              <w:t>Hydrogen</w:t>
            </w:r>
          </w:p>
          <w:p w14:paraId="715989B9" w14:textId="77777777" w:rsidR="006A5EF6" w:rsidRPr="00743BAD" w:rsidRDefault="006A5EF6" w:rsidP="00233A84">
            <w:pPr>
              <w:tabs>
                <w:tab w:val="left" w:pos="525"/>
              </w:tabs>
              <w:suppressAutoHyphens w:val="0"/>
              <w:spacing w:line="240" w:lineRule="auto"/>
              <w:rPr>
                <w:rFonts w:eastAsia="MS Mincho"/>
                <w:color w:val="000000"/>
                <w:lang w:eastAsia="en-US"/>
              </w:rPr>
            </w:pPr>
            <w:r w:rsidRPr="00743BAD">
              <w:rPr>
                <w:rFonts w:eastAsia="MS Mincho"/>
                <w:color w:val="000000"/>
                <w:lang w:eastAsia="en-US"/>
              </w:rPr>
              <w:t>E =</w:t>
            </w:r>
            <w:r w:rsidRPr="00743BAD">
              <w:rPr>
                <w:rFonts w:eastAsia="MS Mincho"/>
                <w:color w:val="000000"/>
                <w:lang w:eastAsia="en-US"/>
              </w:rPr>
              <w:tab/>
            </w:r>
            <w:r w:rsidRPr="00743BAD">
              <w:rPr>
                <w:rFonts w:eastAsia="MS Mincho"/>
                <w:color w:val="000000"/>
                <w:lang w:eastAsia="en-US"/>
              </w:rPr>
              <w:tab/>
              <w:t>Electricity</w:t>
            </w:r>
          </w:p>
        </w:tc>
      </w:tr>
      <w:tr w:rsidR="006A5EF6" w:rsidRPr="0031586C" w14:paraId="6D43C92B" w14:textId="77777777" w:rsidTr="00233A84">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46D984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20</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B7821E8" w14:textId="05646F25"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Exterior </w:t>
            </w:r>
            <w:r w:rsidR="00195A15" w:rsidRPr="00195A15">
              <w:rPr>
                <w:rFonts w:eastAsia="MS Mincho"/>
                <w:color w:val="000000"/>
                <w:lang w:eastAsia="en-US"/>
              </w:rPr>
              <w:t>Colour</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AB97EA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93C771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FB10CC2"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6436E28" w14:textId="77777777" w:rsidR="006A5EF6" w:rsidRPr="00743BAD" w:rsidRDefault="006A5EF6" w:rsidP="00233A84">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3E5BBCA"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F620442" w14:textId="77777777" w:rsidR="006A5EF6" w:rsidRPr="00743BAD" w:rsidRDefault="006A5EF6" w:rsidP="00233A84">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2E4A2395" w14:textId="7908857A"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Paint </w:t>
            </w:r>
            <w:r w:rsidR="00195A15" w:rsidRPr="00195A15">
              <w:rPr>
                <w:rFonts w:eastAsia="MS Mincho"/>
                <w:color w:val="000000"/>
                <w:lang w:eastAsia="en-US"/>
              </w:rPr>
              <w:t>Colour</w:t>
            </w:r>
          </w:p>
        </w:tc>
      </w:tr>
      <w:tr w:rsidR="006A5EF6" w:rsidRPr="0031586C" w14:paraId="240964F2" w14:textId="77777777" w:rsidTr="00233A84">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C895FB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21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D2AF63C"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Odometer Reading</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435191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N(5)</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410512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Integer</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106688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DE4428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8D9262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D9ABD8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7466BA63" w14:textId="56F58B83"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Distance </w:t>
            </w:r>
            <w:r w:rsidR="00195A15" w:rsidRPr="00195A15">
              <w:rPr>
                <w:rFonts w:eastAsia="MS Mincho"/>
                <w:color w:val="000000"/>
                <w:lang w:eastAsia="en-US"/>
              </w:rPr>
              <w:t>travelled</w:t>
            </w:r>
            <w:r w:rsidRPr="00743BAD">
              <w:rPr>
                <w:rFonts w:eastAsia="MS Mincho"/>
                <w:color w:val="000000"/>
                <w:lang w:eastAsia="en-US"/>
              </w:rPr>
              <w:t xml:space="preserve"> [km] should be from 3000 till 15000 km</w:t>
            </w:r>
          </w:p>
        </w:tc>
      </w:tr>
      <w:tr w:rsidR="006A5EF6" w:rsidRPr="0031586C" w14:paraId="1347E236" w14:textId="77777777" w:rsidTr="00233A84">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77270D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22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C604C57"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Vehicle History</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55D63B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AC779E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19DBBD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B3BDDC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2B8F23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C31F62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03BD613C"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Optional Description of Test Vehicle</w:t>
            </w:r>
          </w:p>
        </w:tc>
      </w:tr>
      <w:tr w:rsidR="006A5EF6" w:rsidRPr="0031586C" w14:paraId="2060789A" w14:textId="77777777" w:rsidTr="00233A84">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7BDF9E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23</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E29B770"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Climate Control System</w:t>
            </w:r>
            <w:r w:rsidRPr="00743BAD">
              <w:rPr>
                <w:rFonts w:eastAsia="MS Mincho"/>
                <w:color w:val="000000"/>
                <w:lang w:eastAsia="en-US"/>
              </w:rPr>
              <w:br/>
              <w:t>Type/Characteristics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16F225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A(200)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F848D7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B32DFE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9C35FB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73BCEA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C73374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4B1C867E"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Description of Climate Control System</w:t>
            </w:r>
          </w:p>
        </w:tc>
      </w:tr>
      <w:tr w:rsidR="006A5EF6" w:rsidRPr="0031586C" w14:paraId="38C42C76" w14:textId="77777777" w:rsidTr="00233A84">
        <w:trPr>
          <w:trHeight w:val="285"/>
        </w:trPr>
        <w:tc>
          <w:tcPr>
            <w:tcW w:w="889"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14:paraId="2FFF63D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lastRenderedPageBreak/>
              <w:t>24</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3A61C46"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HVAC Operation Control</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6979C3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150F4AC" w14:textId="77777777" w:rsidR="006A5EF6" w:rsidRPr="00743BAD" w:rsidRDefault="006A5EF6" w:rsidP="00233A84">
            <w:pPr>
              <w:suppressAutoHyphens w:val="0"/>
              <w:spacing w:line="240" w:lineRule="auto"/>
              <w:jc w:val="center"/>
              <w:rPr>
                <w:rFonts w:eastAsia="MS Mincho"/>
                <w:color w:val="000000"/>
                <w:sz w:val="16"/>
                <w:lang w:eastAsia="en-US"/>
              </w:rPr>
            </w:pPr>
            <w:r w:rsidRPr="00743BAD">
              <w:rPr>
                <w:rFonts w:eastAsia="MS Mincho"/>
                <w:color w:val="000000"/>
                <w:sz w:val="16"/>
                <w:lang w:eastAsia="en-US"/>
              </w:rPr>
              <w:t>Enumeration</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9C74CA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DD4077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A2F62E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6F22FB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741DDD6A" w14:textId="77777777" w:rsidR="006A5EF6" w:rsidRPr="00743BAD" w:rsidRDefault="006A5EF6" w:rsidP="00233A84">
            <w:pPr>
              <w:tabs>
                <w:tab w:val="left" w:pos="524"/>
              </w:tabs>
              <w:suppressAutoHyphens w:val="0"/>
              <w:spacing w:line="240" w:lineRule="auto"/>
              <w:rPr>
                <w:rFonts w:eastAsia="MS Mincho"/>
                <w:color w:val="000000"/>
                <w:lang w:eastAsia="en-US"/>
              </w:rPr>
            </w:pPr>
            <w:r w:rsidRPr="00743BAD">
              <w:rPr>
                <w:rFonts w:eastAsia="MS Mincho"/>
                <w:color w:val="000000"/>
                <w:lang w:eastAsia="en-US"/>
              </w:rPr>
              <w:t xml:space="preserve">M = </w:t>
            </w:r>
            <w:r w:rsidRPr="00743BAD">
              <w:rPr>
                <w:rFonts w:eastAsia="MS Mincho"/>
                <w:color w:val="000000"/>
                <w:lang w:eastAsia="en-US"/>
              </w:rPr>
              <w:tab/>
              <w:t>Manual</w:t>
            </w:r>
            <w:r w:rsidRPr="00743BAD">
              <w:rPr>
                <w:rFonts w:eastAsia="MS Mincho"/>
                <w:color w:val="000000"/>
                <w:lang w:eastAsia="en-US"/>
              </w:rPr>
              <w:br/>
              <w:t xml:space="preserve">A = </w:t>
            </w:r>
            <w:r w:rsidRPr="00743BAD">
              <w:rPr>
                <w:rFonts w:eastAsia="MS Mincho"/>
                <w:color w:val="000000"/>
                <w:lang w:eastAsia="en-US"/>
              </w:rPr>
              <w:tab/>
              <w:t>Automatic</w:t>
            </w:r>
          </w:p>
        </w:tc>
      </w:tr>
      <w:tr w:rsidR="006A5EF6" w:rsidRPr="0031586C" w14:paraId="3FE09DFF" w14:textId="77777777" w:rsidTr="00233A84">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8EA759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25</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5AD3F8D"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Cabin Filter Type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26BD21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D66F22E" w14:textId="77777777" w:rsidR="006A5EF6" w:rsidRPr="00743BAD" w:rsidRDefault="006A5EF6" w:rsidP="00233A84">
            <w:pPr>
              <w:suppressAutoHyphens w:val="0"/>
              <w:spacing w:line="240" w:lineRule="auto"/>
              <w:jc w:val="center"/>
              <w:rPr>
                <w:rFonts w:eastAsia="MS Mincho"/>
                <w:color w:val="000000"/>
                <w:sz w:val="16"/>
                <w:lang w:eastAsia="en-US"/>
              </w:rPr>
            </w:pPr>
            <w:r w:rsidRPr="00743BAD">
              <w:rPr>
                <w:rFonts w:eastAsia="MS Mincho"/>
                <w:color w:val="000000"/>
                <w:sz w:val="16"/>
                <w:lang w:eastAsia="en-US"/>
              </w:rPr>
              <w:t>Enumeration</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16588EE"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F42F178" w14:textId="77777777" w:rsidR="006A5EF6" w:rsidRPr="00743BAD" w:rsidRDefault="006A5EF6" w:rsidP="00233A84">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6366EB8"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14278DD" w14:textId="77777777" w:rsidR="006A5EF6" w:rsidRPr="00743BAD" w:rsidRDefault="006A5EF6" w:rsidP="00233A84">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0E237F0B" w14:textId="77777777" w:rsidR="006A5EF6" w:rsidRPr="00743BAD" w:rsidRDefault="006A5EF6" w:rsidP="00233A84">
            <w:pPr>
              <w:tabs>
                <w:tab w:val="left" w:pos="524"/>
              </w:tabs>
              <w:suppressAutoHyphens w:val="0"/>
              <w:spacing w:line="240" w:lineRule="auto"/>
              <w:rPr>
                <w:rFonts w:eastAsia="MS Mincho"/>
                <w:color w:val="000000"/>
                <w:lang w:eastAsia="en-US"/>
              </w:rPr>
            </w:pPr>
            <w:r w:rsidRPr="00743BAD">
              <w:rPr>
                <w:rFonts w:eastAsia="MS Mincho"/>
                <w:color w:val="000000"/>
                <w:lang w:eastAsia="en-US"/>
              </w:rPr>
              <w:t xml:space="preserve">D = </w:t>
            </w:r>
            <w:r w:rsidRPr="00743BAD">
              <w:rPr>
                <w:rFonts w:eastAsia="MS Mincho"/>
                <w:color w:val="000000"/>
                <w:lang w:eastAsia="en-US"/>
              </w:rPr>
              <w:tab/>
              <w:t>Dust Filter</w:t>
            </w:r>
          </w:p>
          <w:p w14:paraId="02CD8ACA" w14:textId="77777777" w:rsidR="006A5EF6" w:rsidRPr="00743BAD" w:rsidRDefault="006A5EF6" w:rsidP="00233A84">
            <w:pPr>
              <w:tabs>
                <w:tab w:val="left" w:pos="524"/>
              </w:tabs>
              <w:suppressAutoHyphens w:val="0"/>
              <w:spacing w:line="240" w:lineRule="auto"/>
              <w:rPr>
                <w:rFonts w:eastAsia="MS Mincho"/>
                <w:color w:val="000000"/>
                <w:lang w:eastAsia="en-US"/>
              </w:rPr>
            </w:pPr>
            <w:r w:rsidRPr="00743BAD">
              <w:rPr>
                <w:rFonts w:eastAsia="MS Mincho"/>
                <w:color w:val="000000"/>
                <w:lang w:eastAsia="en-US"/>
              </w:rPr>
              <w:t xml:space="preserve">H = </w:t>
            </w:r>
            <w:r w:rsidRPr="00743BAD">
              <w:rPr>
                <w:rFonts w:eastAsia="MS Mincho"/>
                <w:color w:val="000000"/>
                <w:lang w:eastAsia="en-US"/>
              </w:rPr>
              <w:tab/>
              <w:t>Hybrid Filter</w:t>
            </w:r>
          </w:p>
          <w:p w14:paraId="225206EE" w14:textId="77777777" w:rsidR="006A5EF6" w:rsidRPr="00743BAD" w:rsidRDefault="006A5EF6" w:rsidP="00233A84">
            <w:pPr>
              <w:tabs>
                <w:tab w:val="left" w:pos="524"/>
              </w:tabs>
              <w:suppressAutoHyphens w:val="0"/>
              <w:spacing w:line="240" w:lineRule="auto"/>
              <w:rPr>
                <w:rFonts w:eastAsia="MS Mincho"/>
                <w:color w:val="000000"/>
                <w:lang w:eastAsia="en-US"/>
              </w:rPr>
            </w:pPr>
            <w:r w:rsidRPr="00743BAD">
              <w:rPr>
                <w:rFonts w:eastAsia="MS Mincho"/>
                <w:color w:val="000000"/>
                <w:lang w:eastAsia="en-US"/>
              </w:rPr>
              <w:t xml:space="preserve">N = </w:t>
            </w:r>
            <w:r w:rsidRPr="00743BAD">
              <w:rPr>
                <w:rFonts w:eastAsia="MS Mincho"/>
                <w:color w:val="000000"/>
                <w:lang w:eastAsia="en-US"/>
              </w:rPr>
              <w:tab/>
              <w:t>No Filter</w:t>
            </w:r>
          </w:p>
        </w:tc>
      </w:tr>
      <w:tr w:rsidR="006A5EF6" w:rsidRPr="0031586C" w14:paraId="2543E1A3" w14:textId="77777777" w:rsidTr="00233A84">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71A1FB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26</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03EC442"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Cabin Air Additional Cleaning Device</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2FBF49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6E30BD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sz w:val="16"/>
                <w:lang w:eastAsia="en-US"/>
              </w:rPr>
              <w:t>Enumeration</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F490501"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F51B40D" w14:textId="77777777" w:rsidR="006A5EF6" w:rsidRPr="00743BAD" w:rsidRDefault="006A5EF6" w:rsidP="00233A84">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C755BDE"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D524B4F" w14:textId="77777777" w:rsidR="006A5EF6" w:rsidRPr="00743BAD" w:rsidRDefault="006A5EF6" w:rsidP="00233A84">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191FF2B0" w14:textId="77777777" w:rsidR="006A5EF6" w:rsidRPr="00743BAD" w:rsidRDefault="006A5EF6" w:rsidP="00233A84">
            <w:pPr>
              <w:tabs>
                <w:tab w:val="left" w:pos="524"/>
              </w:tabs>
              <w:suppressAutoHyphens w:val="0"/>
              <w:spacing w:line="240" w:lineRule="auto"/>
              <w:rPr>
                <w:rFonts w:eastAsia="MS Mincho"/>
                <w:color w:val="000000"/>
                <w:lang w:eastAsia="en-US"/>
              </w:rPr>
            </w:pPr>
            <w:r w:rsidRPr="00743BAD">
              <w:rPr>
                <w:rFonts w:eastAsia="MS Mincho"/>
                <w:color w:val="000000"/>
                <w:lang w:eastAsia="en-US"/>
              </w:rPr>
              <w:t xml:space="preserve">N = </w:t>
            </w:r>
            <w:r w:rsidRPr="00743BAD">
              <w:rPr>
                <w:rFonts w:eastAsia="MS Mincho"/>
                <w:color w:val="000000"/>
                <w:lang w:eastAsia="en-US"/>
              </w:rPr>
              <w:tab/>
              <w:t>Not Equipped</w:t>
            </w:r>
          </w:p>
          <w:p w14:paraId="79AE0D5F" w14:textId="77777777" w:rsidR="006A5EF6" w:rsidRPr="00743BAD" w:rsidRDefault="006A5EF6" w:rsidP="00233A84">
            <w:pPr>
              <w:tabs>
                <w:tab w:val="left" w:pos="524"/>
              </w:tabs>
              <w:suppressAutoHyphens w:val="0"/>
              <w:spacing w:line="240" w:lineRule="auto"/>
              <w:rPr>
                <w:rFonts w:eastAsia="MS Mincho"/>
                <w:color w:val="000000"/>
                <w:lang w:eastAsia="en-US"/>
              </w:rPr>
            </w:pPr>
            <w:r w:rsidRPr="00743BAD">
              <w:rPr>
                <w:rFonts w:eastAsia="MS Mincho"/>
                <w:color w:val="000000"/>
                <w:lang w:eastAsia="en-US"/>
              </w:rPr>
              <w:t xml:space="preserve">Y = </w:t>
            </w:r>
            <w:r w:rsidRPr="00743BAD">
              <w:rPr>
                <w:rFonts w:eastAsia="MS Mincho"/>
                <w:color w:val="000000"/>
                <w:lang w:eastAsia="en-US"/>
              </w:rPr>
              <w:tab/>
              <w:t>Equipped</w:t>
            </w:r>
          </w:p>
        </w:tc>
      </w:tr>
      <w:tr w:rsidR="006A5EF6" w:rsidRPr="0031586C" w14:paraId="6C6450E4" w14:textId="77777777" w:rsidTr="00233A84">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833E1E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27-29</w:t>
            </w:r>
            <w:r w:rsidRPr="00743BAD">
              <w:rPr>
                <w:rFonts w:eastAsia="MS Mincho"/>
                <w:color w:val="000000"/>
                <w:vertAlign w:val="superscript"/>
                <w:lang w:eastAsia="en-US"/>
              </w:rPr>
              <w:t>(1)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96D99BB"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CAF73B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1F7636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AAD9FDD"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1DAD0A0" w14:textId="77777777" w:rsidR="006A5EF6" w:rsidRPr="00743BAD" w:rsidRDefault="006A5EF6" w:rsidP="00233A84">
            <w:pPr>
              <w:suppressAutoHyphens w:val="0"/>
              <w:spacing w:line="240" w:lineRule="auto"/>
              <w:jc w:val="center"/>
              <w:rPr>
                <w:rFonts w:eastAsia="MS Mincho"/>
                <w:color w:val="000000"/>
                <w:lang w:eastAsia="en-US"/>
              </w:rPr>
            </w:pP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2828754"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48E8F70" w14:textId="77777777" w:rsidR="006A5EF6" w:rsidRPr="00743BAD" w:rsidRDefault="006A5EF6" w:rsidP="00233A84">
            <w:pPr>
              <w:suppressAutoHyphens w:val="0"/>
              <w:spacing w:line="240" w:lineRule="auto"/>
              <w:jc w:val="center"/>
              <w:rPr>
                <w:rFonts w:eastAsia="MS Mincho"/>
                <w:color w:val="000000"/>
                <w:lang w:eastAsia="en-US"/>
              </w:rPr>
            </w:pP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3C218126"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w:t>
            </w:r>
          </w:p>
        </w:tc>
      </w:tr>
      <w:tr w:rsidR="006A5EF6" w:rsidRPr="0031586C" w14:paraId="43E68483" w14:textId="77777777" w:rsidTr="00233A84">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F801C9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30</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0D66829"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Weather Conditions</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C66BE6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A(50)</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CA3DA5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String</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4FB789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E4F36C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FF4D03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DE4FE6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 </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5501DF76"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Description of Weather Conditions During Test</w:t>
            </w:r>
          </w:p>
        </w:tc>
      </w:tr>
      <w:tr w:rsidR="006A5EF6" w:rsidRPr="0031586C" w14:paraId="7B15B368" w14:textId="77777777" w:rsidTr="00233A84">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D767CD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31</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5A0297C"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Ambient temperature – before test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C644AB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E944CE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A578A7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B66FE4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9367D0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A666F9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56D31692"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[deg. Celsius]</w:t>
            </w:r>
          </w:p>
        </w:tc>
      </w:tr>
      <w:tr w:rsidR="006A5EF6" w:rsidRPr="0031586C" w14:paraId="01A69224" w14:textId="77777777" w:rsidTr="00233A84">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0A908AD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32</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62BA097"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Ambient pressure – before test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2BCA11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N(3,1)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97BC55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C4E955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4</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DC3F25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133BA7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884FAB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6092FAA6"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[kPa]</w:t>
            </w:r>
          </w:p>
        </w:tc>
      </w:tr>
      <w:tr w:rsidR="006A5EF6" w:rsidRPr="0031586C" w14:paraId="7C7B6895" w14:textId="77777777" w:rsidTr="00233A84">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E412EC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33</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5ABFE2E"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Relative humidity – before test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242FC2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ED0756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E33E4D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7DE63A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9A1877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4D77205"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783DF8B6"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[percent]</w:t>
            </w:r>
          </w:p>
        </w:tc>
      </w:tr>
      <w:tr w:rsidR="006A5EF6" w:rsidRPr="0031586C" w14:paraId="784E8A09" w14:textId="77777777" w:rsidTr="00233A84">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5680FB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34</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430D05B"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Ambient temperature – after test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FB5EED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198F91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64989D6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DDA6AA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F3A7AD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1881CD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2DC84D69"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[deg. Celsius]</w:t>
            </w:r>
          </w:p>
        </w:tc>
      </w:tr>
      <w:tr w:rsidR="006A5EF6" w:rsidRPr="0031586C" w14:paraId="7B1CAD40" w14:textId="77777777" w:rsidTr="00233A84">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81273C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35</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6EF8FF2"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Ambient pressure – after test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F72393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N(3,1)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C09C80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E4B6E3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4</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ED0EEC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0643EB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0C72C8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14041169"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[kPa]</w:t>
            </w:r>
          </w:p>
        </w:tc>
      </w:tr>
      <w:tr w:rsidR="006A5EF6" w:rsidRPr="0031586C" w14:paraId="725FE752" w14:textId="77777777" w:rsidTr="00233A84">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62F74B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36</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59DBC71"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Relative humidity – after test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F530FB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08EE96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59DBD8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F7C05E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3FC7645"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75203B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00665F3A"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[percent]</w:t>
            </w:r>
          </w:p>
        </w:tc>
      </w:tr>
      <w:tr w:rsidR="006A5EF6" w:rsidRPr="0031586C" w14:paraId="46525B39" w14:textId="77777777" w:rsidTr="00233A84">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43A17E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37</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3B48696"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Background Fine Particulate Matter (PM</w:t>
            </w:r>
            <w:r w:rsidRPr="006253F5">
              <w:rPr>
                <w:rFonts w:eastAsia="MS Mincho"/>
                <w:color w:val="000000"/>
                <w:vertAlign w:val="subscript"/>
                <w:lang w:eastAsia="en-US"/>
              </w:rPr>
              <w:t>2.5</w:t>
            </w:r>
            <w:r w:rsidRPr="00743BAD">
              <w:rPr>
                <w:rFonts w:eastAsia="MS Mincho"/>
                <w:color w:val="000000"/>
                <w:lang w:eastAsia="en-US"/>
              </w:rPr>
              <w:t>) – before test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5F9BF7C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D7CFAC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EADD00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D1282A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A2BCA1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CF3AFE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6BAF7CC4" w14:textId="24F5F38A"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[µg/m</w:t>
            </w:r>
            <w:r w:rsidRPr="00743BAD">
              <w:rPr>
                <w:rFonts w:eastAsia="MS Mincho"/>
                <w:color w:val="000000"/>
                <w:vertAlign w:val="superscript"/>
                <w:lang w:eastAsia="en-US"/>
              </w:rPr>
              <w:t>3</w:t>
            </w:r>
            <w:r w:rsidRPr="00743BAD">
              <w:rPr>
                <w:rFonts w:eastAsia="MS Mincho"/>
                <w:color w:val="000000"/>
                <w:lang w:eastAsia="en-US"/>
              </w:rPr>
              <w:t>]</w:t>
            </w:r>
          </w:p>
        </w:tc>
      </w:tr>
      <w:tr w:rsidR="006A5EF6" w:rsidRPr="0031586C" w14:paraId="254E9B03"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082627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38</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5083105"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Background – Nitrogen Dioxide – before test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64D52B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F6B6F1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79227D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D10270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FB5CD9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C9C435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21CF35C5" w14:textId="0578196B"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10102-44-0</w:t>
            </w:r>
            <w:r w:rsidRPr="00743BAD">
              <w:rPr>
                <w:rFonts w:eastAsia="MS Mincho"/>
                <w:color w:val="000000"/>
                <w:lang w:eastAsia="en-US"/>
              </w:rPr>
              <w:t xml:space="preserve"> [</w:t>
            </w:r>
            <w:r w:rsidR="00E55546" w:rsidRPr="00743BAD">
              <w:rPr>
                <w:rFonts w:eastAsia="MS Mincho"/>
                <w:color w:val="000000"/>
                <w:lang w:eastAsia="en-US"/>
              </w:rPr>
              <w:t>ppb</w:t>
            </w:r>
            <w:r w:rsidRPr="00743BAD">
              <w:rPr>
                <w:rFonts w:eastAsia="MS Mincho"/>
                <w:color w:val="000000"/>
                <w:lang w:eastAsia="en-US"/>
              </w:rPr>
              <w:t>]</w:t>
            </w:r>
          </w:p>
        </w:tc>
      </w:tr>
      <w:tr w:rsidR="006A5EF6" w:rsidRPr="0031586C" w14:paraId="5B77A4EB"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39D90C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39</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EC77E67"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Background – Carbon Dioxide – before test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6490F0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BD2890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6E0040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B07274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C7ACB7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DDCC46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5966E54D"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124-38-9</w:t>
            </w:r>
            <w:r w:rsidRPr="00743BAD">
              <w:rPr>
                <w:rFonts w:eastAsia="MS Mincho"/>
                <w:color w:val="000000"/>
                <w:lang w:eastAsia="en-US"/>
              </w:rPr>
              <w:t xml:space="preserve"> [ppm]</w:t>
            </w:r>
          </w:p>
        </w:tc>
      </w:tr>
      <w:tr w:rsidR="006A5EF6" w:rsidRPr="0031586C" w14:paraId="61315BD6" w14:textId="77777777" w:rsidTr="00233A84">
        <w:trPr>
          <w:trHeight w:val="197"/>
        </w:trPr>
        <w:tc>
          <w:tcPr>
            <w:tcW w:w="889"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7FEC56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40</w:t>
            </w:r>
          </w:p>
        </w:tc>
        <w:tc>
          <w:tcPr>
            <w:tcW w:w="148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3E8E2AE"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Background Fine Particulate Matter (PM</w:t>
            </w:r>
            <w:r w:rsidRPr="006253F5">
              <w:rPr>
                <w:rFonts w:eastAsia="MS Mincho"/>
                <w:color w:val="000000"/>
                <w:vertAlign w:val="subscript"/>
                <w:lang w:eastAsia="en-US"/>
              </w:rPr>
              <w:t>2.5</w:t>
            </w:r>
            <w:r w:rsidRPr="00743BAD">
              <w:rPr>
                <w:rFonts w:eastAsia="MS Mincho"/>
                <w:color w:val="000000"/>
                <w:lang w:eastAsia="en-US"/>
              </w:rPr>
              <w:t>) – after test</w:t>
            </w:r>
          </w:p>
        </w:tc>
        <w:tc>
          <w:tcPr>
            <w:tcW w:w="994"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84CFF4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7CE95CD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1F9BAA7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31E6F1D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03D8ACC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2A6A43A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nil"/>
              <w:left w:val="nil"/>
              <w:bottom w:val="single" w:sz="4" w:space="0" w:color="auto"/>
              <w:right w:val="single" w:sz="4" w:space="0" w:color="auto"/>
            </w:tcBorders>
            <w:tcMar>
              <w:top w:w="57" w:type="dxa"/>
              <w:left w:w="57" w:type="dxa"/>
              <w:bottom w:w="57" w:type="dxa"/>
              <w:right w:w="57" w:type="dxa"/>
            </w:tcMar>
            <w:vAlign w:val="center"/>
          </w:tcPr>
          <w:p w14:paraId="49B288A7" w14:textId="0A8CAB89"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[µg/m</w:t>
            </w:r>
            <w:r w:rsidRPr="00743BAD">
              <w:rPr>
                <w:rFonts w:eastAsia="MS Mincho"/>
                <w:color w:val="000000"/>
                <w:vertAlign w:val="superscript"/>
                <w:lang w:eastAsia="en-US"/>
              </w:rPr>
              <w:t>3</w:t>
            </w:r>
            <w:r w:rsidRPr="00743BAD">
              <w:rPr>
                <w:rFonts w:eastAsia="MS Mincho"/>
                <w:color w:val="000000"/>
                <w:lang w:eastAsia="en-US"/>
              </w:rPr>
              <w:t>]</w:t>
            </w:r>
          </w:p>
        </w:tc>
      </w:tr>
      <w:tr w:rsidR="006A5EF6" w:rsidRPr="0031586C" w14:paraId="5116B450"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3D9D138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41</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E032CBC"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Background – Nitrogen </w:t>
            </w:r>
            <w:r w:rsidRPr="00743BAD">
              <w:rPr>
                <w:rFonts w:eastAsia="MS Mincho"/>
                <w:color w:val="000000"/>
                <w:lang w:eastAsia="en-US"/>
              </w:rPr>
              <w:lastRenderedPageBreak/>
              <w:t>Dioxide – after test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AD80A7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lastRenderedPageBreak/>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D15DC0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AA6FB4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30344B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F70CDF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59B601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04C33D63" w14:textId="33C38975"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10102-44-0</w:t>
            </w:r>
            <w:r w:rsidRPr="00743BAD">
              <w:rPr>
                <w:rFonts w:eastAsia="MS Mincho"/>
                <w:color w:val="000000"/>
                <w:lang w:eastAsia="en-US"/>
              </w:rPr>
              <w:t xml:space="preserve"> [</w:t>
            </w:r>
            <w:r w:rsidR="00E55546" w:rsidRPr="00743BAD">
              <w:rPr>
                <w:rFonts w:eastAsia="MS Mincho"/>
                <w:color w:val="000000"/>
                <w:lang w:eastAsia="en-US"/>
              </w:rPr>
              <w:t>ppb</w:t>
            </w:r>
            <w:r w:rsidRPr="00743BAD">
              <w:rPr>
                <w:rFonts w:eastAsia="MS Mincho"/>
                <w:color w:val="000000"/>
                <w:lang w:eastAsia="en-US"/>
              </w:rPr>
              <w:t>]</w:t>
            </w:r>
          </w:p>
        </w:tc>
      </w:tr>
      <w:tr w:rsidR="006A5EF6" w:rsidRPr="0031586C" w14:paraId="0CFFC59F"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F10477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42</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E936BDD"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Background – Carbon Dioxide – after test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89DD50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A023BE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2C1801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45AA98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527417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E08634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62D47E57"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124-38-9</w:t>
            </w:r>
            <w:r w:rsidRPr="00743BAD">
              <w:rPr>
                <w:rFonts w:eastAsia="MS Mincho"/>
                <w:color w:val="000000"/>
                <w:lang w:eastAsia="en-US"/>
              </w:rPr>
              <w:t xml:space="preserve"> [ppm]</w:t>
            </w:r>
          </w:p>
        </w:tc>
      </w:tr>
      <w:tr w:rsidR="006A5EF6" w:rsidRPr="0031586C" w14:paraId="19B369A5" w14:textId="77777777" w:rsidTr="00233A84">
        <w:trPr>
          <w:trHeight w:val="197"/>
        </w:trPr>
        <w:tc>
          <w:tcPr>
            <w:tcW w:w="8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4D1B7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43-49</w:t>
            </w:r>
            <w:r w:rsidRPr="00743BAD">
              <w:rPr>
                <w:rFonts w:eastAsia="MS Mincho"/>
                <w:color w:val="000000"/>
                <w:vertAlign w:val="superscript"/>
                <w:lang w:eastAsia="en-US"/>
              </w:rPr>
              <w:t>(1)</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8234845"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C98671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DB6D58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A29D05E"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12B6E9A" w14:textId="77777777" w:rsidR="006A5EF6" w:rsidRPr="00743BAD" w:rsidRDefault="006A5EF6" w:rsidP="00233A84">
            <w:pPr>
              <w:suppressAutoHyphens w:val="0"/>
              <w:spacing w:line="240" w:lineRule="auto"/>
              <w:jc w:val="center"/>
              <w:rPr>
                <w:rFonts w:eastAsia="MS Mincho"/>
                <w:color w:val="000000"/>
                <w:lang w:eastAsia="en-US"/>
              </w:rPr>
            </w:pP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A3EFC97"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D6CDCE3" w14:textId="77777777" w:rsidR="006A5EF6" w:rsidRPr="00743BAD" w:rsidRDefault="006A5EF6" w:rsidP="00233A84">
            <w:pPr>
              <w:suppressAutoHyphens w:val="0"/>
              <w:spacing w:line="240" w:lineRule="auto"/>
              <w:jc w:val="center"/>
              <w:rPr>
                <w:rFonts w:eastAsia="MS Mincho"/>
                <w:color w:val="000000"/>
                <w:lang w:eastAsia="en-US"/>
              </w:rPr>
            </w:pP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4462B480"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w:t>
            </w:r>
          </w:p>
        </w:tc>
      </w:tr>
      <w:tr w:rsidR="006A5EF6" w:rsidRPr="0031586C" w14:paraId="0E6B4DCD" w14:textId="77777777" w:rsidTr="00233A84">
        <w:trPr>
          <w:trHeight w:val="197"/>
        </w:trPr>
        <w:tc>
          <w:tcPr>
            <w:tcW w:w="8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E89BF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50</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0B2F41F"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Urban Part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C4C09F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C28797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7C7C88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664D32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504B55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0AE8DD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0384883D"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w:t>
            </w:r>
          </w:p>
        </w:tc>
      </w:tr>
      <w:tr w:rsidR="006A5EF6" w:rsidRPr="0031586C" w14:paraId="595C8B17" w14:textId="77777777" w:rsidTr="00233A84">
        <w:trPr>
          <w:trHeight w:val="197"/>
        </w:trPr>
        <w:tc>
          <w:tcPr>
            <w:tcW w:w="8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94697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51</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99E0830"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Expressway Part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EAD081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F1CD88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0AAF83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A018C6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8753D1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4B6639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24187566"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w:t>
            </w:r>
          </w:p>
        </w:tc>
      </w:tr>
      <w:tr w:rsidR="006A5EF6" w:rsidRPr="0031586C" w14:paraId="39AB1403" w14:textId="77777777" w:rsidTr="00233A84">
        <w:trPr>
          <w:trHeight w:val="197"/>
        </w:trPr>
        <w:tc>
          <w:tcPr>
            <w:tcW w:w="8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50E4A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52</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06162DE"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Trip Distance Urban Part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31AA3F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010C885"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EE959F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92DBD7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ACB2CF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F87ECC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5C942061"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[km]</w:t>
            </w:r>
          </w:p>
        </w:tc>
      </w:tr>
      <w:tr w:rsidR="006A5EF6" w:rsidRPr="0031586C" w14:paraId="5D0ABA0E" w14:textId="77777777" w:rsidTr="00233A84">
        <w:trPr>
          <w:trHeight w:val="197"/>
        </w:trPr>
        <w:tc>
          <w:tcPr>
            <w:tcW w:w="8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2B8AB5"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53</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87536DD"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Trip Distance Expressway Part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3C6B8E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N(2,1)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9AFDF4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B15F96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3</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50E480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FEEEDD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C2655B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75B287A5"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[km]</w:t>
            </w:r>
          </w:p>
        </w:tc>
      </w:tr>
      <w:tr w:rsidR="006A5EF6" w:rsidRPr="0031586C" w14:paraId="5079B72A" w14:textId="77777777" w:rsidTr="00233A84">
        <w:trPr>
          <w:trHeight w:val="197"/>
        </w:trPr>
        <w:tc>
          <w:tcPr>
            <w:tcW w:w="8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90815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54</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5BE4FFA"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Trip Duration</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10F095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N(3,1)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8E6B23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550A14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4</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147255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16F3AB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32C515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6639BFA3"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[min]</w:t>
            </w:r>
          </w:p>
        </w:tc>
      </w:tr>
      <w:tr w:rsidR="006A5EF6" w:rsidRPr="0031586C" w14:paraId="215F2CA8" w14:textId="77777777" w:rsidTr="00233A84">
        <w:trPr>
          <w:trHeight w:val="197"/>
        </w:trPr>
        <w:tc>
          <w:tcPr>
            <w:tcW w:w="8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74B62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55-59</w:t>
            </w:r>
            <w:r w:rsidRPr="00743BAD">
              <w:rPr>
                <w:rFonts w:eastAsia="MS Mincho"/>
                <w:color w:val="000000"/>
                <w:vertAlign w:val="superscript"/>
                <w:lang w:eastAsia="en-US"/>
              </w:rPr>
              <w:t>(1)</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07BCABB"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81D515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7C6FFB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84C6897"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6555EA6" w14:textId="77777777" w:rsidR="006A5EF6" w:rsidRPr="00743BAD" w:rsidRDefault="006A5EF6" w:rsidP="00233A84">
            <w:pPr>
              <w:suppressAutoHyphens w:val="0"/>
              <w:spacing w:line="240" w:lineRule="auto"/>
              <w:jc w:val="center"/>
              <w:rPr>
                <w:rFonts w:eastAsia="MS Mincho"/>
                <w:color w:val="000000"/>
                <w:lang w:eastAsia="en-US"/>
              </w:rPr>
            </w:pP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41CA81A"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A699DDA" w14:textId="77777777" w:rsidR="006A5EF6" w:rsidRPr="00743BAD" w:rsidRDefault="006A5EF6" w:rsidP="00233A84">
            <w:pPr>
              <w:suppressAutoHyphens w:val="0"/>
              <w:spacing w:line="240" w:lineRule="auto"/>
              <w:jc w:val="center"/>
              <w:rPr>
                <w:rFonts w:eastAsia="MS Mincho"/>
                <w:color w:val="000000"/>
                <w:lang w:eastAsia="en-US"/>
              </w:rPr>
            </w:pP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30D974B6"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w:t>
            </w:r>
          </w:p>
        </w:tc>
      </w:tr>
      <w:tr w:rsidR="006A5EF6" w:rsidRPr="0031586C" w14:paraId="574E987D"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B40E7E5"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60</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40D253D"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Fine Particulate Matter (PM</w:t>
            </w:r>
            <w:r w:rsidRPr="006253F5">
              <w:rPr>
                <w:rFonts w:eastAsia="MS Mincho"/>
                <w:color w:val="000000"/>
                <w:vertAlign w:val="subscript"/>
                <w:lang w:eastAsia="en-US"/>
              </w:rPr>
              <w:t>2.5</w:t>
            </w:r>
            <w:r w:rsidRPr="00743BAD">
              <w:rPr>
                <w:rFonts w:eastAsia="MS Mincho"/>
                <w:color w:val="000000"/>
                <w:lang w:eastAsia="en-US"/>
              </w:rPr>
              <w:t>) – Inside – Average</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75A885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72CB8F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9C082E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96B4B2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42E486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E9D0E6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6A3D9373" w14:textId="519D554D"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[µg/m</w:t>
            </w:r>
            <w:r w:rsidRPr="00743BAD">
              <w:rPr>
                <w:rFonts w:eastAsia="MS Mincho"/>
                <w:color w:val="000000"/>
                <w:vertAlign w:val="superscript"/>
                <w:lang w:eastAsia="en-US"/>
              </w:rPr>
              <w:t>3</w:t>
            </w:r>
            <w:r w:rsidRPr="00743BAD">
              <w:rPr>
                <w:rFonts w:eastAsia="MS Mincho"/>
                <w:color w:val="000000"/>
                <w:lang w:eastAsia="en-US"/>
              </w:rPr>
              <w:t>]</w:t>
            </w:r>
          </w:p>
        </w:tc>
      </w:tr>
      <w:tr w:rsidR="006A5EF6" w:rsidRPr="0031586C" w14:paraId="4BE4AE9C"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7D3CDAF5"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61</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2A8EA42"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Fine Particulate Matter (PM</w:t>
            </w:r>
            <w:r w:rsidRPr="006253F5">
              <w:rPr>
                <w:rFonts w:eastAsia="MS Mincho"/>
                <w:color w:val="000000"/>
                <w:vertAlign w:val="subscript"/>
                <w:lang w:eastAsia="en-US"/>
              </w:rPr>
              <w:t>2.5</w:t>
            </w:r>
            <w:r w:rsidRPr="00743BAD">
              <w:rPr>
                <w:rFonts w:eastAsia="MS Mincho"/>
                <w:color w:val="000000"/>
                <w:lang w:eastAsia="en-US"/>
              </w:rPr>
              <w:t>) – Inside – Maximal</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52FA63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00772D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8CCFE5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B471D55"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23D472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3DEA39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7F35BEC6" w14:textId="1BDE3D19"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[µg/m</w:t>
            </w:r>
            <w:r w:rsidRPr="00743BAD">
              <w:rPr>
                <w:rFonts w:eastAsia="MS Mincho"/>
                <w:color w:val="000000"/>
                <w:vertAlign w:val="superscript"/>
                <w:lang w:eastAsia="en-US"/>
              </w:rPr>
              <w:t>3</w:t>
            </w:r>
            <w:r w:rsidRPr="00743BAD">
              <w:rPr>
                <w:rFonts w:eastAsia="MS Mincho"/>
                <w:color w:val="000000"/>
                <w:lang w:eastAsia="en-US"/>
              </w:rPr>
              <w:t>]</w:t>
            </w:r>
          </w:p>
        </w:tc>
      </w:tr>
      <w:tr w:rsidR="006A5EF6" w:rsidRPr="0031586C" w14:paraId="672853CA"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F0B7A1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62</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65812B6"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Fine Particulate Matter (PM</w:t>
            </w:r>
            <w:r w:rsidRPr="006253F5">
              <w:rPr>
                <w:rFonts w:eastAsia="MS Mincho"/>
                <w:color w:val="000000"/>
                <w:vertAlign w:val="subscript"/>
                <w:lang w:eastAsia="en-US"/>
              </w:rPr>
              <w:t>2.5</w:t>
            </w:r>
            <w:r w:rsidRPr="00743BAD">
              <w:rPr>
                <w:rFonts w:eastAsia="MS Mincho"/>
                <w:color w:val="000000"/>
                <w:lang w:eastAsia="en-US"/>
              </w:rPr>
              <w:t>) – Inside – Minimal</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BD28CB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76DE01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D3B8DE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0BEC64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1CA88F5"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1F50B2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20B8A896" w14:textId="37DA9E8E"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[µg/m</w:t>
            </w:r>
            <w:r w:rsidRPr="00743BAD">
              <w:rPr>
                <w:rFonts w:eastAsia="MS Mincho"/>
                <w:color w:val="000000"/>
                <w:vertAlign w:val="superscript"/>
                <w:lang w:eastAsia="en-US"/>
              </w:rPr>
              <w:t>3</w:t>
            </w:r>
            <w:r w:rsidRPr="00743BAD">
              <w:rPr>
                <w:rFonts w:eastAsia="MS Mincho"/>
                <w:color w:val="000000"/>
                <w:lang w:eastAsia="en-US"/>
              </w:rPr>
              <w:t>]</w:t>
            </w:r>
          </w:p>
        </w:tc>
      </w:tr>
      <w:tr w:rsidR="006A5EF6" w:rsidRPr="0031586C" w14:paraId="719E90A0"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123494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63</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1BFA514"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Fine Particulate Matter (PM</w:t>
            </w:r>
            <w:r w:rsidRPr="006253F5">
              <w:rPr>
                <w:rFonts w:eastAsia="MS Mincho"/>
                <w:color w:val="000000"/>
                <w:vertAlign w:val="subscript"/>
                <w:lang w:eastAsia="en-US"/>
              </w:rPr>
              <w:t>2.5</w:t>
            </w:r>
            <w:r w:rsidRPr="00743BAD">
              <w:rPr>
                <w:rFonts w:eastAsia="MS Mincho"/>
                <w:color w:val="000000"/>
                <w:lang w:eastAsia="en-US"/>
              </w:rPr>
              <w:t>) – Outside – Average</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02CBA2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EEDFB0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AC4105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EB4995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16AE15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C52A41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296DBAA8" w14:textId="59018972"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[µg/m</w:t>
            </w:r>
            <w:r w:rsidRPr="00743BAD">
              <w:rPr>
                <w:rFonts w:eastAsia="MS Mincho"/>
                <w:color w:val="000000"/>
                <w:vertAlign w:val="superscript"/>
                <w:lang w:eastAsia="en-US"/>
              </w:rPr>
              <w:t>3</w:t>
            </w:r>
            <w:r w:rsidRPr="00743BAD">
              <w:rPr>
                <w:rFonts w:eastAsia="MS Mincho"/>
                <w:color w:val="000000"/>
                <w:lang w:eastAsia="en-US"/>
              </w:rPr>
              <w:t>]</w:t>
            </w:r>
          </w:p>
        </w:tc>
      </w:tr>
      <w:tr w:rsidR="006A5EF6" w:rsidRPr="0031586C" w14:paraId="32FF9F5D"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B1F42E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64</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956B6FE"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Fine Particulate Matter (PM</w:t>
            </w:r>
            <w:r w:rsidRPr="006253F5">
              <w:rPr>
                <w:rFonts w:eastAsia="MS Mincho"/>
                <w:color w:val="000000"/>
                <w:vertAlign w:val="subscript"/>
                <w:lang w:eastAsia="en-US"/>
              </w:rPr>
              <w:t>2.5</w:t>
            </w:r>
            <w:r w:rsidRPr="00743BAD">
              <w:rPr>
                <w:rFonts w:eastAsia="MS Mincho"/>
                <w:color w:val="000000"/>
                <w:lang w:eastAsia="en-US"/>
              </w:rPr>
              <w:t>) – Outside – Maximal</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EB6F9B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C972B0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E5AE9C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0C7A4F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610E64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160363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530CF429" w14:textId="2B02CEC8"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[µg/m</w:t>
            </w:r>
            <w:r w:rsidRPr="00743BAD">
              <w:rPr>
                <w:rFonts w:eastAsia="MS Mincho"/>
                <w:color w:val="000000"/>
                <w:vertAlign w:val="superscript"/>
                <w:lang w:eastAsia="en-US"/>
              </w:rPr>
              <w:t>3</w:t>
            </w:r>
            <w:r w:rsidRPr="00743BAD">
              <w:rPr>
                <w:rFonts w:eastAsia="MS Mincho"/>
                <w:color w:val="000000"/>
                <w:lang w:eastAsia="en-US"/>
              </w:rPr>
              <w:t>]</w:t>
            </w:r>
          </w:p>
        </w:tc>
      </w:tr>
      <w:tr w:rsidR="006A5EF6" w:rsidRPr="0031586C" w14:paraId="0E8ED8AC"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3917DC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65</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F938167"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Fine Particulate Matter (PM</w:t>
            </w:r>
            <w:r w:rsidRPr="006253F5">
              <w:rPr>
                <w:rFonts w:eastAsia="MS Mincho"/>
                <w:color w:val="000000"/>
                <w:vertAlign w:val="subscript"/>
                <w:lang w:eastAsia="en-US"/>
              </w:rPr>
              <w:t>2.5</w:t>
            </w:r>
            <w:r w:rsidRPr="00743BAD">
              <w:rPr>
                <w:rFonts w:eastAsia="MS Mincho"/>
                <w:color w:val="000000"/>
                <w:lang w:eastAsia="en-US"/>
              </w:rPr>
              <w:t>) – Outside – Minimal</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8D83025"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8BBF29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D55EA4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408E5A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45F254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12657C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77017914" w14:textId="25C38581"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[µg/m</w:t>
            </w:r>
            <w:r w:rsidRPr="00743BAD">
              <w:rPr>
                <w:rFonts w:eastAsia="MS Mincho"/>
                <w:color w:val="000000"/>
                <w:vertAlign w:val="superscript"/>
                <w:lang w:eastAsia="en-US"/>
              </w:rPr>
              <w:t>3</w:t>
            </w:r>
            <w:r w:rsidRPr="00743BAD">
              <w:rPr>
                <w:rFonts w:eastAsia="MS Mincho"/>
                <w:color w:val="000000"/>
                <w:lang w:eastAsia="en-US"/>
              </w:rPr>
              <w:t>]</w:t>
            </w:r>
          </w:p>
        </w:tc>
      </w:tr>
      <w:tr w:rsidR="006A5EF6" w:rsidRPr="0031586C" w14:paraId="313CCA72"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91B014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66</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C0BA1A8"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Nitrogen Dioxide – Inside – Average</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54586B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74E0EC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89971D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1AFEEB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56688A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99526C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49FE0619" w14:textId="385C096D"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10102-44-0</w:t>
            </w:r>
            <w:r w:rsidRPr="00743BAD">
              <w:rPr>
                <w:rFonts w:eastAsia="MS Mincho"/>
                <w:color w:val="000000"/>
                <w:lang w:eastAsia="en-US"/>
              </w:rPr>
              <w:t xml:space="preserve"> [</w:t>
            </w:r>
            <w:r w:rsidR="00E55546" w:rsidRPr="00743BAD">
              <w:rPr>
                <w:rFonts w:eastAsia="MS Mincho"/>
                <w:color w:val="000000"/>
                <w:lang w:eastAsia="en-US"/>
              </w:rPr>
              <w:t>ppb</w:t>
            </w:r>
            <w:r w:rsidRPr="00743BAD">
              <w:rPr>
                <w:rFonts w:eastAsia="MS Mincho"/>
                <w:color w:val="000000"/>
                <w:lang w:eastAsia="en-US"/>
              </w:rPr>
              <w:t>]</w:t>
            </w:r>
          </w:p>
        </w:tc>
      </w:tr>
      <w:tr w:rsidR="006A5EF6" w:rsidRPr="0031586C" w14:paraId="4BDD647E"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042F3755"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67</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26A6909"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Nitrogen Dioxide – Inside – Maximal</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74C37B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20333B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FE3B61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DCD7CA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F32F219"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07E791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1EF8DA5A" w14:textId="6490F0BD"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10102-44-0</w:t>
            </w:r>
            <w:r w:rsidRPr="00743BAD">
              <w:rPr>
                <w:rFonts w:eastAsia="MS Mincho"/>
                <w:color w:val="000000"/>
                <w:lang w:eastAsia="en-US"/>
              </w:rPr>
              <w:t xml:space="preserve"> [</w:t>
            </w:r>
            <w:r w:rsidR="00E55546" w:rsidRPr="00743BAD">
              <w:rPr>
                <w:rFonts w:eastAsia="MS Mincho"/>
                <w:color w:val="000000"/>
                <w:lang w:eastAsia="en-US"/>
              </w:rPr>
              <w:t>ppb</w:t>
            </w:r>
            <w:r w:rsidRPr="00743BAD">
              <w:rPr>
                <w:rFonts w:eastAsia="MS Mincho"/>
                <w:color w:val="000000"/>
                <w:lang w:eastAsia="en-US"/>
              </w:rPr>
              <w:t>]</w:t>
            </w:r>
          </w:p>
        </w:tc>
      </w:tr>
      <w:tr w:rsidR="006A5EF6" w:rsidRPr="0031586C" w14:paraId="2298F172"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07651FA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68</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D7BF008"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Nitrogen Dioxide – Inside – Minimal</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6B43CB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B8B3D0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7B241D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C94A36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D4D9F8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5ECDFB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2B4F771A" w14:textId="085E7C9A"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10102-44-0</w:t>
            </w:r>
            <w:r w:rsidRPr="00743BAD">
              <w:rPr>
                <w:rFonts w:eastAsia="MS Mincho"/>
                <w:color w:val="000000"/>
                <w:lang w:eastAsia="en-US"/>
              </w:rPr>
              <w:t xml:space="preserve"> [</w:t>
            </w:r>
            <w:r w:rsidR="00E55546" w:rsidRPr="00743BAD">
              <w:rPr>
                <w:rFonts w:eastAsia="MS Mincho"/>
                <w:color w:val="000000"/>
                <w:lang w:eastAsia="en-US"/>
              </w:rPr>
              <w:t>ppb</w:t>
            </w:r>
            <w:r w:rsidRPr="00743BAD">
              <w:rPr>
                <w:rFonts w:eastAsia="MS Mincho"/>
                <w:color w:val="000000"/>
                <w:lang w:eastAsia="en-US"/>
              </w:rPr>
              <w:t>]</w:t>
            </w:r>
          </w:p>
        </w:tc>
      </w:tr>
      <w:tr w:rsidR="006A5EF6" w:rsidRPr="0031586C" w14:paraId="7BA2370D"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6073637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lastRenderedPageBreak/>
              <w:t>69</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5BB2618"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Nitrogen Dioxide – Outside – Average</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7B12F1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368BDC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4446FA1"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07B372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1FF877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2FCD83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18FEA23A" w14:textId="6A2987EB"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10102-44-0</w:t>
            </w:r>
            <w:r w:rsidRPr="00743BAD">
              <w:rPr>
                <w:rFonts w:eastAsia="MS Mincho"/>
                <w:color w:val="000000"/>
                <w:lang w:eastAsia="en-US"/>
              </w:rPr>
              <w:t xml:space="preserve"> [</w:t>
            </w:r>
            <w:r w:rsidR="00E55546" w:rsidRPr="00743BAD">
              <w:rPr>
                <w:rFonts w:eastAsia="MS Mincho"/>
                <w:color w:val="000000"/>
                <w:lang w:eastAsia="en-US"/>
              </w:rPr>
              <w:t>ppb</w:t>
            </w:r>
            <w:r w:rsidRPr="00743BAD">
              <w:rPr>
                <w:rFonts w:eastAsia="MS Mincho"/>
                <w:color w:val="000000"/>
                <w:lang w:eastAsia="en-US"/>
              </w:rPr>
              <w:t>]</w:t>
            </w:r>
          </w:p>
        </w:tc>
      </w:tr>
      <w:tr w:rsidR="006A5EF6" w:rsidRPr="0031586C" w14:paraId="2B58EBA1"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926DF77"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70</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357A7E2"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Nitrogen Dioxide – Outside – Maximal</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4D03FC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42C65E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64D2A6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95F833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0397C6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865F6F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3AC17958" w14:textId="737340D5"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10102-44-0</w:t>
            </w:r>
            <w:r w:rsidRPr="00743BAD">
              <w:rPr>
                <w:rFonts w:eastAsia="MS Mincho"/>
                <w:color w:val="000000"/>
                <w:lang w:eastAsia="en-US"/>
              </w:rPr>
              <w:t xml:space="preserve"> [</w:t>
            </w:r>
            <w:r w:rsidR="00E55546" w:rsidRPr="00743BAD">
              <w:rPr>
                <w:rFonts w:eastAsia="MS Mincho"/>
                <w:color w:val="000000"/>
                <w:lang w:eastAsia="en-US"/>
              </w:rPr>
              <w:t>ppb</w:t>
            </w:r>
            <w:r w:rsidRPr="00743BAD">
              <w:rPr>
                <w:rFonts w:eastAsia="MS Mincho"/>
                <w:color w:val="000000"/>
                <w:lang w:eastAsia="en-US"/>
              </w:rPr>
              <w:t>]</w:t>
            </w:r>
          </w:p>
        </w:tc>
      </w:tr>
      <w:tr w:rsidR="006A5EF6" w:rsidRPr="0031586C" w14:paraId="2E91492B"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0D543DF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71</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3DA8C63"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Nitrogen Dioxide – Outside – Minimal</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248B9B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B0A403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34EF698"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756F2E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DB2091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212E05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79362E0B" w14:textId="1BEE53D2"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10102-44-0</w:t>
            </w:r>
            <w:r w:rsidRPr="00743BAD">
              <w:rPr>
                <w:rFonts w:eastAsia="MS Mincho"/>
                <w:color w:val="000000"/>
                <w:lang w:eastAsia="en-US"/>
              </w:rPr>
              <w:t xml:space="preserve"> [</w:t>
            </w:r>
            <w:r w:rsidR="00E55546" w:rsidRPr="00743BAD">
              <w:rPr>
                <w:rFonts w:eastAsia="MS Mincho"/>
                <w:color w:val="000000"/>
                <w:lang w:eastAsia="en-US"/>
              </w:rPr>
              <w:t>ppb</w:t>
            </w:r>
            <w:r w:rsidRPr="00743BAD">
              <w:rPr>
                <w:rFonts w:eastAsia="MS Mincho"/>
                <w:color w:val="000000"/>
                <w:lang w:eastAsia="en-US"/>
              </w:rPr>
              <w:t>]</w:t>
            </w:r>
          </w:p>
        </w:tc>
      </w:tr>
      <w:tr w:rsidR="006A5EF6" w:rsidRPr="0031586C" w14:paraId="6998D909"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6B0C32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72</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63A6790"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Carbon Dioxide – Inside – Average</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9A3B6F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8AFB9CF"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878395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73D14F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D5A8825"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525DEAA"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38DBF6D3"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124-38-9</w:t>
            </w:r>
            <w:r w:rsidRPr="00743BAD">
              <w:rPr>
                <w:rFonts w:eastAsia="MS Mincho"/>
                <w:color w:val="000000"/>
                <w:lang w:eastAsia="en-US"/>
              </w:rPr>
              <w:t xml:space="preserve"> [ppm]</w:t>
            </w:r>
          </w:p>
        </w:tc>
      </w:tr>
      <w:tr w:rsidR="006A5EF6" w:rsidRPr="0031586C" w14:paraId="29F4FF19"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27CB2D0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73</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88C0C16"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Carbon Dioxide – Inside – Maximal</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FB882F4"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484B81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297F28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A40BFA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1060906"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F94CEF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6AD5DFBB"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124-38-9</w:t>
            </w:r>
            <w:r w:rsidRPr="00743BAD">
              <w:rPr>
                <w:rFonts w:eastAsia="MS Mincho"/>
                <w:color w:val="000000"/>
                <w:lang w:eastAsia="en-US"/>
              </w:rPr>
              <w:t xml:space="preserve"> [ppm]</w:t>
            </w:r>
          </w:p>
        </w:tc>
      </w:tr>
      <w:tr w:rsidR="006A5EF6" w:rsidRPr="0031586C" w14:paraId="76AA6AED" w14:textId="77777777" w:rsidTr="00233A84">
        <w:trPr>
          <w:trHeight w:val="285"/>
        </w:trPr>
        <w:tc>
          <w:tcPr>
            <w:tcW w:w="88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36EB26C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74</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63C02E0"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Carbon Dioxide – Inside – Minimal</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747300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N(4,1)</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1096E1C"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Decimal</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61D1D042"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5</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92F54A3"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1</w:t>
            </w: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7CEBC4B"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0.0</w:t>
            </w: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11A633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9999.9</w:t>
            </w: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3C5DD468"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 xml:space="preserve">CAS#: </w:t>
            </w:r>
            <w:r w:rsidRPr="00743BAD">
              <w:rPr>
                <w:rFonts w:eastAsia="MS Mincho"/>
                <w:lang w:eastAsia="ko-KR"/>
              </w:rPr>
              <w:t>124-38-9</w:t>
            </w:r>
            <w:r w:rsidRPr="00743BAD">
              <w:rPr>
                <w:rFonts w:eastAsia="MS Mincho"/>
                <w:color w:val="000000"/>
                <w:lang w:eastAsia="en-US"/>
              </w:rPr>
              <w:t xml:space="preserve"> [ppm]</w:t>
            </w:r>
          </w:p>
        </w:tc>
      </w:tr>
      <w:tr w:rsidR="006A5EF6" w:rsidRPr="0031586C" w14:paraId="2B0C8A5B" w14:textId="77777777" w:rsidTr="00233A84">
        <w:trPr>
          <w:trHeight w:val="197"/>
        </w:trPr>
        <w:tc>
          <w:tcPr>
            <w:tcW w:w="8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D4FB70"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75-79</w:t>
            </w:r>
            <w:r w:rsidRPr="00743BAD">
              <w:rPr>
                <w:rFonts w:eastAsia="MS Mincho"/>
                <w:color w:val="000000"/>
                <w:vertAlign w:val="superscript"/>
                <w:lang w:eastAsia="en-US"/>
              </w:rPr>
              <w:t>(1)</w:t>
            </w:r>
          </w:p>
        </w:tc>
        <w:tc>
          <w:tcPr>
            <w:tcW w:w="148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FBEBC8C"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w:t>
            </w:r>
          </w:p>
        </w:tc>
        <w:tc>
          <w:tcPr>
            <w:tcW w:w="994"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3541DEE"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99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D0D007D" w14:textId="77777777" w:rsidR="006A5EF6" w:rsidRPr="00743BAD" w:rsidRDefault="006A5EF6" w:rsidP="00233A84">
            <w:pPr>
              <w:suppressAutoHyphens w:val="0"/>
              <w:spacing w:line="240" w:lineRule="auto"/>
              <w:jc w:val="center"/>
              <w:rPr>
                <w:rFonts w:eastAsia="MS Mincho"/>
                <w:color w:val="000000"/>
                <w:lang w:eastAsia="en-US"/>
              </w:rPr>
            </w:pPr>
            <w:r w:rsidRPr="00743BAD">
              <w:rPr>
                <w:rFonts w:eastAsia="MS Mincho"/>
                <w:color w:val="000000"/>
                <w:lang w:eastAsia="en-US"/>
              </w:rPr>
              <w:t>…</w:t>
            </w:r>
          </w:p>
        </w:tc>
        <w:tc>
          <w:tcPr>
            <w:tcW w:w="643"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16D88AC3"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C501C08" w14:textId="77777777" w:rsidR="006A5EF6" w:rsidRPr="00743BAD" w:rsidRDefault="006A5EF6" w:rsidP="00233A84">
            <w:pPr>
              <w:suppressAutoHyphens w:val="0"/>
              <w:spacing w:line="240" w:lineRule="auto"/>
              <w:jc w:val="center"/>
              <w:rPr>
                <w:rFonts w:eastAsia="MS Mincho"/>
                <w:color w:val="000000"/>
                <w:lang w:eastAsia="en-US"/>
              </w:rPr>
            </w:pPr>
          </w:p>
        </w:tc>
        <w:tc>
          <w:tcPr>
            <w:tcW w:w="789"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850136E" w14:textId="77777777" w:rsidR="006A5EF6" w:rsidRPr="00743BAD" w:rsidRDefault="006A5EF6" w:rsidP="00233A84">
            <w:pPr>
              <w:suppressAutoHyphens w:val="0"/>
              <w:spacing w:line="240" w:lineRule="auto"/>
              <w:jc w:val="center"/>
              <w:rPr>
                <w:rFonts w:eastAsia="MS Mincho"/>
                <w:color w:val="000000"/>
                <w:lang w:eastAsia="en-US"/>
              </w:rPr>
            </w:pPr>
          </w:p>
        </w:tc>
        <w:tc>
          <w:tcPr>
            <w:tcW w:w="876"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33064977" w14:textId="77777777" w:rsidR="006A5EF6" w:rsidRPr="00743BAD" w:rsidRDefault="006A5EF6" w:rsidP="00233A84">
            <w:pPr>
              <w:suppressAutoHyphens w:val="0"/>
              <w:spacing w:line="240" w:lineRule="auto"/>
              <w:jc w:val="center"/>
              <w:rPr>
                <w:rFonts w:eastAsia="MS Mincho"/>
                <w:color w:val="000000"/>
                <w:lang w:eastAsia="en-US"/>
              </w:rPr>
            </w:pPr>
          </w:p>
        </w:tc>
        <w:tc>
          <w:tcPr>
            <w:tcW w:w="2096"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133D204B" w14:textId="77777777" w:rsidR="006A5EF6" w:rsidRPr="00743BAD" w:rsidRDefault="006A5EF6" w:rsidP="00233A84">
            <w:pPr>
              <w:suppressAutoHyphens w:val="0"/>
              <w:spacing w:line="240" w:lineRule="auto"/>
              <w:rPr>
                <w:rFonts w:eastAsia="MS Mincho"/>
                <w:color w:val="000000"/>
                <w:lang w:eastAsia="en-US"/>
              </w:rPr>
            </w:pPr>
            <w:r w:rsidRPr="00743BAD">
              <w:rPr>
                <w:rFonts w:eastAsia="MS Mincho"/>
                <w:color w:val="000000"/>
                <w:lang w:eastAsia="en-US"/>
              </w:rPr>
              <w:t>…</w:t>
            </w:r>
          </w:p>
        </w:tc>
      </w:tr>
    </w:tbl>
    <w:p w14:paraId="1B2485E0" w14:textId="77777777" w:rsidR="006A5EF6" w:rsidRPr="0031586C" w:rsidRDefault="006A5EF6" w:rsidP="006A5EF6">
      <w:pPr>
        <w:keepNext/>
        <w:keepLines/>
        <w:tabs>
          <w:tab w:val="left" w:pos="851"/>
        </w:tabs>
        <w:spacing w:before="120"/>
        <w:ind w:left="284"/>
        <w:outlineLvl w:val="0"/>
        <w:rPr>
          <w:rFonts w:eastAsia="MS Mincho"/>
          <w:sz w:val="18"/>
          <w:szCs w:val="18"/>
          <w:lang w:eastAsia="ja-JP"/>
        </w:rPr>
      </w:pPr>
      <w:r w:rsidRPr="0031586C">
        <w:rPr>
          <w:rFonts w:eastAsia="MS Mincho"/>
          <w:sz w:val="18"/>
          <w:szCs w:val="18"/>
          <w:lang w:eastAsia="ja-JP"/>
        </w:rPr>
        <w:t>(1)</w:t>
      </w:r>
      <w:r w:rsidRPr="0031586C">
        <w:rPr>
          <w:rFonts w:eastAsia="MS Mincho"/>
          <w:sz w:val="18"/>
          <w:szCs w:val="18"/>
          <w:lang w:eastAsia="ja-JP"/>
        </w:rPr>
        <w:tab/>
        <w:t>Additional parameters may be added here to characterize test conditions.</w:t>
      </w:r>
    </w:p>
    <w:p w14:paraId="63309A6B" w14:textId="77777777" w:rsidR="006A5EF6" w:rsidRPr="0031586C" w:rsidRDefault="006A5EF6" w:rsidP="006A5EF6">
      <w:pPr>
        <w:spacing w:before="240"/>
        <w:jc w:val="center"/>
        <w:rPr>
          <w:u w:val="single"/>
          <w:lang w:eastAsia="en-US"/>
        </w:rPr>
      </w:pPr>
      <w:r w:rsidRPr="0031586C">
        <w:rPr>
          <w:u w:val="single"/>
          <w:lang w:eastAsia="en-US"/>
        </w:rPr>
        <w:tab/>
      </w:r>
      <w:r w:rsidRPr="0031586C">
        <w:rPr>
          <w:u w:val="single"/>
          <w:lang w:eastAsia="en-US"/>
        </w:rPr>
        <w:tab/>
      </w:r>
      <w:r w:rsidRPr="0031586C">
        <w:rPr>
          <w:u w:val="single"/>
          <w:lang w:eastAsia="en-US"/>
        </w:rPr>
        <w:tab/>
      </w:r>
    </w:p>
    <w:p w14:paraId="7121BB79" w14:textId="77777777" w:rsidR="001C6663" w:rsidRPr="0031586C" w:rsidRDefault="001C6663" w:rsidP="00595520"/>
    <w:sectPr w:rsidR="001C6663" w:rsidRPr="0031586C" w:rsidSect="007E2877">
      <w:headerReference w:type="even" r:id="rId17"/>
      <w:headerReference w:type="default" r:id="rId18"/>
      <w:footerReference w:type="even" r:id="rId19"/>
      <w:footerReference w:type="default" r:id="rId20"/>
      <w:headerReference w:type="first" r:id="rId21"/>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D9110" w14:textId="77777777" w:rsidR="004E0807" w:rsidRDefault="004E0807"/>
  </w:endnote>
  <w:endnote w:type="continuationSeparator" w:id="0">
    <w:p w14:paraId="2370171E" w14:textId="77777777" w:rsidR="004E0807" w:rsidRDefault="004E0807"/>
  </w:endnote>
  <w:endnote w:type="continuationNotice" w:id="1">
    <w:p w14:paraId="3C391CBC" w14:textId="77777777" w:rsidR="004E0807" w:rsidRDefault="004E0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W Headline OT-Book">
    <w:altName w:val="Calibri"/>
    <w:charset w:val="00"/>
    <w:family w:val="swiss"/>
    <w:pitch w:val="variable"/>
    <w:sig w:usb0="800002AF" w:usb1="4000206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63BA" w14:textId="60D15F68" w:rsidR="0001741B" w:rsidRPr="007E2877" w:rsidRDefault="0001741B" w:rsidP="007E2877">
    <w:pPr>
      <w:pStyle w:val="Footer"/>
      <w:tabs>
        <w:tab w:val="right" w:pos="9638"/>
      </w:tabs>
      <w:rPr>
        <w:sz w:val="18"/>
      </w:rPr>
    </w:pPr>
    <w:r w:rsidRPr="007E2877">
      <w:rPr>
        <w:b/>
        <w:sz w:val="18"/>
      </w:rPr>
      <w:fldChar w:fldCharType="begin"/>
    </w:r>
    <w:r w:rsidRPr="007E2877">
      <w:rPr>
        <w:b/>
        <w:sz w:val="18"/>
      </w:rPr>
      <w:instrText xml:space="preserve"> PAGE  \* MERGEFORMAT </w:instrText>
    </w:r>
    <w:r w:rsidRPr="007E2877">
      <w:rPr>
        <w:b/>
        <w:sz w:val="18"/>
      </w:rPr>
      <w:fldChar w:fldCharType="separate"/>
    </w:r>
    <w:r w:rsidRPr="007E2877">
      <w:rPr>
        <w:b/>
        <w:noProof/>
        <w:sz w:val="18"/>
      </w:rPr>
      <w:t>2</w:t>
    </w:r>
    <w:r w:rsidRPr="007E287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6920" w14:textId="35595FD6" w:rsidR="0001741B" w:rsidRPr="007E2877" w:rsidRDefault="0001741B" w:rsidP="007E2877">
    <w:pPr>
      <w:pStyle w:val="Footer"/>
      <w:tabs>
        <w:tab w:val="right" w:pos="9638"/>
      </w:tabs>
      <w:rPr>
        <w:b/>
        <w:sz w:val="18"/>
      </w:rPr>
    </w:pPr>
    <w:r>
      <w:tab/>
    </w:r>
    <w:r w:rsidRPr="007E2877">
      <w:rPr>
        <w:b/>
        <w:sz w:val="18"/>
      </w:rPr>
      <w:fldChar w:fldCharType="begin"/>
    </w:r>
    <w:r w:rsidRPr="007E2877">
      <w:rPr>
        <w:b/>
        <w:sz w:val="18"/>
      </w:rPr>
      <w:instrText xml:space="preserve"> PAGE  \* MERGEFORMAT </w:instrText>
    </w:r>
    <w:r w:rsidRPr="007E2877">
      <w:rPr>
        <w:b/>
        <w:sz w:val="18"/>
      </w:rPr>
      <w:fldChar w:fldCharType="separate"/>
    </w:r>
    <w:r w:rsidRPr="007E2877">
      <w:rPr>
        <w:b/>
        <w:noProof/>
        <w:sz w:val="18"/>
      </w:rPr>
      <w:t>3</w:t>
    </w:r>
    <w:r w:rsidRPr="007E2877">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1A20" w14:textId="77777777" w:rsidR="004E0807" w:rsidRPr="000B175B" w:rsidRDefault="004E0807" w:rsidP="000B175B">
      <w:pPr>
        <w:tabs>
          <w:tab w:val="right" w:pos="2155"/>
        </w:tabs>
        <w:spacing w:after="80"/>
        <w:ind w:left="680"/>
        <w:rPr>
          <w:u w:val="single"/>
        </w:rPr>
      </w:pPr>
      <w:r>
        <w:rPr>
          <w:u w:val="single"/>
        </w:rPr>
        <w:tab/>
      </w:r>
    </w:p>
  </w:footnote>
  <w:footnote w:type="continuationSeparator" w:id="0">
    <w:p w14:paraId="6C2C6768" w14:textId="77777777" w:rsidR="004E0807" w:rsidRPr="00FC68B7" w:rsidRDefault="004E0807" w:rsidP="00FC68B7">
      <w:pPr>
        <w:tabs>
          <w:tab w:val="left" w:pos="2155"/>
        </w:tabs>
        <w:spacing w:after="80"/>
        <w:ind w:left="680"/>
        <w:rPr>
          <w:u w:val="single"/>
        </w:rPr>
      </w:pPr>
      <w:r>
        <w:rPr>
          <w:u w:val="single"/>
        </w:rPr>
        <w:tab/>
      </w:r>
    </w:p>
  </w:footnote>
  <w:footnote w:type="continuationNotice" w:id="1">
    <w:p w14:paraId="3DA9CE33" w14:textId="77777777" w:rsidR="004E0807" w:rsidRDefault="004E0807"/>
  </w:footnote>
  <w:footnote w:id="2">
    <w:p w14:paraId="22137573" w14:textId="77777777" w:rsidR="00A87F3C" w:rsidRPr="007E0E81" w:rsidRDefault="00A87F3C" w:rsidP="00A87F3C">
      <w:pPr>
        <w:pStyle w:val="FootnoteText"/>
      </w:pPr>
      <w:r w:rsidRPr="007E0E81">
        <w:tab/>
      </w:r>
      <w:r w:rsidRPr="00D904BC">
        <w:rPr>
          <w:rStyle w:val="FootnoteReference"/>
          <w:rFonts w:eastAsiaTheme="majorEastAsia"/>
          <w:sz w:val="20"/>
        </w:rPr>
        <w:t>*</w:t>
      </w:r>
      <w:r w:rsidRPr="002A297F">
        <w:rPr>
          <w:sz w:val="20"/>
        </w:rPr>
        <w:tab/>
      </w:r>
      <w:r w:rsidRPr="002A297F">
        <w:rPr>
          <w:szCs w:val="18"/>
        </w:rPr>
        <w:t>In accordance with the programme of work of the Inland Transport Committee for 202</w:t>
      </w:r>
      <w:r>
        <w:rPr>
          <w:szCs w:val="18"/>
        </w:rPr>
        <w:t>6</w:t>
      </w:r>
      <w:r w:rsidRPr="002A297F">
        <w:rPr>
          <w:szCs w:val="18"/>
        </w:rPr>
        <w:t xml:space="preserve"> as outlined in proposed programme </w:t>
      </w:r>
      <w:r w:rsidRPr="00247E2B">
        <w:t>budget for 202</w:t>
      </w:r>
      <w:r>
        <w:t>6</w:t>
      </w:r>
      <w:r w:rsidRPr="00247E2B">
        <w:t xml:space="preserve"> (A/</w:t>
      </w:r>
      <w:r>
        <w:t>80</w:t>
      </w:r>
      <w:r w:rsidRPr="00247E2B">
        <w:t>/6 (Sect. 20), table 20.</w:t>
      </w:r>
      <w:r>
        <w:t>7</w:t>
      </w:r>
      <w:r w:rsidRPr="00247E2B">
        <w:t>)</w:t>
      </w:r>
      <w:r w:rsidRPr="002A297F">
        <w:rPr>
          <w:szCs w:val="18"/>
        </w:rPr>
        <w:t>, the World Forum will develop, harmonize and update UN Regulations in order to enhance the performance of vehicles. The present document is submitted in conformity with that mandate.</w:t>
      </w:r>
    </w:p>
  </w:footnote>
  <w:footnote w:id="3">
    <w:p w14:paraId="602A333E" w14:textId="77777777" w:rsidR="0001741B" w:rsidRDefault="0001741B" w:rsidP="00444E4B">
      <w:pPr>
        <w:pStyle w:val="FootnoteText"/>
        <w:rPr>
          <w:lang w:eastAsia="ja-JP"/>
        </w:rPr>
      </w:pPr>
      <w:r w:rsidRPr="00B2767A">
        <w:rPr>
          <w:lang w:val="en-US"/>
        </w:rPr>
        <w:tab/>
      </w:r>
      <w:r>
        <w:rPr>
          <w:rStyle w:val="FootnoteReference"/>
        </w:rPr>
        <w:footnoteRef/>
      </w:r>
      <w:r>
        <w:rPr>
          <w:lang w:val="en-US"/>
        </w:rPr>
        <w:tab/>
      </w:r>
      <w:r w:rsidRPr="00DA0613">
        <w:t>ECE/TRANS/WP.29/1045, as amended by Amends. 1 and 2 (Special Resolution No. 1, www.unece.org/trans/main/wp29/wp29wgs/wp29gen/wp29resolutions.html)</w:t>
      </w:r>
    </w:p>
  </w:footnote>
  <w:footnote w:id="4">
    <w:p w14:paraId="4DFCAB36" w14:textId="77777777" w:rsidR="0001741B" w:rsidRDefault="0001741B" w:rsidP="00444E4B">
      <w:pPr>
        <w:pStyle w:val="FootnoteText"/>
        <w:rPr>
          <w:lang w:eastAsia="ja-JP"/>
        </w:rPr>
      </w:pPr>
      <w:r w:rsidRPr="00B2767A">
        <w:rPr>
          <w:lang w:val="en-US"/>
        </w:rPr>
        <w:tab/>
      </w:r>
      <w:r>
        <w:rPr>
          <w:rStyle w:val="FootnoteReference"/>
        </w:rPr>
        <w:footnoteRef/>
      </w:r>
      <w:r>
        <w:rPr>
          <w:lang w:val="en-US"/>
        </w:rPr>
        <w:tab/>
      </w:r>
      <w:r w:rsidRPr="00DA0613">
        <w:t>ECE/TRANS/WP.29/1045, as amended by Amends. 1 and 2 (Special Resolution No. 1, www.unece.org/trans/main/wp29/wp29wgs/wp29gen/wp29resolutions.html)</w:t>
      </w:r>
    </w:p>
  </w:footnote>
  <w:footnote w:id="5">
    <w:p w14:paraId="6E63AC67" w14:textId="77777777" w:rsidR="00CC238E" w:rsidRDefault="00CC238E" w:rsidP="00CC238E">
      <w:pPr>
        <w:pStyle w:val="FootnoteText"/>
        <w:rPr>
          <w:lang w:eastAsia="ja-JP"/>
        </w:rPr>
      </w:pPr>
      <w:r w:rsidRPr="00B2767A">
        <w:rPr>
          <w:lang w:val="en-US"/>
        </w:rPr>
        <w:tab/>
      </w:r>
      <w:r>
        <w:rPr>
          <w:rStyle w:val="FootnoteReference"/>
        </w:rPr>
        <w:footnoteRef/>
      </w:r>
      <w:r>
        <w:rPr>
          <w:lang w:val="en-US"/>
        </w:rPr>
        <w:tab/>
      </w:r>
      <w:r w:rsidRPr="00DA0613">
        <w:t>ECE/TRANS/WP.29/1045, as amended by Amends. 1 and 2 (Special Resolution No. 1, www.unece.org/trans/main/wp29/wp29wgs/wp29gen/wp29resolutions.html)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6C17" w14:textId="7729BE0C" w:rsidR="0001741B" w:rsidRPr="003914E6" w:rsidRDefault="00FE7D8C" w:rsidP="003914E6">
    <w:pPr>
      <w:pStyle w:val="Header"/>
      <w:rPr>
        <w:lang w:val="en-US"/>
      </w:rPr>
    </w:pPr>
    <w:r>
      <w:t>ECE/TRANS/WP.29/GRPE/2026/</w:t>
    </w:r>
    <w:r w:rsidR="00A87F3C">
      <w:t>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9587" w14:textId="078F510D" w:rsidR="0001741B" w:rsidRPr="003914E6" w:rsidRDefault="00FE7D8C" w:rsidP="003914E6">
    <w:pPr>
      <w:pStyle w:val="Header"/>
      <w:jc w:val="right"/>
    </w:pPr>
    <w:r>
      <w:t>ECE/TRANS/WP.29/GRPE/2026/</w:t>
    </w:r>
    <w:r w:rsidR="00A87F3C">
      <w:t>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BFD1" w14:textId="77777777" w:rsidR="003914E6" w:rsidRPr="00FE7D8C" w:rsidRDefault="003914E6" w:rsidP="00FE7D8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01A56B1"/>
    <w:multiLevelType w:val="hybridMultilevel"/>
    <w:tmpl w:val="357C3D08"/>
    <w:lvl w:ilvl="0" w:tplc="145C54A2">
      <w:start w:val="1"/>
      <w:numFmt w:val="decimal"/>
      <w:lvlText w:val="%1."/>
      <w:lvlJc w:val="left"/>
      <w:pPr>
        <w:ind w:left="4680" w:hanging="360"/>
      </w:pPr>
      <w:rPr>
        <w:rFonts w:ascii="Times New Roman" w:hAnsi="Times New Roman" w:cs="Times New Roman" w:hint="default"/>
        <w:sz w:val="20"/>
        <w:szCs w:val="20"/>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0D4DEB"/>
    <w:multiLevelType w:val="hybridMultilevel"/>
    <w:tmpl w:val="C5CA8B88"/>
    <w:lvl w:ilvl="0" w:tplc="359CEF9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15:restartNumberingAfterBreak="0">
    <w:nsid w:val="2617096D"/>
    <w:multiLevelType w:val="hybridMultilevel"/>
    <w:tmpl w:val="2758BE7E"/>
    <w:lvl w:ilvl="0" w:tplc="FFFFFFFF">
      <w:start w:val="1"/>
      <w:numFmt w:val="lowerLetter"/>
      <w:lvlText w:val="(%1)"/>
      <w:lvlJc w:val="left"/>
      <w:pPr>
        <w:ind w:left="2439" w:hanging="180"/>
      </w:pPr>
      <w:rPr>
        <w:rFonts w:hint="default"/>
      </w:rPr>
    </w:lvl>
    <w:lvl w:ilvl="1" w:tplc="FFFFFFFF" w:tentative="1">
      <w:start w:val="1"/>
      <w:numFmt w:val="lowerLetter"/>
      <w:lvlText w:val="%2."/>
      <w:lvlJc w:val="left"/>
      <w:pPr>
        <w:ind w:left="1719" w:hanging="360"/>
      </w:pPr>
    </w:lvl>
    <w:lvl w:ilvl="2" w:tplc="FFFFFFFF" w:tentative="1">
      <w:start w:val="1"/>
      <w:numFmt w:val="lowerRoman"/>
      <w:lvlText w:val="%3."/>
      <w:lvlJc w:val="right"/>
      <w:pPr>
        <w:ind w:left="2439" w:hanging="180"/>
      </w:pPr>
    </w:lvl>
    <w:lvl w:ilvl="3" w:tplc="FFFFFFFF" w:tentative="1">
      <w:start w:val="1"/>
      <w:numFmt w:val="decimal"/>
      <w:lvlText w:val="%4."/>
      <w:lvlJc w:val="left"/>
      <w:pPr>
        <w:ind w:left="3159" w:hanging="360"/>
      </w:pPr>
    </w:lvl>
    <w:lvl w:ilvl="4" w:tplc="FFFFFFFF" w:tentative="1">
      <w:start w:val="1"/>
      <w:numFmt w:val="lowerLetter"/>
      <w:lvlText w:val="%5."/>
      <w:lvlJc w:val="left"/>
      <w:pPr>
        <w:ind w:left="3879" w:hanging="360"/>
      </w:pPr>
    </w:lvl>
    <w:lvl w:ilvl="5" w:tplc="FFFFFFFF" w:tentative="1">
      <w:start w:val="1"/>
      <w:numFmt w:val="lowerRoman"/>
      <w:lvlText w:val="%6."/>
      <w:lvlJc w:val="right"/>
      <w:pPr>
        <w:ind w:left="4599" w:hanging="180"/>
      </w:pPr>
    </w:lvl>
    <w:lvl w:ilvl="6" w:tplc="FFFFFFFF" w:tentative="1">
      <w:start w:val="1"/>
      <w:numFmt w:val="decimal"/>
      <w:lvlText w:val="%7."/>
      <w:lvlJc w:val="left"/>
      <w:pPr>
        <w:ind w:left="5319" w:hanging="360"/>
      </w:pPr>
    </w:lvl>
    <w:lvl w:ilvl="7" w:tplc="FFFFFFFF" w:tentative="1">
      <w:start w:val="1"/>
      <w:numFmt w:val="lowerLetter"/>
      <w:lvlText w:val="%8."/>
      <w:lvlJc w:val="left"/>
      <w:pPr>
        <w:ind w:left="6039" w:hanging="360"/>
      </w:pPr>
    </w:lvl>
    <w:lvl w:ilvl="8" w:tplc="FFFFFFFF" w:tentative="1">
      <w:start w:val="1"/>
      <w:numFmt w:val="lowerRoman"/>
      <w:lvlText w:val="%9."/>
      <w:lvlJc w:val="right"/>
      <w:pPr>
        <w:ind w:left="6759" w:hanging="180"/>
      </w:pPr>
    </w:lvl>
  </w:abstractNum>
  <w:abstractNum w:abstractNumId="1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C07F72"/>
    <w:multiLevelType w:val="hybridMultilevel"/>
    <w:tmpl w:val="34AAB8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4D532FBD"/>
    <w:multiLevelType w:val="hybridMultilevel"/>
    <w:tmpl w:val="57CC8902"/>
    <w:lvl w:ilvl="0" w:tplc="D9B2194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15:restartNumberingAfterBreak="0">
    <w:nsid w:val="4E73574D"/>
    <w:multiLevelType w:val="hybridMultilevel"/>
    <w:tmpl w:val="2758BE7E"/>
    <w:lvl w:ilvl="0" w:tplc="FFFFFFFF">
      <w:start w:val="1"/>
      <w:numFmt w:val="lowerLetter"/>
      <w:lvlText w:val="(%1)"/>
      <w:lvlJc w:val="left"/>
      <w:pPr>
        <w:ind w:left="2439" w:hanging="180"/>
      </w:pPr>
      <w:rPr>
        <w:rFonts w:hint="default"/>
      </w:rPr>
    </w:lvl>
    <w:lvl w:ilvl="1" w:tplc="FFFFFFFF" w:tentative="1">
      <w:start w:val="1"/>
      <w:numFmt w:val="lowerLetter"/>
      <w:lvlText w:val="%2."/>
      <w:lvlJc w:val="left"/>
      <w:pPr>
        <w:ind w:left="1719" w:hanging="360"/>
      </w:pPr>
    </w:lvl>
    <w:lvl w:ilvl="2" w:tplc="FFFFFFFF" w:tentative="1">
      <w:start w:val="1"/>
      <w:numFmt w:val="lowerRoman"/>
      <w:lvlText w:val="%3."/>
      <w:lvlJc w:val="right"/>
      <w:pPr>
        <w:ind w:left="2439" w:hanging="180"/>
      </w:pPr>
    </w:lvl>
    <w:lvl w:ilvl="3" w:tplc="FFFFFFFF" w:tentative="1">
      <w:start w:val="1"/>
      <w:numFmt w:val="decimal"/>
      <w:lvlText w:val="%4."/>
      <w:lvlJc w:val="left"/>
      <w:pPr>
        <w:ind w:left="3159" w:hanging="360"/>
      </w:pPr>
    </w:lvl>
    <w:lvl w:ilvl="4" w:tplc="FFFFFFFF" w:tentative="1">
      <w:start w:val="1"/>
      <w:numFmt w:val="lowerLetter"/>
      <w:lvlText w:val="%5."/>
      <w:lvlJc w:val="left"/>
      <w:pPr>
        <w:ind w:left="3879" w:hanging="360"/>
      </w:pPr>
    </w:lvl>
    <w:lvl w:ilvl="5" w:tplc="FFFFFFFF" w:tentative="1">
      <w:start w:val="1"/>
      <w:numFmt w:val="lowerRoman"/>
      <w:lvlText w:val="%6."/>
      <w:lvlJc w:val="right"/>
      <w:pPr>
        <w:ind w:left="4599" w:hanging="180"/>
      </w:pPr>
    </w:lvl>
    <w:lvl w:ilvl="6" w:tplc="FFFFFFFF" w:tentative="1">
      <w:start w:val="1"/>
      <w:numFmt w:val="decimal"/>
      <w:lvlText w:val="%7."/>
      <w:lvlJc w:val="left"/>
      <w:pPr>
        <w:ind w:left="5319" w:hanging="360"/>
      </w:pPr>
    </w:lvl>
    <w:lvl w:ilvl="7" w:tplc="FFFFFFFF" w:tentative="1">
      <w:start w:val="1"/>
      <w:numFmt w:val="lowerLetter"/>
      <w:lvlText w:val="%8."/>
      <w:lvlJc w:val="left"/>
      <w:pPr>
        <w:ind w:left="6039" w:hanging="360"/>
      </w:pPr>
    </w:lvl>
    <w:lvl w:ilvl="8" w:tplc="FFFFFFFF" w:tentative="1">
      <w:start w:val="1"/>
      <w:numFmt w:val="lowerRoman"/>
      <w:lvlText w:val="%9."/>
      <w:lvlJc w:val="right"/>
      <w:pPr>
        <w:ind w:left="6759" w:hanging="180"/>
      </w:pPr>
    </w:lvl>
  </w:abstractNum>
  <w:abstractNum w:abstractNumId="23"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E774E9"/>
    <w:multiLevelType w:val="hybridMultilevel"/>
    <w:tmpl w:val="2758BE7E"/>
    <w:lvl w:ilvl="0" w:tplc="FFFFFFFF">
      <w:start w:val="1"/>
      <w:numFmt w:val="lowerLetter"/>
      <w:lvlText w:val="(%1)"/>
      <w:lvlJc w:val="left"/>
      <w:pPr>
        <w:ind w:left="2439" w:hanging="180"/>
      </w:pPr>
      <w:rPr>
        <w:rFonts w:hint="default"/>
      </w:rPr>
    </w:lvl>
    <w:lvl w:ilvl="1" w:tplc="FFFFFFFF" w:tentative="1">
      <w:start w:val="1"/>
      <w:numFmt w:val="lowerLetter"/>
      <w:lvlText w:val="%2."/>
      <w:lvlJc w:val="left"/>
      <w:pPr>
        <w:ind w:left="1719" w:hanging="360"/>
      </w:pPr>
    </w:lvl>
    <w:lvl w:ilvl="2" w:tplc="FFFFFFFF" w:tentative="1">
      <w:start w:val="1"/>
      <w:numFmt w:val="lowerRoman"/>
      <w:lvlText w:val="%3."/>
      <w:lvlJc w:val="right"/>
      <w:pPr>
        <w:ind w:left="2439" w:hanging="180"/>
      </w:pPr>
    </w:lvl>
    <w:lvl w:ilvl="3" w:tplc="FFFFFFFF" w:tentative="1">
      <w:start w:val="1"/>
      <w:numFmt w:val="decimal"/>
      <w:lvlText w:val="%4."/>
      <w:lvlJc w:val="left"/>
      <w:pPr>
        <w:ind w:left="3159" w:hanging="360"/>
      </w:pPr>
    </w:lvl>
    <w:lvl w:ilvl="4" w:tplc="FFFFFFFF" w:tentative="1">
      <w:start w:val="1"/>
      <w:numFmt w:val="lowerLetter"/>
      <w:lvlText w:val="%5."/>
      <w:lvlJc w:val="left"/>
      <w:pPr>
        <w:ind w:left="3879" w:hanging="360"/>
      </w:pPr>
    </w:lvl>
    <w:lvl w:ilvl="5" w:tplc="FFFFFFFF" w:tentative="1">
      <w:start w:val="1"/>
      <w:numFmt w:val="lowerRoman"/>
      <w:lvlText w:val="%6."/>
      <w:lvlJc w:val="right"/>
      <w:pPr>
        <w:ind w:left="4599" w:hanging="180"/>
      </w:pPr>
    </w:lvl>
    <w:lvl w:ilvl="6" w:tplc="FFFFFFFF" w:tentative="1">
      <w:start w:val="1"/>
      <w:numFmt w:val="decimal"/>
      <w:lvlText w:val="%7."/>
      <w:lvlJc w:val="left"/>
      <w:pPr>
        <w:ind w:left="5319" w:hanging="360"/>
      </w:pPr>
    </w:lvl>
    <w:lvl w:ilvl="7" w:tplc="FFFFFFFF" w:tentative="1">
      <w:start w:val="1"/>
      <w:numFmt w:val="lowerLetter"/>
      <w:lvlText w:val="%8."/>
      <w:lvlJc w:val="left"/>
      <w:pPr>
        <w:ind w:left="6039" w:hanging="360"/>
      </w:pPr>
    </w:lvl>
    <w:lvl w:ilvl="8" w:tplc="FFFFFFFF" w:tentative="1">
      <w:start w:val="1"/>
      <w:numFmt w:val="lowerRoman"/>
      <w:lvlText w:val="%9."/>
      <w:lvlJc w:val="right"/>
      <w:pPr>
        <w:ind w:left="6759" w:hanging="180"/>
      </w:p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C2BB9"/>
    <w:multiLevelType w:val="hybridMultilevel"/>
    <w:tmpl w:val="2758BE7E"/>
    <w:lvl w:ilvl="0" w:tplc="CFE6280C">
      <w:start w:val="1"/>
      <w:numFmt w:val="lowerLetter"/>
      <w:lvlText w:val="(%1)"/>
      <w:lvlJc w:val="left"/>
      <w:pPr>
        <w:ind w:left="2439" w:hanging="18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28" w15:restartNumberingAfterBreak="0">
    <w:nsid w:val="6B061961"/>
    <w:multiLevelType w:val="hybridMultilevel"/>
    <w:tmpl w:val="357C3D08"/>
    <w:lvl w:ilvl="0" w:tplc="145C54A2">
      <w:start w:val="1"/>
      <w:numFmt w:val="decimal"/>
      <w:lvlText w:val="%1."/>
      <w:lvlJc w:val="left"/>
      <w:pPr>
        <w:ind w:left="4680" w:hanging="360"/>
      </w:pPr>
      <w:rPr>
        <w:rFonts w:ascii="Times New Roman" w:hAnsi="Times New Roman" w:cs="Times New Roman" w:hint="default"/>
        <w:sz w:val="20"/>
        <w:szCs w:val="20"/>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9" w15:restartNumberingAfterBreak="0">
    <w:nsid w:val="6EC837BA"/>
    <w:multiLevelType w:val="hybridMultilevel"/>
    <w:tmpl w:val="2758BE7E"/>
    <w:lvl w:ilvl="0" w:tplc="FFFFFFFF">
      <w:start w:val="1"/>
      <w:numFmt w:val="lowerLetter"/>
      <w:lvlText w:val="(%1)"/>
      <w:lvlJc w:val="left"/>
      <w:pPr>
        <w:ind w:left="2439" w:hanging="180"/>
      </w:pPr>
      <w:rPr>
        <w:rFonts w:hint="default"/>
      </w:rPr>
    </w:lvl>
    <w:lvl w:ilvl="1" w:tplc="FFFFFFFF" w:tentative="1">
      <w:start w:val="1"/>
      <w:numFmt w:val="lowerLetter"/>
      <w:lvlText w:val="%2."/>
      <w:lvlJc w:val="left"/>
      <w:pPr>
        <w:ind w:left="1719" w:hanging="360"/>
      </w:pPr>
    </w:lvl>
    <w:lvl w:ilvl="2" w:tplc="FFFFFFFF" w:tentative="1">
      <w:start w:val="1"/>
      <w:numFmt w:val="lowerRoman"/>
      <w:lvlText w:val="%3."/>
      <w:lvlJc w:val="right"/>
      <w:pPr>
        <w:ind w:left="2439" w:hanging="180"/>
      </w:pPr>
    </w:lvl>
    <w:lvl w:ilvl="3" w:tplc="FFFFFFFF" w:tentative="1">
      <w:start w:val="1"/>
      <w:numFmt w:val="decimal"/>
      <w:lvlText w:val="%4."/>
      <w:lvlJc w:val="left"/>
      <w:pPr>
        <w:ind w:left="3159" w:hanging="360"/>
      </w:pPr>
    </w:lvl>
    <w:lvl w:ilvl="4" w:tplc="FFFFFFFF" w:tentative="1">
      <w:start w:val="1"/>
      <w:numFmt w:val="lowerLetter"/>
      <w:lvlText w:val="%5."/>
      <w:lvlJc w:val="left"/>
      <w:pPr>
        <w:ind w:left="3879" w:hanging="360"/>
      </w:pPr>
    </w:lvl>
    <w:lvl w:ilvl="5" w:tplc="FFFFFFFF" w:tentative="1">
      <w:start w:val="1"/>
      <w:numFmt w:val="lowerRoman"/>
      <w:lvlText w:val="%6."/>
      <w:lvlJc w:val="right"/>
      <w:pPr>
        <w:ind w:left="4599" w:hanging="180"/>
      </w:pPr>
    </w:lvl>
    <w:lvl w:ilvl="6" w:tplc="FFFFFFFF" w:tentative="1">
      <w:start w:val="1"/>
      <w:numFmt w:val="decimal"/>
      <w:lvlText w:val="%7."/>
      <w:lvlJc w:val="left"/>
      <w:pPr>
        <w:ind w:left="5319" w:hanging="360"/>
      </w:pPr>
    </w:lvl>
    <w:lvl w:ilvl="7" w:tplc="FFFFFFFF" w:tentative="1">
      <w:start w:val="1"/>
      <w:numFmt w:val="lowerLetter"/>
      <w:lvlText w:val="%8."/>
      <w:lvlJc w:val="left"/>
      <w:pPr>
        <w:ind w:left="6039" w:hanging="360"/>
      </w:pPr>
    </w:lvl>
    <w:lvl w:ilvl="8" w:tplc="FFFFFFFF" w:tentative="1">
      <w:start w:val="1"/>
      <w:numFmt w:val="lowerRoman"/>
      <w:lvlText w:val="%9."/>
      <w:lvlJc w:val="right"/>
      <w:pPr>
        <w:ind w:left="6759" w:hanging="180"/>
      </w:pPr>
    </w:lvl>
  </w:abstractNum>
  <w:abstractNum w:abstractNumId="30" w15:restartNumberingAfterBreak="0">
    <w:nsid w:val="72ED4945"/>
    <w:multiLevelType w:val="hybridMultilevel"/>
    <w:tmpl w:val="2758BE7E"/>
    <w:lvl w:ilvl="0" w:tplc="CFE6280C">
      <w:start w:val="1"/>
      <w:numFmt w:val="lowerLetter"/>
      <w:lvlText w:val="(%1)"/>
      <w:lvlJc w:val="left"/>
      <w:pPr>
        <w:ind w:left="2439" w:hanging="18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31" w15:restartNumberingAfterBreak="0">
    <w:nsid w:val="731C3951"/>
    <w:multiLevelType w:val="hybridMultilevel"/>
    <w:tmpl w:val="4D02A1B8"/>
    <w:lvl w:ilvl="0" w:tplc="4AC004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C470F"/>
    <w:multiLevelType w:val="hybridMultilevel"/>
    <w:tmpl w:val="2758BE7E"/>
    <w:lvl w:ilvl="0" w:tplc="FFFFFFFF">
      <w:start w:val="1"/>
      <w:numFmt w:val="lowerLetter"/>
      <w:lvlText w:val="(%1)"/>
      <w:lvlJc w:val="left"/>
      <w:pPr>
        <w:ind w:left="2439" w:hanging="180"/>
      </w:pPr>
      <w:rPr>
        <w:rFonts w:hint="default"/>
      </w:rPr>
    </w:lvl>
    <w:lvl w:ilvl="1" w:tplc="FFFFFFFF" w:tentative="1">
      <w:start w:val="1"/>
      <w:numFmt w:val="lowerLetter"/>
      <w:lvlText w:val="%2."/>
      <w:lvlJc w:val="left"/>
      <w:pPr>
        <w:ind w:left="1719" w:hanging="360"/>
      </w:pPr>
    </w:lvl>
    <w:lvl w:ilvl="2" w:tplc="FFFFFFFF" w:tentative="1">
      <w:start w:val="1"/>
      <w:numFmt w:val="lowerRoman"/>
      <w:lvlText w:val="%3."/>
      <w:lvlJc w:val="right"/>
      <w:pPr>
        <w:ind w:left="2439" w:hanging="180"/>
      </w:pPr>
    </w:lvl>
    <w:lvl w:ilvl="3" w:tplc="FFFFFFFF" w:tentative="1">
      <w:start w:val="1"/>
      <w:numFmt w:val="decimal"/>
      <w:lvlText w:val="%4."/>
      <w:lvlJc w:val="left"/>
      <w:pPr>
        <w:ind w:left="3159" w:hanging="360"/>
      </w:pPr>
    </w:lvl>
    <w:lvl w:ilvl="4" w:tplc="FFFFFFFF" w:tentative="1">
      <w:start w:val="1"/>
      <w:numFmt w:val="lowerLetter"/>
      <w:lvlText w:val="%5."/>
      <w:lvlJc w:val="left"/>
      <w:pPr>
        <w:ind w:left="3879" w:hanging="360"/>
      </w:pPr>
    </w:lvl>
    <w:lvl w:ilvl="5" w:tplc="FFFFFFFF" w:tentative="1">
      <w:start w:val="1"/>
      <w:numFmt w:val="lowerRoman"/>
      <w:lvlText w:val="%6."/>
      <w:lvlJc w:val="right"/>
      <w:pPr>
        <w:ind w:left="4599" w:hanging="180"/>
      </w:pPr>
    </w:lvl>
    <w:lvl w:ilvl="6" w:tplc="FFFFFFFF" w:tentative="1">
      <w:start w:val="1"/>
      <w:numFmt w:val="decimal"/>
      <w:lvlText w:val="%7."/>
      <w:lvlJc w:val="left"/>
      <w:pPr>
        <w:ind w:left="5319" w:hanging="360"/>
      </w:pPr>
    </w:lvl>
    <w:lvl w:ilvl="7" w:tplc="FFFFFFFF" w:tentative="1">
      <w:start w:val="1"/>
      <w:numFmt w:val="lowerLetter"/>
      <w:lvlText w:val="%8."/>
      <w:lvlJc w:val="left"/>
      <w:pPr>
        <w:ind w:left="6039" w:hanging="360"/>
      </w:pPr>
    </w:lvl>
    <w:lvl w:ilvl="8" w:tplc="FFFFFFFF" w:tentative="1">
      <w:start w:val="1"/>
      <w:numFmt w:val="lowerRoman"/>
      <w:lvlText w:val="%9."/>
      <w:lvlJc w:val="right"/>
      <w:pPr>
        <w:ind w:left="6759" w:hanging="180"/>
      </w:pPr>
    </w:lvl>
  </w:abstractNum>
  <w:num w:numId="1" w16cid:durableId="1307004207">
    <w:abstractNumId w:val="1"/>
  </w:num>
  <w:num w:numId="2" w16cid:durableId="586227924">
    <w:abstractNumId w:val="0"/>
  </w:num>
  <w:num w:numId="3" w16cid:durableId="1745949154">
    <w:abstractNumId w:val="2"/>
  </w:num>
  <w:num w:numId="4" w16cid:durableId="8022066">
    <w:abstractNumId w:val="3"/>
  </w:num>
  <w:num w:numId="5" w16cid:durableId="1112823836">
    <w:abstractNumId w:val="8"/>
  </w:num>
  <w:num w:numId="6" w16cid:durableId="46954542">
    <w:abstractNumId w:val="9"/>
  </w:num>
  <w:num w:numId="7" w16cid:durableId="201406594">
    <w:abstractNumId w:val="7"/>
  </w:num>
  <w:num w:numId="8" w16cid:durableId="836461060">
    <w:abstractNumId w:val="6"/>
  </w:num>
  <w:num w:numId="9" w16cid:durableId="1078596701">
    <w:abstractNumId w:val="5"/>
  </w:num>
  <w:num w:numId="10" w16cid:durableId="1286235938">
    <w:abstractNumId w:val="4"/>
  </w:num>
  <w:num w:numId="11" w16cid:durableId="1553425524">
    <w:abstractNumId w:val="18"/>
  </w:num>
  <w:num w:numId="12" w16cid:durableId="413481271">
    <w:abstractNumId w:val="15"/>
  </w:num>
  <w:num w:numId="13" w16cid:durableId="997926403">
    <w:abstractNumId w:val="10"/>
  </w:num>
  <w:num w:numId="14" w16cid:durableId="1873224773">
    <w:abstractNumId w:val="13"/>
  </w:num>
  <w:num w:numId="15" w16cid:durableId="1437865729">
    <w:abstractNumId w:val="19"/>
  </w:num>
  <w:num w:numId="16" w16cid:durableId="1776821939">
    <w:abstractNumId w:val="14"/>
  </w:num>
  <w:num w:numId="17" w16cid:durableId="1387099591">
    <w:abstractNumId w:val="26"/>
  </w:num>
  <w:num w:numId="18" w16cid:durableId="1167860671">
    <w:abstractNumId w:val="32"/>
  </w:num>
  <w:num w:numId="19" w16cid:durableId="984361058">
    <w:abstractNumId w:val="11"/>
  </w:num>
  <w:num w:numId="20" w16cid:durableId="1823041718">
    <w:abstractNumId w:val="24"/>
  </w:num>
  <w:num w:numId="21" w16cid:durableId="585841249">
    <w:abstractNumId w:val="23"/>
  </w:num>
  <w:num w:numId="22" w16cid:durableId="946497468">
    <w:abstractNumId w:val="12"/>
  </w:num>
  <w:num w:numId="23" w16cid:durableId="974136783">
    <w:abstractNumId w:val="28"/>
  </w:num>
  <w:num w:numId="24" w16cid:durableId="1282953151">
    <w:abstractNumId w:val="27"/>
  </w:num>
  <w:num w:numId="25" w16cid:durableId="929775325">
    <w:abstractNumId w:val="30"/>
  </w:num>
  <w:num w:numId="26" w16cid:durableId="671641308">
    <w:abstractNumId w:val="31"/>
  </w:num>
  <w:num w:numId="27" w16cid:durableId="1817406228">
    <w:abstractNumId w:val="29"/>
  </w:num>
  <w:num w:numId="28" w16cid:durableId="601769622">
    <w:abstractNumId w:val="22"/>
  </w:num>
  <w:num w:numId="29" w16cid:durableId="210964203">
    <w:abstractNumId w:val="33"/>
  </w:num>
  <w:num w:numId="30" w16cid:durableId="1191260654">
    <w:abstractNumId w:val="25"/>
  </w:num>
  <w:num w:numId="31" w16cid:durableId="415982953">
    <w:abstractNumId w:val="16"/>
  </w:num>
  <w:num w:numId="32" w16cid:durableId="194537832">
    <w:abstractNumId w:val="21"/>
  </w:num>
  <w:num w:numId="33" w16cid:durableId="1331983789">
    <w:abstractNumId w:val="17"/>
  </w:num>
  <w:num w:numId="34" w16cid:durableId="100049795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isplayBackgroundShape/>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ru-RU" w:vendorID="64" w:dllVersion="0" w:nlCheck="1" w:checkStyle="0"/>
  <w:activeWritingStyle w:appName="MSWord" w:lang="fr-CH"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fr-CH"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77"/>
    <w:rsid w:val="00002A7D"/>
    <w:rsid w:val="000038A8"/>
    <w:rsid w:val="00005779"/>
    <w:rsid w:val="00005DF3"/>
    <w:rsid w:val="00006790"/>
    <w:rsid w:val="00010A18"/>
    <w:rsid w:val="000120EC"/>
    <w:rsid w:val="0001741B"/>
    <w:rsid w:val="00027624"/>
    <w:rsid w:val="00034948"/>
    <w:rsid w:val="00050378"/>
    <w:rsid w:val="00050F6B"/>
    <w:rsid w:val="00057324"/>
    <w:rsid w:val="000678CD"/>
    <w:rsid w:val="00072C8C"/>
    <w:rsid w:val="000777D8"/>
    <w:rsid w:val="00081CE0"/>
    <w:rsid w:val="00084D30"/>
    <w:rsid w:val="00090320"/>
    <w:rsid w:val="000907C8"/>
    <w:rsid w:val="000931C0"/>
    <w:rsid w:val="00095B59"/>
    <w:rsid w:val="00097003"/>
    <w:rsid w:val="000A1F96"/>
    <w:rsid w:val="000A2E09"/>
    <w:rsid w:val="000A675F"/>
    <w:rsid w:val="000A6C3C"/>
    <w:rsid w:val="000A7290"/>
    <w:rsid w:val="000B091B"/>
    <w:rsid w:val="000B175B"/>
    <w:rsid w:val="000B1766"/>
    <w:rsid w:val="000B3A0F"/>
    <w:rsid w:val="000C52CF"/>
    <w:rsid w:val="000D0509"/>
    <w:rsid w:val="000D6C93"/>
    <w:rsid w:val="000E0415"/>
    <w:rsid w:val="000E4BFC"/>
    <w:rsid w:val="000F1C0A"/>
    <w:rsid w:val="000F7715"/>
    <w:rsid w:val="001002E4"/>
    <w:rsid w:val="001006B3"/>
    <w:rsid w:val="00100EBF"/>
    <w:rsid w:val="001441EC"/>
    <w:rsid w:val="00145DA7"/>
    <w:rsid w:val="00150247"/>
    <w:rsid w:val="00153611"/>
    <w:rsid w:val="00155018"/>
    <w:rsid w:val="00156B99"/>
    <w:rsid w:val="0016041B"/>
    <w:rsid w:val="00166124"/>
    <w:rsid w:val="00171F58"/>
    <w:rsid w:val="001777AD"/>
    <w:rsid w:val="00184DDA"/>
    <w:rsid w:val="00185B50"/>
    <w:rsid w:val="001900CD"/>
    <w:rsid w:val="00195A15"/>
    <w:rsid w:val="001A0452"/>
    <w:rsid w:val="001B4B04"/>
    <w:rsid w:val="001B5875"/>
    <w:rsid w:val="001B6F4E"/>
    <w:rsid w:val="001C4B9C"/>
    <w:rsid w:val="001C6663"/>
    <w:rsid w:val="001C7895"/>
    <w:rsid w:val="001D26DF"/>
    <w:rsid w:val="001D33F3"/>
    <w:rsid w:val="001F1599"/>
    <w:rsid w:val="001F19C4"/>
    <w:rsid w:val="001F76A1"/>
    <w:rsid w:val="002043F0"/>
    <w:rsid w:val="00211E0B"/>
    <w:rsid w:val="002137FF"/>
    <w:rsid w:val="00215838"/>
    <w:rsid w:val="00215FBD"/>
    <w:rsid w:val="00221B72"/>
    <w:rsid w:val="00223399"/>
    <w:rsid w:val="00232575"/>
    <w:rsid w:val="00234114"/>
    <w:rsid w:val="00237770"/>
    <w:rsid w:val="00237AC5"/>
    <w:rsid w:val="00247258"/>
    <w:rsid w:val="00257CAC"/>
    <w:rsid w:val="002717E3"/>
    <w:rsid w:val="0027237A"/>
    <w:rsid w:val="00287DD4"/>
    <w:rsid w:val="00294CD9"/>
    <w:rsid w:val="002974E9"/>
    <w:rsid w:val="002A306B"/>
    <w:rsid w:val="002A7F94"/>
    <w:rsid w:val="002B109A"/>
    <w:rsid w:val="002C6D45"/>
    <w:rsid w:val="002D0E0A"/>
    <w:rsid w:val="002D6E53"/>
    <w:rsid w:val="002F046D"/>
    <w:rsid w:val="002F1140"/>
    <w:rsid w:val="002F3023"/>
    <w:rsid w:val="00301764"/>
    <w:rsid w:val="00307050"/>
    <w:rsid w:val="00310DBB"/>
    <w:rsid w:val="0031586C"/>
    <w:rsid w:val="00315922"/>
    <w:rsid w:val="003229D8"/>
    <w:rsid w:val="0032623B"/>
    <w:rsid w:val="00330C8A"/>
    <w:rsid w:val="00336C97"/>
    <w:rsid w:val="00337F88"/>
    <w:rsid w:val="00342432"/>
    <w:rsid w:val="0035223F"/>
    <w:rsid w:val="00352D4B"/>
    <w:rsid w:val="003541A0"/>
    <w:rsid w:val="0035638C"/>
    <w:rsid w:val="00356DE4"/>
    <w:rsid w:val="00363324"/>
    <w:rsid w:val="003914E6"/>
    <w:rsid w:val="003977B8"/>
    <w:rsid w:val="003A46BB"/>
    <w:rsid w:val="003A4EC7"/>
    <w:rsid w:val="003A7295"/>
    <w:rsid w:val="003B1281"/>
    <w:rsid w:val="003B17D7"/>
    <w:rsid w:val="003B1F60"/>
    <w:rsid w:val="003C279D"/>
    <w:rsid w:val="003C2CC4"/>
    <w:rsid w:val="003D4B23"/>
    <w:rsid w:val="003E113B"/>
    <w:rsid w:val="003E278A"/>
    <w:rsid w:val="003F7E62"/>
    <w:rsid w:val="004106FE"/>
    <w:rsid w:val="00413520"/>
    <w:rsid w:val="00415691"/>
    <w:rsid w:val="00431F75"/>
    <w:rsid w:val="004325CB"/>
    <w:rsid w:val="00440A07"/>
    <w:rsid w:val="00444E4B"/>
    <w:rsid w:val="00454A0E"/>
    <w:rsid w:val="00461861"/>
    <w:rsid w:val="00462880"/>
    <w:rsid w:val="00476F24"/>
    <w:rsid w:val="00492A87"/>
    <w:rsid w:val="004A5D33"/>
    <w:rsid w:val="004C55B0"/>
    <w:rsid w:val="004C5B4C"/>
    <w:rsid w:val="004D7880"/>
    <w:rsid w:val="004E00FF"/>
    <w:rsid w:val="004E0807"/>
    <w:rsid w:val="004E5561"/>
    <w:rsid w:val="004F5843"/>
    <w:rsid w:val="004F6719"/>
    <w:rsid w:val="004F6BA0"/>
    <w:rsid w:val="00503BEA"/>
    <w:rsid w:val="00531E36"/>
    <w:rsid w:val="00533616"/>
    <w:rsid w:val="00535ABA"/>
    <w:rsid w:val="00535ECB"/>
    <w:rsid w:val="0053768B"/>
    <w:rsid w:val="005420F2"/>
    <w:rsid w:val="0054285C"/>
    <w:rsid w:val="00560C1B"/>
    <w:rsid w:val="005676A6"/>
    <w:rsid w:val="00573BA8"/>
    <w:rsid w:val="00584173"/>
    <w:rsid w:val="005902D9"/>
    <w:rsid w:val="00594A99"/>
    <w:rsid w:val="00595520"/>
    <w:rsid w:val="005A44B9"/>
    <w:rsid w:val="005B1BA0"/>
    <w:rsid w:val="005B1FDF"/>
    <w:rsid w:val="005B3DB3"/>
    <w:rsid w:val="005C0268"/>
    <w:rsid w:val="005D15CA"/>
    <w:rsid w:val="005D34E0"/>
    <w:rsid w:val="005E7A41"/>
    <w:rsid w:val="005F08DF"/>
    <w:rsid w:val="005F3066"/>
    <w:rsid w:val="005F3E61"/>
    <w:rsid w:val="00604DDD"/>
    <w:rsid w:val="006115CC"/>
    <w:rsid w:val="00611FC4"/>
    <w:rsid w:val="006176FB"/>
    <w:rsid w:val="0062274F"/>
    <w:rsid w:val="006253F5"/>
    <w:rsid w:val="00630FCB"/>
    <w:rsid w:val="00637CB6"/>
    <w:rsid w:val="00640B26"/>
    <w:rsid w:val="00645781"/>
    <w:rsid w:val="00647899"/>
    <w:rsid w:val="0065766B"/>
    <w:rsid w:val="0066561D"/>
    <w:rsid w:val="0067271C"/>
    <w:rsid w:val="006770B2"/>
    <w:rsid w:val="006857D0"/>
    <w:rsid w:val="00686A48"/>
    <w:rsid w:val="0068763C"/>
    <w:rsid w:val="006940E1"/>
    <w:rsid w:val="006A3C72"/>
    <w:rsid w:val="006A5EF6"/>
    <w:rsid w:val="006A7392"/>
    <w:rsid w:val="006A74C1"/>
    <w:rsid w:val="006B03A1"/>
    <w:rsid w:val="006B06E2"/>
    <w:rsid w:val="006B4A34"/>
    <w:rsid w:val="006B67D9"/>
    <w:rsid w:val="006C1035"/>
    <w:rsid w:val="006C5535"/>
    <w:rsid w:val="006D0589"/>
    <w:rsid w:val="006D3E79"/>
    <w:rsid w:val="006D4EEA"/>
    <w:rsid w:val="006E2A1A"/>
    <w:rsid w:val="006E564B"/>
    <w:rsid w:val="006E7154"/>
    <w:rsid w:val="007003CD"/>
    <w:rsid w:val="00704794"/>
    <w:rsid w:val="00704A19"/>
    <w:rsid w:val="0070701E"/>
    <w:rsid w:val="00712C04"/>
    <w:rsid w:val="0071428B"/>
    <w:rsid w:val="0072303D"/>
    <w:rsid w:val="0072632A"/>
    <w:rsid w:val="00726B9D"/>
    <w:rsid w:val="007358E8"/>
    <w:rsid w:val="00735F12"/>
    <w:rsid w:val="00736EB8"/>
    <w:rsid w:val="00736ECE"/>
    <w:rsid w:val="00743BAD"/>
    <w:rsid w:val="0074533B"/>
    <w:rsid w:val="00756443"/>
    <w:rsid w:val="007643BC"/>
    <w:rsid w:val="0077576C"/>
    <w:rsid w:val="007764C7"/>
    <w:rsid w:val="00780C68"/>
    <w:rsid w:val="007876B6"/>
    <w:rsid w:val="007959FE"/>
    <w:rsid w:val="007A0CF1"/>
    <w:rsid w:val="007A660E"/>
    <w:rsid w:val="007B6BA5"/>
    <w:rsid w:val="007C1C54"/>
    <w:rsid w:val="007C3390"/>
    <w:rsid w:val="007C42D8"/>
    <w:rsid w:val="007C4F4B"/>
    <w:rsid w:val="007C517C"/>
    <w:rsid w:val="007C6148"/>
    <w:rsid w:val="007D6F65"/>
    <w:rsid w:val="007D7362"/>
    <w:rsid w:val="007E1CD0"/>
    <w:rsid w:val="007E2877"/>
    <w:rsid w:val="007F5CE2"/>
    <w:rsid w:val="007F6611"/>
    <w:rsid w:val="007F7835"/>
    <w:rsid w:val="008013A3"/>
    <w:rsid w:val="00807636"/>
    <w:rsid w:val="00810BAC"/>
    <w:rsid w:val="008137E8"/>
    <w:rsid w:val="008175E9"/>
    <w:rsid w:val="008242D7"/>
    <w:rsid w:val="0082577B"/>
    <w:rsid w:val="00825CB5"/>
    <w:rsid w:val="008440CD"/>
    <w:rsid w:val="008448E0"/>
    <w:rsid w:val="00845285"/>
    <w:rsid w:val="008545DE"/>
    <w:rsid w:val="0086214E"/>
    <w:rsid w:val="008624F3"/>
    <w:rsid w:val="00866893"/>
    <w:rsid w:val="00866F02"/>
    <w:rsid w:val="00867D18"/>
    <w:rsid w:val="00871F9A"/>
    <w:rsid w:val="00871FD5"/>
    <w:rsid w:val="008774A7"/>
    <w:rsid w:val="0088172E"/>
    <w:rsid w:val="00881EFA"/>
    <w:rsid w:val="008879CB"/>
    <w:rsid w:val="0089435A"/>
    <w:rsid w:val="008979B1"/>
    <w:rsid w:val="008A5E7B"/>
    <w:rsid w:val="008A6B25"/>
    <w:rsid w:val="008A6C4F"/>
    <w:rsid w:val="008A772E"/>
    <w:rsid w:val="008B389E"/>
    <w:rsid w:val="008B6A63"/>
    <w:rsid w:val="008D045E"/>
    <w:rsid w:val="008D2E4C"/>
    <w:rsid w:val="008D3F25"/>
    <w:rsid w:val="008D45C7"/>
    <w:rsid w:val="008D4D0B"/>
    <w:rsid w:val="008D4D82"/>
    <w:rsid w:val="008E0E46"/>
    <w:rsid w:val="008E7116"/>
    <w:rsid w:val="008F143B"/>
    <w:rsid w:val="008F3882"/>
    <w:rsid w:val="008F4B7C"/>
    <w:rsid w:val="00914587"/>
    <w:rsid w:val="00926E47"/>
    <w:rsid w:val="009320E0"/>
    <w:rsid w:val="0093371B"/>
    <w:rsid w:val="00940872"/>
    <w:rsid w:val="00947162"/>
    <w:rsid w:val="0095168E"/>
    <w:rsid w:val="009610D0"/>
    <w:rsid w:val="009632FF"/>
    <w:rsid w:val="0096375C"/>
    <w:rsid w:val="009662E6"/>
    <w:rsid w:val="0097095E"/>
    <w:rsid w:val="0098592B"/>
    <w:rsid w:val="00985FC4"/>
    <w:rsid w:val="00986951"/>
    <w:rsid w:val="00990766"/>
    <w:rsid w:val="00991261"/>
    <w:rsid w:val="009930B0"/>
    <w:rsid w:val="00993B97"/>
    <w:rsid w:val="009964C4"/>
    <w:rsid w:val="009A7549"/>
    <w:rsid w:val="009A7B81"/>
    <w:rsid w:val="009B4119"/>
    <w:rsid w:val="009B7EB7"/>
    <w:rsid w:val="009C25E8"/>
    <w:rsid w:val="009D01C0"/>
    <w:rsid w:val="009D3106"/>
    <w:rsid w:val="009D6A08"/>
    <w:rsid w:val="009D7C3B"/>
    <w:rsid w:val="009E0A16"/>
    <w:rsid w:val="009E20A7"/>
    <w:rsid w:val="009E20B1"/>
    <w:rsid w:val="009E6CB7"/>
    <w:rsid w:val="009E7970"/>
    <w:rsid w:val="009F2141"/>
    <w:rsid w:val="009F2EAC"/>
    <w:rsid w:val="009F57E3"/>
    <w:rsid w:val="00A10F4F"/>
    <w:rsid w:val="00A11067"/>
    <w:rsid w:val="00A16907"/>
    <w:rsid w:val="00A1704A"/>
    <w:rsid w:val="00A17A52"/>
    <w:rsid w:val="00A212C4"/>
    <w:rsid w:val="00A21E8D"/>
    <w:rsid w:val="00A36AC2"/>
    <w:rsid w:val="00A36DD2"/>
    <w:rsid w:val="00A425EB"/>
    <w:rsid w:val="00A571E3"/>
    <w:rsid w:val="00A66D0E"/>
    <w:rsid w:val="00A72F22"/>
    <w:rsid w:val="00A733BC"/>
    <w:rsid w:val="00A748A6"/>
    <w:rsid w:val="00A751F8"/>
    <w:rsid w:val="00A76A69"/>
    <w:rsid w:val="00A833ED"/>
    <w:rsid w:val="00A879A4"/>
    <w:rsid w:val="00A87F3C"/>
    <w:rsid w:val="00A95AC4"/>
    <w:rsid w:val="00AA0FF8"/>
    <w:rsid w:val="00AA2E0C"/>
    <w:rsid w:val="00AC0F2C"/>
    <w:rsid w:val="00AC502A"/>
    <w:rsid w:val="00AE156C"/>
    <w:rsid w:val="00AE1E26"/>
    <w:rsid w:val="00AF2903"/>
    <w:rsid w:val="00AF46A4"/>
    <w:rsid w:val="00AF58C1"/>
    <w:rsid w:val="00B04A3F"/>
    <w:rsid w:val="00B04A4E"/>
    <w:rsid w:val="00B0564F"/>
    <w:rsid w:val="00B06643"/>
    <w:rsid w:val="00B121B3"/>
    <w:rsid w:val="00B12D6E"/>
    <w:rsid w:val="00B15055"/>
    <w:rsid w:val="00B20551"/>
    <w:rsid w:val="00B2211D"/>
    <w:rsid w:val="00B23A39"/>
    <w:rsid w:val="00B30179"/>
    <w:rsid w:val="00B31E0B"/>
    <w:rsid w:val="00B32822"/>
    <w:rsid w:val="00B32BA4"/>
    <w:rsid w:val="00B33FC7"/>
    <w:rsid w:val="00B35762"/>
    <w:rsid w:val="00B37B15"/>
    <w:rsid w:val="00B4162A"/>
    <w:rsid w:val="00B41AC2"/>
    <w:rsid w:val="00B45C02"/>
    <w:rsid w:val="00B56C22"/>
    <w:rsid w:val="00B64531"/>
    <w:rsid w:val="00B655D9"/>
    <w:rsid w:val="00B70B63"/>
    <w:rsid w:val="00B72A1E"/>
    <w:rsid w:val="00B81E12"/>
    <w:rsid w:val="00B95EA3"/>
    <w:rsid w:val="00BA32DE"/>
    <w:rsid w:val="00BA339B"/>
    <w:rsid w:val="00BA6F98"/>
    <w:rsid w:val="00BB23CC"/>
    <w:rsid w:val="00BC1E7E"/>
    <w:rsid w:val="00BC2342"/>
    <w:rsid w:val="00BC74E9"/>
    <w:rsid w:val="00BC792D"/>
    <w:rsid w:val="00BD08AE"/>
    <w:rsid w:val="00BD3567"/>
    <w:rsid w:val="00BE35D3"/>
    <w:rsid w:val="00BE36A9"/>
    <w:rsid w:val="00BE3F6B"/>
    <w:rsid w:val="00BE618E"/>
    <w:rsid w:val="00BE7BEC"/>
    <w:rsid w:val="00BF0A5A"/>
    <w:rsid w:val="00BF0E63"/>
    <w:rsid w:val="00BF12A3"/>
    <w:rsid w:val="00BF16D7"/>
    <w:rsid w:val="00BF22F5"/>
    <w:rsid w:val="00BF2373"/>
    <w:rsid w:val="00BF279B"/>
    <w:rsid w:val="00C044E2"/>
    <w:rsid w:val="00C048CB"/>
    <w:rsid w:val="00C066F3"/>
    <w:rsid w:val="00C07925"/>
    <w:rsid w:val="00C339B1"/>
    <w:rsid w:val="00C463DD"/>
    <w:rsid w:val="00C629D3"/>
    <w:rsid w:val="00C64B8E"/>
    <w:rsid w:val="00C745C3"/>
    <w:rsid w:val="00C93ED7"/>
    <w:rsid w:val="00C978F5"/>
    <w:rsid w:val="00CA1439"/>
    <w:rsid w:val="00CA24A4"/>
    <w:rsid w:val="00CB1670"/>
    <w:rsid w:val="00CB348D"/>
    <w:rsid w:val="00CC238E"/>
    <w:rsid w:val="00CD29EB"/>
    <w:rsid w:val="00CD4078"/>
    <w:rsid w:val="00CD46F5"/>
    <w:rsid w:val="00CD6CFF"/>
    <w:rsid w:val="00CE4A8F"/>
    <w:rsid w:val="00CE77F2"/>
    <w:rsid w:val="00CF071D"/>
    <w:rsid w:val="00D0123D"/>
    <w:rsid w:val="00D06B6A"/>
    <w:rsid w:val="00D15B04"/>
    <w:rsid w:val="00D2031B"/>
    <w:rsid w:val="00D237EC"/>
    <w:rsid w:val="00D25FE2"/>
    <w:rsid w:val="00D30E53"/>
    <w:rsid w:val="00D37DA9"/>
    <w:rsid w:val="00D406A7"/>
    <w:rsid w:val="00D40770"/>
    <w:rsid w:val="00D43252"/>
    <w:rsid w:val="00D44D86"/>
    <w:rsid w:val="00D45FDC"/>
    <w:rsid w:val="00D50B7D"/>
    <w:rsid w:val="00D52012"/>
    <w:rsid w:val="00D62896"/>
    <w:rsid w:val="00D704E5"/>
    <w:rsid w:val="00D72727"/>
    <w:rsid w:val="00D95525"/>
    <w:rsid w:val="00D978C6"/>
    <w:rsid w:val="00DA0956"/>
    <w:rsid w:val="00DA357F"/>
    <w:rsid w:val="00DA3E12"/>
    <w:rsid w:val="00DA5B3E"/>
    <w:rsid w:val="00DB0112"/>
    <w:rsid w:val="00DC0BB9"/>
    <w:rsid w:val="00DC18AD"/>
    <w:rsid w:val="00DC4F9C"/>
    <w:rsid w:val="00DD1003"/>
    <w:rsid w:val="00DD3BE1"/>
    <w:rsid w:val="00DD655F"/>
    <w:rsid w:val="00DE022D"/>
    <w:rsid w:val="00DF37A0"/>
    <w:rsid w:val="00DF7CAE"/>
    <w:rsid w:val="00E10D9E"/>
    <w:rsid w:val="00E2412A"/>
    <w:rsid w:val="00E25F35"/>
    <w:rsid w:val="00E31BDF"/>
    <w:rsid w:val="00E423C0"/>
    <w:rsid w:val="00E55546"/>
    <w:rsid w:val="00E5604A"/>
    <w:rsid w:val="00E57182"/>
    <w:rsid w:val="00E6414C"/>
    <w:rsid w:val="00E66CD6"/>
    <w:rsid w:val="00E677EA"/>
    <w:rsid w:val="00E67B10"/>
    <w:rsid w:val="00E70801"/>
    <w:rsid w:val="00E7260F"/>
    <w:rsid w:val="00E8702D"/>
    <w:rsid w:val="00E905F4"/>
    <w:rsid w:val="00E916A9"/>
    <w:rsid w:val="00E916DE"/>
    <w:rsid w:val="00E925AD"/>
    <w:rsid w:val="00E92DF0"/>
    <w:rsid w:val="00E96630"/>
    <w:rsid w:val="00EA4DC3"/>
    <w:rsid w:val="00EA5567"/>
    <w:rsid w:val="00EB7A69"/>
    <w:rsid w:val="00ED1793"/>
    <w:rsid w:val="00ED18DC"/>
    <w:rsid w:val="00ED6201"/>
    <w:rsid w:val="00ED6A23"/>
    <w:rsid w:val="00ED7A2A"/>
    <w:rsid w:val="00EF1D7F"/>
    <w:rsid w:val="00F0137E"/>
    <w:rsid w:val="00F04E44"/>
    <w:rsid w:val="00F06985"/>
    <w:rsid w:val="00F06DB4"/>
    <w:rsid w:val="00F16812"/>
    <w:rsid w:val="00F21786"/>
    <w:rsid w:val="00F25D06"/>
    <w:rsid w:val="00F26AEE"/>
    <w:rsid w:val="00F31CFF"/>
    <w:rsid w:val="00F3742B"/>
    <w:rsid w:val="00F41FDB"/>
    <w:rsid w:val="00F50597"/>
    <w:rsid w:val="00F514D9"/>
    <w:rsid w:val="00F5150D"/>
    <w:rsid w:val="00F56D63"/>
    <w:rsid w:val="00F609A9"/>
    <w:rsid w:val="00F80C99"/>
    <w:rsid w:val="00F80DD1"/>
    <w:rsid w:val="00F867EC"/>
    <w:rsid w:val="00F91B2B"/>
    <w:rsid w:val="00FA12E6"/>
    <w:rsid w:val="00FB2937"/>
    <w:rsid w:val="00FC03CD"/>
    <w:rsid w:val="00FC0646"/>
    <w:rsid w:val="00FC68B7"/>
    <w:rsid w:val="00FD6A7A"/>
    <w:rsid w:val="00FE0846"/>
    <w:rsid w:val="00FE2447"/>
    <w:rsid w:val="00FE6985"/>
    <w:rsid w:val="00FE79D1"/>
    <w:rsid w:val="00FE7D8C"/>
    <w:rsid w:val="00FF7CF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3B45F"/>
  <w15:docId w15:val="{6258BC61-DA21-4528-8660-081E72BE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99"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link w:val="Heading1Char"/>
    <w:qFormat/>
    <w:rsid w:val="00E925AD"/>
    <w:pPr>
      <w:spacing w:after="0" w:line="240" w:lineRule="auto"/>
      <w:ind w:right="0"/>
      <w:jc w:val="left"/>
      <w:outlineLvl w:val="0"/>
    </w:pPr>
  </w:style>
  <w:style w:type="paragraph" w:styleId="Heading2">
    <w:name w:val="heading 2"/>
    <w:basedOn w:val="Normal"/>
    <w:next w:val="Normal"/>
    <w:link w:val="Heading2Char"/>
    <w:qFormat/>
    <w:rsid w:val="00E925AD"/>
    <w:pPr>
      <w:spacing w:line="240" w:lineRule="auto"/>
      <w:outlineLvl w:val="1"/>
    </w:pPr>
  </w:style>
  <w:style w:type="paragraph" w:styleId="Heading3">
    <w:name w:val="heading 3"/>
    <w:basedOn w:val="Normal"/>
    <w:next w:val="Normal"/>
    <w:link w:val="Heading3Char"/>
    <w:qFormat/>
    <w:rsid w:val="00E925AD"/>
    <w:pPr>
      <w:spacing w:line="240" w:lineRule="auto"/>
      <w:outlineLvl w:val="2"/>
    </w:pPr>
  </w:style>
  <w:style w:type="paragraph" w:styleId="Heading4">
    <w:name w:val="heading 4"/>
    <w:basedOn w:val="Normal"/>
    <w:next w:val="Normal"/>
    <w:link w:val="Heading4Char"/>
    <w:qFormat/>
    <w:rsid w:val="00E925AD"/>
    <w:pPr>
      <w:spacing w:line="240" w:lineRule="auto"/>
      <w:outlineLvl w:val="3"/>
    </w:pPr>
  </w:style>
  <w:style w:type="paragraph" w:styleId="Heading5">
    <w:name w:val="heading 5"/>
    <w:basedOn w:val="Normal"/>
    <w:next w:val="Normal"/>
    <w:link w:val="Heading5Char"/>
    <w:qFormat/>
    <w:rsid w:val="00E925AD"/>
    <w:pPr>
      <w:spacing w:line="240" w:lineRule="auto"/>
      <w:outlineLvl w:val="4"/>
    </w:pPr>
  </w:style>
  <w:style w:type="paragraph" w:styleId="Heading6">
    <w:name w:val="heading 6"/>
    <w:basedOn w:val="Normal"/>
    <w:next w:val="Normal"/>
    <w:link w:val="Heading6Char"/>
    <w:qFormat/>
    <w:rsid w:val="00E925AD"/>
    <w:pPr>
      <w:spacing w:line="240" w:lineRule="auto"/>
      <w:outlineLvl w:val="5"/>
    </w:pPr>
  </w:style>
  <w:style w:type="paragraph" w:styleId="Heading7">
    <w:name w:val="heading 7"/>
    <w:basedOn w:val="Normal"/>
    <w:next w:val="Normal"/>
    <w:link w:val="Heading7Char"/>
    <w:qFormat/>
    <w:rsid w:val="00E925AD"/>
    <w:pPr>
      <w:spacing w:line="240" w:lineRule="auto"/>
      <w:outlineLvl w:val="6"/>
    </w:pPr>
  </w:style>
  <w:style w:type="paragraph" w:styleId="Heading8">
    <w:name w:val="heading 8"/>
    <w:basedOn w:val="Normal"/>
    <w:next w:val="Normal"/>
    <w:link w:val="Heading8Char"/>
    <w:qFormat/>
    <w:rsid w:val="00E925AD"/>
    <w:pPr>
      <w:spacing w:line="240" w:lineRule="auto"/>
      <w:outlineLvl w:val="7"/>
    </w:pPr>
  </w:style>
  <w:style w:type="paragraph" w:styleId="Heading9">
    <w:name w:val="heading 9"/>
    <w:basedOn w:val="Normal"/>
    <w:next w:val="Normal"/>
    <w:link w:val="Heading9Char"/>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Footnote call,Voetnootverwijzing,Times 10 Point,Exposant 3 Point"/>
    <w:basedOn w:val="DefaultParagraphFont"/>
    <w:uiPriority w:val="99"/>
    <w:qFormat/>
    <w:rsid w:val="00E925AD"/>
    <w:rPr>
      <w:rFonts w:ascii="Times New Roman" w:hAnsi="Times New Roman"/>
      <w:sz w:val="18"/>
      <w:vertAlign w:val="superscript"/>
    </w:rPr>
  </w:style>
  <w:style w:type="paragraph" w:styleId="FootnoteText">
    <w:name w:val="footnote text"/>
    <w:aliases w:val="5_G,PP,5_G_6,-E Fußnotentext,footnote text,Fußnotentext Ursprung,Footnote Text Char Char Char Char,Footnote Text1,Footnote Text Char Char Char,Fußnotentext Char Char,Fußnotentext Char2,Fußn,5_GR,Footnote Text Char Char,Fußnotentext Char1"/>
    <w:basedOn w:val="Normal"/>
    <w:link w:val="FootnoteTextChar"/>
    <w:uiPriority w:val="99"/>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link w:val="EndnoteTextChar"/>
    <w:uiPriority w:val="99"/>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link w:val="FooterChar"/>
    <w:uiPriority w:val="99"/>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rsid w:val="00F04E44"/>
    <w:rPr>
      <w:color w:val="0000FF"/>
      <w:u w:val="none"/>
    </w:rPr>
  </w:style>
  <w:style w:type="paragraph" w:styleId="BalloonText">
    <w:name w:val="Balloon Text"/>
    <w:basedOn w:val="Normal"/>
    <w:link w:val="BalloonTextChar"/>
    <w:uiPriority w:val="99"/>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
    <w:name w:val="Footnote Text Char"/>
    <w:aliases w:val="5_G Char,PP Char,5_G_6 Char,-E Fußnotentext Char,footnote text Char,Fußnotentext Ursprung Char,Footnote Text Char Char Char Char Char,Footnote Text1 Char,Footnote Text Char Char Char Char1,Fußnotentext Char Char Char,Fußn Char"/>
    <w:link w:val="FootnoteText"/>
    <w:qFormat/>
    <w:rsid w:val="00097003"/>
    <w:rPr>
      <w:sz w:val="18"/>
      <w:lang w:val="en-GB" w:eastAsia="en-US"/>
    </w:rPr>
  </w:style>
  <w:style w:type="numbering" w:customStyle="1" w:styleId="NoList1">
    <w:name w:val="No List1"/>
    <w:next w:val="NoList"/>
    <w:uiPriority w:val="99"/>
    <w:semiHidden/>
    <w:unhideWhenUsed/>
    <w:rsid w:val="00444E4B"/>
  </w:style>
  <w:style w:type="table" w:customStyle="1" w:styleId="TableGrid1">
    <w:name w:val="Table Grid1"/>
    <w:basedOn w:val="TableNormal"/>
    <w:next w:val="TableGrid"/>
    <w:uiPriority w:val="59"/>
    <w:rsid w:val="00444E4B"/>
    <w:pPr>
      <w:suppressAutoHyphens/>
      <w:spacing w:line="240" w:lineRule="atLeas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ChGChar">
    <w:name w:val="_ H _Ch_G Char"/>
    <w:link w:val="HChG"/>
    <w:rsid w:val="00444E4B"/>
    <w:rPr>
      <w:b/>
      <w:sz w:val="28"/>
      <w:lang w:val="en-GB"/>
    </w:rPr>
  </w:style>
  <w:style w:type="character" w:customStyle="1" w:styleId="Heading1Char">
    <w:name w:val="Heading 1 Char"/>
    <w:aliases w:val="Table_G Char"/>
    <w:link w:val="Heading1"/>
    <w:rsid w:val="00444E4B"/>
    <w:rPr>
      <w:lang w:val="en-GB"/>
    </w:rPr>
  </w:style>
  <w:style w:type="character" w:customStyle="1" w:styleId="Heading2Char">
    <w:name w:val="Heading 2 Char"/>
    <w:link w:val="Heading2"/>
    <w:rsid w:val="00444E4B"/>
    <w:rPr>
      <w:lang w:val="en-GB"/>
    </w:rPr>
  </w:style>
  <w:style w:type="character" w:customStyle="1" w:styleId="Heading3Char">
    <w:name w:val="Heading 3 Char"/>
    <w:link w:val="Heading3"/>
    <w:rsid w:val="00444E4B"/>
    <w:rPr>
      <w:lang w:val="en-GB"/>
    </w:rPr>
  </w:style>
  <w:style w:type="character" w:customStyle="1" w:styleId="Heading4Char">
    <w:name w:val="Heading 4 Char"/>
    <w:link w:val="Heading4"/>
    <w:rsid w:val="00444E4B"/>
    <w:rPr>
      <w:lang w:val="en-GB"/>
    </w:rPr>
  </w:style>
  <w:style w:type="character" w:customStyle="1" w:styleId="Heading5Char">
    <w:name w:val="Heading 5 Char"/>
    <w:link w:val="Heading5"/>
    <w:rsid w:val="00444E4B"/>
    <w:rPr>
      <w:lang w:val="en-GB"/>
    </w:rPr>
  </w:style>
  <w:style w:type="character" w:customStyle="1" w:styleId="Heading6Char">
    <w:name w:val="Heading 6 Char"/>
    <w:link w:val="Heading6"/>
    <w:rsid w:val="00444E4B"/>
    <w:rPr>
      <w:lang w:val="en-GB"/>
    </w:rPr>
  </w:style>
  <w:style w:type="character" w:customStyle="1" w:styleId="Heading7Char">
    <w:name w:val="Heading 7 Char"/>
    <w:link w:val="Heading7"/>
    <w:rsid w:val="00444E4B"/>
    <w:rPr>
      <w:lang w:val="en-GB"/>
    </w:rPr>
  </w:style>
  <w:style w:type="character" w:customStyle="1" w:styleId="Heading8Char">
    <w:name w:val="Heading 8 Char"/>
    <w:link w:val="Heading8"/>
    <w:rsid w:val="00444E4B"/>
    <w:rPr>
      <w:lang w:val="en-GB"/>
    </w:rPr>
  </w:style>
  <w:style w:type="character" w:customStyle="1" w:styleId="Heading9Char">
    <w:name w:val="Heading 9 Char"/>
    <w:link w:val="Heading9"/>
    <w:rsid w:val="00444E4B"/>
    <w:rPr>
      <w:lang w:val="en-GB"/>
    </w:rPr>
  </w:style>
  <w:style w:type="paragraph" w:customStyle="1" w:styleId="XHeadline">
    <w:name w:val="X Headline"/>
    <w:basedOn w:val="Normal"/>
    <w:next w:val="Normal"/>
    <w:qFormat/>
    <w:rsid w:val="00444E4B"/>
    <w:pPr>
      <w:tabs>
        <w:tab w:val="left" w:pos="1418"/>
        <w:tab w:val="num" w:pos="2695"/>
      </w:tabs>
      <w:suppressAutoHyphens w:val="0"/>
      <w:spacing w:before="120" w:after="120" w:line="240" w:lineRule="auto"/>
      <w:ind w:left="1418" w:hanging="1418"/>
      <w:jc w:val="both"/>
      <w:outlineLvl w:val="0"/>
    </w:pPr>
    <w:rPr>
      <w:rFonts w:eastAsia="MS Mincho"/>
      <w:bCs/>
      <w:sz w:val="24"/>
      <w:szCs w:val="24"/>
      <w:u w:val="single"/>
      <w:lang w:eastAsia="en-US"/>
    </w:rPr>
  </w:style>
  <w:style w:type="paragraph" w:customStyle="1" w:styleId="Headline00">
    <w:name w:val="Headline00"/>
    <w:basedOn w:val="Normal"/>
    <w:rsid w:val="00444E4B"/>
    <w:pPr>
      <w:tabs>
        <w:tab w:val="left" w:pos="851"/>
        <w:tab w:val="left" w:pos="1701"/>
      </w:tabs>
      <w:suppressAutoHyphens w:val="0"/>
      <w:spacing w:line="240" w:lineRule="auto"/>
      <w:jc w:val="both"/>
      <w:outlineLvl w:val="0"/>
    </w:pPr>
    <w:rPr>
      <w:rFonts w:eastAsia="MS Mincho"/>
      <w:sz w:val="24"/>
      <w:szCs w:val="24"/>
      <w:u w:val="single"/>
      <w:lang w:eastAsia="en-US"/>
    </w:rPr>
  </w:style>
  <w:style w:type="paragraph" w:customStyle="1" w:styleId="XXXHeadline">
    <w:name w:val="X.X.X. Headline"/>
    <w:basedOn w:val="Normal"/>
    <w:next w:val="Normal"/>
    <w:qFormat/>
    <w:rsid w:val="00444E4B"/>
    <w:pPr>
      <w:numPr>
        <w:ilvl w:val="2"/>
        <w:numId w:val="20"/>
      </w:numPr>
      <w:tabs>
        <w:tab w:val="left" w:pos="1418"/>
      </w:tabs>
      <w:suppressAutoHyphens w:val="0"/>
      <w:spacing w:before="120" w:after="120" w:line="240" w:lineRule="auto"/>
      <w:jc w:val="both"/>
      <w:outlineLvl w:val="2"/>
    </w:pPr>
    <w:rPr>
      <w:rFonts w:eastAsia="MS Mincho"/>
      <w:sz w:val="24"/>
      <w:lang w:eastAsia="en-US"/>
    </w:rPr>
  </w:style>
  <w:style w:type="paragraph" w:customStyle="1" w:styleId="Standard2cmHngend">
    <w:name w:val="Standard + 2cm Hängend"/>
    <w:basedOn w:val="Normal"/>
    <w:qFormat/>
    <w:rsid w:val="00444E4B"/>
    <w:pPr>
      <w:tabs>
        <w:tab w:val="left" w:pos="1418"/>
        <w:tab w:val="left" w:pos="1985"/>
        <w:tab w:val="left" w:pos="2552"/>
        <w:tab w:val="left" w:pos="3119"/>
      </w:tabs>
      <w:suppressAutoHyphens w:val="0"/>
      <w:spacing w:before="120" w:after="120" w:line="240" w:lineRule="auto"/>
      <w:ind w:left="1418" w:hanging="1418"/>
      <w:jc w:val="both"/>
    </w:pPr>
    <w:rPr>
      <w:rFonts w:eastAsia="MS Mincho"/>
      <w:sz w:val="24"/>
      <w:szCs w:val="24"/>
      <w:lang w:val="en-US" w:eastAsia="en-US"/>
    </w:rPr>
  </w:style>
  <w:style w:type="character" w:styleId="CommentReference">
    <w:name w:val="annotation reference"/>
    <w:uiPriority w:val="99"/>
    <w:unhideWhenUsed/>
    <w:rsid w:val="00444E4B"/>
    <w:rPr>
      <w:sz w:val="16"/>
      <w:szCs w:val="16"/>
    </w:rPr>
  </w:style>
  <w:style w:type="paragraph" w:styleId="CommentText">
    <w:name w:val="annotation text"/>
    <w:basedOn w:val="Normal"/>
    <w:link w:val="CommentTextChar1"/>
    <w:uiPriority w:val="99"/>
    <w:unhideWhenUsed/>
    <w:rsid w:val="00444E4B"/>
    <w:pPr>
      <w:suppressAutoHyphens w:val="0"/>
      <w:spacing w:line="240" w:lineRule="auto"/>
      <w:jc w:val="both"/>
    </w:pPr>
    <w:rPr>
      <w:rFonts w:eastAsia="MS Mincho"/>
      <w:lang w:eastAsia="en-US"/>
    </w:rPr>
  </w:style>
  <w:style w:type="character" w:customStyle="1" w:styleId="CommentTextChar">
    <w:name w:val="Comment Text Char"/>
    <w:basedOn w:val="DefaultParagraphFont"/>
    <w:uiPriority w:val="99"/>
    <w:rsid w:val="00444E4B"/>
    <w:rPr>
      <w:lang w:val="en-GB"/>
    </w:rPr>
  </w:style>
  <w:style w:type="character" w:customStyle="1" w:styleId="CommentTextChar1">
    <w:name w:val="Comment Text Char1"/>
    <w:link w:val="CommentText"/>
    <w:uiPriority w:val="99"/>
    <w:rsid w:val="00444E4B"/>
    <w:rPr>
      <w:rFonts w:eastAsia="MS Mincho"/>
      <w:lang w:val="en-GB" w:eastAsia="en-US"/>
    </w:rPr>
  </w:style>
  <w:style w:type="paragraph" w:styleId="CommentSubject">
    <w:name w:val="annotation subject"/>
    <w:basedOn w:val="CommentText"/>
    <w:next w:val="CommentText"/>
    <w:link w:val="CommentSubjectChar"/>
    <w:uiPriority w:val="99"/>
    <w:unhideWhenUsed/>
    <w:rsid w:val="00444E4B"/>
    <w:rPr>
      <w:b/>
      <w:bCs/>
    </w:rPr>
  </w:style>
  <w:style w:type="character" w:customStyle="1" w:styleId="CommentSubjectChar">
    <w:name w:val="Comment Subject Char"/>
    <w:basedOn w:val="CommentTextChar"/>
    <w:link w:val="CommentSubject"/>
    <w:uiPriority w:val="99"/>
    <w:rsid w:val="00444E4B"/>
    <w:rPr>
      <w:rFonts w:eastAsia="MS Mincho"/>
      <w:b/>
      <w:bCs/>
      <w:lang w:val="en-GB" w:eastAsia="en-US"/>
    </w:rPr>
  </w:style>
  <w:style w:type="paragraph" w:styleId="Caption">
    <w:name w:val="caption"/>
    <w:basedOn w:val="Normal"/>
    <w:next w:val="Normal"/>
    <w:qFormat/>
    <w:rsid w:val="00444E4B"/>
    <w:pPr>
      <w:suppressAutoHyphens w:val="0"/>
      <w:spacing w:line="240" w:lineRule="auto"/>
      <w:ind w:left="567" w:firstLine="567"/>
      <w:jc w:val="both"/>
    </w:pPr>
    <w:rPr>
      <w:rFonts w:eastAsia="MS Mincho"/>
      <w:bCs/>
      <w:lang w:eastAsia="de-DE"/>
    </w:rPr>
  </w:style>
  <w:style w:type="paragraph" w:customStyle="1" w:styleId="Definition">
    <w:name w:val="Definition"/>
    <w:basedOn w:val="Normal"/>
    <w:next w:val="Normal"/>
    <w:rsid w:val="00444E4B"/>
    <w:pPr>
      <w:suppressAutoHyphens w:val="0"/>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NormalLeft">
    <w:name w:val="Normal Left"/>
    <w:basedOn w:val="Normal"/>
    <w:rsid w:val="00444E4B"/>
    <w:pPr>
      <w:suppressAutoHyphens w:val="0"/>
      <w:spacing w:before="120" w:after="120" w:line="240" w:lineRule="auto"/>
      <w:jc w:val="both"/>
    </w:pPr>
    <w:rPr>
      <w:rFonts w:eastAsia="MS Mincho"/>
      <w:sz w:val="24"/>
      <w:lang w:eastAsia="ko-KR"/>
    </w:rPr>
  </w:style>
  <w:style w:type="character" w:customStyle="1" w:styleId="HeaderChar">
    <w:name w:val="Header Char"/>
    <w:aliases w:val="6_G Char"/>
    <w:link w:val="Header"/>
    <w:uiPriority w:val="99"/>
    <w:rsid w:val="00444E4B"/>
    <w:rPr>
      <w:b/>
      <w:sz w:val="18"/>
      <w:lang w:val="en-GB"/>
    </w:rPr>
  </w:style>
  <w:style w:type="character" w:customStyle="1" w:styleId="FooterChar">
    <w:name w:val="Footer Char"/>
    <w:aliases w:val="3_G Char"/>
    <w:link w:val="Footer"/>
    <w:uiPriority w:val="99"/>
    <w:rsid w:val="00444E4B"/>
    <w:rPr>
      <w:sz w:val="16"/>
      <w:lang w:val="en-GB"/>
    </w:rPr>
  </w:style>
  <w:style w:type="paragraph" w:customStyle="1" w:styleId="XXHeadline">
    <w:name w:val="X.X Headline"/>
    <w:basedOn w:val="Normal"/>
    <w:next w:val="Normal"/>
    <w:qFormat/>
    <w:rsid w:val="00444E4B"/>
    <w:pPr>
      <w:tabs>
        <w:tab w:val="left" w:pos="1418"/>
      </w:tabs>
      <w:suppressAutoHyphens w:val="0"/>
      <w:spacing w:line="240" w:lineRule="auto"/>
      <w:ind w:left="1418" w:hanging="1418"/>
      <w:outlineLvl w:val="1"/>
    </w:pPr>
    <w:rPr>
      <w:rFonts w:eastAsia="MS Mincho"/>
      <w:sz w:val="24"/>
      <w:lang w:eastAsia="en-US"/>
    </w:rPr>
  </w:style>
  <w:style w:type="paragraph" w:customStyle="1" w:styleId="ListParagraph1">
    <w:name w:val="List Paragraph1"/>
    <w:basedOn w:val="Normal"/>
    <w:rsid w:val="00444E4B"/>
    <w:pPr>
      <w:suppressAutoHyphens w:val="0"/>
      <w:spacing w:after="200" w:line="276" w:lineRule="auto"/>
      <w:ind w:left="720"/>
      <w:contextualSpacing/>
    </w:pPr>
    <w:rPr>
      <w:rFonts w:ascii="Calibri" w:eastAsia="MS Mincho" w:hAnsi="Calibri"/>
      <w:sz w:val="22"/>
      <w:szCs w:val="22"/>
      <w:lang w:val="de-CH" w:eastAsia="en-US"/>
    </w:rPr>
  </w:style>
  <w:style w:type="paragraph" w:customStyle="1" w:styleId="ANNEX">
    <w:name w:val="ANNEX"/>
    <w:basedOn w:val="Normal"/>
    <w:next w:val="Normal"/>
    <w:rsid w:val="00444E4B"/>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rFonts w:eastAsia="MS Mincho"/>
      <w:bCs/>
      <w:sz w:val="24"/>
      <w:szCs w:val="24"/>
      <w:u w:val="single"/>
      <w:lang w:eastAsia="ja-JP"/>
    </w:rPr>
  </w:style>
  <w:style w:type="character" w:customStyle="1" w:styleId="BodyTextChar">
    <w:name w:val="Body Text Char"/>
    <w:link w:val="BodyText"/>
    <w:rsid w:val="00444E4B"/>
    <w:rPr>
      <w:b/>
      <w:bCs/>
    </w:rPr>
  </w:style>
  <w:style w:type="paragraph" w:styleId="BodyText">
    <w:name w:val="Body Text"/>
    <w:basedOn w:val="Normal"/>
    <w:link w:val="BodyTextChar"/>
    <w:rsid w:val="00444E4B"/>
    <w:pPr>
      <w:suppressAutoHyphens w:val="0"/>
      <w:spacing w:line="240" w:lineRule="auto"/>
      <w:jc w:val="center"/>
    </w:pPr>
    <w:rPr>
      <w:b/>
      <w:bCs/>
      <w:lang w:val="fr-FR"/>
    </w:rPr>
  </w:style>
  <w:style w:type="character" w:customStyle="1" w:styleId="BodyTextChar1">
    <w:name w:val="Body Text Char1"/>
    <w:basedOn w:val="DefaultParagraphFont"/>
    <w:rsid w:val="00444E4B"/>
    <w:rPr>
      <w:lang w:val="en-GB"/>
    </w:rPr>
  </w:style>
  <w:style w:type="paragraph" w:styleId="TOC1">
    <w:name w:val="toc 1"/>
    <w:basedOn w:val="Normal"/>
    <w:next w:val="Normal"/>
    <w:autoRedefine/>
    <w:uiPriority w:val="39"/>
    <w:rsid w:val="00444E4B"/>
    <w:pPr>
      <w:tabs>
        <w:tab w:val="left" w:pos="480"/>
        <w:tab w:val="right" w:leader="dot" w:pos="9345"/>
      </w:tabs>
      <w:suppressAutoHyphens w:val="0"/>
      <w:spacing w:before="120" w:after="120" w:line="240" w:lineRule="auto"/>
    </w:pPr>
    <w:rPr>
      <w:rFonts w:ascii="Calibri" w:eastAsia="MS Mincho" w:hAnsi="Calibri"/>
      <w:b/>
      <w:bCs/>
      <w:caps/>
      <w:lang w:eastAsia="en-US"/>
    </w:rPr>
  </w:style>
  <w:style w:type="character" w:customStyle="1" w:styleId="BodyText3Char">
    <w:name w:val="Body Text 3 Char"/>
    <w:link w:val="BodyText3"/>
    <w:rsid w:val="00444E4B"/>
    <w:rPr>
      <w:rFonts w:ascii="Courier New" w:hAnsi="Courier New"/>
      <w:b/>
      <w:bCs/>
      <w:sz w:val="32"/>
      <w:szCs w:val="24"/>
      <w:lang w:val="en-US" w:eastAsia="nb-NO"/>
    </w:rPr>
  </w:style>
  <w:style w:type="paragraph" w:styleId="BodyText3">
    <w:name w:val="Body Text 3"/>
    <w:basedOn w:val="Normal"/>
    <w:link w:val="BodyText3Char"/>
    <w:rsid w:val="00444E4B"/>
    <w:pPr>
      <w:widowControl w:val="0"/>
      <w:suppressAutoHyphens w:val="0"/>
      <w:autoSpaceDE w:val="0"/>
      <w:autoSpaceDN w:val="0"/>
      <w:adjustRightInd w:val="0"/>
      <w:spacing w:line="240" w:lineRule="auto"/>
      <w:jc w:val="both"/>
    </w:pPr>
    <w:rPr>
      <w:rFonts w:ascii="Courier New" w:hAnsi="Courier New"/>
      <w:b/>
      <w:bCs/>
      <w:sz w:val="32"/>
      <w:szCs w:val="24"/>
      <w:lang w:val="en-US" w:eastAsia="nb-NO"/>
    </w:rPr>
  </w:style>
  <w:style w:type="character" w:customStyle="1" w:styleId="BodyText3Char1">
    <w:name w:val="Body Text 3 Char1"/>
    <w:basedOn w:val="DefaultParagraphFont"/>
    <w:rsid w:val="00444E4B"/>
    <w:rPr>
      <w:sz w:val="16"/>
      <w:szCs w:val="16"/>
      <w:lang w:val="en-GB"/>
    </w:rPr>
  </w:style>
  <w:style w:type="character" w:customStyle="1" w:styleId="BodyTextIndent2Char">
    <w:name w:val="Body Text Indent 2 Char"/>
    <w:link w:val="BodyTextIndent2"/>
    <w:rsid w:val="00444E4B"/>
    <w:rPr>
      <w:u w:val="single"/>
    </w:rPr>
  </w:style>
  <w:style w:type="paragraph" w:styleId="BodyTextIndent2">
    <w:name w:val="Body Text Indent 2"/>
    <w:basedOn w:val="Normal"/>
    <w:link w:val="BodyTextIndent2Char"/>
    <w:rsid w:val="00444E4B"/>
    <w:pPr>
      <w:suppressAutoHyphens w:val="0"/>
      <w:spacing w:after="240" w:line="240" w:lineRule="auto"/>
      <w:ind w:left="1134" w:hanging="1134"/>
      <w:jc w:val="both"/>
    </w:pPr>
    <w:rPr>
      <w:u w:val="single"/>
      <w:lang w:val="fr-FR"/>
    </w:rPr>
  </w:style>
  <w:style w:type="character" w:customStyle="1" w:styleId="BodyTextIndent2Char1">
    <w:name w:val="Body Text Indent 2 Char1"/>
    <w:basedOn w:val="DefaultParagraphFont"/>
    <w:rsid w:val="00444E4B"/>
    <w:rPr>
      <w:lang w:val="en-GB"/>
    </w:rPr>
  </w:style>
  <w:style w:type="character" w:customStyle="1" w:styleId="BodyTextIndent3Char">
    <w:name w:val="Body Text Indent 3 Char"/>
    <w:link w:val="BodyTextIndent3"/>
    <w:rsid w:val="00444E4B"/>
  </w:style>
  <w:style w:type="paragraph" w:styleId="BodyTextIndent3">
    <w:name w:val="Body Text Indent 3"/>
    <w:basedOn w:val="Normal"/>
    <w:link w:val="BodyTextIndent3Char"/>
    <w:rsid w:val="00444E4B"/>
    <w:pPr>
      <w:suppressAutoHyphens w:val="0"/>
      <w:spacing w:after="240" w:line="240" w:lineRule="auto"/>
      <w:ind w:left="1134"/>
      <w:jc w:val="both"/>
    </w:pPr>
    <w:rPr>
      <w:lang w:val="fr-FR"/>
    </w:rPr>
  </w:style>
  <w:style w:type="character" w:customStyle="1" w:styleId="BodyTextIndent3Char1">
    <w:name w:val="Body Text Indent 3 Char1"/>
    <w:basedOn w:val="DefaultParagraphFont"/>
    <w:rsid w:val="00444E4B"/>
    <w:rPr>
      <w:sz w:val="16"/>
      <w:szCs w:val="16"/>
      <w:lang w:val="en-GB"/>
    </w:rPr>
  </w:style>
  <w:style w:type="character" w:customStyle="1" w:styleId="BodyTextIndentChar">
    <w:name w:val="Body Text Indent Char"/>
    <w:link w:val="BodyTextIndent"/>
    <w:rsid w:val="00444E4B"/>
    <w:rPr>
      <w:rFonts w:ascii="Courier" w:hAnsi="Courier"/>
    </w:rPr>
  </w:style>
  <w:style w:type="paragraph" w:styleId="BodyTextIndent">
    <w:name w:val="Body Text Indent"/>
    <w:basedOn w:val="Normal"/>
    <w:link w:val="BodyTextIndentChar"/>
    <w:rsid w:val="00444E4B"/>
    <w:pPr>
      <w:suppressAutoHyphens w:val="0"/>
      <w:spacing w:line="240" w:lineRule="auto"/>
      <w:jc w:val="both"/>
    </w:pPr>
    <w:rPr>
      <w:rFonts w:ascii="Courier" w:hAnsi="Courier"/>
      <w:lang w:val="fr-FR"/>
    </w:rPr>
  </w:style>
  <w:style w:type="character" w:customStyle="1" w:styleId="BodyTextIndentChar1">
    <w:name w:val="Body Text Indent Char1"/>
    <w:basedOn w:val="DefaultParagraphFont"/>
    <w:rsid w:val="00444E4B"/>
    <w:rPr>
      <w:lang w:val="en-GB"/>
    </w:rPr>
  </w:style>
  <w:style w:type="character" w:customStyle="1" w:styleId="PlainTextChar">
    <w:name w:val="Plain Text Char"/>
    <w:link w:val="PlainText"/>
    <w:uiPriority w:val="99"/>
    <w:rsid w:val="00444E4B"/>
    <w:rPr>
      <w:rFonts w:ascii="Courier New" w:hAnsi="Courier New"/>
    </w:rPr>
  </w:style>
  <w:style w:type="paragraph" w:styleId="PlainText">
    <w:name w:val="Plain Text"/>
    <w:basedOn w:val="Normal"/>
    <w:link w:val="PlainTextChar"/>
    <w:uiPriority w:val="99"/>
    <w:rsid w:val="00444E4B"/>
    <w:pPr>
      <w:suppressAutoHyphens w:val="0"/>
      <w:spacing w:line="240" w:lineRule="auto"/>
      <w:jc w:val="both"/>
    </w:pPr>
    <w:rPr>
      <w:rFonts w:ascii="Courier New" w:hAnsi="Courier New"/>
      <w:lang w:val="fr-FR"/>
    </w:rPr>
  </w:style>
  <w:style w:type="character" w:customStyle="1" w:styleId="PlainTextChar1">
    <w:name w:val="Plain Text Char1"/>
    <w:basedOn w:val="DefaultParagraphFont"/>
    <w:rsid w:val="00444E4B"/>
    <w:rPr>
      <w:rFonts w:ascii="Consolas" w:hAnsi="Consolas"/>
      <w:sz w:val="21"/>
      <w:szCs w:val="21"/>
      <w:lang w:val="en-GB"/>
    </w:rPr>
  </w:style>
  <w:style w:type="paragraph" w:customStyle="1" w:styleId="tableau">
    <w:name w:val="tableau"/>
    <w:basedOn w:val="Normal"/>
    <w:next w:val="Normal"/>
    <w:rsid w:val="00444E4B"/>
    <w:pPr>
      <w:suppressAutoHyphens w:val="0"/>
      <w:spacing w:before="40" w:after="40" w:line="210" w:lineRule="exact"/>
      <w:jc w:val="both"/>
    </w:pPr>
    <w:rPr>
      <w:rFonts w:ascii="Helvetica" w:eastAsia="MS Mincho" w:hAnsi="Helvetica"/>
      <w:sz w:val="18"/>
      <w:lang w:val="fr-FR" w:eastAsia="de-DE"/>
    </w:rPr>
  </w:style>
  <w:style w:type="character" w:customStyle="1" w:styleId="DocumentMapChar">
    <w:name w:val="Document Map Char"/>
    <w:link w:val="DocumentMap"/>
    <w:rsid w:val="00444E4B"/>
    <w:rPr>
      <w:rFonts w:ascii="Tahoma" w:hAnsi="Tahoma" w:cs="Tahoma"/>
      <w:sz w:val="16"/>
      <w:szCs w:val="16"/>
    </w:rPr>
  </w:style>
  <w:style w:type="paragraph" w:styleId="DocumentMap">
    <w:name w:val="Document Map"/>
    <w:basedOn w:val="Normal"/>
    <w:link w:val="DocumentMapChar"/>
    <w:rsid w:val="00444E4B"/>
    <w:pPr>
      <w:suppressAutoHyphens w:val="0"/>
      <w:spacing w:line="240" w:lineRule="auto"/>
      <w:jc w:val="both"/>
    </w:pPr>
    <w:rPr>
      <w:rFonts w:ascii="Tahoma" w:hAnsi="Tahoma" w:cs="Tahoma"/>
      <w:sz w:val="16"/>
      <w:szCs w:val="16"/>
      <w:lang w:val="fr-FR"/>
    </w:rPr>
  </w:style>
  <w:style w:type="character" w:customStyle="1" w:styleId="DocumentMapChar1">
    <w:name w:val="Document Map Char1"/>
    <w:basedOn w:val="DefaultParagraphFont"/>
    <w:rsid w:val="00444E4B"/>
    <w:rPr>
      <w:rFonts w:ascii="Segoe UI" w:hAnsi="Segoe UI" w:cs="Segoe UI"/>
      <w:sz w:val="16"/>
      <w:szCs w:val="16"/>
      <w:lang w:val="en-GB"/>
    </w:rPr>
  </w:style>
  <w:style w:type="paragraph" w:styleId="TOC3">
    <w:name w:val="toc 3"/>
    <w:basedOn w:val="Normal"/>
    <w:next w:val="Normal"/>
    <w:autoRedefine/>
    <w:uiPriority w:val="39"/>
    <w:rsid w:val="00444E4B"/>
    <w:pPr>
      <w:suppressAutoHyphens w:val="0"/>
      <w:spacing w:line="240" w:lineRule="auto"/>
      <w:ind w:left="480"/>
    </w:pPr>
    <w:rPr>
      <w:rFonts w:ascii="Calibri" w:eastAsia="MS Mincho" w:hAnsi="Calibri"/>
      <w:i/>
      <w:iCs/>
      <w:lang w:eastAsia="en-US"/>
    </w:rPr>
  </w:style>
  <w:style w:type="paragraph" w:styleId="NormalWeb">
    <w:name w:val="Normal (Web)"/>
    <w:basedOn w:val="Normal"/>
    <w:uiPriority w:val="99"/>
    <w:rsid w:val="00444E4B"/>
    <w:pPr>
      <w:suppressAutoHyphens w:val="0"/>
      <w:spacing w:before="100" w:beforeAutospacing="1" w:after="100" w:afterAutospacing="1" w:line="240" w:lineRule="auto"/>
      <w:jc w:val="both"/>
    </w:pPr>
    <w:rPr>
      <w:rFonts w:ascii="Arial Unicode MS" w:eastAsia="Arial Unicode MS" w:hAnsi="Arial Unicode MS" w:cs="Arial Unicode MS"/>
      <w:sz w:val="24"/>
      <w:szCs w:val="24"/>
      <w:lang w:val="en-US" w:eastAsia="ja-JP"/>
    </w:rPr>
  </w:style>
  <w:style w:type="paragraph" w:customStyle="1" w:styleId="XXXXHeadline">
    <w:name w:val="X.X.X.X. Headline"/>
    <w:basedOn w:val="XXXHeadline"/>
    <w:next w:val="Normal"/>
    <w:qFormat/>
    <w:rsid w:val="00444E4B"/>
    <w:pPr>
      <w:numPr>
        <w:ilvl w:val="0"/>
        <w:numId w:val="0"/>
      </w:numPr>
      <w:tabs>
        <w:tab w:val="num" w:pos="3272"/>
      </w:tabs>
      <w:ind w:left="1418" w:hanging="1418"/>
      <w:outlineLvl w:val="3"/>
    </w:pPr>
  </w:style>
  <w:style w:type="paragraph" w:customStyle="1" w:styleId="XXXXXHeadline">
    <w:name w:val="X.X.X.X.X. Headline"/>
    <w:basedOn w:val="XXXXHeadline"/>
    <w:qFormat/>
    <w:rsid w:val="00444E4B"/>
    <w:pPr>
      <w:tabs>
        <w:tab w:val="clear" w:pos="3272"/>
      </w:tabs>
      <w:outlineLvl w:val="4"/>
    </w:pPr>
  </w:style>
  <w:style w:type="paragraph" w:customStyle="1" w:styleId="XXXXXXHeadline">
    <w:name w:val="X.X.X.X.X.X. Headline"/>
    <w:basedOn w:val="XXXXXHeadline"/>
    <w:qFormat/>
    <w:rsid w:val="00444E4B"/>
    <w:pPr>
      <w:tabs>
        <w:tab w:val="num" w:pos="1800"/>
      </w:tabs>
      <w:outlineLvl w:val="5"/>
    </w:pPr>
  </w:style>
  <w:style w:type="paragraph" w:customStyle="1" w:styleId="XXXXXXXHeadline">
    <w:name w:val="X.X.X.X.X.X.X. Headline"/>
    <w:basedOn w:val="XXXXXXHeadline"/>
    <w:qFormat/>
    <w:rsid w:val="00444E4B"/>
    <w:pPr>
      <w:tabs>
        <w:tab w:val="clear" w:pos="1800"/>
      </w:tabs>
      <w:outlineLvl w:val="6"/>
    </w:pPr>
  </w:style>
  <w:style w:type="paragraph" w:styleId="TOC2">
    <w:name w:val="toc 2"/>
    <w:basedOn w:val="Normal"/>
    <w:next w:val="Normal"/>
    <w:autoRedefine/>
    <w:uiPriority w:val="39"/>
    <w:unhideWhenUsed/>
    <w:rsid w:val="00444E4B"/>
    <w:pPr>
      <w:suppressAutoHyphens w:val="0"/>
      <w:spacing w:line="240" w:lineRule="auto"/>
      <w:ind w:left="240"/>
    </w:pPr>
    <w:rPr>
      <w:rFonts w:ascii="Calibri" w:eastAsia="MS Mincho" w:hAnsi="Calibri"/>
      <w:smallCaps/>
      <w:lang w:eastAsia="en-US"/>
    </w:rPr>
  </w:style>
  <w:style w:type="paragraph" w:customStyle="1" w:styleId="Headline01">
    <w:name w:val="Headline01"/>
    <w:basedOn w:val="Normal"/>
    <w:next w:val="Normal"/>
    <w:rsid w:val="00444E4B"/>
    <w:pPr>
      <w:tabs>
        <w:tab w:val="left" w:pos="851"/>
      </w:tabs>
      <w:suppressAutoHyphens w:val="0"/>
      <w:spacing w:line="240" w:lineRule="auto"/>
      <w:jc w:val="both"/>
      <w:outlineLvl w:val="0"/>
    </w:pPr>
    <w:rPr>
      <w:rFonts w:eastAsia="MS Mincho"/>
      <w:sz w:val="24"/>
      <w:lang w:eastAsia="en-US"/>
    </w:rPr>
  </w:style>
  <w:style w:type="paragraph" w:customStyle="1" w:styleId="1">
    <w:name w:val="1"/>
    <w:rsid w:val="00444E4B"/>
    <w:rPr>
      <w:rFonts w:eastAsia="MS Mincho"/>
      <w:lang w:val="en-GB" w:eastAsia="en-GB"/>
    </w:rPr>
  </w:style>
  <w:style w:type="character" w:customStyle="1" w:styleId="TableFootNoteXref">
    <w:name w:val="TableFootNoteXref"/>
    <w:rsid w:val="00444E4B"/>
    <w:rPr>
      <w:position w:val="6"/>
      <w:sz w:val="16"/>
    </w:rPr>
  </w:style>
  <w:style w:type="paragraph" w:customStyle="1" w:styleId="Funotentext1">
    <w:name w:val="Fußnotentext1"/>
    <w:basedOn w:val="Normal"/>
    <w:next w:val="Normal"/>
    <w:rsid w:val="00444E4B"/>
    <w:pPr>
      <w:suppressAutoHyphens w:val="0"/>
      <w:autoSpaceDE w:val="0"/>
      <w:autoSpaceDN w:val="0"/>
      <w:adjustRightInd w:val="0"/>
      <w:spacing w:line="240" w:lineRule="auto"/>
    </w:pPr>
    <w:rPr>
      <w:rFonts w:ascii="LJLOIP+TimesNewRoman" w:eastAsia="MS Mincho" w:hAnsi="LJLOIP+TimesNewRoman"/>
      <w:sz w:val="24"/>
      <w:szCs w:val="24"/>
      <w:lang w:val="de-DE" w:eastAsia="de-DE"/>
    </w:rPr>
  </w:style>
  <w:style w:type="character" w:customStyle="1" w:styleId="SingleTxtGChar">
    <w:name w:val="_ Single Txt_G Char"/>
    <w:link w:val="SingleTxtG"/>
    <w:locked/>
    <w:rsid w:val="00444E4B"/>
    <w:rPr>
      <w:lang w:val="en-GB"/>
    </w:rPr>
  </w:style>
  <w:style w:type="paragraph" w:customStyle="1" w:styleId="HeaderA2">
    <w:name w:val="Header A2"/>
    <w:basedOn w:val="Normal"/>
    <w:rsid w:val="00444E4B"/>
    <w:pPr>
      <w:keepNext/>
      <w:suppressAutoHyphens w:val="0"/>
      <w:spacing w:before="300" w:after="220" w:line="240" w:lineRule="auto"/>
      <w:outlineLvl w:val="0"/>
    </w:pPr>
    <w:rPr>
      <w:rFonts w:eastAsia="MS Mincho"/>
      <w:sz w:val="24"/>
      <w:lang w:eastAsia="en-US"/>
    </w:rPr>
  </w:style>
  <w:style w:type="character" w:customStyle="1" w:styleId="texhtml">
    <w:name w:val="texhtml"/>
    <w:rsid w:val="00444E4B"/>
  </w:style>
  <w:style w:type="paragraph" w:styleId="ListParagraph">
    <w:name w:val="List Paragraph"/>
    <w:basedOn w:val="Normal"/>
    <w:uiPriority w:val="34"/>
    <w:qFormat/>
    <w:rsid w:val="00444E4B"/>
    <w:pPr>
      <w:suppressAutoHyphens w:val="0"/>
      <w:spacing w:line="240" w:lineRule="auto"/>
      <w:ind w:left="720"/>
      <w:contextualSpacing/>
      <w:jc w:val="both"/>
    </w:pPr>
    <w:rPr>
      <w:rFonts w:eastAsia="MS Mincho"/>
      <w:sz w:val="24"/>
      <w:lang w:eastAsia="en-US"/>
    </w:rPr>
  </w:style>
  <w:style w:type="paragraph" w:customStyle="1" w:styleId="Default">
    <w:name w:val="Default"/>
    <w:rsid w:val="00444E4B"/>
    <w:pPr>
      <w:autoSpaceDE w:val="0"/>
      <w:autoSpaceDN w:val="0"/>
      <w:adjustRightInd w:val="0"/>
    </w:pPr>
    <w:rPr>
      <w:rFonts w:ascii="Arial" w:eastAsia="Calibri" w:hAnsi="Arial" w:cs="Arial"/>
      <w:color w:val="000000"/>
      <w:sz w:val="24"/>
      <w:szCs w:val="24"/>
      <w:lang w:val="en-GB" w:eastAsia="en-GB"/>
    </w:rPr>
  </w:style>
  <w:style w:type="character" w:styleId="Strong">
    <w:name w:val="Strong"/>
    <w:qFormat/>
    <w:rsid w:val="00444E4B"/>
    <w:rPr>
      <w:b/>
      <w:bCs/>
    </w:rPr>
  </w:style>
  <w:style w:type="paragraph" w:styleId="Revision">
    <w:name w:val="Revision"/>
    <w:hidden/>
    <w:uiPriority w:val="99"/>
    <w:semiHidden/>
    <w:rsid w:val="00444E4B"/>
    <w:rPr>
      <w:rFonts w:eastAsia="Calibri"/>
      <w:sz w:val="24"/>
      <w:lang w:val="en-GB" w:eastAsia="en-US"/>
    </w:rPr>
  </w:style>
  <w:style w:type="character" w:styleId="IntenseEmphasis">
    <w:name w:val="Intense Emphasis"/>
    <w:uiPriority w:val="21"/>
    <w:qFormat/>
    <w:rsid w:val="00444E4B"/>
    <w:rPr>
      <w:b/>
      <w:bCs/>
      <w:i/>
      <w:iCs/>
      <w:color w:val="4F81BD"/>
    </w:rPr>
  </w:style>
  <w:style w:type="character" w:customStyle="1" w:styleId="EndnoteTextChar">
    <w:name w:val="Endnote Text Char"/>
    <w:aliases w:val="2_G Char"/>
    <w:link w:val="EndnoteText"/>
    <w:uiPriority w:val="99"/>
    <w:rsid w:val="00444E4B"/>
    <w:rPr>
      <w:sz w:val="18"/>
      <w:lang w:val="en-GB"/>
    </w:rPr>
  </w:style>
  <w:style w:type="paragraph" w:styleId="TOC4">
    <w:name w:val="toc 4"/>
    <w:basedOn w:val="Normal"/>
    <w:next w:val="Normal"/>
    <w:autoRedefine/>
    <w:rsid w:val="00444E4B"/>
    <w:pPr>
      <w:suppressAutoHyphens w:val="0"/>
      <w:spacing w:line="276" w:lineRule="auto"/>
      <w:ind w:left="660"/>
    </w:pPr>
    <w:rPr>
      <w:rFonts w:ascii="Calibri" w:eastAsia="Calibri" w:hAnsi="Calibri" w:cs="Calibri"/>
      <w:sz w:val="18"/>
      <w:szCs w:val="18"/>
      <w:lang w:val="de-DE" w:eastAsia="en-US"/>
    </w:rPr>
  </w:style>
  <w:style w:type="paragraph" w:styleId="TOC5">
    <w:name w:val="toc 5"/>
    <w:basedOn w:val="Normal"/>
    <w:next w:val="Normal"/>
    <w:autoRedefine/>
    <w:rsid w:val="00444E4B"/>
    <w:pPr>
      <w:suppressAutoHyphens w:val="0"/>
      <w:spacing w:line="276" w:lineRule="auto"/>
      <w:ind w:left="880"/>
    </w:pPr>
    <w:rPr>
      <w:rFonts w:ascii="Calibri" w:eastAsia="Calibri" w:hAnsi="Calibri" w:cs="Calibri"/>
      <w:sz w:val="18"/>
      <w:szCs w:val="18"/>
      <w:lang w:val="de-DE" w:eastAsia="en-US"/>
    </w:rPr>
  </w:style>
  <w:style w:type="paragraph" w:styleId="TOC6">
    <w:name w:val="toc 6"/>
    <w:basedOn w:val="Normal"/>
    <w:next w:val="Normal"/>
    <w:autoRedefine/>
    <w:rsid w:val="00444E4B"/>
    <w:pPr>
      <w:suppressAutoHyphens w:val="0"/>
      <w:spacing w:line="276" w:lineRule="auto"/>
      <w:ind w:left="1100"/>
    </w:pPr>
    <w:rPr>
      <w:rFonts w:ascii="Calibri" w:eastAsia="Calibri" w:hAnsi="Calibri" w:cs="Calibri"/>
      <w:sz w:val="18"/>
      <w:szCs w:val="18"/>
      <w:lang w:val="de-DE" w:eastAsia="en-US"/>
    </w:rPr>
  </w:style>
  <w:style w:type="paragraph" w:styleId="TOC7">
    <w:name w:val="toc 7"/>
    <w:basedOn w:val="Normal"/>
    <w:next w:val="Normal"/>
    <w:autoRedefine/>
    <w:rsid w:val="00444E4B"/>
    <w:pPr>
      <w:suppressAutoHyphens w:val="0"/>
      <w:spacing w:line="276" w:lineRule="auto"/>
      <w:ind w:left="1320"/>
    </w:pPr>
    <w:rPr>
      <w:rFonts w:ascii="Calibri" w:eastAsia="Calibri" w:hAnsi="Calibri" w:cs="Calibri"/>
      <w:sz w:val="18"/>
      <w:szCs w:val="18"/>
      <w:lang w:val="de-DE" w:eastAsia="en-US"/>
    </w:rPr>
  </w:style>
  <w:style w:type="paragraph" w:styleId="TOC8">
    <w:name w:val="toc 8"/>
    <w:basedOn w:val="Normal"/>
    <w:next w:val="Normal"/>
    <w:autoRedefine/>
    <w:rsid w:val="00444E4B"/>
    <w:pPr>
      <w:suppressAutoHyphens w:val="0"/>
      <w:spacing w:line="276" w:lineRule="auto"/>
      <w:ind w:left="1540"/>
    </w:pPr>
    <w:rPr>
      <w:rFonts w:ascii="Calibri" w:eastAsia="Calibri" w:hAnsi="Calibri" w:cs="Calibri"/>
      <w:sz w:val="18"/>
      <w:szCs w:val="18"/>
      <w:lang w:val="de-DE" w:eastAsia="en-US"/>
    </w:rPr>
  </w:style>
  <w:style w:type="paragraph" w:styleId="TOC9">
    <w:name w:val="toc 9"/>
    <w:basedOn w:val="Normal"/>
    <w:next w:val="Normal"/>
    <w:autoRedefine/>
    <w:rsid w:val="00444E4B"/>
    <w:pPr>
      <w:suppressAutoHyphens w:val="0"/>
      <w:spacing w:line="276" w:lineRule="auto"/>
      <w:ind w:left="1760"/>
    </w:pPr>
    <w:rPr>
      <w:rFonts w:ascii="Calibri" w:eastAsia="Calibri" w:hAnsi="Calibri" w:cs="Calibri"/>
      <w:sz w:val="18"/>
      <w:szCs w:val="18"/>
      <w:lang w:val="de-DE" w:eastAsia="en-US"/>
    </w:rPr>
  </w:style>
  <w:style w:type="paragraph" w:customStyle="1" w:styleId="Listenabsatz1">
    <w:name w:val="Listenabsatz1"/>
    <w:basedOn w:val="Normal"/>
    <w:rsid w:val="00444E4B"/>
    <w:pPr>
      <w:suppressAutoHyphens w:val="0"/>
      <w:spacing w:after="200" w:line="276" w:lineRule="auto"/>
      <w:ind w:left="720"/>
    </w:pPr>
    <w:rPr>
      <w:rFonts w:ascii="Calibri" w:eastAsia="MS Mincho" w:hAnsi="Calibri"/>
      <w:sz w:val="22"/>
      <w:szCs w:val="22"/>
      <w:lang w:val="de-DE" w:eastAsia="en-US"/>
    </w:rPr>
  </w:style>
  <w:style w:type="paragraph" w:styleId="Index1">
    <w:name w:val="index 1"/>
    <w:basedOn w:val="Normal"/>
    <w:next w:val="Normal"/>
    <w:autoRedefine/>
    <w:unhideWhenUsed/>
    <w:rsid w:val="00444E4B"/>
    <w:pPr>
      <w:suppressAutoHyphens w:val="0"/>
      <w:spacing w:line="240" w:lineRule="auto"/>
      <w:ind w:left="240" w:hanging="240"/>
      <w:jc w:val="both"/>
    </w:pPr>
    <w:rPr>
      <w:rFonts w:eastAsia="MS Mincho"/>
      <w:sz w:val="24"/>
      <w:lang w:eastAsia="en-US"/>
    </w:rPr>
  </w:style>
  <w:style w:type="paragraph" w:styleId="IndexHeading">
    <w:name w:val="index heading"/>
    <w:basedOn w:val="Normal"/>
    <w:next w:val="Index1"/>
    <w:rsid w:val="00444E4B"/>
    <w:pPr>
      <w:keepNext/>
      <w:suppressAutoHyphens w:val="0"/>
      <w:overflowPunct w:val="0"/>
      <w:autoSpaceDE w:val="0"/>
      <w:autoSpaceDN w:val="0"/>
      <w:adjustRightInd w:val="0"/>
      <w:spacing w:before="480" w:after="210" w:line="230" w:lineRule="auto"/>
      <w:jc w:val="center"/>
      <w:textAlignment w:val="baseline"/>
    </w:pPr>
    <w:rPr>
      <w:rFonts w:ascii="Arial" w:eastAsia="MS Mincho" w:hAnsi="Arial"/>
      <w:lang w:eastAsia="ja-JP"/>
    </w:rPr>
  </w:style>
  <w:style w:type="character" w:styleId="PlaceholderText">
    <w:name w:val="Placeholder Text"/>
    <w:uiPriority w:val="99"/>
    <w:semiHidden/>
    <w:rsid w:val="00444E4B"/>
    <w:rPr>
      <w:color w:val="808080"/>
    </w:rPr>
  </w:style>
  <w:style w:type="numbering" w:customStyle="1" w:styleId="KeineListe1">
    <w:name w:val="Keine Liste1"/>
    <w:next w:val="NoList"/>
    <w:uiPriority w:val="99"/>
    <w:semiHidden/>
    <w:unhideWhenUsed/>
    <w:rsid w:val="00444E4B"/>
  </w:style>
  <w:style w:type="paragraph" w:styleId="NoSpacing">
    <w:name w:val="No Spacing"/>
    <w:uiPriority w:val="1"/>
    <w:qFormat/>
    <w:rsid w:val="00444E4B"/>
    <w:pPr>
      <w:jc w:val="both"/>
    </w:pPr>
    <w:rPr>
      <w:rFonts w:eastAsia="MS Mincho"/>
      <w:sz w:val="24"/>
      <w:lang w:val="en-GB" w:eastAsia="en-US"/>
    </w:rPr>
  </w:style>
  <w:style w:type="paragraph" w:customStyle="1" w:styleId="Body">
    <w:name w:val="Body"/>
    <w:basedOn w:val="Normal"/>
    <w:rsid w:val="00444E4B"/>
    <w:pPr>
      <w:suppressAutoHyphens w:val="0"/>
      <w:spacing w:before="240" w:line="240" w:lineRule="auto"/>
      <w:jc w:val="both"/>
    </w:pPr>
    <w:rPr>
      <w:rFonts w:ascii="Arial" w:eastAsia="MS Mincho" w:hAnsi="Arial"/>
      <w:color w:val="000000"/>
      <w:lang w:val="en-US" w:eastAsia="en-US"/>
    </w:rPr>
  </w:style>
  <w:style w:type="character" w:styleId="Emphasis">
    <w:name w:val="Emphasis"/>
    <w:qFormat/>
    <w:rsid w:val="00444E4B"/>
    <w:rPr>
      <w:i/>
      <w:iCs/>
    </w:rPr>
  </w:style>
  <w:style w:type="paragraph" w:customStyle="1" w:styleId="default0">
    <w:name w:val="default"/>
    <w:basedOn w:val="Normal"/>
    <w:rsid w:val="00444E4B"/>
    <w:pPr>
      <w:suppressAutoHyphens w:val="0"/>
      <w:spacing w:before="100" w:beforeAutospacing="1" w:after="100" w:afterAutospacing="1" w:line="240" w:lineRule="auto"/>
    </w:pPr>
    <w:rPr>
      <w:rFonts w:eastAsia="MS Mincho"/>
      <w:sz w:val="24"/>
      <w:szCs w:val="24"/>
      <w:lang w:eastAsia="en-GB"/>
    </w:rPr>
  </w:style>
  <w:style w:type="paragraph" w:customStyle="1" w:styleId="Aufzhlung">
    <w:name w:val="Aufzählung"/>
    <w:basedOn w:val="Normal"/>
    <w:qFormat/>
    <w:rsid w:val="00444E4B"/>
    <w:pPr>
      <w:numPr>
        <w:numId w:val="21"/>
      </w:numPr>
      <w:tabs>
        <w:tab w:val="left" w:pos="227"/>
        <w:tab w:val="num" w:pos="643"/>
      </w:tabs>
      <w:suppressAutoHyphens w:val="0"/>
      <w:spacing w:line="284" w:lineRule="atLeast"/>
      <w:ind w:left="0" w:firstLine="0"/>
    </w:pPr>
    <w:rPr>
      <w:rFonts w:ascii="Arial" w:eastAsia="MS Mincho" w:hAnsi="Arial" w:cs="Arial"/>
      <w:bCs/>
      <w:sz w:val="19"/>
      <w:szCs w:val="19"/>
      <w:lang w:val="de-DE" w:eastAsia="de-DE"/>
    </w:rPr>
  </w:style>
  <w:style w:type="table" w:customStyle="1" w:styleId="Tabellenraster1">
    <w:name w:val="Tabellenraster1"/>
    <w:basedOn w:val="TableNormal"/>
    <w:next w:val="TableGrid"/>
    <w:uiPriority w:val="59"/>
    <w:rsid w:val="00444E4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444E4B"/>
    <w:rPr>
      <w:rFonts w:ascii="Arial" w:hAnsi="Arial" w:cs="Arial"/>
      <w:sz w:val="19"/>
      <w:szCs w:val="19"/>
    </w:rPr>
  </w:style>
  <w:style w:type="character" w:customStyle="1" w:styleId="Textkrper3Zchn1">
    <w:name w:val="Textkörper 3 Zchn1"/>
    <w:rsid w:val="00444E4B"/>
    <w:rPr>
      <w:rFonts w:ascii="Arial" w:hAnsi="Arial" w:cs="Arial"/>
      <w:sz w:val="16"/>
      <w:szCs w:val="16"/>
    </w:rPr>
  </w:style>
  <w:style w:type="character" w:customStyle="1" w:styleId="Textkrper-Einzug2Zchn1">
    <w:name w:val="Textkörper-Einzug 2 Zchn1"/>
    <w:rsid w:val="00444E4B"/>
    <w:rPr>
      <w:rFonts w:ascii="Arial" w:hAnsi="Arial" w:cs="Arial"/>
      <w:sz w:val="19"/>
      <w:szCs w:val="19"/>
    </w:rPr>
  </w:style>
  <w:style w:type="character" w:customStyle="1" w:styleId="Textkrper-Einzug3Zchn1">
    <w:name w:val="Textkörper-Einzug 3 Zchn1"/>
    <w:rsid w:val="00444E4B"/>
    <w:rPr>
      <w:rFonts w:ascii="Arial" w:hAnsi="Arial" w:cs="Arial"/>
      <w:sz w:val="16"/>
      <w:szCs w:val="16"/>
    </w:rPr>
  </w:style>
  <w:style w:type="character" w:customStyle="1" w:styleId="Textkrper-ZeileneinzugZchn1">
    <w:name w:val="Textkörper-Zeileneinzug Zchn1"/>
    <w:rsid w:val="00444E4B"/>
    <w:rPr>
      <w:rFonts w:ascii="Arial" w:hAnsi="Arial" w:cs="Arial"/>
      <w:sz w:val="19"/>
      <w:szCs w:val="19"/>
    </w:rPr>
  </w:style>
  <w:style w:type="character" w:customStyle="1" w:styleId="NurTextZchn1">
    <w:name w:val="Nur Text Zchn1"/>
    <w:rsid w:val="00444E4B"/>
    <w:rPr>
      <w:rFonts w:ascii="Consolas" w:hAnsi="Consolas" w:cs="Consolas"/>
      <w:sz w:val="21"/>
      <w:szCs w:val="21"/>
    </w:rPr>
  </w:style>
  <w:style w:type="character" w:customStyle="1" w:styleId="DokumentstrukturZchn1">
    <w:name w:val="Dokumentstruktur Zchn1"/>
    <w:rsid w:val="00444E4B"/>
    <w:rPr>
      <w:rFonts w:ascii="Tahoma" w:hAnsi="Tahoma" w:cs="Tahoma"/>
      <w:sz w:val="16"/>
      <w:szCs w:val="16"/>
    </w:rPr>
  </w:style>
  <w:style w:type="character" w:customStyle="1" w:styleId="EndnotentextZchn1">
    <w:name w:val="Endnotentext Zchn1"/>
    <w:rsid w:val="00444E4B"/>
    <w:rPr>
      <w:rFonts w:ascii="Arial" w:hAnsi="Arial" w:cs="Arial"/>
    </w:rPr>
  </w:style>
  <w:style w:type="paragraph" w:customStyle="1" w:styleId="Verzeichnis41">
    <w:name w:val="Verzeichnis 41"/>
    <w:basedOn w:val="Normal"/>
    <w:next w:val="Normal"/>
    <w:autoRedefine/>
    <w:rsid w:val="00444E4B"/>
    <w:pPr>
      <w:suppressAutoHyphens w:val="0"/>
      <w:spacing w:line="276" w:lineRule="auto"/>
      <w:ind w:left="660"/>
    </w:pPr>
    <w:rPr>
      <w:rFonts w:ascii="Calibri" w:eastAsia="Calibri" w:hAnsi="Calibri" w:cs="Calibri"/>
      <w:sz w:val="18"/>
      <w:szCs w:val="18"/>
      <w:lang w:val="de-DE" w:eastAsia="en-US"/>
    </w:rPr>
  </w:style>
  <w:style w:type="paragraph" w:customStyle="1" w:styleId="Verzeichnis51">
    <w:name w:val="Verzeichnis 51"/>
    <w:basedOn w:val="Normal"/>
    <w:next w:val="Normal"/>
    <w:autoRedefine/>
    <w:rsid w:val="00444E4B"/>
    <w:pPr>
      <w:suppressAutoHyphens w:val="0"/>
      <w:spacing w:line="276" w:lineRule="auto"/>
      <w:ind w:left="880"/>
    </w:pPr>
    <w:rPr>
      <w:rFonts w:ascii="Calibri" w:eastAsia="Calibri" w:hAnsi="Calibri" w:cs="Calibri"/>
      <w:sz w:val="18"/>
      <w:szCs w:val="18"/>
      <w:lang w:val="de-DE" w:eastAsia="en-US"/>
    </w:rPr>
  </w:style>
  <w:style w:type="paragraph" w:customStyle="1" w:styleId="Verzeichnis61">
    <w:name w:val="Verzeichnis 61"/>
    <w:basedOn w:val="Normal"/>
    <w:next w:val="Normal"/>
    <w:autoRedefine/>
    <w:rsid w:val="00444E4B"/>
    <w:pPr>
      <w:suppressAutoHyphens w:val="0"/>
      <w:spacing w:line="276" w:lineRule="auto"/>
      <w:ind w:left="1100"/>
    </w:pPr>
    <w:rPr>
      <w:rFonts w:ascii="Calibri" w:eastAsia="Calibri" w:hAnsi="Calibri" w:cs="Calibri"/>
      <w:sz w:val="18"/>
      <w:szCs w:val="18"/>
      <w:lang w:val="de-DE" w:eastAsia="en-US"/>
    </w:rPr>
  </w:style>
  <w:style w:type="paragraph" w:customStyle="1" w:styleId="Verzeichnis71">
    <w:name w:val="Verzeichnis 71"/>
    <w:basedOn w:val="Normal"/>
    <w:next w:val="Normal"/>
    <w:autoRedefine/>
    <w:rsid w:val="00444E4B"/>
    <w:pPr>
      <w:suppressAutoHyphens w:val="0"/>
      <w:spacing w:line="276" w:lineRule="auto"/>
      <w:ind w:left="1320"/>
    </w:pPr>
    <w:rPr>
      <w:rFonts w:ascii="Calibri" w:eastAsia="Calibri" w:hAnsi="Calibri" w:cs="Calibri"/>
      <w:sz w:val="18"/>
      <w:szCs w:val="18"/>
      <w:lang w:val="de-DE" w:eastAsia="en-US"/>
    </w:rPr>
  </w:style>
  <w:style w:type="paragraph" w:customStyle="1" w:styleId="Verzeichnis81">
    <w:name w:val="Verzeichnis 81"/>
    <w:basedOn w:val="Normal"/>
    <w:next w:val="Normal"/>
    <w:autoRedefine/>
    <w:rsid w:val="00444E4B"/>
    <w:pPr>
      <w:suppressAutoHyphens w:val="0"/>
      <w:spacing w:line="276" w:lineRule="auto"/>
      <w:ind w:left="1540"/>
    </w:pPr>
    <w:rPr>
      <w:rFonts w:ascii="Calibri" w:eastAsia="Calibri" w:hAnsi="Calibri" w:cs="Calibri"/>
      <w:sz w:val="18"/>
      <w:szCs w:val="18"/>
      <w:lang w:val="de-DE" w:eastAsia="en-US"/>
    </w:rPr>
  </w:style>
  <w:style w:type="paragraph" w:customStyle="1" w:styleId="Verzeichnis91">
    <w:name w:val="Verzeichnis 91"/>
    <w:basedOn w:val="Normal"/>
    <w:next w:val="Normal"/>
    <w:autoRedefine/>
    <w:rsid w:val="00444E4B"/>
    <w:pPr>
      <w:suppressAutoHyphens w:val="0"/>
      <w:spacing w:line="276" w:lineRule="auto"/>
      <w:ind w:left="1760"/>
    </w:pPr>
    <w:rPr>
      <w:rFonts w:ascii="Calibri" w:eastAsia="Calibri" w:hAnsi="Calibri" w:cs="Calibri"/>
      <w:sz w:val="18"/>
      <w:szCs w:val="18"/>
      <w:lang w:val="de-DE" w:eastAsia="en-US"/>
    </w:rPr>
  </w:style>
  <w:style w:type="numbering" w:customStyle="1" w:styleId="KeineListe11">
    <w:name w:val="Keine Liste11"/>
    <w:next w:val="NoList"/>
    <w:uiPriority w:val="99"/>
    <w:semiHidden/>
    <w:unhideWhenUsed/>
    <w:rsid w:val="00444E4B"/>
  </w:style>
  <w:style w:type="paragraph" w:customStyle="1" w:styleId="font5">
    <w:name w:val="font5"/>
    <w:basedOn w:val="Normal"/>
    <w:rsid w:val="00444E4B"/>
    <w:pPr>
      <w:suppressAutoHyphens w:val="0"/>
      <w:spacing w:before="100" w:beforeAutospacing="1" w:after="100" w:afterAutospacing="1" w:line="240" w:lineRule="auto"/>
    </w:pPr>
    <w:rPr>
      <w:rFonts w:ascii="Arial" w:eastAsia="MS Mincho" w:hAnsi="Arial" w:cs="Arial"/>
      <w:lang w:eastAsia="en-GB"/>
    </w:rPr>
  </w:style>
  <w:style w:type="paragraph" w:customStyle="1" w:styleId="xl66">
    <w:name w:val="xl66"/>
    <w:basedOn w:val="Normal"/>
    <w:rsid w:val="00444E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MS Mincho" w:hAnsi="Arial" w:cs="Arial"/>
      <w:lang w:eastAsia="en-GB"/>
    </w:rPr>
  </w:style>
  <w:style w:type="paragraph" w:customStyle="1" w:styleId="xl67">
    <w:name w:val="xl67"/>
    <w:basedOn w:val="Normal"/>
    <w:rsid w:val="00444E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MS Mincho" w:hAnsi="Arial" w:cs="Arial"/>
      <w:lang w:eastAsia="en-GB"/>
    </w:rPr>
  </w:style>
  <w:style w:type="paragraph" w:customStyle="1" w:styleId="xl68">
    <w:name w:val="xl68"/>
    <w:basedOn w:val="Normal"/>
    <w:rsid w:val="00444E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MS Mincho" w:hAnsi="Arial" w:cs="Arial"/>
      <w:lang w:eastAsia="en-GB"/>
    </w:rPr>
  </w:style>
  <w:style w:type="paragraph" w:customStyle="1" w:styleId="xl69">
    <w:name w:val="xl69"/>
    <w:basedOn w:val="Normal"/>
    <w:rsid w:val="00444E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MS Mincho"/>
      <w:sz w:val="24"/>
      <w:szCs w:val="24"/>
      <w:lang w:eastAsia="en-GB"/>
    </w:rPr>
  </w:style>
  <w:style w:type="paragraph" w:customStyle="1" w:styleId="xl70">
    <w:name w:val="xl70"/>
    <w:basedOn w:val="Normal"/>
    <w:rsid w:val="00444E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MS Mincho"/>
      <w:sz w:val="24"/>
      <w:szCs w:val="24"/>
      <w:lang w:eastAsia="en-GB"/>
    </w:rPr>
  </w:style>
  <w:style w:type="paragraph" w:customStyle="1" w:styleId="xl71">
    <w:name w:val="xl71"/>
    <w:basedOn w:val="Normal"/>
    <w:rsid w:val="00444E4B"/>
    <w:pPr>
      <w:suppressAutoHyphens w:val="0"/>
      <w:spacing w:before="100" w:beforeAutospacing="1" w:after="100" w:afterAutospacing="1" w:line="240" w:lineRule="auto"/>
      <w:textAlignment w:val="center"/>
    </w:pPr>
    <w:rPr>
      <w:rFonts w:eastAsia="MS Mincho"/>
      <w:lang w:eastAsia="en-GB"/>
    </w:rPr>
  </w:style>
  <w:style w:type="paragraph" w:customStyle="1" w:styleId="xl72">
    <w:name w:val="xl72"/>
    <w:basedOn w:val="Normal"/>
    <w:rsid w:val="00444E4B"/>
    <w:pPr>
      <w:suppressAutoHyphens w:val="0"/>
      <w:spacing w:before="100" w:beforeAutospacing="1" w:after="100" w:afterAutospacing="1" w:line="240" w:lineRule="auto"/>
    </w:pPr>
    <w:rPr>
      <w:rFonts w:eastAsia="MS Mincho"/>
      <w:lang w:eastAsia="en-GB"/>
    </w:rPr>
  </w:style>
  <w:style w:type="paragraph" w:customStyle="1" w:styleId="xl73">
    <w:name w:val="xl73"/>
    <w:basedOn w:val="Normal"/>
    <w:rsid w:val="00444E4B"/>
    <w:pPr>
      <w:pBdr>
        <w:bottom w:val="single" w:sz="4" w:space="0" w:color="auto"/>
      </w:pBdr>
      <w:suppressAutoHyphens w:val="0"/>
      <w:spacing w:before="100" w:beforeAutospacing="1" w:after="100" w:afterAutospacing="1" w:line="240" w:lineRule="auto"/>
      <w:textAlignment w:val="center"/>
    </w:pPr>
    <w:rPr>
      <w:rFonts w:eastAsia="MS Mincho"/>
      <w:lang w:eastAsia="en-GB"/>
    </w:rPr>
  </w:style>
  <w:style w:type="paragraph" w:customStyle="1" w:styleId="xl74">
    <w:name w:val="xl74"/>
    <w:basedOn w:val="Normal"/>
    <w:rsid w:val="00444E4B"/>
    <w:pPr>
      <w:pBdr>
        <w:bottom w:val="single" w:sz="4" w:space="0" w:color="auto"/>
      </w:pBdr>
      <w:suppressAutoHyphens w:val="0"/>
      <w:spacing w:before="100" w:beforeAutospacing="1" w:after="100" w:afterAutospacing="1" w:line="240" w:lineRule="auto"/>
    </w:pPr>
    <w:rPr>
      <w:rFonts w:eastAsia="MS Mincho"/>
      <w:lang w:eastAsia="en-GB"/>
    </w:rPr>
  </w:style>
  <w:style w:type="paragraph" w:customStyle="1" w:styleId="xl75">
    <w:name w:val="xl75"/>
    <w:basedOn w:val="Normal"/>
    <w:rsid w:val="00444E4B"/>
    <w:pPr>
      <w:pBdr>
        <w:top w:val="single" w:sz="8" w:space="0" w:color="auto"/>
      </w:pBdr>
      <w:suppressAutoHyphens w:val="0"/>
      <w:spacing w:before="100" w:beforeAutospacing="1" w:after="100" w:afterAutospacing="1" w:line="240" w:lineRule="auto"/>
      <w:textAlignment w:val="center"/>
    </w:pPr>
    <w:rPr>
      <w:rFonts w:eastAsia="MS Mincho"/>
      <w:i/>
      <w:iCs/>
      <w:sz w:val="16"/>
      <w:szCs w:val="16"/>
      <w:lang w:eastAsia="en-GB"/>
    </w:rPr>
  </w:style>
  <w:style w:type="paragraph" w:customStyle="1" w:styleId="xl76">
    <w:name w:val="xl76"/>
    <w:basedOn w:val="Normal"/>
    <w:rsid w:val="00444E4B"/>
    <w:pPr>
      <w:pBdr>
        <w:bottom w:val="single" w:sz="8" w:space="0" w:color="auto"/>
      </w:pBdr>
      <w:suppressAutoHyphens w:val="0"/>
      <w:spacing w:before="100" w:beforeAutospacing="1" w:after="100" w:afterAutospacing="1" w:line="240" w:lineRule="auto"/>
      <w:textAlignment w:val="center"/>
    </w:pPr>
    <w:rPr>
      <w:rFonts w:eastAsia="MS Mincho"/>
      <w:lang w:eastAsia="en-GB"/>
    </w:rPr>
  </w:style>
  <w:style w:type="paragraph" w:customStyle="1" w:styleId="xl64">
    <w:name w:val="xl64"/>
    <w:basedOn w:val="Normal"/>
    <w:rsid w:val="00444E4B"/>
    <w:pPr>
      <w:suppressAutoHyphens w:val="0"/>
      <w:spacing w:before="100" w:beforeAutospacing="1" w:after="100" w:afterAutospacing="1" w:line="240" w:lineRule="auto"/>
      <w:textAlignment w:val="center"/>
    </w:pPr>
    <w:rPr>
      <w:rFonts w:eastAsia="MS Mincho"/>
      <w:lang w:eastAsia="en-GB"/>
    </w:rPr>
  </w:style>
  <w:style w:type="paragraph" w:customStyle="1" w:styleId="xl65">
    <w:name w:val="xl65"/>
    <w:basedOn w:val="Normal"/>
    <w:rsid w:val="00444E4B"/>
    <w:pPr>
      <w:suppressAutoHyphens w:val="0"/>
      <w:spacing w:before="100" w:beforeAutospacing="1" w:after="100" w:afterAutospacing="1" w:line="240" w:lineRule="auto"/>
      <w:textAlignment w:val="center"/>
    </w:pPr>
    <w:rPr>
      <w:rFonts w:eastAsia="MS Mincho"/>
      <w:lang w:eastAsia="en-GB"/>
    </w:rPr>
  </w:style>
  <w:style w:type="table" w:styleId="TableSimple1">
    <w:name w:val="Table Simple 1"/>
    <w:basedOn w:val="TableNormal"/>
    <w:rsid w:val="00444E4B"/>
    <w:pPr>
      <w:suppressAutoHyphens/>
      <w:spacing w:line="240" w:lineRule="atLeast"/>
    </w:pPr>
    <w:rPr>
      <w:rFonts w:eastAsia="MS Mincho"/>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leHeading">
    <w:name w:val="Table Heading"/>
    <w:basedOn w:val="Normal"/>
    <w:rsid w:val="00444E4B"/>
    <w:pPr>
      <w:tabs>
        <w:tab w:val="left" w:pos="1134"/>
      </w:tabs>
      <w:suppressAutoHyphens w:val="0"/>
      <w:spacing w:before="40" w:after="20" w:line="240" w:lineRule="auto"/>
      <w:ind w:left="1134"/>
    </w:pPr>
    <w:rPr>
      <w:rFonts w:eastAsia="MS Mincho" w:cs="Arial"/>
      <w:b/>
      <w:bCs/>
      <w:szCs w:val="32"/>
      <w:lang w:eastAsia="en-US"/>
    </w:rPr>
  </w:style>
  <w:style w:type="table" w:customStyle="1" w:styleId="Tabellenraster2">
    <w:name w:val="Tabellenraster2"/>
    <w:basedOn w:val="TableNormal"/>
    <w:next w:val="TableGrid"/>
    <w:uiPriority w:val="59"/>
    <w:rsid w:val="00444E4B"/>
    <w:pPr>
      <w:suppressAutoHyphens/>
      <w:spacing w:line="240" w:lineRule="atLeas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
    <w:name w:val="List"/>
    <w:basedOn w:val="Normal"/>
    <w:rsid w:val="00444E4B"/>
    <w:pPr>
      <w:widowControl w:val="0"/>
      <w:suppressAutoHyphens w:val="0"/>
      <w:spacing w:line="240" w:lineRule="auto"/>
      <w:ind w:left="200" w:hangingChars="200" w:hanging="200"/>
      <w:jc w:val="both"/>
    </w:pPr>
    <w:rPr>
      <w:rFonts w:eastAsia="MS Mincho"/>
      <w:kern w:val="2"/>
      <w:sz w:val="21"/>
      <w:szCs w:val="22"/>
      <w:lang w:val="en-US" w:eastAsia="ja-JP"/>
    </w:rPr>
  </w:style>
  <w:style w:type="paragraph" w:styleId="TableofFigures">
    <w:name w:val="table of figures"/>
    <w:basedOn w:val="Normal"/>
    <w:next w:val="Normal"/>
    <w:uiPriority w:val="99"/>
    <w:rsid w:val="00444E4B"/>
    <w:pPr>
      <w:widowControl w:val="0"/>
      <w:suppressAutoHyphens w:val="0"/>
      <w:spacing w:line="240" w:lineRule="auto"/>
      <w:ind w:leftChars="200" w:left="200" w:hangingChars="200" w:hanging="200"/>
      <w:jc w:val="both"/>
    </w:pPr>
    <w:rPr>
      <w:rFonts w:ascii="Arial" w:eastAsia="MS Mincho" w:hAnsi="Arial"/>
      <w:kern w:val="2"/>
      <w:sz w:val="22"/>
      <w:szCs w:val="22"/>
      <w:lang w:val="en-US" w:eastAsia="ja-JP"/>
    </w:rPr>
  </w:style>
  <w:style w:type="paragraph" w:customStyle="1" w:styleId="verse">
    <w:name w:val="verse"/>
    <w:basedOn w:val="Normal"/>
    <w:rsid w:val="00444E4B"/>
    <w:pPr>
      <w:suppressAutoHyphens w:val="0"/>
      <w:spacing w:before="100" w:beforeAutospacing="1" w:after="100" w:afterAutospacing="1" w:line="240" w:lineRule="auto"/>
    </w:pPr>
    <w:rPr>
      <w:sz w:val="24"/>
      <w:szCs w:val="22"/>
      <w:lang w:val="nl-NL" w:eastAsia="nl-NL"/>
    </w:rPr>
  </w:style>
  <w:style w:type="character" w:customStyle="1" w:styleId="text">
    <w:name w:val="text"/>
    <w:rsid w:val="00444E4B"/>
  </w:style>
  <w:style w:type="table" w:customStyle="1" w:styleId="Rastertabel41">
    <w:name w:val="Rastertabel 41"/>
    <w:basedOn w:val="TableNormal"/>
    <w:uiPriority w:val="49"/>
    <w:rsid w:val="00444E4B"/>
    <w:rPr>
      <w:rFonts w:ascii="Arial" w:hAnsi="Arial"/>
      <w:sz w:val="22"/>
      <w:szCs w:val="22"/>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Subtitle">
    <w:name w:val="Subtitle"/>
    <w:basedOn w:val="Normal"/>
    <w:link w:val="SubtitleChar"/>
    <w:uiPriority w:val="99"/>
    <w:qFormat/>
    <w:rsid w:val="00444E4B"/>
    <w:pPr>
      <w:tabs>
        <w:tab w:val="left" w:pos="4706"/>
      </w:tabs>
      <w:suppressAutoHyphens w:val="0"/>
      <w:spacing w:line="250" w:lineRule="atLeast"/>
      <w:outlineLvl w:val="1"/>
    </w:pPr>
    <w:rPr>
      <w:rFonts w:ascii="Arial" w:hAnsi="Arial" w:cs="Arial"/>
      <w:sz w:val="22"/>
      <w:szCs w:val="22"/>
      <w:lang w:val="de-DE" w:eastAsia="de-DE"/>
    </w:rPr>
  </w:style>
  <w:style w:type="character" w:customStyle="1" w:styleId="SubtitleChar">
    <w:name w:val="Subtitle Char"/>
    <w:basedOn w:val="DefaultParagraphFont"/>
    <w:link w:val="Subtitle"/>
    <w:uiPriority w:val="99"/>
    <w:rsid w:val="00444E4B"/>
    <w:rPr>
      <w:rFonts w:ascii="Arial" w:hAnsi="Arial" w:cs="Arial"/>
      <w:sz w:val="22"/>
      <w:szCs w:val="22"/>
      <w:lang w:val="de-DE" w:eastAsia="de-DE"/>
    </w:rPr>
  </w:style>
  <w:style w:type="character" w:customStyle="1" w:styleId="OndertitelChar">
    <w:name w:val="Ondertitel Char"/>
    <w:basedOn w:val="DefaultParagraphFont"/>
    <w:rsid w:val="00444E4B"/>
    <w:rPr>
      <w:rFonts w:ascii="Calibri Light" w:eastAsia="MS Gothic" w:hAnsi="Calibri Light" w:cs="Times New Roman"/>
      <w:i/>
      <w:iCs/>
      <w:color w:val="5B9BD5"/>
      <w:spacing w:val="15"/>
      <w:sz w:val="24"/>
      <w:szCs w:val="24"/>
    </w:rPr>
  </w:style>
  <w:style w:type="character" w:customStyle="1" w:styleId="VoetnoottekstChar1">
    <w:name w:val="Voetnoottekst Char1"/>
    <w:basedOn w:val="DefaultParagraphFont"/>
    <w:uiPriority w:val="99"/>
    <w:semiHidden/>
    <w:locked/>
    <w:rsid w:val="00444E4B"/>
    <w:rPr>
      <w:rFonts w:ascii="Calibri" w:eastAsia="MS Mincho" w:hAnsi="Calibri" w:cs="Arial"/>
    </w:rPr>
  </w:style>
  <w:style w:type="table" w:customStyle="1" w:styleId="TableGrid11">
    <w:name w:val="Table Grid11"/>
    <w:basedOn w:val="TableNormal"/>
    <w:next w:val="TableGrid"/>
    <w:rsid w:val="00444E4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444E4B"/>
    <w:pPr>
      <w:keepNext/>
      <w:keepLines/>
      <w:suppressAutoHyphens w:val="0"/>
      <w:spacing w:before="240" w:line="259" w:lineRule="auto"/>
      <w:ind w:left="0"/>
      <w:outlineLvl w:val="9"/>
    </w:pPr>
    <w:rPr>
      <w:rFonts w:ascii="Calibri Light" w:eastAsia="MS Gothic" w:hAnsi="Calibri Light"/>
      <w:color w:val="2E74B5"/>
      <w:sz w:val="32"/>
      <w:szCs w:val="32"/>
      <w:lang w:val="en-US" w:eastAsia="en-US"/>
    </w:rPr>
  </w:style>
  <w:style w:type="paragraph" w:styleId="Title">
    <w:name w:val="Title"/>
    <w:basedOn w:val="Normal"/>
    <w:link w:val="TitleChar"/>
    <w:qFormat/>
    <w:rsid w:val="00444E4B"/>
    <w:pPr>
      <w:spacing w:before="240" w:after="60"/>
      <w:jc w:val="center"/>
      <w:outlineLvl w:val="0"/>
    </w:pPr>
    <w:rPr>
      <w:rFonts w:ascii="Arial" w:eastAsia="MS Mincho" w:hAnsi="Arial" w:cs="Arial"/>
      <w:b/>
      <w:bCs/>
      <w:kern w:val="28"/>
      <w:sz w:val="32"/>
      <w:szCs w:val="32"/>
      <w:lang w:eastAsia="en-US"/>
    </w:rPr>
  </w:style>
  <w:style w:type="character" w:customStyle="1" w:styleId="TitleChar">
    <w:name w:val="Title Char"/>
    <w:basedOn w:val="DefaultParagraphFont"/>
    <w:link w:val="Title"/>
    <w:rsid w:val="00444E4B"/>
    <w:rPr>
      <w:rFonts w:ascii="Arial" w:eastAsia="MS Mincho" w:hAnsi="Arial" w:cs="Arial"/>
      <w:b/>
      <w:bCs/>
      <w:kern w:val="28"/>
      <w:sz w:val="32"/>
      <w:szCs w:val="32"/>
      <w:lang w:val="en-GB" w:eastAsia="en-US"/>
    </w:rPr>
  </w:style>
  <w:style w:type="character" w:styleId="UnresolvedMention">
    <w:name w:val="Unresolved Mention"/>
    <w:basedOn w:val="DefaultParagraphFont"/>
    <w:uiPriority w:val="99"/>
    <w:semiHidden/>
    <w:unhideWhenUsed/>
    <w:rsid w:val="00315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lcf76f155ced4ddcb4097134ff3c332f>
    <Path xmlns="acccb6d4-dbe5-46d2-b4d3-5733603d8c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3FAC7-A346-4559-BC24-309D07952E97}">
  <ds:schemaRefs>
    <ds:schemaRef ds:uri="http://schemas.openxmlformats.org/officeDocument/2006/bibliography"/>
  </ds:schemaRefs>
</ds:datastoreItem>
</file>

<file path=customXml/itemProps2.xml><?xml version="1.0" encoding="utf-8"?>
<ds:datastoreItem xmlns:ds="http://schemas.openxmlformats.org/officeDocument/2006/customXml" ds:itemID="{6EE95C3F-2357-4AB2-9F63-40F38BB4C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A8C1-80C5-478F-BFF6-7924123AF531}">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4b4a1c0d-4a69-4996-a84a-fc699b9f49de"/>
    <ds:schemaRef ds:uri="http://purl.org/dc/terms/"/>
    <ds:schemaRef ds:uri="http://purl.org/dc/dcmitype/"/>
    <ds:schemaRef ds:uri="985ec44e-1bab-4c0b-9df0-6ba128686fc9"/>
    <ds:schemaRef ds:uri="http://schemas.openxmlformats.org/package/2006/metadata/core-properties"/>
    <ds:schemaRef ds:uri="acccb6d4-dbe5-46d2-b4d3-5733603d8cc6"/>
    <ds:schemaRef ds:uri="http://www.w3.org/XML/1998/namespace"/>
  </ds:schemaRefs>
</ds:datastoreItem>
</file>

<file path=customXml/itemProps4.xml><?xml version="1.0" encoding="utf-8"?>
<ds:datastoreItem xmlns:ds="http://schemas.openxmlformats.org/officeDocument/2006/customXml" ds:itemID="{6CC7CA57-1FBF-41AE-B5D2-5DD2C249054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 id="{b1c9b508-7c6e-42bd-bedf-808292653d6c}" enabled="1" method="Standard" siteId="{2882be50-2012-4d88-ac86-544124e120c8}" removed="0"/>
  <clbl:label id="{e6935750-240b-48e4-a615-66942a738439}" enabled="1" method="Standard" siteId="{ce849bab-cc1c-465b-b62e-18f07c9ac198}"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56</Pages>
  <Words>16985</Words>
  <Characters>96815</Characters>
  <Application>Microsoft Office Word</Application>
  <DocSecurity>0</DocSecurity>
  <Lines>806</Lines>
  <Paragraphs>227</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ECE/TRANS/WP.29/GRPE/2020/16</vt:lpstr>
      <vt:lpstr>ECE/TRANS/WP.29/GRPE/2020/16</vt:lpstr>
      <vt:lpstr/>
    </vt:vector>
  </TitlesOfParts>
  <Company>CSD</Company>
  <LinksUpToDate>false</LinksUpToDate>
  <CharactersWithSpaces>113573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ECE/TRANS/WP.29/GRPE/2020/16</dc:title>
  <dc:creator>Suppl.10</dc:creator>
  <cp:lastModifiedBy>Benedicte Boudol</cp:lastModifiedBy>
  <cp:revision>5</cp:revision>
  <cp:lastPrinted>2025-10-29T06:49:00Z</cp:lastPrinted>
  <dcterms:created xsi:type="dcterms:W3CDTF">2026-01-05T10:41:00Z</dcterms:created>
  <dcterms:modified xsi:type="dcterms:W3CDTF">2026-01-06T09:27:00Z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1c1aea33,7752d7c</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y fmtid="{D5CDD505-2E9C-101B-9397-08002B2CF9AE}" pid="5" name="RevIMBCS">
    <vt:lpwstr>3;#4.6 Fahrzeug-Vorschriften-Vorgaben|7bf106a6-2ddc-4ac9-85ff-deac5da56c7d</vt:lpwstr>
  </property>
  <property fmtid="{D5CDD505-2E9C-101B-9397-08002B2CF9AE}" pid="6" name="LegalHoldTag">
    <vt:lpwstr/>
  </property>
  <property fmtid="{D5CDD505-2E9C-101B-9397-08002B2CF9AE}" pid="7" name="ContentTypeId">
    <vt:lpwstr>0x0101003B8422D08C252547BB1CFA7F78E2CB83</vt:lpwstr>
  </property>
  <property fmtid="{D5CDD505-2E9C-101B-9397-08002B2CF9AE}" pid="8" name="MediaServiceImageTags">
    <vt:lpwstr/>
  </property>
  <property fmtid="{D5CDD505-2E9C-101B-9397-08002B2CF9AE}" pid="9" name="Sendestatus">
    <vt:lpwstr/>
  </property>
  <property fmtid="{D5CDD505-2E9C-101B-9397-08002B2CF9AE}" pid="10" name="gba66df640194346a5267c50f24d4797">
    <vt:lpwstr/>
  </property>
  <property fmtid="{D5CDD505-2E9C-101B-9397-08002B2CF9AE}" pid="11" name="Office_x0020_of_x0020_Origin">
    <vt:lpwstr/>
  </property>
  <property fmtid="{D5CDD505-2E9C-101B-9397-08002B2CF9AE}" pid="12" name="Office of Origin">
    <vt:lpwstr/>
  </property>
</Properties>
</file>