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A68BB" w:rsidRPr="00B43D15" w14:paraId="7703C36A" w14:textId="77777777" w:rsidTr="00AF2F7A">
        <w:tc>
          <w:tcPr>
            <w:tcW w:w="4814" w:type="dxa"/>
          </w:tcPr>
          <w:p w14:paraId="163AB6AE" w14:textId="4D0F0AE4" w:rsidR="00AA68BB" w:rsidRPr="00B43D15" w:rsidRDefault="00AA68BB" w:rsidP="00AF2F7A">
            <w:pPr>
              <w:suppressAutoHyphens w:val="0"/>
              <w:adjustRightInd w:val="0"/>
              <w:snapToGrid w:val="0"/>
              <w:spacing w:line="240" w:lineRule="auto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B43D15">
              <w:rPr>
                <w:rFonts w:eastAsiaTheme="minorHAnsi"/>
                <w:color w:val="000000" w:themeColor="text1"/>
                <w:sz w:val="22"/>
                <w:szCs w:val="22"/>
              </w:rPr>
              <w:t>Submitted by the experts from CLEPA</w:t>
            </w:r>
          </w:p>
          <w:p w14:paraId="657EFD43" w14:textId="77777777" w:rsidR="00AA68BB" w:rsidRPr="00B43D15" w:rsidRDefault="00AA68BB" w:rsidP="00AF2F7A">
            <w:pPr>
              <w:suppressAutoHyphens w:val="0"/>
              <w:adjustRightInd w:val="0"/>
              <w:snapToGrid w:val="0"/>
              <w:spacing w:line="240" w:lineRule="auto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15" w:type="dxa"/>
          </w:tcPr>
          <w:p w14:paraId="53C6DB31" w14:textId="4B46E1F2" w:rsidR="00AA68BB" w:rsidRPr="00B43D15" w:rsidRDefault="00AA68BB" w:rsidP="00AF2F7A">
            <w:pPr>
              <w:suppressAutoHyphens w:val="0"/>
              <w:adjustRightInd w:val="0"/>
              <w:snapToGrid w:val="0"/>
              <w:spacing w:line="240" w:lineRule="auto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B43D15">
              <w:rPr>
                <w:rFonts w:eastAsiaTheme="minorHAnsi"/>
                <w:color w:val="000000" w:themeColor="text1"/>
                <w:sz w:val="22"/>
                <w:szCs w:val="22"/>
                <w:u w:val="single"/>
              </w:rPr>
              <w:t>Informal document</w:t>
            </w:r>
            <w:r w:rsidRPr="00B43D15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</w:t>
            </w:r>
            <w:r w:rsidRPr="00B43D1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GRVA-22-</w:t>
            </w:r>
            <w:r w:rsidR="006F48D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25</w:t>
            </w:r>
          </w:p>
          <w:p w14:paraId="0ED3B734" w14:textId="4B15E5B2" w:rsidR="00AA68BB" w:rsidRPr="00B43D15" w:rsidRDefault="00AA68BB" w:rsidP="00AF2F7A">
            <w:pPr>
              <w:suppressAutoHyphens w:val="0"/>
              <w:adjustRightInd w:val="0"/>
              <w:snapToGrid w:val="0"/>
              <w:spacing w:line="240" w:lineRule="auto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B43D15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22nd GRVA, </w:t>
            </w:r>
            <w:r w:rsidR="00476209" w:rsidRPr="00B43D15">
              <w:rPr>
                <w:rFonts w:eastAsiaTheme="minorHAnsi"/>
                <w:color w:val="000000" w:themeColor="text1"/>
                <w:sz w:val="22"/>
                <w:szCs w:val="22"/>
              </w:rPr>
              <w:t>24</w:t>
            </w:r>
            <w:r w:rsidRPr="00B43D15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June 2025</w:t>
            </w:r>
          </w:p>
          <w:p w14:paraId="6B27F58B" w14:textId="5292C6A0" w:rsidR="00AA68BB" w:rsidRPr="00B43D15" w:rsidRDefault="006F48DC" w:rsidP="006F48DC">
            <w:pPr>
              <w:suppressAutoHyphens w:val="0"/>
              <w:adjustRightInd w:val="0"/>
              <w:snapToGrid w:val="0"/>
              <w:spacing w:line="240" w:lineRule="auto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A564E4">
              <w:rPr>
                <w:rFonts w:eastAsiaTheme="minorHAnsi"/>
                <w:i/>
                <w:iCs/>
              </w:rPr>
              <w:t xml:space="preserve">For </w:t>
            </w:r>
            <w:r>
              <w:rPr>
                <w:rFonts w:eastAsiaTheme="minorHAnsi"/>
                <w:i/>
                <w:iCs/>
              </w:rPr>
              <w:t>review</w:t>
            </w:r>
            <w:r w:rsidRPr="00A564E4">
              <w:rPr>
                <w:rFonts w:eastAsiaTheme="minorHAnsi"/>
                <w:i/>
                <w:iCs/>
              </w:rPr>
              <w:t xml:space="preserve"> at the Bangkok meeting, </w:t>
            </w:r>
            <w:r>
              <w:rPr>
                <w:rFonts w:eastAsiaTheme="minorHAnsi"/>
                <w:i/>
                <w:iCs/>
              </w:rPr>
              <w:br/>
            </w:r>
            <w:r w:rsidRPr="00A564E4">
              <w:rPr>
                <w:rFonts w:eastAsiaTheme="minorHAnsi"/>
                <w:i/>
                <w:iCs/>
              </w:rPr>
              <w:t xml:space="preserve">hosted during the Road Safety week, </w:t>
            </w:r>
            <w:r w:rsidRPr="00A564E4">
              <w:rPr>
                <w:rFonts w:eastAsiaTheme="minorHAnsi"/>
                <w:i/>
                <w:iCs/>
              </w:rPr>
              <w:br/>
              <w:t>2-5 June 2025 (ESCAP/UNCC)</w:t>
            </w:r>
            <w:r w:rsidRPr="00A564E4">
              <w:rPr>
                <w:rFonts w:eastAsiaTheme="minorHAnsi"/>
                <w:i/>
                <w:iCs/>
              </w:rPr>
              <w:br/>
            </w:r>
            <w:r w:rsidRPr="00A564E4">
              <w:rPr>
                <w:rFonts w:eastAsiaTheme="minorHAnsi"/>
                <w:b/>
                <w:bCs/>
              </w:rPr>
              <w:t>Provisional agenda item</w:t>
            </w:r>
            <w:r>
              <w:rPr>
                <w:rFonts w:eastAsiaTheme="minorHAnsi"/>
                <w:b/>
                <w:bCs/>
              </w:rPr>
              <w:t xml:space="preserve"> 8(c)</w:t>
            </w:r>
          </w:p>
        </w:tc>
      </w:tr>
    </w:tbl>
    <w:p w14:paraId="2844BBA0" w14:textId="77777777" w:rsidR="00FA49AC" w:rsidRPr="00B43D15" w:rsidRDefault="00FA49AC">
      <w:pPr>
        <w:rPr>
          <w:color w:val="000000" w:themeColor="text1"/>
        </w:rPr>
      </w:pPr>
    </w:p>
    <w:p w14:paraId="5A90C723" w14:textId="77777777" w:rsidR="00AA68BB" w:rsidRPr="00FA49AC" w:rsidRDefault="00AA68BB">
      <w:pPr>
        <w:rPr>
          <w:color w:val="000000" w:themeColor="text1"/>
        </w:rPr>
      </w:pPr>
    </w:p>
    <w:p w14:paraId="14F839CA" w14:textId="732D6A94" w:rsidR="00AA68BB" w:rsidRPr="00FA49AC" w:rsidRDefault="00FB2FAF" w:rsidP="00AA68BB">
      <w:pPr>
        <w:spacing w:after="120" w:line="240" w:lineRule="auto"/>
        <w:ind w:right="-341" w:hanging="284"/>
        <w:jc w:val="center"/>
        <w:rPr>
          <w:color w:val="000000" w:themeColor="text1"/>
          <w:sz w:val="28"/>
          <w:szCs w:val="28"/>
        </w:rPr>
      </w:pPr>
      <w:r w:rsidRPr="00FA49AC">
        <w:rPr>
          <w:color w:val="000000" w:themeColor="text1"/>
          <w:sz w:val="28"/>
          <w:szCs w:val="28"/>
        </w:rPr>
        <w:t xml:space="preserve">Status report on </w:t>
      </w:r>
    </w:p>
    <w:p w14:paraId="461C0FE7" w14:textId="7CC08076" w:rsidR="00B1166D" w:rsidRPr="00B43D15" w:rsidRDefault="00B1166D" w:rsidP="00B1166D">
      <w:pPr>
        <w:pStyle w:val="HChG"/>
        <w:rPr>
          <w:color w:val="000000" w:themeColor="text1"/>
        </w:rPr>
      </w:pPr>
      <w:r w:rsidRPr="00B43D15">
        <w:rPr>
          <w:color w:val="000000" w:themeColor="text1"/>
        </w:rPr>
        <w:tab/>
      </w:r>
      <w:r w:rsidRPr="00B43D15">
        <w:rPr>
          <w:color w:val="000000" w:themeColor="text1"/>
        </w:rPr>
        <w:tab/>
        <w:t>Proposal for amendments to UN Regulation No. 13 (Heavy Vehicle Braking)</w:t>
      </w:r>
    </w:p>
    <w:p w14:paraId="7F4E95D0" w14:textId="32DB4D71" w:rsidR="00AA68BB" w:rsidRPr="00FA49AC" w:rsidRDefault="007F1452" w:rsidP="00FA49AC">
      <w:pPr>
        <w:spacing w:after="120" w:line="240" w:lineRule="auto"/>
        <w:ind w:right="-341" w:hanging="28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</w:t>
      </w:r>
      <w:r w:rsidR="00FB2FAF" w:rsidRPr="00FA49AC">
        <w:rPr>
          <w:color w:val="000000" w:themeColor="text1"/>
          <w:sz w:val="28"/>
          <w:szCs w:val="28"/>
        </w:rPr>
        <w:t xml:space="preserve">ith regard </w:t>
      </w:r>
      <w:r w:rsidR="00FA49AC" w:rsidRPr="00FA49AC">
        <w:rPr>
          <w:color w:val="000000" w:themeColor="text1"/>
          <w:sz w:val="28"/>
          <w:szCs w:val="28"/>
        </w:rPr>
        <w:t>to the approval of e-Trailers</w:t>
      </w:r>
    </w:p>
    <w:p w14:paraId="706C68EE" w14:textId="77777777" w:rsidR="00AA68BB" w:rsidRPr="007F1452" w:rsidRDefault="00AA68BB">
      <w:pPr>
        <w:rPr>
          <w:color w:val="000000" w:themeColor="text1"/>
          <w:sz w:val="24"/>
          <w:szCs w:val="24"/>
        </w:rPr>
      </w:pPr>
    </w:p>
    <w:p w14:paraId="55554435" w14:textId="02FB3337" w:rsidR="00FA49AC" w:rsidRPr="007F1452" w:rsidRDefault="00FA49AC" w:rsidP="00404E62">
      <w:pPr>
        <w:jc w:val="both"/>
        <w:rPr>
          <w:color w:val="000000" w:themeColor="text1"/>
          <w:sz w:val="24"/>
          <w:szCs w:val="24"/>
        </w:rPr>
      </w:pPr>
      <w:r w:rsidRPr="007F1452">
        <w:rPr>
          <w:color w:val="000000" w:themeColor="text1"/>
          <w:sz w:val="24"/>
          <w:szCs w:val="24"/>
        </w:rPr>
        <w:t>Following the recent discussions on the Working Document GRVA/2025/15, it became clear that much mor</w:t>
      </w:r>
      <w:r w:rsidR="00404E62" w:rsidRPr="007F1452">
        <w:rPr>
          <w:color w:val="000000" w:themeColor="text1"/>
          <w:sz w:val="24"/>
          <w:szCs w:val="24"/>
        </w:rPr>
        <w:t>e</w:t>
      </w:r>
      <w:r w:rsidRPr="007F1452">
        <w:rPr>
          <w:color w:val="000000" w:themeColor="text1"/>
          <w:sz w:val="24"/>
          <w:szCs w:val="24"/>
        </w:rPr>
        <w:t xml:space="preserve"> time is needed to finalise the R13 amendments for dedicated approval prescriptions for </w:t>
      </w:r>
      <w:proofErr w:type="spellStart"/>
      <w:r w:rsidRPr="007F1452">
        <w:rPr>
          <w:color w:val="000000" w:themeColor="text1"/>
          <w:sz w:val="24"/>
          <w:szCs w:val="24"/>
        </w:rPr>
        <w:t>eTrailers</w:t>
      </w:r>
      <w:proofErr w:type="spellEnd"/>
      <w:r w:rsidRPr="007F1452">
        <w:rPr>
          <w:color w:val="000000" w:themeColor="text1"/>
          <w:sz w:val="24"/>
          <w:szCs w:val="24"/>
        </w:rPr>
        <w:t xml:space="preserve"> with a propulsion function.</w:t>
      </w:r>
    </w:p>
    <w:p w14:paraId="6EDA557D" w14:textId="77777777" w:rsidR="00FA49AC" w:rsidRPr="007F1452" w:rsidRDefault="00FA49AC">
      <w:pPr>
        <w:rPr>
          <w:color w:val="000000" w:themeColor="text1"/>
          <w:sz w:val="24"/>
          <w:szCs w:val="24"/>
        </w:rPr>
      </w:pPr>
    </w:p>
    <w:p w14:paraId="54148EDF" w14:textId="2FCC6D74" w:rsidR="00404E62" w:rsidRPr="007F1452" w:rsidRDefault="00FA49AC" w:rsidP="00404E62">
      <w:pPr>
        <w:jc w:val="both"/>
        <w:rPr>
          <w:color w:val="000000" w:themeColor="text1"/>
          <w:sz w:val="24"/>
          <w:szCs w:val="24"/>
        </w:rPr>
      </w:pPr>
      <w:r w:rsidRPr="007F1452">
        <w:rPr>
          <w:color w:val="000000" w:themeColor="text1"/>
          <w:sz w:val="24"/>
          <w:szCs w:val="24"/>
        </w:rPr>
        <w:t xml:space="preserve">In order to not further delay the approval of </w:t>
      </w:r>
      <w:proofErr w:type="spellStart"/>
      <w:r w:rsidRPr="007F1452">
        <w:rPr>
          <w:color w:val="000000" w:themeColor="text1"/>
          <w:sz w:val="24"/>
          <w:szCs w:val="24"/>
        </w:rPr>
        <w:t>eTrailers</w:t>
      </w:r>
      <w:proofErr w:type="spellEnd"/>
      <w:r w:rsidRPr="007F1452">
        <w:rPr>
          <w:color w:val="000000" w:themeColor="text1"/>
          <w:sz w:val="24"/>
          <w:szCs w:val="24"/>
        </w:rPr>
        <w:t xml:space="preserve"> equipped with </w:t>
      </w:r>
      <w:proofErr w:type="gramStart"/>
      <w:r w:rsidRPr="007F1452">
        <w:rPr>
          <w:color w:val="000000" w:themeColor="text1"/>
          <w:sz w:val="24"/>
          <w:szCs w:val="24"/>
        </w:rPr>
        <w:t>a</w:t>
      </w:r>
      <w:proofErr w:type="gramEnd"/>
      <w:r w:rsidRPr="007F1452">
        <w:rPr>
          <w:color w:val="000000" w:themeColor="text1"/>
          <w:sz w:val="24"/>
          <w:szCs w:val="24"/>
        </w:rPr>
        <w:t xml:space="preserve"> </w:t>
      </w:r>
      <w:proofErr w:type="spellStart"/>
      <w:r w:rsidRPr="007F1452">
        <w:rPr>
          <w:color w:val="000000" w:themeColor="text1"/>
          <w:sz w:val="24"/>
          <w:szCs w:val="24"/>
        </w:rPr>
        <w:t>eAxle</w:t>
      </w:r>
      <w:proofErr w:type="spellEnd"/>
      <w:r w:rsidRPr="007F1452">
        <w:rPr>
          <w:color w:val="000000" w:themeColor="text1"/>
          <w:sz w:val="24"/>
          <w:szCs w:val="24"/>
        </w:rPr>
        <w:t xml:space="preserve"> providing exclusively the conversion of vehicle kinetic energy into electrical energy, at the </w:t>
      </w:r>
      <w:r w:rsidR="00404E62" w:rsidRPr="007F1452">
        <w:rPr>
          <w:color w:val="000000" w:themeColor="text1"/>
          <w:sz w:val="24"/>
          <w:szCs w:val="24"/>
        </w:rPr>
        <w:t>“</w:t>
      </w:r>
      <w:r w:rsidRPr="007F1452">
        <w:rPr>
          <w:color w:val="000000" w:themeColor="text1"/>
          <w:sz w:val="24"/>
          <w:szCs w:val="24"/>
        </w:rPr>
        <w:t>R13 workshop</w:t>
      </w:r>
      <w:r w:rsidR="00404E62" w:rsidRPr="007F1452">
        <w:rPr>
          <w:color w:val="000000" w:themeColor="text1"/>
          <w:sz w:val="24"/>
          <w:szCs w:val="24"/>
        </w:rPr>
        <w:t>”</w:t>
      </w:r>
      <w:r w:rsidRPr="007F1452">
        <w:rPr>
          <w:color w:val="000000" w:themeColor="text1"/>
          <w:sz w:val="24"/>
          <w:szCs w:val="24"/>
        </w:rPr>
        <w:t xml:space="preserve"> held in </w:t>
      </w:r>
      <w:proofErr w:type="spellStart"/>
      <w:r w:rsidRPr="007F1452">
        <w:rPr>
          <w:color w:val="000000" w:themeColor="text1"/>
          <w:sz w:val="24"/>
          <w:szCs w:val="24"/>
        </w:rPr>
        <w:t>A</w:t>
      </w:r>
      <w:r w:rsidR="007F1452" w:rsidRPr="007F1452">
        <w:rPr>
          <w:color w:val="000000" w:themeColor="text1"/>
          <w:sz w:val="24"/>
          <w:szCs w:val="24"/>
        </w:rPr>
        <w:t>l</w:t>
      </w:r>
      <w:r w:rsidRPr="007F1452">
        <w:rPr>
          <w:color w:val="000000" w:themeColor="text1"/>
          <w:sz w:val="24"/>
          <w:szCs w:val="24"/>
        </w:rPr>
        <w:t>denhoven</w:t>
      </w:r>
      <w:proofErr w:type="spellEnd"/>
      <w:r w:rsidRPr="007F1452">
        <w:rPr>
          <w:color w:val="000000" w:themeColor="text1"/>
          <w:sz w:val="24"/>
          <w:szCs w:val="24"/>
        </w:rPr>
        <w:t xml:space="preserve"> </w:t>
      </w:r>
      <w:r w:rsidR="002F5507">
        <w:rPr>
          <w:color w:val="000000" w:themeColor="text1"/>
          <w:sz w:val="24"/>
          <w:szCs w:val="24"/>
        </w:rPr>
        <w:t>from</w:t>
      </w:r>
      <w:r w:rsidRPr="007F1452">
        <w:rPr>
          <w:color w:val="000000" w:themeColor="text1"/>
          <w:sz w:val="24"/>
          <w:szCs w:val="24"/>
        </w:rPr>
        <w:t xml:space="preserve"> 21 to 23 May it was agreed to “split” the project</w:t>
      </w:r>
      <w:r w:rsidR="00404E62" w:rsidRPr="007F1452">
        <w:rPr>
          <w:color w:val="000000" w:themeColor="text1"/>
          <w:sz w:val="24"/>
          <w:szCs w:val="24"/>
        </w:rPr>
        <w:t xml:space="preserve"> of amending R13</w:t>
      </w:r>
      <w:r w:rsidRPr="007F1452">
        <w:rPr>
          <w:color w:val="000000" w:themeColor="text1"/>
          <w:sz w:val="24"/>
          <w:szCs w:val="24"/>
        </w:rPr>
        <w:t xml:space="preserve"> in two parts</w:t>
      </w:r>
      <w:r w:rsidR="00404E62" w:rsidRPr="007F1452">
        <w:rPr>
          <w:color w:val="000000" w:themeColor="text1"/>
          <w:sz w:val="24"/>
          <w:szCs w:val="24"/>
        </w:rPr>
        <w:t>: the first covering “e-trailers with only a dynamo function”, the second covering “e-trailers with propulsion function”.</w:t>
      </w:r>
    </w:p>
    <w:p w14:paraId="7F0D2C55" w14:textId="77777777" w:rsidR="00404E62" w:rsidRPr="007F1452" w:rsidRDefault="00404E62">
      <w:pPr>
        <w:rPr>
          <w:color w:val="000000" w:themeColor="text1"/>
          <w:sz w:val="24"/>
          <w:szCs w:val="24"/>
        </w:rPr>
      </w:pPr>
    </w:p>
    <w:p w14:paraId="180D36EE" w14:textId="76EED3FE" w:rsidR="00AA68BB" w:rsidRPr="007F1452" w:rsidRDefault="00404E62" w:rsidP="0074120D">
      <w:pPr>
        <w:jc w:val="both"/>
        <w:rPr>
          <w:color w:val="000000" w:themeColor="text1"/>
          <w:sz w:val="24"/>
          <w:szCs w:val="24"/>
        </w:rPr>
      </w:pPr>
      <w:r w:rsidRPr="007F1452">
        <w:rPr>
          <w:color w:val="000000" w:themeColor="text1"/>
          <w:sz w:val="24"/>
          <w:szCs w:val="24"/>
        </w:rPr>
        <w:t>CLEPA, having discussed with OICA and CLCCR</w:t>
      </w:r>
      <w:r w:rsidR="0074120D">
        <w:rPr>
          <w:color w:val="000000" w:themeColor="text1"/>
          <w:sz w:val="24"/>
          <w:szCs w:val="24"/>
        </w:rPr>
        <w:t xml:space="preserve"> experts</w:t>
      </w:r>
      <w:r w:rsidRPr="007F1452">
        <w:rPr>
          <w:color w:val="000000" w:themeColor="text1"/>
          <w:sz w:val="24"/>
          <w:szCs w:val="24"/>
        </w:rPr>
        <w:t xml:space="preserve">, and building upon the documents GRVA/2025/25 and GRVA-21-12, has drafted an advanced proposal submitted </w:t>
      </w:r>
      <w:r w:rsidR="0074120D">
        <w:rPr>
          <w:color w:val="000000" w:themeColor="text1"/>
          <w:sz w:val="24"/>
          <w:szCs w:val="24"/>
        </w:rPr>
        <w:t xml:space="preserve">for information </w:t>
      </w:r>
      <w:r w:rsidRPr="007F1452">
        <w:rPr>
          <w:color w:val="000000" w:themeColor="text1"/>
          <w:sz w:val="24"/>
          <w:szCs w:val="24"/>
        </w:rPr>
        <w:t xml:space="preserve">to </w:t>
      </w:r>
      <w:r w:rsidR="0074120D">
        <w:rPr>
          <w:color w:val="000000" w:themeColor="text1"/>
          <w:sz w:val="24"/>
          <w:szCs w:val="24"/>
        </w:rPr>
        <w:t xml:space="preserve">the </w:t>
      </w:r>
      <w:r w:rsidRPr="007F1452">
        <w:rPr>
          <w:color w:val="000000" w:themeColor="text1"/>
          <w:sz w:val="24"/>
          <w:szCs w:val="24"/>
        </w:rPr>
        <w:t>21</w:t>
      </w:r>
      <w:r w:rsidRPr="007F1452">
        <w:rPr>
          <w:color w:val="000000" w:themeColor="text1"/>
          <w:sz w:val="24"/>
          <w:szCs w:val="24"/>
          <w:vertAlign w:val="superscript"/>
        </w:rPr>
        <w:t>st</w:t>
      </w:r>
      <w:r w:rsidRPr="007F1452">
        <w:rPr>
          <w:color w:val="000000" w:themeColor="text1"/>
          <w:sz w:val="24"/>
          <w:szCs w:val="24"/>
        </w:rPr>
        <w:t xml:space="preserve"> GRVA session, it includes:</w:t>
      </w:r>
    </w:p>
    <w:p w14:paraId="4EC0351A" w14:textId="77777777" w:rsidR="00404E62" w:rsidRPr="007F1452" w:rsidRDefault="00404E62">
      <w:pPr>
        <w:rPr>
          <w:color w:val="000000" w:themeColor="text1"/>
          <w:sz w:val="24"/>
          <w:szCs w:val="24"/>
        </w:rPr>
      </w:pPr>
    </w:p>
    <w:p w14:paraId="31E57576" w14:textId="7CF9633B" w:rsidR="00404E62" w:rsidRDefault="00404E62" w:rsidP="0074120D">
      <w:pPr>
        <w:pStyle w:val="ListParagraph"/>
        <w:numPr>
          <w:ilvl w:val="0"/>
          <w:numId w:val="26"/>
        </w:numPr>
        <w:jc w:val="both"/>
        <w:rPr>
          <w:color w:val="000000" w:themeColor="text1"/>
          <w:sz w:val="24"/>
          <w:szCs w:val="24"/>
        </w:rPr>
      </w:pPr>
      <w:r w:rsidRPr="007F1452">
        <w:rPr>
          <w:color w:val="000000" w:themeColor="text1"/>
          <w:sz w:val="24"/>
          <w:szCs w:val="24"/>
        </w:rPr>
        <w:t>A new paragraph 1.2.6 aimed at excluding from the scope of R13 e-trailers with propulsion function. Once the se</w:t>
      </w:r>
      <w:r w:rsidR="007F1452" w:rsidRPr="007F1452">
        <w:rPr>
          <w:color w:val="000000" w:themeColor="text1"/>
          <w:sz w:val="24"/>
          <w:szCs w:val="24"/>
        </w:rPr>
        <w:t>c</w:t>
      </w:r>
      <w:r w:rsidRPr="007F1452">
        <w:rPr>
          <w:color w:val="000000" w:themeColor="text1"/>
          <w:sz w:val="24"/>
          <w:szCs w:val="24"/>
        </w:rPr>
        <w:t>ond part of the project will be completed this paragraph will be deleted.</w:t>
      </w:r>
    </w:p>
    <w:p w14:paraId="24E18C6A" w14:textId="77777777" w:rsidR="0074120D" w:rsidRPr="007F1452" w:rsidRDefault="0074120D" w:rsidP="0074120D">
      <w:pPr>
        <w:pStyle w:val="ListParagraph"/>
        <w:jc w:val="both"/>
        <w:rPr>
          <w:color w:val="000000" w:themeColor="text1"/>
          <w:sz w:val="24"/>
          <w:szCs w:val="24"/>
        </w:rPr>
      </w:pPr>
    </w:p>
    <w:p w14:paraId="63B19050" w14:textId="781DBD24" w:rsidR="00404E62" w:rsidRDefault="00404E62" w:rsidP="007F1452">
      <w:pPr>
        <w:pStyle w:val="ListParagraph"/>
        <w:numPr>
          <w:ilvl w:val="0"/>
          <w:numId w:val="26"/>
        </w:numPr>
        <w:rPr>
          <w:color w:val="000000" w:themeColor="text1"/>
          <w:sz w:val="24"/>
          <w:szCs w:val="24"/>
        </w:rPr>
      </w:pPr>
      <w:r w:rsidRPr="007F1452">
        <w:rPr>
          <w:color w:val="000000" w:themeColor="text1"/>
          <w:sz w:val="24"/>
          <w:szCs w:val="24"/>
        </w:rPr>
        <w:t>The definition of “e-Axle” that is copied from par. 2.55 of UN Regulation no.100 series 04 supplement 01.</w:t>
      </w:r>
    </w:p>
    <w:p w14:paraId="21565483" w14:textId="77777777" w:rsidR="0074120D" w:rsidRPr="0074120D" w:rsidRDefault="0074120D" w:rsidP="0074120D">
      <w:pPr>
        <w:rPr>
          <w:color w:val="000000" w:themeColor="text1"/>
          <w:sz w:val="24"/>
          <w:szCs w:val="24"/>
        </w:rPr>
      </w:pPr>
    </w:p>
    <w:p w14:paraId="28722DD3" w14:textId="6046FFA7" w:rsidR="00404E62" w:rsidRDefault="00404E62" w:rsidP="007F1452">
      <w:pPr>
        <w:pStyle w:val="ListParagraph"/>
        <w:numPr>
          <w:ilvl w:val="0"/>
          <w:numId w:val="26"/>
        </w:numPr>
        <w:rPr>
          <w:color w:val="000000" w:themeColor="text1"/>
          <w:sz w:val="24"/>
          <w:szCs w:val="24"/>
        </w:rPr>
      </w:pPr>
      <w:r w:rsidRPr="007F1452">
        <w:rPr>
          <w:color w:val="000000" w:themeColor="text1"/>
          <w:sz w:val="24"/>
          <w:szCs w:val="24"/>
        </w:rPr>
        <w:t>The definitions of “e-Axle trailer” and “dynamo fun</w:t>
      </w:r>
      <w:r w:rsidR="007F1452" w:rsidRPr="007F1452">
        <w:rPr>
          <w:color w:val="000000" w:themeColor="text1"/>
          <w:sz w:val="24"/>
          <w:szCs w:val="24"/>
        </w:rPr>
        <w:t>c</w:t>
      </w:r>
      <w:r w:rsidRPr="007F1452">
        <w:rPr>
          <w:color w:val="000000" w:themeColor="text1"/>
          <w:sz w:val="24"/>
          <w:szCs w:val="24"/>
        </w:rPr>
        <w:t>tion”</w:t>
      </w:r>
      <w:r w:rsidR="007F1452" w:rsidRPr="007F1452">
        <w:rPr>
          <w:color w:val="000000" w:themeColor="text1"/>
          <w:sz w:val="24"/>
          <w:szCs w:val="24"/>
        </w:rPr>
        <w:t>, restricted to O3 and O4 vehicles</w:t>
      </w:r>
      <w:r w:rsidRPr="007F1452">
        <w:rPr>
          <w:color w:val="000000" w:themeColor="text1"/>
          <w:sz w:val="24"/>
          <w:szCs w:val="24"/>
        </w:rPr>
        <w:t>.</w:t>
      </w:r>
    </w:p>
    <w:p w14:paraId="6AE8D4CB" w14:textId="77777777" w:rsidR="0074120D" w:rsidRPr="0074120D" w:rsidRDefault="0074120D" w:rsidP="0074120D">
      <w:pPr>
        <w:rPr>
          <w:color w:val="000000" w:themeColor="text1"/>
          <w:sz w:val="24"/>
          <w:szCs w:val="24"/>
        </w:rPr>
      </w:pPr>
    </w:p>
    <w:p w14:paraId="29FE3890" w14:textId="4102D31F" w:rsidR="007F1452" w:rsidRDefault="007F1452" w:rsidP="007F1452">
      <w:pPr>
        <w:pStyle w:val="ListParagraph"/>
        <w:numPr>
          <w:ilvl w:val="0"/>
          <w:numId w:val="26"/>
        </w:numPr>
        <w:rPr>
          <w:color w:val="000000" w:themeColor="text1"/>
          <w:sz w:val="24"/>
          <w:szCs w:val="24"/>
        </w:rPr>
      </w:pPr>
      <w:r w:rsidRPr="007F1452">
        <w:rPr>
          <w:color w:val="000000" w:themeColor="text1"/>
          <w:sz w:val="24"/>
          <w:szCs w:val="24"/>
        </w:rPr>
        <w:t>Dedicated provisions for the approval of “e-Axle trailers” with “dynamo function” that:</w:t>
      </w:r>
    </w:p>
    <w:p w14:paraId="1737BDDF" w14:textId="77777777" w:rsidR="0074120D" w:rsidRPr="0074120D" w:rsidRDefault="0074120D" w:rsidP="0074120D">
      <w:pPr>
        <w:rPr>
          <w:color w:val="000000" w:themeColor="text1"/>
          <w:sz w:val="24"/>
          <w:szCs w:val="24"/>
        </w:rPr>
      </w:pPr>
    </w:p>
    <w:p w14:paraId="33AA09A2" w14:textId="57E58B04" w:rsidR="007F1452" w:rsidRDefault="007F1452" w:rsidP="007F1452">
      <w:pPr>
        <w:pStyle w:val="ListParagraph"/>
        <w:numPr>
          <w:ilvl w:val="1"/>
          <w:numId w:val="26"/>
        </w:numPr>
        <w:rPr>
          <w:color w:val="000000" w:themeColor="text1"/>
          <w:sz w:val="24"/>
          <w:szCs w:val="24"/>
        </w:rPr>
      </w:pPr>
      <w:r w:rsidRPr="007F1452">
        <w:rPr>
          <w:color w:val="000000" w:themeColor="text1"/>
          <w:sz w:val="24"/>
          <w:szCs w:val="24"/>
        </w:rPr>
        <w:t>Limit the total retardation power to a maximum of 20kW</w:t>
      </w:r>
    </w:p>
    <w:p w14:paraId="3BC46DB5" w14:textId="77777777" w:rsidR="0074120D" w:rsidRPr="007F1452" w:rsidRDefault="0074120D" w:rsidP="0074120D">
      <w:pPr>
        <w:pStyle w:val="ListParagraph"/>
        <w:ind w:left="1440"/>
        <w:rPr>
          <w:color w:val="000000" w:themeColor="text1"/>
          <w:sz w:val="24"/>
          <w:szCs w:val="24"/>
        </w:rPr>
      </w:pPr>
    </w:p>
    <w:p w14:paraId="7948FFB8" w14:textId="73FCC4C1" w:rsidR="007F1452" w:rsidRDefault="007F1452" w:rsidP="007F1452">
      <w:pPr>
        <w:pStyle w:val="ListParagraph"/>
        <w:numPr>
          <w:ilvl w:val="1"/>
          <w:numId w:val="26"/>
        </w:numPr>
        <w:rPr>
          <w:color w:val="000000" w:themeColor="text1"/>
          <w:sz w:val="24"/>
          <w:szCs w:val="24"/>
        </w:rPr>
      </w:pPr>
      <w:r w:rsidRPr="007F1452">
        <w:rPr>
          <w:color w:val="000000" w:themeColor="text1"/>
          <w:sz w:val="24"/>
          <w:szCs w:val="24"/>
        </w:rPr>
        <w:t>Control that in case the e-Axle generates a braking rate exceeding 0.04 per wheel, it does not cause wheel locking at speeds above 15 km/h</w:t>
      </w:r>
    </w:p>
    <w:p w14:paraId="296364A5" w14:textId="77777777" w:rsidR="0074120D" w:rsidRPr="0074120D" w:rsidRDefault="0074120D" w:rsidP="0074120D">
      <w:pPr>
        <w:rPr>
          <w:color w:val="000000" w:themeColor="text1"/>
          <w:sz w:val="24"/>
          <w:szCs w:val="24"/>
        </w:rPr>
      </w:pPr>
    </w:p>
    <w:p w14:paraId="66B8FE0E" w14:textId="72AEA2E0" w:rsidR="007F1452" w:rsidRPr="007F1452" w:rsidRDefault="007F1452" w:rsidP="007F1452">
      <w:pPr>
        <w:pStyle w:val="ListParagraph"/>
        <w:numPr>
          <w:ilvl w:val="1"/>
          <w:numId w:val="26"/>
        </w:numPr>
        <w:rPr>
          <w:color w:val="000000" w:themeColor="text1"/>
          <w:sz w:val="24"/>
          <w:szCs w:val="24"/>
        </w:rPr>
      </w:pPr>
      <w:r w:rsidRPr="007F1452">
        <w:rPr>
          <w:color w:val="000000" w:themeColor="text1"/>
          <w:sz w:val="24"/>
          <w:szCs w:val="24"/>
        </w:rPr>
        <w:t xml:space="preserve">Demonstrate that the vehicle still complies with requirements of Annex 13 and 21 </w:t>
      </w:r>
      <w:r w:rsidR="0074120D">
        <w:rPr>
          <w:color w:val="000000" w:themeColor="text1"/>
          <w:sz w:val="24"/>
          <w:szCs w:val="24"/>
        </w:rPr>
        <w:t xml:space="preserve">if </w:t>
      </w:r>
      <w:r w:rsidRPr="007F1452">
        <w:rPr>
          <w:color w:val="000000" w:themeColor="text1"/>
          <w:sz w:val="24"/>
          <w:szCs w:val="24"/>
        </w:rPr>
        <w:t>affected by the dynamo function</w:t>
      </w:r>
    </w:p>
    <w:p w14:paraId="07D8D412" w14:textId="77777777" w:rsidR="00404E62" w:rsidRPr="007F1452" w:rsidRDefault="00404E62">
      <w:pPr>
        <w:rPr>
          <w:color w:val="000000" w:themeColor="text1"/>
          <w:sz w:val="24"/>
          <w:szCs w:val="24"/>
        </w:rPr>
      </w:pPr>
    </w:p>
    <w:p w14:paraId="2197981F" w14:textId="2566E72D" w:rsidR="00404E62" w:rsidRPr="007F1452" w:rsidRDefault="007F1452" w:rsidP="0074120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CLEPA welcomes further comments and is available to continue </w:t>
      </w:r>
      <w:r w:rsidR="0074120D">
        <w:rPr>
          <w:color w:val="000000" w:themeColor="text1"/>
          <w:sz w:val="24"/>
          <w:szCs w:val="24"/>
        </w:rPr>
        <w:t>cooperating</w:t>
      </w:r>
      <w:r w:rsidR="00A45827">
        <w:rPr>
          <w:color w:val="000000" w:themeColor="text1"/>
          <w:sz w:val="24"/>
          <w:szCs w:val="24"/>
        </w:rPr>
        <w:t xml:space="preserve"> with GRVA </w:t>
      </w:r>
      <w:r w:rsidR="0074120D">
        <w:rPr>
          <w:color w:val="000000" w:themeColor="text1"/>
          <w:sz w:val="24"/>
          <w:szCs w:val="24"/>
        </w:rPr>
        <w:t>experts</w:t>
      </w:r>
      <w:r w:rsidR="00A45827">
        <w:rPr>
          <w:color w:val="000000" w:themeColor="text1"/>
          <w:sz w:val="24"/>
          <w:szCs w:val="24"/>
        </w:rPr>
        <w:t xml:space="preserve"> order to finalise this proposal and submit it for adoption at 197</w:t>
      </w:r>
      <w:r w:rsidR="00A45827" w:rsidRPr="00A45827">
        <w:rPr>
          <w:color w:val="000000" w:themeColor="text1"/>
          <w:sz w:val="24"/>
          <w:szCs w:val="24"/>
          <w:vertAlign w:val="superscript"/>
        </w:rPr>
        <w:t>th</w:t>
      </w:r>
      <w:r w:rsidR="00A45827">
        <w:rPr>
          <w:color w:val="000000" w:themeColor="text1"/>
          <w:sz w:val="24"/>
          <w:szCs w:val="24"/>
        </w:rPr>
        <w:t xml:space="preserve"> WP.29 session in November 2025.</w:t>
      </w:r>
    </w:p>
    <w:p w14:paraId="2EE25AE7" w14:textId="77777777" w:rsidR="00404E62" w:rsidRPr="007F1452" w:rsidRDefault="00404E62">
      <w:pPr>
        <w:rPr>
          <w:color w:val="000000" w:themeColor="text1"/>
          <w:sz w:val="24"/>
          <w:szCs w:val="24"/>
        </w:rPr>
      </w:pPr>
    </w:p>
    <w:sectPr w:rsidR="00404E62" w:rsidRPr="007F1452" w:rsidSect="00CE679B">
      <w:headerReference w:type="even" r:id="rId11"/>
      <w:footerReference w:type="even" r:id="rId12"/>
      <w:footerReference w:type="default" r:id="rId13"/>
      <w:headerReference w:type="first" r:id="rId14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9D5E" w14:textId="77777777" w:rsidR="00C11CA4" w:rsidRDefault="00C11CA4"/>
  </w:endnote>
  <w:endnote w:type="continuationSeparator" w:id="0">
    <w:p w14:paraId="41BDF4BF" w14:textId="77777777" w:rsidR="00C11CA4" w:rsidRDefault="00C11CA4"/>
  </w:endnote>
  <w:endnote w:type="continuationNotice" w:id="1">
    <w:p w14:paraId="0822EEB8" w14:textId="77777777" w:rsidR="00C11CA4" w:rsidRDefault="00C11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84CE" w14:textId="1AF51427" w:rsidR="001373C9" w:rsidRDefault="001373C9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2B03DF" w:rsidRPr="002B03DF">
      <w:rPr>
        <w:b/>
        <w:noProof/>
        <w:sz w:val="18"/>
      </w:rPr>
      <w:t>4</w:t>
    </w:r>
    <w:r>
      <w:rPr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4E3B" w14:textId="21E89AF5" w:rsidR="001373C9" w:rsidRDefault="001373C9" w:rsidP="00244B62">
    <w:pPr>
      <w:pStyle w:val="Footer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E836AA" w:rsidRPr="00E836AA">
      <w:rPr>
        <w:b/>
        <w:noProof/>
        <w:sz w:val="18"/>
      </w:rPr>
      <w:t>8</w:t>
    </w:r>
    <w:r>
      <w:rPr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2111" w14:textId="77777777" w:rsidR="00C11CA4" w:rsidRPr="000B175B" w:rsidRDefault="00C11CA4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AE74DA4" w14:textId="77777777" w:rsidR="00C11CA4" w:rsidRPr="00FC68B7" w:rsidRDefault="00C11CA4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A38A0FB" w14:textId="77777777" w:rsidR="00C11CA4" w:rsidRDefault="00C11C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1901" w14:textId="28398633" w:rsidR="001373C9" w:rsidRPr="000649A9" w:rsidRDefault="001373C9" w:rsidP="004F098C">
    <w:pPr>
      <w:pStyle w:val="Header"/>
      <w:pBdr>
        <w:bottom w:val="single" w:sz="4" w:space="1" w:color="auto"/>
      </w:pBdr>
      <w:rPr>
        <w:lang w:val="fr-CH"/>
      </w:rPr>
    </w:pPr>
    <w:r>
      <w:rPr>
        <w:lang w:val="fr-CH"/>
      </w:rPr>
      <w:t>ECE/TRANS/WP.29/GRV</w:t>
    </w:r>
    <w:r w:rsidRPr="0035122C">
      <w:rPr>
        <w:lang w:val="fr-CH"/>
      </w:rPr>
      <w:t>A/</w:t>
    </w:r>
    <w:r w:rsidR="004F098C" w:rsidRPr="0035122C">
      <w:rPr>
        <w:lang w:val="fr-CH"/>
      </w:rPr>
      <w:t>202</w:t>
    </w:r>
    <w:r w:rsidR="00E43505">
      <w:rPr>
        <w:lang w:val="fr-CH"/>
      </w:rPr>
      <w:t>5</w:t>
    </w:r>
    <w:r w:rsidR="004F098C" w:rsidRPr="0035122C">
      <w:rPr>
        <w:lang w:val="fr-CH"/>
      </w:rPr>
      <w:t>/</w:t>
    </w:r>
    <w:r w:rsidR="00493F84">
      <w:rPr>
        <w:lang w:val="fr-CH"/>
      </w:rPr>
      <w:t>1</w:t>
    </w:r>
    <w:r w:rsidR="00DA48E5">
      <w:rPr>
        <w:lang w:val="fr-CH"/>
      </w:rPr>
      <w:t>5</w:t>
    </w:r>
    <w:r w:rsidR="00AA68BB">
      <w:rPr>
        <w:lang w:val="fr-CH"/>
      </w:rPr>
      <w:t>rev1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7EF6" w14:textId="11DCD2A0" w:rsidR="002B03DF" w:rsidRPr="002B03DF" w:rsidRDefault="002B03DF" w:rsidP="002B03DF">
    <w:pPr>
      <w:suppressAutoHyphens w:val="0"/>
      <w:spacing w:after="200" w:line="276" w:lineRule="auto"/>
      <w:jc w:val="right"/>
      <w:rPr>
        <w:rFonts w:eastAsiaTheme="minorHAnsi"/>
        <w:sz w:val="22"/>
        <w:szCs w:val="2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00000000"/>
    <w:lvl w:ilvl="0">
      <w:start w:val="1"/>
      <w:numFmt w:val="decimal"/>
      <w:pStyle w:val="Level1"/>
      <w:lvlText w:val="1.%1_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38065F1"/>
    <w:multiLevelType w:val="hybridMultilevel"/>
    <w:tmpl w:val="C794FFC4"/>
    <w:lvl w:ilvl="0" w:tplc="A1107E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9DC5A56">
      <w:start w:val="1"/>
      <w:numFmt w:val="bullet"/>
      <w:pStyle w:val="bulletpoin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A545D7C"/>
    <w:multiLevelType w:val="hybridMultilevel"/>
    <w:tmpl w:val="54CA200E"/>
    <w:lvl w:ilvl="0" w:tplc="12B4FDB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B3F49C6"/>
    <w:multiLevelType w:val="singleLevel"/>
    <w:tmpl w:val="82A8E700"/>
    <w:lvl w:ilvl="0">
      <w:start w:val="1"/>
      <w:numFmt w:val="lowerRoman"/>
      <w:pStyle w:val="Rom2"/>
      <w:lvlText w:val="%1)"/>
      <w:lvlJc w:val="right"/>
      <w:pPr>
        <w:tabs>
          <w:tab w:val="num" w:pos="927"/>
        </w:tabs>
        <w:ind w:left="567" w:firstLine="0"/>
      </w:pPr>
    </w:lvl>
  </w:abstractNum>
  <w:abstractNum w:abstractNumId="16" w15:restartNumberingAfterBreak="0">
    <w:nsid w:val="3CB061AB"/>
    <w:multiLevelType w:val="singleLevel"/>
    <w:tmpl w:val="1C1E1026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7" w15:restartNumberingAfterBreak="0">
    <w:nsid w:val="3F3336B3"/>
    <w:multiLevelType w:val="hybridMultilevel"/>
    <w:tmpl w:val="746E27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24411"/>
    <w:multiLevelType w:val="hybridMultilevel"/>
    <w:tmpl w:val="E22090B0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4259134A"/>
    <w:multiLevelType w:val="hybridMultilevel"/>
    <w:tmpl w:val="99AE33F0"/>
    <w:lvl w:ilvl="0" w:tplc="07AE2194">
      <w:start w:val="1"/>
      <w:numFmt w:val="decimal"/>
      <w:lvlText w:val="(%1)"/>
      <w:lvlJc w:val="left"/>
      <w:pPr>
        <w:ind w:left="2628" w:hanging="360"/>
      </w:pPr>
      <w:rPr>
        <w:rFonts w:hint="default"/>
        <w:b/>
        <w:color w:val="FF0000"/>
      </w:rPr>
    </w:lvl>
    <w:lvl w:ilvl="1" w:tplc="20000019" w:tentative="1">
      <w:start w:val="1"/>
      <w:numFmt w:val="lowerLetter"/>
      <w:lvlText w:val="%2."/>
      <w:lvlJc w:val="left"/>
      <w:pPr>
        <w:ind w:left="3348" w:hanging="360"/>
      </w:pPr>
    </w:lvl>
    <w:lvl w:ilvl="2" w:tplc="2000001B" w:tentative="1">
      <w:start w:val="1"/>
      <w:numFmt w:val="lowerRoman"/>
      <w:lvlText w:val="%3."/>
      <w:lvlJc w:val="right"/>
      <w:pPr>
        <w:ind w:left="4068" w:hanging="180"/>
      </w:pPr>
    </w:lvl>
    <w:lvl w:ilvl="3" w:tplc="2000000F" w:tentative="1">
      <w:start w:val="1"/>
      <w:numFmt w:val="decimal"/>
      <w:lvlText w:val="%4."/>
      <w:lvlJc w:val="left"/>
      <w:pPr>
        <w:ind w:left="4788" w:hanging="360"/>
      </w:pPr>
    </w:lvl>
    <w:lvl w:ilvl="4" w:tplc="20000019" w:tentative="1">
      <w:start w:val="1"/>
      <w:numFmt w:val="lowerLetter"/>
      <w:lvlText w:val="%5."/>
      <w:lvlJc w:val="left"/>
      <w:pPr>
        <w:ind w:left="5508" w:hanging="360"/>
      </w:pPr>
    </w:lvl>
    <w:lvl w:ilvl="5" w:tplc="2000001B" w:tentative="1">
      <w:start w:val="1"/>
      <w:numFmt w:val="lowerRoman"/>
      <w:lvlText w:val="%6."/>
      <w:lvlJc w:val="right"/>
      <w:pPr>
        <w:ind w:left="6228" w:hanging="180"/>
      </w:pPr>
    </w:lvl>
    <w:lvl w:ilvl="6" w:tplc="2000000F" w:tentative="1">
      <w:start w:val="1"/>
      <w:numFmt w:val="decimal"/>
      <w:lvlText w:val="%7."/>
      <w:lvlJc w:val="left"/>
      <w:pPr>
        <w:ind w:left="6948" w:hanging="360"/>
      </w:pPr>
    </w:lvl>
    <w:lvl w:ilvl="7" w:tplc="20000019" w:tentative="1">
      <w:start w:val="1"/>
      <w:numFmt w:val="lowerLetter"/>
      <w:lvlText w:val="%8."/>
      <w:lvlJc w:val="left"/>
      <w:pPr>
        <w:ind w:left="7668" w:hanging="360"/>
      </w:pPr>
    </w:lvl>
    <w:lvl w:ilvl="8" w:tplc="2000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452D144C"/>
    <w:multiLevelType w:val="singleLevel"/>
    <w:tmpl w:val="7C4C0A7C"/>
    <w:lvl w:ilvl="0">
      <w:start w:val="1"/>
      <w:numFmt w:val="decimal"/>
      <w:pStyle w:val="ParaNo0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21" w15:restartNumberingAfterBreak="0">
    <w:nsid w:val="5D1A76E1"/>
    <w:multiLevelType w:val="hybridMultilevel"/>
    <w:tmpl w:val="27D22E8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65925DC1"/>
    <w:multiLevelType w:val="hybridMultilevel"/>
    <w:tmpl w:val="FAA66F24"/>
    <w:lvl w:ilvl="0" w:tplc="1A4C4822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07AD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B60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8D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E2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BC2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EC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CD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648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223DA"/>
    <w:multiLevelType w:val="hybridMultilevel"/>
    <w:tmpl w:val="5B7ACB42"/>
    <w:lvl w:ilvl="0" w:tplc="A2CE5F8E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27EE3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3A2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43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4C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F80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6A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64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708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349BD"/>
    <w:multiLevelType w:val="singleLevel"/>
    <w:tmpl w:val="DCB8FA36"/>
    <w:lvl w:ilvl="0">
      <w:start w:val="1"/>
      <w:numFmt w:val="lowerRoman"/>
      <w:pStyle w:val="Rom1"/>
      <w:lvlText w:val="%1)"/>
      <w:lvlJc w:val="right"/>
      <w:pPr>
        <w:tabs>
          <w:tab w:val="num" w:pos="504"/>
        </w:tabs>
        <w:ind w:left="504" w:hanging="216"/>
      </w:pPr>
    </w:lvl>
  </w:abstractNum>
  <w:num w:numId="1" w16cid:durableId="1653949187">
    <w:abstractNumId w:val="1"/>
  </w:num>
  <w:num w:numId="2" w16cid:durableId="1382631739">
    <w:abstractNumId w:val="0"/>
  </w:num>
  <w:num w:numId="3" w16cid:durableId="888958095">
    <w:abstractNumId w:val="2"/>
  </w:num>
  <w:num w:numId="4" w16cid:durableId="775490718">
    <w:abstractNumId w:val="3"/>
  </w:num>
  <w:num w:numId="5" w16cid:durableId="1671179311">
    <w:abstractNumId w:val="8"/>
  </w:num>
  <w:num w:numId="6" w16cid:durableId="374889009">
    <w:abstractNumId w:val="9"/>
  </w:num>
  <w:num w:numId="7" w16cid:durableId="1818957640">
    <w:abstractNumId w:val="7"/>
  </w:num>
  <w:num w:numId="8" w16cid:durableId="1695495973">
    <w:abstractNumId w:val="6"/>
  </w:num>
  <w:num w:numId="9" w16cid:durableId="226956112">
    <w:abstractNumId w:val="5"/>
  </w:num>
  <w:num w:numId="10" w16cid:durableId="1011879038">
    <w:abstractNumId w:val="4"/>
  </w:num>
  <w:num w:numId="11" w16cid:durableId="360670959">
    <w:abstractNumId w:val="22"/>
  </w:num>
  <w:num w:numId="12" w16cid:durableId="363210280">
    <w:abstractNumId w:val="14"/>
  </w:num>
  <w:num w:numId="13" w16cid:durableId="3870166">
    <w:abstractNumId w:val="12"/>
  </w:num>
  <w:num w:numId="14" w16cid:durableId="193663121">
    <w:abstractNumId w:val="23"/>
  </w:num>
  <w:num w:numId="15" w16cid:durableId="288896961">
    <w:abstractNumId w:val="24"/>
  </w:num>
  <w:num w:numId="16" w16cid:durableId="660474522">
    <w:abstractNumId w:val="20"/>
  </w:num>
  <w:num w:numId="17" w16cid:durableId="1649942746">
    <w:abstractNumId w:val="16"/>
  </w:num>
  <w:num w:numId="18" w16cid:durableId="44448909">
    <w:abstractNumId w:val="25"/>
  </w:num>
  <w:num w:numId="19" w16cid:durableId="2043244649">
    <w:abstractNumId w:val="15"/>
  </w:num>
  <w:num w:numId="20" w16cid:durableId="966164294">
    <w:abstractNumId w:val="10"/>
    <w:lvlOverride w:ilvl="0">
      <w:startOverride w:val="1"/>
      <w:lvl w:ilvl="0">
        <w:start w:val="1"/>
        <w:numFmt w:val="decimal"/>
        <w:pStyle w:val="Level1"/>
        <w:lvlText w:val="1.%1_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 w16cid:durableId="1908105969">
    <w:abstractNumId w:val="13"/>
  </w:num>
  <w:num w:numId="22" w16cid:durableId="273752282">
    <w:abstractNumId w:val="11"/>
  </w:num>
  <w:num w:numId="23" w16cid:durableId="445782475">
    <w:abstractNumId w:val="18"/>
  </w:num>
  <w:num w:numId="24" w16cid:durableId="1915628549">
    <w:abstractNumId w:val="19"/>
  </w:num>
  <w:num w:numId="25" w16cid:durableId="152914433">
    <w:abstractNumId w:val="17"/>
  </w:num>
  <w:num w:numId="26" w16cid:durableId="1592667058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es-ES" w:vendorID="64" w:dllVersion="0" w:nlCheck="1" w:checkStyle="1"/>
  <w:activeWritingStyle w:appName="MSWord" w:lang="fr-FR" w:vendorID="64" w:dllVersion="0" w:nlCheck="1" w:checkStyle="1"/>
  <w:activeWritingStyle w:appName="MSWord" w:lang="fr-CH" w:vendorID="64" w:dllVersion="0" w:nlCheck="1" w:checkStyle="1"/>
  <w:activeWritingStyle w:appName="MSWord" w:lang="en-TT" w:vendorID="64" w:dllVersion="0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it-IT" w:vendorID="64" w:dllVersion="0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en-IN" w:vendorID="64" w:dllVersion="6" w:nlCheck="1" w:checkStyle="1"/>
  <w:activeWritingStyle w:appName="MSWord" w:lang="en-IN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TRANS_WP29_2009_E"/>
  </w:docVars>
  <w:rsids>
    <w:rsidRoot w:val="000559B9"/>
    <w:rsid w:val="000009B3"/>
    <w:rsid w:val="00000EA5"/>
    <w:rsid w:val="0000561F"/>
    <w:rsid w:val="0000693F"/>
    <w:rsid w:val="00007F70"/>
    <w:rsid w:val="00010BFF"/>
    <w:rsid w:val="00011435"/>
    <w:rsid w:val="00013CF3"/>
    <w:rsid w:val="0001409C"/>
    <w:rsid w:val="00015970"/>
    <w:rsid w:val="000163B0"/>
    <w:rsid w:val="00017257"/>
    <w:rsid w:val="00020749"/>
    <w:rsid w:val="00020CA9"/>
    <w:rsid w:val="00021139"/>
    <w:rsid w:val="000231DE"/>
    <w:rsid w:val="00027A4E"/>
    <w:rsid w:val="00031F3E"/>
    <w:rsid w:val="00032E80"/>
    <w:rsid w:val="00034E9C"/>
    <w:rsid w:val="0003521E"/>
    <w:rsid w:val="0004122D"/>
    <w:rsid w:val="0004409F"/>
    <w:rsid w:val="00044F32"/>
    <w:rsid w:val="00044F74"/>
    <w:rsid w:val="000450F6"/>
    <w:rsid w:val="00046B1F"/>
    <w:rsid w:val="00050F6B"/>
    <w:rsid w:val="000518E6"/>
    <w:rsid w:val="00052635"/>
    <w:rsid w:val="000531FA"/>
    <w:rsid w:val="00053F55"/>
    <w:rsid w:val="00055843"/>
    <w:rsid w:val="000559B9"/>
    <w:rsid w:val="00055B2C"/>
    <w:rsid w:val="00056918"/>
    <w:rsid w:val="00057AE0"/>
    <w:rsid w:val="00057E97"/>
    <w:rsid w:val="00063F6F"/>
    <w:rsid w:val="000646F4"/>
    <w:rsid w:val="000649A9"/>
    <w:rsid w:val="00067A1F"/>
    <w:rsid w:val="00072C8C"/>
    <w:rsid w:val="00073371"/>
    <w:rsid w:val="000733B5"/>
    <w:rsid w:val="000766FF"/>
    <w:rsid w:val="00081815"/>
    <w:rsid w:val="00082C8A"/>
    <w:rsid w:val="00084FBD"/>
    <w:rsid w:val="00087892"/>
    <w:rsid w:val="00087F31"/>
    <w:rsid w:val="00091CB0"/>
    <w:rsid w:val="000931C0"/>
    <w:rsid w:val="000944F0"/>
    <w:rsid w:val="000A0BEC"/>
    <w:rsid w:val="000A312F"/>
    <w:rsid w:val="000A6499"/>
    <w:rsid w:val="000B0595"/>
    <w:rsid w:val="000B175B"/>
    <w:rsid w:val="000B1DF1"/>
    <w:rsid w:val="000B2BA4"/>
    <w:rsid w:val="000B2F02"/>
    <w:rsid w:val="000B3A0F"/>
    <w:rsid w:val="000B4EF7"/>
    <w:rsid w:val="000C1C1F"/>
    <w:rsid w:val="000C2C03"/>
    <w:rsid w:val="000C2D2E"/>
    <w:rsid w:val="000D56EA"/>
    <w:rsid w:val="000D5C12"/>
    <w:rsid w:val="000D6F43"/>
    <w:rsid w:val="000E0415"/>
    <w:rsid w:val="000E37CD"/>
    <w:rsid w:val="000E3B1C"/>
    <w:rsid w:val="000E4D5E"/>
    <w:rsid w:val="000E5416"/>
    <w:rsid w:val="000E574E"/>
    <w:rsid w:val="000E7EA5"/>
    <w:rsid w:val="000F0F2D"/>
    <w:rsid w:val="000F3A93"/>
    <w:rsid w:val="000F58EC"/>
    <w:rsid w:val="000F6672"/>
    <w:rsid w:val="000F71A0"/>
    <w:rsid w:val="001004CC"/>
    <w:rsid w:val="001029E4"/>
    <w:rsid w:val="00104A10"/>
    <w:rsid w:val="00107548"/>
    <w:rsid w:val="001103AA"/>
    <w:rsid w:val="00111108"/>
    <w:rsid w:val="0011149E"/>
    <w:rsid w:val="001129E4"/>
    <w:rsid w:val="001132C7"/>
    <w:rsid w:val="0011332D"/>
    <w:rsid w:val="0011666B"/>
    <w:rsid w:val="001207D2"/>
    <w:rsid w:val="0012518D"/>
    <w:rsid w:val="0013415F"/>
    <w:rsid w:val="001373C9"/>
    <w:rsid w:val="001406BB"/>
    <w:rsid w:val="001411DF"/>
    <w:rsid w:val="00143572"/>
    <w:rsid w:val="00146452"/>
    <w:rsid w:val="0015220F"/>
    <w:rsid w:val="001522E3"/>
    <w:rsid w:val="0015497E"/>
    <w:rsid w:val="0015567A"/>
    <w:rsid w:val="001572B8"/>
    <w:rsid w:val="0016231A"/>
    <w:rsid w:val="00162F0F"/>
    <w:rsid w:val="0016422E"/>
    <w:rsid w:val="00165052"/>
    <w:rsid w:val="001656C2"/>
    <w:rsid w:val="00165F3A"/>
    <w:rsid w:val="001661E4"/>
    <w:rsid w:val="0017184A"/>
    <w:rsid w:val="00172128"/>
    <w:rsid w:val="001721BD"/>
    <w:rsid w:val="00176195"/>
    <w:rsid w:val="00177B8A"/>
    <w:rsid w:val="00182290"/>
    <w:rsid w:val="00182934"/>
    <w:rsid w:val="0018395F"/>
    <w:rsid w:val="00184A31"/>
    <w:rsid w:val="001850C4"/>
    <w:rsid w:val="0018698C"/>
    <w:rsid w:val="001869D2"/>
    <w:rsid w:val="001929E4"/>
    <w:rsid w:val="00194A3E"/>
    <w:rsid w:val="00194ADE"/>
    <w:rsid w:val="00195C04"/>
    <w:rsid w:val="00196542"/>
    <w:rsid w:val="001A142C"/>
    <w:rsid w:val="001A3955"/>
    <w:rsid w:val="001A5484"/>
    <w:rsid w:val="001A5ED5"/>
    <w:rsid w:val="001A5EF3"/>
    <w:rsid w:val="001B2A44"/>
    <w:rsid w:val="001B3FEB"/>
    <w:rsid w:val="001B4B04"/>
    <w:rsid w:val="001C0CC0"/>
    <w:rsid w:val="001C1933"/>
    <w:rsid w:val="001C1CCF"/>
    <w:rsid w:val="001C5018"/>
    <w:rsid w:val="001C6460"/>
    <w:rsid w:val="001C6663"/>
    <w:rsid w:val="001C745A"/>
    <w:rsid w:val="001C7649"/>
    <w:rsid w:val="001C7895"/>
    <w:rsid w:val="001D0C8C"/>
    <w:rsid w:val="001D0D73"/>
    <w:rsid w:val="001D1419"/>
    <w:rsid w:val="001D15B0"/>
    <w:rsid w:val="001D26DF"/>
    <w:rsid w:val="001D3A03"/>
    <w:rsid w:val="001D58C9"/>
    <w:rsid w:val="001E0AAE"/>
    <w:rsid w:val="001E35CD"/>
    <w:rsid w:val="001E6622"/>
    <w:rsid w:val="001E7B67"/>
    <w:rsid w:val="001E7B91"/>
    <w:rsid w:val="001F0200"/>
    <w:rsid w:val="001F1027"/>
    <w:rsid w:val="001F1CC3"/>
    <w:rsid w:val="001F1E5E"/>
    <w:rsid w:val="001F3741"/>
    <w:rsid w:val="001F3936"/>
    <w:rsid w:val="001F3A9B"/>
    <w:rsid w:val="0020236B"/>
    <w:rsid w:val="00202DA8"/>
    <w:rsid w:val="00203D58"/>
    <w:rsid w:val="00207531"/>
    <w:rsid w:val="00211E0B"/>
    <w:rsid w:val="0021347B"/>
    <w:rsid w:val="0021382F"/>
    <w:rsid w:val="00215080"/>
    <w:rsid w:val="00217546"/>
    <w:rsid w:val="00220BFE"/>
    <w:rsid w:val="0022278B"/>
    <w:rsid w:val="00236C43"/>
    <w:rsid w:val="00240C8D"/>
    <w:rsid w:val="002440B4"/>
    <w:rsid w:val="00244B62"/>
    <w:rsid w:val="002471CE"/>
    <w:rsid w:val="00247448"/>
    <w:rsid w:val="0024772E"/>
    <w:rsid w:val="00247F8D"/>
    <w:rsid w:val="00250400"/>
    <w:rsid w:val="002532BE"/>
    <w:rsid w:val="0025517A"/>
    <w:rsid w:val="002563F7"/>
    <w:rsid w:val="002624D1"/>
    <w:rsid w:val="00262CC9"/>
    <w:rsid w:val="00266FAF"/>
    <w:rsid w:val="0026758A"/>
    <w:rsid w:val="00267F5F"/>
    <w:rsid w:val="00270F51"/>
    <w:rsid w:val="0027314D"/>
    <w:rsid w:val="00276332"/>
    <w:rsid w:val="00280523"/>
    <w:rsid w:val="0028396F"/>
    <w:rsid w:val="00283F5B"/>
    <w:rsid w:val="00284202"/>
    <w:rsid w:val="002852B0"/>
    <w:rsid w:val="00286032"/>
    <w:rsid w:val="00286B4D"/>
    <w:rsid w:val="00290281"/>
    <w:rsid w:val="00291B34"/>
    <w:rsid w:val="00296B5D"/>
    <w:rsid w:val="002A09F3"/>
    <w:rsid w:val="002A598C"/>
    <w:rsid w:val="002B03DF"/>
    <w:rsid w:val="002B19E4"/>
    <w:rsid w:val="002B5B9E"/>
    <w:rsid w:val="002B5DFC"/>
    <w:rsid w:val="002B619C"/>
    <w:rsid w:val="002C17EE"/>
    <w:rsid w:val="002C27BE"/>
    <w:rsid w:val="002C7965"/>
    <w:rsid w:val="002D4643"/>
    <w:rsid w:val="002D6FAB"/>
    <w:rsid w:val="002E0D38"/>
    <w:rsid w:val="002E35F4"/>
    <w:rsid w:val="002E4584"/>
    <w:rsid w:val="002E4AF3"/>
    <w:rsid w:val="002E5681"/>
    <w:rsid w:val="002E5B03"/>
    <w:rsid w:val="002E5F07"/>
    <w:rsid w:val="002E76AB"/>
    <w:rsid w:val="002F175C"/>
    <w:rsid w:val="002F45DB"/>
    <w:rsid w:val="002F4E90"/>
    <w:rsid w:val="002F5507"/>
    <w:rsid w:val="002F5A62"/>
    <w:rsid w:val="002F7DE0"/>
    <w:rsid w:val="0030212B"/>
    <w:rsid w:val="003025C4"/>
    <w:rsid w:val="00302E18"/>
    <w:rsid w:val="00304201"/>
    <w:rsid w:val="00304323"/>
    <w:rsid w:val="0030436E"/>
    <w:rsid w:val="00306FDD"/>
    <w:rsid w:val="00307223"/>
    <w:rsid w:val="00310650"/>
    <w:rsid w:val="0031068E"/>
    <w:rsid w:val="00312DDF"/>
    <w:rsid w:val="0031347B"/>
    <w:rsid w:val="00313CB2"/>
    <w:rsid w:val="00314622"/>
    <w:rsid w:val="003156AB"/>
    <w:rsid w:val="003207FC"/>
    <w:rsid w:val="003229D8"/>
    <w:rsid w:val="00325C70"/>
    <w:rsid w:val="00325F13"/>
    <w:rsid w:val="00326A91"/>
    <w:rsid w:val="00327F25"/>
    <w:rsid w:val="00331D7D"/>
    <w:rsid w:val="00331F22"/>
    <w:rsid w:val="00333C2F"/>
    <w:rsid w:val="00336B91"/>
    <w:rsid w:val="003370BA"/>
    <w:rsid w:val="00344649"/>
    <w:rsid w:val="0035122C"/>
    <w:rsid w:val="00352709"/>
    <w:rsid w:val="00357666"/>
    <w:rsid w:val="00357AE9"/>
    <w:rsid w:val="003611B0"/>
    <w:rsid w:val="003619B5"/>
    <w:rsid w:val="00361AC3"/>
    <w:rsid w:val="003637C8"/>
    <w:rsid w:val="0036458E"/>
    <w:rsid w:val="00364B70"/>
    <w:rsid w:val="00365477"/>
    <w:rsid w:val="00365763"/>
    <w:rsid w:val="00366D6D"/>
    <w:rsid w:val="00371178"/>
    <w:rsid w:val="003760D4"/>
    <w:rsid w:val="00380FE4"/>
    <w:rsid w:val="00382335"/>
    <w:rsid w:val="00382677"/>
    <w:rsid w:val="003829CD"/>
    <w:rsid w:val="003839F4"/>
    <w:rsid w:val="00385170"/>
    <w:rsid w:val="00385241"/>
    <w:rsid w:val="00385558"/>
    <w:rsid w:val="003863D8"/>
    <w:rsid w:val="00390025"/>
    <w:rsid w:val="00392E47"/>
    <w:rsid w:val="00393204"/>
    <w:rsid w:val="00393237"/>
    <w:rsid w:val="0039508E"/>
    <w:rsid w:val="003A027E"/>
    <w:rsid w:val="003A641A"/>
    <w:rsid w:val="003A6810"/>
    <w:rsid w:val="003B18E2"/>
    <w:rsid w:val="003B1950"/>
    <w:rsid w:val="003B1F6F"/>
    <w:rsid w:val="003B2942"/>
    <w:rsid w:val="003B3CB9"/>
    <w:rsid w:val="003B3EF4"/>
    <w:rsid w:val="003C2CC4"/>
    <w:rsid w:val="003C47DE"/>
    <w:rsid w:val="003C534D"/>
    <w:rsid w:val="003C7EDA"/>
    <w:rsid w:val="003D09DC"/>
    <w:rsid w:val="003D1180"/>
    <w:rsid w:val="003D4B23"/>
    <w:rsid w:val="003D5AD6"/>
    <w:rsid w:val="003D76F5"/>
    <w:rsid w:val="003E130E"/>
    <w:rsid w:val="003E1895"/>
    <w:rsid w:val="003E4501"/>
    <w:rsid w:val="003E6C50"/>
    <w:rsid w:val="003E70A7"/>
    <w:rsid w:val="003E726E"/>
    <w:rsid w:val="003F444C"/>
    <w:rsid w:val="003F67A7"/>
    <w:rsid w:val="003F7B1C"/>
    <w:rsid w:val="004004B2"/>
    <w:rsid w:val="00401B0C"/>
    <w:rsid w:val="00404016"/>
    <w:rsid w:val="00404283"/>
    <w:rsid w:val="00404330"/>
    <w:rsid w:val="00404E62"/>
    <w:rsid w:val="00405D7F"/>
    <w:rsid w:val="00410C89"/>
    <w:rsid w:val="00410FE2"/>
    <w:rsid w:val="00413320"/>
    <w:rsid w:val="00413815"/>
    <w:rsid w:val="00414BC4"/>
    <w:rsid w:val="004157A9"/>
    <w:rsid w:val="0041781E"/>
    <w:rsid w:val="0041797D"/>
    <w:rsid w:val="00422E03"/>
    <w:rsid w:val="004236E2"/>
    <w:rsid w:val="00423B1B"/>
    <w:rsid w:val="00425D06"/>
    <w:rsid w:val="00426B9B"/>
    <w:rsid w:val="00431F61"/>
    <w:rsid w:val="00432093"/>
    <w:rsid w:val="004325CB"/>
    <w:rsid w:val="0043272C"/>
    <w:rsid w:val="00433AE7"/>
    <w:rsid w:val="00435E35"/>
    <w:rsid w:val="004365E1"/>
    <w:rsid w:val="0044174D"/>
    <w:rsid w:val="00442A83"/>
    <w:rsid w:val="00442DE9"/>
    <w:rsid w:val="00444CDE"/>
    <w:rsid w:val="00445B47"/>
    <w:rsid w:val="0044769A"/>
    <w:rsid w:val="00447EBB"/>
    <w:rsid w:val="00451CA2"/>
    <w:rsid w:val="004546C1"/>
    <w:rsid w:val="0045495B"/>
    <w:rsid w:val="004561E5"/>
    <w:rsid w:val="004572EA"/>
    <w:rsid w:val="004612B2"/>
    <w:rsid w:val="00466432"/>
    <w:rsid w:val="0047030A"/>
    <w:rsid w:val="00471A29"/>
    <w:rsid w:val="004724AB"/>
    <w:rsid w:val="0047469B"/>
    <w:rsid w:val="00476209"/>
    <w:rsid w:val="00477329"/>
    <w:rsid w:val="00477E5B"/>
    <w:rsid w:val="00481335"/>
    <w:rsid w:val="0048397A"/>
    <w:rsid w:val="00485CBB"/>
    <w:rsid w:val="004866B7"/>
    <w:rsid w:val="00486877"/>
    <w:rsid w:val="004871B5"/>
    <w:rsid w:val="004931A5"/>
    <w:rsid w:val="00493389"/>
    <w:rsid w:val="00493F84"/>
    <w:rsid w:val="00497A64"/>
    <w:rsid w:val="004A46BA"/>
    <w:rsid w:val="004A5973"/>
    <w:rsid w:val="004A5CEB"/>
    <w:rsid w:val="004A6ED7"/>
    <w:rsid w:val="004A7C8D"/>
    <w:rsid w:val="004B581C"/>
    <w:rsid w:val="004B7D36"/>
    <w:rsid w:val="004C0DEB"/>
    <w:rsid w:val="004C154E"/>
    <w:rsid w:val="004C1F6B"/>
    <w:rsid w:val="004C2461"/>
    <w:rsid w:val="004C4433"/>
    <w:rsid w:val="004C7462"/>
    <w:rsid w:val="004D02D0"/>
    <w:rsid w:val="004D615B"/>
    <w:rsid w:val="004E103D"/>
    <w:rsid w:val="004E2BDB"/>
    <w:rsid w:val="004E56C4"/>
    <w:rsid w:val="004E5709"/>
    <w:rsid w:val="004E6022"/>
    <w:rsid w:val="004E6CD9"/>
    <w:rsid w:val="004E77B2"/>
    <w:rsid w:val="004F098C"/>
    <w:rsid w:val="00504B2D"/>
    <w:rsid w:val="005054CD"/>
    <w:rsid w:val="0050607A"/>
    <w:rsid w:val="00510195"/>
    <w:rsid w:val="005122B4"/>
    <w:rsid w:val="00513472"/>
    <w:rsid w:val="005141F7"/>
    <w:rsid w:val="005144EA"/>
    <w:rsid w:val="00515F5E"/>
    <w:rsid w:val="0052136D"/>
    <w:rsid w:val="005219A4"/>
    <w:rsid w:val="005248FF"/>
    <w:rsid w:val="00525596"/>
    <w:rsid w:val="005261DB"/>
    <w:rsid w:val="0052775E"/>
    <w:rsid w:val="005308FA"/>
    <w:rsid w:val="00532630"/>
    <w:rsid w:val="00534A30"/>
    <w:rsid w:val="0053521E"/>
    <w:rsid w:val="0053794A"/>
    <w:rsid w:val="005420F2"/>
    <w:rsid w:val="0054244D"/>
    <w:rsid w:val="005426D1"/>
    <w:rsid w:val="005436C6"/>
    <w:rsid w:val="005444DC"/>
    <w:rsid w:val="00544BA7"/>
    <w:rsid w:val="00545D2C"/>
    <w:rsid w:val="00551C90"/>
    <w:rsid w:val="0055292C"/>
    <w:rsid w:val="005529B7"/>
    <w:rsid w:val="00552C3D"/>
    <w:rsid w:val="005536BD"/>
    <w:rsid w:val="005548F6"/>
    <w:rsid w:val="005551E7"/>
    <w:rsid w:val="00556536"/>
    <w:rsid w:val="00557897"/>
    <w:rsid w:val="0056209A"/>
    <w:rsid w:val="005628B6"/>
    <w:rsid w:val="0056423E"/>
    <w:rsid w:val="0056586F"/>
    <w:rsid w:val="00566A6F"/>
    <w:rsid w:val="00566E36"/>
    <w:rsid w:val="00570267"/>
    <w:rsid w:val="00570296"/>
    <w:rsid w:val="00576ECF"/>
    <w:rsid w:val="0058050F"/>
    <w:rsid w:val="005815C6"/>
    <w:rsid w:val="005824E6"/>
    <w:rsid w:val="00590107"/>
    <w:rsid w:val="00590C94"/>
    <w:rsid w:val="005941EC"/>
    <w:rsid w:val="0059724D"/>
    <w:rsid w:val="00597F29"/>
    <w:rsid w:val="005A222D"/>
    <w:rsid w:val="005A4E59"/>
    <w:rsid w:val="005A69CE"/>
    <w:rsid w:val="005B04A0"/>
    <w:rsid w:val="005B320C"/>
    <w:rsid w:val="005B3DB3"/>
    <w:rsid w:val="005B48A4"/>
    <w:rsid w:val="005B4E13"/>
    <w:rsid w:val="005C1A88"/>
    <w:rsid w:val="005C1A99"/>
    <w:rsid w:val="005C342F"/>
    <w:rsid w:val="005C4E03"/>
    <w:rsid w:val="005C7651"/>
    <w:rsid w:val="005C7D1E"/>
    <w:rsid w:val="005C7E66"/>
    <w:rsid w:val="005D386F"/>
    <w:rsid w:val="005D5CBA"/>
    <w:rsid w:val="005D61D8"/>
    <w:rsid w:val="005E09D4"/>
    <w:rsid w:val="005E0E83"/>
    <w:rsid w:val="005E2446"/>
    <w:rsid w:val="005E6809"/>
    <w:rsid w:val="005F206A"/>
    <w:rsid w:val="005F4045"/>
    <w:rsid w:val="005F4D40"/>
    <w:rsid w:val="005F5A26"/>
    <w:rsid w:val="005F7B75"/>
    <w:rsid w:val="006001EE"/>
    <w:rsid w:val="00602FB6"/>
    <w:rsid w:val="00605042"/>
    <w:rsid w:val="00606AD8"/>
    <w:rsid w:val="00610EFB"/>
    <w:rsid w:val="00611FC4"/>
    <w:rsid w:val="00612D69"/>
    <w:rsid w:val="006176FB"/>
    <w:rsid w:val="00620A11"/>
    <w:rsid w:val="0062157B"/>
    <w:rsid w:val="0062348C"/>
    <w:rsid w:val="00627C00"/>
    <w:rsid w:val="00631266"/>
    <w:rsid w:val="0063294B"/>
    <w:rsid w:val="00632E7E"/>
    <w:rsid w:val="00633954"/>
    <w:rsid w:val="00640B26"/>
    <w:rsid w:val="00640BE5"/>
    <w:rsid w:val="0064123D"/>
    <w:rsid w:val="006433EE"/>
    <w:rsid w:val="0064477D"/>
    <w:rsid w:val="00644A39"/>
    <w:rsid w:val="00647727"/>
    <w:rsid w:val="00652D0A"/>
    <w:rsid w:val="00655665"/>
    <w:rsid w:val="00655949"/>
    <w:rsid w:val="00656E1F"/>
    <w:rsid w:val="00661088"/>
    <w:rsid w:val="00662364"/>
    <w:rsid w:val="00662BB6"/>
    <w:rsid w:val="00667633"/>
    <w:rsid w:val="00671B51"/>
    <w:rsid w:val="00671B8F"/>
    <w:rsid w:val="0067362F"/>
    <w:rsid w:val="00676606"/>
    <w:rsid w:val="006772BD"/>
    <w:rsid w:val="00680A2C"/>
    <w:rsid w:val="00681C88"/>
    <w:rsid w:val="00682422"/>
    <w:rsid w:val="00683334"/>
    <w:rsid w:val="006841D6"/>
    <w:rsid w:val="00684C21"/>
    <w:rsid w:val="00685956"/>
    <w:rsid w:val="00686885"/>
    <w:rsid w:val="00687948"/>
    <w:rsid w:val="00687FE8"/>
    <w:rsid w:val="0069025B"/>
    <w:rsid w:val="00690AD5"/>
    <w:rsid w:val="0069365A"/>
    <w:rsid w:val="00694181"/>
    <w:rsid w:val="0069512A"/>
    <w:rsid w:val="006969A5"/>
    <w:rsid w:val="00696CDC"/>
    <w:rsid w:val="006A1CFD"/>
    <w:rsid w:val="006A2530"/>
    <w:rsid w:val="006A3B40"/>
    <w:rsid w:val="006A5306"/>
    <w:rsid w:val="006B6E1D"/>
    <w:rsid w:val="006C3589"/>
    <w:rsid w:val="006C46C4"/>
    <w:rsid w:val="006C4776"/>
    <w:rsid w:val="006C533A"/>
    <w:rsid w:val="006C5D2F"/>
    <w:rsid w:val="006D140B"/>
    <w:rsid w:val="006D1700"/>
    <w:rsid w:val="006D2108"/>
    <w:rsid w:val="006D3334"/>
    <w:rsid w:val="006D37AF"/>
    <w:rsid w:val="006D51D0"/>
    <w:rsid w:val="006D5FB9"/>
    <w:rsid w:val="006D658E"/>
    <w:rsid w:val="006E1A85"/>
    <w:rsid w:val="006E291A"/>
    <w:rsid w:val="006E2981"/>
    <w:rsid w:val="006E530E"/>
    <w:rsid w:val="006E564B"/>
    <w:rsid w:val="006E7191"/>
    <w:rsid w:val="006F0053"/>
    <w:rsid w:val="006F3603"/>
    <w:rsid w:val="006F48DC"/>
    <w:rsid w:val="006F6666"/>
    <w:rsid w:val="006F7487"/>
    <w:rsid w:val="006F77FD"/>
    <w:rsid w:val="007005CC"/>
    <w:rsid w:val="0070337D"/>
    <w:rsid w:val="00703577"/>
    <w:rsid w:val="00703697"/>
    <w:rsid w:val="00703725"/>
    <w:rsid w:val="007053AC"/>
    <w:rsid w:val="00705894"/>
    <w:rsid w:val="00707AE7"/>
    <w:rsid w:val="007104D3"/>
    <w:rsid w:val="00710B46"/>
    <w:rsid w:val="00710B7E"/>
    <w:rsid w:val="00711196"/>
    <w:rsid w:val="00711DFF"/>
    <w:rsid w:val="0071416B"/>
    <w:rsid w:val="00714A6E"/>
    <w:rsid w:val="00715499"/>
    <w:rsid w:val="00716BAD"/>
    <w:rsid w:val="00720536"/>
    <w:rsid w:val="00720B03"/>
    <w:rsid w:val="00721E78"/>
    <w:rsid w:val="007220BA"/>
    <w:rsid w:val="00725824"/>
    <w:rsid w:val="0072632A"/>
    <w:rsid w:val="0072654E"/>
    <w:rsid w:val="007269EA"/>
    <w:rsid w:val="00730CAC"/>
    <w:rsid w:val="00731FBA"/>
    <w:rsid w:val="007327D5"/>
    <w:rsid w:val="00732FC5"/>
    <w:rsid w:val="00733B81"/>
    <w:rsid w:val="00734FED"/>
    <w:rsid w:val="00736C66"/>
    <w:rsid w:val="007374C7"/>
    <w:rsid w:val="0073798C"/>
    <w:rsid w:val="0074120D"/>
    <w:rsid w:val="00741DAB"/>
    <w:rsid w:val="00742EFD"/>
    <w:rsid w:val="00744A64"/>
    <w:rsid w:val="00744E1D"/>
    <w:rsid w:val="00750BBD"/>
    <w:rsid w:val="00751F2D"/>
    <w:rsid w:val="007571DD"/>
    <w:rsid w:val="007572BF"/>
    <w:rsid w:val="00761B1A"/>
    <w:rsid w:val="00761F78"/>
    <w:rsid w:val="007629C8"/>
    <w:rsid w:val="0076499B"/>
    <w:rsid w:val="00765FE0"/>
    <w:rsid w:val="00766478"/>
    <w:rsid w:val="00766920"/>
    <w:rsid w:val="0077047D"/>
    <w:rsid w:val="007808D3"/>
    <w:rsid w:val="0078112B"/>
    <w:rsid w:val="00783D7E"/>
    <w:rsid w:val="0078436A"/>
    <w:rsid w:val="007856CF"/>
    <w:rsid w:val="007862CF"/>
    <w:rsid w:val="00786C10"/>
    <w:rsid w:val="007941A9"/>
    <w:rsid w:val="007A28B3"/>
    <w:rsid w:val="007A3646"/>
    <w:rsid w:val="007A7669"/>
    <w:rsid w:val="007A789B"/>
    <w:rsid w:val="007B6BA5"/>
    <w:rsid w:val="007B7F20"/>
    <w:rsid w:val="007C3390"/>
    <w:rsid w:val="007C3FC8"/>
    <w:rsid w:val="007C4F4B"/>
    <w:rsid w:val="007C5F20"/>
    <w:rsid w:val="007C733C"/>
    <w:rsid w:val="007C7944"/>
    <w:rsid w:val="007D0510"/>
    <w:rsid w:val="007D45C4"/>
    <w:rsid w:val="007D7231"/>
    <w:rsid w:val="007E01E9"/>
    <w:rsid w:val="007E129A"/>
    <w:rsid w:val="007E1CC2"/>
    <w:rsid w:val="007E2005"/>
    <w:rsid w:val="007E2D33"/>
    <w:rsid w:val="007E4540"/>
    <w:rsid w:val="007E568F"/>
    <w:rsid w:val="007E63F3"/>
    <w:rsid w:val="007F00DD"/>
    <w:rsid w:val="007F1452"/>
    <w:rsid w:val="007F255D"/>
    <w:rsid w:val="007F3821"/>
    <w:rsid w:val="007F52B8"/>
    <w:rsid w:val="007F6611"/>
    <w:rsid w:val="00800FFB"/>
    <w:rsid w:val="00803A40"/>
    <w:rsid w:val="00805276"/>
    <w:rsid w:val="008057EE"/>
    <w:rsid w:val="0080733D"/>
    <w:rsid w:val="00810A6A"/>
    <w:rsid w:val="00811920"/>
    <w:rsid w:val="0081592B"/>
    <w:rsid w:val="00815AD0"/>
    <w:rsid w:val="00815EDB"/>
    <w:rsid w:val="00816FE2"/>
    <w:rsid w:val="0082239C"/>
    <w:rsid w:val="008242D7"/>
    <w:rsid w:val="008257B1"/>
    <w:rsid w:val="00832334"/>
    <w:rsid w:val="00832BB6"/>
    <w:rsid w:val="0083685C"/>
    <w:rsid w:val="00841690"/>
    <w:rsid w:val="00841840"/>
    <w:rsid w:val="00843767"/>
    <w:rsid w:val="0084410C"/>
    <w:rsid w:val="008521F2"/>
    <w:rsid w:val="00852532"/>
    <w:rsid w:val="00857041"/>
    <w:rsid w:val="008615B4"/>
    <w:rsid w:val="008679D9"/>
    <w:rsid w:val="00870586"/>
    <w:rsid w:val="00871BE6"/>
    <w:rsid w:val="0087205C"/>
    <w:rsid w:val="0087369D"/>
    <w:rsid w:val="00875003"/>
    <w:rsid w:val="008752E1"/>
    <w:rsid w:val="0088071A"/>
    <w:rsid w:val="00881990"/>
    <w:rsid w:val="00882CCD"/>
    <w:rsid w:val="0088344D"/>
    <w:rsid w:val="00883522"/>
    <w:rsid w:val="008878DE"/>
    <w:rsid w:val="00891F15"/>
    <w:rsid w:val="008922CA"/>
    <w:rsid w:val="00892739"/>
    <w:rsid w:val="00893C31"/>
    <w:rsid w:val="00896110"/>
    <w:rsid w:val="00896988"/>
    <w:rsid w:val="008979B1"/>
    <w:rsid w:val="008A1ED5"/>
    <w:rsid w:val="008A35D5"/>
    <w:rsid w:val="008A3F0F"/>
    <w:rsid w:val="008A6B25"/>
    <w:rsid w:val="008A6C4F"/>
    <w:rsid w:val="008B2335"/>
    <w:rsid w:val="008B2E36"/>
    <w:rsid w:val="008B3AC3"/>
    <w:rsid w:val="008B60AE"/>
    <w:rsid w:val="008C0614"/>
    <w:rsid w:val="008C1D2D"/>
    <w:rsid w:val="008C3D75"/>
    <w:rsid w:val="008C6A46"/>
    <w:rsid w:val="008D06D2"/>
    <w:rsid w:val="008D0E8A"/>
    <w:rsid w:val="008D4655"/>
    <w:rsid w:val="008D6E6B"/>
    <w:rsid w:val="008E01D4"/>
    <w:rsid w:val="008E0678"/>
    <w:rsid w:val="008E2A2B"/>
    <w:rsid w:val="008E72A2"/>
    <w:rsid w:val="008F31D2"/>
    <w:rsid w:val="008F3236"/>
    <w:rsid w:val="008F6AB2"/>
    <w:rsid w:val="00900152"/>
    <w:rsid w:val="00900DFC"/>
    <w:rsid w:val="00906AFB"/>
    <w:rsid w:val="0091318A"/>
    <w:rsid w:val="009143FD"/>
    <w:rsid w:val="00915EF6"/>
    <w:rsid w:val="009178DB"/>
    <w:rsid w:val="00917C48"/>
    <w:rsid w:val="00921B9F"/>
    <w:rsid w:val="009223CA"/>
    <w:rsid w:val="00922987"/>
    <w:rsid w:val="00923BBF"/>
    <w:rsid w:val="0092523C"/>
    <w:rsid w:val="0092555B"/>
    <w:rsid w:val="00925604"/>
    <w:rsid w:val="00930560"/>
    <w:rsid w:val="00930779"/>
    <w:rsid w:val="00930F85"/>
    <w:rsid w:val="009311E7"/>
    <w:rsid w:val="00933912"/>
    <w:rsid w:val="0093745E"/>
    <w:rsid w:val="00940F93"/>
    <w:rsid w:val="00941ABE"/>
    <w:rsid w:val="009429EE"/>
    <w:rsid w:val="00943CF0"/>
    <w:rsid w:val="009444B5"/>
    <w:rsid w:val="0094467E"/>
    <w:rsid w:val="009448C3"/>
    <w:rsid w:val="009456C7"/>
    <w:rsid w:val="00945F3F"/>
    <w:rsid w:val="00950CAA"/>
    <w:rsid w:val="009523A3"/>
    <w:rsid w:val="00953DD1"/>
    <w:rsid w:val="00954000"/>
    <w:rsid w:val="00955913"/>
    <w:rsid w:val="0096356B"/>
    <w:rsid w:val="00964B00"/>
    <w:rsid w:val="00971086"/>
    <w:rsid w:val="00973463"/>
    <w:rsid w:val="00974A0C"/>
    <w:rsid w:val="00975C12"/>
    <w:rsid w:val="009760F3"/>
    <w:rsid w:val="00976CFB"/>
    <w:rsid w:val="00980239"/>
    <w:rsid w:val="0098714D"/>
    <w:rsid w:val="009873AF"/>
    <w:rsid w:val="009908C6"/>
    <w:rsid w:val="00991608"/>
    <w:rsid w:val="00991BCC"/>
    <w:rsid w:val="00991E47"/>
    <w:rsid w:val="00993C33"/>
    <w:rsid w:val="009940B2"/>
    <w:rsid w:val="009967FC"/>
    <w:rsid w:val="009A007C"/>
    <w:rsid w:val="009A0830"/>
    <w:rsid w:val="009A0E8D"/>
    <w:rsid w:val="009A3168"/>
    <w:rsid w:val="009A5164"/>
    <w:rsid w:val="009A6772"/>
    <w:rsid w:val="009B26E7"/>
    <w:rsid w:val="009B283B"/>
    <w:rsid w:val="009B5B02"/>
    <w:rsid w:val="009B64BB"/>
    <w:rsid w:val="009C0D49"/>
    <w:rsid w:val="009C300D"/>
    <w:rsid w:val="009C46BD"/>
    <w:rsid w:val="009C7CDB"/>
    <w:rsid w:val="009D2100"/>
    <w:rsid w:val="009D393C"/>
    <w:rsid w:val="009E29DB"/>
    <w:rsid w:val="009E2A25"/>
    <w:rsid w:val="009E38A4"/>
    <w:rsid w:val="009E45DD"/>
    <w:rsid w:val="009E70C6"/>
    <w:rsid w:val="009F0384"/>
    <w:rsid w:val="009F1104"/>
    <w:rsid w:val="009F24C5"/>
    <w:rsid w:val="009F3A6F"/>
    <w:rsid w:val="009F3CDF"/>
    <w:rsid w:val="009F4CC5"/>
    <w:rsid w:val="009F5D57"/>
    <w:rsid w:val="00A00697"/>
    <w:rsid w:val="00A00768"/>
    <w:rsid w:val="00A00A3F"/>
    <w:rsid w:val="00A01136"/>
    <w:rsid w:val="00A01489"/>
    <w:rsid w:val="00A03327"/>
    <w:rsid w:val="00A03E19"/>
    <w:rsid w:val="00A052E0"/>
    <w:rsid w:val="00A062D2"/>
    <w:rsid w:val="00A10940"/>
    <w:rsid w:val="00A12A75"/>
    <w:rsid w:val="00A130B1"/>
    <w:rsid w:val="00A14BCA"/>
    <w:rsid w:val="00A153F6"/>
    <w:rsid w:val="00A16878"/>
    <w:rsid w:val="00A16D61"/>
    <w:rsid w:val="00A177E3"/>
    <w:rsid w:val="00A17933"/>
    <w:rsid w:val="00A2253E"/>
    <w:rsid w:val="00A231BD"/>
    <w:rsid w:val="00A271CD"/>
    <w:rsid w:val="00A3026E"/>
    <w:rsid w:val="00A30B5B"/>
    <w:rsid w:val="00A312EA"/>
    <w:rsid w:val="00A338F1"/>
    <w:rsid w:val="00A3484D"/>
    <w:rsid w:val="00A349BA"/>
    <w:rsid w:val="00A34B8B"/>
    <w:rsid w:val="00A34F40"/>
    <w:rsid w:val="00A35BE0"/>
    <w:rsid w:val="00A36FCF"/>
    <w:rsid w:val="00A430A6"/>
    <w:rsid w:val="00A4537E"/>
    <w:rsid w:val="00A45827"/>
    <w:rsid w:val="00A45D77"/>
    <w:rsid w:val="00A51AD3"/>
    <w:rsid w:val="00A521DD"/>
    <w:rsid w:val="00A535A2"/>
    <w:rsid w:val="00A540A1"/>
    <w:rsid w:val="00A546DB"/>
    <w:rsid w:val="00A553C8"/>
    <w:rsid w:val="00A5572C"/>
    <w:rsid w:val="00A6129C"/>
    <w:rsid w:val="00A62C39"/>
    <w:rsid w:val="00A72710"/>
    <w:rsid w:val="00A72F22"/>
    <w:rsid w:val="00A7360F"/>
    <w:rsid w:val="00A748A6"/>
    <w:rsid w:val="00A756C9"/>
    <w:rsid w:val="00A769F4"/>
    <w:rsid w:val="00A776B4"/>
    <w:rsid w:val="00A84102"/>
    <w:rsid w:val="00A84BFB"/>
    <w:rsid w:val="00A856E2"/>
    <w:rsid w:val="00A867C6"/>
    <w:rsid w:val="00A8787A"/>
    <w:rsid w:val="00A87F2D"/>
    <w:rsid w:val="00A9133E"/>
    <w:rsid w:val="00A92C1C"/>
    <w:rsid w:val="00A94361"/>
    <w:rsid w:val="00A97781"/>
    <w:rsid w:val="00AA060A"/>
    <w:rsid w:val="00AA293C"/>
    <w:rsid w:val="00AA428B"/>
    <w:rsid w:val="00AA4D44"/>
    <w:rsid w:val="00AA6657"/>
    <w:rsid w:val="00AA68BB"/>
    <w:rsid w:val="00AA6D4C"/>
    <w:rsid w:val="00AB14FE"/>
    <w:rsid w:val="00AB2E17"/>
    <w:rsid w:val="00AB347B"/>
    <w:rsid w:val="00AB477C"/>
    <w:rsid w:val="00AB582C"/>
    <w:rsid w:val="00AC4A1B"/>
    <w:rsid w:val="00AC5A5D"/>
    <w:rsid w:val="00AC5DEC"/>
    <w:rsid w:val="00AC7D2D"/>
    <w:rsid w:val="00AD1C0F"/>
    <w:rsid w:val="00AD4029"/>
    <w:rsid w:val="00AD4880"/>
    <w:rsid w:val="00AE0018"/>
    <w:rsid w:val="00AE15BF"/>
    <w:rsid w:val="00AE47BC"/>
    <w:rsid w:val="00AE5CD0"/>
    <w:rsid w:val="00AE7CB0"/>
    <w:rsid w:val="00AF0F7E"/>
    <w:rsid w:val="00AF16D4"/>
    <w:rsid w:val="00AF401A"/>
    <w:rsid w:val="00AF4E3A"/>
    <w:rsid w:val="00AF68A2"/>
    <w:rsid w:val="00B00E68"/>
    <w:rsid w:val="00B01C8A"/>
    <w:rsid w:val="00B03115"/>
    <w:rsid w:val="00B104CC"/>
    <w:rsid w:val="00B1166D"/>
    <w:rsid w:val="00B15A01"/>
    <w:rsid w:val="00B20827"/>
    <w:rsid w:val="00B212BB"/>
    <w:rsid w:val="00B22A38"/>
    <w:rsid w:val="00B22CD3"/>
    <w:rsid w:val="00B275BE"/>
    <w:rsid w:val="00B30179"/>
    <w:rsid w:val="00B326F8"/>
    <w:rsid w:val="00B33A31"/>
    <w:rsid w:val="00B40037"/>
    <w:rsid w:val="00B402FA"/>
    <w:rsid w:val="00B417CC"/>
    <w:rsid w:val="00B419AF"/>
    <w:rsid w:val="00B421C1"/>
    <w:rsid w:val="00B43D15"/>
    <w:rsid w:val="00B4429E"/>
    <w:rsid w:val="00B45E41"/>
    <w:rsid w:val="00B45F2F"/>
    <w:rsid w:val="00B47FA9"/>
    <w:rsid w:val="00B52E8A"/>
    <w:rsid w:val="00B53C21"/>
    <w:rsid w:val="00B53CE6"/>
    <w:rsid w:val="00B54BA3"/>
    <w:rsid w:val="00B55C71"/>
    <w:rsid w:val="00B56DBD"/>
    <w:rsid w:val="00B56E4A"/>
    <w:rsid w:val="00B56E9C"/>
    <w:rsid w:val="00B57125"/>
    <w:rsid w:val="00B57767"/>
    <w:rsid w:val="00B57773"/>
    <w:rsid w:val="00B6011F"/>
    <w:rsid w:val="00B63E26"/>
    <w:rsid w:val="00B64B1F"/>
    <w:rsid w:val="00B6553F"/>
    <w:rsid w:val="00B72186"/>
    <w:rsid w:val="00B75D79"/>
    <w:rsid w:val="00B77D05"/>
    <w:rsid w:val="00B80534"/>
    <w:rsid w:val="00B80B24"/>
    <w:rsid w:val="00B81206"/>
    <w:rsid w:val="00B81E12"/>
    <w:rsid w:val="00B8562F"/>
    <w:rsid w:val="00B8581D"/>
    <w:rsid w:val="00B91F53"/>
    <w:rsid w:val="00B91F8E"/>
    <w:rsid w:val="00B9204B"/>
    <w:rsid w:val="00B92C2D"/>
    <w:rsid w:val="00B92E8C"/>
    <w:rsid w:val="00B95EE4"/>
    <w:rsid w:val="00BA0995"/>
    <w:rsid w:val="00BA13A2"/>
    <w:rsid w:val="00BA49B0"/>
    <w:rsid w:val="00BA5275"/>
    <w:rsid w:val="00BA5CBA"/>
    <w:rsid w:val="00BB5B2E"/>
    <w:rsid w:val="00BB7327"/>
    <w:rsid w:val="00BC0844"/>
    <w:rsid w:val="00BC1F18"/>
    <w:rsid w:val="00BC2F55"/>
    <w:rsid w:val="00BC3FA0"/>
    <w:rsid w:val="00BC5834"/>
    <w:rsid w:val="00BC6FB5"/>
    <w:rsid w:val="00BC74E9"/>
    <w:rsid w:val="00BD0827"/>
    <w:rsid w:val="00BD11F9"/>
    <w:rsid w:val="00BD23E9"/>
    <w:rsid w:val="00BD55A8"/>
    <w:rsid w:val="00BE3693"/>
    <w:rsid w:val="00BF0477"/>
    <w:rsid w:val="00BF335A"/>
    <w:rsid w:val="00BF3922"/>
    <w:rsid w:val="00BF5139"/>
    <w:rsid w:val="00BF5897"/>
    <w:rsid w:val="00BF5B1D"/>
    <w:rsid w:val="00BF64FB"/>
    <w:rsid w:val="00BF68A8"/>
    <w:rsid w:val="00C014EC"/>
    <w:rsid w:val="00C051E2"/>
    <w:rsid w:val="00C10587"/>
    <w:rsid w:val="00C10BEF"/>
    <w:rsid w:val="00C11A03"/>
    <w:rsid w:val="00C11CA4"/>
    <w:rsid w:val="00C15C0C"/>
    <w:rsid w:val="00C21E00"/>
    <w:rsid w:val="00C22419"/>
    <w:rsid w:val="00C22C0C"/>
    <w:rsid w:val="00C30657"/>
    <w:rsid w:val="00C3354D"/>
    <w:rsid w:val="00C40399"/>
    <w:rsid w:val="00C41519"/>
    <w:rsid w:val="00C4527F"/>
    <w:rsid w:val="00C45828"/>
    <w:rsid w:val="00C463DD"/>
    <w:rsid w:val="00C4724C"/>
    <w:rsid w:val="00C567F7"/>
    <w:rsid w:val="00C56B52"/>
    <w:rsid w:val="00C57248"/>
    <w:rsid w:val="00C573A0"/>
    <w:rsid w:val="00C578A4"/>
    <w:rsid w:val="00C601B9"/>
    <w:rsid w:val="00C629A0"/>
    <w:rsid w:val="00C6369C"/>
    <w:rsid w:val="00C64629"/>
    <w:rsid w:val="00C726B6"/>
    <w:rsid w:val="00C736F5"/>
    <w:rsid w:val="00C745C3"/>
    <w:rsid w:val="00C756CC"/>
    <w:rsid w:val="00C76E75"/>
    <w:rsid w:val="00C832B4"/>
    <w:rsid w:val="00C87BA7"/>
    <w:rsid w:val="00C9265B"/>
    <w:rsid w:val="00C96DF2"/>
    <w:rsid w:val="00CA325A"/>
    <w:rsid w:val="00CA3C5B"/>
    <w:rsid w:val="00CA3E3A"/>
    <w:rsid w:val="00CA6B13"/>
    <w:rsid w:val="00CA7309"/>
    <w:rsid w:val="00CB3E03"/>
    <w:rsid w:val="00CB711A"/>
    <w:rsid w:val="00CB78FB"/>
    <w:rsid w:val="00CC10FB"/>
    <w:rsid w:val="00CC3E16"/>
    <w:rsid w:val="00CC7D89"/>
    <w:rsid w:val="00CD1DBB"/>
    <w:rsid w:val="00CD1FD4"/>
    <w:rsid w:val="00CD302D"/>
    <w:rsid w:val="00CD4AA6"/>
    <w:rsid w:val="00CD70CC"/>
    <w:rsid w:val="00CD78B5"/>
    <w:rsid w:val="00CE0F66"/>
    <w:rsid w:val="00CE272F"/>
    <w:rsid w:val="00CE4A8F"/>
    <w:rsid w:val="00CE6335"/>
    <w:rsid w:val="00CE679B"/>
    <w:rsid w:val="00CE67C2"/>
    <w:rsid w:val="00CF0A59"/>
    <w:rsid w:val="00CF1A4B"/>
    <w:rsid w:val="00CF7AC6"/>
    <w:rsid w:val="00D016D9"/>
    <w:rsid w:val="00D023D0"/>
    <w:rsid w:val="00D02B92"/>
    <w:rsid w:val="00D04C8B"/>
    <w:rsid w:val="00D06031"/>
    <w:rsid w:val="00D060C8"/>
    <w:rsid w:val="00D06574"/>
    <w:rsid w:val="00D13433"/>
    <w:rsid w:val="00D1595D"/>
    <w:rsid w:val="00D16818"/>
    <w:rsid w:val="00D16D9C"/>
    <w:rsid w:val="00D17394"/>
    <w:rsid w:val="00D2031B"/>
    <w:rsid w:val="00D214D8"/>
    <w:rsid w:val="00D24702"/>
    <w:rsid w:val="00D248B6"/>
    <w:rsid w:val="00D25C83"/>
    <w:rsid w:val="00D25FE2"/>
    <w:rsid w:val="00D26051"/>
    <w:rsid w:val="00D26E07"/>
    <w:rsid w:val="00D3038B"/>
    <w:rsid w:val="00D30FC4"/>
    <w:rsid w:val="00D3126E"/>
    <w:rsid w:val="00D322D8"/>
    <w:rsid w:val="00D35763"/>
    <w:rsid w:val="00D360CC"/>
    <w:rsid w:val="00D40073"/>
    <w:rsid w:val="00D4197B"/>
    <w:rsid w:val="00D422AD"/>
    <w:rsid w:val="00D42AAB"/>
    <w:rsid w:val="00D42FF9"/>
    <w:rsid w:val="00D43252"/>
    <w:rsid w:val="00D44D04"/>
    <w:rsid w:val="00D46509"/>
    <w:rsid w:val="00D47EEA"/>
    <w:rsid w:val="00D51093"/>
    <w:rsid w:val="00D52E7D"/>
    <w:rsid w:val="00D543B9"/>
    <w:rsid w:val="00D57CF2"/>
    <w:rsid w:val="00D57F77"/>
    <w:rsid w:val="00D6145A"/>
    <w:rsid w:val="00D628FA"/>
    <w:rsid w:val="00D6586F"/>
    <w:rsid w:val="00D6640C"/>
    <w:rsid w:val="00D70056"/>
    <w:rsid w:val="00D74E1F"/>
    <w:rsid w:val="00D773DF"/>
    <w:rsid w:val="00D816DF"/>
    <w:rsid w:val="00D817FD"/>
    <w:rsid w:val="00D853E7"/>
    <w:rsid w:val="00D867EB"/>
    <w:rsid w:val="00D90635"/>
    <w:rsid w:val="00D913AC"/>
    <w:rsid w:val="00D916C8"/>
    <w:rsid w:val="00D92E89"/>
    <w:rsid w:val="00D95303"/>
    <w:rsid w:val="00D955EE"/>
    <w:rsid w:val="00D978C6"/>
    <w:rsid w:val="00DA0476"/>
    <w:rsid w:val="00DA13E4"/>
    <w:rsid w:val="00DA3C1C"/>
    <w:rsid w:val="00DA48E5"/>
    <w:rsid w:val="00DA52E0"/>
    <w:rsid w:val="00DA6132"/>
    <w:rsid w:val="00DA7251"/>
    <w:rsid w:val="00DB2170"/>
    <w:rsid w:val="00DB2800"/>
    <w:rsid w:val="00DB70D1"/>
    <w:rsid w:val="00DC0DFA"/>
    <w:rsid w:val="00DC15D1"/>
    <w:rsid w:val="00DC2C25"/>
    <w:rsid w:val="00DC59E9"/>
    <w:rsid w:val="00DC6D39"/>
    <w:rsid w:val="00DD0611"/>
    <w:rsid w:val="00DD3320"/>
    <w:rsid w:val="00DD4F57"/>
    <w:rsid w:val="00DD6958"/>
    <w:rsid w:val="00DF105D"/>
    <w:rsid w:val="00DF1F6A"/>
    <w:rsid w:val="00DF41AE"/>
    <w:rsid w:val="00E006A3"/>
    <w:rsid w:val="00E01BEB"/>
    <w:rsid w:val="00E03036"/>
    <w:rsid w:val="00E046DF"/>
    <w:rsid w:val="00E04F12"/>
    <w:rsid w:val="00E06D4A"/>
    <w:rsid w:val="00E11E65"/>
    <w:rsid w:val="00E1283A"/>
    <w:rsid w:val="00E144A8"/>
    <w:rsid w:val="00E2205E"/>
    <w:rsid w:val="00E22B0C"/>
    <w:rsid w:val="00E2399D"/>
    <w:rsid w:val="00E23D09"/>
    <w:rsid w:val="00E265A0"/>
    <w:rsid w:val="00E27346"/>
    <w:rsid w:val="00E27591"/>
    <w:rsid w:val="00E35CD3"/>
    <w:rsid w:val="00E36A45"/>
    <w:rsid w:val="00E40A45"/>
    <w:rsid w:val="00E40C7D"/>
    <w:rsid w:val="00E41463"/>
    <w:rsid w:val="00E428FE"/>
    <w:rsid w:val="00E43505"/>
    <w:rsid w:val="00E43A07"/>
    <w:rsid w:val="00E44172"/>
    <w:rsid w:val="00E450F5"/>
    <w:rsid w:val="00E45884"/>
    <w:rsid w:val="00E4795B"/>
    <w:rsid w:val="00E524B5"/>
    <w:rsid w:val="00E52905"/>
    <w:rsid w:val="00E54749"/>
    <w:rsid w:val="00E560CA"/>
    <w:rsid w:val="00E561D4"/>
    <w:rsid w:val="00E60215"/>
    <w:rsid w:val="00E620F7"/>
    <w:rsid w:val="00E64E58"/>
    <w:rsid w:val="00E678DC"/>
    <w:rsid w:val="00E70494"/>
    <w:rsid w:val="00E71BC8"/>
    <w:rsid w:val="00E71C48"/>
    <w:rsid w:val="00E7260F"/>
    <w:rsid w:val="00E7265E"/>
    <w:rsid w:val="00E73F5D"/>
    <w:rsid w:val="00E77200"/>
    <w:rsid w:val="00E77E4E"/>
    <w:rsid w:val="00E80828"/>
    <w:rsid w:val="00E816EB"/>
    <w:rsid w:val="00E82A93"/>
    <w:rsid w:val="00E83070"/>
    <w:rsid w:val="00E836AA"/>
    <w:rsid w:val="00E83773"/>
    <w:rsid w:val="00E838BD"/>
    <w:rsid w:val="00E839A8"/>
    <w:rsid w:val="00E84DDA"/>
    <w:rsid w:val="00E8642B"/>
    <w:rsid w:val="00E87FBF"/>
    <w:rsid w:val="00E90DB8"/>
    <w:rsid w:val="00E922BE"/>
    <w:rsid w:val="00E940C1"/>
    <w:rsid w:val="00E944F7"/>
    <w:rsid w:val="00E94647"/>
    <w:rsid w:val="00E96630"/>
    <w:rsid w:val="00EA2A77"/>
    <w:rsid w:val="00EA2A8A"/>
    <w:rsid w:val="00EA45C7"/>
    <w:rsid w:val="00EA49F9"/>
    <w:rsid w:val="00EA5931"/>
    <w:rsid w:val="00EB1090"/>
    <w:rsid w:val="00EB13D3"/>
    <w:rsid w:val="00EC189B"/>
    <w:rsid w:val="00EC1EF0"/>
    <w:rsid w:val="00EC4910"/>
    <w:rsid w:val="00EC4AD2"/>
    <w:rsid w:val="00EC6D8C"/>
    <w:rsid w:val="00EC7ED5"/>
    <w:rsid w:val="00ED03BB"/>
    <w:rsid w:val="00ED7443"/>
    <w:rsid w:val="00ED7757"/>
    <w:rsid w:val="00ED7A2A"/>
    <w:rsid w:val="00EE112B"/>
    <w:rsid w:val="00EE2B61"/>
    <w:rsid w:val="00EE2D63"/>
    <w:rsid w:val="00EE6C69"/>
    <w:rsid w:val="00EE7C6B"/>
    <w:rsid w:val="00EF04EC"/>
    <w:rsid w:val="00EF0B13"/>
    <w:rsid w:val="00EF1D7F"/>
    <w:rsid w:val="00EF26C0"/>
    <w:rsid w:val="00EF2EB9"/>
    <w:rsid w:val="00EF3B36"/>
    <w:rsid w:val="00EF3CBC"/>
    <w:rsid w:val="00F00556"/>
    <w:rsid w:val="00F0726A"/>
    <w:rsid w:val="00F0738D"/>
    <w:rsid w:val="00F07589"/>
    <w:rsid w:val="00F116F9"/>
    <w:rsid w:val="00F12F4F"/>
    <w:rsid w:val="00F16022"/>
    <w:rsid w:val="00F1639F"/>
    <w:rsid w:val="00F165EE"/>
    <w:rsid w:val="00F21884"/>
    <w:rsid w:val="00F240A1"/>
    <w:rsid w:val="00F241F2"/>
    <w:rsid w:val="00F2555C"/>
    <w:rsid w:val="00F256C2"/>
    <w:rsid w:val="00F26CCA"/>
    <w:rsid w:val="00F31E5F"/>
    <w:rsid w:val="00F322F8"/>
    <w:rsid w:val="00F32B0A"/>
    <w:rsid w:val="00F35213"/>
    <w:rsid w:val="00F35DA9"/>
    <w:rsid w:val="00F3717D"/>
    <w:rsid w:val="00F40B22"/>
    <w:rsid w:val="00F40DFB"/>
    <w:rsid w:val="00F4627A"/>
    <w:rsid w:val="00F50B56"/>
    <w:rsid w:val="00F5243C"/>
    <w:rsid w:val="00F529EB"/>
    <w:rsid w:val="00F53557"/>
    <w:rsid w:val="00F5399E"/>
    <w:rsid w:val="00F548A5"/>
    <w:rsid w:val="00F6100A"/>
    <w:rsid w:val="00F6690C"/>
    <w:rsid w:val="00F66F59"/>
    <w:rsid w:val="00F672F8"/>
    <w:rsid w:val="00F70C4D"/>
    <w:rsid w:val="00F7615D"/>
    <w:rsid w:val="00F76B37"/>
    <w:rsid w:val="00F91BBA"/>
    <w:rsid w:val="00F92CAD"/>
    <w:rsid w:val="00F93781"/>
    <w:rsid w:val="00F94BB3"/>
    <w:rsid w:val="00F952CD"/>
    <w:rsid w:val="00F95493"/>
    <w:rsid w:val="00F95C8C"/>
    <w:rsid w:val="00F977DF"/>
    <w:rsid w:val="00FA1193"/>
    <w:rsid w:val="00FA49AC"/>
    <w:rsid w:val="00FA4F63"/>
    <w:rsid w:val="00FB2FAF"/>
    <w:rsid w:val="00FB3047"/>
    <w:rsid w:val="00FB3826"/>
    <w:rsid w:val="00FB415B"/>
    <w:rsid w:val="00FB5173"/>
    <w:rsid w:val="00FB546C"/>
    <w:rsid w:val="00FB613B"/>
    <w:rsid w:val="00FB6149"/>
    <w:rsid w:val="00FB7B6C"/>
    <w:rsid w:val="00FC0172"/>
    <w:rsid w:val="00FC234D"/>
    <w:rsid w:val="00FC6329"/>
    <w:rsid w:val="00FC68B7"/>
    <w:rsid w:val="00FC7AEA"/>
    <w:rsid w:val="00FD27E7"/>
    <w:rsid w:val="00FD2962"/>
    <w:rsid w:val="00FD3B2C"/>
    <w:rsid w:val="00FD3F98"/>
    <w:rsid w:val="00FD4F8D"/>
    <w:rsid w:val="00FD79EE"/>
    <w:rsid w:val="00FE106A"/>
    <w:rsid w:val="00FE1696"/>
    <w:rsid w:val="00FE5476"/>
    <w:rsid w:val="00FE6961"/>
    <w:rsid w:val="00FE740E"/>
    <w:rsid w:val="00FE7450"/>
    <w:rsid w:val="00FF145D"/>
    <w:rsid w:val="00FF1FE4"/>
    <w:rsid w:val="00FF3DDA"/>
    <w:rsid w:val="00FF4362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E6A9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,h1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aliases w:val="h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aliases w:val="h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aliases w:val="h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aliases w:val="h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aliases w:val="h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qFormat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qFormat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qFormat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link w:val="PlainTextChar"/>
    <w:uiPriority w:val="99"/>
    <w:semiHidden/>
    <w:rsid w:val="00707AE7"/>
    <w:rPr>
      <w:rFonts w:cs="Courier New"/>
    </w:rPr>
  </w:style>
  <w:style w:type="paragraph" w:styleId="BodyText">
    <w:name w:val="Body Text"/>
    <w:basedOn w:val="Normal"/>
    <w:next w:val="Normal"/>
    <w:link w:val="BodyTextChar"/>
    <w:rsid w:val="00707AE7"/>
  </w:style>
  <w:style w:type="paragraph" w:styleId="BodyTextIndent">
    <w:name w:val="Body Text Indent"/>
    <w:basedOn w:val="Normal"/>
    <w:rsid w:val="00707AE7"/>
    <w:pPr>
      <w:spacing w:after="120"/>
      <w:ind w:left="283"/>
    </w:pPr>
  </w:style>
  <w:style w:type="paragraph" w:styleId="BlockText">
    <w:name w:val="Block Text"/>
    <w:basedOn w:val="Normal"/>
    <w:rsid w:val="00707AE7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qFormat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Footnote Text Char,5_G_6"/>
    <w:basedOn w:val="Normal"/>
    <w:link w:val="FootnoteTextChar1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uiPriority w:val="99"/>
    <w:rsid w:val="00707AE7"/>
    <w:rPr>
      <w:sz w:val="6"/>
    </w:rPr>
  </w:style>
  <w:style w:type="paragraph" w:styleId="CommentText">
    <w:name w:val="annotation text"/>
    <w:basedOn w:val="Normal"/>
    <w:link w:val="CommentTextChar"/>
    <w:uiPriority w:val="99"/>
    <w:rsid w:val="00707AE7"/>
  </w:style>
  <w:style w:type="character" w:styleId="LineNumber">
    <w:name w:val="line number"/>
    <w:semiHidden/>
    <w:rsid w:val="00707AE7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8A6C4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rsid w:val="008A6C4F"/>
    <w:pPr>
      <w:numPr>
        <w:numId w:val="6"/>
      </w:numPr>
    </w:pPr>
  </w:style>
  <w:style w:type="paragraph" w:styleId="ListBullet2">
    <w:name w:val="List Bullet 2"/>
    <w:basedOn w:val="Normal"/>
    <w:rsid w:val="008A6C4F"/>
    <w:pPr>
      <w:numPr>
        <w:numId w:val="7"/>
      </w:numPr>
    </w:pPr>
  </w:style>
  <w:style w:type="paragraph" w:styleId="ListBullet3">
    <w:name w:val="List Bullet 3"/>
    <w:basedOn w:val="Normal"/>
    <w:rsid w:val="008A6C4F"/>
    <w:pPr>
      <w:numPr>
        <w:numId w:val="8"/>
      </w:numPr>
    </w:pPr>
  </w:style>
  <w:style w:type="paragraph" w:styleId="ListBullet4">
    <w:name w:val="List Bullet 4"/>
    <w:basedOn w:val="Normal"/>
    <w:rsid w:val="008A6C4F"/>
    <w:pPr>
      <w:numPr>
        <w:numId w:val="9"/>
      </w:numPr>
    </w:pPr>
  </w:style>
  <w:style w:type="paragraph" w:styleId="ListBullet5">
    <w:name w:val="List Bullet 5"/>
    <w:basedOn w:val="Normal"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rsid w:val="008A6C4F"/>
    <w:pPr>
      <w:numPr>
        <w:numId w:val="5"/>
      </w:numPr>
    </w:pPr>
  </w:style>
  <w:style w:type="paragraph" w:styleId="ListNumber2">
    <w:name w:val="List Number 2"/>
    <w:basedOn w:val="Normal"/>
    <w:rsid w:val="008A6C4F"/>
    <w:pPr>
      <w:numPr>
        <w:numId w:val="4"/>
      </w:numPr>
    </w:pPr>
  </w:style>
  <w:style w:type="paragraph" w:styleId="ListNumber3">
    <w:name w:val="List Number 3"/>
    <w:basedOn w:val="Normal"/>
    <w:rsid w:val="008A6C4F"/>
    <w:pPr>
      <w:numPr>
        <w:numId w:val="3"/>
      </w:numPr>
    </w:pPr>
  </w:style>
  <w:style w:type="paragraph" w:styleId="ListNumber4">
    <w:name w:val="List Number 4"/>
    <w:basedOn w:val="Normal"/>
    <w:rsid w:val="008A6C4F"/>
    <w:pPr>
      <w:numPr>
        <w:numId w:val="1"/>
      </w:numPr>
    </w:pPr>
  </w:style>
  <w:style w:type="paragraph" w:styleId="ListNumber5">
    <w:name w:val="List Number 5"/>
    <w:basedOn w:val="Normal"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link w:val="Header"/>
    <w:uiPriority w:val="99"/>
    <w:rsid w:val="0093745E"/>
    <w:rPr>
      <w:b/>
      <w:sz w:val="18"/>
      <w:lang w:val="en-GB" w:eastAsia="en-US" w:bidi="ar-SA"/>
    </w:rPr>
  </w:style>
  <w:style w:type="paragraph" w:customStyle="1" w:styleId="ParaNo0">
    <w:name w:val="(ParaNo.)"/>
    <w:basedOn w:val="Normal"/>
    <w:rsid w:val="000163B0"/>
    <w:pPr>
      <w:numPr>
        <w:numId w:val="16"/>
      </w:numPr>
      <w:suppressAutoHyphens w:val="0"/>
      <w:spacing w:line="240" w:lineRule="auto"/>
    </w:pPr>
    <w:rPr>
      <w:sz w:val="24"/>
    </w:rPr>
  </w:style>
  <w:style w:type="paragraph" w:styleId="Caption">
    <w:name w:val="caption"/>
    <w:basedOn w:val="Normal"/>
    <w:next w:val="Normal"/>
    <w:qFormat/>
    <w:rsid w:val="000163B0"/>
    <w:pPr>
      <w:suppressAutoHyphens w:val="0"/>
      <w:spacing w:line="240" w:lineRule="auto"/>
    </w:pPr>
    <w:rPr>
      <w:b/>
      <w:bCs/>
    </w:rPr>
  </w:style>
  <w:style w:type="paragraph" w:styleId="BalloonText">
    <w:name w:val="Balloon Text"/>
    <w:basedOn w:val="Normal"/>
    <w:link w:val="BalloonTextChar"/>
    <w:rsid w:val="000163B0"/>
    <w:pPr>
      <w:suppressAutoHyphens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63B0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Rvision1">
    <w:name w:val="Révision1"/>
    <w:hidden/>
    <w:uiPriority w:val="99"/>
    <w:semiHidden/>
    <w:rsid w:val="000163B0"/>
    <w:rPr>
      <w:sz w:val="24"/>
      <w:szCs w:val="24"/>
      <w:lang w:eastAsia="en-US"/>
    </w:rPr>
  </w:style>
  <w:style w:type="paragraph" w:customStyle="1" w:styleId="Sansinterligne1">
    <w:name w:val="Sans interligne1"/>
    <w:link w:val="SansinterligneCar"/>
    <w:qFormat/>
    <w:rsid w:val="000163B0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1"/>
    <w:rsid w:val="000163B0"/>
    <w:rPr>
      <w:rFonts w:ascii="Calibri" w:hAnsi="Calibri"/>
      <w:sz w:val="22"/>
      <w:szCs w:val="22"/>
      <w:lang w:val="fr-FR" w:eastAsia="en-US" w:bidi="ar-SA"/>
    </w:rPr>
  </w:style>
  <w:style w:type="character" w:customStyle="1" w:styleId="FootnoteTextChar1">
    <w:name w:val="Footnote Text Char1"/>
    <w:aliases w:val="5_G Char,PP Char,Footnote Text Char Char,5_G_6 Char"/>
    <w:link w:val="FootnoteText"/>
    <w:rsid w:val="00A540A1"/>
    <w:rPr>
      <w:sz w:val="18"/>
      <w:lang w:val="en-GB" w:eastAsia="en-US"/>
    </w:rPr>
  </w:style>
  <w:style w:type="paragraph" w:customStyle="1" w:styleId="Paragraphedeliste1">
    <w:name w:val="Paragraphe de liste1"/>
    <w:basedOn w:val="Normal"/>
    <w:uiPriority w:val="34"/>
    <w:qFormat/>
    <w:rsid w:val="00ED7443"/>
    <w:pPr>
      <w:ind w:left="720"/>
      <w:contextualSpacing/>
    </w:pPr>
  </w:style>
  <w:style w:type="character" w:customStyle="1" w:styleId="BodyTextChar">
    <w:name w:val="Body Text Char"/>
    <w:link w:val="BodyText"/>
    <w:rsid w:val="00ED7443"/>
    <w:rPr>
      <w:lang w:val="en-GB" w:eastAsia="en-US"/>
    </w:rPr>
  </w:style>
  <w:style w:type="paragraph" w:customStyle="1" w:styleId="Titre51">
    <w:name w:val="Titre 51"/>
    <w:rsid w:val="00ED7443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b/>
      <w:lang w:val="en-US" w:eastAsia="en-US"/>
    </w:rPr>
  </w:style>
  <w:style w:type="paragraph" w:customStyle="1" w:styleId="Document1">
    <w:name w:val="Document 1"/>
    <w:rsid w:val="00ED7443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eastAsia="en-US"/>
    </w:rPr>
  </w:style>
  <w:style w:type="paragraph" w:customStyle="1" w:styleId="Level1">
    <w:name w:val="Level 1"/>
    <w:basedOn w:val="Normal"/>
    <w:rsid w:val="00ED7443"/>
    <w:pPr>
      <w:widowControl w:val="0"/>
      <w:numPr>
        <w:numId w:val="20"/>
      </w:numPr>
      <w:suppressAutoHyphens w:val="0"/>
      <w:autoSpaceDE w:val="0"/>
      <w:autoSpaceDN w:val="0"/>
      <w:adjustRightInd w:val="0"/>
      <w:spacing w:line="240" w:lineRule="auto"/>
      <w:ind w:left="720" w:hanging="720"/>
      <w:outlineLvl w:val="0"/>
    </w:pPr>
    <w:rPr>
      <w:rFonts w:ascii="Courier New" w:hAnsi="Courier New"/>
      <w:lang w:val="en-US" w:eastAsia="it-IT"/>
    </w:rPr>
  </w:style>
  <w:style w:type="paragraph" w:customStyle="1" w:styleId="ParaNo">
    <w:name w:val="ParaNo."/>
    <w:basedOn w:val="Normal"/>
    <w:rsid w:val="00ED7443"/>
    <w:pPr>
      <w:numPr>
        <w:numId w:val="17"/>
      </w:numPr>
      <w:tabs>
        <w:tab w:val="clear" w:pos="360"/>
      </w:tabs>
      <w:suppressAutoHyphens w:val="0"/>
      <w:spacing w:line="240" w:lineRule="auto"/>
    </w:pPr>
    <w:rPr>
      <w:sz w:val="24"/>
    </w:rPr>
  </w:style>
  <w:style w:type="paragraph" w:customStyle="1" w:styleId="Rom1">
    <w:name w:val="Rom1"/>
    <w:basedOn w:val="Normal"/>
    <w:rsid w:val="00ED7443"/>
    <w:pPr>
      <w:numPr>
        <w:numId w:val="18"/>
      </w:numPr>
      <w:tabs>
        <w:tab w:val="clear" w:pos="504"/>
      </w:tabs>
      <w:suppressAutoHyphens w:val="0"/>
      <w:spacing w:line="240" w:lineRule="auto"/>
      <w:ind w:left="1145" w:hanging="465"/>
    </w:pPr>
    <w:rPr>
      <w:sz w:val="24"/>
    </w:rPr>
  </w:style>
  <w:style w:type="paragraph" w:customStyle="1" w:styleId="Rom2">
    <w:name w:val="Rom2"/>
    <w:basedOn w:val="Normal"/>
    <w:rsid w:val="00ED7443"/>
    <w:pPr>
      <w:numPr>
        <w:numId w:val="19"/>
      </w:numPr>
      <w:tabs>
        <w:tab w:val="clear" w:pos="927"/>
      </w:tabs>
      <w:suppressAutoHyphens w:val="0"/>
      <w:spacing w:line="240" w:lineRule="auto"/>
      <w:ind w:left="1712" w:hanging="465"/>
    </w:pPr>
    <w:rPr>
      <w:sz w:val="24"/>
    </w:rPr>
  </w:style>
  <w:style w:type="paragraph" w:customStyle="1" w:styleId="Titre61">
    <w:name w:val="Titre 61"/>
    <w:rsid w:val="00ED7443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u w:val="single"/>
      <w:lang w:eastAsia="en-US"/>
    </w:rPr>
  </w:style>
  <w:style w:type="paragraph" w:customStyle="1" w:styleId="Annex5">
    <w:name w:val="Annex5"/>
    <w:basedOn w:val="Normal"/>
    <w:rsid w:val="00ED7443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hAnsi="Courier"/>
      <w:sz w:val="24"/>
    </w:rPr>
  </w:style>
  <w:style w:type="paragraph" w:customStyle="1" w:styleId="Pieddepage1">
    <w:name w:val="Pied de page1"/>
    <w:rsid w:val="00ED7443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customStyle="1" w:styleId="BodyText21">
    <w:name w:val="Body Text 21"/>
    <w:basedOn w:val="Normal"/>
    <w:rsid w:val="00ED7443"/>
    <w:pPr>
      <w:widowControl w:val="0"/>
      <w:suppressAutoHyphens w:val="0"/>
      <w:spacing w:line="240" w:lineRule="auto"/>
    </w:pPr>
    <w:rPr>
      <w:rFonts w:ascii="Arial" w:hAnsi="Arial"/>
      <w:sz w:val="24"/>
      <w:lang w:eastAsia="de-DE"/>
    </w:rPr>
  </w:style>
  <w:style w:type="table" w:customStyle="1" w:styleId="Effetsdetableau3D11">
    <w:name w:val="Effets de tableau 3D 11"/>
    <w:basedOn w:val="TableNormal"/>
    <w:next w:val="Table3Deffects1"/>
    <w:semiHidden/>
    <w:rsid w:val="00ED7443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detableau3D31">
    <w:name w:val="Effets de tableau 3D 31"/>
    <w:basedOn w:val="TableNormal"/>
    <w:next w:val="Table3Deffects3"/>
    <w:semiHidden/>
    <w:rsid w:val="00ED7443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11">
    <w:name w:val="Tableau classique 11"/>
    <w:basedOn w:val="TableNormal"/>
    <w:next w:val="TableClassic1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21">
    <w:name w:val="Tableau classique 21"/>
    <w:basedOn w:val="TableNormal"/>
    <w:next w:val="TableClassic2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31">
    <w:name w:val="Tableau classique 31"/>
    <w:basedOn w:val="TableNormal"/>
    <w:next w:val="TableClassic3"/>
    <w:semiHidden/>
    <w:rsid w:val="00ED7443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41">
    <w:name w:val="Tableau classique 41"/>
    <w:basedOn w:val="TableNormal"/>
    <w:next w:val="TableClassic4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21">
    <w:name w:val="Tableau coloré 21"/>
    <w:basedOn w:val="TableNormal"/>
    <w:next w:val="TableColorful2"/>
    <w:semiHidden/>
    <w:rsid w:val="00ED7443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31">
    <w:name w:val="Tableau coloré 31"/>
    <w:basedOn w:val="TableNormal"/>
    <w:next w:val="TableColorful3"/>
    <w:semiHidden/>
    <w:rsid w:val="00ED7443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lonnesdetableau11">
    <w:name w:val="Colonnes de tableau 11"/>
    <w:basedOn w:val="TableNormal"/>
    <w:next w:val="TableColumns1"/>
    <w:semiHidden/>
    <w:rsid w:val="00ED7443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21">
    <w:name w:val="Colonnes de tableau 21"/>
    <w:basedOn w:val="TableNormal"/>
    <w:next w:val="TableColumns2"/>
    <w:semiHidden/>
    <w:rsid w:val="00ED7443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31">
    <w:name w:val="Colonnes de tableau 31"/>
    <w:basedOn w:val="TableNormal"/>
    <w:next w:val="TableColumns3"/>
    <w:semiHidden/>
    <w:rsid w:val="00ED7443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41">
    <w:name w:val="Colonnes de tableau 41"/>
    <w:basedOn w:val="TableNormal"/>
    <w:next w:val="TableColumns4"/>
    <w:semiHidden/>
    <w:rsid w:val="00ED7443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detableau51">
    <w:name w:val="Colonnes de tableau 51"/>
    <w:basedOn w:val="TableNormal"/>
    <w:next w:val="TableColumns5"/>
    <w:semiHidden/>
    <w:rsid w:val="00ED7443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aucontemporain1">
    <w:name w:val="Tableau contemporain1"/>
    <w:basedOn w:val="TableNormal"/>
    <w:next w:val="TableContemporary"/>
    <w:semiHidden/>
    <w:rsid w:val="00ED7443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aulgant1">
    <w:name w:val="Tableau élégant1"/>
    <w:basedOn w:val="TableNormal"/>
    <w:next w:val="TableElegant"/>
    <w:semiHidden/>
    <w:rsid w:val="00ED7443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41">
    <w:name w:val="Grille de tableau 41"/>
    <w:basedOn w:val="TableNormal"/>
    <w:next w:val="TableGrid4"/>
    <w:semiHidden/>
    <w:rsid w:val="00ED7443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61">
    <w:name w:val="Grille de tableau 61"/>
    <w:basedOn w:val="TableNormal"/>
    <w:next w:val="TableGrid6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detableau81">
    <w:name w:val="Grille de tableau 81"/>
    <w:basedOn w:val="TableNormal"/>
    <w:next w:val="TableGrid8"/>
    <w:semiHidden/>
    <w:rsid w:val="00ED7443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11">
    <w:name w:val="Tableau liste 11"/>
    <w:basedOn w:val="TableNormal"/>
    <w:next w:val="TableList1"/>
    <w:semiHidden/>
    <w:rsid w:val="00ED7443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21">
    <w:name w:val="Tableau liste 21"/>
    <w:basedOn w:val="TableNormal"/>
    <w:next w:val="TableList2"/>
    <w:semiHidden/>
    <w:rsid w:val="00ED7443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31">
    <w:name w:val="Tableau liste 31"/>
    <w:basedOn w:val="TableNormal"/>
    <w:next w:val="TableList3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41">
    <w:name w:val="Tableau liste 41"/>
    <w:basedOn w:val="TableNormal"/>
    <w:next w:val="TableList4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auliste71">
    <w:name w:val="Tableau liste 71"/>
    <w:basedOn w:val="TableNormal"/>
    <w:next w:val="TableList7"/>
    <w:semiHidden/>
    <w:rsid w:val="00ED7443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auliste81">
    <w:name w:val="Tableau liste 81"/>
    <w:basedOn w:val="TableNormal"/>
    <w:next w:val="TableList8"/>
    <w:semiHidden/>
    <w:rsid w:val="00ED7443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professionnel1">
    <w:name w:val="Tableau professionnel1"/>
    <w:basedOn w:val="TableNormal"/>
    <w:next w:val="TableProfessional"/>
    <w:semiHidden/>
    <w:rsid w:val="00ED7443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21">
    <w:name w:val="Tableau simple 21"/>
    <w:basedOn w:val="TableNormal"/>
    <w:next w:val="TableSimple2"/>
    <w:semiHidden/>
    <w:rsid w:val="00ED7443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ausimple31">
    <w:name w:val="Tableau simple 31"/>
    <w:basedOn w:val="TableNormal"/>
    <w:next w:val="TableSimple3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Web11">
    <w:name w:val="Tableau Web 11"/>
    <w:basedOn w:val="TableNormal"/>
    <w:next w:val="TableWeb1"/>
    <w:semiHidden/>
    <w:rsid w:val="00ED7443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21">
    <w:name w:val="Tableau Web 21"/>
    <w:basedOn w:val="TableNormal"/>
    <w:next w:val="TableWeb2"/>
    <w:semiHidden/>
    <w:rsid w:val="00ED7443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1">
    <w:name w:val="Tableau Web 31"/>
    <w:basedOn w:val="TableNormal"/>
    <w:next w:val="TableWeb3"/>
    <w:semiHidden/>
    <w:rsid w:val="00ED7443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ontpagetitle">
    <w:name w:val="Front page title"/>
    <w:rsid w:val="00ED7443"/>
    <w:pPr>
      <w:spacing w:line="264" w:lineRule="auto"/>
      <w:jc w:val="center"/>
    </w:pPr>
    <w:rPr>
      <w:rFonts w:ascii="Arial" w:hAnsi="Arial"/>
      <w:b/>
      <w:sz w:val="24"/>
      <w:lang w:eastAsia="en-US"/>
    </w:rPr>
  </w:style>
  <w:style w:type="paragraph" w:customStyle="1" w:styleId="Point0">
    <w:name w:val="Point 0"/>
    <w:basedOn w:val="Normal"/>
    <w:rsid w:val="00ED7443"/>
    <w:pPr>
      <w:suppressAutoHyphens w:val="0"/>
      <w:spacing w:before="120" w:after="120" w:line="240" w:lineRule="auto"/>
      <w:ind w:left="850" w:hanging="850"/>
      <w:jc w:val="both"/>
    </w:pPr>
    <w:rPr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D7443"/>
    <w:rPr>
      <w:b/>
      <w:bCs/>
    </w:rPr>
  </w:style>
  <w:style w:type="character" w:customStyle="1" w:styleId="CommentTextChar">
    <w:name w:val="Comment Text Char"/>
    <w:link w:val="CommentText"/>
    <w:uiPriority w:val="99"/>
    <w:rsid w:val="00ED7443"/>
    <w:rPr>
      <w:lang w:val="en-GB" w:eastAsia="en-US"/>
    </w:rPr>
  </w:style>
  <w:style w:type="character" w:customStyle="1" w:styleId="CommentSubjectChar">
    <w:name w:val="Comment Subject Char"/>
    <w:link w:val="CommentSubject"/>
    <w:rsid w:val="00ED7443"/>
    <w:rPr>
      <w:b/>
      <w:bCs/>
      <w:lang w:val="en-GB" w:eastAsia="en-US"/>
    </w:rPr>
  </w:style>
  <w:style w:type="paragraph" w:customStyle="1" w:styleId="p3">
    <w:name w:val="p3"/>
    <w:basedOn w:val="Normal"/>
    <w:next w:val="Normal"/>
    <w:rsid w:val="00ED7443"/>
    <w:pPr>
      <w:tabs>
        <w:tab w:val="left" w:pos="720"/>
      </w:tabs>
      <w:suppressAutoHyphens w:val="0"/>
      <w:spacing w:after="240" w:line="230" w:lineRule="atLeast"/>
      <w:jc w:val="both"/>
    </w:pPr>
    <w:rPr>
      <w:rFonts w:ascii="Arial" w:eastAsia="MS Mincho" w:hAnsi="Arial"/>
      <w:lang w:eastAsia="ja-JP"/>
    </w:rPr>
  </w:style>
  <w:style w:type="table" w:customStyle="1" w:styleId="Grilledutableau1">
    <w:name w:val="Grille du tableau1"/>
    <w:basedOn w:val="TableNormal"/>
    <w:next w:val="TableGrid"/>
    <w:uiPriority w:val="59"/>
    <w:rsid w:val="00ED7443"/>
    <w:pPr>
      <w:widowControl w:val="0"/>
      <w:kinsoku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ChGChar">
    <w:name w:val="_ H _Ch_G Char"/>
    <w:link w:val="HChG"/>
    <w:qFormat/>
    <w:rsid w:val="00276332"/>
    <w:rPr>
      <w:b/>
      <w:sz w:val="28"/>
      <w:lang w:eastAsia="en-US"/>
    </w:rPr>
  </w:style>
  <w:style w:type="character" w:customStyle="1" w:styleId="FooterChar">
    <w:name w:val="Footer Char"/>
    <w:aliases w:val="3_G Char"/>
    <w:link w:val="Footer"/>
    <w:uiPriority w:val="99"/>
    <w:rsid w:val="001D15B0"/>
    <w:rPr>
      <w:sz w:val="16"/>
      <w:lang w:eastAsia="en-US"/>
    </w:rPr>
  </w:style>
  <w:style w:type="paragraph" w:styleId="NoSpacing">
    <w:name w:val="No Spacing"/>
    <w:basedOn w:val="Normal"/>
    <w:uiPriority w:val="1"/>
    <w:qFormat/>
    <w:rsid w:val="00694181"/>
    <w:pPr>
      <w:suppressAutoHyphens w:val="0"/>
      <w:spacing w:line="240" w:lineRule="auto"/>
    </w:pPr>
    <w:rPr>
      <w:rFonts w:ascii="Calibri" w:eastAsiaTheme="minorHAnsi" w:hAnsi="Calibri"/>
      <w:sz w:val="22"/>
      <w:szCs w:val="22"/>
      <w:lang w:val="fr-CH"/>
    </w:rPr>
  </w:style>
  <w:style w:type="paragraph" w:styleId="ListParagraph">
    <w:name w:val="List Paragraph"/>
    <w:basedOn w:val="Normal"/>
    <w:uiPriority w:val="34"/>
    <w:qFormat/>
    <w:rsid w:val="00FF3DDA"/>
    <w:pPr>
      <w:ind w:left="720"/>
      <w:contextualSpacing/>
    </w:pPr>
  </w:style>
  <w:style w:type="paragraph" w:customStyle="1" w:styleId="bulletpoint">
    <w:name w:val="bullet point"/>
    <w:basedOn w:val="ListParagraph"/>
    <w:link w:val="bulletpointChar"/>
    <w:qFormat/>
    <w:rsid w:val="00380FE4"/>
    <w:pPr>
      <w:numPr>
        <w:numId w:val="21"/>
      </w:numPr>
      <w:suppressAutoHyphens w:val="0"/>
      <w:spacing w:line="240" w:lineRule="auto"/>
      <w:contextualSpacing w:val="0"/>
      <w:jc w:val="both"/>
    </w:pPr>
    <w:rPr>
      <w:rFonts w:eastAsia="MS Mincho"/>
      <w:sz w:val="24"/>
      <w:szCs w:val="24"/>
      <w:lang w:val="en-US" w:eastAsia="ja-JP"/>
    </w:rPr>
  </w:style>
  <w:style w:type="character" w:customStyle="1" w:styleId="bulletpointChar">
    <w:name w:val="bullet point Char"/>
    <w:link w:val="bulletpoint"/>
    <w:rsid w:val="00380FE4"/>
    <w:rPr>
      <w:rFonts w:eastAsia="MS Mincho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BF0477"/>
    <w:rPr>
      <w:lang w:eastAsia="en-US"/>
    </w:rPr>
  </w:style>
  <w:style w:type="paragraph" w:customStyle="1" w:styleId="bulletpoints2">
    <w:name w:val="bullet points 2"/>
    <w:basedOn w:val="Normal"/>
    <w:qFormat/>
    <w:rsid w:val="00B417CC"/>
    <w:pPr>
      <w:numPr>
        <w:ilvl w:val="1"/>
        <w:numId w:val="22"/>
      </w:numPr>
      <w:suppressAutoHyphens w:val="0"/>
      <w:spacing w:line="240" w:lineRule="auto"/>
      <w:ind w:left="993" w:hanging="284"/>
    </w:pPr>
    <w:rPr>
      <w:rFonts w:eastAsia="MS Mincho"/>
      <w:color w:val="000000"/>
      <w:lang w:eastAsia="ja-JP"/>
    </w:rPr>
  </w:style>
  <w:style w:type="character" w:customStyle="1" w:styleId="H1GChar">
    <w:name w:val="_ H_1_G Char"/>
    <w:link w:val="H1G"/>
    <w:rsid w:val="007C7944"/>
    <w:rPr>
      <w:b/>
      <w:sz w:val="24"/>
      <w:lang w:eastAsia="en-US"/>
    </w:rPr>
  </w:style>
  <w:style w:type="paragraph" w:customStyle="1" w:styleId="para">
    <w:name w:val="para"/>
    <w:basedOn w:val="SingleTxtG"/>
    <w:link w:val="paraChar"/>
    <w:qFormat/>
    <w:rsid w:val="007C7944"/>
    <w:pPr>
      <w:ind w:left="2268" w:hanging="1134"/>
    </w:pPr>
    <w:rPr>
      <w:rFonts w:eastAsia="Yu Mincho"/>
      <w:lang w:val="x-none"/>
    </w:rPr>
  </w:style>
  <w:style w:type="paragraph" w:customStyle="1" w:styleId="a">
    <w:name w:val="(a)"/>
    <w:basedOn w:val="para"/>
    <w:qFormat/>
    <w:rsid w:val="007C7944"/>
    <w:pPr>
      <w:ind w:left="2835" w:hanging="567"/>
    </w:pPr>
  </w:style>
  <w:style w:type="paragraph" w:customStyle="1" w:styleId="i">
    <w:name w:val="(i)"/>
    <w:basedOn w:val="a"/>
    <w:qFormat/>
    <w:rsid w:val="007C7944"/>
    <w:pPr>
      <w:ind w:left="3402"/>
    </w:pPr>
  </w:style>
  <w:style w:type="paragraph" w:customStyle="1" w:styleId="bloc">
    <w:name w:val="bloc"/>
    <w:basedOn w:val="para"/>
    <w:qFormat/>
    <w:rsid w:val="007C7944"/>
    <w:pPr>
      <w:ind w:firstLine="0"/>
    </w:pPr>
  </w:style>
  <w:style w:type="character" w:customStyle="1" w:styleId="BodyText2Char">
    <w:name w:val="Body Text 2 Char"/>
    <w:link w:val="BodyText2"/>
    <w:rsid w:val="007C7944"/>
    <w:rPr>
      <w:lang w:eastAsia="en-US"/>
    </w:rPr>
  </w:style>
  <w:style w:type="character" w:customStyle="1" w:styleId="BodyText3Char">
    <w:name w:val="Body Text 3 Char"/>
    <w:link w:val="BodyText3"/>
    <w:rsid w:val="007C7944"/>
    <w:rPr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rsid w:val="007C7944"/>
    <w:pPr>
      <w:tabs>
        <w:tab w:val="left" w:pos="440"/>
        <w:tab w:val="right" w:leader="dot" w:pos="9072"/>
        <w:tab w:val="right" w:pos="9639"/>
      </w:tabs>
      <w:spacing w:after="120"/>
      <w:ind w:left="1134" w:hanging="567"/>
    </w:pPr>
    <w:rPr>
      <w:rFonts w:eastAsia="Yu Mincho"/>
    </w:rPr>
  </w:style>
  <w:style w:type="table" w:customStyle="1" w:styleId="Grilledutableau2">
    <w:name w:val="Grille du tableau2"/>
    <w:basedOn w:val="TableNormal"/>
    <w:next w:val="TableGrid"/>
    <w:uiPriority w:val="59"/>
    <w:rsid w:val="007C7944"/>
    <w:pPr>
      <w:widowControl w:val="0"/>
    </w:pPr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59"/>
    <w:rsid w:val="007C7944"/>
    <w:pPr>
      <w:widowControl w:val="0"/>
    </w:pPr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Normal"/>
    <w:next w:val="TableGrid"/>
    <w:uiPriority w:val="39"/>
    <w:rsid w:val="007C7944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Normal"/>
    <w:next w:val="TableGrid"/>
    <w:uiPriority w:val="39"/>
    <w:rsid w:val="007C7944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Normal"/>
    <w:next w:val="TableGrid"/>
    <w:uiPriority w:val="39"/>
    <w:rsid w:val="007C7944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Table_G Char,h1 Char"/>
    <w:link w:val="Heading1"/>
    <w:rsid w:val="007C7944"/>
    <w:rPr>
      <w:lang w:eastAsia="en-US"/>
    </w:rPr>
  </w:style>
  <w:style w:type="character" w:customStyle="1" w:styleId="paraChar">
    <w:name w:val="para Char"/>
    <w:link w:val="para"/>
    <w:locked/>
    <w:rsid w:val="00401B0C"/>
    <w:rPr>
      <w:rFonts w:eastAsia="Yu Mincho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0E68"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615B"/>
    <w:rPr>
      <w:rFonts w:cs="Courier New"/>
      <w:lang w:eastAsia="en-US"/>
    </w:rPr>
  </w:style>
  <w:style w:type="paragraph" w:customStyle="1" w:styleId="Default">
    <w:name w:val="Default"/>
    <w:rsid w:val="00E922B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de-DE" w:eastAsia="en-US"/>
    </w:rPr>
  </w:style>
  <w:style w:type="character" w:customStyle="1" w:styleId="cf01">
    <w:name w:val="cf01"/>
    <w:basedOn w:val="DefaultParagraphFont"/>
    <w:rsid w:val="00E922BE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E922BE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val="de-DE" w:eastAsia="de-DE"/>
    </w:rPr>
  </w:style>
  <w:style w:type="paragraph" w:customStyle="1" w:styleId="pf0">
    <w:name w:val="pf0"/>
    <w:basedOn w:val="Normal"/>
    <w:rsid w:val="00E922BE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9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2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7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3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ée un document." ma:contentTypeScope="" ma:versionID="ff8c1143e4c024f8f3e789d5a108b8f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92373d62fb12eb7575940f02d9b55ac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AE4BD2-C9E2-4381-BFB9-127DA8952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241C3-26A0-4442-8E5A-079561A26617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C4D0907A-C883-4EF3-A876-68240AF72E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788D5-8925-4FB1-A57D-2506FAB90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2025-05-28T19:32:00Z</dcterms:created>
  <dcterms:modified xsi:type="dcterms:W3CDTF">2025-06-01T11:26:00Z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