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3D1AFF3D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</w:t>
            </w:r>
            <w:r w:rsidR="00C8320E">
              <w:t>GRVA/</w:t>
            </w:r>
            <w:r>
              <w:t>202</w:t>
            </w:r>
            <w:r w:rsidR="00A83E10">
              <w:t>5</w:t>
            </w:r>
            <w:r>
              <w:t>/</w:t>
            </w:r>
            <w:r w:rsidR="00197D37">
              <w:t>3</w:t>
            </w:r>
            <w:r w:rsidR="008761CE">
              <w:t>6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9D5DA47" w:rsidR="00DA4201" w:rsidRDefault="00775C76" w:rsidP="00DA4201">
            <w:pPr>
              <w:spacing w:line="240" w:lineRule="exact"/>
            </w:pPr>
            <w:r>
              <w:t>1</w:t>
            </w:r>
            <w:r w:rsidR="00B9776B">
              <w:t>1</w:t>
            </w:r>
            <w:r w:rsidR="00F1177D">
              <w:t xml:space="preserve"> </w:t>
            </w:r>
            <w:r w:rsidR="00A65651">
              <w:t>April</w:t>
            </w:r>
            <w:r w:rsidR="00827502">
              <w:t xml:space="preserve"> </w:t>
            </w:r>
            <w:r w:rsidR="00DA4201">
              <w:t>202</w:t>
            </w:r>
            <w:r w:rsidR="00F26128">
              <w:t>5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690475D6" w14:textId="77777777" w:rsidR="00C15E44" w:rsidRPr="00137DDD" w:rsidRDefault="00C15E44" w:rsidP="00C15E44">
      <w:pPr>
        <w:spacing w:before="120"/>
        <w:rPr>
          <w:b/>
        </w:rPr>
      </w:pPr>
      <w:bookmarkStart w:id="0" w:name="_Hlk518466992"/>
      <w:r w:rsidRPr="00137DDD">
        <w:rPr>
          <w:b/>
          <w:bCs/>
        </w:rPr>
        <w:t>Working Party on Automated/Autonomous and Connected Vehicl</w:t>
      </w:r>
      <w:bookmarkEnd w:id="0"/>
      <w:r w:rsidRPr="00137DDD">
        <w:rPr>
          <w:b/>
          <w:bCs/>
        </w:rPr>
        <w:t>es</w:t>
      </w:r>
    </w:p>
    <w:p w14:paraId="6B29927E" w14:textId="7BF14283" w:rsidR="00C15E44" w:rsidRPr="00137DDD" w:rsidRDefault="00C15E44" w:rsidP="00C15E44">
      <w:pPr>
        <w:spacing w:before="120"/>
        <w:rPr>
          <w:b/>
        </w:rPr>
      </w:pPr>
      <w:r w:rsidRPr="00137DDD">
        <w:rPr>
          <w:b/>
        </w:rPr>
        <w:t>Twenty-</w:t>
      </w:r>
      <w:r>
        <w:rPr>
          <w:b/>
        </w:rPr>
        <w:t>second</w:t>
      </w:r>
      <w:r w:rsidRPr="00137DDD">
        <w:rPr>
          <w:b/>
        </w:rPr>
        <w:t xml:space="preserve"> session</w:t>
      </w:r>
    </w:p>
    <w:p w14:paraId="77B038CA" w14:textId="001BCBAC" w:rsidR="005B5427" w:rsidRDefault="005B5427" w:rsidP="005B5427">
      <w:pPr>
        <w:tabs>
          <w:tab w:val="left" w:pos="5560"/>
        </w:tabs>
      </w:pPr>
      <w:r>
        <w:t xml:space="preserve">Geneva, </w:t>
      </w:r>
      <w:r w:rsidR="008546AE">
        <w:t>24</w:t>
      </w:r>
      <w:r>
        <w:t xml:space="preserve"> </w:t>
      </w:r>
      <w:r w:rsidR="00C15E44">
        <w:t>June</w:t>
      </w:r>
      <w:r w:rsidR="0020574F">
        <w:t xml:space="preserve"> </w:t>
      </w:r>
      <w:r>
        <w:t>202</w:t>
      </w:r>
      <w:r w:rsidR="0020574F">
        <w:t>5</w:t>
      </w:r>
    </w:p>
    <w:p w14:paraId="13CF69B9" w14:textId="60940069" w:rsidR="00DE039E" w:rsidRPr="00137DDD" w:rsidRDefault="00DE039E" w:rsidP="00DE039E">
      <w:r w:rsidRPr="00137DDD">
        <w:t xml:space="preserve">Item </w:t>
      </w:r>
      <w:r w:rsidR="008761CE">
        <w:t>10</w:t>
      </w:r>
      <w:r w:rsidRPr="00137DDD">
        <w:t xml:space="preserve"> of the provisional agenda</w:t>
      </w:r>
    </w:p>
    <w:p w14:paraId="15C4C008" w14:textId="02E112FB" w:rsidR="005B5427" w:rsidRPr="00775C76" w:rsidRDefault="00A332B2" w:rsidP="00775C76">
      <w:pPr>
        <w:rPr>
          <w:b/>
        </w:rPr>
      </w:pPr>
      <w:r w:rsidRPr="00775C76">
        <w:rPr>
          <w:b/>
        </w:rPr>
        <w:t xml:space="preserve">UN Regulation No. </w:t>
      </w:r>
      <w:r w:rsidR="00092798">
        <w:rPr>
          <w:b/>
          <w:bCs/>
        </w:rPr>
        <w:t>90 (</w:t>
      </w:r>
      <w:r w:rsidR="00730B65">
        <w:rPr>
          <w:b/>
          <w:bCs/>
        </w:rPr>
        <w:t>Replacement braking parts)</w:t>
      </w:r>
    </w:p>
    <w:p w14:paraId="3B9DA232" w14:textId="77777777" w:rsidR="005B5427" w:rsidRDefault="00A63D44" w:rsidP="005B5427">
      <w:pPr>
        <w:pStyle w:val="HChG"/>
        <w:ind w:left="1124" w:right="1138" w:firstLine="0"/>
      </w:pPr>
      <w:r>
        <w:rPr>
          <w:rFonts w:asciiTheme="majorBidi" w:hAnsiTheme="majorBidi" w:cstheme="majorBidi"/>
          <w:noProof/>
          <w:lang w:eastAsia="ja-JP"/>
        </w:rPr>
        <w:t>Proposal for Supplement 12</w:t>
      </w:r>
      <w:r w:rsidRPr="009528A7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to</w:t>
      </w:r>
      <w:r w:rsidRPr="009528A7">
        <w:rPr>
          <w:rFonts w:asciiTheme="majorBidi" w:hAnsiTheme="majorBidi" w:cstheme="majorBidi" w:hint="eastAsia"/>
          <w:noProof/>
          <w:lang w:eastAsia="ja-JP"/>
        </w:rPr>
        <w:t xml:space="preserve"> </w:t>
      </w:r>
      <w:r w:rsidRPr="009528A7">
        <w:rPr>
          <w:rFonts w:asciiTheme="majorBidi" w:hAnsiTheme="majorBidi" w:cstheme="majorBidi"/>
          <w:noProof/>
        </w:rPr>
        <w:t>the 0</w:t>
      </w:r>
      <w:r>
        <w:rPr>
          <w:rFonts w:asciiTheme="majorBidi" w:hAnsiTheme="majorBidi" w:cstheme="majorBidi"/>
          <w:noProof/>
          <w:lang w:eastAsia="ja-JP"/>
        </w:rPr>
        <w:t>2</w:t>
      </w:r>
      <w:r w:rsidRPr="009528A7">
        <w:rPr>
          <w:rFonts w:asciiTheme="majorBidi" w:hAnsiTheme="majorBidi" w:cstheme="majorBidi"/>
          <w:noProof/>
        </w:rPr>
        <w:t xml:space="preserve"> Series of Amendments to UN Regulation No. </w:t>
      </w:r>
      <w:r>
        <w:rPr>
          <w:rFonts w:asciiTheme="majorBidi" w:hAnsiTheme="majorBidi" w:cstheme="majorBidi"/>
          <w:noProof/>
          <w:lang w:eastAsia="ja-JP"/>
        </w:rPr>
        <w:t xml:space="preserve">90 </w:t>
      </w:r>
      <w:r w:rsidRPr="00A63D44">
        <w:rPr>
          <w:rFonts w:asciiTheme="majorBidi" w:hAnsiTheme="majorBidi" w:cstheme="majorBidi"/>
          <w:noProof/>
          <w:lang w:eastAsia="ja-JP"/>
        </w:rPr>
        <w:t>(Replacement braking parts)</w:t>
      </w:r>
    </w:p>
    <w:p w14:paraId="3807C0D5" w14:textId="0FA1CD7A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9B1B92" w:rsidRPr="00507444">
        <w:t xml:space="preserve">Submitted by </w:t>
      </w:r>
      <w:r w:rsidR="00942BAC">
        <w:t>the expert from the Netherlands</w:t>
      </w:r>
      <w:r>
        <w:footnoteReference w:customMarkFollows="1" w:id="2"/>
        <w:t>*</w:t>
      </w:r>
    </w:p>
    <w:p w14:paraId="00D14537" w14:textId="4D8C2A98" w:rsidR="00585DDD" w:rsidRPr="00E3546F" w:rsidRDefault="005B5427" w:rsidP="00585DDD">
      <w:pPr>
        <w:pStyle w:val="SingleTxtG"/>
      </w:pPr>
      <w:r>
        <w:rPr>
          <w:lang w:val="en-US"/>
        </w:rPr>
        <w:tab/>
      </w:r>
      <w:r w:rsidR="00585DDD" w:rsidRPr="009528A7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85DDD">
        <w:rPr>
          <w:rFonts w:asciiTheme="majorBidi" w:hAnsiTheme="majorBidi" w:cstheme="majorBidi"/>
          <w:noProof/>
        </w:rPr>
        <w:t>The Netherlands on behalf of the IWVTA IWG to delete the Unique Identifier (UI) descriptions</w:t>
      </w:r>
      <w:r w:rsidR="00585DDD" w:rsidRPr="009528A7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585DDD" w:rsidRPr="009528A7">
        <w:rPr>
          <w:rFonts w:asciiTheme="majorBidi" w:hAnsiTheme="majorBidi" w:cstheme="majorBidi"/>
          <w:noProof/>
        </w:rPr>
        <w:t xml:space="preserve">The modifications to </w:t>
      </w:r>
      <w:r w:rsidR="00585DDD">
        <w:rPr>
          <w:rFonts w:asciiTheme="majorBidi" w:hAnsiTheme="majorBidi" w:cstheme="majorBidi"/>
          <w:noProof/>
        </w:rPr>
        <w:t xml:space="preserve">the existing text </w:t>
      </w:r>
      <w:r w:rsidR="00B9776B">
        <w:rPr>
          <w:rFonts w:asciiTheme="majorBidi" w:hAnsiTheme="majorBidi" w:cstheme="majorBidi"/>
          <w:noProof/>
        </w:rPr>
        <w:t xml:space="preserve">of the Regulation </w:t>
      </w:r>
      <w:r w:rsidR="00585DDD" w:rsidRPr="009528A7">
        <w:rPr>
          <w:rFonts w:asciiTheme="majorBidi" w:hAnsiTheme="majorBidi" w:cstheme="majorBidi"/>
          <w:noProof/>
        </w:rPr>
        <w:t xml:space="preserve">are marked in bold </w:t>
      </w:r>
      <w:r w:rsidR="00585DDD">
        <w:rPr>
          <w:rFonts w:asciiTheme="majorBidi" w:hAnsiTheme="majorBidi" w:cstheme="majorBidi"/>
          <w:noProof/>
        </w:rPr>
        <w:t xml:space="preserve">for new </w:t>
      </w:r>
      <w:r w:rsidR="00585DDD" w:rsidRPr="009528A7">
        <w:rPr>
          <w:rFonts w:asciiTheme="majorBidi" w:hAnsiTheme="majorBidi" w:cstheme="majorBidi"/>
          <w:noProof/>
        </w:rPr>
        <w:t>and strikethrough for deleted characters</w:t>
      </w:r>
      <w:r w:rsidR="00B36ED0" w:rsidRPr="00E561D4">
        <w:t>.</w:t>
      </w:r>
    </w:p>
    <w:p w14:paraId="58270941" w14:textId="57FAA36F" w:rsidR="005A0727" w:rsidRDefault="005A0727">
      <w:r>
        <w:br w:type="page"/>
      </w:r>
    </w:p>
    <w:p w14:paraId="41953EBE" w14:textId="3159886E" w:rsidR="007333E0" w:rsidRDefault="007333E0" w:rsidP="007333E0">
      <w:pPr>
        <w:pStyle w:val="HChG"/>
        <w:ind w:right="522"/>
      </w:pPr>
      <w:r>
        <w:lastRenderedPageBreak/>
        <w:tab/>
      </w:r>
      <w:r w:rsidRPr="004E6CD9">
        <w:t>I.</w:t>
      </w:r>
      <w:r w:rsidRPr="004E6CD9">
        <w:tab/>
        <w:t>Proposal</w:t>
      </w:r>
    </w:p>
    <w:p w14:paraId="77590A65" w14:textId="77777777" w:rsidR="000143AD" w:rsidRPr="002D4C0E" w:rsidRDefault="000143AD" w:rsidP="00CB68AE">
      <w:pPr>
        <w:pStyle w:val="Default"/>
        <w:spacing w:after="120"/>
        <w:ind w:left="1701" w:hanging="567"/>
        <w:rPr>
          <w:rFonts w:eastAsia="MS Mincho"/>
          <w:iCs/>
          <w:noProof/>
          <w:sz w:val="20"/>
          <w:szCs w:val="20"/>
          <w:lang w:val="en-GB" w:eastAsia="ja-JP"/>
        </w:rPr>
      </w:pPr>
      <w:r w:rsidRPr="002D4C0E">
        <w:rPr>
          <w:rFonts w:eastAsia="MS Mincho" w:hint="eastAsia"/>
          <w:i/>
          <w:noProof/>
          <w:sz w:val="20"/>
          <w:szCs w:val="20"/>
          <w:lang w:val="en-GB" w:eastAsia="ja-JP"/>
        </w:rPr>
        <w:t xml:space="preserve">Paragraph </w:t>
      </w:r>
      <w:r>
        <w:rPr>
          <w:rFonts w:eastAsia="MS Mincho"/>
          <w:i/>
          <w:noProof/>
          <w:sz w:val="20"/>
          <w:szCs w:val="20"/>
          <w:lang w:val="en-GB" w:eastAsia="ja-JP"/>
        </w:rPr>
        <w:t>4</w:t>
      </w:r>
      <w:r w:rsidRPr="002D4C0E">
        <w:rPr>
          <w:rFonts w:eastAsia="MS Mincho"/>
          <w:i/>
          <w:noProof/>
          <w:sz w:val="20"/>
          <w:szCs w:val="20"/>
          <w:lang w:val="en-GB" w:eastAsia="ja-JP"/>
        </w:rPr>
        <w:t>.</w:t>
      </w:r>
      <w:r>
        <w:rPr>
          <w:rFonts w:eastAsia="MS Mincho"/>
          <w:i/>
          <w:noProof/>
          <w:sz w:val="20"/>
          <w:szCs w:val="20"/>
          <w:lang w:val="en-GB" w:eastAsia="ja-JP"/>
        </w:rPr>
        <w:t>8</w:t>
      </w:r>
      <w:r w:rsidRPr="002D4C0E">
        <w:rPr>
          <w:rFonts w:eastAsia="MS Mincho" w:hint="eastAsia"/>
          <w:i/>
          <w:noProof/>
          <w:sz w:val="20"/>
          <w:szCs w:val="20"/>
          <w:lang w:val="en-GB" w:eastAsia="ja-JP"/>
        </w:rPr>
        <w:t xml:space="preserve">., </w:t>
      </w:r>
      <w:r>
        <w:rPr>
          <w:rFonts w:eastAsia="MS Mincho"/>
          <w:iCs/>
          <w:noProof/>
          <w:sz w:val="20"/>
          <w:szCs w:val="20"/>
          <w:lang w:val="en-GB" w:eastAsia="ja-JP"/>
        </w:rPr>
        <w:t>shall be deleted</w:t>
      </w:r>
      <w:r w:rsidRPr="002D4C0E">
        <w:rPr>
          <w:rFonts w:eastAsia="MS Mincho" w:hint="eastAsia"/>
          <w:iCs/>
          <w:noProof/>
          <w:sz w:val="20"/>
          <w:szCs w:val="20"/>
          <w:lang w:val="en-GB" w:eastAsia="ja-JP"/>
        </w:rPr>
        <w:t>:</w:t>
      </w:r>
    </w:p>
    <w:p w14:paraId="2DF0C678" w14:textId="77777777" w:rsidR="000143AD" w:rsidRDefault="000143AD" w:rsidP="00CB68AE">
      <w:pPr>
        <w:spacing w:after="120" w:line="240" w:lineRule="auto"/>
        <w:ind w:left="1843" w:right="1134" w:hanging="709"/>
        <w:jc w:val="both"/>
        <w:rPr>
          <w:strike/>
        </w:rPr>
      </w:pPr>
      <w:r w:rsidRPr="009632F6">
        <w:rPr>
          <w:strike/>
        </w:rPr>
        <w:t>4.8.</w:t>
      </w:r>
      <w:r w:rsidRPr="009632F6">
        <w:rPr>
          <w:strike/>
        </w:rPr>
        <w:tab/>
        <w:t>The approval markings required by this UN Regulation may not be replaced by a Unique Identifier (UI) described in Schedule 5 to the 1958 Agreement</w:t>
      </w:r>
    </w:p>
    <w:p w14:paraId="45374D1A" w14:textId="66AEA7C9" w:rsidR="00FE4E40" w:rsidRPr="00660B25" w:rsidRDefault="00FE4E40" w:rsidP="00660B25">
      <w:pPr>
        <w:pStyle w:val="HChG"/>
      </w:pPr>
      <w:r w:rsidRPr="00660B25">
        <w:tab/>
        <w:t>II.</w:t>
      </w:r>
      <w:r w:rsidRPr="00660B25">
        <w:tab/>
        <w:t>Justification</w:t>
      </w:r>
    </w:p>
    <w:p w14:paraId="08FABFB1" w14:textId="77777777" w:rsidR="00C42AD0" w:rsidRPr="00C42AD0" w:rsidRDefault="00C42AD0" w:rsidP="00C42AD0">
      <w:pPr>
        <w:pStyle w:val="SingleTxtG"/>
      </w:pPr>
      <w:r>
        <w:t>1.</w:t>
      </w:r>
      <w:r>
        <w:tab/>
      </w:r>
      <w:r w:rsidR="005345D9">
        <w:t xml:space="preserve">The World Forum </w:t>
      </w:r>
      <w:r w:rsidRPr="00C42AD0">
        <w:t>WP.29 adopted</w:t>
      </w:r>
      <w:r w:rsidR="005345D9">
        <w:t xml:space="preserve"> in March 2025</w:t>
      </w:r>
      <w:r w:rsidRPr="00C42AD0">
        <w:t xml:space="preserve"> </w:t>
      </w:r>
      <w:r w:rsidR="005345D9">
        <w:t xml:space="preserve">document </w:t>
      </w:r>
      <w:r w:rsidR="005345D9" w:rsidRPr="00C42AD0">
        <w:t>ECE/TRANS/WP.29/2025/17</w:t>
      </w:r>
      <w:r w:rsidR="005345D9">
        <w:t>,</w:t>
      </w:r>
      <w:r w:rsidRPr="00C42AD0">
        <w:t xml:space="preserve">the proposal prepared by the </w:t>
      </w:r>
      <w:r>
        <w:t>I</w:t>
      </w:r>
      <w:r w:rsidRPr="00C42AD0">
        <w:t xml:space="preserve">nformal </w:t>
      </w:r>
      <w:r>
        <w:t>W</w:t>
      </w:r>
      <w:r w:rsidRPr="00C42AD0">
        <w:t xml:space="preserve">orking </w:t>
      </w:r>
      <w:r>
        <w:t>G</w:t>
      </w:r>
      <w:r w:rsidRPr="00C42AD0">
        <w:t>roup on the International Whole Vehicle Type Approval</w:t>
      </w:r>
      <w:r w:rsidR="005345D9">
        <w:t xml:space="preserve"> t</w:t>
      </w:r>
      <w:r w:rsidRPr="00C42AD0">
        <w:t>hat puts the implementation of the Unique Identifier (UI) marking on hold by amending Schedule 5 of the 1958 Agreement accordingly.</w:t>
      </w:r>
    </w:p>
    <w:p w14:paraId="16989177" w14:textId="77777777" w:rsidR="00C42AD0" w:rsidRPr="00C42AD0" w:rsidRDefault="00297FDD" w:rsidP="00C42AD0">
      <w:pPr>
        <w:pStyle w:val="SingleTxtG"/>
      </w:pPr>
      <w:r>
        <w:t>2.</w:t>
      </w:r>
      <w:r>
        <w:tab/>
      </w:r>
      <w:r w:rsidR="00C42AD0" w:rsidRPr="00C42AD0">
        <w:t>UN Regulation No. 90 already foresaw the possibility for the alternative UI marking and introduced a ban on its use in paragraph 4.8., as it was found inappropriate for the purpose of this UN Regulation.</w:t>
      </w:r>
    </w:p>
    <w:p w14:paraId="7611437D" w14:textId="77777777" w:rsidR="00C42AD0" w:rsidRPr="00C42AD0" w:rsidRDefault="00CB68AE" w:rsidP="00C42AD0">
      <w:pPr>
        <w:pStyle w:val="SingleTxtG"/>
      </w:pPr>
      <w:r>
        <w:t>3.</w:t>
      </w:r>
      <w:r>
        <w:tab/>
      </w:r>
      <w:r w:rsidR="00C42AD0" w:rsidRPr="00C42AD0">
        <w:t>Due to the amendment to Schedule 5 of the 1958 Agreement, the IWG on IWVTA considered amendments to UN Regulations necessary to delete all UI references.</w:t>
      </w:r>
    </w:p>
    <w:p w14:paraId="0F571AA2" w14:textId="77777777" w:rsidR="00FF11EA" w:rsidRPr="00CB68AE" w:rsidRDefault="00CB68AE" w:rsidP="00CB68AE">
      <w:pPr>
        <w:pStyle w:val="SingleTxtG"/>
      </w:pPr>
      <w:r>
        <w:t>4.</w:t>
      </w:r>
      <w:r>
        <w:tab/>
      </w:r>
      <w:r w:rsidR="00C42AD0" w:rsidRPr="00C42AD0">
        <w:t>As the UI concept was not yet implemented into the UNECE secure internet database ‘DETA’, UI markings could also not have been applied yet. A Supplement is therefore considered appropriate.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A01" w14:textId="77777777" w:rsidR="009B5248" w:rsidRDefault="009B5248"/>
  </w:endnote>
  <w:endnote w:type="continuationSeparator" w:id="0">
    <w:p w14:paraId="2218D61A" w14:textId="77777777" w:rsidR="009B5248" w:rsidRDefault="009B5248"/>
  </w:endnote>
  <w:endnote w:type="continuationNotice" w:id="1">
    <w:p w14:paraId="2C9309EA" w14:textId="77777777" w:rsidR="009B5248" w:rsidRDefault="009B5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2B18" w14:textId="305D223C" w:rsidR="00E67702" w:rsidRDefault="00E67702" w:rsidP="00E6770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7FF726D8" wp14:editId="479A1E8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1A298" w14:textId="20E5300F" w:rsidR="00E67702" w:rsidRPr="00E67702" w:rsidRDefault="00E67702" w:rsidP="00E67702">
    <w:pPr>
      <w:pStyle w:val="Footer"/>
      <w:ind w:right="1134"/>
      <w:rPr>
        <w:sz w:val="20"/>
      </w:rPr>
    </w:pPr>
    <w:r>
      <w:rPr>
        <w:sz w:val="20"/>
      </w:rPr>
      <w:t>GE.25-05903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AD29651" wp14:editId="08EF4AFE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529541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BB26" w14:textId="77777777" w:rsidR="009B5248" w:rsidRPr="000B175B" w:rsidRDefault="009B524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AB6EBE" w14:textId="77777777" w:rsidR="009B5248" w:rsidRPr="00FC68B7" w:rsidRDefault="009B524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C129024" w14:textId="77777777" w:rsidR="009B5248" w:rsidRDefault="009B5248"/>
  </w:footnote>
  <w:footnote w:id="2">
    <w:p w14:paraId="2F50A318" w14:textId="2729C647" w:rsidR="005B5427" w:rsidRPr="00DF407D" w:rsidRDefault="005B5427" w:rsidP="005B5427">
      <w:pPr>
        <w:pStyle w:val="FootnoteText"/>
        <w:jc w:val="both"/>
      </w:pPr>
      <w:r>
        <w:tab/>
      </w:r>
      <w:r w:rsidRPr="00DF407D">
        <w:rPr>
          <w:rStyle w:val="FootnoteReference"/>
          <w:sz w:val="20"/>
        </w:rPr>
        <w:t>*</w:t>
      </w:r>
      <w:r w:rsidRPr="00DF407D">
        <w:rPr>
          <w:sz w:val="20"/>
        </w:rPr>
        <w:tab/>
      </w:r>
      <w:r w:rsidRPr="00DF407D">
        <w:rPr>
          <w:szCs w:val="18"/>
        </w:rPr>
        <w:t xml:space="preserve">In accordance with the programme of work of the Inland Transport Committee for </w:t>
      </w:r>
      <w:r w:rsidRPr="00DF407D">
        <w:t>202</w:t>
      </w:r>
      <w:r w:rsidR="00190062" w:rsidRPr="00DF407D">
        <w:t>5</w:t>
      </w:r>
      <w:r w:rsidRPr="00DF407D">
        <w:t xml:space="preserve"> as outlined in proposed programme budget for </w:t>
      </w:r>
      <w:r w:rsidRPr="00DF407D">
        <w:rPr>
          <w:szCs w:val="18"/>
        </w:rPr>
        <w:t>202</w:t>
      </w:r>
      <w:r w:rsidR="00190062" w:rsidRPr="00DF407D">
        <w:rPr>
          <w:szCs w:val="18"/>
        </w:rPr>
        <w:t>5</w:t>
      </w:r>
      <w:r w:rsidRPr="00DF407D">
        <w:rPr>
          <w:szCs w:val="18"/>
        </w:rPr>
        <w:t xml:space="preserve"> </w:t>
      </w:r>
      <w:r w:rsidR="00190062" w:rsidRPr="00DF407D">
        <w:rPr>
          <w:szCs w:val="18"/>
        </w:rPr>
        <w:t>(</w:t>
      </w:r>
      <w:r w:rsidR="008E6CDE" w:rsidRPr="00DF407D">
        <w:rPr>
          <w:szCs w:val="18"/>
        </w:rPr>
        <w:t>A/79/6 (Sect. 20), table 20.6</w:t>
      </w:r>
      <w:r w:rsidR="00190062" w:rsidRPr="00DF407D">
        <w:rPr>
          <w:szCs w:val="18"/>
        </w:rPr>
        <w:t>)</w:t>
      </w:r>
      <w:r w:rsidRPr="00DF407D">
        <w:rPr>
          <w:szCs w:val="18"/>
        </w:rPr>
        <w:t xml:space="preserve">, the World Forum will develop, harmonize and update UN Regulations </w:t>
      </w:r>
      <w:proofErr w:type="gramStart"/>
      <w:r w:rsidRPr="00DF407D">
        <w:rPr>
          <w:szCs w:val="18"/>
        </w:rPr>
        <w:t>in order to</w:t>
      </w:r>
      <w:proofErr w:type="gramEnd"/>
      <w:r w:rsidRPr="00DF407D">
        <w:rPr>
          <w:szCs w:val="18"/>
        </w:rPr>
        <w:t xml:space="preserve">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060A2EED" w:rsidR="00DA4201" w:rsidRPr="00DA4201" w:rsidRDefault="00DA4201">
    <w:pPr>
      <w:pStyle w:val="Header"/>
    </w:pPr>
    <w:r>
      <w:t>ECE/TRANS/WP.29/</w:t>
    </w:r>
    <w:r w:rsidR="00B9776B">
      <w:t>GRVA/</w:t>
    </w:r>
    <w:r>
      <w:t>202</w:t>
    </w:r>
    <w:r w:rsidR="007B605E">
      <w:t>5</w:t>
    </w:r>
    <w:r>
      <w:t>/</w:t>
    </w:r>
    <w:r w:rsidR="00E3546F">
      <w:t>3</w:t>
    </w:r>
    <w:r w:rsidR="004E22EC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5D118B8" w:rsidR="00DA4201" w:rsidRPr="00DA4201" w:rsidRDefault="00DA4201" w:rsidP="00DA4201">
    <w:pPr>
      <w:pStyle w:val="Header"/>
      <w:jc w:val="right"/>
    </w:pPr>
    <w:r>
      <w:t>ECE/TRANS/WP.29/202</w:t>
    </w:r>
    <w:r w:rsidR="00FE44BF">
      <w:t>5</w:t>
    </w:r>
    <w:r>
      <w:t>/</w:t>
    </w:r>
    <w:r w:rsidR="00AF79AC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43F1736"/>
    <w:multiLevelType w:val="hybridMultilevel"/>
    <w:tmpl w:val="21620DDE"/>
    <w:lvl w:ilvl="0" w:tplc="4D1A5B96">
      <w:start w:val="1"/>
      <w:numFmt w:val="upperLetter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87087D"/>
    <w:multiLevelType w:val="hybridMultilevel"/>
    <w:tmpl w:val="B2644CDC"/>
    <w:lvl w:ilvl="0" w:tplc="CB66ACE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54560"/>
    <w:multiLevelType w:val="hybridMultilevel"/>
    <w:tmpl w:val="37BA5586"/>
    <w:lvl w:ilvl="0" w:tplc="D8E434BA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9"/>
  </w:num>
  <w:num w:numId="12" w16cid:durableId="616915869">
    <w:abstractNumId w:val="18"/>
  </w:num>
  <w:num w:numId="13" w16cid:durableId="1155418512">
    <w:abstractNumId w:val="10"/>
  </w:num>
  <w:num w:numId="14" w16cid:durableId="1991515697">
    <w:abstractNumId w:val="16"/>
  </w:num>
  <w:num w:numId="15" w16cid:durableId="684475659">
    <w:abstractNumId w:val="20"/>
  </w:num>
  <w:num w:numId="16" w16cid:durableId="1063142324">
    <w:abstractNumId w:val="17"/>
  </w:num>
  <w:num w:numId="17" w16cid:durableId="531768949">
    <w:abstractNumId w:val="23"/>
  </w:num>
  <w:num w:numId="18" w16cid:durableId="917792690">
    <w:abstractNumId w:val="26"/>
  </w:num>
  <w:num w:numId="19" w16cid:durableId="1144010885">
    <w:abstractNumId w:val="14"/>
  </w:num>
  <w:num w:numId="20" w16cid:durableId="876237355">
    <w:abstractNumId w:val="13"/>
  </w:num>
  <w:num w:numId="21" w16cid:durableId="628635465">
    <w:abstractNumId w:val="11"/>
  </w:num>
  <w:num w:numId="22" w16cid:durableId="1978214962">
    <w:abstractNumId w:val="25"/>
  </w:num>
  <w:num w:numId="23" w16cid:durableId="1161315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8086">
    <w:abstractNumId w:val="27"/>
  </w:num>
  <w:num w:numId="25" w16cid:durableId="2041390737">
    <w:abstractNumId w:val="21"/>
  </w:num>
  <w:num w:numId="26" w16cid:durableId="948658068">
    <w:abstractNumId w:val="24"/>
  </w:num>
  <w:num w:numId="27" w16cid:durableId="1795170800">
    <w:abstractNumId w:val="12"/>
  </w:num>
  <w:num w:numId="28" w16cid:durableId="197370445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1152"/>
    <w:rsid w:val="00002A7D"/>
    <w:rsid w:val="000038A8"/>
    <w:rsid w:val="00005DF3"/>
    <w:rsid w:val="00006790"/>
    <w:rsid w:val="00007715"/>
    <w:rsid w:val="0001027C"/>
    <w:rsid w:val="000143AD"/>
    <w:rsid w:val="00027624"/>
    <w:rsid w:val="000321F5"/>
    <w:rsid w:val="00032722"/>
    <w:rsid w:val="00042DE2"/>
    <w:rsid w:val="00050F6B"/>
    <w:rsid w:val="00053C7A"/>
    <w:rsid w:val="00055DAE"/>
    <w:rsid w:val="000571BA"/>
    <w:rsid w:val="000678CD"/>
    <w:rsid w:val="00067DE1"/>
    <w:rsid w:val="00072C8C"/>
    <w:rsid w:val="00081CE0"/>
    <w:rsid w:val="00084D30"/>
    <w:rsid w:val="00090320"/>
    <w:rsid w:val="00092798"/>
    <w:rsid w:val="000931C0"/>
    <w:rsid w:val="00097003"/>
    <w:rsid w:val="000A2392"/>
    <w:rsid w:val="000A2E09"/>
    <w:rsid w:val="000B175B"/>
    <w:rsid w:val="000B3A0F"/>
    <w:rsid w:val="000D5714"/>
    <w:rsid w:val="000E0415"/>
    <w:rsid w:val="000F6D5B"/>
    <w:rsid w:val="000F7715"/>
    <w:rsid w:val="0011264B"/>
    <w:rsid w:val="0011355B"/>
    <w:rsid w:val="00122FEE"/>
    <w:rsid w:val="00150BD4"/>
    <w:rsid w:val="00156B99"/>
    <w:rsid w:val="00163E62"/>
    <w:rsid w:val="00163E86"/>
    <w:rsid w:val="00166124"/>
    <w:rsid w:val="00166603"/>
    <w:rsid w:val="00184DDA"/>
    <w:rsid w:val="00190062"/>
    <w:rsid w:val="001900CD"/>
    <w:rsid w:val="00191BFD"/>
    <w:rsid w:val="00197D37"/>
    <w:rsid w:val="001A0452"/>
    <w:rsid w:val="001A0F11"/>
    <w:rsid w:val="001A4F4F"/>
    <w:rsid w:val="001A6B67"/>
    <w:rsid w:val="001B4B04"/>
    <w:rsid w:val="001B5875"/>
    <w:rsid w:val="001B7461"/>
    <w:rsid w:val="001C1B1F"/>
    <w:rsid w:val="001C4B9C"/>
    <w:rsid w:val="001C6663"/>
    <w:rsid w:val="001C7895"/>
    <w:rsid w:val="001D26DF"/>
    <w:rsid w:val="001F1599"/>
    <w:rsid w:val="001F19C4"/>
    <w:rsid w:val="001F2B0F"/>
    <w:rsid w:val="001F39A4"/>
    <w:rsid w:val="001F7D68"/>
    <w:rsid w:val="002043F0"/>
    <w:rsid w:val="0020574F"/>
    <w:rsid w:val="00211E0B"/>
    <w:rsid w:val="0021329E"/>
    <w:rsid w:val="00214D43"/>
    <w:rsid w:val="00232575"/>
    <w:rsid w:val="00241C1D"/>
    <w:rsid w:val="00244033"/>
    <w:rsid w:val="00245FDC"/>
    <w:rsid w:val="00247258"/>
    <w:rsid w:val="0025425D"/>
    <w:rsid w:val="00257CAC"/>
    <w:rsid w:val="0026297C"/>
    <w:rsid w:val="00263346"/>
    <w:rsid w:val="00265E6C"/>
    <w:rsid w:val="0027237A"/>
    <w:rsid w:val="0028212E"/>
    <w:rsid w:val="00285DD0"/>
    <w:rsid w:val="002927BC"/>
    <w:rsid w:val="002974E9"/>
    <w:rsid w:val="00297AFC"/>
    <w:rsid w:val="00297D15"/>
    <w:rsid w:val="00297FDD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3023"/>
    <w:rsid w:val="002F3D83"/>
    <w:rsid w:val="00301764"/>
    <w:rsid w:val="00302669"/>
    <w:rsid w:val="00302A4D"/>
    <w:rsid w:val="00307AA1"/>
    <w:rsid w:val="00314C52"/>
    <w:rsid w:val="00315535"/>
    <w:rsid w:val="00316EB3"/>
    <w:rsid w:val="003229D8"/>
    <w:rsid w:val="00332D23"/>
    <w:rsid w:val="00335083"/>
    <w:rsid w:val="00336C97"/>
    <w:rsid w:val="00337F88"/>
    <w:rsid w:val="0034076F"/>
    <w:rsid w:val="00342432"/>
    <w:rsid w:val="0035223F"/>
    <w:rsid w:val="00352D4B"/>
    <w:rsid w:val="0035638C"/>
    <w:rsid w:val="00356E3F"/>
    <w:rsid w:val="003609C5"/>
    <w:rsid w:val="00362BC7"/>
    <w:rsid w:val="003712BD"/>
    <w:rsid w:val="003942E9"/>
    <w:rsid w:val="003A46BB"/>
    <w:rsid w:val="003A4EC7"/>
    <w:rsid w:val="003A7295"/>
    <w:rsid w:val="003B1F60"/>
    <w:rsid w:val="003B2523"/>
    <w:rsid w:val="003B4AB5"/>
    <w:rsid w:val="003C15F6"/>
    <w:rsid w:val="003C1D41"/>
    <w:rsid w:val="003C2CC4"/>
    <w:rsid w:val="003C7C32"/>
    <w:rsid w:val="003D4731"/>
    <w:rsid w:val="003D4B23"/>
    <w:rsid w:val="003D6F04"/>
    <w:rsid w:val="003D7076"/>
    <w:rsid w:val="003E1E15"/>
    <w:rsid w:val="003E278A"/>
    <w:rsid w:val="003E4AC9"/>
    <w:rsid w:val="003F4C24"/>
    <w:rsid w:val="00401519"/>
    <w:rsid w:val="00404DDD"/>
    <w:rsid w:val="004061B1"/>
    <w:rsid w:val="00412A88"/>
    <w:rsid w:val="00413520"/>
    <w:rsid w:val="004200F6"/>
    <w:rsid w:val="004314F1"/>
    <w:rsid w:val="004325CB"/>
    <w:rsid w:val="00434DE8"/>
    <w:rsid w:val="0043730F"/>
    <w:rsid w:val="00440A07"/>
    <w:rsid w:val="00445CC9"/>
    <w:rsid w:val="004466CB"/>
    <w:rsid w:val="00462880"/>
    <w:rsid w:val="00466027"/>
    <w:rsid w:val="00467936"/>
    <w:rsid w:val="00476F24"/>
    <w:rsid w:val="00480A34"/>
    <w:rsid w:val="004A1A10"/>
    <w:rsid w:val="004A394F"/>
    <w:rsid w:val="004A5D33"/>
    <w:rsid w:val="004B0BE2"/>
    <w:rsid w:val="004B131D"/>
    <w:rsid w:val="004B59B1"/>
    <w:rsid w:val="004C55B0"/>
    <w:rsid w:val="004C634F"/>
    <w:rsid w:val="004D027A"/>
    <w:rsid w:val="004D1F38"/>
    <w:rsid w:val="004D6037"/>
    <w:rsid w:val="004E22EC"/>
    <w:rsid w:val="004E5236"/>
    <w:rsid w:val="004F6BA0"/>
    <w:rsid w:val="00503BEA"/>
    <w:rsid w:val="005159CC"/>
    <w:rsid w:val="00522A8D"/>
    <w:rsid w:val="00525473"/>
    <w:rsid w:val="00526BCE"/>
    <w:rsid w:val="00532D19"/>
    <w:rsid w:val="00533616"/>
    <w:rsid w:val="005345D9"/>
    <w:rsid w:val="00535ABA"/>
    <w:rsid w:val="0053768B"/>
    <w:rsid w:val="00540897"/>
    <w:rsid w:val="005420F2"/>
    <w:rsid w:val="0054285C"/>
    <w:rsid w:val="00545A60"/>
    <w:rsid w:val="00555D3D"/>
    <w:rsid w:val="00560EA8"/>
    <w:rsid w:val="0056147D"/>
    <w:rsid w:val="0056327D"/>
    <w:rsid w:val="00567F11"/>
    <w:rsid w:val="00570C4A"/>
    <w:rsid w:val="00571D01"/>
    <w:rsid w:val="00584173"/>
    <w:rsid w:val="00585DDD"/>
    <w:rsid w:val="00595520"/>
    <w:rsid w:val="00595A38"/>
    <w:rsid w:val="005A0727"/>
    <w:rsid w:val="005A44B9"/>
    <w:rsid w:val="005A7F9E"/>
    <w:rsid w:val="005B1BA0"/>
    <w:rsid w:val="005B345E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3C2D"/>
    <w:rsid w:val="00604DDD"/>
    <w:rsid w:val="006063F1"/>
    <w:rsid w:val="006107D6"/>
    <w:rsid w:val="006115CC"/>
    <w:rsid w:val="00611FC4"/>
    <w:rsid w:val="0061585C"/>
    <w:rsid w:val="006176FB"/>
    <w:rsid w:val="006238B7"/>
    <w:rsid w:val="00630FCB"/>
    <w:rsid w:val="00631A6D"/>
    <w:rsid w:val="0063224C"/>
    <w:rsid w:val="00636948"/>
    <w:rsid w:val="00640B26"/>
    <w:rsid w:val="00642DD9"/>
    <w:rsid w:val="00650445"/>
    <w:rsid w:val="0065766B"/>
    <w:rsid w:val="006606E4"/>
    <w:rsid w:val="00660B25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49CA"/>
    <w:rsid w:val="006C5535"/>
    <w:rsid w:val="006C5C1F"/>
    <w:rsid w:val="006D0589"/>
    <w:rsid w:val="006D06CB"/>
    <w:rsid w:val="006D3907"/>
    <w:rsid w:val="006E431D"/>
    <w:rsid w:val="006E564B"/>
    <w:rsid w:val="006E636E"/>
    <w:rsid w:val="006E7154"/>
    <w:rsid w:val="006F36D9"/>
    <w:rsid w:val="006F4819"/>
    <w:rsid w:val="007003CD"/>
    <w:rsid w:val="007033D5"/>
    <w:rsid w:val="0070621E"/>
    <w:rsid w:val="0070701E"/>
    <w:rsid w:val="007073EE"/>
    <w:rsid w:val="0072632A"/>
    <w:rsid w:val="00730B65"/>
    <w:rsid w:val="007333E0"/>
    <w:rsid w:val="007358E8"/>
    <w:rsid w:val="00736ECE"/>
    <w:rsid w:val="0074533B"/>
    <w:rsid w:val="00747DF4"/>
    <w:rsid w:val="0075470F"/>
    <w:rsid w:val="007643BC"/>
    <w:rsid w:val="00775C76"/>
    <w:rsid w:val="00780C68"/>
    <w:rsid w:val="00781FEA"/>
    <w:rsid w:val="00782594"/>
    <w:rsid w:val="007959FE"/>
    <w:rsid w:val="0079639F"/>
    <w:rsid w:val="007A0144"/>
    <w:rsid w:val="007A0CF1"/>
    <w:rsid w:val="007A30E0"/>
    <w:rsid w:val="007A7AA0"/>
    <w:rsid w:val="007B605E"/>
    <w:rsid w:val="007B6BA5"/>
    <w:rsid w:val="007C0B09"/>
    <w:rsid w:val="007C3390"/>
    <w:rsid w:val="007C42D8"/>
    <w:rsid w:val="007C4F4B"/>
    <w:rsid w:val="007C7172"/>
    <w:rsid w:val="007D033E"/>
    <w:rsid w:val="007D6F65"/>
    <w:rsid w:val="007D7362"/>
    <w:rsid w:val="007E5050"/>
    <w:rsid w:val="007E6D2A"/>
    <w:rsid w:val="007F44CF"/>
    <w:rsid w:val="007F5CE2"/>
    <w:rsid w:val="007F6611"/>
    <w:rsid w:val="007F6EE7"/>
    <w:rsid w:val="008064AF"/>
    <w:rsid w:val="00807B4B"/>
    <w:rsid w:val="00810BAC"/>
    <w:rsid w:val="00812654"/>
    <w:rsid w:val="00814C29"/>
    <w:rsid w:val="008175E9"/>
    <w:rsid w:val="00821F8A"/>
    <w:rsid w:val="008242D7"/>
    <w:rsid w:val="0082577B"/>
    <w:rsid w:val="00825CB5"/>
    <w:rsid w:val="00827502"/>
    <w:rsid w:val="008326AC"/>
    <w:rsid w:val="00842992"/>
    <w:rsid w:val="00844B3C"/>
    <w:rsid w:val="0084530C"/>
    <w:rsid w:val="00847EB7"/>
    <w:rsid w:val="008546AE"/>
    <w:rsid w:val="00860866"/>
    <w:rsid w:val="00866893"/>
    <w:rsid w:val="00866F02"/>
    <w:rsid w:val="00867D18"/>
    <w:rsid w:val="00871F9A"/>
    <w:rsid w:val="00871FD5"/>
    <w:rsid w:val="00872FA3"/>
    <w:rsid w:val="008761CE"/>
    <w:rsid w:val="0088172E"/>
    <w:rsid w:val="00881EFA"/>
    <w:rsid w:val="008879CB"/>
    <w:rsid w:val="00887A29"/>
    <w:rsid w:val="008979B1"/>
    <w:rsid w:val="008A6B25"/>
    <w:rsid w:val="008A6C4F"/>
    <w:rsid w:val="008A72A3"/>
    <w:rsid w:val="008B389E"/>
    <w:rsid w:val="008B455F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8F6C58"/>
    <w:rsid w:val="0090694B"/>
    <w:rsid w:val="00913520"/>
    <w:rsid w:val="00914C66"/>
    <w:rsid w:val="00916861"/>
    <w:rsid w:val="009226F4"/>
    <w:rsid w:val="0092556A"/>
    <w:rsid w:val="00926E47"/>
    <w:rsid w:val="00942BAC"/>
    <w:rsid w:val="00947162"/>
    <w:rsid w:val="009610D0"/>
    <w:rsid w:val="0096375C"/>
    <w:rsid w:val="009662E6"/>
    <w:rsid w:val="0097095E"/>
    <w:rsid w:val="00974A31"/>
    <w:rsid w:val="00981D5F"/>
    <w:rsid w:val="0098592B"/>
    <w:rsid w:val="00985FC4"/>
    <w:rsid w:val="00990029"/>
    <w:rsid w:val="00990766"/>
    <w:rsid w:val="00991261"/>
    <w:rsid w:val="009964C4"/>
    <w:rsid w:val="009A7B81"/>
    <w:rsid w:val="009B011B"/>
    <w:rsid w:val="009B1B92"/>
    <w:rsid w:val="009B5071"/>
    <w:rsid w:val="009B5248"/>
    <w:rsid w:val="009B7DA4"/>
    <w:rsid w:val="009B7EB7"/>
    <w:rsid w:val="009C6FDE"/>
    <w:rsid w:val="009D01C0"/>
    <w:rsid w:val="009D6A08"/>
    <w:rsid w:val="009E0A16"/>
    <w:rsid w:val="009E2CF2"/>
    <w:rsid w:val="009E3546"/>
    <w:rsid w:val="009E6CB7"/>
    <w:rsid w:val="009E7970"/>
    <w:rsid w:val="009F2EAC"/>
    <w:rsid w:val="009F57E3"/>
    <w:rsid w:val="00A0031F"/>
    <w:rsid w:val="00A077A2"/>
    <w:rsid w:val="00A10F4F"/>
    <w:rsid w:val="00A11067"/>
    <w:rsid w:val="00A126E4"/>
    <w:rsid w:val="00A13D4C"/>
    <w:rsid w:val="00A1704A"/>
    <w:rsid w:val="00A17DE6"/>
    <w:rsid w:val="00A224A6"/>
    <w:rsid w:val="00A25897"/>
    <w:rsid w:val="00A332B2"/>
    <w:rsid w:val="00A353AD"/>
    <w:rsid w:val="00A36AC2"/>
    <w:rsid w:val="00A425EB"/>
    <w:rsid w:val="00A53D88"/>
    <w:rsid w:val="00A55EC9"/>
    <w:rsid w:val="00A57655"/>
    <w:rsid w:val="00A63D44"/>
    <w:rsid w:val="00A65651"/>
    <w:rsid w:val="00A7299E"/>
    <w:rsid w:val="00A72F22"/>
    <w:rsid w:val="00A733BC"/>
    <w:rsid w:val="00A748A6"/>
    <w:rsid w:val="00A76A69"/>
    <w:rsid w:val="00A8357C"/>
    <w:rsid w:val="00A83E10"/>
    <w:rsid w:val="00A879A4"/>
    <w:rsid w:val="00AA0FF8"/>
    <w:rsid w:val="00AA70AC"/>
    <w:rsid w:val="00AA7BCD"/>
    <w:rsid w:val="00AB65D0"/>
    <w:rsid w:val="00AB6FE8"/>
    <w:rsid w:val="00AB7431"/>
    <w:rsid w:val="00AC0F2C"/>
    <w:rsid w:val="00AC1906"/>
    <w:rsid w:val="00AC502A"/>
    <w:rsid w:val="00AE1E26"/>
    <w:rsid w:val="00AF58C1"/>
    <w:rsid w:val="00AF79AC"/>
    <w:rsid w:val="00B04A3F"/>
    <w:rsid w:val="00B06643"/>
    <w:rsid w:val="00B14C6C"/>
    <w:rsid w:val="00B15055"/>
    <w:rsid w:val="00B20551"/>
    <w:rsid w:val="00B30179"/>
    <w:rsid w:val="00B30370"/>
    <w:rsid w:val="00B31E0B"/>
    <w:rsid w:val="00B33FC7"/>
    <w:rsid w:val="00B35A75"/>
    <w:rsid w:val="00B36ED0"/>
    <w:rsid w:val="00B373E6"/>
    <w:rsid w:val="00B37B15"/>
    <w:rsid w:val="00B4162A"/>
    <w:rsid w:val="00B41D3D"/>
    <w:rsid w:val="00B45C02"/>
    <w:rsid w:val="00B50804"/>
    <w:rsid w:val="00B51608"/>
    <w:rsid w:val="00B60C26"/>
    <w:rsid w:val="00B70B63"/>
    <w:rsid w:val="00B72A1E"/>
    <w:rsid w:val="00B77C0C"/>
    <w:rsid w:val="00B802CB"/>
    <w:rsid w:val="00B81E12"/>
    <w:rsid w:val="00B90771"/>
    <w:rsid w:val="00B96983"/>
    <w:rsid w:val="00B9776B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64CD"/>
    <w:rsid w:val="00C029A3"/>
    <w:rsid w:val="00C044E2"/>
    <w:rsid w:val="00C048CB"/>
    <w:rsid w:val="00C04E86"/>
    <w:rsid w:val="00C066F3"/>
    <w:rsid w:val="00C0769B"/>
    <w:rsid w:val="00C101A8"/>
    <w:rsid w:val="00C15E44"/>
    <w:rsid w:val="00C17AF1"/>
    <w:rsid w:val="00C326B3"/>
    <w:rsid w:val="00C42AD0"/>
    <w:rsid w:val="00C43D3E"/>
    <w:rsid w:val="00C45831"/>
    <w:rsid w:val="00C463DD"/>
    <w:rsid w:val="00C6171D"/>
    <w:rsid w:val="00C7033A"/>
    <w:rsid w:val="00C73994"/>
    <w:rsid w:val="00C745C3"/>
    <w:rsid w:val="00C76116"/>
    <w:rsid w:val="00C8320E"/>
    <w:rsid w:val="00C978F5"/>
    <w:rsid w:val="00CA01E6"/>
    <w:rsid w:val="00CA1BD0"/>
    <w:rsid w:val="00CA24A4"/>
    <w:rsid w:val="00CB348D"/>
    <w:rsid w:val="00CB68AE"/>
    <w:rsid w:val="00CC07F9"/>
    <w:rsid w:val="00CC161B"/>
    <w:rsid w:val="00CC251F"/>
    <w:rsid w:val="00CC5E67"/>
    <w:rsid w:val="00CD2E9E"/>
    <w:rsid w:val="00CD46F5"/>
    <w:rsid w:val="00CD4DFD"/>
    <w:rsid w:val="00CD5015"/>
    <w:rsid w:val="00CD55E9"/>
    <w:rsid w:val="00CD59C1"/>
    <w:rsid w:val="00CE4A8F"/>
    <w:rsid w:val="00CF071D"/>
    <w:rsid w:val="00CF6398"/>
    <w:rsid w:val="00CF6DFB"/>
    <w:rsid w:val="00D0123D"/>
    <w:rsid w:val="00D06692"/>
    <w:rsid w:val="00D15B04"/>
    <w:rsid w:val="00D2031B"/>
    <w:rsid w:val="00D21633"/>
    <w:rsid w:val="00D25FE2"/>
    <w:rsid w:val="00D35180"/>
    <w:rsid w:val="00D37DA9"/>
    <w:rsid w:val="00D406A7"/>
    <w:rsid w:val="00D41AE9"/>
    <w:rsid w:val="00D425DF"/>
    <w:rsid w:val="00D43252"/>
    <w:rsid w:val="00D44D86"/>
    <w:rsid w:val="00D4681B"/>
    <w:rsid w:val="00D46933"/>
    <w:rsid w:val="00D50B7D"/>
    <w:rsid w:val="00D52012"/>
    <w:rsid w:val="00D5202F"/>
    <w:rsid w:val="00D617BF"/>
    <w:rsid w:val="00D704E5"/>
    <w:rsid w:val="00D72727"/>
    <w:rsid w:val="00D72B36"/>
    <w:rsid w:val="00D92396"/>
    <w:rsid w:val="00D951F6"/>
    <w:rsid w:val="00D978C6"/>
    <w:rsid w:val="00DA0956"/>
    <w:rsid w:val="00DA357F"/>
    <w:rsid w:val="00DA3E12"/>
    <w:rsid w:val="00DA4201"/>
    <w:rsid w:val="00DA7DE6"/>
    <w:rsid w:val="00DB24BD"/>
    <w:rsid w:val="00DC18AD"/>
    <w:rsid w:val="00DD4516"/>
    <w:rsid w:val="00DE039E"/>
    <w:rsid w:val="00DE7C29"/>
    <w:rsid w:val="00DF407D"/>
    <w:rsid w:val="00DF6D76"/>
    <w:rsid w:val="00DF7CAE"/>
    <w:rsid w:val="00E02582"/>
    <w:rsid w:val="00E04010"/>
    <w:rsid w:val="00E163F7"/>
    <w:rsid w:val="00E17538"/>
    <w:rsid w:val="00E3546F"/>
    <w:rsid w:val="00E35CEB"/>
    <w:rsid w:val="00E423C0"/>
    <w:rsid w:val="00E44BCE"/>
    <w:rsid w:val="00E56C64"/>
    <w:rsid w:val="00E6414C"/>
    <w:rsid w:val="00E66155"/>
    <w:rsid w:val="00E67702"/>
    <w:rsid w:val="00E70596"/>
    <w:rsid w:val="00E7260F"/>
    <w:rsid w:val="00E80200"/>
    <w:rsid w:val="00E82F3E"/>
    <w:rsid w:val="00E8702D"/>
    <w:rsid w:val="00E879E8"/>
    <w:rsid w:val="00E905F4"/>
    <w:rsid w:val="00E916A9"/>
    <w:rsid w:val="00E916DE"/>
    <w:rsid w:val="00E925AD"/>
    <w:rsid w:val="00E96630"/>
    <w:rsid w:val="00EB0DD2"/>
    <w:rsid w:val="00EB0F5A"/>
    <w:rsid w:val="00EB50E0"/>
    <w:rsid w:val="00ED18DC"/>
    <w:rsid w:val="00ED4862"/>
    <w:rsid w:val="00ED6201"/>
    <w:rsid w:val="00ED7A2A"/>
    <w:rsid w:val="00EE0121"/>
    <w:rsid w:val="00EE08F1"/>
    <w:rsid w:val="00EF0E5F"/>
    <w:rsid w:val="00EF17E8"/>
    <w:rsid w:val="00EF1D7F"/>
    <w:rsid w:val="00EF4203"/>
    <w:rsid w:val="00F0137E"/>
    <w:rsid w:val="00F04E44"/>
    <w:rsid w:val="00F1177D"/>
    <w:rsid w:val="00F21786"/>
    <w:rsid w:val="00F23425"/>
    <w:rsid w:val="00F25D06"/>
    <w:rsid w:val="00F26128"/>
    <w:rsid w:val="00F31CD7"/>
    <w:rsid w:val="00F31CFF"/>
    <w:rsid w:val="00F3419A"/>
    <w:rsid w:val="00F3742B"/>
    <w:rsid w:val="00F37528"/>
    <w:rsid w:val="00F41FDB"/>
    <w:rsid w:val="00F50597"/>
    <w:rsid w:val="00F56D63"/>
    <w:rsid w:val="00F609A9"/>
    <w:rsid w:val="00F60F83"/>
    <w:rsid w:val="00F6206D"/>
    <w:rsid w:val="00F80C99"/>
    <w:rsid w:val="00F84DD3"/>
    <w:rsid w:val="00F867EC"/>
    <w:rsid w:val="00F86A99"/>
    <w:rsid w:val="00F903D7"/>
    <w:rsid w:val="00F90900"/>
    <w:rsid w:val="00F91B2B"/>
    <w:rsid w:val="00FB3BC5"/>
    <w:rsid w:val="00FC03CD"/>
    <w:rsid w:val="00FC0646"/>
    <w:rsid w:val="00FC2B46"/>
    <w:rsid w:val="00FC68B7"/>
    <w:rsid w:val="00FD185C"/>
    <w:rsid w:val="00FD3517"/>
    <w:rsid w:val="00FE44BF"/>
    <w:rsid w:val="00FE4E40"/>
    <w:rsid w:val="00FE6985"/>
    <w:rsid w:val="00FF11E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7E8"/>
    <w:pPr>
      <w:suppressAutoHyphens/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7E8"/>
    <w:rPr>
      <w:rFonts w:eastAsia="MS Mincho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B7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746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B74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B7461"/>
    <w:rPr>
      <w:lang w:val="en-GB"/>
    </w:rPr>
  </w:style>
  <w:style w:type="paragraph" w:customStyle="1" w:styleId="Default">
    <w:name w:val="Default"/>
    <w:rsid w:val="009B524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9225D748-DBE4-4071-ACD4-B161461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cff5881-7115-48df-9cd6-e99e771d283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299</Words>
  <Characters>1640</Characters>
  <Application>Microsoft Office Word</Application>
  <DocSecurity>0</DocSecurity>
  <Lines>43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ECE/TRANS/WP.29/2025/13</vt:lpstr>
      <vt:lpstr/>
    </vt:vector>
  </TitlesOfParts>
  <Company>CSD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ECE/TRANS/WP.29/GRVA/2025/36</dc:title>
  <dc:subject>2505903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2025-04-11T14:19:00Z</dcterms:created>
  <dcterms:modified xsi:type="dcterms:W3CDTF">2025-04-11T14:19:00Z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