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0E99" w14:textId="6CB1181E" w:rsidR="00416621" w:rsidRPr="007B3A0E" w:rsidRDefault="00B36F67" w:rsidP="00EF7EA1">
      <w:pPr>
        <w:pStyle w:val="H1G"/>
        <w:rPr>
          <w:bCs/>
          <w:sz w:val="28"/>
          <w:szCs w:val="28"/>
          <w:lang w:val="en-US"/>
        </w:rPr>
      </w:pPr>
      <w:r w:rsidRPr="007B3A0E">
        <w:rPr>
          <w:rFonts w:asciiTheme="majorBidi" w:hAnsiTheme="majorBidi" w:cstheme="majorBidi"/>
          <w:noProof/>
          <w:sz w:val="28"/>
          <w:lang w:eastAsia="ja-JP"/>
        </w:rPr>
        <w:tab/>
      </w:r>
      <w:r w:rsidRPr="007B3A0E">
        <w:rPr>
          <w:rFonts w:asciiTheme="majorBidi" w:hAnsiTheme="majorBidi" w:cstheme="majorBidi"/>
          <w:noProof/>
          <w:sz w:val="28"/>
          <w:lang w:eastAsia="ja-JP"/>
        </w:rPr>
        <w:tab/>
      </w:r>
      <w:r w:rsidR="005B27A7" w:rsidRPr="007B3A0E">
        <w:rPr>
          <w:rFonts w:asciiTheme="majorBidi" w:hAnsiTheme="majorBidi" w:cstheme="majorBidi"/>
          <w:noProof/>
          <w:sz w:val="28"/>
          <w:lang w:eastAsia="ja-JP"/>
        </w:rPr>
        <w:t xml:space="preserve">Proposal for </w:t>
      </w:r>
      <w:r w:rsidR="00891AD7">
        <w:rPr>
          <w:rFonts w:asciiTheme="majorBidi" w:hAnsiTheme="majorBidi" w:cstheme="majorBidi"/>
          <w:noProof/>
          <w:sz w:val="28"/>
          <w:lang w:eastAsia="ja-JP"/>
        </w:rPr>
        <w:t>s</w:t>
      </w:r>
      <w:r w:rsidR="009967AC" w:rsidRPr="007B3A0E">
        <w:rPr>
          <w:rFonts w:asciiTheme="majorBidi" w:hAnsiTheme="majorBidi" w:cstheme="majorBidi"/>
          <w:noProof/>
          <w:sz w:val="28"/>
          <w:lang w:eastAsia="ja-JP"/>
        </w:rPr>
        <w:t xml:space="preserve">upplement </w:t>
      </w:r>
      <w:r w:rsidR="00714FAD" w:rsidRPr="007B3A0E">
        <w:rPr>
          <w:rFonts w:asciiTheme="majorBidi" w:hAnsiTheme="majorBidi" w:cstheme="majorBidi"/>
          <w:noProof/>
          <w:sz w:val="28"/>
          <w:lang w:eastAsia="ja-JP"/>
        </w:rPr>
        <w:t>10</w:t>
      </w:r>
      <w:r w:rsidR="00416621" w:rsidRPr="007B3A0E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7D571C" w:rsidRPr="007B3A0E">
        <w:rPr>
          <w:rFonts w:asciiTheme="majorBidi" w:hAnsiTheme="majorBidi" w:cstheme="majorBidi"/>
          <w:noProof/>
          <w:sz w:val="28"/>
          <w:lang w:eastAsia="fr-FR"/>
        </w:rPr>
        <w:t>to</w:t>
      </w:r>
      <w:r w:rsidR="007D571C" w:rsidRPr="007B3A0E">
        <w:rPr>
          <w:rFonts w:asciiTheme="majorBidi" w:hAnsiTheme="majorBidi" w:cstheme="majorBidi" w:hint="eastAsia"/>
          <w:noProof/>
          <w:sz w:val="28"/>
          <w:lang w:eastAsia="ja-JP"/>
        </w:rPr>
        <w:t xml:space="preserve"> </w:t>
      </w:r>
      <w:r w:rsidR="007D571C" w:rsidRPr="007B3A0E">
        <w:rPr>
          <w:rFonts w:asciiTheme="majorBidi" w:hAnsiTheme="majorBidi" w:cstheme="majorBidi"/>
          <w:noProof/>
          <w:sz w:val="28"/>
          <w:lang w:eastAsia="fr-FR"/>
        </w:rPr>
        <w:t>the 0</w:t>
      </w:r>
      <w:r w:rsidR="00714FAD" w:rsidRPr="007B3A0E">
        <w:rPr>
          <w:rFonts w:asciiTheme="majorBidi" w:hAnsiTheme="majorBidi" w:cstheme="majorBidi"/>
          <w:noProof/>
          <w:sz w:val="28"/>
          <w:lang w:eastAsia="ja-JP"/>
        </w:rPr>
        <w:t>1</w:t>
      </w:r>
      <w:r w:rsidR="007D571C" w:rsidRPr="007B3A0E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891AD7">
        <w:rPr>
          <w:rFonts w:asciiTheme="majorBidi" w:hAnsiTheme="majorBidi" w:cstheme="majorBidi"/>
          <w:noProof/>
          <w:sz w:val="28"/>
          <w:lang w:eastAsia="fr-FR"/>
        </w:rPr>
        <w:t>s</w:t>
      </w:r>
      <w:r w:rsidR="007D571C" w:rsidRPr="007B3A0E">
        <w:rPr>
          <w:rFonts w:asciiTheme="majorBidi" w:hAnsiTheme="majorBidi" w:cstheme="majorBidi"/>
          <w:noProof/>
          <w:sz w:val="28"/>
          <w:lang w:eastAsia="fr-FR"/>
        </w:rPr>
        <w:t xml:space="preserve">eries of </w:t>
      </w:r>
      <w:r w:rsidR="00891AD7">
        <w:rPr>
          <w:rFonts w:asciiTheme="majorBidi" w:hAnsiTheme="majorBidi" w:cstheme="majorBidi"/>
          <w:noProof/>
          <w:sz w:val="28"/>
          <w:lang w:eastAsia="fr-FR"/>
        </w:rPr>
        <w:t>a</w:t>
      </w:r>
      <w:r w:rsidR="007D571C" w:rsidRPr="007B3A0E">
        <w:rPr>
          <w:rFonts w:asciiTheme="majorBidi" w:hAnsiTheme="majorBidi" w:cstheme="majorBidi"/>
          <w:noProof/>
          <w:sz w:val="28"/>
          <w:lang w:eastAsia="fr-FR"/>
        </w:rPr>
        <w:t>mendments to</w:t>
      </w:r>
      <w:r w:rsidR="00F54D51" w:rsidRPr="007B3A0E">
        <w:rPr>
          <w:rFonts w:asciiTheme="majorBidi" w:hAnsiTheme="majorBidi" w:cstheme="majorBidi"/>
          <w:noProof/>
          <w:sz w:val="28"/>
          <w:lang w:eastAsia="fr-FR"/>
        </w:rPr>
        <w:t xml:space="preserve"> UN Regulation No. </w:t>
      </w:r>
      <w:r w:rsidR="002307B1" w:rsidRPr="007B3A0E">
        <w:rPr>
          <w:rFonts w:asciiTheme="majorBidi" w:hAnsiTheme="majorBidi" w:cstheme="majorBidi" w:hint="eastAsia"/>
          <w:noProof/>
          <w:sz w:val="28"/>
          <w:lang w:eastAsia="ja-JP"/>
        </w:rPr>
        <w:t>1</w:t>
      </w:r>
      <w:r w:rsidR="00714FAD" w:rsidRPr="007B3A0E">
        <w:rPr>
          <w:rFonts w:asciiTheme="majorBidi" w:hAnsiTheme="majorBidi" w:cstheme="majorBidi"/>
          <w:noProof/>
          <w:sz w:val="28"/>
          <w:lang w:eastAsia="ja-JP"/>
        </w:rPr>
        <w:t>29</w:t>
      </w:r>
      <w:r w:rsidR="00F54D51" w:rsidRPr="007B3A0E">
        <w:rPr>
          <w:rFonts w:asciiTheme="majorBidi" w:hAnsiTheme="majorBidi" w:cstheme="majorBidi"/>
          <w:noProof/>
          <w:sz w:val="28"/>
          <w:lang w:eastAsia="fr-FR"/>
        </w:rPr>
        <w:t xml:space="preserve"> </w:t>
      </w:r>
      <w:r w:rsidR="00F54D51" w:rsidRPr="007B3A0E">
        <w:rPr>
          <w:rFonts w:asciiTheme="majorBidi" w:hAnsiTheme="majorBidi" w:cstheme="majorBidi"/>
          <w:noProof/>
          <w:sz w:val="28"/>
          <w:szCs w:val="28"/>
          <w:lang w:eastAsia="fr-FR"/>
        </w:rPr>
        <w:t>(</w:t>
      </w:r>
      <w:r w:rsidR="00F8679E" w:rsidRPr="00F8679E">
        <w:rPr>
          <w:bCs/>
          <w:sz w:val="28"/>
          <w:szCs w:val="28"/>
          <w:lang w:val="en-US"/>
        </w:rPr>
        <w:t>Enhanced child restraint systems</w:t>
      </w:r>
      <w:r w:rsidR="00F54D51" w:rsidRPr="007B3A0E">
        <w:rPr>
          <w:rFonts w:asciiTheme="majorBidi" w:hAnsiTheme="majorBidi" w:cstheme="majorBidi"/>
          <w:noProof/>
          <w:sz w:val="28"/>
          <w:szCs w:val="28"/>
          <w:lang w:eastAsia="fr-FR"/>
        </w:rPr>
        <w:t>)</w:t>
      </w:r>
    </w:p>
    <w:p w14:paraId="73E6CF4F" w14:textId="598A5748" w:rsidR="00E46099" w:rsidRPr="007B3A0E" w:rsidRDefault="00F54D51" w:rsidP="0030740E">
      <w:pPr>
        <w:tabs>
          <w:tab w:val="left" w:pos="8505"/>
        </w:tabs>
        <w:ind w:left="1134" w:right="1134" w:firstLine="567"/>
        <w:jc w:val="both"/>
        <w:rPr>
          <w:rFonts w:asciiTheme="majorBidi" w:hAnsiTheme="majorBidi" w:cstheme="majorBidi"/>
          <w:noProof/>
        </w:rPr>
      </w:pPr>
      <w:bookmarkStart w:id="0" w:name="_Hlk175131977"/>
      <w:r w:rsidRPr="007B3A0E">
        <w:rPr>
          <w:rFonts w:asciiTheme="majorBidi" w:hAnsiTheme="majorBidi" w:cstheme="majorBidi"/>
          <w:noProof/>
        </w:rPr>
        <w:t xml:space="preserve">The text reproduced below was prepared by the expert from </w:t>
      </w:r>
      <w:r w:rsidR="005634CA" w:rsidRPr="007B3A0E">
        <w:rPr>
          <w:rFonts w:asciiTheme="majorBidi" w:hAnsiTheme="majorBidi" w:cstheme="majorBidi"/>
          <w:noProof/>
        </w:rPr>
        <w:t>The Netherlands</w:t>
      </w:r>
      <w:r w:rsidR="00AD4943" w:rsidRPr="007B3A0E">
        <w:rPr>
          <w:rFonts w:asciiTheme="majorBidi" w:hAnsiTheme="majorBidi" w:cstheme="majorBidi"/>
          <w:noProof/>
        </w:rPr>
        <w:t xml:space="preserve"> on behalf of the IWVTA IWG</w:t>
      </w:r>
      <w:r w:rsidR="00377E31" w:rsidRPr="007B3A0E">
        <w:rPr>
          <w:rFonts w:asciiTheme="majorBidi" w:hAnsiTheme="majorBidi" w:cstheme="majorBidi"/>
          <w:noProof/>
        </w:rPr>
        <w:t xml:space="preserve"> to delete the Unique Identifier (UI) </w:t>
      </w:r>
      <w:r w:rsidR="00044321" w:rsidRPr="007B3A0E">
        <w:rPr>
          <w:rFonts w:asciiTheme="majorBidi" w:hAnsiTheme="majorBidi" w:cstheme="majorBidi"/>
          <w:noProof/>
        </w:rPr>
        <w:t>descriptions</w:t>
      </w:r>
      <w:r w:rsidR="000F3D0D" w:rsidRPr="007B3A0E">
        <w:rPr>
          <w:rFonts w:asciiTheme="majorBidi" w:hAnsiTheme="majorBidi" w:cstheme="majorBidi" w:hint="eastAsia"/>
          <w:noProof/>
          <w:lang w:eastAsia="ja-JP"/>
        </w:rPr>
        <w:t xml:space="preserve">. </w:t>
      </w:r>
      <w:r w:rsidR="00A72549" w:rsidRPr="007B3A0E">
        <w:rPr>
          <w:rFonts w:asciiTheme="majorBidi" w:hAnsiTheme="majorBidi" w:cstheme="majorBidi"/>
          <w:noProof/>
        </w:rPr>
        <w:t>T</w:t>
      </w:r>
      <w:r w:rsidR="00881632" w:rsidRPr="007B3A0E">
        <w:rPr>
          <w:rFonts w:asciiTheme="majorBidi" w:hAnsiTheme="majorBidi" w:cstheme="majorBidi"/>
          <w:noProof/>
        </w:rPr>
        <w:t xml:space="preserve">he modifications to </w:t>
      </w:r>
      <w:r w:rsidR="00E94A2F" w:rsidRPr="007B3A0E">
        <w:rPr>
          <w:rFonts w:asciiTheme="majorBidi" w:hAnsiTheme="majorBidi" w:cstheme="majorBidi"/>
          <w:noProof/>
        </w:rPr>
        <w:t xml:space="preserve">the existing text </w:t>
      </w:r>
      <w:r w:rsidR="00881632" w:rsidRPr="007B3A0E">
        <w:rPr>
          <w:rFonts w:asciiTheme="majorBidi" w:hAnsiTheme="majorBidi" w:cstheme="majorBidi"/>
          <w:noProof/>
        </w:rPr>
        <w:t xml:space="preserve">are marked in </w:t>
      </w:r>
      <w:r w:rsidR="00F608E5" w:rsidRPr="007B3A0E">
        <w:rPr>
          <w:rFonts w:asciiTheme="majorBidi" w:hAnsiTheme="majorBidi" w:cstheme="majorBidi"/>
          <w:noProof/>
        </w:rPr>
        <w:t xml:space="preserve">bold </w:t>
      </w:r>
      <w:r w:rsidR="007F6AFC" w:rsidRPr="007B3A0E">
        <w:rPr>
          <w:rFonts w:asciiTheme="majorBidi" w:hAnsiTheme="majorBidi" w:cstheme="majorBidi"/>
          <w:noProof/>
        </w:rPr>
        <w:t xml:space="preserve">for new </w:t>
      </w:r>
      <w:r w:rsidR="00244B06" w:rsidRPr="007B3A0E">
        <w:rPr>
          <w:rFonts w:asciiTheme="majorBidi" w:hAnsiTheme="majorBidi" w:cstheme="majorBidi"/>
          <w:noProof/>
        </w:rPr>
        <w:t>and strikethrough for deleted characters</w:t>
      </w:r>
      <w:r w:rsidR="00881632" w:rsidRPr="007B3A0E">
        <w:rPr>
          <w:rFonts w:asciiTheme="majorBidi" w:hAnsiTheme="majorBidi" w:cstheme="majorBidi"/>
          <w:noProof/>
        </w:rPr>
        <w:t>.</w:t>
      </w:r>
    </w:p>
    <w:p w14:paraId="787DF1D6" w14:textId="070658F5" w:rsidR="00E46099" w:rsidRPr="007B3A0E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7B3A0E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Proposal</w:t>
      </w:r>
    </w:p>
    <w:p w14:paraId="0D2DC936" w14:textId="4EEB80CB" w:rsidR="005F67CA" w:rsidRPr="007B3A0E" w:rsidRDefault="002E29DB" w:rsidP="005176EC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  <w:r w:rsidRPr="007B3A0E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 xml:space="preserve">Paragraph </w:t>
      </w:r>
      <w:r w:rsidR="009939AB" w:rsidRPr="007B3A0E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5.</w:t>
      </w:r>
      <w:r w:rsidR="00671FD8" w:rsidRPr="007B3A0E">
        <w:rPr>
          <w:rFonts w:eastAsia="MS Mincho"/>
          <w:i/>
          <w:noProof/>
          <w:color w:val="auto"/>
          <w:sz w:val="20"/>
          <w:szCs w:val="20"/>
          <w:lang w:val="en-GB" w:eastAsia="ja-JP"/>
        </w:rPr>
        <w:t>5</w:t>
      </w:r>
      <w:r w:rsidRPr="007B3A0E">
        <w:rPr>
          <w:rFonts w:eastAsia="MS Mincho" w:hint="eastAsia"/>
          <w:i/>
          <w:noProof/>
          <w:color w:val="auto"/>
          <w:sz w:val="20"/>
          <w:szCs w:val="20"/>
          <w:lang w:val="en-GB" w:eastAsia="ja-JP"/>
        </w:rPr>
        <w:t>.,</w:t>
      </w:r>
      <w:r w:rsidRPr="007B3A0E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 xml:space="preserve"> </w:t>
      </w:r>
      <w:r w:rsidR="00471675" w:rsidRPr="007B3A0E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 xml:space="preserve">shall be </w:t>
      </w:r>
      <w:r w:rsidR="002C5E25" w:rsidRPr="007B3A0E">
        <w:rPr>
          <w:rFonts w:eastAsia="MS Mincho"/>
          <w:iCs/>
          <w:noProof/>
          <w:color w:val="auto"/>
          <w:sz w:val="20"/>
          <w:szCs w:val="20"/>
          <w:lang w:val="en-GB" w:eastAsia="ja-JP"/>
        </w:rPr>
        <w:t>deleted</w:t>
      </w:r>
      <w:r w:rsidRPr="007B3A0E">
        <w:rPr>
          <w:rFonts w:eastAsia="MS Mincho" w:hint="eastAsia"/>
          <w:iCs/>
          <w:noProof/>
          <w:color w:val="auto"/>
          <w:sz w:val="20"/>
          <w:szCs w:val="20"/>
          <w:lang w:val="en-GB" w:eastAsia="ja-JP"/>
        </w:rPr>
        <w:t>:</w:t>
      </w:r>
    </w:p>
    <w:p w14:paraId="253D58B6" w14:textId="77777777" w:rsidR="005F67CA" w:rsidRPr="007B3A0E" w:rsidRDefault="005F67CA" w:rsidP="002E29DB">
      <w:pPr>
        <w:pStyle w:val="Default0"/>
        <w:ind w:left="1701" w:hanging="567"/>
        <w:rPr>
          <w:rFonts w:eastAsia="MS Mincho"/>
          <w:iCs/>
          <w:noProof/>
          <w:color w:val="auto"/>
          <w:sz w:val="20"/>
          <w:szCs w:val="20"/>
          <w:lang w:val="en-GB" w:eastAsia="ja-JP"/>
        </w:rPr>
      </w:pPr>
    </w:p>
    <w:p w14:paraId="6398A64C" w14:textId="259C2198" w:rsidR="00827AC2" w:rsidRPr="007B3A0E" w:rsidRDefault="00DE5C5A" w:rsidP="009160B3">
      <w:pPr>
        <w:spacing w:after="120"/>
        <w:ind w:left="1843" w:right="1134" w:hanging="709"/>
        <w:jc w:val="both"/>
        <w:rPr>
          <w:strike/>
        </w:rPr>
      </w:pPr>
      <w:r w:rsidRPr="007B3A0E">
        <w:rPr>
          <w:strike/>
        </w:rPr>
        <w:t>5.5.</w:t>
      </w:r>
      <w:r w:rsidRPr="007B3A0E">
        <w:rPr>
          <w:strike/>
        </w:rPr>
        <w:tab/>
        <w:t>The approval mark prescribed in paragraph 5.4. above may not be replaced by an Unique Identifier (UI) as referred to in Schedule 5 of the 1958 Agreement</w:t>
      </w:r>
    </w:p>
    <w:p w14:paraId="1690AA26" w14:textId="14AE204D" w:rsidR="009246A5" w:rsidRPr="007B3A0E" w:rsidRDefault="009246A5" w:rsidP="005B6CC1">
      <w:pPr>
        <w:spacing w:after="120"/>
        <w:ind w:left="2268" w:right="1134" w:hanging="1134"/>
        <w:jc w:val="both"/>
        <w:rPr>
          <w:i/>
          <w:iCs/>
        </w:rPr>
      </w:pPr>
      <w:r w:rsidRPr="007B3A0E">
        <w:rPr>
          <w:i/>
          <w:iCs/>
        </w:rPr>
        <w:t>Paragraphs 5.6.</w:t>
      </w:r>
      <w:r w:rsidR="00471675" w:rsidRPr="007B3A0E">
        <w:rPr>
          <w:i/>
          <w:iCs/>
        </w:rPr>
        <w:t>(former)</w:t>
      </w:r>
      <w:r w:rsidRPr="007B3A0E">
        <w:rPr>
          <w:i/>
          <w:iCs/>
        </w:rPr>
        <w:t xml:space="preserve"> to </w:t>
      </w:r>
      <w:r w:rsidR="0058526C" w:rsidRPr="007B3A0E">
        <w:rPr>
          <w:i/>
          <w:iCs/>
        </w:rPr>
        <w:t>5</w:t>
      </w:r>
      <w:r w:rsidRPr="007B3A0E">
        <w:rPr>
          <w:i/>
          <w:iCs/>
        </w:rPr>
        <w:t>.</w:t>
      </w:r>
      <w:r w:rsidR="002D4C0E" w:rsidRPr="007B3A0E">
        <w:rPr>
          <w:i/>
          <w:iCs/>
        </w:rPr>
        <w:t>8</w:t>
      </w:r>
      <w:r w:rsidRPr="007B3A0E">
        <w:rPr>
          <w:i/>
          <w:iCs/>
        </w:rPr>
        <w:t>.</w:t>
      </w:r>
      <w:r w:rsidRPr="007B3A0E">
        <w:t>,</w:t>
      </w:r>
      <w:r w:rsidRPr="007B3A0E">
        <w:rPr>
          <w:i/>
          <w:iCs/>
        </w:rPr>
        <w:t xml:space="preserve"> renumber </w:t>
      </w:r>
      <w:r w:rsidR="00471675" w:rsidRPr="007B3A0E">
        <w:rPr>
          <w:i/>
          <w:iCs/>
        </w:rPr>
        <w:t>as paragraphs</w:t>
      </w:r>
      <w:r w:rsidRPr="007B3A0E">
        <w:rPr>
          <w:i/>
          <w:iCs/>
        </w:rPr>
        <w:t xml:space="preserve"> </w:t>
      </w:r>
      <w:r w:rsidR="002D4C0E" w:rsidRPr="007B3A0E">
        <w:rPr>
          <w:i/>
          <w:iCs/>
        </w:rPr>
        <w:t>5</w:t>
      </w:r>
      <w:r w:rsidRPr="007B3A0E">
        <w:rPr>
          <w:i/>
          <w:iCs/>
        </w:rPr>
        <w:t>.</w:t>
      </w:r>
      <w:r w:rsidR="002D4C0E" w:rsidRPr="007B3A0E">
        <w:rPr>
          <w:i/>
          <w:iCs/>
        </w:rPr>
        <w:t>5</w:t>
      </w:r>
      <w:r w:rsidRPr="007B3A0E">
        <w:rPr>
          <w:i/>
          <w:iCs/>
        </w:rPr>
        <w:t xml:space="preserve">. to </w:t>
      </w:r>
      <w:r w:rsidR="002D4C0E" w:rsidRPr="007B3A0E">
        <w:rPr>
          <w:i/>
          <w:iCs/>
        </w:rPr>
        <w:t>5</w:t>
      </w:r>
      <w:r w:rsidRPr="007B3A0E">
        <w:rPr>
          <w:i/>
          <w:iCs/>
        </w:rPr>
        <w:t>.</w:t>
      </w:r>
      <w:r w:rsidR="002D4C0E" w:rsidRPr="007B3A0E">
        <w:rPr>
          <w:i/>
          <w:iCs/>
        </w:rPr>
        <w:t>7</w:t>
      </w:r>
      <w:r w:rsidRPr="007B3A0E">
        <w:rPr>
          <w:i/>
          <w:iCs/>
        </w:rPr>
        <w:t>.</w:t>
      </w:r>
    </w:p>
    <w:p w14:paraId="1604E53E" w14:textId="1761014D" w:rsidR="00E46099" w:rsidRPr="007B3A0E" w:rsidRDefault="00881632" w:rsidP="00C26092">
      <w:pPr>
        <w:pStyle w:val="ListParagraph"/>
        <w:numPr>
          <w:ilvl w:val="0"/>
          <w:numId w:val="33"/>
        </w:numPr>
        <w:tabs>
          <w:tab w:val="left" w:pos="8505"/>
        </w:tabs>
        <w:spacing w:before="360" w:after="240"/>
        <w:ind w:left="1134" w:right="1134" w:hanging="357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 w:rsidRPr="007B3A0E"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Justification</w:t>
      </w:r>
    </w:p>
    <w:p w14:paraId="453D2D0A" w14:textId="2D3F11A8" w:rsidR="009D0602" w:rsidRPr="007B3A0E" w:rsidRDefault="00D522FE" w:rsidP="00872479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B3A0E">
        <w:rPr>
          <w:rFonts w:asciiTheme="majorBidi" w:hAnsiTheme="majorBidi" w:cstheme="majorBidi"/>
          <w:noProof/>
          <w:lang w:eastAsia="ja-JP"/>
        </w:rPr>
        <w:t>WP.29, during its 1</w:t>
      </w:r>
      <w:r w:rsidR="001F4D20" w:rsidRPr="007B3A0E">
        <w:rPr>
          <w:rFonts w:asciiTheme="majorBidi" w:hAnsiTheme="majorBidi" w:cstheme="majorBidi"/>
          <w:noProof/>
          <w:lang w:eastAsia="ja-JP"/>
        </w:rPr>
        <w:t>95</w:t>
      </w:r>
      <w:r w:rsidRPr="007B3A0E">
        <w:rPr>
          <w:rFonts w:asciiTheme="majorBidi" w:hAnsiTheme="majorBidi" w:cstheme="majorBidi"/>
          <w:noProof/>
          <w:vertAlign w:val="superscript"/>
          <w:lang w:eastAsia="ja-JP"/>
        </w:rPr>
        <w:t>th</w:t>
      </w:r>
      <w:r w:rsidRPr="007B3A0E">
        <w:rPr>
          <w:rFonts w:asciiTheme="majorBidi" w:hAnsiTheme="majorBidi" w:cstheme="majorBidi"/>
          <w:noProof/>
          <w:lang w:eastAsia="ja-JP"/>
        </w:rPr>
        <w:t xml:space="preserve"> session </w:t>
      </w:r>
      <w:r w:rsidR="00860D92" w:rsidRPr="007B3A0E">
        <w:rPr>
          <w:rFonts w:asciiTheme="majorBidi" w:hAnsiTheme="majorBidi" w:cstheme="majorBidi"/>
          <w:noProof/>
          <w:lang w:eastAsia="ja-JP"/>
        </w:rPr>
        <w:t>in</w:t>
      </w:r>
      <w:r w:rsidR="001F4D20" w:rsidRPr="007B3A0E">
        <w:rPr>
          <w:rFonts w:asciiTheme="majorBidi" w:hAnsiTheme="majorBidi" w:cstheme="majorBidi"/>
          <w:noProof/>
          <w:lang w:eastAsia="ja-JP"/>
        </w:rPr>
        <w:t xml:space="preserve"> March 2025</w:t>
      </w:r>
      <w:r w:rsidRPr="007B3A0E">
        <w:rPr>
          <w:rFonts w:asciiTheme="majorBidi" w:hAnsiTheme="majorBidi" w:cstheme="majorBidi"/>
          <w:noProof/>
          <w:lang w:eastAsia="ja-JP"/>
        </w:rPr>
        <w:t xml:space="preserve">, </w:t>
      </w:r>
      <w:r w:rsidR="009E3391" w:rsidRPr="007B3A0E">
        <w:rPr>
          <w:rFonts w:asciiTheme="majorBidi" w:hAnsiTheme="majorBidi" w:cstheme="majorBidi"/>
          <w:noProof/>
          <w:lang w:eastAsia="ja-JP"/>
        </w:rPr>
        <w:t>adopted</w:t>
      </w:r>
      <w:r w:rsidRPr="007B3A0E">
        <w:rPr>
          <w:rFonts w:asciiTheme="majorBidi" w:hAnsiTheme="majorBidi" w:cstheme="majorBidi"/>
          <w:noProof/>
          <w:lang w:eastAsia="ja-JP"/>
        </w:rPr>
        <w:t xml:space="preserve"> </w:t>
      </w:r>
      <w:r w:rsidR="00571231" w:rsidRPr="007B3A0E">
        <w:rPr>
          <w:rFonts w:asciiTheme="majorBidi" w:hAnsiTheme="majorBidi" w:cstheme="majorBidi"/>
          <w:noProof/>
          <w:lang w:eastAsia="ja-JP"/>
        </w:rPr>
        <w:t xml:space="preserve">the </w:t>
      </w:r>
      <w:r w:rsidR="00C81A74" w:rsidRPr="007B3A0E">
        <w:rPr>
          <w:rFonts w:asciiTheme="majorBidi" w:hAnsiTheme="majorBidi" w:cstheme="majorBidi"/>
          <w:noProof/>
          <w:lang w:eastAsia="ja-JP"/>
        </w:rPr>
        <w:t xml:space="preserve">proposal </w:t>
      </w:r>
      <w:r w:rsidR="00571231" w:rsidRPr="007B3A0E">
        <w:rPr>
          <w:rFonts w:asciiTheme="majorBidi" w:hAnsiTheme="majorBidi" w:cstheme="majorBidi"/>
          <w:noProof/>
          <w:lang w:eastAsia="ja-JP"/>
        </w:rPr>
        <w:t>prepared by the informal working group on the International Whole Vehicle Type Approval</w:t>
      </w:r>
      <w:r w:rsidR="0028128C" w:rsidRPr="007B3A0E">
        <w:rPr>
          <w:rFonts w:asciiTheme="majorBidi" w:hAnsiTheme="majorBidi" w:cstheme="majorBidi"/>
          <w:noProof/>
          <w:lang w:eastAsia="ja-JP"/>
        </w:rPr>
        <w:t xml:space="preserve">, </w:t>
      </w:r>
      <w:r w:rsidR="003A5C66" w:rsidRPr="007B3A0E">
        <w:rPr>
          <w:rFonts w:asciiTheme="majorBidi" w:hAnsiTheme="majorBidi" w:cstheme="majorBidi"/>
          <w:noProof/>
          <w:lang w:eastAsia="ja-JP"/>
        </w:rPr>
        <w:t>ECE/TRANS/WP.29/2025/17</w:t>
      </w:r>
      <w:r w:rsidR="00845FAC" w:rsidRPr="007B3A0E">
        <w:rPr>
          <w:rFonts w:asciiTheme="majorBidi" w:hAnsiTheme="majorBidi" w:cstheme="majorBidi"/>
          <w:noProof/>
          <w:lang w:eastAsia="ja-JP"/>
        </w:rPr>
        <w:t>. Th</w:t>
      </w:r>
      <w:r w:rsidR="00DF46FE" w:rsidRPr="007B3A0E">
        <w:rPr>
          <w:rFonts w:asciiTheme="majorBidi" w:hAnsiTheme="majorBidi" w:cstheme="majorBidi"/>
          <w:noProof/>
          <w:lang w:eastAsia="ja-JP"/>
        </w:rPr>
        <w:t>at</w:t>
      </w:r>
      <w:r w:rsidR="00845FAC" w:rsidRPr="007B3A0E">
        <w:rPr>
          <w:rFonts w:asciiTheme="majorBidi" w:hAnsiTheme="majorBidi" w:cstheme="majorBidi"/>
          <w:noProof/>
          <w:lang w:eastAsia="ja-JP"/>
        </w:rPr>
        <w:t xml:space="preserve"> proposal </w:t>
      </w:r>
      <w:r w:rsidR="00205D5E" w:rsidRPr="007B3A0E">
        <w:rPr>
          <w:rFonts w:asciiTheme="majorBidi" w:hAnsiTheme="majorBidi" w:cstheme="majorBidi"/>
          <w:noProof/>
          <w:lang w:eastAsia="ja-JP"/>
        </w:rPr>
        <w:t>pu</w:t>
      </w:r>
      <w:r w:rsidR="00EB21BD" w:rsidRPr="007B3A0E">
        <w:rPr>
          <w:rFonts w:asciiTheme="majorBidi" w:hAnsiTheme="majorBidi" w:cstheme="majorBidi"/>
          <w:noProof/>
          <w:lang w:eastAsia="ja-JP"/>
        </w:rPr>
        <w:t>t</w:t>
      </w:r>
      <w:r w:rsidR="00845FAC" w:rsidRPr="007B3A0E">
        <w:rPr>
          <w:rFonts w:asciiTheme="majorBidi" w:hAnsiTheme="majorBidi" w:cstheme="majorBidi"/>
          <w:noProof/>
          <w:lang w:eastAsia="ja-JP"/>
        </w:rPr>
        <w:t>s</w:t>
      </w:r>
      <w:r w:rsidR="00205D5E" w:rsidRPr="007B3A0E">
        <w:rPr>
          <w:rFonts w:asciiTheme="majorBidi" w:hAnsiTheme="majorBidi" w:cstheme="majorBidi"/>
          <w:noProof/>
          <w:lang w:eastAsia="ja-JP"/>
        </w:rPr>
        <w:t xml:space="preserve"> the implementation of the Unique Identifier (UI) marking</w:t>
      </w:r>
      <w:r w:rsidR="003A5C66" w:rsidRPr="007B3A0E">
        <w:rPr>
          <w:rFonts w:asciiTheme="majorBidi" w:hAnsiTheme="majorBidi" w:cstheme="majorBidi"/>
          <w:noProof/>
          <w:lang w:eastAsia="ja-JP"/>
        </w:rPr>
        <w:t xml:space="preserve"> on hold</w:t>
      </w:r>
      <w:r w:rsidR="00BB3AEA" w:rsidRPr="007B3A0E">
        <w:rPr>
          <w:rFonts w:asciiTheme="majorBidi" w:hAnsiTheme="majorBidi" w:cstheme="majorBidi"/>
          <w:noProof/>
          <w:lang w:eastAsia="ja-JP"/>
        </w:rPr>
        <w:t xml:space="preserve"> by amending </w:t>
      </w:r>
      <w:r w:rsidR="00945B49" w:rsidRPr="007B3A0E">
        <w:rPr>
          <w:rFonts w:asciiTheme="majorBidi" w:hAnsiTheme="majorBidi" w:cstheme="majorBidi"/>
          <w:noProof/>
          <w:lang w:eastAsia="ja-JP"/>
        </w:rPr>
        <w:t>Schedule 5 of the 1958 Agreement</w:t>
      </w:r>
      <w:r w:rsidR="0041619B" w:rsidRPr="007B3A0E">
        <w:rPr>
          <w:rFonts w:asciiTheme="majorBidi" w:hAnsiTheme="majorBidi" w:cstheme="majorBidi"/>
          <w:noProof/>
          <w:lang w:eastAsia="ja-JP"/>
        </w:rPr>
        <w:t xml:space="preserve"> accordingly</w:t>
      </w:r>
      <w:r w:rsidR="00FD494E" w:rsidRPr="007B3A0E">
        <w:rPr>
          <w:rFonts w:asciiTheme="majorBidi" w:hAnsiTheme="majorBidi" w:cstheme="majorBidi"/>
          <w:noProof/>
          <w:lang w:eastAsia="ja-JP"/>
        </w:rPr>
        <w:t>.</w:t>
      </w:r>
    </w:p>
    <w:p w14:paraId="66336059" w14:textId="01FBB15E" w:rsidR="00AC0268" w:rsidRPr="007B3A0E" w:rsidRDefault="00CD785F" w:rsidP="00CC0B52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B3A0E">
        <w:rPr>
          <w:rFonts w:asciiTheme="majorBidi" w:hAnsiTheme="majorBidi" w:cstheme="majorBidi"/>
          <w:noProof/>
          <w:lang w:eastAsia="ja-JP"/>
        </w:rPr>
        <w:t xml:space="preserve">UN </w:t>
      </w:r>
      <w:r w:rsidR="00FD494E" w:rsidRPr="007B3A0E">
        <w:rPr>
          <w:rFonts w:asciiTheme="majorBidi" w:hAnsiTheme="majorBidi" w:cstheme="majorBidi"/>
          <w:noProof/>
          <w:lang w:eastAsia="ja-JP"/>
        </w:rPr>
        <w:t xml:space="preserve">Regulation </w:t>
      </w:r>
      <w:r w:rsidR="00D6703E" w:rsidRPr="007B3A0E">
        <w:rPr>
          <w:rFonts w:asciiTheme="majorBidi" w:hAnsiTheme="majorBidi" w:cstheme="majorBidi"/>
          <w:noProof/>
          <w:lang w:eastAsia="ja-JP"/>
        </w:rPr>
        <w:t xml:space="preserve">No. </w:t>
      </w:r>
      <w:r w:rsidR="00FD494E" w:rsidRPr="007B3A0E">
        <w:rPr>
          <w:rFonts w:asciiTheme="majorBidi" w:hAnsiTheme="majorBidi" w:cstheme="majorBidi"/>
          <w:noProof/>
          <w:lang w:eastAsia="ja-JP"/>
        </w:rPr>
        <w:t>1</w:t>
      </w:r>
      <w:r w:rsidR="007E1C21" w:rsidRPr="007B3A0E">
        <w:rPr>
          <w:rFonts w:asciiTheme="majorBidi" w:hAnsiTheme="majorBidi" w:cstheme="majorBidi"/>
          <w:noProof/>
          <w:lang w:eastAsia="ja-JP"/>
        </w:rPr>
        <w:t>29</w:t>
      </w:r>
      <w:r w:rsidR="00FD494E" w:rsidRPr="007B3A0E">
        <w:rPr>
          <w:rFonts w:asciiTheme="majorBidi" w:hAnsiTheme="majorBidi" w:cstheme="majorBidi"/>
          <w:noProof/>
          <w:lang w:eastAsia="ja-JP"/>
        </w:rPr>
        <w:t xml:space="preserve"> already foresaw t</w:t>
      </w:r>
      <w:r w:rsidR="009D0602" w:rsidRPr="007B3A0E">
        <w:rPr>
          <w:rFonts w:asciiTheme="majorBidi" w:hAnsiTheme="majorBidi" w:cstheme="majorBidi"/>
          <w:noProof/>
          <w:lang w:eastAsia="ja-JP"/>
        </w:rPr>
        <w:t>he possibility for the alternative UI marking</w:t>
      </w:r>
      <w:r w:rsidR="00B20DB1" w:rsidRPr="007B3A0E">
        <w:rPr>
          <w:rFonts w:asciiTheme="majorBidi" w:hAnsiTheme="majorBidi" w:cstheme="majorBidi"/>
          <w:noProof/>
          <w:lang w:eastAsia="ja-JP"/>
        </w:rPr>
        <w:t xml:space="preserve"> and </w:t>
      </w:r>
      <w:r w:rsidR="00064145" w:rsidRPr="007B3A0E">
        <w:rPr>
          <w:rFonts w:asciiTheme="majorBidi" w:hAnsiTheme="majorBidi" w:cstheme="majorBidi"/>
          <w:noProof/>
          <w:lang w:eastAsia="ja-JP"/>
        </w:rPr>
        <w:t>introduced</w:t>
      </w:r>
      <w:r w:rsidR="00B20DB1" w:rsidRPr="007B3A0E">
        <w:rPr>
          <w:rFonts w:asciiTheme="majorBidi" w:hAnsiTheme="majorBidi" w:cstheme="majorBidi"/>
          <w:noProof/>
          <w:lang w:eastAsia="ja-JP"/>
        </w:rPr>
        <w:t xml:space="preserve"> a ban on its use </w:t>
      </w:r>
      <w:r w:rsidR="00F934E1" w:rsidRPr="007B3A0E">
        <w:rPr>
          <w:rFonts w:asciiTheme="majorBidi" w:hAnsiTheme="majorBidi" w:cstheme="majorBidi"/>
          <w:noProof/>
          <w:lang w:eastAsia="ja-JP"/>
        </w:rPr>
        <w:t xml:space="preserve">in paragraph 5.5., </w:t>
      </w:r>
      <w:r w:rsidR="00B20DB1" w:rsidRPr="007B3A0E">
        <w:rPr>
          <w:rFonts w:asciiTheme="majorBidi" w:hAnsiTheme="majorBidi" w:cstheme="majorBidi"/>
          <w:noProof/>
          <w:lang w:eastAsia="ja-JP"/>
        </w:rPr>
        <w:t xml:space="preserve">as it </w:t>
      </w:r>
      <w:r w:rsidR="00E066BE" w:rsidRPr="007B3A0E">
        <w:rPr>
          <w:rFonts w:asciiTheme="majorBidi" w:hAnsiTheme="majorBidi" w:cstheme="majorBidi"/>
          <w:noProof/>
          <w:lang w:eastAsia="ja-JP"/>
        </w:rPr>
        <w:t xml:space="preserve">was </w:t>
      </w:r>
      <w:r w:rsidR="00F934E1" w:rsidRPr="007B3A0E">
        <w:rPr>
          <w:rFonts w:asciiTheme="majorBidi" w:hAnsiTheme="majorBidi" w:cstheme="majorBidi"/>
          <w:noProof/>
          <w:lang w:eastAsia="ja-JP"/>
        </w:rPr>
        <w:t>found inappropriate for the purpose of this UN Regulation.</w:t>
      </w:r>
    </w:p>
    <w:p w14:paraId="3FB3C00B" w14:textId="0AECC9B6" w:rsidR="00B20041" w:rsidRPr="007B3A0E" w:rsidRDefault="008E5DC3" w:rsidP="0096298B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  <w:lang w:eastAsia="ja-JP"/>
        </w:rPr>
      </w:pPr>
      <w:r w:rsidRPr="007B3A0E">
        <w:rPr>
          <w:rFonts w:asciiTheme="majorBidi" w:hAnsiTheme="majorBidi" w:cstheme="majorBidi"/>
          <w:noProof/>
          <w:lang w:eastAsia="ja-JP"/>
        </w:rPr>
        <w:t xml:space="preserve">Due to the </w:t>
      </w:r>
      <w:r w:rsidR="00784837" w:rsidRPr="007B3A0E">
        <w:rPr>
          <w:rFonts w:asciiTheme="majorBidi" w:hAnsiTheme="majorBidi" w:cstheme="majorBidi"/>
          <w:noProof/>
          <w:lang w:eastAsia="ja-JP"/>
        </w:rPr>
        <w:t>amendment to Schedule 5 of the 1958 Agreement</w:t>
      </w:r>
      <w:r w:rsidR="00DE337B" w:rsidRPr="007B3A0E">
        <w:rPr>
          <w:rFonts w:asciiTheme="majorBidi" w:hAnsiTheme="majorBidi" w:cstheme="majorBidi"/>
          <w:noProof/>
          <w:lang w:eastAsia="ja-JP"/>
        </w:rPr>
        <w:t>, the IWG on IWVTA</w:t>
      </w:r>
      <w:r w:rsidR="00784837" w:rsidRPr="007B3A0E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7B3A0E">
        <w:rPr>
          <w:rFonts w:asciiTheme="majorBidi" w:hAnsiTheme="majorBidi" w:cstheme="majorBidi"/>
          <w:noProof/>
          <w:lang w:eastAsia="ja-JP"/>
        </w:rPr>
        <w:t xml:space="preserve"> considered amendments to UN Regulations </w:t>
      </w:r>
      <w:r w:rsidR="008C0DF0" w:rsidRPr="007B3A0E">
        <w:rPr>
          <w:rFonts w:asciiTheme="majorBidi" w:hAnsiTheme="majorBidi" w:cstheme="majorBidi"/>
          <w:noProof/>
          <w:lang w:eastAsia="ja-JP"/>
        </w:rPr>
        <w:t>necessary</w:t>
      </w:r>
      <w:r w:rsidR="00DE337B" w:rsidRPr="007B3A0E">
        <w:rPr>
          <w:rFonts w:asciiTheme="majorBidi" w:hAnsiTheme="majorBidi" w:cstheme="majorBidi"/>
          <w:noProof/>
          <w:lang w:eastAsia="ja-JP"/>
        </w:rPr>
        <w:t xml:space="preserve"> </w:t>
      </w:r>
      <w:r w:rsidR="003D3F74" w:rsidRPr="007B3A0E">
        <w:rPr>
          <w:rFonts w:asciiTheme="majorBidi" w:hAnsiTheme="majorBidi" w:cstheme="majorBidi"/>
          <w:noProof/>
          <w:lang w:eastAsia="ja-JP"/>
        </w:rPr>
        <w:t>to</w:t>
      </w:r>
      <w:r w:rsidR="00CE4B5B" w:rsidRPr="007B3A0E">
        <w:rPr>
          <w:rFonts w:asciiTheme="majorBidi" w:hAnsiTheme="majorBidi" w:cstheme="majorBidi"/>
          <w:noProof/>
          <w:lang w:eastAsia="ja-JP"/>
        </w:rPr>
        <w:t xml:space="preserve"> </w:t>
      </w:r>
      <w:r w:rsidR="00DE337B" w:rsidRPr="007B3A0E">
        <w:rPr>
          <w:rFonts w:asciiTheme="majorBidi" w:hAnsiTheme="majorBidi" w:cstheme="majorBidi"/>
          <w:noProof/>
          <w:lang w:eastAsia="ja-JP"/>
        </w:rPr>
        <w:t>delet</w:t>
      </w:r>
      <w:r w:rsidR="003D3F74" w:rsidRPr="007B3A0E">
        <w:rPr>
          <w:rFonts w:asciiTheme="majorBidi" w:hAnsiTheme="majorBidi" w:cstheme="majorBidi"/>
          <w:noProof/>
          <w:lang w:eastAsia="ja-JP"/>
        </w:rPr>
        <w:t>e</w:t>
      </w:r>
      <w:r w:rsidR="00DE337B" w:rsidRPr="007B3A0E">
        <w:rPr>
          <w:rFonts w:asciiTheme="majorBidi" w:hAnsiTheme="majorBidi" w:cstheme="majorBidi"/>
          <w:noProof/>
          <w:lang w:eastAsia="ja-JP"/>
        </w:rPr>
        <w:t xml:space="preserve"> </w:t>
      </w:r>
      <w:r w:rsidR="00B20041" w:rsidRPr="007B3A0E">
        <w:rPr>
          <w:rFonts w:asciiTheme="majorBidi" w:hAnsiTheme="majorBidi" w:cstheme="majorBidi"/>
          <w:noProof/>
          <w:lang w:eastAsia="ja-JP"/>
        </w:rPr>
        <w:t xml:space="preserve">all </w:t>
      </w:r>
      <w:r w:rsidR="008C0DF0" w:rsidRPr="007B3A0E">
        <w:rPr>
          <w:rFonts w:asciiTheme="majorBidi" w:hAnsiTheme="majorBidi" w:cstheme="majorBidi"/>
          <w:noProof/>
          <w:lang w:eastAsia="ja-JP"/>
        </w:rPr>
        <w:t xml:space="preserve">UI </w:t>
      </w:r>
      <w:r w:rsidR="00CE4B5B" w:rsidRPr="007B3A0E">
        <w:rPr>
          <w:rFonts w:asciiTheme="majorBidi" w:hAnsiTheme="majorBidi" w:cstheme="majorBidi"/>
          <w:noProof/>
          <w:lang w:eastAsia="ja-JP"/>
        </w:rPr>
        <w:t>references</w:t>
      </w:r>
      <w:r w:rsidR="00B20041" w:rsidRPr="007B3A0E">
        <w:rPr>
          <w:rFonts w:asciiTheme="majorBidi" w:hAnsiTheme="majorBidi" w:cstheme="majorBidi"/>
          <w:noProof/>
          <w:lang w:eastAsia="ja-JP"/>
        </w:rPr>
        <w:t>.</w:t>
      </w:r>
    </w:p>
    <w:p w14:paraId="0AF0EA58" w14:textId="1DA4AA29" w:rsidR="00416621" w:rsidRPr="007B3A0E" w:rsidRDefault="003A52AA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7B3A0E">
        <w:rPr>
          <w:rFonts w:asciiTheme="majorBidi" w:hAnsiTheme="majorBidi" w:cstheme="majorBidi"/>
          <w:noProof/>
          <w:lang w:eastAsia="ja-JP"/>
        </w:rPr>
        <w:t>As the UI concept was not yet implemented into t</w:t>
      </w:r>
      <w:r w:rsidR="0066403B" w:rsidRPr="007B3A0E">
        <w:rPr>
          <w:rFonts w:asciiTheme="majorBidi" w:hAnsiTheme="majorBidi" w:cstheme="majorBidi"/>
          <w:noProof/>
          <w:lang w:eastAsia="ja-JP"/>
        </w:rPr>
        <w:t xml:space="preserve">he UNECE </w:t>
      </w:r>
      <w:r w:rsidR="00CD6BFC" w:rsidRPr="007B3A0E">
        <w:rPr>
          <w:rFonts w:asciiTheme="majorBidi" w:hAnsiTheme="majorBidi" w:cstheme="majorBidi"/>
          <w:noProof/>
          <w:lang w:eastAsia="ja-JP"/>
        </w:rPr>
        <w:t xml:space="preserve">secure internet </w:t>
      </w:r>
      <w:r w:rsidR="0066403B" w:rsidRPr="007B3A0E">
        <w:rPr>
          <w:rFonts w:asciiTheme="majorBidi" w:hAnsiTheme="majorBidi" w:cstheme="majorBidi"/>
          <w:noProof/>
          <w:lang w:eastAsia="ja-JP"/>
        </w:rPr>
        <w:t>database ‘DETA’</w:t>
      </w:r>
      <w:r w:rsidR="007446ED" w:rsidRPr="007B3A0E">
        <w:rPr>
          <w:rFonts w:asciiTheme="majorBidi" w:hAnsiTheme="majorBidi" w:cstheme="majorBidi"/>
          <w:noProof/>
          <w:lang w:eastAsia="ja-JP"/>
        </w:rPr>
        <w:t xml:space="preserve">, UI markings </w:t>
      </w:r>
      <w:r w:rsidR="0072504D" w:rsidRPr="007B3A0E">
        <w:rPr>
          <w:rFonts w:asciiTheme="majorBidi" w:hAnsiTheme="majorBidi" w:cstheme="majorBidi"/>
          <w:noProof/>
          <w:lang w:eastAsia="ja-JP"/>
        </w:rPr>
        <w:t xml:space="preserve">could </w:t>
      </w:r>
      <w:r w:rsidR="005472D6" w:rsidRPr="007B3A0E">
        <w:rPr>
          <w:rFonts w:asciiTheme="majorBidi" w:hAnsiTheme="majorBidi" w:cstheme="majorBidi"/>
          <w:noProof/>
          <w:lang w:eastAsia="ja-JP"/>
        </w:rPr>
        <w:t xml:space="preserve">also </w:t>
      </w:r>
      <w:r w:rsidR="007446ED" w:rsidRPr="007B3A0E">
        <w:rPr>
          <w:rFonts w:asciiTheme="majorBidi" w:hAnsiTheme="majorBidi" w:cstheme="majorBidi"/>
          <w:noProof/>
          <w:lang w:eastAsia="ja-JP"/>
        </w:rPr>
        <w:t xml:space="preserve">not </w:t>
      </w:r>
      <w:r w:rsidR="0072504D" w:rsidRPr="007B3A0E">
        <w:rPr>
          <w:rFonts w:asciiTheme="majorBidi" w:hAnsiTheme="majorBidi" w:cstheme="majorBidi"/>
          <w:noProof/>
          <w:lang w:eastAsia="ja-JP"/>
        </w:rPr>
        <w:t>have</w:t>
      </w:r>
      <w:r w:rsidR="007446ED" w:rsidRPr="007B3A0E">
        <w:rPr>
          <w:rFonts w:asciiTheme="majorBidi" w:hAnsiTheme="majorBidi" w:cstheme="majorBidi"/>
          <w:noProof/>
          <w:lang w:eastAsia="ja-JP"/>
        </w:rPr>
        <w:t xml:space="preserve"> been applied</w:t>
      </w:r>
      <w:r w:rsidR="005472D6" w:rsidRPr="007B3A0E">
        <w:rPr>
          <w:rFonts w:asciiTheme="majorBidi" w:hAnsiTheme="majorBidi" w:cstheme="majorBidi"/>
          <w:noProof/>
          <w:lang w:eastAsia="ja-JP"/>
        </w:rPr>
        <w:t xml:space="preserve"> yet</w:t>
      </w:r>
      <w:r w:rsidR="007446ED" w:rsidRPr="007B3A0E">
        <w:rPr>
          <w:rFonts w:asciiTheme="majorBidi" w:hAnsiTheme="majorBidi" w:cstheme="majorBidi"/>
          <w:noProof/>
          <w:lang w:eastAsia="ja-JP"/>
        </w:rPr>
        <w:t xml:space="preserve">. A Supplement </w:t>
      </w:r>
      <w:r w:rsidR="00166221" w:rsidRPr="007B3A0E">
        <w:rPr>
          <w:rFonts w:asciiTheme="majorBidi" w:hAnsiTheme="majorBidi" w:cstheme="majorBidi"/>
          <w:noProof/>
          <w:lang w:eastAsia="ja-JP"/>
        </w:rPr>
        <w:t>i</w:t>
      </w:r>
      <w:r w:rsidR="007446ED" w:rsidRPr="007B3A0E">
        <w:rPr>
          <w:rFonts w:asciiTheme="majorBidi" w:hAnsiTheme="majorBidi" w:cstheme="majorBidi"/>
          <w:noProof/>
          <w:lang w:eastAsia="ja-JP"/>
        </w:rPr>
        <w:t xml:space="preserve">s therefore </w:t>
      </w:r>
      <w:r w:rsidR="00A944F1" w:rsidRPr="007B3A0E">
        <w:rPr>
          <w:rFonts w:asciiTheme="majorBidi" w:hAnsiTheme="majorBidi" w:cstheme="majorBidi"/>
          <w:noProof/>
          <w:lang w:eastAsia="ja-JP"/>
        </w:rPr>
        <w:t xml:space="preserve">considered </w:t>
      </w:r>
      <w:r w:rsidR="007446ED" w:rsidRPr="007B3A0E">
        <w:rPr>
          <w:rFonts w:asciiTheme="majorBidi" w:hAnsiTheme="majorBidi" w:cstheme="majorBidi"/>
          <w:noProof/>
          <w:lang w:eastAsia="ja-JP"/>
        </w:rPr>
        <w:t>appropriate.</w:t>
      </w:r>
      <w:bookmarkEnd w:id="0"/>
    </w:p>
    <w:p w14:paraId="3484D42A" w14:textId="2ADE5FB3" w:rsidR="006A7C9B" w:rsidRPr="007B3A0E" w:rsidRDefault="006A7C9B" w:rsidP="004E5B04">
      <w:pPr>
        <w:pStyle w:val="SingleTxtG"/>
        <w:numPr>
          <w:ilvl w:val="0"/>
          <w:numId w:val="37"/>
        </w:numPr>
        <w:ind w:right="1133"/>
        <w:jc w:val="left"/>
        <w:rPr>
          <w:rFonts w:asciiTheme="majorBidi" w:hAnsiTheme="majorBidi" w:cstheme="majorBidi"/>
          <w:noProof/>
        </w:rPr>
      </w:pPr>
      <w:r w:rsidRPr="007B3A0E">
        <w:rPr>
          <w:rFonts w:asciiTheme="majorBidi" w:hAnsiTheme="majorBidi" w:cstheme="majorBidi"/>
          <w:noProof/>
          <w:lang w:eastAsia="ja-JP"/>
        </w:rPr>
        <w:t xml:space="preserve">(The reference </w:t>
      </w:r>
      <w:r w:rsidR="00624113" w:rsidRPr="007B3A0E">
        <w:rPr>
          <w:rFonts w:asciiTheme="majorBidi" w:hAnsiTheme="majorBidi" w:cstheme="majorBidi"/>
          <w:noProof/>
          <w:lang w:eastAsia="ja-JP"/>
        </w:rPr>
        <w:t xml:space="preserve">in paragraph </w:t>
      </w:r>
      <w:r w:rsidR="00BE1147" w:rsidRPr="007B3A0E">
        <w:rPr>
          <w:rFonts w:asciiTheme="majorBidi" w:hAnsiTheme="majorBidi" w:cstheme="majorBidi"/>
          <w:noProof/>
          <w:lang w:eastAsia="ja-JP"/>
        </w:rPr>
        <w:t>5.8.</w:t>
      </w:r>
      <w:r w:rsidR="00CC0630" w:rsidRPr="007B3A0E">
        <w:rPr>
          <w:rFonts w:asciiTheme="majorBidi" w:hAnsiTheme="majorBidi" w:cstheme="majorBidi"/>
          <w:noProof/>
          <w:lang w:eastAsia="ja-JP"/>
        </w:rPr>
        <w:t xml:space="preserve"> does</w:t>
      </w:r>
      <w:r w:rsidR="00C744D3" w:rsidRPr="007B3A0E">
        <w:rPr>
          <w:rFonts w:asciiTheme="majorBidi" w:hAnsiTheme="majorBidi" w:cstheme="majorBidi"/>
          <w:noProof/>
          <w:lang w:eastAsia="ja-JP"/>
        </w:rPr>
        <w:t xml:space="preserve"> not need to be renumbered as th</w:t>
      </w:r>
      <w:r w:rsidR="00CC0630" w:rsidRPr="007B3A0E">
        <w:rPr>
          <w:rFonts w:asciiTheme="majorBidi" w:hAnsiTheme="majorBidi" w:cstheme="majorBidi"/>
          <w:noProof/>
          <w:lang w:eastAsia="ja-JP"/>
        </w:rPr>
        <w:t>is is</w:t>
      </w:r>
      <w:r w:rsidR="00B36F67" w:rsidRPr="007B3A0E">
        <w:rPr>
          <w:rFonts w:asciiTheme="majorBidi" w:hAnsiTheme="majorBidi" w:cstheme="majorBidi"/>
          <w:noProof/>
          <w:lang w:eastAsia="ja-JP"/>
        </w:rPr>
        <w:t xml:space="preserve"> currently </w:t>
      </w:r>
      <w:r w:rsidR="00C744D3" w:rsidRPr="007B3A0E">
        <w:rPr>
          <w:rFonts w:asciiTheme="majorBidi" w:hAnsiTheme="majorBidi" w:cstheme="majorBidi"/>
          <w:noProof/>
          <w:lang w:eastAsia="ja-JP"/>
        </w:rPr>
        <w:t xml:space="preserve">incorrect and </w:t>
      </w:r>
      <w:r w:rsidR="00B36F67" w:rsidRPr="007B3A0E">
        <w:rPr>
          <w:rFonts w:asciiTheme="majorBidi" w:hAnsiTheme="majorBidi" w:cstheme="majorBidi"/>
          <w:noProof/>
          <w:lang w:eastAsia="ja-JP"/>
        </w:rPr>
        <w:t xml:space="preserve">will </w:t>
      </w:r>
      <w:r w:rsidR="00C744D3" w:rsidRPr="007B3A0E">
        <w:rPr>
          <w:rFonts w:asciiTheme="majorBidi" w:hAnsiTheme="majorBidi" w:cstheme="majorBidi"/>
          <w:noProof/>
          <w:lang w:eastAsia="ja-JP"/>
        </w:rPr>
        <w:t>now, with the deletion of paragraph 5.5. refer again to the correct paragraph number).</w:t>
      </w:r>
    </w:p>
    <w:p w14:paraId="4AE94591" w14:textId="36BE24B4" w:rsidR="00764095" w:rsidRPr="007B3A0E" w:rsidRDefault="00764095" w:rsidP="00764095">
      <w:pPr>
        <w:pStyle w:val="Default0"/>
        <w:jc w:val="center"/>
        <w:rPr>
          <w:b/>
          <w:bCs/>
          <w:noProof/>
          <w:color w:val="auto"/>
          <w:sz w:val="20"/>
          <w:szCs w:val="20"/>
          <w:lang w:val="en-GB"/>
        </w:rPr>
      </w:pPr>
      <w:r w:rsidRPr="007B3A0E">
        <w:rPr>
          <w:b/>
          <w:bCs/>
          <w:noProof/>
          <w:color w:val="auto"/>
          <w:sz w:val="20"/>
          <w:szCs w:val="20"/>
          <w:lang w:val="en-GB"/>
        </w:rPr>
        <w:t>________________</w:t>
      </w:r>
    </w:p>
    <w:sectPr w:rsidR="00764095" w:rsidRPr="007B3A0E" w:rsidSect="00B45580">
      <w:headerReference w:type="default" r:id="rId11"/>
      <w:footnotePr>
        <w:numFmt w:val="chicago"/>
      </w:footnotePr>
      <w:pgSz w:w="11906" w:h="16838" w:code="9"/>
      <w:pgMar w:top="1418" w:right="1134" w:bottom="709" w:left="1134" w:header="851" w:footer="56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7922" w14:textId="77777777" w:rsidR="00363F71" w:rsidRDefault="00363F71" w:rsidP="00203C11">
      <w:pPr>
        <w:spacing w:line="240" w:lineRule="auto"/>
      </w:pPr>
      <w:r>
        <w:separator/>
      </w:r>
    </w:p>
  </w:endnote>
  <w:endnote w:type="continuationSeparator" w:id="0">
    <w:p w14:paraId="281AFFBA" w14:textId="77777777" w:rsidR="00363F71" w:rsidRDefault="00363F71" w:rsidP="00203C11">
      <w:pPr>
        <w:spacing w:line="240" w:lineRule="auto"/>
      </w:pPr>
      <w:r>
        <w:continuationSeparator/>
      </w:r>
    </w:p>
  </w:endnote>
  <w:endnote w:type="continuationNotice" w:id="1">
    <w:p w14:paraId="2CFEC5EB" w14:textId="77777777" w:rsidR="00363F71" w:rsidRDefault="00363F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Segoe Print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13FA" w14:textId="77777777" w:rsidR="00363F71" w:rsidRPr="00E378AC" w:rsidRDefault="00363F71" w:rsidP="00E378AC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1BE0CA" w14:textId="77777777" w:rsidR="00363F71" w:rsidRDefault="00363F71">
      <w:r>
        <w:continuationSeparator/>
      </w:r>
    </w:p>
  </w:footnote>
  <w:footnote w:type="continuationNotice" w:id="1">
    <w:p w14:paraId="56D1169A" w14:textId="77777777" w:rsidR="00363F71" w:rsidRDefault="00363F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0DDB" w14:textId="73027F89" w:rsidR="00D11493" w:rsidRPr="00BB4BFD" w:rsidRDefault="00D11493" w:rsidP="00D11493">
    <w:pPr>
      <w:pStyle w:val="Header"/>
      <w:tabs>
        <w:tab w:val="right" w:pos="9639"/>
      </w:tabs>
      <w:rPr>
        <w:lang w:val="en-US"/>
      </w:rPr>
    </w:pPr>
    <w:r w:rsidRPr="00BB4BFD">
      <w:rPr>
        <w:b w:val="0"/>
        <w:bCs/>
        <w:lang w:val="en-US"/>
      </w:rPr>
      <w:t xml:space="preserve">Submitted by the </w:t>
    </w:r>
    <w:r>
      <w:rPr>
        <w:b w:val="0"/>
        <w:bCs/>
        <w:lang w:val="en-US"/>
      </w:rPr>
      <w:t>Kingdom of the Netherlands</w:t>
    </w:r>
    <w:r w:rsidRPr="00BB4BFD">
      <w:rPr>
        <w:b w:val="0"/>
        <w:bCs/>
        <w:lang w:val="en-US"/>
      </w:rPr>
      <w:tab/>
    </w:r>
    <w:r w:rsidRPr="00B73C54">
      <w:rPr>
        <w:sz w:val="24"/>
        <w:szCs w:val="28"/>
        <w:lang w:val="en-US"/>
      </w:rPr>
      <w:t>GRSP-77-0</w:t>
    </w:r>
    <w:r>
      <w:rPr>
        <w:sz w:val="24"/>
        <w:szCs w:val="28"/>
        <w:lang w:val="en-US"/>
      </w:rPr>
      <w:t>9</w:t>
    </w:r>
  </w:p>
  <w:p w14:paraId="6EC79ADD" w14:textId="72317AC3" w:rsidR="00D11493" w:rsidRPr="00D11493" w:rsidRDefault="00D11493" w:rsidP="00D11493">
    <w:pPr>
      <w:pStyle w:val="Header"/>
      <w:tabs>
        <w:tab w:val="right" w:pos="9639"/>
      </w:tabs>
      <w:rPr>
        <w:b w:val="0"/>
        <w:bCs/>
        <w:lang w:val="en-US"/>
      </w:rPr>
    </w:pPr>
    <w:r w:rsidRPr="00BB4BFD">
      <w:rPr>
        <w:b w:val="0"/>
        <w:bCs/>
        <w:lang w:val="en-US"/>
      </w:rPr>
      <w:t>77</w:t>
    </w:r>
    <w:r w:rsidRPr="00BB4BFD">
      <w:rPr>
        <w:b w:val="0"/>
        <w:bCs/>
        <w:vertAlign w:val="superscript"/>
        <w:lang w:val="en-US"/>
      </w:rPr>
      <w:t>th</w:t>
    </w:r>
    <w:r w:rsidRPr="00BB4BFD">
      <w:rPr>
        <w:b w:val="0"/>
        <w:bCs/>
        <w:lang w:val="en-US"/>
      </w:rPr>
      <w:t xml:space="preserve"> GRSP, 5-9 May 2025</w:t>
    </w:r>
    <w:r>
      <w:rPr>
        <w:b w:val="0"/>
        <w:bCs/>
        <w:lang w:val="en-US"/>
      </w:rPr>
      <w:t>, a</w:t>
    </w:r>
    <w:r w:rsidRPr="00BB4BFD">
      <w:rPr>
        <w:b w:val="0"/>
        <w:bCs/>
        <w:lang w:val="en-US"/>
      </w:rPr>
      <w:t xml:space="preserve">genda item </w:t>
    </w:r>
    <w:r>
      <w:rPr>
        <w:b w:val="0"/>
        <w:bCs/>
        <w:lang w:val="en-US"/>
      </w:rPr>
      <w:t>24 (b)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CB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0CF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845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B2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0829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58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01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8EB7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22F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1AA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C574A"/>
    <w:multiLevelType w:val="hybridMultilevel"/>
    <w:tmpl w:val="9FB6A0C2"/>
    <w:lvl w:ilvl="0" w:tplc="DE0C3794">
      <w:start w:val="1"/>
      <w:numFmt w:val="upperRoman"/>
      <w:lvlText w:val="%1."/>
      <w:lvlJc w:val="right"/>
      <w:pPr>
        <w:ind w:left="2705" w:hanging="360"/>
      </w:p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0EEB09CA"/>
    <w:multiLevelType w:val="hybridMultilevel"/>
    <w:tmpl w:val="6B4CD35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2452B6"/>
    <w:multiLevelType w:val="hybridMultilevel"/>
    <w:tmpl w:val="AB24EF14"/>
    <w:lvl w:ilvl="0" w:tplc="040C000D">
      <w:start w:val="1"/>
      <w:numFmt w:val="bullet"/>
      <w:lvlText w:val=""/>
      <w:lvlJc w:val="left"/>
      <w:pPr>
        <w:ind w:left="396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9" w:hanging="360"/>
      </w:pPr>
      <w:rPr>
        <w:rFonts w:ascii="Wingdings" w:hAnsi="Wingdings" w:hint="default"/>
      </w:rPr>
    </w:lvl>
  </w:abstractNum>
  <w:abstractNum w:abstractNumId="13" w15:restartNumberingAfterBreak="0">
    <w:nsid w:val="15B45B68"/>
    <w:multiLevelType w:val="hybridMultilevel"/>
    <w:tmpl w:val="3FEA7244"/>
    <w:lvl w:ilvl="0" w:tplc="040C0013">
      <w:start w:val="1"/>
      <w:numFmt w:val="upperRoman"/>
      <w:lvlText w:val="%1."/>
      <w:lvlJc w:val="righ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1A236362"/>
    <w:multiLevelType w:val="hybridMultilevel"/>
    <w:tmpl w:val="8068ADAC"/>
    <w:lvl w:ilvl="0" w:tplc="F73A04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1B374211"/>
    <w:multiLevelType w:val="hybridMultilevel"/>
    <w:tmpl w:val="255C9DFA"/>
    <w:lvl w:ilvl="0" w:tplc="180C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C0435"/>
    <w:multiLevelType w:val="hybridMultilevel"/>
    <w:tmpl w:val="137AA68E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D683BF9"/>
    <w:multiLevelType w:val="hybridMultilevel"/>
    <w:tmpl w:val="8FC89564"/>
    <w:lvl w:ilvl="0" w:tplc="0410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A9C2F5E"/>
    <w:multiLevelType w:val="hybridMultilevel"/>
    <w:tmpl w:val="F1421AA2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1849D8"/>
    <w:multiLevelType w:val="hybridMultilevel"/>
    <w:tmpl w:val="5EDA32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5EA2ADD"/>
    <w:multiLevelType w:val="hybridMultilevel"/>
    <w:tmpl w:val="54665C28"/>
    <w:lvl w:ilvl="0" w:tplc="D21E7AA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65689"/>
    <w:multiLevelType w:val="hybridMultilevel"/>
    <w:tmpl w:val="374E1D6A"/>
    <w:lvl w:ilvl="0" w:tplc="180CEBDE">
      <w:numFmt w:val="bullet"/>
      <w:lvlText w:val="-"/>
      <w:lvlJc w:val="left"/>
      <w:pPr>
        <w:ind w:left="185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01D6867"/>
    <w:multiLevelType w:val="hybridMultilevel"/>
    <w:tmpl w:val="FC969552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1CB5061"/>
    <w:multiLevelType w:val="hybridMultilevel"/>
    <w:tmpl w:val="ADC88776"/>
    <w:lvl w:ilvl="0" w:tplc="CCB608E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7B5131"/>
    <w:multiLevelType w:val="hybridMultilevel"/>
    <w:tmpl w:val="F7E2241E"/>
    <w:lvl w:ilvl="0" w:tplc="9B84C19C">
      <w:start w:val="3"/>
      <w:numFmt w:val="upperRoman"/>
      <w:lvlText w:val="%1."/>
      <w:lvlJc w:val="righ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65804"/>
    <w:multiLevelType w:val="hybridMultilevel"/>
    <w:tmpl w:val="64EAD60C"/>
    <w:lvl w:ilvl="0" w:tplc="E088474A">
      <w:start w:val="5"/>
      <w:numFmt w:val="bullet"/>
      <w:lvlText w:val="-"/>
      <w:lvlJc w:val="left"/>
      <w:pPr>
        <w:ind w:left="2489" w:hanging="360"/>
      </w:pPr>
      <w:rPr>
        <w:rFonts w:ascii="Times New Roman" w:eastAsiaTheme="minorHAnsi" w:hAnsi="Times New Roman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320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392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464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536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608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680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752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8249" w:hanging="360"/>
      </w:pPr>
      <w:rPr>
        <w:rFonts w:ascii="Wingdings" w:hAnsi="Wingdings" w:hint="default"/>
      </w:rPr>
    </w:lvl>
  </w:abstractNum>
  <w:abstractNum w:abstractNumId="26" w15:restartNumberingAfterBreak="0">
    <w:nsid w:val="7B275E25"/>
    <w:multiLevelType w:val="hybridMultilevel"/>
    <w:tmpl w:val="30F8110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459642683">
    <w:abstractNumId w:val="9"/>
  </w:num>
  <w:num w:numId="2" w16cid:durableId="2111464579">
    <w:abstractNumId w:val="7"/>
  </w:num>
  <w:num w:numId="3" w16cid:durableId="191038732">
    <w:abstractNumId w:val="6"/>
  </w:num>
  <w:num w:numId="4" w16cid:durableId="1655721495">
    <w:abstractNumId w:val="5"/>
  </w:num>
  <w:num w:numId="5" w16cid:durableId="160437805">
    <w:abstractNumId w:val="4"/>
  </w:num>
  <w:num w:numId="6" w16cid:durableId="1130172237">
    <w:abstractNumId w:val="8"/>
  </w:num>
  <w:num w:numId="7" w16cid:durableId="54621263">
    <w:abstractNumId w:val="3"/>
  </w:num>
  <w:num w:numId="8" w16cid:durableId="2094547397">
    <w:abstractNumId w:val="2"/>
  </w:num>
  <w:num w:numId="9" w16cid:durableId="1780566914">
    <w:abstractNumId w:val="1"/>
  </w:num>
  <w:num w:numId="10" w16cid:durableId="1673794168">
    <w:abstractNumId w:val="0"/>
  </w:num>
  <w:num w:numId="11" w16cid:durableId="1336499911">
    <w:abstractNumId w:val="9"/>
  </w:num>
  <w:num w:numId="12" w16cid:durableId="1702826113">
    <w:abstractNumId w:val="7"/>
  </w:num>
  <w:num w:numId="13" w16cid:durableId="363942208">
    <w:abstractNumId w:val="6"/>
  </w:num>
  <w:num w:numId="14" w16cid:durableId="1490515481">
    <w:abstractNumId w:val="5"/>
  </w:num>
  <w:num w:numId="15" w16cid:durableId="1138567420">
    <w:abstractNumId w:val="4"/>
  </w:num>
  <w:num w:numId="16" w16cid:durableId="1689259102">
    <w:abstractNumId w:val="8"/>
  </w:num>
  <w:num w:numId="17" w16cid:durableId="500316271">
    <w:abstractNumId w:val="3"/>
  </w:num>
  <w:num w:numId="18" w16cid:durableId="1309825751">
    <w:abstractNumId w:val="2"/>
  </w:num>
  <w:num w:numId="19" w16cid:durableId="631331308">
    <w:abstractNumId w:val="1"/>
  </w:num>
  <w:num w:numId="20" w16cid:durableId="1503081228">
    <w:abstractNumId w:val="0"/>
  </w:num>
  <w:num w:numId="21" w16cid:durableId="1361856194">
    <w:abstractNumId w:val="15"/>
  </w:num>
  <w:num w:numId="22" w16cid:durableId="2062054751">
    <w:abstractNumId w:val="25"/>
  </w:num>
  <w:num w:numId="23" w16cid:durableId="695888313">
    <w:abstractNumId w:val="21"/>
  </w:num>
  <w:num w:numId="24" w16cid:durableId="1140225651">
    <w:abstractNumId w:val="23"/>
  </w:num>
  <w:num w:numId="25" w16cid:durableId="1197082404">
    <w:abstractNumId w:val="22"/>
  </w:num>
  <w:num w:numId="26" w16cid:durableId="1540556104">
    <w:abstractNumId w:val="18"/>
  </w:num>
  <w:num w:numId="27" w16cid:durableId="1157765848">
    <w:abstractNumId w:val="16"/>
  </w:num>
  <w:num w:numId="28" w16cid:durableId="1674213752">
    <w:abstractNumId w:val="26"/>
  </w:num>
  <w:num w:numId="29" w16cid:durableId="1357775205">
    <w:abstractNumId w:val="12"/>
  </w:num>
  <w:num w:numId="30" w16cid:durableId="1298531808">
    <w:abstractNumId w:val="13"/>
  </w:num>
  <w:num w:numId="31" w16cid:durableId="362243514">
    <w:abstractNumId w:val="24"/>
  </w:num>
  <w:num w:numId="32" w16cid:durableId="1870872108">
    <w:abstractNumId w:val="20"/>
  </w:num>
  <w:num w:numId="33" w16cid:durableId="453325343">
    <w:abstractNumId w:val="10"/>
  </w:num>
  <w:num w:numId="34" w16cid:durableId="976229679">
    <w:abstractNumId w:val="17"/>
  </w:num>
  <w:num w:numId="35" w16cid:durableId="326716687">
    <w:abstractNumId w:val="19"/>
  </w:num>
  <w:num w:numId="36" w16cid:durableId="333915679">
    <w:abstractNumId w:val="11"/>
  </w:num>
  <w:num w:numId="37" w16cid:durableId="1973704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1"/>
    <w:rsid w:val="00004A56"/>
    <w:rsid w:val="000066A5"/>
    <w:rsid w:val="00021659"/>
    <w:rsid w:val="000272FC"/>
    <w:rsid w:val="00044321"/>
    <w:rsid w:val="00050074"/>
    <w:rsid w:val="00052C13"/>
    <w:rsid w:val="00052C94"/>
    <w:rsid w:val="00055717"/>
    <w:rsid w:val="00055F0C"/>
    <w:rsid w:val="0005715A"/>
    <w:rsid w:val="00064145"/>
    <w:rsid w:val="00064743"/>
    <w:rsid w:val="00067656"/>
    <w:rsid w:val="00073817"/>
    <w:rsid w:val="000838D5"/>
    <w:rsid w:val="00085AC7"/>
    <w:rsid w:val="000A02AC"/>
    <w:rsid w:val="000C6C33"/>
    <w:rsid w:val="000C75E6"/>
    <w:rsid w:val="000D367D"/>
    <w:rsid w:val="000D44E5"/>
    <w:rsid w:val="000D4D9B"/>
    <w:rsid w:val="000E0289"/>
    <w:rsid w:val="000E1E99"/>
    <w:rsid w:val="000F05BA"/>
    <w:rsid w:val="000F3D0D"/>
    <w:rsid w:val="00111E92"/>
    <w:rsid w:val="001309F4"/>
    <w:rsid w:val="00135272"/>
    <w:rsid w:val="00137B33"/>
    <w:rsid w:val="001429E0"/>
    <w:rsid w:val="00143D77"/>
    <w:rsid w:val="00151208"/>
    <w:rsid w:val="00152CCF"/>
    <w:rsid w:val="00166221"/>
    <w:rsid w:val="001662EC"/>
    <w:rsid w:val="00170E8B"/>
    <w:rsid w:val="00177852"/>
    <w:rsid w:val="00180E18"/>
    <w:rsid w:val="00185FD4"/>
    <w:rsid w:val="00191C12"/>
    <w:rsid w:val="00193AAC"/>
    <w:rsid w:val="00194B9D"/>
    <w:rsid w:val="00195DFA"/>
    <w:rsid w:val="001A1194"/>
    <w:rsid w:val="001A33AD"/>
    <w:rsid w:val="001A4087"/>
    <w:rsid w:val="001A534B"/>
    <w:rsid w:val="001A6693"/>
    <w:rsid w:val="001B210E"/>
    <w:rsid w:val="001B5B00"/>
    <w:rsid w:val="001C057F"/>
    <w:rsid w:val="001C1BF6"/>
    <w:rsid w:val="001D1600"/>
    <w:rsid w:val="001D5F9A"/>
    <w:rsid w:val="001D6C5C"/>
    <w:rsid w:val="001D7664"/>
    <w:rsid w:val="001E5139"/>
    <w:rsid w:val="001E7EF9"/>
    <w:rsid w:val="001F1DCE"/>
    <w:rsid w:val="001F4D20"/>
    <w:rsid w:val="002008B5"/>
    <w:rsid w:val="002030A1"/>
    <w:rsid w:val="00203BAB"/>
    <w:rsid w:val="00203C11"/>
    <w:rsid w:val="00205D5E"/>
    <w:rsid w:val="00211A2C"/>
    <w:rsid w:val="00214421"/>
    <w:rsid w:val="0021630E"/>
    <w:rsid w:val="00222D9F"/>
    <w:rsid w:val="00226884"/>
    <w:rsid w:val="00226B1A"/>
    <w:rsid w:val="00227CE9"/>
    <w:rsid w:val="002307B1"/>
    <w:rsid w:val="00236A23"/>
    <w:rsid w:val="00242021"/>
    <w:rsid w:val="00244B06"/>
    <w:rsid w:val="00252191"/>
    <w:rsid w:val="00252F9B"/>
    <w:rsid w:val="0025342F"/>
    <w:rsid w:val="00255851"/>
    <w:rsid w:val="00257874"/>
    <w:rsid w:val="00274C9F"/>
    <w:rsid w:val="0027542D"/>
    <w:rsid w:val="0028128C"/>
    <w:rsid w:val="00286BF2"/>
    <w:rsid w:val="002902C3"/>
    <w:rsid w:val="002A4572"/>
    <w:rsid w:val="002A6AFB"/>
    <w:rsid w:val="002B4811"/>
    <w:rsid w:val="002B4C15"/>
    <w:rsid w:val="002C5E25"/>
    <w:rsid w:val="002D0DBE"/>
    <w:rsid w:val="002D2A4C"/>
    <w:rsid w:val="002D4C0E"/>
    <w:rsid w:val="002D535A"/>
    <w:rsid w:val="002D7709"/>
    <w:rsid w:val="002E29DB"/>
    <w:rsid w:val="002E382B"/>
    <w:rsid w:val="002E418B"/>
    <w:rsid w:val="002E688B"/>
    <w:rsid w:val="002E6B62"/>
    <w:rsid w:val="002E73A5"/>
    <w:rsid w:val="003017B4"/>
    <w:rsid w:val="0030740E"/>
    <w:rsid w:val="003119C0"/>
    <w:rsid w:val="00316C48"/>
    <w:rsid w:val="00324408"/>
    <w:rsid w:val="00326F61"/>
    <w:rsid w:val="00330B54"/>
    <w:rsid w:val="00340A6E"/>
    <w:rsid w:val="00343F08"/>
    <w:rsid w:val="003443E8"/>
    <w:rsid w:val="00344D4F"/>
    <w:rsid w:val="00351879"/>
    <w:rsid w:val="00351B38"/>
    <w:rsid w:val="0035231F"/>
    <w:rsid w:val="00354B20"/>
    <w:rsid w:val="00363F71"/>
    <w:rsid w:val="003750BA"/>
    <w:rsid w:val="00376170"/>
    <w:rsid w:val="00377370"/>
    <w:rsid w:val="00377E31"/>
    <w:rsid w:val="00384A16"/>
    <w:rsid w:val="00387F52"/>
    <w:rsid w:val="0039091B"/>
    <w:rsid w:val="0039598B"/>
    <w:rsid w:val="00395FDF"/>
    <w:rsid w:val="003A08CF"/>
    <w:rsid w:val="003A52AA"/>
    <w:rsid w:val="003A5C66"/>
    <w:rsid w:val="003C5401"/>
    <w:rsid w:val="003C56A9"/>
    <w:rsid w:val="003D3F74"/>
    <w:rsid w:val="003F0E1E"/>
    <w:rsid w:val="003F6115"/>
    <w:rsid w:val="00411DA6"/>
    <w:rsid w:val="00414AED"/>
    <w:rsid w:val="0041619B"/>
    <w:rsid w:val="00416621"/>
    <w:rsid w:val="00416C08"/>
    <w:rsid w:val="004259A0"/>
    <w:rsid w:val="004567E8"/>
    <w:rsid w:val="00461D8F"/>
    <w:rsid w:val="00465801"/>
    <w:rsid w:val="00471675"/>
    <w:rsid w:val="004736D0"/>
    <w:rsid w:val="0048226E"/>
    <w:rsid w:val="0048232A"/>
    <w:rsid w:val="00494339"/>
    <w:rsid w:val="0049466C"/>
    <w:rsid w:val="004A29E9"/>
    <w:rsid w:val="004A2ED5"/>
    <w:rsid w:val="004A4780"/>
    <w:rsid w:val="004A4D19"/>
    <w:rsid w:val="004A5BFD"/>
    <w:rsid w:val="004B00C5"/>
    <w:rsid w:val="004C0D67"/>
    <w:rsid w:val="004C1EC0"/>
    <w:rsid w:val="004C24FB"/>
    <w:rsid w:val="004C38E6"/>
    <w:rsid w:val="004D57E9"/>
    <w:rsid w:val="004D5A4F"/>
    <w:rsid w:val="004E2854"/>
    <w:rsid w:val="004E5663"/>
    <w:rsid w:val="004E652D"/>
    <w:rsid w:val="004F1145"/>
    <w:rsid w:val="0050031D"/>
    <w:rsid w:val="00511138"/>
    <w:rsid w:val="00511F0B"/>
    <w:rsid w:val="005176EC"/>
    <w:rsid w:val="00523D6A"/>
    <w:rsid w:val="00531009"/>
    <w:rsid w:val="005333F1"/>
    <w:rsid w:val="00541748"/>
    <w:rsid w:val="005425D9"/>
    <w:rsid w:val="00543311"/>
    <w:rsid w:val="005459FC"/>
    <w:rsid w:val="005472D6"/>
    <w:rsid w:val="0054750C"/>
    <w:rsid w:val="00550B9D"/>
    <w:rsid w:val="00555F6A"/>
    <w:rsid w:val="00560A93"/>
    <w:rsid w:val="005634CA"/>
    <w:rsid w:val="00564582"/>
    <w:rsid w:val="00571231"/>
    <w:rsid w:val="00573AAA"/>
    <w:rsid w:val="00574823"/>
    <w:rsid w:val="005762BC"/>
    <w:rsid w:val="005774CD"/>
    <w:rsid w:val="005800F3"/>
    <w:rsid w:val="0058526C"/>
    <w:rsid w:val="00592DED"/>
    <w:rsid w:val="005B271B"/>
    <w:rsid w:val="005B27A7"/>
    <w:rsid w:val="005B3131"/>
    <w:rsid w:val="005B3AD9"/>
    <w:rsid w:val="005B3E3F"/>
    <w:rsid w:val="005B58B0"/>
    <w:rsid w:val="005B6CC1"/>
    <w:rsid w:val="005C3030"/>
    <w:rsid w:val="005C5ECB"/>
    <w:rsid w:val="005D1EBC"/>
    <w:rsid w:val="005D37CC"/>
    <w:rsid w:val="005D4029"/>
    <w:rsid w:val="005E0F95"/>
    <w:rsid w:val="005F2A59"/>
    <w:rsid w:val="005F67CA"/>
    <w:rsid w:val="0060044D"/>
    <w:rsid w:val="00613892"/>
    <w:rsid w:val="00615632"/>
    <w:rsid w:val="00624113"/>
    <w:rsid w:val="00625ECF"/>
    <w:rsid w:val="00627C53"/>
    <w:rsid w:val="006321A9"/>
    <w:rsid w:val="00637C28"/>
    <w:rsid w:val="00650687"/>
    <w:rsid w:val="00654807"/>
    <w:rsid w:val="00655218"/>
    <w:rsid w:val="0066350D"/>
    <w:rsid w:val="0066403B"/>
    <w:rsid w:val="00671FD8"/>
    <w:rsid w:val="00681870"/>
    <w:rsid w:val="00681E13"/>
    <w:rsid w:val="00686461"/>
    <w:rsid w:val="006966FA"/>
    <w:rsid w:val="006A4279"/>
    <w:rsid w:val="006A44DB"/>
    <w:rsid w:val="006A577E"/>
    <w:rsid w:val="006A7C9B"/>
    <w:rsid w:val="006B01A0"/>
    <w:rsid w:val="006B1FE2"/>
    <w:rsid w:val="006B3332"/>
    <w:rsid w:val="006B40F3"/>
    <w:rsid w:val="006C3A37"/>
    <w:rsid w:val="006C5C93"/>
    <w:rsid w:val="006D5C56"/>
    <w:rsid w:val="006E324D"/>
    <w:rsid w:val="006E6737"/>
    <w:rsid w:val="006F13D9"/>
    <w:rsid w:val="006F2B2E"/>
    <w:rsid w:val="006F3508"/>
    <w:rsid w:val="006F5237"/>
    <w:rsid w:val="006F6664"/>
    <w:rsid w:val="00714FAD"/>
    <w:rsid w:val="0072504D"/>
    <w:rsid w:val="00733F61"/>
    <w:rsid w:val="00740DEF"/>
    <w:rsid w:val="007446ED"/>
    <w:rsid w:val="00752996"/>
    <w:rsid w:val="00764095"/>
    <w:rsid w:val="007673BC"/>
    <w:rsid w:val="00784837"/>
    <w:rsid w:val="00785AC2"/>
    <w:rsid w:val="00785AED"/>
    <w:rsid w:val="007929D7"/>
    <w:rsid w:val="00792C2C"/>
    <w:rsid w:val="007B3A0E"/>
    <w:rsid w:val="007C2214"/>
    <w:rsid w:val="007D1180"/>
    <w:rsid w:val="007D1397"/>
    <w:rsid w:val="007D1613"/>
    <w:rsid w:val="007D1C0E"/>
    <w:rsid w:val="007D1EE3"/>
    <w:rsid w:val="007D1FEA"/>
    <w:rsid w:val="007D571C"/>
    <w:rsid w:val="007E1C21"/>
    <w:rsid w:val="007E3032"/>
    <w:rsid w:val="007E7A63"/>
    <w:rsid w:val="007F30A6"/>
    <w:rsid w:val="007F6AFC"/>
    <w:rsid w:val="007F7C9B"/>
    <w:rsid w:val="00803608"/>
    <w:rsid w:val="008058D9"/>
    <w:rsid w:val="00807EAE"/>
    <w:rsid w:val="00820317"/>
    <w:rsid w:val="0082103C"/>
    <w:rsid w:val="00825122"/>
    <w:rsid w:val="00827AC2"/>
    <w:rsid w:val="00840480"/>
    <w:rsid w:val="00845FAC"/>
    <w:rsid w:val="00847D15"/>
    <w:rsid w:val="00851340"/>
    <w:rsid w:val="00852CAE"/>
    <w:rsid w:val="00860D92"/>
    <w:rsid w:val="008733AF"/>
    <w:rsid w:val="00881632"/>
    <w:rsid w:val="00885C17"/>
    <w:rsid w:val="00886275"/>
    <w:rsid w:val="00891AD7"/>
    <w:rsid w:val="00892829"/>
    <w:rsid w:val="00896C5E"/>
    <w:rsid w:val="008B17DD"/>
    <w:rsid w:val="008B25E3"/>
    <w:rsid w:val="008B4BD6"/>
    <w:rsid w:val="008C0DF0"/>
    <w:rsid w:val="008C7BF5"/>
    <w:rsid w:val="008D07A0"/>
    <w:rsid w:val="008D0E7E"/>
    <w:rsid w:val="008D1FFE"/>
    <w:rsid w:val="008D28DC"/>
    <w:rsid w:val="008D2B53"/>
    <w:rsid w:val="008D5A13"/>
    <w:rsid w:val="008D5FB3"/>
    <w:rsid w:val="008E51B8"/>
    <w:rsid w:val="008E5C9C"/>
    <w:rsid w:val="008E5DC3"/>
    <w:rsid w:val="008F3F56"/>
    <w:rsid w:val="00900F4C"/>
    <w:rsid w:val="009160B3"/>
    <w:rsid w:val="009246A5"/>
    <w:rsid w:val="00926B71"/>
    <w:rsid w:val="00930D94"/>
    <w:rsid w:val="009368C6"/>
    <w:rsid w:val="00941811"/>
    <w:rsid w:val="00945B49"/>
    <w:rsid w:val="00951833"/>
    <w:rsid w:val="009528A7"/>
    <w:rsid w:val="00955848"/>
    <w:rsid w:val="0096058B"/>
    <w:rsid w:val="00966715"/>
    <w:rsid w:val="0097132E"/>
    <w:rsid w:val="00973A7E"/>
    <w:rsid w:val="00992C8B"/>
    <w:rsid w:val="009939AB"/>
    <w:rsid w:val="00995FEC"/>
    <w:rsid w:val="009967AC"/>
    <w:rsid w:val="009A1081"/>
    <w:rsid w:val="009A722E"/>
    <w:rsid w:val="009A7D25"/>
    <w:rsid w:val="009B2313"/>
    <w:rsid w:val="009B279C"/>
    <w:rsid w:val="009C131C"/>
    <w:rsid w:val="009C5365"/>
    <w:rsid w:val="009D0602"/>
    <w:rsid w:val="009D0669"/>
    <w:rsid w:val="009D0DA6"/>
    <w:rsid w:val="009D7377"/>
    <w:rsid w:val="009E3391"/>
    <w:rsid w:val="009E4A8E"/>
    <w:rsid w:val="009E646F"/>
    <w:rsid w:val="009E6A52"/>
    <w:rsid w:val="009F294C"/>
    <w:rsid w:val="00A01DEE"/>
    <w:rsid w:val="00A05625"/>
    <w:rsid w:val="00A2308B"/>
    <w:rsid w:val="00A23141"/>
    <w:rsid w:val="00A35EB9"/>
    <w:rsid w:val="00A424FD"/>
    <w:rsid w:val="00A478A1"/>
    <w:rsid w:val="00A51A2B"/>
    <w:rsid w:val="00A63A1E"/>
    <w:rsid w:val="00A64DE2"/>
    <w:rsid w:val="00A72084"/>
    <w:rsid w:val="00A72549"/>
    <w:rsid w:val="00A72F50"/>
    <w:rsid w:val="00A77FBC"/>
    <w:rsid w:val="00A80E7C"/>
    <w:rsid w:val="00A81C12"/>
    <w:rsid w:val="00A8703B"/>
    <w:rsid w:val="00A944F1"/>
    <w:rsid w:val="00AA5844"/>
    <w:rsid w:val="00AC0268"/>
    <w:rsid w:val="00AC1CB4"/>
    <w:rsid w:val="00AC4428"/>
    <w:rsid w:val="00AC74F7"/>
    <w:rsid w:val="00AD4943"/>
    <w:rsid w:val="00AE0F22"/>
    <w:rsid w:val="00AE439A"/>
    <w:rsid w:val="00AE6268"/>
    <w:rsid w:val="00AF3645"/>
    <w:rsid w:val="00B1124A"/>
    <w:rsid w:val="00B124BE"/>
    <w:rsid w:val="00B156BC"/>
    <w:rsid w:val="00B20041"/>
    <w:rsid w:val="00B20DB1"/>
    <w:rsid w:val="00B25669"/>
    <w:rsid w:val="00B277C1"/>
    <w:rsid w:val="00B31B35"/>
    <w:rsid w:val="00B36F67"/>
    <w:rsid w:val="00B37371"/>
    <w:rsid w:val="00B413E0"/>
    <w:rsid w:val="00B44B1B"/>
    <w:rsid w:val="00B45580"/>
    <w:rsid w:val="00B46202"/>
    <w:rsid w:val="00B477C3"/>
    <w:rsid w:val="00B50DA5"/>
    <w:rsid w:val="00B50FC0"/>
    <w:rsid w:val="00B60289"/>
    <w:rsid w:val="00B80C0C"/>
    <w:rsid w:val="00B9350C"/>
    <w:rsid w:val="00B975D5"/>
    <w:rsid w:val="00BA2AF9"/>
    <w:rsid w:val="00BA3DBA"/>
    <w:rsid w:val="00BA49DA"/>
    <w:rsid w:val="00BA6065"/>
    <w:rsid w:val="00BB3AEA"/>
    <w:rsid w:val="00BB4851"/>
    <w:rsid w:val="00BB7AAE"/>
    <w:rsid w:val="00BD1506"/>
    <w:rsid w:val="00BE1147"/>
    <w:rsid w:val="00BE32F0"/>
    <w:rsid w:val="00BE7A0C"/>
    <w:rsid w:val="00BF3D17"/>
    <w:rsid w:val="00BF6FF6"/>
    <w:rsid w:val="00C01B98"/>
    <w:rsid w:val="00C0489C"/>
    <w:rsid w:val="00C07D1D"/>
    <w:rsid w:val="00C12F00"/>
    <w:rsid w:val="00C20A29"/>
    <w:rsid w:val="00C26092"/>
    <w:rsid w:val="00C260CC"/>
    <w:rsid w:val="00C268E4"/>
    <w:rsid w:val="00C50622"/>
    <w:rsid w:val="00C5205A"/>
    <w:rsid w:val="00C574D8"/>
    <w:rsid w:val="00C62158"/>
    <w:rsid w:val="00C62DE1"/>
    <w:rsid w:val="00C670EE"/>
    <w:rsid w:val="00C744D3"/>
    <w:rsid w:val="00C77A89"/>
    <w:rsid w:val="00C81A74"/>
    <w:rsid w:val="00C842E9"/>
    <w:rsid w:val="00C851BD"/>
    <w:rsid w:val="00C922A8"/>
    <w:rsid w:val="00C93AD6"/>
    <w:rsid w:val="00C942A1"/>
    <w:rsid w:val="00CA23C9"/>
    <w:rsid w:val="00CA607D"/>
    <w:rsid w:val="00CB79F6"/>
    <w:rsid w:val="00CC0630"/>
    <w:rsid w:val="00CC0B52"/>
    <w:rsid w:val="00CC4650"/>
    <w:rsid w:val="00CC7B2C"/>
    <w:rsid w:val="00CD131F"/>
    <w:rsid w:val="00CD29FA"/>
    <w:rsid w:val="00CD6BFC"/>
    <w:rsid w:val="00CD785F"/>
    <w:rsid w:val="00CD78BE"/>
    <w:rsid w:val="00CE4B5B"/>
    <w:rsid w:val="00CF0014"/>
    <w:rsid w:val="00D04342"/>
    <w:rsid w:val="00D06F91"/>
    <w:rsid w:val="00D11493"/>
    <w:rsid w:val="00D12C8F"/>
    <w:rsid w:val="00D14810"/>
    <w:rsid w:val="00D17938"/>
    <w:rsid w:val="00D26E7F"/>
    <w:rsid w:val="00D272A6"/>
    <w:rsid w:val="00D3016B"/>
    <w:rsid w:val="00D3215F"/>
    <w:rsid w:val="00D321FF"/>
    <w:rsid w:val="00D344AE"/>
    <w:rsid w:val="00D522FE"/>
    <w:rsid w:val="00D52604"/>
    <w:rsid w:val="00D55DBE"/>
    <w:rsid w:val="00D65EF9"/>
    <w:rsid w:val="00D6617C"/>
    <w:rsid w:val="00D6703E"/>
    <w:rsid w:val="00D808C4"/>
    <w:rsid w:val="00D87D12"/>
    <w:rsid w:val="00D87F6B"/>
    <w:rsid w:val="00D9262A"/>
    <w:rsid w:val="00D9479F"/>
    <w:rsid w:val="00D97A05"/>
    <w:rsid w:val="00DA37B4"/>
    <w:rsid w:val="00DA4426"/>
    <w:rsid w:val="00DA4437"/>
    <w:rsid w:val="00DB2FAD"/>
    <w:rsid w:val="00DB3D79"/>
    <w:rsid w:val="00DC0D2A"/>
    <w:rsid w:val="00DD103F"/>
    <w:rsid w:val="00DD5F08"/>
    <w:rsid w:val="00DE148E"/>
    <w:rsid w:val="00DE337B"/>
    <w:rsid w:val="00DE5C5A"/>
    <w:rsid w:val="00DF0C11"/>
    <w:rsid w:val="00DF0E34"/>
    <w:rsid w:val="00DF46FE"/>
    <w:rsid w:val="00DF4980"/>
    <w:rsid w:val="00DF5349"/>
    <w:rsid w:val="00E01D68"/>
    <w:rsid w:val="00E066BE"/>
    <w:rsid w:val="00E15128"/>
    <w:rsid w:val="00E170FC"/>
    <w:rsid w:val="00E2686B"/>
    <w:rsid w:val="00E34A5D"/>
    <w:rsid w:val="00E378AC"/>
    <w:rsid w:val="00E43A91"/>
    <w:rsid w:val="00E45498"/>
    <w:rsid w:val="00E46099"/>
    <w:rsid w:val="00E51C5D"/>
    <w:rsid w:val="00E55C46"/>
    <w:rsid w:val="00E759D8"/>
    <w:rsid w:val="00E80937"/>
    <w:rsid w:val="00E8137B"/>
    <w:rsid w:val="00E866A5"/>
    <w:rsid w:val="00E94A2F"/>
    <w:rsid w:val="00E967C3"/>
    <w:rsid w:val="00EA4F1F"/>
    <w:rsid w:val="00EB21BD"/>
    <w:rsid w:val="00EB464A"/>
    <w:rsid w:val="00ED2A2A"/>
    <w:rsid w:val="00ED3D15"/>
    <w:rsid w:val="00ED7050"/>
    <w:rsid w:val="00EE5E07"/>
    <w:rsid w:val="00EF30A9"/>
    <w:rsid w:val="00EF7EA1"/>
    <w:rsid w:val="00F00C55"/>
    <w:rsid w:val="00F03B11"/>
    <w:rsid w:val="00F12FA0"/>
    <w:rsid w:val="00F1353C"/>
    <w:rsid w:val="00F14CB8"/>
    <w:rsid w:val="00F41720"/>
    <w:rsid w:val="00F4301C"/>
    <w:rsid w:val="00F44035"/>
    <w:rsid w:val="00F44D0B"/>
    <w:rsid w:val="00F45DBB"/>
    <w:rsid w:val="00F505FA"/>
    <w:rsid w:val="00F522DA"/>
    <w:rsid w:val="00F54D51"/>
    <w:rsid w:val="00F607C0"/>
    <w:rsid w:val="00F608E5"/>
    <w:rsid w:val="00F7502A"/>
    <w:rsid w:val="00F75563"/>
    <w:rsid w:val="00F8358E"/>
    <w:rsid w:val="00F85BF4"/>
    <w:rsid w:val="00F8679E"/>
    <w:rsid w:val="00F934E1"/>
    <w:rsid w:val="00F97951"/>
    <w:rsid w:val="00FB3682"/>
    <w:rsid w:val="00FC5A7E"/>
    <w:rsid w:val="00FD0FF2"/>
    <w:rsid w:val="00FD494E"/>
    <w:rsid w:val="00FD55D9"/>
    <w:rsid w:val="00FE0DCF"/>
    <w:rsid w:val="00FE72C3"/>
    <w:rsid w:val="0BD459FA"/>
    <w:rsid w:val="1006EB6B"/>
    <w:rsid w:val="3CC19FE5"/>
    <w:rsid w:val="5B3A0C8C"/>
    <w:rsid w:val="69481054"/>
    <w:rsid w:val="6CD4B0DC"/>
    <w:rsid w:val="6D91684B"/>
    <w:rsid w:val="6DE88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D080"/>
  <w15:docId w15:val="{F3BE824B-0EEC-4387-A490-1D6D683B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suppressAutoHyphens w:val="0"/>
      <w:spacing w:line="240" w:lineRule="auto"/>
      <w:outlineLvl w:val="0"/>
    </w:pPr>
    <w:rPr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lang w:val="fr-FR" w:eastAsia="fr-FR"/>
    </w:rPr>
  </w:style>
  <w:style w:type="character" w:customStyle="1" w:styleId="Heading2Char">
    <w:name w:val="Heading 2 Char"/>
    <w:link w:val="Heading2"/>
    <w:uiPriority w:val="99"/>
    <w:locked/>
    <w:rPr>
      <w:rFonts w:cs="Times New Roman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810F79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rsid w:val="00810F7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link w:val="Heading5"/>
    <w:uiPriority w:val="9"/>
    <w:semiHidden/>
    <w:rsid w:val="00810F79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link w:val="Heading6"/>
    <w:uiPriority w:val="9"/>
    <w:semiHidden/>
    <w:rsid w:val="00810F79"/>
    <w:rPr>
      <w:rFonts w:ascii="Calibri" w:eastAsia="Times New Roman" w:hAnsi="Calibri" w:cs="Times New Roman"/>
      <w:b/>
      <w:bCs/>
      <w:lang w:val="en-GB" w:eastAsia="en-US"/>
    </w:rPr>
  </w:style>
  <w:style w:type="character" w:customStyle="1" w:styleId="Heading7Char">
    <w:name w:val="Heading 7 Char"/>
    <w:link w:val="Heading7"/>
    <w:uiPriority w:val="9"/>
    <w:semiHidden/>
    <w:rsid w:val="00810F79"/>
    <w:rPr>
      <w:rFonts w:ascii="Calibri" w:eastAsia="Times New Roman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link w:val="Heading8"/>
    <w:uiPriority w:val="9"/>
    <w:semiHidden/>
    <w:rsid w:val="00810F79"/>
    <w:rPr>
      <w:rFonts w:ascii="Calibri" w:eastAsia="Times New Roman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uiPriority w:val="9"/>
    <w:semiHidden/>
    <w:rsid w:val="00810F79"/>
    <w:rPr>
      <w:rFonts w:ascii="Cambria" w:eastAsia="Times New Roman" w:hAnsi="Cambria" w:cs="Times New Roman"/>
      <w:lang w:val="en-GB" w:eastAsia="en-US"/>
    </w:rPr>
  </w:style>
  <w:style w:type="character" w:customStyle="1" w:styleId="SingleTxtGChar">
    <w:name w:val="_ Single Txt_G Char"/>
    <w:link w:val="SingleTxtG"/>
    <w:locked/>
    <w:rPr>
      <w:lang w:val="en-GB" w:eastAsia="en-US"/>
    </w:rPr>
  </w:style>
  <w:style w:type="character" w:styleId="PageNumber">
    <w:name w:val="page number"/>
    <w:uiPriority w:val="99"/>
    <w:rPr>
      <w:rFonts w:ascii="Times New Roman" w:hAnsi="Times New Roman" w:cs="Times New Roman"/>
      <w:b/>
      <w:sz w:val="18"/>
    </w:rPr>
  </w:style>
  <w:style w:type="character" w:styleId="EndnoteReference">
    <w:name w:val="endnote reference"/>
    <w:uiPriority w:val="99"/>
    <w:rPr>
      <w:rFonts w:ascii="Times New Roman" w:hAnsi="Times New Roman" w:cs="Times New Roman"/>
      <w:sz w:val="18"/>
      <w:vertAlign w:val="superscript"/>
    </w:rPr>
  </w:style>
  <w:style w:type="character" w:styleId="FootnoteReference">
    <w:name w:val="footnote reference"/>
    <w:aliases w:val="4_G,(Footnote Reference),BVI fnr, BVI fnr,Footnote symbol,Footnote,Footnote Reference Superscript,SUPERS,-E Fußnotenzeichen,4_GR,Fußnotenzeichen"/>
    <w:qFormat/>
    <w:rPr>
      <w:rFonts w:ascii="Times New Roman" w:hAnsi="Times New Roman" w:cs="Times New Roman"/>
      <w:sz w:val="18"/>
      <w:vertAlign w:val="superscript"/>
    </w:rPr>
  </w:style>
  <w:style w:type="character" w:styleId="CommentReference">
    <w:name w:val="annotation reference"/>
    <w:uiPriority w:val="99"/>
    <w:semiHidden/>
    <w:rsid w:val="00203C11"/>
    <w:rPr>
      <w:rFonts w:cs="Times New Roman"/>
      <w:sz w:val="6"/>
    </w:rPr>
  </w:style>
  <w:style w:type="character" w:styleId="LineNumber">
    <w:name w:val="line number"/>
    <w:uiPriority w:val="99"/>
    <w:semiHidden/>
    <w:rsid w:val="00203C11"/>
    <w:rPr>
      <w:rFonts w:cs="Times New Roman"/>
      <w:sz w:val="14"/>
    </w:rPr>
  </w:style>
  <w:style w:type="character" w:styleId="Emphasis">
    <w:name w:val="Emphasis"/>
    <w:uiPriority w:val="99"/>
    <w:qFormat/>
    <w:rPr>
      <w:rFonts w:cs="Times New Roman"/>
      <w:i/>
    </w:rPr>
  </w:style>
  <w:style w:type="character" w:styleId="FollowedHyperlink">
    <w:name w:val="FollowedHyperlink"/>
    <w:uiPriority w:val="99"/>
    <w:semiHidden/>
    <w:rPr>
      <w:rFonts w:cs="Times New Roman"/>
      <w:color w:val="00000A"/>
      <w:u w:val="none"/>
    </w:rPr>
  </w:style>
  <w:style w:type="character" w:styleId="HTMLAcronym">
    <w:name w:val="HTML Acronym"/>
    <w:uiPriority w:val="99"/>
    <w:semiHidden/>
    <w:rPr>
      <w:rFonts w:cs="Times New Roman"/>
    </w:rPr>
  </w:style>
  <w:style w:type="character" w:styleId="HTMLCite">
    <w:name w:val="HTML Cite"/>
    <w:uiPriority w:val="99"/>
    <w:semiHidden/>
    <w:rPr>
      <w:rFonts w:cs="Times New Roman"/>
      <w:i/>
    </w:rPr>
  </w:style>
  <w:style w:type="character" w:styleId="HTMLCode">
    <w:name w:val="HTML Code"/>
    <w:uiPriority w:val="99"/>
    <w:semiHidden/>
    <w:rPr>
      <w:rFonts w:ascii="Courier New" w:hAnsi="Courier New" w:cs="Times New Roman"/>
      <w:sz w:val="20"/>
    </w:rPr>
  </w:style>
  <w:style w:type="character" w:styleId="HTMLDefinition">
    <w:name w:val="HTML Definition"/>
    <w:uiPriority w:val="99"/>
    <w:semiHidden/>
    <w:rPr>
      <w:rFonts w:cs="Times New Roman"/>
      <w:i/>
    </w:rPr>
  </w:style>
  <w:style w:type="character" w:styleId="HTMLKeyboard">
    <w:name w:val="HTML Keyboard"/>
    <w:uiPriority w:val="99"/>
    <w:semiHidden/>
    <w:rPr>
      <w:rFonts w:ascii="Courier New" w:hAnsi="Courier New" w:cs="Times New Roman"/>
      <w:sz w:val="20"/>
    </w:rPr>
  </w:style>
  <w:style w:type="character" w:styleId="HTMLSample">
    <w:name w:val="HTML Sample"/>
    <w:uiPriority w:val="99"/>
    <w:semiHidden/>
    <w:rPr>
      <w:rFonts w:ascii="Courier New" w:hAnsi="Courier New" w:cs="Times New Roman"/>
    </w:rPr>
  </w:style>
  <w:style w:type="character" w:styleId="HTMLTypewriter">
    <w:name w:val="HTML Typewriter"/>
    <w:uiPriority w:val="99"/>
    <w:semiHidden/>
    <w:rPr>
      <w:rFonts w:ascii="Courier New" w:hAnsi="Courier New" w:cs="Times New Roman"/>
      <w:sz w:val="20"/>
    </w:rPr>
  </w:style>
  <w:style w:type="character" w:styleId="HTMLVariable">
    <w:name w:val="HTML Variable"/>
    <w:uiPriority w:val="99"/>
    <w:semiHidden/>
    <w:rPr>
      <w:rFonts w:cs="Times New Roman"/>
      <w:i/>
    </w:rPr>
  </w:style>
  <w:style w:type="character" w:customStyle="1" w:styleId="LienInternet">
    <w:name w:val="Lien Internet"/>
    <w:uiPriority w:val="99"/>
    <w:semiHidden/>
    <w:rPr>
      <w:color w:val="00000A"/>
      <w:u w:val="none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link w:val="FootnoteText"/>
    <w:qFormat/>
    <w:locked/>
    <w:rPr>
      <w:sz w:val="18"/>
      <w:lang w:val="en-GB"/>
    </w:rPr>
  </w:style>
  <w:style w:type="character" w:customStyle="1" w:styleId="HChGChar">
    <w:name w:val="_ H _Ch_G Char"/>
    <w:link w:val="HChG"/>
    <w:locked/>
    <w:rPr>
      <w:b/>
      <w:sz w:val="28"/>
      <w:lang w:val="en-GB"/>
    </w:rPr>
  </w:style>
  <w:style w:type="character" w:customStyle="1" w:styleId="WW-">
    <w:name w:val="WW-Основной шрифт абзаца"/>
    <w:uiPriority w:val="99"/>
  </w:style>
  <w:style w:type="character" w:customStyle="1" w:styleId="paraChar">
    <w:name w:val="para Char"/>
    <w:uiPriority w:val="99"/>
    <w:rPr>
      <w:lang w:eastAsia="en-US"/>
    </w:rPr>
  </w:style>
  <w:style w:type="character" w:customStyle="1" w:styleId="BodyTextChar">
    <w:name w:val="Body Text Char"/>
    <w:link w:val="BodyText"/>
    <w:uiPriority w:val="99"/>
    <w:locked/>
    <w:rPr>
      <w:rFonts w:cs="Times New Roman"/>
      <w:lang w:val="en-GB" w:eastAsia="en-US"/>
    </w:rPr>
  </w:style>
  <w:style w:type="character" w:customStyle="1" w:styleId="HeaderChar">
    <w:name w:val="Header Char"/>
    <w:aliases w:val="6_G Char"/>
    <w:link w:val="Header"/>
    <w:locked/>
    <w:rPr>
      <w:rFonts w:cs="Times New Roman"/>
      <w:b/>
      <w:sz w:val="18"/>
      <w:lang w:val="en-GB" w:eastAsia="en-US"/>
    </w:rPr>
  </w:style>
  <w:style w:type="character" w:customStyle="1" w:styleId="FooterChar">
    <w:name w:val="Footer Char"/>
    <w:aliases w:val="3_G Char"/>
    <w:link w:val="Footer"/>
    <w:locked/>
    <w:rPr>
      <w:rFonts w:cs="Times New Roman"/>
      <w:sz w:val="16"/>
      <w:lang w:val="en-GB" w:eastAsia="en-US"/>
    </w:rPr>
  </w:style>
  <w:style w:type="character" w:customStyle="1" w:styleId="ListLabel1">
    <w:name w:val="ListLabel 1"/>
    <w:uiPriority w:val="99"/>
    <w:rsid w:val="00203C11"/>
    <w:rPr>
      <w:sz w:val="20"/>
    </w:rPr>
  </w:style>
  <w:style w:type="character" w:customStyle="1" w:styleId="ListLabel2">
    <w:name w:val="ListLabel 2"/>
    <w:uiPriority w:val="99"/>
    <w:rsid w:val="00203C11"/>
  </w:style>
  <w:style w:type="character" w:customStyle="1" w:styleId="ListLabel3">
    <w:name w:val="ListLabel 3"/>
    <w:uiPriority w:val="99"/>
    <w:rsid w:val="00203C11"/>
  </w:style>
  <w:style w:type="character" w:customStyle="1" w:styleId="ListLabel4">
    <w:name w:val="ListLabel 4"/>
    <w:uiPriority w:val="99"/>
    <w:rsid w:val="00203C11"/>
  </w:style>
  <w:style w:type="character" w:customStyle="1" w:styleId="ListLabel5">
    <w:name w:val="ListLabel 5"/>
    <w:uiPriority w:val="99"/>
    <w:rsid w:val="00203C11"/>
  </w:style>
  <w:style w:type="character" w:customStyle="1" w:styleId="ListLabel6">
    <w:name w:val="ListLabel 6"/>
    <w:uiPriority w:val="99"/>
    <w:rsid w:val="00203C11"/>
  </w:style>
  <w:style w:type="character" w:customStyle="1" w:styleId="ListLabel7">
    <w:name w:val="ListLabel 7"/>
    <w:uiPriority w:val="99"/>
    <w:rsid w:val="00203C11"/>
  </w:style>
  <w:style w:type="character" w:customStyle="1" w:styleId="ListLabel8">
    <w:name w:val="ListLabel 8"/>
    <w:uiPriority w:val="99"/>
    <w:rsid w:val="00203C11"/>
  </w:style>
  <w:style w:type="character" w:customStyle="1" w:styleId="ListLabel9">
    <w:name w:val="ListLabel 9"/>
    <w:uiPriority w:val="99"/>
    <w:rsid w:val="00203C11"/>
    <w:rPr>
      <w:u w:val="none"/>
    </w:rPr>
  </w:style>
  <w:style w:type="character" w:customStyle="1" w:styleId="ListLabel10">
    <w:name w:val="ListLabel 10"/>
    <w:uiPriority w:val="99"/>
    <w:rsid w:val="00203C11"/>
  </w:style>
  <w:style w:type="character" w:customStyle="1" w:styleId="ListLabel11">
    <w:name w:val="ListLabel 11"/>
    <w:uiPriority w:val="99"/>
    <w:rsid w:val="00203C11"/>
  </w:style>
  <w:style w:type="character" w:customStyle="1" w:styleId="ListLabel12">
    <w:name w:val="ListLabel 12"/>
    <w:uiPriority w:val="99"/>
    <w:rsid w:val="00203C11"/>
  </w:style>
  <w:style w:type="character" w:customStyle="1" w:styleId="ListLabel13">
    <w:name w:val="ListLabel 13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14">
    <w:name w:val="ListLabel 14"/>
    <w:uiPriority w:val="99"/>
    <w:rsid w:val="00203C11"/>
    <w:rPr>
      <w:rFonts w:eastAsia="Times New Roman"/>
      <w:w w:val="99"/>
      <w:sz w:val="19"/>
    </w:rPr>
  </w:style>
  <w:style w:type="character" w:customStyle="1" w:styleId="ListLabel15">
    <w:name w:val="ListLabel 15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6">
    <w:name w:val="ListLabel 1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7">
    <w:name w:val="ListLabel 1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18">
    <w:name w:val="ListLabel 1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19">
    <w:name w:val="ListLabel 1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0">
    <w:name w:val="ListLabel 20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1">
    <w:name w:val="ListLabel 21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2">
    <w:name w:val="ListLabel 2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23">
    <w:name w:val="ListLabel 23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4">
    <w:name w:val="ListLabel 24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25">
    <w:name w:val="ListLabel 25"/>
    <w:uiPriority w:val="99"/>
    <w:rsid w:val="00203C11"/>
    <w:rPr>
      <w:rFonts w:eastAsia="Times New Roman"/>
      <w:w w:val="99"/>
      <w:sz w:val="19"/>
    </w:rPr>
  </w:style>
  <w:style w:type="character" w:customStyle="1" w:styleId="ListLabel26">
    <w:name w:val="ListLabel 26"/>
    <w:uiPriority w:val="99"/>
    <w:rsid w:val="00203C11"/>
    <w:rPr>
      <w:rFonts w:eastAsia="Times New Roman"/>
      <w:w w:val="99"/>
      <w:sz w:val="19"/>
    </w:rPr>
  </w:style>
  <w:style w:type="character" w:customStyle="1" w:styleId="ListLabel27">
    <w:name w:val="ListLabel 27"/>
    <w:uiPriority w:val="99"/>
    <w:rsid w:val="00203C11"/>
    <w:rPr>
      <w:rFonts w:eastAsia="Times New Roman"/>
      <w:w w:val="99"/>
      <w:sz w:val="19"/>
    </w:rPr>
  </w:style>
  <w:style w:type="character" w:customStyle="1" w:styleId="ListLabel28">
    <w:name w:val="ListLabel 28"/>
    <w:uiPriority w:val="99"/>
    <w:rsid w:val="00203C11"/>
    <w:rPr>
      <w:rFonts w:eastAsia="Times New Roman"/>
      <w:w w:val="99"/>
      <w:sz w:val="19"/>
    </w:rPr>
  </w:style>
  <w:style w:type="character" w:customStyle="1" w:styleId="ListLabel29">
    <w:name w:val="ListLabel 29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0">
    <w:name w:val="ListLabel 30"/>
    <w:uiPriority w:val="99"/>
    <w:rsid w:val="00203C11"/>
    <w:rPr>
      <w:rFonts w:eastAsia="Times New Roman"/>
      <w:w w:val="99"/>
      <w:sz w:val="19"/>
    </w:rPr>
  </w:style>
  <w:style w:type="character" w:customStyle="1" w:styleId="ListLabel31">
    <w:name w:val="ListLabel 31"/>
    <w:uiPriority w:val="99"/>
    <w:rsid w:val="00203C11"/>
    <w:rPr>
      <w:b/>
      <w:w w:val="101"/>
      <w:sz w:val="26"/>
    </w:rPr>
  </w:style>
  <w:style w:type="character" w:customStyle="1" w:styleId="ListLabel32">
    <w:name w:val="ListLabel 32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3">
    <w:name w:val="ListLabel 3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34">
    <w:name w:val="ListLabel 34"/>
    <w:uiPriority w:val="99"/>
    <w:rsid w:val="00203C11"/>
    <w:rPr>
      <w:rFonts w:eastAsia="Times New Roman"/>
      <w:w w:val="99"/>
      <w:sz w:val="19"/>
    </w:rPr>
  </w:style>
  <w:style w:type="character" w:customStyle="1" w:styleId="ListLabel35">
    <w:name w:val="ListLabel 35"/>
    <w:uiPriority w:val="99"/>
    <w:rsid w:val="00203C11"/>
    <w:rPr>
      <w:rFonts w:eastAsia="Times New Roman"/>
      <w:w w:val="99"/>
      <w:sz w:val="19"/>
    </w:rPr>
  </w:style>
  <w:style w:type="character" w:customStyle="1" w:styleId="ListLabel36">
    <w:name w:val="ListLabel 36"/>
    <w:uiPriority w:val="99"/>
    <w:rsid w:val="00203C11"/>
    <w:rPr>
      <w:rFonts w:eastAsia="Times New Roman"/>
      <w:w w:val="99"/>
      <w:sz w:val="20"/>
    </w:rPr>
  </w:style>
  <w:style w:type="character" w:customStyle="1" w:styleId="ListLabel37">
    <w:name w:val="ListLabel 37"/>
    <w:uiPriority w:val="99"/>
    <w:rsid w:val="00203C11"/>
    <w:rPr>
      <w:rFonts w:eastAsia="Times New Roman"/>
      <w:w w:val="99"/>
      <w:sz w:val="20"/>
    </w:rPr>
  </w:style>
  <w:style w:type="character" w:customStyle="1" w:styleId="ListLabel38">
    <w:name w:val="ListLabel 38"/>
    <w:uiPriority w:val="99"/>
    <w:rsid w:val="00203C11"/>
    <w:rPr>
      <w:rFonts w:eastAsia="Times New Roman"/>
      <w:b/>
      <w:w w:val="101"/>
      <w:sz w:val="26"/>
    </w:rPr>
  </w:style>
  <w:style w:type="character" w:customStyle="1" w:styleId="ListLabel39">
    <w:name w:val="ListLabel 39"/>
    <w:uiPriority w:val="99"/>
    <w:rsid w:val="00203C11"/>
    <w:rPr>
      <w:rFonts w:eastAsia="Times New Roman"/>
      <w:w w:val="99"/>
      <w:sz w:val="19"/>
    </w:rPr>
  </w:style>
  <w:style w:type="character" w:customStyle="1" w:styleId="ListLabel40">
    <w:name w:val="ListLabel 40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1">
    <w:name w:val="ListLabel 41"/>
    <w:uiPriority w:val="99"/>
    <w:rsid w:val="00203C11"/>
    <w:rPr>
      <w:rFonts w:eastAsia="Times New Roman"/>
      <w:w w:val="99"/>
      <w:sz w:val="19"/>
    </w:rPr>
  </w:style>
  <w:style w:type="character" w:customStyle="1" w:styleId="ListLabel42">
    <w:name w:val="ListLabel 42"/>
    <w:uiPriority w:val="99"/>
    <w:rsid w:val="00203C11"/>
    <w:rPr>
      <w:rFonts w:eastAsia="Times New Roman"/>
      <w:w w:val="99"/>
      <w:sz w:val="19"/>
    </w:rPr>
  </w:style>
  <w:style w:type="character" w:customStyle="1" w:styleId="ListLabel43">
    <w:name w:val="ListLabel 43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4">
    <w:name w:val="ListLabel 44"/>
    <w:uiPriority w:val="99"/>
    <w:rsid w:val="00203C11"/>
    <w:rPr>
      <w:w w:val="99"/>
      <w:sz w:val="20"/>
    </w:rPr>
  </w:style>
  <w:style w:type="character" w:customStyle="1" w:styleId="ListLabel45">
    <w:name w:val="ListLabel 45"/>
    <w:uiPriority w:val="99"/>
    <w:rsid w:val="00203C11"/>
    <w:rPr>
      <w:rFonts w:eastAsia="Times New Roman"/>
      <w:w w:val="99"/>
      <w:sz w:val="19"/>
    </w:rPr>
  </w:style>
  <w:style w:type="character" w:customStyle="1" w:styleId="ListLabel46">
    <w:name w:val="ListLabel 46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7">
    <w:name w:val="ListLabel 47"/>
    <w:uiPriority w:val="99"/>
    <w:rsid w:val="00203C11"/>
    <w:rPr>
      <w:rFonts w:eastAsia="Times New Roman"/>
      <w:b/>
      <w:w w:val="99"/>
      <w:sz w:val="19"/>
    </w:rPr>
  </w:style>
  <w:style w:type="character" w:customStyle="1" w:styleId="ListLabel48">
    <w:name w:val="ListLabel 48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49">
    <w:name w:val="ListLabel 49"/>
    <w:uiPriority w:val="99"/>
    <w:rsid w:val="00203C11"/>
    <w:rPr>
      <w:rFonts w:eastAsia="Times New Roman"/>
      <w:b/>
      <w:w w:val="99"/>
      <w:sz w:val="20"/>
    </w:rPr>
  </w:style>
  <w:style w:type="character" w:customStyle="1" w:styleId="ListLabel50">
    <w:name w:val="ListLabel 50"/>
    <w:uiPriority w:val="99"/>
    <w:rsid w:val="00203C11"/>
  </w:style>
  <w:style w:type="character" w:customStyle="1" w:styleId="ListLabel51">
    <w:name w:val="ListLabel 51"/>
    <w:uiPriority w:val="99"/>
    <w:rsid w:val="00203C11"/>
  </w:style>
  <w:style w:type="character" w:customStyle="1" w:styleId="ListLabel52">
    <w:name w:val="ListLabel 52"/>
    <w:uiPriority w:val="99"/>
    <w:rsid w:val="00203C11"/>
  </w:style>
  <w:style w:type="character" w:customStyle="1" w:styleId="ListLabel53">
    <w:name w:val="ListLabel 53"/>
    <w:uiPriority w:val="99"/>
    <w:rsid w:val="00203C11"/>
  </w:style>
  <w:style w:type="character" w:customStyle="1" w:styleId="ListLabel54">
    <w:name w:val="ListLabel 54"/>
    <w:uiPriority w:val="99"/>
    <w:rsid w:val="00203C11"/>
  </w:style>
  <w:style w:type="character" w:customStyle="1" w:styleId="ListLabel55">
    <w:name w:val="ListLabel 55"/>
    <w:uiPriority w:val="99"/>
    <w:rsid w:val="00203C11"/>
  </w:style>
  <w:style w:type="character" w:customStyle="1" w:styleId="Caractresdenotedefin">
    <w:name w:val="Caractères de note de fin"/>
    <w:uiPriority w:val="99"/>
    <w:rsid w:val="00203C11"/>
  </w:style>
  <w:style w:type="character" w:customStyle="1" w:styleId="Caractresdenotedebasdepage">
    <w:name w:val="Caractères de note de bas de page"/>
    <w:uiPriority w:val="99"/>
    <w:rsid w:val="00203C11"/>
  </w:style>
  <w:style w:type="character" w:customStyle="1" w:styleId="Ancredenotedebasdepage">
    <w:name w:val="Ancre de note de bas de page"/>
    <w:uiPriority w:val="99"/>
    <w:rsid w:val="00203C11"/>
    <w:rPr>
      <w:vertAlign w:val="superscript"/>
    </w:rPr>
  </w:style>
  <w:style w:type="character" w:customStyle="1" w:styleId="Ancredenotedefin">
    <w:name w:val="Ancre de note de fin"/>
    <w:uiPriority w:val="99"/>
    <w:rsid w:val="00203C11"/>
    <w:rPr>
      <w:vertAlign w:val="superscript"/>
    </w:rPr>
  </w:style>
  <w:style w:type="paragraph" w:styleId="Title">
    <w:name w:val="Title"/>
    <w:basedOn w:val="Normal"/>
    <w:next w:val="BodyText"/>
    <w:link w:val="TitleChar"/>
    <w:uiPriority w:val="99"/>
    <w:qFormat/>
    <w:rsid w:val="00203C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link w:val="Title"/>
    <w:uiPriority w:val="10"/>
    <w:rsid w:val="00810F79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BodyText">
    <w:name w:val="Body Text"/>
    <w:basedOn w:val="Normal"/>
    <w:next w:val="Normal"/>
    <w:link w:val="BodyTextChar"/>
    <w:uiPriority w:val="99"/>
    <w:rsid w:val="00203C11"/>
  </w:style>
  <w:style w:type="character" w:customStyle="1" w:styleId="BodyTextChar1">
    <w:name w:val="Body Text Char1"/>
    <w:uiPriority w:val="99"/>
    <w:semiHidden/>
    <w:rsid w:val="00810F79"/>
    <w:rPr>
      <w:sz w:val="20"/>
      <w:szCs w:val="20"/>
      <w:lang w:val="en-GB" w:eastAsia="en-US"/>
    </w:rPr>
  </w:style>
  <w:style w:type="paragraph" w:styleId="List">
    <w:name w:val="List"/>
    <w:basedOn w:val="Normal"/>
    <w:uiPriority w:val="99"/>
    <w:semiHidden/>
    <w:pPr>
      <w:ind w:left="283" w:hanging="283"/>
    </w:pPr>
  </w:style>
  <w:style w:type="paragraph" w:styleId="Caption">
    <w:name w:val="caption"/>
    <w:basedOn w:val="Normal"/>
    <w:uiPriority w:val="99"/>
    <w:qFormat/>
    <w:rsid w:val="00203C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03C11"/>
    <w:pPr>
      <w:suppressLineNumbers/>
    </w:pPr>
    <w:rPr>
      <w:rFonts w:cs="Mangal"/>
    </w:rPr>
  </w:style>
  <w:style w:type="paragraph" w:customStyle="1" w:styleId="HMG">
    <w:name w:val="_ H __M_G"/>
    <w:basedOn w:val="Normal"/>
    <w:next w:val="Normal"/>
    <w:uiPriority w:val="99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  <w:lang w:eastAsia="fr-FR"/>
    </w:rPr>
  </w:style>
  <w:style w:type="paragraph" w:customStyle="1" w:styleId="SingleTxtG">
    <w:name w:val="_ Single Txt_G"/>
    <w:basedOn w:val="Normal"/>
    <w:link w:val="SingleTxtGChar"/>
    <w:pPr>
      <w:spacing w:after="120"/>
      <w:ind w:left="1134" w:right="1134"/>
      <w:jc w:val="both"/>
    </w:pPr>
  </w:style>
  <w:style w:type="paragraph" w:styleId="PlainText">
    <w:name w:val="Plain Text"/>
    <w:basedOn w:val="Normal"/>
    <w:link w:val="PlainTextChar"/>
    <w:uiPriority w:val="99"/>
    <w:semiHidden/>
    <w:rsid w:val="00203C11"/>
    <w:rPr>
      <w:rFonts w:cs="Courier New"/>
    </w:rPr>
  </w:style>
  <w:style w:type="character" w:customStyle="1" w:styleId="PlainTextChar">
    <w:name w:val="Plain Text Char"/>
    <w:link w:val="PlainText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Retraitdecorpsdetexte">
    <w:name w:val="Retrait de corps de texte"/>
    <w:basedOn w:val="Normal"/>
    <w:uiPriority w:val="99"/>
    <w:semiHidden/>
    <w:rsid w:val="00203C11"/>
    <w:pPr>
      <w:spacing w:after="120"/>
      <w:ind w:left="283"/>
    </w:pPr>
  </w:style>
  <w:style w:type="paragraph" w:styleId="BlockText">
    <w:name w:val="Block Text"/>
    <w:basedOn w:val="Normal"/>
    <w:uiPriority w:val="99"/>
    <w:semiHidden/>
    <w:rsid w:val="00203C11"/>
    <w:pPr>
      <w:ind w:left="1440" w:right="1440"/>
    </w:pPr>
  </w:style>
  <w:style w:type="paragraph" w:customStyle="1" w:styleId="SMG">
    <w:name w:val="__S_M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uiPriority w:val="99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uiPriority w:val="99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203C11"/>
  </w:style>
  <w:style w:type="character" w:customStyle="1" w:styleId="FootnoteTextChar1">
    <w:name w:val="Footnote Text Char1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XLargeG">
    <w:name w:val="__XLarge_G"/>
    <w:basedOn w:val="Normal"/>
    <w:next w:val="Normal"/>
    <w:uiPriority w:val="99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uiPriority w:val="99"/>
    <w:pPr>
      <w:spacing w:after="120"/>
      <w:ind w:right="1134"/>
      <w:jc w:val="both"/>
    </w:pPr>
  </w:style>
  <w:style w:type="paragraph" w:styleId="EndnoteText">
    <w:name w:val="endnote text"/>
    <w:basedOn w:val="FootnoteText"/>
    <w:link w:val="EndnoteTextChar"/>
    <w:uiPriority w:val="99"/>
    <w:pPr>
      <w:tabs>
        <w:tab w:val="right" w:pos="1021"/>
      </w:tabs>
      <w:spacing w:line="220" w:lineRule="exact"/>
      <w:ind w:left="1134" w:right="1134" w:hanging="1134"/>
    </w:pPr>
    <w:rPr>
      <w:sz w:val="18"/>
      <w:lang w:eastAsia="fr-FR"/>
    </w:rPr>
  </w:style>
  <w:style w:type="character" w:customStyle="1" w:styleId="EndnoteTextChar">
    <w:name w:val="Endnote Text Char"/>
    <w:link w:val="EndnoteText"/>
    <w:uiPriority w:val="99"/>
    <w:semiHidden/>
    <w:rsid w:val="00810F79"/>
    <w:rPr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203C11"/>
  </w:style>
  <w:style w:type="character" w:customStyle="1" w:styleId="CommentTextChar">
    <w:name w:val="Comment Text Char"/>
    <w:link w:val="CommentText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Bullet2G">
    <w:name w:val="_Bullet 2_G"/>
    <w:basedOn w:val="Normal"/>
    <w:uiPriority w:val="99"/>
    <w:p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uiPriority w:val="99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810F79"/>
    <w:rPr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10F79"/>
    <w:rPr>
      <w:sz w:val="16"/>
      <w:szCs w:val="16"/>
      <w:lang w:val="en-GB" w:eastAsia="en-US"/>
    </w:rPr>
  </w:style>
  <w:style w:type="paragraph" w:styleId="BodyTextIndent">
    <w:name w:val="Body Text Indent"/>
    <w:basedOn w:val="BodyText"/>
    <w:link w:val="BodyTextIndentChar"/>
    <w:uiPriority w:val="99"/>
    <w:semiHidden/>
    <w:pPr>
      <w:spacing w:after="120"/>
      <w:ind w:firstLine="210"/>
    </w:pPr>
  </w:style>
  <w:style w:type="character" w:customStyle="1" w:styleId="BodyTextIndentChar">
    <w:name w:val="Body Text Indent Char"/>
    <w:link w:val="BodyTextIndent"/>
    <w:uiPriority w:val="99"/>
    <w:semiHidden/>
    <w:rsid w:val="00810F79"/>
    <w:rPr>
      <w:sz w:val="20"/>
      <w:szCs w:val="20"/>
      <w:lang w:val="en-GB" w:eastAsia="en-US"/>
    </w:rPr>
  </w:style>
  <w:style w:type="paragraph" w:styleId="BodyTextFirstIndent2">
    <w:name w:val="Body Text First Indent 2"/>
    <w:basedOn w:val="Retraitdecorpsdetexte"/>
    <w:link w:val="BodyTextFirstIndent2Char"/>
    <w:uiPriority w:val="99"/>
    <w:semiHidden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810F79"/>
    <w:rPr>
      <w:sz w:val="20"/>
      <w:szCs w:val="20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810F79"/>
    <w:rPr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810F79"/>
    <w:rPr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</w:style>
  <w:style w:type="character" w:customStyle="1" w:styleId="DateChar">
    <w:name w:val="Date Char"/>
    <w:link w:val="Date"/>
    <w:uiPriority w:val="99"/>
    <w:semiHidden/>
    <w:rsid w:val="00810F79"/>
    <w:rPr>
      <w:sz w:val="20"/>
      <w:szCs w:val="20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</w:style>
  <w:style w:type="character" w:customStyle="1" w:styleId="E-mailSignatureChar">
    <w:name w:val="E-mail Signature Char"/>
    <w:link w:val="E-mailSignature"/>
    <w:uiPriority w:val="99"/>
    <w:semiHidden/>
    <w:rsid w:val="00810F79"/>
    <w:rPr>
      <w:sz w:val="20"/>
      <w:szCs w:val="20"/>
      <w:lang w:val="en-GB" w:eastAsia="en-US"/>
    </w:rPr>
  </w:style>
  <w:style w:type="paragraph" w:styleId="EnvelopeReturn">
    <w:name w:val="envelope return"/>
    <w:basedOn w:val="Normal"/>
    <w:uiPriority w:val="99"/>
    <w:semiHidden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810F79"/>
    <w:rPr>
      <w:i/>
      <w:iCs/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10F79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Puce2">
    <w:name w:val="Puce 2"/>
    <w:basedOn w:val="Normal"/>
    <w:uiPriority w:val="99"/>
    <w:semiHidden/>
    <w:pPr>
      <w:ind w:left="566" w:hanging="283"/>
    </w:pPr>
  </w:style>
  <w:style w:type="paragraph" w:customStyle="1" w:styleId="Puce3">
    <w:name w:val="Puce 3"/>
    <w:basedOn w:val="Normal"/>
    <w:uiPriority w:val="99"/>
    <w:semiHidden/>
    <w:pPr>
      <w:ind w:left="849" w:hanging="283"/>
    </w:pPr>
  </w:style>
  <w:style w:type="paragraph" w:customStyle="1" w:styleId="Puce4">
    <w:name w:val="Puce 4"/>
    <w:basedOn w:val="Normal"/>
    <w:uiPriority w:val="99"/>
    <w:semiHidden/>
    <w:pPr>
      <w:ind w:left="1132" w:hanging="283"/>
    </w:pPr>
  </w:style>
  <w:style w:type="paragraph" w:customStyle="1" w:styleId="Puce5">
    <w:name w:val="Puce 5"/>
    <w:basedOn w:val="Normal"/>
    <w:uiPriority w:val="99"/>
    <w:semiHidden/>
    <w:pPr>
      <w:ind w:left="1415" w:hanging="283"/>
    </w:pPr>
  </w:style>
  <w:style w:type="paragraph" w:styleId="ListBullet">
    <w:name w:val="List Bullet"/>
    <w:basedOn w:val="Normal"/>
    <w:uiPriority w:val="99"/>
    <w:semiHidden/>
  </w:style>
  <w:style w:type="paragraph" w:styleId="ListBullet2">
    <w:name w:val="List Bullet 2"/>
    <w:basedOn w:val="Normal"/>
    <w:uiPriority w:val="99"/>
    <w:semiHidden/>
  </w:style>
  <w:style w:type="paragraph" w:styleId="ListBullet3">
    <w:name w:val="List Bullet 3"/>
    <w:basedOn w:val="Normal"/>
    <w:uiPriority w:val="99"/>
    <w:semiHidden/>
  </w:style>
  <w:style w:type="paragraph" w:styleId="ListBullet4">
    <w:name w:val="List Bullet 4"/>
    <w:basedOn w:val="Normal"/>
    <w:uiPriority w:val="99"/>
    <w:semiHidden/>
  </w:style>
  <w:style w:type="paragraph" w:styleId="ListBullet5">
    <w:name w:val="List Bullet 5"/>
    <w:basedOn w:val="Normal"/>
    <w:uiPriority w:val="99"/>
    <w:semiHidden/>
  </w:style>
  <w:style w:type="paragraph" w:styleId="ListContinue">
    <w:name w:val="List Continue"/>
    <w:basedOn w:val="Normal"/>
    <w:uiPriority w:val="99"/>
    <w:semiHidden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pPr>
      <w:spacing w:after="120"/>
      <w:ind w:left="1415"/>
    </w:pPr>
  </w:style>
  <w:style w:type="paragraph" w:styleId="ListNumber">
    <w:name w:val="List Number"/>
    <w:basedOn w:val="Normal"/>
    <w:uiPriority w:val="99"/>
    <w:semiHidden/>
  </w:style>
  <w:style w:type="paragraph" w:styleId="ListNumber2">
    <w:name w:val="List Number 2"/>
    <w:basedOn w:val="Normal"/>
    <w:uiPriority w:val="99"/>
    <w:semiHidden/>
  </w:style>
  <w:style w:type="paragraph" w:styleId="ListNumber3">
    <w:name w:val="List Number 3"/>
    <w:basedOn w:val="Normal"/>
    <w:uiPriority w:val="99"/>
    <w:semiHidden/>
  </w:style>
  <w:style w:type="paragraph" w:styleId="ListNumber4">
    <w:name w:val="List Number 4"/>
    <w:basedOn w:val="Normal"/>
    <w:uiPriority w:val="99"/>
    <w:semiHidden/>
  </w:style>
  <w:style w:type="paragraph" w:styleId="ListNumber5">
    <w:name w:val="List Number 5"/>
    <w:basedOn w:val="Normal"/>
    <w:uiPriority w:val="99"/>
    <w:semiHidden/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810F79"/>
    <w:rPr>
      <w:rFonts w:ascii="Cambria" w:eastAsia="Times New Roman" w:hAnsi="Cambria" w:cs="Times New Roman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uiPriority w:val="99"/>
    <w:semiHidden/>
    <w:rPr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</w:style>
  <w:style w:type="character" w:customStyle="1" w:styleId="NoteHeadingChar">
    <w:name w:val="Note Heading Char"/>
    <w:link w:val="NoteHeading"/>
    <w:uiPriority w:val="99"/>
    <w:semiHidden/>
    <w:rsid w:val="00810F79"/>
    <w:rPr>
      <w:sz w:val="20"/>
      <w:szCs w:val="20"/>
      <w:lang w:val="en-GB" w:eastAsia="en-US"/>
    </w:rPr>
  </w:style>
  <w:style w:type="paragraph" w:customStyle="1" w:styleId="Formulefinale">
    <w:name w:val="Formule finale"/>
    <w:basedOn w:val="Normal"/>
    <w:next w:val="Normal"/>
    <w:uiPriority w:val="99"/>
    <w:semiHidden/>
  </w:style>
  <w:style w:type="paragraph" w:styleId="Signature">
    <w:name w:val="Signature"/>
    <w:basedOn w:val="Normal"/>
    <w:link w:val="SignatureChar"/>
    <w:uiPriority w:val="99"/>
    <w:semiHidden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810F79"/>
    <w:rPr>
      <w:sz w:val="20"/>
      <w:szCs w:val="20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810F79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customStyle="1" w:styleId="Titreprincipal">
    <w:name w:val="Titre principal"/>
    <w:basedOn w:val="Normal"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EnvelopeAddress">
    <w:name w:val="envelope address"/>
    <w:basedOn w:val="Normal"/>
    <w:uiPriority w:val="99"/>
    <w:semiHidden/>
    <w:pPr>
      <w:ind w:left="2880"/>
    </w:pPr>
    <w:rPr>
      <w:rFonts w:ascii="Arial" w:hAnsi="Arial" w:cs="Arial"/>
      <w:sz w:val="24"/>
      <w:szCs w:val="24"/>
    </w:rPr>
  </w:style>
  <w:style w:type="paragraph" w:styleId="Footer">
    <w:name w:val="footer"/>
    <w:aliases w:val="3_G"/>
    <w:basedOn w:val="Normal"/>
    <w:link w:val="FooterChar"/>
    <w:pPr>
      <w:spacing w:line="240" w:lineRule="auto"/>
    </w:pPr>
    <w:rPr>
      <w:sz w:val="16"/>
    </w:rPr>
  </w:style>
  <w:style w:type="character" w:customStyle="1" w:styleId="FooterChar1">
    <w:name w:val="Footer Char1"/>
    <w:uiPriority w:val="99"/>
    <w:semiHidden/>
    <w:rsid w:val="00810F79"/>
    <w:rPr>
      <w:sz w:val="20"/>
      <w:szCs w:val="20"/>
      <w:lang w:val="en-GB" w:eastAsia="en-US"/>
    </w:rPr>
  </w:style>
  <w:style w:type="paragraph" w:styleId="Header">
    <w:name w:val="header"/>
    <w:aliases w:val="6_G"/>
    <w:basedOn w:val="Normal"/>
    <w:link w:val="HeaderChar"/>
    <w:qFormat/>
    <w:pPr>
      <w:pBdr>
        <w:bottom w:val="single" w:sz="4" w:space="4" w:color="00000A"/>
      </w:pBdr>
      <w:spacing w:line="240" w:lineRule="auto"/>
    </w:pPr>
    <w:rPr>
      <w:b/>
      <w:sz w:val="18"/>
    </w:rPr>
  </w:style>
  <w:style w:type="character" w:customStyle="1" w:styleId="HeaderChar1">
    <w:name w:val="Header Char1"/>
    <w:uiPriority w:val="99"/>
    <w:semiHidden/>
    <w:rsid w:val="00810F79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0F79"/>
    <w:rPr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0F79"/>
    <w:rPr>
      <w:sz w:val="0"/>
      <w:szCs w:val="0"/>
      <w:lang w:val="en-GB" w:eastAsia="en-US"/>
    </w:rPr>
  </w:style>
  <w:style w:type="paragraph" w:styleId="ListParagraph">
    <w:name w:val="List Paragraph"/>
    <w:basedOn w:val="Normal"/>
    <w:uiPriority w:val="34"/>
    <w:qFormat/>
    <w:pPr>
      <w:suppressAutoHyphens w:val="0"/>
      <w:spacing w:line="240" w:lineRule="auto"/>
      <w:ind w:left="720"/>
    </w:pPr>
    <w:rPr>
      <w:rFonts w:ascii="Calibri" w:hAnsi="Calibri"/>
      <w:sz w:val="22"/>
      <w:szCs w:val="22"/>
      <w:lang w:val="nl-BE" w:eastAsia="nl-BE"/>
    </w:rPr>
  </w:style>
  <w:style w:type="paragraph" w:customStyle="1" w:styleId="default">
    <w:name w:val="default"/>
    <w:basedOn w:val="Normal"/>
    <w:uiPriority w:val="99"/>
    <w:pPr>
      <w:suppressAutoHyphens w:val="0"/>
      <w:spacing w:line="240" w:lineRule="auto"/>
    </w:pPr>
    <w:rPr>
      <w:rFonts w:ascii="Arial" w:hAnsi="Arial" w:cs="Arial"/>
      <w:color w:val="000000"/>
      <w:sz w:val="24"/>
      <w:szCs w:val="24"/>
      <w:lang w:val="nl-BE" w:eastAsia="nl-BE"/>
    </w:rPr>
  </w:style>
  <w:style w:type="paragraph" w:customStyle="1" w:styleId="cm20">
    <w:name w:val="cm20"/>
    <w:basedOn w:val="Normal"/>
    <w:uiPriority w:val="99"/>
    <w:pPr>
      <w:suppressAutoHyphens w:val="0"/>
      <w:spacing w:after="278"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6">
    <w:name w:val="cm6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2">
    <w:name w:val="cm12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3">
    <w:name w:val="cm13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4">
    <w:name w:val="cm14"/>
    <w:basedOn w:val="Normal"/>
    <w:uiPriority w:val="99"/>
    <w:pPr>
      <w:suppressAutoHyphens w:val="0"/>
      <w:spacing w:line="276" w:lineRule="atLeast"/>
    </w:pPr>
    <w:rPr>
      <w:rFonts w:ascii="Arial" w:hAnsi="Arial" w:cs="Arial"/>
      <w:sz w:val="24"/>
      <w:szCs w:val="24"/>
      <w:lang w:val="nl-BE" w:eastAsia="nl-BE"/>
    </w:rPr>
  </w:style>
  <w:style w:type="paragraph" w:customStyle="1" w:styleId="cm15">
    <w:name w:val="cm15"/>
    <w:basedOn w:val="Normal"/>
    <w:uiPriority w:val="99"/>
    <w:pPr>
      <w:suppressAutoHyphens w:val="0"/>
      <w:spacing w:line="240" w:lineRule="auto"/>
    </w:pPr>
    <w:rPr>
      <w:rFonts w:ascii="Arial" w:hAnsi="Arial" w:cs="Arial"/>
      <w:sz w:val="24"/>
      <w:szCs w:val="24"/>
      <w:lang w:val="nl-BE" w:eastAsia="nl-BE"/>
    </w:rPr>
  </w:style>
  <w:style w:type="paragraph" w:customStyle="1" w:styleId="para">
    <w:name w:val="para"/>
    <w:basedOn w:val="Normal"/>
    <w:uiPriority w:val="99"/>
    <w:pPr>
      <w:spacing w:after="120"/>
      <w:ind w:left="2268" w:right="1134" w:hanging="1134"/>
      <w:jc w:val="both"/>
    </w:pPr>
  </w:style>
  <w:style w:type="paragraph" w:customStyle="1" w:styleId="Para0">
    <w:name w:val="Para"/>
    <w:basedOn w:val="Normal"/>
    <w:uiPriority w:val="99"/>
    <w:pPr>
      <w:widowControl w:val="0"/>
      <w:suppressAutoHyphens w:val="0"/>
      <w:spacing w:after="120" w:line="240" w:lineRule="exact"/>
      <w:ind w:left="2268" w:right="1134" w:hanging="1134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99"/>
    <w:pPr>
      <w:widowControl w:val="0"/>
      <w:suppressAutoHyphens w:val="0"/>
      <w:spacing w:line="240" w:lineRule="auto"/>
    </w:pPr>
    <w:rPr>
      <w:rFonts w:ascii="Calibri" w:hAnsi="Calibri"/>
      <w:sz w:val="22"/>
      <w:szCs w:val="22"/>
      <w:lang w:val="en-US"/>
    </w:rPr>
  </w:style>
  <w:style w:type="paragraph" w:customStyle="1" w:styleId="Contenudecadre">
    <w:name w:val="Contenu de cadre"/>
    <w:basedOn w:val="Normal"/>
    <w:uiPriority w:val="99"/>
    <w:rsid w:val="00203C11"/>
  </w:style>
  <w:style w:type="table" w:styleId="Table3Deffects1">
    <w:name w:val="Table 3D effects 1"/>
    <w:basedOn w:val="TableNormal"/>
    <w:uiPriority w:val="99"/>
    <w:semiHidden/>
    <w:pPr>
      <w:spacing w:line="240" w:lineRule="atLeast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pPr>
      <w:spacing w:line="240" w:lineRule="atLeast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pPr>
      <w:spacing w:line="240" w:lineRule="atLeast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pPr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pPr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pPr>
      <w:spacing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pPr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pPr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pPr>
      <w:spacing w:line="240" w:lineRule="atLeast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pPr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pPr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1">
    <w:name w:val="Table Grid 1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pPr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pPr>
      <w:spacing w:line="240" w:lineRule="atLeast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pPr>
      <w:spacing w:line="240" w:lineRule="atLeast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pPr>
      <w:spacing w:line="240" w:lineRule="atLeast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pPr>
      <w:spacing w:line="240" w:lineRule="atLeast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pPr>
      <w:spacing w:line="240" w:lineRule="atLeast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 Grid1"/>
    <w:uiPriority w:val="99"/>
    <w:rPr>
      <w:rFonts w:ascii="Calibri" w:eastAsia="SimSun" w:hAnsi="Calibri" w:cs="Arial"/>
      <w:sz w:val="22"/>
      <w:szCs w:val="22"/>
      <w:lang w:val="en-US"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0">
    <w:name w:val="Default"/>
    <w:rsid w:val="000D367D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de-DE" w:eastAsia="zh-CN"/>
    </w:rPr>
  </w:style>
  <w:style w:type="paragraph" w:styleId="Revision">
    <w:name w:val="Revision"/>
    <w:hidden/>
    <w:uiPriority w:val="99"/>
    <w:semiHidden/>
    <w:rsid w:val="00F14CB8"/>
    <w:rPr>
      <w:lang w:val="en-GB" w:eastAsia="en-US"/>
    </w:rPr>
  </w:style>
  <w:style w:type="paragraph" w:customStyle="1" w:styleId="paragraph">
    <w:name w:val="paragraph"/>
    <w:basedOn w:val="Normal"/>
    <w:rsid w:val="000F3D0D"/>
    <w:pPr>
      <w:suppressAutoHyphens w:val="0"/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0F3D0D"/>
  </w:style>
  <w:style w:type="character" w:customStyle="1" w:styleId="tabchar">
    <w:name w:val="tabchar"/>
    <w:basedOn w:val="DefaultParagraphFont"/>
    <w:rsid w:val="000F3D0D"/>
  </w:style>
  <w:style w:type="character" w:customStyle="1" w:styleId="eop">
    <w:name w:val="eop"/>
    <w:basedOn w:val="DefaultParagraphFont"/>
    <w:rsid w:val="000F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364dcc34b3dbd037beb8fbdf20dd4dbf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c61a1fe3ab451427ff51e40490038fa6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19EBB-8908-40A2-934E-C6E4DC514CE7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016BD84-F044-4FEB-973D-BBA0ED7750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1C22C-8FFD-4A60-B069-66F36182B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16349-6FC4-43CA-8BE0-915E040DDB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50cfa2a-f5d3-460a-ae30-e92179b1b1a9}" enabled="0" method="" siteId="{150cfa2a-f5d3-460a-ae30-e92179b1b1a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Amendment to UNECE R67</vt:lpstr>
      <vt:lpstr>Amendment to UNECE R67</vt:lpstr>
      <vt:lpstr>Amendment to UNECE R67</vt:lpstr>
      <vt:lpstr>ECE/TRANS/WP.29/GRSG/2020/19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TGuiting@rdw.nl</dc:creator>
  <cp:keywords/>
  <dc:description/>
  <cp:lastModifiedBy>Add.128/Rev.4/Amend.2(2019/40)</cp:lastModifiedBy>
  <cp:revision>16</cp:revision>
  <cp:lastPrinted>2025-02-24T10:45:00Z</cp:lastPrinted>
  <dcterms:created xsi:type="dcterms:W3CDTF">2025-02-25T13:12:00Z</dcterms:created>
  <dcterms:modified xsi:type="dcterms:W3CDTF">2025-03-19T14:42:00Z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ECE-ISU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0x0101003B8422D08C252547BB1CFA7F78E2CB83</vt:lpwstr>
  </property>
  <property fmtid="{D5CDD505-2E9C-101B-9397-08002B2CF9AE}" pid="10" name="MSIP_Label_fd1c0902-ed92-4fed-896d-2e7725de02d4_Enabled">
    <vt:lpwstr>true</vt:lpwstr>
  </property>
  <property fmtid="{D5CDD505-2E9C-101B-9397-08002B2CF9AE}" pid="11" name="MSIP_Label_fd1c0902-ed92-4fed-896d-2e7725de02d4_SetDate">
    <vt:lpwstr>2021-02-18T16:00:50Z</vt:lpwstr>
  </property>
  <property fmtid="{D5CDD505-2E9C-101B-9397-08002B2CF9AE}" pid="12" name="MSIP_Label_fd1c0902-ed92-4fed-896d-2e7725de02d4_Method">
    <vt:lpwstr>Standard</vt:lpwstr>
  </property>
  <property fmtid="{D5CDD505-2E9C-101B-9397-08002B2CF9AE}" pid="13" name="MSIP_Label_fd1c0902-ed92-4fed-896d-2e7725de02d4_Name">
    <vt:lpwstr>Anyone (not protected)</vt:lpwstr>
  </property>
  <property fmtid="{D5CDD505-2E9C-101B-9397-08002B2CF9AE}" pid="14" name="MSIP_Label_fd1c0902-ed92-4fed-896d-2e7725de02d4_SiteId">
    <vt:lpwstr>d6b0bbee-7cd9-4d60-bce6-4a67b543e2ae</vt:lpwstr>
  </property>
  <property fmtid="{D5CDD505-2E9C-101B-9397-08002B2CF9AE}" pid="15" name="MSIP_Label_fd1c0902-ed92-4fed-896d-2e7725de02d4_ActionId">
    <vt:lpwstr>f6ebd82d-908c-4e84-8c6f-75eeb0f0ba5e</vt:lpwstr>
  </property>
  <property fmtid="{D5CDD505-2E9C-101B-9397-08002B2CF9AE}" pid="16" name="MSIP_Label_fd1c0902-ed92-4fed-896d-2e7725de02d4_ContentBits">
    <vt:lpwstr>2</vt:lpwstr>
  </property>
  <property fmtid="{D5CDD505-2E9C-101B-9397-08002B2CF9AE}" pid="17" name="MediaServiceImageTags">
    <vt:lpwstr/>
  </property>
  <property fmtid="{D5CDD505-2E9C-101B-9397-08002B2CF9AE}" pid="18" name="gba66df640194346a5267c50f24d4797">
    <vt:lpwstr/>
  </property>
  <property fmtid="{D5CDD505-2E9C-101B-9397-08002B2CF9AE}" pid="19" name="Office_x0020_of_x0020_Origin">
    <vt:lpwstr/>
  </property>
  <property fmtid="{D5CDD505-2E9C-101B-9397-08002B2CF9AE}" pid="20" name="Office of Origin">
    <vt:lpwstr/>
  </property>
</Properties>
</file>