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8D4F00" w14:paraId="03A4EC29" w14:textId="77777777" w:rsidTr="006F305A">
        <w:trPr>
          <w:cantSplit/>
          <w:trHeight w:hRule="exact" w:val="567"/>
        </w:trPr>
        <w:tc>
          <w:tcPr>
            <w:tcW w:w="1276" w:type="dxa"/>
            <w:tcBorders>
              <w:bottom w:val="single" w:sz="4" w:space="0" w:color="auto"/>
            </w:tcBorders>
            <w:vAlign w:val="bottom"/>
          </w:tcPr>
          <w:p w14:paraId="0888F93A" w14:textId="77777777" w:rsidR="00B56E9C" w:rsidRPr="008D4F00" w:rsidRDefault="00B56E9C" w:rsidP="00052D0C">
            <w:pPr>
              <w:spacing w:after="80"/>
              <w:rPr>
                <w:lang w:eastAsia="zh-CN"/>
              </w:rPr>
            </w:pPr>
          </w:p>
        </w:tc>
        <w:tc>
          <w:tcPr>
            <w:tcW w:w="2268" w:type="dxa"/>
            <w:tcBorders>
              <w:bottom w:val="single" w:sz="4" w:space="0" w:color="auto"/>
            </w:tcBorders>
            <w:vAlign w:val="bottom"/>
          </w:tcPr>
          <w:p w14:paraId="09CDDAAC" w14:textId="77777777" w:rsidR="00B56E9C" w:rsidRPr="008D4F00" w:rsidRDefault="00B56E9C" w:rsidP="00052D0C">
            <w:pPr>
              <w:spacing w:after="80" w:line="300" w:lineRule="exact"/>
              <w:rPr>
                <w:b/>
                <w:sz w:val="24"/>
                <w:szCs w:val="24"/>
              </w:rPr>
            </w:pPr>
            <w:r w:rsidRPr="008D4F00">
              <w:rPr>
                <w:sz w:val="28"/>
                <w:szCs w:val="28"/>
              </w:rPr>
              <w:t>United Nations</w:t>
            </w:r>
          </w:p>
        </w:tc>
        <w:tc>
          <w:tcPr>
            <w:tcW w:w="6095" w:type="dxa"/>
            <w:gridSpan w:val="2"/>
            <w:tcBorders>
              <w:bottom w:val="single" w:sz="4" w:space="0" w:color="auto"/>
            </w:tcBorders>
            <w:vAlign w:val="bottom"/>
          </w:tcPr>
          <w:p w14:paraId="394ABF98" w14:textId="34DFD881" w:rsidR="00B56E9C" w:rsidRPr="008D4F00" w:rsidRDefault="00E51F46" w:rsidP="00052D0C">
            <w:pPr>
              <w:jc w:val="right"/>
            </w:pPr>
            <w:r w:rsidRPr="008D4F00">
              <w:rPr>
                <w:sz w:val="40"/>
              </w:rPr>
              <w:t>ECE</w:t>
            </w:r>
            <w:r w:rsidRPr="008D4F00">
              <w:t>/TRANS/WP.29/GRSP/</w:t>
            </w:r>
            <w:r w:rsidR="00763E5C" w:rsidRPr="008D4F00">
              <w:t>7</w:t>
            </w:r>
            <w:r w:rsidR="00763E5C">
              <w:t>5</w:t>
            </w:r>
          </w:p>
        </w:tc>
      </w:tr>
      <w:tr w:rsidR="00B56E9C" w:rsidRPr="008D4F00" w14:paraId="7BFDF95E" w14:textId="77777777" w:rsidTr="00052D0C">
        <w:trPr>
          <w:cantSplit/>
          <w:trHeight w:hRule="exact" w:val="2835"/>
        </w:trPr>
        <w:tc>
          <w:tcPr>
            <w:tcW w:w="1276" w:type="dxa"/>
            <w:tcBorders>
              <w:top w:val="single" w:sz="4" w:space="0" w:color="auto"/>
              <w:bottom w:val="single" w:sz="12" w:space="0" w:color="auto"/>
            </w:tcBorders>
          </w:tcPr>
          <w:p w14:paraId="69048E60" w14:textId="77777777" w:rsidR="00B56E9C" w:rsidRPr="008D4F00" w:rsidRDefault="00D53A6A" w:rsidP="00052D0C">
            <w:pPr>
              <w:spacing w:before="120"/>
            </w:pPr>
            <w:r w:rsidRPr="008D4F00">
              <w:rPr>
                <w:noProof/>
                <w:lang w:eastAsia="zh-CN"/>
              </w:rPr>
              <w:drawing>
                <wp:inline distT="0" distB="0" distL="0" distR="0" wp14:anchorId="4E9C4A6E" wp14:editId="5CE03EFE">
                  <wp:extent cx="716280" cy="586740"/>
                  <wp:effectExtent l="0" t="0" r="7620" b="3810"/>
                  <wp:docPr id="6" name="Picture 6"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6ED6DC87" w14:textId="77777777" w:rsidR="00B56E9C" w:rsidRPr="008D4F00" w:rsidRDefault="00D773DF" w:rsidP="00052D0C">
            <w:pPr>
              <w:spacing w:before="120" w:line="420" w:lineRule="exact"/>
              <w:rPr>
                <w:b/>
                <w:sz w:val="40"/>
                <w:szCs w:val="40"/>
              </w:rPr>
            </w:pPr>
            <w:r w:rsidRPr="008D4F00">
              <w:rPr>
                <w:b/>
                <w:sz w:val="40"/>
                <w:szCs w:val="40"/>
              </w:rPr>
              <w:t>Economic and Social Council</w:t>
            </w:r>
          </w:p>
        </w:tc>
        <w:tc>
          <w:tcPr>
            <w:tcW w:w="2835" w:type="dxa"/>
            <w:tcBorders>
              <w:top w:val="single" w:sz="4" w:space="0" w:color="auto"/>
              <w:bottom w:val="single" w:sz="12" w:space="0" w:color="auto"/>
            </w:tcBorders>
          </w:tcPr>
          <w:p w14:paraId="43D71736" w14:textId="77777777" w:rsidR="00E51F46" w:rsidRPr="008D4F00" w:rsidRDefault="003F23F4" w:rsidP="00052D0C">
            <w:pPr>
              <w:spacing w:before="240" w:line="240" w:lineRule="exact"/>
            </w:pPr>
            <w:r w:rsidRPr="008D4F00">
              <w:t>Distr.: G</w:t>
            </w:r>
            <w:r w:rsidR="00E51F46" w:rsidRPr="008D4F00">
              <w:t>eneral</w:t>
            </w:r>
          </w:p>
          <w:p w14:paraId="2DA24950" w14:textId="77B512FD" w:rsidR="00E51F46" w:rsidRPr="008D4F00" w:rsidRDefault="007514D1" w:rsidP="004973F8">
            <w:pPr>
              <w:spacing w:line="240" w:lineRule="exact"/>
            </w:pPr>
            <w:r>
              <w:t>1</w:t>
            </w:r>
            <w:r w:rsidR="00B66ECB">
              <w:t>0</w:t>
            </w:r>
            <w:r w:rsidR="00E47C82">
              <w:t xml:space="preserve"> J</w:t>
            </w:r>
            <w:r w:rsidR="00763E5C">
              <w:t>u</w:t>
            </w:r>
            <w:r w:rsidR="00B66ECB">
              <w:t>ly</w:t>
            </w:r>
            <w:r w:rsidR="0066745F" w:rsidRPr="008D4F00">
              <w:t xml:space="preserve"> 20</w:t>
            </w:r>
            <w:r w:rsidR="00032391" w:rsidRPr="008D4F00">
              <w:t>2</w:t>
            </w:r>
            <w:r w:rsidR="000B176D" w:rsidRPr="008D4F00">
              <w:t>4</w:t>
            </w:r>
          </w:p>
          <w:p w14:paraId="45E33B9B" w14:textId="77777777" w:rsidR="00E51F46" w:rsidRPr="008D4F00" w:rsidRDefault="00E51F46" w:rsidP="00052D0C">
            <w:pPr>
              <w:spacing w:line="240" w:lineRule="exact"/>
            </w:pPr>
          </w:p>
          <w:p w14:paraId="39729654" w14:textId="4FAD5473" w:rsidR="00EA2A77" w:rsidRPr="008D4F00" w:rsidRDefault="00E51F46" w:rsidP="00052D0C">
            <w:pPr>
              <w:spacing w:line="240" w:lineRule="exact"/>
            </w:pPr>
            <w:r w:rsidRPr="008D4F00">
              <w:t>Original: English</w:t>
            </w:r>
          </w:p>
        </w:tc>
      </w:tr>
    </w:tbl>
    <w:p w14:paraId="595477B8" w14:textId="77777777" w:rsidR="00754C60" w:rsidRPr="008D4F00" w:rsidRDefault="00754C60" w:rsidP="00754C60">
      <w:pPr>
        <w:spacing w:line="20" w:lineRule="exact"/>
        <w:rPr>
          <w:b/>
          <w:sz w:val="2"/>
          <w:szCs w:val="28"/>
        </w:rPr>
      </w:pPr>
    </w:p>
    <w:p w14:paraId="1881AF54" w14:textId="77777777" w:rsidR="00E51F46" w:rsidRPr="008D4F00" w:rsidRDefault="00E51F46" w:rsidP="00C55303">
      <w:pPr>
        <w:spacing w:before="120" w:line="240" w:lineRule="auto"/>
        <w:rPr>
          <w:b/>
          <w:sz w:val="28"/>
          <w:szCs w:val="28"/>
        </w:rPr>
      </w:pPr>
      <w:r w:rsidRPr="008D4F00">
        <w:rPr>
          <w:b/>
          <w:sz w:val="28"/>
          <w:szCs w:val="28"/>
        </w:rPr>
        <w:t>Economic Commission for Europe</w:t>
      </w:r>
    </w:p>
    <w:p w14:paraId="422FE90E" w14:textId="77777777" w:rsidR="00E51F46" w:rsidRPr="008D4F00" w:rsidRDefault="00E51F46" w:rsidP="00C55303">
      <w:pPr>
        <w:spacing w:before="120" w:line="240" w:lineRule="auto"/>
        <w:rPr>
          <w:sz w:val="28"/>
          <w:szCs w:val="28"/>
        </w:rPr>
      </w:pPr>
      <w:r w:rsidRPr="008D4F00">
        <w:rPr>
          <w:sz w:val="28"/>
          <w:szCs w:val="28"/>
        </w:rPr>
        <w:t>Inland Transport Committee</w:t>
      </w:r>
    </w:p>
    <w:p w14:paraId="430C9920" w14:textId="77777777" w:rsidR="00E51F46" w:rsidRPr="008D4F00" w:rsidRDefault="00E51F46" w:rsidP="00C55303">
      <w:pPr>
        <w:spacing w:before="120" w:line="240" w:lineRule="auto"/>
        <w:rPr>
          <w:b/>
          <w:sz w:val="24"/>
          <w:szCs w:val="24"/>
        </w:rPr>
      </w:pPr>
      <w:r w:rsidRPr="008D4F00">
        <w:rPr>
          <w:b/>
          <w:sz w:val="24"/>
          <w:szCs w:val="24"/>
        </w:rPr>
        <w:t>World Forum for Harmonization of Vehicle Regulations</w:t>
      </w:r>
    </w:p>
    <w:p w14:paraId="555B2EB3" w14:textId="77777777" w:rsidR="00E51F46" w:rsidRPr="008D4F00" w:rsidRDefault="00E51F46" w:rsidP="00C55303">
      <w:pPr>
        <w:spacing w:before="120" w:line="240" w:lineRule="auto"/>
        <w:rPr>
          <w:b/>
          <w:sz w:val="24"/>
          <w:szCs w:val="24"/>
        </w:rPr>
      </w:pPr>
      <w:r w:rsidRPr="008D4F00">
        <w:rPr>
          <w:b/>
          <w:sz w:val="24"/>
          <w:szCs w:val="24"/>
        </w:rPr>
        <w:t xml:space="preserve">Working Party on </w:t>
      </w:r>
      <w:r w:rsidR="003905A7" w:rsidRPr="008D4F00">
        <w:rPr>
          <w:b/>
          <w:sz w:val="24"/>
          <w:szCs w:val="24"/>
        </w:rPr>
        <w:t>Passive Safety</w:t>
      </w:r>
    </w:p>
    <w:p w14:paraId="261B6D35" w14:textId="3EF14F0D" w:rsidR="00E51F46" w:rsidRPr="008D4F00" w:rsidRDefault="00A87B78" w:rsidP="00C55303">
      <w:pPr>
        <w:spacing w:before="120" w:line="240" w:lineRule="auto"/>
        <w:rPr>
          <w:b/>
        </w:rPr>
      </w:pPr>
      <w:bookmarkStart w:id="0" w:name="_Hlk105763820"/>
      <w:r w:rsidRPr="008D4F00">
        <w:rPr>
          <w:b/>
        </w:rPr>
        <w:t>S</w:t>
      </w:r>
      <w:r w:rsidR="00CF4C52" w:rsidRPr="008D4F00">
        <w:rPr>
          <w:b/>
        </w:rPr>
        <w:t>event</w:t>
      </w:r>
      <w:r w:rsidR="00B92A30" w:rsidRPr="008D4F00">
        <w:rPr>
          <w:b/>
        </w:rPr>
        <w:t>y-</w:t>
      </w:r>
      <w:r w:rsidR="0003251F" w:rsidRPr="008D4F00">
        <w:rPr>
          <w:b/>
        </w:rPr>
        <w:t>f</w:t>
      </w:r>
      <w:r w:rsidR="00763E5C">
        <w:rPr>
          <w:b/>
        </w:rPr>
        <w:t>ifth</w:t>
      </w:r>
      <w:r w:rsidR="00E51F46" w:rsidRPr="008D4F00">
        <w:rPr>
          <w:b/>
        </w:rPr>
        <w:t xml:space="preserve"> </w:t>
      </w:r>
      <w:bookmarkEnd w:id="0"/>
      <w:r w:rsidR="00E51F46" w:rsidRPr="008D4F00">
        <w:rPr>
          <w:b/>
        </w:rPr>
        <w:t>session</w:t>
      </w:r>
    </w:p>
    <w:p w14:paraId="05395E7A" w14:textId="24EECAF5" w:rsidR="00E51F46" w:rsidRPr="008D4F00" w:rsidRDefault="00E51F46" w:rsidP="00132745">
      <w:pPr>
        <w:spacing w:line="240" w:lineRule="auto"/>
      </w:pPr>
      <w:r w:rsidRPr="008D4F00">
        <w:t>Geneva</w:t>
      </w:r>
      <w:r w:rsidR="00DD3F6D" w:rsidRPr="008D4F00">
        <w:t xml:space="preserve">, </w:t>
      </w:r>
      <w:r w:rsidR="007E33D8">
        <w:t>27</w:t>
      </w:r>
      <w:r w:rsidR="003D5B0A" w:rsidRPr="008D4F00">
        <w:t>–</w:t>
      </w:r>
      <w:r w:rsidR="007E33D8">
        <w:t>31</w:t>
      </w:r>
      <w:r w:rsidR="00A77E3C" w:rsidRPr="008D4F00">
        <w:t xml:space="preserve"> </w:t>
      </w:r>
      <w:r w:rsidR="007E33D8">
        <w:t>May</w:t>
      </w:r>
      <w:r w:rsidR="00640E7F" w:rsidRPr="008D4F00">
        <w:t xml:space="preserve"> 20</w:t>
      </w:r>
      <w:r w:rsidR="006C4DEF" w:rsidRPr="008D4F00">
        <w:t>2</w:t>
      </w:r>
      <w:r w:rsidR="007E33D8">
        <w:t>4</w:t>
      </w:r>
    </w:p>
    <w:p w14:paraId="2FC087C6" w14:textId="1D4B3FFA" w:rsidR="004E0AC3" w:rsidRPr="008D4F00" w:rsidRDefault="00E51F46" w:rsidP="004E0AC3">
      <w:pPr>
        <w:pStyle w:val="HChG"/>
        <w:spacing w:before="240" w:line="240" w:lineRule="auto"/>
      </w:pPr>
      <w:r w:rsidRPr="008D4F00">
        <w:tab/>
      </w:r>
      <w:r w:rsidRPr="008D4F00">
        <w:tab/>
      </w:r>
      <w:r w:rsidR="00F41EF0" w:rsidRPr="008D4F00">
        <w:t>Report of the Working Party on Passive Safety</w:t>
      </w:r>
      <w:r w:rsidR="008069EC" w:rsidRPr="008D4F00">
        <w:br/>
      </w:r>
      <w:r w:rsidR="004E0AC3" w:rsidRPr="008D4F00">
        <w:t xml:space="preserve">on its </w:t>
      </w:r>
      <w:r w:rsidR="008D4F00">
        <w:t>S</w:t>
      </w:r>
      <w:r w:rsidR="004E0AC3" w:rsidRPr="008D4F00">
        <w:t>eventy-</w:t>
      </w:r>
      <w:r w:rsidR="0003251F" w:rsidRPr="008D4F00">
        <w:t>f</w:t>
      </w:r>
      <w:r w:rsidR="001C76C2">
        <w:t>if</w:t>
      </w:r>
      <w:r w:rsidR="0003251F" w:rsidRPr="008D4F00">
        <w:t>th</w:t>
      </w:r>
      <w:r w:rsidR="004E0AC3" w:rsidRPr="008D4F00">
        <w:t xml:space="preserve"> </w:t>
      </w:r>
      <w:r w:rsidR="008D4F00">
        <w:t>S</w:t>
      </w:r>
      <w:r w:rsidR="004E0AC3" w:rsidRPr="008D4F00">
        <w:t>ession</w:t>
      </w:r>
    </w:p>
    <w:p w14:paraId="2610D5EB" w14:textId="77777777" w:rsidR="00E51F46" w:rsidRPr="00716CCD" w:rsidRDefault="00E51F46" w:rsidP="00C55303">
      <w:pPr>
        <w:spacing w:after="120" w:line="240" w:lineRule="auto"/>
        <w:rPr>
          <w:sz w:val="28"/>
          <w:lang w:val="fr-CH"/>
        </w:rPr>
      </w:pPr>
      <w:r w:rsidRPr="00716CCD">
        <w:rPr>
          <w:sz w:val="28"/>
          <w:lang w:val="fr-CH"/>
        </w:rPr>
        <w:t>Contents</w:t>
      </w:r>
    </w:p>
    <w:p w14:paraId="6EEB70DC" w14:textId="77777777" w:rsidR="00E51F46" w:rsidRPr="00716CCD" w:rsidRDefault="00E51F46" w:rsidP="00C55303">
      <w:pPr>
        <w:tabs>
          <w:tab w:val="right" w:pos="8929"/>
          <w:tab w:val="right" w:pos="9638"/>
        </w:tabs>
        <w:spacing w:after="120" w:line="240" w:lineRule="auto"/>
        <w:ind w:left="283"/>
        <w:rPr>
          <w:lang w:val="fr-CH"/>
        </w:rPr>
      </w:pPr>
      <w:r w:rsidRPr="00716CCD">
        <w:rPr>
          <w:i/>
          <w:sz w:val="18"/>
          <w:lang w:val="fr-CH"/>
        </w:rPr>
        <w:tab/>
      </w:r>
      <w:proofErr w:type="spellStart"/>
      <w:r w:rsidRPr="00716CCD">
        <w:rPr>
          <w:i/>
          <w:sz w:val="18"/>
          <w:lang w:val="fr-CH"/>
        </w:rPr>
        <w:t>Paragraphs</w:t>
      </w:r>
      <w:proofErr w:type="spellEnd"/>
      <w:r w:rsidRPr="00716CCD">
        <w:rPr>
          <w:i/>
          <w:sz w:val="18"/>
          <w:lang w:val="fr-CH"/>
        </w:rPr>
        <w:tab/>
        <w:t>Page</w:t>
      </w:r>
    </w:p>
    <w:p w14:paraId="7349A244" w14:textId="311015DD" w:rsidR="00133A45" w:rsidRPr="00716CCD" w:rsidRDefault="008B45D3" w:rsidP="00133A45">
      <w:pPr>
        <w:tabs>
          <w:tab w:val="right" w:pos="850"/>
          <w:tab w:val="left" w:pos="1134"/>
          <w:tab w:val="left" w:pos="1559"/>
          <w:tab w:val="left" w:pos="1984"/>
          <w:tab w:val="left" w:leader="dot" w:pos="7654"/>
          <w:tab w:val="right" w:pos="8929"/>
          <w:tab w:val="right" w:pos="9638"/>
        </w:tabs>
        <w:spacing w:after="100" w:line="240" w:lineRule="auto"/>
        <w:rPr>
          <w:lang w:val="fr-CH"/>
        </w:rPr>
      </w:pPr>
      <w:r w:rsidRPr="00716CCD">
        <w:rPr>
          <w:lang w:val="fr-CH"/>
        </w:rPr>
        <w:tab/>
      </w:r>
      <w:r w:rsidR="00133A45" w:rsidRPr="00716CCD">
        <w:rPr>
          <w:lang w:val="fr-CH"/>
        </w:rPr>
        <w:t>I.</w:t>
      </w:r>
      <w:r w:rsidR="00133A45" w:rsidRPr="00716CCD">
        <w:rPr>
          <w:lang w:val="fr-CH"/>
        </w:rPr>
        <w:tab/>
        <w:t>Attendance</w:t>
      </w:r>
      <w:r w:rsidR="00133A45" w:rsidRPr="00716CCD">
        <w:rPr>
          <w:lang w:val="fr-CH"/>
        </w:rPr>
        <w:tab/>
      </w:r>
      <w:r w:rsidR="00133A45" w:rsidRPr="00716CCD">
        <w:rPr>
          <w:lang w:val="fr-CH"/>
        </w:rPr>
        <w:tab/>
        <w:t>1–2</w:t>
      </w:r>
      <w:r w:rsidR="00133A45" w:rsidRPr="00716CCD">
        <w:rPr>
          <w:lang w:val="fr-CH"/>
        </w:rPr>
        <w:tab/>
      </w:r>
      <w:r w:rsidR="00C65890" w:rsidRPr="00716CCD">
        <w:rPr>
          <w:lang w:val="fr-CH"/>
        </w:rPr>
        <w:t>3</w:t>
      </w:r>
    </w:p>
    <w:p w14:paraId="6AE2FA45" w14:textId="77777777" w:rsidR="00133A45" w:rsidRPr="008D4F00" w:rsidRDefault="00133A45" w:rsidP="00133A45">
      <w:pPr>
        <w:tabs>
          <w:tab w:val="right" w:pos="850"/>
          <w:tab w:val="left" w:pos="1134"/>
          <w:tab w:val="left" w:pos="1559"/>
          <w:tab w:val="left" w:pos="1984"/>
          <w:tab w:val="left" w:leader="dot" w:pos="7654"/>
          <w:tab w:val="right" w:pos="8929"/>
          <w:tab w:val="right" w:pos="9638"/>
        </w:tabs>
        <w:spacing w:after="100" w:line="240" w:lineRule="auto"/>
      </w:pPr>
      <w:r w:rsidRPr="00716CCD">
        <w:rPr>
          <w:lang w:val="fr-CH"/>
        </w:rPr>
        <w:tab/>
      </w:r>
      <w:r w:rsidRPr="008D4F00">
        <w:t>II.</w:t>
      </w:r>
      <w:r w:rsidRPr="008D4F00">
        <w:tab/>
        <w:t>Adoption of the Agenda (agenda item 1)</w:t>
      </w:r>
      <w:r w:rsidRPr="008D4F00">
        <w:tab/>
      </w:r>
      <w:r w:rsidRPr="008D4F00">
        <w:tab/>
        <w:t>3</w:t>
      </w:r>
      <w:r w:rsidRPr="008D4F00">
        <w:tab/>
        <w:t>3</w:t>
      </w:r>
    </w:p>
    <w:p w14:paraId="6B30713F" w14:textId="641CC1DE" w:rsidR="00133A45" w:rsidRPr="008D4F00" w:rsidRDefault="00133A45" w:rsidP="000426DC">
      <w:pPr>
        <w:tabs>
          <w:tab w:val="right" w:pos="850"/>
          <w:tab w:val="left" w:leader="dot" w:pos="7654"/>
          <w:tab w:val="right" w:pos="8929"/>
          <w:tab w:val="right" w:pos="9631"/>
        </w:tabs>
        <w:spacing w:after="100" w:line="240" w:lineRule="auto"/>
        <w:ind w:left="1134" w:right="1939" w:hanging="1134"/>
      </w:pPr>
      <w:r w:rsidRPr="008D4F00">
        <w:tab/>
        <w:t>III.</w:t>
      </w:r>
      <w:r w:rsidRPr="008D4F00">
        <w:tab/>
        <w:t xml:space="preserve">UN Global Technical Regulation No. </w:t>
      </w:r>
      <w:r w:rsidR="00795D6E">
        <w:t>7</w:t>
      </w:r>
      <w:r w:rsidRPr="008D4F00">
        <w:t xml:space="preserve"> (</w:t>
      </w:r>
      <w:r w:rsidR="008222C9">
        <w:t>Head restraints</w:t>
      </w:r>
      <w:r w:rsidRPr="008D4F00">
        <w:t>) (agenda item 2)</w:t>
      </w:r>
      <w:r w:rsidR="001A6B79" w:rsidRPr="008D4F00">
        <w:t xml:space="preserve"> </w:t>
      </w:r>
      <w:r w:rsidRPr="008D4F00">
        <w:t xml:space="preserve">Proposal for Amendment </w:t>
      </w:r>
      <w:r w:rsidR="008222C9">
        <w:t>2</w:t>
      </w:r>
      <w:r w:rsidRPr="008D4F00">
        <w:tab/>
      </w:r>
      <w:r w:rsidRPr="008D4F00">
        <w:tab/>
      </w:r>
      <w:r w:rsidR="000C49B7" w:rsidRPr="008D4F00">
        <w:t>4</w:t>
      </w:r>
      <w:r w:rsidRPr="008D4F00">
        <w:tab/>
        <w:t>3</w:t>
      </w:r>
    </w:p>
    <w:p w14:paraId="002B8449" w14:textId="42DBCC3B" w:rsidR="00133A45" w:rsidRPr="008D4F00" w:rsidRDefault="00133A45" w:rsidP="00133A45">
      <w:pPr>
        <w:tabs>
          <w:tab w:val="right" w:pos="850"/>
          <w:tab w:val="left" w:pos="1134"/>
          <w:tab w:val="left" w:pos="1559"/>
          <w:tab w:val="left" w:pos="1984"/>
          <w:tab w:val="left" w:leader="dot" w:pos="7654"/>
          <w:tab w:val="right" w:pos="8929"/>
          <w:tab w:val="right" w:pos="9631"/>
        </w:tabs>
        <w:spacing w:after="100" w:line="240" w:lineRule="auto"/>
      </w:pPr>
      <w:r w:rsidRPr="008D4F00">
        <w:tab/>
        <w:t>IV.</w:t>
      </w:r>
      <w:r w:rsidRPr="008D4F00">
        <w:tab/>
        <w:t xml:space="preserve">UN Global Technical Regulation No. 13 (Hydrogen and Fuel Cell Vehicles) </w:t>
      </w:r>
      <w:r w:rsidRPr="008D4F00">
        <w:br/>
      </w:r>
      <w:r w:rsidRPr="008D4F00">
        <w:tab/>
      </w:r>
      <w:r w:rsidRPr="008D4F00">
        <w:tab/>
        <w:t>(agenda item 3)</w:t>
      </w:r>
      <w:r w:rsidRPr="008D4F00">
        <w:tab/>
      </w:r>
      <w:r w:rsidRPr="008D4F00">
        <w:tab/>
      </w:r>
      <w:r w:rsidR="0006077F">
        <w:t>5</w:t>
      </w:r>
      <w:r w:rsidRPr="008D4F00">
        <w:tab/>
      </w:r>
      <w:r w:rsidR="00595C9A" w:rsidRPr="008D4F00">
        <w:t>3</w:t>
      </w:r>
    </w:p>
    <w:p w14:paraId="42ED13BB" w14:textId="4A690ED9" w:rsidR="008222C9" w:rsidRDefault="008222C9" w:rsidP="008222C9">
      <w:pPr>
        <w:tabs>
          <w:tab w:val="right" w:pos="840"/>
          <w:tab w:val="left" w:pos="1134"/>
          <w:tab w:val="left" w:pos="1559"/>
          <w:tab w:val="left" w:pos="1984"/>
          <w:tab w:val="left" w:leader="dot" w:pos="7654"/>
          <w:tab w:val="right" w:pos="8929"/>
          <w:tab w:val="right" w:pos="9631"/>
        </w:tabs>
        <w:spacing w:after="100" w:line="240" w:lineRule="auto"/>
      </w:pPr>
      <w:r w:rsidRPr="008D4F00">
        <w:tab/>
        <w:t>V.</w:t>
      </w:r>
      <w:r w:rsidRPr="008D4F00">
        <w:tab/>
        <w:t xml:space="preserve">UN Global Technical Regulation No. </w:t>
      </w:r>
      <w:r>
        <w:t>14</w:t>
      </w:r>
      <w:r w:rsidRPr="008D4F00">
        <w:t xml:space="preserve"> (</w:t>
      </w:r>
      <w:r>
        <w:t>Pole Side Impact</w:t>
      </w:r>
      <w:r w:rsidRPr="008D4F00">
        <w:t>) (agenda item 4)</w:t>
      </w:r>
      <w:r w:rsidRPr="008D4F00">
        <w:tab/>
      </w:r>
      <w:r w:rsidRPr="008D4F00">
        <w:tab/>
      </w:r>
      <w:r w:rsidR="0006077F">
        <w:t>6</w:t>
      </w:r>
      <w:r w:rsidRPr="008D4F00">
        <w:tab/>
        <w:t>4</w:t>
      </w:r>
    </w:p>
    <w:p w14:paraId="207E9021" w14:textId="20441FDC" w:rsidR="00133A45" w:rsidRPr="008D4F00" w:rsidRDefault="00133A45" w:rsidP="00133A45">
      <w:pPr>
        <w:tabs>
          <w:tab w:val="right" w:pos="840"/>
          <w:tab w:val="left" w:pos="1134"/>
          <w:tab w:val="left" w:pos="1559"/>
          <w:tab w:val="left" w:pos="1984"/>
          <w:tab w:val="left" w:leader="dot" w:pos="7654"/>
          <w:tab w:val="right" w:pos="8929"/>
          <w:tab w:val="right" w:pos="9631"/>
        </w:tabs>
        <w:spacing w:after="100" w:line="240" w:lineRule="auto"/>
      </w:pPr>
      <w:r w:rsidRPr="008D4F00">
        <w:tab/>
        <w:t>V</w:t>
      </w:r>
      <w:r w:rsidR="008222C9">
        <w:t>I</w:t>
      </w:r>
      <w:r w:rsidRPr="008D4F00">
        <w:t>.</w:t>
      </w:r>
      <w:r w:rsidRPr="008D4F00">
        <w:tab/>
        <w:t xml:space="preserve">UN Global Technical Regulation No. 20 (Electric vehicle safety) (agenda item </w:t>
      </w:r>
      <w:r w:rsidR="003B318C">
        <w:t>5</w:t>
      </w:r>
      <w:r w:rsidRPr="008D4F00">
        <w:t>)</w:t>
      </w:r>
      <w:r w:rsidRPr="008D4F00">
        <w:tab/>
      </w:r>
      <w:r w:rsidRPr="008D4F00">
        <w:tab/>
      </w:r>
      <w:r w:rsidR="0006077F">
        <w:t>7</w:t>
      </w:r>
      <w:r w:rsidR="000426DC" w:rsidRPr="008D4F00">
        <w:t>–</w:t>
      </w:r>
      <w:r w:rsidR="0006077F">
        <w:t>8</w:t>
      </w:r>
      <w:r w:rsidRPr="008D4F00">
        <w:tab/>
        <w:t>4</w:t>
      </w:r>
    </w:p>
    <w:p w14:paraId="7D80B49D" w14:textId="5A4EA1E1" w:rsidR="00CC13B0" w:rsidRPr="008D4F00" w:rsidRDefault="00565072" w:rsidP="00133A45">
      <w:pPr>
        <w:tabs>
          <w:tab w:val="right" w:pos="840"/>
          <w:tab w:val="left" w:pos="1134"/>
          <w:tab w:val="left" w:pos="1600"/>
          <w:tab w:val="left" w:pos="1984"/>
          <w:tab w:val="left" w:leader="dot" w:pos="7654"/>
          <w:tab w:val="right" w:pos="8929"/>
          <w:tab w:val="right" w:pos="9631"/>
        </w:tabs>
        <w:spacing w:after="100" w:line="240" w:lineRule="auto"/>
        <w:ind w:left="1148" w:right="2239" w:hanging="1148"/>
      </w:pPr>
      <w:r w:rsidRPr="008D4F00">
        <w:tab/>
        <w:t>VI</w:t>
      </w:r>
      <w:r w:rsidR="003B318C">
        <w:t>I</w:t>
      </w:r>
      <w:r w:rsidRPr="008D4F00">
        <w:t>.</w:t>
      </w:r>
      <w:r w:rsidRPr="008D4F00">
        <w:tab/>
        <w:t>UN Regulation No. 14 (Anchorages of safety-belts)</w:t>
      </w:r>
      <w:r w:rsidR="00D20355" w:rsidRPr="008D4F00">
        <w:t xml:space="preserve"> (agenda item </w:t>
      </w:r>
      <w:r w:rsidR="003B318C">
        <w:t>6</w:t>
      </w:r>
      <w:r w:rsidR="00D20355" w:rsidRPr="008D4F00">
        <w:t>)</w:t>
      </w:r>
      <w:r w:rsidR="00D20355" w:rsidRPr="008D4F00">
        <w:tab/>
      </w:r>
      <w:r w:rsidR="00D20355" w:rsidRPr="008D4F00">
        <w:tab/>
      </w:r>
      <w:r w:rsidR="005804FA">
        <w:t>9</w:t>
      </w:r>
      <w:r w:rsidR="00284534" w:rsidRPr="008D4F00">
        <w:t>–1</w:t>
      </w:r>
      <w:r w:rsidR="005804FA">
        <w:t>0</w:t>
      </w:r>
      <w:r w:rsidR="00D20355" w:rsidRPr="008D4F00">
        <w:tab/>
      </w:r>
      <w:r w:rsidR="00284534" w:rsidRPr="008D4F00">
        <w:t>4</w:t>
      </w:r>
    </w:p>
    <w:p w14:paraId="326C10E4" w14:textId="3837D531" w:rsidR="00133A45" w:rsidRPr="008D4F00" w:rsidRDefault="00133A45" w:rsidP="00133A45">
      <w:pPr>
        <w:tabs>
          <w:tab w:val="right" w:pos="840"/>
          <w:tab w:val="left" w:pos="1134"/>
          <w:tab w:val="left" w:pos="1600"/>
          <w:tab w:val="left" w:pos="1984"/>
          <w:tab w:val="left" w:leader="dot" w:pos="7654"/>
          <w:tab w:val="right" w:pos="8929"/>
          <w:tab w:val="right" w:pos="9631"/>
        </w:tabs>
        <w:spacing w:after="100" w:line="240" w:lineRule="auto"/>
        <w:ind w:left="1148" w:right="2239" w:hanging="1148"/>
      </w:pPr>
      <w:r w:rsidRPr="008D4F00">
        <w:tab/>
        <w:t>VI</w:t>
      </w:r>
      <w:r w:rsidR="00D20355" w:rsidRPr="008D4F00">
        <w:t>I</w:t>
      </w:r>
      <w:r w:rsidR="003B318C">
        <w:t>I</w:t>
      </w:r>
      <w:r w:rsidRPr="008D4F00">
        <w:t>.</w:t>
      </w:r>
      <w:r w:rsidRPr="008D4F00">
        <w:tab/>
        <w:t xml:space="preserve">UN Regulation No. 16 (Safety-belts) (agenda item </w:t>
      </w:r>
      <w:r w:rsidR="003B318C">
        <w:t>7</w:t>
      </w:r>
      <w:r w:rsidRPr="008D4F00">
        <w:t>)</w:t>
      </w:r>
      <w:r w:rsidRPr="008D4F00">
        <w:tab/>
      </w:r>
      <w:r w:rsidRPr="008D4F00">
        <w:tab/>
        <w:t>1</w:t>
      </w:r>
      <w:r w:rsidR="005804FA">
        <w:t>1</w:t>
      </w:r>
      <w:r w:rsidRPr="008D4F00">
        <w:t>–</w:t>
      </w:r>
      <w:r w:rsidR="00A51A49" w:rsidRPr="008D4F00">
        <w:t>1</w:t>
      </w:r>
      <w:r w:rsidR="005804FA">
        <w:t>3</w:t>
      </w:r>
      <w:r w:rsidRPr="008D4F00">
        <w:tab/>
      </w:r>
      <w:r w:rsidR="00176041" w:rsidRPr="008D4F00">
        <w:t>5</w:t>
      </w:r>
    </w:p>
    <w:p w14:paraId="76D0C6F4" w14:textId="5DE14520" w:rsidR="00133A45" w:rsidRPr="008D4F00" w:rsidRDefault="00133A45" w:rsidP="00133A45">
      <w:pPr>
        <w:tabs>
          <w:tab w:val="right" w:pos="850"/>
          <w:tab w:val="left" w:pos="1134"/>
          <w:tab w:val="left" w:pos="1600"/>
          <w:tab w:val="left" w:pos="1984"/>
          <w:tab w:val="left" w:leader="dot" w:pos="7654"/>
          <w:tab w:val="right" w:pos="8929"/>
          <w:tab w:val="right" w:pos="9659"/>
        </w:tabs>
        <w:spacing w:after="100" w:line="240" w:lineRule="auto"/>
        <w:ind w:left="1148" w:right="2239" w:hanging="1148"/>
      </w:pPr>
      <w:r w:rsidRPr="008D4F00">
        <w:tab/>
      </w:r>
      <w:r w:rsidR="003B318C">
        <w:t>IX</w:t>
      </w:r>
      <w:r w:rsidRPr="008D4F00">
        <w:t>.</w:t>
      </w:r>
      <w:r w:rsidRPr="008D4F00">
        <w:tab/>
        <w:t xml:space="preserve">UN Regulation No. 17 (Strength of seats) (agenda item </w:t>
      </w:r>
      <w:r w:rsidR="003B318C">
        <w:t>8</w:t>
      </w:r>
      <w:r w:rsidRPr="008D4F00">
        <w:t>)</w:t>
      </w:r>
      <w:r w:rsidRPr="008D4F00">
        <w:tab/>
      </w:r>
      <w:r w:rsidRPr="008D4F00">
        <w:tab/>
      </w:r>
      <w:r w:rsidR="00F33AC8">
        <w:t>14</w:t>
      </w:r>
      <w:r w:rsidRPr="008D4F00">
        <w:tab/>
      </w:r>
      <w:r w:rsidR="00F33AC8">
        <w:t>6</w:t>
      </w:r>
    </w:p>
    <w:p w14:paraId="3BB2E3C8" w14:textId="1A4B8405" w:rsidR="00307727" w:rsidRPr="008D4F00" w:rsidRDefault="00307727" w:rsidP="00307727">
      <w:pPr>
        <w:tabs>
          <w:tab w:val="right" w:pos="850"/>
          <w:tab w:val="left" w:pos="1134"/>
          <w:tab w:val="left" w:pos="1600"/>
          <w:tab w:val="left" w:pos="1984"/>
          <w:tab w:val="left" w:leader="dot" w:pos="7654"/>
          <w:tab w:val="right" w:pos="8929"/>
          <w:tab w:val="right" w:pos="9659"/>
        </w:tabs>
        <w:spacing w:after="120" w:line="240" w:lineRule="auto"/>
        <w:ind w:left="1148" w:right="2239" w:hanging="1148"/>
      </w:pPr>
      <w:r w:rsidRPr="008D4F00">
        <w:tab/>
      </w:r>
      <w:r w:rsidR="002903BC" w:rsidRPr="008D4F00">
        <w:t>X</w:t>
      </w:r>
      <w:r w:rsidRPr="008D4F00">
        <w:t>.</w:t>
      </w:r>
      <w:r w:rsidRPr="008D4F00">
        <w:tab/>
        <w:t>UN Regulation No. 9</w:t>
      </w:r>
      <w:r w:rsidR="002903BC" w:rsidRPr="008D4F00">
        <w:t>4</w:t>
      </w:r>
      <w:r w:rsidRPr="008D4F00">
        <w:t xml:space="preserve"> (</w:t>
      </w:r>
      <w:r w:rsidR="002903BC" w:rsidRPr="008D4F00">
        <w:t>Frontal</w:t>
      </w:r>
      <w:r w:rsidRPr="008D4F00">
        <w:t xml:space="preserve"> impact) (agenda item </w:t>
      </w:r>
      <w:r w:rsidR="00A72F28">
        <w:t>9</w:t>
      </w:r>
      <w:r w:rsidRPr="008D4F00">
        <w:t>)</w:t>
      </w:r>
      <w:r w:rsidRPr="008D4F00">
        <w:tab/>
      </w:r>
      <w:r w:rsidRPr="008D4F00">
        <w:tab/>
      </w:r>
      <w:r w:rsidR="00F33AC8">
        <w:t>15</w:t>
      </w:r>
      <w:r w:rsidRPr="008D4F00">
        <w:tab/>
      </w:r>
      <w:r w:rsidR="00CE412D" w:rsidRPr="008D4F00">
        <w:t>6</w:t>
      </w:r>
    </w:p>
    <w:p w14:paraId="426D6D76" w14:textId="3A06AECB" w:rsidR="00133A45" w:rsidRPr="008D4F00" w:rsidRDefault="00133A45" w:rsidP="00133A45">
      <w:pPr>
        <w:tabs>
          <w:tab w:val="right" w:pos="850"/>
          <w:tab w:val="left" w:pos="1134"/>
          <w:tab w:val="left" w:pos="1600"/>
          <w:tab w:val="left" w:pos="1984"/>
          <w:tab w:val="left" w:leader="dot" w:pos="7654"/>
          <w:tab w:val="right" w:pos="8929"/>
          <w:tab w:val="right" w:pos="9659"/>
        </w:tabs>
        <w:spacing w:after="120" w:line="240" w:lineRule="auto"/>
        <w:ind w:left="1148" w:right="2239" w:hanging="1148"/>
      </w:pPr>
      <w:r w:rsidRPr="008D4F00">
        <w:tab/>
      </w:r>
      <w:r w:rsidR="00307727" w:rsidRPr="008D4F00">
        <w:t>X</w:t>
      </w:r>
      <w:r w:rsidR="00D623EE">
        <w:t>I</w:t>
      </w:r>
      <w:r w:rsidRPr="008D4F00">
        <w:t>.</w:t>
      </w:r>
      <w:r w:rsidRPr="008D4F00">
        <w:tab/>
        <w:t xml:space="preserve">UN Regulation No. 95 (Lateral impact) (agenda item </w:t>
      </w:r>
      <w:r w:rsidR="00D623EE">
        <w:t>10</w:t>
      </w:r>
      <w:r w:rsidRPr="008D4F00">
        <w:t>)</w:t>
      </w:r>
      <w:r w:rsidRPr="008D4F00">
        <w:tab/>
      </w:r>
      <w:r w:rsidRPr="008D4F00">
        <w:tab/>
      </w:r>
      <w:r w:rsidR="00F33AC8">
        <w:t>16</w:t>
      </w:r>
      <w:r w:rsidRPr="008D4F00">
        <w:tab/>
      </w:r>
      <w:r w:rsidR="00CE412D" w:rsidRPr="008D4F00">
        <w:t>6</w:t>
      </w:r>
    </w:p>
    <w:p w14:paraId="7B0D1437" w14:textId="702B1D7A" w:rsidR="00133A45" w:rsidRPr="008D4F00" w:rsidRDefault="00133A45" w:rsidP="00133A45">
      <w:pPr>
        <w:tabs>
          <w:tab w:val="right" w:pos="850"/>
          <w:tab w:val="left" w:pos="1134"/>
          <w:tab w:val="left" w:pos="1600"/>
          <w:tab w:val="left" w:pos="1984"/>
          <w:tab w:val="left" w:leader="dot" w:pos="7654"/>
          <w:tab w:val="right" w:pos="8929"/>
          <w:tab w:val="right" w:pos="9659"/>
        </w:tabs>
        <w:spacing w:after="120" w:line="240" w:lineRule="auto"/>
        <w:ind w:left="1148" w:right="2239" w:hanging="1148"/>
      </w:pPr>
      <w:r w:rsidRPr="008D4F00">
        <w:tab/>
        <w:t>X</w:t>
      </w:r>
      <w:r w:rsidR="00477D90" w:rsidRPr="008D4F00">
        <w:t>I</w:t>
      </w:r>
      <w:r w:rsidR="00D623EE">
        <w:t>I</w:t>
      </w:r>
      <w:r w:rsidRPr="008D4F00">
        <w:t>.</w:t>
      </w:r>
      <w:r w:rsidRPr="008D4F00">
        <w:tab/>
        <w:t>UN Regulation No. 100 (Electric power train</w:t>
      </w:r>
      <w:r w:rsidR="005A7F65" w:rsidRPr="008D4F00">
        <w:t>ed</w:t>
      </w:r>
      <w:r w:rsidRPr="008D4F00">
        <w:t xml:space="preserve"> vehicles) (agenda item </w:t>
      </w:r>
      <w:r w:rsidR="001A28FC" w:rsidRPr="008D4F00">
        <w:t>1</w:t>
      </w:r>
      <w:r w:rsidR="00D623EE">
        <w:t>1</w:t>
      </w:r>
      <w:r w:rsidRPr="008D4F00">
        <w:t>)</w:t>
      </w:r>
      <w:r w:rsidRPr="008D4F00">
        <w:tab/>
      </w:r>
      <w:r w:rsidRPr="008D4F00">
        <w:tab/>
      </w:r>
      <w:r w:rsidR="0082780F">
        <w:t>17</w:t>
      </w:r>
      <w:r w:rsidR="0082780F" w:rsidRPr="008D4F00">
        <w:t>–</w:t>
      </w:r>
      <w:r w:rsidR="0082780F">
        <w:t>19</w:t>
      </w:r>
      <w:r w:rsidRPr="008D4F00">
        <w:tab/>
      </w:r>
      <w:r w:rsidR="008C0023" w:rsidRPr="008D4F00">
        <w:t>6</w:t>
      </w:r>
    </w:p>
    <w:p w14:paraId="3FCD85B4" w14:textId="44227A6F" w:rsidR="00133A45" w:rsidRPr="008D4F00" w:rsidRDefault="00133A45" w:rsidP="00133A45">
      <w:pPr>
        <w:tabs>
          <w:tab w:val="right" w:pos="850"/>
          <w:tab w:val="left" w:pos="1134"/>
          <w:tab w:val="left" w:pos="1600"/>
          <w:tab w:val="left" w:pos="1984"/>
          <w:tab w:val="left" w:leader="dot" w:pos="7654"/>
          <w:tab w:val="right" w:pos="8929"/>
          <w:tab w:val="right" w:pos="9659"/>
        </w:tabs>
        <w:spacing w:after="120" w:line="240" w:lineRule="auto"/>
        <w:ind w:left="1148" w:right="2239" w:hanging="1148"/>
      </w:pPr>
      <w:r w:rsidRPr="008D4F00">
        <w:tab/>
        <w:t>X</w:t>
      </w:r>
      <w:r w:rsidR="00477D90" w:rsidRPr="008D4F00">
        <w:t>I</w:t>
      </w:r>
      <w:r w:rsidR="006E0E4A">
        <w:t>I</w:t>
      </w:r>
      <w:r w:rsidR="00E25FBC">
        <w:t>I</w:t>
      </w:r>
      <w:r w:rsidRPr="008D4F00">
        <w:t>.</w:t>
      </w:r>
      <w:r w:rsidRPr="008D4F00">
        <w:tab/>
        <w:t xml:space="preserve">UN Regulation No. 127 (Pedestrian safety) (agenda item </w:t>
      </w:r>
      <w:r w:rsidR="001A28FC" w:rsidRPr="008D4F00">
        <w:t>1</w:t>
      </w:r>
      <w:r w:rsidR="00D623EE">
        <w:t>2</w:t>
      </w:r>
      <w:r w:rsidRPr="008D4F00">
        <w:t>)</w:t>
      </w:r>
      <w:r w:rsidRPr="008D4F00">
        <w:tab/>
      </w:r>
      <w:r w:rsidRPr="008D4F00">
        <w:tab/>
      </w:r>
      <w:r w:rsidR="008C0023" w:rsidRPr="008D4F00">
        <w:t>2</w:t>
      </w:r>
      <w:r w:rsidR="001849D8">
        <w:t>0</w:t>
      </w:r>
      <w:r w:rsidRPr="008D4F00">
        <w:tab/>
      </w:r>
      <w:r w:rsidR="001849D8">
        <w:t>7</w:t>
      </w:r>
    </w:p>
    <w:p w14:paraId="4A8F30D1" w14:textId="104BAE95" w:rsidR="00133A45" w:rsidRPr="008D4F00" w:rsidRDefault="00133A45" w:rsidP="00133A45">
      <w:pPr>
        <w:tabs>
          <w:tab w:val="right" w:pos="850"/>
          <w:tab w:val="left" w:pos="1134"/>
          <w:tab w:val="left" w:pos="1600"/>
          <w:tab w:val="left" w:pos="1984"/>
          <w:tab w:val="left" w:leader="dot" w:pos="7654"/>
          <w:tab w:val="right" w:pos="8929"/>
          <w:tab w:val="right" w:pos="9659"/>
        </w:tabs>
        <w:spacing w:after="120" w:line="240" w:lineRule="auto"/>
        <w:ind w:left="1148" w:right="2239" w:hanging="1148"/>
      </w:pPr>
      <w:r w:rsidRPr="008D4F00">
        <w:tab/>
        <w:t>X</w:t>
      </w:r>
      <w:r w:rsidR="001A28FC" w:rsidRPr="008D4F00">
        <w:t>I</w:t>
      </w:r>
      <w:r w:rsidR="006E0E4A">
        <w:t>V</w:t>
      </w:r>
      <w:r w:rsidRPr="008D4F00">
        <w:t>.</w:t>
      </w:r>
      <w:r w:rsidRPr="008D4F00">
        <w:tab/>
        <w:t xml:space="preserve">UN Regulation No. 129 (Enhanced Child Restraint Systems) </w:t>
      </w:r>
      <w:r w:rsidRPr="008D4F00">
        <w:br/>
        <w:t>(agenda item 1</w:t>
      </w:r>
      <w:r w:rsidR="006E0E4A">
        <w:t>3</w:t>
      </w:r>
      <w:r w:rsidRPr="008D4F00">
        <w:t>)</w:t>
      </w:r>
      <w:r w:rsidRPr="008D4F00">
        <w:tab/>
      </w:r>
      <w:r w:rsidRPr="008D4F00">
        <w:tab/>
      </w:r>
      <w:r w:rsidR="008C0023" w:rsidRPr="008D4F00">
        <w:t>2</w:t>
      </w:r>
      <w:r w:rsidR="001849D8">
        <w:t>1</w:t>
      </w:r>
      <w:r w:rsidRPr="008D4F00">
        <w:t>–</w:t>
      </w:r>
      <w:r w:rsidR="00E869DB" w:rsidRPr="008D4F00">
        <w:t>2</w:t>
      </w:r>
      <w:r w:rsidR="00CD06FD">
        <w:t>5</w:t>
      </w:r>
      <w:r w:rsidRPr="008D4F00">
        <w:tab/>
      </w:r>
      <w:r w:rsidR="00E869DB" w:rsidRPr="008D4F00">
        <w:t>7</w:t>
      </w:r>
    </w:p>
    <w:p w14:paraId="0920D888" w14:textId="2CAD7D50" w:rsidR="00AD0B87" w:rsidRPr="008D4F00" w:rsidRDefault="00AD0B87" w:rsidP="00AD0B87">
      <w:pPr>
        <w:tabs>
          <w:tab w:val="right" w:pos="850"/>
          <w:tab w:val="left" w:pos="1134"/>
          <w:tab w:val="left" w:pos="1600"/>
          <w:tab w:val="left" w:pos="1984"/>
          <w:tab w:val="left" w:leader="dot" w:pos="7654"/>
          <w:tab w:val="right" w:pos="8929"/>
          <w:tab w:val="right" w:pos="9659"/>
        </w:tabs>
        <w:spacing w:after="120" w:line="240" w:lineRule="auto"/>
        <w:ind w:left="1148" w:right="2239" w:hanging="1148"/>
      </w:pPr>
      <w:r w:rsidRPr="008D4F00">
        <w:tab/>
        <w:t>X</w:t>
      </w:r>
      <w:r w:rsidR="002C5EEF" w:rsidRPr="008D4F00">
        <w:t>V</w:t>
      </w:r>
      <w:r w:rsidRPr="008D4F00">
        <w:t>.</w:t>
      </w:r>
      <w:r w:rsidRPr="008D4F00">
        <w:tab/>
        <w:t xml:space="preserve">UN Regulation No. 134 (Hydrogen and Fuel Cell Vehicles) </w:t>
      </w:r>
      <w:r w:rsidRPr="008D4F00">
        <w:br/>
        <w:t>(agenda item 1</w:t>
      </w:r>
      <w:r w:rsidR="006E0E4A">
        <w:t>4</w:t>
      </w:r>
      <w:r w:rsidRPr="008D4F00">
        <w:t>)</w:t>
      </w:r>
      <w:r w:rsidRPr="008D4F00">
        <w:tab/>
      </w:r>
      <w:r w:rsidRPr="008D4F00">
        <w:tab/>
      </w:r>
      <w:r w:rsidR="00E869DB" w:rsidRPr="008D4F00">
        <w:t>2</w:t>
      </w:r>
      <w:r w:rsidR="00114252">
        <w:t>6</w:t>
      </w:r>
      <w:r w:rsidRPr="008D4F00">
        <w:tab/>
      </w:r>
      <w:r w:rsidR="00114252">
        <w:t>8</w:t>
      </w:r>
    </w:p>
    <w:p w14:paraId="69FCAAE4" w14:textId="5F15E7B8" w:rsidR="00133A45" w:rsidRPr="008D4F00" w:rsidRDefault="00133A45" w:rsidP="00133A45">
      <w:pPr>
        <w:tabs>
          <w:tab w:val="right" w:pos="850"/>
          <w:tab w:val="left" w:pos="1134"/>
          <w:tab w:val="left" w:pos="1600"/>
          <w:tab w:val="left" w:leader="dot" w:pos="7654"/>
          <w:tab w:val="right" w:pos="8929"/>
          <w:tab w:val="right" w:pos="9659"/>
        </w:tabs>
        <w:spacing w:after="120" w:line="240" w:lineRule="auto"/>
        <w:ind w:left="1148" w:right="2239" w:hanging="1148"/>
      </w:pPr>
      <w:r w:rsidRPr="008D4F00">
        <w:tab/>
        <w:t>XV</w:t>
      </w:r>
      <w:r w:rsidR="006E0E4A">
        <w:t>I</w:t>
      </w:r>
      <w:r w:rsidRPr="008D4F00">
        <w:t>.</w:t>
      </w:r>
      <w:r w:rsidRPr="008D4F00">
        <w:tab/>
        <w:t xml:space="preserve">UN Regulation No. 137 (Frontal impact with focus on restraint systems) </w:t>
      </w:r>
      <w:r w:rsidRPr="008D4F00">
        <w:br/>
        <w:t>(agenda item 1</w:t>
      </w:r>
      <w:r w:rsidR="006E0E4A">
        <w:t>5</w:t>
      </w:r>
      <w:r w:rsidRPr="008D4F00">
        <w:t>)</w:t>
      </w:r>
      <w:r w:rsidRPr="008D4F00">
        <w:tab/>
      </w:r>
      <w:r w:rsidRPr="008D4F00">
        <w:tab/>
      </w:r>
      <w:r w:rsidR="00114252">
        <w:t>27</w:t>
      </w:r>
      <w:r w:rsidRPr="008D4F00">
        <w:tab/>
      </w:r>
      <w:r w:rsidR="009B3503" w:rsidRPr="008D4F00">
        <w:t>8</w:t>
      </w:r>
    </w:p>
    <w:p w14:paraId="1D34D5BB" w14:textId="604426CF" w:rsidR="00133A45" w:rsidRPr="008D4F00" w:rsidRDefault="00133A45" w:rsidP="00133A45">
      <w:pPr>
        <w:tabs>
          <w:tab w:val="right" w:pos="850"/>
          <w:tab w:val="left" w:pos="1134"/>
          <w:tab w:val="left" w:pos="1600"/>
          <w:tab w:val="left" w:pos="1984"/>
          <w:tab w:val="left" w:leader="dot" w:pos="7654"/>
          <w:tab w:val="right" w:pos="8929"/>
          <w:tab w:val="right" w:pos="9659"/>
        </w:tabs>
        <w:spacing w:after="120" w:line="240" w:lineRule="auto"/>
        <w:ind w:left="1148" w:right="2239" w:hanging="1148"/>
      </w:pPr>
      <w:r w:rsidRPr="008D4F00">
        <w:tab/>
        <w:t>XV</w:t>
      </w:r>
      <w:r w:rsidR="00AD0B87" w:rsidRPr="008D4F00">
        <w:t>I</w:t>
      </w:r>
      <w:r w:rsidR="008A21BD">
        <w:t>I</w:t>
      </w:r>
      <w:r w:rsidRPr="008D4F00">
        <w:t>.</w:t>
      </w:r>
      <w:r w:rsidRPr="008D4F00">
        <w:tab/>
        <w:t xml:space="preserve">UN Regulation No. 145 (ISOFIX anchorage systems, ISOFIX top tether anchorages and </w:t>
      </w:r>
      <w:proofErr w:type="spellStart"/>
      <w:r w:rsidRPr="008D4F00">
        <w:t>i</w:t>
      </w:r>
      <w:proofErr w:type="spellEnd"/>
      <w:r w:rsidRPr="008D4F00">
        <w:t>-Size) (agenda item 1</w:t>
      </w:r>
      <w:r w:rsidR="008A21BD">
        <w:t>6</w:t>
      </w:r>
      <w:r w:rsidRPr="008D4F00">
        <w:t>)</w:t>
      </w:r>
      <w:r w:rsidRPr="008D4F00">
        <w:tab/>
      </w:r>
      <w:r w:rsidRPr="008D4F00">
        <w:tab/>
      </w:r>
      <w:r w:rsidR="00114252">
        <w:t>28</w:t>
      </w:r>
      <w:r w:rsidRPr="008D4F00">
        <w:tab/>
      </w:r>
      <w:r w:rsidR="009B3503" w:rsidRPr="008D4F00">
        <w:t>8</w:t>
      </w:r>
    </w:p>
    <w:p w14:paraId="16649AD7" w14:textId="31B4384B" w:rsidR="008A21BD" w:rsidRPr="008D4F00" w:rsidRDefault="008A21BD" w:rsidP="008A21BD">
      <w:pPr>
        <w:tabs>
          <w:tab w:val="right" w:pos="850"/>
          <w:tab w:val="left" w:pos="1134"/>
          <w:tab w:val="left" w:pos="1600"/>
          <w:tab w:val="left" w:pos="1984"/>
          <w:tab w:val="left" w:leader="dot" w:pos="7654"/>
          <w:tab w:val="right" w:pos="8929"/>
          <w:tab w:val="right" w:pos="9659"/>
        </w:tabs>
        <w:spacing w:after="120" w:line="240" w:lineRule="auto"/>
        <w:ind w:left="1148" w:right="2239" w:hanging="1148"/>
      </w:pPr>
      <w:r w:rsidRPr="008D4F00">
        <w:lastRenderedPageBreak/>
        <w:tab/>
        <w:t>XVI</w:t>
      </w:r>
      <w:r>
        <w:t>I</w:t>
      </w:r>
      <w:r w:rsidR="00C53F24">
        <w:t>I</w:t>
      </w:r>
      <w:r w:rsidRPr="008D4F00">
        <w:t>.</w:t>
      </w:r>
      <w:r w:rsidRPr="008D4F00">
        <w:tab/>
        <w:t>UN Regulation No. 15</w:t>
      </w:r>
      <w:r w:rsidR="00C95702">
        <w:t>3</w:t>
      </w:r>
      <w:r w:rsidRPr="008D4F00">
        <w:t xml:space="preserve"> (</w:t>
      </w:r>
      <w:r w:rsidR="00C95702">
        <w:t xml:space="preserve">Fuel system integrity </w:t>
      </w:r>
      <w:r w:rsidR="00F6408F">
        <w:t>and electric power train safety at rear-end collision</w:t>
      </w:r>
      <w:r w:rsidRPr="008D4F00">
        <w:t>) (agenda item 1</w:t>
      </w:r>
      <w:r w:rsidR="00F6408F">
        <w:t>7</w:t>
      </w:r>
      <w:r w:rsidRPr="008D4F00">
        <w:t>)</w:t>
      </w:r>
      <w:r w:rsidRPr="008D4F00">
        <w:tab/>
      </w:r>
      <w:r w:rsidRPr="008D4F00">
        <w:tab/>
      </w:r>
      <w:r w:rsidR="004B1DBD">
        <w:t>29</w:t>
      </w:r>
      <w:r w:rsidRPr="008D4F00">
        <w:tab/>
        <w:t>8</w:t>
      </w:r>
    </w:p>
    <w:p w14:paraId="52E1D721" w14:textId="333F0530" w:rsidR="00C53F24" w:rsidRPr="008D4F00" w:rsidRDefault="00C53F24" w:rsidP="00C53F24">
      <w:pPr>
        <w:tabs>
          <w:tab w:val="right" w:pos="850"/>
          <w:tab w:val="left" w:pos="1134"/>
          <w:tab w:val="left" w:pos="1600"/>
          <w:tab w:val="left" w:pos="1984"/>
          <w:tab w:val="left" w:leader="dot" w:pos="7654"/>
          <w:tab w:val="right" w:pos="8929"/>
          <w:tab w:val="right" w:pos="9659"/>
        </w:tabs>
        <w:spacing w:after="120" w:line="240" w:lineRule="auto"/>
        <w:ind w:left="1148" w:right="2239" w:hanging="1148"/>
      </w:pPr>
      <w:r w:rsidRPr="008D4F00">
        <w:tab/>
      </w:r>
      <w:r w:rsidR="00A04AB9">
        <w:t>XIX</w:t>
      </w:r>
      <w:r w:rsidRPr="008D4F00">
        <w:t>.</w:t>
      </w:r>
      <w:r w:rsidRPr="008D4F00">
        <w:tab/>
      </w:r>
      <w:r>
        <w:t xml:space="preserve">Collective Amendments </w:t>
      </w:r>
      <w:r w:rsidR="00A04AB9">
        <w:t xml:space="preserve">to </w:t>
      </w:r>
      <w:r w:rsidRPr="008D4F00">
        <w:t>UN Regulation</w:t>
      </w:r>
      <w:r w:rsidR="00A04AB9">
        <w:t>s</w:t>
      </w:r>
      <w:r w:rsidRPr="008D4F00">
        <w:t xml:space="preserve"> No</w:t>
      </w:r>
      <w:r w:rsidR="00A04AB9">
        <w:t>s</w:t>
      </w:r>
      <w:r w:rsidRPr="008D4F00">
        <w:t>. 1</w:t>
      </w:r>
      <w:r w:rsidR="00A04AB9">
        <w:t xml:space="preserve">4, 16, 17, 21, 25, </w:t>
      </w:r>
      <w:r w:rsidR="00AD29F7">
        <w:t>29, 32, 33, 80, 94, 95, 114, 135, 137, and 145</w:t>
      </w:r>
      <w:r w:rsidRPr="008D4F00">
        <w:t xml:space="preserve"> (agenda item 1</w:t>
      </w:r>
      <w:r w:rsidR="00A04AB9">
        <w:t>8</w:t>
      </w:r>
      <w:r w:rsidRPr="008D4F00">
        <w:t>)</w:t>
      </w:r>
      <w:r w:rsidRPr="008D4F00">
        <w:tab/>
      </w:r>
      <w:r w:rsidRPr="008D4F00">
        <w:tab/>
        <w:t>3</w:t>
      </w:r>
      <w:r w:rsidR="004B1DBD">
        <w:t>0</w:t>
      </w:r>
      <w:r w:rsidRPr="008D4F00">
        <w:tab/>
      </w:r>
      <w:r w:rsidR="004B1DBD">
        <w:t>9</w:t>
      </w:r>
    </w:p>
    <w:p w14:paraId="60CEEC28" w14:textId="01410BED" w:rsidR="00133A45" w:rsidRPr="008D4F00" w:rsidRDefault="00133A45" w:rsidP="00133A45">
      <w:pPr>
        <w:tabs>
          <w:tab w:val="right" w:pos="850"/>
          <w:tab w:val="left" w:pos="1134"/>
          <w:tab w:val="left" w:pos="1600"/>
          <w:tab w:val="left" w:pos="1984"/>
          <w:tab w:val="left" w:leader="dot" w:pos="7654"/>
          <w:tab w:val="right" w:pos="8929"/>
          <w:tab w:val="right" w:pos="9659"/>
        </w:tabs>
        <w:spacing w:after="120" w:line="240" w:lineRule="auto"/>
        <w:ind w:left="1148" w:right="2239" w:hanging="1148"/>
      </w:pPr>
      <w:r w:rsidRPr="008D4F00">
        <w:tab/>
        <w:t>X</w:t>
      </w:r>
      <w:r w:rsidR="00830662">
        <w:t>X</w:t>
      </w:r>
      <w:r w:rsidRPr="008D4F00">
        <w:t>.</w:t>
      </w:r>
      <w:r w:rsidRPr="008D4F00">
        <w:tab/>
        <w:t>Mutual Resolution No. 1 (agenda item 1</w:t>
      </w:r>
      <w:r w:rsidR="00830662">
        <w:t>9</w:t>
      </w:r>
      <w:r w:rsidRPr="008D4F00">
        <w:t>)</w:t>
      </w:r>
      <w:r w:rsidRPr="008D4F00">
        <w:tab/>
      </w:r>
      <w:r w:rsidRPr="008D4F00">
        <w:tab/>
      </w:r>
      <w:r w:rsidR="005B7432" w:rsidRPr="008D4F00">
        <w:t>3</w:t>
      </w:r>
      <w:r w:rsidR="004B1DBD">
        <w:t>1</w:t>
      </w:r>
      <w:r w:rsidRPr="008D4F00">
        <w:tab/>
      </w:r>
      <w:r w:rsidR="0077713E">
        <w:t>10</w:t>
      </w:r>
    </w:p>
    <w:p w14:paraId="7D46ADB1" w14:textId="41BA7656" w:rsidR="00133A45" w:rsidRPr="00F90881" w:rsidRDefault="00133A45" w:rsidP="00133A45">
      <w:pPr>
        <w:tabs>
          <w:tab w:val="right" w:pos="850"/>
          <w:tab w:val="left" w:pos="1134"/>
          <w:tab w:val="left" w:pos="1600"/>
          <w:tab w:val="left" w:pos="1984"/>
          <w:tab w:val="left" w:leader="dot" w:pos="7654"/>
          <w:tab w:val="right" w:pos="8929"/>
          <w:tab w:val="right" w:pos="9659"/>
        </w:tabs>
        <w:spacing w:after="120" w:line="240" w:lineRule="auto"/>
        <w:ind w:left="1148" w:right="2239" w:hanging="1148"/>
        <w:rPr>
          <w:lang w:val="fr-CH"/>
        </w:rPr>
      </w:pPr>
      <w:r w:rsidRPr="008D4F00">
        <w:tab/>
      </w:r>
      <w:r w:rsidRPr="00F90881">
        <w:rPr>
          <w:lang w:val="fr-CH"/>
        </w:rPr>
        <w:t>X</w:t>
      </w:r>
      <w:r w:rsidR="00F90881" w:rsidRPr="00F90881">
        <w:rPr>
          <w:lang w:val="fr-CH"/>
        </w:rPr>
        <w:t>XI</w:t>
      </w:r>
      <w:r w:rsidRPr="00F90881">
        <w:rPr>
          <w:lang w:val="fr-CH"/>
        </w:rPr>
        <w:t>.</w:t>
      </w:r>
      <w:r w:rsidRPr="00F90881">
        <w:rPr>
          <w:lang w:val="fr-CH"/>
        </w:rPr>
        <w:tab/>
      </w:r>
      <w:r w:rsidR="00BD5646" w:rsidRPr="00F90881">
        <w:rPr>
          <w:lang w:val="fr-CH"/>
        </w:rPr>
        <w:t>Equitable</w:t>
      </w:r>
      <w:r w:rsidRPr="00F90881">
        <w:rPr>
          <w:lang w:val="fr-CH"/>
        </w:rPr>
        <w:t xml:space="preserve"> Occupant Protection (agenda item </w:t>
      </w:r>
      <w:r w:rsidR="00F90881">
        <w:rPr>
          <w:lang w:val="fr-CH"/>
        </w:rPr>
        <w:t>20</w:t>
      </w:r>
      <w:r w:rsidRPr="00F90881">
        <w:rPr>
          <w:lang w:val="fr-CH"/>
        </w:rPr>
        <w:t>)</w:t>
      </w:r>
      <w:r w:rsidRPr="00F90881">
        <w:rPr>
          <w:lang w:val="fr-CH"/>
        </w:rPr>
        <w:tab/>
      </w:r>
      <w:r w:rsidRPr="00F90881">
        <w:rPr>
          <w:lang w:val="fr-CH"/>
        </w:rPr>
        <w:tab/>
      </w:r>
      <w:r w:rsidR="00253F88" w:rsidRPr="00F90881">
        <w:rPr>
          <w:lang w:val="fr-CH"/>
        </w:rPr>
        <w:t>3</w:t>
      </w:r>
      <w:r w:rsidR="00944E5B">
        <w:rPr>
          <w:lang w:val="fr-CH"/>
        </w:rPr>
        <w:t>2</w:t>
      </w:r>
      <w:r w:rsidR="00253F88" w:rsidRPr="00F90881">
        <w:rPr>
          <w:lang w:val="fr-CH"/>
        </w:rPr>
        <w:t>–3</w:t>
      </w:r>
      <w:r w:rsidR="00D046CE">
        <w:rPr>
          <w:lang w:val="fr-CH"/>
        </w:rPr>
        <w:t>6</w:t>
      </w:r>
      <w:r w:rsidRPr="00F90881">
        <w:rPr>
          <w:lang w:val="fr-CH"/>
        </w:rPr>
        <w:tab/>
      </w:r>
      <w:r w:rsidR="00944E5B">
        <w:rPr>
          <w:lang w:val="fr-CH"/>
        </w:rPr>
        <w:t>10</w:t>
      </w:r>
    </w:p>
    <w:p w14:paraId="1B826679" w14:textId="12CE73E2" w:rsidR="00133A45" w:rsidRPr="008D4F00" w:rsidRDefault="00133A45" w:rsidP="00133A45">
      <w:pPr>
        <w:tabs>
          <w:tab w:val="right" w:pos="850"/>
          <w:tab w:val="left" w:pos="1134"/>
          <w:tab w:val="left" w:pos="1600"/>
          <w:tab w:val="left" w:pos="1984"/>
          <w:tab w:val="left" w:leader="dot" w:pos="7654"/>
          <w:tab w:val="right" w:pos="8929"/>
          <w:tab w:val="right" w:pos="9659"/>
        </w:tabs>
        <w:spacing w:after="120" w:line="240" w:lineRule="auto"/>
        <w:ind w:left="1148" w:right="2239" w:hanging="1148"/>
      </w:pPr>
      <w:r w:rsidRPr="00F90881">
        <w:rPr>
          <w:lang w:val="fr-CH"/>
        </w:rPr>
        <w:tab/>
      </w:r>
      <w:r w:rsidRPr="008D4F00">
        <w:t>XX</w:t>
      </w:r>
      <w:r w:rsidR="00F90881">
        <w:t>II</w:t>
      </w:r>
      <w:r w:rsidRPr="008D4F00">
        <w:t>.</w:t>
      </w:r>
      <w:r w:rsidRPr="008D4F00">
        <w:tab/>
        <w:t xml:space="preserve">Securing of Children in Buses and Coaches (agenda item </w:t>
      </w:r>
      <w:r w:rsidR="00F90881">
        <w:t>21</w:t>
      </w:r>
      <w:r w:rsidRPr="008D4F00">
        <w:t>)</w:t>
      </w:r>
      <w:r w:rsidRPr="008D4F00">
        <w:tab/>
      </w:r>
      <w:r w:rsidRPr="008D4F00">
        <w:tab/>
      </w:r>
      <w:r w:rsidR="001A4588" w:rsidRPr="008D4F00">
        <w:t>3</w:t>
      </w:r>
      <w:r w:rsidR="00D046CE">
        <w:t>7</w:t>
      </w:r>
      <w:r w:rsidRPr="008D4F00">
        <w:tab/>
      </w:r>
      <w:r w:rsidR="00944E5B">
        <w:t>1</w:t>
      </w:r>
      <w:r w:rsidR="00620091">
        <w:t>1</w:t>
      </w:r>
    </w:p>
    <w:p w14:paraId="74A1FD81" w14:textId="3B758245" w:rsidR="00133A45" w:rsidRPr="008D4F00" w:rsidRDefault="00133A45" w:rsidP="00133A45">
      <w:pPr>
        <w:tabs>
          <w:tab w:val="right" w:pos="850"/>
          <w:tab w:val="left" w:pos="1134"/>
          <w:tab w:val="left" w:pos="1600"/>
          <w:tab w:val="left" w:pos="1984"/>
          <w:tab w:val="left" w:leader="dot" w:pos="7654"/>
          <w:tab w:val="right" w:pos="8929"/>
          <w:tab w:val="right" w:pos="9659"/>
        </w:tabs>
        <w:spacing w:after="120" w:line="240" w:lineRule="auto"/>
        <w:ind w:left="1148" w:right="2239" w:hanging="1148"/>
      </w:pPr>
      <w:r w:rsidRPr="008D4F00">
        <w:tab/>
        <w:t>XX</w:t>
      </w:r>
      <w:r w:rsidR="005602C9">
        <w:t>III</w:t>
      </w:r>
      <w:r w:rsidRPr="008D4F00">
        <w:t>.</w:t>
      </w:r>
      <w:r w:rsidRPr="008D4F00">
        <w:tab/>
        <w:t xml:space="preserve">Exchange of Views on Vehicle Automation (agenda item </w:t>
      </w:r>
      <w:r w:rsidR="005602C9">
        <w:t>22</w:t>
      </w:r>
      <w:r w:rsidRPr="008D4F00">
        <w:t>)</w:t>
      </w:r>
      <w:r w:rsidRPr="008D4F00">
        <w:tab/>
      </w:r>
      <w:r w:rsidRPr="008D4F00">
        <w:tab/>
      </w:r>
      <w:r w:rsidR="001A4588" w:rsidRPr="008D4F00">
        <w:t>3</w:t>
      </w:r>
      <w:r w:rsidR="00D046CE">
        <w:t>8</w:t>
      </w:r>
      <w:r w:rsidR="00944E5B" w:rsidRPr="008D4F00">
        <w:t>–</w:t>
      </w:r>
      <w:r w:rsidR="008E6131">
        <w:t>3</w:t>
      </w:r>
      <w:r w:rsidR="00D046CE">
        <w:t>9</w:t>
      </w:r>
      <w:r w:rsidRPr="008D4F00">
        <w:tab/>
      </w:r>
      <w:r w:rsidR="008E6131">
        <w:t>11</w:t>
      </w:r>
    </w:p>
    <w:p w14:paraId="05873DFF" w14:textId="1CF0A804" w:rsidR="00133A45" w:rsidRPr="008D4F00" w:rsidRDefault="00133A45" w:rsidP="00133A45">
      <w:pPr>
        <w:tabs>
          <w:tab w:val="right" w:pos="850"/>
          <w:tab w:val="left" w:pos="1134"/>
          <w:tab w:val="left" w:pos="1600"/>
          <w:tab w:val="left" w:pos="1984"/>
          <w:tab w:val="left" w:leader="dot" w:pos="7654"/>
          <w:tab w:val="right" w:pos="8929"/>
          <w:tab w:val="right" w:pos="9659"/>
        </w:tabs>
        <w:spacing w:after="120" w:line="240" w:lineRule="auto"/>
        <w:ind w:left="1148" w:right="2239" w:hanging="1148"/>
      </w:pPr>
      <w:r w:rsidRPr="008D4F00">
        <w:tab/>
        <w:t>XXI</w:t>
      </w:r>
      <w:r w:rsidR="005602C9">
        <w:t>V</w:t>
      </w:r>
      <w:r w:rsidRPr="008D4F00">
        <w:t>.</w:t>
      </w:r>
      <w:r w:rsidRPr="008D4F00">
        <w:tab/>
        <w:t>Strategy of the Inland Transport Committee (agenda item 2</w:t>
      </w:r>
      <w:r w:rsidR="005602C9">
        <w:t>3</w:t>
      </w:r>
      <w:r w:rsidRPr="008D4F00">
        <w:t>)</w:t>
      </w:r>
      <w:r w:rsidRPr="008D4F00">
        <w:tab/>
      </w:r>
      <w:r w:rsidRPr="008D4F00">
        <w:tab/>
      </w:r>
      <w:r w:rsidR="00D046CE">
        <w:t>40</w:t>
      </w:r>
      <w:r w:rsidRPr="008D4F00">
        <w:tab/>
      </w:r>
      <w:r w:rsidR="009960EF" w:rsidRPr="008D4F00">
        <w:t>1</w:t>
      </w:r>
      <w:r w:rsidR="00620091">
        <w:t>1</w:t>
      </w:r>
    </w:p>
    <w:p w14:paraId="07F9E402" w14:textId="144C2136" w:rsidR="002437DE" w:rsidRPr="008D4F00" w:rsidRDefault="002437DE" w:rsidP="00133A45">
      <w:pPr>
        <w:tabs>
          <w:tab w:val="right" w:pos="850"/>
          <w:tab w:val="left" w:pos="1134"/>
          <w:tab w:val="left" w:pos="1600"/>
          <w:tab w:val="left" w:pos="1984"/>
          <w:tab w:val="left" w:leader="dot" w:pos="7654"/>
          <w:tab w:val="right" w:pos="8929"/>
          <w:tab w:val="right" w:pos="9659"/>
        </w:tabs>
        <w:spacing w:after="120" w:line="240" w:lineRule="auto"/>
        <w:ind w:left="1148" w:right="2239" w:hanging="1148"/>
      </w:pPr>
      <w:r w:rsidRPr="008D4F00">
        <w:tab/>
        <w:t>XX</w:t>
      </w:r>
      <w:r w:rsidR="00C879AE">
        <w:t>V</w:t>
      </w:r>
      <w:r w:rsidR="004F733E">
        <w:t>.</w:t>
      </w:r>
      <w:r w:rsidRPr="008D4F00">
        <w:tab/>
        <w:t>Children Left in Cars (agenda item 2</w:t>
      </w:r>
      <w:r w:rsidR="005602C9">
        <w:t>4</w:t>
      </w:r>
      <w:r w:rsidRPr="008D4F00">
        <w:t>)</w:t>
      </w:r>
      <w:r w:rsidRPr="008D4F00">
        <w:tab/>
      </w:r>
      <w:r w:rsidRPr="008D4F00">
        <w:tab/>
      </w:r>
      <w:r w:rsidR="00D046CE">
        <w:t>41</w:t>
      </w:r>
      <w:r w:rsidRPr="008D4F00">
        <w:tab/>
      </w:r>
      <w:r w:rsidR="00F5638C" w:rsidRPr="008D4F00">
        <w:t>1</w:t>
      </w:r>
      <w:r w:rsidR="005231B4">
        <w:t>2</w:t>
      </w:r>
    </w:p>
    <w:p w14:paraId="30620421" w14:textId="51585FFD" w:rsidR="00133A45" w:rsidRPr="008D4F00" w:rsidRDefault="00133A45" w:rsidP="002F3D4B">
      <w:pPr>
        <w:tabs>
          <w:tab w:val="right" w:pos="850"/>
          <w:tab w:val="left" w:pos="1134"/>
          <w:tab w:val="left" w:pos="1600"/>
          <w:tab w:val="left" w:pos="1984"/>
          <w:tab w:val="left" w:leader="dot" w:pos="7654"/>
          <w:tab w:val="right" w:pos="8929"/>
          <w:tab w:val="right" w:pos="9659"/>
        </w:tabs>
        <w:spacing w:after="120" w:line="240" w:lineRule="auto"/>
        <w:ind w:left="1148" w:right="2239" w:hanging="1148"/>
      </w:pPr>
      <w:r w:rsidRPr="008D4F00">
        <w:tab/>
        <w:t>XX</w:t>
      </w:r>
      <w:r w:rsidR="002437DE" w:rsidRPr="008D4F00">
        <w:t>V</w:t>
      </w:r>
      <w:r w:rsidR="00C879AE">
        <w:t>I</w:t>
      </w:r>
      <w:r w:rsidR="004F733E">
        <w:t>.</w:t>
      </w:r>
      <w:r w:rsidRPr="008D4F00">
        <w:tab/>
        <w:t xml:space="preserve">Other </w:t>
      </w:r>
      <w:r w:rsidR="00375E0E" w:rsidRPr="008D4F00">
        <w:t>B</w:t>
      </w:r>
      <w:r w:rsidRPr="008D4F00">
        <w:t>usiness (agenda item 2</w:t>
      </w:r>
      <w:r w:rsidR="00C879AE">
        <w:t>5</w:t>
      </w:r>
      <w:r w:rsidRPr="008D4F00">
        <w:t>)</w:t>
      </w:r>
      <w:r w:rsidRPr="008D4F00">
        <w:tab/>
      </w:r>
      <w:r w:rsidRPr="008D4F00">
        <w:tab/>
      </w:r>
      <w:r w:rsidR="00D046CE">
        <w:t>42</w:t>
      </w:r>
      <w:r w:rsidRPr="008D4F00">
        <w:t>–</w:t>
      </w:r>
      <w:r w:rsidR="00D046CE">
        <w:t>52</w:t>
      </w:r>
      <w:r w:rsidRPr="008D4F00">
        <w:tab/>
      </w:r>
      <w:r w:rsidR="004A7ADE" w:rsidRPr="008D4F00">
        <w:t>1</w:t>
      </w:r>
      <w:r w:rsidR="005231B4">
        <w:t>2</w:t>
      </w:r>
    </w:p>
    <w:p w14:paraId="3B452B13" w14:textId="435DDD68" w:rsidR="00133A45" w:rsidRPr="008D4F00" w:rsidRDefault="00133A45" w:rsidP="00133A45">
      <w:pPr>
        <w:tabs>
          <w:tab w:val="right" w:pos="850"/>
          <w:tab w:val="left" w:pos="1134"/>
          <w:tab w:val="left" w:pos="1582"/>
          <w:tab w:val="left" w:pos="1984"/>
          <w:tab w:val="left" w:leader="dot" w:pos="7654"/>
          <w:tab w:val="right" w:pos="8929"/>
          <w:tab w:val="right" w:pos="9659"/>
        </w:tabs>
        <w:spacing w:after="120" w:line="240" w:lineRule="auto"/>
        <w:ind w:left="1560" w:right="2239" w:hanging="1560"/>
      </w:pPr>
      <w:r w:rsidRPr="008D4F00">
        <w:tab/>
      </w:r>
      <w:r w:rsidRPr="008D4F00">
        <w:tab/>
        <w:t>A.</w:t>
      </w:r>
      <w:r w:rsidRPr="008D4F00">
        <w:tab/>
      </w:r>
      <w:r w:rsidR="0008793C" w:rsidRPr="008D4F00">
        <w:t>Exchange of Information on National and International Requirements on Passive Safety</w:t>
      </w:r>
      <w:r w:rsidRPr="008D4F00">
        <w:tab/>
      </w:r>
      <w:r w:rsidRPr="008D4F00">
        <w:tab/>
      </w:r>
      <w:r w:rsidR="00D046CE">
        <w:t>42</w:t>
      </w:r>
      <w:r w:rsidR="00983E38" w:rsidRPr="008D4F00">
        <w:tab/>
        <w:t>1</w:t>
      </w:r>
      <w:r w:rsidR="009D268E">
        <w:t>2</w:t>
      </w:r>
    </w:p>
    <w:p w14:paraId="67923D82" w14:textId="401C4574" w:rsidR="00133A45" w:rsidRPr="008D4F00" w:rsidRDefault="00133A45" w:rsidP="00133A45">
      <w:pPr>
        <w:tabs>
          <w:tab w:val="right" w:pos="850"/>
          <w:tab w:val="left" w:pos="1134"/>
          <w:tab w:val="left" w:pos="1582"/>
          <w:tab w:val="left" w:pos="1984"/>
          <w:tab w:val="left" w:leader="dot" w:pos="7654"/>
          <w:tab w:val="right" w:pos="8929"/>
          <w:tab w:val="right" w:pos="9659"/>
        </w:tabs>
        <w:spacing w:after="120" w:line="240" w:lineRule="auto"/>
        <w:ind w:left="1560" w:right="2239" w:hanging="1560"/>
      </w:pPr>
      <w:r w:rsidRPr="008D4F00">
        <w:tab/>
      </w:r>
      <w:r w:rsidRPr="008D4F00">
        <w:tab/>
        <w:t>B.</w:t>
      </w:r>
      <w:r w:rsidRPr="008D4F00">
        <w:tab/>
        <w:t>UN Regulation No. 0 (International Whole Vehicle Type Approval)</w:t>
      </w:r>
      <w:r w:rsidRPr="008D4F00">
        <w:tab/>
      </w:r>
      <w:r w:rsidRPr="008D4F00">
        <w:tab/>
      </w:r>
      <w:r w:rsidR="009B3A78" w:rsidRPr="008D4F00">
        <w:t>4</w:t>
      </w:r>
      <w:r w:rsidR="00D046CE">
        <w:t>3</w:t>
      </w:r>
      <w:r w:rsidRPr="008D4F00">
        <w:tab/>
      </w:r>
      <w:r w:rsidR="00533734" w:rsidRPr="008D4F00">
        <w:t>1</w:t>
      </w:r>
      <w:r w:rsidR="009D268E">
        <w:t>2</w:t>
      </w:r>
    </w:p>
    <w:p w14:paraId="704E9A9C" w14:textId="432E2DEB" w:rsidR="00133A45" w:rsidRPr="008D4F00" w:rsidRDefault="00133A45" w:rsidP="00133A45">
      <w:pPr>
        <w:tabs>
          <w:tab w:val="right" w:pos="850"/>
          <w:tab w:val="left" w:pos="1134"/>
          <w:tab w:val="left" w:pos="1582"/>
          <w:tab w:val="left" w:pos="1984"/>
          <w:tab w:val="left" w:leader="dot" w:pos="7654"/>
          <w:tab w:val="right" w:pos="8929"/>
          <w:tab w:val="right" w:pos="9659"/>
        </w:tabs>
        <w:spacing w:after="120" w:line="240" w:lineRule="auto"/>
        <w:ind w:left="1560" w:right="2239" w:hanging="1560"/>
      </w:pPr>
      <w:r w:rsidRPr="008D4F00">
        <w:tab/>
      </w:r>
      <w:r w:rsidRPr="008D4F00">
        <w:tab/>
        <w:t>C.</w:t>
      </w:r>
      <w:r w:rsidRPr="008D4F00">
        <w:tab/>
      </w:r>
      <w:r w:rsidR="002437DE" w:rsidRPr="008D4F00">
        <w:rPr>
          <w:bCs/>
        </w:rPr>
        <w:t xml:space="preserve">Highlights of the </w:t>
      </w:r>
      <w:r w:rsidR="00C879AE">
        <w:rPr>
          <w:bCs/>
        </w:rPr>
        <w:t xml:space="preserve">March </w:t>
      </w:r>
      <w:r w:rsidR="002437DE" w:rsidRPr="008D4F00">
        <w:rPr>
          <w:bCs/>
        </w:rPr>
        <w:t>202</w:t>
      </w:r>
      <w:r w:rsidR="00C879AE">
        <w:rPr>
          <w:bCs/>
        </w:rPr>
        <w:t>4</w:t>
      </w:r>
      <w:r w:rsidR="002437DE" w:rsidRPr="008D4F00">
        <w:rPr>
          <w:bCs/>
        </w:rPr>
        <w:t xml:space="preserve"> Session of the World Forum for Harmonization of Vehicle Regulations</w:t>
      </w:r>
      <w:r w:rsidRPr="008D4F00">
        <w:tab/>
      </w:r>
      <w:r w:rsidRPr="008D4F00">
        <w:tab/>
      </w:r>
      <w:r w:rsidR="009B3A78" w:rsidRPr="008D4F00">
        <w:t>4</w:t>
      </w:r>
      <w:r w:rsidR="00D046CE">
        <w:t>4</w:t>
      </w:r>
      <w:r w:rsidRPr="008D4F00">
        <w:tab/>
        <w:t>1</w:t>
      </w:r>
      <w:r w:rsidR="009D268E">
        <w:t>2</w:t>
      </w:r>
    </w:p>
    <w:p w14:paraId="128E5294" w14:textId="74216C6F" w:rsidR="00133A45" w:rsidRPr="008D4F00" w:rsidRDefault="00133A45" w:rsidP="00133A45">
      <w:pPr>
        <w:tabs>
          <w:tab w:val="right" w:pos="850"/>
          <w:tab w:val="left" w:pos="1134"/>
          <w:tab w:val="left" w:pos="1559"/>
          <w:tab w:val="left" w:pos="1984"/>
          <w:tab w:val="left" w:leader="dot" w:pos="7654"/>
          <w:tab w:val="right" w:pos="8929"/>
          <w:tab w:val="right" w:pos="9659"/>
        </w:tabs>
        <w:spacing w:after="120" w:line="240" w:lineRule="auto"/>
        <w:ind w:left="1560" w:right="2239" w:hanging="1560"/>
      </w:pPr>
      <w:r w:rsidRPr="008D4F00">
        <w:tab/>
      </w:r>
      <w:r w:rsidRPr="008D4F00">
        <w:tab/>
        <w:t>D.</w:t>
      </w:r>
      <w:r w:rsidRPr="008D4F00">
        <w:tab/>
      </w:r>
      <w:r w:rsidR="00C879AE">
        <w:t xml:space="preserve">Cooperation between the Global Forum for Road </w:t>
      </w:r>
      <w:r w:rsidR="00E2266D">
        <w:t xml:space="preserve">Traffic </w:t>
      </w:r>
      <w:r w:rsidR="00C879AE">
        <w:t xml:space="preserve">Safety </w:t>
      </w:r>
      <w:r w:rsidR="00E2266D">
        <w:t xml:space="preserve">and the World Forum for Harmonization of Vehicle Regulations </w:t>
      </w:r>
      <w:r w:rsidRPr="008D4F00">
        <w:tab/>
      </w:r>
      <w:r w:rsidRPr="008D4F00">
        <w:tab/>
      </w:r>
      <w:r w:rsidR="009B3A78" w:rsidRPr="008D4F00">
        <w:t>4</w:t>
      </w:r>
      <w:r w:rsidR="00D046CE">
        <w:t>5</w:t>
      </w:r>
      <w:r w:rsidRPr="008D4F00">
        <w:tab/>
        <w:t>1</w:t>
      </w:r>
      <w:r w:rsidR="009D268E">
        <w:t>2</w:t>
      </w:r>
    </w:p>
    <w:p w14:paraId="7902ADA3" w14:textId="10691ADF" w:rsidR="00133A45" w:rsidRPr="008D4F00" w:rsidRDefault="00133A45" w:rsidP="00133A45">
      <w:pPr>
        <w:tabs>
          <w:tab w:val="right" w:pos="850"/>
          <w:tab w:val="left" w:pos="1134"/>
          <w:tab w:val="left" w:pos="1559"/>
          <w:tab w:val="left" w:pos="1984"/>
          <w:tab w:val="left" w:leader="dot" w:pos="7654"/>
          <w:tab w:val="right" w:pos="8929"/>
          <w:tab w:val="right" w:pos="9659"/>
        </w:tabs>
        <w:spacing w:after="120" w:line="240" w:lineRule="auto"/>
        <w:ind w:left="1560" w:right="2239" w:hanging="1560"/>
      </w:pPr>
      <w:r w:rsidRPr="008D4F00">
        <w:tab/>
      </w:r>
      <w:r w:rsidRPr="008D4F00">
        <w:tab/>
        <w:t>E.</w:t>
      </w:r>
      <w:r w:rsidRPr="008D4F00">
        <w:tab/>
      </w:r>
      <w:r w:rsidRPr="008D4F00">
        <w:tab/>
        <w:t>Intelligent Transport Systems</w:t>
      </w:r>
      <w:r w:rsidRPr="008D4F00">
        <w:tab/>
      </w:r>
      <w:r w:rsidRPr="008D4F00">
        <w:tab/>
      </w:r>
      <w:r w:rsidR="009B3A78" w:rsidRPr="008D4F00">
        <w:t>4</w:t>
      </w:r>
      <w:r w:rsidR="00A93ABD">
        <w:t>6</w:t>
      </w:r>
      <w:r w:rsidRPr="008D4F00">
        <w:tab/>
        <w:t>1</w:t>
      </w:r>
      <w:r w:rsidR="009D268E">
        <w:t>3</w:t>
      </w:r>
    </w:p>
    <w:p w14:paraId="08BBFDB8" w14:textId="368440A2" w:rsidR="0020345C" w:rsidRPr="008D4F00" w:rsidRDefault="0020345C" w:rsidP="001C3AB7">
      <w:pPr>
        <w:tabs>
          <w:tab w:val="right" w:pos="850"/>
          <w:tab w:val="left" w:pos="1134"/>
          <w:tab w:val="left" w:pos="1559"/>
          <w:tab w:val="left" w:pos="1984"/>
          <w:tab w:val="left" w:leader="dot" w:pos="7654"/>
          <w:tab w:val="left" w:pos="8735"/>
          <w:tab w:val="right" w:pos="9659"/>
        </w:tabs>
        <w:spacing w:after="120" w:line="240" w:lineRule="auto"/>
        <w:ind w:left="1568" w:right="1939" w:hanging="1568"/>
      </w:pPr>
      <w:r w:rsidRPr="008D4F00">
        <w:tab/>
      </w:r>
      <w:r w:rsidRPr="008D4F00">
        <w:tab/>
      </w:r>
      <w:r w:rsidR="002437DE" w:rsidRPr="008D4F00">
        <w:t>F</w:t>
      </w:r>
      <w:r w:rsidRPr="008D4F00">
        <w:t>.</w:t>
      </w:r>
      <w:r w:rsidRPr="008D4F00">
        <w:tab/>
      </w:r>
      <w:r w:rsidR="00E50ED2" w:rsidRPr="008D4F00">
        <w:t xml:space="preserve">Frontal </w:t>
      </w:r>
      <w:r w:rsidR="008A25FE" w:rsidRPr="008D4F00">
        <w:t>P</w:t>
      </w:r>
      <w:r w:rsidR="00E50ED2" w:rsidRPr="008D4F00">
        <w:t xml:space="preserve">rotection of </w:t>
      </w:r>
      <w:r w:rsidR="00A933F3" w:rsidRPr="008D4F00">
        <w:t>Buses</w:t>
      </w:r>
      <w:r w:rsidR="00E50ED2" w:rsidRPr="008D4F00">
        <w:tab/>
      </w:r>
      <w:r w:rsidR="00E50ED2" w:rsidRPr="008D4F00">
        <w:tab/>
      </w:r>
      <w:r w:rsidR="009B3A78" w:rsidRPr="008D4F00">
        <w:t>4</w:t>
      </w:r>
      <w:r w:rsidR="00A93ABD">
        <w:t>7</w:t>
      </w:r>
      <w:r w:rsidR="00E50ED2" w:rsidRPr="008D4F00">
        <w:tab/>
      </w:r>
      <w:r w:rsidR="00D96A91" w:rsidRPr="008D4F00">
        <w:t>1</w:t>
      </w:r>
      <w:r w:rsidR="009D268E">
        <w:t>3</w:t>
      </w:r>
    </w:p>
    <w:p w14:paraId="6509EF7E" w14:textId="27C5A2A7" w:rsidR="002437DE" w:rsidRPr="008D4F00" w:rsidRDefault="002437DE" w:rsidP="001C3AB7">
      <w:pPr>
        <w:tabs>
          <w:tab w:val="right" w:pos="850"/>
          <w:tab w:val="left" w:pos="1134"/>
          <w:tab w:val="left" w:pos="1559"/>
          <w:tab w:val="left" w:pos="1984"/>
          <w:tab w:val="left" w:leader="dot" w:pos="7654"/>
          <w:tab w:val="left" w:pos="8735"/>
          <w:tab w:val="right" w:pos="9659"/>
        </w:tabs>
        <w:spacing w:after="120" w:line="240" w:lineRule="auto"/>
        <w:ind w:left="1568" w:right="1939" w:hanging="1568"/>
      </w:pPr>
      <w:r w:rsidRPr="008D4F00">
        <w:tab/>
      </w:r>
      <w:r w:rsidRPr="008D4F00">
        <w:tab/>
        <w:t>G.</w:t>
      </w:r>
      <w:r w:rsidRPr="008D4F00">
        <w:tab/>
      </w:r>
      <w:r w:rsidR="00F90262">
        <w:t xml:space="preserve">Second </w:t>
      </w:r>
      <w:r w:rsidR="00912CD2">
        <w:t>Decade of Action for Road Safety</w:t>
      </w:r>
      <w:r w:rsidR="00F90262">
        <w:t xml:space="preserve"> </w:t>
      </w:r>
      <w:r w:rsidRPr="008D4F00">
        <w:tab/>
      </w:r>
      <w:r w:rsidRPr="008D4F00">
        <w:tab/>
      </w:r>
      <w:r w:rsidR="001576FE" w:rsidRPr="008D4F00">
        <w:t>4</w:t>
      </w:r>
      <w:r w:rsidR="00A93ABD">
        <w:t>8</w:t>
      </w:r>
      <w:r w:rsidRPr="008D4F00">
        <w:tab/>
      </w:r>
      <w:r w:rsidR="001576FE" w:rsidRPr="008D4F00">
        <w:t>1</w:t>
      </w:r>
      <w:r w:rsidR="009D268E">
        <w:t>3</w:t>
      </w:r>
    </w:p>
    <w:p w14:paraId="53A4230E" w14:textId="5BBD3CA8" w:rsidR="002437DE" w:rsidRDefault="002437DE" w:rsidP="002437DE">
      <w:pPr>
        <w:tabs>
          <w:tab w:val="right" w:pos="850"/>
          <w:tab w:val="left" w:pos="1134"/>
          <w:tab w:val="left" w:pos="1559"/>
          <w:tab w:val="left" w:pos="1984"/>
          <w:tab w:val="left" w:leader="dot" w:pos="7654"/>
          <w:tab w:val="left" w:pos="8735"/>
          <w:tab w:val="right" w:pos="9659"/>
        </w:tabs>
        <w:spacing w:after="120" w:line="240" w:lineRule="auto"/>
        <w:ind w:left="1568" w:right="1939" w:hanging="1568"/>
      </w:pPr>
      <w:r w:rsidRPr="008D4F00">
        <w:tab/>
      </w:r>
      <w:r w:rsidRPr="008D4F00">
        <w:tab/>
        <w:t>H.</w:t>
      </w:r>
      <w:r w:rsidRPr="008D4F00">
        <w:tab/>
      </w:r>
      <w:r w:rsidR="000D6898" w:rsidRPr="000D6898">
        <w:t>GRSP Regulations for software updates</w:t>
      </w:r>
      <w:r w:rsidRPr="008D4F00">
        <w:tab/>
      </w:r>
      <w:r w:rsidRPr="008D4F00">
        <w:tab/>
      </w:r>
      <w:r w:rsidR="00DE022C">
        <w:t>4</w:t>
      </w:r>
      <w:r w:rsidR="00A93ABD">
        <w:t>9</w:t>
      </w:r>
      <w:r w:rsidRPr="008D4F00">
        <w:tab/>
      </w:r>
      <w:r w:rsidR="001576FE" w:rsidRPr="008D4F00">
        <w:t>1</w:t>
      </w:r>
      <w:r w:rsidR="00A93ABD">
        <w:t>3</w:t>
      </w:r>
    </w:p>
    <w:p w14:paraId="0A725B96" w14:textId="1F075812" w:rsidR="00050B54" w:rsidRPr="008D4F00" w:rsidRDefault="00050B54" w:rsidP="002437DE">
      <w:pPr>
        <w:tabs>
          <w:tab w:val="right" w:pos="850"/>
          <w:tab w:val="left" w:pos="1134"/>
          <w:tab w:val="left" w:pos="1559"/>
          <w:tab w:val="left" w:pos="1984"/>
          <w:tab w:val="left" w:leader="dot" w:pos="7654"/>
          <w:tab w:val="left" w:pos="8735"/>
          <w:tab w:val="right" w:pos="9659"/>
        </w:tabs>
        <w:spacing w:after="120" w:line="240" w:lineRule="auto"/>
        <w:ind w:left="1568" w:right="1939" w:hanging="1568"/>
      </w:pPr>
      <w:r>
        <w:tab/>
      </w:r>
      <w:r>
        <w:tab/>
        <w:t>I.</w:t>
      </w:r>
      <w:r>
        <w:tab/>
        <w:t>Tributes</w:t>
      </w:r>
      <w:r>
        <w:tab/>
      </w:r>
      <w:r>
        <w:tab/>
      </w:r>
      <w:r w:rsidR="00A93ABD">
        <w:t>50</w:t>
      </w:r>
      <w:r w:rsidR="00AA20B2" w:rsidRPr="008D4F00">
        <w:t>–</w:t>
      </w:r>
      <w:r w:rsidR="00A93ABD">
        <w:t>51</w:t>
      </w:r>
      <w:r w:rsidR="00B01B12">
        <w:tab/>
      </w:r>
      <w:r w:rsidR="00D51F04">
        <w:t>1</w:t>
      </w:r>
      <w:r w:rsidR="00A93ABD">
        <w:t>3</w:t>
      </w:r>
    </w:p>
    <w:p w14:paraId="628A1453" w14:textId="5487EF36" w:rsidR="001C3AB7" w:rsidRPr="008D4F00" w:rsidRDefault="001C3AB7" w:rsidP="001C3AB7">
      <w:pPr>
        <w:tabs>
          <w:tab w:val="right" w:pos="850"/>
          <w:tab w:val="left" w:pos="1134"/>
          <w:tab w:val="left" w:pos="1559"/>
          <w:tab w:val="left" w:pos="1984"/>
          <w:tab w:val="left" w:leader="dot" w:pos="7654"/>
          <w:tab w:val="left" w:pos="8735"/>
          <w:tab w:val="right" w:pos="9659"/>
        </w:tabs>
        <w:spacing w:after="120" w:line="240" w:lineRule="auto"/>
        <w:ind w:left="1568" w:right="1939" w:hanging="1568"/>
      </w:pPr>
      <w:r w:rsidRPr="008D4F00">
        <w:tab/>
      </w:r>
      <w:r w:rsidRPr="008D4F00">
        <w:tab/>
      </w:r>
      <w:r w:rsidR="0025727C">
        <w:t>J</w:t>
      </w:r>
      <w:r w:rsidRPr="008D4F00">
        <w:t>.</w:t>
      </w:r>
      <w:r w:rsidRPr="008D4F00">
        <w:tab/>
      </w:r>
      <w:r w:rsidRPr="008D4F00">
        <w:tab/>
        <w:t xml:space="preserve">Provisional </w:t>
      </w:r>
      <w:r w:rsidR="00A933F3" w:rsidRPr="008D4F00">
        <w:t xml:space="preserve">Agenda </w:t>
      </w:r>
      <w:r w:rsidRPr="008D4F00">
        <w:t xml:space="preserve">for the </w:t>
      </w:r>
      <w:r w:rsidR="00A933F3" w:rsidRPr="008D4F00">
        <w:t>N</w:t>
      </w:r>
      <w:r w:rsidRPr="008D4F00">
        <w:t xml:space="preserve">ext </w:t>
      </w:r>
      <w:r w:rsidR="00A933F3" w:rsidRPr="008D4F00">
        <w:t>S</w:t>
      </w:r>
      <w:r w:rsidRPr="008D4F00">
        <w:t>ession</w:t>
      </w:r>
      <w:r w:rsidRPr="008D4F00">
        <w:tab/>
      </w:r>
      <w:r w:rsidRPr="008D4F00">
        <w:tab/>
      </w:r>
      <w:r w:rsidR="00A93ABD">
        <w:t>52</w:t>
      </w:r>
      <w:r w:rsidRPr="008D4F00">
        <w:tab/>
        <w:t>1</w:t>
      </w:r>
      <w:r w:rsidR="00A93ABD">
        <w:t>4</w:t>
      </w:r>
    </w:p>
    <w:p w14:paraId="7E8B6C55" w14:textId="0A1D3E30" w:rsidR="00943D37" w:rsidRPr="00716CCD" w:rsidRDefault="00943D37" w:rsidP="00C55303">
      <w:pPr>
        <w:tabs>
          <w:tab w:val="right" w:pos="850"/>
          <w:tab w:val="left" w:pos="1134"/>
          <w:tab w:val="left" w:pos="1559"/>
          <w:tab w:val="left" w:pos="1984"/>
          <w:tab w:val="left" w:leader="dot" w:pos="7654"/>
          <w:tab w:val="right" w:pos="8929"/>
          <w:tab w:val="right" w:pos="9638"/>
        </w:tabs>
        <w:spacing w:before="120" w:after="120" w:line="240" w:lineRule="auto"/>
        <w:rPr>
          <w:sz w:val="24"/>
          <w:szCs w:val="24"/>
          <w:lang w:val="fr-CH"/>
        </w:rPr>
      </w:pPr>
      <w:r w:rsidRPr="00716CCD">
        <w:rPr>
          <w:sz w:val="24"/>
          <w:szCs w:val="24"/>
          <w:lang w:val="fr-CH"/>
        </w:rPr>
        <w:t>Annexes</w:t>
      </w:r>
    </w:p>
    <w:p w14:paraId="217525EE" w14:textId="7757BD4F" w:rsidR="004D7378" w:rsidRPr="0081060B" w:rsidRDefault="000828AC" w:rsidP="00E461AC">
      <w:pPr>
        <w:tabs>
          <w:tab w:val="right" w:pos="850"/>
          <w:tab w:val="left" w:pos="1134"/>
          <w:tab w:val="left" w:pos="1559"/>
          <w:tab w:val="left" w:pos="1984"/>
          <w:tab w:val="left" w:leader="dot" w:pos="8900"/>
          <w:tab w:val="right" w:pos="9600"/>
        </w:tabs>
        <w:spacing w:after="120" w:line="240" w:lineRule="auto"/>
        <w:ind w:left="1134" w:right="2239" w:hanging="1134"/>
      </w:pPr>
      <w:r w:rsidRPr="00716CCD">
        <w:rPr>
          <w:lang w:val="fr-CH"/>
        </w:rPr>
        <w:tab/>
        <w:t>I.</w:t>
      </w:r>
      <w:r w:rsidRPr="00716CCD">
        <w:rPr>
          <w:lang w:val="fr-CH"/>
        </w:rPr>
        <w:tab/>
      </w:r>
      <w:r w:rsidR="00076CDA" w:rsidRPr="00716CCD">
        <w:rPr>
          <w:lang w:val="fr-CH"/>
        </w:rPr>
        <w:t>I</w:t>
      </w:r>
      <w:r w:rsidR="004C0238" w:rsidRPr="00716CCD">
        <w:rPr>
          <w:lang w:val="fr-CH"/>
        </w:rPr>
        <w:t xml:space="preserve">nformal </w:t>
      </w:r>
      <w:r w:rsidR="00076CDA" w:rsidRPr="00716CCD">
        <w:rPr>
          <w:lang w:val="fr-CH"/>
        </w:rPr>
        <w:t>D</w:t>
      </w:r>
      <w:r w:rsidR="004C0238" w:rsidRPr="00716CCD">
        <w:rPr>
          <w:lang w:val="fr-CH"/>
        </w:rPr>
        <w:t>ocuments</w:t>
      </w:r>
      <w:r w:rsidR="00014B1E" w:rsidRPr="00716CCD">
        <w:rPr>
          <w:lang w:val="fr-CH"/>
        </w:rPr>
        <w:t xml:space="preserve"> (GRSP-</w:t>
      </w:r>
      <w:r w:rsidR="0039082E" w:rsidRPr="00716CCD">
        <w:rPr>
          <w:lang w:val="fr-CH"/>
        </w:rPr>
        <w:t>7</w:t>
      </w:r>
      <w:r w:rsidR="000D6898">
        <w:rPr>
          <w:lang w:val="fr-CH"/>
        </w:rPr>
        <w:t>5</w:t>
      </w:r>
      <w:r w:rsidRPr="00716CCD">
        <w:rPr>
          <w:lang w:val="fr-CH"/>
        </w:rPr>
        <w:t xml:space="preserve">-…) </w:t>
      </w:r>
      <w:r w:rsidR="00EB7BA4" w:rsidRPr="00716CCD">
        <w:rPr>
          <w:lang w:val="fr-CH"/>
        </w:rPr>
        <w:tab/>
      </w:r>
      <w:r w:rsidR="00EB7BA4" w:rsidRPr="00716CCD">
        <w:rPr>
          <w:lang w:val="fr-CH"/>
        </w:rPr>
        <w:tab/>
      </w:r>
      <w:r w:rsidR="00C82E46" w:rsidRPr="0081060B">
        <w:t>1</w:t>
      </w:r>
      <w:r w:rsidR="00794069">
        <w:t>6</w:t>
      </w:r>
    </w:p>
    <w:p w14:paraId="2D902AAC" w14:textId="757CCB7C" w:rsidR="00887CEB" w:rsidRPr="0081060B" w:rsidRDefault="00887CEB" w:rsidP="00200B7B">
      <w:pPr>
        <w:tabs>
          <w:tab w:val="right" w:pos="850"/>
          <w:tab w:val="left" w:pos="1134"/>
          <w:tab w:val="left" w:pos="1559"/>
          <w:tab w:val="left" w:pos="1984"/>
          <w:tab w:val="left" w:leader="dot" w:pos="8900"/>
          <w:tab w:val="right" w:pos="9600"/>
        </w:tabs>
        <w:spacing w:after="120" w:line="240" w:lineRule="auto"/>
        <w:ind w:left="1134" w:right="739" w:hanging="1134"/>
      </w:pPr>
      <w:r w:rsidRPr="0081060B">
        <w:tab/>
      </w:r>
      <w:r w:rsidR="00372883" w:rsidRPr="0081060B">
        <w:t>II</w:t>
      </w:r>
      <w:r w:rsidRPr="0081060B">
        <w:t>.</w:t>
      </w:r>
      <w:r w:rsidRPr="0081060B">
        <w:tab/>
      </w:r>
      <w:r w:rsidR="00881F94">
        <w:t xml:space="preserve">Draft </w:t>
      </w:r>
      <w:r w:rsidR="00DB13D8">
        <w:t>F</w:t>
      </w:r>
      <w:r w:rsidR="00FD25FB">
        <w:t xml:space="preserve">inal report </w:t>
      </w:r>
      <w:r w:rsidR="00224D3D">
        <w:t xml:space="preserve">on the Development of Amendment 4 </w:t>
      </w:r>
      <w:r w:rsidR="00B9667D">
        <w:t xml:space="preserve">to </w:t>
      </w:r>
      <w:r w:rsidR="00410358" w:rsidRPr="008D4F00">
        <w:t xml:space="preserve">UN Global Technical Regulation No. </w:t>
      </w:r>
      <w:r w:rsidR="00B9667D">
        <w:t>6</w:t>
      </w:r>
      <w:r w:rsidR="00CD6954">
        <w:t xml:space="preserve"> (Safety Glazing), Amendment </w:t>
      </w:r>
      <w:r w:rsidR="006E7C42">
        <w:t xml:space="preserve">2 to UN Global Technical Regulation No. </w:t>
      </w:r>
      <w:r w:rsidR="00410358">
        <w:t>7</w:t>
      </w:r>
      <w:r w:rsidR="00410358" w:rsidRPr="008D4F00">
        <w:t xml:space="preserve"> (</w:t>
      </w:r>
      <w:r w:rsidR="00410358">
        <w:t>Head restraints</w:t>
      </w:r>
      <w:r w:rsidR="00410358" w:rsidRPr="008D4F00">
        <w:t>)</w:t>
      </w:r>
      <w:r w:rsidR="006E7C42">
        <w:t xml:space="preserve"> and </w:t>
      </w:r>
      <w:r w:rsidR="00147D67">
        <w:t xml:space="preserve">Amendment 1 to Un Global Technical Regulation No. 14 (Pole </w:t>
      </w:r>
      <w:r w:rsidR="00690ACA">
        <w:t>Side Impact)</w:t>
      </w:r>
      <w:r w:rsidRPr="0081060B">
        <w:tab/>
      </w:r>
      <w:r w:rsidRPr="0081060B">
        <w:tab/>
      </w:r>
      <w:r w:rsidR="00D73F3A" w:rsidRPr="0081060B">
        <w:t>1</w:t>
      </w:r>
      <w:r w:rsidR="00794069">
        <w:t>9</w:t>
      </w:r>
    </w:p>
    <w:p w14:paraId="409332E0" w14:textId="3269DD86" w:rsidR="00A202DE" w:rsidRPr="0081060B" w:rsidRDefault="00FF1957" w:rsidP="003909E0">
      <w:pPr>
        <w:tabs>
          <w:tab w:val="right" w:pos="850"/>
          <w:tab w:val="left" w:pos="1134"/>
          <w:tab w:val="left" w:pos="1559"/>
          <w:tab w:val="left" w:pos="1984"/>
          <w:tab w:val="left" w:leader="dot" w:pos="8900"/>
          <w:tab w:val="right" w:pos="9600"/>
        </w:tabs>
        <w:spacing w:after="120" w:line="240" w:lineRule="auto"/>
        <w:ind w:left="1134" w:right="739" w:hanging="1134"/>
      </w:pPr>
      <w:r w:rsidRPr="0081060B">
        <w:tab/>
      </w:r>
      <w:r w:rsidR="004208AE" w:rsidRPr="0081060B">
        <w:t>I</w:t>
      </w:r>
      <w:r w:rsidR="0068540B">
        <w:t>II</w:t>
      </w:r>
      <w:r w:rsidR="004208AE" w:rsidRPr="0081060B">
        <w:t>.</w:t>
      </w:r>
      <w:r w:rsidR="004208AE" w:rsidRPr="0081060B">
        <w:tab/>
      </w:r>
      <w:r w:rsidR="009A1E9B" w:rsidRPr="0081060B">
        <w:rPr>
          <w:lang w:eastAsia="ja-JP"/>
        </w:rPr>
        <w:t>UN Regulation No. 16 (Safety-belts</w:t>
      </w:r>
      <w:r w:rsidR="00957EF2" w:rsidRPr="0081060B">
        <w:rPr>
          <w:lang w:eastAsia="ja-JP"/>
        </w:rPr>
        <w:t>)</w:t>
      </w:r>
      <w:r w:rsidR="004A32F2" w:rsidRPr="0081060B">
        <w:tab/>
      </w:r>
      <w:r w:rsidR="004A32F2" w:rsidRPr="0081060B">
        <w:tab/>
        <w:t>2</w:t>
      </w:r>
      <w:r w:rsidR="00794069">
        <w:t>1</w:t>
      </w:r>
    </w:p>
    <w:p w14:paraId="4009E815" w14:textId="2E3A94DA" w:rsidR="0048732D" w:rsidRPr="008D4F00" w:rsidRDefault="00B72833" w:rsidP="003909E0">
      <w:pPr>
        <w:tabs>
          <w:tab w:val="right" w:pos="850"/>
          <w:tab w:val="left" w:pos="1134"/>
          <w:tab w:val="left" w:pos="1559"/>
          <w:tab w:val="left" w:pos="1984"/>
          <w:tab w:val="left" w:leader="dot" w:pos="8900"/>
          <w:tab w:val="right" w:pos="9600"/>
        </w:tabs>
        <w:spacing w:after="120" w:line="240" w:lineRule="auto"/>
        <w:ind w:left="1134" w:right="739" w:hanging="1134"/>
      </w:pPr>
      <w:r w:rsidRPr="008D4F00">
        <w:tab/>
      </w:r>
      <w:r w:rsidR="00B708D1">
        <w:t>I</w:t>
      </w:r>
      <w:r w:rsidR="00A74090" w:rsidRPr="008D4F00">
        <w:t>V</w:t>
      </w:r>
      <w:r w:rsidRPr="008D4F00">
        <w:t>.</w:t>
      </w:r>
      <w:r w:rsidR="003909E0" w:rsidRPr="008D4F00">
        <w:tab/>
      </w:r>
      <w:r w:rsidR="00957EF2" w:rsidRPr="008D4F00">
        <w:rPr>
          <w:lang w:eastAsia="ja-JP"/>
        </w:rPr>
        <w:t xml:space="preserve">Draft amendments to UN Regulation No. 129 </w:t>
      </w:r>
      <w:r w:rsidR="00957EF2" w:rsidRPr="008D4F00">
        <w:t>(Enhanced Child Restraint Systems)</w:t>
      </w:r>
      <w:r w:rsidR="007D45B7" w:rsidRPr="008D4F00">
        <w:tab/>
      </w:r>
      <w:r w:rsidR="007D45B7" w:rsidRPr="008D4F00">
        <w:tab/>
      </w:r>
      <w:r w:rsidR="00F53AEA" w:rsidRPr="008D4F00">
        <w:t>2</w:t>
      </w:r>
      <w:r w:rsidR="00794069">
        <w:t>6</w:t>
      </w:r>
    </w:p>
    <w:p w14:paraId="42C2CF8E" w14:textId="633BE223" w:rsidR="002E0447" w:rsidRPr="008D4F00" w:rsidRDefault="002E0447" w:rsidP="00C00395">
      <w:pPr>
        <w:tabs>
          <w:tab w:val="right" w:pos="850"/>
          <w:tab w:val="left" w:pos="1134"/>
          <w:tab w:val="left" w:pos="1559"/>
          <w:tab w:val="left" w:pos="1984"/>
          <w:tab w:val="left" w:leader="dot" w:pos="8900"/>
          <w:tab w:val="right" w:pos="9600"/>
        </w:tabs>
        <w:spacing w:after="120" w:line="240" w:lineRule="auto"/>
        <w:ind w:left="1134" w:right="739" w:hanging="1134"/>
      </w:pPr>
      <w:r w:rsidRPr="008D4F00">
        <w:tab/>
        <w:t>V.</w:t>
      </w:r>
      <w:r w:rsidRPr="008D4F00">
        <w:tab/>
      </w:r>
      <w:r w:rsidR="00E9226F" w:rsidRPr="008D4F00">
        <w:t>UN Regulation No. 134 (Hydrogen and Fuel Cells Vehicles)</w:t>
      </w:r>
      <w:r w:rsidRPr="008D4F00">
        <w:tab/>
      </w:r>
      <w:r w:rsidR="006D0EB3" w:rsidRPr="008D4F00">
        <w:tab/>
      </w:r>
      <w:r w:rsidR="00D73F3A" w:rsidRPr="008D4F00">
        <w:t>2</w:t>
      </w:r>
      <w:r w:rsidR="00901B5A">
        <w:t>7</w:t>
      </w:r>
    </w:p>
    <w:p w14:paraId="7341C412" w14:textId="0959BEE0" w:rsidR="00F81D07" w:rsidRPr="008D4F00" w:rsidRDefault="00E602B3" w:rsidP="007B318E">
      <w:pPr>
        <w:tabs>
          <w:tab w:val="right" w:pos="850"/>
          <w:tab w:val="left" w:pos="1134"/>
          <w:tab w:val="left" w:pos="1559"/>
          <w:tab w:val="left" w:pos="1984"/>
          <w:tab w:val="left" w:leader="dot" w:pos="8900"/>
          <w:tab w:val="right" w:pos="9600"/>
        </w:tabs>
        <w:spacing w:after="120" w:line="240" w:lineRule="auto"/>
        <w:ind w:left="1134" w:right="739" w:hanging="1134"/>
      </w:pPr>
      <w:r>
        <w:tab/>
      </w:r>
      <w:r w:rsidRPr="008D4F00">
        <w:t>VI.</w:t>
      </w:r>
      <w:r w:rsidRPr="008D4F00">
        <w:tab/>
        <w:t>UN Regulation No. 13</w:t>
      </w:r>
      <w:r w:rsidR="00965EFD">
        <w:t>7</w:t>
      </w:r>
      <w:r w:rsidRPr="008D4F00">
        <w:t xml:space="preserve"> </w:t>
      </w:r>
      <w:r w:rsidR="00965EFD">
        <w:t>(</w:t>
      </w:r>
      <w:r w:rsidRPr="008D4F00">
        <w:t>Frontal impact with focus on restraint systems)</w:t>
      </w:r>
      <w:r w:rsidR="00965EFD">
        <w:tab/>
      </w:r>
      <w:r w:rsidR="00453A20">
        <w:tab/>
        <w:t>2</w:t>
      </w:r>
      <w:r w:rsidR="000E79A9">
        <w:t>9</w:t>
      </w:r>
    </w:p>
    <w:p w14:paraId="1F26629D" w14:textId="40EE4527" w:rsidR="005575CF" w:rsidRDefault="005575CF" w:rsidP="005575CF">
      <w:pPr>
        <w:tabs>
          <w:tab w:val="right" w:pos="850"/>
          <w:tab w:val="left" w:pos="1134"/>
          <w:tab w:val="left" w:pos="1559"/>
          <w:tab w:val="left" w:pos="1984"/>
          <w:tab w:val="left" w:leader="dot" w:pos="8900"/>
          <w:tab w:val="right" w:pos="9600"/>
        </w:tabs>
        <w:spacing w:after="120" w:line="240" w:lineRule="auto"/>
        <w:ind w:left="1134" w:right="739" w:hanging="1134"/>
      </w:pPr>
      <w:r>
        <w:tab/>
      </w:r>
      <w:r w:rsidR="00662FEC">
        <w:t>VII</w:t>
      </w:r>
      <w:r>
        <w:t>.</w:t>
      </w:r>
      <w:r>
        <w:tab/>
        <w:t xml:space="preserve">Collective Amendments to </w:t>
      </w:r>
      <w:r w:rsidRPr="008D4F00">
        <w:t>UN Regulation</w:t>
      </w:r>
      <w:r>
        <w:t>s</w:t>
      </w:r>
      <w:r w:rsidRPr="008D4F00">
        <w:t xml:space="preserve"> No</w:t>
      </w:r>
      <w:r>
        <w:t>s</w:t>
      </w:r>
      <w:r w:rsidRPr="008D4F00">
        <w:t>. 1</w:t>
      </w:r>
      <w:r>
        <w:t>4, 16, 17, 21, 25, 29, 32, 33, 80, 94, 95, 114, 135, 137 and 145</w:t>
      </w:r>
      <w:r>
        <w:tab/>
      </w:r>
      <w:r w:rsidR="007A4CFE">
        <w:tab/>
      </w:r>
      <w:r w:rsidR="00E246C1">
        <w:t>30</w:t>
      </w:r>
    </w:p>
    <w:p w14:paraId="482EA2D0" w14:textId="5EC29A3E" w:rsidR="00C3258E" w:rsidRPr="008D4F00" w:rsidRDefault="00C3258E" w:rsidP="005575CF">
      <w:pPr>
        <w:tabs>
          <w:tab w:val="right" w:pos="850"/>
          <w:tab w:val="left" w:pos="1134"/>
          <w:tab w:val="left" w:pos="1559"/>
          <w:tab w:val="left" w:pos="1984"/>
          <w:tab w:val="left" w:leader="dot" w:pos="8900"/>
          <w:tab w:val="right" w:pos="9600"/>
        </w:tabs>
        <w:spacing w:after="120" w:line="240" w:lineRule="auto"/>
        <w:ind w:left="1134" w:right="739" w:hanging="1134"/>
      </w:pPr>
      <w:r w:rsidRPr="008D4F00">
        <w:tab/>
      </w:r>
      <w:r w:rsidR="007B318E">
        <w:t>VIII</w:t>
      </w:r>
      <w:r w:rsidRPr="008D4F00">
        <w:t>.</w:t>
      </w:r>
      <w:r w:rsidRPr="008D4F00">
        <w:tab/>
      </w:r>
      <w:r w:rsidR="003B42CF" w:rsidRPr="008D4F00">
        <w:t>Mutual Resolution No. 1</w:t>
      </w:r>
      <w:r w:rsidRPr="008D4F00">
        <w:tab/>
      </w:r>
      <w:r w:rsidRPr="008D4F00">
        <w:tab/>
      </w:r>
      <w:r w:rsidR="00957676">
        <w:t>3</w:t>
      </w:r>
      <w:r w:rsidR="00B65AEF">
        <w:t>2</w:t>
      </w:r>
    </w:p>
    <w:p w14:paraId="0CFABE2D" w14:textId="4E5D928B" w:rsidR="00BF6021" w:rsidRPr="008D4F00" w:rsidRDefault="00BF6021" w:rsidP="00BF6021">
      <w:pPr>
        <w:tabs>
          <w:tab w:val="right" w:pos="850"/>
          <w:tab w:val="left" w:pos="1134"/>
          <w:tab w:val="left" w:pos="1559"/>
          <w:tab w:val="left" w:pos="1984"/>
          <w:tab w:val="left" w:leader="dot" w:pos="8900"/>
          <w:tab w:val="right" w:pos="9600"/>
        </w:tabs>
        <w:spacing w:after="120" w:line="240" w:lineRule="auto"/>
        <w:ind w:left="1134" w:right="739" w:hanging="1134"/>
      </w:pPr>
      <w:r w:rsidRPr="008D4F00">
        <w:tab/>
      </w:r>
      <w:r w:rsidR="007B318E">
        <w:t>I</w:t>
      </w:r>
      <w:r w:rsidRPr="008D4F00">
        <w:t>X.</w:t>
      </w:r>
      <w:r w:rsidRPr="008D4F00">
        <w:tab/>
      </w:r>
      <w:r w:rsidR="00BE585E" w:rsidRPr="008D4F00">
        <w:t>Children Left in Cars</w:t>
      </w:r>
      <w:r w:rsidRPr="008D4F00">
        <w:tab/>
      </w:r>
      <w:r w:rsidRPr="008D4F00">
        <w:tab/>
      </w:r>
      <w:r w:rsidR="00F0432D" w:rsidRPr="008D4F00">
        <w:t>3</w:t>
      </w:r>
      <w:r w:rsidR="00E25FBC">
        <w:t>4</w:t>
      </w:r>
    </w:p>
    <w:p w14:paraId="10FBAF95" w14:textId="7E82E2E5" w:rsidR="0028588D" w:rsidRPr="008D4F00" w:rsidRDefault="0028588D" w:rsidP="002E0447">
      <w:pPr>
        <w:tabs>
          <w:tab w:val="right" w:pos="850"/>
          <w:tab w:val="left" w:pos="1134"/>
          <w:tab w:val="left" w:pos="1559"/>
          <w:tab w:val="left" w:pos="1984"/>
          <w:tab w:val="left" w:leader="dot" w:pos="8900"/>
          <w:tab w:val="right" w:pos="9600"/>
        </w:tabs>
        <w:spacing w:after="120" w:line="240" w:lineRule="auto"/>
        <w:ind w:left="1134" w:right="739" w:hanging="1134"/>
      </w:pPr>
      <w:r w:rsidRPr="008D4F00">
        <w:tab/>
        <w:t>X.</w:t>
      </w:r>
      <w:r w:rsidRPr="008D4F00">
        <w:tab/>
      </w:r>
      <w:r w:rsidR="007E4F33" w:rsidRPr="008D4F00">
        <w:t>I</w:t>
      </w:r>
      <w:r w:rsidR="00B026FE" w:rsidRPr="008D4F00">
        <w:t>nfo</w:t>
      </w:r>
      <w:r w:rsidR="0011658C" w:rsidRPr="008D4F00">
        <w:t xml:space="preserve">rmal </w:t>
      </w:r>
      <w:r w:rsidR="007E4F33" w:rsidRPr="008D4F00">
        <w:t>W</w:t>
      </w:r>
      <w:r w:rsidR="0011658C" w:rsidRPr="008D4F00">
        <w:t xml:space="preserve">orking </w:t>
      </w:r>
      <w:r w:rsidR="007E4F33" w:rsidRPr="008D4F00">
        <w:t>G</w:t>
      </w:r>
      <w:r w:rsidR="0011658C" w:rsidRPr="008D4F00">
        <w:t>roups</w:t>
      </w:r>
      <w:r w:rsidR="0011658C" w:rsidRPr="008D4F00">
        <w:tab/>
      </w:r>
      <w:r w:rsidR="0011658C" w:rsidRPr="008D4F00">
        <w:tab/>
      </w:r>
      <w:r w:rsidR="00F0432D" w:rsidRPr="008D4F00">
        <w:t>3</w:t>
      </w:r>
      <w:r w:rsidR="00E25FBC">
        <w:t>6</w:t>
      </w:r>
    </w:p>
    <w:p w14:paraId="590DCC80" w14:textId="77777777" w:rsidR="00602876" w:rsidRPr="008D4F00" w:rsidRDefault="00602876">
      <w:pPr>
        <w:suppressAutoHyphens w:val="0"/>
        <w:spacing w:line="240" w:lineRule="auto"/>
        <w:rPr>
          <w:b/>
          <w:sz w:val="28"/>
        </w:rPr>
      </w:pPr>
      <w:bookmarkStart w:id="1" w:name="_Hlk29548514"/>
      <w:r w:rsidRPr="008D4F00">
        <w:br w:type="page"/>
      </w:r>
    </w:p>
    <w:p w14:paraId="57194119" w14:textId="4381790D" w:rsidR="008A0E42" w:rsidRPr="008D4F00" w:rsidRDefault="00585B9F" w:rsidP="00585B9F">
      <w:pPr>
        <w:pStyle w:val="HChG"/>
        <w:tabs>
          <w:tab w:val="left" w:pos="1134"/>
          <w:tab w:val="left" w:pos="1701"/>
          <w:tab w:val="left" w:pos="2268"/>
          <w:tab w:val="right" w:pos="8505"/>
        </w:tabs>
      </w:pPr>
      <w:r w:rsidRPr="008D4F00">
        <w:lastRenderedPageBreak/>
        <w:tab/>
      </w:r>
      <w:r w:rsidR="009F20BE" w:rsidRPr="008D4F00">
        <w:t>I.</w:t>
      </w:r>
      <w:r w:rsidR="009F20BE" w:rsidRPr="008D4F00">
        <w:tab/>
      </w:r>
      <w:r w:rsidR="008A0E42" w:rsidRPr="008D4F00">
        <w:t>Attendance</w:t>
      </w:r>
    </w:p>
    <w:p w14:paraId="2E4946D5" w14:textId="46C0A5B5" w:rsidR="00A304C6" w:rsidRPr="008D4F00" w:rsidRDefault="00A304C6" w:rsidP="00A304C6">
      <w:pPr>
        <w:pStyle w:val="SingleTxtG"/>
      </w:pPr>
      <w:r w:rsidRPr="008D4F00">
        <w:t>1.</w:t>
      </w:r>
      <w:r w:rsidRPr="008D4F00">
        <w:tab/>
        <w:t xml:space="preserve">The Working Party on </w:t>
      </w:r>
      <w:r w:rsidRPr="008D4F00">
        <w:rPr>
          <w:bCs/>
        </w:rPr>
        <w:t>Passive Safety</w:t>
      </w:r>
      <w:r w:rsidRPr="008D4F00">
        <w:t xml:space="preserve"> (GRSP) held its seventy-</w:t>
      </w:r>
      <w:r w:rsidR="0040176A" w:rsidRPr="008D4F00">
        <w:t>f</w:t>
      </w:r>
      <w:r w:rsidR="002C0674">
        <w:t>ift</w:t>
      </w:r>
      <w:r w:rsidR="0040176A" w:rsidRPr="008D4F00">
        <w:t>h</w:t>
      </w:r>
      <w:r w:rsidRPr="008D4F00">
        <w:t xml:space="preserve"> session from </w:t>
      </w:r>
      <w:r w:rsidR="00945468">
        <w:t>27</w:t>
      </w:r>
      <w:r w:rsidR="00F535B7" w:rsidRPr="008D4F00">
        <w:t xml:space="preserve"> </w:t>
      </w:r>
      <w:r w:rsidRPr="008D4F00">
        <w:t xml:space="preserve">to </w:t>
      </w:r>
      <w:r w:rsidR="00945468">
        <w:t>31</w:t>
      </w:r>
      <w:r w:rsidRPr="008D4F00">
        <w:t xml:space="preserve"> </w:t>
      </w:r>
      <w:r w:rsidR="00943EC7">
        <w:t>May</w:t>
      </w:r>
      <w:r w:rsidRPr="008D4F00">
        <w:t xml:space="preserve"> </w:t>
      </w:r>
      <w:r w:rsidR="00E823A5" w:rsidRPr="008D4F00">
        <w:t>202</w:t>
      </w:r>
      <w:r w:rsidR="00943EC7">
        <w:t>4</w:t>
      </w:r>
      <w:r w:rsidR="00E823A5" w:rsidRPr="008D4F00">
        <w:t xml:space="preserve"> </w:t>
      </w:r>
      <w:r w:rsidRPr="008D4F00">
        <w:t xml:space="preserve">in Geneva. </w:t>
      </w:r>
      <w:r w:rsidR="009D0128" w:rsidRPr="008D4F00">
        <w:t>C</w:t>
      </w:r>
      <w:r w:rsidRPr="008D4F00">
        <w:t xml:space="preserve">haired by Mr. </w:t>
      </w:r>
      <w:r w:rsidR="00E32FA6" w:rsidRPr="008D4F00">
        <w:t>M.</w:t>
      </w:r>
      <w:r w:rsidRPr="008D4F00">
        <w:t xml:space="preserve"> Koubek (United States of America)</w:t>
      </w:r>
      <w:r w:rsidR="009D0128" w:rsidRPr="008D4F00">
        <w:t>, e</w:t>
      </w:r>
      <w:r w:rsidRPr="008D4F00">
        <w:t>xperts from the following countries participated following Rule 1(a) of the Rules of Procedure of the World Forum for Harmonization of Vehicle Regulations (WP.29) (ECE/TRANS/WP.29/690/Rev.</w:t>
      </w:r>
      <w:r w:rsidR="00A26E04">
        <w:t>2</w:t>
      </w:r>
      <w:r w:rsidRPr="008D4F00">
        <w:t xml:space="preserve">): Australia, </w:t>
      </w:r>
      <w:r w:rsidR="00226102" w:rsidRPr="008D4F00">
        <w:t xml:space="preserve">Austria, </w:t>
      </w:r>
      <w:r w:rsidRPr="008D4F00">
        <w:t xml:space="preserve">Canada, China, Finland, France, Germany, India, Italy, Japan, </w:t>
      </w:r>
      <w:r w:rsidR="00D55DCC" w:rsidRPr="00DF562A">
        <w:t>Kingdom of the Netherlands</w:t>
      </w:r>
      <w:r w:rsidRPr="008D4F00">
        <w:t>, Poland, Republic of Korea, Russian Federation,</w:t>
      </w:r>
      <w:r w:rsidR="008F1643" w:rsidRPr="008D4F00">
        <w:t xml:space="preserve"> </w:t>
      </w:r>
      <w:r w:rsidRPr="008D4F00">
        <w:t xml:space="preserve">Spain, Sweden, Switzerland, United Kingdom of Great Britain and Northern Ireland, United States of America. </w:t>
      </w:r>
      <w:r w:rsidR="00E709E4" w:rsidRPr="008D4F00">
        <w:t xml:space="preserve">The European Commission (EC) participated. Experts from the following non-governmental organizations participated: Consumers International (CI), European Association of Automotive Suppliers (CLEPA), International </w:t>
      </w:r>
      <w:r w:rsidR="005E203B">
        <w:t>Association of the Body and Trailer Building Industry</w:t>
      </w:r>
      <w:r w:rsidR="00E709E4" w:rsidRPr="008D4F00">
        <w:t xml:space="preserve"> (C</w:t>
      </w:r>
      <w:r w:rsidR="005E203B">
        <w:t>LCCR</w:t>
      </w:r>
      <w:r w:rsidR="00E709E4" w:rsidRPr="008D4F00">
        <w:t>)</w:t>
      </w:r>
      <w:r w:rsidR="00870069">
        <w:t xml:space="preserve"> and </w:t>
      </w:r>
      <w:r w:rsidR="00870069" w:rsidRPr="008D4F00">
        <w:t>International Organization of Motor Vehicle Manufacturers (OICA)</w:t>
      </w:r>
      <w:r w:rsidR="00E709E4" w:rsidRPr="008D4F00">
        <w:t>.</w:t>
      </w:r>
    </w:p>
    <w:p w14:paraId="6F981962" w14:textId="786BBD6E" w:rsidR="00E45FD8" w:rsidRPr="008D4F00" w:rsidRDefault="008A0E42" w:rsidP="00720550">
      <w:pPr>
        <w:pStyle w:val="SingleTxtG"/>
      </w:pPr>
      <w:r w:rsidRPr="008D4F00">
        <w:t>2.</w:t>
      </w:r>
      <w:r w:rsidRPr="008D4F00">
        <w:tab/>
      </w:r>
      <w:r w:rsidR="00E45FD8" w:rsidRPr="008D4F00">
        <w:t xml:space="preserve">Annex I </w:t>
      </w:r>
      <w:proofErr w:type="gramStart"/>
      <w:r w:rsidR="00E45FD8" w:rsidRPr="008D4F00">
        <w:t>lists</w:t>
      </w:r>
      <w:proofErr w:type="gramEnd"/>
      <w:r w:rsidR="00E45FD8" w:rsidRPr="008D4F00">
        <w:t xml:space="preserve"> the informal documents</w:t>
      </w:r>
      <w:r w:rsidR="00A31A85" w:rsidRPr="008D4F00">
        <w:t xml:space="preserve"> </w:t>
      </w:r>
      <w:r w:rsidR="006B6429" w:rsidRPr="008D4F00">
        <w:t>of</w:t>
      </w:r>
      <w:r w:rsidR="0071532F" w:rsidRPr="008D4F00">
        <w:t xml:space="preserve"> </w:t>
      </w:r>
      <w:r w:rsidR="00E45FD8" w:rsidRPr="008D4F00">
        <w:t>the session.</w:t>
      </w:r>
    </w:p>
    <w:p w14:paraId="3912BFB6" w14:textId="3C8D1383" w:rsidR="008A0E42" w:rsidRPr="008D4F00" w:rsidRDefault="0048732D" w:rsidP="00927405">
      <w:pPr>
        <w:pStyle w:val="HChG"/>
      </w:pPr>
      <w:r w:rsidRPr="008D4F00">
        <w:tab/>
      </w:r>
      <w:r w:rsidR="008A0E42" w:rsidRPr="008D4F00">
        <w:t>II.</w:t>
      </w:r>
      <w:r w:rsidR="008A0E42" w:rsidRPr="008D4F00">
        <w:tab/>
        <w:t xml:space="preserve">Adoption of the </w:t>
      </w:r>
      <w:r w:rsidR="00A304C6" w:rsidRPr="008D4F00">
        <w:t>A</w:t>
      </w:r>
      <w:r w:rsidR="008A0E42" w:rsidRPr="008D4F00">
        <w:t>genda (agenda item 1)</w:t>
      </w:r>
    </w:p>
    <w:p w14:paraId="1F516D61" w14:textId="54652327" w:rsidR="00556270" w:rsidRPr="008D4F00" w:rsidRDefault="00E10373" w:rsidP="000A4245">
      <w:pPr>
        <w:pStyle w:val="SingleTxtG"/>
        <w:spacing w:line="240" w:lineRule="auto"/>
        <w:ind w:left="2835" w:hanging="1701"/>
        <w:jc w:val="left"/>
      </w:pPr>
      <w:r w:rsidRPr="008D4F00">
        <w:rPr>
          <w:i/>
        </w:rPr>
        <w:t>Document</w:t>
      </w:r>
      <w:r w:rsidR="00530DF7" w:rsidRPr="008D4F00">
        <w:rPr>
          <w:i/>
        </w:rPr>
        <w:t>ation</w:t>
      </w:r>
      <w:r w:rsidRPr="008D4F00">
        <w:rPr>
          <w:i/>
        </w:rPr>
        <w:t>:</w:t>
      </w:r>
      <w:r w:rsidR="00543DA9" w:rsidRPr="008D4F00">
        <w:tab/>
        <w:t>ECE/TRANS/WP.29/GRS</w:t>
      </w:r>
      <w:r w:rsidR="00E3583D" w:rsidRPr="008D4F00">
        <w:t>P/20</w:t>
      </w:r>
      <w:r w:rsidR="005C406B" w:rsidRPr="008D4F00">
        <w:t>2</w:t>
      </w:r>
      <w:r w:rsidR="008B3DAB">
        <w:t>4</w:t>
      </w:r>
      <w:r w:rsidR="00EE5FA7" w:rsidRPr="008D4F00">
        <w:t>/</w:t>
      </w:r>
      <w:r w:rsidR="008B3DAB">
        <w:t>1</w:t>
      </w:r>
      <w:r w:rsidR="0057741B" w:rsidRPr="008D4F00">
        <w:br/>
      </w:r>
      <w:r w:rsidR="00543DA9" w:rsidRPr="008D4F00">
        <w:t xml:space="preserve">Informal </w:t>
      </w:r>
      <w:r w:rsidR="00530DF7" w:rsidRPr="008D4F00">
        <w:t xml:space="preserve">documents </w:t>
      </w:r>
      <w:r w:rsidR="00BB5EF2" w:rsidRPr="008D4F00">
        <w:t>GR</w:t>
      </w:r>
      <w:r w:rsidR="00086EE2" w:rsidRPr="008D4F00">
        <w:t>SP-</w:t>
      </w:r>
      <w:r w:rsidR="00F83092" w:rsidRPr="008D4F00">
        <w:t>7</w:t>
      </w:r>
      <w:r w:rsidR="00DC7AF3">
        <w:t>5</w:t>
      </w:r>
      <w:r w:rsidR="00082B6F" w:rsidRPr="008D4F00">
        <w:t>-</w:t>
      </w:r>
      <w:r w:rsidR="00703B87" w:rsidRPr="008D4F00">
        <w:t>0</w:t>
      </w:r>
      <w:r w:rsidR="00577173" w:rsidRPr="008D4F00">
        <w:t>2</w:t>
      </w:r>
      <w:r w:rsidR="00FF08D6">
        <w:t>-Rev.1</w:t>
      </w:r>
      <w:r w:rsidR="000C2548" w:rsidRPr="008D4F00">
        <w:t xml:space="preserve"> </w:t>
      </w:r>
      <w:r w:rsidR="00C3283C" w:rsidRPr="008D4F00">
        <w:t>and</w:t>
      </w:r>
      <w:r w:rsidR="00F025A2" w:rsidRPr="008D4F00">
        <w:t xml:space="preserve"> GRSP-</w:t>
      </w:r>
      <w:r w:rsidR="00BD6D4D" w:rsidRPr="008D4F00">
        <w:t>7</w:t>
      </w:r>
      <w:r w:rsidR="00FF08D6">
        <w:t>5</w:t>
      </w:r>
      <w:r w:rsidR="00F025A2" w:rsidRPr="008D4F00">
        <w:t>-</w:t>
      </w:r>
      <w:r w:rsidR="00816807">
        <w:t>09</w:t>
      </w:r>
    </w:p>
    <w:p w14:paraId="11DDE7ED" w14:textId="060B239B" w:rsidR="00A02DB3" w:rsidRPr="008D4F00" w:rsidRDefault="00C61319" w:rsidP="000E5E7B">
      <w:pPr>
        <w:pStyle w:val="SingleTxtG"/>
        <w:spacing w:line="240" w:lineRule="auto"/>
      </w:pPr>
      <w:r w:rsidRPr="008D4F00">
        <w:t>3</w:t>
      </w:r>
      <w:r w:rsidR="00A02DB3" w:rsidRPr="008D4F00">
        <w:t>.</w:t>
      </w:r>
      <w:r w:rsidR="00A02DB3" w:rsidRPr="008D4F00">
        <w:tab/>
      </w:r>
      <w:r w:rsidR="0011207A" w:rsidRPr="008D4F00">
        <w:t>GRSP considered and adopted the a</w:t>
      </w:r>
      <w:r w:rsidR="00F520FB" w:rsidRPr="008D4F00">
        <w:t>genda</w:t>
      </w:r>
      <w:r w:rsidR="00C918EB">
        <w:t xml:space="preserve"> (</w:t>
      </w:r>
      <w:r w:rsidR="00FB2231" w:rsidRPr="008D4F00">
        <w:t>ECE/TRANS/WP.29/GRSP/202</w:t>
      </w:r>
      <w:r w:rsidR="00816807">
        <w:t>4</w:t>
      </w:r>
      <w:r w:rsidR="00FB2231" w:rsidRPr="008D4F00">
        <w:t>/</w:t>
      </w:r>
      <w:r w:rsidR="00816807">
        <w:t>1</w:t>
      </w:r>
      <w:r w:rsidR="00FB2231">
        <w:t>)</w:t>
      </w:r>
      <w:r w:rsidR="00871483" w:rsidRPr="008D4F00">
        <w:t>,</w:t>
      </w:r>
      <w:r w:rsidR="0064473A" w:rsidRPr="008D4F00">
        <w:t xml:space="preserve"> </w:t>
      </w:r>
      <w:r w:rsidR="00293755" w:rsidRPr="008D4F00">
        <w:t xml:space="preserve">the </w:t>
      </w:r>
      <w:r w:rsidR="0064473A" w:rsidRPr="008D4F00">
        <w:t>runnin</w:t>
      </w:r>
      <w:r w:rsidR="00871483" w:rsidRPr="008D4F00">
        <w:t>g order (GRSP-</w:t>
      </w:r>
      <w:r w:rsidR="004916CB" w:rsidRPr="008D4F00">
        <w:t>7</w:t>
      </w:r>
      <w:r w:rsidR="00816807">
        <w:t>5</w:t>
      </w:r>
      <w:r w:rsidR="005D54C3" w:rsidRPr="008D4F00">
        <w:t>-</w:t>
      </w:r>
      <w:r w:rsidR="001A6AC5" w:rsidRPr="008D4F00">
        <w:t>0</w:t>
      </w:r>
      <w:r w:rsidR="00577173" w:rsidRPr="008D4F00">
        <w:t>2</w:t>
      </w:r>
      <w:r w:rsidR="008853FF">
        <w:t>-Rev.1</w:t>
      </w:r>
      <w:r w:rsidR="0011207A" w:rsidRPr="008D4F00">
        <w:t>)</w:t>
      </w:r>
      <w:r w:rsidR="00E21A8A" w:rsidRPr="008D4F00">
        <w:t xml:space="preserve"> </w:t>
      </w:r>
      <w:r w:rsidR="005A221E" w:rsidRPr="008D4F00">
        <w:t xml:space="preserve">and </w:t>
      </w:r>
      <w:r w:rsidR="00FE0061" w:rsidRPr="008D4F00">
        <w:t xml:space="preserve">the </w:t>
      </w:r>
      <w:r w:rsidR="005A221E" w:rsidRPr="008D4F00">
        <w:t>annotations</w:t>
      </w:r>
      <w:r w:rsidR="00FE0061" w:rsidRPr="008D4F00">
        <w:t xml:space="preserve"> </w:t>
      </w:r>
      <w:r w:rsidR="005A221E" w:rsidRPr="008D4F00">
        <w:t>(GRSP-</w:t>
      </w:r>
      <w:r w:rsidR="00012889" w:rsidRPr="008D4F00">
        <w:t>7</w:t>
      </w:r>
      <w:r w:rsidR="008853FF">
        <w:t>5</w:t>
      </w:r>
      <w:r w:rsidR="005A221E" w:rsidRPr="008D4F00">
        <w:t>-</w:t>
      </w:r>
      <w:r w:rsidR="008853FF">
        <w:t>09</w:t>
      </w:r>
      <w:r w:rsidR="005A221E" w:rsidRPr="008D4F00">
        <w:t>)</w:t>
      </w:r>
      <w:r w:rsidR="005D54C3" w:rsidRPr="008D4F00">
        <w:t xml:space="preserve">. </w:t>
      </w:r>
      <w:r w:rsidR="0011207A" w:rsidRPr="008D4F00">
        <w:t xml:space="preserve">GRSP informal working </w:t>
      </w:r>
      <w:r w:rsidR="008407E3" w:rsidRPr="008D4F00">
        <w:t xml:space="preserve">groups </w:t>
      </w:r>
      <w:r w:rsidR="003E08B4" w:rsidRPr="008D4F00">
        <w:t>are listed</w:t>
      </w:r>
      <w:r w:rsidR="005E5DAA" w:rsidRPr="008D4F00">
        <w:t xml:space="preserve"> </w:t>
      </w:r>
      <w:r w:rsidR="008407E3" w:rsidRPr="008D4F00">
        <w:t xml:space="preserve">in </w:t>
      </w:r>
      <w:r w:rsidR="00720550" w:rsidRPr="008D4F00">
        <w:t>a</w:t>
      </w:r>
      <w:r w:rsidR="008407E3" w:rsidRPr="008D4F00">
        <w:t>nnex</w:t>
      </w:r>
      <w:r w:rsidR="00FA7A40" w:rsidRPr="008D4F00">
        <w:t xml:space="preserve"> </w:t>
      </w:r>
      <w:r w:rsidR="00C04019" w:rsidRPr="008D4F00">
        <w:t>X</w:t>
      </w:r>
      <w:r w:rsidR="0011207A" w:rsidRPr="008D4F00">
        <w:t>.</w:t>
      </w:r>
    </w:p>
    <w:p w14:paraId="09171FBB" w14:textId="377C545F" w:rsidR="008A0E42" w:rsidRPr="008D4F00" w:rsidRDefault="008A0E42" w:rsidP="00094B0B">
      <w:pPr>
        <w:pStyle w:val="HChG"/>
        <w:keepNext w:val="0"/>
        <w:keepLines w:val="0"/>
        <w:spacing w:before="240"/>
      </w:pPr>
      <w:bookmarkStart w:id="2" w:name="_Hlk73093957"/>
      <w:bookmarkStart w:id="3" w:name="_Hlk73094037"/>
      <w:r w:rsidRPr="008D4F00">
        <w:tab/>
      </w:r>
      <w:r w:rsidR="00504C24" w:rsidRPr="008D4F00">
        <w:t>I</w:t>
      </w:r>
      <w:r w:rsidR="00E578D9" w:rsidRPr="008D4F00">
        <w:t>II</w:t>
      </w:r>
      <w:r w:rsidRPr="008D4F00">
        <w:t>.</w:t>
      </w:r>
      <w:r w:rsidRPr="008D4F00">
        <w:tab/>
      </w:r>
      <w:r w:rsidR="0023597B" w:rsidRPr="008D4F00">
        <w:t>UN Global Technical R</w:t>
      </w:r>
      <w:r w:rsidR="006C1710" w:rsidRPr="008D4F00">
        <w:t xml:space="preserve">egulation No. </w:t>
      </w:r>
      <w:r w:rsidR="008853FF">
        <w:t>7</w:t>
      </w:r>
      <w:r w:rsidR="006C1710" w:rsidRPr="008D4F00">
        <w:t xml:space="preserve"> (</w:t>
      </w:r>
      <w:r w:rsidR="008853FF">
        <w:t>Head restraints</w:t>
      </w:r>
      <w:r w:rsidR="006C1710" w:rsidRPr="008D4F00">
        <w:t>)</w:t>
      </w:r>
      <w:r w:rsidR="00CC60D9" w:rsidRPr="008D4F00">
        <w:t xml:space="preserve"> (agenda</w:t>
      </w:r>
      <w:r w:rsidR="0087511D" w:rsidRPr="008D4F00">
        <w:t xml:space="preserve"> </w:t>
      </w:r>
      <w:r w:rsidR="00AD3336" w:rsidRPr="008D4F00">
        <w:t xml:space="preserve">item </w:t>
      </w:r>
      <w:r w:rsidR="006F5350" w:rsidRPr="008D4F00">
        <w:t>2</w:t>
      </w:r>
      <w:r w:rsidR="006C1710" w:rsidRPr="008D4F00">
        <w:t>)</w:t>
      </w:r>
    </w:p>
    <w:p w14:paraId="5728F7FD" w14:textId="004A3B33" w:rsidR="00927405" w:rsidRPr="008D4F00" w:rsidRDefault="00927405" w:rsidP="001B260F">
      <w:pPr>
        <w:pStyle w:val="H1G"/>
      </w:pPr>
      <w:r w:rsidRPr="008D4F00">
        <w:tab/>
      </w:r>
      <w:r w:rsidR="00AF0F91" w:rsidRPr="008D4F00">
        <w:tab/>
        <w:t>Proposal for A</w:t>
      </w:r>
      <w:r w:rsidR="009211F5" w:rsidRPr="008D4F00">
        <w:t>mendme</w:t>
      </w:r>
      <w:r w:rsidR="00AF0F91" w:rsidRPr="008D4F00">
        <w:t>nt</w:t>
      </w:r>
      <w:r w:rsidR="009211F5" w:rsidRPr="008D4F00">
        <w:t xml:space="preserve"> </w:t>
      </w:r>
      <w:r w:rsidR="008853FF">
        <w:t>2</w:t>
      </w:r>
    </w:p>
    <w:p w14:paraId="05D7E0E0" w14:textId="5243979F" w:rsidR="00E02F14" w:rsidRPr="0081060B" w:rsidRDefault="00E10373">
      <w:pPr>
        <w:pStyle w:val="SingleTxtG"/>
        <w:spacing w:after="0" w:line="240" w:lineRule="auto"/>
        <w:ind w:left="2835" w:hanging="1701"/>
        <w:jc w:val="left"/>
      </w:pPr>
      <w:r w:rsidRPr="0081060B">
        <w:rPr>
          <w:bCs/>
          <w:i/>
          <w:iCs/>
        </w:rPr>
        <w:t>Document</w:t>
      </w:r>
      <w:r w:rsidR="00530DF7" w:rsidRPr="0081060B">
        <w:rPr>
          <w:bCs/>
          <w:i/>
          <w:iCs/>
        </w:rPr>
        <w:t>ation</w:t>
      </w:r>
      <w:r w:rsidRPr="0081060B">
        <w:rPr>
          <w:bCs/>
          <w:i/>
          <w:iCs/>
        </w:rPr>
        <w:t>:</w:t>
      </w:r>
      <w:r w:rsidR="00B853AB" w:rsidRPr="0081060B">
        <w:rPr>
          <w:bCs/>
          <w:i/>
          <w:iCs/>
        </w:rPr>
        <w:tab/>
      </w:r>
      <w:r w:rsidR="00724851" w:rsidRPr="00F56399">
        <w:t>ECE/TRANS/WP.29/2024/32</w:t>
      </w:r>
      <w:r w:rsidR="00396055">
        <w:br/>
      </w:r>
      <w:r w:rsidR="00F41AAD" w:rsidRPr="0081060B">
        <w:t>ECE/TRANS/WP.29/</w:t>
      </w:r>
      <w:r w:rsidR="00C471AD" w:rsidRPr="0081060B">
        <w:t>GRSP/</w:t>
      </w:r>
      <w:r w:rsidR="00F41AAD" w:rsidRPr="0081060B">
        <w:t>202</w:t>
      </w:r>
      <w:r w:rsidR="008853FF" w:rsidRPr="0081060B">
        <w:t>4</w:t>
      </w:r>
      <w:r w:rsidR="00F41AAD" w:rsidRPr="0081060B">
        <w:t>/</w:t>
      </w:r>
      <w:r w:rsidR="002D4B21" w:rsidRPr="0081060B">
        <w:t>8</w:t>
      </w:r>
    </w:p>
    <w:p w14:paraId="59BE8172" w14:textId="2EDDB7F9" w:rsidR="003E43B2" w:rsidRPr="0081060B" w:rsidRDefault="00303828" w:rsidP="000A4245">
      <w:pPr>
        <w:pStyle w:val="SingleTxtG"/>
        <w:spacing w:line="240" w:lineRule="auto"/>
        <w:ind w:left="2835" w:hanging="1701"/>
        <w:jc w:val="left"/>
      </w:pPr>
      <w:r w:rsidRPr="0081060B">
        <w:tab/>
      </w:r>
      <w:r w:rsidR="002B4D1E" w:rsidRPr="0081060B">
        <w:t xml:space="preserve">Informal </w:t>
      </w:r>
      <w:r w:rsidR="00530DF7" w:rsidRPr="0081060B">
        <w:t xml:space="preserve">document </w:t>
      </w:r>
      <w:r w:rsidR="002B4D1E" w:rsidRPr="0081060B">
        <w:t>GRSP-</w:t>
      </w:r>
      <w:r w:rsidR="0071745E" w:rsidRPr="0081060B">
        <w:t>7</w:t>
      </w:r>
      <w:r w:rsidR="002D4B21" w:rsidRPr="0081060B">
        <w:t>5</w:t>
      </w:r>
      <w:r w:rsidR="002B4D1E" w:rsidRPr="0081060B">
        <w:t>-</w:t>
      </w:r>
      <w:r w:rsidR="002D4B21" w:rsidRPr="0081060B">
        <w:t>20</w:t>
      </w:r>
      <w:r w:rsidR="00DC2BF8" w:rsidRPr="0081060B">
        <w:t>-Rev.1</w:t>
      </w:r>
    </w:p>
    <w:p w14:paraId="4522CDD2" w14:textId="1F11AE3F" w:rsidR="0094328A" w:rsidRPr="008D4F00" w:rsidRDefault="00E84A57" w:rsidP="007164E7">
      <w:pPr>
        <w:pStyle w:val="SingleTxtG"/>
      </w:pPr>
      <w:r w:rsidRPr="008D4F00">
        <w:t>4.</w:t>
      </w:r>
      <w:r w:rsidRPr="008D4F00">
        <w:tab/>
      </w:r>
      <w:bookmarkEnd w:id="2"/>
      <w:bookmarkEnd w:id="3"/>
      <w:r w:rsidR="007164E7" w:rsidRPr="00F56399">
        <w:t>GRS</w:t>
      </w:r>
      <w:r w:rsidR="00724851">
        <w:t>P</w:t>
      </w:r>
      <w:r w:rsidR="007164E7" w:rsidRPr="00F56399">
        <w:t xml:space="preserve"> noted that the Executive Committee of the 1998 Agreement (AC.3) at its March 2024 session had adopted the authorization (ECE/TRANS/WP.29/2024/32) to develop amendments to UN GTRs Nos. 6</w:t>
      </w:r>
      <w:r w:rsidR="00C66BB0">
        <w:t xml:space="preserve"> (Safety Glazing)</w:t>
      </w:r>
      <w:r w:rsidR="007164E7" w:rsidRPr="00F56399">
        <w:t xml:space="preserve">, 7 (Head Restraints) and 14 (Pole side impact) which would allow the transfer of the reference, drawings and specification on the three-dimensional H- (3-D H-) point machine and calibration procedure from the UN GTRs to Mutual Resolution No. 1 (M.R.1). The expert from the </w:t>
      </w:r>
      <w:r w:rsidR="00B13DC6">
        <w:t xml:space="preserve">Kingdom of the </w:t>
      </w:r>
      <w:r w:rsidR="00B13DC6" w:rsidRPr="00DF562A">
        <w:t>Netherlands</w:t>
      </w:r>
      <w:r w:rsidR="007164E7" w:rsidRPr="00F56399">
        <w:t>, which sponsors the amendment, introduced ECE/TRANS/WP.29/GRS</w:t>
      </w:r>
      <w:r w:rsidR="00D17F93">
        <w:t>P</w:t>
      </w:r>
      <w:r w:rsidR="007164E7" w:rsidRPr="00F56399">
        <w:t>/2024/</w:t>
      </w:r>
      <w:r w:rsidR="00D17F93">
        <w:t>8</w:t>
      </w:r>
      <w:r w:rsidR="007164E7" w:rsidRPr="00F56399">
        <w:t xml:space="preserve"> amending the UN GTR</w:t>
      </w:r>
      <w:r w:rsidR="00123D43">
        <w:t xml:space="preserve"> and the final report of the amendment</w:t>
      </w:r>
      <w:r w:rsidR="009B1773">
        <w:t xml:space="preserve"> work</w:t>
      </w:r>
      <w:r w:rsidR="005A459F">
        <w:t xml:space="preserve"> (</w:t>
      </w:r>
      <w:r w:rsidR="005A459F" w:rsidRPr="005A459F">
        <w:t>GRSP-75-20-Rev.1</w:t>
      </w:r>
      <w:r w:rsidR="005A459F">
        <w:t>)</w:t>
      </w:r>
      <w:r w:rsidR="007164E7" w:rsidRPr="00F56399">
        <w:t>. Finally</w:t>
      </w:r>
      <w:r w:rsidR="00C66BB0">
        <w:t>,</w:t>
      </w:r>
      <w:r w:rsidR="007164E7" w:rsidRPr="00F56399">
        <w:t xml:space="preserve"> GRS</w:t>
      </w:r>
      <w:r w:rsidR="005916AB">
        <w:t>P</w:t>
      </w:r>
      <w:r w:rsidR="007164E7" w:rsidRPr="00F56399">
        <w:t xml:space="preserve"> recommended ECE/TRANS/WP.29/GRS</w:t>
      </w:r>
      <w:r w:rsidR="00C471AD">
        <w:t>P</w:t>
      </w:r>
      <w:r w:rsidR="007164E7" w:rsidRPr="00F56399">
        <w:t>/2024/</w:t>
      </w:r>
      <w:r w:rsidR="00C471AD">
        <w:t>8</w:t>
      </w:r>
      <w:r w:rsidR="007164E7" w:rsidRPr="00F56399">
        <w:t xml:space="preserve">, not amended, as Amendment </w:t>
      </w:r>
      <w:r w:rsidR="009B1773">
        <w:t>2</w:t>
      </w:r>
      <w:r w:rsidR="007164E7" w:rsidRPr="00F56399">
        <w:t xml:space="preserve"> to </w:t>
      </w:r>
      <w:r w:rsidR="00C66BB0">
        <w:t>UN</w:t>
      </w:r>
      <w:r w:rsidR="00EC6DC0">
        <w:t xml:space="preserve"> </w:t>
      </w:r>
      <w:r w:rsidR="00C66BB0">
        <w:t>GTR</w:t>
      </w:r>
      <w:r w:rsidR="007164E7" w:rsidRPr="00F56399">
        <w:t xml:space="preserve"> No. </w:t>
      </w:r>
      <w:r w:rsidR="009B1773">
        <w:t>7 and its final report</w:t>
      </w:r>
      <w:r w:rsidR="006F6F7C">
        <w:t xml:space="preserve"> GRSP-75-20-Rev.1</w:t>
      </w:r>
      <w:r w:rsidR="009B1773">
        <w:t xml:space="preserve"> </w:t>
      </w:r>
      <w:r w:rsidR="00366FCC">
        <w:t>(as</w:t>
      </w:r>
      <w:r w:rsidR="007164E7" w:rsidRPr="00F56399">
        <w:t xml:space="preserve"> </w:t>
      </w:r>
      <w:r w:rsidR="00366FCC">
        <w:t xml:space="preserve">reproduced in annex </w:t>
      </w:r>
      <w:r w:rsidR="002E35A9">
        <w:t>II to this report</w:t>
      </w:r>
      <w:r w:rsidR="00366FCC">
        <w:t xml:space="preserve">) </w:t>
      </w:r>
      <w:r w:rsidR="007164E7" w:rsidRPr="00F56399">
        <w:t>to the November 2024 session of AC.3</w:t>
      </w:r>
      <w:r w:rsidR="0007508F" w:rsidRPr="008D4F00">
        <w:t>.</w:t>
      </w:r>
      <w:r w:rsidR="007164E7">
        <w:t xml:space="preserve">  </w:t>
      </w:r>
    </w:p>
    <w:p w14:paraId="6260BEC2" w14:textId="0035FFDD" w:rsidR="00E47C24" w:rsidRPr="008D4F00" w:rsidRDefault="0094328A" w:rsidP="000A4245">
      <w:pPr>
        <w:pStyle w:val="HChG"/>
      </w:pPr>
      <w:r w:rsidRPr="008D4F00">
        <w:tab/>
      </w:r>
      <w:r w:rsidR="00E578D9" w:rsidRPr="008D4F00">
        <w:t>I</w:t>
      </w:r>
      <w:r w:rsidR="00D21341" w:rsidRPr="008D4F00">
        <w:t>V.</w:t>
      </w:r>
      <w:r w:rsidR="00D21341" w:rsidRPr="008D4F00">
        <w:tab/>
      </w:r>
      <w:r w:rsidR="00B351F6" w:rsidRPr="008D4F00">
        <w:t>UN Global Technical R</w:t>
      </w:r>
      <w:r w:rsidR="00D21341" w:rsidRPr="008D4F00">
        <w:t>egulation No. 13 (Hydrogen and Fue</w:t>
      </w:r>
      <w:r w:rsidR="00AD3336" w:rsidRPr="008D4F00">
        <w:t xml:space="preserve">l Cell Vehicles) (agenda item </w:t>
      </w:r>
      <w:r w:rsidR="006F5350" w:rsidRPr="008D4F00">
        <w:t>3</w:t>
      </w:r>
      <w:r w:rsidR="003E44E6" w:rsidRPr="008D4F00">
        <w:t>)</w:t>
      </w:r>
    </w:p>
    <w:p w14:paraId="20DE4897" w14:textId="5D6F6BF6" w:rsidR="00CB644D" w:rsidRDefault="00E32763" w:rsidP="00476025">
      <w:pPr>
        <w:spacing w:after="120"/>
        <w:ind w:left="1134" w:right="1134"/>
        <w:jc w:val="both"/>
      </w:pPr>
      <w:bookmarkStart w:id="4" w:name="_Hlk11662088"/>
      <w:r>
        <w:t>5</w:t>
      </w:r>
      <w:r w:rsidR="001F2223" w:rsidRPr="008D4F00">
        <w:t>.</w:t>
      </w:r>
      <w:r w:rsidR="001F2223" w:rsidRPr="008D4F00">
        <w:tab/>
      </w:r>
      <w:bookmarkStart w:id="5" w:name="_Hlk10728906"/>
      <w:r w:rsidR="002F6886" w:rsidRPr="008D4F00">
        <w:t>New information was not provided.</w:t>
      </w:r>
    </w:p>
    <w:p w14:paraId="4204A7CF" w14:textId="77777777" w:rsidR="00366B85" w:rsidRDefault="00366B85" w:rsidP="00D609D4">
      <w:pPr>
        <w:pStyle w:val="HChG"/>
      </w:pPr>
      <w:r>
        <w:br w:type="page"/>
      </w:r>
    </w:p>
    <w:p w14:paraId="433FD206" w14:textId="788FDC55" w:rsidR="00D609D4" w:rsidRPr="008D4F00" w:rsidRDefault="00D609D4" w:rsidP="00D609D4">
      <w:pPr>
        <w:pStyle w:val="HChG"/>
      </w:pPr>
      <w:r w:rsidRPr="008D4F00">
        <w:lastRenderedPageBreak/>
        <w:tab/>
        <w:t>V.</w:t>
      </w:r>
      <w:r w:rsidRPr="008D4F00">
        <w:tab/>
        <w:t xml:space="preserve">UN Global Technical Regulation No. </w:t>
      </w:r>
      <w:r>
        <w:t>14</w:t>
      </w:r>
      <w:r w:rsidRPr="008D4F00">
        <w:t xml:space="preserve"> </w:t>
      </w:r>
      <w:r w:rsidR="00E036F2">
        <w:t>(Pole Side Impact</w:t>
      </w:r>
      <w:r w:rsidRPr="008D4F00">
        <w:t xml:space="preserve">) (agenda item </w:t>
      </w:r>
      <w:r w:rsidR="00E036F2">
        <w:t>4</w:t>
      </w:r>
      <w:r w:rsidRPr="008D4F00">
        <w:t>)</w:t>
      </w:r>
    </w:p>
    <w:p w14:paraId="17E02418" w14:textId="69E13B3E" w:rsidR="00E036F2" w:rsidRPr="0081060B" w:rsidRDefault="00E036F2" w:rsidP="00E036F2">
      <w:pPr>
        <w:pStyle w:val="SingleTxtG"/>
        <w:spacing w:after="0" w:line="240" w:lineRule="auto"/>
        <w:ind w:left="2835" w:hanging="1701"/>
        <w:jc w:val="left"/>
      </w:pPr>
      <w:r w:rsidRPr="0081060B">
        <w:rPr>
          <w:bCs/>
          <w:i/>
          <w:iCs/>
        </w:rPr>
        <w:t>Documentation:</w:t>
      </w:r>
      <w:r w:rsidRPr="0081060B">
        <w:rPr>
          <w:bCs/>
          <w:i/>
          <w:iCs/>
        </w:rPr>
        <w:tab/>
      </w:r>
      <w:r w:rsidRPr="0081060B">
        <w:t>ECE/TRANS/WP.29/2024/32</w:t>
      </w:r>
      <w:r w:rsidRPr="0081060B">
        <w:br/>
        <w:t>ECE/TRANS/WP.29/</w:t>
      </w:r>
      <w:r w:rsidR="00810AC8" w:rsidRPr="0081060B">
        <w:t>GRSP/</w:t>
      </w:r>
      <w:r w:rsidRPr="0081060B">
        <w:t>2024/9</w:t>
      </w:r>
    </w:p>
    <w:p w14:paraId="0CD566CB" w14:textId="77777777" w:rsidR="00E036F2" w:rsidRPr="0081060B" w:rsidRDefault="00E036F2" w:rsidP="00E036F2">
      <w:pPr>
        <w:pStyle w:val="SingleTxtG"/>
        <w:spacing w:line="240" w:lineRule="auto"/>
        <w:ind w:left="2835" w:hanging="1701"/>
        <w:jc w:val="left"/>
      </w:pPr>
      <w:r w:rsidRPr="0081060B">
        <w:tab/>
        <w:t>Informal document GRSP-75-20-Rev.1</w:t>
      </w:r>
    </w:p>
    <w:p w14:paraId="7E611AB1" w14:textId="4C11E56E" w:rsidR="00D609D4" w:rsidRPr="008D4F00" w:rsidRDefault="00E036F2" w:rsidP="00D609D4">
      <w:pPr>
        <w:spacing w:after="120"/>
        <w:ind w:left="1134" w:right="1134"/>
        <w:jc w:val="both"/>
      </w:pPr>
      <w:r>
        <w:t>6</w:t>
      </w:r>
      <w:r w:rsidR="00D609D4" w:rsidRPr="008D4F00">
        <w:t>.</w:t>
      </w:r>
      <w:r w:rsidR="00D609D4" w:rsidRPr="008D4F00">
        <w:tab/>
      </w:r>
      <w:r w:rsidR="00F54A1F" w:rsidRPr="00154B3C">
        <w:rPr>
          <w:rStyle w:val="SingleTxtGChar"/>
        </w:rPr>
        <w:t xml:space="preserve">As per paragraph </w:t>
      </w:r>
      <w:r w:rsidR="00C74E0F">
        <w:rPr>
          <w:rStyle w:val="SingleTxtGChar"/>
        </w:rPr>
        <w:t>4</w:t>
      </w:r>
      <w:r w:rsidR="00F54A1F" w:rsidRPr="00154B3C">
        <w:rPr>
          <w:rStyle w:val="SingleTxtGChar"/>
        </w:rPr>
        <w:t xml:space="preserve">, </w:t>
      </w:r>
      <w:r w:rsidR="005916AB">
        <w:t>t</w:t>
      </w:r>
      <w:r w:rsidR="005916AB" w:rsidRPr="00F56399">
        <w:t xml:space="preserve">he expert from the </w:t>
      </w:r>
      <w:r w:rsidR="007B1DD2" w:rsidRPr="00DF562A">
        <w:t>Kingdom of the</w:t>
      </w:r>
      <w:r w:rsidR="007B1DD2" w:rsidRPr="00F56399">
        <w:t xml:space="preserve"> </w:t>
      </w:r>
      <w:r w:rsidR="005916AB" w:rsidRPr="00F56399">
        <w:t>Netherlands, which sponsors the amendment, introduced ECE/TRANS/WP.29/GRS</w:t>
      </w:r>
      <w:r w:rsidR="005916AB">
        <w:t>P</w:t>
      </w:r>
      <w:r w:rsidR="005916AB" w:rsidRPr="00F56399">
        <w:t>/2024/</w:t>
      </w:r>
      <w:r w:rsidR="005916AB">
        <w:t>9</w:t>
      </w:r>
      <w:r w:rsidR="005916AB" w:rsidRPr="00F56399">
        <w:t xml:space="preserve"> amending the UN GTR</w:t>
      </w:r>
      <w:r w:rsidR="005916AB">
        <w:t xml:space="preserve"> and the final report of the amendment work (</w:t>
      </w:r>
      <w:r w:rsidR="005916AB" w:rsidRPr="005A459F">
        <w:t>GRSP-75-20-Rev.1</w:t>
      </w:r>
      <w:r w:rsidR="005916AB">
        <w:t>)</w:t>
      </w:r>
      <w:r w:rsidR="005916AB" w:rsidRPr="00F56399">
        <w:t>. GRS</w:t>
      </w:r>
      <w:r w:rsidR="005916AB">
        <w:t>P</w:t>
      </w:r>
      <w:r w:rsidR="005916AB" w:rsidRPr="00F56399">
        <w:t xml:space="preserve"> recommended ECE/TRANS/WP.29/GRS</w:t>
      </w:r>
      <w:r w:rsidR="005916AB">
        <w:t>P</w:t>
      </w:r>
      <w:r w:rsidR="005916AB" w:rsidRPr="00F56399">
        <w:t>/2024/</w:t>
      </w:r>
      <w:r w:rsidR="004E0734">
        <w:t>9</w:t>
      </w:r>
      <w:r w:rsidR="005916AB" w:rsidRPr="00F56399">
        <w:t xml:space="preserve">, not amended, as Amendment </w:t>
      </w:r>
      <w:r w:rsidR="00195AB8">
        <w:t>1</w:t>
      </w:r>
      <w:r w:rsidR="005916AB" w:rsidRPr="00F56399">
        <w:t xml:space="preserve"> to UN </w:t>
      </w:r>
      <w:r w:rsidR="00C66BB0">
        <w:t>GTR</w:t>
      </w:r>
      <w:r w:rsidR="005916AB" w:rsidRPr="00F56399">
        <w:t xml:space="preserve"> No. </w:t>
      </w:r>
      <w:r w:rsidR="00195AB8">
        <w:t>14</w:t>
      </w:r>
      <w:r w:rsidR="005916AB">
        <w:t xml:space="preserve"> and its final report GRSP-75-20-Rev.1 </w:t>
      </w:r>
      <w:r w:rsidR="005916AB" w:rsidRPr="00F56399">
        <w:t>to the November 2024 session of AC.3</w:t>
      </w:r>
      <w:r w:rsidR="00D609D4" w:rsidRPr="008D4F00">
        <w:t>.</w:t>
      </w:r>
    </w:p>
    <w:bookmarkEnd w:id="5"/>
    <w:p w14:paraId="63A1B9B1" w14:textId="61A1A12C" w:rsidR="00082B6F" w:rsidRPr="008D4F00" w:rsidRDefault="00E51100" w:rsidP="00094B0B">
      <w:pPr>
        <w:pStyle w:val="HChG"/>
        <w:spacing w:before="240"/>
      </w:pPr>
      <w:r w:rsidRPr="008D4F00">
        <w:tab/>
        <w:t>V</w:t>
      </w:r>
      <w:r w:rsidR="00384A90">
        <w:t>I</w:t>
      </w:r>
      <w:r w:rsidR="00871B4B" w:rsidRPr="008D4F00">
        <w:t>.</w:t>
      </w:r>
      <w:r w:rsidR="00871B4B" w:rsidRPr="008D4F00">
        <w:tab/>
      </w:r>
      <w:r w:rsidR="00B351F6" w:rsidRPr="008D4F00">
        <w:t>UN Global Technical R</w:t>
      </w:r>
      <w:r w:rsidR="00871B4B" w:rsidRPr="008D4F00">
        <w:t xml:space="preserve">egulation </w:t>
      </w:r>
      <w:r w:rsidR="00B92390" w:rsidRPr="008D4F00">
        <w:t xml:space="preserve">No. 20 (Electric vehicle safety) </w:t>
      </w:r>
      <w:r w:rsidR="00082B6F" w:rsidRPr="008D4F00">
        <w:t>(a</w:t>
      </w:r>
      <w:r w:rsidR="00DC48A8" w:rsidRPr="008D4F00">
        <w:t xml:space="preserve">genda item </w:t>
      </w:r>
      <w:r w:rsidR="007F76D8">
        <w:t>5</w:t>
      </w:r>
      <w:r w:rsidR="00082B6F" w:rsidRPr="008D4F00">
        <w:t>)</w:t>
      </w:r>
    </w:p>
    <w:bookmarkEnd w:id="4"/>
    <w:p w14:paraId="48745D3E" w14:textId="60DC8EA9" w:rsidR="002A59A0" w:rsidRPr="0081060B" w:rsidRDefault="002A59A0" w:rsidP="002A59A0">
      <w:pPr>
        <w:pStyle w:val="SingleTxtG"/>
        <w:spacing w:line="240" w:lineRule="auto"/>
        <w:ind w:left="2835" w:hanging="1701"/>
        <w:jc w:val="left"/>
      </w:pPr>
      <w:r w:rsidRPr="0081060B">
        <w:rPr>
          <w:bCs/>
          <w:i/>
          <w:iCs/>
        </w:rPr>
        <w:t>Documentation:</w:t>
      </w:r>
      <w:r w:rsidRPr="0081060B">
        <w:rPr>
          <w:bCs/>
          <w:i/>
          <w:iCs/>
        </w:rPr>
        <w:tab/>
      </w:r>
      <w:r w:rsidRPr="0081060B">
        <w:t>Informal document GRSP-7</w:t>
      </w:r>
      <w:r w:rsidR="002400D2" w:rsidRPr="0081060B">
        <w:t>5</w:t>
      </w:r>
      <w:r w:rsidRPr="0081060B">
        <w:t>-</w:t>
      </w:r>
      <w:r w:rsidR="002400D2" w:rsidRPr="0081060B">
        <w:t>15</w:t>
      </w:r>
    </w:p>
    <w:p w14:paraId="5DBC177F" w14:textId="3A96204E" w:rsidR="001C1BFC" w:rsidRPr="001069F4" w:rsidRDefault="00C66BB0" w:rsidP="001C1BFC">
      <w:pPr>
        <w:spacing w:after="120"/>
        <w:ind w:left="1134" w:right="1134"/>
        <w:jc w:val="both"/>
        <w:rPr>
          <w:color w:val="000000"/>
        </w:rPr>
      </w:pPr>
      <w:r>
        <w:rPr>
          <w:color w:val="000000"/>
        </w:rPr>
        <w:t>7.</w:t>
      </w:r>
      <w:r>
        <w:rPr>
          <w:color w:val="000000"/>
        </w:rPr>
        <w:tab/>
      </w:r>
      <w:r w:rsidR="001C1BFC" w:rsidRPr="001069F4">
        <w:rPr>
          <w:color w:val="000000"/>
        </w:rPr>
        <w:t>The Chair</w:t>
      </w:r>
      <w:r w:rsidR="001C1BFC">
        <w:rPr>
          <w:color w:val="000000"/>
        </w:rPr>
        <w:t xml:space="preserve"> of </w:t>
      </w:r>
      <w:r w:rsidR="001C1BFC" w:rsidRPr="001069F4">
        <w:rPr>
          <w:color w:val="000000"/>
        </w:rPr>
        <w:t xml:space="preserve">IWG </w:t>
      </w:r>
      <w:r w:rsidR="001C1BFC" w:rsidRPr="00D64726">
        <w:rPr>
          <w:color w:val="000000"/>
        </w:rPr>
        <w:t>EVS</w:t>
      </w:r>
      <w:r w:rsidR="001C1BFC" w:rsidRPr="001C1FCD">
        <w:rPr>
          <w:color w:val="000000"/>
        </w:rPr>
        <w:t>, on behalf of the co-sponsors (China, Japan, United States of A</w:t>
      </w:r>
      <w:r w:rsidR="001C1BFC" w:rsidRPr="001069F4">
        <w:rPr>
          <w:color w:val="000000"/>
        </w:rPr>
        <w:t>merica</w:t>
      </w:r>
      <w:r w:rsidR="001C1BFC">
        <w:rPr>
          <w:color w:val="000000"/>
        </w:rPr>
        <w:t xml:space="preserve">, </w:t>
      </w:r>
      <w:r w:rsidR="001C1BFC" w:rsidRPr="001C1FCD">
        <w:rPr>
          <w:color w:val="000000"/>
        </w:rPr>
        <w:t>European Union</w:t>
      </w:r>
      <w:r w:rsidR="001C1BFC" w:rsidRPr="001069F4">
        <w:rPr>
          <w:color w:val="000000"/>
        </w:rPr>
        <w:t xml:space="preserve">) and of the members of IWG GTR No. 20, Phase 2, reported that WP.29 and AC.3 at their March 2024 sessions </w:t>
      </w:r>
      <w:r w:rsidR="001C1BFC">
        <w:rPr>
          <w:color w:val="000000"/>
        </w:rPr>
        <w:t xml:space="preserve">had </w:t>
      </w:r>
      <w:r w:rsidR="001C1BFC" w:rsidRPr="001069F4">
        <w:rPr>
          <w:color w:val="000000"/>
        </w:rPr>
        <w:t>agreed to extend the IWG mandate until March 2025 (ECE/TRANS/WP.29/1177, para</w:t>
      </w:r>
      <w:r w:rsidR="001C1BFC">
        <w:rPr>
          <w:color w:val="000000"/>
        </w:rPr>
        <w:t>graph</w:t>
      </w:r>
      <w:r w:rsidR="001C1BFC" w:rsidRPr="001069F4">
        <w:rPr>
          <w:color w:val="000000"/>
        </w:rPr>
        <w:t xml:space="preserve">s 52 and 149). The expert from Japan offered to host the next IWG meeting </w:t>
      </w:r>
      <w:r w:rsidR="001C1BFC">
        <w:rPr>
          <w:color w:val="000000"/>
        </w:rPr>
        <w:t xml:space="preserve">during </w:t>
      </w:r>
      <w:r w:rsidR="001C1BFC" w:rsidRPr="001069F4">
        <w:rPr>
          <w:color w:val="000000"/>
        </w:rPr>
        <w:t>the first week of September 2024 in his country</w:t>
      </w:r>
      <w:r w:rsidR="00970F92">
        <w:rPr>
          <w:color w:val="000000"/>
        </w:rPr>
        <w:t xml:space="preserve"> </w:t>
      </w:r>
      <w:r w:rsidR="001C1BFC" w:rsidRPr="001069F4">
        <w:rPr>
          <w:color w:val="000000"/>
        </w:rPr>
        <w:t xml:space="preserve">and requested GRSP experts to contact the IWG Chair. </w:t>
      </w:r>
    </w:p>
    <w:p w14:paraId="35E4AE41" w14:textId="7C207A18" w:rsidR="000F3C2F" w:rsidRPr="001C3419" w:rsidRDefault="000F3C2F" w:rsidP="00C12682">
      <w:pPr>
        <w:pStyle w:val="a0"/>
        <w:ind w:left="1170"/>
        <w:rPr>
          <w:lang w:val="en-GB"/>
        </w:rPr>
      </w:pPr>
      <w:r w:rsidRPr="001C3419">
        <w:rPr>
          <w:color w:val="000000"/>
          <w:lang w:val="en-GB"/>
        </w:rPr>
        <w:tab/>
      </w:r>
      <w:r w:rsidR="001C1BFC" w:rsidRPr="001C3419">
        <w:rPr>
          <w:color w:val="000000"/>
          <w:lang w:val="en-GB"/>
        </w:rPr>
        <w:t>8.</w:t>
      </w:r>
      <w:r w:rsidR="001C1BFC" w:rsidRPr="001C3419">
        <w:rPr>
          <w:color w:val="000000"/>
          <w:lang w:val="en-GB"/>
        </w:rPr>
        <w:tab/>
        <w:t xml:space="preserve">The expert from CLEPA introduced </w:t>
      </w:r>
      <w:r w:rsidR="001C1BFC" w:rsidRPr="001C3419">
        <w:rPr>
          <w:lang w:val="en-GB"/>
        </w:rPr>
        <w:t>GRSP-75-15 which aligns the UN GTR with the specific text of UN Regulation No. 100 (Electric power trained vehicles),</w:t>
      </w:r>
      <w:r w:rsidR="001C1BFC" w:rsidRPr="001C3419">
        <w:rPr>
          <w:color w:val="000000"/>
          <w:lang w:val="en-GB"/>
        </w:rPr>
        <w:t xml:space="preserve"> that </w:t>
      </w:r>
      <w:r w:rsidR="001C1BFC" w:rsidRPr="001C3419">
        <w:rPr>
          <w:lang w:val="en-GB"/>
        </w:rPr>
        <w:t xml:space="preserve">clarifies specific conditions for a clear interpretation of an AC voltage (rms). </w:t>
      </w:r>
      <w:r w:rsidR="00C66BB0" w:rsidRPr="001C3419">
        <w:rPr>
          <w:lang w:val="en-GB"/>
        </w:rPr>
        <w:t xml:space="preserve">The GRSP Chair, who is also the IWG Chair, will inform the IWG of this proposal, but stated that the IWG will prioritize its Thermal Propagation work in the immediate future.  The IWG may consider taking this issue up in future phases, provided that a Contracting Party sponsors this issue. </w:t>
      </w:r>
      <w:r w:rsidR="00DE3F6A" w:rsidRPr="001C3419">
        <w:rPr>
          <w:lang w:val="en-GB"/>
        </w:rPr>
        <w:tab/>
      </w:r>
    </w:p>
    <w:p w14:paraId="0AECB435" w14:textId="20FDB28E" w:rsidR="008A0E42" w:rsidRPr="008D4F00" w:rsidRDefault="00E578D9" w:rsidP="00094B0B">
      <w:pPr>
        <w:pStyle w:val="HChG"/>
        <w:keepNext w:val="0"/>
        <w:keepLines w:val="0"/>
        <w:spacing w:before="240"/>
      </w:pPr>
      <w:r w:rsidRPr="008D4F00">
        <w:t>VI</w:t>
      </w:r>
      <w:r w:rsidR="00384A90">
        <w:t>I</w:t>
      </w:r>
      <w:r w:rsidR="00723D12" w:rsidRPr="008D4F00">
        <w:t>.</w:t>
      </w:r>
      <w:r w:rsidR="000F3C2F">
        <w:tab/>
      </w:r>
      <w:r w:rsidR="00723D12" w:rsidRPr="008D4F00">
        <w:tab/>
      </w:r>
      <w:r w:rsidR="00B351F6" w:rsidRPr="008D4F00">
        <w:t xml:space="preserve">UN </w:t>
      </w:r>
      <w:r w:rsidR="00723D12" w:rsidRPr="008D4F00">
        <w:t>Regulation No. 1</w:t>
      </w:r>
      <w:r w:rsidR="00A914D5" w:rsidRPr="008D4F00">
        <w:t>4</w:t>
      </w:r>
      <w:r w:rsidR="008A0E42" w:rsidRPr="008D4F00">
        <w:t xml:space="preserve"> </w:t>
      </w:r>
      <w:r w:rsidR="00C51507" w:rsidRPr="008D4F00">
        <w:t>(</w:t>
      </w:r>
      <w:r w:rsidR="00A914D5" w:rsidRPr="008D4F00">
        <w:t>Anchorages of s</w:t>
      </w:r>
      <w:r w:rsidR="00C51507" w:rsidRPr="008D4F00">
        <w:t>afety-belts) (a</w:t>
      </w:r>
      <w:r w:rsidR="00143F63" w:rsidRPr="008D4F00">
        <w:t xml:space="preserve">genda item </w:t>
      </w:r>
      <w:r w:rsidR="007F76D8">
        <w:t>6</w:t>
      </w:r>
      <w:r w:rsidR="008A0E42" w:rsidRPr="008D4F00">
        <w:t>)</w:t>
      </w:r>
    </w:p>
    <w:p w14:paraId="5DA58FD5" w14:textId="190F6984" w:rsidR="002A7355" w:rsidRPr="0081060B" w:rsidRDefault="002A7355" w:rsidP="002A7355">
      <w:pPr>
        <w:pStyle w:val="SingleTxtG"/>
        <w:spacing w:line="240" w:lineRule="auto"/>
        <w:ind w:left="2835" w:hanging="1701"/>
        <w:jc w:val="left"/>
      </w:pPr>
      <w:r w:rsidRPr="0081060B">
        <w:rPr>
          <w:bCs/>
          <w:i/>
          <w:iCs/>
        </w:rPr>
        <w:t>Documentation:</w:t>
      </w:r>
      <w:r w:rsidRPr="0081060B">
        <w:rPr>
          <w:bCs/>
          <w:i/>
          <w:iCs/>
        </w:rPr>
        <w:tab/>
      </w:r>
      <w:r w:rsidRPr="0081060B">
        <w:t>ECE/TRANS/WP.29/GRSP/2023/2</w:t>
      </w:r>
      <w:r w:rsidR="00553107" w:rsidRPr="0081060B">
        <w:t>7</w:t>
      </w:r>
      <w:r w:rsidR="00553107" w:rsidRPr="0081060B">
        <w:br/>
        <w:t>ECE/TRANS/WP.29/GRSP/2023/28</w:t>
      </w:r>
      <w:r w:rsidRPr="0081060B">
        <w:rPr>
          <w:bCs/>
          <w:i/>
          <w:iCs/>
        </w:rPr>
        <w:br/>
      </w:r>
      <w:r w:rsidRPr="0081060B">
        <w:t>Informal document</w:t>
      </w:r>
      <w:r w:rsidR="00926819" w:rsidRPr="0081060B">
        <w:t>s</w:t>
      </w:r>
      <w:r w:rsidRPr="0081060B">
        <w:t xml:space="preserve"> </w:t>
      </w:r>
      <w:r w:rsidR="00926819" w:rsidRPr="00D44DE6">
        <w:t>GRSP-75-1</w:t>
      </w:r>
      <w:r w:rsidR="00FC3DEF">
        <w:t>3</w:t>
      </w:r>
      <w:r w:rsidR="00926819">
        <w:t xml:space="preserve"> and </w:t>
      </w:r>
      <w:r w:rsidRPr="0081060B">
        <w:t>GRSP-7</w:t>
      </w:r>
      <w:r w:rsidR="0075773F" w:rsidRPr="0081060B">
        <w:t>5</w:t>
      </w:r>
      <w:r w:rsidRPr="0081060B">
        <w:t>-</w:t>
      </w:r>
      <w:r w:rsidR="0075773F" w:rsidRPr="0081060B">
        <w:t>27</w:t>
      </w:r>
    </w:p>
    <w:p w14:paraId="7D1BDE68" w14:textId="2E1E94D4" w:rsidR="00E62304" w:rsidRPr="008D4F00" w:rsidRDefault="0075773F" w:rsidP="00266D8F">
      <w:pPr>
        <w:spacing w:after="120"/>
        <w:ind w:left="1134" w:right="1134"/>
        <w:jc w:val="both"/>
      </w:pPr>
      <w:r>
        <w:t>9</w:t>
      </w:r>
      <w:r w:rsidR="00114B95" w:rsidRPr="008D4F00">
        <w:t>.</w:t>
      </w:r>
      <w:r w:rsidR="00590DC7" w:rsidRPr="008D4F00">
        <w:tab/>
      </w:r>
      <w:r w:rsidR="00807E7B" w:rsidRPr="001069F4">
        <w:t>GRSP agreed to discuss ECE/TRANS/WP.29/GRSP/2023/27 under agenda item 7 (see par</w:t>
      </w:r>
      <w:r w:rsidR="00807E7B">
        <w:t>agraph</w:t>
      </w:r>
      <w:r w:rsidR="00807E7B" w:rsidRPr="001069F4">
        <w:t xml:space="preserve"> 11 below).</w:t>
      </w:r>
    </w:p>
    <w:p w14:paraId="3ADED24D" w14:textId="51137B8B" w:rsidR="000137CF" w:rsidRDefault="00EF0204" w:rsidP="0042608E">
      <w:pPr>
        <w:pStyle w:val="SingleTxtG"/>
        <w:spacing w:line="240" w:lineRule="auto"/>
      </w:pPr>
      <w:r w:rsidRPr="008D4F00">
        <w:t>1</w:t>
      </w:r>
      <w:r w:rsidR="00D26782">
        <w:t>0</w:t>
      </w:r>
      <w:r w:rsidRPr="008D4F00">
        <w:t>.</w:t>
      </w:r>
      <w:r w:rsidRPr="008D4F00">
        <w:tab/>
      </w:r>
      <w:r w:rsidR="00FA277A" w:rsidRPr="008D4F00">
        <w:t>T</w:t>
      </w:r>
      <w:r w:rsidR="00D1128A" w:rsidRPr="008D4F00">
        <w:t xml:space="preserve">he expert from </w:t>
      </w:r>
      <w:r w:rsidR="003C4248">
        <w:t xml:space="preserve">Germany informed GRSP </w:t>
      </w:r>
      <w:r w:rsidR="008737D9">
        <w:t>(</w:t>
      </w:r>
      <w:r w:rsidR="00FC3DEF" w:rsidRPr="00FC3DEF">
        <w:t>GRSP-75-27)</w:t>
      </w:r>
      <w:r w:rsidR="00FC3DEF">
        <w:t xml:space="preserve"> </w:t>
      </w:r>
      <w:r w:rsidR="003C4248">
        <w:t xml:space="preserve">about </w:t>
      </w:r>
      <w:r w:rsidR="004C5361">
        <w:t xml:space="preserve">a </w:t>
      </w:r>
      <w:r w:rsidR="00E94222">
        <w:t xml:space="preserve">workshop </w:t>
      </w:r>
      <w:r w:rsidR="00D94929">
        <w:t xml:space="preserve">held </w:t>
      </w:r>
      <w:r w:rsidR="00874674">
        <w:t xml:space="preserve">at the </w:t>
      </w:r>
      <w:r w:rsidR="00D94929" w:rsidRPr="00D94929">
        <w:t>Federal Highway Research Institute (</w:t>
      </w:r>
      <w:proofErr w:type="spellStart"/>
      <w:r w:rsidR="00D94929" w:rsidRPr="00D94929">
        <w:t>BASt</w:t>
      </w:r>
      <w:proofErr w:type="spellEnd"/>
      <w:r w:rsidR="00D94929" w:rsidRPr="00D94929">
        <w:t>)</w:t>
      </w:r>
      <w:r w:rsidR="00874674">
        <w:t xml:space="preserve"> on </w:t>
      </w:r>
      <w:r w:rsidR="0019773D">
        <w:t xml:space="preserve">25 and 26 April </w:t>
      </w:r>
      <w:r w:rsidR="008737D9">
        <w:t xml:space="preserve">2024. </w:t>
      </w:r>
      <w:r w:rsidR="00C34B31">
        <w:t xml:space="preserve">He </w:t>
      </w:r>
      <w:r w:rsidR="0067369B">
        <w:t xml:space="preserve">noted </w:t>
      </w:r>
      <w:r w:rsidR="00C34B31">
        <w:t>that the workshop aimed at</w:t>
      </w:r>
      <w:r w:rsidR="00A7634D" w:rsidRPr="008D4F00">
        <w:t xml:space="preserve"> </w:t>
      </w:r>
      <w:r w:rsidR="00C8590E">
        <w:t xml:space="preserve">a </w:t>
      </w:r>
      <w:proofErr w:type="gramStart"/>
      <w:r w:rsidR="005651AB">
        <w:t>verif</w:t>
      </w:r>
      <w:r w:rsidR="00271E06">
        <w:t xml:space="preserve">ication </w:t>
      </w:r>
      <w:r w:rsidR="005651AB">
        <w:t xml:space="preserve"> </w:t>
      </w:r>
      <w:r w:rsidR="00413898" w:rsidRPr="008D4F00">
        <w:t>ECE</w:t>
      </w:r>
      <w:proofErr w:type="gramEnd"/>
      <w:r w:rsidR="00413898" w:rsidRPr="008D4F00">
        <w:t>/TRANS/WP.29/GRSP/2023/28</w:t>
      </w:r>
      <w:r w:rsidR="005651AB">
        <w:t xml:space="preserve"> (introduced by the expert from OICA at the </w:t>
      </w:r>
      <w:r w:rsidR="006737FD">
        <w:t>December 2023 session of GRSP)</w:t>
      </w:r>
      <w:r w:rsidR="009D14EE">
        <w:t>,</w:t>
      </w:r>
      <w:r w:rsidR="00E04399" w:rsidRPr="008D4F00">
        <w:t xml:space="preserve"> </w:t>
      </w:r>
      <w:r w:rsidR="00226787">
        <w:t xml:space="preserve"> </w:t>
      </w:r>
      <w:r w:rsidR="00271E06">
        <w:t xml:space="preserve">which </w:t>
      </w:r>
      <w:r w:rsidR="00120512" w:rsidRPr="008D4F00">
        <w:t>allow</w:t>
      </w:r>
      <w:r w:rsidR="00B86E95">
        <w:t>s</w:t>
      </w:r>
      <w:r w:rsidR="00120512" w:rsidRPr="008D4F00">
        <w:t xml:space="preserve"> occupants </w:t>
      </w:r>
      <w:r w:rsidR="00D30DA4" w:rsidRPr="008D4F00">
        <w:t xml:space="preserve">to </w:t>
      </w:r>
      <w:r w:rsidR="00120512" w:rsidRPr="008D4F00">
        <w:t xml:space="preserve">use alternative seating positions only if this </w:t>
      </w:r>
      <w:r w:rsidR="00226787">
        <w:t xml:space="preserve">was </w:t>
      </w:r>
      <w:r w:rsidR="00120512" w:rsidRPr="008D4F00">
        <w:t xml:space="preserve">not </w:t>
      </w:r>
      <w:r w:rsidR="00226787">
        <w:t xml:space="preserve">in </w:t>
      </w:r>
      <w:r w:rsidR="00120512" w:rsidRPr="008D4F00">
        <w:t xml:space="preserve">conflict with </w:t>
      </w:r>
      <w:r w:rsidR="00226787">
        <w:t xml:space="preserve">any </w:t>
      </w:r>
      <w:r w:rsidR="00120512" w:rsidRPr="008D4F00">
        <w:t xml:space="preserve">other UN Regulation. </w:t>
      </w:r>
      <w:r w:rsidR="00C3489B">
        <w:t xml:space="preserve">The expert from CLEPA </w:t>
      </w:r>
      <w:r w:rsidR="000268A1">
        <w:t>noted</w:t>
      </w:r>
      <w:r w:rsidR="00C3489B">
        <w:t xml:space="preserve"> that the </w:t>
      </w:r>
      <w:r w:rsidR="000268A1">
        <w:t xml:space="preserve">workshop </w:t>
      </w:r>
      <w:r w:rsidR="007751E4">
        <w:t xml:space="preserve">had </w:t>
      </w:r>
      <w:r w:rsidR="000268A1">
        <w:t xml:space="preserve">not </w:t>
      </w:r>
      <w:r w:rsidR="00764C9E">
        <w:t>referred</w:t>
      </w:r>
      <w:r w:rsidR="005173E8">
        <w:t xml:space="preserve"> </w:t>
      </w:r>
      <w:r w:rsidR="00DC736D">
        <w:t xml:space="preserve">to child restraint systems </w:t>
      </w:r>
      <w:r w:rsidR="00A816DF">
        <w:t>n</w:t>
      </w:r>
      <w:r w:rsidR="00DC736D">
        <w:t xml:space="preserve">or </w:t>
      </w:r>
      <w:r w:rsidR="005173E8">
        <w:t>how to secure children</w:t>
      </w:r>
      <w:r w:rsidR="00DC736D">
        <w:t>. He added tha</w:t>
      </w:r>
      <w:r w:rsidR="004607A9">
        <w:t>t only</w:t>
      </w:r>
      <w:r w:rsidR="00B45939">
        <w:t xml:space="preserve"> adult dummies </w:t>
      </w:r>
      <w:r w:rsidR="008E5791">
        <w:t>had been</w:t>
      </w:r>
      <w:r w:rsidR="00C12682">
        <w:t xml:space="preserve"> </w:t>
      </w:r>
      <w:r w:rsidR="004607A9">
        <w:t xml:space="preserve">considered </w:t>
      </w:r>
      <w:r w:rsidR="000C5720">
        <w:t xml:space="preserve">and questioned </w:t>
      </w:r>
      <w:r w:rsidR="00B86D06">
        <w:t xml:space="preserve">the </w:t>
      </w:r>
      <w:r w:rsidR="00B86D06" w:rsidRPr="001069F4">
        <w:t xml:space="preserve">alternative seating positions </w:t>
      </w:r>
      <w:r w:rsidR="00B86D06">
        <w:t xml:space="preserve">of </w:t>
      </w:r>
      <w:r w:rsidR="00B86D06" w:rsidRPr="001069F4">
        <w:t xml:space="preserve">children. </w:t>
      </w:r>
      <w:r w:rsidR="00281FE0">
        <w:t xml:space="preserve"> </w:t>
      </w:r>
      <w:r w:rsidR="00636F77">
        <w:t xml:space="preserve">The expert from Germany confirmed </w:t>
      </w:r>
      <w:r w:rsidR="00FC245D" w:rsidRPr="001069F4">
        <w:t>th</w:t>
      </w:r>
      <w:r w:rsidR="00FC245D">
        <w:t xml:space="preserve">e </w:t>
      </w:r>
      <w:r w:rsidR="00FC245D" w:rsidRPr="001069F4">
        <w:t>relevan</w:t>
      </w:r>
      <w:r w:rsidR="00FC245D">
        <w:t>ce</w:t>
      </w:r>
      <w:r w:rsidR="00FC245D" w:rsidRPr="001069F4">
        <w:t xml:space="preserve"> </w:t>
      </w:r>
      <w:r w:rsidR="00C66BB0">
        <w:t xml:space="preserve">of </w:t>
      </w:r>
      <w:r w:rsidR="00FC245D" w:rsidRPr="001069F4">
        <w:t xml:space="preserve">children in this </w:t>
      </w:r>
      <w:proofErr w:type="gramStart"/>
      <w:r w:rsidR="00FC245D">
        <w:t>issue</w:t>
      </w:r>
      <w:r w:rsidR="00FC245D" w:rsidRPr="001069F4">
        <w:t>.</w:t>
      </w:r>
      <w:r w:rsidR="00BC397A">
        <w:t>.</w:t>
      </w:r>
      <w:proofErr w:type="gramEnd"/>
      <w:r w:rsidR="00BC397A">
        <w:t xml:space="preserve"> The expert from </w:t>
      </w:r>
      <w:r w:rsidR="00080BA3">
        <w:t xml:space="preserve">OICA introduced </w:t>
      </w:r>
      <w:r w:rsidR="000137CF" w:rsidRPr="00D44DE6">
        <w:t>GRSP-75-1</w:t>
      </w:r>
      <w:r w:rsidR="000137CF">
        <w:t>3</w:t>
      </w:r>
      <w:r w:rsidR="006A58D8">
        <w:t xml:space="preserve"> </w:t>
      </w:r>
      <w:r w:rsidR="00A01E98">
        <w:t xml:space="preserve">(superseding </w:t>
      </w:r>
      <w:r w:rsidR="00A01E98" w:rsidRPr="008D4F00">
        <w:t>ECE/TRANS/WP.29/GRSP/2023/28</w:t>
      </w:r>
      <w:r w:rsidR="0080397D">
        <w:t xml:space="preserve">). </w:t>
      </w:r>
      <w:r w:rsidR="004F2B85" w:rsidRPr="001069F4">
        <w:t xml:space="preserve">The expert from France </w:t>
      </w:r>
      <w:r w:rsidR="004F2B85">
        <w:t xml:space="preserve">asked for a </w:t>
      </w:r>
      <w:r w:rsidR="004F2B85" w:rsidRPr="001069F4">
        <w:t>detailed justification</w:t>
      </w:r>
      <w:r w:rsidR="004F2B85">
        <w:t>,</w:t>
      </w:r>
      <w:r w:rsidR="004F2B85" w:rsidRPr="001069F4">
        <w:t xml:space="preserve"> </w:t>
      </w:r>
      <w:r w:rsidR="004F2B85">
        <w:t xml:space="preserve">stating that </w:t>
      </w:r>
      <w:r w:rsidR="004F2B85" w:rsidRPr="001069F4">
        <w:t>reference point "H</w:t>
      </w:r>
      <w:r w:rsidR="004F2B85" w:rsidRPr="001069F4">
        <w:rPr>
          <w:vertAlign w:val="subscript"/>
        </w:rPr>
        <w:t>R</w:t>
      </w:r>
      <w:r w:rsidR="004F2B85" w:rsidRPr="001069F4">
        <w:t>" was confusing.</w:t>
      </w:r>
      <w:r w:rsidR="005E1519">
        <w:t xml:space="preserve"> </w:t>
      </w:r>
      <w:r w:rsidR="003B3160">
        <w:t>GRSP agreed to resume consideration on a revised proposal tabled by the expert from OICA</w:t>
      </w:r>
      <w:r w:rsidR="009020E3">
        <w:t xml:space="preserve"> at its December 2024 session. </w:t>
      </w:r>
      <w:r w:rsidR="001F2A9D" w:rsidRPr="001069F4">
        <w:t xml:space="preserve">GRSP requested its interested experts to liaise with the expert from OICA </w:t>
      </w:r>
      <w:r w:rsidR="001F2A9D">
        <w:t xml:space="preserve">on </w:t>
      </w:r>
      <w:r w:rsidR="001F2A9D" w:rsidRPr="001069F4">
        <w:t>feedback to improve</w:t>
      </w:r>
      <w:r w:rsidR="001F2A9D">
        <w:t xml:space="preserve"> </w:t>
      </w:r>
      <w:r w:rsidR="001F2A9D" w:rsidRPr="001069F4">
        <w:t xml:space="preserve">GRSP-75-13. </w:t>
      </w:r>
      <w:r w:rsidR="00760F7F">
        <w:t xml:space="preserve"> </w:t>
      </w:r>
    </w:p>
    <w:p w14:paraId="39BE2933" w14:textId="4AAF0308" w:rsidR="00E25FBC" w:rsidRDefault="00855EFF" w:rsidP="00E25FBC">
      <w:pPr>
        <w:pStyle w:val="HChG"/>
        <w:keepNext w:val="0"/>
        <w:keepLines w:val="0"/>
        <w:spacing w:before="240"/>
        <w:rPr>
          <w:b w:val="0"/>
        </w:rPr>
      </w:pPr>
      <w:r w:rsidRPr="008D4F00">
        <w:tab/>
      </w:r>
      <w:r w:rsidR="00E25FBC">
        <w:br w:type="page"/>
      </w:r>
    </w:p>
    <w:p w14:paraId="4D03AAFF" w14:textId="4F3F4E63" w:rsidR="00855EFF" w:rsidRPr="008D4F00" w:rsidRDefault="00E25FBC" w:rsidP="00855EFF">
      <w:pPr>
        <w:pStyle w:val="HChG"/>
        <w:keepNext w:val="0"/>
        <w:keepLines w:val="0"/>
        <w:spacing w:before="240"/>
      </w:pPr>
      <w:r>
        <w:lastRenderedPageBreak/>
        <w:tab/>
      </w:r>
      <w:r w:rsidR="00855EFF" w:rsidRPr="008D4F00">
        <w:t>V</w:t>
      </w:r>
      <w:r w:rsidR="00CE177A" w:rsidRPr="008D4F00">
        <w:t>I</w:t>
      </w:r>
      <w:r w:rsidR="00855EFF" w:rsidRPr="008D4F00">
        <w:t>I</w:t>
      </w:r>
      <w:r w:rsidR="00384A90">
        <w:t>I</w:t>
      </w:r>
      <w:r w:rsidR="00855EFF" w:rsidRPr="008D4F00">
        <w:t>.</w:t>
      </w:r>
      <w:r w:rsidR="00855EFF" w:rsidRPr="008D4F00">
        <w:tab/>
        <w:t xml:space="preserve">UN Regulation No. 16 (Safety-belts) (agenda item </w:t>
      </w:r>
      <w:r w:rsidR="0042608E">
        <w:t>7</w:t>
      </w:r>
      <w:r w:rsidR="00855EFF" w:rsidRPr="008D4F00">
        <w:t>)</w:t>
      </w:r>
    </w:p>
    <w:p w14:paraId="1BF31648" w14:textId="19376B43" w:rsidR="00C67280" w:rsidRDefault="00855EFF" w:rsidP="004D6A88">
      <w:pPr>
        <w:pStyle w:val="SingleTxtG"/>
        <w:spacing w:after="0" w:line="240" w:lineRule="auto"/>
        <w:ind w:left="2835" w:hanging="1701"/>
        <w:jc w:val="left"/>
        <w:rPr>
          <w:lang w:val="fr-CH"/>
        </w:rPr>
      </w:pPr>
      <w:proofErr w:type="gramStart"/>
      <w:r w:rsidRPr="00C67280">
        <w:rPr>
          <w:i/>
          <w:lang w:val="fr-CH"/>
        </w:rPr>
        <w:t>Document</w:t>
      </w:r>
      <w:r w:rsidR="00B005B2" w:rsidRPr="00C67280">
        <w:rPr>
          <w:i/>
          <w:lang w:val="fr-CH"/>
        </w:rPr>
        <w:t>ation</w:t>
      </w:r>
      <w:r w:rsidRPr="00C67280">
        <w:rPr>
          <w:lang w:val="fr-CH"/>
        </w:rPr>
        <w:t>:</w:t>
      </w:r>
      <w:proofErr w:type="gramEnd"/>
      <w:r w:rsidRPr="00C67280">
        <w:rPr>
          <w:lang w:val="fr-CH"/>
        </w:rPr>
        <w:tab/>
      </w:r>
      <w:r w:rsidR="00E93AAA" w:rsidRPr="00C67280">
        <w:rPr>
          <w:lang w:val="fr-CH"/>
        </w:rPr>
        <w:t>ECE/TRANS/WP.29/GRSP/2023/</w:t>
      </w:r>
      <w:r w:rsidR="00AB2E1F" w:rsidRPr="00C67280">
        <w:rPr>
          <w:lang w:val="fr-CH"/>
        </w:rPr>
        <w:t>29</w:t>
      </w:r>
      <w:r w:rsidR="00E93AAA" w:rsidRPr="00C67280">
        <w:rPr>
          <w:lang w:val="fr-CH"/>
        </w:rPr>
        <w:br/>
      </w:r>
      <w:r w:rsidR="00557A86" w:rsidRPr="00716CCD">
        <w:rPr>
          <w:lang w:val="fr-CH"/>
        </w:rPr>
        <w:t>ECE/TRANS/WP.29/GRSP/202</w:t>
      </w:r>
      <w:r w:rsidR="00C67280">
        <w:rPr>
          <w:lang w:val="fr-CH"/>
        </w:rPr>
        <w:t>3</w:t>
      </w:r>
      <w:r w:rsidR="00557A86">
        <w:rPr>
          <w:lang w:val="fr-CH"/>
        </w:rPr>
        <w:t>/</w:t>
      </w:r>
      <w:r w:rsidR="00C67280">
        <w:rPr>
          <w:lang w:val="fr-CH"/>
        </w:rPr>
        <w:t>3</w:t>
      </w:r>
      <w:r w:rsidR="00557A86">
        <w:rPr>
          <w:lang w:val="fr-CH"/>
        </w:rPr>
        <w:t>2</w:t>
      </w:r>
    </w:p>
    <w:p w14:paraId="78A14F07" w14:textId="57AA8393" w:rsidR="00E93AAA" w:rsidRPr="00C67280" w:rsidRDefault="00C67280" w:rsidP="004D6A88">
      <w:pPr>
        <w:pStyle w:val="SingleTxtG"/>
        <w:spacing w:after="0" w:line="240" w:lineRule="auto"/>
        <w:ind w:left="2835" w:hanging="1701"/>
        <w:jc w:val="left"/>
        <w:rPr>
          <w:lang w:val="fr-CH"/>
        </w:rPr>
      </w:pPr>
      <w:r>
        <w:rPr>
          <w:lang w:val="fr-CH"/>
        </w:rPr>
        <w:tab/>
      </w:r>
      <w:r w:rsidR="00E93AAA" w:rsidRPr="00C67280">
        <w:rPr>
          <w:lang w:val="fr-CH"/>
        </w:rPr>
        <w:t>ECE/TRANS/WP.29/GRSP/202</w:t>
      </w:r>
      <w:r w:rsidR="008A7085" w:rsidRPr="00C67280">
        <w:rPr>
          <w:lang w:val="fr-CH"/>
        </w:rPr>
        <w:t>4/</w:t>
      </w:r>
      <w:r w:rsidR="0061360B" w:rsidRPr="00C67280">
        <w:rPr>
          <w:lang w:val="fr-CH"/>
        </w:rPr>
        <w:t>2</w:t>
      </w:r>
      <w:r w:rsidR="0061360B" w:rsidRPr="00C67280">
        <w:rPr>
          <w:lang w:val="fr-CH"/>
        </w:rPr>
        <w:br/>
        <w:t>ECE/TRANS/WP.29/GRSP/2024/3</w:t>
      </w:r>
      <w:r w:rsidR="0061360B" w:rsidRPr="00C67280">
        <w:rPr>
          <w:lang w:val="fr-CH"/>
        </w:rPr>
        <w:br/>
        <w:t>ECE/TRANS/WP.29/GRSP/2024/</w:t>
      </w:r>
      <w:r w:rsidR="00557A86" w:rsidRPr="00C67280">
        <w:rPr>
          <w:lang w:val="fr-CH"/>
        </w:rPr>
        <w:t>4</w:t>
      </w:r>
      <w:r w:rsidR="00557A86" w:rsidRPr="00C67280">
        <w:rPr>
          <w:lang w:val="fr-CH"/>
        </w:rPr>
        <w:br/>
        <w:t>ECE/TRANS/WP.29/GRSP/2024/5</w:t>
      </w:r>
      <w:r w:rsidR="00557A86" w:rsidRPr="00C67280">
        <w:rPr>
          <w:lang w:val="fr-CH"/>
        </w:rPr>
        <w:br/>
        <w:t>ECE/TRANS/WP.29/GRSP/2024/6</w:t>
      </w:r>
    </w:p>
    <w:p w14:paraId="20C3E549" w14:textId="2334B5A7" w:rsidR="00855EFF" w:rsidRPr="0018246A" w:rsidRDefault="00855EFF" w:rsidP="000A4245">
      <w:pPr>
        <w:pStyle w:val="SingleTxtG"/>
        <w:spacing w:line="240" w:lineRule="auto"/>
        <w:ind w:left="2835"/>
        <w:jc w:val="left"/>
      </w:pPr>
      <w:r w:rsidRPr="0018246A">
        <w:t>Informal</w:t>
      </w:r>
      <w:r w:rsidR="004511BC" w:rsidRPr="0018246A">
        <w:t xml:space="preserve"> documents</w:t>
      </w:r>
      <w:r w:rsidRPr="0018246A">
        <w:t xml:space="preserve"> </w:t>
      </w:r>
      <w:r w:rsidR="00655F46" w:rsidRPr="0018246A">
        <w:t>GRSP-7</w:t>
      </w:r>
      <w:r w:rsidR="00C92178" w:rsidRPr="0018246A">
        <w:t>5</w:t>
      </w:r>
      <w:r w:rsidR="00655F46" w:rsidRPr="0018246A">
        <w:t>-</w:t>
      </w:r>
      <w:r w:rsidR="00C92178" w:rsidRPr="0018246A">
        <w:t>23-Rev.1</w:t>
      </w:r>
      <w:r w:rsidR="00655F46" w:rsidRPr="0018246A">
        <w:t xml:space="preserve">, </w:t>
      </w:r>
      <w:r w:rsidRPr="0018246A">
        <w:t>GRSP-7</w:t>
      </w:r>
      <w:r w:rsidR="00513FA8" w:rsidRPr="0018246A">
        <w:t>5</w:t>
      </w:r>
      <w:r w:rsidRPr="0018246A">
        <w:t>-</w:t>
      </w:r>
      <w:proofErr w:type="gramStart"/>
      <w:r w:rsidR="00513FA8" w:rsidRPr="0018246A">
        <w:t>24</w:t>
      </w:r>
      <w:proofErr w:type="gramEnd"/>
      <w:r w:rsidR="000325E2" w:rsidRPr="0018246A">
        <w:t xml:space="preserve"> and</w:t>
      </w:r>
      <w:r w:rsidRPr="0018246A">
        <w:t xml:space="preserve"> GRSP-7</w:t>
      </w:r>
      <w:r w:rsidR="00513FA8" w:rsidRPr="0018246A">
        <w:t>5</w:t>
      </w:r>
      <w:r w:rsidRPr="0018246A">
        <w:t>-</w:t>
      </w:r>
      <w:r w:rsidR="00513FA8" w:rsidRPr="0018246A">
        <w:t>25-Rev.1</w:t>
      </w:r>
      <w:r w:rsidR="001711FC" w:rsidRPr="0018246A">
        <w:t>.</w:t>
      </w:r>
    </w:p>
    <w:p w14:paraId="3BD346FC" w14:textId="7377558A" w:rsidR="00C94478" w:rsidRPr="008D4F00" w:rsidRDefault="00C94478" w:rsidP="00FF0D58">
      <w:pPr>
        <w:spacing w:after="120"/>
        <w:ind w:left="1134" w:right="1134"/>
        <w:jc w:val="both"/>
      </w:pPr>
      <w:r w:rsidRPr="008D4F00">
        <w:t>1</w:t>
      </w:r>
      <w:r w:rsidR="007F76D8">
        <w:t>1</w:t>
      </w:r>
      <w:r w:rsidRPr="008D4F00">
        <w:t>.</w:t>
      </w:r>
      <w:r w:rsidRPr="008D4F00">
        <w:tab/>
      </w:r>
      <w:r w:rsidR="00DE0FFC" w:rsidRPr="008D4F00">
        <w:t xml:space="preserve">GRSP </w:t>
      </w:r>
      <w:r w:rsidR="00AA3C9C">
        <w:t>resumed</w:t>
      </w:r>
      <w:r w:rsidR="0018246A">
        <w:t xml:space="preserve"> </w:t>
      </w:r>
      <w:r w:rsidR="00AA3C9C">
        <w:t xml:space="preserve">discussion on </w:t>
      </w:r>
      <w:r w:rsidR="006A6BA7" w:rsidRPr="008D4F00">
        <w:t xml:space="preserve">ECE/TRANS/WP.29/GRSP/2023/29 </w:t>
      </w:r>
      <w:r w:rsidR="0090703C">
        <w:t xml:space="preserve">which </w:t>
      </w:r>
      <w:r w:rsidRPr="008D4F00">
        <w:t>complement</w:t>
      </w:r>
      <w:r w:rsidR="003C0360">
        <w:t>s</w:t>
      </w:r>
      <w:r w:rsidRPr="008D4F00">
        <w:t xml:space="preserve"> </w:t>
      </w:r>
      <w:r w:rsidR="00AA3C9C" w:rsidRPr="008D4F00">
        <w:t>ECE/TRANS/WP.29/GRSP/2023/27</w:t>
      </w:r>
      <w:r w:rsidRPr="008D4F00">
        <w:t xml:space="preserve"> on safety-belt anchorages and removes derogations for two-point safety-belts on buses and coaches. </w:t>
      </w:r>
      <w:r w:rsidR="00836ED6">
        <w:t xml:space="preserve">The expert from </w:t>
      </w:r>
      <w:r w:rsidR="00370A7D">
        <w:t>Finland</w:t>
      </w:r>
      <w:r w:rsidR="00836ED6">
        <w:t xml:space="preserve">, author of the proposals, informed GRSP that </w:t>
      </w:r>
      <w:r w:rsidR="00A50538">
        <w:t>he could not</w:t>
      </w:r>
      <w:r w:rsidR="00370A7D">
        <w:t xml:space="preserve"> provide </w:t>
      </w:r>
      <w:r w:rsidR="00D83AA4">
        <w:t xml:space="preserve">global </w:t>
      </w:r>
      <w:r w:rsidR="009D3CF5">
        <w:t>statistical data</w:t>
      </w:r>
      <w:r w:rsidR="007409DD">
        <w:t xml:space="preserve">, due to </w:t>
      </w:r>
      <w:r w:rsidR="00B0032A">
        <w:t xml:space="preserve">a </w:t>
      </w:r>
      <w:r w:rsidR="007409DD">
        <w:t>lack of resources,</w:t>
      </w:r>
      <w:r w:rsidR="009D3CF5">
        <w:t xml:space="preserve"> to justify his proposal </w:t>
      </w:r>
      <w:r w:rsidR="00D83AA4">
        <w:t>as requested by GRSP at its December 2023 sessio</w:t>
      </w:r>
      <w:r w:rsidR="007409DD">
        <w:t>n</w:t>
      </w:r>
      <w:r w:rsidR="0060471A">
        <w:t xml:space="preserve"> </w:t>
      </w:r>
      <w:r w:rsidR="0060471A" w:rsidRPr="001069F4">
        <w:t>to justify his proposal</w:t>
      </w:r>
      <w:r w:rsidR="00D83AA4">
        <w:t xml:space="preserve">. </w:t>
      </w:r>
      <w:r w:rsidR="00DC40CD">
        <w:t xml:space="preserve">The expert from Australia </w:t>
      </w:r>
      <w:r w:rsidR="00163716">
        <w:t xml:space="preserve">stated that he supported in principle the proposal. </w:t>
      </w:r>
      <w:r w:rsidR="00261DC6">
        <w:t xml:space="preserve">However, he added that the lack of worldwide statistical evidence </w:t>
      </w:r>
      <w:proofErr w:type="gramStart"/>
      <w:r w:rsidR="0062661D">
        <w:t>hamper</w:t>
      </w:r>
      <w:proofErr w:type="gramEnd"/>
      <w:r w:rsidR="0062661D">
        <w:t xml:space="preserve"> a world view of the </w:t>
      </w:r>
      <w:r w:rsidR="00B01478">
        <w:t xml:space="preserve">situation. </w:t>
      </w:r>
      <w:r w:rsidR="00F20373">
        <w:t>The expert from C</w:t>
      </w:r>
      <w:r w:rsidR="000C33CC">
        <w:t>I</w:t>
      </w:r>
      <w:r w:rsidR="002149C4">
        <w:t xml:space="preserve"> that the removal of two</w:t>
      </w:r>
      <w:r w:rsidR="00D531AF">
        <w:t>-</w:t>
      </w:r>
      <w:r w:rsidR="002149C4">
        <w:t xml:space="preserve">point </w:t>
      </w:r>
      <w:r w:rsidR="00D531AF">
        <w:t>safety-</w:t>
      </w:r>
      <w:r w:rsidR="002149C4">
        <w:t xml:space="preserve">belts </w:t>
      </w:r>
      <w:r w:rsidR="00A94E75">
        <w:t xml:space="preserve">would ease to secure children in buses. </w:t>
      </w:r>
      <w:r w:rsidR="00C07BB4">
        <w:t xml:space="preserve">The expert from Sweden supported the proposal. </w:t>
      </w:r>
      <w:r w:rsidR="003A2B1E">
        <w:t xml:space="preserve">The expert from the Russian Federation </w:t>
      </w:r>
      <w:r w:rsidR="004B0D68">
        <w:t>stated that</w:t>
      </w:r>
      <w:r w:rsidR="00981036">
        <w:t xml:space="preserve"> three-points safety-belts </w:t>
      </w:r>
      <w:r w:rsidR="004B0D68">
        <w:t xml:space="preserve">would </w:t>
      </w:r>
      <w:r w:rsidR="00887544">
        <w:t xml:space="preserve">be better than the two-points </w:t>
      </w:r>
      <w:r w:rsidR="00185B5E">
        <w:t>safety-</w:t>
      </w:r>
      <w:r w:rsidR="00887544">
        <w:t>belts and proposed to</w:t>
      </w:r>
      <w:r w:rsidR="00C12682">
        <w:t xml:space="preserve"> </w:t>
      </w:r>
      <w:r w:rsidR="000C33CC">
        <w:t>further</w:t>
      </w:r>
      <w:r w:rsidR="004B3354">
        <w:t xml:space="preserve"> the benefits through studies</w:t>
      </w:r>
      <w:r w:rsidR="001156A4">
        <w:t xml:space="preserve">. He also proposed to </w:t>
      </w:r>
      <w:r w:rsidR="00C72850">
        <w:t xml:space="preserve">verify the benefits of adjusting the height </w:t>
      </w:r>
      <w:r w:rsidR="00226B58">
        <w:t xml:space="preserve">of effective upper </w:t>
      </w:r>
      <w:r w:rsidR="00C72850">
        <w:t xml:space="preserve">anchorage point </w:t>
      </w:r>
      <w:r w:rsidR="000432DC">
        <w:t>to accommodate occupants of different sizes.</w:t>
      </w:r>
      <w:r w:rsidR="00C34904">
        <w:t xml:space="preserve"> </w:t>
      </w:r>
      <w:r w:rsidR="000432DC">
        <w:t xml:space="preserve">The expert from Italy </w:t>
      </w:r>
      <w:r w:rsidR="00D531AF">
        <w:t xml:space="preserve">argued that the three-points </w:t>
      </w:r>
      <w:r w:rsidR="00185B5E">
        <w:t xml:space="preserve">safety-belts </w:t>
      </w:r>
      <w:r w:rsidR="00C55258">
        <w:t xml:space="preserve">could be detrimental. </w:t>
      </w:r>
      <w:r w:rsidR="00C75D00">
        <w:t xml:space="preserve">The expert from </w:t>
      </w:r>
      <w:r w:rsidR="00FD396A">
        <w:t>Germany questioned the effectiveness of the three-points safety-belts in buses</w:t>
      </w:r>
      <w:r w:rsidR="00A4173E">
        <w:t xml:space="preserve">. He explained that </w:t>
      </w:r>
      <w:proofErr w:type="gramStart"/>
      <w:r w:rsidR="00BE3E4A">
        <w:t>the majority of</w:t>
      </w:r>
      <w:proofErr w:type="gramEnd"/>
      <w:r w:rsidR="00BE3E4A">
        <w:t xml:space="preserve"> </w:t>
      </w:r>
      <w:r w:rsidR="00BE3E4A" w:rsidRPr="001069F4">
        <w:t>injur</w:t>
      </w:r>
      <w:r w:rsidR="00BE3E4A">
        <w:t>ies</w:t>
      </w:r>
      <w:r w:rsidR="00BE3E4A" w:rsidRPr="001069F4">
        <w:t xml:space="preserve"> in buses were </w:t>
      </w:r>
      <w:r w:rsidR="00BE3E4A">
        <w:t xml:space="preserve">from </w:t>
      </w:r>
      <w:r w:rsidR="00BE3E4A" w:rsidRPr="001069F4">
        <w:t xml:space="preserve">flying objects or </w:t>
      </w:r>
      <w:r w:rsidR="00BE3E4A">
        <w:t xml:space="preserve">due to </w:t>
      </w:r>
      <w:r w:rsidR="00BE3E4A" w:rsidRPr="001069F4">
        <w:t>eject</w:t>
      </w:r>
      <w:r w:rsidR="00BE3E4A">
        <w:t>ion</w:t>
      </w:r>
      <w:r w:rsidR="00BE3E4A" w:rsidRPr="001069F4">
        <w:t xml:space="preserve"> outside </w:t>
      </w:r>
      <w:r w:rsidR="00BE3E4A">
        <w:t xml:space="preserve">of </w:t>
      </w:r>
      <w:r w:rsidR="00BE3E4A" w:rsidRPr="001069F4">
        <w:t xml:space="preserve">the occupant compartment during crashes. </w:t>
      </w:r>
      <w:r w:rsidR="00DA7D06">
        <w:t xml:space="preserve"> </w:t>
      </w:r>
      <w:r w:rsidR="00BF0A96">
        <w:t xml:space="preserve">The expert from France </w:t>
      </w:r>
      <w:r w:rsidR="00981DE3">
        <w:t xml:space="preserve">informed GRSP that </w:t>
      </w:r>
      <w:r w:rsidR="00A50AF5">
        <w:t xml:space="preserve">three-points safety-belts </w:t>
      </w:r>
      <w:r w:rsidR="003C7D8E">
        <w:t xml:space="preserve">reduce injuries in </w:t>
      </w:r>
      <w:r w:rsidR="00DA0F8F">
        <w:t xml:space="preserve">the event of frontal impacts. However, he added that </w:t>
      </w:r>
      <w:r w:rsidR="00703B8F">
        <w:t>50 per cent of accidents in buses were caused by roll over and in these cases thr</w:t>
      </w:r>
      <w:r w:rsidR="00356386">
        <w:t xml:space="preserve">ee-points safety-belts would cause </w:t>
      </w:r>
      <w:r w:rsidR="00E8051A">
        <w:t xml:space="preserve">neck injuries. </w:t>
      </w:r>
      <w:r w:rsidR="005A3DF3">
        <w:t xml:space="preserve">Finally, GRSP agreed to resume discussion on this topic </w:t>
      </w:r>
      <w:r w:rsidR="0084399B">
        <w:t>waiting statistical studies voluntarily provided by the expert from France and Sweden.</w:t>
      </w:r>
      <w:r w:rsidR="00DA0F8F">
        <w:t xml:space="preserve"> </w:t>
      </w:r>
    </w:p>
    <w:p w14:paraId="0D022397" w14:textId="2841DD2E" w:rsidR="006D3547" w:rsidRDefault="00D01158" w:rsidP="00C94478">
      <w:pPr>
        <w:spacing w:after="120"/>
        <w:ind w:left="1134" w:right="1134"/>
        <w:jc w:val="both"/>
        <w:rPr>
          <w:spacing w:val="1"/>
        </w:rPr>
      </w:pPr>
      <w:r>
        <w:t>1</w:t>
      </w:r>
      <w:r w:rsidR="00365167">
        <w:t>2</w:t>
      </w:r>
      <w:r>
        <w:t>.</w:t>
      </w:r>
      <w:r>
        <w:tab/>
      </w:r>
      <w:r w:rsidR="006D3547">
        <w:t>GRSP</w:t>
      </w:r>
      <w:r w:rsidR="006D3547" w:rsidRPr="00371D53">
        <w:t xml:space="preserve"> resume</w:t>
      </w:r>
      <w:r w:rsidR="006D3547">
        <w:t>d</w:t>
      </w:r>
      <w:r w:rsidR="006D3547" w:rsidRPr="00371D53">
        <w:t xml:space="preserve"> discussion on three proposals </w:t>
      </w:r>
      <w:r w:rsidR="006D3547" w:rsidRPr="00371D53">
        <w:rPr>
          <w:spacing w:val="1"/>
        </w:rPr>
        <w:t>prepared by the experts</w:t>
      </w:r>
      <w:r w:rsidR="006D3547" w:rsidRPr="00371D53">
        <w:rPr>
          <w:spacing w:val="-4"/>
        </w:rPr>
        <w:t xml:space="preserve"> of the ad</w:t>
      </w:r>
      <w:r w:rsidR="006D3547">
        <w:rPr>
          <w:spacing w:val="-4"/>
        </w:rPr>
        <w:t xml:space="preserve"> </w:t>
      </w:r>
      <w:r w:rsidR="006D3547" w:rsidRPr="00371D53">
        <w:rPr>
          <w:spacing w:val="-4"/>
        </w:rPr>
        <w:t xml:space="preserve">hoc group </w:t>
      </w:r>
      <w:r w:rsidR="006D3547" w:rsidRPr="00371D53">
        <w:rPr>
          <w:spacing w:val="1"/>
        </w:rPr>
        <w:t>to split UN Regulation No. 16 into three UN Regulations: (a)</w:t>
      </w:r>
      <w:r w:rsidR="00CF45D3" w:rsidRPr="00CF45D3">
        <w:rPr>
          <w:spacing w:val="1"/>
        </w:rPr>
        <w:t xml:space="preserve"> </w:t>
      </w:r>
      <w:r w:rsidR="00CF45D3" w:rsidRPr="00371D53">
        <w:rPr>
          <w:spacing w:val="1"/>
        </w:rPr>
        <w:t xml:space="preserve">adult safety-belts and restraint systems </w:t>
      </w:r>
      <w:r w:rsidR="00CF45D3" w:rsidRPr="00371D53">
        <w:t>(ECE/TRANS/WP.29/GRSP/2024/4</w:t>
      </w:r>
      <w:r w:rsidR="00CF45D3">
        <w:t xml:space="preserve"> amended by GRSP-75-25-Rev.1</w:t>
      </w:r>
      <w:r w:rsidR="00CF45D3" w:rsidRPr="00371D53">
        <w:t>)</w:t>
      </w:r>
      <w:r w:rsidR="006D3547" w:rsidRPr="00371D53">
        <w:rPr>
          <w:spacing w:val="1"/>
        </w:rPr>
        <w:t xml:space="preserve">, (b) </w:t>
      </w:r>
      <w:r w:rsidR="00CF45D3">
        <w:t>vehicle type approval with regard to</w:t>
      </w:r>
      <w:r w:rsidR="00CF45D3" w:rsidRPr="00630911">
        <w:t xml:space="preserve"> </w:t>
      </w:r>
      <w:r w:rsidR="00CF45D3">
        <w:t>safety-belts and child restraint systems installation</w:t>
      </w:r>
      <w:r w:rsidR="00CF45D3" w:rsidRPr="00371D53">
        <w:t xml:space="preserve"> (ECE/TRANS/WP.29/GRSP/2024/5</w:t>
      </w:r>
      <w:r w:rsidR="00CF45D3">
        <w:t xml:space="preserve"> amended by GRSP-75-23-Rev.1</w:t>
      </w:r>
      <w:r w:rsidR="00CF45D3" w:rsidRPr="00371D53">
        <w:t>)</w:t>
      </w:r>
      <w:r w:rsidR="006D3547" w:rsidRPr="00371D53">
        <w:rPr>
          <w:spacing w:val="1"/>
        </w:rPr>
        <w:t xml:space="preserve"> and (c) </w:t>
      </w:r>
      <w:r w:rsidR="00656102" w:rsidRPr="00371D53">
        <w:rPr>
          <w:spacing w:val="1"/>
        </w:rPr>
        <w:t>safety-belt reminders (</w:t>
      </w:r>
      <w:r w:rsidR="00656102" w:rsidRPr="00371D53">
        <w:t>ECE/TRANS/WP.29/GRSP/2024/3</w:t>
      </w:r>
      <w:r w:rsidR="00656102">
        <w:t xml:space="preserve"> amended by GRSP-75-24</w:t>
      </w:r>
      <w:r w:rsidR="00656102" w:rsidRPr="00371D53">
        <w:t>)</w:t>
      </w:r>
      <w:r w:rsidR="006D3547" w:rsidRPr="00371D53">
        <w:rPr>
          <w:spacing w:val="1"/>
        </w:rPr>
        <w:t>.</w:t>
      </w:r>
      <w:r w:rsidR="004363A0">
        <w:rPr>
          <w:spacing w:val="1"/>
        </w:rPr>
        <w:t xml:space="preserve"> GRSP adopted the </w:t>
      </w:r>
      <w:r w:rsidR="002065BD">
        <w:rPr>
          <w:spacing w:val="1"/>
        </w:rPr>
        <w:t xml:space="preserve">proposals and requested the secretariat to submit them </w:t>
      </w:r>
      <w:r w:rsidR="00D3309B">
        <w:rPr>
          <w:spacing w:val="1"/>
        </w:rPr>
        <w:t>f</w:t>
      </w:r>
      <w:r w:rsidR="009D7117" w:rsidRPr="00F56399">
        <w:rPr>
          <w:color w:val="000000" w:themeColor="text1"/>
        </w:rPr>
        <w:t>or consideration and vote at th</w:t>
      </w:r>
      <w:r w:rsidR="00D3309B">
        <w:rPr>
          <w:color w:val="000000" w:themeColor="text1"/>
        </w:rPr>
        <w:t>e</w:t>
      </w:r>
      <w:r w:rsidR="002065BD">
        <w:rPr>
          <w:spacing w:val="1"/>
        </w:rPr>
        <w:t xml:space="preserve"> November </w:t>
      </w:r>
      <w:r w:rsidR="00CF54F0">
        <w:rPr>
          <w:spacing w:val="1"/>
        </w:rPr>
        <w:t>2024 session</w:t>
      </w:r>
      <w:r w:rsidR="00E76F92">
        <w:rPr>
          <w:spacing w:val="1"/>
        </w:rPr>
        <w:t>s of WP.29 and</w:t>
      </w:r>
      <w:r w:rsidR="00CF54F0">
        <w:rPr>
          <w:spacing w:val="1"/>
        </w:rPr>
        <w:t xml:space="preserve"> of the Administrative Committee of the 1958 Agreement </w:t>
      </w:r>
      <w:r w:rsidR="00E76F92">
        <w:rPr>
          <w:spacing w:val="1"/>
        </w:rPr>
        <w:t xml:space="preserve">(AC.1) </w:t>
      </w:r>
      <w:r w:rsidR="00CF54F0">
        <w:rPr>
          <w:spacing w:val="1"/>
        </w:rPr>
        <w:t>as:</w:t>
      </w:r>
    </w:p>
    <w:p w14:paraId="45FBF6FF" w14:textId="39ED0F47" w:rsidR="00634812" w:rsidRPr="005C47C4" w:rsidRDefault="00E94074" w:rsidP="00FE23FC">
      <w:pPr>
        <w:pStyle w:val="SingleTxtG"/>
        <w:widowControl w:val="0"/>
        <w:numPr>
          <w:ilvl w:val="0"/>
          <w:numId w:val="19"/>
        </w:numPr>
        <w:ind w:left="2268" w:hanging="567"/>
        <w:rPr>
          <w:iCs/>
          <w:color w:val="000000" w:themeColor="text1"/>
        </w:rPr>
      </w:pPr>
      <w:r w:rsidRPr="00E94074">
        <w:rPr>
          <w:rFonts w:eastAsia="Times New Roman"/>
          <w:color w:val="000000" w:themeColor="text1"/>
          <w:lang w:eastAsia="en-GB"/>
        </w:rPr>
        <w:t>Proposal for the 10 Series of Amendments to UN Regulation No. 16 (Safety-</w:t>
      </w:r>
      <w:proofErr w:type="gramStart"/>
      <w:r w:rsidRPr="00E94074">
        <w:rPr>
          <w:rFonts w:eastAsia="Times New Roman"/>
          <w:color w:val="000000" w:themeColor="text1"/>
          <w:lang w:eastAsia="en-GB"/>
        </w:rPr>
        <w:t>belts)</w:t>
      </w:r>
      <w:r w:rsidR="00634812" w:rsidRPr="00F56399">
        <w:rPr>
          <w:rFonts w:eastAsia="Times New Roman"/>
          <w:color w:val="000000" w:themeColor="text1"/>
          <w:lang w:eastAsia="en-GB"/>
        </w:rPr>
        <w:t>(</w:t>
      </w:r>
      <w:proofErr w:type="gramEnd"/>
      <w:r w:rsidR="00634812" w:rsidRPr="00F56399">
        <w:rPr>
          <w:rFonts w:eastAsia="Times New Roman"/>
          <w:color w:val="000000" w:themeColor="text1"/>
          <w:lang w:eastAsia="en-GB"/>
        </w:rPr>
        <w:t>ECE/TRANS/WP.29/GRS</w:t>
      </w:r>
      <w:r w:rsidR="00484B96">
        <w:rPr>
          <w:rFonts w:eastAsia="Times New Roman"/>
          <w:color w:val="000000" w:themeColor="text1"/>
          <w:lang w:eastAsia="en-GB"/>
        </w:rPr>
        <w:t>P</w:t>
      </w:r>
      <w:r w:rsidR="00634812" w:rsidRPr="00F56399">
        <w:rPr>
          <w:rFonts w:eastAsia="Times New Roman"/>
          <w:color w:val="000000" w:themeColor="text1"/>
          <w:lang w:eastAsia="en-GB"/>
        </w:rPr>
        <w:t>/2024/</w:t>
      </w:r>
      <w:r w:rsidR="00151FD7">
        <w:rPr>
          <w:rFonts w:eastAsia="Times New Roman"/>
          <w:color w:val="000000" w:themeColor="text1"/>
          <w:lang w:eastAsia="en-GB"/>
        </w:rPr>
        <w:t xml:space="preserve">4 as amended by annex </w:t>
      </w:r>
      <w:r w:rsidR="00535B9F">
        <w:rPr>
          <w:rFonts w:eastAsia="Times New Roman"/>
          <w:color w:val="000000" w:themeColor="text1"/>
          <w:lang w:eastAsia="en-GB"/>
        </w:rPr>
        <w:t>III to this report</w:t>
      </w:r>
      <w:r w:rsidR="00634812" w:rsidRPr="00F56399">
        <w:rPr>
          <w:rFonts w:eastAsia="Times New Roman"/>
          <w:color w:val="000000" w:themeColor="text1"/>
          <w:lang w:eastAsia="en-GB"/>
        </w:rPr>
        <w:t>);</w:t>
      </w:r>
    </w:p>
    <w:p w14:paraId="6E3F6316" w14:textId="047189EC" w:rsidR="00634812" w:rsidRPr="00F56399" w:rsidRDefault="007B7203" w:rsidP="00FE23FC">
      <w:pPr>
        <w:pStyle w:val="SingleTxtG"/>
        <w:widowControl w:val="0"/>
        <w:numPr>
          <w:ilvl w:val="0"/>
          <w:numId w:val="19"/>
        </w:numPr>
        <w:ind w:left="2268" w:hanging="567"/>
        <w:rPr>
          <w:iCs/>
          <w:color w:val="000000" w:themeColor="text1"/>
        </w:rPr>
      </w:pPr>
      <w:r>
        <w:rPr>
          <w:rFonts w:eastAsia="Times New Roman"/>
          <w:color w:val="000000" w:themeColor="text1"/>
          <w:lang w:eastAsia="en-GB"/>
        </w:rPr>
        <w:t xml:space="preserve">Proposal for </w:t>
      </w:r>
      <w:r w:rsidR="00EE0127">
        <w:rPr>
          <w:rFonts w:eastAsia="Times New Roman"/>
          <w:color w:val="000000" w:themeColor="text1"/>
          <w:lang w:eastAsia="en-GB"/>
        </w:rPr>
        <w:t xml:space="preserve">a New UN Regulation </w:t>
      </w:r>
      <w:r w:rsidR="00A6543C">
        <w:t xml:space="preserve">on the </w:t>
      </w:r>
      <w:r w:rsidR="00A6543C" w:rsidRPr="0030299E">
        <w:t xml:space="preserve">Installation of safety-belts, restraint systems, child restraint systems, ISOFIX child restraint systems and </w:t>
      </w:r>
      <w:proofErr w:type="spellStart"/>
      <w:r w:rsidR="00A6543C" w:rsidRPr="0030299E">
        <w:t>i</w:t>
      </w:r>
      <w:proofErr w:type="spellEnd"/>
      <w:r w:rsidR="00A6543C" w:rsidRPr="0030299E">
        <w:t>-Size child restraint systems</w:t>
      </w:r>
      <w:r w:rsidR="00634812" w:rsidRPr="00F56399">
        <w:rPr>
          <w:rFonts w:eastAsia="Times New Roman"/>
          <w:color w:val="000000" w:themeColor="text1"/>
          <w:lang w:eastAsia="en-GB"/>
        </w:rPr>
        <w:t xml:space="preserve"> (ECE/TRANS/WP.29/GRS</w:t>
      </w:r>
      <w:r w:rsidR="00484B96">
        <w:rPr>
          <w:rFonts w:eastAsia="Times New Roman"/>
          <w:color w:val="000000" w:themeColor="text1"/>
          <w:lang w:eastAsia="en-GB"/>
        </w:rPr>
        <w:t>P</w:t>
      </w:r>
      <w:r w:rsidR="00634812" w:rsidRPr="00F56399">
        <w:rPr>
          <w:rFonts w:eastAsia="Times New Roman"/>
          <w:color w:val="000000" w:themeColor="text1"/>
          <w:lang w:eastAsia="en-GB"/>
        </w:rPr>
        <w:t>/2024/</w:t>
      </w:r>
      <w:r w:rsidR="00A6543C">
        <w:rPr>
          <w:rFonts w:eastAsia="Times New Roman"/>
          <w:color w:val="000000" w:themeColor="text1"/>
          <w:lang w:eastAsia="en-GB"/>
        </w:rPr>
        <w:t xml:space="preserve">5 as </w:t>
      </w:r>
      <w:r w:rsidR="00FE23FC">
        <w:rPr>
          <w:rFonts w:eastAsia="Times New Roman"/>
          <w:color w:val="000000" w:themeColor="text1"/>
          <w:lang w:eastAsia="en-GB"/>
        </w:rPr>
        <w:t>amended</w:t>
      </w:r>
      <w:r w:rsidR="00A6543C">
        <w:rPr>
          <w:rFonts w:eastAsia="Times New Roman"/>
          <w:color w:val="000000" w:themeColor="text1"/>
          <w:lang w:eastAsia="en-GB"/>
        </w:rPr>
        <w:t xml:space="preserve"> </w:t>
      </w:r>
      <w:r w:rsidR="00FE23FC">
        <w:rPr>
          <w:rFonts w:eastAsia="Times New Roman"/>
          <w:color w:val="000000" w:themeColor="text1"/>
          <w:lang w:eastAsia="en-GB"/>
        </w:rPr>
        <w:t>by annex III to this report</w:t>
      </w:r>
      <w:r w:rsidR="00634812" w:rsidRPr="00F56399">
        <w:rPr>
          <w:rFonts w:eastAsia="Times New Roman"/>
          <w:color w:val="000000" w:themeColor="text1"/>
          <w:lang w:eastAsia="en-GB"/>
        </w:rPr>
        <w:t>);</w:t>
      </w:r>
      <w:r w:rsidR="00682395">
        <w:rPr>
          <w:rFonts w:eastAsia="Times New Roman"/>
          <w:color w:val="000000" w:themeColor="text1"/>
          <w:lang w:eastAsia="en-GB"/>
        </w:rPr>
        <w:t xml:space="preserve"> and</w:t>
      </w:r>
    </w:p>
    <w:p w14:paraId="10C923A7" w14:textId="23AB0CEC" w:rsidR="00634812" w:rsidRPr="00F56399" w:rsidRDefault="00D374C8" w:rsidP="00634812">
      <w:pPr>
        <w:pStyle w:val="SingleTxtG"/>
        <w:widowControl w:val="0"/>
        <w:numPr>
          <w:ilvl w:val="0"/>
          <w:numId w:val="19"/>
        </w:numPr>
        <w:ind w:left="2268" w:hanging="567"/>
        <w:jc w:val="left"/>
        <w:rPr>
          <w:iCs/>
          <w:color w:val="000000" w:themeColor="text1"/>
        </w:rPr>
      </w:pPr>
      <w:r w:rsidRPr="00B16B68">
        <w:t>Proposal for a New UN Regulation on Safety-Belt Reminders</w:t>
      </w:r>
      <w:r w:rsidR="00E60829">
        <w:t xml:space="preserve"> </w:t>
      </w:r>
      <w:r w:rsidR="00E60829" w:rsidRPr="00F56399">
        <w:rPr>
          <w:rFonts w:eastAsia="Times New Roman"/>
          <w:color w:val="000000" w:themeColor="text1"/>
          <w:lang w:eastAsia="en-GB"/>
        </w:rPr>
        <w:t>(ECE/TRANS/WP.29/GRS</w:t>
      </w:r>
      <w:r w:rsidR="00484B96">
        <w:rPr>
          <w:rFonts w:eastAsia="Times New Roman"/>
          <w:color w:val="000000" w:themeColor="text1"/>
          <w:lang w:eastAsia="en-GB"/>
        </w:rPr>
        <w:t>P</w:t>
      </w:r>
      <w:r w:rsidR="00E60829" w:rsidRPr="00F56399">
        <w:rPr>
          <w:rFonts w:eastAsia="Times New Roman"/>
          <w:color w:val="000000" w:themeColor="text1"/>
          <w:lang w:eastAsia="en-GB"/>
        </w:rPr>
        <w:t>/2024/</w:t>
      </w:r>
      <w:r w:rsidR="00E60829">
        <w:rPr>
          <w:rFonts w:eastAsia="Times New Roman"/>
          <w:color w:val="000000" w:themeColor="text1"/>
          <w:lang w:eastAsia="en-GB"/>
        </w:rPr>
        <w:t>3 as amended by annex III to this report</w:t>
      </w:r>
      <w:r w:rsidR="00E60829" w:rsidRPr="00F56399">
        <w:rPr>
          <w:rFonts w:eastAsia="Times New Roman"/>
          <w:color w:val="000000" w:themeColor="text1"/>
          <w:lang w:eastAsia="en-GB"/>
        </w:rPr>
        <w:t>)</w:t>
      </w:r>
      <w:r w:rsidR="00E60829">
        <w:rPr>
          <w:rFonts w:eastAsia="Times New Roman"/>
          <w:color w:val="000000" w:themeColor="text1"/>
          <w:lang w:eastAsia="en-GB"/>
        </w:rPr>
        <w:t>.</w:t>
      </w:r>
    </w:p>
    <w:p w14:paraId="5640A3E2" w14:textId="4EE9F7D5" w:rsidR="00726500" w:rsidRPr="008D4F00" w:rsidRDefault="00365167" w:rsidP="00DF0995">
      <w:pPr>
        <w:spacing w:after="120"/>
        <w:ind w:left="1134" w:right="1134"/>
        <w:jc w:val="both"/>
      </w:pPr>
      <w:r w:rsidRPr="00365167">
        <w:rPr>
          <w:lang w:eastAsia="ja-JP"/>
        </w:rPr>
        <w:t>1</w:t>
      </w:r>
      <w:r w:rsidR="00933D3C">
        <w:rPr>
          <w:lang w:eastAsia="ja-JP"/>
        </w:rPr>
        <w:t>3</w:t>
      </w:r>
      <w:r w:rsidRPr="00365167">
        <w:rPr>
          <w:lang w:eastAsia="ja-JP"/>
        </w:rPr>
        <w:t>.</w:t>
      </w:r>
      <w:r w:rsidRPr="00365167">
        <w:rPr>
          <w:lang w:eastAsia="ja-JP"/>
        </w:rPr>
        <w:tab/>
        <w:t xml:space="preserve">The expert from the Republic of Korea, </w:t>
      </w:r>
      <w:r w:rsidR="00682395">
        <w:rPr>
          <w:lang w:eastAsia="ja-JP"/>
        </w:rPr>
        <w:t>C</w:t>
      </w:r>
      <w:r w:rsidRPr="00365167">
        <w:rPr>
          <w:lang w:eastAsia="ja-JP"/>
        </w:rPr>
        <w:t xml:space="preserve">hair of the ad-hoc group on seat-belt reminders (SBR), introduced GRSP-75-12 to explain that were different interpretations to be solved on SBR activation when the safety-belts </w:t>
      </w:r>
      <w:proofErr w:type="gramStart"/>
      <w:r w:rsidRPr="00365167">
        <w:rPr>
          <w:lang w:eastAsia="ja-JP"/>
        </w:rPr>
        <w:t>was</w:t>
      </w:r>
      <w:proofErr w:type="gramEnd"/>
      <w:r w:rsidRPr="00365167">
        <w:rPr>
          <w:lang w:eastAsia="ja-JP"/>
        </w:rPr>
        <w:t xml:space="preserve"> unfastened. The expert from Spain argued that current provisions in the UN Regulation need changes. </w:t>
      </w:r>
      <w:r w:rsidR="00DE06EF">
        <w:rPr>
          <w:lang w:eastAsia="ja-JP"/>
        </w:rPr>
        <w:t>Furthermore</w:t>
      </w:r>
      <w:r w:rsidRPr="00365167">
        <w:rPr>
          <w:lang w:eastAsia="ja-JP"/>
        </w:rPr>
        <w:t xml:space="preserve">, the expert from </w:t>
      </w:r>
      <w:r w:rsidR="00DE06EF">
        <w:rPr>
          <w:lang w:eastAsia="ja-JP"/>
        </w:rPr>
        <w:t xml:space="preserve">the Republic of </w:t>
      </w:r>
      <w:r w:rsidRPr="00365167">
        <w:rPr>
          <w:lang w:eastAsia="ja-JP"/>
        </w:rPr>
        <w:t xml:space="preserve">Korea introduced ECE/TRANS/WP.29/GRSP/2024/2 to clarify the text of the UN Regulation. GRSP also noted ECE/TRANS/WP.29/GRSP/2024/6, tabled by the </w:t>
      </w:r>
      <w:r w:rsidRPr="00365167">
        <w:rPr>
          <w:lang w:eastAsia="ja-JP"/>
        </w:rPr>
        <w:lastRenderedPageBreak/>
        <w:t xml:space="preserve">expert from Germany to clarify the buckle-opening test. </w:t>
      </w:r>
      <w:r w:rsidR="000B4A17">
        <w:rPr>
          <w:lang w:eastAsia="ja-JP"/>
        </w:rPr>
        <w:t xml:space="preserve">GRSP endorsed in principle this last proposal. </w:t>
      </w:r>
      <w:r w:rsidR="009456F8">
        <w:rPr>
          <w:lang w:eastAsia="ja-JP"/>
        </w:rPr>
        <w:t>GRSP</w:t>
      </w:r>
      <w:r w:rsidR="000B4A17">
        <w:rPr>
          <w:lang w:eastAsia="ja-JP"/>
        </w:rPr>
        <w:t xml:space="preserve"> </w:t>
      </w:r>
      <w:r w:rsidR="002217D2">
        <w:rPr>
          <w:lang w:eastAsia="ja-JP"/>
        </w:rPr>
        <w:t xml:space="preserve">finally </w:t>
      </w:r>
      <w:r w:rsidR="000B4A17">
        <w:rPr>
          <w:lang w:eastAsia="ja-JP"/>
        </w:rPr>
        <w:t xml:space="preserve">agreed to resume consideration </w:t>
      </w:r>
      <w:r w:rsidR="0037346B">
        <w:rPr>
          <w:lang w:eastAsia="ja-JP"/>
        </w:rPr>
        <w:t xml:space="preserve">on </w:t>
      </w:r>
      <w:r w:rsidR="0037346B" w:rsidRPr="00365167">
        <w:rPr>
          <w:lang w:eastAsia="ja-JP"/>
        </w:rPr>
        <w:t>ECE/TRANS/WP.29/GRSP/2024/2</w:t>
      </w:r>
      <w:r w:rsidR="0037346B">
        <w:rPr>
          <w:lang w:eastAsia="ja-JP"/>
        </w:rPr>
        <w:t xml:space="preserve">, </w:t>
      </w:r>
      <w:r w:rsidR="0037346B" w:rsidRPr="00365167">
        <w:rPr>
          <w:lang w:eastAsia="ja-JP"/>
        </w:rPr>
        <w:t>ECE/TRANS/WP.29/GRSP/2024/6</w:t>
      </w:r>
      <w:r w:rsidR="00274A34">
        <w:rPr>
          <w:lang w:eastAsia="ja-JP"/>
        </w:rPr>
        <w:t xml:space="preserve"> and </w:t>
      </w:r>
      <w:r w:rsidR="007C6FFC" w:rsidRPr="008D4F00">
        <w:t>ECE/TRANS/WP.29/GRSP/2023/32</w:t>
      </w:r>
      <w:r w:rsidR="00274A34">
        <w:t xml:space="preserve"> (</w:t>
      </w:r>
      <w:r w:rsidR="004A3E49">
        <w:t>see ECE/TRANS/WP.29/</w:t>
      </w:r>
      <w:r w:rsidR="00DF4311">
        <w:t xml:space="preserve">GRSP/74, </w:t>
      </w:r>
      <w:r w:rsidR="00C12682">
        <w:t>paragraph</w:t>
      </w:r>
      <w:r w:rsidR="00DF4311">
        <w:t xml:space="preserve"> 19</w:t>
      </w:r>
      <w:r w:rsidR="006970BA" w:rsidRPr="00371D53">
        <w:t>)</w:t>
      </w:r>
      <w:r w:rsidR="00B209EC">
        <w:t xml:space="preserve"> at the </w:t>
      </w:r>
      <w:r w:rsidR="000B5EE1">
        <w:t>December 2024 session of GRSP.</w:t>
      </w:r>
      <w:r w:rsidR="00D55830">
        <w:t xml:space="preserve"> </w:t>
      </w:r>
      <w:r w:rsidR="000B5EE1">
        <w:t>T</w:t>
      </w:r>
      <w:r w:rsidR="007E35E4">
        <w:t xml:space="preserve">he </w:t>
      </w:r>
      <w:r w:rsidR="000B5EE1">
        <w:t xml:space="preserve">experts from Germany, Japan and </w:t>
      </w:r>
      <w:r w:rsidR="007F4DF1">
        <w:t xml:space="preserve">the </w:t>
      </w:r>
      <w:r w:rsidR="000B5EE1">
        <w:t xml:space="preserve">Republic of Korea were requested to </w:t>
      </w:r>
      <w:r w:rsidR="00A16FF8">
        <w:t xml:space="preserve">adapt </w:t>
      </w:r>
      <w:r w:rsidR="00401B51">
        <w:t xml:space="preserve">their respective proposals </w:t>
      </w:r>
      <w:r w:rsidR="00A16FF8">
        <w:t xml:space="preserve">to the </w:t>
      </w:r>
      <w:r w:rsidR="00933D3C">
        <w:t xml:space="preserve">new adopted UN Regulations and </w:t>
      </w:r>
      <w:r w:rsidR="00401B51">
        <w:t xml:space="preserve">to the </w:t>
      </w:r>
      <w:r w:rsidR="00C244B4">
        <w:t>10 series of amendments to UN Regulation No. 16 (see para</w:t>
      </w:r>
      <w:r w:rsidR="007F4DF1">
        <w:t>graph</w:t>
      </w:r>
      <w:r w:rsidR="00C244B4">
        <w:t xml:space="preserve"> 12 above)</w:t>
      </w:r>
      <w:r w:rsidR="00D47558">
        <w:t>.</w:t>
      </w:r>
      <w:r w:rsidR="00D55830">
        <w:t xml:space="preserve"> </w:t>
      </w:r>
    </w:p>
    <w:p w14:paraId="52BDED13" w14:textId="19733D7D" w:rsidR="00723D12" w:rsidRPr="008D4F00" w:rsidRDefault="00DE3F6A" w:rsidP="00F24B7A">
      <w:pPr>
        <w:pStyle w:val="HChG"/>
        <w:keepNext w:val="0"/>
        <w:keepLines w:val="0"/>
        <w:spacing w:before="240"/>
      </w:pPr>
      <w:r w:rsidRPr="008D4F00">
        <w:tab/>
      </w:r>
      <w:r w:rsidR="00384A90">
        <w:t>IX</w:t>
      </w:r>
      <w:r w:rsidR="00723D12" w:rsidRPr="008D4F00">
        <w:t>.</w:t>
      </w:r>
      <w:r w:rsidR="00723D12" w:rsidRPr="008D4F00">
        <w:tab/>
      </w:r>
      <w:r w:rsidR="00B351F6" w:rsidRPr="008D4F00">
        <w:t xml:space="preserve">UN </w:t>
      </w:r>
      <w:r w:rsidR="00723D12" w:rsidRPr="008D4F00">
        <w:t xml:space="preserve">Regulation No. 17 (Strength of seats) (agenda item </w:t>
      </w:r>
      <w:r w:rsidR="00351873">
        <w:t>8</w:t>
      </w:r>
      <w:r w:rsidR="00723D12" w:rsidRPr="008D4F00">
        <w:t>)</w:t>
      </w:r>
    </w:p>
    <w:p w14:paraId="5B94AEA7" w14:textId="7BA314C1" w:rsidR="0049593E" w:rsidRPr="00A66E36" w:rsidRDefault="00E10373" w:rsidP="00967CF4">
      <w:pPr>
        <w:pStyle w:val="SingleTxtG"/>
        <w:spacing w:line="240" w:lineRule="auto"/>
        <w:ind w:left="2835" w:hanging="1701"/>
        <w:jc w:val="left"/>
      </w:pPr>
      <w:r w:rsidRPr="00A66E36">
        <w:rPr>
          <w:i/>
        </w:rPr>
        <w:t>Document</w:t>
      </w:r>
      <w:r w:rsidR="00B005B2" w:rsidRPr="00A66E36">
        <w:rPr>
          <w:i/>
        </w:rPr>
        <w:t>ation</w:t>
      </w:r>
      <w:r w:rsidRPr="00A66E36">
        <w:rPr>
          <w:i/>
        </w:rPr>
        <w:t>:</w:t>
      </w:r>
      <w:r w:rsidR="00FF0FE7" w:rsidRPr="00A66E36">
        <w:tab/>
      </w:r>
      <w:r w:rsidR="00875570" w:rsidRPr="00A66E36">
        <w:t>ECE/TRANS/WP.29/202</w:t>
      </w:r>
      <w:r w:rsidR="00C236B5" w:rsidRPr="00A66E36">
        <w:t>3</w:t>
      </w:r>
      <w:r w:rsidR="00875570" w:rsidRPr="00A66E36">
        <w:t>/</w:t>
      </w:r>
      <w:r w:rsidR="00A36656" w:rsidRPr="00A66E36">
        <w:t>1</w:t>
      </w:r>
      <w:r w:rsidR="007C48C5" w:rsidRPr="00A66E36">
        <w:t>1</w:t>
      </w:r>
      <w:r w:rsidR="00A36656" w:rsidRPr="00A66E36">
        <w:t>5</w:t>
      </w:r>
      <w:r w:rsidR="001201B1" w:rsidRPr="00A66E36">
        <w:br/>
        <w:t>ECE/TRANS/WP.29/GRSP/2024/15</w:t>
      </w:r>
      <w:r w:rsidR="00683846" w:rsidRPr="00A66E36">
        <w:br/>
        <w:t>Informal documents GRSP-75-07</w:t>
      </w:r>
      <w:r w:rsidR="00346E32">
        <w:t>,</w:t>
      </w:r>
      <w:r w:rsidR="00683846" w:rsidRPr="00A66E36">
        <w:t xml:space="preserve"> </w:t>
      </w:r>
      <w:r w:rsidR="00346E32">
        <w:t xml:space="preserve">GRSP-75-28 and </w:t>
      </w:r>
      <w:r w:rsidR="00C534E3" w:rsidRPr="00A66E36">
        <w:t>GRSP-75-30</w:t>
      </w:r>
    </w:p>
    <w:p w14:paraId="469283F5" w14:textId="146672C7" w:rsidR="00CD4393" w:rsidRPr="008D4F00" w:rsidRDefault="00351873" w:rsidP="00613FA6">
      <w:pPr>
        <w:pStyle w:val="SingleTxtG"/>
        <w:spacing w:line="240" w:lineRule="auto"/>
      </w:pPr>
      <w:r>
        <w:t>14</w:t>
      </w:r>
      <w:r w:rsidR="00AD51AE" w:rsidRPr="008D4F00">
        <w:t>.</w:t>
      </w:r>
      <w:r w:rsidR="00AD51AE" w:rsidRPr="008D4F00">
        <w:tab/>
      </w:r>
      <w:r w:rsidR="00A66E36">
        <w:t>T</w:t>
      </w:r>
      <w:r w:rsidR="00885131" w:rsidRPr="008D4F00">
        <w:t xml:space="preserve">he expert from </w:t>
      </w:r>
      <w:r w:rsidR="00C66BB0">
        <w:t>the Kingdom of the Netherlands</w:t>
      </w:r>
      <w:r w:rsidR="00A66E36">
        <w:t xml:space="preserve"> withdrew</w:t>
      </w:r>
      <w:r w:rsidR="00885131" w:rsidRPr="008D4F00">
        <w:t xml:space="preserve"> ECE/TRANS/WP.29/2023/1</w:t>
      </w:r>
      <w:r w:rsidR="00A66E36">
        <w:t>1</w:t>
      </w:r>
      <w:r w:rsidR="00885131" w:rsidRPr="008D4F00">
        <w:t>5</w:t>
      </w:r>
      <w:r w:rsidR="008113E3" w:rsidRPr="008D4F00">
        <w:t xml:space="preserve">. </w:t>
      </w:r>
      <w:r w:rsidR="00EE1977">
        <w:t xml:space="preserve">GRSP agreed to defer discussion on </w:t>
      </w:r>
      <w:r w:rsidR="00EE1977" w:rsidRPr="00A66E36">
        <w:t>ECE/TRANS/WP.29/GRSP/2024/15</w:t>
      </w:r>
      <w:r w:rsidR="00BB589F">
        <w:t xml:space="preserve"> at its December 2024 session. </w:t>
      </w:r>
      <w:r w:rsidR="00A26BB8">
        <w:t xml:space="preserve">GRSP also </w:t>
      </w:r>
      <w:r w:rsidR="00BB589F">
        <w:t xml:space="preserve">agreed to </w:t>
      </w:r>
      <w:r w:rsidR="001B63B0">
        <w:t>sen</w:t>
      </w:r>
      <w:r w:rsidR="000B64C4">
        <w:t xml:space="preserve">d </w:t>
      </w:r>
      <w:r w:rsidR="001B63B0">
        <w:t>GRSP-75-30</w:t>
      </w:r>
      <w:r w:rsidR="000B64C4">
        <w:t xml:space="preserve"> (introduced by GRSP-75-28)</w:t>
      </w:r>
      <w:r w:rsidR="006E108B">
        <w:t>, tabled by the expert from CLEPA,</w:t>
      </w:r>
      <w:r w:rsidR="001B63B0">
        <w:t xml:space="preserve"> to the IWG on equitable </w:t>
      </w:r>
      <w:r w:rsidR="00370CDC">
        <w:t>protection of occup</w:t>
      </w:r>
      <w:r w:rsidR="006E108B">
        <w:t>ants (</w:t>
      </w:r>
      <w:proofErr w:type="spellStart"/>
      <w:r w:rsidR="006E108B">
        <w:t>EqOP</w:t>
      </w:r>
      <w:proofErr w:type="spellEnd"/>
      <w:r w:rsidR="006E108B">
        <w:t>)</w:t>
      </w:r>
      <w:r w:rsidR="00A26BB8">
        <w:t xml:space="preserve"> IWG</w:t>
      </w:r>
      <w:r w:rsidR="007144F3">
        <w:t xml:space="preserve">. </w:t>
      </w:r>
    </w:p>
    <w:p w14:paraId="69DB0CB4" w14:textId="401B3FAC" w:rsidR="00CE177A" w:rsidRPr="008D4F00" w:rsidRDefault="00CE177A" w:rsidP="00CE177A">
      <w:pPr>
        <w:pStyle w:val="HChG"/>
        <w:keepNext w:val="0"/>
        <w:keepLines w:val="0"/>
        <w:spacing w:before="240"/>
      </w:pPr>
      <w:r w:rsidRPr="008D4F00">
        <w:tab/>
        <w:t>X.</w:t>
      </w:r>
      <w:r w:rsidRPr="008D4F00">
        <w:tab/>
        <w:t xml:space="preserve">UN Regulation No. 94 (Frontal impact) (agenda item </w:t>
      </w:r>
      <w:r w:rsidR="00384A90">
        <w:t>9</w:t>
      </w:r>
      <w:r w:rsidRPr="008D4F00">
        <w:t>)</w:t>
      </w:r>
    </w:p>
    <w:p w14:paraId="2D699D12" w14:textId="468D0260" w:rsidR="00CE177A" w:rsidRPr="008D4F00" w:rsidRDefault="00384A90" w:rsidP="0045254F">
      <w:pPr>
        <w:pStyle w:val="SingleTxtG"/>
      </w:pPr>
      <w:r>
        <w:t>15</w:t>
      </w:r>
      <w:r w:rsidR="00761C82" w:rsidRPr="008D4F00">
        <w:t>.</w:t>
      </w:r>
      <w:r w:rsidR="00761C82" w:rsidRPr="008D4F00">
        <w:tab/>
      </w:r>
      <w:r w:rsidR="0045254F" w:rsidRPr="008D4F00">
        <w:t>New information was not provided.</w:t>
      </w:r>
    </w:p>
    <w:p w14:paraId="191B3827" w14:textId="10B108FA" w:rsidR="00DD3E37" w:rsidRPr="008D4F00" w:rsidRDefault="00DD3E37" w:rsidP="00613D34">
      <w:pPr>
        <w:pStyle w:val="HChG"/>
        <w:keepNext w:val="0"/>
        <w:keepLines w:val="0"/>
        <w:spacing w:before="240"/>
      </w:pPr>
      <w:r w:rsidRPr="008D4F00">
        <w:tab/>
      </w:r>
      <w:r w:rsidR="00E25AB7" w:rsidRPr="008D4F00">
        <w:t>X</w:t>
      </w:r>
      <w:r w:rsidR="00384A90">
        <w:t>I</w:t>
      </w:r>
      <w:r w:rsidRPr="008D4F00">
        <w:t>.</w:t>
      </w:r>
      <w:r w:rsidRPr="008D4F00">
        <w:tab/>
        <w:t xml:space="preserve">UN Regulation No. 95 (Lateral impact) (agenda item </w:t>
      </w:r>
      <w:r w:rsidR="00384A90">
        <w:t>10</w:t>
      </w:r>
      <w:r w:rsidRPr="008D4F00">
        <w:t>)</w:t>
      </w:r>
    </w:p>
    <w:p w14:paraId="1073EF10" w14:textId="2F1B29B1" w:rsidR="00BA0A71" w:rsidRPr="008D4F00" w:rsidRDefault="00384A90" w:rsidP="00541E0B">
      <w:pPr>
        <w:pStyle w:val="SingleTxtG"/>
      </w:pPr>
      <w:bookmarkStart w:id="6" w:name="_Hlk105494797"/>
      <w:r>
        <w:t>16</w:t>
      </w:r>
      <w:r w:rsidR="00761C82" w:rsidRPr="008D4F00">
        <w:t>.</w:t>
      </w:r>
      <w:r w:rsidR="00761C82" w:rsidRPr="008D4F00">
        <w:tab/>
      </w:r>
      <w:r w:rsidR="0045254F" w:rsidRPr="008D4F00">
        <w:t>New information was not provided.</w:t>
      </w:r>
    </w:p>
    <w:bookmarkEnd w:id="6"/>
    <w:p w14:paraId="2A8C172C" w14:textId="248697EB" w:rsidR="00062B96" w:rsidRPr="008D4F00" w:rsidRDefault="00105579" w:rsidP="007C2232">
      <w:pPr>
        <w:pStyle w:val="HChG"/>
        <w:keepNext w:val="0"/>
        <w:keepLines w:val="0"/>
        <w:spacing w:before="240"/>
      </w:pPr>
      <w:r w:rsidRPr="008D4F00">
        <w:tab/>
      </w:r>
      <w:r w:rsidR="0075569E" w:rsidRPr="008D4F00">
        <w:t>X</w:t>
      </w:r>
      <w:r w:rsidR="00E25AB7" w:rsidRPr="008D4F00">
        <w:t>I</w:t>
      </w:r>
      <w:r w:rsidR="00EA598E">
        <w:t>I</w:t>
      </w:r>
      <w:r w:rsidR="00062B96" w:rsidRPr="008D4F00">
        <w:t>.</w:t>
      </w:r>
      <w:r w:rsidR="00062B96" w:rsidRPr="008D4F00">
        <w:tab/>
      </w:r>
      <w:r w:rsidR="00675EB9" w:rsidRPr="008D4F00">
        <w:t xml:space="preserve">UN </w:t>
      </w:r>
      <w:r w:rsidR="00062B96" w:rsidRPr="008D4F00">
        <w:t xml:space="preserve">Regulation No. </w:t>
      </w:r>
      <w:r w:rsidR="00CF73C4" w:rsidRPr="008D4F00">
        <w:t>100</w:t>
      </w:r>
      <w:r w:rsidR="00062B96" w:rsidRPr="008D4F00">
        <w:t xml:space="preserve"> (</w:t>
      </w:r>
      <w:r w:rsidR="00CF73C4" w:rsidRPr="008D4F00">
        <w:t>Electric power trained vehicles</w:t>
      </w:r>
      <w:r w:rsidR="00062B96" w:rsidRPr="008D4F00">
        <w:t>) (agenda item </w:t>
      </w:r>
      <w:r w:rsidR="00E25AB7" w:rsidRPr="008D4F00">
        <w:t>1</w:t>
      </w:r>
      <w:r w:rsidR="00EA598E">
        <w:t>1</w:t>
      </w:r>
      <w:r w:rsidR="00062B96" w:rsidRPr="008D4F00">
        <w:t>)</w:t>
      </w:r>
    </w:p>
    <w:p w14:paraId="05BE426A" w14:textId="32737E6C" w:rsidR="00FF2DFD" w:rsidRPr="00C77817" w:rsidRDefault="00E10373" w:rsidP="000A4245">
      <w:pPr>
        <w:pStyle w:val="SingleTxtG"/>
        <w:spacing w:line="240" w:lineRule="auto"/>
        <w:ind w:left="2835" w:hanging="1701"/>
        <w:jc w:val="left"/>
      </w:pPr>
      <w:r w:rsidRPr="00C77817">
        <w:rPr>
          <w:i/>
        </w:rPr>
        <w:t>Document</w:t>
      </w:r>
      <w:r w:rsidR="00B005B2" w:rsidRPr="00C77817">
        <w:rPr>
          <w:i/>
        </w:rPr>
        <w:t>ation</w:t>
      </w:r>
      <w:r w:rsidRPr="00C77817">
        <w:rPr>
          <w:i/>
        </w:rPr>
        <w:t>:</w:t>
      </w:r>
      <w:r w:rsidR="00FF2DFD" w:rsidRPr="00C77817">
        <w:tab/>
      </w:r>
      <w:r w:rsidR="009D68A8">
        <w:t>ECE/TRANS/WP.29/GRSP/2022/14</w:t>
      </w:r>
      <w:r w:rsidR="009D68A8">
        <w:br/>
      </w:r>
      <w:r w:rsidR="00FF2DFD" w:rsidRPr="00C77817">
        <w:t xml:space="preserve">Informal </w:t>
      </w:r>
      <w:r w:rsidR="00B005B2" w:rsidRPr="00C77817">
        <w:t xml:space="preserve">documents </w:t>
      </w:r>
      <w:r w:rsidR="00B82739" w:rsidRPr="00C77817">
        <w:t>GRSP-7</w:t>
      </w:r>
      <w:r w:rsidR="003E06DE" w:rsidRPr="00C77817">
        <w:t>5</w:t>
      </w:r>
      <w:r w:rsidR="00B82739" w:rsidRPr="00C77817">
        <w:t>-</w:t>
      </w:r>
      <w:r w:rsidR="00155C63" w:rsidRPr="00C77817">
        <w:t>01-Rev.3,</w:t>
      </w:r>
      <w:r w:rsidR="00396C80" w:rsidRPr="00C77817">
        <w:t xml:space="preserve"> GRSP-7</w:t>
      </w:r>
      <w:r w:rsidR="00155C63" w:rsidRPr="00C77817">
        <w:t>5</w:t>
      </w:r>
      <w:r w:rsidR="00396C80" w:rsidRPr="00C77817">
        <w:t>-</w:t>
      </w:r>
      <w:r w:rsidR="00155C63" w:rsidRPr="00C77817">
        <w:t>1</w:t>
      </w:r>
      <w:r w:rsidR="0087465E" w:rsidRPr="00C77817">
        <w:t>6</w:t>
      </w:r>
      <w:r w:rsidR="00155C63" w:rsidRPr="00C77817">
        <w:t xml:space="preserve">, </w:t>
      </w:r>
      <w:r w:rsidR="005E0376" w:rsidRPr="00C77817">
        <w:t>GRSP-75-</w:t>
      </w:r>
      <w:proofErr w:type="gramStart"/>
      <w:r w:rsidR="005E0376" w:rsidRPr="00C77817">
        <w:t>17</w:t>
      </w:r>
      <w:proofErr w:type="gramEnd"/>
      <w:r w:rsidR="005E0376" w:rsidRPr="00C77817">
        <w:t xml:space="preserve"> </w:t>
      </w:r>
      <w:r w:rsidR="0087465E" w:rsidRPr="00C77817">
        <w:t xml:space="preserve">and </w:t>
      </w:r>
      <w:r w:rsidR="005E0376" w:rsidRPr="00C77817">
        <w:t>GRSP-75-</w:t>
      </w:r>
      <w:r w:rsidR="0087465E" w:rsidRPr="00C77817">
        <w:t>26</w:t>
      </w:r>
    </w:p>
    <w:p w14:paraId="7C1FE9BA" w14:textId="1A3FEF09" w:rsidR="0081060B" w:rsidRPr="0081060B" w:rsidRDefault="00575B98" w:rsidP="00356269">
      <w:pPr>
        <w:pStyle w:val="SingleTxtG"/>
        <w:spacing w:line="220" w:lineRule="atLeast"/>
      </w:pPr>
      <w:r>
        <w:t>17</w:t>
      </w:r>
      <w:r w:rsidR="00FF2DFD" w:rsidRPr="008D4F00">
        <w:t>.</w:t>
      </w:r>
      <w:r w:rsidR="00FF2DFD" w:rsidRPr="008D4F00">
        <w:tab/>
      </w:r>
      <w:r w:rsidR="00DC3908" w:rsidRPr="003F45D3">
        <w:t>T</w:t>
      </w:r>
      <w:r w:rsidR="00E13E5C" w:rsidRPr="003F45D3">
        <w:t xml:space="preserve">he expert from </w:t>
      </w:r>
      <w:r w:rsidR="003F45D3" w:rsidRPr="003F45D3">
        <w:t>EC introduced GRSP-75-26</w:t>
      </w:r>
      <w:r w:rsidR="00051822">
        <w:t xml:space="preserve">, to </w:t>
      </w:r>
      <w:r w:rsidR="008B6D9A">
        <w:t xml:space="preserve">present the outcome of work of the </w:t>
      </w:r>
      <w:r w:rsidR="003B1591">
        <w:t xml:space="preserve">Special Informal Group </w:t>
      </w:r>
      <w:r w:rsidR="00577063">
        <w:t xml:space="preserve">on </w:t>
      </w:r>
      <w:r w:rsidR="00BD2C1C">
        <w:t>Thermal Propagation</w:t>
      </w:r>
      <w:r w:rsidR="00E21E87">
        <w:t xml:space="preserve"> </w:t>
      </w:r>
      <w:r w:rsidR="00544A61">
        <w:t xml:space="preserve">Electric Vehicle Safety </w:t>
      </w:r>
      <w:r w:rsidR="00E21E87">
        <w:t>(</w:t>
      </w:r>
      <w:r w:rsidR="00CD66B9" w:rsidRPr="00CD66B9">
        <w:rPr>
          <w:rFonts w:hint="eastAsia"/>
        </w:rPr>
        <w:t>SIG TP EVS</w:t>
      </w:r>
      <w:r w:rsidR="00CD66B9">
        <w:t>)</w:t>
      </w:r>
      <w:r w:rsidR="00A76166">
        <w:t xml:space="preserve"> </w:t>
      </w:r>
      <w:r w:rsidR="004C360F">
        <w:t>in which he was C</w:t>
      </w:r>
      <w:r w:rsidR="004C360F" w:rsidRPr="001069F4">
        <w:t>hair</w:t>
      </w:r>
      <w:r w:rsidR="00577063">
        <w:t>.</w:t>
      </w:r>
      <w:r w:rsidR="003F45D3" w:rsidRPr="003F45D3">
        <w:t xml:space="preserve"> </w:t>
      </w:r>
      <w:r w:rsidR="00356269">
        <w:t>He e</w:t>
      </w:r>
      <w:r w:rsidR="00C16A6D">
        <w:t xml:space="preserve">xplained that </w:t>
      </w:r>
      <w:r w:rsidR="00A82D03">
        <w:t xml:space="preserve">the group </w:t>
      </w:r>
      <w:r w:rsidR="00D8649F">
        <w:t xml:space="preserve">had been focusing </w:t>
      </w:r>
      <w:r w:rsidR="00AE1457">
        <w:t>in i</w:t>
      </w:r>
      <w:r w:rsidR="000541D4" w:rsidRPr="000541D4">
        <w:t>mprov</w:t>
      </w:r>
      <w:r w:rsidR="00AE1457">
        <w:t>ing</w:t>
      </w:r>
      <w:r w:rsidR="000541D4" w:rsidRPr="000541D4">
        <w:t xml:space="preserve"> implementation of </w:t>
      </w:r>
      <w:r w:rsidR="004C360F">
        <w:t xml:space="preserve">the </w:t>
      </w:r>
      <w:r w:rsidR="00AE1457">
        <w:t xml:space="preserve">UN </w:t>
      </w:r>
      <w:r w:rsidR="000541D4" w:rsidRPr="000541D4">
        <w:t>R</w:t>
      </w:r>
      <w:r w:rsidR="00AE1457">
        <w:t xml:space="preserve">egulation No. </w:t>
      </w:r>
      <w:r w:rsidR="000541D4" w:rsidRPr="000541D4">
        <w:t>100</w:t>
      </w:r>
      <w:r w:rsidR="00AE1457">
        <w:t>, 03 series of amendments</w:t>
      </w:r>
      <w:r w:rsidR="0081060B">
        <w:t xml:space="preserve"> on t</w:t>
      </w:r>
      <w:r w:rsidR="000541D4" w:rsidRPr="000541D4">
        <w:t xml:space="preserve">hermal propagation requirements </w:t>
      </w:r>
      <w:r w:rsidR="0081060B">
        <w:t>in a</w:t>
      </w:r>
      <w:r w:rsidR="000541D4" w:rsidRPr="000541D4">
        <w:t xml:space="preserve"> reasonable, </w:t>
      </w:r>
      <w:proofErr w:type="gramStart"/>
      <w:r w:rsidR="000541D4" w:rsidRPr="000541D4">
        <w:t>effective</w:t>
      </w:r>
      <w:proofErr w:type="gramEnd"/>
      <w:r w:rsidR="000541D4" w:rsidRPr="000541D4">
        <w:t xml:space="preserve"> and practicable</w:t>
      </w:r>
      <w:r w:rsidR="0081060B">
        <w:t xml:space="preserve"> way</w:t>
      </w:r>
      <w:r w:rsidR="000541D4" w:rsidRPr="000541D4">
        <w:t xml:space="preserve"> focusing on occupant protection</w:t>
      </w:r>
      <w:r w:rsidR="00356269">
        <w:t xml:space="preserve">. </w:t>
      </w:r>
      <w:r w:rsidR="0081060B">
        <w:t xml:space="preserve">He therefore introduced </w:t>
      </w:r>
      <w:r w:rsidR="0081060B" w:rsidRPr="0081060B">
        <w:t xml:space="preserve">GRSP-75-16, as </w:t>
      </w:r>
      <w:r w:rsidR="0081060B">
        <w:t>a new 04 series of amendments to UN Regulation No. 100 to incorporate the above</w:t>
      </w:r>
      <w:r w:rsidR="000754FB">
        <w:t>-</w:t>
      </w:r>
      <w:r w:rsidR="0081060B">
        <w:t xml:space="preserve">mentioned requirements. </w:t>
      </w:r>
      <w:r w:rsidR="000754FB">
        <w:t>He added that the group would continue to work</w:t>
      </w:r>
      <w:r w:rsidR="0081060B" w:rsidRPr="0081060B">
        <w:t xml:space="preserve"> </w:t>
      </w:r>
      <w:r w:rsidR="000754FB">
        <w:t xml:space="preserve">on the parts still in square brackets at its next meetings planned in July and August to provide two official proposals (including a revised version of </w:t>
      </w:r>
      <w:r w:rsidR="000754FB" w:rsidRPr="0081060B">
        <w:t>GRSP-75-1</w:t>
      </w:r>
      <w:r w:rsidR="000754FB">
        <w:t>7 amending the 03 series of amendments) for the December 2024 session of GRSP</w:t>
      </w:r>
      <w:r w:rsidR="0081060B">
        <w:t xml:space="preserve">. </w:t>
      </w:r>
      <w:r w:rsidR="000754FB">
        <w:t xml:space="preserve">The expert from the Republic of Korea supported GRSP-75-16 and the removal of remaining square brackets. The experts from France and Italy expressed support to the work of </w:t>
      </w:r>
      <w:r w:rsidR="000754FB" w:rsidRPr="00CD66B9">
        <w:rPr>
          <w:rFonts w:hint="eastAsia"/>
        </w:rPr>
        <w:t>SIG TP EVS</w:t>
      </w:r>
      <w:r w:rsidR="000754FB">
        <w:t xml:space="preserve">, waiting for the final adoption of the document by the December 2024 session of GRSP. </w:t>
      </w:r>
      <w:r w:rsidR="00C66BB0" w:rsidRPr="00C66BB0">
        <w:t>The expert from OICA expressed his expectations for the maximum harmonization between the work of the IWG and the SIG special group and encouraged uncompromised harmonization of the final texts of the UN Regulation and UN GTR No. 20.</w:t>
      </w:r>
      <w:r w:rsidR="00C12682">
        <w:t xml:space="preserve"> </w:t>
      </w:r>
      <w:r w:rsidR="003A6B2E">
        <w:t xml:space="preserve">Finally, GRSP agreed to resume discussion on the outcome of work of the </w:t>
      </w:r>
      <w:r w:rsidR="003A6B2E" w:rsidRPr="00CD66B9">
        <w:rPr>
          <w:rFonts w:hint="eastAsia"/>
        </w:rPr>
        <w:t>SIG TP EVS</w:t>
      </w:r>
      <w:r w:rsidR="003A6B2E">
        <w:t xml:space="preserve"> and on official revised versions of GRSP-75-16 and GRSP-75-17 at its December 2024 session.</w:t>
      </w:r>
    </w:p>
    <w:p w14:paraId="6AE42C74" w14:textId="675457B6" w:rsidR="008C6336" w:rsidRPr="006D166B" w:rsidRDefault="003A6B2E" w:rsidP="00356269">
      <w:pPr>
        <w:pStyle w:val="SingleTxtG"/>
        <w:spacing w:line="220" w:lineRule="atLeast"/>
      </w:pPr>
      <w:r w:rsidRPr="008C6336">
        <w:t>18.</w:t>
      </w:r>
      <w:r w:rsidRPr="008C6336">
        <w:tab/>
        <w:t xml:space="preserve">The expert from CLCCR introduced </w:t>
      </w:r>
      <w:r w:rsidR="008C6336" w:rsidRPr="008C6336">
        <w:t>GRSP-75-01-Rev.3</w:t>
      </w:r>
      <w:r w:rsidR="008C6336">
        <w:t xml:space="preserve">, </w:t>
      </w:r>
      <w:r w:rsidR="00AD019D">
        <w:t xml:space="preserve">superseding </w:t>
      </w:r>
      <w:r w:rsidR="009D68A8">
        <w:t xml:space="preserve">his previous proposal ECE/TRANS/WP.29/GRSP/2022/14, </w:t>
      </w:r>
      <w:r w:rsidR="006D166B">
        <w:t xml:space="preserve">to allow the </w:t>
      </w:r>
      <w:proofErr w:type="gramStart"/>
      <w:r w:rsidR="006D166B">
        <w:t>type</w:t>
      </w:r>
      <w:proofErr w:type="gramEnd"/>
      <w:r w:rsidR="006D166B">
        <w:t xml:space="preserve"> approval of </w:t>
      </w:r>
      <w:r w:rsidR="00AB6A82">
        <w:t xml:space="preserve">a </w:t>
      </w:r>
      <w:r w:rsidR="006D166B" w:rsidRPr="003527CB">
        <w:rPr>
          <w:iCs/>
        </w:rPr>
        <w:t xml:space="preserve">driven axle in </w:t>
      </w:r>
      <w:r w:rsidR="005B11A5" w:rsidRPr="001069F4">
        <w:rPr>
          <w:iCs/>
        </w:rPr>
        <w:t>a trailer</w:t>
      </w:r>
      <w:r w:rsidR="005B11A5">
        <w:rPr>
          <w:iCs/>
        </w:rPr>
        <w:t xml:space="preserve"> or </w:t>
      </w:r>
      <w:r w:rsidR="005B11A5" w:rsidRPr="001069F4">
        <w:rPr>
          <w:iCs/>
        </w:rPr>
        <w:t xml:space="preserve">semi-trailer (e.g. with </w:t>
      </w:r>
      <w:r w:rsidR="005B11A5">
        <w:rPr>
          <w:iCs/>
        </w:rPr>
        <w:t xml:space="preserve">either a </w:t>
      </w:r>
      <w:r w:rsidR="005B11A5" w:rsidRPr="001069F4">
        <w:rPr>
          <w:iCs/>
        </w:rPr>
        <w:t xml:space="preserve">propulsion or </w:t>
      </w:r>
      <w:r w:rsidR="005B11A5">
        <w:rPr>
          <w:iCs/>
        </w:rPr>
        <w:t>a</w:t>
      </w:r>
      <w:r w:rsidR="006D166B" w:rsidRPr="003527CB">
        <w:rPr>
          <w:iCs/>
        </w:rPr>
        <w:t xml:space="preserve"> recuperation system)</w:t>
      </w:r>
      <w:r w:rsidR="00C55FE6" w:rsidRPr="008C6336">
        <w:t>.</w:t>
      </w:r>
      <w:r w:rsidR="00C55FE6" w:rsidRPr="0087465E">
        <w:rPr>
          <w:color w:val="FF0000"/>
        </w:rPr>
        <w:t xml:space="preserve"> </w:t>
      </w:r>
      <w:r w:rsidR="006D166B" w:rsidRPr="006D166B">
        <w:t xml:space="preserve">GRSP </w:t>
      </w:r>
      <w:r w:rsidR="006D166B">
        <w:t xml:space="preserve">adopted </w:t>
      </w:r>
      <w:r w:rsidR="00AD019D" w:rsidRPr="008C6336">
        <w:t>GRSP-75-01-Rev.3</w:t>
      </w:r>
      <w:r w:rsidR="006D166B">
        <w:t xml:space="preserve">. The secretariat was requested to submit it for consideration and vote at the November 2024 sessions of WP.29 and AC.1 as proposal of Supplement 4 to the 03 series of amendments </w:t>
      </w:r>
      <w:r w:rsidR="00B70673">
        <w:t xml:space="preserve">and Supplement 1 to the 04 series of amendments </w:t>
      </w:r>
      <w:r w:rsidR="006D166B">
        <w:t xml:space="preserve">to UN Regulation No. 100. </w:t>
      </w:r>
    </w:p>
    <w:p w14:paraId="0A8DB1CB" w14:textId="21C1E6F1" w:rsidR="002B1233" w:rsidRPr="008D4F00" w:rsidRDefault="00ED7940" w:rsidP="001D6AE7">
      <w:pPr>
        <w:pStyle w:val="SingleTxtG"/>
      </w:pPr>
      <w:r>
        <w:lastRenderedPageBreak/>
        <w:t xml:space="preserve">19. </w:t>
      </w:r>
      <w:r w:rsidR="001D6AE7">
        <w:tab/>
      </w:r>
      <w:r w:rsidR="00DB0F3E">
        <w:t xml:space="preserve">The secretary of the Working Party on Pollution and </w:t>
      </w:r>
      <w:r w:rsidR="00064CAE">
        <w:t>E</w:t>
      </w:r>
      <w:r w:rsidR="00DB0F3E">
        <w:t>nergy (GRPE)</w:t>
      </w:r>
      <w:r w:rsidR="001D6AE7">
        <w:t xml:space="preserve"> addressed GRSP about</w:t>
      </w:r>
      <w:r w:rsidR="00E4243E">
        <w:t xml:space="preserve"> </w:t>
      </w:r>
      <w:r w:rsidR="001D6AE7">
        <w:t>the possibility of co-host</w:t>
      </w:r>
      <w:r w:rsidR="00064CAE">
        <w:t>ing</w:t>
      </w:r>
      <w:r w:rsidR="001D6AE7">
        <w:t xml:space="preserve"> a hybrid workshop on retrofitting internal combustion engine vehicles with </w:t>
      </w:r>
      <w:proofErr w:type="gramStart"/>
      <w:r w:rsidR="001D6AE7">
        <w:t>electric  hydrogen</w:t>
      </w:r>
      <w:proofErr w:type="gramEnd"/>
      <w:r w:rsidR="001D6AE7">
        <w:t xml:space="preserve">  </w:t>
      </w:r>
      <w:r w:rsidR="006E190D">
        <w:t xml:space="preserve">or </w:t>
      </w:r>
      <w:r w:rsidR="001D6AE7">
        <w:t xml:space="preserve">fuel cells engines. </w:t>
      </w:r>
      <w:proofErr w:type="gramStart"/>
      <w:r w:rsidR="001D6AE7">
        <w:t xml:space="preserve">He </w:t>
      </w:r>
      <w:r w:rsidR="007671A9">
        <w:t xml:space="preserve"> proposed</w:t>
      </w:r>
      <w:proofErr w:type="gramEnd"/>
      <w:r w:rsidR="007671A9">
        <w:t xml:space="preserve"> </w:t>
      </w:r>
      <w:r w:rsidR="001D6AE7">
        <w:t>16 October 2024</w:t>
      </w:r>
      <w:r w:rsidR="007671A9">
        <w:t xml:space="preserve"> as a possible date</w:t>
      </w:r>
      <w:r w:rsidR="001D6AE7">
        <w:t>.</w:t>
      </w:r>
      <w:r w:rsidR="00643797">
        <w:t xml:space="preserve"> </w:t>
      </w:r>
      <w:proofErr w:type="gramStart"/>
      <w:r w:rsidR="00643797">
        <w:t xml:space="preserve">GRSP </w:t>
      </w:r>
      <w:r w:rsidR="00A93DF2">
        <w:t xml:space="preserve"> </w:t>
      </w:r>
      <w:r w:rsidR="007671A9">
        <w:t>agreed</w:t>
      </w:r>
      <w:proofErr w:type="gramEnd"/>
      <w:r w:rsidR="007671A9">
        <w:t xml:space="preserve"> </w:t>
      </w:r>
      <w:r w:rsidR="00E03E34">
        <w:t xml:space="preserve">to </w:t>
      </w:r>
      <w:r w:rsidR="00A93DF2">
        <w:t xml:space="preserve">the participation of its experts </w:t>
      </w:r>
      <w:r w:rsidR="00E03E34">
        <w:t>in</w:t>
      </w:r>
      <w:r w:rsidR="00A93DF2">
        <w:t xml:space="preserve"> the workshop</w:t>
      </w:r>
      <w:r w:rsidR="000E7B7C">
        <w:t>,</w:t>
      </w:r>
      <w:r w:rsidR="00643797">
        <w:t xml:space="preserve"> pending </w:t>
      </w:r>
      <w:r w:rsidR="00414609">
        <w:t>confirmation</w:t>
      </w:r>
      <w:r w:rsidR="00643797">
        <w:t xml:space="preserve"> </w:t>
      </w:r>
      <w:r w:rsidR="00414609">
        <w:t xml:space="preserve">of </w:t>
      </w:r>
      <w:r w:rsidR="00E03E34">
        <w:t xml:space="preserve">the </w:t>
      </w:r>
      <w:r w:rsidR="00643797">
        <w:t>availability of GRSP Chair</w:t>
      </w:r>
      <w:r w:rsidR="000E7B7C">
        <w:t xml:space="preserve">  </w:t>
      </w:r>
      <w:r w:rsidR="00E03E34">
        <w:t xml:space="preserve">for drafting </w:t>
      </w:r>
      <w:r w:rsidR="00382E5A">
        <w:t xml:space="preserve">the </w:t>
      </w:r>
      <w:r w:rsidR="000E7B7C">
        <w:t xml:space="preserve">introductory and </w:t>
      </w:r>
      <w:r w:rsidR="004247E7">
        <w:t>concluding speech of the workshop</w:t>
      </w:r>
      <w:r w:rsidR="00643797">
        <w:t>.</w:t>
      </w:r>
    </w:p>
    <w:p w14:paraId="49219DAF" w14:textId="565EC0B3" w:rsidR="00251DF0" w:rsidRPr="008D4F00" w:rsidRDefault="00690A5F" w:rsidP="00E66146">
      <w:pPr>
        <w:pStyle w:val="HChG"/>
        <w:keepLines w:val="0"/>
        <w:spacing w:before="240"/>
      </w:pPr>
      <w:r w:rsidRPr="008D4F00">
        <w:tab/>
      </w:r>
      <w:r w:rsidR="00CC3B6A" w:rsidRPr="008D4F00">
        <w:t>X</w:t>
      </w:r>
      <w:r w:rsidR="00E25AB7" w:rsidRPr="008D4F00">
        <w:t>II</w:t>
      </w:r>
      <w:r w:rsidR="006D166B">
        <w:t>I</w:t>
      </w:r>
      <w:r w:rsidR="00D82BAB" w:rsidRPr="008D4F00">
        <w:t>.</w:t>
      </w:r>
      <w:r w:rsidR="00D82BAB" w:rsidRPr="008D4F00">
        <w:tab/>
      </w:r>
      <w:r w:rsidR="00675EB9" w:rsidRPr="008D4F00">
        <w:t xml:space="preserve">UN </w:t>
      </w:r>
      <w:r w:rsidR="00D82BAB" w:rsidRPr="008D4F00">
        <w:t>Regulation No. 127 (Pe</w:t>
      </w:r>
      <w:r w:rsidR="00551160" w:rsidRPr="008D4F00">
        <w:t>destria</w:t>
      </w:r>
      <w:r w:rsidR="00CC3B6A" w:rsidRPr="008D4F00">
        <w:t xml:space="preserve">n safety) (agenda item </w:t>
      </w:r>
      <w:r w:rsidR="00E25AB7" w:rsidRPr="008D4F00">
        <w:t>1</w:t>
      </w:r>
      <w:r w:rsidR="006D166B">
        <w:t>2</w:t>
      </w:r>
      <w:r w:rsidR="00251DF0" w:rsidRPr="008D4F00">
        <w:t>)</w:t>
      </w:r>
    </w:p>
    <w:p w14:paraId="140B7F9D" w14:textId="159E93A5" w:rsidR="001C0513" w:rsidRPr="004325CE" w:rsidRDefault="001C0513" w:rsidP="007C2FB4">
      <w:pPr>
        <w:pStyle w:val="SingleTxtG"/>
        <w:spacing w:line="220" w:lineRule="atLeast"/>
        <w:ind w:left="2835" w:hanging="1701"/>
        <w:jc w:val="left"/>
        <w:rPr>
          <w:lang w:val="fr-CH"/>
        </w:rPr>
      </w:pPr>
      <w:proofErr w:type="gramStart"/>
      <w:r w:rsidRPr="004325CE">
        <w:rPr>
          <w:i/>
          <w:lang w:val="fr-CH"/>
        </w:rPr>
        <w:t>Documentation:</w:t>
      </w:r>
      <w:proofErr w:type="gramEnd"/>
      <w:r w:rsidRPr="004325CE">
        <w:rPr>
          <w:lang w:val="fr-CH"/>
        </w:rPr>
        <w:tab/>
      </w:r>
      <w:r w:rsidR="00BA1C7B" w:rsidRPr="004325CE">
        <w:rPr>
          <w:lang w:val="fr-CH"/>
        </w:rPr>
        <w:t>ECE/TRANS/WP.29/</w:t>
      </w:r>
      <w:r w:rsidR="006D166B" w:rsidRPr="004325CE">
        <w:rPr>
          <w:lang w:val="fr-CH"/>
        </w:rPr>
        <w:t>GRSP/</w:t>
      </w:r>
      <w:r w:rsidR="00BA1C7B" w:rsidRPr="004325CE">
        <w:rPr>
          <w:lang w:val="fr-CH"/>
        </w:rPr>
        <w:t>202</w:t>
      </w:r>
      <w:r w:rsidR="006D166B" w:rsidRPr="004325CE">
        <w:rPr>
          <w:lang w:val="fr-CH"/>
        </w:rPr>
        <w:t>4</w:t>
      </w:r>
      <w:r w:rsidR="00BA1C7B" w:rsidRPr="004325CE">
        <w:rPr>
          <w:lang w:val="fr-CH"/>
        </w:rPr>
        <w:t>/</w:t>
      </w:r>
      <w:r w:rsidR="006D166B" w:rsidRPr="004325CE">
        <w:rPr>
          <w:lang w:val="fr-CH"/>
        </w:rPr>
        <w:t>1</w:t>
      </w:r>
      <w:r w:rsidR="00BA1C7B" w:rsidRPr="004325CE">
        <w:rPr>
          <w:lang w:val="fr-CH"/>
        </w:rPr>
        <w:t>0</w:t>
      </w:r>
    </w:p>
    <w:p w14:paraId="02478720" w14:textId="30C60D6D" w:rsidR="00DF396E" w:rsidRPr="008D4F00" w:rsidRDefault="001D6AE7" w:rsidP="00EE50F7">
      <w:pPr>
        <w:pStyle w:val="SingleTxtG"/>
      </w:pPr>
      <w:r>
        <w:t>20</w:t>
      </w:r>
      <w:r w:rsidR="0052420B" w:rsidRPr="008D4F00">
        <w:t>.</w:t>
      </w:r>
      <w:r w:rsidR="0052420B" w:rsidRPr="008D4F00">
        <w:tab/>
      </w:r>
      <w:r w:rsidR="007C2FB4" w:rsidRPr="008D4F00">
        <w:t xml:space="preserve">The expert from OICA </w:t>
      </w:r>
      <w:r w:rsidR="00EE50F7">
        <w:t>reiterated a proposal</w:t>
      </w:r>
      <w:r w:rsidR="007C2FB4" w:rsidRPr="008D4F00">
        <w:t xml:space="preserve"> </w:t>
      </w:r>
      <w:r w:rsidR="00EE50F7">
        <w:t>(</w:t>
      </w:r>
      <w:r w:rsidR="00EE50F7" w:rsidRPr="008D4F00">
        <w:t>ECE/TRANS/WP.29/</w:t>
      </w:r>
      <w:r w:rsidR="00EE50F7">
        <w:t>GRSP/</w:t>
      </w:r>
      <w:r w:rsidR="00EE50F7" w:rsidRPr="008D4F00">
        <w:t>202</w:t>
      </w:r>
      <w:r w:rsidR="00EE50F7">
        <w:t>4</w:t>
      </w:r>
      <w:r w:rsidR="00EE50F7" w:rsidRPr="008D4F00">
        <w:t>/</w:t>
      </w:r>
      <w:r w:rsidR="00EE50F7">
        <w:t>1</w:t>
      </w:r>
      <w:r w:rsidR="00EE50F7" w:rsidRPr="008D4F00">
        <w:t>0</w:t>
      </w:r>
      <w:r w:rsidR="00EE50F7">
        <w:t>)</w:t>
      </w:r>
      <w:r w:rsidR="004F64DB" w:rsidRPr="008D4F00">
        <w:t>, clarify</w:t>
      </w:r>
      <w:r w:rsidR="00A72370">
        <w:t>ing</w:t>
      </w:r>
      <w:r w:rsidR="004F64DB" w:rsidRPr="008D4F00">
        <w:t xml:space="preserve"> the definition of the </w:t>
      </w:r>
      <w:r w:rsidR="000C0A13" w:rsidRPr="008D4F00">
        <w:t>"</w:t>
      </w:r>
      <w:r w:rsidR="004F64DB" w:rsidRPr="008D4F00">
        <w:t>third of windscreen</w:t>
      </w:r>
      <w:r w:rsidR="000C0A13" w:rsidRPr="008D4F00">
        <w:t>"</w:t>
      </w:r>
      <w:r w:rsidR="000C1005" w:rsidRPr="008D4F00">
        <w:t>.</w:t>
      </w:r>
      <w:r w:rsidR="000C0A13" w:rsidRPr="008D4F00">
        <w:t xml:space="preserve"> </w:t>
      </w:r>
      <w:r w:rsidR="00937220" w:rsidRPr="008D4F00">
        <w:t xml:space="preserve">GRSP </w:t>
      </w:r>
      <w:proofErr w:type="gramStart"/>
      <w:r w:rsidR="00EE50F7">
        <w:t>noted  the</w:t>
      </w:r>
      <w:proofErr w:type="gramEnd"/>
      <w:r w:rsidR="00EE50F7">
        <w:t xml:space="preserve"> </w:t>
      </w:r>
      <w:r w:rsidR="00382E5A">
        <w:t xml:space="preserve">joint submission of the </w:t>
      </w:r>
      <w:r w:rsidR="00EE50F7">
        <w:t xml:space="preserve">proposal by the </w:t>
      </w:r>
      <w:r w:rsidR="00436576" w:rsidRPr="008D4F00">
        <w:t>experts</w:t>
      </w:r>
      <w:r w:rsidR="00937220" w:rsidRPr="008D4F00">
        <w:t xml:space="preserve"> </w:t>
      </w:r>
      <w:r w:rsidR="00EE50F7">
        <w:t xml:space="preserve">from Germany, France, the </w:t>
      </w:r>
      <w:r w:rsidR="006176E8">
        <w:t xml:space="preserve">Kingdom of the </w:t>
      </w:r>
      <w:r w:rsidR="00EE50F7">
        <w:t>Netherlands and OICA</w:t>
      </w:r>
      <w:r w:rsidR="005A5F68" w:rsidRPr="008D4F00">
        <w:t xml:space="preserve">. </w:t>
      </w:r>
      <w:r w:rsidR="00EE50F7">
        <w:t xml:space="preserve">The proposal </w:t>
      </w:r>
      <w:proofErr w:type="gramStart"/>
      <w:r w:rsidR="00EE50F7">
        <w:t>was  endorsed</w:t>
      </w:r>
      <w:proofErr w:type="gramEnd"/>
      <w:r w:rsidR="00EE50F7">
        <w:t xml:space="preserve"> by the experts from</w:t>
      </w:r>
      <w:r w:rsidR="00FD02B9" w:rsidRPr="00FD02B9">
        <w:t xml:space="preserve"> </w:t>
      </w:r>
      <w:r w:rsidR="00FD02B9">
        <w:t>Italy</w:t>
      </w:r>
      <w:r w:rsidR="00EE50F7">
        <w:t xml:space="preserve"> </w:t>
      </w:r>
      <w:r w:rsidR="00FD02B9">
        <w:t xml:space="preserve">and </w:t>
      </w:r>
      <w:r w:rsidR="00EE50F7">
        <w:t xml:space="preserve">Japan . Finally, </w:t>
      </w:r>
      <w:r w:rsidR="005F746B" w:rsidRPr="008D4F00">
        <w:rPr>
          <w:rStyle w:val="SingleTxtGChar"/>
        </w:rPr>
        <w:t>GRS</w:t>
      </w:r>
      <w:r w:rsidR="00FB4C02" w:rsidRPr="008D4F00">
        <w:rPr>
          <w:rStyle w:val="SingleTxtGChar"/>
        </w:rPr>
        <w:t>P</w:t>
      </w:r>
      <w:r w:rsidR="005F746B" w:rsidRPr="008D4F00">
        <w:rPr>
          <w:rStyle w:val="SingleTxtGChar"/>
        </w:rPr>
        <w:t xml:space="preserve"> </w:t>
      </w:r>
      <w:r w:rsidR="00EE50F7">
        <w:rPr>
          <w:rStyle w:val="SingleTxtGChar"/>
        </w:rPr>
        <w:t>adopted the proposal not amended and requested the secretariat to submit it as draft Supplement 3 to the 03 series of amendments and as draft Supplement 2 to the 04 series of amendments to UN Regulation No. 127 for consideration and vote at the November 2024 sessions of WP.29 and AC.1</w:t>
      </w:r>
      <w:r w:rsidR="005F746B" w:rsidRPr="008D4F00">
        <w:t>.</w:t>
      </w:r>
    </w:p>
    <w:p w14:paraId="5FBA438E" w14:textId="79FBCDC4" w:rsidR="00EB5B90" w:rsidRPr="008D4F00" w:rsidRDefault="00AE2D36" w:rsidP="00716CCD">
      <w:pPr>
        <w:pStyle w:val="HChG"/>
        <w:keepLines w:val="0"/>
        <w:spacing w:before="240"/>
      </w:pPr>
      <w:r w:rsidRPr="008D4F00">
        <w:tab/>
        <w:t>X</w:t>
      </w:r>
      <w:r w:rsidR="004B66A3" w:rsidRPr="008D4F00">
        <w:t>I</w:t>
      </w:r>
      <w:r w:rsidR="00EE50F7">
        <w:t>V</w:t>
      </w:r>
      <w:r w:rsidR="00EB5B90" w:rsidRPr="008D4F00">
        <w:t>.</w:t>
      </w:r>
      <w:r w:rsidR="00EB5B90" w:rsidRPr="008D4F00">
        <w:tab/>
      </w:r>
      <w:r w:rsidR="00675EB9" w:rsidRPr="008D4F00">
        <w:t xml:space="preserve">UN </w:t>
      </w:r>
      <w:r w:rsidRPr="008D4F00">
        <w:t>Regulation No. 129 (Enhanced Child Re</w:t>
      </w:r>
      <w:r w:rsidR="00CC3B6A" w:rsidRPr="008D4F00">
        <w:t xml:space="preserve">straint Systems) (agenda item </w:t>
      </w:r>
      <w:r w:rsidR="003666B4" w:rsidRPr="008D4F00">
        <w:t>1</w:t>
      </w:r>
      <w:r w:rsidR="00EE50F7">
        <w:t>3</w:t>
      </w:r>
      <w:r w:rsidR="00EB5B90" w:rsidRPr="008D4F00">
        <w:t>)</w:t>
      </w:r>
    </w:p>
    <w:p w14:paraId="07BE8F6F" w14:textId="74FA4671" w:rsidR="00EB5B90" w:rsidRPr="007371C5" w:rsidRDefault="00E10373" w:rsidP="000A4245">
      <w:pPr>
        <w:pStyle w:val="SingleTxtG"/>
        <w:spacing w:line="220" w:lineRule="atLeast"/>
        <w:ind w:left="2835" w:hanging="1701"/>
        <w:jc w:val="left"/>
        <w:rPr>
          <w:lang w:val="fr-CH"/>
        </w:rPr>
      </w:pPr>
      <w:proofErr w:type="gramStart"/>
      <w:r w:rsidRPr="00831695">
        <w:rPr>
          <w:i/>
          <w:lang w:val="fr-CH"/>
        </w:rPr>
        <w:t>Document</w:t>
      </w:r>
      <w:r w:rsidR="00B005B2" w:rsidRPr="00831695">
        <w:rPr>
          <w:i/>
          <w:lang w:val="fr-CH"/>
        </w:rPr>
        <w:t>ation</w:t>
      </w:r>
      <w:r w:rsidRPr="00831695">
        <w:rPr>
          <w:i/>
          <w:lang w:val="fr-CH"/>
        </w:rPr>
        <w:t>:</w:t>
      </w:r>
      <w:proofErr w:type="gramEnd"/>
      <w:r w:rsidR="00EE3CC2" w:rsidRPr="00831695">
        <w:rPr>
          <w:lang w:val="fr-CH"/>
        </w:rPr>
        <w:tab/>
      </w:r>
      <w:r w:rsidR="00B46412" w:rsidRPr="00831695">
        <w:rPr>
          <w:lang w:val="fr-CH"/>
        </w:rPr>
        <w:t>ECE/TRANS/WP.29/GRSP/202</w:t>
      </w:r>
      <w:r w:rsidR="00C77817" w:rsidRPr="00831695">
        <w:rPr>
          <w:lang w:val="fr-CH"/>
        </w:rPr>
        <w:t>4</w:t>
      </w:r>
      <w:r w:rsidR="00B46412" w:rsidRPr="00831695">
        <w:rPr>
          <w:lang w:val="fr-CH"/>
        </w:rPr>
        <w:t>/</w:t>
      </w:r>
      <w:r w:rsidR="00C77817" w:rsidRPr="00831695">
        <w:rPr>
          <w:lang w:val="fr-CH"/>
        </w:rPr>
        <w:t>11</w:t>
      </w:r>
      <w:r w:rsidR="00C00F03" w:rsidRPr="00831695">
        <w:rPr>
          <w:lang w:val="fr-CH"/>
        </w:rPr>
        <w:br/>
      </w:r>
      <w:r w:rsidR="001708D7" w:rsidRPr="00831695">
        <w:rPr>
          <w:lang w:val="fr-CH"/>
        </w:rPr>
        <w:t>Inf</w:t>
      </w:r>
      <w:r w:rsidR="00EE3CC2" w:rsidRPr="00831695">
        <w:rPr>
          <w:lang w:val="fr-CH"/>
        </w:rPr>
        <w:t xml:space="preserve">ormal </w:t>
      </w:r>
      <w:r w:rsidR="00B005B2" w:rsidRPr="00831695">
        <w:rPr>
          <w:lang w:val="fr-CH"/>
        </w:rPr>
        <w:t xml:space="preserve">documents </w:t>
      </w:r>
      <w:r w:rsidR="00877BB8" w:rsidRPr="00831695">
        <w:rPr>
          <w:lang w:val="fr-CH"/>
        </w:rPr>
        <w:t>GRSP-7</w:t>
      </w:r>
      <w:r w:rsidR="006E1481" w:rsidRPr="00831695">
        <w:rPr>
          <w:lang w:val="fr-CH"/>
        </w:rPr>
        <w:t>4</w:t>
      </w:r>
      <w:r w:rsidR="00877BB8" w:rsidRPr="00831695">
        <w:rPr>
          <w:lang w:val="fr-CH"/>
        </w:rPr>
        <w:t>-</w:t>
      </w:r>
      <w:r w:rsidR="006E1481" w:rsidRPr="00831695">
        <w:rPr>
          <w:lang w:val="fr-CH"/>
        </w:rPr>
        <w:t>10</w:t>
      </w:r>
      <w:r w:rsidR="00877BB8" w:rsidRPr="00831695">
        <w:rPr>
          <w:lang w:val="fr-CH"/>
        </w:rPr>
        <w:t xml:space="preserve">, </w:t>
      </w:r>
      <w:r w:rsidR="00046040" w:rsidRPr="00831695">
        <w:rPr>
          <w:lang w:val="fr-CH"/>
        </w:rPr>
        <w:t>GRSP-</w:t>
      </w:r>
      <w:r w:rsidR="00B46412" w:rsidRPr="00831695">
        <w:rPr>
          <w:lang w:val="fr-CH"/>
        </w:rPr>
        <w:t>7</w:t>
      </w:r>
      <w:r w:rsidR="006B753F" w:rsidRPr="00831695">
        <w:rPr>
          <w:lang w:val="fr-CH"/>
        </w:rPr>
        <w:t>5</w:t>
      </w:r>
      <w:r w:rsidR="00046040" w:rsidRPr="00831695">
        <w:rPr>
          <w:lang w:val="fr-CH"/>
        </w:rPr>
        <w:t>-</w:t>
      </w:r>
      <w:r w:rsidR="006B753F" w:rsidRPr="00831695">
        <w:rPr>
          <w:lang w:val="fr-CH"/>
        </w:rPr>
        <w:t>18</w:t>
      </w:r>
      <w:r w:rsidR="008E2B40" w:rsidRPr="00831695">
        <w:rPr>
          <w:lang w:val="fr-CH"/>
        </w:rPr>
        <w:t>, GRSP-7</w:t>
      </w:r>
      <w:r w:rsidR="006B753F" w:rsidRPr="00831695">
        <w:rPr>
          <w:lang w:val="fr-CH"/>
        </w:rPr>
        <w:t>5</w:t>
      </w:r>
      <w:r w:rsidR="008E2B40" w:rsidRPr="00831695">
        <w:rPr>
          <w:lang w:val="fr-CH"/>
        </w:rPr>
        <w:t>-</w:t>
      </w:r>
      <w:r w:rsidR="006B753F" w:rsidRPr="00831695">
        <w:rPr>
          <w:lang w:val="fr-CH"/>
        </w:rPr>
        <w:t>22-Rev.</w:t>
      </w:r>
      <w:r w:rsidR="006B753F" w:rsidRPr="007371C5">
        <w:rPr>
          <w:lang w:val="fr-CH"/>
        </w:rPr>
        <w:t>1</w:t>
      </w:r>
    </w:p>
    <w:p w14:paraId="0CC3F4D8" w14:textId="38FDD93A" w:rsidR="00756877" w:rsidRDefault="00814914" w:rsidP="001F0CFA">
      <w:pPr>
        <w:pStyle w:val="SingleTxtG"/>
      </w:pPr>
      <w:r w:rsidRPr="008D4F00">
        <w:t>2</w:t>
      </w:r>
      <w:r w:rsidR="001D6AE7">
        <w:t>1</w:t>
      </w:r>
      <w:r w:rsidR="0014403C" w:rsidRPr="008D4F00">
        <w:t>.</w:t>
      </w:r>
      <w:r w:rsidR="0014403C" w:rsidRPr="008D4F00">
        <w:tab/>
      </w:r>
      <w:r w:rsidR="00DF2FB5" w:rsidRPr="00DF2FB5">
        <w:t>,</w:t>
      </w:r>
      <w:r w:rsidR="00DF2FB5">
        <w:t xml:space="preserve"> </w:t>
      </w:r>
      <w:r w:rsidR="00941850" w:rsidRPr="00941850">
        <w:t>The expert from CLEPA provided an update on the status of C</w:t>
      </w:r>
      <w:r w:rsidR="00913F81">
        <w:t>hild Restraint System</w:t>
      </w:r>
      <w:r w:rsidR="00941850" w:rsidRPr="00941850">
        <w:t xml:space="preserve"> market compliance with </w:t>
      </w:r>
      <w:r w:rsidR="00A7746E">
        <w:t xml:space="preserve">UN </w:t>
      </w:r>
      <w:r w:rsidR="00941850" w:rsidRPr="00941850">
        <w:t>R</w:t>
      </w:r>
      <w:r w:rsidR="00A7746E">
        <w:t xml:space="preserve">egulation No. </w:t>
      </w:r>
      <w:r w:rsidR="00941850" w:rsidRPr="00941850">
        <w:t xml:space="preserve">129 (GRSP-75-18). This included several examples of CRS with features and characteristics that appear to contravene important design requirements in the </w:t>
      </w:r>
      <w:r w:rsidR="00F77C0A">
        <w:t>UN R</w:t>
      </w:r>
      <w:r w:rsidR="00941850" w:rsidRPr="00941850">
        <w:t>egulation</w:t>
      </w:r>
      <w:r w:rsidR="008312C9">
        <w:t>.</w:t>
      </w:r>
      <w:r w:rsidR="00941850" w:rsidRPr="00941850">
        <w:t xml:space="preserve"> </w:t>
      </w:r>
      <w:r w:rsidR="008312C9">
        <w:t xml:space="preserve">He added that these </w:t>
      </w:r>
      <w:proofErr w:type="gramStart"/>
      <w:r w:rsidR="008312C9">
        <w:t>non compliance</w:t>
      </w:r>
      <w:proofErr w:type="gramEnd"/>
      <w:r w:rsidR="008312C9">
        <w:t xml:space="preserve"> examples </w:t>
      </w:r>
      <w:r w:rsidR="00941850" w:rsidRPr="00941850">
        <w:t>includ</w:t>
      </w:r>
      <w:r w:rsidR="008312C9">
        <w:t>ed</w:t>
      </w:r>
      <w:r w:rsidR="00941850" w:rsidRPr="00941850">
        <w:t xml:space="preserve"> but </w:t>
      </w:r>
      <w:r w:rsidR="00767CF6">
        <w:t xml:space="preserve">were </w:t>
      </w:r>
      <w:r w:rsidR="00941850" w:rsidRPr="00941850">
        <w:t xml:space="preserve">not limited to, the one belt route rule and the requirement for an anti-rotation device as a prerequisite for testing ISOFIX CRS on the test bench. GRSP agreed that the full list of </w:t>
      </w:r>
      <w:r w:rsidR="00A7746E">
        <w:t xml:space="preserve">UN </w:t>
      </w:r>
      <w:r w:rsidR="00941850" w:rsidRPr="00941850">
        <w:t>R</w:t>
      </w:r>
      <w:r w:rsidR="00A7746E">
        <w:t xml:space="preserve">egulation No. </w:t>
      </w:r>
      <w:r w:rsidR="00941850" w:rsidRPr="00941850">
        <w:t xml:space="preserve">129 requirements that have been infringed </w:t>
      </w:r>
      <w:r w:rsidR="00846F0C">
        <w:t xml:space="preserve">on </w:t>
      </w:r>
      <w:r w:rsidR="00941850" w:rsidRPr="00941850">
        <w:t>by these CRS (summari</w:t>
      </w:r>
      <w:r w:rsidR="00846F0C">
        <w:t>z</w:t>
      </w:r>
      <w:r w:rsidR="00941850" w:rsidRPr="00941850">
        <w:t>ed by CLEPA in GRSP-75-</w:t>
      </w:r>
      <w:r w:rsidR="00EB05E8">
        <w:t>32</w:t>
      </w:r>
      <w:r w:rsidR="00941850" w:rsidRPr="00941850">
        <w:t xml:space="preserve">) </w:t>
      </w:r>
      <w:r w:rsidR="001F0CFA">
        <w:t>were</w:t>
      </w:r>
      <w:r w:rsidR="00941850" w:rsidRPr="00941850">
        <w:t xml:space="preserve"> mandatory for type-approval to the </w:t>
      </w:r>
      <w:r w:rsidR="001F0CFA">
        <w:t>UN R</w:t>
      </w:r>
      <w:r w:rsidR="00941850" w:rsidRPr="00941850">
        <w:t>egulation since it was introduced</w:t>
      </w:r>
      <w:r w:rsidR="00E87AA2">
        <w:t>,</w:t>
      </w:r>
      <w:r w:rsidR="00FE54BC">
        <w:t xml:space="preserve"> including </w:t>
      </w:r>
      <w:r w:rsidR="00903BBB">
        <w:t>following</w:t>
      </w:r>
      <w:r w:rsidR="00941850" w:rsidRPr="00941850">
        <w:t xml:space="preserve"> </w:t>
      </w:r>
      <w:r w:rsidR="00903BBB">
        <w:t>s</w:t>
      </w:r>
      <w:r w:rsidR="00941850" w:rsidRPr="00941850">
        <w:t>upplements</w:t>
      </w:r>
      <w:r w:rsidR="00630600">
        <w:t xml:space="preserve"> to the UN Regulation</w:t>
      </w:r>
      <w:r w:rsidR="00941850">
        <w:t>.</w:t>
      </w:r>
      <w:r w:rsidR="004D3060">
        <w:t xml:space="preserve"> </w:t>
      </w:r>
    </w:p>
    <w:p w14:paraId="62CF2706" w14:textId="3384C502" w:rsidR="00C56224" w:rsidRDefault="00756877" w:rsidP="00FE0E43">
      <w:pPr>
        <w:pStyle w:val="SingleTxtG"/>
      </w:pPr>
      <w:r>
        <w:t>2</w:t>
      </w:r>
      <w:r w:rsidR="001D6AE7">
        <w:t>2</w:t>
      </w:r>
      <w:r>
        <w:t>.</w:t>
      </w:r>
      <w:r>
        <w:tab/>
      </w:r>
      <w:r w:rsidRPr="008D4F00">
        <w:t xml:space="preserve">The expert from </w:t>
      </w:r>
      <w:r>
        <w:t xml:space="preserve">the </w:t>
      </w:r>
      <w:r w:rsidR="006328BA">
        <w:t xml:space="preserve">Kingdom of the </w:t>
      </w:r>
      <w:r>
        <w:t xml:space="preserve">Netherlands reiterated </w:t>
      </w:r>
      <w:r w:rsidRPr="00DF2FB5">
        <w:t>GRSP-74-</w:t>
      </w:r>
      <w:proofErr w:type="gramStart"/>
      <w:r w:rsidRPr="00DF2FB5">
        <w:t>10</w:t>
      </w:r>
      <w:r>
        <w:t xml:space="preserve">, </w:t>
      </w:r>
      <w:r w:rsidR="00C56224">
        <w:t xml:space="preserve"> as</w:t>
      </w:r>
      <w:proofErr w:type="gramEnd"/>
      <w:r w:rsidR="00C56224">
        <w:t xml:space="preserve"> a guidance document for Type Approval Authorities and Technical Services on how to deal with </w:t>
      </w:r>
      <w:r w:rsidR="0049455B">
        <w:t>S</w:t>
      </w:r>
      <w:r w:rsidR="00C56224">
        <w:t xml:space="preserve">upplement 10 to </w:t>
      </w:r>
      <w:r w:rsidR="0049455B">
        <w:t xml:space="preserve">the 03 series of amendments to </w:t>
      </w:r>
      <w:r w:rsidR="00C56224">
        <w:t>UN Regulation No. 129</w:t>
      </w:r>
      <w:r w:rsidR="000246E9">
        <w:t xml:space="preserve"> that would</w:t>
      </w:r>
      <w:r w:rsidR="00C56224">
        <w:t xml:space="preserve"> enter into force on 15 June 2024</w:t>
      </w:r>
      <w:r w:rsidR="009309DB">
        <w:t xml:space="preserve">. He added that </w:t>
      </w:r>
      <w:r w:rsidR="005C1FB1" w:rsidRPr="005C1FB1">
        <w:t>GRSP-74-10</w:t>
      </w:r>
      <w:r w:rsidR="00C56224">
        <w:t xml:space="preserve"> further clarifies the existing requirement on </w:t>
      </w:r>
      <w:r w:rsidR="005A314F">
        <w:t xml:space="preserve">a </w:t>
      </w:r>
      <w:proofErr w:type="gramStart"/>
      <w:r w:rsidR="005A314F">
        <w:t xml:space="preserve">one </w:t>
      </w:r>
      <w:r w:rsidR="00C56224">
        <w:t xml:space="preserve"> belt</w:t>
      </w:r>
      <w:proofErr w:type="gramEnd"/>
      <w:r w:rsidR="00C56224">
        <w:t xml:space="preserve"> route. </w:t>
      </w:r>
      <w:r w:rsidR="008D1282">
        <w:t>This because</w:t>
      </w:r>
      <w:r w:rsidR="008D38BD">
        <w:t xml:space="preserve"> s</w:t>
      </w:r>
      <w:r w:rsidR="00C56224">
        <w:t xml:space="preserve">ince the introduction of the 03 series of amendments, certain combinations of </w:t>
      </w:r>
      <w:r w:rsidR="00504ACA">
        <w:t>CRS</w:t>
      </w:r>
      <w:r w:rsidR="00C56224">
        <w:t xml:space="preserve"> types in one device </w:t>
      </w:r>
      <w:r w:rsidR="008D38BD">
        <w:t>were</w:t>
      </w:r>
      <w:r w:rsidR="00C56224">
        <w:t xml:space="preserve"> allowed, provided</w:t>
      </w:r>
      <w:r w:rsidR="0094264A">
        <w:t xml:space="preserve"> that</w:t>
      </w:r>
      <w:r w:rsidR="00C56224">
        <w:t xml:space="preserve"> only one belt route exists. GRSP so far considered the requirement clear and unambiguous</w:t>
      </w:r>
      <w:r w:rsidR="00674BAF">
        <w:t>.</w:t>
      </w:r>
      <w:r w:rsidR="00C56224">
        <w:t xml:space="preserve"> </w:t>
      </w:r>
      <w:r w:rsidR="00674BAF">
        <w:t>However,</w:t>
      </w:r>
      <w:r w:rsidR="00C56224">
        <w:t xml:space="preserve"> in the market several </w:t>
      </w:r>
      <w:r w:rsidR="00074262">
        <w:t xml:space="preserve">CRS </w:t>
      </w:r>
      <w:r w:rsidR="00674BAF">
        <w:t xml:space="preserve">(type approved according to </w:t>
      </w:r>
      <w:r w:rsidR="00C56224">
        <w:t>UN R</w:t>
      </w:r>
      <w:r w:rsidR="00772AB8">
        <w:t xml:space="preserve">egulation No. </w:t>
      </w:r>
      <w:r w:rsidR="00C56224">
        <w:t>129</w:t>
      </w:r>
      <w:r w:rsidR="00C577D3">
        <w:t>)</w:t>
      </w:r>
      <w:r w:rsidR="00C56224">
        <w:t xml:space="preserve"> </w:t>
      </w:r>
      <w:r w:rsidR="00074262">
        <w:t>were delivered</w:t>
      </w:r>
      <w:r w:rsidR="00C56224">
        <w:t xml:space="preserve"> </w:t>
      </w:r>
      <w:r w:rsidR="00074262">
        <w:t xml:space="preserve">with </w:t>
      </w:r>
      <w:r w:rsidR="00C56224">
        <w:t xml:space="preserve">more than one belt route. </w:t>
      </w:r>
      <w:r w:rsidR="001624A6">
        <w:t>He concluded that t</w:t>
      </w:r>
      <w:r w:rsidR="00C56224">
        <w:t>his m</w:t>
      </w:r>
      <w:r w:rsidR="005A70AB">
        <w:t>ight</w:t>
      </w:r>
      <w:r w:rsidR="00C56224">
        <w:t xml:space="preserve"> lead to </w:t>
      </w:r>
      <w:r w:rsidR="00353241">
        <w:t>misuse</w:t>
      </w:r>
      <w:r w:rsidR="00C56224">
        <w:t xml:space="preserve"> when end-users do not know which </w:t>
      </w:r>
      <w:r w:rsidR="00995EC2">
        <w:t xml:space="preserve">belt route </w:t>
      </w:r>
      <w:r w:rsidR="00C56224">
        <w:t>to use to correctly install the C</w:t>
      </w:r>
      <w:r w:rsidR="00C049AA">
        <w:t>RS</w:t>
      </w:r>
      <w:r w:rsidR="00C56224">
        <w:t xml:space="preserve"> and creates an unlevel</w:t>
      </w:r>
      <w:r w:rsidR="00C049AA">
        <w:t>led</w:t>
      </w:r>
      <w:r w:rsidR="00C56224">
        <w:t xml:space="preserve"> playing field among manufacturers and Type Approval Authorities.</w:t>
      </w:r>
      <w:r w:rsidR="003D401D">
        <w:t xml:space="preserve"> Therefore</w:t>
      </w:r>
      <w:r w:rsidR="0000729C">
        <w:t>,</w:t>
      </w:r>
      <w:r w:rsidR="003D401D">
        <w:t xml:space="preserve"> GRSP </w:t>
      </w:r>
      <w:r w:rsidR="00FE0E43">
        <w:t xml:space="preserve">endorsed </w:t>
      </w:r>
      <w:r w:rsidR="00FE0E43" w:rsidRPr="005C1FB1">
        <w:t>GRSP-74-10</w:t>
      </w:r>
      <w:r w:rsidR="00FE0E43">
        <w:t xml:space="preserve"> </w:t>
      </w:r>
      <w:r w:rsidR="00C56224">
        <w:t xml:space="preserve">as </w:t>
      </w:r>
      <w:r w:rsidR="00FE0E43">
        <w:t>a</w:t>
      </w:r>
      <w:r w:rsidR="00C56224">
        <w:t xml:space="preserve"> guidance </w:t>
      </w:r>
      <w:r w:rsidR="00FE0E43">
        <w:t xml:space="preserve">document </w:t>
      </w:r>
      <w:r w:rsidR="00CE4155">
        <w:t>clarifying</w:t>
      </w:r>
      <w:r w:rsidR="00C56224">
        <w:t xml:space="preserve"> that:</w:t>
      </w:r>
    </w:p>
    <w:p w14:paraId="43F4003F" w14:textId="0786ACC8" w:rsidR="008336E3" w:rsidRDefault="00143FA8" w:rsidP="00970F92">
      <w:pPr>
        <w:pStyle w:val="SingleTxtG"/>
        <w:ind w:left="1494"/>
      </w:pPr>
      <w:r>
        <w:t>(a)</w:t>
      </w:r>
      <w:r>
        <w:tab/>
      </w:r>
      <w:r w:rsidR="00C56224">
        <w:t>No new approvals are issued with more than one belt route</w:t>
      </w:r>
      <w:r w:rsidR="0024574E">
        <w:t>;</w:t>
      </w:r>
      <w:r w:rsidR="0067696F">
        <w:t>(b)</w:t>
      </w:r>
      <w:r w:rsidR="0067696F">
        <w:tab/>
      </w:r>
      <w:r w:rsidR="00C56224">
        <w:t xml:space="preserve">Such new approvals will be challenged by </w:t>
      </w:r>
      <w:proofErr w:type="gramStart"/>
      <w:r w:rsidR="00C56224">
        <w:t>GRSP</w:t>
      </w:r>
      <w:r w:rsidR="0024574E">
        <w:t>;</w:t>
      </w:r>
      <w:proofErr w:type="gramEnd"/>
    </w:p>
    <w:p w14:paraId="716E7615" w14:textId="7B830489" w:rsidR="008336E3" w:rsidRDefault="00BB2E17" w:rsidP="00970F92">
      <w:pPr>
        <w:pStyle w:val="SingleTxtG"/>
        <w:ind w:left="1494"/>
      </w:pPr>
      <w:r>
        <w:t>(</w:t>
      </w:r>
      <w:r w:rsidR="00030436">
        <w:t>b</w:t>
      </w:r>
      <w:r>
        <w:t>)</w:t>
      </w:r>
      <w:r>
        <w:tab/>
      </w:r>
      <w:r w:rsidR="00C56224">
        <w:t>The Granting Type Approval Authorities who issued such approvals in the past are fully responsible</w:t>
      </w:r>
      <w:r w:rsidR="0024574E">
        <w:t>;</w:t>
      </w:r>
      <w:r>
        <w:t xml:space="preserve"> and</w:t>
      </w:r>
    </w:p>
    <w:p w14:paraId="76C039E7" w14:textId="78E93D34" w:rsidR="00C56224" w:rsidRDefault="00F338A5" w:rsidP="00970F92">
      <w:pPr>
        <w:pStyle w:val="SingleTxtG"/>
        <w:ind w:left="1494"/>
      </w:pPr>
      <w:r>
        <w:t>(</w:t>
      </w:r>
      <w:r w:rsidR="00030436">
        <w:t>c</w:t>
      </w:r>
      <w:r>
        <w:t>)</w:t>
      </w:r>
      <w:r>
        <w:tab/>
      </w:r>
      <w:proofErr w:type="gramStart"/>
      <w:r w:rsidR="00C56224">
        <w:t>Existing approvals,</w:t>
      </w:r>
      <w:proofErr w:type="gramEnd"/>
      <w:r w:rsidR="00152A0B">
        <w:t xml:space="preserve"> must still be</w:t>
      </w:r>
      <w:r w:rsidR="00152A0B" w:rsidDel="00152A0B">
        <w:t xml:space="preserve"> </w:t>
      </w:r>
      <w:r w:rsidR="00C56224">
        <w:t>modified to be up</w:t>
      </w:r>
      <w:r w:rsidR="00065260">
        <w:t xml:space="preserve"> to </w:t>
      </w:r>
      <w:r w:rsidR="00C56224">
        <w:t xml:space="preserve">date to </w:t>
      </w:r>
      <w:r w:rsidR="00DB6775">
        <w:t xml:space="preserve">with </w:t>
      </w:r>
      <w:r w:rsidR="00C56224">
        <w:t>the 04 series</w:t>
      </w:r>
      <w:r w:rsidR="00D94328">
        <w:t xml:space="preserve"> of amendments to U N Regulation No</w:t>
      </w:r>
      <w:r w:rsidR="00030436">
        <w:t>.</w:t>
      </w:r>
      <w:r w:rsidR="00D94328">
        <w:t xml:space="preserve"> 129</w:t>
      </w:r>
      <w:r w:rsidR="0024574E">
        <w:t>.</w:t>
      </w:r>
    </w:p>
    <w:p w14:paraId="197D8150" w14:textId="465057CE" w:rsidR="00DF2FB5" w:rsidRDefault="00F61A83" w:rsidP="00C56224">
      <w:pPr>
        <w:pStyle w:val="SingleTxtG"/>
      </w:pPr>
      <w:r>
        <w:t>2</w:t>
      </w:r>
      <w:r w:rsidR="001D6AE7">
        <w:t>3</w:t>
      </w:r>
      <w:r>
        <w:t>.</w:t>
      </w:r>
      <w:r>
        <w:tab/>
      </w:r>
      <w:r w:rsidR="008F26CD">
        <w:t xml:space="preserve">As a follow </w:t>
      </w:r>
      <w:proofErr w:type="gramStart"/>
      <w:r w:rsidR="008F26CD">
        <w:t xml:space="preserve">up  </w:t>
      </w:r>
      <w:r w:rsidR="00DB6775">
        <w:t>to</w:t>
      </w:r>
      <w:proofErr w:type="gramEnd"/>
      <w:r w:rsidR="00DB6775">
        <w:t xml:space="preserve"> </w:t>
      </w:r>
      <w:r w:rsidR="008F26CD">
        <w:t>the discussion</w:t>
      </w:r>
      <w:r w:rsidR="00F02949">
        <w:t>,</w:t>
      </w:r>
      <w:r w:rsidR="008F26CD">
        <w:t xml:space="preserve"> </w:t>
      </w:r>
      <w:r w:rsidR="00231D83">
        <w:t xml:space="preserve">GRSP </w:t>
      </w:r>
      <w:r w:rsidR="004759CC">
        <w:t xml:space="preserve">acknowledged that although </w:t>
      </w:r>
      <w:r w:rsidR="00C56224">
        <w:t>certain requirements ha</w:t>
      </w:r>
      <w:r w:rsidR="0048235B">
        <w:t>d</w:t>
      </w:r>
      <w:r w:rsidR="00C56224">
        <w:t xml:space="preserve"> come into effect</w:t>
      </w:r>
      <w:r w:rsidR="00374798">
        <w:t xml:space="preserve"> due to specific reasons</w:t>
      </w:r>
      <w:r w:rsidR="00C56224">
        <w:t xml:space="preserve">, Type Approval Authorities and Technical Services sometimes lack this background and </w:t>
      </w:r>
      <w:r>
        <w:t>had</w:t>
      </w:r>
      <w:r w:rsidR="00C56224">
        <w:t xml:space="preserve"> different unwanted and unforeseen interpretations.  </w:t>
      </w:r>
      <w:r w:rsidR="00374798">
        <w:t xml:space="preserve">Finally, </w:t>
      </w:r>
      <w:r w:rsidR="00C56224">
        <w:t xml:space="preserve">GRSP </w:t>
      </w:r>
      <w:r w:rsidR="00650D16">
        <w:t xml:space="preserve">agreed </w:t>
      </w:r>
      <w:r w:rsidR="00C56224">
        <w:t>that all provisions sh</w:t>
      </w:r>
      <w:r w:rsidR="00DC1479">
        <w:t>ould</w:t>
      </w:r>
      <w:r w:rsidR="00C56224">
        <w:t xml:space="preserve"> be understood </w:t>
      </w:r>
      <w:r w:rsidR="00C56224">
        <w:lastRenderedPageBreak/>
        <w:t>unambiguously</w:t>
      </w:r>
      <w:r w:rsidR="00650D16">
        <w:t>,</w:t>
      </w:r>
      <w:r w:rsidR="00C56224">
        <w:t xml:space="preserve"> </w:t>
      </w:r>
      <w:r w:rsidR="006B5302">
        <w:t xml:space="preserve">independent </w:t>
      </w:r>
      <w:proofErr w:type="gramStart"/>
      <w:r w:rsidR="00B81166">
        <w:t xml:space="preserve">of </w:t>
      </w:r>
      <w:r w:rsidR="006B5302">
        <w:t xml:space="preserve"> </w:t>
      </w:r>
      <w:proofErr w:type="spellStart"/>
      <w:r w:rsidR="00B81166">
        <w:t>of</w:t>
      </w:r>
      <w:proofErr w:type="spellEnd"/>
      <w:proofErr w:type="gramEnd"/>
      <w:r w:rsidR="00B81166">
        <w:t xml:space="preserve"> </w:t>
      </w:r>
      <w:r w:rsidR="00BE1187">
        <w:t xml:space="preserve">any </w:t>
      </w:r>
      <w:r w:rsidR="00C56224">
        <w:t xml:space="preserve"> </w:t>
      </w:r>
      <w:r w:rsidR="009F49D6">
        <w:t xml:space="preserve">knowledge of </w:t>
      </w:r>
      <w:r w:rsidR="00C56224">
        <w:t>background</w:t>
      </w:r>
      <w:r w:rsidR="009F49D6">
        <w:t>s</w:t>
      </w:r>
      <w:r w:rsidR="00DC1479">
        <w:t>.</w:t>
      </w:r>
      <w:r w:rsidR="00C56224">
        <w:t xml:space="preserve"> </w:t>
      </w:r>
      <w:r w:rsidR="0039726C">
        <w:t xml:space="preserve">GRSP </w:t>
      </w:r>
      <w:proofErr w:type="gramStart"/>
      <w:r w:rsidR="00615147">
        <w:t xml:space="preserve">also </w:t>
      </w:r>
      <w:r w:rsidR="0039726C">
        <w:t xml:space="preserve"> conclu</w:t>
      </w:r>
      <w:r w:rsidR="00B47FD3">
        <w:t>ded</w:t>
      </w:r>
      <w:proofErr w:type="gramEnd"/>
      <w:r w:rsidR="0039726C">
        <w:t xml:space="preserve"> that a</w:t>
      </w:r>
      <w:r w:rsidR="007E6022">
        <w:t>n introductory</w:t>
      </w:r>
      <w:r w:rsidR="00C56224">
        <w:t xml:space="preserve"> section </w:t>
      </w:r>
      <w:r w:rsidR="007E6022">
        <w:t>"</w:t>
      </w:r>
      <w:r w:rsidR="00C56224">
        <w:t>0</w:t>
      </w:r>
      <w:r w:rsidR="007E6022">
        <w:t>"</w:t>
      </w:r>
      <w:r w:rsidR="00D55542">
        <w:t xml:space="preserve"> should be added to the text of the UN Regulation </w:t>
      </w:r>
      <w:r w:rsidR="00E91A90">
        <w:t xml:space="preserve">if the above mentioned background would be needed </w:t>
      </w:r>
      <w:r w:rsidR="00D55542">
        <w:t>(like the</w:t>
      </w:r>
      <w:r w:rsidR="00C56224">
        <w:t xml:space="preserve"> preamble </w:t>
      </w:r>
      <w:r w:rsidR="00F02949">
        <w:t>used for UN GTRs under</w:t>
      </w:r>
      <w:r w:rsidR="00C56224">
        <w:t xml:space="preserve"> the 1998 Agreement</w:t>
      </w:r>
      <w:r w:rsidR="00F02949">
        <w:t>)</w:t>
      </w:r>
      <w:r w:rsidR="00C56224">
        <w:t>.</w:t>
      </w:r>
      <w:r w:rsidR="00756877" w:rsidRPr="00756877">
        <w:t xml:space="preserve"> </w:t>
      </w:r>
      <w:r w:rsidR="00CE134F">
        <w:t xml:space="preserve">Finally, GRSP agreed that the above decisions of GRSP would be reported by its </w:t>
      </w:r>
      <w:proofErr w:type="gramStart"/>
      <w:r w:rsidR="00CE134F">
        <w:t xml:space="preserve">Chair  </w:t>
      </w:r>
      <w:r w:rsidR="005F74F4">
        <w:t>at</w:t>
      </w:r>
      <w:proofErr w:type="gramEnd"/>
      <w:r w:rsidR="005F74F4">
        <w:t xml:space="preserve"> </w:t>
      </w:r>
      <w:r w:rsidR="00CE134F">
        <w:t xml:space="preserve">the highlights  at </w:t>
      </w:r>
      <w:r w:rsidR="00A10E4E">
        <w:t xml:space="preserve">the </w:t>
      </w:r>
      <w:r w:rsidR="00CE134F">
        <w:t>WP</w:t>
      </w:r>
      <w:r w:rsidR="00A10E4E">
        <w:t xml:space="preserve">.29 June 2024 session for its endorsement. </w:t>
      </w:r>
    </w:p>
    <w:p w14:paraId="044361D3" w14:textId="13454345" w:rsidR="002B069E" w:rsidRDefault="00387B26" w:rsidP="003C5805">
      <w:pPr>
        <w:pStyle w:val="SingleTxtG"/>
      </w:pPr>
      <w:r>
        <w:t>2</w:t>
      </w:r>
      <w:r w:rsidR="001D6AE7">
        <w:t>4</w:t>
      </w:r>
      <w:r>
        <w:t>.</w:t>
      </w:r>
      <w:r>
        <w:tab/>
        <w:t>GRSP noted ECE/TRANS/WP.29/</w:t>
      </w:r>
      <w:r w:rsidR="00703F3B">
        <w:t xml:space="preserve">2024/11 </w:t>
      </w:r>
      <w:r w:rsidR="00703F3B" w:rsidRPr="00874181">
        <w:rPr>
          <w:lang w:val="en-US"/>
        </w:rPr>
        <w:t>to</w:t>
      </w:r>
      <w:r w:rsidR="00703F3B">
        <w:rPr>
          <w:lang w:val="en-US"/>
        </w:rPr>
        <w:t xml:space="preserve"> correct some editorial </w:t>
      </w:r>
      <w:proofErr w:type="gramStart"/>
      <w:r w:rsidR="00703F3B">
        <w:rPr>
          <w:lang w:val="en-US"/>
        </w:rPr>
        <w:t>mistakes  in</w:t>
      </w:r>
      <w:proofErr w:type="gramEnd"/>
      <w:r w:rsidR="00703F3B">
        <w:rPr>
          <w:lang w:val="en-US"/>
        </w:rPr>
        <w:t xml:space="preserve"> the 04 series of amendments to UN Regulation No. 129. GRSP adopted </w:t>
      </w:r>
      <w:r w:rsidR="00703F3B">
        <w:t>ECE/TRANS/WP.29/2024/11</w:t>
      </w:r>
      <w:r w:rsidR="003C5805">
        <w:t xml:space="preserve">, not amended. </w:t>
      </w:r>
      <w:r w:rsidR="004D3647" w:rsidRPr="008D4F00">
        <w:t>T</w:t>
      </w:r>
      <w:r w:rsidR="00551B30" w:rsidRPr="008D4F00">
        <w:t xml:space="preserve">he secretariat </w:t>
      </w:r>
      <w:r w:rsidR="004D3647" w:rsidRPr="008D4F00">
        <w:t xml:space="preserve">was requested </w:t>
      </w:r>
      <w:r w:rsidR="00551B30" w:rsidRPr="008D4F00">
        <w:t xml:space="preserve">to submit </w:t>
      </w:r>
      <w:r w:rsidR="004D3647" w:rsidRPr="008D4F00">
        <w:t>the proposal</w:t>
      </w:r>
      <w:r w:rsidR="00551B30" w:rsidRPr="008D4F00">
        <w:t xml:space="preserve"> as Supplement </w:t>
      </w:r>
      <w:r w:rsidR="003C5805">
        <w:t>2</w:t>
      </w:r>
      <w:r w:rsidR="00551B30" w:rsidRPr="008D4F00">
        <w:t xml:space="preserve"> to the 0</w:t>
      </w:r>
      <w:r w:rsidR="00A5078E" w:rsidRPr="008D4F00">
        <w:t>4</w:t>
      </w:r>
      <w:r w:rsidR="00551B30" w:rsidRPr="008D4F00">
        <w:t xml:space="preserve"> Series of Amendments to UN Regulation No. 129 for consideration and vote at the November 202</w:t>
      </w:r>
      <w:r w:rsidR="00B560A7">
        <w:t>4</w:t>
      </w:r>
      <w:r w:rsidR="00551B30" w:rsidRPr="008D4F00">
        <w:t xml:space="preserve"> sessions of WP.29 and AC.1.</w:t>
      </w:r>
    </w:p>
    <w:p w14:paraId="7D87B5B0" w14:textId="1EE062A7" w:rsidR="00954822" w:rsidRPr="008D4F00" w:rsidRDefault="00314A31" w:rsidP="004E15D0">
      <w:pPr>
        <w:pStyle w:val="SingleTxtG"/>
      </w:pPr>
      <w:r>
        <w:t>2</w:t>
      </w:r>
      <w:r w:rsidR="001D6AE7">
        <w:t>5</w:t>
      </w:r>
      <w:r>
        <w:t>.</w:t>
      </w:r>
      <w:r>
        <w:tab/>
      </w:r>
      <w:r w:rsidR="00AF1A81">
        <w:t>Lastly</w:t>
      </w:r>
      <w:r>
        <w:t xml:space="preserve">, GRSP considered GRSP-75-22-Rev.1 </w:t>
      </w:r>
      <w:r w:rsidR="00CD2CAD">
        <w:t xml:space="preserve">tabled by the </w:t>
      </w:r>
      <w:r w:rsidR="00990465">
        <w:t xml:space="preserve">experts </w:t>
      </w:r>
      <w:proofErr w:type="gramStart"/>
      <w:r w:rsidR="00990465">
        <w:t>from</w:t>
      </w:r>
      <w:r w:rsidR="004E15D0">
        <w:t xml:space="preserve">  the</w:t>
      </w:r>
      <w:proofErr w:type="gramEnd"/>
      <w:r w:rsidR="004E15D0">
        <w:t xml:space="preserve"> </w:t>
      </w:r>
      <w:r w:rsidR="00AF1A81">
        <w:t xml:space="preserve">Kingdom of the </w:t>
      </w:r>
      <w:r w:rsidR="004E15D0">
        <w:t xml:space="preserve">Netherlands </w:t>
      </w:r>
      <w:r w:rsidR="00B55C19">
        <w:t xml:space="preserve">and Sweden </w:t>
      </w:r>
      <w:r w:rsidR="004E15D0">
        <w:t xml:space="preserve">to correct an inconsistency in the 04 Series of Amendments to UN Regulation No. 129. GRSP adopted GRSP-75-22-Rev.1 as reproduced in annex </w:t>
      </w:r>
      <w:r w:rsidR="00662FEC">
        <w:t>I</w:t>
      </w:r>
      <w:r w:rsidR="00B5257D">
        <w:t>V to the report.</w:t>
      </w:r>
      <w:r w:rsidR="00330EB3">
        <w:t xml:space="preserve"> </w:t>
      </w:r>
      <w:r w:rsidR="00330EB3" w:rsidRPr="008D4F00">
        <w:t xml:space="preserve">The secretariat was requested to submit the proposal as </w:t>
      </w:r>
      <w:r w:rsidR="00330EB3">
        <w:t>Co</w:t>
      </w:r>
      <w:r w:rsidR="00C93BBE">
        <w:t xml:space="preserve">rrigendum 1 </w:t>
      </w:r>
      <w:r w:rsidR="00330EB3" w:rsidRPr="008D4F00">
        <w:t>to the 04 Series of Amendments to UN Regulation No. 129 for consideration and vote at the November 202</w:t>
      </w:r>
      <w:r w:rsidR="00330EB3">
        <w:t>4</w:t>
      </w:r>
      <w:r w:rsidR="00330EB3" w:rsidRPr="008D4F00">
        <w:t xml:space="preserve"> sessions of WP.29 and AC.1.</w:t>
      </w:r>
    </w:p>
    <w:p w14:paraId="331ECAFE" w14:textId="50CCB528" w:rsidR="00CF715A" w:rsidRPr="008D4F00" w:rsidRDefault="00CF715A" w:rsidP="00CF715A">
      <w:pPr>
        <w:pStyle w:val="HChG"/>
        <w:keepNext w:val="0"/>
        <w:keepLines w:val="0"/>
        <w:spacing w:before="240" w:line="240" w:lineRule="auto"/>
      </w:pPr>
      <w:r w:rsidRPr="008D4F00">
        <w:tab/>
        <w:t>X</w:t>
      </w:r>
      <w:r w:rsidR="00B50AC3" w:rsidRPr="008D4F00">
        <w:t>V</w:t>
      </w:r>
      <w:r w:rsidRPr="008D4F00">
        <w:t>.</w:t>
      </w:r>
      <w:r w:rsidRPr="008D4F00">
        <w:tab/>
        <w:t>UN Regulation No. 13</w:t>
      </w:r>
      <w:r w:rsidR="00A84DE0" w:rsidRPr="008D4F00">
        <w:t>4</w:t>
      </w:r>
      <w:r w:rsidRPr="008D4F00">
        <w:t xml:space="preserve"> (</w:t>
      </w:r>
      <w:r w:rsidR="00A84DE0" w:rsidRPr="008D4F00">
        <w:t>Hydrogen and Fuel Cells Vehicles</w:t>
      </w:r>
      <w:r w:rsidRPr="008D4F00">
        <w:t>) (agenda item 1</w:t>
      </w:r>
      <w:r w:rsidR="00981654">
        <w:t>4</w:t>
      </w:r>
      <w:r w:rsidRPr="008D4F00">
        <w:t>)</w:t>
      </w:r>
    </w:p>
    <w:p w14:paraId="6013A81F" w14:textId="3D99376E" w:rsidR="002D4134" w:rsidRPr="007371C5" w:rsidRDefault="00E10373" w:rsidP="000A4245">
      <w:pPr>
        <w:pStyle w:val="SingleTxtG"/>
        <w:spacing w:line="220" w:lineRule="atLeast"/>
        <w:ind w:left="2835" w:hanging="1701"/>
        <w:jc w:val="left"/>
      </w:pPr>
      <w:r w:rsidRPr="007371C5">
        <w:rPr>
          <w:i/>
        </w:rPr>
        <w:t>Document</w:t>
      </w:r>
      <w:r w:rsidR="00B005B2" w:rsidRPr="007371C5">
        <w:rPr>
          <w:i/>
        </w:rPr>
        <w:t>ation</w:t>
      </w:r>
      <w:r w:rsidRPr="007371C5">
        <w:rPr>
          <w:i/>
        </w:rPr>
        <w:t>:</w:t>
      </w:r>
      <w:r w:rsidR="003C7BB3" w:rsidRPr="007371C5">
        <w:tab/>
      </w:r>
      <w:r w:rsidR="008B5D1B" w:rsidRPr="007371C5">
        <w:t>ECE/TRANS/WP.29/</w:t>
      </w:r>
      <w:r w:rsidR="00BE6181" w:rsidRPr="007371C5">
        <w:t>GRSP/</w:t>
      </w:r>
      <w:r w:rsidR="008B5D1B" w:rsidRPr="007371C5">
        <w:t>2024/13</w:t>
      </w:r>
      <w:r w:rsidR="008B5D1B" w:rsidRPr="007371C5">
        <w:br/>
      </w:r>
      <w:r w:rsidR="003C7BB3" w:rsidRPr="007371C5">
        <w:t xml:space="preserve">Informal </w:t>
      </w:r>
      <w:r w:rsidR="00B005B2" w:rsidRPr="007371C5">
        <w:t xml:space="preserve">document </w:t>
      </w:r>
      <w:r w:rsidR="003C7BB3" w:rsidRPr="007371C5">
        <w:t>GRSP-7</w:t>
      </w:r>
      <w:r w:rsidR="003A5F56" w:rsidRPr="007371C5">
        <w:t>5</w:t>
      </w:r>
      <w:r w:rsidR="003C7BB3" w:rsidRPr="007371C5">
        <w:t>-</w:t>
      </w:r>
      <w:r w:rsidR="003A5F56" w:rsidRPr="007371C5">
        <w:t>04</w:t>
      </w:r>
    </w:p>
    <w:p w14:paraId="0FA6DFF9" w14:textId="21356993" w:rsidR="002F6382" w:rsidRPr="008D4F00" w:rsidRDefault="00342182" w:rsidP="002F6382">
      <w:pPr>
        <w:pStyle w:val="SingleTxtG"/>
      </w:pPr>
      <w:r w:rsidRPr="008D4F00">
        <w:t>2</w:t>
      </w:r>
      <w:r w:rsidR="001D6AE7">
        <w:t>6</w:t>
      </w:r>
      <w:r w:rsidR="002F6382" w:rsidRPr="008D4F00">
        <w:t>.</w:t>
      </w:r>
      <w:r w:rsidR="002F6382" w:rsidRPr="008D4F00">
        <w:tab/>
        <w:t xml:space="preserve">The </w:t>
      </w:r>
      <w:r w:rsidR="00E9331F" w:rsidRPr="008D4F00">
        <w:t xml:space="preserve">expert </w:t>
      </w:r>
      <w:r w:rsidR="0052713F">
        <w:t xml:space="preserve">from the </w:t>
      </w:r>
      <w:r w:rsidR="00B55C19">
        <w:t xml:space="preserve">Kingdom of the </w:t>
      </w:r>
      <w:r w:rsidR="0052713F">
        <w:t xml:space="preserve">Netherlands on behalf </w:t>
      </w:r>
      <w:r w:rsidR="002F6382" w:rsidRPr="008D4F00">
        <w:t xml:space="preserve">of the Task Force to transpose Amendment 1 of UN GTR No. 13 into UN Regulation No. 134 introduced </w:t>
      </w:r>
      <w:bookmarkStart w:id="7" w:name="_Hlk155631006"/>
      <w:r w:rsidR="009A7E7F" w:rsidRPr="009A7E7F">
        <w:t>ECE/TRANS/WP.29/GRSP/2024/13</w:t>
      </w:r>
      <w:r w:rsidR="009A7E7F">
        <w:t xml:space="preserve"> and </w:t>
      </w:r>
      <w:r w:rsidR="00C94961" w:rsidRPr="008D4F00">
        <w:t>GRSP-7</w:t>
      </w:r>
      <w:r w:rsidR="009A7E7F">
        <w:t>5</w:t>
      </w:r>
      <w:r w:rsidR="00C94961" w:rsidRPr="008D4F00">
        <w:t>-</w:t>
      </w:r>
      <w:bookmarkEnd w:id="7"/>
      <w:r w:rsidR="00E9300A">
        <w:t>04 amending it</w:t>
      </w:r>
      <w:r w:rsidR="0042599E" w:rsidRPr="008D4F00">
        <w:t xml:space="preserve">, </w:t>
      </w:r>
      <w:r w:rsidR="000C134C">
        <w:t xml:space="preserve">that </w:t>
      </w:r>
      <w:r w:rsidR="00B85BF9" w:rsidRPr="008D4F00">
        <w:t xml:space="preserve">correct </w:t>
      </w:r>
      <w:r w:rsidR="00201A22" w:rsidRPr="008D4F00">
        <w:t>UN Regulation No. 134</w:t>
      </w:r>
      <w:r w:rsidR="00D95C4B">
        <w:t>.</w:t>
      </w:r>
      <w:r w:rsidR="00E1207B" w:rsidRPr="008D4F00">
        <w:t xml:space="preserve"> GRSP adopted </w:t>
      </w:r>
      <w:r w:rsidR="00C80324" w:rsidRPr="009A7E7F">
        <w:t>ECE/TRANS/WP.29/GRSP/2024/13</w:t>
      </w:r>
      <w:r w:rsidR="00E1207B" w:rsidRPr="008D4F00">
        <w:t xml:space="preserve">, as </w:t>
      </w:r>
      <w:r w:rsidR="009A07EC">
        <w:t xml:space="preserve">amended </w:t>
      </w:r>
      <w:r w:rsidR="00E1207B" w:rsidRPr="008D4F00">
        <w:t xml:space="preserve">by annex </w:t>
      </w:r>
      <w:r w:rsidR="005D367B" w:rsidRPr="008D4F00">
        <w:t>V to the report.</w:t>
      </w:r>
      <w:r w:rsidR="00B82E37" w:rsidRPr="008D4F00">
        <w:t xml:space="preserve"> </w:t>
      </w:r>
      <w:r w:rsidR="006E3644" w:rsidRPr="008D4F00">
        <w:t xml:space="preserve">The secretariat was requested to submit </w:t>
      </w:r>
      <w:r w:rsidR="008E0962" w:rsidRPr="008D4F00">
        <w:t>the proposal as</w:t>
      </w:r>
      <w:r w:rsidR="00845527" w:rsidRPr="008D4F00">
        <w:t xml:space="preserve"> </w:t>
      </w:r>
      <w:r w:rsidR="009A07EC" w:rsidRPr="009A07EC">
        <w:t>Supplement 1 to the 02 Series of Amendments to the UN Regulation No. 134 (Hydrogen and Fuel Cell Vehicles)</w:t>
      </w:r>
      <w:r w:rsidR="00D02E8E" w:rsidRPr="008D4F00">
        <w:t xml:space="preserve"> for consideration and vote to the </w:t>
      </w:r>
      <w:r w:rsidR="009A07EC">
        <w:t>November</w:t>
      </w:r>
      <w:r w:rsidR="00D02E8E" w:rsidRPr="008D4F00">
        <w:t xml:space="preserve"> 202</w:t>
      </w:r>
      <w:r w:rsidR="00E76568" w:rsidRPr="008D4F00">
        <w:t>4</w:t>
      </w:r>
      <w:r w:rsidR="00D02E8E" w:rsidRPr="008D4F00">
        <w:t xml:space="preserve"> session</w:t>
      </w:r>
      <w:r w:rsidR="00EB5542" w:rsidRPr="008D4F00">
        <w:t>s</w:t>
      </w:r>
      <w:r w:rsidR="00D02E8E" w:rsidRPr="008D4F00">
        <w:t xml:space="preserve"> of </w:t>
      </w:r>
      <w:r w:rsidR="00EB5542" w:rsidRPr="008D4F00">
        <w:t>WP.29 and AC.1.</w:t>
      </w:r>
    </w:p>
    <w:p w14:paraId="41185750" w14:textId="437591A0" w:rsidR="006B00B2" w:rsidRPr="008D4F00" w:rsidRDefault="006B00B2" w:rsidP="006B00B2">
      <w:pPr>
        <w:pStyle w:val="HChG"/>
        <w:keepNext w:val="0"/>
        <w:keepLines w:val="0"/>
        <w:spacing w:before="240" w:line="240" w:lineRule="auto"/>
      </w:pPr>
      <w:r w:rsidRPr="008D4F00">
        <w:tab/>
        <w:t>X</w:t>
      </w:r>
      <w:r w:rsidR="00437F86" w:rsidRPr="008D4F00">
        <w:t>V</w:t>
      </w:r>
      <w:r w:rsidR="00C2469C">
        <w:t>I</w:t>
      </w:r>
      <w:r w:rsidRPr="008D4F00">
        <w:t>.</w:t>
      </w:r>
      <w:r w:rsidRPr="008D4F00">
        <w:tab/>
      </w:r>
      <w:r w:rsidR="00277A8B" w:rsidRPr="008D4F00">
        <w:t xml:space="preserve">UN Regulation No. 137 (Frontal impact with focus on restraint systems) </w:t>
      </w:r>
      <w:r w:rsidRPr="008D4F00">
        <w:t>(agenda item 1</w:t>
      </w:r>
      <w:r w:rsidR="00C2469C">
        <w:t>5</w:t>
      </w:r>
      <w:r w:rsidRPr="008D4F00">
        <w:t>)</w:t>
      </w:r>
    </w:p>
    <w:p w14:paraId="6F4C69E6" w14:textId="21D16061" w:rsidR="002D79E1" w:rsidRPr="00716CCD" w:rsidRDefault="00E10373" w:rsidP="00793EC5">
      <w:pPr>
        <w:pStyle w:val="SingleTxtG"/>
        <w:spacing w:line="220" w:lineRule="atLeast"/>
        <w:ind w:left="2835" w:hanging="1701"/>
        <w:jc w:val="left"/>
        <w:rPr>
          <w:lang w:val="fr-CH"/>
        </w:rPr>
      </w:pPr>
      <w:proofErr w:type="gramStart"/>
      <w:r w:rsidRPr="00716CCD">
        <w:rPr>
          <w:i/>
          <w:lang w:val="fr-CH"/>
        </w:rPr>
        <w:t>Document</w:t>
      </w:r>
      <w:r w:rsidR="00B005B2" w:rsidRPr="00716CCD">
        <w:rPr>
          <w:i/>
          <w:lang w:val="fr-CH"/>
        </w:rPr>
        <w:t>ation</w:t>
      </w:r>
      <w:r w:rsidRPr="00716CCD">
        <w:rPr>
          <w:i/>
          <w:lang w:val="fr-CH"/>
        </w:rPr>
        <w:t>:</w:t>
      </w:r>
      <w:proofErr w:type="gramEnd"/>
      <w:r w:rsidR="002D79E1" w:rsidRPr="00716CCD">
        <w:rPr>
          <w:lang w:val="fr-CH"/>
        </w:rPr>
        <w:tab/>
      </w:r>
      <w:bookmarkStart w:id="8" w:name="_Hlk136360038"/>
      <w:r w:rsidR="000F1CCC" w:rsidRPr="00716CCD">
        <w:rPr>
          <w:lang w:val="fr-CH"/>
        </w:rPr>
        <w:t>ECE/TRANS/WP.29/GRSP/202</w:t>
      </w:r>
      <w:r w:rsidR="00793EC5">
        <w:rPr>
          <w:lang w:val="fr-CH"/>
        </w:rPr>
        <w:t>4</w:t>
      </w:r>
      <w:r w:rsidR="000F1CCC" w:rsidRPr="00716CCD">
        <w:rPr>
          <w:lang w:val="fr-CH"/>
        </w:rPr>
        <w:t>/</w:t>
      </w:r>
      <w:r w:rsidR="00793EC5">
        <w:rPr>
          <w:lang w:val="fr-CH"/>
        </w:rPr>
        <w:t>1</w:t>
      </w:r>
      <w:r w:rsidR="000F1CCC" w:rsidRPr="00716CCD">
        <w:rPr>
          <w:lang w:val="fr-CH"/>
        </w:rPr>
        <w:t>4</w:t>
      </w:r>
      <w:bookmarkEnd w:id="8"/>
      <w:r w:rsidR="00793EC5">
        <w:rPr>
          <w:lang w:val="fr-CH"/>
        </w:rPr>
        <w:br/>
      </w:r>
      <w:r w:rsidR="00793EC5" w:rsidRPr="008B5D1B">
        <w:rPr>
          <w:lang w:val="fr-CH"/>
        </w:rPr>
        <w:t>Informal document GRSP-75-</w:t>
      </w:r>
      <w:r w:rsidR="002A4E24">
        <w:rPr>
          <w:lang w:val="fr-CH"/>
        </w:rPr>
        <w:t>31-Rev.2</w:t>
      </w:r>
    </w:p>
    <w:p w14:paraId="589532A8" w14:textId="191FFC21" w:rsidR="007A22D1" w:rsidRPr="009468CF" w:rsidRDefault="00CF6E18" w:rsidP="009468CF">
      <w:pPr>
        <w:pStyle w:val="HChG"/>
        <w:keepNext w:val="0"/>
        <w:keepLines w:val="0"/>
        <w:spacing w:before="120" w:after="120" w:line="240" w:lineRule="auto"/>
        <w:ind w:left="1138" w:right="1138" w:hanging="1138"/>
        <w:jc w:val="both"/>
        <w:rPr>
          <w:b w:val="0"/>
          <w:sz w:val="20"/>
        </w:rPr>
      </w:pPr>
      <w:r w:rsidRPr="00716CCD">
        <w:rPr>
          <w:b w:val="0"/>
          <w:sz w:val="20"/>
          <w:lang w:val="fr-CH"/>
        </w:rPr>
        <w:tab/>
      </w:r>
      <w:r w:rsidRPr="00716CCD">
        <w:rPr>
          <w:b w:val="0"/>
          <w:sz w:val="20"/>
          <w:lang w:val="fr-CH"/>
        </w:rPr>
        <w:tab/>
      </w:r>
      <w:r w:rsidR="002A4E24">
        <w:rPr>
          <w:b w:val="0"/>
          <w:sz w:val="20"/>
        </w:rPr>
        <w:t>2</w:t>
      </w:r>
      <w:r w:rsidR="001D6AE7">
        <w:rPr>
          <w:b w:val="0"/>
          <w:sz w:val="20"/>
        </w:rPr>
        <w:t>7</w:t>
      </w:r>
      <w:r w:rsidR="00EF1708" w:rsidRPr="008D4F00">
        <w:rPr>
          <w:b w:val="0"/>
          <w:sz w:val="20"/>
        </w:rPr>
        <w:t>.</w:t>
      </w:r>
      <w:r w:rsidR="00EF1708" w:rsidRPr="008D4F00">
        <w:rPr>
          <w:b w:val="0"/>
          <w:sz w:val="20"/>
        </w:rPr>
        <w:tab/>
      </w:r>
      <w:r w:rsidR="00EB0919" w:rsidRPr="008D4F00">
        <w:rPr>
          <w:b w:val="0"/>
          <w:sz w:val="20"/>
        </w:rPr>
        <w:t xml:space="preserve">The expert from Japan reiterated </w:t>
      </w:r>
      <w:r w:rsidR="000E3D50" w:rsidRPr="008D4F00">
        <w:rPr>
          <w:b w:val="0"/>
          <w:sz w:val="20"/>
        </w:rPr>
        <w:t xml:space="preserve">a </w:t>
      </w:r>
      <w:r w:rsidR="00E51730">
        <w:rPr>
          <w:b w:val="0"/>
          <w:sz w:val="20"/>
        </w:rPr>
        <w:t xml:space="preserve">revised </w:t>
      </w:r>
      <w:r w:rsidR="000E3D50" w:rsidRPr="008D4F00">
        <w:rPr>
          <w:b w:val="0"/>
          <w:sz w:val="20"/>
        </w:rPr>
        <w:t>proposal (ECE/TRANS/WP.29/GRSP/202</w:t>
      </w:r>
      <w:r w:rsidR="00D94A6A">
        <w:rPr>
          <w:b w:val="0"/>
          <w:sz w:val="20"/>
        </w:rPr>
        <w:t>4</w:t>
      </w:r>
      <w:r w:rsidR="000E3D50" w:rsidRPr="008D4F00">
        <w:rPr>
          <w:b w:val="0"/>
          <w:sz w:val="20"/>
        </w:rPr>
        <w:t>/</w:t>
      </w:r>
      <w:r w:rsidR="00D94A6A">
        <w:rPr>
          <w:b w:val="0"/>
          <w:sz w:val="20"/>
        </w:rPr>
        <w:t>1</w:t>
      </w:r>
      <w:r w:rsidR="000E3D50" w:rsidRPr="008D4F00">
        <w:rPr>
          <w:b w:val="0"/>
          <w:sz w:val="20"/>
        </w:rPr>
        <w:t>4</w:t>
      </w:r>
      <w:r w:rsidR="00E51730">
        <w:rPr>
          <w:b w:val="0"/>
          <w:sz w:val="20"/>
        </w:rPr>
        <w:t xml:space="preserve"> and </w:t>
      </w:r>
      <w:r w:rsidR="00E51730" w:rsidRPr="00E51730">
        <w:rPr>
          <w:b w:val="0"/>
          <w:sz w:val="20"/>
        </w:rPr>
        <w:t>GRSP-75-31-Rev.2</w:t>
      </w:r>
      <w:r w:rsidR="000E3D50" w:rsidRPr="008D4F00">
        <w:rPr>
          <w:b w:val="0"/>
          <w:sz w:val="20"/>
        </w:rPr>
        <w:t>)</w:t>
      </w:r>
      <w:r w:rsidR="00EB0919" w:rsidRPr="008D4F00">
        <w:rPr>
          <w:b w:val="0"/>
          <w:sz w:val="20"/>
        </w:rPr>
        <w:t xml:space="preserve"> on amending the requirement of the Thorax Compression Criterion (</w:t>
      </w:r>
      <w:proofErr w:type="spellStart"/>
      <w:r w:rsidR="00EB0919" w:rsidRPr="008D4F00">
        <w:rPr>
          <w:b w:val="0"/>
          <w:sz w:val="20"/>
        </w:rPr>
        <w:t>ThCC</w:t>
      </w:r>
      <w:proofErr w:type="spellEnd"/>
      <w:r w:rsidR="00EB0919" w:rsidRPr="008D4F00">
        <w:rPr>
          <w:b w:val="0"/>
          <w:sz w:val="20"/>
        </w:rPr>
        <w:t>) of the 5th female dummy in vehicles of category N</w:t>
      </w:r>
      <w:r w:rsidR="00EB0919" w:rsidRPr="008D4F00">
        <w:rPr>
          <w:b w:val="0"/>
          <w:sz w:val="20"/>
          <w:vertAlign w:val="subscript"/>
        </w:rPr>
        <w:t>1</w:t>
      </w:r>
      <w:r w:rsidR="00EB0919" w:rsidRPr="008D4F00">
        <w:rPr>
          <w:b w:val="0"/>
          <w:sz w:val="20"/>
        </w:rPr>
        <w:t xml:space="preserve"> with a maximum permissible mass not exceeding 2,800 kg. </w:t>
      </w:r>
      <w:r w:rsidR="008564E6" w:rsidRPr="008D4F00">
        <w:rPr>
          <w:b w:val="0"/>
          <w:sz w:val="20"/>
        </w:rPr>
        <w:t>The expert from It</w:t>
      </w:r>
      <w:r w:rsidR="008357EA" w:rsidRPr="008D4F00">
        <w:rPr>
          <w:b w:val="0"/>
          <w:sz w:val="20"/>
        </w:rPr>
        <w:t xml:space="preserve">aly </w:t>
      </w:r>
      <w:r w:rsidR="006039D6">
        <w:rPr>
          <w:b w:val="0"/>
          <w:sz w:val="20"/>
        </w:rPr>
        <w:t xml:space="preserve">lifted </w:t>
      </w:r>
      <w:r w:rsidR="00D7119F">
        <w:rPr>
          <w:b w:val="0"/>
          <w:sz w:val="20"/>
        </w:rPr>
        <w:t xml:space="preserve">the concerns raised at the </w:t>
      </w:r>
      <w:r w:rsidR="009468CF">
        <w:rPr>
          <w:b w:val="0"/>
          <w:sz w:val="20"/>
        </w:rPr>
        <w:t xml:space="preserve">December 2023 session of GRSP </w:t>
      </w:r>
      <w:r w:rsidR="00D7119F">
        <w:rPr>
          <w:b w:val="0"/>
          <w:sz w:val="20"/>
        </w:rPr>
        <w:t>on this revised proposal</w:t>
      </w:r>
      <w:r w:rsidR="00C06179">
        <w:rPr>
          <w:b w:val="0"/>
          <w:sz w:val="20"/>
        </w:rPr>
        <w:t xml:space="preserve"> and endorsed it. GRSP adopted </w:t>
      </w:r>
      <w:r w:rsidR="00C06179" w:rsidRPr="008D4F00">
        <w:rPr>
          <w:b w:val="0"/>
          <w:sz w:val="20"/>
        </w:rPr>
        <w:t>ECE/TRANS/WP.29/GRSP/202</w:t>
      </w:r>
      <w:r w:rsidR="00C06179">
        <w:rPr>
          <w:b w:val="0"/>
          <w:sz w:val="20"/>
        </w:rPr>
        <w:t>4</w:t>
      </w:r>
      <w:r w:rsidR="00C06179" w:rsidRPr="008D4F00">
        <w:rPr>
          <w:b w:val="0"/>
          <w:sz w:val="20"/>
        </w:rPr>
        <w:t>/</w:t>
      </w:r>
      <w:r w:rsidR="00C06179">
        <w:rPr>
          <w:b w:val="0"/>
          <w:sz w:val="20"/>
        </w:rPr>
        <w:t>1</w:t>
      </w:r>
      <w:r w:rsidR="00C06179" w:rsidRPr="008D4F00">
        <w:rPr>
          <w:b w:val="0"/>
          <w:sz w:val="20"/>
        </w:rPr>
        <w:t>4</w:t>
      </w:r>
      <w:r w:rsidR="00C06179">
        <w:rPr>
          <w:b w:val="0"/>
          <w:sz w:val="20"/>
        </w:rPr>
        <w:t xml:space="preserve">, as amended by annex VI to this report. </w:t>
      </w:r>
      <w:r w:rsidR="00C06179" w:rsidRPr="00C06179">
        <w:rPr>
          <w:b w:val="0"/>
          <w:sz w:val="20"/>
        </w:rPr>
        <w:t>The secretariat was requested to submit the proposal as</w:t>
      </w:r>
      <w:r w:rsidR="00E73402">
        <w:rPr>
          <w:b w:val="0"/>
          <w:sz w:val="20"/>
        </w:rPr>
        <w:t xml:space="preserve"> 04</w:t>
      </w:r>
      <w:r w:rsidR="00C06179" w:rsidRPr="00C06179">
        <w:rPr>
          <w:b w:val="0"/>
          <w:sz w:val="20"/>
        </w:rPr>
        <w:t xml:space="preserve"> Series of Amendments to the UN Regulation No. 13</w:t>
      </w:r>
      <w:r w:rsidR="00E73402">
        <w:rPr>
          <w:b w:val="0"/>
          <w:sz w:val="20"/>
        </w:rPr>
        <w:t>7</w:t>
      </w:r>
      <w:r w:rsidR="00C06179" w:rsidRPr="00C06179">
        <w:rPr>
          <w:b w:val="0"/>
          <w:sz w:val="20"/>
        </w:rPr>
        <w:t xml:space="preserve"> for consideration and vote to the November 2024 sessions of WP.29 and AC.1.</w:t>
      </w:r>
    </w:p>
    <w:p w14:paraId="689AA93C" w14:textId="641F2DB2" w:rsidR="00543373" w:rsidRPr="008D4F00" w:rsidRDefault="00030D85" w:rsidP="00543373">
      <w:pPr>
        <w:pStyle w:val="HChG"/>
        <w:keepNext w:val="0"/>
        <w:keepLines w:val="0"/>
        <w:spacing w:before="240" w:line="240" w:lineRule="auto"/>
      </w:pPr>
      <w:r w:rsidRPr="008D4F00">
        <w:tab/>
        <w:t>XV</w:t>
      </w:r>
      <w:r w:rsidR="00186D8A" w:rsidRPr="008D4F00">
        <w:t>I</w:t>
      </w:r>
      <w:r w:rsidR="00F63736">
        <w:t>I</w:t>
      </w:r>
      <w:r w:rsidRPr="008D4F00">
        <w:t>.</w:t>
      </w:r>
      <w:r w:rsidRPr="008D4F00">
        <w:tab/>
      </w:r>
      <w:r w:rsidR="00B52157" w:rsidRPr="008D4F00">
        <w:t xml:space="preserve">UN Regulation No. 145 (ISOFIX anchorage systems, ISOFIX top tether anchorages and </w:t>
      </w:r>
      <w:proofErr w:type="spellStart"/>
      <w:r w:rsidR="00B52157" w:rsidRPr="008D4F00">
        <w:t>i</w:t>
      </w:r>
      <w:proofErr w:type="spellEnd"/>
      <w:r w:rsidR="00B52157" w:rsidRPr="008D4F00">
        <w:t>-Size) (agenda item 1</w:t>
      </w:r>
      <w:r w:rsidR="00E73402">
        <w:t>6</w:t>
      </w:r>
      <w:r w:rsidR="00B52157" w:rsidRPr="008D4F00">
        <w:t>)</w:t>
      </w:r>
    </w:p>
    <w:p w14:paraId="41FDD728" w14:textId="27AD8B1B" w:rsidR="00E9580A" w:rsidRDefault="00F63736" w:rsidP="00E9580A">
      <w:pPr>
        <w:pStyle w:val="SingleTxtG"/>
      </w:pPr>
      <w:r>
        <w:t>2</w:t>
      </w:r>
      <w:r w:rsidR="001D6AE7">
        <w:t>8</w:t>
      </w:r>
      <w:r w:rsidR="00E9580A" w:rsidRPr="008D4F00">
        <w:t>.</w:t>
      </w:r>
      <w:r w:rsidR="00E9580A" w:rsidRPr="008D4F00">
        <w:tab/>
        <w:t>New information was not provided.</w:t>
      </w:r>
    </w:p>
    <w:p w14:paraId="598DEC85" w14:textId="0372E062" w:rsidR="00697806" w:rsidRPr="008D4F00" w:rsidRDefault="00697806" w:rsidP="00697806">
      <w:pPr>
        <w:pStyle w:val="HChG"/>
        <w:keepNext w:val="0"/>
        <w:keepLines w:val="0"/>
        <w:spacing w:before="240" w:line="240" w:lineRule="auto"/>
      </w:pPr>
      <w:r w:rsidRPr="008D4F00">
        <w:tab/>
        <w:t>XVI</w:t>
      </w:r>
      <w:r>
        <w:t>I</w:t>
      </w:r>
      <w:r w:rsidR="00064259">
        <w:t>I</w:t>
      </w:r>
      <w:r w:rsidRPr="008D4F00">
        <w:t>.</w:t>
      </w:r>
      <w:r w:rsidRPr="008D4F00">
        <w:tab/>
        <w:t>UN Regulation No. 15</w:t>
      </w:r>
      <w:r w:rsidR="0069570C">
        <w:t>3</w:t>
      </w:r>
      <w:r w:rsidRPr="008D4F00">
        <w:t xml:space="preserve"> (</w:t>
      </w:r>
      <w:r w:rsidR="0069570C" w:rsidRPr="0069570C">
        <w:t>Fuel system integrity and electric power train safety at rear-end collision</w:t>
      </w:r>
      <w:r w:rsidRPr="008D4F00">
        <w:t>) (agenda item 1</w:t>
      </w:r>
      <w:r w:rsidR="0069570C">
        <w:t>7</w:t>
      </w:r>
      <w:r w:rsidRPr="008D4F00">
        <w:t>)</w:t>
      </w:r>
    </w:p>
    <w:p w14:paraId="032544B1" w14:textId="18F6556B" w:rsidR="007D3D3D" w:rsidRPr="007D3D3D" w:rsidRDefault="007D3D3D" w:rsidP="007D3D3D">
      <w:pPr>
        <w:pStyle w:val="SingleTxtG"/>
        <w:spacing w:line="220" w:lineRule="atLeast"/>
        <w:ind w:left="2835" w:hanging="1701"/>
        <w:jc w:val="left"/>
        <w:rPr>
          <w:lang w:val="fr-CH"/>
        </w:rPr>
      </w:pPr>
      <w:proofErr w:type="gramStart"/>
      <w:r w:rsidRPr="00716CCD">
        <w:rPr>
          <w:i/>
          <w:lang w:val="fr-CH"/>
        </w:rPr>
        <w:t>Documentation:</w:t>
      </w:r>
      <w:proofErr w:type="gramEnd"/>
      <w:r w:rsidRPr="00716CCD">
        <w:rPr>
          <w:lang w:val="fr-CH"/>
        </w:rPr>
        <w:tab/>
        <w:t>ECE/TRANS/WP.29/GRSP/202</w:t>
      </w:r>
      <w:r>
        <w:rPr>
          <w:lang w:val="fr-CH"/>
        </w:rPr>
        <w:t>4</w:t>
      </w:r>
      <w:r w:rsidRPr="00716CCD">
        <w:rPr>
          <w:lang w:val="fr-CH"/>
        </w:rPr>
        <w:t>/</w:t>
      </w:r>
      <w:r>
        <w:rPr>
          <w:lang w:val="fr-CH"/>
        </w:rPr>
        <w:t>12/Rev.1</w:t>
      </w:r>
      <w:r>
        <w:rPr>
          <w:lang w:val="fr-CH"/>
        </w:rPr>
        <w:br/>
      </w:r>
      <w:r w:rsidRPr="008B5D1B">
        <w:rPr>
          <w:lang w:val="fr-CH"/>
        </w:rPr>
        <w:t>Informal document GRSP-75-</w:t>
      </w:r>
      <w:r w:rsidR="003B2DD0">
        <w:rPr>
          <w:lang w:val="fr-CH"/>
        </w:rPr>
        <w:t>14</w:t>
      </w:r>
    </w:p>
    <w:p w14:paraId="6AA7257B" w14:textId="77777777" w:rsidR="00A661B2" w:rsidRDefault="00697806" w:rsidP="00FB227F">
      <w:pPr>
        <w:pStyle w:val="SingleTxtG"/>
        <w:rPr>
          <w:color w:val="000000" w:themeColor="text1"/>
        </w:rPr>
      </w:pPr>
      <w:r>
        <w:lastRenderedPageBreak/>
        <w:t>2</w:t>
      </w:r>
      <w:r w:rsidR="001D6AE7">
        <w:t>9</w:t>
      </w:r>
      <w:r w:rsidRPr="008D4F00">
        <w:t>.</w:t>
      </w:r>
      <w:r w:rsidRPr="008D4F00">
        <w:tab/>
      </w:r>
      <w:r w:rsidR="003B2DD0">
        <w:t xml:space="preserve">The expert from France </w:t>
      </w:r>
      <w:r w:rsidR="000E6E4B">
        <w:t xml:space="preserve">introduced a proposal </w:t>
      </w:r>
      <w:r w:rsidR="00C263AD">
        <w:rPr>
          <w:szCs w:val="23"/>
        </w:rPr>
        <w:t xml:space="preserve">to update the </w:t>
      </w:r>
      <w:r w:rsidR="00C263AD">
        <w:t xml:space="preserve">requirements </w:t>
      </w:r>
      <w:r w:rsidR="00C263AD" w:rsidRPr="008A28B2">
        <w:rPr>
          <w:color w:val="000000" w:themeColor="text1"/>
        </w:rPr>
        <w:t>on post-crash electrical safety of UN Regulation No. 153</w:t>
      </w:r>
      <w:r w:rsidR="00FB227F">
        <w:rPr>
          <w:color w:val="000000" w:themeColor="text1"/>
        </w:rPr>
        <w:t xml:space="preserve"> (</w:t>
      </w:r>
      <w:r w:rsidR="00FB227F" w:rsidRPr="00FB227F">
        <w:rPr>
          <w:color w:val="000000" w:themeColor="text1"/>
        </w:rPr>
        <w:t>ECE/TRANS/WP.29/GRSP/2024/12/Rev.1</w:t>
      </w:r>
      <w:r w:rsidR="00FB227F">
        <w:rPr>
          <w:color w:val="000000" w:themeColor="text1"/>
        </w:rPr>
        <w:t xml:space="preserve"> and</w:t>
      </w:r>
      <w:r w:rsidR="00FB227F" w:rsidRPr="00FB227F">
        <w:rPr>
          <w:color w:val="000000" w:themeColor="text1"/>
        </w:rPr>
        <w:t xml:space="preserve"> GRSP-75-14</w:t>
      </w:r>
      <w:r w:rsidR="00FB227F">
        <w:rPr>
          <w:color w:val="000000" w:themeColor="text1"/>
        </w:rPr>
        <w:t xml:space="preserve"> amending it)</w:t>
      </w:r>
      <w:r w:rsidRPr="008D4F00">
        <w:t>.</w:t>
      </w:r>
      <w:r w:rsidR="00FB227F">
        <w:t xml:space="preserve"> GRSP adopted </w:t>
      </w:r>
      <w:r w:rsidR="008B608F" w:rsidRPr="00FB227F">
        <w:rPr>
          <w:color w:val="000000" w:themeColor="text1"/>
        </w:rPr>
        <w:t>ECE/TRANS/WP.29/GRSP/2024/12/Rev.1</w:t>
      </w:r>
      <w:r w:rsidR="008B608F">
        <w:rPr>
          <w:color w:val="000000" w:themeColor="text1"/>
        </w:rPr>
        <w:t xml:space="preserve"> as amended</w:t>
      </w:r>
      <w:r w:rsidR="00A661B2">
        <w:rPr>
          <w:color w:val="000000" w:themeColor="text1"/>
        </w:rPr>
        <w:t xml:space="preserve"> below</w:t>
      </w:r>
      <w:r w:rsidR="008B608F">
        <w:rPr>
          <w:color w:val="000000" w:themeColor="text1"/>
        </w:rPr>
        <w:t xml:space="preserve">. </w:t>
      </w:r>
      <w:r w:rsidR="00AE15DE" w:rsidRPr="00AE15DE">
        <w:rPr>
          <w:color w:val="000000" w:themeColor="text1"/>
        </w:rPr>
        <w:t>The secretariat was requested to submit the proposal as 0</w:t>
      </w:r>
      <w:r w:rsidR="009967D5">
        <w:rPr>
          <w:color w:val="000000" w:themeColor="text1"/>
        </w:rPr>
        <w:t>1</w:t>
      </w:r>
      <w:r w:rsidR="00AE15DE" w:rsidRPr="00AE15DE">
        <w:rPr>
          <w:color w:val="000000" w:themeColor="text1"/>
        </w:rPr>
        <w:t xml:space="preserve"> Series of Amendments to the UN Regulation No. 1</w:t>
      </w:r>
      <w:r w:rsidR="00AE15DE">
        <w:rPr>
          <w:color w:val="000000" w:themeColor="text1"/>
        </w:rPr>
        <w:t>53</w:t>
      </w:r>
      <w:r w:rsidR="00AE15DE" w:rsidRPr="00AE15DE">
        <w:rPr>
          <w:color w:val="000000" w:themeColor="text1"/>
        </w:rPr>
        <w:t xml:space="preserve"> for consideration and vote to the November 2024 sessions of WP.29 and AC.1.</w:t>
      </w:r>
    </w:p>
    <w:p w14:paraId="1BFD2555" w14:textId="272EE2D1" w:rsidR="00697806" w:rsidRPr="00FB227F" w:rsidRDefault="00A661B2" w:rsidP="00FB227F">
      <w:pPr>
        <w:pStyle w:val="SingleTxtG"/>
        <w:rPr>
          <w:color w:val="000000" w:themeColor="text1"/>
        </w:rPr>
      </w:pPr>
      <w:r w:rsidRPr="000A1C25">
        <w:rPr>
          <w:i/>
          <w:iCs/>
          <w:color w:val="000000" w:themeColor="text1"/>
        </w:rPr>
        <w:t xml:space="preserve">Paragraphs 11. </w:t>
      </w:r>
      <w:r w:rsidR="000A1C25" w:rsidRPr="000A1C25">
        <w:rPr>
          <w:i/>
          <w:iCs/>
          <w:color w:val="000000" w:themeColor="text1"/>
        </w:rPr>
        <w:t>t</w:t>
      </w:r>
      <w:r w:rsidRPr="000A1C25">
        <w:rPr>
          <w:i/>
          <w:iCs/>
          <w:color w:val="000000" w:themeColor="text1"/>
        </w:rPr>
        <w:t>o 1</w:t>
      </w:r>
      <w:r w:rsidR="000A1C25" w:rsidRPr="000A1C25">
        <w:rPr>
          <w:i/>
          <w:iCs/>
          <w:color w:val="000000" w:themeColor="text1"/>
        </w:rPr>
        <w:t>1.6.</w:t>
      </w:r>
      <w:r w:rsidR="000A1C25">
        <w:rPr>
          <w:color w:val="000000" w:themeColor="text1"/>
        </w:rPr>
        <w:t xml:space="preserve">, renumber as paragraphs </w:t>
      </w:r>
      <w:r w:rsidR="00CC2175">
        <w:rPr>
          <w:color w:val="000000" w:themeColor="text1"/>
        </w:rPr>
        <w:t>12. to 12.6.</w:t>
      </w:r>
      <w:r w:rsidR="003B24DC">
        <w:rPr>
          <w:color w:val="000000" w:themeColor="text1"/>
        </w:rPr>
        <w:t xml:space="preserve"> and remove </w:t>
      </w:r>
      <w:r w:rsidR="00235BFA">
        <w:rPr>
          <w:color w:val="000000" w:themeColor="text1"/>
        </w:rPr>
        <w:t xml:space="preserve">the </w:t>
      </w:r>
      <w:r w:rsidR="003B24DC">
        <w:rPr>
          <w:color w:val="000000" w:themeColor="text1"/>
        </w:rPr>
        <w:t xml:space="preserve">square </w:t>
      </w:r>
      <w:proofErr w:type="gramStart"/>
      <w:r w:rsidR="003B24DC">
        <w:rPr>
          <w:color w:val="000000" w:themeColor="text1"/>
        </w:rPr>
        <w:t>brackets</w:t>
      </w:r>
      <w:proofErr w:type="gramEnd"/>
    </w:p>
    <w:p w14:paraId="1F5E043D" w14:textId="76586B75" w:rsidR="00DD5CE2" w:rsidRDefault="00686038" w:rsidP="00686038">
      <w:pPr>
        <w:pStyle w:val="HChG"/>
        <w:ind w:hanging="708"/>
      </w:pPr>
      <w:r>
        <w:tab/>
      </w:r>
      <w:r w:rsidR="00DD5CE2">
        <w:t>XIX</w:t>
      </w:r>
      <w:r w:rsidR="00DD5CE2" w:rsidRPr="008D4F00">
        <w:t>.</w:t>
      </w:r>
      <w:r w:rsidR="00151A21">
        <w:tab/>
      </w:r>
      <w:r w:rsidR="00DD5CE2">
        <w:t xml:space="preserve">Collective Amendments to </w:t>
      </w:r>
      <w:r w:rsidR="00DD5CE2" w:rsidRPr="008D4F00">
        <w:t>UN Regulation</w:t>
      </w:r>
      <w:r w:rsidR="00DD5CE2">
        <w:t>s</w:t>
      </w:r>
      <w:r w:rsidR="00DD5CE2" w:rsidRPr="008D4F00">
        <w:t xml:space="preserve"> No</w:t>
      </w:r>
      <w:r w:rsidR="00DD5CE2">
        <w:t>s</w:t>
      </w:r>
      <w:r w:rsidR="00DD5CE2" w:rsidRPr="008D4F00">
        <w:t>. 1</w:t>
      </w:r>
      <w:r w:rsidR="00DD5CE2">
        <w:t>4, 16, 17, 21, 25, 29, 32, 33, 80, 94, 95, 114, 135, 137</w:t>
      </w:r>
      <w:r w:rsidR="00965EFD">
        <w:t xml:space="preserve"> </w:t>
      </w:r>
      <w:r w:rsidR="00DD5CE2">
        <w:t>and 145</w:t>
      </w:r>
      <w:r w:rsidR="00DD5CE2" w:rsidRPr="008D4F00">
        <w:t xml:space="preserve"> (agenda item 1</w:t>
      </w:r>
      <w:r w:rsidR="00DD5CE2">
        <w:t>8</w:t>
      </w:r>
      <w:r w:rsidR="00DD5CE2" w:rsidRPr="008D4F00">
        <w:t>)</w:t>
      </w:r>
    </w:p>
    <w:p w14:paraId="34C68129" w14:textId="0357CB7F" w:rsidR="002F1FD3" w:rsidRPr="007371C5" w:rsidRDefault="002F1FD3" w:rsidP="002F1FD3">
      <w:pPr>
        <w:pStyle w:val="SingleTxtG"/>
        <w:spacing w:line="220" w:lineRule="atLeast"/>
        <w:ind w:left="2835" w:hanging="1701"/>
        <w:jc w:val="left"/>
      </w:pPr>
      <w:r w:rsidRPr="007371C5">
        <w:rPr>
          <w:i/>
        </w:rPr>
        <w:t>Documentation:</w:t>
      </w:r>
      <w:r w:rsidRPr="007371C5">
        <w:tab/>
        <w:t>ECE/TRANS/WP.29/GRSP/2024/</w:t>
      </w:r>
      <w:r w:rsidR="006510D6" w:rsidRPr="007371C5">
        <w:t>7</w:t>
      </w:r>
      <w:r w:rsidRPr="007371C5">
        <w:br/>
        <w:t>Informal document GRSP-75-</w:t>
      </w:r>
      <w:r w:rsidR="006510D6" w:rsidRPr="007371C5">
        <w:t>21</w:t>
      </w:r>
    </w:p>
    <w:p w14:paraId="3C7FA28B" w14:textId="3DF08651" w:rsidR="00F76481" w:rsidRDefault="001D6AE7" w:rsidP="00F76481">
      <w:pPr>
        <w:pStyle w:val="SingleTxtG"/>
        <w:rPr>
          <w:color w:val="000000" w:themeColor="text1"/>
        </w:rPr>
      </w:pPr>
      <w:r>
        <w:t>30</w:t>
      </w:r>
      <w:r w:rsidR="00553673">
        <w:t>.</w:t>
      </w:r>
      <w:r w:rsidR="00553673">
        <w:tab/>
      </w:r>
      <w:r w:rsidR="00553673" w:rsidRPr="00154B3C">
        <w:rPr>
          <w:rStyle w:val="SingleTxtGChar"/>
        </w:rPr>
        <w:t>As per paragraph</w:t>
      </w:r>
      <w:r w:rsidR="00553673">
        <w:rPr>
          <w:rStyle w:val="SingleTxtGChar"/>
        </w:rPr>
        <w:t>s</w:t>
      </w:r>
      <w:r w:rsidR="00553673" w:rsidRPr="00154B3C">
        <w:rPr>
          <w:rStyle w:val="SingleTxtGChar"/>
        </w:rPr>
        <w:t xml:space="preserve"> </w:t>
      </w:r>
      <w:r w:rsidR="00553673">
        <w:rPr>
          <w:rStyle w:val="SingleTxtGChar"/>
        </w:rPr>
        <w:t xml:space="preserve">4 </w:t>
      </w:r>
      <w:r w:rsidR="00553673">
        <w:t xml:space="preserve">and </w:t>
      </w:r>
      <w:r w:rsidR="002F1FD3">
        <w:t>6 th</w:t>
      </w:r>
      <w:r w:rsidR="00553673" w:rsidRPr="00F56399">
        <w:t xml:space="preserve">e expert from the </w:t>
      </w:r>
      <w:r w:rsidR="00915D20">
        <w:t xml:space="preserve">Kingdom of the </w:t>
      </w:r>
      <w:r w:rsidR="00553673" w:rsidRPr="00F56399">
        <w:t>Netherlands</w:t>
      </w:r>
      <w:r w:rsidR="002F1FD3">
        <w:t xml:space="preserve"> introduced </w:t>
      </w:r>
      <w:r w:rsidR="006510D6" w:rsidRPr="006510D6">
        <w:t>ECE/TRANS/WP.29/GRSP/2024/7</w:t>
      </w:r>
      <w:r w:rsidR="006510D6">
        <w:t xml:space="preserve"> and</w:t>
      </w:r>
      <w:r w:rsidR="006510D6" w:rsidRPr="006510D6">
        <w:t xml:space="preserve"> </w:t>
      </w:r>
      <w:r w:rsidR="00915D20">
        <w:t xml:space="preserve">amendment </w:t>
      </w:r>
      <w:r w:rsidR="006510D6" w:rsidRPr="006510D6">
        <w:t>GRSP-75-21</w:t>
      </w:r>
      <w:r w:rsidR="006510D6">
        <w:t xml:space="preserve">, to remove </w:t>
      </w:r>
      <w:r w:rsidR="00345B36">
        <w:t xml:space="preserve">the reference </w:t>
      </w:r>
      <w:r w:rsidR="00ED760E">
        <w:t xml:space="preserve">to </w:t>
      </w:r>
      <w:r w:rsidR="001D5EC8" w:rsidRPr="00F56399">
        <w:t xml:space="preserve">the 3-D H-point machine and calibration procedure from the UN </w:t>
      </w:r>
      <w:r w:rsidR="00ED760E">
        <w:t>Regulations under the remit of GRSP</w:t>
      </w:r>
      <w:r w:rsidR="007F5900">
        <w:t>,</w:t>
      </w:r>
      <w:r w:rsidR="00575B50">
        <w:t xml:space="preserve"> from Consolidated Resolution on the </w:t>
      </w:r>
      <w:r w:rsidR="00B2287B">
        <w:t>Construction of Vehicles (R.E.3)</w:t>
      </w:r>
      <w:r w:rsidR="001D5EC8" w:rsidRPr="00F56399">
        <w:t xml:space="preserve"> to Mutual Resolution No. 1 (M.R.1).</w:t>
      </w:r>
      <w:r w:rsidR="007F5900">
        <w:t xml:space="preserve"> </w:t>
      </w:r>
      <w:r w:rsidR="00F76481">
        <w:t xml:space="preserve">GRSP adopted </w:t>
      </w:r>
      <w:r w:rsidR="00F76481" w:rsidRPr="00FB227F">
        <w:rPr>
          <w:color w:val="000000" w:themeColor="text1"/>
        </w:rPr>
        <w:t>ECE/TRANS/WP.29/GRSP/2024/</w:t>
      </w:r>
      <w:r w:rsidR="00F76481">
        <w:rPr>
          <w:color w:val="000000" w:themeColor="text1"/>
        </w:rPr>
        <w:t xml:space="preserve">7 as amended by annex </w:t>
      </w:r>
      <w:r w:rsidR="00263393">
        <w:rPr>
          <w:color w:val="000000" w:themeColor="text1"/>
        </w:rPr>
        <w:t>VII</w:t>
      </w:r>
      <w:r w:rsidR="00F76481">
        <w:rPr>
          <w:color w:val="000000" w:themeColor="text1"/>
        </w:rPr>
        <w:t xml:space="preserve"> to this report. </w:t>
      </w:r>
      <w:r w:rsidR="00F76481" w:rsidRPr="00AE15DE">
        <w:rPr>
          <w:color w:val="000000" w:themeColor="text1"/>
        </w:rPr>
        <w:t>The secretariat was requested to submit the proposal</w:t>
      </w:r>
      <w:r w:rsidR="00325494">
        <w:rPr>
          <w:color w:val="000000" w:themeColor="text1"/>
        </w:rPr>
        <w:t>s</w:t>
      </w:r>
      <w:r w:rsidR="00F76481" w:rsidRPr="00AE15DE">
        <w:rPr>
          <w:color w:val="000000" w:themeColor="text1"/>
        </w:rPr>
        <w:t xml:space="preserve"> </w:t>
      </w:r>
      <w:r w:rsidR="00325494" w:rsidRPr="00AE15DE">
        <w:rPr>
          <w:color w:val="000000" w:themeColor="text1"/>
        </w:rPr>
        <w:t>for consideration and vote to the November 2024 sessions of WP.29 and AC.1</w:t>
      </w:r>
      <w:r w:rsidR="00325494">
        <w:rPr>
          <w:color w:val="000000" w:themeColor="text1"/>
        </w:rPr>
        <w:t xml:space="preserve">, </w:t>
      </w:r>
      <w:r w:rsidR="00F76481" w:rsidRPr="00AE15DE">
        <w:rPr>
          <w:color w:val="000000" w:themeColor="text1"/>
        </w:rPr>
        <w:t>as</w:t>
      </w:r>
      <w:r w:rsidR="00F76481">
        <w:rPr>
          <w:color w:val="000000" w:themeColor="text1"/>
        </w:rPr>
        <w:t>:</w:t>
      </w:r>
    </w:p>
    <w:p w14:paraId="52FF6B60" w14:textId="39873978" w:rsidR="005A3A18" w:rsidRPr="00970F92" w:rsidRDefault="00815824" w:rsidP="00523D7C">
      <w:pPr>
        <w:pStyle w:val="SingleTxtG"/>
        <w:widowControl w:val="0"/>
        <w:numPr>
          <w:ilvl w:val="0"/>
          <w:numId w:val="22"/>
        </w:numPr>
        <w:rPr>
          <w:iCs/>
          <w:color w:val="000000" w:themeColor="text1"/>
        </w:rPr>
      </w:pPr>
      <w:r w:rsidRPr="00805FD9">
        <w:rPr>
          <w:color w:val="000000"/>
          <w:szCs w:val="28"/>
        </w:rPr>
        <w:t>Proposal</w:t>
      </w:r>
      <w:r>
        <w:rPr>
          <w:color w:val="000000"/>
          <w:szCs w:val="28"/>
        </w:rPr>
        <w:t xml:space="preserve"> </w:t>
      </w:r>
      <w:r w:rsidRPr="00FE2BBC">
        <w:t>for</w:t>
      </w:r>
      <w:r>
        <w:t xml:space="preserve"> supplement 4 to the 09 series of amendments of UN Regulation No. 14 (Anchorages of safety-</w:t>
      </w:r>
      <w:proofErr w:type="gramStart"/>
      <w:r>
        <w:t>belts)</w:t>
      </w:r>
      <w:r w:rsidR="00B655B0">
        <w:t>(</w:t>
      </w:r>
      <w:proofErr w:type="gramEnd"/>
      <w:r w:rsidR="00261D0E" w:rsidRPr="00261D0E">
        <w:rPr>
          <w:rFonts w:eastAsia="Times New Roman"/>
          <w:color w:val="000000" w:themeColor="text1"/>
          <w:lang w:eastAsia="en-GB"/>
        </w:rPr>
        <w:t xml:space="preserve"> </w:t>
      </w:r>
      <w:r w:rsidR="00261D0E" w:rsidRPr="00F56399">
        <w:rPr>
          <w:rFonts w:eastAsia="Times New Roman"/>
          <w:color w:val="000000" w:themeColor="text1"/>
          <w:lang w:eastAsia="en-GB"/>
        </w:rPr>
        <w:t>(ECE/TRANS/WP.29/</w:t>
      </w:r>
      <w:r w:rsidR="00261D0E">
        <w:rPr>
          <w:rFonts w:eastAsia="Times New Roman"/>
          <w:color w:val="000000" w:themeColor="text1"/>
          <w:lang w:eastAsia="en-GB"/>
        </w:rPr>
        <w:t>GRSP</w:t>
      </w:r>
      <w:r w:rsidR="00261D0E" w:rsidRPr="00F56399">
        <w:rPr>
          <w:rFonts w:eastAsia="Times New Roman"/>
          <w:color w:val="000000" w:themeColor="text1"/>
          <w:lang w:eastAsia="en-GB"/>
        </w:rPr>
        <w:t>/2024/</w:t>
      </w:r>
      <w:r w:rsidR="00261D0E">
        <w:rPr>
          <w:rFonts w:eastAsia="Times New Roman"/>
          <w:color w:val="000000" w:themeColor="text1"/>
          <w:lang w:eastAsia="en-GB"/>
        </w:rPr>
        <w:t xml:space="preserve">7 as amended by annex </w:t>
      </w:r>
      <w:r w:rsidR="00261D0E">
        <w:rPr>
          <w:color w:val="000000" w:themeColor="text1"/>
        </w:rPr>
        <w:t>VII</w:t>
      </w:r>
      <w:r w:rsidR="00261D0E">
        <w:rPr>
          <w:rFonts w:eastAsia="Times New Roman"/>
          <w:color w:val="000000" w:themeColor="text1"/>
          <w:lang w:eastAsia="en-GB"/>
        </w:rPr>
        <w:t xml:space="preserve"> to this report</w:t>
      </w:r>
      <w:r w:rsidR="00261D0E" w:rsidRPr="00F56399">
        <w:rPr>
          <w:rFonts w:eastAsia="Times New Roman"/>
          <w:color w:val="000000" w:themeColor="text1"/>
          <w:lang w:eastAsia="en-GB"/>
        </w:rPr>
        <w:t>)</w:t>
      </w:r>
    </w:p>
    <w:p w14:paraId="5751FBC1" w14:textId="3632B967" w:rsidR="00523D7C" w:rsidRDefault="006C3FF4" w:rsidP="00523D7C">
      <w:pPr>
        <w:pStyle w:val="SingleTxtG"/>
        <w:widowControl w:val="0"/>
        <w:numPr>
          <w:ilvl w:val="0"/>
          <w:numId w:val="22"/>
        </w:numPr>
        <w:rPr>
          <w:iCs/>
          <w:color w:val="000000" w:themeColor="text1"/>
        </w:rPr>
      </w:pPr>
      <w:r w:rsidRPr="002D39C0">
        <w:t xml:space="preserve">Proposal for </w:t>
      </w:r>
      <w:r w:rsidR="007D3C4A">
        <w:t>S</w:t>
      </w:r>
      <w:r>
        <w:t xml:space="preserve">upplement 1 to </w:t>
      </w:r>
      <w:r>
        <w:rPr>
          <w:bCs/>
        </w:rPr>
        <w:t xml:space="preserve">the 09 </w:t>
      </w:r>
      <w:r w:rsidR="007D3C4A">
        <w:rPr>
          <w:bCs/>
        </w:rPr>
        <w:t>S</w:t>
      </w:r>
      <w:r>
        <w:rPr>
          <w:bCs/>
        </w:rPr>
        <w:t xml:space="preserve">eries of </w:t>
      </w:r>
      <w:r w:rsidR="007D3C4A">
        <w:rPr>
          <w:bCs/>
        </w:rPr>
        <w:t>A</w:t>
      </w:r>
      <w:r>
        <w:rPr>
          <w:bCs/>
        </w:rPr>
        <w:t xml:space="preserve">mendments to UN </w:t>
      </w:r>
      <w:r w:rsidRPr="00341F66">
        <w:rPr>
          <w:bCs/>
        </w:rPr>
        <w:t>Regulation No. 1</w:t>
      </w:r>
      <w:r>
        <w:rPr>
          <w:bCs/>
        </w:rPr>
        <w:t>6</w:t>
      </w:r>
      <w:r w:rsidRPr="00341F66">
        <w:rPr>
          <w:bCs/>
        </w:rPr>
        <w:t xml:space="preserve"> </w:t>
      </w:r>
      <w:r w:rsidRPr="007428D4">
        <w:rPr>
          <w:bCs/>
        </w:rPr>
        <w:t>(</w:t>
      </w:r>
      <w:r>
        <w:rPr>
          <w:bCs/>
        </w:rPr>
        <w:t>Safety-belts)</w:t>
      </w:r>
      <w:r w:rsidRPr="00F56399">
        <w:rPr>
          <w:rFonts w:eastAsia="Times New Roman"/>
          <w:color w:val="000000" w:themeColor="text1"/>
          <w:lang w:eastAsia="en-GB"/>
        </w:rPr>
        <w:t xml:space="preserve"> </w:t>
      </w:r>
      <w:r w:rsidR="00325494" w:rsidRPr="00F56399">
        <w:rPr>
          <w:rFonts w:eastAsia="Times New Roman"/>
          <w:color w:val="000000" w:themeColor="text1"/>
          <w:lang w:eastAsia="en-GB"/>
        </w:rPr>
        <w:t>(ECE/TRANS/WP.29/</w:t>
      </w:r>
      <w:r w:rsidR="00484B96">
        <w:rPr>
          <w:rFonts w:eastAsia="Times New Roman"/>
          <w:color w:val="000000" w:themeColor="text1"/>
          <w:lang w:eastAsia="en-GB"/>
        </w:rPr>
        <w:t>GRSP</w:t>
      </w:r>
      <w:r w:rsidR="00325494" w:rsidRPr="00F56399">
        <w:rPr>
          <w:rFonts w:eastAsia="Times New Roman"/>
          <w:color w:val="000000" w:themeColor="text1"/>
          <w:lang w:eastAsia="en-GB"/>
        </w:rPr>
        <w:t>/2024/</w:t>
      </w:r>
      <w:r w:rsidR="009F19A3">
        <w:rPr>
          <w:rFonts w:eastAsia="Times New Roman"/>
          <w:color w:val="000000" w:themeColor="text1"/>
          <w:lang w:eastAsia="en-GB"/>
        </w:rPr>
        <w:t>7</w:t>
      </w:r>
      <w:r w:rsidR="00325494">
        <w:rPr>
          <w:rFonts w:eastAsia="Times New Roman"/>
          <w:color w:val="000000" w:themeColor="text1"/>
          <w:lang w:eastAsia="en-GB"/>
        </w:rPr>
        <w:t xml:space="preserve"> as amended by annex </w:t>
      </w:r>
      <w:r w:rsidR="00263393">
        <w:rPr>
          <w:color w:val="000000" w:themeColor="text1"/>
        </w:rPr>
        <w:t>VII</w:t>
      </w:r>
      <w:r w:rsidR="00325494">
        <w:rPr>
          <w:rFonts w:eastAsia="Times New Roman"/>
          <w:color w:val="000000" w:themeColor="text1"/>
          <w:lang w:eastAsia="en-GB"/>
        </w:rPr>
        <w:t xml:space="preserve"> to this report</w:t>
      </w:r>
      <w:proofErr w:type="gramStart"/>
      <w:r w:rsidR="00325494" w:rsidRPr="00F56399">
        <w:rPr>
          <w:rFonts w:eastAsia="Times New Roman"/>
          <w:color w:val="000000" w:themeColor="text1"/>
          <w:lang w:eastAsia="en-GB"/>
        </w:rPr>
        <w:t>);</w:t>
      </w:r>
      <w:proofErr w:type="gramEnd"/>
    </w:p>
    <w:p w14:paraId="4C472283" w14:textId="28A12F31" w:rsidR="009D3160" w:rsidRPr="003509DA" w:rsidRDefault="009D3160" w:rsidP="003509DA">
      <w:pPr>
        <w:pStyle w:val="SingleTxtG"/>
        <w:widowControl w:val="0"/>
        <w:numPr>
          <w:ilvl w:val="0"/>
          <w:numId w:val="22"/>
        </w:numPr>
        <w:rPr>
          <w:iCs/>
          <w:color w:val="000000" w:themeColor="text1"/>
        </w:rPr>
      </w:pPr>
      <w:r w:rsidRPr="002D39C0">
        <w:t xml:space="preserve">Proposal for </w:t>
      </w:r>
      <w:r w:rsidR="007D3C4A">
        <w:t>S</w:t>
      </w:r>
      <w:r>
        <w:t xml:space="preserve">upplement 1 to </w:t>
      </w:r>
      <w:r>
        <w:rPr>
          <w:bCs/>
        </w:rPr>
        <w:t xml:space="preserve">the 11 </w:t>
      </w:r>
      <w:r w:rsidR="007D3C4A">
        <w:rPr>
          <w:bCs/>
        </w:rPr>
        <w:t>S</w:t>
      </w:r>
      <w:r>
        <w:rPr>
          <w:bCs/>
        </w:rPr>
        <w:t xml:space="preserve">eries of </w:t>
      </w:r>
      <w:r w:rsidR="007D3C4A">
        <w:rPr>
          <w:bCs/>
        </w:rPr>
        <w:t>A</w:t>
      </w:r>
      <w:r>
        <w:rPr>
          <w:bCs/>
        </w:rPr>
        <w:t xml:space="preserve">mendments to UN </w:t>
      </w:r>
      <w:r w:rsidRPr="00341F66">
        <w:rPr>
          <w:bCs/>
        </w:rPr>
        <w:t>Regulation No. 1</w:t>
      </w:r>
      <w:r>
        <w:rPr>
          <w:bCs/>
        </w:rPr>
        <w:t>7</w:t>
      </w:r>
      <w:r w:rsidRPr="00341F66">
        <w:rPr>
          <w:bCs/>
        </w:rPr>
        <w:t xml:space="preserve"> </w:t>
      </w:r>
      <w:r w:rsidRPr="007428D4">
        <w:rPr>
          <w:bCs/>
        </w:rPr>
        <w:t>(</w:t>
      </w:r>
      <w:r>
        <w:rPr>
          <w:bCs/>
        </w:rPr>
        <w:t>Strength of seats)</w:t>
      </w:r>
      <w:r w:rsidRPr="009D3160">
        <w:rPr>
          <w:rFonts w:eastAsia="Times New Roman"/>
          <w:color w:val="000000" w:themeColor="text1"/>
          <w:lang w:eastAsia="en-GB"/>
        </w:rPr>
        <w:t xml:space="preserve"> </w:t>
      </w:r>
      <w:r w:rsidRPr="003509DA">
        <w:rPr>
          <w:rFonts w:eastAsia="Times New Roman"/>
          <w:color w:val="000000" w:themeColor="text1"/>
          <w:lang w:eastAsia="en-GB"/>
        </w:rPr>
        <w:t>(ECE/TRANS/WP.29/</w:t>
      </w:r>
      <w:r w:rsidR="00484B96">
        <w:rPr>
          <w:rFonts w:eastAsia="Times New Roman"/>
          <w:color w:val="000000" w:themeColor="text1"/>
          <w:lang w:eastAsia="en-GB"/>
        </w:rPr>
        <w:t>GRSP</w:t>
      </w:r>
      <w:r w:rsidRPr="003509DA">
        <w:rPr>
          <w:rFonts w:eastAsia="Times New Roman"/>
          <w:color w:val="000000" w:themeColor="text1"/>
          <w:lang w:eastAsia="en-GB"/>
        </w:rPr>
        <w:t xml:space="preserve">/2024/7 as amended by annex </w:t>
      </w:r>
      <w:r w:rsidR="00263393">
        <w:rPr>
          <w:color w:val="000000" w:themeColor="text1"/>
        </w:rPr>
        <w:t>VII</w:t>
      </w:r>
      <w:r w:rsidRPr="003509DA">
        <w:rPr>
          <w:rFonts w:eastAsia="Times New Roman"/>
          <w:color w:val="000000" w:themeColor="text1"/>
          <w:lang w:eastAsia="en-GB"/>
        </w:rPr>
        <w:t xml:space="preserve"> to this report</w:t>
      </w:r>
      <w:proofErr w:type="gramStart"/>
      <w:r w:rsidRPr="003509DA">
        <w:rPr>
          <w:rFonts w:eastAsia="Times New Roman"/>
          <w:color w:val="000000" w:themeColor="text1"/>
          <w:lang w:eastAsia="en-GB"/>
        </w:rPr>
        <w:t>);</w:t>
      </w:r>
      <w:proofErr w:type="gramEnd"/>
    </w:p>
    <w:p w14:paraId="5FA7044E" w14:textId="0CF56408" w:rsidR="003879AA" w:rsidRPr="007D3C4A" w:rsidRDefault="003879AA" w:rsidP="00523D7C">
      <w:pPr>
        <w:pStyle w:val="SingleTxtG"/>
        <w:widowControl w:val="0"/>
        <w:numPr>
          <w:ilvl w:val="0"/>
          <w:numId w:val="22"/>
        </w:numPr>
        <w:rPr>
          <w:iCs/>
          <w:color w:val="000000" w:themeColor="text1"/>
        </w:rPr>
      </w:pPr>
      <w:r w:rsidRPr="002D39C0">
        <w:t xml:space="preserve">Proposal for </w:t>
      </w:r>
      <w:r w:rsidR="007D3C4A">
        <w:t>S</w:t>
      </w:r>
      <w:r>
        <w:t xml:space="preserve">upplement 5 to </w:t>
      </w:r>
      <w:r>
        <w:rPr>
          <w:bCs/>
        </w:rPr>
        <w:t xml:space="preserve">the 01 </w:t>
      </w:r>
      <w:r w:rsidR="004331C1">
        <w:rPr>
          <w:bCs/>
        </w:rPr>
        <w:t>S</w:t>
      </w:r>
      <w:r>
        <w:rPr>
          <w:bCs/>
        </w:rPr>
        <w:t xml:space="preserve">eries of </w:t>
      </w:r>
      <w:r w:rsidR="004331C1">
        <w:rPr>
          <w:bCs/>
        </w:rPr>
        <w:t>A</w:t>
      </w:r>
      <w:r>
        <w:rPr>
          <w:bCs/>
        </w:rPr>
        <w:t xml:space="preserve">mendments to </w:t>
      </w:r>
      <w:r>
        <w:rPr>
          <w:bCs/>
        </w:rPr>
        <w:br/>
        <w:t xml:space="preserve">UN </w:t>
      </w:r>
      <w:r w:rsidRPr="00341F66">
        <w:rPr>
          <w:bCs/>
        </w:rPr>
        <w:t>Regulation No. </w:t>
      </w:r>
      <w:r>
        <w:rPr>
          <w:bCs/>
        </w:rPr>
        <w:t>21</w:t>
      </w:r>
      <w:r w:rsidRPr="00341F66">
        <w:rPr>
          <w:bCs/>
        </w:rPr>
        <w:t xml:space="preserve"> </w:t>
      </w:r>
      <w:r w:rsidRPr="007428D4">
        <w:rPr>
          <w:bCs/>
        </w:rPr>
        <w:t>(</w:t>
      </w:r>
      <w:r>
        <w:rPr>
          <w:bCs/>
        </w:rPr>
        <w:t>Interior Fittings)</w:t>
      </w:r>
      <w:r w:rsidR="003509DA">
        <w:rPr>
          <w:bCs/>
        </w:rPr>
        <w:t xml:space="preserve"> </w:t>
      </w:r>
      <w:r w:rsidR="006C0684" w:rsidRPr="00F56399">
        <w:rPr>
          <w:rFonts w:eastAsia="Times New Roman"/>
          <w:color w:val="000000" w:themeColor="text1"/>
          <w:lang w:eastAsia="en-GB"/>
        </w:rPr>
        <w:t>(ECE/TRANS/WP.29/</w:t>
      </w:r>
      <w:r w:rsidR="00484B96">
        <w:rPr>
          <w:rFonts w:eastAsia="Times New Roman"/>
          <w:color w:val="000000" w:themeColor="text1"/>
          <w:lang w:eastAsia="en-GB"/>
        </w:rPr>
        <w:t>GRSP</w:t>
      </w:r>
      <w:r w:rsidR="006C0684" w:rsidRPr="00F56399">
        <w:rPr>
          <w:rFonts w:eastAsia="Times New Roman"/>
          <w:color w:val="000000" w:themeColor="text1"/>
          <w:lang w:eastAsia="en-GB"/>
        </w:rPr>
        <w:t>/2024/</w:t>
      </w:r>
      <w:r w:rsidR="006C0684">
        <w:rPr>
          <w:rFonts w:eastAsia="Times New Roman"/>
          <w:color w:val="000000" w:themeColor="text1"/>
          <w:lang w:eastAsia="en-GB"/>
        </w:rPr>
        <w:t xml:space="preserve">7 as amended by annex </w:t>
      </w:r>
      <w:r w:rsidR="00263393">
        <w:rPr>
          <w:color w:val="000000" w:themeColor="text1"/>
        </w:rPr>
        <w:t>VII</w:t>
      </w:r>
      <w:r w:rsidR="006C0684">
        <w:rPr>
          <w:rFonts w:eastAsia="Times New Roman"/>
          <w:color w:val="000000" w:themeColor="text1"/>
          <w:lang w:eastAsia="en-GB"/>
        </w:rPr>
        <w:t xml:space="preserve"> to this report</w:t>
      </w:r>
      <w:proofErr w:type="gramStart"/>
      <w:r w:rsidR="006C0684" w:rsidRPr="00F56399">
        <w:rPr>
          <w:rFonts w:eastAsia="Times New Roman"/>
          <w:color w:val="000000" w:themeColor="text1"/>
          <w:lang w:eastAsia="en-GB"/>
        </w:rPr>
        <w:t>);</w:t>
      </w:r>
      <w:proofErr w:type="gramEnd"/>
    </w:p>
    <w:p w14:paraId="1D0E8037" w14:textId="3D0B35D0" w:rsidR="007D3C4A" w:rsidRPr="006C0684" w:rsidRDefault="006C0684" w:rsidP="00523D7C">
      <w:pPr>
        <w:pStyle w:val="SingleTxtG"/>
        <w:widowControl w:val="0"/>
        <w:numPr>
          <w:ilvl w:val="0"/>
          <w:numId w:val="22"/>
        </w:numPr>
        <w:rPr>
          <w:iCs/>
          <w:color w:val="000000" w:themeColor="text1"/>
        </w:rPr>
      </w:pPr>
      <w:r w:rsidRPr="002D39C0">
        <w:t xml:space="preserve">Proposal for </w:t>
      </w:r>
      <w:r w:rsidR="004331C1">
        <w:t>S</w:t>
      </w:r>
      <w:r>
        <w:t xml:space="preserve">upplement 2 to </w:t>
      </w:r>
      <w:r>
        <w:rPr>
          <w:bCs/>
        </w:rPr>
        <w:t xml:space="preserve">the 04 </w:t>
      </w:r>
      <w:r w:rsidR="004331C1">
        <w:rPr>
          <w:bCs/>
        </w:rPr>
        <w:t>S</w:t>
      </w:r>
      <w:r>
        <w:rPr>
          <w:bCs/>
        </w:rPr>
        <w:t xml:space="preserve">eries of </w:t>
      </w:r>
      <w:r w:rsidR="004331C1">
        <w:rPr>
          <w:bCs/>
        </w:rPr>
        <w:t>A</w:t>
      </w:r>
      <w:r>
        <w:rPr>
          <w:bCs/>
        </w:rPr>
        <w:t xml:space="preserve">mendments to UN </w:t>
      </w:r>
      <w:r w:rsidRPr="00341F66">
        <w:rPr>
          <w:bCs/>
        </w:rPr>
        <w:t>Regulation No. </w:t>
      </w:r>
      <w:r>
        <w:rPr>
          <w:bCs/>
        </w:rPr>
        <w:t>25</w:t>
      </w:r>
      <w:r w:rsidRPr="00341F66">
        <w:rPr>
          <w:bCs/>
        </w:rPr>
        <w:t xml:space="preserve"> </w:t>
      </w:r>
      <w:r w:rsidRPr="007428D4">
        <w:rPr>
          <w:bCs/>
        </w:rPr>
        <w:t>(</w:t>
      </w:r>
      <w:r>
        <w:rPr>
          <w:bCs/>
        </w:rPr>
        <w:t xml:space="preserve">Head restraints) </w:t>
      </w:r>
      <w:r w:rsidRPr="00F56399">
        <w:rPr>
          <w:rFonts w:eastAsia="Times New Roman"/>
          <w:color w:val="000000" w:themeColor="text1"/>
          <w:lang w:eastAsia="en-GB"/>
        </w:rPr>
        <w:t>(ECE/TRANS/WP.29/</w:t>
      </w:r>
      <w:r w:rsidR="00484B96">
        <w:rPr>
          <w:rFonts w:eastAsia="Times New Roman"/>
          <w:color w:val="000000" w:themeColor="text1"/>
          <w:lang w:eastAsia="en-GB"/>
        </w:rPr>
        <w:t>GRSP</w:t>
      </w:r>
      <w:r w:rsidRPr="00F56399">
        <w:rPr>
          <w:rFonts w:eastAsia="Times New Roman"/>
          <w:color w:val="000000" w:themeColor="text1"/>
          <w:lang w:eastAsia="en-GB"/>
        </w:rPr>
        <w:t>/2024/</w:t>
      </w:r>
      <w:r>
        <w:rPr>
          <w:rFonts w:eastAsia="Times New Roman"/>
          <w:color w:val="000000" w:themeColor="text1"/>
          <w:lang w:eastAsia="en-GB"/>
        </w:rPr>
        <w:t xml:space="preserve">7 as amended by annex </w:t>
      </w:r>
      <w:r w:rsidR="00FD513E">
        <w:rPr>
          <w:color w:val="000000" w:themeColor="text1"/>
        </w:rPr>
        <w:t>VII</w:t>
      </w:r>
      <w:r>
        <w:rPr>
          <w:rFonts w:eastAsia="Times New Roman"/>
          <w:color w:val="000000" w:themeColor="text1"/>
          <w:lang w:eastAsia="en-GB"/>
        </w:rPr>
        <w:t xml:space="preserve"> to this report</w:t>
      </w:r>
      <w:proofErr w:type="gramStart"/>
      <w:r w:rsidRPr="00F56399">
        <w:rPr>
          <w:rFonts w:eastAsia="Times New Roman"/>
          <w:color w:val="000000" w:themeColor="text1"/>
          <w:lang w:eastAsia="en-GB"/>
        </w:rPr>
        <w:t>);</w:t>
      </w:r>
      <w:proofErr w:type="gramEnd"/>
    </w:p>
    <w:p w14:paraId="42B450B1" w14:textId="721C3B29" w:rsidR="006C0684" w:rsidRPr="00133FEC" w:rsidRDefault="004331C1" w:rsidP="00523D7C">
      <w:pPr>
        <w:pStyle w:val="SingleTxtG"/>
        <w:widowControl w:val="0"/>
        <w:numPr>
          <w:ilvl w:val="0"/>
          <w:numId w:val="22"/>
        </w:numPr>
        <w:rPr>
          <w:iCs/>
          <w:color w:val="000000" w:themeColor="text1"/>
        </w:rPr>
      </w:pPr>
      <w:r w:rsidRPr="002D39C0">
        <w:t xml:space="preserve">Proposal for </w:t>
      </w:r>
      <w:r>
        <w:t xml:space="preserve">Supplement 6 to </w:t>
      </w:r>
      <w:r>
        <w:rPr>
          <w:bCs/>
        </w:rPr>
        <w:t xml:space="preserve">the 03 Series of Amendments to UN </w:t>
      </w:r>
      <w:r w:rsidRPr="00341F66">
        <w:rPr>
          <w:bCs/>
        </w:rPr>
        <w:t>Regulation No. </w:t>
      </w:r>
      <w:r>
        <w:rPr>
          <w:bCs/>
        </w:rPr>
        <w:t>29</w:t>
      </w:r>
      <w:r w:rsidRPr="00341F66">
        <w:rPr>
          <w:bCs/>
        </w:rPr>
        <w:t xml:space="preserve"> </w:t>
      </w:r>
      <w:r w:rsidRPr="007428D4">
        <w:rPr>
          <w:bCs/>
        </w:rPr>
        <w:t>(</w:t>
      </w:r>
      <w:r>
        <w:rPr>
          <w:bCs/>
        </w:rPr>
        <w:t>Cabs of commercial vehicles)</w:t>
      </w:r>
      <w:r w:rsidR="00642EA9" w:rsidRPr="00642EA9">
        <w:rPr>
          <w:rFonts w:eastAsia="Times New Roman"/>
          <w:color w:val="000000" w:themeColor="text1"/>
          <w:lang w:eastAsia="en-GB"/>
        </w:rPr>
        <w:t xml:space="preserve"> </w:t>
      </w:r>
      <w:r w:rsidR="00642EA9" w:rsidRPr="00F56399">
        <w:rPr>
          <w:rFonts w:eastAsia="Times New Roman"/>
          <w:color w:val="000000" w:themeColor="text1"/>
          <w:lang w:eastAsia="en-GB"/>
        </w:rPr>
        <w:t>(ECE/TRANS/WP.29/</w:t>
      </w:r>
      <w:r w:rsidR="00484B96">
        <w:rPr>
          <w:rFonts w:eastAsia="Times New Roman"/>
          <w:color w:val="000000" w:themeColor="text1"/>
          <w:lang w:eastAsia="en-GB"/>
        </w:rPr>
        <w:t>GRSP</w:t>
      </w:r>
      <w:r w:rsidR="00642EA9" w:rsidRPr="00F56399">
        <w:rPr>
          <w:rFonts w:eastAsia="Times New Roman"/>
          <w:color w:val="000000" w:themeColor="text1"/>
          <w:lang w:eastAsia="en-GB"/>
        </w:rPr>
        <w:t>/2024/</w:t>
      </w:r>
      <w:r w:rsidR="00642EA9">
        <w:rPr>
          <w:rFonts w:eastAsia="Times New Roman"/>
          <w:color w:val="000000" w:themeColor="text1"/>
          <w:lang w:eastAsia="en-GB"/>
        </w:rPr>
        <w:t xml:space="preserve">7 as amended by annex </w:t>
      </w:r>
      <w:r w:rsidR="00FD513E">
        <w:rPr>
          <w:color w:val="000000" w:themeColor="text1"/>
        </w:rPr>
        <w:t>VII</w:t>
      </w:r>
      <w:r w:rsidR="00642EA9">
        <w:rPr>
          <w:rFonts w:eastAsia="Times New Roman"/>
          <w:color w:val="000000" w:themeColor="text1"/>
          <w:lang w:eastAsia="en-GB"/>
        </w:rPr>
        <w:t xml:space="preserve"> to this report</w:t>
      </w:r>
      <w:proofErr w:type="gramStart"/>
      <w:r w:rsidR="00642EA9" w:rsidRPr="00F56399">
        <w:rPr>
          <w:rFonts w:eastAsia="Times New Roman"/>
          <w:color w:val="000000" w:themeColor="text1"/>
          <w:lang w:eastAsia="en-GB"/>
        </w:rPr>
        <w:t>);</w:t>
      </w:r>
      <w:proofErr w:type="gramEnd"/>
    </w:p>
    <w:p w14:paraId="115B92B4" w14:textId="4016827D" w:rsidR="00133FEC" w:rsidRPr="00281EBF" w:rsidRDefault="00444A83" w:rsidP="00523D7C">
      <w:pPr>
        <w:pStyle w:val="SingleTxtG"/>
        <w:widowControl w:val="0"/>
        <w:numPr>
          <w:ilvl w:val="0"/>
          <w:numId w:val="22"/>
        </w:numPr>
        <w:rPr>
          <w:iCs/>
          <w:color w:val="000000" w:themeColor="text1"/>
        </w:rPr>
      </w:pPr>
      <w:r w:rsidRPr="002D39C0">
        <w:t xml:space="preserve">Proposal for </w:t>
      </w:r>
      <w:r w:rsidR="00281EBF">
        <w:t>S</w:t>
      </w:r>
      <w:r>
        <w:t xml:space="preserve">upplement 2 to </w:t>
      </w:r>
      <w:r>
        <w:rPr>
          <w:bCs/>
        </w:rPr>
        <w:t xml:space="preserve">the </w:t>
      </w:r>
      <w:r w:rsidR="00281EBF">
        <w:rPr>
          <w:bCs/>
        </w:rPr>
        <w:t>O</w:t>
      </w:r>
      <w:r>
        <w:rPr>
          <w:bCs/>
        </w:rPr>
        <w:t xml:space="preserve">riginal </w:t>
      </w:r>
      <w:r w:rsidR="00281EBF">
        <w:rPr>
          <w:bCs/>
        </w:rPr>
        <w:t>V</w:t>
      </w:r>
      <w:r>
        <w:rPr>
          <w:bCs/>
        </w:rPr>
        <w:t xml:space="preserve">ersion of </w:t>
      </w:r>
      <w:r>
        <w:rPr>
          <w:bCs/>
        </w:rPr>
        <w:br/>
        <w:t xml:space="preserve">UN </w:t>
      </w:r>
      <w:r w:rsidRPr="00341F66">
        <w:rPr>
          <w:bCs/>
        </w:rPr>
        <w:t>Regulation No. </w:t>
      </w:r>
      <w:r>
        <w:rPr>
          <w:bCs/>
        </w:rPr>
        <w:t>32</w:t>
      </w:r>
      <w:r w:rsidRPr="00341F66">
        <w:rPr>
          <w:bCs/>
        </w:rPr>
        <w:t xml:space="preserve"> </w:t>
      </w:r>
      <w:r w:rsidRPr="007428D4">
        <w:rPr>
          <w:bCs/>
        </w:rPr>
        <w:t>(</w:t>
      </w:r>
      <w:r>
        <w:rPr>
          <w:bCs/>
        </w:rPr>
        <w:t xml:space="preserve">Rear-end collision) </w:t>
      </w:r>
      <w:r w:rsidR="00642EA9" w:rsidRPr="00F56399">
        <w:rPr>
          <w:rFonts w:eastAsia="Times New Roman"/>
          <w:color w:val="000000" w:themeColor="text1"/>
          <w:lang w:eastAsia="en-GB"/>
        </w:rPr>
        <w:t>(ECE/TRANS/WP.29/</w:t>
      </w:r>
      <w:r w:rsidR="00484B96">
        <w:rPr>
          <w:rFonts w:eastAsia="Times New Roman"/>
          <w:color w:val="000000" w:themeColor="text1"/>
          <w:lang w:eastAsia="en-GB"/>
        </w:rPr>
        <w:t>GRSP</w:t>
      </w:r>
      <w:r w:rsidR="00642EA9" w:rsidRPr="00F56399">
        <w:rPr>
          <w:rFonts w:eastAsia="Times New Roman"/>
          <w:color w:val="000000" w:themeColor="text1"/>
          <w:lang w:eastAsia="en-GB"/>
        </w:rPr>
        <w:t>/2024/</w:t>
      </w:r>
      <w:r w:rsidR="00642EA9">
        <w:rPr>
          <w:rFonts w:eastAsia="Times New Roman"/>
          <w:color w:val="000000" w:themeColor="text1"/>
          <w:lang w:eastAsia="en-GB"/>
        </w:rPr>
        <w:t xml:space="preserve">7 as amended by annex </w:t>
      </w:r>
      <w:r w:rsidR="00FD513E">
        <w:rPr>
          <w:color w:val="000000" w:themeColor="text1"/>
        </w:rPr>
        <w:t>VII</w:t>
      </w:r>
      <w:r w:rsidR="00642EA9">
        <w:rPr>
          <w:rFonts w:eastAsia="Times New Roman"/>
          <w:color w:val="000000" w:themeColor="text1"/>
          <w:lang w:eastAsia="en-GB"/>
        </w:rPr>
        <w:t xml:space="preserve"> to this report</w:t>
      </w:r>
      <w:proofErr w:type="gramStart"/>
      <w:r w:rsidR="00642EA9" w:rsidRPr="00F56399">
        <w:rPr>
          <w:rFonts w:eastAsia="Times New Roman"/>
          <w:color w:val="000000" w:themeColor="text1"/>
          <w:lang w:eastAsia="en-GB"/>
        </w:rPr>
        <w:t>);</w:t>
      </w:r>
      <w:proofErr w:type="gramEnd"/>
    </w:p>
    <w:p w14:paraId="0A795378" w14:textId="3A98D325" w:rsidR="00281EBF" w:rsidRPr="008A7894" w:rsidRDefault="00F5215F" w:rsidP="00523D7C">
      <w:pPr>
        <w:pStyle w:val="SingleTxtG"/>
        <w:widowControl w:val="0"/>
        <w:numPr>
          <w:ilvl w:val="0"/>
          <w:numId w:val="22"/>
        </w:numPr>
        <w:rPr>
          <w:iCs/>
          <w:color w:val="000000" w:themeColor="text1"/>
        </w:rPr>
      </w:pPr>
      <w:r w:rsidRPr="002D39C0">
        <w:t xml:space="preserve">Proposal for </w:t>
      </w:r>
      <w:r>
        <w:t xml:space="preserve">Supplement 3 to </w:t>
      </w:r>
      <w:r>
        <w:rPr>
          <w:bCs/>
        </w:rPr>
        <w:t xml:space="preserve">the original version of </w:t>
      </w:r>
      <w:r>
        <w:rPr>
          <w:bCs/>
        </w:rPr>
        <w:br/>
        <w:t xml:space="preserve">UN </w:t>
      </w:r>
      <w:r w:rsidRPr="00341F66">
        <w:rPr>
          <w:bCs/>
        </w:rPr>
        <w:t>Regulation No. </w:t>
      </w:r>
      <w:r>
        <w:rPr>
          <w:bCs/>
        </w:rPr>
        <w:t>33</w:t>
      </w:r>
      <w:r w:rsidRPr="00341F66">
        <w:rPr>
          <w:bCs/>
        </w:rPr>
        <w:t xml:space="preserve"> </w:t>
      </w:r>
      <w:r w:rsidRPr="007428D4">
        <w:rPr>
          <w:bCs/>
        </w:rPr>
        <w:t>(</w:t>
      </w:r>
      <w:r>
        <w:rPr>
          <w:bCs/>
        </w:rPr>
        <w:t xml:space="preserve">Head-on collision) </w:t>
      </w:r>
      <w:r w:rsidRPr="00F56399">
        <w:rPr>
          <w:rFonts w:eastAsia="Times New Roman"/>
          <w:color w:val="000000" w:themeColor="text1"/>
          <w:lang w:eastAsia="en-GB"/>
        </w:rPr>
        <w:t>(ECE/TRANS/WP.29/</w:t>
      </w:r>
      <w:r w:rsidR="00484B96">
        <w:rPr>
          <w:rFonts w:eastAsia="Times New Roman"/>
          <w:color w:val="000000" w:themeColor="text1"/>
          <w:lang w:eastAsia="en-GB"/>
        </w:rPr>
        <w:t>GRSP</w:t>
      </w:r>
      <w:r w:rsidRPr="00F56399">
        <w:rPr>
          <w:rFonts w:eastAsia="Times New Roman"/>
          <w:color w:val="000000" w:themeColor="text1"/>
          <w:lang w:eastAsia="en-GB"/>
        </w:rPr>
        <w:t>/2024/</w:t>
      </w:r>
      <w:r>
        <w:rPr>
          <w:rFonts w:eastAsia="Times New Roman"/>
          <w:color w:val="000000" w:themeColor="text1"/>
          <w:lang w:eastAsia="en-GB"/>
        </w:rPr>
        <w:t xml:space="preserve">7 as amended by annex </w:t>
      </w:r>
      <w:r w:rsidR="00FD513E">
        <w:rPr>
          <w:color w:val="000000" w:themeColor="text1"/>
        </w:rPr>
        <w:t>VII</w:t>
      </w:r>
      <w:r>
        <w:rPr>
          <w:rFonts w:eastAsia="Times New Roman"/>
          <w:color w:val="000000" w:themeColor="text1"/>
          <w:lang w:eastAsia="en-GB"/>
        </w:rPr>
        <w:t xml:space="preserve"> to this report</w:t>
      </w:r>
      <w:proofErr w:type="gramStart"/>
      <w:r w:rsidRPr="00F56399">
        <w:rPr>
          <w:rFonts w:eastAsia="Times New Roman"/>
          <w:color w:val="000000" w:themeColor="text1"/>
          <w:lang w:eastAsia="en-GB"/>
        </w:rPr>
        <w:t>);</w:t>
      </w:r>
      <w:proofErr w:type="gramEnd"/>
    </w:p>
    <w:p w14:paraId="4CE96FE9" w14:textId="13E91533" w:rsidR="008A7894" w:rsidRPr="007D25F3" w:rsidRDefault="007D25F3" w:rsidP="00523D7C">
      <w:pPr>
        <w:pStyle w:val="SingleTxtG"/>
        <w:widowControl w:val="0"/>
        <w:numPr>
          <w:ilvl w:val="0"/>
          <w:numId w:val="22"/>
        </w:numPr>
        <w:rPr>
          <w:iCs/>
          <w:color w:val="000000" w:themeColor="text1"/>
        </w:rPr>
      </w:pPr>
      <w:r w:rsidRPr="002D39C0">
        <w:t xml:space="preserve">Proposal for </w:t>
      </w:r>
      <w:r>
        <w:t xml:space="preserve">Supplement 1 to </w:t>
      </w:r>
      <w:r>
        <w:rPr>
          <w:bCs/>
        </w:rPr>
        <w:t xml:space="preserve">the 04 series of amendments to UN </w:t>
      </w:r>
      <w:r w:rsidRPr="00341F66">
        <w:rPr>
          <w:bCs/>
        </w:rPr>
        <w:t>Regulation No. </w:t>
      </w:r>
      <w:r>
        <w:rPr>
          <w:bCs/>
        </w:rPr>
        <w:t>80</w:t>
      </w:r>
      <w:r w:rsidRPr="00341F66">
        <w:rPr>
          <w:bCs/>
        </w:rPr>
        <w:t xml:space="preserve"> </w:t>
      </w:r>
      <w:r w:rsidRPr="007428D4">
        <w:rPr>
          <w:bCs/>
        </w:rPr>
        <w:t>(</w:t>
      </w:r>
      <w:r>
        <w:rPr>
          <w:bCs/>
        </w:rPr>
        <w:t xml:space="preserve">Strength of seats and their anchorages (buses)) </w:t>
      </w:r>
      <w:bookmarkStart w:id="9" w:name="_Hlk168481791"/>
      <w:r w:rsidRPr="00F56399">
        <w:rPr>
          <w:rFonts w:eastAsia="Times New Roman"/>
          <w:color w:val="000000" w:themeColor="text1"/>
          <w:lang w:eastAsia="en-GB"/>
        </w:rPr>
        <w:t>(ECE/TRANS/WP.29/</w:t>
      </w:r>
      <w:r w:rsidR="00484B96">
        <w:rPr>
          <w:rFonts w:eastAsia="Times New Roman"/>
          <w:color w:val="000000" w:themeColor="text1"/>
          <w:lang w:eastAsia="en-GB"/>
        </w:rPr>
        <w:t>GRSP</w:t>
      </w:r>
      <w:r w:rsidRPr="00F56399">
        <w:rPr>
          <w:rFonts w:eastAsia="Times New Roman"/>
          <w:color w:val="000000" w:themeColor="text1"/>
          <w:lang w:eastAsia="en-GB"/>
        </w:rPr>
        <w:t>/2024/</w:t>
      </w:r>
      <w:r>
        <w:rPr>
          <w:rFonts w:eastAsia="Times New Roman"/>
          <w:color w:val="000000" w:themeColor="text1"/>
          <w:lang w:eastAsia="en-GB"/>
        </w:rPr>
        <w:t xml:space="preserve">7 as amended by annex </w:t>
      </w:r>
      <w:r w:rsidR="00FD513E">
        <w:rPr>
          <w:color w:val="000000" w:themeColor="text1"/>
        </w:rPr>
        <w:t>VII</w:t>
      </w:r>
      <w:r>
        <w:rPr>
          <w:rFonts w:eastAsia="Times New Roman"/>
          <w:color w:val="000000" w:themeColor="text1"/>
          <w:lang w:eastAsia="en-GB"/>
        </w:rPr>
        <w:t xml:space="preserve"> to this report</w:t>
      </w:r>
      <w:proofErr w:type="gramStart"/>
      <w:r w:rsidRPr="00F56399">
        <w:rPr>
          <w:rFonts w:eastAsia="Times New Roman"/>
          <w:color w:val="000000" w:themeColor="text1"/>
          <w:lang w:eastAsia="en-GB"/>
        </w:rPr>
        <w:t>);</w:t>
      </w:r>
      <w:bookmarkEnd w:id="9"/>
      <w:proofErr w:type="gramEnd"/>
    </w:p>
    <w:p w14:paraId="02B3132C" w14:textId="6FDF0870" w:rsidR="007D25F3" w:rsidRPr="00536EE7" w:rsidRDefault="009C4CE8" w:rsidP="00523D7C">
      <w:pPr>
        <w:pStyle w:val="SingleTxtG"/>
        <w:widowControl w:val="0"/>
        <w:numPr>
          <w:ilvl w:val="0"/>
          <w:numId w:val="22"/>
        </w:numPr>
        <w:rPr>
          <w:iCs/>
          <w:color w:val="000000" w:themeColor="text1"/>
        </w:rPr>
      </w:pPr>
      <w:r w:rsidRPr="002D39C0">
        <w:t xml:space="preserve">Proposal for </w:t>
      </w:r>
      <w:r>
        <w:t xml:space="preserve">supplement 1 to </w:t>
      </w:r>
      <w:r>
        <w:rPr>
          <w:bCs/>
        </w:rPr>
        <w:t xml:space="preserve">the 05 series of amendments to UN </w:t>
      </w:r>
      <w:r w:rsidRPr="00341F66">
        <w:rPr>
          <w:bCs/>
        </w:rPr>
        <w:t>Regulation No. </w:t>
      </w:r>
      <w:r>
        <w:rPr>
          <w:bCs/>
        </w:rPr>
        <w:t>94</w:t>
      </w:r>
      <w:r w:rsidRPr="00341F66">
        <w:rPr>
          <w:bCs/>
        </w:rPr>
        <w:t xml:space="preserve"> </w:t>
      </w:r>
      <w:r w:rsidRPr="007428D4">
        <w:rPr>
          <w:bCs/>
        </w:rPr>
        <w:t>(</w:t>
      </w:r>
      <w:r>
        <w:rPr>
          <w:bCs/>
        </w:rPr>
        <w:t>Frontal collision protection)</w:t>
      </w:r>
      <w:r w:rsidR="00D6427F">
        <w:rPr>
          <w:bCs/>
        </w:rPr>
        <w:t xml:space="preserve"> </w:t>
      </w:r>
      <w:r w:rsidR="00536EE7" w:rsidRPr="00F56399">
        <w:rPr>
          <w:rFonts w:eastAsia="Times New Roman"/>
          <w:color w:val="000000" w:themeColor="text1"/>
          <w:lang w:eastAsia="en-GB"/>
        </w:rPr>
        <w:t>(ECE/TRANS/WP.29/</w:t>
      </w:r>
      <w:r w:rsidR="00484B96">
        <w:rPr>
          <w:rFonts w:eastAsia="Times New Roman"/>
          <w:color w:val="000000" w:themeColor="text1"/>
          <w:lang w:eastAsia="en-GB"/>
        </w:rPr>
        <w:t>GRSP</w:t>
      </w:r>
      <w:r w:rsidR="00536EE7" w:rsidRPr="00F56399">
        <w:rPr>
          <w:rFonts w:eastAsia="Times New Roman"/>
          <w:color w:val="000000" w:themeColor="text1"/>
          <w:lang w:eastAsia="en-GB"/>
        </w:rPr>
        <w:t>/2024/</w:t>
      </w:r>
      <w:r w:rsidR="00536EE7">
        <w:rPr>
          <w:rFonts w:eastAsia="Times New Roman"/>
          <w:color w:val="000000" w:themeColor="text1"/>
          <w:lang w:eastAsia="en-GB"/>
        </w:rPr>
        <w:t xml:space="preserve">7 as amended by annex </w:t>
      </w:r>
      <w:r w:rsidR="00FD513E">
        <w:rPr>
          <w:color w:val="000000" w:themeColor="text1"/>
        </w:rPr>
        <w:t>VII</w:t>
      </w:r>
      <w:r w:rsidR="00536EE7">
        <w:rPr>
          <w:rFonts w:eastAsia="Times New Roman"/>
          <w:color w:val="000000" w:themeColor="text1"/>
          <w:lang w:eastAsia="en-GB"/>
        </w:rPr>
        <w:t xml:space="preserve"> to this report</w:t>
      </w:r>
      <w:proofErr w:type="gramStart"/>
      <w:r w:rsidR="00536EE7" w:rsidRPr="00F56399">
        <w:rPr>
          <w:rFonts w:eastAsia="Times New Roman"/>
          <w:color w:val="000000" w:themeColor="text1"/>
          <w:lang w:eastAsia="en-GB"/>
        </w:rPr>
        <w:t>);</w:t>
      </w:r>
      <w:proofErr w:type="gramEnd"/>
    </w:p>
    <w:p w14:paraId="2EB56F13" w14:textId="5A539265" w:rsidR="00BB4D56" w:rsidRPr="00536EE7" w:rsidRDefault="009C204E" w:rsidP="00BB4D56">
      <w:pPr>
        <w:pStyle w:val="SingleTxtG"/>
        <w:widowControl w:val="0"/>
        <w:numPr>
          <w:ilvl w:val="0"/>
          <w:numId w:val="22"/>
        </w:numPr>
        <w:rPr>
          <w:iCs/>
          <w:color w:val="000000" w:themeColor="text1"/>
        </w:rPr>
      </w:pPr>
      <w:r w:rsidRPr="002D39C0">
        <w:lastRenderedPageBreak/>
        <w:t xml:space="preserve">Proposal for </w:t>
      </w:r>
      <w:r>
        <w:t xml:space="preserve">supplement 1 to </w:t>
      </w:r>
      <w:r>
        <w:rPr>
          <w:bCs/>
        </w:rPr>
        <w:t xml:space="preserve">the 06 series of amendments to UN </w:t>
      </w:r>
      <w:r w:rsidRPr="00341F66">
        <w:rPr>
          <w:bCs/>
        </w:rPr>
        <w:t>Regulation No. </w:t>
      </w:r>
      <w:r>
        <w:rPr>
          <w:bCs/>
        </w:rPr>
        <w:t>95</w:t>
      </w:r>
      <w:r w:rsidRPr="00341F66">
        <w:rPr>
          <w:bCs/>
        </w:rPr>
        <w:t xml:space="preserve"> </w:t>
      </w:r>
      <w:r w:rsidRPr="007428D4">
        <w:rPr>
          <w:bCs/>
        </w:rPr>
        <w:t>(</w:t>
      </w:r>
      <w:r>
        <w:rPr>
          <w:bCs/>
        </w:rPr>
        <w:t>Lateral collision protection)</w:t>
      </w:r>
      <w:r w:rsidR="00BB4D56">
        <w:rPr>
          <w:bCs/>
        </w:rPr>
        <w:t xml:space="preserve"> </w:t>
      </w:r>
      <w:r w:rsidR="00BB4D56" w:rsidRPr="00F56399">
        <w:rPr>
          <w:rFonts w:eastAsia="Times New Roman"/>
          <w:color w:val="000000" w:themeColor="text1"/>
          <w:lang w:eastAsia="en-GB"/>
        </w:rPr>
        <w:t>(ECE/TRANS/WP.29/</w:t>
      </w:r>
      <w:r w:rsidR="00484B96">
        <w:rPr>
          <w:rFonts w:eastAsia="Times New Roman"/>
          <w:color w:val="000000" w:themeColor="text1"/>
          <w:lang w:eastAsia="en-GB"/>
        </w:rPr>
        <w:t>GRSP</w:t>
      </w:r>
      <w:r w:rsidR="00BB4D56" w:rsidRPr="00F56399">
        <w:rPr>
          <w:rFonts w:eastAsia="Times New Roman"/>
          <w:color w:val="000000" w:themeColor="text1"/>
          <w:lang w:eastAsia="en-GB"/>
        </w:rPr>
        <w:t>/2024/</w:t>
      </w:r>
      <w:r w:rsidR="00BB4D56">
        <w:rPr>
          <w:rFonts w:eastAsia="Times New Roman"/>
          <w:color w:val="000000" w:themeColor="text1"/>
          <w:lang w:eastAsia="en-GB"/>
        </w:rPr>
        <w:t xml:space="preserve">7 as amended by annex </w:t>
      </w:r>
      <w:r w:rsidR="00FD513E">
        <w:rPr>
          <w:color w:val="000000" w:themeColor="text1"/>
        </w:rPr>
        <w:t>VII</w:t>
      </w:r>
      <w:r w:rsidR="00BB4D56">
        <w:rPr>
          <w:rFonts w:eastAsia="Times New Roman"/>
          <w:color w:val="000000" w:themeColor="text1"/>
          <w:lang w:eastAsia="en-GB"/>
        </w:rPr>
        <w:t xml:space="preserve"> to this report</w:t>
      </w:r>
      <w:proofErr w:type="gramStart"/>
      <w:r w:rsidR="00BB4D56" w:rsidRPr="00F56399">
        <w:rPr>
          <w:rFonts w:eastAsia="Times New Roman"/>
          <w:color w:val="000000" w:themeColor="text1"/>
          <w:lang w:eastAsia="en-GB"/>
        </w:rPr>
        <w:t>);</w:t>
      </w:r>
      <w:proofErr w:type="gramEnd"/>
    </w:p>
    <w:p w14:paraId="181590B4" w14:textId="53240122" w:rsidR="00536EE7" w:rsidRPr="00B55B55" w:rsidRDefault="00E64F1D" w:rsidP="00523D7C">
      <w:pPr>
        <w:pStyle w:val="SingleTxtG"/>
        <w:widowControl w:val="0"/>
        <w:numPr>
          <w:ilvl w:val="0"/>
          <w:numId w:val="22"/>
        </w:numPr>
        <w:rPr>
          <w:iCs/>
          <w:color w:val="000000" w:themeColor="text1"/>
        </w:rPr>
      </w:pPr>
      <w:r w:rsidRPr="002D39C0">
        <w:t xml:space="preserve">Proposal for </w:t>
      </w:r>
      <w:r>
        <w:t xml:space="preserve">supplement 1 to </w:t>
      </w:r>
      <w:r>
        <w:rPr>
          <w:bCs/>
        </w:rPr>
        <w:t xml:space="preserve">the original version of </w:t>
      </w:r>
      <w:r>
        <w:rPr>
          <w:bCs/>
        </w:rPr>
        <w:br/>
        <w:t xml:space="preserve">UN </w:t>
      </w:r>
      <w:r w:rsidRPr="00341F66">
        <w:rPr>
          <w:bCs/>
        </w:rPr>
        <w:t>Regulation No. </w:t>
      </w:r>
      <w:r>
        <w:rPr>
          <w:bCs/>
        </w:rPr>
        <w:t>114</w:t>
      </w:r>
      <w:r w:rsidRPr="00341F66">
        <w:rPr>
          <w:bCs/>
        </w:rPr>
        <w:t xml:space="preserve"> </w:t>
      </w:r>
      <w:r w:rsidRPr="007428D4">
        <w:rPr>
          <w:bCs/>
        </w:rPr>
        <w:t>(</w:t>
      </w:r>
      <w:r w:rsidRPr="00B80F76">
        <w:rPr>
          <w:bCs/>
        </w:rPr>
        <w:t>Airbag module for a replacement airbag system</w:t>
      </w:r>
      <w:r>
        <w:rPr>
          <w:bCs/>
        </w:rPr>
        <w:t xml:space="preserve">) </w:t>
      </w:r>
      <w:r w:rsidRPr="00F56399">
        <w:rPr>
          <w:rFonts w:eastAsia="Times New Roman"/>
          <w:color w:val="000000" w:themeColor="text1"/>
          <w:lang w:eastAsia="en-GB"/>
        </w:rPr>
        <w:t>(ECE/TRANS/WP.29/</w:t>
      </w:r>
      <w:r w:rsidR="00484B96">
        <w:rPr>
          <w:rFonts w:eastAsia="Times New Roman"/>
          <w:color w:val="000000" w:themeColor="text1"/>
          <w:lang w:eastAsia="en-GB"/>
        </w:rPr>
        <w:t>GRSP</w:t>
      </w:r>
      <w:r w:rsidRPr="00F56399">
        <w:rPr>
          <w:rFonts w:eastAsia="Times New Roman"/>
          <w:color w:val="000000" w:themeColor="text1"/>
          <w:lang w:eastAsia="en-GB"/>
        </w:rPr>
        <w:t>/2024/</w:t>
      </w:r>
      <w:r>
        <w:rPr>
          <w:rFonts w:eastAsia="Times New Roman"/>
          <w:color w:val="000000" w:themeColor="text1"/>
          <w:lang w:eastAsia="en-GB"/>
        </w:rPr>
        <w:t xml:space="preserve">7 as amended by annex </w:t>
      </w:r>
      <w:r w:rsidR="00FD513E">
        <w:rPr>
          <w:color w:val="000000" w:themeColor="text1"/>
        </w:rPr>
        <w:t>VII</w:t>
      </w:r>
      <w:r>
        <w:rPr>
          <w:rFonts w:eastAsia="Times New Roman"/>
          <w:color w:val="000000" w:themeColor="text1"/>
          <w:lang w:eastAsia="en-GB"/>
        </w:rPr>
        <w:t xml:space="preserve"> to this report</w:t>
      </w:r>
      <w:proofErr w:type="gramStart"/>
      <w:r w:rsidRPr="00F56399">
        <w:rPr>
          <w:rFonts w:eastAsia="Times New Roman"/>
          <w:color w:val="000000" w:themeColor="text1"/>
          <w:lang w:eastAsia="en-GB"/>
        </w:rPr>
        <w:t>);</w:t>
      </w:r>
      <w:proofErr w:type="gramEnd"/>
    </w:p>
    <w:p w14:paraId="1841A6D3" w14:textId="76028A08" w:rsidR="00B55B55" w:rsidRPr="00F75914" w:rsidRDefault="00E01CED" w:rsidP="00523D7C">
      <w:pPr>
        <w:pStyle w:val="SingleTxtG"/>
        <w:widowControl w:val="0"/>
        <w:numPr>
          <w:ilvl w:val="0"/>
          <w:numId w:val="22"/>
        </w:numPr>
        <w:rPr>
          <w:iCs/>
          <w:color w:val="000000" w:themeColor="text1"/>
        </w:rPr>
      </w:pPr>
      <w:r w:rsidRPr="002D39C0">
        <w:t xml:space="preserve">Proposal for </w:t>
      </w:r>
      <w:r>
        <w:t xml:space="preserve">supplement 3 to </w:t>
      </w:r>
      <w:r w:rsidRPr="00234F5B">
        <w:t>the 02 series of amendments to UN Regulation No. 135 (Pole Side Impact (PSI))</w:t>
      </w:r>
      <w:r w:rsidR="00014EE0" w:rsidRPr="00014EE0">
        <w:rPr>
          <w:rFonts w:eastAsia="Times New Roman"/>
          <w:color w:val="000000" w:themeColor="text1"/>
          <w:lang w:eastAsia="en-GB"/>
        </w:rPr>
        <w:t xml:space="preserve"> </w:t>
      </w:r>
      <w:r w:rsidR="00014EE0" w:rsidRPr="00F56399">
        <w:rPr>
          <w:rFonts w:eastAsia="Times New Roman"/>
          <w:color w:val="000000" w:themeColor="text1"/>
          <w:lang w:eastAsia="en-GB"/>
        </w:rPr>
        <w:t>(ECE/TRANS/WP.29/</w:t>
      </w:r>
      <w:r w:rsidR="00014EE0">
        <w:rPr>
          <w:rFonts w:eastAsia="Times New Roman"/>
          <w:color w:val="000000" w:themeColor="text1"/>
          <w:lang w:eastAsia="en-GB"/>
        </w:rPr>
        <w:t>GRSP</w:t>
      </w:r>
      <w:r w:rsidR="00014EE0" w:rsidRPr="00F56399">
        <w:rPr>
          <w:rFonts w:eastAsia="Times New Roman"/>
          <w:color w:val="000000" w:themeColor="text1"/>
          <w:lang w:eastAsia="en-GB"/>
        </w:rPr>
        <w:t>/2024/</w:t>
      </w:r>
      <w:r w:rsidR="00014EE0">
        <w:rPr>
          <w:rFonts w:eastAsia="Times New Roman"/>
          <w:color w:val="000000" w:themeColor="text1"/>
          <w:lang w:eastAsia="en-GB"/>
        </w:rPr>
        <w:t xml:space="preserve">7 as amended by annex </w:t>
      </w:r>
      <w:r w:rsidR="00014EE0">
        <w:rPr>
          <w:color w:val="000000" w:themeColor="text1"/>
        </w:rPr>
        <w:t>VII</w:t>
      </w:r>
      <w:r w:rsidR="00014EE0">
        <w:rPr>
          <w:rFonts w:eastAsia="Times New Roman"/>
          <w:color w:val="000000" w:themeColor="text1"/>
          <w:lang w:eastAsia="en-GB"/>
        </w:rPr>
        <w:t xml:space="preserve"> to this report</w:t>
      </w:r>
      <w:proofErr w:type="gramStart"/>
      <w:r w:rsidR="00014EE0" w:rsidRPr="00F56399">
        <w:rPr>
          <w:rFonts w:eastAsia="Times New Roman"/>
          <w:color w:val="000000" w:themeColor="text1"/>
          <w:lang w:eastAsia="en-GB"/>
        </w:rPr>
        <w:t>)</w:t>
      </w:r>
      <w:r w:rsidR="00F75914">
        <w:t>;</w:t>
      </w:r>
      <w:proofErr w:type="gramEnd"/>
    </w:p>
    <w:p w14:paraId="11D7EA77" w14:textId="6065852B" w:rsidR="00F75914" w:rsidRPr="005945AC" w:rsidRDefault="003D7577" w:rsidP="00523D7C">
      <w:pPr>
        <w:pStyle w:val="SingleTxtG"/>
        <w:widowControl w:val="0"/>
        <w:numPr>
          <w:ilvl w:val="0"/>
          <w:numId w:val="22"/>
        </w:numPr>
        <w:rPr>
          <w:iCs/>
          <w:color w:val="000000" w:themeColor="text1"/>
        </w:rPr>
      </w:pPr>
      <w:r>
        <w:t xml:space="preserve">As </w:t>
      </w:r>
      <w:r w:rsidR="008D7993">
        <w:t xml:space="preserve">Supplement 1 to the 03 series of amendments </w:t>
      </w:r>
      <w:r w:rsidR="00EC5814">
        <w:t>and as p</w:t>
      </w:r>
      <w:r w:rsidR="001A7488">
        <w:t>art</w:t>
      </w:r>
      <w:r w:rsidR="00EC5814">
        <w:t xml:space="preserve"> </w:t>
      </w:r>
      <w:r w:rsidR="001A7488">
        <w:t>(see para</w:t>
      </w:r>
      <w:r w:rsidR="00810450">
        <w:t>graph</w:t>
      </w:r>
      <w:r w:rsidR="001A7488">
        <w:t xml:space="preserve"> 2</w:t>
      </w:r>
      <w:r w:rsidR="00D77645">
        <w:t>7</w:t>
      </w:r>
      <w:r w:rsidR="001A7488">
        <w:t xml:space="preserve"> above) of p</w:t>
      </w:r>
      <w:r w:rsidR="005F77CB" w:rsidRPr="002D39C0">
        <w:t xml:space="preserve">roposal </w:t>
      </w:r>
      <w:r w:rsidR="005945AC">
        <w:t>of 04</w:t>
      </w:r>
      <w:r w:rsidR="005F77CB">
        <w:rPr>
          <w:bCs/>
        </w:rPr>
        <w:t xml:space="preserve"> series of amendments to UN </w:t>
      </w:r>
      <w:r w:rsidR="005F77CB" w:rsidRPr="00341F66">
        <w:rPr>
          <w:bCs/>
        </w:rPr>
        <w:t>Regulation No. </w:t>
      </w:r>
      <w:r w:rsidR="005F77CB">
        <w:rPr>
          <w:bCs/>
        </w:rPr>
        <w:t>137</w:t>
      </w:r>
      <w:r w:rsidR="005F77CB" w:rsidRPr="00341F66">
        <w:rPr>
          <w:bCs/>
        </w:rPr>
        <w:t xml:space="preserve"> </w:t>
      </w:r>
      <w:r w:rsidR="005F77CB" w:rsidRPr="007428D4">
        <w:rPr>
          <w:bCs/>
        </w:rPr>
        <w:t>(</w:t>
      </w:r>
      <w:r w:rsidR="005F77CB">
        <w:rPr>
          <w:bCs/>
        </w:rPr>
        <w:t>Frontal impact with focus on restraint systems)</w:t>
      </w:r>
      <w:r w:rsidR="009E1ABF">
        <w:rPr>
          <w:bCs/>
        </w:rPr>
        <w:t xml:space="preserve"> </w:t>
      </w:r>
      <w:r w:rsidR="009E1ABF" w:rsidRPr="00F56399">
        <w:rPr>
          <w:rFonts w:eastAsia="Times New Roman"/>
          <w:color w:val="000000" w:themeColor="text1"/>
          <w:lang w:eastAsia="en-GB"/>
        </w:rPr>
        <w:t>(ECE/TRANS/WP.29/</w:t>
      </w:r>
      <w:r w:rsidR="00484B96">
        <w:rPr>
          <w:rFonts w:eastAsia="Times New Roman"/>
          <w:color w:val="000000" w:themeColor="text1"/>
          <w:lang w:eastAsia="en-GB"/>
        </w:rPr>
        <w:t>GRSP</w:t>
      </w:r>
      <w:r w:rsidR="009E1ABF" w:rsidRPr="00F56399">
        <w:rPr>
          <w:rFonts w:eastAsia="Times New Roman"/>
          <w:color w:val="000000" w:themeColor="text1"/>
          <w:lang w:eastAsia="en-GB"/>
        </w:rPr>
        <w:t>/2024/</w:t>
      </w:r>
      <w:r w:rsidR="009E1ABF">
        <w:rPr>
          <w:rFonts w:eastAsia="Times New Roman"/>
          <w:color w:val="000000" w:themeColor="text1"/>
          <w:lang w:eastAsia="en-GB"/>
        </w:rPr>
        <w:t xml:space="preserve">7 as amended by annex </w:t>
      </w:r>
      <w:r w:rsidR="00FD513E">
        <w:rPr>
          <w:color w:val="000000" w:themeColor="text1"/>
        </w:rPr>
        <w:t>VII</w:t>
      </w:r>
      <w:r w:rsidR="009E1ABF">
        <w:rPr>
          <w:rFonts w:eastAsia="Times New Roman"/>
          <w:color w:val="000000" w:themeColor="text1"/>
          <w:lang w:eastAsia="en-GB"/>
        </w:rPr>
        <w:t xml:space="preserve"> to this report</w:t>
      </w:r>
      <w:proofErr w:type="gramStart"/>
      <w:r w:rsidR="009E1ABF" w:rsidRPr="00F56399">
        <w:rPr>
          <w:rFonts w:eastAsia="Times New Roman"/>
          <w:color w:val="000000" w:themeColor="text1"/>
          <w:lang w:eastAsia="en-GB"/>
        </w:rPr>
        <w:t>)</w:t>
      </w:r>
      <w:r w:rsidR="005945AC">
        <w:rPr>
          <w:bCs/>
        </w:rPr>
        <w:t>;</w:t>
      </w:r>
      <w:proofErr w:type="gramEnd"/>
    </w:p>
    <w:p w14:paraId="5A6F66F3" w14:textId="399A4D87" w:rsidR="005945AC" w:rsidRPr="00523D7C" w:rsidRDefault="009E1ABF" w:rsidP="00523D7C">
      <w:pPr>
        <w:pStyle w:val="SingleTxtG"/>
        <w:widowControl w:val="0"/>
        <w:numPr>
          <w:ilvl w:val="0"/>
          <w:numId w:val="22"/>
        </w:numPr>
        <w:rPr>
          <w:iCs/>
          <w:color w:val="000000" w:themeColor="text1"/>
        </w:rPr>
      </w:pPr>
      <w:r w:rsidRPr="00FE2BBC">
        <w:t>Proposal for</w:t>
      </w:r>
      <w:r>
        <w:t xml:space="preserve"> supplement 1 to the 01 series of amendments of UN Regulation No. 145 (</w:t>
      </w:r>
      <w:r w:rsidRPr="00F16399">
        <w:t xml:space="preserve">ISOFIX anchorage systems, ISOFIX top tether anchorages and </w:t>
      </w:r>
      <w:proofErr w:type="spellStart"/>
      <w:r w:rsidRPr="00F16399">
        <w:t>i</w:t>
      </w:r>
      <w:proofErr w:type="spellEnd"/>
      <w:r w:rsidRPr="00F16399">
        <w:t>-Size</w:t>
      </w:r>
      <w:r>
        <w:t xml:space="preserve">) </w:t>
      </w:r>
      <w:r w:rsidRPr="00F56399">
        <w:rPr>
          <w:rFonts w:eastAsia="Times New Roman"/>
          <w:color w:val="000000" w:themeColor="text1"/>
          <w:lang w:eastAsia="en-GB"/>
        </w:rPr>
        <w:t>(ECE/TRANS/WP.29/</w:t>
      </w:r>
      <w:r w:rsidR="00484B96">
        <w:rPr>
          <w:rFonts w:eastAsia="Times New Roman"/>
          <w:color w:val="000000" w:themeColor="text1"/>
          <w:lang w:eastAsia="en-GB"/>
        </w:rPr>
        <w:t>GRSP</w:t>
      </w:r>
      <w:r w:rsidRPr="00F56399">
        <w:rPr>
          <w:rFonts w:eastAsia="Times New Roman"/>
          <w:color w:val="000000" w:themeColor="text1"/>
          <w:lang w:eastAsia="en-GB"/>
        </w:rPr>
        <w:t>/2024/</w:t>
      </w:r>
      <w:r>
        <w:rPr>
          <w:rFonts w:eastAsia="Times New Roman"/>
          <w:color w:val="000000" w:themeColor="text1"/>
          <w:lang w:eastAsia="en-GB"/>
        </w:rPr>
        <w:t xml:space="preserve">7 as amended by annex </w:t>
      </w:r>
      <w:r w:rsidR="00FD513E">
        <w:rPr>
          <w:color w:val="000000" w:themeColor="text1"/>
        </w:rPr>
        <w:t>VII</w:t>
      </w:r>
      <w:r>
        <w:rPr>
          <w:rFonts w:eastAsia="Times New Roman"/>
          <w:color w:val="000000" w:themeColor="text1"/>
          <w:lang w:eastAsia="en-GB"/>
        </w:rPr>
        <w:t xml:space="preserve"> to this report</w:t>
      </w:r>
      <w:r w:rsidRPr="00F56399">
        <w:rPr>
          <w:rFonts w:eastAsia="Times New Roman"/>
          <w:color w:val="000000" w:themeColor="text1"/>
          <w:lang w:eastAsia="en-GB"/>
        </w:rPr>
        <w:t>)</w:t>
      </w:r>
      <w:r w:rsidR="0000520C">
        <w:rPr>
          <w:rFonts w:eastAsia="Times New Roman"/>
          <w:color w:val="000000" w:themeColor="text1"/>
          <w:lang w:eastAsia="en-GB"/>
        </w:rPr>
        <w:t>.</w:t>
      </w:r>
    </w:p>
    <w:p w14:paraId="10FF65E5" w14:textId="115F58F2" w:rsidR="00AE4410" w:rsidRPr="008D4F00" w:rsidRDefault="000D283F" w:rsidP="00325494">
      <w:pPr>
        <w:pStyle w:val="HChG"/>
        <w:ind w:left="0" w:firstLine="0"/>
      </w:pPr>
      <w:r w:rsidRPr="008D4F00">
        <w:tab/>
      </w:r>
      <w:r w:rsidR="00A4749B" w:rsidRPr="008D4F00">
        <w:t>X</w:t>
      </w:r>
      <w:r w:rsidR="00064259">
        <w:t>X</w:t>
      </w:r>
      <w:r w:rsidR="00A4749B" w:rsidRPr="008D4F00">
        <w:t>.</w:t>
      </w:r>
      <w:r w:rsidR="00A4749B" w:rsidRPr="008D4F00">
        <w:tab/>
      </w:r>
      <w:r w:rsidR="0007174D" w:rsidRPr="008D4F00">
        <w:t>Mutual Resolution No. 1 (</w:t>
      </w:r>
      <w:r w:rsidR="005D44DA" w:rsidRPr="008D4F00">
        <w:t>a</w:t>
      </w:r>
      <w:r w:rsidR="0007174D" w:rsidRPr="008D4F00">
        <w:t xml:space="preserve">genda item </w:t>
      </w:r>
      <w:r w:rsidR="00DD5CE2">
        <w:t>19</w:t>
      </w:r>
      <w:r w:rsidR="0007174D" w:rsidRPr="008D4F00">
        <w:t>)</w:t>
      </w:r>
    </w:p>
    <w:p w14:paraId="6CCD1486" w14:textId="5829B9BE" w:rsidR="003E476D" w:rsidRPr="008D4F00" w:rsidRDefault="00E10373" w:rsidP="002F253A">
      <w:pPr>
        <w:pStyle w:val="SingleTxtG"/>
        <w:ind w:left="2835" w:hanging="1701"/>
      </w:pPr>
      <w:r w:rsidRPr="008D4F00">
        <w:rPr>
          <w:i/>
        </w:rPr>
        <w:t>Document</w:t>
      </w:r>
      <w:r w:rsidR="00B005B2" w:rsidRPr="008D4F00">
        <w:rPr>
          <w:i/>
        </w:rPr>
        <w:t>ation</w:t>
      </w:r>
      <w:r w:rsidRPr="008D4F00">
        <w:rPr>
          <w:i/>
        </w:rPr>
        <w:t>:</w:t>
      </w:r>
      <w:r w:rsidR="003E476D" w:rsidRPr="008D4F00">
        <w:tab/>
      </w:r>
      <w:r w:rsidR="005534A7" w:rsidRPr="008D4F00">
        <w:t>ECE/TRANS/WP.29/GRSP/2023/3</w:t>
      </w:r>
      <w:r w:rsidR="003844D9" w:rsidRPr="008D4F00">
        <w:t>7</w:t>
      </w:r>
      <w:r w:rsidR="00E772B0" w:rsidRPr="008D4F00">
        <w:br/>
      </w:r>
      <w:r w:rsidR="00B54282" w:rsidRPr="008D4F00">
        <w:t xml:space="preserve">Informal </w:t>
      </w:r>
      <w:r w:rsidR="00B005B2" w:rsidRPr="008D4F00">
        <w:t xml:space="preserve">document </w:t>
      </w:r>
      <w:r w:rsidR="00B54282" w:rsidRPr="008D4F00">
        <w:t>GRSP-7</w:t>
      </w:r>
      <w:r w:rsidR="003844D9" w:rsidRPr="008D4F00">
        <w:t>4</w:t>
      </w:r>
      <w:r w:rsidR="00B54282" w:rsidRPr="008D4F00">
        <w:t>-</w:t>
      </w:r>
      <w:r w:rsidR="003844D9" w:rsidRPr="008D4F00">
        <w:t>09</w:t>
      </w:r>
      <w:r w:rsidR="003F3073" w:rsidRPr="008D4F00">
        <w:t>-Rev.1</w:t>
      </w:r>
    </w:p>
    <w:p w14:paraId="7F042F22" w14:textId="17161073" w:rsidR="006135D8" w:rsidRPr="008D4F00" w:rsidRDefault="00D56E72" w:rsidP="000F3971">
      <w:pPr>
        <w:pStyle w:val="SingleTxtG"/>
      </w:pPr>
      <w:r w:rsidRPr="008D4F00">
        <w:t>3</w:t>
      </w:r>
      <w:r w:rsidR="00D77645">
        <w:t>1</w:t>
      </w:r>
      <w:r w:rsidR="0007174D" w:rsidRPr="008D4F00">
        <w:t>.</w:t>
      </w:r>
      <w:r w:rsidR="0007174D" w:rsidRPr="008D4F00">
        <w:tab/>
      </w:r>
      <w:r w:rsidR="00AE28BA" w:rsidRPr="008D4F00">
        <w:t xml:space="preserve">As per </w:t>
      </w:r>
      <w:r w:rsidR="00A61719" w:rsidRPr="008D4F00">
        <w:t>paragraph</w:t>
      </w:r>
      <w:r w:rsidR="001F50DD" w:rsidRPr="008D4F00">
        <w:t>s</w:t>
      </w:r>
      <w:r w:rsidR="00A61719" w:rsidRPr="008D4F00">
        <w:t xml:space="preserve"> 4</w:t>
      </w:r>
      <w:r w:rsidR="001860A5">
        <w:t xml:space="preserve">, 6 and </w:t>
      </w:r>
      <w:r w:rsidR="00D77645">
        <w:t>30</w:t>
      </w:r>
      <w:r w:rsidR="00A61719" w:rsidRPr="008D4F00">
        <w:t>, t</w:t>
      </w:r>
      <w:r w:rsidR="00917C73" w:rsidRPr="008D4F00">
        <w:t>he expert</w:t>
      </w:r>
      <w:r w:rsidR="002F6B1B" w:rsidRPr="008D4F00">
        <w:t>s</w:t>
      </w:r>
      <w:r w:rsidR="00917C73" w:rsidRPr="008D4F00">
        <w:t xml:space="preserve"> from </w:t>
      </w:r>
      <w:r w:rsidR="000F3971">
        <w:t xml:space="preserve">the </w:t>
      </w:r>
      <w:r w:rsidR="00810450">
        <w:t xml:space="preserve">Kingdom of the </w:t>
      </w:r>
      <w:r w:rsidR="000F3971">
        <w:t>Netherlands re-</w:t>
      </w:r>
      <w:r w:rsidR="005A35C4" w:rsidRPr="008D4F00">
        <w:t xml:space="preserve">introduced </w:t>
      </w:r>
      <w:r w:rsidR="00927DCE" w:rsidRPr="008D4F00">
        <w:t xml:space="preserve">ECE/TRANS/WP.29/GRSP/2023/37 </w:t>
      </w:r>
      <w:r w:rsidR="000048F6" w:rsidRPr="008D4F00">
        <w:t xml:space="preserve">and </w:t>
      </w:r>
      <w:r w:rsidR="000F1ED2" w:rsidRPr="008D4F00">
        <w:t>GRSP-74-09-Rev.1 amending it</w:t>
      </w:r>
      <w:r w:rsidR="00D42B6C" w:rsidRPr="008D4F00">
        <w:t xml:space="preserve">, to propose a new </w:t>
      </w:r>
      <w:r w:rsidR="00344B64">
        <w:t xml:space="preserve">M.R.1 </w:t>
      </w:r>
      <w:proofErr w:type="gramStart"/>
      <w:r w:rsidR="00D42B6C" w:rsidRPr="008D4F00">
        <w:t xml:space="preserve">addendum  </w:t>
      </w:r>
      <w:r w:rsidR="00D70E93" w:rsidRPr="008D4F00">
        <w:t>t</w:t>
      </w:r>
      <w:r w:rsidR="00344B64">
        <w:t>hat</w:t>
      </w:r>
      <w:proofErr w:type="gramEnd"/>
      <w:r w:rsidR="00D70E93" w:rsidRPr="008D4F00">
        <w:t xml:space="preserve"> reproduce</w:t>
      </w:r>
      <w:r w:rsidR="00526C59">
        <w:t>s the</w:t>
      </w:r>
      <w:r w:rsidR="00D70E93" w:rsidRPr="008D4F00">
        <w:t xml:space="preserve"> specifications of the </w:t>
      </w:r>
      <w:r w:rsidR="00EB6F60">
        <w:t>3-D</w:t>
      </w:r>
      <w:r w:rsidR="00D70E93" w:rsidRPr="008D4F00">
        <w:t xml:space="preserve"> </w:t>
      </w:r>
      <w:r w:rsidR="004E5496" w:rsidRPr="008D4F00">
        <w:t>H</w:t>
      </w:r>
      <w:r w:rsidR="00EB6F60">
        <w:t>-</w:t>
      </w:r>
      <w:r w:rsidR="004E5496" w:rsidRPr="008D4F00">
        <w:t>point machine</w:t>
      </w:r>
      <w:r w:rsidR="000C10F8">
        <w:t xml:space="preserve"> for final adoption (</w:t>
      </w:r>
      <w:r w:rsidR="00F174B8">
        <w:t>ECE/TRANS/WP.29/GRSP/74</w:t>
      </w:r>
      <w:r w:rsidR="000C10F8">
        <w:t xml:space="preserve"> para</w:t>
      </w:r>
      <w:r w:rsidR="00EB6F60">
        <w:t>graph</w:t>
      </w:r>
      <w:r w:rsidR="00F174B8">
        <w:t xml:space="preserve"> 32)</w:t>
      </w:r>
      <w:r w:rsidR="004E5496" w:rsidRPr="008D4F00">
        <w:t xml:space="preserve">. </w:t>
      </w:r>
      <w:r w:rsidR="00841B9D">
        <w:t xml:space="preserve">GRSP adopted </w:t>
      </w:r>
      <w:r w:rsidR="00841B9D" w:rsidRPr="008D4F00">
        <w:t>ECE/TRANS/WP.29/GRSP/2023/37</w:t>
      </w:r>
      <w:r w:rsidR="00841B9D">
        <w:t xml:space="preserve">, as amended by annex </w:t>
      </w:r>
      <w:r w:rsidR="00352A1D">
        <w:t>VIII</w:t>
      </w:r>
      <w:r w:rsidR="001264D6">
        <w:t xml:space="preserve"> to this report. The secretariat was requested to </w:t>
      </w:r>
      <w:r w:rsidR="00671E20">
        <w:t xml:space="preserve">submit the proposal as </w:t>
      </w:r>
      <w:r w:rsidR="008932C7">
        <w:t>Amendment 5 to M.R.1 for consideration and vote</w:t>
      </w:r>
      <w:r w:rsidR="00841B9D">
        <w:t xml:space="preserve"> </w:t>
      </w:r>
      <w:r w:rsidR="003A21EA" w:rsidRPr="008D4F00">
        <w:t xml:space="preserve">to the November </w:t>
      </w:r>
      <w:r w:rsidR="005D378B" w:rsidRPr="008D4F00">
        <w:t xml:space="preserve">2024 </w:t>
      </w:r>
      <w:r w:rsidR="003A21EA" w:rsidRPr="008D4F00">
        <w:t xml:space="preserve">sessions </w:t>
      </w:r>
      <w:r w:rsidR="005D378B" w:rsidRPr="008D4F00">
        <w:t xml:space="preserve">of WP.29 and AC.3. </w:t>
      </w:r>
    </w:p>
    <w:p w14:paraId="1C371F84" w14:textId="4C10EFE1" w:rsidR="00E02F14" w:rsidRPr="00716CCD" w:rsidRDefault="000D283F" w:rsidP="000D283F">
      <w:pPr>
        <w:pStyle w:val="HChG"/>
        <w:rPr>
          <w:lang w:val="fr-CH"/>
        </w:rPr>
      </w:pPr>
      <w:r w:rsidRPr="008D4F00">
        <w:tab/>
      </w:r>
      <w:r w:rsidR="00114ABE" w:rsidRPr="00716CCD">
        <w:rPr>
          <w:lang w:val="fr-CH"/>
        </w:rPr>
        <w:t>X</w:t>
      </w:r>
      <w:r w:rsidR="00F022D3">
        <w:rPr>
          <w:lang w:val="fr-CH"/>
        </w:rPr>
        <w:t>XI</w:t>
      </w:r>
      <w:r w:rsidR="00114ABE" w:rsidRPr="00716CCD">
        <w:rPr>
          <w:lang w:val="fr-CH"/>
        </w:rPr>
        <w:t>.</w:t>
      </w:r>
      <w:r w:rsidR="00114ABE" w:rsidRPr="00716CCD">
        <w:rPr>
          <w:lang w:val="fr-CH"/>
        </w:rPr>
        <w:tab/>
      </w:r>
      <w:r w:rsidR="008F3B85" w:rsidRPr="00716CCD">
        <w:rPr>
          <w:lang w:val="fr-CH"/>
        </w:rPr>
        <w:t>Equitable</w:t>
      </w:r>
      <w:r w:rsidR="00114ABE" w:rsidRPr="00716CCD">
        <w:rPr>
          <w:lang w:val="fr-CH"/>
        </w:rPr>
        <w:t xml:space="preserve"> </w:t>
      </w:r>
      <w:r w:rsidR="00BD5646" w:rsidRPr="00716CCD">
        <w:rPr>
          <w:lang w:val="fr-CH"/>
        </w:rPr>
        <w:t>O</w:t>
      </w:r>
      <w:r w:rsidR="00114ABE" w:rsidRPr="00716CCD">
        <w:rPr>
          <w:lang w:val="fr-CH"/>
        </w:rPr>
        <w:t xml:space="preserve">ccupant </w:t>
      </w:r>
      <w:r w:rsidR="00BD5646" w:rsidRPr="00716CCD">
        <w:rPr>
          <w:lang w:val="fr-CH"/>
        </w:rPr>
        <w:t>P</w:t>
      </w:r>
      <w:r w:rsidR="00114ABE" w:rsidRPr="00716CCD">
        <w:rPr>
          <w:lang w:val="fr-CH"/>
        </w:rPr>
        <w:t xml:space="preserve">rotection (agenda item </w:t>
      </w:r>
      <w:r w:rsidR="00CA2D80" w:rsidRPr="00716CCD">
        <w:rPr>
          <w:lang w:val="fr-CH"/>
        </w:rPr>
        <w:t>20</w:t>
      </w:r>
      <w:r w:rsidR="00114ABE" w:rsidRPr="00716CCD">
        <w:rPr>
          <w:lang w:val="fr-CH"/>
        </w:rPr>
        <w:t>)</w:t>
      </w:r>
      <w:r w:rsidR="00E02F14" w:rsidRPr="00716CCD">
        <w:rPr>
          <w:lang w:val="fr-CH"/>
        </w:rPr>
        <w:t xml:space="preserve"> </w:t>
      </w:r>
    </w:p>
    <w:p w14:paraId="66721FC5" w14:textId="1E79FDE0" w:rsidR="00600102" w:rsidRPr="00955554" w:rsidRDefault="00015BC9" w:rsidP="00716CCD">
      <w:pPr>
        <w:pStyle w:val="SingleTxtG"/>
        <w:keepNext/>
        <w:spacing w:line="220" w:lineRule="atLeast"/>
        <w:ind w:left="2835" w:hanging="1701"/>
        <w:jc w:val="left"/>
      </w:pPr>
      <w:r w:rsidRPr="00955554">
        <w:rPr>
          <w:i/>
        </w:rPr>
        <w:t>Documentation:</w:t>
      </w:r>
      <w:r w:rsidRPr="00955554">
        <w:tab/>
        <w:t xml:space="preserve">Informal document </w:t>
      </w:r>
      <w:r w:rsidR="00600102" w:rsidRPr="00955554">
        <w:t>GRSP-7</w:t>
      </w:r>
      <w:r w:rsidR="00582A32" w:rsidRPr="00955554">
        <w:t>5</w:t>
      </w:r>
      <w:r w:rsidR="00600102" w:rsidRPr="00955554">
        <w:t>-</w:t>
      </w:r>
      <w:r w:rsidR="003B5236" w:rsidRPr="00955554">
        <w:t>0</w:t>
      </w:r>
      <w:r w:rsidR="00582A32" w:rsidRPr="00955554">
        <w:t>7</w:t>
      </w:r>
    </w:p>
    <w:p w14:paraId="24886D5D" w14:textId="5FFBA052" w:rsidR="00281A7D" w:rsidRPr="00955554" w:rsidRDefault="00A245A3" w:rsidP="003B1EAC">
      <w:pPr>
        <w:pStyle w:val="SingleTxtG"/>
      </w:pPr>
      <w:r w:rsidRPr="00955554">
        <w:t>32</w:t>
      </w:r>
      <w:r w:rsidR="00281A7D" w:rsidRPr="00955554">
        <w:t>.</w:t>
      </w:r>
      <w:r w:rsidR="00281A7D" w:rsidRPr="00955554">
        <w:tab/>
      </w:r>
      <w:r w:rsidR="003421C8" w:rsidRPr="00955554">
        <w:t>The expert</w:t>
      </w:r>
      <w:r w:rsidR="008C7A36" w:rsidRPr="00955554">
        <w:t>s</w:t>
      </w:r>
      <w:r w:rsidR="003421C8" w:rsidRPr="00955554">
        <w:t xml:space="preserve"> from </w:t>
      </w:r>
      <w:r w:rsidR="008C7A36" w:rsidRPr="00955554">
        <w:t xml:space="preserve">Austria and </w:t>
      </w:r>
      <w:r w:rsidR="003421C8" w:rsidRPr="00955554">
        <w:t>Sweden, Chair</w:t>
      </w:r>
      <w:r w:rsidR="008C7A36" w:rsidRPr="00955554">
        <w:t>s</w:t>
      </w:r>
      <w:r w:rsidR="003421C8" w:rsidRPr="00955554">
        <w:t xml:space="preserve"> of IWG on Equitable Occupant Protection (</w:t>
      </w:r>
      <w:proofErr w:type="spellStart"/>
      <w:r w:rsidR="003421C8" w:rsidRPr="00955554">
        <w:t>EqOP</w:t>
      </w:r>
      <w:proofErr w:type="spellEnd"/>
      <w:r w:rsidR="003421C8" w:rsidRPr="00955554">
        <w:t>) introduced a status report (GRSP-75-07) highlighting the work of the different IWG task forces</w:t>
      </w:r>
      <w:r w:rsidR="00F154F0" w:rsidRPr="00955554">
        <w:t xml:space="preserve"> (TFs)</w:t>
      </w:r>
      <w:r w:rsidR="007E1125" w:rsidRPr="00955554">
        <w:t>.</w:t>
      </w:r>
      <w:r w:rsidR="003421C8" w:rsidRPr="00955554">
        <w:t xml:space="preserve"> </w:t>
      </w:r>
      <w:r w:rsidR="007E1125" w:rsidRPr="00955554">
        <w:t>They explained that w</w:t>
      </w:r>
      <w:r w:rsidR="00281A7D" w:rsidRPr="00955554">
        <w:t xml:space="preserve">ithin the </w:t>
      </w:r>
      <w:r w:rsidR="007E1125" w:rsidRPr="00955554">
        <w:t xml:space="preserve">IWG </w:t>
      </w:r>
      <w:proofErr w:type="spellStart"/>
      <w:r w:rsidR="00281A7D" w:rsidRPr="00955554">
        <w:t>EqOP</w:t>
      </w:r>
      <w:proofErr w:type="spellEnd"/>
      <w:r w:rsidR="00281A7D" w:rsidRPr="00955554">
        <w:t xml:space="preserve"> approach at first, field data studies ha</w:t>
      </w:r>
      <w:r w:rsidR="007E1125" w:rsidRPr="00955554">
        <w:t>d</w:t>
      </w:r>
      <w:r w:rsidR="00281A7D" w:rsidRPr="00955554">
        <w:t xml:space="preserve"> been analysed to explore equity issues, which ha</w:t>
      </w:r>
      <w:r w:rsidR="007D4D64" w:rsidRPr="00955554">
        <w:t>d</w:t>
      </w:r>
      <w:r w:rsidR="00281A7D" w:rsidRPr="00955554">
        <w:t xml:space="preserve"> been presented at previous GRSP sessions.</w:t>
      </w:r>
      <w:r w:rsidR="007D4D64" w:rsidRPr="00955554">
        <w:t xml:space="preserve"> </w:t>
      </w:r>
      <w:r w:rsidR="00281A7D" w:rsidRPr="00955554">
        <w:t xml:space="preserve">A written report to document the findings from the reviewed field studies </w:t>
      </w:r>
      <w:r w:rsidR="00E1225B" w:rsidRPr="00955554">
        <w:t xml:space="preserve">is currently being </w:t>
      </w:r>
      <w:r w:rsidR="00281A7D" w:rsidRPr="00955554">
        <w:t>prepared in TF 1</w:t>
      </w:r>
      <w:r w:rsidR="00E1225B" w:rsidRPr="00955554">
        <w:t>.</w:t>
      </w:r>
      <w:r w:rsidR="003B1EAC" w:rsidRPr="00955554">
        <w:t xml:space="preserve"> While: (a) </w:t>
      </w:r>
      <w:r w:rsidR="00281A7D" w:rsidRPr="00955554">
        <w:t>TF 2</w:t>
      </w:r>
      <w:r w:rsidR="004D134B" w:rsidRPr="00955554">
        <w:t xml:space="preserve"> is considering </w:t>
      </w:r>
      <w:r w:rsidR="00281A7D" w:rsidRPr="00955554">
        <w:t>rear impact assessment</w:t>
      </w:r>
      <w:r w:rsidR="003B1EAC" w:rsidRPr="00955554">
        <w:t xml:space="preserve">, (b) </w:t>
      </w:r>
      <w:r w:rsidR="00281A7D" w:rsidRPr="00955554">
        <w:t>TF 3</w:t>
      </w:r>
      <w:r w:rsidR="004D134B" w:rsidRPr="00955554">
        <w:t xml:space="preserve"> is working on</w:t>
      </w:r>
      <w:r w:rsidR="00281A7D" w:rsidRPr="00955554">
        <w:t xml:space="preserve"> virtual crash testing</w:t>
      </w:r>
      <w:r w:rsidR="003B1EAC" w:rsidRPr="00955554">
        <w:t xml:space="preserve">, (c) </w:t>
      </w:r>
      <w:r w:rsidR="00281A7D" w:rsidRPr="00955554">
        <w:t>TF 4</w:t>
      </w:r>
      <w:r w:rsidR="004D134B" w:rsidRPr="00955554">
        <w:t xml:space="preserve"> is</w:t>
      </w:r>
      <w:r w:rsidR="00281A7D" w:rsidRPr="00955554">
        <w:t xml:space="preserve"> focusing on restraint system requirements </w:t>
      </w:r>
      <w:r w:rsidR="004D134B" w:rsidRPr="00955554">
        <w:t xml:space="preserve">and </w:t>
      </w:r>
      <w:r w:rsidR="00281A7D" w:rsidRPr="00955554">
        <w:t>TF 5</w:t>
      </w:r>
      <w:r w:rsidR="004D134B" w:rsidRPr="00955554">
        <w:t xml:space="preserve"> is working </w:t>
      </w:r>
      <w:proofErr w:type="gramStart"/>
      <w:r w:rsidR="004D134B" w:rsidRPr="00955554">
        <w:t xml:space="preserve">on </w:t>
      </w:r>
      <w:r w:rsidR="00281A7D" w:rsidRPr="00955554">
        <w:t xml:space="preserve"> extension</w:t>
      </w:r>
      <w:proofErr w:type="gramEnd"/>
      <w:r w:rsidR="00281A7D" w:rsidRPr="00955554">
        <w:t xml:space="preserve"> towards currently not considered injury types</w:t>
      </w:r>
      <w:r w:rsidR="003B1EAC" w:rsidRPr="00955554">
        <w:t>.</w:t>
      </w:r>
    </w:p>
    <w:p w14:paraId="20D83C30" w14:textId="4CB51AAC" w:rsidR="00281A7D" w:rsidRPr="00955554" w:rsidRDefault="003F18DE" w:rsidP="00281A7D">
      <w:pPr>
        <w:pStyle w:val="SingleTxtG"/>
      </w:pPr>
      <w:r w:rsidRPr="00955554">
        <w:t>3</w:t>
      </w:r>
      <w:r w:rsidR="004923D2" w:rsidRPr="00955554">
        <w:t>3</w:t>
      </w:r>
      <w:r w:rsidR="00573A84" w:rsidRPr="00955554">
        <w:t>.</w:t>
      </w:r>
      <w:r w:rsidR="00573A84" w:rsidRPr="00955554">
        <w:tab/>
      </w:r>
      <w:r w:rsidR="00281A7D" w:rsidRPr="00955554">
        <w:t>The next IWG meeting will take place on</w:t>
      </w:r>
      <w:r w:rsidR="004B04EC" w:rsidRPr="00955554">
        <w:t xml:space="preserve"> 10</w:t>
      </w:r>
      <w:r w:rsidR="00281A7D" w:rsidRPr="00955554">
        <w:t xml:space="preserve"> September in conjunction with the IRCOBI conference (https://ircobi.org) in Stockholm. </w:t>
      </w:r>
    </w:p>
    <w:p w14:paraId="2289C825" w14:textId="7C288A33" w:rsidR="00281A7D" w:rsidRDefault="0042047D" w:rsidP="00281A7D">
      <w:pPr>
        <w:pStyle w:val="SingleTxtG"/>
      </w:pPr>
      <w:r w:rsidRPr="00955554">
        <w:t>3</w:t>
      </w:r>
      <w:r w:rsidR="004923D2" w:rsidRPr="00955554">
        <w:t>4</w:t>
      </w:r>
      <w:r w:rsidRPr="00955554">
        <w:t>.</w:t>
      </w:r>
      <w:r w:rsidRPr="00955554">
        <w:tab/>
      </w:r>
      <w:r w:rsidR="00281A7D" w:rsidRPr="00955554">
        <w:t xml:space="preserve">The </w:t>
      </w:r>
      <w:proofErr w:type="gramStart"/>
      <w:r w:rsidR="00281A7D" w:rsidRPr="00955554">
        <w:t>IWG  highlight</w:t>
      </w:r>
      <w:r w:rsidR="00D36614" w:rsidRPr="00955554">
        <w:t>ed</w:t>
      </w:r>
      <w:proofErr w:type="gramEnd"/>
      <w:r w:rsidR="00281A7D" w:rsidRPr="00955554">
        <w:t xml:space="preserve"> the importance of collaboration for the </w:t>
      </w:r>
      <w:proofErr w:type="spellStart"/>
      <w:r w:rsidR="00281A7D" w:rsidRPr="00955554">
        <w:t>EqOP</w:t>
      </w:r>
      <w:proofErr w:type="spellEnd"/>
      <w:r w:rsidR="00281A7D" w:rsidRPr="00955554">
        <w:t xml:space="preserve"> work. Discussions with individual experts from different WPs and IWGs are foreseen. US highlight</w:t>
      </w:r>
      <w:r w:rsidR="004D134B" w:rsidRPr="00955554">
        <w:t>ed</w:t>
      </w:r>
      <w:r w:rsidR="00281A7D" w:rsidRPr="00955554">
        <w:t xml:space="preserve"> the importance of keeping WP.29 informed</w:t>
      </w:r>
      <w:r w:rsidR="006B7846" w:rsidRPr="00955554">
        <w:t xml:space="preserve"> in line with customary practice and procedure under WP.29. The GRSP Secretary shared with the group an excerpt from a previous WP.29 report, which stated WP.29 thought it was premature to collaborate with </w:t>
      </w:r>
      <w:r w:rsidR="003B1EAC" w:rsidRPr="00955554">
        <w:t>Working Party on Regulatory Cooperation and Standardization Policies (WP.6)</w:t>
      </w:r>
      <w:r w:rsidR="00E30483" w:rsidRPr="00955554">
        <w:t xml:space="preserve"> of UNECE </w:t>
      </w:r>
      <w:r w:rsidR="00A26AAC" w:rsidRPr="00955554">
        <w:t>Economic Cooperation and Trade Division</w:t>
      </w:r>
      <w:r w:rsidR="00675A7A" w:rsidRPr="00955554">
        <w:t xml:space="preserve"> (ECE/TRANS/WP.29/1166</w:t>
      </w:r>
      <w:r w:rsidR="001633AB" w:rsidRPr="00955554">
        <w:t xml:space="preserve"> paragraph. 73)</w:t>
      </w:r>
    </w:p>
    <w:p w14:paraId="178BA297" w14:textId="48B89A8D" w:rsidR="00420E56" w:rsidRPr="001069F4" w:rsidRDefault="00876614" w:rsidP="00215B23">
      <w:pPr>
        <w:pStyle w:val="SingleTxtG"/>
      </w:pPr>
      <w:r w:rsidRPr="008D4F00">
        <w:t>3</w:t>
      </w:r>
      <w:r w:rsidR="004923D2">
        <w:t>5</w:t>
      </w:r>
      <w:r w:rsidR="0001408F" w:rsidRPr="008D4F00">
        <w:t>.</w:t>
      </w:r>
      <w:r w:rsidR="0001408F" w:rsidRPr="008D4F00">
        <w:tab/>
      </w:r>
      <w:r w:rsidR="00E660F7">
        <w:t xml:space="preserve">The expert from the United States of America noted that the IWG had a </w:t>
      </w:r>
      <w:r w:rsidR="00E20228">
        <w:t>vast</w:t>
      </w:r>
      <w:r w:rsidR="00E660F7">
        <w:t xml:space="preserve"> undertaking </w:t>
      </w:r>
      <w:r w:rsidR="00AF2FCD">
        <w:t xml:space="preserve">in the three </w:t>
      </w:r>
      <w:r w:rsidR="0027245E">
        <w:t xml:space="preserve">approach scenarios. He underlined that </w:t>
      </w:r>
      <w:r w:rsidR="00951D0E">
        <w:t>IWG</w:t>
      </w:r>
      <w:r w:rsidR="002C6122">
        <w:t xml:space="preserve"> </w:t>
      </w:r>
      <w:proofErr w:type="spellStart"/>
      <w:r w:rsidR="002C6122">
        <w:t>EqOP</w:t>
      </w:r>
      <w:proofErr w:type="spellEnd"/>
      <w:r w:rsidR="00951D0E">
        <w:t xml:space="preserve"> </w:t>
      </w:r>
      <w:proofErr w:type="gramStart"/>
      <w:r w:rsidR="00951D0E">
        <w:t>was  IWG</w:t>
      </w:r>
      <w:proofErr w:type="gramEnd"/>
      <w:r w:rsidR="00951D0E">
        <w:t xml:space="preserve"> of W</w:t>
      </w:r>
      <w:r w:rsidR="006D36A6">
        <w:t>P</w:t>
      </w:r>
      <w:r w:rsidR="00951D0E">
        <w:t xml:space="preserve">.29 activities </w:t>
      </w:r>
      <w:r w:rsidR="006D36A6">
        <w:t xml:space="preserve">to undertake this monumental task. </w:t>
      </w:r>
      <w:r w:rsidR="00420E56" w:rsidRPr="001069F4">
        <w:t xml:space="preserve">He therefore recommended that the IWG </w:t>
      </w:r>
      <w:r w:rsidR="00420E56" w:rsidRPr="001069F4">
        <w:lastRenderedPageBreak/>
        <w:t xml:space="preserve">report to WP.29 on its activities to seek endorsement and possible guidance. </w:t>
      </w:r>
      <w:r w:rsidR="00796FF4">
        <w:t xml:space="preserve">He </w:t>
      </w:r>
      <w:r w:rsidR="00420E56" w:rsidRPr="001069F4">
        <w:t>insisted that WP.29 be informed and updated</w:t>
      </w:r>
      <w:r w:rsidR="00420E56">
        <w:t>, and on</w:t>
      </w:r>
      <w:r w:rsidR="00420E56" w:rsidRPr="001069F4">
        <w:t xml:space="preserve"> </w:t>
      </w:r>
      <w:r w:rsidR="00420E56">
        <w:t xml:space="preserve">any </w:t>
      </w:r>
      <w:r w:rsidR="00420E56" w:rsidRPr="001069F4">
        <w:t xml:space="preserve">cooperation with WP.6. He underlined that the IWG approach should </w:t>
      </w:r>
      <w:r w:rsidR="00420E56">
        <w:t>(a</w:t>
      </w:r>
      <w:r w:rsidR="00420E56" w:rsidRPr="001069F4">
        <w:t>) identify the problem</w:t>
      </w:r>
      <w:r w:rsidR="00420E56">
        <w:t>,</w:t>
      </w:r>
      <w:r w:rsidR="00420E56" w:rsidRPr="001069F4">
        <w:t xml:space="preserve"> </w:t>
      </w:r>
      <w:r w:rsidR="00420E56">
        <w:t>(b</w:t>
      </w:r>
      <w:r w:rsidR="00420E56" w:rsidRPr="001069F4">
        <w:t xml:space="preserve">) investigate and </w:t>
      </w:r>
      <w:r w:rsidR="00420E56">
        <w:t>(c</w:t>
      </w:r>
      <w:r w:rsidR="00420E56" w:rsidRPr="001069F4">
        <w:t xml:space="preserve">) find a solution. The expert from OICA stated that it was premature to base a solution on a task force outcome and argued that virtual testing cannot be imposed as a unique solution for type-approval of vehicles. </w:t>
      </w:r>
      <w:r w:rsidR="006B7846" w:rsidRPr="006B7846">
        <w:t>OICA also remarked that the work of TF1 is the highest priority of the group and will facilitate a clear definition of problem statement such that solutions could be developed.</w:t>
      </w:r>
    </w:p>
    <w:p w14:paraId="51060DAF" w14:textId="3245B0D9" w:rsidR="002B2A8D" w:rsidRPr="008D4F00" w:rsidRDefault="00420E56" w:rsidP="003B1EAC">
      <w:pPr>
        <w:pStyle w:val="SingleTxtG"/>
      </w:pPr>
      <w:r w:rsidRPr="001069F4">
        <w:t>3</w:t>
      </w:r>
      <w:r w:rsidR="004923D2">
        <w:t>6</w:t>
      </w:r>
      <w:r w:rsidRPr="001069F4">
        <w:t>.</w:t>
      </w:r>
      <w:r w:rsidRPr="001069F4">
        <w:tab/>
        <w:t xml:space="preserve">GRSP agreed to resume discussion at its </w:t>
      </w:r>
      <w:proofErr w:type="gramStart"/>
      <w:r w:rsidR="00AE1365">
        <w:t xml:space="preserve">December </w:t>
      </w:r>
      <w:r w:rsidRPr="001069F4">
        <w:t xml:space="preserve"> 2024</w:t>
      </w:r>
      <w:proofErr w:type="gramEnd"/>
      <w:r w:rsidRPr="001069F4">
        <w:t xml:space="preserve"> session </w:t>
      </w:r>
      <w:r>
        <w:t xml:space="preserve">based on </w:t>
      </w:r>
      <w:r w:rsidRPr="001069F4">
        <w:t xml:space="preserve">feedback </w:t>
      </w:r>
      <w:r>
        <w:t xml:space="preserve">from </w:t>
      </w:r>
      <w:r w:rsidRPr="001069F4">
        <w:t>WP.29 at its June 2024 session as a follow</w:t>
      </w:r>
      <w:r>
        <w:t>-</w:t>
      </w:r>
      <w:r w:rsidRPr="001069F4">
        <w:t xml:space="preserve">up </w:t>
      </w:r>
      <w:r>
        <w:t xml:space="preserve">to </w:t>
      </w:r>
      <w:r w:rsidR="00AE1365">
        <w:t>the</w:t>
      </w:r>
      <w:r w:rsidRPr="001069F4">
        <w:t xml:space="preserve"> report of IWG </w:t>
      </w:r>
      <w:proofErr w:type="spellStart"/>
      <w:r w:rsidRPr="001069F4">
        <w:t>EqOP</w:t>
      </w:r>
      <w:proofErr w:type="spellEnd"/>
      <w:r w:rsidRPr="001069F4">
        <w:t xml:space="preserve"> at that session and of the highlights of the Chair of GRSP on this topic.</w:t>
      </w:r>
    </w:p>
    <w:p w14:paraId="737CA2C0" w14:textId="238AFA92" w:rsidR="0053156E" w:rsidRPr="008D4F00" w:rsidRDefault="000D283F" w:rsidP="000D283F">
      <w:pPr>
        <w:pStyle w:val="HChG"/>
      </w:pPr>
      <w:r w:rsidRPr="008D4F00">
        <w:tab/>
      </w:r>
      <w:r w:rsidR="00021738" w:rsidRPr="008D4F00">
        <w:t>XX</w:t>
      </w:r>
      <w:r w:rsidR="0013610F">
        <w:t>II</w:t>
      </w:r>
      <w:r w:rsidR="00021738" w:rsidRPr="008D4F00">
        <w:t>.</w:t>
      </w:r>
      <w:r w:rsidR="00D446B9" w:rsidRPr="008D4F00">
        <w:tab/>
      </w:r>
      <w:r w:rsidR="004F23E8" w:rsidRPr="008D4F00">
        <w:t xml:space="preserve">Securing </w:t>
      </w:r>
      <w:r w:rsidR="00125AC7" w:rsidRPr="008D4F00">
        <w:t>C</w:t>
      </w:r>
      <w:r w:rsidR="004F23E8" w:rsidRPr="008D4F00">
        <w:t xml:space="preserve">hildren in </w:t>
      </w:r>
      <w:r w:rsidR="00125AC7" w:rsidRPr="008D4F00">
        <w:t>B</w:t>
      </w:r>
      <w:r w:rsidR="00B65774" w:rsidRPr="008D4F00">
        <w:t xml:space="preserve">uses and </w:t>
      </w:r>
      <w:r w:rsidR="00125AC7" w:rsidRPr="008D4F00">
        <w:t>C</w:t>
      </w:r>
      <w:r w:rsidR="00B65774" w:rsidRPr="008D4F00">
        <w:t>oaches (agenda i</w:t>
      </w:r>
      <w:r w:rsidR="0013610F">
        <w:t>6</w:t>
      </w:r>
      <w:r w:rsidR="00B65774" w:rsidRPr="008D4F00">
        <w:t xml:space="preserve">tem </w:t>
      </w:r>
      <w:r w:rsidR="00FF0D7A" w:rsidRPr="008D4F00">
        <w:t>2</w:t>
      </w:r>
      <w:r w:rsidR="00125AC7" w:rsidRPr="008D4F00">
        <w:t>1</w:t>
      </w:r>
      <w:r w:rsidR="0053156E" w:rsidRPr="008D4F00">
        <w:t>)</w:t>
      </w:r>
    </w:p>
    <w:p w14:paraId="0F7C9863" w14:textId="410F9B05" w:rsidR="000F61B1" w:rsidRPr="00716CCD" w:rsidRDefault="00E10373" w:rsidP="001F460E">
      <w:pPr>
        <w:pStyle w:val="SingleTxtG"/>
        <w:ind w:left="2835" w:hanging="1701"/>
        <w:rPr>
          <w:lang w:val="fr-CH"/>
        </w:rPr>
      </w:pPr>
      <w:proofErr w:type="gramStart"/>
      <w:r w:rsidRPr="00716CCD">
        <w:rPr>
          <w:i/>
          <w:lang w:val="fr-CH"/>
        </w:rPr>
        <w:t>Document</w:t>
      </w:r>
      <w:r w:rsidR="00B005B2" w:rsidRPr="00716CCD">
        <w:rPr>
          <w:i/>
          <w:lang w:val="fr-CH"/>
        </w:rPr>
        <w:t>ation</w:t>
      </w:r>
      <w:r w:rsidRPr="00716CCD">
        <w:rPr>
          <w:i/>
          <w:lang w:val="fr-CH"/>
        </w:rPr>
        <w:t>:</w:t>
      </w:r>
      <w:proofErr w:type="gramEnd"/>
      <w:r w:rsidR="000F61B1" w:rsidRPr="00716CCD">
        <w:rPr>
          <w:lang w:val="fr-CH"/>
        </w:rPr>
        <w:tab/>
      </w:r>
      <w:r w:rsidR="00854F8B" w:rsidRPr="00716CCD">
        <w:rPr>
          <w:lang w:val="fr-CH"/>
        </w:rPr>
        <w:t>ECE/TRANS/WP.29/</w:t>
      </w:r>
      <w:r w:rsidR="00A40113" w:rsidRPr="00716CCD">
        <w:rPr>
          <w:lang w:val="fr-CH"/>
        </w:rPr>
        <w:t>GR</w:t>
      </w:r>
      <w:r w:rsidR="008E26FB" w:rsidRPr="00716CCD">
        <w:rPr>
          <w:lang w:val="fr-CH"/>
        </w:rPr>
        <w:t>SP/2023/</w:t>
      </w:r>
      <w:r w:rsidR="001F460E" w:rsidRPr="00716CCD">
        <w:rPr>
          <w:lang w:val="fr-CH"/>
        </w:rPr>
        <w:t>30</w:t>
      </w:r>
      <w:r w:rsidR="00E31711" w:rsidRPr="00716CCD">
        <w:rPr>
          <w:lang w:val="fr-CH"/>
        </w:rPr>
        <w:br/>
        <w:t>Informal document GRSP-7</w:t>
      </w:r>
      <w:r w:rsidR="007851E6">
        <w:rPr>
          <w:lang w:val="fr-CH"/>
        </w:rPr>
        <w:t>5</w:t>
      </w:r>
      <w:r w:rsidR="00E31711" w:rsidRPr="00716CCD">
        <w:rPr>
          <w:lang w:val="fr-CH"/>
        </w:rPr>
        <w:t>-0</w:t>
      </w:r>
      <w:r w:rsidR="00770A14">
        <w:rPr>
          <w:lang w:val="fr-CH"/>
        </w:rPr>
        <w:t>6</w:t>
      </w:r>
    </w:p>
    <w:p w14:paraId="2E81CE42" w14:textId="3B0E2C9B" w:rsidR="00CD5EB6" w:rsidRPr="00EE6547" w:rsidRDefault="001F460E" w:rsidP="005A6BCB">
      <w:pPr>
        <w:pStyle w:val="SingleTxtG"/>
        <w:rPr>
          <w:szCs w:val="24"/>
        </w:rPr>
      </w:pPr>
      <w:r w:rsidRPr="008D4F00">
        <w:t>3</w:t>
      </w:r>
      <w:r w:rsidR="00D046CE">
        <w:t>7</w:t>
      </w:r>
      <w:r w:rsidR="00CD5EB6" w:rsidRPr="008D4F00">
        <w:t>.</w:t>
      </w:r>
      <w:r w:rsidR="00CD5EB6" w:rsidRPr="008D4F00">
        <w:tab/>
      </w:r>
      <w:r w:rsidR="00881A9C">
        <w:t xml:space="preserve">The expert from Spain, Chair of IWG on Safer Transport of Children in Buses and Coaches (IWG-STCBC) introduced the status report of the Group (GRSP-75-06). She confirmed that the second phase of the UN Regulation would </w:t>
      </w:r>
      <w:r w:rsidR="00D5373E">
        <w:t>c</w:t>
      </w:r>
      <w:r w:rsidR="00881A9C">
        <w:t xml:space="preserve"> </w:t>
      </w:r>
      <w:r w:rsidR="00FA25B7">
        <w:t xml:space="preserve">combine </w:t>
      </w:r>
      <w:r w:rsidR="00881A9C">
        <w:t xml:space="preserve">CRS two-point safety belts. She clarified that separate components on CRS for installation would not be allowed and that construction of buses would not be modified. She also sought guidance </w:t>
      </w:r>
      <w:r w:rsidR="00A266DC">
        <w:t xml:space="preserve">from </w:t>
      </w:r>
      <w:proofErr w:type="gramStart"/>
      <w:r w:rsidR="00881A9C">
        <w:t xml:space="preserve">GRSP  </w:t>
      </w:r>
      <w:r w:rsidR="00F17080">
        <w:t>on</w:t>
      </w:r>
      <w:proofErr w:type="gramEnd"/>
      <w:r w:rsidR="00F17080">
        <w:t xml:space="preserve"> the approval of </w:t>
      </w:r>
      <w:r w:rsidR="00881A9C">
        <w:t xml:space="preserve">CRS  according to </w:t>
      </w:r>
      <w:r w:rsidR="00881A9C" w:rsidRPr="00C12682">
        <w:t>UN Regulation No. 44 could be allowed.</w:t>
      </w:r>
      <w:r w:rsidR="00881A9C">
        <w:t xml:space="preserve"> </w:t>
      </w:r>
      <w:r w:rsidR="007D3565" w:rsidRPr="001069F4">
        <w:rPr>
          <w:szCs w:val="24"/>
        </w:rPr>
        <w:t>She added that the choice of such CRS would entail exten</w:t>
      </w:r>
      <w:r w:rsidR="007D3565">
        <w:rPr>
          <w:szCs w:val="24"/>
        </w:rPr>
        <w:t>ding</w:t>
      </w:r>
      <w:r w:rsidR="007D3565" w:rsidRPr="001069F4">
        <w:rPr>
          <w:szCs w:val="24"/>
        </w:rPr>
        <w:t xml:space="preserve"> CRS production according to UN Regulation No. 44, which currently </w:t>
      </w:r>
      <w:r w:rsidR="007D3565">
        <w:rPr>
          <w:szCs w:val="24"/>
        </w:rPr>
        <w:t xml:space="preserve">are not </w:t>
      </w:r>
      <w:r w:rsidR="007D3565" w:rsidRPr="001069F4">
        <w:rPr>
          <w:szCs w:val="24"/>
        </w:rPr>
        <w:t xml:space="preserve">sold </w:t>
      </w:r>
      <w:r w:rsidR="007D3565">
        <w:rPr>
          <w:szCs w:val="24"/>
        </w:rPr>
        <w:t xml:space="preserve">beyond the </w:t>
      </w:r>
      <w:r w:rsidR="007D3565" w:rsidRPr="001069F4">
        <w:rPr>
          <w:szCs w:val="24"/>
        </w:rPr>
        <w:t>end of 2024.</w:t>
      </w:r>
      <w:r w:rsidR="00881A9C">
        <w:t xml:space="preserve">The expert from Germany clarified that guidance should be given on the possibility of type approve buses using these types of CRS as a component or built-in, </w:t>
      </w:r>
      <w:r w:rsidR="00881A9C" w:rsidRPr="00C12682">
        <w:t xml:space="preserve">since after </w:t>
      </w:r>
      <w:r w:rsidR="00881A9C" w:rsidRPr="00C12682">
        <w:rPr>
          <w:color w:val="000000" w:themeColor="text1"/>
        </w:rPr>
        <w:t>2029</w:t>
      </w:r>
      <w:r w:rsidR="00881A9C">
        <w:t xml:space="preserve"> such </w:t>
      </w:r>
      <w:proofErr w:type="gramStart"/>
      <w:r w:rsidR="00881A9C">
        <w:t>type</w:t>
      </w:r>
      <w:proofErr w:type="gramEnd"/>
      <w:r w:rsidR="00881A9C">
        <w:t xml:space="preserve"> approval would focus on dummy criteria stemming from UN Regulation No. 129. </w:t>
      </w:r>
      <w:r w:rsidR="00184013" w:rsidRPr="00184013">
        <w:t xml:space="preserve">GRSP noted the need of to first informing first WP.29 through in the highlights of the Chair of GRSP at its June 2024 session and then resume discussion </w:t>
      </w:r>
      <w:r w:rsidR="00C12682" w:rsidRPr="00184013">
        <w:t>on</w:t>
      </w:r>
      <w:r w:rsidR="00184013" w:rsidRPr="00184013">
        <w:t xml:space="preserve"> this topic issue at its December 2024 session.</w:t>
      </w:r>
    </w:p>
    <w:p w14:paraId="1A0F403D" w14:textId="32ABBA64" w:rsidR="00940814" w:rsidRPr="008D4F00" w:rsidRDefault="004234F6" w:rsidP="00927405">
      <w:pPr>
        <w:pStyle w:val="HChG"/>
      </w:pPr>
      <w:r w:rsidRPr="008D4F00">
        <w:tab/>
      </w:r>
      <w:r w:rsidR="001A0CDC" w:rsidRPr="008D4F00">
        <w:t>X</w:t>
      </w:r>
      <w:r w:rsidR="00D61E75" w:rsidRPr="008D4F00">
        <w:t>X</w:t>
      </w:r>
      <w:r w:rsidR="007A6F0A">
        <w:t>III</w:t>
      </w:r>
      <w:r w:rsidR="001A0CDC" w:rsidRPr="008D4F00">
        <w:t>.</w:t>
      </w:r>
      <w:r w:rsidR="00B12881" w:rsidRPr="008D4F00">
        <w:tab/>
      </w:r>
      <w:r w:rsidR="001A0CDC" w:rsidRPr="008D4F00">
        <w:tab/>
        <w:t xml:space="preserve">Exchange of </w:t>
      </w:r>
      <w:r w:rsidR="001C7050" w:rsidRPr="008D4F00">
        <w:t>V</w:t>
      </w:r>
      <w:r w:rsidR="001A0CDC" w:rsidRPr="008D4F00">
        <w:t xml:space="preserve">iews on </w:t>
      </w:r>
      <w:r w:rsidR="001C7050" w:rsidRPr="008D4F00">
        <w:t>V</w:t>
      </w:r>
      <w:r w:rsidR="001A0CDC" w:rsidRPr="008D4F00">
        <w:t xml:space="preserve">ehicle </w:t>
      </w:r>
      <w:r w:rsidR="001C7050" w:rsidRPr="008D4F00">
        <w:t>A</w:t>
      </w:r>
      <w:r w:rsidR="001A0CDC" w:rsidRPr="008D4F00">
        <w:t>utomation (agenda item</w:t>
      </w:r>
      <w:r w:rsidR="008E1360" w:rsidRPr="008D4F00">
        <w:t xml:space="preserve"> </w:t>
      </w:r>
      <w:r w:rsidR="007A6F0A">
        <w:t>22</w:t>
      </w:r>
      <w:r w:rsidR="001A0CDC" w:rsidRPr="008D4F00">
        <w:t>)</w:t>
      </w:r>
    </w:p>
    <w:p w14:paraId="54ED290E" w14:textId="56218093" w:rsidR="005B121B" w:rsidRPr="00433E68" w:rsidRDefault="00BA2949" w:rsidP="005B121B">
      <w:pPr>
        <w:pStyle w:val="SingleTxtG"/>
        <w:ind w:left="2835" w:hanging="1701"/>
        <w:rPr>
          <w:lang w:val="fr-CH"/>
        </w:rPr>
      </w:pPr>
      <w:proofErr w:type="gramStart"/>
      <w:r w:rsidRPr="00433E68">
        <w:rPr>
          <w:i/>
          <w:iCs/>
          <w:lang w:val="fr-CH"/>
        </w:rPr>
        <w:t>Documentation</w:t>
      </w:r>
      <w:r w:rsidR="001117C7" w:rsidRPr="00433E68">
        <w:rPr>
          <w:i/>
          <w:iCs/>
          <w:lang w:val="fr-CH"/>
        </w:rPr>
        <w:t>:</w:t>
      </w:r>
      <w:proofErr w:type="gramEnd"/>
      <w:r w:rsidR="001117C7" w:rsidRPr="00433E68">
        <w:rPr>
          <w:lang w:val="fr-CH"/>
        </w:rPr>
        <w:tab/>
      </w:r>
      <w:r w:rsidR="00F96AC5" w:rsidRPr="00F96AC5">
        <w:rPr>
          <w:lang w:val="fr-CH"/>
        </w:rPr>
        <w:t xml:space="preserve">ECE/TRANS/WP.29/GRVA/2023/18 </w:t>
      </w:r>
      <w:r w:rsidR="00F96AC5" w:rsidRPr="00F96AC5">
        <w:rPr>
          <w:lang w:val="fr-CH"/>
        </w:rPr>
        <w:br/>
      </w:r>
      <w:r w:rsidR="00014BC5" w:rsidRPr="00433E68">
        <w:rPr>
          <w:lang w:val="fr-CH"/>
        </w:rPr>
        <w:t>Informal document GRSP-7</w:t>
      </w:r>
      <w:r w:rsidR="007A6F0A" w:rsidRPr="00433E68">
        <w:rPr>
          <w:lang w:val="fr-CH"/>
        </w:rPr>
        <w:t>5</w:t>
      </w:r>
      <w:r w:rsidR="00014BC5" w:rsidRPr="00433E68">
        <w:rPr>
          <w:lang w:val="fr-CH"/>
        </w:rPr>
        <w:t>-</w:t>
      </w:r>
      <w:r w:rsidR="00433E68" w:rsidRPr="00433E68">
        <w:rPr>
          <w:lang w:val="fr-CH"/>
        </w:rPr>
        <w:t>19-R</w:t>
      </w:r>
      <w:r w:rsidR="00433E68">
        <w:rPr>
          <w:lang w:val="fr-CH"/>
        </w:rPr>
        <w:t>ev.1</w:t>
      </w:r>
    </w:p>
    <w:p w14:paraId="2648B547" w14:textId="7C859F2B" w:rsidR="00D53EB5" w:rsidRPr="001069F4" w:rsidRDefault="00C837E7" w:rsidP="00B816AC">
      <w:pPr>
        <w:pStyle w:val="SingleTxtG"/>
        <w:ind w:left="1170"/>
      </w:pPr>
      <w:r w:rsidRPr="008D4F00">
        <w:t>3</w:t>
      </w:r>
      <w:r w:rsidR="00D046CE">
        <w:t>8</w:t>
      </w:r>
      <w:r w:rsidR="00CA7623" w:rsidRPr="008D4F00">
        <w:t>.</w:t>
      </w:r>
      <w:r w:rsidR="00CA7623" w:rsidRPr="008D4F00">
        <w:tab/>
      </w:r>
      <w:r w:rsidR="00D53EB5" w:rsidRPr="001069F4">
        <w:t xml:space="preserve">The secretary of the Working Party on Automated/Autonomous and Connected Vehicles (GRVA) updated GRSP on the current activities of the group and about its </w:t>
      </w:r>
      <w:r w:rsidR="00D53EB5">
        <w:t xml:space="preserve">two-part </w:t>
      </w:r>
      <w:r w:rsidR="00D53EB5" w:rsidRPr="001069F4">
        <w:t>nineteenth session</w:t>
      </w:r>
      <w:r w:rsidR="00D53EB5">
        <w:t>:</w:t>
      </w:r>
      <w:r w:rsidR="00D53EB5" w:rsidRPr="001069F4">
        <w:t xml:space="preserve"> an informal (20</w:t>
      </w:r>
      <w:r w:rsidR="00D53EB5" w:rsidRPr="00CB03A7">
        <w:t xml:space="preserve"> –</w:t>
      </w:r>
      <w:r w:rsidR="00D53EB5" w:rsidRPr="00CB03A7" w:rsidDel="00CB03A7">
        <w:t xml:space="preserve"> </w:t>
      </w:r>
      <w:r w:rsidR="00D53EB5" w:rsidRPr="001069F4">
        <w:t>24 May 2024</w:t>
      </w:r>
      <w:r w:rsidR="00D53EB5">
        <w:t>,</w:t>
      </w:r>
      <w:r w:rsidR="00D53EB5" w:rsidRPr="001069F4">
        <w:t xml:space="preserve"> Troy, U</w:t>
      </w:r>
      <w:r w:rsidR="00D53EB5">
        <w:t xml:space="preserve">nited </w:t>
      </w:r>
      <w:r w:rsidR="00D53EB5" w:rsidRPr="001069F4">
        <w:t>S</w:t>
      </w:r>
      <w:r w:rsidR="00D53EB5">
        <w:t>tates of America</w:t>
      </w:r>
      <w:r w:rsidR="00D53EB5" w:rsidRPr="001069F4">
        <w:t xml:space="preserve">) and a formal </w:t>
      </w:r>
      <w:r w:rsidR="00D53EB5">
        <w:t>(</w:t>
      </w:r>
      <w:r w:rsidR="00D53EB5" w:rsidRPr="001069F4">
        <w:t>25 June 2024, Palais des Nations</w:t>
      </w:r>
      <w:r w:rsidR="00D53EB5">
        <w:t>) part</w:t>
      </w:r>
      <w:r w:rsidR="00D53EB5" w:rsidRPr="001069F4">
        <w:t xml:space="preserve">. He mentioned </w:t>
      </w:r>
      <w:r w:rsidR="00D53EB5" w:rsidRPr="001069F4">
        <w:rPr>
          <w:rStyle w:val="ui-provider"/>
        </w:rPr>
        <w:t>the arrangements to draft a UN Regulation and a UN GTR on Autonomous Driving Systems</w:t>
      </w:r>
      <w:r w:rsidR="00D53EB5" w:rsidRPr="001069F4">
        <w:t xml:space="preserve"> (</w:t>
      </w:r>
      <w:r w:rsidR="00D53EB5" w:rsidRPr="001069F4">
        <w:rPr>
          <w:rStyle w:val="ui-provider"/>
        </w:rPr>
        <w:t xml:space="preserve">WP.29-191-30/Rev.1). </w:t>
      </w:r>
    </w:p>
    <w:p w14:paraId="59C8ED61" w14:textId="61046C53" w:rsidR="004A164E" w:rsidRPr="008D4F00" w:rsidRDefault="00D53EB5" w:rsidP="00D53EB5">
      <w:pPr>
        <w:pStyle w:val="SingleTxtG"/>
        <w:ind w:left="1170"/>
      </w:pPr>
      <w:r w:rsidRPr="001069F4">
        <w:t>3</w:t>
      </w:r>
      <w:r w:rsidR="00D046CE">
        <w:t>9</w:t>
      </w:r>
      <w:r w:rsidRPr="001069F4">
        <w:t>.</w:t>
      </w:r>
      <w:r w:rsidRPr="001069F4">
        <w:tab/>
        <w:t xml:space="preserve">The expert from Germany, Chair of the Task Force on Autonomous Vehicles Regulatory Screening (TF AVRS), reminded </w:t>
      </w:r>
      <w:r>
        <w:t xml:space="preserve">GRSP of </w:t>
      </w:r>
      <w:r w:rsidRPr="001069F4">
        <w:t xml:space="preserve">ECE/TRANS/WP.29/GRVA/2023/18 </w:t>
      </w:r>
      <w:r>
        <w:t xml:space="preserve">on </w:t>
      </w:r>
      <w:r w:rsidRPr="001069F4">
        <w:t xml:space="preserve">screening and review of UN Regulations and UN GTRs on their fitness for automated driving. </w:t>
      </w:r>
      <w:r w:rsidRPr="00062BEA">
        <w:t>He then introduced GRSP-75-19 on the outcome of its TF work. He underlined that active work was ongoing to draft informal documents for priority UN Regulations under the remit of GRSP for its December 2024 session. GRSP agreed to resume discussion</w:t>
      </w:r>
      <w:r w:rsidRPr="001069F4">
        <w:t xml:space="preserve"> on this topic at its December 2024 session.</w:t>
      </w:r>
    </w:p>
    <w:p w14:paraId="59C93F9F" w14:textId="131A898E" w:rsidR="00125640" w:rsidRPr="008D4F00" w:rsidRDefault="00125640" w:rsidP="00586DE5">
      <w:pPr>
        <w:pStyle w:val="HChG"/>
      </w:pPr>
      <w:r w:rsidRPr="008D4F00">
        <w:tab/>
        <w:t>XX</w:t>
      </w:r>
      <w:r w:rsidR="00607E9A" w:rsidRPr="008D4F00">
        <w:t>I</w:t>
      </w:r>
      <w:r w:rsidR="004C78B9">
        <w:t>V</w:t>
      </w:r>
      <w:r w:rsidRPr="008D4F00">
        <w:t>.</w:t>
      </w:r>
      <w:r w:rsidRPr="008D4F00">
        <w:tab/>
        <w:t xml:space="preserve">Strategy of the </w:t>
      </w:r>
      <w:r w:rsidR="00063630" w:rsidRPr="008D4F00">
        <w:t>Inland Transport Committee</w:t>
      </w:r>
      <w:r w:rsidRPr="008D4F00">
        <w:t xml:space="preserve"> (agenda item </w:t>
      </w:r>
      <w:r w:rsidR="00FF6517" w:rsidRPr="008D4F00">
        <w:t>2</w:t>
      </w:r>
      <w:r w:rsidR="004C78B9">
        <w:t>3</w:t>
      </w:r>
      <w:r w:rsidRPr="008D4F00">
        <w:t>)</w:t>
      </w:r>
    </w:p>
    <w:p w14:paraId="6CFDD5F7" w14:textId="794F8E88" w:rsidR="00197FAE" w:rsidRPr="009D1A1B" w:rsidRDefault="00197FAE" w:rsidP="00197FAE">
      <w:pPr>
        <w:pStyle w:val="SingleTxtG"/>
        <w:ind w:left="2835" w:hanging="1701"/>
      </w:pPr>
      <w:r w:rsidRPr="009D1A1B">
        <w:rPr>
          <w:i/>
          <w:iCs/>
        </w:rPr>
        <w:t>Documentation:</w:t>
      </w:r>
      <w:r w:rsidRPr="009D1A1B">
        <w:tab/>
      </w:r>
      <w:r>
        <w:t>ECE/TRANS/2024/3</w:t>
      </w:r>
    </w:p>
    <w:p w14:paraId="2CA271DC" w14:textId="5A060D31" w:rsidR="00354271" w:rsidRPr="001069F4" w:rsidRDefault="00D046CE" w:rsidP="000C611E">
      <w:pPr>
        <w:pStyle w:val="SingleTxtG"/>
      </w:pPr>
      <w:r>
        <w:t>40</w:t>
      </w:r>
      <w:r w:rsidR="00CC4E5B" w:rsidRPr="008D4F00">
        <w:t>.</w:t>
      </w:r>
      <w:r w:rsidR="00CC4E5B" w:rsidRPr="008D4F00">
        <w:tab/>
      </w:r>
      <w:bookmarkStart w:id="10" w:name="OLE_LINK1"/>
      <w:proofErr w:type="gramStart"/>
      <w:r w:rsidR="00354271" w:rsidRPr="001069F4">
        <w:t xml:space="preserve">The secretary of the Working Party on Pollution and </w:t>
      </w:r>
      <w:r w:rsidR="00354271">
        <w:t>E</w:t>
      </w:r>
      <w:r w:rsidR="00354271" w:rsidRPr="001069F4">
        <w:t>nergy (GRPE),</w:t>
      </w:r>
      <w:proofErr w:type="gramEnd"/>
      <w:r w:rsidR="00354271" w:rsidRPr="001069F4">
        <w:t xml:space="preserve"> introduced </w:t>
      </w:r>
      <w:r w:rsidR="00354271">
        <w:t xml:space="preserve">the </w:t>
      </w:r>
      <w:r w:rsidR="00354271" w:rsidRPr="001069F4">
        <w:t>"</w:t>
      </w:r>
      <w:r w:rsidR="00354271">
        <w:t>Draft Inland Transport Committee Strategy on Reducing Greenhouse Gas Emissions from Inland Transport</w:t>
      </w:r>
      <w:r w:rsidR="00354271" w:rsidRPr="001069F4">
        <w:rPr>
          <w:rStyle w:val="ui-provider"/>
        </w:rPr>
        <w:t>"</w:t>
      </w:r>
      <w:r w:rsidR="00354271" w:rsidRPr="001069F4">
        <w:t xml:space="preserve"> </w:t>
      </w:r>
      <w:r w:rsidR="00354271">
        <w:t xml:space="preserve">document (ECE/TRANS/2024/3) </w:t>
      </w:r>
      <w:r w:rsidR="00354271" w:rsidRPr="001069F4">
        <w:t xml:space="preserve">endorsed at the February </w:t>
      </w:r>
      <w:r w:rsidR="00354271">
        <w:t xml:space="preserve">2024 </w:t>
      </w:r>
      <w:r w:rsidR="00354271" w:rsidRPr="001069F4">
        <w:t xml:space="preserve">session </w:t>
      </w:r>
      <w:r w:rsidR="00354271" w:rsidRPr="001069F4">
        <w:lastRenderedPageBreak/>
        <w:t xml:space="preserve">of </w:t>
      </w:r>
      <w:r w:rsidR="00354271">
        <w:t>the Inland Transport Committee</w:t>
      </w:r>
      <w:r w:rsidR="00354271" w:rsidRPr="001069F4">
        <w:t>. He underlined that Action 31 of the strategy directly address</w:t>
      </w:r>
      <w:r w:rsidR="00354271">
        <w:t>ed</w:t>
      </w:r>
      <w:r w:rsidR="00354271" w:rsidRPr="001069F4">
        <w:t xml:space="preserve"> GRSP:</w:t>
      </w:r>
      <w:r w:rsidR="00354271">
        <w:t xml:space="preserve"> </w:t>
      </w:r>
      <w:r w:rsidR="00354271" w:rsidRPr="001069F4">
        <w:t>"Ensure the safe and secure deployment of low- and zero-carbon modes, technologies for vehicles and their charging infrastructure". He highlighted that one of the decision</w:t>
      </w:r>
      <w:r w:rsidR="00354271">
        <w:t>s</w:t>
      </w:r>
      <w:r w:rsidR="00354271" w:rsidRPr="001069F4">
        <w:t xml:space="preserve"> taken by Committee addressed electric vehicles and their charging infrastructure</w:t>
      </w:r>
      <w:r w:rsidR="00354271">
        <w:t>,</w:t>
      </w:r>
      <w:r w:rsidR="00354271" w:rsidRPr="001069F4">
        <w:t xml:space="preserve"> as well as the broader electricity grid. He invited GRSP expert to directly contact the secretary of the Working Party on Transport Trends and Economics </w:t>
      </w:r>
      <w:r w:rsidR="00354271">
        <w:t xml:space="preserve">about </w:t>
      </w:r>
      <w:r w:rsidR="00354271" w:rsidRPr="001069F4">
        <w:t xml:space="preserve">the outcome of activities </w:t>
      </w:r>
      <w:r w:rsidR="00354271">
        <w:t xml:space="preserve">of </w:t>
      </w:r>
      <w:r w:rsidR="00354271" w:rsidRPr="001069F4">
        <w:t>the ECE Sustainable Energy Division on charging infrastructures.</w:t>
      </w:r>
    </w:p>
    <w:p w14:paraId="4FBC35E4" w14:textId="107D9BCA" w:rsidR="00EE4511" w:rsidRPr="008D4F00" w:rsidRDefault="00EE4511" w:rsidP="00EE4511">
      <w:pPr>
        <w:pStyle w:val="HChG"/>
      </w:pPr>
      <w:r w:rsidRPr="008D4F00">
        <w:tab/>
        <w:t>X</w:t>
      </w:r>
      <w:r w:rsidR="00C948E3" w:rsidRPr="008D4F00">
        <w:t>X</w:t>
      </w:r>
      <w:r w:rsidR="005A165E">
        <w:t>V</w:t>
      </w:r>
      <w:r w:rsidRPr="008D4F00">
        <w:t>.</w:t>
      </w:r>
      <w:r w:rsidRPr="008D4F00">
        <w:tab/>
        <w:t>Children Left in Cars</w:t>
      </w:r>
      <w:r w:rsidR="00C948E3" w:rsidRPr="008D4F00">
        <w:t xml:space="preserve"> (agenda item 2</w:t>
      </w:r>
      <w:r w:rsidR="005A165E">
        <w:t>4</w:t>
      </w:r>
      <w:r w:rsidR="00C948E3" w:rsidRPr="008D4F00">
        <w:t>)</w:t>
      </w:r>
    </w:p>
    <w:p w14:paraId="6A204887" w14:textId="1439EC2E" w:rsidR="004F7DA3" w:rsidRPr="005A165E" w:rsidRDefault="004F7DA3" w:rsidP="004F7DA3">
      <w:pPr>
        <w:pStyle w:val="SingleTxtG"/>
        <w:ind w:left="2835" w:hanging="1701"/>
        <w:rPr>
          <w:lang w:val="fr-CH"/>
        </w:rPr>
      </w:pPr>
      <w:proofErr w:type="gramStart"/>
      <w:r w:rsidRPr="005A165E">
        <w:rPr>
          <w:i/>
          <w:iCs/>
          <w:lang w:val="fr-CH"/>
        </w:rPr>
        <w:t>Documentation:</w:t>
      </w:r>
      <w:proofErr w:type="gramEnd"/>
      <w:r w:rsidRPr="005A165E">
        <w:rPr>
          <w:lang w:val="fr-CH"/>
        </w:rPr>
        <w:tab/>
        <w:t>Informal document</w:t>
      </w:r>
      <w:r w:rsidR="005A165E" w:rsidRPr="005A165E">
        <w:rPr>
          <w:lang w:val="fr-CH"/>
        </w:rPr>
        <w:t>s</w:t>
      </w:r>
      <w:r w:rsidRPr="005A165E">
        <w:rPr>
          <w:lang w:val="fr-CH"/>
        </w:rPr>
        <w:t xml:space="preserve"> GRSP-7</w:t>
      </w:r>
      <w:r w:rsidR="005A165E" w:rsidRPr="005A165E">
        <w:rPr>
          <w:lang w:val="fr-CH"/>
        </w:rPr>
        <w:t>5</w:t>
      </w:r>
      <w:r w:rsidRPr="005A165E">
        <w:rPr>
          <w:lang w:val="fr-CH"/>
        </w:rPr>
        <w:t>-</w:t>
      </w:r>
      <w:r w:rsidR="005A165E" w:rsidRPr="005A165E">
        <w:rPr>
          <w:lang w:val="fr-CH"/>
        </w:rPr>
        <w:t>05 a</w:t>
      </w:r>
      <w:r w:rsidR="005A165E">
        <w:rPr>
          <w:lang w:val="fr-CH"/>
        </w:rPr>
        <w:t xml:space="preserve">nd </w:t>
      </w:r>
      <w:r w:rsidR="000D7C9A" w:rsidRPr="005A165E">
        <w:rPr>
          <w:lang w:val="fr-CH"/>
        </w:rPr>
        <w:t>GRSP-75-</w:t>
      </w:r>
      <w:r w:rsidR="000D7C9A">
        <w:rPr>
          <w:lang w:val="fr-CH"/>
        </w:rPr>
        <w:t>11</w:t>
      </w:r>
    </w:p>
    <w:p w14:paraId="39BBEA91" w14:textId="76F1CB87" w:rsidR="009E6A74" w:rsidRPr="008D4F00" w:rsidRDefault="00D046CE" w:rsidP="00332CFD">
      <w:pPr>
        <w:pStyle w:val="SingleTxtG"/>
      </w:pPr>
      <w:r>
        <w:t>41</w:t>
      </w:r>
      <w:r w:rsidR="00C948E3" w:rsidRPr="008D4F00">
        <w:t>.</w:t>
      </w:r>
      <w:r w:rsidR="00C948E3" w:rsidRPr="008D4F00">
        <w:tab/>
      </w:r>
      <w:r w:rsidR="000C611E" w:rsidRPr="001069F4">
        <w:t xml:space="preserve">The expert from Australia, Chair of the IWG on Children Left </w:t>
      </w:r>
      <w:proofErr w:type="gramStart"/>
      <w:r w:rsidR="000C611E" w:rsidRPr="001069F4">
        <w:t>In</w:t>
      </w:r>
      <w:proofErr w:type="gramEnd"/>
      <w:r w:rsidR="000C611E" w:rsidRPr="001069F4">
        <w:t xml:space="preserve"> Vehicles (CLIV), introduced the IWG status report (GRSP-75-11). He </w:t>
      </w:r>
      <w:r w:rsidR="000C611E">
        <w:t>sai</w:t>
      </w:r>
      <w:r w:rsidR="000C611E" w:rsidRPr="001069F4">
        <w:t xml:space="preserve">d that IWG </w:t>
      </w:r>
      <w:r w:rsidR="000C611E">
        <w:t xml:space="preserve">had </w:t>
      </w:r>
      <w:r w:rsidR="000C611E" w:rsidRPr="001069F4">
        <w:t xml:space="preserve">devised a two-phase approach: </w:t>
      </w:r>
      <w:r w:rsidR="000C611E">
        <w:t>(</w:t>
      </w:r>
      <w:r w:rsidR="000C611E" w:rsidRPr="001069F4">
        <w:t xml:space="preserve">a) develop a detailed definition of the safety problem and scope </w:t>
      </w:r>
      <w:r w:rsidR="000C611E">
        <w:t xml:space="preserve">at a </w:t>
      </w:r>
      <w:r w:rsidR="000C611E" w:rsidRPr="001069F4">
        <w:t xml:space="preserve">global </w:t>
      </w:r>
      <w:r w:rsidR="000C611E">
        <w:t xml:space="preserve">scale </w:t>
      </w:r>
      <w:r w:rsidR="000C611E" w:rsidRPr="001069F4">
        <w:t xml:space="preserve">and </w:t>
      </w:r>
      <w:r w:rsidR="000C611E">
        <w:t>(</w:t>
      </w:r>
      <w:r w:rsidR="000C611E" w:rsidRPr="001069F4">
        <w:t>b) identify and evaluate potential countermeasures at a high level, while maximizing harmoni</w:t>
      </w:r>
      <w:r w:rsidR="000C611E">
        <w:t>z</w:t>
      </w:r>
      <w:r w:rsidR="000C611E" w:rsidRPr="001069F4">
        <w:t xml:space="preserve">ation. He </w:t>
      </w:r>
      <w:r w:rsidR="000C611E">
        <w:t xml:space="preserve">then </w:t>
      </w:r>
      <w:r w:rsidR="000C611E" w:rsidRPr="001069F4">
        <w:t xml:space="preserve">introduced </w:t>
      </w:r>
      <w:r w:rsidR="000C611E">
        <w:t xml:space="preserve">the </w:t>
      </w:r>
      <w:r w:rsidR="000C611E" w:rsidRPr="001069F4">
        <w:t>propos</w:t>
      </w:r>
      <w:r w:rsidR="000C611E">
        <w:t>ed</w:t>
      </w:r>
      <w:r w:rsidR="000C611E" w:rsidRPr="001069F4">
        <w:t xml:space="preserve"> terms of reference prepared by IWG </w:t>
      </w:r>
      <w:r w:rsidR="000C611E">
        <w:t xml:space="preserve">CLIV </w:t>
      </w:r>
      <w:r w:rsidR="000C611E" w:rsidRPr="001069F4">
        <w:t xml:space="preserve">(GRSP-75-05). The expert from the </w:t>
      </w:r>
      <w:r w:rsidR="000C611E" w:rsidRPr="00DF562A">
        <w:t>Kingdom of the</w:t>
      </w:r>
      <w:r w:rsidR="000C611E" w:rsidRPr="001069F4">
        <w:t xml:space="preserve"> Netherlands underlined conflicts between </w:t>
      </w:r>
      <w:r w:rsidR="000C611E">
        <w:t xml:space="preserve">the </w:t>
      </w:r>
      <w:proofErr w:type="spellStart"/>
      <w:r w:rsidR="00E56416">
        <w:t>E</w:t>
      </w:r>
      <w:r w:rsidR="00600CCE">
        <w:t>uro</w:t>
      </w:r>
      <w:r w:rsidR="00E56416">
        <w:t>NCAP</w:t>
      </w:r>
      <w:proofErr w:type="spellEnd"/>
      <w:r w:rsidR="00C12682">
        <w:t xml:space="preserve"> </w:t>
      </w:r>
      <w:r w:rsidR="00E56416">
        <w:t>p</w:t>
      </w:r>
      <w:r w:rsidR="000C611E" w:rsidRPr="001069F4">
        <w:t xml:space="preserve">rotocols and </w:t>
      </w:r>
      <w:proofErr w:type="gramStart"/>
      <w:r w:rsidR="00E56416">
        <w:t xml:space="preserve">regulations, </w:t>
      </w:r>
      <w:r w:rsidR="000C611E">
        <w:t>and</w:t>
      </w:r>
      <w:proofErr w:type="gramEnd"/>
      <w:r w:rsidR="000C611E">
        <w:t xml:space="preserve"> suggested that </w:t>
      </w:r>
      <w:r w:rsidR="000C611E" w:rsidRPr="001069F4">
        <w:t>this should be discussed during IWG meetings. Finally, GRSP adopted the IWG terms of references, as reproduced in annex IX to this report.</w:t>
      </w:r>
    </w:p>
    <w:bookmarkEnd w:id="10"/>
    <w:p w14:paraId="2B11B90A" w14:textId="3891850A" w:rsidR="008A0E42" w:rsidRPr="008D4F00" w:rsidRDefault="004234F6" w:rsidP="00927405">
      <w:pPr>
        <w:pStyle w:val="HChG"/>
      </w:pPr>
      <w:r w:rsidRPr="008D4F00">
        <w:tab/>
      </w:r>
      <w:r w:rsidR="00027E33" w:rsidRPr="008D4F00">
        <w:t>X</w:t>
      </w:r>
      <w:r w:rsidR="00AE3382" w:rsidRPr="008D4F00">
        <w:t>X</w:t>
      </w:r>
      <w:r w:rsidR="00ED751C" w:rsidRPr="008D4F00">
        <w:t>V</w:t>
      </w:r>
      <w:r w:rsidR="003463A6">
        <w:t>I</w:t>
      </w:r>
      <w:r w:rsidR="009E3BC4" w:rsidRPr="008D4F00">
        <w:t>.</w:t>
      </w:r>
      <w:r w:rsidR="00B256EC" w:rsidRPr="008D4F00">
        <w:tab/>
      </w:r>
      <w:r w:rsidR="00B12881" w:rsidRPr="008D4F00">
        <w:tab/>
      </w:r>
      <w:r w:rsidR="009E3BC4" w:rsidRPr="008D4F00">
        <w:t xml:space="preserve">Other </w:t>
      </w:r>
      <w:r w:rsidR="00A7593E" w:rsidRPr="008D4F00">
        <w:t>B</w:t>
      </w:r>
      <w:r w:rsidR="009E3BC4" w:rsidRPr="008D4F00">
        <w:t>usiness</w:t>
      </w:r>
      <w:r w:rsidR="0013105F" w:rsidRPr="008D4F00">
        <w:t xml:space="preserve"> (agenda </w:t>
      </w:r>
      <w:r w:rsidR="00080A0B" w:rsidRPr="008D4F00">
        <w:t xml:space="preserve">item </w:t>
      </w:r>
      <w:r w:rsidR="00AE3382" w:rsidRPr="008D4F00">
        <w:t>2</w:t>
      </w:r>
      <w:r w:rsidR="003463A6">
        <w:t>5</w:t>
      </w:r>
      <w:r w:rsidR="008A0E42" w:rsidRPr="008D4F00">
        <w:t>)</w:t>
      </w:r>
    </w:p>
    <w:p w14:paraId="7B7FDF7E" w14:textId="34EB98D8" w:rsidR="00FD5709" w:rsidRPr="008D4F00" w:rsidRDefault="002F09A1" w:rsidP="001B260F">
      <w:pPr>
        <w:pStyle w:val="H1G"/>
      </w:pPr>
      <w:r w:rsidRPr="008D4F00">
        <w:tab/>
        <w:t>A.</w:t>
      </w:r>
      <w:r w:rsidRPr="008D4F00">
        <w:tab/>
      </w:r>
      <w:r w:rsidR="00564AB4" w:rsidRPr="008D4F00">
        <w:t xml:space="preserve">Exchange of </w:t>
      </w:r>
      <w:r w:rsidR="00EB7F8C" w:rsidRPr="008D4F00">
        <w:t>I</w:t>
      </w:r>
      <w:r w:rsidR="00564AB4" w:rsidRPr="008D4F00">
        <w:t xml:space="preserve">nformation </w:t>
      </w:r>
      <w:r w:rsidR="001A44F9" w:rsidRPr="008D4F00">
        <w:t xml:space="preserve">on </w:t>
      </w:r>
      <w:r w:rsidR="00EB7F8C" w:rsidRPr="008D4F00">
        <w:t>N</w:t>
      </w:r>
      <w:r w:rsidR="001A44F9" w:rsidRPr="008D4F00">
        <w:t xml:space="preserve">ational and </w:t>
      </w:r>
      <w:r w:rsidR="00EB7F8C" w:rsidRPr="008D4F00">
        <w:t xml:space="preserve">International Requirements </w:t>
      </w:r>
      <w:r w:rsidR="001A44F9" w:rsidRPr="008D4F00">
        <w:t xml:space="preserve">on </w:t>
      </w:r>
      <w:r w:rsidR="00EB7F8C" w:rsidRPr="008D4F00">
        <w:t>Passive Safety</w:t>
      </w:r>
    </w:p>
    <w:p w14:paraId="629FFB65" w14:textId="4866FC40" w:rsidR="00852CA6" w:rsidRPr="008D4F00" w:rsidRDefault="00852CA6" w:rsidP="00852CA6">
      <w:pPr>
        <w:pStyle w:val="SingleTxtG"/>
        <w:ind w:left="2835" w:hanging="1701"/>
      </w:pPr>
      <w:r w:rsidRPr="008D4F00">
        <w:rPr>
          <w:i/>
          <w:iCs/>
        </w:rPr>
        <w:t>Documentation:</w:t>
      </w:r>
      <w:r w:rsidRPr="008D4F00">
        <w:tab/>
        <w:t>Informal document GRSP-7</w:t>
      </w:r>
      <w:r w:rsidR="007C55FB">
        <w:t>5</w:t>
      </w:r>
      <w:r w:rsidRPr="008D4F00">
        <w:t>-</w:t>
      </w:r>
      <w:r w:rsidR="007C55FB">
        <w:t>03</w:t>
      </w:r>
    </w:p>
    <w:p w14:paraId="4F19A50C" w14:textId="2AEFEED0" w:rsidR="00FF2AA7" w:rsidRPr="001069F4" w:rsidRDefault="00D046CE" w:rsidP="00507E76">
      <w:pPr>
        <w:pStyle w:val="SingleTxtG"/>
      </w:pPr>
      <w:r>
        <w:t>42</w:t>
      </w:r>
      <w:r w:rsidR="008C6336">
        <w:t>.</w:t>
      </w:r>
      <w:r w:rsidR="00E77CB3">
        <w:tab/>
      </w:r>
      <w:r w:rsidR="00507E76">
        <w:t xml:space="preserve">The expert from Japan reiterated a presentation (GRSP-75-03) on heavy-duty trucks with a sleeping berth in the cabin. Since there were not yet any safety regulations in Japan on this subject, he renewed his request for comments to provide a basis for the study and discussion of future requirements in his country. The experts from </w:t>
      </w:r>
      <w:r w:rsidR="00B6262E" w:rsidRPr="001069F4">
        <w:t xml:space="preserve">Germany </w:t>
      </w:r>
      <w:r w:rsidR="00B6262E">
        <w:t xml:space="preserve">and </w:t>
      </w:r>
      <w:r w:rsidR="00B6262E" w:rsidRPr="001069F4">
        <w:t xml:space="preserve">the </w:t>
      </w:r>
      <w:r w:rsidR="00B6262E" w:rsidRPr="00DF562A">
        <w:t xml:space="preserve">Kingdom of </w:t>
      </w:r>
      <w:r w:rsidR="00B6262E">
        <w:t>the Netherlands</w:t>
      </w:r>
      <w:r w:rsidR="00507E76">
        <w:t xml:space="preserve"> informed GRSP that the use of beds while driving was strictly forbidden in their respective countries, and GRSP noted as a general that experts from contracting parties show some concerns to establish international requirements. Finally, GRSP Chair noted Japan’s presentation for new requirements and invited all experts to consider this issue seriously.</w:t>
      </w:r>
    </w:p>
    <w:p w14:paraId="73ADED37" w14:textId="2869ABBF" w:rsidR="001263FF" w:rsidRPr="008D4F00" w:rsidRDefault="00CD75BE" w:rsidP="00716CCD">
      <w:pPr>
        <w:pStyle w:val="H1G"/>
        <w:keepNext/>
      </w:pPr>
      <w:r w:rsidRPr="008D4F00">
        <w:tab/>
      </w:r>
      <w:r w:rsidR="00EB5B90" w:rsidRPr="008D4F00">
        <w:t>B</w:t>
      </w:r>
      <w:r w:rsidR="001263FF" w:rsidRPr="008D4F00">
        <w:t>.</w:t>
      </w:r>
      <w:r w:rsidR="001263FF" w:rsidRPr="008D4F00">
        <w:tab/>
      </w:r>
      <w:r w:rsidR="00CE1F69" w:rsidRPr="008D4F00">
        <w:t xml:space="preserve">UN Regulation No. </w:t>
      </w:r>
      <w:r w:rsidR="003721F8" w:rsidRPr="008D4F00">
        <w:t>0</w:t>
      </w:r>
      <w:r w:rsidR="00CE1F69" w:rsidRPr="008D4F00">
        <w:t xml:space="preserve"> (</w:t>
      </w:r>
      <w:r w:rsidR="003721F8" w:rsidRPr="008D4F00">
        <w:t>International Whole Vehicle Type Approval</w:t>
      </w:r>
      <w:r w:rsidR="003E1CD3" w:rsidRPr="008D4F00">
        <w:t>)</w:t>
      </w:r>
    </w:p>
    <w:p w14:paraId="40B219D5" w14:textId="1EACC218" w:rsidR="00721E4B" w:rsidRPr="008D4F00" w:rsidRDefault="00212511" w:rsidP="00280E35">
      <w:pPr>
        <w:pStyle w:val="SingleTxtG"/>
        <w:rPr>
          <w:rFonts w:asciiTheme="majorBidi" w:eastAsia="Times New Roman" w:hAnsiTheme="majorBidi" w:cstheme="majorBidi"/>
          <w:color w:val="000000" w:themeColor="text1"/>
          <w:lang w:eastAsia="en-GB"/>
        </w:rPr>
      </w:pPr>
      <w:r w:rsidRPr="008D4F00">
        <w:t>4</w:t>
      </w:r>
      <w:r w:rsidR="00D046CE">
        <w:t>3</w:t>
      </w:r>
      <w:r w:rsidR="007B0519" w:rsidRPr="008D4F00">
        <w:t>.</w:t>
      </w:r>
      <w:r w:rsidR="007B0519" w:rsidRPr="008D4F00">
        <w:tab/>
      </w:r>
      <w:r w:rsidR="00280E35" w:rsidRPr="00F56399">
        <w:rPr>
          <w:color w:val="000000" w:themeColor="text1"/>
        </w:rPr>
        <w:t>The expert from Japan, Chair of the Whole Vehicle Type Approval (IWVTA) IWG, informed G</w:t>
      </w:r>
      <w:r w:rsidR="00280E35">
        <w:rPr>
          <w:color w:val="000000" w:themeColor="text1"/>
        </w:rPr>
        <w:t>RSP</w:t>
      </w:r>
      <w:r w:rsidR="00280E35" w:rsidRPr="00F56399">
        <w:rPr>
          <w:color w:val="000000" w:themeColor="text1"/>
        </w:rPr>
        <w:t xml:space="preserve"> </w:t>
      </w:r>
      <w:proofErr w:type="gramStart"/>
      <w:r w:rsidR="00280E35" w:rsidRPr="00F56399">
        <w:rPr>
          <w:color w:val="000000" w:themeColor="text1"/>
        </w:rPr>
        <w:t xml:space="preserve">that  </w:t>
      </w:r>
      <w:r w:rsidR="00FF2AA7">
        <w:rPr>
          <w:color w:val="000000" w:themeColor="text1"/>
        </w:rPr>
        <w:t>the</w:t>
      </w:r>
      <w:proofErr w:type="gramEnd"/>
      <w:r w:rsidR="00FF2AA7">
        <w:rPr>
          <w:color w:val="000000" w:themeColor="text1"/>
        </w:rPr>
        <w:t xml:space="preserve"> </w:t>
      </w:r>
      <w:r w:rsidR="008A6FDE">
        <w:rPr>
          <w:color w:val="000000" w:themeColor="text1"/>
        </w:rPr>
        <w:t>G</w:t>
      </w:r>
      <w:r w:rsidR="00FF2AA7">
        <w:rPr>
          <w:color w:val="000000" w:themeColor="text1"/>
        </w:rPr>
        <w:t xml:space="preserve">roup </w:t>
      </w:r>
      <w:r w:rsidR="00280E35" w:rsidRPr="00F56399">
        <w:rPr>
          <w:color w:val="000000" w:themeColor="text1"/>
        </w:rPr>
        <w:t xml:space="preserve">had </w:t>
      </w:r>
      <w:r w:rsidR="00280E35" w:rsidRPr="00F56399">
        <w:t xml:space="preserve">finalized an amendment proposal to the general guidelines  </w:t>
      </w:r>
      <w:r w:rsidR="008A6FDE">
        <w:t xml:space="preserve">on </w:t>
      </w:r>
      <w:r w:rsidR="00280E35" w:rsidRPr="00F56399">
        <w:t xml:space="preserve">United Nations regulatory procedures and transitional provisions in UN Regulations, </w:t>
      </w:r>
      <w:r w:rsidR="008A6FDE">
        <w:t xml:space="preserve">that was </w:t>
      </w:r>
      <w:r w:rsidR="00280E35" w:rsidRPr="00F56399">
        <w:t xml:space="preserve"> consideration at the June 2024 session</w:t>
      </w:r>
      <w:r w:rsidR="00280E35" w:rsidRPr="00F56399">
        <w:rPr>
          <w:color w:val="000000" w:themeColor="text1"/>
        </w:rPr>
        <w:t xml:space="preserve"> of WP.29.</w:t>
      </w:r>
    </w:p>
    <w:p w14:paraId="7D3EFF5D" w14:textId="0455A994" w:rsidR="002C1BE9" w:rsidRPr="008D4F00" w:rsidRDefault="00445666" w:rsidP="001B260F">
      <w:pPr>
        <w:pStyle w:val="H1G"/>
      </w:pPr>
      <w:r w:rsidRPr="008D4F00">
        <w:tab/>
      </w:r>
      <w:r w:rsidR="00EB5B90" w:rsidRPr="008D4F00">
        <w:t>C</w:t>
      </w:r>
      <w:r w:rsidR="00D65023" w:rsidRPr="008D4F00">
        <w:t>.</w:t>
      </w:r>
      <w:r w:rsidR="00D65023" w:rsidRPr="008D4F00">
        <w:tab/>
      </w:r>
      <w:r w:rsidR="002C1BE9" w:rsidRPr="008D4F00">
        <w:t xml:space="preserve">Highlights of the </w:t>
      </w:r>
      <w:r w:rsidR="006F5FE2">
        <w:t xml:space="preserve">March </w:t>
      </w:r>
      <w:r w:rsidR="002C1BE9" w:rsidRPr="008D4F00">
        <w:t>202</w:t>
      </w:r>
      <w:r w:rsidR="006F5FE2">
        <w:t>4</w:t>
      </w:r>
      <w:r w:rsidR="002C1BE9" w:rsidRPr="008D4F00">
        <w:t xml:space="preserve"> </w:t>
      </w:r>
      <w:r w:rsidR="009448E0" w:rsidRPr="008D4F00">
        <w:t>S</w:t>
      </w:r>
      <w:r w:rsidR="002C1BE9" w:rsidRPr="008D4F00">
        <w:t xml:space="preserve">ession of </w:t>
      </w:r>
      <w:r w:rsidR="009448E0" w:rsidRPr="008D4F00">
        <w:t xml:space="preserve">the World Forum </w:t>
      </w:r>
      <w:r w:rsidR="00620822" w:rsidRPr="008D4F00">
        <w:t>for Harmonization of Vehicle Regulations</w:t>
      </w:r>
    </w:p>
    <w:p w14:paraId="74D789EB" w14:textId="32EAEE1D" w:rsidR="002C1BE9" w:rsidRPr="008D4F00" w:rsidRDefault="002650D4" w:rsidP="002C1BE9">
      <w:pPr>
        <w:pStyle w:val="SingleTxtG"/>
        <w:ind w:left="2835" w:hanging="1701"/>
      </w:pPr>
      <w:r w:rsidRPr="008D4F00">
        <w:rPr>
          <w:i/>
          <w:iCs/>
        </w:rPr>
        <w:t>Documentation:</w:t>
      </w:r>
      <w:r w:rsidRPr="008D4F00">
        <w:tab/>
        <w:t>Informal document</w:t>
      </w:r>
      <w:r w:rsidR="00BC7923" w:rsidRPr="008D4F00">
        <w:rPr>
          <w:i/>
          <w:iCs/>
        </w:rPr>
        <w:t xml:space="preserve"> </w:t>
      </w:r>
      <w:r w:rsidR="002C1BE9" w:rsidRPr="008D4F00">
        <w:t>GRSP-</w:t>
      </w:r>
      <w:r w:rsidR="00674CE6" w:rsidRPr="008D4F00">
        <w:t>7</w:t>
      </w:r>
      <w:r w:rsidR="006F5FE2">
        <w:t>5</w:t>
      </w:r>
      <w:r w:rsidR="002C1BE9" w:rsidRPr="008D4F00">
        <w:t>-</w:t>
      </w:r>
      <w:r w:rsidR="0081580E" w:rsidRPr="008D4F00">
        <w:t>1</w:t>
      </w:r>
      <w:r w:rsidR="006F5FE2">
        <w:t>0</w:t>
      </w:r>
    </w:p>
    <w:p w14:paraId="0BD2F562" w14:textId="3A9EF868" w:rsidR="002C1BE9" w:rsidRPr="008D4F00" w:rsidRDefault="002650D4" w:rsidP="00947C59">
      <w:pPr>
        <w:pStyle w:val="SingleTxtG"/>
        <w:spacing w:line="240" w:lineRule="auto"/>
        <w:rPr>
          <w:bCs/>
        </w:rPr>
      </w:pPr>
      <w:r w:rsidRPr="008D4F00">
        <w:rPr>
          <w:bCs/>
        </w:rPr>
        <w:t>4</w:t>
      </w:r>
      <w:r w:rsidR="00D046CE">
        <w:rPr>
          <w:bCs/>
        </w:rPr>
        <w:t>4</w:t>
      </w:r>
      <w:r w:rsidR="002C1BE9" w:rsidRPr="008D4F00">
        <w:rPr>
          <w:bCs/>
        </w:rPr>
        <w:t>.</w:t>
      </w:r>
      <w:r w:rsidR="002C1BE9" w:rsidRPr="008D4F00">
        <w:rPr>
          <w:bCs/>
        </w:rPr>
        <w:tab/>
      </w:r>
      <w:r w:rsidR="002C1BE9" w:rsidRPr="008D4F00">
        <w:t xml:space="preserve">The Secretary reported on the </w:t>
      </w:r>
      <w:r w:rsidR="00392E94" w:rsidRPr="008D4F00">
        <w:t>19</w:t>
      </w:r>
      <w:r w:rsidR="00280E35">
        <w:t>2</w:t>
      </w:r>
      <w:r w:rsidR="00280E35" w:rsidRPr="00112051">
        <w:t>nd</w:t>
      </w:r>
      <w:r w:rsidR="00D3094C" w:rsidRPr="00112051">
        <w:t xml:space="preserve"> </w:t>
      </w:r>
      <w:r w:rsidR="00D251EA" w:rsidRPr="008D4F00">
        <w:t>session</w:t>
      </w:r>
      <w:r w:rsidR="004B06E1" w:rsidRPr="008D4F00">
        <w:t xml:space="preserve"> </w:t>
      </w:r>
      <w:r w:rsidR="00C41F74" w:rsidRPr="008D4F00">
        <w:t>of WP.29</w:t>
      </w:r>
      <w:r w:rsidR="002C1BE9" w:rsidRPr="008D4F00">
        <w:t>.</w:t>
      </w:r>
    </w:p>
    <w:p w14:paraId="7871456E" w14:textId="206B0728" w:rsidR="009645C1" w:rsidRPr="008D4F00" w:rsidRDefault="00BF1D50" w:rsidP="001B260F">
      <w:pPr>
        <w:pStyle w:val="H1G"/>
      </w:pPr>
      <w:r w:rsidRPr="008D4F00">
        <w:tab/>
      </w:r>
      <w:r w:rsidR="00EB5B90" w:rsidRPr="008D4F00">
        <w:t>D</w:t>
      </w:r>
      <w:r w:rsidR="00CE4B5B" w:rsidRPr="008D4F00">
        <w:t>.</w:t>
      </w:r>
      <w:r w:rsidR="00CE4B5B" w:rsidRPr="008D4F00">
        <w:tab/>
      </w:r>
      <w:r w:rsidR="00AA508E">
        <w:t>Cooperation between the Global Forum for Road Traffic Safety and the World Forum for Harmonization of Vehicle Regulations</w:t>
      </w:r>
    </w:p>
    <w:p w14:paraId="62B96049" w14:textId="2698625F" w:rsidR="00BC7923" w:rsidRPr="008D4F00" w:rsidRDefault="00BC7923" w:rsidP="00BC7923">
      <w:pPr>
        <w:pStyle w:val="SingleTxtG"/>
        <w:ind w:left="2835" w:hanging="1701"/>
      </w:pPr>
      <w:r w:rsidRPr="008D4F00">
        <w:rPr>
          <w:i/>
          <w:iCs/>
        </w:rPr>
        <w:t>Documentation:</w:t>
      </w:r>
      <w:r w:rsidRPr="008D4F00">
        <w:tab/>
        <w:t>Informal document</w:t>
      </w:r>
      <w:r w:rsidRPr="008D4F00">
        <w:rPr>
          <w:i/>
          <w:iCs/>
        </w:rPr>
        <w:t xml:space="preserve"> </w:t>
      </w:r>
      <w:r w:rsidRPr="008D4F00">
        <w:t>GRSP-7</w:t>
      </w:r>
      <w:r w:rsidR="00AA508E">
        <w:t>5</w:t>
      </w:r>
      <w:r w:rsidRPr="008D4F00">
        <w:t>-</w:t>
      </w:r>
      <w:r w:rsidR="00AA508E">
        <w:t>08</w:t>
      </w:r>
    </w:p>
    <w:p w14:paraId="0804D19D" w14:textId="15D95319" w:rsidR="00EF6438" w:rsidRPr="00970F92" w:rsidRDefault="0081580E" w:rsidP="00EF6438">
      <w:pPr>
        <w:suppressAutoHyphens w:val="0"/>
        <w:spacing w:line="240" w:lineRule="auto"/>
        <w:ind w:left="1134" w:right="1134"/>
        <w:jc w:val="both"/>
        <w:rPr>
          <w:color w:val="000000" w:themeColor="text1"/>
        </w:rPr>
      </w:pPr>
      <w:r w:rsidRPr="008D4F00">
        <w:lastRenderedPageBreak/>
        <w:t>4</w:t>
      </w:r>
      <w:r w:rsidR="00D046CE">
        <w:t>5</w:t>
      </w:r>
      <w:r w:rsidR="00AA6157" w:rsidRPr="008D4F00">
        <w:t>.</w:t>
      </w:r>
      <w:r w:rsidR="00AA6157" w:rsidRPr="008D4F00">
        <w:tab/>
      </w:r>
      <w:r w:rsidR="00484B96">
        <w:t>GRSP</w:t>
      </w:r>
      <w:r w:rsidR="002853A1" w:rsidRPr="00F56399">
        <w:t xml:space="preserve"> noted that WP.29 at its 192</w:t>
      </w:r>
      <w:r w:rsidR="002853A1" w:rsidRPr="00154B3C">
        <w:t xml:space="preserve">nd </w:t>
      </w:r>
      <w:r w:rsidR="002853A1" w:rsidRPr="00F56399">
        <w:t xml:space="preserve">session (ECE/TRANS/WP.29/1177, paragraph 121) had fostered collaboration between WP.1 and WP.29 on automated </w:t>
      </w:r>
      <w:proofErr w:type="gramStart"/>
      <w:r w:rsidR="002853A1" w:rsidRPr="00F56399">
        <w:t>vehicles</w:t>
      </w:r>
      <w:r w:rsidR="002853A1">
        <w:t>,</w:t>
      </w:r>
      <w:r w:rsidR="002853A1" w:rsidRPr="00F56399">
        <w:t xml:space="preserve"> and</w:t>
      </w:r>
      <w:proofErr w:type="gramEnd"/>
      <w:r w:rsidR="002853A1" w:rsidRPr="00F56399">
        <w:t xml:space="preserve"> recommended that its subsidiary bodies consider </w:t>
      </w:r>
      <w:r w:rsidR="002853A1" w:rsidRPr="00F56399">
        <w:rPr>
          <w:color w:val="000000" w:themeColor="text1"/>
        </w:rPr>
        <w:t>GRS</w:t>
      </w:r>
      <w:r w:rsidR="002853A1">
        <w:rPr>
          <w:color w:val="000000" w:themeColor="text1"/>
        </w:rPr>
        <w:t>P</w:t>
      </w:r>
      <w:r w:rsidR="002853A1" w:rsidRPr="00F56399">
        <w:rPr>
          <w:color w:val="000000" w:themeColor="text1"/>
        </w:rPr>
        <w:t>-</w:t>
      </w:r>
      <w:r w:rsidR="002853A1">
        <w:rPr>
          <w:color w:val="000000" w:themeColor="text1"/>
        </w:rPr>
        <w:t>75</w:t>
      </w:r>
      <w:r w:rsidR="002853A1" w:rsidRPr="00F56399">
        <w:rPr>
          <w:color w:val="000000" w:themeColor="text1"/>
        </w:rPr>
        <w:t>-</w:t>
      </w:r>
      <w:r w:rsidR="002853A1">
        <w:rPr>
          <w:color w:val="000000" w:themeColor="text1"/>
        </w:rPr>
        <w:t>08</w:t>
      </w:r>
      <w:r w:rsidR="002853A1" w:rsidRPr="00F56399">
        <w:t xml:space="preserve"> during their next sessions.</w:t>
      </w:r>
      <w:r w:rsidR="002853A1">
        <w:t xml:space="preserve"> The </w:t>
      </w:r>
      <w:r w:rsidR="008B04FF">
        <w:t xml:space="preserve">secretary </w:t>
      </w:r>
      <w:r w:rsidR="00334CD3">
        <w:t xml:space="preserve">of GRVA, introduced </w:t>
      </w:r>
      <w:r w:rsidR="00334CD3" w:rsidRPr="00F56399">
        <w:rPr>
          <w:color w:val="000000" w:themeColor="text1"/>
        </w:rPr>
        <w:t>GRS</w:t>
      </w:r>
      <w:r w:rsidR="00334CD3">
        <w:rPr>
          <w:color w:val="000000" w:themeColor="text1"/>
        </w:rPr>
        <w:t>P</w:t>
      </w:r>
      <w:r w:rsidR="00334CD3" w:rsidRPr="00F56399">
        <w:rPr>
          <w:color w:val="000000" w:themeColor="text1"/>
        </w:rPr>
        <w:t>-</w:t>
      </w:r>
      <w:r w:rsidR="00334CD3">
        <w:rPr>
          <w:color w:val="000000" w:themeColor="text1"/>
        </w:rPr>
        <w:t>75</w:t>
      </w:r>
      <w:r w:rsidR="00334CD3" w:rsidRPr="00F56399">
        <w:rPr>
          <w:color w:val="000000" w:themeColor="text1"/>
        </w:rPr>
        <w:t>-</w:t>
      </w:r>
      <w:r w:rsidR="00334CD3">
        <w:rPr>
          <w:color w:val="000000" w:themeColor="text1"/>
        </w:rPr>
        <w:t xml:space="preserve">08 and </w:t>
      </w:r>
      <w:r w:rsidR="00EF6438">
        <w:rPr>
          <w:color w:val="000000" w:themeColor="text1"/>
        </w:rPr>
        <w:t xml:space="preserve">at </w:t>
      </w:r>
      <w:r w:rsidR="00EF6438" w:rsidRPr="001069F4">
        <w:rPr>
          <w:color w:val="000000" w:themeColor="text1"/>
        </w:rPr>
        <w:t>the same time</w:t>
      </w:r>
      <w:r w:rsidR="00EF6438">
        <w:rPr>
          <w:color w:val="000000" w:themeColor="text1"/>
        </w:rPr>
        <w:t>,</w:t>
      </w:r>
      <w:r w:rsidR="00EF6438" w:rsidRPr="001069F4">
        <w:rPr>
          <w:color w:val="000000" w:themeColor="text1"/>
        </w:rPr>
        <w:t xml:space="preserve"> explained that WP.29 expect</w:t>
      </w:r>
      <w:r w:rsidR="00EF6438">
        <w:rPr>
          <w:color w:val="000000" w:themeColor="text1"/>
        </w:rPr>
        <w:t>ed</w:t>
      </w:r>
      <w:r w:rsidR="00EF6438" w:rsidRPr="001069F4">
        <w:rPr>
          <w:color w:val="000000" w:themeColor="text1"/>
        </w:rPr>
        <w:t xml:space="preserve"> suggestion</w:t>
      </w:r>
      <w:r w:rsidR="00EF6438">
        <w:rPr>
          <w:color w:val="000000" w:themeColor="text1"/>
        </w:rPr>
        <w:t>s</w:t>
      </w:r>
      <w:r w:rsidR="00EF6438" w:rsidRPr="001069F4">
        <w:rPr>
          <w:color w:val="000000" w:themeColor="text1"/>
        </w:rPr>
        <w:t xml:space="preserve"> for a clear structure of cooperation between the two </w:t>
      </w:r>
      <w:r w:rsidR="00EF6438">
        <w:rPr>
          <w:color w:val="000000" w:themeColor="text1"/>
        </w:rPr>
        <w:t>working parties</w:t>
      </w:r>
      <w:r w:rsidR="00EF6438" w:rsidRPr="001069F4">
        <w:rPr>
          <w:color w:val="000000" w:themeColor="text1"/>
        </w:rPr>
        <w:t xml:space="preserve">. </w:t>
      </w:r>
    </w:p>
    <w:p w14:paraId="36A8E3EE" w14:textId="2A3AE1DE" w:rsidR="00022165" w:rsidRPr="008D4F00" w:rsidRDefault="007F6CE7" w:rsidP="00970F92">
      <w:pPr>
        <w:pStyle w:val="H1G"/>
      </w:pPr>
      <w:r w:rsidRPr="008D4F00">
        <w:tab/>
      </w:r>
      <w:r w:rsidR="00236896" w:rsidRPr="008D4F00">
        <w:t>E</w:t>
      </w:r>
      <w:r w:rsidR="00022165" w:rsidRPr="008D4F00">
        <w:t>.</w:t>
      </w:r>
      <w:r w:rsidR="00022165" w:rsidRPr="008D4F00">
        <w:tab/>
      </w:r>
      <w:r w:rsidR="00F425DE" w:rsidRPr="008D4F00">
        <w:t xml:space="preserve">Intelligent </w:t>
      </w:r>
      <w:r w:rsidR="00D41739" w:rsidRPr="008D4F00">
        <w:t>T</w:t>
      </w:r>
      <w:r w:rsidR="00F425DE" w:rsidRPr="008D4F00">
        <w:t xml:space="preserve">ransport </w:t>
      </w:r>
      <w:r w:rsidR="00D41739" w:rsidRPr="008D4F00">
        <w:t>S</w:t>
      </w:r>
      <w:r w:rsidR="00F425DE" w:rsidRPr="008D4F00">
        <w:t>ystems</w:t>
      </w:r>
    </w:p>
    <w:p w14:paraId="71674F88" w14:textId="66AEE31B" w:rsidR="00AD6E8D" w:rsidRPr="008D4F00" w:rsidRDefault="00ED751C" w:rsidP="0068364A">
      <w:pPr>
        <w:pStyle w:val="SingleTxtG"/>
      </w:pPr>
      <w:r w:rsidRPr="008D4F00">
        <w:rPr>
          <w:iCs/>
        </w:rPr>
        <w:t>4</w:t>
      </w:r>
      <w:r w:rsidR="00D046CE">
        <w:rPr>
          <w:iCs/>
        </w:rPr>
        <w:t>6</w:t>
      </w:r>
      <w:r w:rsidR="00D43F94" w:rsidRPr="008D4F00">
        <w:rPr>
          <w:iCs/>
        </w:rPr>
        <w:t>.</w:t>
      </w:r>
      <w:r w:rsidR="00D43F94" w:rsidRPr="008D4F00">
        <w:tab/>
      </w:r>
      <w:r w:rsidR="00BE4625" w:rsidRPr="008D4F00">
        <w:t xml:space="preserve">New information was </w:t>
      </w:r>
      <w:r w:rsidR="00111A50" w:rsidRPr="008D4F00">
        <w:t xml:space="preserve">not </w:t>
      </w:r>
      <w:r w:rsidR="00BE4625" w:rsidRPr="008D4F00">
        <w:t>provided</w:t>
      </w:r>
      <w:r w:rsidR="000515CF" w:rsidRPr="008D4F00">
        <w:t>.</w:t>
      </w:r>
    </w:p>
    <w:p w14:paraId="184993D2" w14:textId="63C5458C" w:rsidR="00A2777C" w:rsidRPr="007371C5" w:rsidRDefault="00A2777C" w:rsidP="001B260F">
      <w:pPr>
        <w:pStyle w:val="H1G"/>
      </w:pPr>
      <w:r w:rsidRPr="008D4F00">
        <w:tab/>
      </w:r>
      <w:r w:rsidR="004576B2" w:rsidRPr="007371C5">
        <w:t>F</w:t>
      </w:r>
      <w:r w:rsidRPr="007371C5">
        <w:t>.</w:t>
      </w:r>
      <w:r w:rsidRPr="007371C5">
        <w:tab/>
      </w:r>
      <w:r w:rsidR="007411AC" w:rsidRPr="007371C5">
        <w:t xml:space="preserve">Frontal </w:t>
      </w:r>
      <w:r w:rsidR="004C5710" w:rsidRPr="007371C5">
        <w:t>P</w:t>
      </w:r>
      <w:r w:rsidR="007411AC" w:rsidRPr="007371C5">
        <w:t xml:space="preserve">rotection of </w:t>
      </w:r>
      <w:r w:rsidR="004C5710" w:rsidRPr="007371C5">
        <w:t>B</w:t>
      </w:r>
      <w:r w:rsidR="007411AC" w:rsidRPr="007371C5">
        <w:t>uses</w:t>
      </w:r>
      <w:r w:rsidR="009D37AA" w:rsidRPr="007371C5">
        <w:t xml:space="preserve"> </w:t>
      </w:r>
    </w:p>
    <w:p w14:paraId="30C05951" w14:textId="0C4ADCB0" w:rsidR="002D388B" w:rsidRPr="00F56399" w:rsidRDefault="0053094A" w:rsidP="002D388B">
      <w:pPr>
        <w:pStyle w:val="SingleTxtG"/>
      </w:pPr>
      <w:r w:rsidRPr="008D4F00">
        <w:t>4</w:t>
      </w:r>
      <w:r w:rsidR="00D046CE">
        <w:t>7</w:t>
      </w:r>
      <w:r w:rsidR="00A2777C" w:rsidRPr="008D4F00">
        <w:t>.</w:t>
      </w:r>
      <w:r w:rsidR="00A2777C" w:rsidRPr="008D4F00">
        <w:tab/>
      </w:r>
      <w:r w:rsidR="005230AD">
        <w:rPr>
          <w:szCs w:val="24"/>
        </w:rPr>
        <w:t xml:space="preserve">GRSP noted </w:t>
      </w:r>
      <w:proofErr w:type="gramStart"/>
      <w:r w:rsidR="0023503E">
        <w:rPr>
          <w:szCs w:val="24"/>
        </w:rPr>
        <w:t xml:space="preserve">that </w:t>
      </w:r>
      <w:r w:rsidR="005230AD">
        <w:rPr>
          <w:szCs w:val="24"/>
        </w:rPr>
        <w:t xml:space="preserve"> </w:t>
      </w:r>
      <w:r w:rsidR="0018357A">
        <w:rPr>
          <w:szCs w:val="24"/>
        </w:rPr>
        <w:t>in</w:t>
      </w:r>
      <w:proofErr w:type="gramEnd"/>
      <w:r w:rsidR="0018357A">
        <w:rPr>
          <w:szCs w:val="24"/>
        </w:rPr>
        <w:t xml:space="preserve"> </w:t>
      </w:r>
      <w:r w:rsidR="005230AD">
        <w:rPr>
          <w:szCs w:val="24"/>
        </w:rPr>
        <w:t xml:space="preserve">report </w:t>
      </w:r>
      <w:r w:rsidR="00203B2A">
        <w:rPr>
          <w:szCs w:val="24"/>
        </w:rPr>
        <w:t xml:space="preserve">of the </w:t>
      </w:r>
      <w:r w:rsidR="00484B96">
        <w:rPr>
          <w:szCs w:val="24"/>
        </w:rPr>
        <w:t>1</w:t>
      </w:r>
      <w:r w:rsidR="00C76943">
        <w:rPr>
          <w:szCs w:val="24"/>
        </w:rPr>
        <w:t>27</w:t>
      </w:r>
      <w:r w:rsidR="00C76943" w:rsidRPr="00A40CDB">
        <w:rPr>
          <w:szCs w:val="24"/>
        </w:rPr>
        <w:t>th</w:t>
      </w:r>
      <w:r w:rsidR="00C76943">
        <w:rPr>
          <w:szCs w:val="24"/>
        </w:rPr>
        <w:t xml:space="preserve"> session of the </w:t>
      </w:r>
      <w:r w:rsidR="00203B2A">
        <w:rPr>
          <w:szCs w:val="24"/>
        </w:rPr>
        <w:t>Working Party on General Safety Provisions (GRSG)</w:t>
      </w:r>
      <w:r w:rsidR="00AF0EE7" w:rsidRPr="008D4F00">
        <w:rPr>
          <w:szCs w:val="24"/>
        </w:rPr>
        <w:t xml:space="preserve"> </w:t>
      </w:r>
      <w:r w:rsidR="00C76943">
        <w:rPr>
          <w:szCs w:val="24"/>
        </w:rPr>
        <w:t>(ECE/TRANS/WP.29/GRSG106</w:t>
      </w:r>
      <w:r w:rsidR="00CC142A">
        <w:rPr>
          <w:szCs w:val="24"/>
        </w:rPr>
        <w:t>,</w:t>
      </w:r>
      <w:r w:rsidR="00C76943">
        <w:rPr>
          <w:szCs w:val="24"/>
        </w:rPr>
        <w:t xml:space="preserve"> para</w:t>
      </w:r>
      <w:r w:rsidR="0023503E">
        <w:rPr>
          <w:szCs w:val="24"/>
        </w:rPr>
        <w:t>graph</w:t>
      </w:r>
      <w:r w:rsidR="00C76943">
        <w:rPr>
          <w:szCs w:val="24"/>
        </w:rPr>
        <w:t xml:space="preserve"> </w:t>
      </w:r>
      <w:r w:rsidR="000C2D21">
        <w:rPr>
          <w:szCs w:val="24"/>
        </w:rPr>
        <w:t xml:space="preserve">5)  this topic  </w:t>
      </w:r>
      <w:r w:rsidR="0023503E">
        <w:rPr>
          <w:szCs w:val="24"/>
        </w:rPr>
        <w:t xml:space="preserve">had been </w:t>
      </w:r>
      <w:r w:rsidR="002D388B">
        <w:rPr>
          <w:szCs w:val="24"/>
        </w:rPr>
        <w:t>introduced by the expert from Norway</w:t>
      </w:r>
      <w:r w:rsidR="000C2D21">
        <w:rPr>
          <w:szCs w:val="24"/>
        </w:rPr>
        <w:t xml:space="preserve">. </w:t>
      </w:r>
      <w:r w:rsidR="00DC458E">
        <w:t xml:space="preserve">At that session he </w:t>
      </w:r>
      <w:r w:rsidR="002D388B" w:rsidRPr="00F56399">
        <w:t xml:space="preserve">recalled the assessment study conducted by his country on the extent of bus collisions in Europe. He clarified that the research </w:t>
      </w:r>
      <w:r w:rsidR="000069F1">
        <w:t xml:space="preserve">was </w:t>
      </w:r>
      <w:proofErr w:type="gramStart"/>
      <w:r w:rsidR="000069F1">
        <w:t xml:space="preserve">to </w:t>
      </w:r>
      <w:r w:rsidR="002D388B" w:rsidRPr="00F56399">
        <w:t xml:space="preserve"> be</w:t>
      </w:r>
      <w:proofErr w:type="gramEnd"/>
      <w:r w:rsidR="002D388B" w:rsidRPr="00F56399">
        <w:t xml:space="preserve"> finalized by end of 2024 for presentation at the December 2024 session of GRSP. </w:t>
      </w:r>
      <w:r w:rsidR="005B5775">
        <w:t>GRSP</w:t>
      </w:r>
      <w:r w:rsidR="002D388B" w:rsidRPr="00F56399">
        <w:t xml:space="preserve"> </w:t>
      </w:r>
      <w:r w:rsidR="000069F1">
        <w:t xml:space="preserve">took note and </w:t>
      </w:r>
      <w:r w:rsidR="002D388B" w:rsidRPr="00F56399">
        <w:t xml:space="preserve">agreed to resume discussion at its </w:t>
      </w:r>
      <w:r w:rsidR="005B5775">
        <w:t>December</w:t>
      </w:r>
      <w:r w:rsidR="002D388B" w:rsidRPr="00F56399">
        <w:t xml:space="preserve"> 202</w:t>
      </w:r>
      <w:r w:rsidR="005B5775">
        <w:t>4</w:t>
      </w:r>
      <w:r w:rsidR="002D388B" w:rsidRPr="00F56399">
        <w:t xml:space="preserve"> session.</w:t>
      </w:r>
    </w:p>
    <w:p w14:paraId="68783188" w14:textId="1CFD50D9" w:rsidR="00E30BF9" w:rsidRPr="000C20E6" w:rsidRDefault="00E30BF9" w:rsidP="000A4245">
      <w:pPr>
        <w:pStyle w:val="H1G"/>
      </w:pPr>
      <w:r w:rsidRPr="008D4F00">
        <w:tab/>
      </w:r>
      <w:r w:rsidR="00586903" w:rsidRPr="000C20E6">
        <w:t>G.</w:t>
      </w:r>
      <w:r w:rsidR="00586903" w:rsidRPr="000C20E6">
        <w:tab/>
      </w:r>
      <w:r w:rsidR="000C20E6" w:rsidRPr="000C20E6">
        <w:t>Second Decade of A</w:t>
      </w:r>
      <w:r w:rsidR="000C20E6">
        <w:t xml:space="preserve">ction for Road Safety </w:t>
      </w:r>
    </w:p>
    <w:p w14:paraId="0D868B56" w14:textId="6BFBC188" w:rsidR="00A44276" w:rsidRPr="005910F4" w:rsidRDefault="00521EAA" w:rsidP="00521EAA">
      <w:pPr>
        <w:pStyle w:val="SingleTxtG"/>
        <w:ind w:left="2835" w:hanging="1701"/>
      </w:pPr>
      <w:r w:rsidRPr="005910F4">
        <w:rPr>
          <w:i/>
          <w:iCs/>
        </w:rPr>
        <w:t>Documentation:</w:t>
      </w:r>
      <w:r w:rsidRPr="005910F4">
        <w:tab/>
        <w:t>ECE/TRANS/2023/</w:t>
      </w:r>
      <w:r w:rsidR="002970C7" w:rsidRPr="005910F4">
        <w:t>7/Rev.1</w:t>
      </w:r>
    </w:p>
    <w:p w14:paraId="7840BC0E" w14:textId="53D4DCDE" w:rsidR="00DB2EA6" w:rsidRPr="001069F4" w:rsidRDefault="00885F1B" w:rsidP="00B816AC">
      <w:pPr>
        <w:pStyle w:val="SingleTxtG"/>
        <w:spacing w:before="120"/>
      </w:pPr>
      <w:r w:rsidRPr="008D4F00">
        <w:t>4</w:t>
      </w:r>
      <w:r w:rsidR="00D046CE">
        <w:t>8</w:t>
      </w:r>
      <w:r w:rsidRPr="008D4F00">
        <w:t>.</w:t>
      </w:r>
      <w:r w:rsidRPr="008D4F00">
        <w:tab/>
      </w:r>
      <w:r w:rsidR="00DB2EA6" w:rsidRPr="001069F4">
        <w:t xml:space="preserve">GRSP noted the </w:t>
      </w:r>
      <w:r w:rsidR="00DB2EA6">
        <w:t xml:space="preserve">draft “Economic Commission for Europe Road Safety Action Plan 2023 – 2030”, </w:t>
      </w:r>
      <w:r w:rsidR="00DB2EA6" w:rsidRPr="001069F4">
        <w:t xml:space="preserve">and that WP.29 </w:t>
      </w:r>
      <w:r w:rsidR="00DB2EA6">
        <w:t xml:space="preserve">had </w:t>
      </w:r>
      <w:r w:rsidR="00DB2EA6" w:rsidRPr="001069F4">
        <w:t xml:space="preserve">agreed to request an updated version of ECE/TRANS/2023/7/Rev.1 </w:t>
      </w:r>
      <w:r w:rsidR="00DB2EA6">
        <w:t xml:space="preserve">for the </w:t>
      </w:r>
      <w:r w:rsidR="00DB2EA6" w:rsidRPr="001069F4">
        <w:t>GRSP experts to</w:t>
      </w:r>
      <w:r w:rsidR="00DB2EA6">
        <w:t xml:space="preserve"> enable a</w:t>
      </w:r>
      <w:r w:rsidR="00DB2EA6" w:rsidRPr="001069F4">
        <w:t xml:space="preserve"> </w:t>
      </w:r>
      <w:r w:rsidR="00DB2EA6">
        <w:t xml:space="preserve">review of </w:t>
      </w:r>
      <w:r w:rsidR="00DB2EA6" w:rsidRPr="001069F4">
        <w:t xml:space="preserve">topics </w:t>
      </w:r>
      <w:r w:rsidR="00DB2EA6">
        <w:t xml:space="preserve">in </w:t>
      </w:r>
      <w:r w:rsidR="00DB2EA6" w:rsidRPr="001069F4">
        <w:t xml:space="preserve">its remit. </w:t>
      </w:r>
      <w:r w:rsidR="00DB2EA6">
        <w:t xml:space="preserve">GRSP </w:t>
      </w:r>
      <w:r w:rsidR="00DB2EA6" w:rsidRPr="001069F4">
        <w:t xml:space="preserve">further noted that the updated version was not available because comments </w:t>
      </w:r>
      <w:r w:rsidR="00DB2EA6">
        <w:t xml:space="preserve">had not been </w:t>
      </w:r>
      <w:r w:rsidR="00DB2EA6" w:rsidRPr="001069F4">
        <w:t xml:space="preserve">provided by contracting parties to the 1958 and 1998 Agreements. GRSP </w:t>
      </w:r>
      <w:r w:rsidR="00DB2EA6">
        <w:t xml:space="preserve">also </w:t>
      </w:r>
      <w:r w:rsidR="00DB2EA6" w:rsidRPr="001069F4">
        <w:t>noted that statistically</w:t>
      </w:r>
      <w:r w:rsidR="00DB2EA6">
        <w:t>,</w:t>
      </w:r>
      <w:r w:rsidR="00DB2EA6" w:rsidRPr="001069F4">
        <w:t xml:space="preserve"> the largest </w:t>
      </w:r>
      <w:r w:rsidR="00DB2EA6">
        <w:t xml:space="preserve">number </w:t>
      </w:r>
      <w:r w:rsidR="00DB2EA6" w:rsidRPr="001069F4">
        <w:t>of road victims</w:t>
      </w:r>
      <w:r w:rsidR="00DB2EA6">
        <w:t>,</w:t>
      </w:r>
      <w:r w:rsidR="00DB2EA6" w:rsidRPr="001069F4">
        <w:t xml:space="preserve"> </w:t>
      </w:r>
      <w:r w:rsidR="00DB2EA6">
        <w:t xml:space="preserve">was </w:t>
      </w:r>
      <w:r w:rsidR="00DB2EA6" w:rsidRPr="001069F4">
        <w:t xml:space="preserve">in developing countries. </w:t>
      </w:r>
      <w:r w:rsidR="00E56416" w:rsidRPr="00E56416">
        <w:t>The expert from the United States of America suggested that the offer of technical, vehicle-based regulations was not the best solution that WP.29 and its subsidiary bodies</w:t>
      </w:r>
      <w:r w:rsidR="00E56416">
        <w:t xml:space="preserve">, like </w:t>
      </w:r>
      <w:r w:rsidR="00E56416" w:rsidRPr="00E56416">
        <w:t>GRSP</w:t>
      </w:r>
      <w:r w:rsidR="00E56416">
        <w:t>,</w:t>
      </w:r>
      <w:r w:rsidR="00E56416" w:rsidRPr="00E56416">
        <w:t xml:space="preserve"> could provide to developing countries to improve their road safety. He added that this offer should be given on harmonized basis. Therefore, he proposed, </w:t>
      </w:r>
      <w:proofErr w:type="gramStart"/>
      <w:r w:rsidR="00E56416" w:rsidRPr="00E56416">
        <w:t>in an effort to</w:t>
      </w:r>
      <w:proofErr w:type="gramEnd"/>
      <w:r w:rsidR="00E56416" w:rsidRPr="00E56416">
        <w:t xml:space="preserve"> be responsive to the second UN Decade of Action, to consider as a starting point developing a UN GTR on motorcycle helmets. because provisions of existing standards and UN Regulation would be easier to be conciliated. </w:t>
      </w:r>
      <w:r w:rsidR="00DB2EA6" w:rsidRPr="001069F4">
        <w:t>The Chair of GRSP underlined that a candidate UN GTR on helmets would curb casualties</w:t>
      </w:r>
      <w:r w:rsidR="00DB2EA6">
        <w:t xml:space="preserve">, </w:t>
      </w:r>
      <w:proofErr w:type="gramStart"/>
      <w:r w:rsidR="00DB2EA6">
        <w:t>and also</w:t>
      </w:r>
      <w:proofErr w:type="gramEnd"/>
      <w:r w:rsidR="00DB2EA6">
        <w:t xml:space="preserve"> </w:t>
      </w:r>
      <w:r w:rsidR="00DB2EA6" w:rsidRPr="001069F4">
        <w:t>proposed a workshop</w:t>
      </w:r>
      <w:r w:rsidR="00600CCE">
        <w:t xml:space="preserve"> </w:t>
      </w:r>
      <w:r w:rsidR="00DB2EA6">
        <w:t xml:space="preserve">that would </w:t>
      </w:r>
      <w:r w:rsidR="00DB2EA6" w:rsidRPr="001069F4">
        <w:t>address the real needs of developing countries in term</w:t>
      </w:r>
      <w:r w:rsidR="00DB2EA6">
        <w:t>s</w:t>
      </w:r>
      <w:r w:rsidR="00DB2EA6" w:rsidRPr="001069F4">
        <w:t xml:space="preserve"> of road safety. Finally, the experts from Australia, Austria, France, Italy, </w:t>
      </w:r>
      <w:r w:rsidR="00DB2EA6" w:rsidRPr="00DF562A">
        <w:t>Kingdom of the Netherlands</w:t>
      </w:r>
      <w:r w:rsidR="00DB2EA6" w:rsidRPr="001069F4">
        <w:t xml:space="preserve">, Republic of </w:t>
      </w:r>
      <w:proofErr w:type="gramStart"/>
      <w:r w:rsidR="00DB2EA6" w:rsidRPr="001069F4">
        <w:t>Korea</w:t>
      </w:r>
      <w:proofErr w:type="gramEnd"/>
      <w:r w:rsidR="00DB2EA6" w:rsidRPr="001069F4">
        <w:t xml:space="preserve"> and United States of America supported the development of a UN GTR on safety helmets. The expert from the United States of America announced that </w:t>
      </w:r>
      <w:proofErr w:type="gramStart"/>
      <w:r w:rsidR="00DB2EA6" w:rsidRPr="001069F4">
        <w:t>a number of</w:t>
      </w:r>
      <w:proofErr w:type="gramEnd"/>
      <w:r w:rsidR="00DB2EA6" w:rsidRPr="001069F4">
        <w:t xml:space="preserve"> standards (including that one on safety helmets) of his country would be submitted for establish</w:t>
      </w:r>
      <w:r w:rsidR="00DB2EA6">
        <w:t>ment</w:t>
      </w:r>
      <w:r w:rsidR="00DB2EA6" w:rsidRPr="001069F4">
        <w:t xml:space="preserve"> in the Compendium of Candidates of UN GTRs. He encouraged contracting parties to the Agreement to follow suit.</w:t>
      </w:r>
    </w:p>
    <w:p w14:paraId="0EC77C10" w14:textId="7C8553AD" w:rsidR="00CB1C0D" w:rsidRPr="008D4F00" w:rsidRDefault="00507221" w:rsidP="00507221">
      <w:pPr>
        <w:pStyle w:val="H1G"/>
      </w:pPr>
      <w:r>
        <w:tab/>
      </w:r>
      <w:r w:rsidR="00CB1C0D" w:rsidRPr="008D4F00">
        <w:t>H.</w:t>
      </w:r>
      <w:r w:rsidR="00CB1C0D" w:rsidRPr="008D4F00">
        <w:tab/>
      </w:r>
      <w:r w:rsidR="007F5919" w:rsidRPr="000D6898">
        <w:t xml:space="preserve">GRSP Regulations </w:t>
      </w:r>
      <w:r w:rsidR="0018357A">
        <w:t>on</w:t>
      </w:r>
      <w:r w:rsidR="007F5919" w:rsidRPr="000D6898">
        <w:t xml:space="preserve"> software updates</w:t>
      </w:r>
    </w:p>
    <w:p w14:paraId="15EF2B5C" w14:textId="4E4B7D45" w:rsidR="00CB1C0D" w:rsidRPr="0009285B" w:rsidRDefault="00CB1C0D" w:rsidP="00CB1C0D">
      <w:pPr>
        <w:pStyle w:val="SingleTxtG"/>
        <w:ind w:left="2835" w:hanging="1701"/>
      </w:pPr>
      <w:r w:rsidRPr="0009285B">
        <w:rPr>
          <w:i/>
          <w:iCs/>
        </w:rPr>
        <w:t>Documentation:</w:t>
      </w:r>
      <w:r w:rsidRPr="0009285B">
        <w:tab/>
        <w:t xml:space="preserve">Informal document </w:t>
      </w:r>
      <w:bookmarkStart w:id="11" w:name="_Hlk155646583"/>
      <w:r w:rsidRPr="0009285B">
        <w:t>GRSP-7</w:t>
      </w:r>
      <w:r w:rsidR="0009285B" w:rsidRPr="0009285B">
        <w:t>5</w:t>
      </w:r>
      <w:r w:rsidRPr="0009285B">
        <w:t>-</w:t>
      </w:r>
      <w:bookmarkEnd w:id="11"/>
      <w:r w:rsidR="0009285B">
        <w:t>29</w:t>
      </w:r>
    </w:p>
    <w:p w14:paraId="06154D7E" w14:textId="73FD3FBF" w:rsidR="00F60AC6" w:rsidRDefault="0009285B" w:rsidP="00F60AC6">
      <w:pPr>
        <w:pStyle w:val="SingleTxtG"/>
        <w:spacing w:before="120"/>
      </w:pPr>
      <w:r>
        <w:t>4</w:t>
      </w:r>
      <w:r w:rsidR="00D046CE">
        <w:t>9</w:t>
      </w:r>
      <w:r w:rsidR="00CB1C0D" w:rsidRPr="008D4F00">
        <w:t>.</w:t>
      </w:r>
      <w:r w:rsidR="00CB1C0D" w:rsidRPr="008D4F00">
        <w:tab/>
      </w:r>
      <w:r w:rsidR="001E7537" w:rsidRPr="00F56399">
        <w:rPr>
          <w:color w:val="000000" w:themeColor="text1"/>
        </w:rPr>
        <w:t>The expert from France introduced GRS</w:t>
      </w:r>
      <w:r w:rsidR="001E7537">
        <w:rPr>
          <w:color w:val="000000" w:themeColor="text1"/>
        </w:rPr>
        <w:t>P</w:t>
      </w:r>
      <w:r w:rsidR="001E7537" w:rsidRPr="00F56399">
        <w:rPr>
          <w:color w:val="000000" w:themeColor="text1"/>
        </w:rPr>
        <w:t>-</w:t>
      </w:r>
      <w:r w:rsidR="001E7537">
        <w:rPr>
          <w:color w:val="000000" w:themeColor="text1"/>
        </w:rPr>
        <w:t>75</w:t>
      </w:r>
      <w:r w:rsidR="001E7537" w:rsidRPr="00F56399">
        <w:rPr>
          <w:color w:val="000000" w:themeColor="text1"/>
        </w:rPr>
        <w:t xml:space="preserve">-29, </w:t>
      </w:r>
      <w:r w:rsidR="001E7537" w:rsidRPr="00F56399">
        <w:t xml:space="preserve">listing all relevant UN </w:t>
      </w:r>
      <w:r w:rsidR="001E7537">
        <w:t>Re</w:t>
      </w:r>
      <w:r w:rsidR="00FE02C4">
        <w:t>gulations</w:t>
      </w:r>
      <w:r w:rsidR="001E7537" w:rsidRPr="00F56399">
        <w:t xml:space="preserve"> </w:t>
      </w:r>
      <w:r w:rsidR="00AD48B8">
        <w:t xml:space="preserve">and UN GTRs </w:t>
      </w:r>
      <w:r w:rsidR="001E7537" w:rsidRPr="00F56399">
        <w:t xml:space="preserve">under </w:t>
      </w:r>
      <w:r w:rsidR="00FE02C4">
        <w:t>the purview of GRSP</w:t>
      </w:r>
      <w:r w:rsidR="001E7537" w:rsidRPr="00F56399">
        <w:t xml:space="preserve">, for the purposes of software updates. </w:t>
      </w:r>
      <w:r w:rsidR="0093536C">
        <w:t>He</w:t>
      </w:r>
      <w:r w:rsidR="001E7537" w:rsidRPr="00F56399">
        <w:t xml:space="preserve"> </w:t>
      </w:r>
      <w:proofErr w:type="gramStart"/>
      <w:r w:rsidR="001E7537" w:rsidRPr="00F56399">
        <w:t>recalled  that</w:t>
      </w:r>
      <w:proofErr w:type="gramEnd"/>
      <w:r w:rsidR="001E7537" w:rsidRPr="00F56399">
        <w:t xml:space="preserve"> during the 191</w:t>
      </w:r>
      <w:r w:rsidR="001E7537" w:rsidRPr="00853EE0">
        <w:t>st</w:t>
      </w:r>
      <w:r w:rsidR="001E7537" w:rsidRPr="00F56399">
        <w:t xml:space="preserve"> session of WP.29, the expert from France had proposed that all subsidiary Working Parties of WP.29 consider the list of Regulations under their respective purview</w:t>
      </w:r>
      <w:r w:rsidR="001E7537">
        <w:t>s</w:t>
      </w:r>
      <w:r w:rsidR="001E7537" w:rsidRPr="00F56399">
        <w:t xml:space="preserve"> which may be relevant for the purposes of software updates (see ECE/TRANS/WP.29/1175, paragraph 37).</w:t>
      </w:r>
      <w:r w:rsidR="009F4D6B">
        <w:t xml:space="preserve"> </w:t>
      </w:r>
      <w:r w:rsidR="0093536C">
        <w:t xml:space="preserve">GRSP agreed to resume discussion at its December 2024 session </w:t>
      </w:r>
      <w:r w:rsidR="00F60AC6">
        <w:t xml:space="preserve">and to keep </w:t>
      </w:r>
      <w:r w:rsidR="00F60AC6" w:rsidRPr="0009285B">
        <w:t>GRSP-75-</w:t>
      </w:r>
      <w:r w:rsidR="00F60AC6">
        <w:t>29 as an informal document.</w:t>
      </w:r>
    </w:p>
    <w:p w14:paraId="0D3CFE63" w14:textId="6CA848DF" w:rsidR="00983006" w:rsidRPr="00970F92" w:rsidRDefault="00983006" w:rsidP="00983006">
      <w:pPr>
        <w:pStyle w:val="H1G"/>
      </w:pPr>
      <w:r w:rsidRPr="00E45FD8">
        <w:tab/>
      </w:r>
      <w:r w:rsidRPr="00970F92">
        <w:t>I.</w:t>
      </w:r>
      <w:r w:rsidRPr="00970F92">
        <w:tab/>
        <w:t>Tributes</w:t>
      </w:r>
    </w:p>
    <w:p w14:paraId="0B07C9EE" w14:textId="3A6B8860" w:rsidR="00207298" w:rsidRDefault="00D046CE" w:rsidP="00637A61">
      <w:pPr>
        <w:pStyle w:val="SingleTxtG"/>
        <w:rPr>
          <w:iCs/>
        </w:rPr>
      </w:pPr>
      <w:r>
        <w:rPr>
          <w:iCs/>
        </w:rPr>
        <w:t>50</w:t>
      </w:r>
      <w:r w:rsidR="00983006" w:rsidRPr="00E45FD8">
        <w:rPr>
          <w:iCs/>
        </w:rPr>
        <w:t>.</w:t>
      </w:r>
      <w:r w:rsidR="00983006" w:rsidRPr="00E45FD8">
        <w:rPr>
          <w:iCs/>
        </w:rPr>
        <w:tab/>
      </w:r>
      <w:r w:rsidR="00207298">
        <w:rPr>
          <w:iCs/>
        </w:rPr>
        <w:t xml:space="preserve">GRSP </w:t>
      </w:r>
      <w:r w:rsidR="00AD47F2">
        <w:rPr>
          <w:iCs/>
        </w:rPr>
        <w:t xml:space="preserve">learned the </w:t>
      </w:r>
      <w:r w:rsidR="00813FCB">
        <w:rPr>
          <w:iCs/>
        </w:rPr>
        <w:t xml:space="preserve">tragic </w:t>
      </w:r>
      <w:r w:rsidR="00477F13">
        <w:rPr>
          <w:iCs/>
        </w:rPr>
        <w:t xml:space="preserve">passing away of Mr. </w:t>
      </w:r>
      <w:r w:rsidR="00F70F9E">
        <w:rPr>
          <w:iCs/>
        </w:rPr>
        <w:t>Edwin Bastiae</w:t>
      </w:r>
      <w:r w:rsidR="00AB79F0">
        <w:rPr>
          <w:iCs/>
        </w:rPr>
        <w:t>nsen (</w:t>
      </w:r>
      <w:r w:rsidR="00DB0769">
        <w:rPr>
          <w:iCs/>
        </w:rPr>
        <w:t>Secretary General of IMMA)</w:t>
      </w:r>
      <w:r w:rsidR="00DA0C1F">
        <w:rPr>
          <w:iCs/>
        </w:rPr>
        <w:t xml:space="preserve"> and dedicated him a minute of silence. </w:t>
      </w:r>
    </w:p>
    <w:p w14:paraId="422E700F" w14:textId="3929ADE3" w:rsidR="00983006" w:rsidRDefault="00D046CE" w:rsidP="00970F92">
      <w:pPr>
        <w:pStyle w:val="SingleTxtG"/>
      </w:pPr>
      <w:r>
        <w:rPr>
          <w:iCs/>
        </w:rPr>
        <w:lastRenderedPageBreak/>
        <w:t>51</w:t>
      </w:r>
      <w:r w:rsidR="00207298">
        <w:rPr>
          <w:iCs/>
        </w:rPr>
        <w:t>.</w:t>
      </w:r>
      <w:r w:rsidR="00207298">
        <w:rPr>
          <w:iCs/>
        </w:rPr>
        <w:tab/>
      </w:r>
      <w:r w:rsidR="00983006" w:rsidRPr="00E45FD8">
        <w:rPr>
          <w:color w:val="000000"/>
          <w:lang w:eastAsia="zh-CN"/>
        </w:rPr>
        <w:t xml:space="preserve">GRSP noted that </w:t>
      </w:r>
      <w:r w:rsidR="000D1A37">
        <w:rPr>
          <w:color w:val="000000"/>
          <w:lang w:eastAsia="zh-CN"/>
        </w:rPr>
        <w:t xml:space="preserve">Ms. Kazumi Watanabe </w:t>
      </w:r>
      <w:r w:rsidR="00C61ED1">
        <w:rPr>
          <w:color w:val="000000"/>
          <w:lang w:eastAsia="zh-CN"/>
        </w:rPr>
        <w:t xml:space="preserve">(Japan) and </w:t>
      </w:r>
      <w:r w:rsidR="00983006" w:rsidRPr="00E45FD8">
        <w:rPr>
          <w:color w:val="000000"/>
          <w:lang w:eastAsia="zh-CN"/>
        </w:rPr>
        <w:t xml:space="preserve">Mr. </w:t>
      </w:r>
      <w:r w:rsidR="00983006">
        <w:rPr>
          <w:color w:val="000000"/>
          <w:lang w:eastAsia="zh-CN"/>
        </w:rPr>
        <w:t>Y</w:t>
      </w:r>
      <w:r w:rsidR="00782A8E">
        <w:rPr>
          <w:color w:val="000000"/>
          <w:lang w:eastAsia="zh-CN"/>
        </w:rPr>
        <w:t xml:space="preserve">ves Van Der </w:t>
      </w:r>
      <w:proofErr w:type="spellStart"/>
      <w:r w:rsidR="00782A8E">
        <w:rPr>
          <w:color w:val="000000"/>
          <w:lang w:eastAsia="zh-CN"/>
        </w:rPr>
        <w:t>Straaten</w:t>
      </w:r>
      <w:proofErr w:type="spellEnd"/>
      <w:r w:rsidR="00983006" w:rsidRPr="00E45FD8">
        <w:rPr>
          <w:color w:val="000000"/>
          <w:lang w:eastAsia="zh-CN"/>
        </w:rPr>
        <w:t xml:space="preserve"> </w:t>
      </w:r>
      <w:r w:rsidR="00AB79F0">
        <w:rPr>
          <w:color w:val="000000"/>
          <w:lang w:eastAsia="zh-CN"/>
        </w:rPr>
        <w:t>(</w:t>
      </w:r>
      <w:r w:rsidR="00EA308E">
        <w:rPr>
          <w:color w:val="000000"/>
          <w:lang w:eastAsia="zh-CN"/>
        </w:rPr>
        <w:t xml:space="preserve">Secretary General of </w:t>
      </w:r>
      <w:r w:rsidR="00782A8E">
        <w:rPr>
          <w:color w:val="000000"/>
          <w:lang w:eastAsia="zh-CN"/>
        </w:rPr>
        <w:t>OICA</w:t>
      </w:r>
      <w:r w:rsidR="00AB79F0">
        <w:rPr>
          <w:color w:val="000000"/>
          <w:lang w:eastAsia="zh-CN"/>
        </w:rPr>
        <w:t>)</w:t>
      </w:r>
      <w:r w:rsidR="00983006" w:rsidRPr="00E45FD8">
        <w:rPr>
          <w:color w:val="000000"/>
          <w:lang w:eastAsia="zh-CN"/>
        </w:rPr>
        <w:t xml:space="preserve">, would no longer attend the sessions. GRSP acknowledged </w:t>
      </w:r>
      <w:r w:rsidR="004A6A8C">
        <w:rPr>
          <w:color w:val="000000"/>
          <w:lang w:eastAsia="zh-CN"/>
        </w:rPr>
        <w:t>their</w:t>
      </w:r>
      <w:r w:rsidR="00983006" w:rsidRPr="00E45FD8">
        <w:rPr>
          <w:color w:val="000000"/>
          <w:lang w:eastAsia="zh-CN"/>
        </w:rPr>
        <w:t xml:space="preserve"> commitment and continued contributions during all the years of </w:t>
      </w:r>
      <w:r w:rsidR="00627DCB">
        <w:rPr>
          <w:color w:val="000000"/>
          <w:lang w:eastAsia="zh-CN"/>
        </w:rPr>
        <w:t>their</w:t>
      </w:r>
      <w:r w:rsidR="00983006" w:rsidRPr="00E45FD8">
        <w:rPr>
          <w:color w:val="000000"/>
          <w:lang w:eastAsia="zh-CN"/>
        </w:rPr>
        <w:t xml:space="preserve"> participation in the sessions. GRSP wished </w:t>
      </w:r>
      <w:r w:rsidR="00627DCB">
        <w:rPr>
          <w:color w:val="000000"/>
          <w:lang w:eastAsia="zh-CN"/>
        </w:rPr>
        <w:t xml:space="preserve">Ms. Kazumi Watanabe and </w:t>
      </w:r>
      <w:r w:rsidR="00627DCB" w:rsidRPr="00E45FD8">
        <w:rPr>
          <w:color w:val="000000"/>
          <w:lang w:eastAsia="zh-CN"/>
        </w:rPr>
        <w:t xml:space="preserve">Mr. </w:t>
      </w:r>
      <w:r w:rsidR="00627DCB">
        <w:rPr>
          <w:color w:val="000000"/>
          <w:lang w:eastAsia="zh-CN"/>
        </w:rPr>
        <w:t xml:space="preserve">Yves Van Der </w:t>
      </w:r>
      <w:proofErr w:type="spellStart"/>
      <w:r w:rsidR="00627DCB">
        <w:rPr>
          <w:color w:val="000000"/>
          <w:lang w:eastAsia="zh-CN"/>
        </w:rPr>
        <w:t>Straaten</w:t>
      </w:r>
      <w:proofErr w:type="spellEnd"/>
      <w:r w:rsidR="00983006" w:rsidRPr="00E45FD8">
        <w:rPr>
          <w:color w:val="000000"/>
          <w:lang w:eastAsia="zh-CN"/>
        </w:rPr>
        <w:t xml:space="preserve"> all the best </w:t>
      </w:r>
      <w:r w:rsidR="00517D6B">
        <w:rPr>
          <w:color w:val="000000"/>
          <w:lang w:eastAsia="zh-CN"/>
        </w:rPr>
        <w:t xml:space="preserve">for a happy </w:t>
      </w:r>
      <w:r w:rsidR="009E55D0">
        <w:rPr>
          <w:color w:val="000000"/>
          <w:lang w:eastAsia="zh-CN"/>
        </w:rPr>
        <w:t xml:space="preserve">and long </w:t>
      </w:r>
      <w:r w:rsidR="00517D6B">
        <w:rPr>
          <w:color w:val="000000"/>
          <w:lang w:eastAsia="zh-CN"/>
        </w:rPr>
        <w:t>retirement</w:t>
      </w:r>
      <w:r w:rsidR="00983006" w:rsidRPr="00E45FD8">
        <w:rPr>
          <w:color w:val="000000"/>
          <w:lang w:eastAsia="zh-CN"/>
        </w:rPr>
        <w:t xml:space="preserve"> and recognized </w:t>
      </w:r>
      <w:r w:rsidR="00517D6B">
        <w:rPr>
          <w:color w:val="000000"/>
          <w:lang w:eastAsia="zh-CN"/>
        </w:rPr>
        <w:t>their</w:t>
      </w:r>
      <w:r w:rsidR="00983006" w:rsidRPr="00E45FD8">
        <w:rPr>
          <w:color w:val="000000"/>
          <w:lang w:eastAsia="zh-CN"/>
        </w:rPr>
        <w:t xml:space="preserve"> commitment </w:t>
      </w:r>
      <w:r w:rsidR="009E55D0">
        <w:rPr>
          <w:color w:val="000000"/>
          <w:lang w:eastAsia="zh-CN"/>
        </w:rPr>
        <w:t xml:space="preserve">to improvement of vehicle safety </w:t>
      </w:r>
      <w:r w:rsidR="00983006" w:rsidRPr="00E45FD8">
        <w:rPr>
          <w:color w:val="000000"/>
          <w:lang w:eastAsia="zh-CN"/>
        </w:rPr>
        <w:t>with a long applause.</w:t>
      </w:r>
    </w:p>
    <w:p w14:paraId="2550D85B" w14:textId="709AD37F" w:rsidR="008A0E42" w:rsidRPr="008D4F00" w:rsidRDefault="00E760DF" w:rsidP="00F60AC6">
      <w:pPr>
        <w:pStyle w:val="H1G"/>
      </w:pPr>
      <w:r w:rsidRPr="008D4F00">
        <w:tab/>
      </w:r>
      <w:r w:rsidR="00983006">
        <w:t>J</w:t>
      </w:r>
      <w:r w:rsidR="00C344A2" w:rsidRPr="008D4F00">
        <w:t>.</w:t>
      </w:r>
      <w:r w:rsidR="000B4217" w:rsidRPr="008D4F00">
        <w:tab/>
      </w:r>
      <w:r w:rsidR="00C344A2" w:rsidRPr="008D4F00">
        <w:t xml:space="preserve">Provisional </w:t>
      </w:r>
      <w:r w:rsidR="005E7652" w:rsidRPr="008D4F00">
        <w:t>A</w:t>
      </w:r>
      <w:r w:rsidR="00C344A2" w:rsidRPr="008D4F00">
        <w:t xml:space="preserve">genda for </w:t>
      </w:r>
      <w:r w:rsidR="003B75F7" w:rsidRPr="008D4F00">
        <w:t xml:space="preserve">the </w:t>
      </w:r>
      <w:r w:rsidR="005E7652" w:rsidRPr="008D4F00">
        <w:t>N</w:t>
      </w:r>
      <w:r w:rsidR="003B75F7" w:rsidRPr="008D4F00">
        <w:t xml:space="preserve">ext </w:t>
      </w:r>
      <w:r w:rsidR="005E7652" w:rsidRPr="008D4F00">
        <w:t>S</w:t>
      </w:r>
      <w:r w:rsidR="003B75F7" w:rsidRPr="008D4F00">
        <w:t>ession</w:t>
      </w:r>
    </w:p>
    <w:p w14:paraId="2988DCEC" w14:textId="2651C1DE" w:rsidR="00BB24F1" w:rsidRPr="008D4F00" w:rsidRDefault="00D046CE" w:rsidP="000A4245">
      <w:pPr>
        <w:pStyle w:val="SingleTxtG"/>
      </w:pPr>
      <w:r>
        <w:t>52</w:t>
      </w:r>
      <w:r w:rsidR="00253A39" w:rsidRPr="008D4F00">
        <w:t>.</w:t>
      </w:r>
      <w:r w:rsidR="00253A39" w:rsidRPr="008D4F00">
        <w:tab/>
      </w:r>
      <w:r w:rsidR="00E0515D" w:rsidRPr="008D4F00">
        <w:t>The</w:t>
      </w:r>
      <w:r w:rsidR="008E45F4" w:rsidRPr="008D4F00">
        <w:t xml:space="preserve"> </w:t>
      </w:r>
      <w:r w:rsidR="003B75F7" w:rsidRPr="008D4F00">
        <w:t>s</w:t>
      </w:r>
      <w:r w:rsidR="00EA3B3B" w:rsidRPr="008D4F00">
        <w:t>even</w:t>
      </w:r>
      <w:r w:rsidR="00225093" w:rsidRPr="008D4F00">
        <w:t>t</w:t>
      </w:r>
      <w:r w:rsidR="00B00037" w:rsidRPr="008D4F00">
        <w:t>y-</w:t>
      </w:r>
      <w:r w:rsidR="00E36282">
        <w:t>six</w:t>
      </w:r>
      <w:r w:rsidR="009872CB" w:rsidRPr="008D4F00">
        <w:t>th</w:t>
      </w:r>
      <w:r w:rsidR="001E6C10" w:rsidRPr="008D4F00">
        <w:t xml:space="preserve"> session</w:t>
      </w:r>
      <w:r w:rsidR="00E02273" w:rsidRPr="008D4F00">
        <w:t xml:space="preserve"> </w:t>
      </w:r>
      <w:r w:rsidR="00E0515D" w:rsidRPr="008D4F00">
        <w:t xml:space="preserve">of GRSP </w:t>
      </w:r>
      <w:r w:rsidR="006B4FCD" w:rsidRPr="008D4F00">
        <w:t>was</w:t>
      </w:r>
      <w:r w:rsidR="00440CDA" w:rsidRPr="008D4F00">
        <w:t xml:space="preserve"> </w:t>
      </w:r>
      <w:r w:rsidR="001E6C10" w:rsidRPr="008D4F00">
        <w:t xml:space="preserve">scheduled </w:t>
      </w:r>
      <w:r w:rsidR="000501AF" w:rsidRPr="008D4F00">
        <w:t>for</w:t>
      </w:r>
      <w:r w:rsidR="001E6C10" w:rsidRPr="008D4F00">
        <w:t xml:space="preserve"> Geneva</w:t>
      </w:r>
      <w:r w:rsidR="00EA36C2" w:rsidRPr="008D4F00">
        <w:t xml:space="preserve"> from </w:t>
      </w:r>
      <w:r w:rsidR="00D80CEC">
        <w:t>2</w:t>
      </w:r>
      <w:r w:rsidR="000D608E" w:rsidRPr="008D4F00">
        <w:t xml:space="preserve"> </w:t>
      </w:r>
      <w:r w:rsidR="001A4E63" w:rsidRPr="008D4F00">
        <w:t>(</w:t>
      </w:r>
      <w:r w:rsidR="00FC65CF" w:rsidRPr="008D4F00">
        <w:t>2</w:t>
      </w:r>
      <w:r w:rsidR="003B75F7" w:rsidRPr="008D4F00">
        <w:t xml:space="preserve">.30 </w:t>
      </w:r>
      <w:r w:rsidR="00FC65CF" w:rsidRPr="008D4F00">
        <w:t>p</w:t>
      </w:r>
      <w:r w:rsidR="006A3FDC" w:rsidRPr="008D4F00">
        <w:t>.m.</w:t>
      </w:r>
      <w:r w:rsidR="009B6F68" w:rsidRPr="008D4F00">
        <w:t>) to </w:t>
      </w:r>
      <w:r w:rsidR="00D80CEC">
        <w:t>6</w:t>
      </w:r>
      <w:r w:rsidR="00FC65CF" w:rsidRPr="008D4F00">
        <w:t xml:space="preserve"> </w:t>
      </w:r>
      <w:r w:rsidR="00D80CEC">
        <w:t>December</w:t>
      </w:r>
      <w:r w:rsidR="006A62B8" w:rsidRPr="008D4F00">
        <w:t xml:space="preserve"> </w:t>
      </w:r>
      <w:r w:rsidR="00F01C10" w:rsidRPr="008D4F00">
        <w:t xml:space="preserve">(12.30 p.m.) </w:t>
      </w:r>
      <w:r w:rsidR="00192B70" w:rsidRPr="008D4F00">
        <w:t>20</w:t>
      </w:r>
      <w:r w:rsidR="00FC65CF" w:rsidRPr="008D4F00">
        <w:t>2</w:t>
      </w:r>
      <w:r w:rsidR="00D80CEC">
        <w:t>4</w:t>
      </w:r>
      <w:r w:rsidR="008E45F4" w:rsidRPr="008D4F00">
        <w:t>.</w:t>
      </w:r>
      <w:r w:rsidR="001E6C10" w:rsidRPr="008D4F00">
        <w:t xml:space="preserve"> GRSP noted the </w:t>
      </w:r>
      <w:r w:rsidR="007D645A" w:rsidRPr="008D4F00">
        <w:t xml:space="preserve">twelve-week </w:t>
      </w:r>
      <w:r w:rsidR="001E6C10" w:rsidRPr="008D4F00">
        <w:t xml:space="preserve">deadline for </w:t>
      </w:r>
      <w:r w:rsidR="005A29ED" w:rsidRPr="008D4F00">
        <w:t xml:space="preserve">the </w:t>
      </w:r>
      <w:r w:rsidR="001E6C10" w:rsidRPr="008D4F00">
        <w:t>submission of official documen</w:t>
      </w:r>
      <w:r w:rsidR="00440CDA" w:rsidRPr="008D4F00">
        <w:t xml:space="preserve">ts to the secretariat </w:t>
      </w:r>
      <w:r w:rsidR="000501AF" w:rsidRPr="008D4F00">
        <w:t>a</w:t>
      </w:r>
      <w:r w:rsidR="006A3FDC" w:rsidRPr="008D4F00">
        <w:t>s</w:t>
      </w:r>
      <w:r w:rsidR="001E6C10" w:rsidRPr="008D4F00">
        <w:t xml:space="preserve"> </w:t>
      </w:r>
      <w:r w:rsidR="00D80CEC">
        <w:t>9</w:t>
      </w:r>
      <w:r w:rsidR="003B75F7" w:rsidRPr="008D4F00">
        <w:t xml:space="preserve"> </w:t>
      </w:r>
      <w:r w:rsidR="00D80CEC">
        <w:t>September</w:t>
      </w:r>
      <w:r w:rsidR="003B75F7" w:rsidRPr="008D4F00">
        <w:t xml:space="preserve"> 20</w:t>
      </w:r>
      <w:r w:rsidR="00FC65CF" w:rsidRPr="008D4F00">
        <w:t>2</w:t>
      </w:r>
      <w:r w:rsidR="004B46CF" w:rsidRPr="008D4F00">
        <w:t>4</w:t>
      </w:r>
      <w:r w:rsidR="001E6C10" w:rsidRPr="008D4F00">
        <w:t>.</w:t>
      </w:r>
      <w:r w:rsidR="004D0FF8" w:rsidRPr="008D4F00">
        <w:t xml:space="preserve"> </w:t>
      </w:r>
      <w:r w:rsidR="005E4E1F" w:rsidRPr="008D4F00">
        <w:t>GRSP</w:t>
      </w:r>
      <w:r w:rsidR="004D0FF8" w:rsidRPr="008D4F00">
        <w:t xml:space="preserve"> </w:t>
      </w:r>
      <w:r w:rsidR="00EA1F00" w:rsidRPr="008D4F00">
        <w:t>is expected</w:t>
      </w:r>
      <w:r w:rsidR="0071094A" w:rsidRPr="008D4F00">
        <w:t>, based on the list of decisions taken</w:t>
      </w:r>
      <w:r w:rsidR="00EA1F00" w:rsidRPr="008D4F00">
        <w:t xml:space="preserve"> to follow</w:t>
      </w:r>
      <w:r w:rsidR="004D0FF8" w:rsidRPr="008D4F00">
        <w:t>:</w:t>
      </w:r>
    </w:p>
    <w:p w14:paraId="45AE3512" w14:textId="77777777" w:rsidR="0016405A" w:rsidRPr="008D4F00" w:rsidRDefault="0016405A" w:rsidP="0016405A">
      <w:pPr>
        <w:pStyle w:val="SingleTxtG"/>
      </w:pPr>
      <w:r w:rsidRPr="008D4F00">
        <w:t>1.</w:t>
      </w:r>
      <w:r w:rsidRPr="008D4F00">
        <w:tab/>
        <w:t>Adoption of the Agenda.</w:t>
      </w:r>
    </w:p>
    <w:p w14:paraId="1E1B40C6" w14:textId="59E4BE21" w:rsidR="0016405A" w:rsidRPr="008D4F00" w:rsidRDefault="0016405A" w:rsidP="000A4245">
      <w:pPr>
        <w:pStyle w:val="SingleTxtG"/>
        <w:jc w:val="left"/>
      </w:pPr>
      <w:r w:rsidRPr="008D4F00">
        <w:t>2.</w:t>
      </w:r>
      <w:r w:rsidRPr="008D4F00">
        <w:tab/>
        <w:t xml:space="preserve">UN Global Technical Regulation No. 9 (Pedestrian </w:t>
      </w:r>
      <w:r w:rsidR="00E86E4A">
        <w:t>S</w:t>
      </w:r>
      <w:r w:rsidRPr="008D4F00">
        <w:t>afety):</w:t>
      </w:r>
      <w:r w:rsidR="000F11A3" w:rsidRPr="008D4F00">
        <w:br/>
      </w:r>
      <w:r w:rsidR="000F11A3" w:rsidRPr="008D4F00">
        <w:tab/>
      </w:r>
      <w:r w:rsidR="000F11A3" w:rsidRPr="008D4F00">
        <w:tab/>
      </w:r>
      <w:r w:rsidRPr="008D4F00">
        <w:t>Proposal for Amendment 3.</w:t>
      </w:r>
    </w:p>
    <w:p w14:paraId="1690A2DB" w14:textId="77777777" w:rsidR="0016405A" w:rsidRPr="008D4F00" w:rsidRDefault="0016405A" w:rsidP="0016405A">
      <w:pPr>
        <w:pStyle w:val="SingleTxtG"/>
        <w:ind w:left="1701" w:hanging="567"/>
      </w:pPr>
      <w:r w:rsidRPr="008D4F00">
        <w:t>3.</w:t>
      </w:r>
      <w:r w:rsidRPr="008D4F00">
        <w:tab/>
        <w:t>UN Global Technical Regulation No. 13 (Hydrogen and Fuel Cell Vehicles).</w:t>
      </w:r>
    </w:p>
    <w:p w14:paraId="45C46481" w14:textId="4D3CB153" w:rsidR="0016405A" w:rsidRPr="008D4F00" w:rsidRDefault="0016405A" w:rsidP="0016405A">
      <w:pPr>
        <w:pStyle w:val="SingleTxtG"/>
        <w:ind w:left="1701" w:hanging="567"/>
      </w:pPr>
      <w:r w:rsidRPr="008D4F00">
        <w:t>4.</w:t>
      </w:r>
      <w:r w:rsidRPr="008D4F00">
        <w:tab/>
        <w:t xml:space="preserve">UN Global Technical Regulation No. 20 (Electric </w:t>
      </w:r>
      <w:r w:rsidR="00E86E4A">
        <w:t>V</w:t>
      </w:r>
      <w:r w:rsidRPr="008D4F00">
        <w:t xml:space="preserve">ehicle </w:t>
      </w:r>
      <w:r w:rsidR="00E86E4A">
        <w:t>S</w:t>
      </w:r>
      <w:r w:rsidRPr="008D4F00">
        <w:t>afety).</w:t>
      </w:r>
    </w:p>
    <w:p w14:paraId="1A508481" w14:textId="77777777" w:rsidR="0016405A" w:rsidRPr="008D4F00" w:rsidRDefault="0016405A" w:rsidP="0016405A">
      <w:pPr>
        <w:pStyle w:val="SingleTxtG"/>
        <w:ind w:left="1701" w:hanging="567"/>
      </w:pPr>
      <w:r w:rsidRPr="008D4F00">
        <w:t>5.</w:t>
      </w:r>
      <w:r w:rsidRPr="008D4F00">
        <w:tab/>
        <w:t>UN Regulation No. 14 (Anchorages of safety-belts).</w:t>
      </w:r>
    </w:p>
    <w:p w14:paraId="1DF801F6" w14:textId="77777777" w:rsidR="0016405A" w:rsidRPr="008D4F00" w:rsidRDefault="0016405A" w:rsidP="0016405A">
      <w:pPr>
        <w:pStyle w:val="SingleTxtG"/>
        <w:ind w:left="1701" w:hanging="567"/>
      </w:pPr>
      <w:r w:rsidRPr="008D4F00">
        <w:t>6.</w:t>
      </w:r>
      <w:r w:rsidRPr="008D4F00">
        <w:tab/>
        <w:t>UN Regulation No. 16 (Safety-belts).</w:t>
      </w:r>
    </w:p>
    <w:p w14:paraId="4E6FFD94" w14:textId="77777777" w:rsidR="0016405A" w:rsidRPr="008D4F00" w:rsidRDefault="0016405A" w:rsidP="0016405A">
      <w:pPr>
        <w:pStyle w:val="SingleTxtG"/>
        <w:ind w:left="1701" w:hanging="567"/>
      </w:pPr>
      <w:r w:rsidRPr="008D4F00">
        <w:t>7.</w:t>
      </w:r>
      <w:r w:rsidRPr="008D4F00">
        <w:tab/>
        <w:t>UN Regulation No. 17 (Strength of seats).</w:t>
      </w:r>
    </w:p>
    <w:p w14:paraId="395FEDFC" w14:textId="77777777" w:rsidR="0016405A" w:rsidRPr="00716CCD" w:rsidRDefault="0016405A" w:rsidP="0016405A">
      <w:pPr>
        <w:pStyle w:val="SingleTxtG"/>
        <w:ind w:left="1701" w:hanging="567"/>
        <w:rPr>
          <w:bCs/>
          <w:lang w:val="es-ES"/>
        </w:rPr>
      </w:pPr>
      <w:r w:rsidRPr="00716CCD">
        <w:rPr>
          <w:bCs/>
          <w:lang w:val="es-ES"/>
        </w:rPr>
        <w:t>8.</w:t>
      </w:r>
      <w:r w:rsidRPr="00716CCD">
        <w:rPr>
          <w:bCs/>
          <w:lang w:val="es-ES"/>
        </w:rPr>
        <w:tab/>
        <w:t xml:space="preserve">UN </w:t>
      </w:r>
      <w:proofErr w:type="spellStart"/>
      <w:r w:rsidRPr="00716CCD">
        <w:rPr>
          <w:bCs/>
          <w:lang w:val="es-ES"/>
        </w:rPr>
        <w:t>Regulation</w:t>
      </w:r>
      <w:proofErr w:type="spellEnd"/>
      <w:r w:rsidRPr="00716CCD">
        <w:rPr>
          <w:bCs/>
          <w:lang w:val="es-ES"/>
        </w:rPr>
        <w:t xml:space="preserve"> No. 94 (Frontal </w:t>
      </w:r>
      <w:proofErr w:type="spellStart"/>
      <w:r w:rsidRPr="00716CCD">
        <w:rPr>
          <w:bCs/>
          <w:lang w:val="es-ES"/>
        </w:rPr>
        <w:t>impact</w:t>
      </w:r>
      <w:proofErr w:type="spellEnd"/>
      <w:r w:rsidRPr="00716CCD">
        <w:rPr>
          <w:bCs/>
          <w:lang w:val="es-ES"/>
        </w:rPr>
        <w:t>).</w:t>
      </w:r>
    </w:p>
    <w:p w14:paraId="3039A082" w14:textId="77777777" w:rsidR="0016405A" w:rsidRPr="00716CCD" w:rsidRDefault="0016405A" w:rsidP="0016405A">
      <w:pPr>
        <w:pStyle w:val="SingleTxtG"/>
        <w:ind w:left="1701" w:hanging="567"/>
        <w:rPr>
          <w:lang w:val="es-ES"/>
        </w:rPr>
      </w:pPr>
      <w:r w:rsidRPr="00716CCD">
        <w:rPr>
          <w:bCs/>
          <w:lang w:val="es-ES"/>
        </w:rPr>
        <w:t>9.</w:t>
      </w:r>
      <w:r w:rsidRPr="00716CCD">
        <w:rPr>
          <w:bCs/>
          <w:lang w:val="es-ES"/>
        </w:rPr>
        <w:tab/>
      </w:r>
      <w:r w:rsidRPr="00716CCD">
        <w:rPr>
          <w:lang w:val="es-ES"/>
        </w:rPr>
        <w:t xml:space="preserve">UN </w:t>
      </w:r>
      <w:proofErr w:type="spellStart"/>
      <w:r w:rsidRPr="00716CCD">
        <w:rPr>
          <w:lang w:val="es-ES"/>
        </w:rPr>
        <w:t>Regulation</w:t>
      </w:r>
      <w:proofErr w:type="spellEnd"/>
      <w:r w:rsidRPr="00716CCD">
        <w:rPr>
          <w:lang w:val="es-ES"/>
        </w:rPr>
        <w:t xml:space="preserve"> No. 95 (Lateral </w:t>
      </w:r>
      <w:proofErr w:type="spellStart"/>
      <w:r w:rsidRPr="00716CCD">
        <w:rPr>
          <w:lang w:val="es-ES"/>
        </w:rPr>
        <w:t>impact</w:t>
      </w:r>
      <w:proofErr w:type="spellEnd"/>
      <w:r w:rsidRPr="00716CCD">
        <w:rPr>
          <w:lang w:val="es-ES"/>
        </w:rPr>
        <w:t>).</w:t>
      </w:r>
    </w:p>
    <w:p w14:paraId="2DCF6B67" w14:textId="77777777" w:rsidR="0016405A" w:rsidRPr="008D4F00" w:rsidRDefault="0016405A" w:rsidP="0016405A">
      <w:pPr>
        <w:pStyle w:val="SingleTxtG"/>
        <w:ind w:left="1701" w:hanging="567"/>
      </w:pPr>
      <w:r w:rsidRPr="008D4F00">
        <w:rPr>
          <w:bCs/>
        </w:rPr>
        <w:t>10.</w:t>
      </w:r>
      <w:r w:rsidRPr="008D4F00">
        <w:rPr>
          <w:bCs/>
        </w:rPr>
        <w:tab/>
        <w:t xml:space="preserve">UN </w:t>
      </w:r>
      <w:r w:rsidRPr="008D4F00">
        <w:t>Regulation No. 100 (Electric power trained vehicles).</w:t>
      </w:r>
    </w:p>
    <w:p w14:paraId="09580F89" w14:textId="77777777" w:rsidR="0016405A" w:rsidRPr="008D4F00" w:rsidRDefault="0016405A" w:rsidP="0016405A">
      <w:pPr>
        <w:pStyle w:val="SingleTxtG"/>
        <w:ind w:left="1701" w:hanging="567"/>
      </w:pPr>
      <w:r w:rsidRPr="008D4F00">
        <w:rPr>
          <w:bCs/>
        </w:rPr>
        <w:t>11.</w:t>
      </w:r>
      <w:r w:rsidRPr="008D4F00">
        <w:rPr>
          <w:bCs/>
        </w:rPr>
        <w:tab/>
        <w:t xml:space="preserve">UN </w:t>
      </w:r>
      <w:r w:rsidRPr="008D4F00">
        <w:t>Regulation No. 127 (Pedestrian safety).</w:t>
      </w:r>
    </w:p>
    <w:p w14:paraId="1258A854" w14:textId="77777777" w:rsidR="0016405A" w:rsidRPr="008D4F00" w:rsidRDefault="0016405A" w:rsidP="0016405A">
      <w:pPr>
        <w:pStyle w:val="SingleTxtG"/>
        <w:ind w:left="1701" w:hanging="567"/>
      </w:pPr>
      <w:r w:rsidRPr="008D4F00">
        <w:t>12.</w:t>
      </w:r>
      <w:r w:rsidRPr="008D4F00">
        <w:tab/>
        <w:t>UN Regulation No. 129 (Enhanced Child Restraint Systems).</w:t>
      </w:r>
    </w:p>
    <w:p w14:paraId="6E3E62C6" w14:textId="77777777" w:rsidR="0016405A" w:rsidRPr="008D4F00" w:rsidRDefault="0016405A" w:rsidP="0016405A">
      <w:pPr>
        <w:pStyle w:val="SingleTxtG"/>
        <w:ind w:left="1701" w:hanging="567"/>
        <w:rPr>
          <w:bCs/>
        </w:rPr>
      </w:pPr>
      <w:r w:rsidRPr="008D4F00">
        <w:rPr>
          <w:bCs/>
        </w:rPr>
        <w:t>13.</w:t>
      </w:r>
      <w:r w:rsidRPr="008D4F00">
        <w:rPr>
          <w:bCs/>
        </w:rPr>
        <w:tab/>
        <w:t>UN Regulation No. 134 (Hydrogen and Fuel Cell Vehicles).</w:t>
      </w:r>
    </w:p>
    <w:p w14:paraId="6A6031F9" w14:textId="654B9CE5" w:rsidR="0016405A" w:rsidRPr="008D4F00" w:rsidRDefault="0016405A" w:rsidP="0016405A">
      <w:pPr>
        <w:pStyle w:val="SingleTxtG"/>
        <w:ind w:left="1701" w:hanging="567"/>
      </w:pPr>
      <w:r w:rsidRPr="008D4F00">
        <w:rPr>
          <w:bCs/>
        </w:rPr>
        <w:t>1</w:t>
      </w:r>
      <w:r w:rsidR="00276A29">
        <w:rPr>
          <w:bCs/>
        </w:rPr>
        <w:t>4</w:t>
      </w:r>
      <w:r w:rsidRPr="008D4F00">
        <w:rPr>
          <w:bCs/>
        </w:rPr>
        <w:t>.</w:t>
      </w:r>
      <w:r w:rsidRPr="008D4F00">
        <w:tab/>
        <w:t>UN Regulation No. 137 (Frontal impact with focus on restraint systems).</w:t>
      </w:r>
    </w:p>
    <w:p w14:paraId="076A1AF7" w14:textId="20CEE891" w:rsidR="0016405A" w:rsidRPr="008D4F00" w:rsidRDefault="0016405A" w:rsidP="0016405A">
      <w:pPr>
        <w:pStyle w:val="SingleTxtG"/>
        <w:ind w:left="1701" w:hanging="567"/>
      </w:pPr>
      <w:r w:rsidRPr="008D4F00">
        <w:t>1</w:t>
      </w:r>
      <w:r w:rsidR="00276A29">
        <w:t>5</w:t>
      </w:r>
      <w:r w:rsidRPr="008D4F00">
        <w:t>.</w:t>
      </w:r>
      <w:r w:rsidRPr="008D4F00">
        <w:tab/>
        <w:t xml:space="preserve">UN Regulation No. 145 (ISOFIX anchorage systems, ISOFIX top tether anchorages and </w:t>
      </w:r>
      <w:proofErr w:type="spellStart"/>
      <w:r w:rsidRPr="008D4F00">
        <w:t>i</w:t>
      </w:r>
      <w:proofErr w:type="spellEnd"/>
      <w:r w:rsidRPr="008D4F00">
        <w:t>-Size).</w:t>
      </w:r>
    </w:p>
    <w:p w14:paraId="0C9932BA" w14:textId="3CBCC151" w:rsidR="0016405A" w:rsidRPr="008D4F00" w:rsidRDefault="0016405A" w:rsidP="0016405A">
      <w:pPr>
        <w:pStyle w:val="SingleTxtG"/>
        <w:ind w:left="1701" w:hanging="567"/>
      </w:pPr>
      <w:r w:rsidRPr="008D4F00">
        <w:t>1</w:t>
      </w:r>
      <w:r w:rsidR="00276A29">
        <w:t>6</w:t>
      </w:r>
      <w:r w:rsidRPr="008D4F00">
        <w:t>.</w:t>
      </w:r>
      <w:r w:rsidRPr="008D4F00">
        <w:tab/>
        <w:t>Mutual Resolution No. 1.</w:t>
      </w:r>
    </w:p>
    <w:p w14:paraId="6C3BB780" w14:textId="30511492" w:rsidR="0016405A" w:rsidRPr="008D4F00" w:rsidRDefault="00276A29" w:rsidP="0016405A">
      <w:pPr>
        <w:pStyle w:val="SingleTxtG"/>
        <w:ind w:left="1701" w:hanging="567"/>
      </w:pPr>
      <w:r>
        <w:t>17</w:t>
      </w:r>
      <w:r w:rsidR="0016405A" w:rsidRPr="008D4F00">
        <w:t>.</w:t>
      </w:r>
      <w:r w:rsidR="0016405A" w:rsidRPr="008D4F00">
        <w:tab/>
        <w:t>Equitable Occupant Protection.</w:t>
      </w:r>
    </w:p>
    <w:p w14:paraId="49FB909A" w14:textId="318EFE34" w:rsidR="0016405A" w:rsidRPr="008D4F00" w:rsidRDefault="00276A29" w:rsidP="0016405A">
      <w:pPr>
        <w:pStyle w:val="SingleTxtG"/>
        <w:ind w:left="1701" w:hanging="567"/>
      </w:pPr>
      <w:r>
        <w:t>18</w:t>
      </w:r>
      <w:r w:rsidR="0016405A" w:rsidRPr="008D4F00">
        <w:t>.</w:t>
      </w:r>
      <w:r w:rsidR="0016405A" w:rsidRPr="008D4F00">
        <w:tab/>
        <w:t>Securing Children in Buses and Coaches.</w:t>
      </w:r>
    </w:p>
    <w:p w14:paraId="52E73B63" w14:textId="55BAF093" w:rsidR="0016405A" w:rsidRPr="008D4F00" w:rsidRDefault="00276A29" w:rsidP="0016405A">
      <w:pPr>
        <w:pStyle w:val="SingleTxtG"/>
        <w:ind w:left="1701" w:hanging="567"/>
        <w:rPr>
          <w:bCs/>
        </w:rPr>
      </w:pPr>
      <w:r>
        <w:rPr>
          <w:bCs/>
        </w:rPr>
        <w:t>19</w:t>
      </w:r>
      <w:r w:rsidR="0016405A" w:rsidRPr="008D4F00">
        <w:rPr>
          <w:bCs/>
        </w:rPr>
        <w:t>.</w:t>
      </w:r>
      <w:r w:rsidR="0016405A" w:rsidRPr="008D4F00">
        <w:rPr>
          <w:bCs/>
        </w:rPr>
        <w:tab/>
        <w:t>Exchange of Views on Vehicle Automation.</w:t>
      </w:r>
    </w:p>
    <w:p w14:paraId="0BDE1DD5" w14:textId="7FAC0F84" w:rsidR="0016405A" w:rsidRPr="008D4F00" w:rsidRDefault="00276A29" w:rsidP="0016405A">
      <w:pPr>
        <w:pStyle w:val="SingleTxtG"/>
        <w:ind w:left="1701" w:hanging="567"/>
        <w:rPr>
          <w:bCs/>
        </w:rPr>
      </w:pPr>
      <w:r>
        <w:rPr>
          <w:bCs/>
        </w:rPr>
        <w:t>20</w:t>
      </w:r>
      <w:r w:rsidR="0016405A" w:rsidRPr="008D4F00">
        <w:rPr>
          <w:bCs/>
        </w:rPr>
        <w:t>.</w:t>
      </w:r>
      <w:r w:rsidR="0016405A" w:rsidRPr="008D4F00">
        <w:rPr>
          <w:bCs/>
        </w:rPr>
        <w:tab/>
        <w:t>Strategy of the Inland Transport Committee.</w:t>
      </w:r>
    </w:p>
    <w:p w14:paraId="632B3830" w14:textId="06DC2C2C" w:rsidR="0016405A" w:rsidRDefault="0016405A" w:rsidP="0016405A">
      <w:pPr>
        <w:pStyle w:val="SingleTxtG"/>
        <w:ind w:left="1701" w:hanging="567"/>
        <w:rPr>
          <w:bCs/>
        </w:rPr>
      </w:pPr>
      <w:r w:rsidRPr="008D4F00">
        <w:rPr>
          <w:bCs/>
        </w:rPr>
        <w:t>2</w:t>
      </w:r>
      <w:r w:rsidR="00276A29">
        <w:rPr>
          <w:bCs/>
        </w:rPr>
        <w:t>1</w:t>
      </w:r>
      <w:r w:rsidRPr="008D4F00">
        <w:rPr>
          <w:bCs/>
        </w:rPr>
        <w:t>.</w:t>
      </w:r>
      <w:r w:rsidRPr="008D4F00">
        <w:rPr>
          <w:bCs/>
        </w:rPr>
        <w:tab/>
      </w:r>
      <w:r w:rsidR="00FE4A78" w:rsidRPr="008D4F00">
        <w:t>Children Left in Cars</w:t>
      </w:r>
      <w:r w:rsidRPr="008D4F00">
        <w:rPr>
          <w:bCs/>
        </w:rPr>
        <w:t>.</w:t>
      </w:r>
    </w:p>
    <w:p w14:paraId="62B420A9" w14:textId="41536AC7" w:rsidR="00DC6B4A" w:rsidRDefault="00DC6B4A" w:rsidP="0016405A">
      <w:pPr>
        <w:pStyle w:val="SingleTxtG"/>
        <w:ind w:left="1701" w:hanging="567"/>
        <w:rPr>
          <w:bCs/>
        </w:rPr>
      </w:pPr>
      <w:r>
        <w:rPr>
          <w:bCs/>
        </w:rPr>
        <w:t>22.</w:t>
      </w:r>
      <w:r>
        <w:rPr>
          <w:bCs/>
        </w:rPr>
        <w:tab/>
        <w:t xml:space="preserve">Election of Officers </w:t>
      </w:r>
    </w:p>
    <w:p w14:paraId="7A7EB2FC" w14:textId="1A19969F" w:rsidR="0016405A" w:rsidRPr="008D4F00" w:rsidRDefault="0016405A" w:rsidP="0016405A">
      <w:pPr>
        <w:pStyle w:val="SingleTxtG"/>
        <w:ind w:left="1701" w:hanging="567"/>
      </w:pPr>
      <w:r w:rsidRPr="008D4F00">
        <w:rPr>
          <w:bCs/>
        </w:rPr>
        <w:t>2</w:t>
      </w:r>
      <w:r w:rsidR="007B09A2">
        <w:rPr>
          <w:bCs/>
        </w:rPr>
        <w:t>3</w:t>
      </w:r>
      <w:r w:rsidRPr="008D4F00">
        <w:rPr>
          <w:bCs/>
        </w:rPr>
        <w:t>.</w:t>
      </w:r>
      <w:r w:rsidRPr="008D4F00">
        <w:rPr>
          <w:bCs/>
        </w:rPr>
        <w:tab/>
      </w:r>
      <w:r w:rsidRPr="008D4F00">
        <w:t>Other Business:</w:t>
      </w:r>
    </w:p>
    <w:p w14:paraId="69A56714" w14:textId="77777777" w:rsidR="0016405A" w:rsidRPr="008D4F00" w:rsidRDefault="0016405A" w:rsidP="0016405A">
      <w:pPr>
        <w:pStyle w:val="SingleTxtG"/>
        <w:spacing w:after="80"/>
        <w:ind w:left="2268" w:hanging="567"/>
      </w:pPr>
      <w:r w:rsidRPr="008D4F00">
        <w:t>(a)</w:t>
      </w:r>
      <w:r w:rsidRPr="008D4F00">
        <w:tab/>
        <w:t xml:space="preserve">Exchange of Information on National and International Requirements on Passive </w:t>
      </w:r>
      <w:proofErr w:type="gramStart"/>
      <w:r w:rsidRPr="008D4F00">
        <w:t>Safety;</w:t>
      </w:r>
      <w:proofErr w:type="gramEnd"/>
    </w:p>
    <w:p w14:paraId="09705C16" w14:textId="77777777" w:rsidR="0016405A" w:rsidRPr="008D4F00" w:rsidRDefault="0016405A" w:rsidP="0016405A">
      <w:pPr>
        <w:pStyle w:val="SingleTxtG"/>
        <w:spacing w:after="80"/>
        <w:ind w:left="2268" w:hanging="567"/>
      </w:pPr>
      <w:r w:rsidRPr="008D4F00">
        <w:t>(b)</w:t>
      </w:r>
      <w:r w:rsidRPr="008D4F00">
        <w:tab/>
        <w:t>UN Regulation No. 0 (International Whole Vehicle Type Approval</w:t>
      </w:r>
      <w:proofErr w:type="gramStart"/>
      <w:r w:rsidRPr="008D4F00">
        <w:t>);</w:t>
      </w:r>
      <w:proofErr w:type="gramEnd"/>
    </w:p>
    <w:p w14:paraId="36896819" w14:textId="6D19D3D1" w:rsidR="0016405A" w:rsidRPr="008D4F00" w:rsidRDefault="0016405A" w:rsidP="00296322">
      <w:pPr>
        <w:pStyle w:val="SingleTxtG"/>
        <w:spacing w:after="80"/>
        <w:ind w:left="2268" w:hanging="567"/>
        <w:rPr>
          <w:bCs/>
        </w:rPr>
      </w:pPr>
      <w:r w:rsidRPr="008D4F00">
        <w:rPr>
          <w:bCs/>
        </w:rPr>
        <w:t>(c)</w:t>
      </w:r>
      <w:r w:rsidRPr="008D4F00">
        <w:rPr>
          <w:bCs/>
        </w:rPr>
        <w:tab/>
        <w:t xml:space="preserve">Highlights of the </w:t>
      </w:r>
      <w:r w:rsidR="00126461">
        <w:rPr>
          <w:bCs/>
        </w:rPr>
        <w:t xml:space="preserve">June and </w:t>
      </w:r>
      <w:r w:rsidR="00296322">
        <w:rPr>
          <w:bCs/>
        </w:rPr>
        <w:t>November 202</w:t>
      </w:r>
      <w:r w:rsidR="004B46CF" w:rsidRPr="008D4F00">
        <w:rPr>
          <w:bCs/>
        </w:rPr>
        <w:t>4</w:t>
      </w:r>
      <w:r w:rsidRPr="008D4F00">
        <w:rPr>
          <w:bCs/>
        </w:rPr>
        <w:t xml:space="preserve"> Session of the World Forum for Harmonization of Vehicle </w:t>
      </w:r>
      <w:proofErr w:type="gramStart"/>
      <w:r w:rsidRPr="008D4F00">
        <w:rPr>
          <w:bCs/>
        </w:rPr>
        <w:t>Regulations;</w:t>
      </w:r>
      <w:proofErr w:type="gramEnd"/>
    </w:p>
    <w:p w14:paraId="4038E903" w14:textId="5FBC06B9" w:rsidR="0016405A" w:rsidRPr="008D4F00" w:rsidRDefault="0016405A" w:rsidP="0016405A">
      <w:pPr>
        <w:pStyle w:val="SingleTxtG"/>
        <w:ind w:firstLine="567"/>
      </w:pPr>
      <w:r w:rsidRPr="008D4F00">
        <w:t>(</w:t>
      </w:r>
      <w:r w:rsidR="007B09A2">
        <w:t>d</w:t>
      </w:r>
      <w:r w:rsidRPr="008D4F00">
        <w:t>)</w:t>
      </w:r>
      <w:r w:rsidRPr="008D4F00">
        <w:tab/>
        <w:t xml:space="preserve">Intelligent Transport </w:t>
      </w:r>
      <w:proofErr w:type="gramStart"/>
      <w:r w:rsidRPr="008D4F00">
        <w:t>Systems;</w:t>
      </w:r>
      <w:proofErr w:type="gramEnd"/>
    </w:p>
    <w:p w14:paraId="624FFBD1" w14:textId="76D7568F" w:rsidR="0016405A" w:rsidRPr="008D4F00" w:rsidRDefault="0016405A" w:rsidP="0016405A">
      <w:pPr>
        <w:pStyle w:val="SingleTxtG"/>
        <w:ind w:firstLine="567"/>
      </w:pPr>
      <w:r w:rsidRPr="008D4F00">
        <w:t>(</w:t>
      </w:r>
      <w:r w:rsidR="007B09A2">
        <w:t>e</w:t>
      </w:r>
      <w:r w:rsidRPr="008D4F00">
        <w:t>)</w:t>
      </w:r>
      <w:r w:rsidRPr="008D4F00">
        <w:tab/>
        <w:t xml:space="preserve">Frontal </w:t>
      </w:r>
      <w:r w:rsidR="00AB4993" w:rsidRPr="008D4F00">
        <w:t>P</w:t>
      </w:r>
      <w:r w:rsidRPr="008D4F00">
        <w:t xml:space="preserve">rotection of </w:t>
      </w:r>
      <w:proofErr w:type="gramStart"/>
      <w:r w:rsidR="00AB4993" w:rsidRPr="008D4F00">
        <w:t>B</w:t>
      </w:r>
      <w:r w:rsidRPr="008D4F00">
        <w:t>uses</w:t>
      </w:r>
      <w:r w:rsidR="00276A29">
        <w:t>;</w:t>
      </w:r>
      <w:proofErr w:type="gramEnd"/>
    </w:p>
    <w:p w14:paraId="4C5356E0" w14:textId="3E20A077" w:rsidR="00E03D9E" w:rsidRPr="008D4F00" w:rsidRDefault="0016405A" w:rsidP="000A4245">
      <w:pPr>
        <w:pStyle w:val="SingleTxtG"/>
        <w:spacing w:after="80"/>
        <w:ind w:left="2268" w:hanging="567"/>
        <w:rPr>
          <w:color w:val="FF0000"/>
        </w:rPr>
        <w:sectPr w:rsidR="00E03D9E" w:rsidRPr="008D4F00" w:rsidSect="00580DB3">
          <w:headerReference w:type="even" r:id="rId12"/>
          <w:headerReference w:type="default" r:id="rId13"/>
          <w:footerReference w:type="even" r:id="rId14"/>
          <w:footerReference w:type="default" r:id="rId15"/>
          <w:headerReference w:type="first" r:id="rId16"/>
          <w:footerReference w:type="first" r:id="rId17"/>
          <w:footnotePr>
            <w:numRestart w:val="eachSect"/>
          </w:footnotePr>
          <w:endnotePr>
            <w:numFmt w:val="decimal"/>
          </w:endnotePr>
          <w:pgSz w:w="11907" w:h="16840" w:code="9"/>
          <w:pgMar w:top="1418" w:right="1134" w:bottom="1134" w:left="1134" w:header="851" w:footer="567" w:gutter="0"/>
          <w:cols w:space="720"/>
          <w:titlePg/>
          <w:docGrid w:linePitch="272"/>
        </w:sectPr>
      </w:pPr>
      <w:r w:rsidRPr="008D4F00">
        <w:lastRenderedPageBreak/>
        <w:t>(</w:t>
      </w:r>
      <w:r w:rsidR="007B09A2">
        <w:t>f</w:t>
      </w:r>
      <w:r w:rsidRPr="008D4F00">
        <w:t>)</w:t>
      </w:r>
      <w:r w:rsidRPr="008D4F00">
        <w:tab/>
        <w:t>Exchange of Views on the Future Work of the Working Party on Passive Safety.</w:t>
      </w:r>
    </w:p>
    <w:bookmarkEnd w:id="1"/>
    <w:p w14:paraId="3438BE6B" w14:textId="77777777" w:rsidR="00042608" w:rsidRPr="008D4F00" w:rsidRDefault="00A214B4" w:rsidP="00CD75BE">
      <w:pPr>
        <w:pStyle w:val="HChG"/>
      </w:pPr>
      <w:r w:rsidRPr="008D4F00">
        <w:lastRenderedPageBreak/>
        <w:t>Annex I</w:t>
      </w:r>
    </w:p>
    <w:p w14:paraId="7FEDF00D" w14:textId="77777777" w:rsidR="00BB27D9" w:rsidRPr="00FE499F" w:rsidRDefault="00BB27D9" w:rsidP="000A4245">
      <w:pPr>
        <w:pStyle w:val="H1G"/>
        <w:jc w:val="right"/>
        <w:rPr>
          <w:b w:val="0"/>
          <w:bCs/>
          <w:sz w:val="20"/>
        </w:rPr>
      </w:pPr>
      <w:r w:rsidRPr="00FE499F">
        <w:rPr>
          <w:b w:val="0"/>
          <w:bCs/>
          <w:sz w:val="20"/>
        </w:rPr>
        <w:t>[English only]</w:t>
      </w:r>
    </w:p>
    <w:p w14:paraId="661F131D" w14:textId="0EC91EC3" w:rsidR="00042608" w:rsidRPr="008D4F00" w:rsidRDefault="00042608" w:rsidP="00C55303">
      <w:pPr>
        <w:pStyle w:val="HChG"/>
        <w:spacing w:line="240" w:lineRule="auto"/>
      </w:pPr>
      <w:r w:rsidRPr="008D4F00">
        <w:tab/>
      </w:r>
      <w:r w:rsidRPr="008D4F00">
        <w:tab/>
      </w:r>
      <w:r w:rsidR="008402AA" w:rsidRPr="008D4F00">
        <w:t>I</w:t>
      </w:r>
      <w:r w:rsidR="00A87B78" w:rsidRPr="008D4F00">
        <w:t xml:space="preserve">nformal </w:t>
      </w:r>
      <w:r w:rsidR="00CC17F5" w:rsidRPr="008D4F00">
        <w:t>D</w:t>
      </w:r>
      <w:r w:rsidR="00A87B78" w:rsidRPr="008D4F00">
        <w:t>ocuments (GRSP-</w:t>
      </w:r>
      <w:r w:rsidR="00B57A39" w:rsidRPr="008D4F00">
        <w:t>7</w:t>
      </w:r>
      <w:r w:rsidR="00DD4540">
        <w:t>5</w:t>
      </w:r>
      <w:r w:rsidRPr="008D4F00">
        <w:t xml:space="preserve">-…) </w:t>
      </w:r>
    </w:p>
    <w:tbl>
      <w:tblPr>
        <w:tblW w:w="7471" w:type="dxa"/>
        <w:tblInd w:w="1134" w:type="dxa"/>
        <w:tblLayout w:type="fixed"/>
        <w:tblCellMar>
          <w:left w:w="0" w:type="dxa"/>
          <w:right w:w="0" w:type="dxa"/>
        </w:tblCellMar>
        <w:tblLook w:val="01E0" w:firstRow="1" w:lastRow="1" w:firstColumn="1" w:lastColumn="1" w:noHBand="0" w:noVBand="0"/>
      </w:tblPr>
      <w:tblGrid>
        <w:gridCol w:w="576"/>
        <w:gridCol w:w="1290"/>
        <w:gridCol w:w="700"/>
        <w:gridCol w:w="890"/>
        <w:gridCol w:w="3410"/>
        <w:gridCol w:w="605"/>
      </w:tblGrid>
      <w:tr w:rsidR="00042608" w:rsidRPr="008D4F00" w14:paraId="63D9A712" w14:textId="77777777" w:rsidTr="00703D9B">
        <w:trPr>
          <w:tblHeader/>
        </w:trPr>
        <w:tc>
          <w:tcPr>
            <w:tcW w:w="576" w:type="dxa"/>
            <w:tcBorders>
              <w:bottom w:val="single" w:sz="12" w:space="0" w:color="auto"/>
            </w:tcBorders>
          </w:tcPr>
          <w:p w14:paraId="512D2B0E" w14:textId="77777777" w:rsidR="00042608" w:rsidRPr="008D4F00" w:rsidRDefault="00042608" w:rsidP="00C55303">
            <w:pPr>
              <w:spacing w:line="240" w:lineRule="auto"/>
              <w:rPr>
                <w:i/>
                <w:sz w:val="18"/>
                <w:szCs w:val="18"/>
              </w:rPr>
            </w:pPr>
            <w:r w:rsidRPr="008D4F00">
              <w:rPr>
                <w:i/>
                <w:sz w:val="18"/>
                <w:szCs w:val="18"/>
              </w:rPr>
              <w:t>No.</w:t>
            </w:r>
          </w:p>
        </w:tc>
        <w:tc>
          <w:tcPr>
            <w:tcW w:w="1290" w:type="dxa"/>
            <w:tcBorders>
              <w:bottom w:val="single" w:sz="12" w:space="0" w:color="auto"/>
            </w:tcBorders>
          </w:tcPr>
          <w:p w14:paraId="4CD9AB07" w14:textId="77777777" w:rsidR="00042608" w:rsidRPr="008D4F00" w:rsidRDefault="00042608" w:rsidP="00C55303">
            <w:pPr>
              <w:spacing w:line="240" w:lineRule="auto"/>
              <w:rPr>
                <w:i/>
                <w:sz w:val="18"/>
                <w:szCs w:val="18"/>
              </w:rPr>
            </w:pPr>
            <w:r w:rsidRPr="008D4F00">
              <w:rPr>
                <w:i/>
                <w:sz w:val="18"/>
                <w:szCs w:val="18"/>
              </w:rPr>
              <w:t>Transmitted by</w:t>
            </w:r>
          </w:p>
        </w:tc>
        <w:tc>
          <w:tcPr>
            <w:tcW w:w="700" w:type="dxa"/>
            <w:tcBorders>
              <w:bottom w:val="single" w:sz="12" w:space="0" w:color="auto"/>
            </w:tcBorders>
          </w:tcPr>
          <w:p w14:paraId="5582F772" w14:textId="77777777" w:rsidR="00042608" w:rsidRPr="008D4F00" w:rsidRDefault="00042608" w:rsidP="00C55303">
            <w:pPr>
              <w:spacing w:line="240" w:lineRule="auto"/>
              <w:jc w:val="center"/>
              <w:rPr>
                <w:i/>
                <w:sz w:val="18"/>
                <w:szCs w:val="18"/>
              </w:rPr>
            </w:pPr>
            <w:r w:rsidRPr="008D4F00">
              <w:rPr>
                <w:i/>
                <w:sz w:val="18"/>
                <w:szCs w:val="18"/>
              </w:rPr>
              <w:t>Agenda item</w:t>
            </w:r>
          </w:p>
        </w:tc>
        <w:tc>
          <w:tcPr>
            <w:tcW w:w="890" w:type="dxa"/>
            <w:tcBorders>
              <w:bottom w:val="single" w:sz="12" w:space="0" w:color="auto"/>
            </w:tcBorders>
          </w:tcPr>
          <w:p w14:paraId="1C5BAA55" w14:textId="77777777" w:rsidR="00042608" w:rsidRPr="008D4F00" w:rsidRDefault="00042608" w:rsidP="00C55303">
            <w:pPr>
              <w:spacing w:line="240" w:lineRule="auto"/>
              <w:jc w:val="center"/>
              <w:rPr>
                <w:i/>
                <w:sz w:val="18"/>
                <w:szCs w:val="18"/>
              </w:rPr>
            </w:pPr>
            <w:r w:rsidRPr="008D4F00">
              <w:rPr>
                <w:i/>
                <w:sz w:val="18"/>
                <w:szCs w:val="18"/>
              </w:rPr>
              <w:t>Language</w:t>
            </w:r>
          </w:p>
        </w:tc>
        <w:tc>
          <w:tcPr>
            <w:tcW w:w="3410" w:type="dxa"/>
            <w:tcBorders>
              <w:bottom w:val="single" w:sz="12" w:space="0" w:color="auto"/>
            </w:tcBorders>
          </w:tcPr>
          <w:p w14:paraId="03A23129" w14:textId="77777777" w:rsidR="00042608" w:rsidRPr="008D4F00" w:rsidRDefault="00042608" w:rsidP="00C55303">
            <w:pPr>
              <w:pStyle w:val="FootnoteText"/>
              <w:tabs>
                <w:tab w:val="clear" w:pos="1021"/>
              </w:tabs>
              <w:spacing w:line="240" w:lineRule="auto"/>
              <w:ind w:left="0" w:right="34" w:firstLine="0"/>
              <w:rPr>
                <w:i/>
                <w:szCs w:val="18"/>
              </w:rPr>
            </w:pPr>
            <w:r w:rsidRPr="008D4F00">
              <w:rPr>
                <w:i/>
                <w:szCs w:val="18"/>
              </w:rPr>
              <w:t>Title</w:t>
            </w:r>
          </w:p>
        </w:tc>
        <w:tc>
          <w:tcPr>
            <w:tcW w:w="605" w:type="dxa"/>
            <w:tcBorders>
              <w:bottom w:val="single" w:sz="12" w:space="0" w:color="auto"/>
            </w:tcBorders>
          </w:tcPr>
          <w:p w14:paraId="0044A0CE" w14:textId="77777777" w:rsidR="00042608" w:rsidRPr="008D4F00" w:rsidRDefault="00042608" w:rsidP="00C55303">
            <w:pPr>
              <w:spacing w:line="240" w:lineRule="auto"/>
              <w:rPr>
                <w:i/>
                <w:sz w:val="18"/>
                <w:szCs w:val="18"/>
              </w:rPr>
            </w:pPr>
            <w:r w:rsidRPr="008D4F00">
              <w:rPr>
                <w:i/>
                <w:sz w:val="18"/>
                <w:szCs w:val="18"/>
              </w:rPr>
              <w:t>Follow-up</w:t>
            </w:r>
          </w:p>
        </w:tc>
      </w:tr>
      <w:tr w:rsidR="006B4113" w:rsidRPr="008D4F00" w14:paraId="08EE0856" w14:textId="77777777" w:rsidTr="00703D9B">
        <w:tc>
          <w:tcPr>
            <w:tcW w:w="576" w:type="dxa"/>
            <w:tcBorders>
              <w:top w:val="single" w:sz="12" w:space="0" w:color="auto"/>
            </w:tcBorders>
          </w:tcPr>
          <w:p w14:paraId="2FEB4C23" w14:textId="2465E98E" w:rsidR="006B4113" w:rsidRPr="008D4F00" w:rsidRDefault="006B4113" w:rsidP="003445A7">
            <w:pPr>
              <w:pStyle w:val="SingleTxtG"/>
              <w:spacing w:before="120" w:line="240" w:lineRule="auto"/>
              <w:ind w:left="0" w:right="0"/>
            </w:pPr>
            <w:r w:rsidRPr="008D4F00">
              <w:t>0</w:t>
            </w:r>
            <w:r w:rsidR="00336036" w:rsidRPr="008D4F00">
              <w:t>1</w:t>
            </w:r>
            <w:r w:rsidR="000066E8">
              <w:t>/</w:t>
            </w:r>
            <w:r w:rsidR="000066E8">
              <w:br/>
              <w:t>Rev.3</w:t>
            </w:r>
          </w:p>
        </w:tc>
        <w:tc>
          <w:tcPr>
            <w:tcW w:w="1290" w:type="dxa"/>
            <w:tcBorders>
              <w:top w:val="single" w:sz="12" w:space="0" w:color="auto"/>
            </w:tcBorders>
          </w:tcPr>
          <w:p w14:paraId="70D4A078" w14:textId="1D45575A" w:rsidR="006B4113" w:rsidRPr="008D4F00" w:rsidRDefault="00FB1B15" w:rsidP="003445A7">
            <w:pPr>
              <w:pStyle w:val="SingleTxtG"/>
              <w:spacing w:before="120" w:line="240" w:lineRule="auto"/>
              <w:ind w:left="0" w:right="0"/>
            </w:pPr>
            <w:r>
              <w:t>CLCCR</w:t>
            </w:r>
          </w:p>
        </w:tc>
        <w:tc>
          <w:tcPr>
            <w:tcW w:w="700" w:type="dxa"/>
            <w:tcBorders>
              <w:top w:val="single" w:sz="12" w:space="0" w:color="auto"/>
            </w:tcBorders>
          </w:tcPr>
          <w:p w14:paraId="281D1FEB" w14:textId="5CE6672D" w:rsidR="006B4113" w:rsidRPr="008D4F00" w:rsidRDefault="0095496A" w:rsidP="003445A7">
            <w:pPr>
              <w:pStyle w:val="SingleTxtG"/>
              <w:spacing w:before="120" w:line="240" w:lineRule="auto"/>
              <w:ind w:left="0" w:right="0"/>
              <w:jc w:val="center"/>
            </w:pPr>
            <w:r w:rsidRPr="008D4F00">
              <w:t>1</w:t>
            </w:r>
            <w:r w:rsidR="00573E1C">
              <w:t>1</w:t>
            </w:r>
          </w:p>
        </w:tc>
        <w:tc>
          <w:tcPr>
            <w:tcW w:w="890" w:type="dxa"/>
            <w:tcBorders>
              <w:top w:val="single" w:sz="12" w:space="0" w:color="auto"/>
            </w:tcBorders>
          </w:tcPr>
          <w:p w14:paraId="005E4BD3" w14:textId="77777777" w:rsidR="006B4113" w:rsidRPr="008D4F00" w:rsidRDefault="006B4113" w:rsidP="003445A7">
            <w:pPr>
              <w:pStyle w:val="SingleTxtG"/>
              <w:spacing w:before="120" w:line="240" w:lineRule="auto"/>
              <w:ind w:left="0" w:right="0"/>
              <w:jc w:val="center"/>
            </w:pPr>
            <w:r w:rsidRPr="008D4F00">
              <w:t>E</w:t>
            </w:r>
          </w:p>
        </w:tc>
        <w:tc>
          <w:tcPr>
            <w:tcW w:w="3410" w:type="dxa"/>
            <w:tcBorders>
              <w:top w:val="single" w:sz="12" w:space="0" w:color="auto"/>
            </w:tcBorders>
          </w:tcPr>
          <w:p w14:paraId="3C8F7BC6" w14:textId="25F9F9EB" w:rsidR="006B4113" w:rsidRPr="008D4F00" w:rsidRDefault="00FB1B15" w:rsidP="003445A7">
            <w:pPr>
              <w:pStyle w:val="SingleTxtG"/>
              <w:spacing w:before="120" w:line="240" w:lineRule="auto"/>
              <w:ind w:left="0" w:right="0"/>
              <w:jc w:val="left"/>
            </w:pPr>
            <w:r w:rsidRPr="00FB1B15">
              <w:t>Proposal for Supplement 4 to the 03 and Supplement 1 the 04 Series of Amendments of UN Regulation No. 100 (Electric power-train vehicles)</w:t>
            </w:r>
          </w:p>
        </w:tc>
        <w:tc>
          <w:tcPr>
            <w:tcW w:w="605" w:type="dxa"/>
            <w:tcBorders>
              <w:top w:val="single" w:sz="12" w:space="0" w:color="auto"/>
            </w:tcBorders>
          </w:tcPr>
          <w:p w14:paraId="678C3584" w14:textId="59A5F9CC" w:rsidR="006B4113" w:rsidRPr="008D4F00" w:rsidRDefault="006B4113" w:rsidP="003445A7">
            <w:pPr>
              <w:spacing w:before="120" w:line="240" w:lineRule="auto"/>
              <w:jc w:val="center"/>
            </w:pPr>
            <w:r w:rsidRPr="008D4F00">
              <w:t>(</w:t>
            </w:r>
            <w:r w:rsidR="002547BE">
              <w:t>d</w:t>
            </w:r>
            <w:r w:rsidRPr="008D4F00">
              <w:t>)</w:t>
            </w:r>
          </w:p>
        </w:tc>
      </w:tr>
      <w:tr w:rsidR="006B4113" w:rsidRPr="008D4F00" w14:paraId="4FEA27BC" w14:textId="77777777" w:rsidTr="00703D9B">
        <w:tc>
          <w:tcPr>
            <w:tcW w:w="576" w:type="dxa"/>
          </w:tcPr>
          <w:p w14:paraId="2EC276A1" w14:textId="7AF27DC9" w:rsidR="006B4113" w:rsidRPr="008D4F00" w:rsidRDefault="006B4113" w:rsidP="00B76211">
            <w:pPr>
              <w:pStyle w:val="SingleTxtG"/>
              <w:spacing w:line="240" w:lineRule="auto"/>
              <w:ind w:left="0" w:right="0"/>
            </w:pPr>
            <w:r w:rsidRPr="008D4F00">
              <w:t>0</w:t>
            </w:r>
            <w:r w:rsidR="00CA378F" w:rsidRPr="008D4F00">
              <w:t>2</w:t>
            </w:r>
            <w:r w:rsidR="00D1352A">
              <w:t>/</w:t>
            </w:r>
            <w:r w:rsidR="00D1352A">
              <w:br/>
              <w:t>Re.1</w:t>
            </w:r>
          </w:p>
        </w:tc>
        <w:tc>
          <w:tcPr>
            <w:tcW w:w="1290" w:type="dxa"/>
          </w:tcPr>
          <w:p w14:paraId="754DB87B" w14:textId="500F9408" w:rsidR="006B4113" w:rsidRPr="008D4F00" w:rsidRDefault="0095496A" w:rsidP="006B4113">
            <w:pPr>
              <w:pStyle w:val="SingleTxtG"/>
              <w:spacing w:line="240" w:lineRule="auto"/>
              <w:ind w:left="0" w:right="0"/>
            </w:pPr>
            <w:r w:rsidRPr="008D4F00">
              <w:t>GRSP Chair</w:t>
            </w:r>
          </w:p>
        </w:tc>
        <w:tc>
          <w:tcPr>
            <w:tcW w:w="700" w:type="dxa"/>
          </w:tcPr>
          <w:p w14:paraId="41AB3727" w14:textId="00AEE1AF" w:rsidR="006B4113" w:rsidRPr="008D4F00" w:rsidRDefault="00F53641" w:rsidP="006B4113">
            <w:pPr>
              <w:pStyle w:val="SingleTxtG"/>
              <w:spacing w:line="240" w:lineRule="auto"/>
              <w:ind w:left="0" w:right="0"/>
              <w:jc w:val="center"/>
            </w:pPr>
            <w:r w:rsidRPr="008D4F00">
              <w:t>1</w:t>
            </w:r>
          </w:p>
        </w:tc>
        <w:tc>
          <w:tcPr>
            <w:tcW w:w="890" w:type="dxa"/>
          </w:tcPr>
          <w:p w14:paraId="606F9F5E" w14:textId="77777777" w:rsidR="006B4113" w:rsidRPr="008D4F00" w:rsidRDefault="006B4113" w:rsidP="006B4113">
            <w:pPr>
              <w:pStyle w:val="SingleTxtG"/>
              <w:spacing w:line="240" w:lineRule="auto"/>
              <w:ind w:left="0" w:right="0"/>
              <w:jc w:val="center"/>
            </w:pPr>
            <w:r w:rsidRPr="008D4F00">
              <w:t>E</w:t>
            </w:r>
          </w:p>
        </w:tc>
        <w:tc>
          <w:tcPr>
            <w:tcW w:w="3410" w:type="dxa"/>
          </w:tcPr>
          <w:p w14:paraId="3541CEF0" w14:textId="2F6902AA" w:rsidR="006B4113" w:rsidRPr="008D4F00" w:rsidRDefault="00FD0574" w:rsidP="003627C9">
            <w:pPr>
              <w:pStyle w:val="SingleTxtG"/>
              <w:spacing w:line="240" w:lineRule="auto"/>
              <w:ind w:left="0" w:right="0"/>
            </w:pPr>
            <w:r w:rsidRPr="008D4F00">
              <w:t>Running order of the 7</w:t>
            </w:r>
            <w:r w:rsidR="00D1352A">
              <w:t>5</w:t>
            </w:r>
            <w:r w:rsidRPr="00030436">
              <w:t>th</w:t>
            </w:r>
            <w:r w:rsidRPr="008D4F00">
              <w:t xml:space="preserve"> session of the Working Party on Passive Safety</w:t>
            </w:r>
          </w:p>
        </w:tc>
        <w:tc>
          <w:tcPr>
            <w:tcW w:w="605" w:type="dxa"/>
          </w:tcPr>
          <w:p w14:paraId="38AC9558" w14:textId="7EC3194F" w:rsidR="006B4113" w:rsidRPr="008D4F00" w:rsidRDefault="006B4113" w:rsidP="006B4113">
            <w:pPr>
              <w:spacing w:line="240" w:lineRule="auto"/>
              <w:jc w:val="center"/>
            </w:pPr>
            <w:r w:rsidRPr="008D4F00">
              <w:t>(</w:t>
            </w:r>
            <w:r w:rsidR="000E2DD0" w:rsidRPr="008D4F00">
              <w:t>a</w:t>
            </w:r>
            <w:r w:rsidRPr="008D4F00">
              <w:t>)</w:t>
            </w:r>
          </w:p>
        </w:tc>
      </w:tr>
      <w:tr w:rsidR="00634E64" w:rsidRPr="008D4F00" w14:paraId="3458DF8A" w14:textId="77777777" w:rsidTr="00703D9B">
        <w:tc>
          <w:tcPr>
            <w:tcW w:w="576" w:type="dxa"/>
          </w:tcPr>
          <w:p w14:paraId="65033E2C" w14:textId="77777777" w:rsidR="006B4113" w:rsidRPr="008D4F00" w:rsidRDefault="006B4113" w:rsidP="006B4113">
            <w:pPr>
              <w:pStyle w:val="SingleTxtG"/>
              <w:spacing w:line="240" w:lineRule="auto"/>
              <w:ind w:left="0" w:right="0"/>
            </w:pPr>
            <w:r w:rsidRPr="008D4F00">
              <w:t>03</w:t>
            </w:r>
          </w:p>
        </w:tc>
        <w:tc>
          <w:tcPr>
            <w:tcW w:w="1290" w:type="dxa"/>
          </w:tcPr>
          <w:p w14:paraId="487506E2" w14:textId="79DD584D" w:rsidR="006B4113" w:rsidRPr="008D4F00" w:rsidRDefault="003D61AB" w:rsidP="008A1F42">
            <w:pPr>
              <w:pStyle w:val="SingleTxtG"/>
              <w:spacing w:line="240" w:lineRule="auto"/>
              <w:ind w:left="0" w:right="0"/>
              <w:jc w:val="left"/>
            </w:pPr>
            <w:r>
              <w:t>J</w:t>
            </w:r>
            <w:r w:rsidR="002547BE">
              <w:t>apan</w:t>
            </w:r>
          </w:p>
        </w:tc>
        <w:tc>
          <w:tcPr>
            <w:tcW w:w="700" w:type="dxa"/>
          </w:tcPr>
          <w:p w14:paraId="4C95F154" w14:textId="693A0A94" w:rsidR="006B4113" w:rsidRPr="008D4F00" w:rsidRDefault="00C06ACE" w:rsidP="006B4113">
            <w:pPr>
              <w:pStyle w:val="SingleTxtG"/>
              <w:spacing w:line="240" w:lineRule="auto"/>
              <w:ind w:left="0" w:right="0"/>
              <w:jc w:val="center"/>
            </w:pPr>
            <w:r>
              <w:t>25(a)</w:t>
            </w:r>
          </w:p>
        </w:tc>
        <w:tc>
          <w:tcPr>
            <w:tcW w:w="890" w:type="dxa"/>
          </w:tcPr>
          <w:p w14:paraId="2F580C91" w14:textId="77777777" w:rsidR="006B4113" w:rsidRPr="008D4F00" w:rsidRDefault="006B4113" w:rsidP="006B4113">
            <w:pPr>
              <w:pStyle w:val="SingleTxtG"/>
              <w:spacing w:line="240" w:lineRule="auto"/>
              <w:ind w:left="0" w:right="0"/>
              <w:jc w:val="center"/>
            </w:pPr>
            <w:r w:rsidRPr="008D4F00">
              <w:t>E</w:t>
            </w:r>
          </w:p>
        </w:tc>
        <w:tc>
          <w:tcPr>
            <w:tcW w:w="3410" w:type="dxa"/>
          </w:tcPr>
          <w:p w14:paraId="5FE6E37A" w14:textId="44EA9071" w:rsidR="006B4113" w:rsidRPr="008D4F00" w:rsidRDefault="003D61AB" w:rsidP="003D61AB">
            <w:pPr>
              <w:pStyle w:val="SingleTxtG"/>
              <w:spacing w:line="240" w:lineRule="auto"/>
              <w:ind w:left="0" w:right="0"/>
              <w:jc w:val="left"/>
            </w:pPr>
            <w:r w:rsidRPr="003D61AB">
              <w:rPr>
                <w:lang w:val="en-US"/>
              </w:rPr>
              <w:t>Design Considerations, etc. for Sleeping Berths in Trucks [Summary]</w:t>
            </w:r>
          </w:p>
        </w:tc>
        <w:tc>
          <w:tcPr>
            <w:tcW w:w="605" w:type="dxa"/>
          </w:tcPr>
          <w:p w14:paraId="37B1A021" w14:textId="77777777" w:rsidR="006B4113" w:rsidRPr="008D4F00" w:rsidRDefault="006B4113" w:rsidP="006B4113">
            <w:pPr>
              <w:spacing w:line="240" w:lineRule="auto"/>
              <w:jc w:val="center"/>
            </w:pPr>
            <w:r w:rsidRPr="008D4F00">
              <w:t>(</w:t>
            </w:r>
            <w:r w:rsidR="009A31C3" w:rsidRPr="008D4F00">
              <w:t>a</w:t>
            </w:r>
            <w:r w:rsidRPr="008D4F00">
              <w:t>)</w:t>
            </w:r>
          </w:p>
        </w:tc>
      </w:tr>
      <w:tr w:rsidR="00B23B58" w:rsidRPr="008D4F00" w14:paraId="5DF72A68" w14:textId="77777777" w:rsidTr="00703D9B">
        <w:tc>
          <w:tcPr>
            <w:tcW w:w="576" w:type="dxa"/>
          </w:tcPr>
          <w:p w14:paraId="50848AE5" w14:textId="60E69123" w:rsidR="006B4113" w:rsidRPr="008D4F00" w:rsidRDefault="006B4113" w:rsidP="006B4113">
            <w:pPr>
              <w:pStyle w:val="SingleTxtG"/>
              <w:spacing w:line="240" w:lineRule="auto"/>
              <w:ind w:left="0" w:right="0"/>
            </w:pPr>
            <w:r w:rsidRPr="008D4F00">
              <w:t>04</w:t>
            </w:r>
          </w:p>
        </w:tc>
        <w:tc>
          <w:tcPr>
            <w:tcW w:w="1290" w:type="dxa"/>
          </w:tcPr>
          <w:p w14:paraId="07D16443" w14:textId="69D61DB8" w:rsidR="006B4113" w:rsidRPr="008D4F00" w:rsidRDefault="007D50D1" w:rsidP="006B4113">
            <w:pPr>
              <w:pStyle w:val="SingleTxtG"/>
              <w:spacing w:line="240" w:lineRule="auto"/>
              <w:ind w:left="0" w:right="0"/>
              <w:jc w:val="left"/>
            </w:pPr>
            <w:r w:rsidRPr="008D4F00">
              <w:t>TF R134</w:t>
            </w:r>
          </w:p>
        </w:tc>
        <w:tc>
          <w:tcPr>
            <w:tcW w:w="700" w:type="dxa"/>
          </w:tcPr>
          <w:p w14:paraId="0700157E" w14:textId="43397F6E" w:rsidR="006B4113" w:rsidRPr="008D4F00" w:rsidRDefault="005D2C0C" w:rsidP="006B4113">
            <w:pPr>
              <w:pStyle w:val="SingleTxtG"/>
              <w:spacing w:line="240" w:lineRule="auto"/>
              <w:ind w:left="0" w:right="0"/>
              <w:jc w:val="center"/>
            </w:pPr>
            <w:r>
              <w:t>14</w:t>
            </w:r>
          </w:p>
        </w:tc>
        <w:tc>
          <w:tcPr>
            <w:tcW w:w="890" w:type="dxa"/>
          </w:tcPr>
          <w:p w14:paraId="29452A43" w14:textId="77777777" w:rsidR="006B4113" w:rsidRPr="008D4F00" w:rsidRDefault="006B4113" w:rsidP="006B4113">
            <w:pPr>
              <w:pStyle w:val="SingleTxtG"/>
              <w:spacing w:line="240" w:lineRule="auto"/>
              <w:ind w:left="0" w:right="0"/>
              <w:jc w:val="center"/>
            </w:pPr>
            <w:r w:rsidRPr="008D4F00">
              <w:t>E</w:t>
            </w:r>
          </w:p>
        </w:tc>
        <w:tc>
          <w:tcPr>
            <w:tcW w:w="3410" w:type="dxa"/>
          </w:tcPr>
          <w:p w14:paraId="5D731B9D" w14:textId="7D7F44FB" w:rsidR="006B4113" w:rsidRPr="008D4F00" w:rsidRDefault="00A5233D" w:rsidP="006B4113">
            <w:pPr>
              <w:pStyle w:val="SingleTxtG"/>
              <w:spacing w:line="240" w:lineRule="auto"/>
              <w:ind w:left="0" w:right="0"/>
              <w:jc w:val="left"/>
            </w:pPr>
            <w:r w:rsidRPr="00A5233D">
              <w:t>Proposal for Supplement 1 to the 02 Series of Amendments to the UN Regulation No. 134 (Hydrogen and Fuel Cell Vehicles)</w:t>
            </w:r>
          </w:p>
        </w:tc>
        <w:tc>
          <w:tcPr>
            <w:tcW w:w="605" w:type="dxa"/>
          </w:tcPr>
          <w:p w14:paraId="23F7369F" w14:textId="099FBE99" w:rsidR="006B4113" w:rsidRPr="008D4F00" w:rsidRDefault="006B4113" w:rsidP="006B4113">
            <w:pPr>
              <w:spacing w:line="240" w:lineRule="auto"/>
              <w:jc w:val="center"/>
            </w:pPr>
            <w:r w:rsidRPr="008D4F00">
              <w:t>(</w:t>
            </w:r>
            <w:r w:rsidR="00250871" w:rsidRPr="008D4F00">
              <w:t>d</w:t>
            </w:r>
            <w:r w:rsidRPr="008D4F00">
              <w:t>)</w:t>
            </w:r>
          </w:p>
        </w:tc>
      </w:tr>
      <w:tr w:rsidR="00634E64" w:rsidRPr="008D4F00" w14:paraId="7FAF58D7" w14:textId="77777777" w:rsidTr="00703D9B">
        <w:tc>
          <w:tcPr>
            <w:tcW w:w="576" w:type="dxa"/>
          </w:tcPr>
          <w:p w14:paraId="6E22BDE8" w14:textId="7309B531" w:rsidR="006B4113" w:rsidRPr="008D4F00" w:rsidRDefault="006B4113" w:rsidP="006B4113">
            <w:pPr>
              <w:pStyle w:val="SingleTxtG"/>
              <w:spacing w:line="240" w:lineRule="auto"/>
              <w:ind w:left="0" w:right="0"/>
            </w:pPr>
            <w:r w:rsidRPr="008D4F00">
              <w:t>05</w:t>
            </w:r>
          </w:p>
        </w:tc>
        <w:tc>
          <w:tcPr>
            <w:tcW w:w="1290" w:type="dxa"/>
          </w:tcPr>
          <w:p w14:paraId="45DC5D39" w14:textId="71F52E01" w:rsidR="006B4113" w:rsidRPr="008D4F00" w:rsidRDefault="00155A15" w:rsidP="006B4113">
            <w:pPr>
              <w:pStyle w:val="SingleTxtG"/>
              <w:spacing w:line="240" w:lineRule="auto"/>
              <w:ind w:left="0" w:right="0"/>
            </w:pPr>
            <w:r w:rsidRPr="008D4F00">
              <w:t>IWG</w:t>
            </w:r>
            <w:r w:rsidR="00244898" w:rsidRPr="008D4F00">
              <w:t xml:space="preserve"> </w:t>
            </w:r>
            <w:r w:rsidR="00931DB2">
              <w:t>CLIV</w:t>
            </w:r>
          </w:p>
        </w:tc>
        <w:tc>
          <w:tcPr>
            <w:tcW w:w="700" w:type="dxa"/>
          </w:tcPr>
          <w:p w14:paraId="31F13BEF" w14:textId="58E32817" w:rsidR="006B4113" w:rsidRPr="008D4F00" w:rsidRDefault="00D271EB" w:rsidP="006B4113">
            <w:pPr>
              <w:pStyle w:val="SingleTxtG"/>
              <w:spacing w:line="240" w:lineRule="auto"/>
              <w:ind w:left="0" w:right="0"/>
              <w:jc w:val="center"/>
            </w:pPr>
            <w:r>
              <w:t>24</w:t>
            </w:r>
          </w:p>
        </w:tc>
        <w:tc>
          <w:tcPr>
            <w:tcW w:w="890" w:type="dxa"/>
          </w:tcPr>
          <w:p w14:paraId="0E950CB4" w14:textId="77777777" w:rsidR="006B4113" w:rsidRPr="008D4F00" w:rsidRDefault="006B4113" w:rsidP="006B4113">
            <w:pPr>
              <w:pStyle w:val="SingleTxtG"/>
              <w:spacing w:line="240" w:lineRule="auto"/>
              <w:ind w:left="0" w:right="0"/>
              <w:jc w:val="center"/>
            </w:pPr>
            <w:r w:rsidRPr="008D4F00">
              <w:t>E</w:t>
            </w:r>
          </w:p>
        </w:tc>
        <w:tc>
          <w:tcPr>
            <w:tcW w:w="3410" w:type="dxa"/>
          </w:tcPr>
          <w:p w14:paraId="071516CF" w14:textId="43A2CA95" w:rsidR="006B4113" w:rsidRPr="008D4F00" w:rsidRDefault="00D271EB" w:rsidP="00B5583B">
            <w:pPr>
              <w:pStyle w:val="SingleTxtG"/>
              <w:spacing w:line="240" w:lineRule="auto"/>
              <w:ind w:left="0" w:right="0"/>
            </w:pPr>
            <w:r w:rsidRPr="00D271EB">
              <w:t>Terms of Reference for the Informal Working Group regarding the safety of Children Left in Vehicles (IWG CLIV)</w:t>
            </w:r>
            <w:r w:rsidR="00B5583B" w:rsidRPr="008D4F00">
              <w:rPr>
                <w:rStyle w:val="Hyperlink"/>
              </w:rPr>
              <w:t xml:space="preserve"> </w:t>
            </w:r>
          </w:p>
        </w:tc>
        <w:tc>
          <w:tcPr>
            <w:tcW w:w="605" w:type="dxa"/>
          </w:tcPr>
          <w:p w14:paraId="4F18A644" w14:textId="377ED93E" w:rsidR="006B4113" w:rsidRPr="008D4F00" w:rsidRDefault="006B4113" w:rsidP="006B4113">
            <w:pPr>
              <w:spacing w:line="240" w:lineRule="auto"/>
              <w:jc w:val="center"/>
            </w:pPr>
            <w:r w:rsidRPr="008D4F00">
              <w:t>(</w:t>
            </w:r>
            <w:r w:rsidR="001A29AB" w:rsidRPr="008D4F00">
              <w:t>a</w:t>
            </w:r>
            <w:r w:rsidRPr="008D4F00">
              <w:t>)</w:t>
            </w:r>
          </w:p>
        </w:tc>
      </w:tr>
      <w:tr w:rsidR="009F4727" w:rsidRPr="008D4F00" w14:paraId="35308F64" w14:textId="77777777" w:rsidTr="00703D9B">
        <w:tc>
          <w:tcPr>
            <w:tcW w:w="576" w:type="dxa"/>
          </w:tcPr>
          <w:p w14:paraId="04F01DA8" w14:textId="2098C6CE" w:rsidR="00B23B58" w:rsidRPr="008D4F00" w:rsidRDefault="00B23B58" w:rsidP="009D2426">
            <w:pPr>
              <w:pStyle w:val="SingleTxtG"/>
              <w:spacing w:line="240" w:lineRule="auto"/>
              <w:ind w:left="0" w:right="0"/>
            </w:pPr>
            <w:r w:rsidRPr="008D4F00">
              <w:t>06</w:t>
            </w:r>
          </w:p>
        </w:tc>
        <w:tc>
          <w:tcPr>
            <w:tcW w:w="1290" w:type="dxa"/>
          </w:tcPr>
          <w:p w14:paraId="0AAE58BA" w14:textId="53110DDE" w:rsidR="00B23B58" w:rsidRPr="008D4F00" w:rsidRDefault="00C821F6" w:rsidP="001C53FF">
            <w:pPr>
              <w:pStyle w:val="SingleTxtG"/>
              <w:spacing w:line="240" w:lineRule="auto"/>
              <w:ind w:left="0" w:right="0"/>
              <w:jc w:val="left"/>
            </w:pPr>
            <w:r>
              <w:t>Spain</w:t>
            </w:r>
          </w:p>
        </w:tc>
        <w:tc>
          <w:tcPr>
            <w:tcW w:w="700" w:type="dxa"/>
          </w:tcPr>
          <w:p w14:paraId="5D8E8EDE" w14:textId="23E78006" w:rsidR="00B23B58" w:rsidRPr="008D4F00" w:rsidRDefault="00C821F6" w:rsidP="00B930CB">
            <w:pPr>
              <w:pStyle w:val="SingleTxtG"/>
              <w:spacing w:line="240" w:lineRule="auto"/>
              <w:ind w:left="0" w:right="0"/>
              <w:jc w:val="center"/>
            </w:pPr>
            <w:r>
              <w:t>20</w:t>
            </w:r>
          </w:p>
        </w:tc>
        <w:tc>
          <w:tcPr>
            <w:tcW w:w="890" w:type="dxa"/>
          </w:tcPr>
          <w:p w14:paraId="410BB670" w14:textId="77777777" w:rsidR="00B23B58" w:rsidRPr="008D4F00" w:rsidRDefault="00B23B58" w:rsidP="00B930CB">
            <w:pPr>
              <w:pStyle w:val="SingleTxtG"/>
              <w:spacing w:line="240" w:lineRule="auto"/>
              <w:ind w:left="0" w:right="0"/>
              <w:jc w:val="center"/>
            </w:pPr>
            <w:r w:rsidRPr="008D4F00">
              <w:t>E</w:t>
            </w:r>
          </w:p>
        </w:tc>
        <w:tc>
          <w:tcPr>
            <w:tcW w:w="3410" w:type="dxa"/>
          </w:tcPr>
          <w:p w14:paraId="7962ADB7" w14:textId="5F4DA120" w:rsidR="00B23B58" w:rsidRPr="008D4F00" w:rsidRDefault="006A7C58" w:rsidP="00853429">
            <w:pPr>
              <w:pStyle w:val="SingleTxtG"/>
              <w:spacing w:line="240" w:lineRule="auto"/>
              <w:ind w:left="0" w:right="0"/>
              <w:jc w:val="left"/>
            </w:pPr>
            <w:r w:rsidRPr="006A7C58">
              <w:t>Status Report of the</w:t>
            </w:r>
            <w:r>
              <w:t xml:space="preserve"> </w:t>
            </w:r>
            <w:r w:rsidRPr="006A7C58">
              <w:t>Informal Working Group on</w:t>
            </w:r>
            <w:r w:rsidRPr="006A7C58">
              <w:br/>
              <w:t>Safer Transport of Children in Buses and Coaches (IWG-STCBC)</w:t>
            </w:r>
          </w:p>
        </w:tc>
        <w:tc>
          <w:tcPr>
            <w:tcW w:w="605" w:type="dxa"/>
          </w:tcPr>
          <w:p w14:paraId="59AF4D2D" w14:textId="6695B19B" w:rsidR="00B23B58" w:rsidRPr="008D4F00" w:rsidRDefault="009D2426" w:rsidP="006B4113">
            <w:pPr>
              <w:spacing w:line="240" w:lineRule="auto"/>
              <w:jc w:val="center"/>
            </w:pPr>
            <w:r w:rsidRPr="008D4F00">
              <w:t>(</w:t>
            </w:r>
            <w:r w:rsidR="007A40DB" w:rsidRPr="008D4F00">
              <w:t>c</w:t>
            </w:r>
            <w:r w:rsidR="00B23B58" w:rsidRPr="008D4F00">
              <w:t>)</w:t>
            </w:r>
          </w:p>
        </w:tc>
      </w:tr>
      <w:tr w:rsidR="0087108D" w:rsidRPr="008D4F00" w14:paraId="60881A14" w14:textId="77777777" w:rsidTr="00703D9B">
        <w:tc>
          <w:tcPr>
            <w:tcW w:w="576" w:type="dxa"/>
          </w:tcPr>
          <w:p w14:paraId="22F9B337" w14:textId="5BD20825" w:rsidR="006B4113" w:rsidRPr="008D4F00" w:rsidRDefault="006B4113" w:rsidP="002A5C6E">
            <w:pPr>
              <w:pStyle w:val="SingleTxtG"/>
              <w:spacing w:line="240" w:lineRule="auto"/>
              <w:ind w:left="0" w:right="0"/>
            </w:pPr>
            <w:r w:rsidRPr="008D4F00">
              <w:t>07</w:t>
            </w:r>
          </w:p>
        </w:tc>
        <w:tc>
          <w:tcPr>
            <w:tcW w:w="1290" w:type="dxa"/>
          </w:tcPr>
          <w:p w14:paraId="605D0E2F" w14:textId="20DAC66E" w:rsidR="00B234A4" w:rsidRPr="008D4F00" w:rsidRDefault="000611D8" w:rsidP="006B4113">
            <w:pPr>
              <w:pStyle w:val="SingleTxtG"/>
              <w:spacing w:line="240" w:lineRule="auto"/>
              <w:ind w:left="0" w:right="0"/>
              <w:jc w:val="left"/>
            </w:pPr>
            <w:r>
              <w:t xml:space="preserve">IWG </w:t>
            </w:r>
            <w:proofErr w:type="spellStart"/>
            <w:r>
              <w:t>EqOP</w:t>
            </w:r>
            <w:proofErr w:type="spellEnd"/>
          </w:p>
        </w:tc>
        <w:tc>
          <w:tcPr>
            <w:tcW w:w="700" w:type="dxa"/>
          </w:tcPr>
          <w:p w14:paraId="6CF60CAB" w14:textId="748F93D2" w:rsidR="006B4113" w:rsidRPr="008D4F00" w:rsidRDefault="000611D8" w:rsidP="006B4113">
            <w:pPr>
              <w:pStyle w:val="SingleTxtG"/>
              <w:spacing w:line="240" w:lineRule="auto"/>
              <w:ind w:left="0" w:right="0"/>
              <w:jc w:val="center"/>
            </w:pPr>
            <w:r>
              <w:t>20</w:t>
            </w:r>
          </w:p>
        </w:tc>
        <w:tc>
          <w:tcPr>
            <w:tcW w:w="890" w:type="dxa"/>
          </w:tcPr>
          <w:p w14:paraId="3650F608" w14:textId="77777777" w:rsidR="006B4113" w:rsidRPr="008D4F00" w:rsidRDefault="006B4113" w:rsidP="006B4113">
            <w:pPr>
              <w:pStyle w:val="SingleTxtG"/>
              <w:spacing w:line="240" w:lineRule="auto"/>
              <w:ind w:left="0" w:right="0"/>
              <w:jc w:val="center"/>
            </w:pPr>
            <w:r w:rsidRPr="008D4F00">
              <w:t>E</w:t>
            </w:r>
          </w:p>
        </w:tc>
        <w:tc>
          <w:tcPr>
            <w:tcW w:w="3410" w:type="dxa"/>
          </w:tcPr>
          <w:p w14:paraId="5AFB58C3" w14:textId="2F893131" w:rsidR="006B4113" w:rsidRPr="008D4F00" w:rsidRDefault="000611D8" w:rsidP="00C81FDE">
            <w:pPr>
              <w:pStyle w:val="SingleTxtG"/>
              <w:spacing w:line="240" w:lineRule="auto"/>
              <w:ind w:left="0" w:right="0"/>
              <w:jc w:val="left"/>
              <w:rPr>
                <w:rStyle w:val="Hyperlink"/>
              </w:rPr>
            </w:pPr>
            <w:r w:rsidRPr="000611D8">
              <w:t xml:space="preserve">Equitable Occupant Protection IWG, </w:t>
            </w:r>
            <w:r w:rsidRPr="000611D8">
              <w:br/>
              <w:t>report to the 75th session of GRSP</w:t>
            </w:r>
          </w:p>
        </w:tc>
        <w:tc>
          <w:tcPr>
            <w:tcW w:w="605" w:type="dxa"/>
          </w:tcPr>
          <w:p w14:paraId="77891218" w14:textId="1DBB1561" w:rsidR="006B4113" w:rsidRPr="008D4F00" w:rsidRDefault="006B4113" w:rsidP="006B4113">
            <w:pPr>
              <w:spacing w:line="240" w:lineRule="auto"/>
              <w:jc w:val="center"/>
            </w:pPr>
            <w:r w:rsidRPr="008D4F00">
              <w:t>(</w:t>
            </w:r>
            <w:r w:rsidR="00CC7A2F" w:rsidRPr="008D4F00">
              <w:t>a</w:t>
            </w:r>
            <w:r w:rsidRPr="008D4F00">
              <w:t>)</w:t>
            </w:r>
          </w:p>
        </w:tc>
      </w:tr>
      <w:tr w:rsidR="00F3474B" w:rsidRPr="008D4F00" w14:paraId="6F093A32" w14:textId="77777777" w:rsidTr="00703D9B">
        <w:tc>
          <w:tcPr>
            <w:tcW w:w="576" w:type="dxa"/>
          </w:tcPr>
          <w:p w14:paraId="605D58BD" w14:textId="7CA2CCFD" w:rsidR="006B4113" w:rsidRPr="008D4F00" w:rsidRDefault="001A0666" w:rsidP="006B4113">
            <w:pPr>
              <w:pStyle w:val="SingleTxtG"/>
              <w:spacing w:line="240" w:lineRule="auto"/>
              <w:ind w:left="0" w:right="0"/>
            </w:pPr>
            <w:r w:rsidRPr="008D4F00">
              <w:t>08</w:t>
            </w:r>
          </w:p>
        </w:tc>
        <w:tc>
          <w:tcPr>
            <w:tcW w:w="1290" w:type="dxa"/>
          </w:tcPr>
          <w:p w14:paraId="782244F1" w14:textId="6F8DE668" w:rsidR="006B4113" w:rsidRPr="008D4F00" w:rsidRDefault="009220DC" w:rsidP="006B4113">
            <w:pPr>
              <w:pStyle w:val="SingleTxtG"/>
              <w:spacing w:line="240" w:lineRule="auto"/>
              <w:ind w:left="0" w:right="0"/>
            </w:pPr>
            <w:r>
              <w:t>Chair GRVA</w:t>
            </w:r>
          </w:p>
        </w:tc>
        <w:tc>
          <w:tcPr>
            <w:tcW w:w="700" w:type="dxa"/>
          </w:tcPr>
          <w:p w14:paraId="55BBBC2C" w14:textId="66FAC2E0" w:rsidR="006B4113" w:rsidRPr="008D4F00" w:rsidRDefault="002E0C96" w:rsidP="006B4113">
            <w:pPr>
              <w:pStyle w:val="SingleTxtG"/>
              <w:spacing w:line="240" w:lineRule="auto"/>
              <w:ind w:left="0" w:right="0"/>
              <w:jc w:val="center"/>
            </w:pPr>
            <w:r>
              <w:t>25(d)</w:t>
            </w:r>
          </w:p>
        </w:tc>
        <w:tc>
          <w:tcPr>
            <w:tcW w:w="890" w:type="dxa"/>
          </w:tcPr>
          <w:p w14:paraId="1E2ED01C" w14:textId="77777777" w:rsidR="006B4113" w:rsidRPr="008D4F00" w:rsidRDefault="006B4113" w:rsidP="006B4113">
            <w:pPr>
              <w:pStyle w:val="SingleTxtG"/>
              <w:spacing w:line="240" w:lineRule="auto"/>
              <w:ind w:left="0" w:right="0"/>
              <w:jc w:val="center"/>
            </w:pPr>
            <w:r w:rsidRPr="008D4F00">
              <w:t>E</w:t>
            </w:r>
          </w:p>
        </w:tc>
        <w:tc>
          <w:tcPr>
            <w:tcW w:w="3410" w:type="dxa"/>
          </w:tcPr>
          <w:p w14:paraId="04F279C6" w14:textId="73E21C89" w:rsidR="006B4113" w:rsidRPr="008D4F00" w:rsidRDefault="009220DC" w:rsidP="0007312A">
            <w:pPr>
              <w:pStyle w:val="SingleTxtG"/>
              <w:spacing w:line="240" w:lineRule="auto"/>
              <w:ind w:left="0" w:right="0"/>
              <w:jc w:val="left"/>
            </w:pPr>
            <w:r w:rsidRPr="009220DC">
              <w:t>Proposal to WP.29 regarding the structuring of activities supporting the coordination between WP.1 and WP.29</w:t>
            </w:r>
          </w:p>
        </w:tc>
        <w:tc>
          <w:tcPr>
            <w:tcW w:w="605" w:type="dxa"/>
          </w:tcPr>
          <w:p w14:paraId="65364BDD" w14:textId="5ECE4713" w:rsidR="006B4113" w:rsidRPr="008D4F00" w:rsidRDefault="006B4113" w:rsidP="006B4113">
            <w:pPr>
              <w:spacing w:line="240" w:lineRule="auto"/>
              <w:jc w:val="center"/>
            </w:pPr>
            <w:r w:rsidRPr="008D4F00">
              <w:t>(</w:t>
            </w:r>
            <w:r w:rsidR="0065403D" w:rsidRPr="008D4F00">
              <w:t>a</w:t>
            </w:r>
            <w:r w:rsidRPr="008D4F00">
              <w:t>)</w:t>
            </w:r>
          </w:p>
        </w:tc>
      </w:tr>
      <w:tr w:rsidR="00DD2579" w:rsidRPr="008D4F00" w14:paraId="4B9D87C9" w14:textId="77777777" w:rsidTr="00703D9B">
        <w:trPr>
          <w:cantSplit/>
        </w:trPr>
        <w:tc>
          <w:tcPr>
            <w:tcW w:w="576" w:type="dxa"/>
          </w:tcPr>
          <w:p w14:paraId="500A72FE" w14:textId="4DE75D84" w:rsidR="006B4113" w:rsidRPr="008D4F00" w:rsidRDefault="001A0666" w:rsidP="006B4113">
            <w:pPr>
              <w:pStyle w:val="SingleTxtG"/>
              <w:spacing w:line="240" w:lineRule="auto"/>
              <w:ind w:left="0" w:right="0"/>
            </w:pPr>
            <w:r w:rsidRPr="008D4F00">
              <w:t>0</w:t>
            </w:r>
            <w:r w:rsidR="004F2FEE" w:rsidRPr="008D4F00">
              <w:t>9</w:t>
            </w:r>
            <w:r w:rsidR="0050003E" w:rsidRPr="008D4F00">
              <w:br/>
            </w:r>
          </w:p>
        </w:tc>
        <w:tc>
          <w:tcPr>
            <w:tcW w:w="1290" w:type="dxa"/>
          </w:tcPr>
          <w:p w14:paraId="3BEA6A97" w14:textId="1FF3C1EF" w:rsidR="006B4113" w:rsidRPr="008D4F00" w:rsidRDefault="00BD7513" w:rsidP="006B4113">
            <w:pPr>
              <w:pStyle w:val="SingleTxtG"/>
              <w:spacing w:line="240" w:lineRule="auto"/>
              <w:ind w:left="0" w:right="0"/>
              <w:jc w:val="left"/>
            </w:pPr>
            <w:r>
              <w:t>Secretariat</w:t>
            </w:r>
          </w:p>
        </w:tc>
        <w:tc>
          <w:tcPr>
            <w:tcW w:w="700" w:type="dxa"/>
          </w:tcPr>
          <w:p w14:paraId="2B080769" w14:textId="5FEFB2FA" w:rsidR="006B4113" w:rsidRPr="008D4F00" w:rsidRDefault="00882F6B" w:rsidP="006B4113">
            <w:pPr>
              <w:pStyle w:val="SingleTxtG"/>
              <w:spacing w:line="240" w:lineRule="auto"/>
              <w:ind w:left="0" w:right="0"/>
              <w:jc w:val="center"/>
            </w:pPr>
            <w:r>
              <w:t>1</w:t>
            </w:r>
          </w:p>
        </w:tc>
        <w:tc>
          <w:tcPr>
            <w:tcW w:w="890" w:type="dxa"/>
          </w:tcPr>
          <w:p w14:paraId="6E1117D7" w14:textId="77777777" w:rsidR="006B4113" w:rsidRPr="008D4F00" w:rsidRDefault="006B4113" w:rsidP="006B4113">
            <w:pPr>
              <w:pStyle w:val="SingleTxtG"/>
              <w:spacing w:line="240" w:lineRule="auto"/>
              <w:ind w:left="0" w:right="0"/>
              <w:jc w:val="center"/>
            </w:pPr>
            <w:r w:rsidRPr="008D4F00">
              <w:t>E</w:t>
            </w:r>
          </w:p>
        </w:tc>
        <w:tc>
          <w:tcPr>
            <w:tcW w:w="3410" w:type="dxa"/>
          </w:tcPr>
          <w:p w14:paraId="20CC8500" w14:textId="3D89D72E" w:rsidR="006B4113" w:rsidRPr="008D4F00" w:rsidRDefault="00BD7513" w:rsidP="00CC0B52">
            <w:pPr>
              <w:pStyle w:val="SingleTxtG"/>
              <w:spacing w:line="240" w:lineRule="auto"/>
              <w:ind w:left="0" w:right="0"/>
            </w:pPr>
            <w:r w:rsidRPr="00371D53">
              <w:t>Annotated</w:t>
            </w:r>
            <w:r w:rsidRPr="00371D53">
              <w:rPr>
                <w:sz w:val="22"/>
                <w:szCs w:val="16"/>
              </w:rPr>
              <w:t xml:space="preserve"> </w:t>
            </w:r>
            <w:r w:rsidRPr="00371D53">
              <w:t>Provisional</w:t>
            </w:r>
            <w:r w:rsidRPr="00371D53">
              <w:rPr>
                <w:sz w:val="22"/>
                <w:szCs w:val="16"/>
              </w:rPr>
              <w:t xml:space="preserve"> </w:t>
            </w:r>
            <w:r w:rsidRPr="00371D53">
              <w:t>Agenda</w:t>
            </w:r>
            <w:r w:rsidRPr="00371D53">
              <w:rPr>
                <w:sz w:val="22"/>
                <w:szCs w:val="16"/>
              </w:rPr>
              <w:t xml:space="preserve"> </w:t>
            </w:r>
            <w:r w:rsidRPr="00371D53">
              <w:t>for the</w:t>
            </w:r>
            <w:r w:rsidRPr="00371D53">
              <w:rPr>
                <w:sz w:val="22"/>
                <w:szCs w:val="16"/>
              </w:rPr>
              <w:t xml:space="preserve"> </w:t>
            </w:r>
            <w:r w:rsidRPr="00371D53">
              <w:t>Seventy-Fifth Session</w:t>
            </w:r>
            <w:r w:rsidR="009F45C7" w:rsidRPr="008D4F00">
              <w:rPr>
                <w:rStyle w:val="Hyperlink"/>
              </w:rPr>
              <w:t xml:space="preserve"> </w:t>
            </w:r>
          </w:p>
        </w:tc>
        <w:tc>
          <w:tcPr>
            <w:tcW w:w="605" w:type="dxa"/>
          </w:tcPr>
          <w:p w14:paraId="61170812" w14:textId="0EE0D4ED" w:rsidR="006B4113" w:rsidRPr="008D4F00" w:rsidRDefault="006B4113" w:rsidP="006B4113">
            <w:pPr>
              <w:spacing w:line="240" w:lineRule="auto"/>
              <w:jc w:val="center"/>
            </w:pPr>
            <w:r w:rsidRPr="008D4F00">
              <w:t>(</w:t>
            </w:r>
            <w:r w:rsidR="00882F6B">
              <w:t>a</w:t>
            </w:r>
            <w:r w:rsidRPr="008D4F00">
              <w:t>)</w:t>
            </w:r>
          </w:p>
        </w:tc>
      </w:tr>
      <w:tr w:rsidR="00007DED" w:rsidRPr="008D4F00" w14:paraId="4F209B72" w14:textId="77777777" w:rsidTr="00703D9B">
        <w:tc>
          <w:tcPr>
            <w:tcW w:w="576" w:type="dxa"/>
          </w:tcPr>
          <w:p w14:paraId="756EFD69" w14:textId="11954BF8" w:rsidR="006937E1" w:rsidRPr="008D4F00" w:rsidRDefault="006937E1" w:rsidP="006B4113">
            <w:pPr>
              <w:pStyle w:val="SingleTxtG"/>
              <w:spacing w:line="240" w:lineRule="auto"/>
              <w:ind w:left="0" w:right="0"/>
            </w:pPr>
            <w:r w:rsidRPr="008D4F00">
              <w:t>10</w:t>
            </w:r>
          </w:p>
        </w:tc>
        <w:tc>
          <w:tcPr>
            <w:tcW w:w="1290" w:type="dxa"/>
          </w:tcPr>
          <w:p w14:paraId="3DFCABB7" w14:textId="62B1008C" w:rsidR="006B4113" w:rsidRPr="008D4F00" w:rsidRDefault="00A527D6" w:rsidP="006B4113">
            <w:pPr>
              <w:pStyle w:val="SingleTxtG"/>
              <w:spacing w:line="240" w:lineRule="auto"/>
              <w:ind w:left="0" w:right="0"/>
            </w:pPr>
            <w:r>
              <w:t>Secretariat</w:t>
            </w:r>
          </w:p>
        </w:tc>
        <w:tc>
          <w:tcPr>
            <w:tcW w:w="700" w:type="dxa"/>
          </w:tcPr>
          <w:p w14:paraId="21546E03" w14:textId="7BCEC370" w:rsidR="006B4113" w:rsidRPr="008D4F00" w:rsidRDefault="00A527D6" w:rsidP="006B4113">
            <w:pPr>
              <w:pStyle w:val="SingleTxtG"/>
              <w:spacing w:line="240" w:lineRule="auto"/>
              <w:ind w:left="0" w:right="0"/>
              <w:jc w:val="center"/>
            </w:pPr>
            <w:r>
              <w:t>25(c)</w:t>
            </w:r>
          </w:p>
        </w:tc>
        <w:tc>
          <w:tcPr>
            <w:tcW w:w="890" w:type="dxa"/>
          </w:tcPr>
          <w:p w14:paraId="3F0D3D76" w14:textId="77777777" w:rsidR="006B4113" w:rsidRPr="008D4F00" w:rsidRDefault="006B4113" w:rsidP="006B4113">
            <w:pPr>
              <w:pStyle w:val="SingleTxtG"/>
              <w:spacing w:line="240" w:lineRule="auto"/>
              <w:ind w:left="0" w:right="0"/>
              <w:jc w:val="center"/>
            </w:pPr>
            <w:r w:rsidRPr="008D4F00">
              <w:t>E</w:t>
            </w:r>
          </w:p>
        </w:tc>
        <w:tc>
          <w:tcPr>
            <w:tcW w:w="3410" w:type="dxa"/>
          </w:tcPr>
          <w:p w14:paraId="79FB9F92" w14:textId="7E078A10" w:rsidR="006B4113" w:rsidRPr="008D4F00" w:rsidRDefault="00A527D6" w:rsidP="00E60E0F">
            <w:pPr>
              <w:pStyle w:val="SingleTxtG"/>
              <w:spacing w:line="240" w:lineRule="auto"/>
              <w:ind w:left="0" w:right="0"/>
            </w:pPr>
            <w:r w:rsidRPr="00A527D6">
              <w:t>Highlights of WP.29 March 2024 session</w:t>
            </w:r>
            <w:r w:rsidR="00220CD1" w:rsidRPr="008D4F00">
              <w:t xml:space="preserve"> </w:t>
            </w:r>
          </w:p>
        </w:tc>
        <w:tc>
          <w:tcPr>
            <w:tcW w:w="605" w:type="dxa"/>
          </w:tcPr>
          <w:p w14:paraId="45259DB9" w14:textId="0B4EB652" w:rsidR="006B4113" w:rsidRPr="008D4F00" w:rsidRDefault="006B4113" w:rsidP="006B4113">
            <w:pPr>
              <w:spacing w:line="240" w:lineRule="auto"/>
              <w:jc w:val="center"/>
            </w:pPr>
            <w:r w:rsidRPr="008D4F00">
              <w:t>(</w:t>
            </w:r>
            <w:r w:rsidR="006E6763" w:rsidRPr="008D4F00">
              <w:t>a</w:t>
            </w:r>
            <w:r w:rsidRPr="008D4F00">
              <w:t>)</w:t>
            </w:r>
          </w:p>
        </w:tc>
      </w:tr>
      <w:tr w:rsidR="00007DED" w:rsidRPr="008D4F00" w14:paraId="6F8DB0E5" w14:textId="77777777" w:rsidTr="00703D9B">
        <w:trPr>
          <w:cantSplit/>
        </w:trPr>
        <w:tc>
          <w:tcPr>
            <w:tcW w:w="576" w:type="dxa"/>
          </w:tcPr>
          <w:p w14:paraId="30F84B11" w14:textId="649966C8" w:rsidR="006B4113" w:rsidRPr="008D4F00" w:rsidRDefault="006B4113" w:rsidP="006B4113">
            <w:pPr>
              <w:pStyle w:val="SingleTxtG"/>
              <w:spacing w:line="240" w:lineRule="auto"/>
              <w:ind w:left="0" w:right="0"/>
            </w:pPr>
            <w:r w:rsidRPr="008D4F00">
              <w:t>11</w:t>
            </w:r>
          </w:p>
        </w:tc>
        <w:tc>
          <w:tcPr>
            <w:tcW w:w="1290" w:type="dxa"/>
          </w:tcPr>
          <w:p w14:paraId="40649F2C" w14:textId="38EC982A" w:rsidR="006B4113" w:rsidRPr="008D4F00" w:rsidRDefault="005F1F5B" w:rsidP="006B4113">
            <w:pPr>
              <w:pStyle w:val="SingleTxtG"/>
              <w:spacing w:line="240" w:lineRule="auto"/>
              <w:ind w:left="0" w:right="0"/>
            </w:pPr>
            <w:r w:rsidRPr="008D4F00">
              <w:t xml:space="preserve">IWG </w:t>
            </w:r>
            <w:r w:rsidR="009E08C4">
              <w:t>CLIV</w:t>
            </w:r>
          </w:p>
        </w:tc>
        <w:tc>
          <w:tcPr>
            <w:tcW w:w="700" w:type="dxa"/>
          </w:tcPr>
          <w:p w14:paraId="6F3B2636" w14:textId="74A11720" w:rsidR="006B4113" w:rsidRPr="008D4F00" w:rsidRDefault="00776188" w:rsidP="006B4113">
            <w:pPr>
              <w:pStyle w:val="SingleTxtG"/>
              <w:spacing w:line="240" w:lineRule="auto"/>
              <w:ind w:left="0" w:right="0"/>
              <w:jc w:val="center"/>
            </w:pPr>
            <w:r w:rsidRPr="008D4F00">
              <w:t>2</w:t>
            </w:r>
            <w:r w:rsidR="009E08C4">
              <w:t>4</w:t>
            </w:r>
          </w:p>
        </w:tc>
        <w:tc>
          <w:tcPr>
            <w:tcW w:w="890" w:type="dxa"/>
          </w:tcPr>
          <w:p w14:paraId="4B35CD8B" w14:textId="77777777" w:rsidR="006B4113" w:rsidRPr="008D4F00" w:rsidRDefault="006B4113" w:rsidP="006B4113">
            <w:pPr>
              <w:pStyle w:val="SingleTxtG"/>
              <w:spacing w:line="240" w:lineRule="auto"/>
              <w:ind w:left="0" w:right="0"/>
              <w:jc w:val="center"/>
            </w:pPr>
            <w:r w:rsidRPr="008D4F00">
              <w:t>E</w:t>
            </w:r>
          </w:p>
        </w:tc>
        <w:tc>
          <w:tcPr>
            <w:tcW w:w="3410" w:type="dxa"/>
          </w:tcPr>
          <w:p w14:paraId="6A1B24EF" w14:textId="417E4A5D" w:rsidR="006B4113" w:rsidRPr="008D4F00" w:rsidRDefault="009E08C4" w:rsidP="00E60E0F">
            <w:pPr>
              <w:pStyle w:val="SingleTxtG"/>
              <w:spacing w:line="240" w:lineRule="auto"/>
              <w:ind w:left="0" w:right="0"/>
            </w:pPr>
            <w:r w:rsidRPr="009E08C4">
              <w:t xml:space="preserve">IWG on Children Left </w:t>
            </w:r>
            <w:proofErr w:type="gramStart"/>
            <w:r w:rsidRPr="009E08C4">
              <w:t>In</w:t>
            </w:r>
            <w:proofErr w:type="gramEnd"/>
            <w:r w:rsidRPr="009E08C4">
              <w:t xml:space="preserve"> Vehicles (CLIVs), Status Report to the 75th session of GRSP</w:t>
            </w:r>
          </w:p>
        </w:tc>
        <w:tc>
          <w:tcPr>
            <w:tcW w:w="605" w:type="dxa"/>
          </w:tcPr>
          <w:p w14:paraId="2E64E40E" w14:textId="57680DD6" w:rsidR="006B4113" w:rsidRPr="008D4F00" w:rsidRDefault="006B4113" w:rsidP="006B4113">
            <w:pPr>
              <w:spacing w:line="240" w:lineRule="auto"/>
              <w:jc w:val="center"/>
            </w:pPr>
            <w:r w:rsidRPr="008D4F00">
              <w:t>(</w:t>
            </w:r>
            <w:r w:rsidR="00564422">
              <w:t>a</w:t>
            </w:r>
            <w:r w:rsidRPr="008D4F00">
              <w:t>)</w:t>
            </w:r>
          </w:p>
        </w:tc>
      </w:tr>
      <w:tr w:rsidR="00007DED" w:rsidRPr="008D4F00" w14:paraId="7F0CAAEF" w14:textId="77777777" w:rsidTr="00703D9B">
        <w:trPr>
          <w:cantSplit/>
        </w:trPr>
        <w:tc>
          <w:tcPr>
            <w:tcW w:w="576" w:type="dxa"/>
          </w:tcPr>
          <w:p w14:paraId="29C829CB" w14:textId="6D1610D0" w:rsidR="006B4113" w:rsidRPr="008D4F00" w:rsidRDefault="006B4113" w:rsidP="006B4113">
            <w:pPr>
              <w:pStyle w:val="SingleTxtG"/>
              <w:spacing w:line="240" w:lineRule="auto"/>
              <w:ind w:left="0" w:right="0"/>
            </w:pPr>
            <w:r w:rsidRPr="008D4F00">
              <w:t>1</w:t>
            </w:r>
            <w:r w:rsidR="00F44B70" w:rsidRPr="008D4F00">
              <w:t>2</w:t>
            </w:r>
          </w:p>
        </w:tc>
        <w:tc>
          <w:tcPr>
            <w:tcW w:w="1290" w:type="dxa"/>
          </w:tcPr>
          <w:p w14:paraId="7EF81A19" w14:textId="4918C07B" w:rsidR="006B4113" w:rsidRPr="008D4F00" w:rsidRDefault="00B12891" w:rsidP="006B4113">
            <w:pPr>
              <w:pStyle w:val="SingleTxtG"/>
              <w:keepNext/>
              <w:keepLines/>
              <w:spacing w:line="240" w:lineRule="auto"/>
              <w:ind w:left="0" w:right="0"/>
            </w:pPr>
            <w:r>
              <w:t>Re</w:t>
            </w:r>
            <w:r w:rsidR="00196F72">
              <w:t>p. of Korea</w:t>
            </w:r>
          </w:p>
        </w:tc>
        <w:tc>
          <w:tcPr>
            <w:tcW w:w="700" w:type="dxa"/>
          </w:tcPr>
          <w:p w14:paraId="0F0E2A9E" w14:textId="654E3EA7" w:rsidR="006B4113" w:rsidRPr="008D4F00" w:rsidRDefault="00196F72" w:rsidP="006B4113">
            <w:pPr>
              <w:pStyle w:val="SingleTxtG"/>
              <w:keepNext/>
              <w:keepLines/>
              <w:spacing w:line="240" w:lineRule="auto"/>
              <w:ind w:left="0" w:right="0"/>
              <w:jc w:val="center"/>
            </w:pPr>
            <w:r>
              <w:t>7</w:t>
            </w:r>
          </w:p>
        </w:tc>
        <w:tc>
          <w:tcPr>
            <w:tcW w:w="890" w:type="dxa"/>
          </w:tcPr>
          <w:p w14:paraId="2D85BADA" w14:textId="77777777" w:rsidR="006B4113" w:rsidRPr="008D4F00" w:rsidRDefault="006B4113" w:rsidP="006B4113">
            <w:pPr>
              <w:pStyle w:val="SingleTxtG"/>
              <w:keepNext/>
              <w:keepLines/>
              <w:spacing w:line="240" w:lineRule="auto"/>
              <w:ind w:left="0" w:right="0"/>
              <w:jc w:val="center"/>
            </w:pPr>
            <w:r w:rsidRPr="008D4F00">
              <w:t>E</w:t>
            </w:r>
          </w:p>
        </w:tc>
        <w:tc>
          <w:tcPr>
            <w:tcW w:w="3410" w:type="dxa"/>
          </w:tcPr>
          <w:p w14:paraId="7E5E13A9" w14:textId="4DE7B48A" w:rsidR="006B4113" w:rsidRPr="008D4F00" w:rsidRDefault="00AB7AA4" w:rsidP="00E60E0F">
            <w:pPr>
              <w:pStyle w:val="SingleTxtG"/>
              <w:spacing w:line="240" w:lineRule="auto"/>
              <w:ind w:left="0" w:right="0"/>
            </w:pPr>
            <w:r w:rsidRPr="00AB7AA4">
              <w:t>SBR 2</w:t>
            </w:r>
            <w:r w:rsidRPr="00564422">
              <w:rPr>
                <w:vertAlign w:val="superscript"/>
              </w:rPr>
              <w:t>nd</w:t>
            </w:r>
            <w:r w:rsidR="00564422">
              <w:t xml:space="preserve"> </w:t>
            </w:r>
            <w:r w:rsidRPr="00AB7AA4">
              <w:t>level warning</w:t>
            </w:r>
          </w:p>
        </w:tc>
        <w:tc>
          <w:tcPr>
            <w:tcW w:w="605" w:type="dxa"/>
          </w:tcPr>
          <w:p w14:paraId="7A252BC2" w14:textId="7888254D" w:rsidR="006B4113" w:rsidRPr="008D4F00" w:rsidRDefault="006B4113" w:rsidP="006B4113">
            <w:pPr>
              <w:spacing w:line="240" w:lineRule="auto"/>
              <w:jc w:val="center"/>
            </w:pPr>
            <w:r w:rsidRPr="008D4F00">
              <w:t>(</w:t>
            </w:r>
            <w:r w:rsidR="00564422">
              <w:t>a</w:t>
            </w:r>
            <w:r w:rsidRPr="008D4F00">
              <w:t>)</w:t>
            </w:r>
          </w:p>
        </w:tc>
      </w:tr>
      <w:tr w:rsidR="00EF52FD" w:rsidRPr="008D4F00" w14:paraId="45CD6A67" w14:textId="77777777" w:rsidTr="00703D9B">
        <w:trPr>
          <w:cantSplit/>
        </w:trPr>
        <w:tc>
          <w:tcPr>
            <w:tcW w:w="576" w:type="dxa"/>
          </w:tcPr>
          <w:p w14:paraId="24067D99" w14:textId="008FD991" w:rsidR="006B4113" w:rsidRPr="008D4F00" w:rsidRDefault="006B4113" w:rsidP="006B4113">
            <w:pPr>
              <w:pStyle w:val="SingleTxtG"/>
              <w:spacing w:line="240" w:lineRule="auto"/>
              <w:ind w:left="0" w:right="0"/>
            </w:pPr>
            <w:r w:rsidRPr="008D4F00">
              <w:t>13</w:t>
            </w:r>
          </w:p>
        </w:tc>
        <w:tc>
          <w:tcPr>
            <w:tcW w:w="1290" w:type="dxa"/>
          </w:tcPr>
          <w:p w14:paraId="280D2A47" w14:textId="2BECAB48" w:rsidR="006B4113" w:rsidRPr="008D4F00" w:rsidRDefault="005B150A" w:rsidP="00007DED">
            <w:pPr>
              <w:pStyle w:val="SingleTxtG"/>
              <w:spacing w:line="240" w:lineRule="auto"/>
              <w:ind w:left="0" w:right="0"/>
            </w:pPr>
            <w:r>
              <w:rPr>
                <w:bCs/>
                <w:sz w:val="22"/>
                <w:szCs w:val="22"/>
                <w:lang w:val="en-US"/>
              </w:rPr>
              <w:t>E</w:t>
            </w:r>
            <w:r w:rsidR="004561EA" w:rsidRPr="00D915B9">
              <w:rPr>
                <w:bCs/>
                <w:sz w:val="22"/>
                <w:szCs w:val="22"/>
                <w:lang w:val="en-US"/>
              </w:rPr>
              <w:t xml:space="preserve">xperts </w:t>
            </w:r>
            <w:r w:rsidR="004561EA">
              <w:rPr>
                <w:bCs/>
                <w:sz w:val="22"/>
                <w:szCs w:val="22"/>
                <w:lang w:val="en-US"/>
              </w:rPr>
              <w:t>Worksho</w:t>
            </w:r>
            <w:r>
              <w:rPr>
                <w:bCs/>
                <w:sz w:val="22"/>
                <w:szCs w:val="22"/>
                <w:lang w:val="en-US"/>
              </w:rPr>
              <w:t>p R14</w:t>
            </w:r>
          </w:p>
        </w:tc>
        <w:tc>
          <w:tcPr>
            <w:tcW w:w="700" w:type="dxa"/>
          </w:tcPr>
          <w:p w14:paraId="1C1BBB83" w14:textId="21A76323" w:rsidR="006B4113" w:rsidRPr="008D4F00" w:rsidRDefault="00A62DD1" w:rsidP="006B4113">
            <w:pPr>
              <w:pStyle w:val="SingleTxtG"/>
              <w:spacing w:line="240" w:lineRule="auto"/>
              <w:ind w:left="0" w:right="0"/>
              <w:jc w:val="center"/>
            </w:pPr>
            <w:r>
              <w:t>6</w:t>
            </w:r>
          </w:p>
        </w:tc>
        <w:tc>
          <w:tcPr>
            <w:tcW w:w="890" w:type="dxa"/>
          </w:tcPr>
          <w:p w14:paraId="6EF562A2" w14:textId="77777777" w:rsidR="006B4113" w:rsidRPr="008D4F00" w:rsidRDefault="006B4113" w:rsidP="006B4113">
            <w:pPr>
              <w:pStyle w:val="SingleTxtG"/>
              <w:spacing w:line="240" w:lineRule="auto"/>
              <w:ind w:left="0" w:right="0"/>
              <w:jc w:val="center"/>
            </w:pPr>
            <w:r w:rsidRPr="008D4F00">
              <w:t>E</w:t>
            </w:r>
          </w:p>
        </w:tc>
        <w:tc>
          <w:tcPr>
            <w:tcW w:w="3410" w:type="dxa"/>
          </w:tcPr>
          <w:p w14:paraId="56D5DD15" w14:textId="0276E6B6" w:rsidR="006B4113" w:rsidRPr="008D4F00" w:rsidRDefault="00DC6323" w:rsidP="00132AD2">
            <w:pPr>
              <w:pStyle w:val="SingleTxtG"/>
              <w:spacing w:line="240" w:lineRule="auto"/>
              <w:ind w:left="0" w:right="0"/>
              <w:jc w:val="left"/>
            </w:pPr>
            <w:r w:rsidRPr="00DC6323">
              <w:t>Proposal for: Supplement 10 to the 07 Series of Amendments, Supplement 02 to the 08 Series of Amendments and Supplement 03 to the 09 Series of Amendments of UN Regulation No. 14 (Safety-belt anchorages)</w:t>
            </w:r>
          </w:p>
        </w:tc>
        <w:tc>
          <w:tcPr>
            <w:tcW w:w="605" w:type="dxa"/>
          </w:tcPr>
          <w:p w14:paraId="658F4EC3" w14:textId="58D26F45" w:rsidR="006B4113" w:rsidRPr="008D4F00" w:rsidRDefault="006B4113" w:rsidP="006B4113">
            <w:pPr>
              <w:spacing w:line="240" w:lineRule="auto"/>
              <w:jc w:val="center"/>
            </w:pPr>
            <w:r w:rsidRPr="008D4F00">
              <w:t>(</w:t>
            </w:r>
            <w:r w:rsidR="00AE3942">
              <w:t>a</w:t>
            </w:r>
            <w:r w:rsidRPr="008D4F00">
              <w:t>)</w:t>
            </w:r>
          </w:p>
        </w:tc>
      </w:tr>
      <w:tr w:rsidR="00ED5BC0" w:rsidRPr="008D4F00" w14:paraId="6A7FFEE9" w14:textId="77777777" w:rsidTr="00703D9B">
        <w:trPr>
          <w:cantSplit/>
        </w:trPr>
        <w:tc>
          <w:tcPr>
            <w:tcW w:w="576" w:type="dxa"/>
          </w:tcPr>
          <w:p w14:paraId="7477C9E8" w14:textId="431BCB4D" w:rsidR="00ED5BC0" w:rsidRPr="008D4F00" w:rsidRDefault="00ED5BC0" w:rsidP="008D64AC">
            <w:pPr>
              <w:pStyle w:val="SingleTxtG"/>
              <w:spacing w:before="120" w:line="240" w:lineRule="auto"/>
              <w:ind w:left="0" w:right="0"/>
            </w:pPr>
            <w:r w:rsidRPr="008D4F00">
              <w:lastRenderedPageBreak/>
              <w:t>14</w:t>
            </w:r>
          </w:p>
        </w:tc>
        <w:tc>
          <w:tcPr>
            <w:tcW w:w="1290" w:type="dxa"/>
          </w:tcPr>
          <w:p w14:paraId="3289B6FA" w14:textId="21C73046" w:rsidR="00ED5BC0" w:rsidRPr="008D4F00" w:rsidRDefault="00041B76" w:rsidP="008D64AC">
            <w:pPr>
              <w:spacing w:before="120"/>
            </w:pPr>
            <w:r>
              <w:t>France</w:t>
            </w:r>
          </w:p>
        </w:tc>
        <w:tc>
          <w:tcPr>
            <w:tcW w:w="700" w:type="dxa"/>
          </w:tcPr>
          <w:p w14:paraId="683D6BA9" w14:textId="7B33FEB3" w:rsidR="00ED5BC0" w:rsidRPr="008D4F00" w:rsidRDefault="00041B76" w:rsidP="008D64AC">
            <w:pPr>
              <w:pStyle w:val="SingleTxtG"/>
              <w:spacing w:before="120" w:line="240" w:lineRule="auto"/>
              <w:ind w:left="0" w:right="0"/>
              <w:jc w:val="center"/>
            </w:pPr>
            <w:r>
              <w:t>17</w:t>
            </w:r>
          </w:p>
        </w:tc>
        <w:tc>
          <w:tcPr>
            <w:tcW w:w="890" w:type="dxa"/>
          </w:tcPr>
          <w:p w14:paraId="1758203E" w14:textId="77777777" w:rsidR="00ED5BC0" w:rsidRPr="008D4F00" w:rsidRDefault="00ED5BC0" w:rsidP="008D64AC">
            <w:pPr>
              <w:pStyle w:val="SingleTxtG"/>
              <w:spacing w:before="120" w:line="240" w:lineRule="auto"/>
              <w:ind w:left="0" w:right="0"/>
              <w:jc w:val="center"/>
            </w:pPr>
            <w:r w:rsidRPr="008D4F00">
              <w:t>E</w:t>
            </w:r>
          </w:p>
        </w:tc>
        <w:tc>
          <w:tcPr>
            <w:tcW w:w="3410" w:type="dxa"/>
          </w:tcPr>
          <w:p w14:paraId="2AD9A8F1" w14:textId="3082C35E" w:rsidR="00ED5BC0" w:rsidRPr="008D4F00" w:rsidRDefault="00B636A6" w:rsidP="008D64AC">
            <w:pPr>
              <w:pStyle w:val="Heading4"/>
              <w:spacing w:before="120" w:after="120"/>
            </w:pPr>
            <w:hyperlink r:id="rId18" w:history="1">
              <w:r w:rsidR="003B15DB" w:rsidRPr="00E16087">
                <w:t>Proposal for the 0</w:t>
              </w:r>
              <w:r w:rsidR="003B15DB">
                <w:t>1</w:t>
              </w:r>
              <w:r w:rsidR="003B15DB" w:rsidRPr="00E16087">
                <w:t xml:space="preserve"> series of amendments </w:t>
              </w:r>
              <w:r w:rsidR="003B15DB">
                <w:t>to</w:t>
              </w:r>
              <w:r w:rsidR="003B15DB" w:rsidRPr="00E16087">
                <w:t xml:space="preserve"> UN Regulation No. </w:t>
              </w:r>
              <w:r w:rsidR="003B15DB" w:rsidRPr="005F360A">
                <w:t>UN Regulation No. 153 (Fuel system integrity and electric power train safety at rear-end collision)</w:t>
              </w:r>
              <w:r w:rsidR="003B15DB">
                <w:t xml:space="preserve">. Amendments to </w:t>
              </w:r>
              <w:r w:rsidR="003B15DB" w:rsidRPr="00DE03B5">
                <w:t>ECE/TRANS/WP.29/GRSP/2024/12/Rev.1</w:t>
              </w:r>
              <w:r w:rsidR="00163CDE" w:rsidRPr="008D4F00">
                <w:rPr>
                  <w:rStyle w:val="Hyperlink"/>
                </w:rPr>
                <w:t xml:space="preserve"> </w:t>
              </w:r>
            </w:hyperlink>
          </w:p>
        </w:tc>
        <w:tc>
          <w:tcPr>
            <w:tcW w:w="605" w:type="dxa"/>
          </w:tcPr>
          <w:p w14:paraId="7B32E4C9" w14:textId="3AA163E9" w:rsidR="00ED5BC0" w:rsidRPr="008D4F00" w:rsidRDefault="00ED5BC0" w:rsidP="008D64AC">
            <w:pPr>
              <w:spacing w:before="120" w:line="240" w:lineRule="auto"/>
              <w:jc w:val="center"/>
            </w:pPr>
            <w:r w:rsidRPr="008D4F00">
              <w:t>(</w:t>
            </w:r>
            <w:r w:rsidR="008B3106">
              <w:t>d</w:t>
            </w:r>
            <w:r w:rsidRPr="008D4F00">
              <w:t>)</w:t>
            </w:r>
          </w:p>
        </w:tc>
      </w:tr>
      <w:tr w:rsidR="00E6431D" w:rsidRPr="008D4F00" w14:paraId="08A2B81D" w14:textId="77777777" w:rsidTr="00703D9B">
        <w:tc>
          <w:tcPr>
            <w:tcW w:w="576" w:type="dxa"/>
          </w:tcPr>
          <w:p w14:paraId="4B630F47" w14:textId="35FBDC1B" w:rsidR="00E6431D" w:rsidRPr="008D4F00" w:rsidRDefault="00E6431D" w:rsidP="00E6431D">
            <w:pPr>
              <w:pStyle w:val="SingleTxtG"/>
              <w:spacing w:line="240" w:lineRule="auto"/>
              <w:ind w:left="0" w:right="0"/>
            </w:pPr>
            <w:r w:rsidRPr="008D4F00">
              <w:t>15</w:t>
            </w:r>
          </w:p>
        </w:tc>
        <w:tc>
          <w:tcPr>
            <w:tcW w:w="1290" w:type="dxa"/>
          </w:tcPr>
          <w:p w14:paraId="324E0071" w14:textId="3B373350" w:rsidR="00E6431D" w:rsidRPr="008D4F00" w:rsidRDefault="00721F58" w:rsidP="00E6431D">
            <w:r>
              <w:t>CLEPA</w:t>
            </w:r>
          </w:p>
        </w:tc>
        <w:tc>
          <w:tcPr>
            <w:tcW w:w="700" w:type="dxa"/>
          </w:tcPr>
          <w:p w14:paraId="7573CD3C" w14:textId="332787CE" w:rsidR="00E6431D" w:rsidRPr="008D4F00" w:rsidRDefault="00721F58" w:rsidP="00E6431D">
            <w:pPr>
              <w:pStyle w:val="SingleTxtG"/>
              <w:spacing w:line="240" w:lineRule="auto"/>
              <w:ind w:left="0" w:right="0"/>
              <w:jc w:val="center"/>
            </w:pPr>
            <w:r>
              <w:t>5</w:t>
            </w:r>
          </w:p>
        </w:tc>
        <w:tc>
          <w:tcPr>
            <w:tcW w:w="890" w:type="dxa"/>
          </w:tcPr>
          <w:p w14:paraId="76955CFF" w14:textId="77777777" w:rsidR="00E6431D" w:rsidRPr="008D4F00" w:rsidRDefault="00E6431D" w:rsidP="00E6431D">
            <w:pPr>
              <w:pStyle w:val="SingleTxtG"/>
              <w:spacing w:line="240" w:lineRule="auto"/>
              <w:ind w:left="0" w:right="0"/>
              <w:jc w:val="center"/>
            </w:pPr>
            <w:r w:rsidRPr="008D4F00">
              <w:t>E</w:t>
            </w:r>
          </w:p>
        </w:tc>
        <w:tc>
          <w:tcPr>
            <w:tcW w:w="3410" w:type="dxa"/>
          </w:tcPr>
          <w:p w14:paraId="5B1D998C" w14:textId="6328AB53" w:rsidR="00E6431D" w:rsidRPr="008D4F00" w:rsidRDefault="00EB50DE" w:rsidP="00E6431D">
            <w:pPr>
              <w:pStyle w:val="Heading4"/>
              <w:spacing w:after="120"/>
            </w:pPr>
            <w:r w:rsidRPr="00EB50DE">
              <w:t>Proposal for Amendment 1 to UN Global Technical Regulation No. 20 (Electric Vehicle Safety)</w:t>
            </w:r>
            <w:r w:rsidR="00EC655E" w:rsidRPr="008D4F00">
              <w:rPr>
                <w:rStyle w:val="Hyperlink"/>
              </w:rPr>
              <w:t xml:space="preserve"> </w:t>
            </w:r>
          </w:p>
        </w:tc>
        <w:tc>
          <w:tcPr>
            <w:tcW w:w="605" w:type="dxa"/>
          </w:tcPr>
          <w:p w14:paraId="199873E4" w14:textId="7F34CA8B" w:rsidR="00E6431D" w:rsidRPr="008D4F00" w:rsidRDefault="00E6431D" w:rsidP="00E6431D">
            <w:pPr>
              <w:spacing w:line="240" w:lineRule="auto"/>
              <w:jc w:val="center"/>
            </w:pPr>
            <w:r w:rsidRPr="008D4F00">
              <w:t>(</w:t>
            </w:r>
            <w:r w:rsidR="00600C1E" w:rsidRPr="008D4F00">
              <w:t>a</w:t>
            </w:r>
            <w:r w:rsidRPr="008D4F00">
              <w:t>)</w:t>
            </w:r>
          </w:p>
        </w:tc>
      </w:tr>
      <w:tr w:rsidR="00813AE5" w:rsidRPr="008D4F00" w14:paraId="7DA95A80" w14:textId="77777777" w:rsidTr="00703D9B">
        <w:tc>
          <w:tcPr>
            <w:tcW w:w="576" w:type="dxa"/>
          </w:tcPr>
          <w:p w14:paraId="657DF28C" w14:textId="031CD691" w:rsidR="006B4113" w:rsidRPr="008D4F00" w:rsidRDefault="006B4113" w:rsidP="00396FFA">
            <w:pPr>
              <w:pStyle w:val="SingleTxtG"/>
              <w:spacing w:before="120" w:line="240" w:lineRule="auto"/>
              <w:ind w:left="0" w:right="0"/>
            </w:pPr>
            <w:r w:rsidRPr="008D4F00">
              <w:t>16</w:t>
            </w:r>
          </w:p>
        </w:tc>
        <w:tc>
          <w:tcPr>
            <w:tcW w:w="1290" w:type="dxa"/>
          </w:tcPr>
          <w:p w14:paraId="2BCEBFAD" w14:textId="5905D7CD" w:rsidR="006B4113" w:rsidRPr="008D4F00" w:rsidRDefault="00B671DD" w:rsidP="00396FFA">
            <w:pPr>
              <w:pStyle w:val="SingleTxtG"/>
              <w:spacing w:before="120" w:line="240" w:lineRule="auto"/>
              <w:ind w:left="0" w:right="0"/>
              <w:jc w:val="left"/>
            </w:pPr>
            <w:r>
              <w:t>Expert from Contracting Parties participated into SIG Thermal Propagation</w:t>
            </w:r>
          </w:p>
        </w:tc>
        <w:tc>
          <w:tcPr>
            <w:tcW w:w="700" w:type="dxa"/>
          </w:tcPr>
          <w:p w14:paraId="359C0905" w14:textId="2D088B57" w:rsidR="006B4113" w:rsidRPr="008D4F00" w:rsidRDefault="007078A4" w:rsidP="00396FFA">
            <w:pPr>
              <w:pStyle w:val="SingleTxtG"/>
              <w:spacing w:before="120" w:line="240" w:lineRule="auto"/>
              <w:ind w:left="0" w:right="0"/>
              <w:jc w:val="center"/>
            </w:pPr>
            <w:r w:rsidRPr="008D4F00">
              <w:t>1</w:t>
            </w:r>
            <w:r w:rsidR="00EA17D6">
              <w:t>1</w:t>
            </w:r>
          </w:p>
        </w:tc>
        <w:tc>
          <w:tcPr>
            <w:tcW w:w="890" w:type="dxa"/>
          </w:tcPr>
          <w:p w14:paraId="3E12CEFF" w14:textId="77777777" w:rsidR="006B4113" w:rsidRPr="008D4F00" w:rsidRDefault="006B4113" w:rsidP="00396FFA">
            <w:pPr>
              <w:pStyle w:val="SingleTxtG"/>
              <w:spacing w:before="120" w:line="240" w:lineRule="auto"/>
              <w:ind w:left="0" w:right="0"/>
              <w:jc w:val="center"/>
            </w:pPr>
            <w:r w:rsidRPr="008D4F00">
              <w:t>E</w:t>
            </w:r>
          </w:p>
        </w:tc>
        <w:tc>
          <w:tcPr>
            <w:tcW w:w="3410" w:type="dxa"/>
          </w:tcPr>
          <w:p w14:paraId="729BDFBB" w14:textId="5D2C0C6C" w:rsidR="006B4113" w:rsidRPr="008D4F00" w:rsidRDefault="001828FD" w:rsidP="00396FFA">
            <w:pPr>
              <w:suppressAutoHyphens w:val="0"/>
              <w:autoSpaceDE w:val="0"/>
              <w:autoSpaceDN w:val="0"/>
              <w:adjustRightInd w:val="0"/>
              <w:spacing w:before="120" w:after="120" w:line="240" w:lineRule="auto"/>
            </w:pPr>
            <w:r w:rsidRPr="00341F66">
              <w:rPr>
                <w:bCs/>
              </w:rPr>
              <w:t xml:space="preserve">Proposal for the </w:t>
            </w:r>
            <w:r>
              <w:rPr>
                <w:bCs/>
              </w:rPr>
              <w:t>05</w:t>
            </w:r>
            <w:r w:rsidRPr="00341F66">
              <w:rPr>
                <w:bCs/>
              </w:rPr>
              <w:t xml:space="preserve"> series of amendments to Regulation No. 1</w:t>
            </w:r>
            <w:r>
              <w:rPr>
                <w:bCs/>
              </w:rPr>
              <w:t>00</w:t>
            </w:r>
            <w:r w:rsidRPr="00341F66">
              <w:rPr>
                <w:bCs/>
              </w:rPr>
              <w:t xml:space="preserve"> </w:t>
            </w:r>
            <w:r w:rsidRPr="007428D4">
              <w:rPr>
                <w:bCs/>
              </w:rPr>
              <w:t>(</w:t>
            </w:r>
            <w:r>
              <w:rPr>
                <w:bCs/>
              </w:rPr>
              <w:t>Electric power trained vehicles</w:t>
            </w:r>
            <w:r w:rsidRPr="007428D4">
              <w:rPr>
                <w:bCs/>
              </w:rPr>
              <w:t>)</w:t>
            </w:r>
          </w:p>
        </w:tc>
        <w:tc>
          <w:tcPr>
            <w:tcW w:w="605" w:type="dxa"/>
          </w:tcPr>
          <w:p w14:paraId="60E2F3A1" w14:textId="4C3BEAF0" w:rsidR="006B4113" w:rsidRPr="008D4F00" w:rsidRDefault="006B4113" w:rsidP="00396FFA">
            <w:pPr>
              <w:spacing w:before="120" w:after="120" w:line="240" w:lineRule="auto"/>
              <w:jc w:val="center"/>
            </w:pPr>
            <w:r w:rsidRPr="008D4F00">
              <w:t>(</w:t>
            </w:r>
            <w:r w:rsidR="007078A4" w:rsidRPr="008D4F00">
              <w:t>a</w:t>
            </w:r>
            <w:r w:rsidRPr="008D4F00">
              <w:t>)</w:t>
            </w:r>
          </w:p>
        </w:tc>
      </w:tr>
      <w:tr w:rsidR="004E491D" w:rsidRPr="008D4F00" w14:paraId="175AF146" w14:textId="77777777" w:rsidTr="00703D9B">
        <w:tc>
          <w:tcPr>
            <w:tcW w:w="576" w:type="dxa"/>
          </w:tcPr>
          <w:p w14:paraId="6501D9BB" w14:textId="77777777" w:rsidR="006B4113" w:rsidRPr="008D4F00" w:rsidRDefault="006B4113" w:rsidP="00B33CD9">
            <w:pPr>
              <w:pStyle w:val="SingleTxtG"/>
              <w:spacing w:before="120" w:line="240" w:lineRule="auto"/>
              <w:ind w:left="0" w:right="0"/>
            </w:pPr>
            <w:r w:rsidRPr="008D4F00">
              <w:t>17</w:t>
            </w:r>
          </w:p>
        </w:tc>
        <w:tc>
          <w:tcPr>
            <w:tcW w:w="1290" w:type="dxa"/>
          </w:tcPr>
          <w:p w14:paraId="130AD73E" w14:textId="25F43D06" w:rsidR="006B4113" w:rsidRPr="008D4F00" w:rsidRDefault="00B671DD" w:rsidP="00B33CD9">
            <w:pPr>
              <w:pStyle w:val="SingleTxtG"/>
              <w:spacing w:before="120" w:line="240" w:lineRule="auto"/>
              <w:ind w:left="0" w:right="0"/>
              <w:jc w:val="left"/>
            </w:pPr>
            <w:r>
              <w:t>Expert from Contracting Parties participated into SIG Thermal Propagation</w:t>
            </w:r>
          </w:p>
        </w:tc>
        <w:tc>
          <w:tcPr>
            <w:tcW w:w="700" w:type="dxa"/>
          </w:tcPr>
          <w:p w14:paraId="21F0261D" w14:textId="526F188D" w:rsidR="006B4113" w:rsidRPr="008D4F00" w:rsidRDefault="00B671DD" w:rsidP="00B33CD9">
            <w:pPr>
              <w:pStyle w:val="SingleTxtG"/>
              <w:spacing w:before="120" w:line="240" w:lineRule="auto"/>
              <w:ind w:left="0" w:right="0"/>
              <w:jc w:val="center"/>
            </w:pPr>
            <w:r>
              <w:t>11</w:t>
            </w:r>
          </w:p>
        </w:tc>
        <w:tc>
          <w:tcPr>
            <w:tcW w:w="890" w:type="dxa"/>
          </w:tcPr>
          <w:p w14:paraId="14F2F00B" w14:textId="77777777" w:rsidR="006B4113" w:rsidRPr="008D4F00" w:rsidRDefault="006B4113" w:rsidP="00B33CD9">
            <w:pPr>
              <w:pStyle w:val="SingleTxtG"/>
              <w:spacing w:before="120" w:line="240" w:lineRule="auto"/>
              <w:ind w:left="0" w:right="0"/>
              <w:jc w:val="center"/>
            </w:pPr>
            <w:r w:rsidRPr="008D4F00">
              <w:t>E</w:t>
            </w:r>
          </w:p>
        </w:tc>
        <w:tc>
          <w:tcPr>
            <w:tcW w:w="3410" w:type="dxa"/>
          </w:tcPr>
          <w:p w14:paraId="46EF90BD" w14:textId="7F50921E" w:rsidR="006B4113" w:rsidRPr="008D4F00" w:rsidRDefault="00070803" w:rsidP="00B33CD9">
            <w:pPr>
              <w:pStyle w:val="SingleTxtG"/>
              <w:spacing w:before="120" w:line="240" w:lineRule="auto"/>
              <w:ind w:left="0" w:right="0"/>
              <w:jc w:val="left"/>
            </w:pPr>
            <w:r w:rsidRPr="00341F66">
              <w:rPr>
                <w:bCs/>
              </w:rPr>
              <w:t xml:space="preserve">Proposal for the </w:t>
            </w:r>
            <w:r>
              <w:rPr>
                <w:bCs/>
              </w:rPr>
              <w:t xml:space="preserve">supplement 4 to 03 series of amendments and the supplement 1 to </w:t>
            </w:r>
            <w:r w:rsidRPr="00341F66">
              <w:rPr>
                <w:bCs/>
              </w:rPr>
              <w:t>0</w:t>
            </w:r>
            <w:r>
              <w:rPr>
                <w:bCs/>
              </w:rPr>
              <w:t>4</w:t>
            </w:r>
            <w:r w:rsidRPr="00341F66">
              <w:rPr>
                <w:bCs/>
              </w:rPr>
              <w:t xml:space="preserve"> series of amendments to Regulation No. 1</w:t>
            </w:r>
            <w:r>
              <w:rPr>
                <w:bCs/>
              </w:rPr>
              <w:t>00</w:t>
            </w:r>
            <w:r w:rsidRPr="00341F66">
              <w:rPr>
                <w:bCs/>
              </w:rPr>
              <w:t xml:space="preserve"> </w:t>
            </w:r>
            <w:r w:rsidRPr="007428D4">
              <w:rPr>
                <w:bCs/>
              </w:rPr>
              <w:t>(</w:t>
            </w:r>
            <w:r>
              <w:rPr>
                <w:bCs/>
              </w:rPr>
              <w:t xml:space="preserve">Electric power trained </w:t>
            </w:r>
            <w:proofErr w:type="gramStart"/>
            <w:r>
              <w:rPr>
                <w:bCs/>
              </w:rPr>
              <w:t>vehicles</w:t>
            </w:r>
            <w:r w:rsidRPr="007428D4">
              <w:rPr>
                <w:bCs/>
              </w:rPr>
              <w:t>)</w:t>
            </w:r>
            <w:r w:rsidR="00E02F14" w:rsidRPr="008D4F00">
              <w:rPr>
                <w:rStyle w:val="Hyperlink"/>
              </w:rPr>
              <w:t xml:space="preserve"> </w:t>
            </w:r>
            <w:r w:rsidR="00E90DF5" w:rsidRPr="008D4F00">
              <w:rPr>
                <w:rStyle w:val="Hyperlink"/>
              </w:rPr>
              <w:t xml:space="preserve">  </w:t>
            </w:r>
            <w:proofErr w:type="gramEnd"/>
          </w:p>
        </w:tc>
        <w:tc>
          <w:tcPr>
            <w:tcW w:w="605" w:type="dxa"/>
          </w:tcPr>
          <w:p w14:paraId="6F908C15" w14:textId="22AB7644" w:rsidR="006B4113" w:rsidRPr="008D4F00" w:rsidRDefault="006B4113" w:rsidP="00B33CD9">
            <w:pPr>
              <w:spacing w:before="120" w:line="240" w:lineRule="auto"/>
              <w:jc w:val="center"/>
            </w:pPr>
            <w:r w:rsidRPr="008D4F00">
              <w:t>(</w:t>
            </w:r>
            <w:r w:rsidR="00D7163A" w:rsidRPr="008D4F00">
              <w:t>a</w:t>
            </w:r>
            <w:r w:rsidRPr="008D4F00">
              <w:t>)</w:t>
            </w:r>
          </w:p>
        </w:tc>
      </w:tr>
      <w:tr w:rsidR="00EF52FD" w:rsidRPr="008D4F00" w14:paraId="0B19472F" w14:textId="77777777" w:rsidTr="00703D9B">
        <w:tc>
          <w:tcPr>
            <w:tcW w:w="576" w:type="dxa"/>
          </w:tcPr>
          <w:p w14:paraId="16E6D6C9" w14:textId="4854B66B" w:rsidR="006B4113" w:rsidRPr="008D4F00" w:rsidRDefault="000E4EE9" w:rsidP="006B4113">
            <w:pPr>
              <w:pStyle w:val="SingleTxtG"/>
              <w:spacing w:line="240" w:lineRule="auto"/>
              <w:ind w:left="0" w:right="0"/>
            </w:pPr>
            <w:r w:rsidRPr="008D4F00">
              <w:t>18</w:t>
            </w:r>
          </w:p>
        </w:tc>
        <w:tc>
          <w:tcPr>
            <w:tcW w:w="1290" w:type="dxa"/>
          </w:tcPr>
          <w:p w14:paraId="30CA9405" w14:textId="6853C016" w:rsidR="006B4113" w:rsidRPr="008D4F00" w:rsidRDefault="004C11C7" w:rsidP="006B4113">
            <w:pPr>
              <w:pStyle w:val="SingleTxtG"/>
              <w:spacing w:line="240" w:lineRule="auto"/>
              <w:ind w:left="0" w:right="0"/>
            </w:pPr>
            <w:r>
              <w:t>CLEPA</w:t>
            </w:r>
          </w:p>
        </w:tc>
        <w:tc>
          <w:tcPr>
            <w:tcW w:w="700" w:type="dxa"/>
          </w:tcPr>
          <w:p w14:paraId="669D43BA" w14:textId="5BA36DF1" w:rsidR="006B4113" w:rsidRPr="008D4F00" w:rsidRDefault="004C11C7" w:rsidP="006B4113">
            <w:pPr>
              <w:pStyle w:val="SingleTxtG"/>
              <w:spacing w:line="240" w:lineRule="auto"/>
              <w:ind w:left="0" w:right="0"/>
              <w:jc w:val="center"/>
            </w:pPr>
            <w:r>
              <w:t>13</w:t>
            </w:r>
          </w:p>
        </w:tc>
        <w:tc>
          <w:tcPr>
            <w:tcW w:w="890" w:type="dxa"/>
          </w:tcPr>
          <w:p w14:paraId="3A3C3473" w14:textId="77777777" w:rsidR="006B4113" w:rsidRPr="008D4F00" w:rsidRDefault="006B4113" w:rsidP="006B4113">
            <w:pPr>
              <w:pStyle w:val="SingleTxtG"/>
              <w:spacing w:line="240" w:lineRule="auto"/>
              <w:ind w:left="0" w:right="0"/>
              <w:jc w:val="center"/>
            </w:pPr>
            <w:r w:rsidRPr="008D4F00">
              <w:t>E</w:t>
            </w:r>
          </w:p>
        </w:tc>
        <w:tc>
          <w:tcPr>
            <w:tcW w:w="3410" w:type="dxa"/>
          </w:tcPr>
          <w:p w14:paraId="32B4FF9D" w14:textId="635DF7E9" w:rsidR="006B4113" w:rsidRPr="008D4F00" w:rsidRDefault="004C11C7" w:rsidP="0007312A">
            <w:pPr>
              <w:suppressAutoHyphens w:val="0"/>
              <w:autoSpaceDE w:val="0"/>
              <w:autoSpaceDN w:val="0"/>
              <w:adjustRightInd w:val="0"/>
              <w:spacing w:after="120" w:line="240" w:lineRule="auto"/>
            </w:pPr>
            <w:r w:rsidRPr="004C11C7">
              <w:t>Ensuring CRS compliance with UN R129 - Update</w:t>
            </w:r>
            <w:hyperlink r:id="rId19" w:history="1">
              <w:hyperlink r:id="rId20" w:history="1">
                <w:r w:rsidR="00C03739" w:rsidRPr="008D4F00">
                  <w:rPr>
                    <w:rStyle w:val="Hyperlink"/>
                  </w:rPr>
                  <w:t>Use of a Bed in Trucks While Running</w:t>
                </w:r>
              </w:hyperlink>
              <w:r w:rsidR="00273A94" w:rsidRPr="008D4F00">
                <w:rPr>
                  <w:rStyle w:val="Hyperlink"/>
                </w:rPr>
                <w:t xml:space="preserve"> </w:t>
              </w:r>
            </w:hyperlink>
          </w:p>
        </w:tc>
        <w:tc>
          <w:tcPr>
            <w:tcW w:w="605" w:type="dxa"/>
          </w:tcPr>
          <w:p w14:paraId="64BEE9B9" w14:textId="1F71AF70" w:rsidR="006B4113" w:rsidRPr="008D4F00" w:rsidRDefault="006B4113" w:rsidP="006B4113">
            <w:pPr>
              <w:spacing w:line="240" w:lineRule="auto"/>
              <w:jc w:val="center"/>
            </w:pPr>
            <w:r w:rsidRPr="008D4F00">
              <w:t>(</w:t>
            </w:r>
            <w:r w:rsidR="00DC7BB3" w:rsidRPr="008D4F00">
              <w:t>a</w:t>
            </w:r>
            <w:r w:rsidRPr="008D4F00">
              <w:t>)</w:t>
            </w:r>
          </w:p>
        </w:tc>
      </w:tr>
      <w:tr w:rsidR="00632D46" w:rsidRPr="008D4F00" w14:paraId="37ABECEF" w14:textId="77777777" w:rsidTr="00703D9B">
        <w:tc>
          <w:tcPr>
            <w:tcW w:w="576" w:type="dxa"/>
          </w:tcPr>
          <w:p w14:paraId="63CC9BE8" w14:textId="460B6220" w:rsidR="006B4113" w:rsidRPr="008D4F00" w:rsidRDefault="006B4113" w:rsidP="00902701">
            <w:pPr>
              <w:pStyle w:val="SingleTxtG"/>
              <w:spacing w:line="240" w:lineRule="auto"/>
              <w:ind w:left="0" w:right="0"/>
            </w:pPr>
            <w:r w:rsidRPr="008D4F00">
              <w:t>19</w:t>
            </w:r>
            <w:r w:rsidR="005541FD">
              <w:t>/</w:t>
            </w:r>
            <w:r w:rsidR="005541FD">
              <w:br/>
              <w:t>Rev.1</w:t>
            </w:r>
          </w:p>
        </w:tc>
        <w:tc>
          <w:tcPr>
            <w:tcW w:w="1290" w:type="dxa"/>
          </w:tcPr>
          <w:p w14:paraId="3B85F836" w14:textId="036E0EFA" w:rsidR="006B4113" w:rsidRPr="008D4F00" w:rsidRDefault="005541FD" w:rsidP="006B4113">
            <w:pPr>
              <w:suppressAutoHyphens w:val="0"/>
              <w:autoSpaceDE w:val="0"/>
              <w:autoSpaceDN w:val="0"/>
              <w:adjustRightInd w:val="0"/>
              <w:spacing w:line="240" w:lineRule="auto"/>
            </w:pPr>
            <w:r w:rsidRPr="00634475">
              <w:t>TF-AVRS</w:t>
            </w:r>
          </w:p>
        </w:tc>
        <w:tc>
          <w:tcPr>
            <w:tcW w:w="700" w:type="dxa"/>
          </w:tcPr>
          <w:p w14:paraId="1D8FFCCC" w14:textId="32D44C36" w:rsidR="006B4113" w:rsidRPr="008D4F00" w:rsidRDefault="00941D55" w:rsidP="006B4113">
            <w:pPr>
              <w:pStyle w:val="SingleTxtG"/>
              <w:spacing w:line="240" w:lineRule="auto"/>
              <w:ind w:left="0" w:right="0"/>
              <w:jc w:val="center"/>
            </w:pPr>
            <w:r>
              <w:t>22</w:t>
            </w:r>
          </w:p>
        </w:tc>
        <w:tc>
          <w:tcPr>
            <w:tcW w:w="890" w:type="dxa"/>
          </w:tcPr>
          <w:p w14:paraId="37E1D508" w14:textId="77777777" w:rsidR="006B4113" w:rsidRPr="008D4F00" w:rsidRDefault="006B4113" w:rsidP="006B4113">
            <w:pPr>
              <w:pStyle w:val="SingleTxtG"/>
              <w:spacing w:line="240" w:lineRule="auto"/>
              <w:ind w:left="0" w:right="0"/>
              <w:jc w:val="center"/>
            </w:pPr>
            <w:r w:rsidRPr="008D4F00">
              <w:t>E</w:t>
            </w:r>
          </w:p>
        </w:tc>
        <w:tc>
          <w:tcPr>
            <w:tcW w:w="3410" w:type="dxa"/>
          </w:tcPr>
          <w:p w14:paraId="12F517EF" w14:textId="1A1C950D" w:rsidR="00634475" w:rsidRPr="00634475" w:rsidRDefault="00634475" w:rsidP="00941D55">
            <w:pPr>
              <w:suppressAutoHyphens w:val="0"/>
              <w:autoSpaceDE w:val="0"/>
              <w:autoSpaceDN w:val="0"/>
              <w:adjustRightInd w:val="0"/>
              <w:spacing w:after="120" w:line="240" w:lineRule="auto"/>
            </w:pPr>
            <w:r w:rsidRPr="00634475">
              <w:t>Status Report TF-AVRS</w:t>
            </w:r>
          </w:p>
          <w:p w14:paraId="6DB67336" w14:textId="036C42B1" w:rsidR="006B4113" w:rsidRPr="008D4F00" w:rsidRDefault="006B4113" w:rsidP="00634475">
            <w:pPr>
              <w:pStyle w:val="SingleTxtG"/>
              <w:spacing w:line="240" w:lineRule="auto"/>
              <w:ind w:left="0" w:right="0"/>
              <w:jc w:val="left"/>
            </w:pPr>
          </w:p>
        </w:tc>
        <w:tc>
          <w:tcPr>
            <w:tcW w:w="605" w:type="dxa"/>
          </w:tcPr>
          <w:p w14:paraId="0B6EE09F" w14:textId="7DB203CA" w:rsidR="006B4113" w:rsidRPr="008D4F00" w:rsidRDefault="006B4113" w:rsidP="006B4113">
            <w:pPr>
              <w:spacing w:line="240" w:lineRule="auto"/>
              <w:jc w:val="center"/>
            </w:pPr>
            <w:r w:rsidRPr="008D4F00">
              <w:t>(</w:t>
            </w:r>
            <w:r w:rsidR="00941D55">
              <w:t>a</w:t>
            </w:r>
            <w:r w:rsidRPr="008D4F00">
              <w:t>)</w:t>
            </w:r>
          </w:p>
        </w:tc>
      </w:tr>
      <w:tr w:rsidR="00632D46" w:rsidRPr="008D4F00" w14:paraId="23930E4F" w14:textId="77777777" w:rsidTr="00703D9B">
        <w:tc>
          <w:tcPr>
            <w:tcW w:w="576" w:type="dxa"/>
          </w:tcPr>
          <w:p w14:paraId="59AD5701" w14:textId="5DDA18BB" w:rsidR="006B4113" w:rsidRPr="008D4F00" w:rsidRDefault="00325A0B" w:rsidP="006B4113">
            <w:pPr>
              <w:pStyle w:val="SingleTxtG"/>
              <w:spacing w:line="240" w:lineRule="auto"/>
              <w:ind w:left="0" w:right="0"/>
            </w:pPr>
            <w:r w:rsidRPr="008D4F00">
              <w:t>20</w:t>
            </w:r>
            <w:r w:rsidR="00206A5C">
              <w:t>/</w:t>
            </w:r>
            <w:r w:rsidR="00206A5C">
              <w:br/>
              <w:t>Rev.1</w:t>
            </w:r>
          </w:p>
        </w:tc>
        <w:tc>
          <w:tcPr>
            <w:tcW w:w="1290" w:type="dxa"/>
          </w:tcPr>
          <w:p w14:paraId="69EF9475" w14:textId="6D2D818C" w:rsidR="006B4113" w:rsidRPr="008D4F00" w:rsidRDefault="00E66298" w:rsidP="00A745F7">
            <w:pPr>
              <w:pStyle w:val="SingleTxtG"/>
              <w:spacing w:line="240" w:lineRule="auto"/>
              <w:ind w:left="0" w:right="0"/>
              <w:jc w:val="left"/>
            </w:pPr>
            <w:r>
              <w:t xml:space="preserve">The </w:t>
            </w:r>
            <w:r w:rsidR="00076D00">
              <w:t xml:space="preserve">Kingdom of the </w:t>
            </w:r>
            <w:r>
              <w:t>Netherlands</w:t>
            </w:r>
          </w:p>
        </w:tc>
        <w:tc>
          <w:tcPr>
            <w:tcW w:w="700" w:type="dxa"/>
          </w:tcPr>
          <w:p w14:paraId="271F3734" w14:textId="394BE426" w:rsidR="006B4113" w:rsidRPr="008D4F00" w:rsidRDefault="00982533" w:rsidP="006B4113">
            <w:pPr>
              <w:pStyle w:val="SingleTxtG"/>
              <w:spacing w:line="240" w:lineRule="auto"/>
              <w:ind w:left="0" w:right="0"/>
              <w:jc w:val="center"/>
            </w:pPr>
            <w:r>
              <w:t xml:space="preserve">2 </w:t>
            </w:r>
            <w:r w:rsidR="00E66298">
              <w:t>&amp; 4</w:t>
            </w:r>
          </w:p>
        </w:tc>
        <w:tc>
          <w:tcPr>
            <w:tcW w:w="890" w:type="dxa"/>
          </w:tcPr>
          <w:p w14:paraId="7395928A" w14:textId="77777777" w:rsidR="006B4113" w:rsidRPr="008D4F00" w:rsidRDefault="006B4113" w:rsidP="006B4113">
            <w:pPr>
              <w:pStyle w:val="SingleTxtG"/>
              <w:spacing w:line="240" w:lineRule="auto"/>
              <w:ind w:left="0" w:right="0"/>
              <w:jc w:val="center"/>
            </w:pPr>
            <w:r w:rsidRPr="008D4F00">
              <w:t>E</w:t>
            </w:r>
          </w:p>
        </w:tc>
        <w:tc>
          <w:tcPr>
            <w:tcW w:w="3410" w:type="dxa"/>
          </w:tcPr>
          <w:p w14:paraId="4C23B15E" w14:textId="4F3BBF69" w:rsidR="006B4113" w:rsidRPr="008D4F00" w:rsidRDefault="008E219D" w:rsidP="0007312A">
            <w:pPr>
              <w:pStyle w:val="SingleTxtG"/>
              <w:tabs>
                <w:tab w:val="left" w:pos="1222"/>
              </w:tabs>
              <w:spacing w:line="240" w:lineRule="auto"/>
              <w:ind w:left="0" w:right="0"/>
              <w:jc w:val="left"/>
            </w:pPr>
            <w:r>
              <w:t>Draft Final Report</w:t>
            </w:r>
            <w:r w:rsidRPr="0079666C">
              <w:t xml:space="preserve"> </w:t>
            </w:r>
            <w:r>
              <w:t xml:space="preserve">on the Development of </w:t>
            </w:r>
            <w:r w:rsidRPr="009C3C1B">
              <w:t xml:space="preserve">Amendment 4 to UN Global Technical Regulation No. 6 (Safety Glazing), </w:t>
            </w:r>
            <w:r w:rsidRPr="0079666C">
              <w:t>Amendment</w:t>
            </w:r>
            <w:r>
              <w:t xml:space="preserve"> 2</w:t>
            </w:r>
            <w:r w:rsidRPr="0079666C">
              <w:t xml:space="preserve"> to </w:t>
            </w:r>
            <w:r>
              <w:t>UN Global Technical Regulation</w:t>
            </w:r>
            <w:r w:rsidRPr="0079666C">
              <w:t xml:space="preserve"> No. </w:t>
            </w:r>
            <w:r>
              <w:t>7</w:t>
            </w:r>
            <w:r w:rsidRPr="0079666C">
              <w:t xml:space="preserve"> (</w:t>
            </w:r>
            <w:r>
              <w:t>Head Restraints</w:t>
            </w:r>
            <w:r w:rsidRPr="0079666C">
              <w:t>)</w:t>
            </w:r>
            <w:r>
              <w:t xml:space="preserve"> and Amendment 1 to UN Global Technical Regulation No. 14 (Pole side impact)</w:t>
            </w:r>
            <w:r w:rsidR="00431B0A" w:rsidRPr="008D4F00">
              <w:rPr>
                <w:rStyle w:val="Hyperlink"/>
              </w:rPr>
              <w:t xml:space="preserve">  </w:t>
            </w:r>
          </w:p>
        </w:tc>
        <w:tc>
          <w:tcPr>
            <w:tcW w:w="605" w:type="dxa"/>
          </w:tcPr>
          <w:p w14:paraId="10583918" w14:textId="4DB919F9" w:rsidR="006B4113" w:rsidRPr="008D4F00" w:rsidRDefault="006B4113" w:rsidP="006B4113">
            <w:pPr>
              <w:spacing w:line="240" w:lineRule="auto"/>
              <w:jc w:val="center"/>
            </w:pPr>
            <w:r w:rsidRPr="008D4F00">
              <w:t>(</w:t>
            </w:r>
            <w:r w:rsidR="00D87489">
              <w:t>d</w:t>
            </w:r>
            <w:r w:rsidRPr="008D4F00">
              <w:t>)</w:t>
            </w:r>
          </w:p>
        </w:tc>
      </w:tr>
      <w:tr w:rsidR="00767F38" w:rsidRPr="008D4F00" w14:paraId="69A1BDD4" w14:textId="77777777" w:rsidTr="00703D9B">
        <w:tc>
          <w:tcPr>
            <w:tcW w:w="576" w:type="dxa"/>
          </w:tcPr>
          <w:p w14:paraId="5B98B634" w14:textId="77C759A5" w:rsidR="006B4113" w:rsidRPr="008D4F00" w:rsidRDefault="009E7A71" w:rsidP="00060599">
            <w:pPr>
              <w:pStyle w:val="SingleTxtG"/>
              <w:spacing w:line="240" w:lineRule="auto"/>
              <w:ind w:left="0" w:right="0"/>
            </w:pPr>
            <w:r w:rsidRPr="008D4F00">
              <w:t>2</w:t>
            </w:r>
            <w:r w:rsidR="003A24E2" w:rsidRPr="008D4F00">
              <w:t>1</w:t>
            </w:r>
          </w:p>
        </w:tc>
        <w:tc>
          <w:tcPr>
            <w:tcW w:w="1290" w:type="dxa"/>
          </w:tcPr>
          <w:p w14:paraId="0C92CA00" w14:textId="189932F4" w:rsidR="006B4113" w:rsidRPr="008D4F00" w:rsidRDefault="00D87489" w:rsidP="006B4113">
            <w:pPr>
              <w:spacing w:line="240" w:lineRule="auto"/>
            </w:pPr>
            <w:r>
              <w:t xml:space="preserve">The </w:t>
            </w:r>
            <w:r w:rsidR="00CD4738">
              <w:t xml:space="preserve">Kingdom of the </w:t>
            </w:r>
            <w:r>
              <w:t>Netherlands</w:t>
            </w:r>
          </w:p>
        </w:tc>
        <w:tc>
          <w:tcPr>
            <w:tcW w:w="700" w:type="dxa"/>
          </w:tcPr>
          <w:p w14:paraId="765C250F" w14:textId="44B93337" w:rsidR="006B4113" w:rsidRPr="008D4F00" w:rsidRDefault="00210E8C" w:rsidP="006B4113">
            <w:pPr>
              <w:pStyle w:val="SingleTxtG"/>
              <w:spacing w:line="240" w:lineRule="auto"/>
              <w:ind w:left="0" w:right="0"/>
              <w:jc w:val="center"/>
            </w:pPr>
            <w:r w:rsidRPr="008D4F00">
              <w:t>1</w:t>
            </w:r>
            <w:r w:rsidR="00B9156B">
              <w:t>8</w:t>
            </w:r>
          </w:p>
        </w:tc>
        <w:tc>
          <w:tcPr>
            <w:tcW w:w="890" w:type="dxa"/>
          </w:tcPr>
          <w:p w14:paraId="4806A018" w14:textId="77777777" w:rsidR="006B4113" w:rsidRPr="008D4F00" w:rsidRDefault="006B4113" w:rsidP="006B4113">
            <w:pPr>
              <w:pStyle w:val="SingleTxtG"/>
              <w:spacing w:line="240" w:lineRule="auto"/>
              <w:ind w:left="0" w:right="0"/>
              <w:jc w:val="center"/>
            </w:pPr>
            <w:r w:rsidRPr="008D4F00">
              <w:t>E</w:t>
            </w:r>
          </w:p>
        </w:tc>
        <w:tc>
          <w:tcPr>
            <w:tcW w:w="3410" w:type="dxa"/>
          </w:tcPr>
          <w:p w14:paraId="41388512" w14:textId="6CB45AA3" w:rsidR="006B4113" w:rsidRPr="008D4F00" w:rsidRDefault="00B15B60" w:rsidP="0007312A">
            <w:pPr>
              <w:pStyle w:val="SingleTxtG"/>
              <w:spacing w:line="240" w:lineRule="auto"/>
              <w:ind w:left="0" w:right="0"/>
              <w:jc w:val="left"/>
            </w:pPr>
            <w:r>
              <w:t xml:space="preserve">Proposal for </w:t>
            </w:r>
            <w:r w:rsidRPr="00DC448A">
              <w:t>Collective Amendments to UN Regulations Nos. 14, 16, 17, 21, 25, 29, 32, 33, 80, 94, 95, 114, 135, 137 and 145</w:t>
            </w:r>
          </w:p>
        </w:tc>
        <w:tc>
          <w:tcPr>
            <w:tcW w:w="605" w:type="dxa"/>
          </w:tcPr>
          <w:p w14:paraId="3055E0E7" w14:textId="6B247B1C" w:rsidR="006B4113" w:rsidRPr="008D4F00" w:rsidRDefault="006B4113" w:rsidP="006B4113">
            <w:pPr>
              <w:spacing w:line="240" w:lineRule="auto"/>
              <w:jc w:val="center"/>
            </w:pPr>
            <w:r w:rsidRPr="008D4F00">
              <w:t>(</w:t>
            </w:r>
            <w:r w:rsidR="00D87489">
              <w:t>d</w:t>
            </w:r>
            <w:r w:rsidRPr="008D4F00">
              <w:t>)</w:t>
            </w:r>
          </w:p>
        </w:tc>
      </w:tr>
      <w:tr w:rsidR="00A36184" w:rsidRPr="008D4F00" w14:paraId="7F892E92" w14:textId="77777777" w:rsidTr="00703D9B">
        <w:tc>
          <w:tcPr>
            <w:tcW w:w="576" w:type="dxa"/>
          </w:tcPr>
          <w:p w14:paraId="7CFC6BE4" w14:textId="10EF37D9" w:rsidR="00A36184" w:rsidRPr="008D4F00" w:rsidRDefault="009E7A71" w:rsidP="006B4113">
            <w:pPr>
              <w:pStyle w:val="SingleTxtG"/>
              <w:spacing w:line="240" w:lineRule="auto"/>
              <w:ind w:left="0" w:right="0"/>
            </w:pPr>
            <w:r w:rsidRPr="008D4F00">
              <w:t>2</w:t>
            </w:r>
            <w:r w:rsidR="00D07F24" w:rsidRPr="008D4F00">
              <w:t>2</w:t>
            </w:r>
            <w:r w:rsidR="006A62C6" w:rsidRPr="008D4F00">
              <w:t>/</w:t>
            </w:r>
            <w:r w:rsidR="006A62C6" w:rsidRPr="008D4F00">
              <w:br/>
              <w:t>Rev.1</w:t>
            </w:r>
          </w:p>
        </w:tc>
        <w:tc>
          <w:tcPr>
            <w:tcW w:w="1290" w:type="dxa"/>
          </w:tcPr>
          <w:p w14:paraId="7AC41005" w14:textId="2042DE39" w:rsidR="00A36184" w:rsidRPr="008D4F00" w:rsidRDefault="00CB09CB" w:rsidP="00B013BB">
            <w:pPr>
              <w:spacing w:line="240" w:lineRule="auto"/>
            </w:pPr>
            <w:r>
              <w:t xml:space="preserve">Sweden and the </w:t>
            </w:r>
            <w:r w:rsidR="00076D00">
              <w:t xml:space="preserve">Kingdom of the </w:t>
            </w:r>
            <w:r>
              <w:t>Netherlands</w:t>
            </w:r>
          </w:p>
        </w:tc>
        <w:tc>
          <w:tcPr>
            <w:tcW w:w="700" w:type="dxa"/>
          </w:tcPr>
          <w:p w14:paraId="4EA79C4E" w14:textId="00E499B4" w:rsidR="00A36184" w:rsidRPr="008D4F00" w:rsidRDefault="00B1030B" w:rsidP="00B013BB">
            <w:pPr>
              <w:pStyle w:val="SingleTxtG"/>
              <w:spacing w:line="240" w:lineRule="auto"/>
              <w:ind w:left="0" w:right="0"/>
              <w:jc w:val="center"/>
            </w:pPr>
            <w:r>
              <w:t>13</w:t>
            </w:r>
          </w:p>
        </w:tc>
        <w:tc>
          <w:tcPr>
            <w:tcW w:w="890" w:type="dxa"/>
          </w:tcPr>
          <w:p w14:paraId="0F244C5B" w14:textId="77777777" w:rsidR="00A36184" w:rsidRPr="008D4F00" w:rsidRDefault="00A36184" w:rsidP="006B4113">
            <w:pPr>
              <w:pStyle w:val="SingleTxtG"/>
              <w:spacing w:line="240" w:lineRule="auto"/>
              <w:ind w:left="0" w:right="0"/>
              <w:jc w:val="center"/>
            </w:pPr>
            <w:r w:rsidRPr="008D4F00">
              <w:t>E</w:t>
            </w:r>
          </w:p>
        </w:tc>
        <w:tc>
          <w:tcPr>
            <w:tcW w:w="3410" w:type="dxa"/>
          </w:tcPr>
          <w:p w14:paraId="7E9207BC" w14:textId="079D6E99" w:rsidR="00A36184" w:rsidRPr="008D4F00" w:rsidRDefault="00B636A6" w:rsidP="0007312A">
            <w:pPr>
              <w:pStyle w:val="SingleTxtG"/>
              <w:spacing w:line="240" w:lineRule="auto"/>
              <w:ind w:left="0" w:right="0"/>
              <w:jc w:val="left"/>
            </w:pPr>
            <w:hyperlink r:id="rId21" w:history="1">
              <w:r w:rsidR="0028505F" w:rsidRPr="0079666C">
                <w:t xml:space="preserve">Proposal for </w:t>
              </w:r>
              <w:r w:rsidR="0028505F">
                <w:t>a Corrigendum to the 04</w:t>
              </w:r>
              <w:r w:rsidR="0028505F" w:rsidRPr="0079666C">
                <w:t xml:space="preserve"> Series of Amendments to UN Regulation No. 1</w:t>
              </w:r>
              <w:r w:rsidR="0028505F">
                <w:t>29</w:t>
              </w:r>
              <w:r w:rsidR="0028505F" w:rsidRPr="0079666C">
                <w:t xml:space="preserve"> (</w:t>
              </w:r>
              <w:r w:rsidR="0028505F">
                <w:t>Enhanced Child Restraint Systems</w:t>
              </w:r>
              <w:r w:rsidR="0028505F" w:rsidRPr="0079666C">
                <w:t>)</w:t>
              </w:r>
            </w:hyperlink>
          </w:p>
        </w:tc>
        <w:tc>
          <w:tcPr>
            <w:tcW w:w="605" w:type="dxa"/>
          </w:tcPr>
          <w:p w14:paraId="433FBED8" w14:textId="2EA1AB5F" w:rsidR="00A36184" w:rsidRPr="008D4F00" w:rsidRDefault="009E7A71" w:rsidP="006B4113">
            <w:pPr>
              <w:spacing w:line="240" w:lineRule="auto"/>
              <w:jc w:val="center"/>
            </w:pPr>
            <w:r w:rsidRPr="008D4F00">
              <w:t>(</w:t>
            </w:r>
            <w:r w:rsidR="006530DA" w:rsidRPr="008D4F00">
              <w:t>d</w:t>
            </w:r>
            <w:r w:rsidR="00A36184" w:rsidRPr="008D4F00">
              <w:t>)</w:t>
            </w:r>
          </w:p>
        </w:tc>
      </w:tr>
      <w:tr w:rsidR="009068F6" w:rsidRPr="008D4F00" w14:paraId="6610D108" w14:textId="77777777" w:rsidTr="00703D9B">
        <w:tc>
          <w:tcPr>
            <w:tcW w:w="576" w:type="dxa"/>
          </w:tcPr>
          <w:p w14:paraId="4CCC8987" w14:textId="36640B17" w:rsidR="00972A2E" w:rsidRPr="008D4F00" w:rsidRDefault="009E7A71" w:rsidP="006B4113">
            <w:pPr>
              <w:pStyle w:val="SingleTxtG"/>
              <w:spacing w:line="240" w:lineRule="auto"/>
              <w:ind w:left="0" w:right="0"/>
            </w:pPr>
            <w:r w:rsidRPr="008D4F00">
              <w:t>2</w:t>
            </w:r>
            <w:r w:rsidR="003A24E2" w:rsidRPr="008D4F00">
              <w:t>3</w:t>
            </w:r>
            <w:r w:rsidR="00594BD8" w:rsidRPr="008D4F00">
              <w:t>/</w:t>
            </w:r>
            <w:r w:rsidR="00594BD8" w:rsidRPr="008D4F00">
              <w:br/>
              <w:t>Rev.1</w:t>
            </w:r>
          </w:p>
        </w:tc>
        <w:tc>
          <w:tcPr>
            <w:tcW w:w="1290" w:type="dxa"/>
          </w:tcPr>
          <w:p w14:paraId="5DC4EEDC" w14:textId="4CA7FF78" w:rsidR="00972A2E" w:rsidRPr="008D4F00" w:rsidRDefault="005E3138" w:rsidP="006B4113">
            <w:pPr>
              <w:spacing w:line="240" w:lineRule="auto"/>
            </w:pPr>
            <w:r>
              <w:t>T</w:t>
            </w:r>
            <w:r w:rsidR="006327E9">
              <w:t xml:space="preserve">he </w:t>
            </w:r>
            <w:r w:rsidR="00076D00">
              <w:t xml:space="preserve">Kingdom of the </w:t>
            </w:r>
            <w:r w:rsidR="006327E9">
              <w:t>Netherlands</w:t>
            </w:r>
          </w:p>
        </w:tc>
        <w:tc>
          <w:tcPr>
            <w:tcW w:w="700" w:type="dxa"/>
          </w:tcPr>
          <w:p w14:paraId="670C608F" w14:textId="6E4025DC" w:rsidR="00972A2E" w:rsidRPr="008D4F00" w:rsidRDefault="005E3138" w:rsidP="006B4113">
            <w:pPr>
              <w:pStyle w:val="SingleTxtG"/>
              <w:spacing w:line="240" w:lineRule="auto"/>
              <w:ind w:left="0" w:right="0"/>
              <w:jc w:val="center"/>
            </w:pPr>
            <w:r>
              <w:t>7</w:t>
            </w:r>
          </w:p>
        </w:tc>
        <w:tc>
          <w:tcPr>
            <w:tcW w:w="890" w:type="dxa"/>
          </w:tcPr>
          <w:p w14:paraId="60E14AB4" w14:textId="77777777" w:rsidR="00972A2E" w:rsidRPr="008D4F00" w:rsidRDefault="0036477B" w:rsidP="006B4113">
            <w:pPr>
              <w:pStyle w:val="SingleTxtG"/>
              <w:spacing w:line="240" w:lineRule="auto"/>
              <w:ind w:left="0" w:right="0"/>
              <w:jc w:val="center"/>
            </w:pPr>
            <w:r w:rsidRPr="008D4F00">
              <w:t>E</w:t>
            </w:r>
          </w:p>
        </w:tc>
        <w:tc>
          <w:tcPr>
            <w:tcW w:w="3410" w:type="dxa"/>
          </w:tcPr>
          <w:p w14:paraId="3DFBC5CA" w14:textId="1CBC9F48" w:rsidR="00972A2E" w:rsidRPr="008D4F00" w:rsidRDefault="003300F6" w:rsidP="0007312A">
            <w:pPr>
              <w:pStyle w:val="SingleTxtG"/>
              <w:spacing w:line="240" w:lineRule="auto"/>
              <w:ind w:left="0" w:right="0"/>
              <w:jc w:val="left"/>
            </w:pPr>
            <w:r w:rsidRPr="003300F6">
              <w:t xml:space="preserve">Proposal for a New UN Regulation on the Installation of safety-belts, restraint systems, child restraint systems, ISOFIX child restraint systems and </w:t>
            </w:r>
            <w:proofErr w:type="spellStart"/>
            <w:r w:rsidRPr="003300F6">
              <w:t>i</w:t>
            </w:r>
            <w:proofErr w:type="spellEnd"/>
            <w:r w:rsidRPr="003300F6">
              <w:t>-Size child restraint systems</w:t>
            </w:r>
            <w:hyperlink r:id="rId22" w:history="1">
              <w:hyperlink r:id="rId23" w:history="1">
                <w:r w:rsidR="00BD4ACC" w:rsidRPr="008D4F00">
                  <w:rPr>
                    <w:rStyle w:val="Hyperlink"/>
                  </w:rPr>
                  <w:t>Proposal for Amendment 4 of the Mutual Resolution No. 1 (M.R.1) of the 1958 and the 1998 Agreements - Amendments to ECE/TRANS/WP.29/GRSP/2023/33</w:t>
                </w:r>
              </w:hyperlink>
              <w:r w:rsidR="0060706D" w:rsidRPr="008D4F00">
                <w:rPr>
                  <w:rStyle w:val="Hyperlink"/>
                </w:rPr>
                <w:t xml:space="preserve"> </w:t>
              </w:r>
            </w:hyperlink>
            <w:r w:rsidR="0060706D" w:rsidRPr="008D4F00">
              <w:rPr>
                <w:rStyle w:val="Hyperlink"/>
              </w:rPr>
              <w:t xml:space="preserve"> </w:t>
            </w:r>
          </w:p>
        </w:tc>
        <w:tc>
          <w:tcPr>
            <w:tcW w:w="605" w:type="dxa"/>
          </w:tcPr>
          <w:p w14:paraId="7EDFAD85" w14:textId="63A441D1" w:rsidR="00972A2E" w:rsidRPr="008D4F00" w:rsidRDefault="0003680F" w:rsidP="006B4113">
            <w:pPr>
              <w:spacing w:line="240" w:lineRule="auto"/>
              <w:jc w:val="center"/>
            </w:pPr>
            <w:r w:rsidRPr="008D4F00">
              <w:t>(</w:t>
            </w:r>
            <w:r w:rsidR="00AB1C05" w:rsidRPr="008D4F00">
              <w:t>d</w:t>
            </w:r>
            <w:r w:rsidR="0036477B" w:rsidRPr="008D4F00">
              <w:t>)</w:t>
            </w:r>
          </w:p>
        </w:tc>
      </w:tr>
      <w:tr w:rsidR="004F677A" w:rsidRPr="008D4F00" w14:paraId="2952DFDC" w14:textId="77777777" w:rsidTr="00703D9B">
        <w:tc>
          <w:tcPr>
            <w:tcW w:w="576" w:type="dxa"/>
          </w:tcPr>
          <w:p w14:paraId="2E301AB7" w14:textId="0798A3C8" w:rsidR="00972A2E" w:rsidRPr="008D4F00" w:rsidRDefault="0003680F" w:rsidP="008D64AC">
            <w:pPr>
              <w:pStyle w:val="SingleTxtG"/>
              <w:spacing w:before="120" w:line="240" w:lineRule="auto"/>
              <w:ind w:left="0" w:right="0"/>
            </w:pPr>
            <w:r w:rsidRPr="008D4F00">
              <w:lastRenderedPageBreak/>
              <w:t>2</w:t>
            </w:r>
            <w:r w:rsidR="00C761E2" w:rsidRPr="008D4F00">
              <w:t>4</w:t>
            </w:r>
          </w:p>
        </w:tc>
        <w:tc>
          <w:tcPr>
            <w:tcW w:w="1290" w:type="dxa"/>
          </w:tcPr>
          <w:p w14:paraId="2AEFFA59" w14:textId="1D46177D" w:rsidR="00972A2E" w:rsidRPr="008D4F00" w:rsidRDefault="0009770C" w:rsidP="008D64AC">
            <w:pPr>
              <w:spacing w:before="120" w:line="240" w:lineRule="auto"/>
            </w:pPr>
            <w:r>
              <w:t xml:space="preserve">The </w:t>
            </w:r>
            <w:r w:rsidR="005762AC">
              <w:t xml:space="preserve">Kingdom of the </w:t>
            </w:r>
            <w:r>
              <w:t>Netherlands</w:t>
            </w:r>
          </w:p>
          <w:p w14:paraId="067DAD29" w14:textId="4EB2583D" w:rsidR="00E86AF3" w:rsidRPr="008D4F00" w:rsidRDefault="00E86AF3" w:rsidP="008D64AC">
            <w:pPr>
              <w:spacing w:before="120" w:line="240" w:lineRule="auto"/>
            </w:pPr>
          </w:p>
        </w:tc>
        <w:tc>
          <w:tcPr>
            <w:tcW w:w="700" w:type="dxa"/>
          </w:tcPr>
          <w:p w14:paraId="1E68A6BC" w14:textId="56F56E21" w:rsidR="00972A2E" w:rsidRPr="008D4F00" w:rsidRDefault="00E1681F" w:rsidP="008D64AC">
            <w:pPr>
              <w:pStyle w:val="SingleTxtG"/>
              <w:spacing w:before="120" w:line="240" w:lineRule="auto"/>
              <w:ind w:left="0" w:right="0"/>
              <w:jc w:val="center"/>
            </w:pPr>
            <w:r>
              <w:t>7</w:t>
            </w:r>
          </w:p>
        </w:tc>
        <w:tc>
          <w:tcPr>
            <w:tcW w:w="890" w:type="dxa"/>
          </w:tcPr>
          <w:p w14:paraId="2FD12D8D" w14:textId="77777777" w:rsidR="00972A2E" w:rsidRPr="008D4F00" w:rsidRDefault="0036477B" w:rsidP="008D64AC">
            <w:pPr>
              <w:pStyle w:val="SingleTxtG"/>
              <w:spacing w:before="120" w:line="240" w:lineRule="auto"/>
              <w:ind w:left="0" w:right="0"/>
              <w:jc w:val="center"/>
            </w:pPr>
            <w:r w:rsidRPr="008D4F00">
              <w:t>E</w:t>
            </w:r>
          </w:p>
        </w:tc>
        <w:tc>
          <w:tcPr>
            <w:tcW w:w="3410" w:type="dxa"/>
          </w:tcPr>
          <w:p w14:paraId="06CD36FE" w14:textId="70547080" w:rsidR="00972A2E" w:rsidRPr="008D4F00" w:rsidRDefault="00FF3BE2" w:rsidP="008D64AC">
            <w:pPr>
              <w:pStyle w:val="SingleTxtG"/>
              <w:spacing w:before="120" w:line="240" w:lineRule="auto"/>
              <w:ind w:left="0" w:right="0"/>
              <w:jc w:val="left"/>
            </w:pPr>
            <w:r w:rsidRPr="00FF3BE2">
              <w:t>Proposal for a New UN Regulation on Safety-Belt Reminders</w:t>
            </w:r>
          </w:p>
        </w:tc>
        <w:tc>
          <w:tcPr>
            <w:tcW w:w="605" w:type="dxa"/>
          </w:tcPr>
          <w:p w14:paraId="09C36DAB" w14:textId="26D52BF9" w:rsidR="00972A2E" w:rsidRPr="008D4F00" w:rsidRDefault="0003680F" w:rsidP="008D64AC">
            <w:pPr>
              <w:spacing w:before="120" w:line="240" w:lineRule="auto"/>
              <w:jc w:val="center"/>
            </w:pPr>
            <w:r w:rsidRPr="008D4F00">
              <w:t>(</w:t>
            </w:r>
            <w:r w:rsidR="003D75AA" w:rsidRPr="008D4F00">
              <w:t>d</w:t>
            </w:r>
            <w:r w:rsidR="0036477B" w:rsidRPr="008D4F00">
              <w:t>)</w:t>
            </w:r>
          </w:p>
        </w:tc>
      </w:tr>
      <w:tr w:rsidR="00A04E0B" w:rsidRPr="008D4F00" w14:paraId="2D05A32E" w14:textId="77777777" w:rsidTr="00703D9B">
        <w:trPr>
          <w:cantSplit/>
        </w:trPr>
        <w:tc>
          <w:tcPr>
            <w:tcW w:w="576" w:type="dxa"/>
          </w:tcPr>
          <w:p w14:paraId="6B62D13D" w14:textId="12DB981B" w:rsidR="0050003E" w:rsidRPr="008D4F00" w:rsidRDefault="0003680F" w:rsidP="009F5C2A">
            <w:pPr>
              <w:pStyle w:val="SingleTxtG"/>
              <w:spacing w:line="240" w:lineRule="auto"/>
              <w:ind w:left="0" w:right="0"/>
            </w:pPr>
            <w:r w:rsidRPr="008D4F00">
              <w:t>2</w:t>
            </w:r>
            <w:r w:rsidR="00080907" w:rsidRPr="008D4F00">
              <w:t>5</w:t>
            </w:r>
            <w:r w:rsidR="0025027E">
              <w:t>/</w:t>
            </w:r>
            <w:r w:rsidR="0025027E">
              <w:br/>
              <w:t>Rev.1</w:t>
            </w:r>
          </w:p>
        </w:tc>
        <w:tc>
          <w:tcPr>
            <w:tcW w:w="1290" w:type="dxa"/>
          </w:tcPr>
          <w:p w14:paraId="4901F497" w14:textId="084B4CE5" w:rsidR="0050003E" w:rsidRPr="008D4F00" w:rsidRDefault="00216031" w:rsidP="009F5C2A">
            <w:pPr>
              <w:pStyle w:val="SingleTxtG"/>
              <w:spacing w:line="240" w:lineRule="auto"/>
              <w:ind w:left="0" w:right="0"/>
              <w:jc w:val="left"/>
            </w:pPr>
            <w:r>
              <w:t xml:space="preserve">The </w:t>
            </w:r>
            <w:r w:rsidR="005762AC">
              <w:t xml:space="preserve">Kingdom of the </w:t>
            </w:r>
            <w:r>
              <w:t>Netherlands</w:t>
            </w:r>
          </w:p>
        </w:tc>
        <w:tc>
          <w:tcPr>
            <w:tcW w:w="700" w:type="dxa"/>
          </w:tcPr>
          <w:p w14:paraId="6B112031" w14:textId="3A6225DF" w:rsidR="0050003E" w:rsidRPr="008D4F00" w:rsidRDefault="00390497" w:rsidP="009F5C2A">
            <w:pPr>
              <w:pStyle w:val="SingleTxtG"/>
              <w:spacing w:line="240" w:lineRule="auto"/>
              <w:ind w:left="0" w:right="0"/>
              <w:jc w:val="center"/>
            </w:pPr>
            <w:r w:rsidRPr="008D4F00">
              <w:t>23(f)</w:t>
            </w:r>
          </w:p>
        </w:tc>
        <w:tc>
          <w:tcPr>
            <w:tcW w:w="890" w:type="dxa"/>
          </w:tcPr>
          <w:p w14:paraId="0B0CE1C1" w14:textId="77777777" w:rsidR="0050003E" w:rsidRPr="008D4F00" w:rsidRDefault="0050003E" w:rsidP="009F5C2A">
            <w:pPr>
              <w:pStyle w:val="SingleTxtG"/>
              <w:spacing w:line="240" w:lineRule="auto"/>
              <w:ind w:left="0" w:right="0"/>
              <w:jc w:val="center"/>
            </w:pPr>
            <w:r w:rsidRPr="008D4F00">
              <w:t>E</w:t>
            </w:r>
          </w:p>
        </w:tc>
        <w:tc>
          <w:tcPr>
            <w:tcW w:w="3410" w:type="dxa"/>
          </w:tcPr>
          <w:p w14:paraId="083D5699" w14:textId="5E8D4692" w:rsidR="0050003E" w:rsidRPr="008D4F00" w:rsidRDefault="00255D1C" w:rsidP="009F5C2A">
            <w:pPr>
              <w:pStyle w:val="SingleTxtG"/>
              <w:spacing w:line="240" w:lineRule="auto"/>
              <w:ind w:left="0" w:right="0"/>
              <w:jc w:val="left"/>
            </w:pPr>
            <w:r w:rsidRPr="00255D1C">
              <w:t>Proposal for the 10 Series of Amendments to UN Regulation No. 16 (Safety-belts)</w:t>
            </w:r>
            <w:r w:rsidR="00075C05" w:rsidRPr="008D4F00">
              <w:rPr>
                <w:rStyle w:val="Hyperlink"/>
              </w:rPr>
              <w:t xml:space="preserve">  </w:t>
            </w:r>
          </w:p>
        </w:tc>
        <w:tc>
          <w:tcPr>
            <w:tcW w:w="605" w:type="dxa"/>
          </w:tcPr>
          <w:p w14:paraId="342FE8E0" w14:textId="41EA4009" w:rsidR="0050003E" w:rsidRPr="008D4F00" w:rsidRDefault="00A90B47" w:rsidP="009F5C2A">
            <w:pPr>
              <w:spacing w:line="240" w:lineRule="auto"/>
              <w:jc w:val="center"/>
            </w:pPr>
            <w:r w:rsidRPr="008D4F00">
              <w:t>(</w:t>
            </w:r>
            <w:r w:rsidR="0025027E">
              <w:t>d</w:t>
            </w:r>
            <w:r w:rsidR="0050003E" w:rsidRPr="008D4F00">
              <w:t>)</w:t>
            </w:r>
          </w:p>
        </w:tc>
      </w:tr>
      <w:tr w:rsidR="006953CD" w:rsidRPr="008D4F00" w14:paraId="7FB3ECDA" w14:textId="77777777" w:rsidTr="00703D9B">
        <w:trPr>
          <w:cantSplit/>
        </w:trPr>
        <w:tc>
          <w:tcPr>
            <w:tcW w:w="576" w:type="dxa"/>
          </w:tcPr>
          <w:p w14:paraId="4C51F254" w14:textId="6560E3E6" w:rsidR="00804D26" w:rsidRPr="008D4F00" w:rsidRDefault="0003680F" w:rsidP="006B4113">
            <w:pPr>
              <w:pStyle w:val="SingleTxtG"/>
              <w:spacing w:line="240" w:lineRule="auto"/>
              <w:ind w:left="0" w:right="0"/>
            </w:pPr>
            <w:r w:rsidRPr="008D4F00">
              <w:t>2</w:t>
            </w:r>
            <w:r w:rsidR="00C761E2" w:rsidRPr="008D4F00">
              <w:t>6</w:t>
            </w:r>
          </w:p>
        </w:tc>
        <w:tc>
          <w:tcPr>
            <w:tcW w:w="1290" w:type="dxa"/>
          </w:tcPr>
          <w:p w14:paraId="7ECA5974" w14:textId="0877B879" w:rsidR="00804D26" w:rsidRPr="008D4F00" w:rsidRDefault="004D7AE7" w:rsidP="004D7AE7">
            <w:pPr>
              <w:spacing w:line="240" w:lineRule="auto"/>
            </w:pPr>
            <w:r w:rsidRPr="004D7AE7">
              <w:rPr>
                <w:rFonts w:hint="eastAsia"/>
              </w:rPr>
              <w:t>SIG TP EVS</w:t>
            </w:r>
          </w:p>
        </w:tc>
        <w:tc>
          <w:tcPr>
            <w:tcW w:w="700" w:type="dxa"/>
          </w:tcPr>
          <w:p w14:paraId="33D6A849" w14:textId="2F6ED561" w:rsidR="00804D26" w:rsidRPr="008D4F00" w:rsidRDefault="004D7AE7" w:rsidP="006B4113">
            <w:pPr>
              <w:pStyle w:val="SingleTxtG"/>
              <w:spacing w:line="240" w:lineRule="auto"/>
              <w:ind w:left="0" w:right="0"/>
              <w:jc w:val="center"/>
            </w:pPr>
            <w:r>
              <w:t>11</w:t>
            </w:r>
          </w:p>
        </w:tc>
        <w:tc>
          <w:tcPr>
            <w:tcW w:w="890" w:type="dxa"/>
          </w:tcPr>
          <w:p w14:paraId="4D02B6C9" w14:textId="77777777" w:rsidR="00804D26" w:rsidRPr="008D4F00" w:rsidRDefault="00804D26" w:rsidP="006B4113">
            <w:pPr>
              <w:pStyle w:val="SingleTxtG"/>
              <w:spacing w:line="240" w:lineRule="auto"/>
              <w:ind w:left="0" w:right="0"/>
              <w:jc w:val="center"/>
            </w:pPr>
            <w:r w:rsidRPr="008D4F00">
              <w:t>E</w:t>
            </w:r>
          </w:p>
        </w:tc>
        <w:tc>
          <w:tcPr>
            <w:tcW w:w="3410" w:type="dxa"/>
          </w:tcPr>
          <w:p w14:paraId="7C2B14AF" w14:textId="47988A20" w:rsidR="00804D26" w:rsidRPr="008D4F00" w:rsidRDefault="00B567D3" w:rsidP="00657B86">
            <w:pPr>
              <w:pStyle w:val="SingleTxtG"/>
              <w:spacing w:line="240" w:lineRule="auto"/>
              <w:ind w:left="0" w:right="0"/>
              <w:jc w:val="left"/>
            </w:pPr>
            <w:r w:rsidRPr="00B567D3">
              <w:t>Proposal for an amendment of UN</w:t>
            </w:r>
            <w:r>
              <w:t xml:space="preserve"> </w:t>
            </w:r>
            <w:r w:rsidRPr="00B567D3">
              <w:t>R100 – new requirements on thermal propagation</w:t>
            </w:r>
            <w:r w:rsidR="008A4DE8" w:rsidRPr="008D4F00">
              <w:rPr>
                <w:rStyle w:val="Hyperlink"/>
              </w:rPr>
              <w:t xml:space="preserve">  </w:t>
            </w:r>
          </w:p>
        </w:tc>
        <w:tc>
          <w:tcPr>
            <w:tcW w:w="605" w:type="dxa"/>
          </w:tcPr>
          <w:p w14:paraId="1BC56B59" w14:textId="6A9BB261" w:rsidR="00804D26" w:rsidRPr="008D4F00" w:rsidRDefault="0003680F" w:rsidP="006B4113">
            <w:pPr>
              <w:spacing w:line="240" w:lineRule="auto"/>
              <w:jc w:val="center"/>
            </w:pPr>
            <w:r w:rsidRPr="008D4F00">
              <w:t>(</w:t>
            </w:r>
            <w:r w:rsidR="00FF5668" w:rsidRPr="008D4F00">
              <w:t>a</w:t>
            </w:r>
            <w:r w:rsidR="00804D26" w:rsidRPr="008D4F00">
              <w:t>)</w:t>
            </w:r>
          </w:p>
        </w:tc>
      </w:tr>
      <w:tr w:rsidR="007D57FD" w:rsidRPr="007D57FD" w14:paraId="42F141A4" w14:textId="77777777" w:rsidTr="00703D9B">
        <w:trPr>
          <w:cantSplit/>
        </w:trPr>
        <w:tc>
          <w:tcPr>
            <w:tcW w:w="576" w:type="dxa"/>
          </w:tcPr>
          <w:p w14:paraId="349257E3" w14:textId="565AD8AE" w:rsidR="009068F6" w:rsidRPr="007D57FD" w:rsidRDefault="0003680F" w:rsidP="006B4113">
            <w:pPr>
              <w:pStyle w:val="SingleTxtG"/>
              <w:spacing w:line="240" w:lineRule="auto"/>
              <w:ind w:left="0" w:right="0"/>
              <w:rPr>
                <w:color w:val="000000" w:themeColor="text1"/>
              </w:rPr>
            </w:pPr>
            <w:r w:rsidRPr="007D57FD">
              <w:rPr>
                <w:color w:val="000000" w:themeColor="text1"/>
              </w:rPr>
              <w:t>2</w:t>
            </w:r>
            <w:r w:rsidR="00C761E2" w:rsidRPr="007D57FD">
              <w:rPr>
                <w:color w:val="000000" w:themeColor="text1"/>
              </w:rPr>
              <w:t>7</w:t>
            </w:r>
          </w:p>
        </w:tc>
        <w:tc>
          <w:tcPr>
            <w:tcW w:w="1290" w:type="dxa"/>
          </w:tcPr>
          <w:p w14:paraId="6D42807F" w14:textId="5961D354" w:rsidR="009068F6" w:rsidRPr="007D57FD" w:rsidRDefault="00267C1A" w:rsidP="006B4113">
            <w:pPr>
              <w:spacing w:line="240" w:lineRule="auto"/>
              <w:rPr>
                <w:color w:val="000000" w:themeColor="text1"/>
              </w:rPr>
            </w:pPr>
            <w:r w:rsidRPr="007D57FD">
              <w:rPr>
                <w:color w:val="000000" w:themeColor="text1"/>
              </w:rPr>
              <w:t>Germany</w:t>
            </w:r>
          </w:p>
        </w:tc>
        <w:tc>
          <w:tcPr>
            <w:tcW w:w="700" w:type="dxa"/>
          </w:tcPr>
          <w:p w14:paraId="2B486A98" w14:textId="0C53B171" w:rsidR="009068F6" w:rsidRPr="007D57FD" w:rsidRDefault="0082330F" w:rsidP="006B4113">
            <w:pPr>
              <w:pStyle w:val="SingleTxtG"/>
              <w:spacing w:line="240" w:lineRule="auto"/>
              <w:ind w:left="0" w:right="0"/>
              <w:jc w:val="center"/>
              <w:rPr>
                <w:color w:val="000000" w:themeColor="text1"/>
              </w:rPr>
            </w:pPr>
            <w:r w:rsidRPr="007D57FD">
              <w:rPr>
                <w:color w:val="000000" w:themeColor="text1"/>
              </w:rPr>
              <w:t>6</w:t>
            </w:r>
          </w:p>
        </w:tc>
        <w:tc>
          <w:tcPr>
            <w:tcW w:w="890" w:type="dxa"/>
          </w:tcPr>
          <w:p w14:paraId="142E16C6" w14:textId="77777777" w:rsidR="009068F6" w:rsidRPr="007D57FD" w:rsidRDefault="009068F6" w:rsidP="006B4113">
            <w:pPr>
              <w:pStyle w:val="SingleTxtG"/>
              <w:spacing w:line="240" w:lineRule="auto"/>
              <w:ind w:left="0" w:right="0"/>
              <w:jc w:val="center"/>
              <w:rPr>
                <w:color w:val="000000" w:themeColor="text1"/>
              </w:rPr>
            </w:pPr>
            <w:r w:rsidRPr="007D57FD">
              <w:rPr>
                <w:color w:val="000000" w:themeColor="text1"/>
              </w:rPr>
              <w:t>E</w:t>
            </w:r>
          </w:p>
        </w:tc>
        <w:tc>
          <w:tcPr>
            <w:tcW w:w="3410" w:type="dxa"/>
          </w:tcPr>
          <w:p w14:paraId="472C5D55" w14:textId="1648436E" w:rsidR="009068F6" w:rsidRPr="007D57FD" w:rsidRDefault="00267C1A" w:rsidP="0007312A">
            <w:pPr>
              <w:pStyle w:val="SingleTxtG"/>
              <w:spacing w:line="240" w:lineRule="auto"/>
              <w:ind w:left="0" w:right="0"/>
              <w:jc w:val="left"/>
              <w:rPr>
                <w:color w:val="000000" w:themeColor="text1"/>
              </w:rPr>
            </w:pPr>
            <w:r w:rsidRPr="007D57FD">
              <w:rPr>
                <w:color w:val="000000" w:themeColor="text1"/>
              </w:rPr>
              <w:t>GRSP UNECE R14 Workshop</w:t>
            </w:r>
          </w:p>
        </w:tc>
        <w:tc>
          <w:tcPr>
            <w:tcW w:w="605" w:type="dxa"/>
          </w:tcPr>
          <w:p w14:paraId="0C055096" w14:textId="7C601006" w:rsidR="009068F6" w:rsidRPr="007D57FD" w:rsidRDefault="009068F6" w:rsidP="006B4113">
            <w:pPr>
              <w:spacing w:line="240" w:lineRule="auto"/>
              <w:jc w:val="center"/>
              <w:rPr>
                <w:color w:val="000000" w:themeColor="text1"/>
              </w:rPr>
            </w:pPr>
            <w:r w:rsidRPr="007D57FD">
              <w:rPr>
                <w:color w:val="000000" w:themeColor="text1"/>
              </w:rPr>
              <w:t>(</w:t>
            </w:r>
            <w:r w:rsidR="00915A06" w:rsidRPr="007D57FD">
              <w:rPr>
                <w:color w:val="000000" w:themeColor="text1"/>
              </w:rPr>
              <w:t>a</w:t>
            </w:r>
            <w:r w:rsidR="003D2D6C" w:rsidRPr="007D57FD">
              <w:rPr>
                <w:color w:val="000000" w:themeColor="text1"/>
              </w:rPr>
              <w:t>)</w:t>
            </w:r>
          </w:p>
        </w:tc>
      </w:tr>
      <w:tr w:rsidR="009068F6" w:rsidRPr="008D4F00" w14:paraId="5BD9E421" w14:textId="77777777" w:rsidTr="00703D9B">
        <w:tc>
          <w:tcPr>
            <w:tcW w:w="576" w:type="dxa"/>
          </w:tcPr>
          <w:p w14:paraId="3C6FFE6E" w14:textId="1EBB48F5" w:rsidR="009068F6" w:rsidRPr="008D4F00" w:rsidRDefault="0003680F" w:rsidP="006B4113">
            <w:pPr>
              <w:pStyle w:val="SingleTxtG"/>
              <w:spacing w:line="240" w:lineRule="auto"/>
              <w:ind w:left="0" w:right="0"/>
            </w:pPr>
            <w:r w:rsidRPr="008D4F00">
              <w:t>2</w:t>
            </w:r>
            <w:r w:rsidR="00C761E2" w:rsidRPr="008D4F00">
              <w:t>8</w:t>
            </w:r>
          </w:p>
        </w:tc>
        <w:tc>
          <w:tcPr>
            <w:tcW w:w="1290" w:type="dxa"/>
          </w:tcPr>
          <w:p w14:paraId="2F80913D" w14:textId="678086E7" w:rsidR="009068F6" w:rsidRPr="008D4F00" w:rsidRDefault="007D57FD" w:rsidP="006B4113">
            <w:pPr>
              <w:spacing w:line="240" w:lineRule="auto"/>
            </w:pPr>
            <w:r>
              <w:t>CLEPA</w:t>
            </w:r>
          </w:p>
        </w:tc>
        <w:tc>
          <w:tcPr>
            <w:tcW w:w="700" w:type="dxa"/>
          </w:tcPr>
          <w:p w14:paraId="72508B60" w14:textId="5D762614" w:rsidR="009068F6" w:rsidRPr="008D4F00" w:rsidRDefault="007D57FD" w:rsidP="006B4113">
            <w:pPr>
              <w:pStyle w:val="SingleTxtG"/>
              <w:spacing w:line="240" w:lineRule="auto"/>
              <w:ind w:left="0" w:right="0"/>
              <w:jc w:val="center"/>
            </w:pPr>
            <w:r>
              <w:t>8</w:t>
            </w:r>
          </w:p>
        </w:tc>
        <w:tc>
          <w:tcPr>
            <w:tcW w:w="890" w:type="dxa"/>
          </w:tcPr>
          <w:p w14:paraId="16FFE740" w14:textId="77777777" w:rsidR="009068F6" w:rsidRPr="008D4F00" w:rsidRDefault="00FE44DB" w:rsidP="006B4113">
            <w:pPr>
              <w:pStyle w:val="SingleTxtG"/>
              <w:spacing w:line="240" w:lineRule="auto"/>
              <w:ind w:left="0" w:right="0"/>
              <w:jc w:val="center"/>
            </w:pPr>
            <w:r w:rsidRPr="008D4F00">
              <w:t>E</w:t>
            </w:r>
          </w:p>
        </w:tc>
        <w:tc>
          <w:tcPr>
            <w:tcW w:w="3410" w:type="dxa"/>
          </w:tcPr>
          <w:p w14:paraId="72574203" w14:textId="0D7E1429" w:rsidR="009068F6" w:rsidRPr="008D4F00" w:rsidRDefault="00BF453A" w:rsidP="0007312A">
            <w:pPr>
              <w:pStyle w:val="SingleTxtG"/>
              <w:spacing w:line="240" w:lineRule="auto"/>
              <w:ind w:left="0" w:right="0"/>
              <w:jc w:val="left"/>
            </w:pPr>
            <w:r w:rsidRPr="00BF453A">
              <w:t xml:space="preserve">CLEPA </w:t>
            </w:r>
            <w:r w:rsidR="001D2418">
              <w:t>a</w:t>
            </w:r>
            <w:r w:rsidRPr="00BF453A">
              <w:t>nswer</w:t>
            </w:r>
            <w:r>
              <w:t xml:space="preserve"> </w:t>
            </w:r>
            <w:r w:rsidRPr="00BF453A">
              <w:t xml:space="preserve">to </w:t>
            </w:r>
            <w:r>
              <w:t>ECE/TRANS/WP.29/</w:t>
            </w:r>
            <w:r w:rsidRPr="00BF453A">
              <w:t>GRSP/2024/15</w:t>
            </w:r>
          </w:p>
        </w:tc>
        <w:tc>
          <w:tcPr>
            <w:tcW w:w="605" w:type="dxa"/>
          </w:tcPr>
          <w:p w14:paraId="188C5D09" w14:textId="553F67E0" w:rsidR="009068F6" w:rsidRPr="008D4F00" w:rsidRDefault="00FE44DB" w:rsidP="006B4113">
            <w:pPr>
              <w:spacing w:line="240" w:lineRule="auto"/>
              <w:jc w:val="center"/>
            </w:pPr>
            <w:r w:rsidRPr="008D4F00">
              <w:t>(</w:t>
            </w:r>
            <w:r w:rsidR="00A96BCE" w:rsidRPr="008D4F00">
              <w:t>a</w:t>
            </w:r>
            <w:r w:rsidRPr="008D4F00">
              <w:t>)</w:t>
            </w:r>
          </w:p>
        </w:tc>
      </w:tr>
      <w:tr w:rsidR="003D2D6C" w:rsidRPr="008D4F00" w14:paraId="5E065862" w14:textId="77777777" w:rsidTr="00703D9B">
        <w:tc>
          <w:tcPr>
            <w:tcW w:w="576" w:type="dxa"/>
          </w:tcPr>
          <w:p w14:paraId="5111B93A" w14:textId="29041FD9" w:rsidR="003D2D6C" w:rsidRPr="008D4F00" w:rsidRDefault="0003680F" w:rsidP="006B4113">
            <w:pPr>
              <w:pStyle w:val="SingleTxtG"/>
              <w:spacing w:line="240" w:lineRule="auto"/>
              <w:ind w:left="0" w:right="0"/>
            </w:pPr>
            <w:r w:rsidRPr="008D4F00">
              <w:t>2</w:t>
            </w:r>
            <w:r w:rsidR="004A66A6" w:rsidRPr="008D4F00">
              <w:t>9</w:t>
            </w:r>
          </w:p>
        </w:tc>
        <w:tc>
          <w:tcPr>
            <w:tcW w:w="1290" w:type="dxa"/>
          </w:tcPr>
          <w:p w14:paraId="2FFBCDD9" w14:textId="42418B36" w:rsidR="003D2D6C" w:rsidRPr="008D4F00" w:rsidRDefault="005C5BEF" w:rsidP="006B4113">
            <w:pPr>
              <w:spacing w:line="240" w:lineRule="auto"/>
            </w:pPr>
            <w:r w:rsidRPr="008D4F00">
              <w:t>France</w:t>
            </w:r>
          </w:p>
        </w:tc>
        <w:tc>
          <w:tcPr>
            <w:tcW w:w="700" w:type="dxa"/>
          </w:tcPr>
          <w:p w14:paraId="6A14C742" w14:textId="2655C3EB" w:rsidR="003D2D6C" w:rsidRPr="008D4F00" w:rsidRDefault="004916DD" w:rsidP="006B4113">
            <w:pPr>
              <w:pStyle w:val="SingleTxtG"/>
              <w:spacing w:line="240" w:lineRule="auto"/>
              <w:ind w:left="0" w:right="0"/>
              <w:jc w:val="center"/>
            </w:pPr>
            <w:r>
              <w:t>25(h)</w:t>
            </w:r>
          </w:p>
        </w:tc>
        <w:tc>
          <w:tcPr>
            <w:tcW w:w="890" w:type="dxa"/>
          </w:tcPr>
          <w:p w14:paraId="3A2D2F7B" w14:textId="77777777" w:rsidR="003D2D6C" w:rsidRPr="008D4F00" w:rsidRDefault="00FE44DB" w:rsidP="006B4113">
            <w:pPr>
              <w:pStyle w:val="SingleTxtG"/>
              <w:spacing w:line="240" w:lineRule="auto"/>
              <w:ind w:left="0" w:right="0"/>
              <w:jc w:val="center"/>
            </w:pPr>
            <w:r w:rsidRPr="008D4F00">
              <w:t>E</w:t>
            </w:r>
          </w:p>
        </w:tc>
        <w:tc>
          <w:tcPr>
            <w:tcW w:w="3410" w:type="dxa"/>
          </w:tcPr>
          <w:p w14:paraId="728348DD" w14:textId="79BBE3EA" w:rsidR="003D2D6C" w:rsidRPr="008D4F00" w:rsidRDefault="000628EF" w:rsidP="0007312A">
            <w:pPr>
              <w:pStyle w:val="SingleTxtG"/>
              <w:spacing w:line="240" w:lineRule="auto"/>
              <w:ind w:left="0" w:right="0"/>
              <w:jc w:val="left"/>
            </w:pPr>
            <w:r w:rsidRPr="000628EF">
              <w:t>List of relevant GRSP Regulations for software updates</w:t>
            </w:r>
          </w:p>
        </w:tc>
        <w:tc>
          <w:tcPr>
            <w:tcW w:w="605" w:type="dxa"/>
          </w:tcPr>
          <w:p w14:paraId="318F358E" w14:textId="03C043EA" w:rsidR="003D2D6C" w:rsidRPr="008D4F00" w:rsidRDefault="001C7388" w:rsidP="006B4113">
            <w:pPr>
              <w:spacing w:line="240" w:lineRule="auto"/>
              <w:jc w:val="center"/>
            </w:pPr>
            <w:r w:rsidRPr="008D4F00">
              <w:t>(</w:t>
            </w:r>
            <w:r w:rsidR="004916DD">
              <w:t>a</w:t>
            </w:r>
            <w:r w:rsidR="00FE44DB" w:rsidRPr="008D4F00">
              <w:t>)</w:t>
            </w:r>
          </w:p>
        </w:tc>
      </w:tr>
      <w:tr w:rsidR="00C52091" w:rsidRPr="008D4F00" w14:paraId="55A1EDDF" w14:textId="77777777" w:rsidTr="00703D9B">
        <w:tc>
          <w:tcPr>
            <w:tcW w:w="576" w:type="dxa"/>
          </w:tcPr>
          <w:p w14:paraId="0AD3635D" w14:textId="00AF1F1C" w:rsidR="00C52091" w:rsidRPr="008D4F00" w:rsidRDefault="0044135C" w:rsidP="00C52091">
            <w:pPr>
              <w:pStyle w:val="SingleTxtG"/>
              <w:spacing w:line="240" w:lineRule="auto"/>
              <w:ind w:left="0" w:right="0"/>
            </w:pPr>
            <w:r w:rsidRPr="008D4F00">
              <w:t>30</w:t>
            </w:r>
          </w:p>
        </w:tc>
        <w:tc>
          <w:tcPr>
            <w:tcW w:w="1290" w:type="dxa"/>
          </w:tcPr>
          <w:p w14:paraId="6A978CC6" w14:textId="2AD20995" w:rsidR="00C52091" w:rsidRPr="008D4F00" w:rsidRDefault="00920DC4" w:rsidP="00C52091">
            <w:pPr>
              <w:spacing w:line="240" w:lineRule="auto"/>
            </w:pPr>
            <w:r w:rsidRPr="008D4F00">
              <w:t>CLEPA</w:t>
            </w:r>
          </w:p>
        </w:tc>
        <w:tc>
          <w:tcPr>
            <w:tcW w:w="700" w:type="dxa"/>
          </w:tcPr>
          <w:p w14:paraId="5300654A" w14:textId="7CF1DD89" w:rsidR="00C52091" w:rsidRPr="008D4F00" w:rsidRDefault="00E1543E" w:rsidP="000A4245">
            <w:pPr>
              <w:pStyle w:val="SingleTxtG"/>
              <w:spacing w:line="240" w:lineRule="auto"/>
              <w:ind w:left="0" w:right="0"/>
              <w:jc w:val="center"/>
            </w:pPr>
            <w:r>
              <w:t>8</w:t>
            </w:r>
          </w:p>
        </w:tc>
        <w:tc>
          <w:tcPr>
            <w:tcW w:w="890" w:type="dxa"/>
          </w:tcPr>
          <w:p w14:paraId="513AAE29" w14:textId="276394D4" w:rsidR="00C52091" w:rsidRPr="008D4F00" w:rsidRDefault="00AA151D" w:rsidP="00C52091">
            <w:pPr>
              <w:pStyle w:val="SingleTxtG"/>
              <w:spacing w:line="240" w:lineRule="auto"/>
              <w:ind w:left="0" w:right="0"/>
              <w:jc w:val="center"/>
            </w:pPr>
            <w:r w:rsidRPr="008D4F00">
              <w:t>E</w:t>
            </w:r>
          </w:p>
        </w:tc>
        <w:tc>
          <w:tcPr>
            <w:tcW w:w="3410" w:type="dxa"/>
          </w:tcPr>
          <w:p w14:paraId="290E5C13" w14:textId="77777777" w:rsidR="00E1543E" w:rsidRDefault="00E1543E" w:rsidP="00E1543E">
            <w:pPr>
              <w:pStyle w:val="SingleTxtG"/>
              <w:spacing w:line="240" w:lineRule="auto"/>
              <w:ind w:left="0" w:right="0"/>
              <w:jc w:val="left"/>
            </w:pPr>
            <w:r>
              <w:t xml:space="preserve">Proposal for the Suppl. 1 of 11 Series of Amendments </w:t>
            </w:r>
          </w:p>
          <w:p w14:paraId="53383269" w14:textId="26EF08F0" w:rsidR="00C52091" w:rsidRPr="008D4F00" w:rsidRDefault="00E1543E" w:rsidP="00E1543E">
            <w:pPr>
              <w:pStyle w:val="SingleTxtG"/>
              <w:spacing w:line="240" w:lineRule="auto"/>
              <w:ind w:left="0" w:right="0"/>
              <w:rPr>
                <w:rStyle w:val="field-content"/>
              </w:rPr>
            </w:pPr>
            <w:r>
              <w:t>to UN Regulation No. 17 (Strength of seats)</w:t>
            </w:r>
          </w:p>
        </w:tc>
        <w:tc>
          <w:tcPr>
            <w:tcW w:w="605" w:type="dxa"/>
          </w:tcPr>
          <w:p w14:paraId="2DF2C5FB" w14:textId="3918F579" w:rsidR="00C52091" w:rsidRPr="008D4F00" w:rsidRDefault="003A5242" w:rsidP="00C52091">
            <w:pPr>
              <w:spacing w:line="240" w:lineRule="auto"/>
              <w:jc w:val="center"/>
            </w:pPr>
            <w:r w:rsidRPr="008D4F00">
              <w:t>(</w:t>
            </w:r>
            <w:r w:rsidR="00EE2C46" w:rsidRPr="008D4F00">
              <w:t>a</w:t>
            </w:r>
            <w:r w:rsidRPr="008D4F00">
              <w:t>)</w:t>
            </w:r>
          </w:p>
        </w:tc>
      </w:tr>
      <w:tr w:rsidR="003A5242" w:rsidRPr="008D4F00" w14:paraId="440EE0B2" w14:textId="77777777" w:rsidTr="00703D9B">
        <w:tc>
          <w:tcPr>
            <w:tcW w:w="576" w:type="dxa"/>
          </w:tcPr>
          <w:p w14:paraId="3484FD54" w14:textId="40E981A5" w:rsidR="003A5242" w:rsidRPr="008D4F00" w:rsidRDefault="00780F05" w:rsidP="00A817E8">
            <w:pPr>
              <w:pStyle w:val="SingleTxtG"/>
              <w:spacing w:line="240" w:lineRule="auto"/>
              <w:ind w:left="0" w:right="0"/>
            </w:pPr>
            <w:r w:rsidRPr="008D4F00">
              <w:t>31</w:t>
            </w:r>
            <w:r w:rsidR="00EF1CBB">
              <w:t>/</w:t>
            </w:r>
            <w:r w:rsidR="000E7820">
              <w:br/>
            </w:r>
            <w:r w:rsidR="00EF1CBB">
              <w:t>Rev.2</w:t>
            </w:r>
          </w:p>
        </w:tc>
        <w:tc>
          <w:tcPr>
            <w:tcW w:w="1290" w:type="dxa"/>
          </w:tcPr>
          <w:p w14:paraId="6CF761F8" w14:textId="0EE7EAF8" w:rsidR="003A5242" w:rsidRPr="008D4F00" w:rsidRDefault="00933303" w:rsidP="00A817E8">
            <w:pPr>
              <w:spacing w:line="240" w:lineRule="auto"/>
            </w:pPr>
            <w:r>
              <w:t>Japan</w:t>
            </w:r>
          </w:p>
        </w:tc>
        <w:tc>
          <w:tcPr>
            <w:tcW w:w="700" w:type="dxa"/>
          </w:tcPr>
          <w:p w14:paraId="69765ADB" w14:textId="090981FB" w:rsidR="003A5242" w:rsidRPr="008D4F00" w:rsidRDefault="008653D9" w:rsidP="00A817E8">
            <w:pPr>
              <w:pStyle w:val="SingleTxtG"/>
              <w:spacing w:line="240" w:lineRule="auto"/>
              <w:ind w:left="0" w:right="0"/>
              <w:jc w:val="center"/>
            </w:pPr>
            <w:r w:rsidRPr="008D4F00">
              <w:t>1</w:t>
            </w:r>
            <w:r w:rsidR="00EF1CBB">
              <w:t>5</w:t>
            </w:r>
          </w:p>
        </w:tc>
        <w:tc>
          <w:tcPr>
            <w:tcW w:w="890" w:type="dxa"/>
          </w:tcPr>
          <w:p w14:paraId="7C8875D2" w14:textId="77777777" w:rsidR="003A5242" w:rsidRPr="008D4F00" w:rsidRDefault="003A5242" w:rsidP="00A817E8">
            <w:pPr>
              <w:pStyle w:val="SingleTxtG"/>
              <w:spacing w:line="240" w:lineRule="auto"/>
              <w:ind w:left="0" w:right="0"/>
              <w:jc w:val="center"/>
            </w:pPr>
            <w:r w:rsidRPr="008D4F00">
              <w:t>E</w:t>
            </w:r>
          </w:p>
        </w:tc>
        <w:tc>
          <w:tcPr>
            <w:tcW w:w="3410" w:type="dxa"/>
          </w:tcPr>
          <w:p w14:paraId="1A1CF992" w14:textId="0A643F2A" w:rsidR="003A5242" w:rsidRPr="008D4F00" w:rsidRDefault="00933303" w:rsidP="008653D9">
            <w:pPr>
              <w:pStyle w:val="SingleTxtG"/>
              <w:spacing w:line="240" w:lineRule="auto"/>
              <w:ind w:left="0" w:right="0"/>
            </w:pPr>
            <w:r w:rsidRPr="009532D3">
              <w:t xml:space="preserve">Proposal for the 04 </w:t>
            </w:r>
            <w:r>
              <w:t>S</w:t>
            </w:r>
            <w:r w:rsidRPr="009532D3">
              <w:t xml:space="preserve">eries of </w:t>
            </w:r>
            <w:r>
              <w:t>A</w:t>
            </w:r>
            <w:r w:rsidRPr="009532D3">
              <w:t xml:space="preserve">mendments </w:t>
            </w:r>
            <w:r>
              <w:t>to</w:t>
            </w:r>
            <w:r w:rsidRPr="009532D3">
              <w:t xml:space="preserve"> UN Regulation No. 137 (Frontal collision with focus on restraint systems)</w:t>
            </w:r>
            <w:r w:rsidR="003A5242" w:rsidRPr="008D4F00">
              <w:t xml:space="preserve"> </w:t>
            </w:r>
          </w:p>
        </w:tc>
        <w:tc>
          <w:tcPr>
            <w:tcW w:w="605" w:type="dxa"/>
          </w:tcPr>
          <w:p w14:paraId="649F0850" w14:textId="12237FEC" w:rsidR="003A5242" w:rsidRPr="008D4F00" w:rsidRDefault="003A5242" w:rsidP="00A817E8">
            <w:pPr>
              <w:spacing w:line="240" w:lineRule="auto"/>
              <w:jc w:val="center"/>
            </w:pPr>
            <w:r w:rsidRPr="008D4F00">
              <w:t>(</w:t>
            </w:r>
            <w:r w:rsidR="00933303">
              <w:t>d</w:t>
            </w:r>
            <w:r w:rsidRPr="008D4F00">
              <w:t>)</w:t>
            </w:r>
          </w:p>
        </w:tc>
      </w:tr>
      <w:tr w:rsidR="00780F05" w:rsidRPr="008D4F00" w14:paraId="152EB2AD" w14:textId="77777777" w:rsidTr="00703D9B">
        <w:tc>
          <w:tcPr>
            <w:tcW w:w="576" w:type="dxa"/>
          </w:tcPr>
          <w:p w14:paraId="599ED443" w14:textId="3AF8F1F0" w:rsidR="00780F05" w:rsidRPr="008D4F00" w:rsidRDefault="00780F05" w:rsidP="00A817E8">
            <w:pPr>
              <w:pStyle w:val="SingleTxtG"/>
              <w:spacing w:line="240" w:lineRule="auto"/>
              <w:ind w:left="0" w:right="0"/>
            </w:pPr>
            <w:r w:rsidRPr="008D4F00">
              <w:t>32</w:t>
            </w:r>
          </w:p>
        </w:tc>
        <w:tc>
          <w:tcPr>
            <w:tcW w:w="1290" w:type="dxa"/>
          </w:tcPr>
          <w:p w14:paraId="3D41E34F" w14:textId="2E1E2C72" w:rsidR="00780F05" w:rsidRPr="008D4F00" w:rsidRDefault="00CF4A45" w:rsidP="00A817E8">
            <w:pPr>
              <w:spacing w:line="240" w:lineRule="auto"/>
            </w:pPr>
            <w:r>
              <w:t>CLEPA</w:t>
            </w:r>
          </w:p>
        </w:tc>
        <w:tc>
          <w:tcPr>
            <w:tcW w:w="700" w:type="dxa"/>
          </w:tcPr>
          <w:p w14:paraId="23BA26CA" w14:textId="347DA6BB" w:rsidR="00780F05" w:rsidRPr="008D4F00" w:rsidRDefault="005257BC" w:rsidP="00A817E8">
            <w:pPr>
              <w:pStyle w:val="SingleTxtG"/>
              <w:spacing w:line="240" w:lineRule="auto"/>
              <w:ind w:left="0" w:right="0"/>
              <w:jc w:val="center"/>
            </w:pPr>
            <w:r w:rsidRPr="008D4F00">
              <w:t>1</w:t>
            </w:r>
            <w:r w:rsidR="00CF4A45">
              <w:t>3</w:t>
            </w:r>
          </w:p>
        </w:tc>
        <w:tc>
          <w:tcPr>
            <w:tcW w:w="890" w:type="dxa"/>
          </w:tcPr>
          <w:p w14:paraId="376EEC19" w14:textId="77777777" w:rsidR="00780F05" w:rsidRPr="008D4F00" w:rsidRDefault="00780F05" w:rsidP="00A817E8">
            <w:pPr>
              <w:pStyle w:val="SingleTxtG"/>
              <w:spacing w:line="240" w:lineRule="auto"/>
              <w:ind w:left="0" w:right="0"/>
              <w:jc w:val="center"/>
            </w:pPr>
            <w:r w:rsidRPr="008D4F00">
              <w:t>E</w:t>
            </w:r>
          </w:p>
        </w:tc>
        <w:tc>
          <w:tcPr>
            <w:tcW w:w="3410" w:type="dxa"/>
          </w:tcPr>
          <w:p w14:paraId="35645752" w14:textId="255B1CBE" w:rsidR="00780F05" w:rsidRPr="008D4F00" w:rsidRDefault="00F7691E" w:rsidP="0036499F">
            <w:pPr>
              <w:pStyle w:val="SingleTxtG"/>
              <w:spacing w:line="240" w:lineRule="auto"/>
              <w:ind w:left="0" w:right="0"/>
            </w:pPr>
            <w:r w:rsidRPr="00D2048F">
              <w:t xml:space="preserve">R129 design requirements summarised from </w:t>
            </w:r>
            <w:r>
              <w:t>GRSP</w:t>
            </w:r>
            <w:r w:rsidRPr="00D2048F">
              <w:t>-75-18</w:t>
            </w:r>
            <w:r w:rsidR="00E02F14" w:rsidRPr="008D4F00">
              <w:rPr>
                <w:rStyle w:val="Hyperlink"/>
              </w:rPr>
              <w:t xml:space="preserve"> </w:t>
            </w:r>
            <w:r w:rsidR="005F1D84" w:rsidRPr="008D4F00">
              <w:rPr>
                <w:rStyle w:val="Hyperlink"/>
              </w:rPr>
              <w:t xml:space="preserve"> </w:t>
            </w:r>
          </w:p>
        </w:tc>
        <w:tc>
          <w:tcPr>
            <w:tcW w:w="605" w:type="dxa"/>
          </w:tcPr>
          <w:p w14:paraId="6576AF44" w14:textId="3C1B4E40" w:rsidR="00780F05" w:rsidRPr="008D4F00" w:rsidRDefault="00780F05" w:rsidP="00A817E8">
            <w:pPr>
              <w:spacing w:line="240" w:lineRule="auto"/>
              <w:jc w:val="center"/>
            </w:pPr>
            <w:r w:rsidRPr="008D4F00">
              <w:t>(</w:t>
            </w:r>
            <w:r w:rsidR="005A04E8" w:rsidRPr="008D4F00">
              <w:t>a</w:t>
            </w:r>
            <w:r w:rsidRPr="008D4F00">
              <w:t>)</w:t>
            </w:r>
          </w:p>
        </w:tc>
      </w:tr>
      <w:tr w:rsidR="00AC7059" w:rsidRPr="008D4F00" w14:paraId="196766DC" w14:textId="77777777" w:rsidTr="00703D9B">
        <w:tc>
          <w:tcPr>
            <w:tcW w:w="576" w:type="dxa"/>
            <w:tcBorders>
              <w:bottom w:val="single" w:sz="4" w:space="0" w:color="auto"/>
            </w:tcBorders>
          </w:tcPr>
          <w:p w14:paraId="7EE9D745" w14:textId="77777777" w:rsidR="00AC7059" w:rsidRPr="008D4F00" w:rsidRDefault="00AC7059" w:rsidP="00C52091">
            <w:pPr>
              <w:pStyle w:val="SingleTxtG"/>
              <w:spacing w:line="240" w:lineRule="auto"/>
              <w:ind w:left="0" w:right="0"/>
            </w:pPr>
          </w:p>
        </w:tc>
        <w:tc>
          <w:tcPr>
            <w:tcW w:w="1290" w:type="dxa"/>
            <w:tcBorders>
              <w:bottom w:val="single" w:sz="4" w:space="0" w:color="auto"/>
            </w:tcBorders>
          </w:tcPr>
          <w:p w14:paraId="6BF46E72" w14:textId="77777777" w:rsidR="00AC7059" w:rsidRPr="008D4F00" w:rsidRDefault="00AC7059" w:rsidP="00C52091">
            <w:pPr>
              <w:spacing w:line="240" w:lineRule="auto"/>
            </w:pPr>
          </w:p>
        </w:tc>
        <w:tc>
          <w:tcPr>
            <w:tcW w:w="700" w:type="dxa"/>
            <w:tcBorders>
              <w:bottom w:val="single" w:sz="4" w:space="0" w:color="auto"/>
            </w:tcBorders>
          </w:tcPr>
          <w:p w14:paraId="1B3DF956" w14:textId="77777777" w:rsidR="00AC7059" w:rsidRPr="008D4F00" w:rsidRDefault="00AC7059" w:rsidP="00647889">
            <w:pPr>
              <w:pStyle w:val="SingleTxtG"/>
              <w:spacing w:line="240" w:lineRule="auto"/>
              <w:ind w:left="0" w:right="0"/>
            </w:pPr>
          </w:p>
        </w:tc>
        <w:tc>
          <w:tcPr>
            <w:tcW w:w="890" w:type="dxa"/>
            <w:tcBorders>
              <w:bottom w:val="single" w:sz="4" w:space="0" w:color="auto"/>
            </w:tcBorders>
          </w:tcPr>
          <w:p w14:paraId="33931DB4" w14:textId="77777777" w:rsidR="00AC7059" w:rsidRPr="008D4F00" w:rsidRDefault="00AC7059" w:rsidP="00C52091">
            <w:pPr>
              <w:pStyle w:val="SingleTxtG"/>
              <w:spacing w:line="240" w:lineRule="auto"/>
              <w:ind w:left="0" w:right="0"/>
              <w:jc w:val="center"/>
            </w:pPr>
          </w:p>
        </w:tc>
        <w:tc>
          <w:tcPr>
            <w:tcW w:w="3410" w:type="dxa"/>
            <w:tcBorders>
              <w:bottom w:val="single" w:sz="4" w:space="0" w:color="auto"/>
            </w:tcBorders>
          </w:tcPr>
          <w:p w14:paraId="2DE7447B" w14:textId="77777777" w:rsidR="00AC7059" w:rsidRPr="008D4F00" w:rsidRDefault="00AC7059" w:rsidP="0079418E">
            <w:pPr>
              <w:pStyle w:val="SingleTxtG"/>
              <w:spacing w:line="240" w:lineRule="auto"/>
              <w:ind w:left="0" w:right="0"/>
              <w:rPr>
                <w:rStyle w:val="field-content"/>
              </w:rPr>
            </w:pPr>
          </w:p>
        </w:tc>
        <w:tc>
          <w:tcPr>
            <w:tcW w:w="605" w:type="dxa"/>
            <w:tcBorders>
              <w:bottom w:val="single" w:sz="4" w:space="0" w:color="auto"/>
            </w:tcBorders>
          </w:tcPr>
          <w:p w14:paraId="1C3ADE1B" w14:textId="77777777" w:rsidR="00AC7059" w:rsidRPr="008D4F00" w:rsidRDefault="00AC7059" w:rsidP="00C52091">
            <w:pPr>
              <w:spacing w:line="240" w:lineRule="auto"/>
              <w:jc w:val="center"/>
            </w:pPr>
          </w:p>
        </w:tc>
      </w:tr>
    </w:tbl>
    <w:p w14:paraId="4B7A3695" w14:textId="77777777" w:rsidR="00042608" w:rsidRPr="008D4F00" w:rsidRDefault="00042608" w:rsidP="00C55303">
      <w:pPr>
        <w:pStyle w:val="SingleTxtG"/>
        <w:keepNext/>
        <w:keepLines/>
        <w:spacing w:before="40" w:line="240" w:lineRule="auto"/>
        <w:ind w:left="567" w:right="113" w:firstLine="567"/>
        <w:jc w:val="left"/>
      </w:pPr>
      <w:r w:rsidRPr="008D4F00">
        <w:rPr>
          <w:i/>
          <w:iCs/>
        </w:rPr>
        <w:t>Notes</w:t>
      </w:r>
      <w:r w:rsidRPr="008D4F00">
        <w:t>:</w:t>
      </w:r>
    </w:p>
    <w:p w14:paraId="2A8CCAB3" w14:textId="77777777" w:rsidR="00042608" w:rsidRPr="008D4F00" w:rsidRDefault="00042608" w:rsidP="00C55303">
      <w:pPr>
        <w:pStyle w:val="SingleTxtG"/>
        <w:spacing w:after="0" w:line="240" w:lineRule="auto"/>
      </w:pPr>
      <w:r w:rsidRPr="008D4F00">
        <w:t>(a)</w:t>
      </w:r>
      <w:r w:rsidRPr="008D4F00">
        <w:tab/>
        <w:t>Consideration completed or superseded</w:t>
      </w:r>
      <w:r w:rsidR="00A214B4" w:rsidRPr="008D4F00">
        <w:t>.</w:t>
      </w:r>
    </w:p>
    <w:p w14:paraId="7648F3F7" w14:textId="77777777" w:rsidR="00042608" w:rsidRPr="008D4F00" w:rsidRDefault="00042608" w:rsidP="00C55303">
      <w:pPr>
        <w:pStyle w:val="SingleTxtG"/>
        <w:spacing w:after="0" w:line="240" w:lineRule="auto"/>
      </w:pPr>
      <w:r w:rsidRPr="008D4F00">
        <w:t>(b)</w:t>
      </w:r>
      <w:r w:rsidRPr="008D4F00">
        <w:tab/>
        <w:t>Continue consideration at the next session with an official symbol</w:t>
      </w:r>
      <w:r w:rsidR="00A214B4" w:rsidRPr="008D4F00">
        <w:t>.</w:t>
      </w:r>
    </w:p>
    <w:p w14:paraId="67C43ABF" w14:textId="77777777" w:rsidR="00042608" w:rsidRPr="008D4F00" w:rsidRDefault="00042608" w:rsidP="00C55303">
      <w:pPr>
        <w:pStyle w:val="SingleTxtG"/>
        <w:spacing w:after="0" w:line="240" w:lineRule="auto"/>
      </w:pPr>
      <w:r w:rsidRPr="008D4F00">
        <w:t>(c)</w:t>
      </w:r>
      <w:r w:rsidRPr="008D4F00">
        <w:tab/>
        <w:t xml:space="preserve">Continue consideration at the next session as </w:t>
      </w:r>
      <w:r w:rsidR="00FE7479" w:rsidRPr="008D4F00">
        <w:t xml:space="preserve">an </w:t>
      </w:r>
      <w:r w:rsidRPr="008D4F00">
        <w:t>informal document</w:t>
      </w:r>
      <w:r w:rsidR="00BA2F1E" w:rsidRPr="008D4F00">
        <w:t>.</w:t>
      </w:r>
    </w:p>
    <w:p w14:paraId="42305D04" w14:textId="087D01E8" w:rsidR="00F86A35" w:rsidRPr="008D4F00" w:rsidRDefault="00042608" w:rsidP="00686B2E">
      <w:pPr>
        <w:pStyle w:val="SingleTxtG"/>
        <w:spacing w:line="240" w:lineRule="auto"/>
        <w:rPr>
          <w:color w:val="FF0000"/>
        </w:rPr>
        <w:sectPr w:rsidR="00F86A35" w:rsidRPr="008D4F00" w:rsidSect="00716CCD">
          <w:headerReference w:type="even" r:id="rId24"/>
          <w:headerReference w:type="default" r:id="rId25"/>
          <w:footerReference w:type="even" r:id="rId26"/>
          <w:footerReference w:type="default" r:id="rId27"/>
          <w:headerReference w:type="first" r:id="rId28"/>
          <w:footerReference w:type="first" r:id="rId29"/>
          <w:footnotePr>
            <w:numRestart w:val="eachSect"/>
          </w:footnotePr>
          <w:endnotePr>
            <w:numFmt w:val="decimal"/>
          </w:endnotePr>
          <w:pgSz w:w="11907" w:h="16840" w:code="9"/>
          <w:pgMar w:top="1418" w:right="1134" w:bottom="1134" w:left="1134" w:header="851" w:footer="573" w:gutter="0"/>
          <w:cols w:space="720"/>
          <w:docGrid w:linePitch="272"/>
        </w:sectPr>
      </w:pPr>
      <w:r w:rsidRPr="008D4F00">
        <w:t>(d)</w:t>
      </w:r>
      <w:r w:rsidRPr="008D4F00">
        <w:tab/>
        <w:t>Adopted and to be submitted to WP.29</w:t>
      </w:r>
      <w:r w:rsidR="009D426F" w:rsidRPr="008D4F00">
        <w:t>.</w:t>
      </w:r>
    </w:p>
    <w:p w14:paraId="4830732D" w14:textId="315F5DC6" w:rsidR="00435206" w:rsidRDefault="00435206" w:rsidP="00435206">
      <w:pPr>
        <w:pStyle w:val="HChG"/>
        <w:spacing w:line="240" w:lineRule="auto"/>
      </w:pPr>
      <w:r w:rsidRPr="008D4F00">
        <w:lastRenderedPageBreak/>
        <w:t>Annex I</w:t>
      </w:r>
      <w:r w:rsidR="004E7C17" w:rsidRPr="008D4F00">
        <w:t>I</w:t>
      </w:r>
    </w:p>
    <w:p w14:paraId="33386C5C" w14:textId="77777777" w:rsidR="009521C3" w:rsidRPr="008D64AC" w:rsidRDefault="009521C3" w:rsidP="009521C3">
      <w:pPr>
        <w:pStyle w:val="H1G"/>
        <w:jc w:val="right"/>
        <w:rPr>
          <w:b w:val="0"/>
          <w:bCs/>
          <w:sz w:val="20"/>
        </w:rPr>
      </w:pPr>
      <w:r w:rsidRPr="008D64AC">
        <w:rPr>
          <w:b w:val="0"/>
          <w:bCs/>
          <w:sz w:val="20"/>
        </w:rPr>
        <w:t>[English only]</w:t>
      </w:r>
    </w:p>
    <w:p w14:paraId="05BF7179" w14:textId="63F3120B" w:rsidR="00765A21" w:rsidRPr="008D4F00" w:rsidRDefault="00084139" w:rsidP="00084139">
      <w:pPr>
        <w:pStyle w:val="HChG"/>
      </w:pPr>
      <w:r w:rsidRPr="008D4F00">
        <w:rPr>
          <w:lang w:eastAsia="ja-JP"/>
        </w:rPr>
        <w:tab/>
      </w:r>
      <w:r w:rsidRPr="008D4F00">
        <w:rPr>
          <w:lang w:eastAsia="ja-JP"/>
        </w:rPr>
        <w:tab/>
      </w:r>
      <w:r w:rsidR="008A4B72">
        <w:t xml:space="preserve">Draft Final </w:t>
      </w:r>
      <w:r w:rsidR="00597654">
        <w:t>R</w:t>
      </w:r>
      <w:r w:rsidR="008A4B72">
        <w:t xml:space="preserve">eport on the Development of Amendment 4 to </w:t>
      </w:r>
      <w:r w:rsidR="008A4B72" w:rsidRPr="008D4F00">
        <w:t xml:space="preserve">UN Global Technical Regulation No. </w:t>
      </w:r>
      <w:r w:rsidR="008A4B72">
        <w:t>6 (Safety Glazing), Amendment 2 to UN Global Technical Regulation No. 7</w:t>
      </w:r>
      <w:r w:rsidR="008A4B72" w:rsidRPr="008D4F00">
        <w:t xml:space="preserve"> (</w:t>
      </w:r>
      <w:r w:rsidR="008A4B72">
        <w:t xml:space="preserve">Head </w:t>
      </w:r>
      <w:r w:rsidR="00597654">
        <w:t>R</w:t>
      </w:r>
      <w:r w:rsidR="008A4B72">
        <w:t>estraints</w:t>
      </w:r>
      <w:r w:rsidR="008A4B72" w:rsidRPr="008D4F00">
        <w:t>)</w:t>
      </w:r>
      <w:r w:rsidR="008A4B72">
        <w:t xml:space="preserve"> and Amendment 1 to U</w:t>
      </w:r>
      <w:r w:rsidR="00597654">
        <w:t>N</w:t>
      </w:r>
      <w:r w:rsidR="008A4B72">
        <w:t xml:space="preserve"> Global Technical Regulation No. 14 (Pole Side Impact)</w:t>
      </w:r>
    </w:p>
    <w:p w14:paraId="0476F513" w14:textId="73F6BEA7" w:rsidR="009956B1" w:rsidRDefault="009956B1" w:rsidP="00327A61">
      <w:pPr>
        <w:pStyle w:val="SingleTxtG"/>
        <w:rPr>
          <w:b/>
          <w:sz w:val="24"/>
          <w:szCs w:val="24"/>
        </w:rPr>
      </w:pPr>
      <w:r w:rsidRPr="009956B1">
        <w:rPr>
          <w:b/>
          <w:sz w:val="24"/>
          <w:szCs w:val="24"/>
        </w:rPr>
        <w:t xml:space="preserve">Adopted text based on </w:t>
      </w:r>
      <w:r w:rsidR="0033795D" w:rsidRPr="0033795D">
        <w:rPr>
          <w:b/>
          <w:sz w:val="24"/>
          <w:szCs w:val="24"/>
        </w:rPr>
        <w:t>GRSP-75-20-Rev.1</w:t>
      </w:r>
      <w:r w:rsidRPr="009956B1">
        <w:rPr>
          <w:b/>
          <w:sz w:val="24"/>
          <w:szCs w:val="24"/>
        </w:rPr>
        <w:t xml:space="preserve"> (paragraph</w:t>
      </w:r>
      <w:r w:rsidR="0033795D">
        <w:rPr>
          <w:b/>
          <w:sz w:val="24"/>
          <w:szCs w:val="24"/>
        </w:rPr>
        <w:t>s 4 and</w:t>
      </w:r>
      <w:r w:rsidRPr="009956B1">
        <w:rPr>
          <w:b/>
          <w:sz w:val="24"/>
          <w:szCs w:val="24"/>
        </w:rPr>
        <w:t xml:space="preserve"> </w:t>
      </w:r>
      <w:r w:rsidR="0033795D">
        <w:rPr>
          <w:b/>
          <w:sz w:val="24"/>
          <w:szCs w:val="24"/>
        </w:rPr>
        <w:t>6</w:t>
      </w:r>
      <w:r w:rsidRPr="009956B1">
        <w:rPr>
          <w:b/>
          <w:sz w:val="24"/>
          <w:szCs w:val="24"/>
        </w:rPr>
        <w:t>)</w:t>
      </w:r>
    </w:p>
    <w:p w14:paraId="0D0B61C0" w14:textId="77777777" w:rsidR="008D18FC" w:rsidRPr="007F00C5" w:rsidRDefault="008D18FC" w:rsidP="008D18FC">
      <w:pPr>
        <w:pStyle w:val="HChG"/>
        <w:numPr>
          <w:ilvl w:val="0"/>
          <w:numId w:val="23"/>
        </w:numPr>
      </w:pPr>
      <w:r>
        <w:t>Introduction</w:t>
      </w:r>
    </w:p>
    <w:p w14:paraId="08B1C97C" w14:textId="7CF33E1D" w:rsidR="008D18FC" w:rsidRDefault="008D18FC" w:rsidP="000D7013">
      <w:pPr>
        <w:pStyle w:val="SingleTxtG"/>
        <w:numPr>
          <w:ilvl w:val="0"/>
          <w:numId w:val="25"/>
        </w:numPr>
        <w:ind w:left="1134" w:firstLine="0"/>
        <w:rPr>
          <w:color w:val="000000" w:themeColor="text1"/>
        </w:rPr>
      </w:pPr>
      <w:r>
        <w:rPr>
          <w:color w:val="000000" w:themeColor="text1"/>
        </w:rPr>
        <w:t xml:space="preserve">The Kingdom of the Netherlands requested GRSP, WP.29 and </w:t>
      </w:r>
      <w:r>
        <w:t>the Executive Committee of the 1998 Agreement (AC.3)</w:t>
      </w:r>
      <w:r>
        <w:rPr>
          <w:color w:val="000000" w:themeColor="text1"/>
        </w:rPr>
        <w:t xml:space="preserve">, to authorise </w:t>
      </w:r>
      <w:r w:rsidR="0003391D">
        <w:rPr>
          <w:color w:val="000000" w:themeColor="text1"/>
        </w:rPr>
        <w:t xml:space="preserve">an </w:t>
      </w:r>
      <w:r>
        <w:rPr>
          <w:color w:val="000000" w:themeColor="text1"/>
        </w:rPr>
        <w:t xml:space="preserve">alignment of the specifications, the installation procedure and calibration procedure of the </w:t>
      </w:r>
      <w:r w:rsidR="00C83611">
        <w:rPr>
          <w:color w:val="000000" w:themeColor="text1"/>
        </w:rPr>
        <w:t>t</w:t>
      </w:r>
      <w:r w:rsidR="00705FA8">
        <w:rPr>
          <w:color w:val="000000" w:themeColor="text1"/>
        </w:rPr>
        <w:t>hree</w:t>
      </w:r>
      <w:r>
        <w:rPr>
          <w:color w:val="000000" w:themeColor="text1"/>
        </w:rPr>
        <w:t>-</w:t>
      </w:r>
      <w:r w:rsidR="00C83611">
        <w:rPr>
          <w:color w:val="000000" w:themeColor="text1"/>
        </w:rPr>
        <w:t>d</w:t>
      </w:r>
      <w:r w:rsidR="00981F9B">
        <w:rPr>
          <w:color w:val="000000" w:themeColor="text1"/>
        </w:rPr>
        <w:t>imensional</w:t>
      </w:r>
      <w:r>
        <w:rPr>
          <w:color w:val="000000" w:themeColor="text1"/>
        </w:rPr>
        <w:t xml:space="preserve"> </w:t>
      </w:r>
      <w:r w:rsidR="00981F9B">
        <w:rPr>
          <w:color w:val="000000" w:themeColor="text1"/>
        </w:rPr>
        <w:t>"</w:t>
      </w:r>
      <w:r>
        <w:rPr>
          <w:color w:val="000000" w:themeColor="text1"/>
        </w:rPr>
        <w:t>H</w:t>
      </w:r>
      <w:r w:rsidR="00981F9B">
        <w:rPr>
          <w:color w:val="000000" w:themeColor="text1"/>
        </w:rPr>
        <w:t>"</w:t>
      </w:r>
      <w:r>
        <w:rPr>
          <w:color w:val="000000" w:themeColor="text1"/>
        </w:rPr>
        <w:t xml:space="preserve">-point machine </w:t>
      </w:r>
      <w:r w:rsidR="00705FA8">
        <w:rPr>
          <w:color w:val="000000" w:themeColor="text1"/>
        </w:rPr>
        <w:t xml:space="preserve">(3D </w:t>
      </w:r>
      <w:r w:rsidR="00EC4D59">
        <w:rPr>
          <w:color w:val="000000" w:themeColor="text1"/>
        </w:rPr>
        <w:t>-</w:t>
      </w:r>
      <w:r w:rsidR="00705FA8">
        <w:rPr>
          <w:color w:val="000000" w:themeColor="text1"/>
        </w:rPr>
        <w:t>"H"</w:t>
      </w:r>
      <w:r w:rsidR="00264C3C">
        <w:rPr>
          <w:color w:val="000000" w:themeColor="text1"/>
        </w:rPr>
        <w:t>-point machine</w:t>
      </w:r>
      <w:r w:rsidR="00705FA8">
        <w:rPr>
          <w:color w:val="000000" w:themeColor="text1"/>
        </w:rPr>
        <w:t xml:space="preserve">) </w:t>
      </w:r>
      <w:r>
        <w:rPr>
          <w:color w:val="000000" w:themeColor="text1"/>
        </w:rPr>
        <w:t xml:space="preserve">and to include them in </w:t>
      </w:r>
      <w:r w:rsidR="00C83611">
        <w:rPr>
          <w:color w:val="000000" w:themeColor="text1"/>
        </w:rPr>
        <w:t xml:space="preserve">the </w:t>
      </w:r>
      <w:r>
        <w:rPr>
          <w:color w:val="000000" w:themeColor="text1"/>
        </w:rPr>
        <w:t xml:space="preserve">Mutual Resolution No. 1 (M.R.1). To consequently update the affected UN Regulations and Global Technical Regulations by adding a new reference to Addendum 6 in M.R.1 and by removing the existing references to the 3D </w:t>
      </w:r>
      <w:r w:rsidR="00981F9B">
        <w:rPr>
          <w:color w:val="000000" w:themeColor="text1"/>
        </w:rPr>
        <w:t>"</w:t>
      </w:r>
      <w:r>
        <w:rPr>
          <w:color w:val="000000" w:themeColor="text1"/>
        </w:rPr>
        <w:t>H</w:t>
      </w:r>
      <w:r w:rsidR="00981F9B">
        <w:rPr>
          <w:color w:val="000000" w:themeColor="text1"/>
        </w:rPr>
        <w:t>"</w:t>
      </w:r>
      <w:r>
        <w:rPr>
          <w:color w:val="000000" w:themeColor="text1"/>
        </w:rPr>
        <w:t xml:space="preserve">-point machine. </w:t>
      </w:r>
    </w:p>
    <w:p w14:paraId="28DBC051" w14:textId="7205F11A" w:rsidR="008D18FC" w:rsidRPr="000D7013" w:rsidRDefault="008D18FC" w:rsidP="000D7013">
      <w:pPr>
        <w:pStyle w:val="SingleTxtG"/>
        <w:numPr>
          <w:ilvl w:val="0"/>
          <w:numId w:val="25"/>
        </w:numPr>
        <w:ind w:left="1134" w:firstLine="0"/>
        <w:rPr>
          <w:color w:val="000000" w:themeColor="text1"/>
        </w:rPr>
      </w:pPr>
      <w:r w:rsidRPr="00D25D7B">
        <w:rPr>
          <w:color w:val="000000" w:themeColor="text1"/>
        </w:rPr>
        <w:t>During the 192</w:t>
      </w:r>
      <w:r w:rsidRPr="000D7013">
        <w:rPr>
          <w:color w:val="000000" w:themeColor="text1"/>
        </w:rPr>
        <w:t>nd</w:t>
      </w:r>
      <w:r w:rsidRPr="00D25D7B">
        <w:rPr>
          <w:color w:val="000000" w:themeColor="text1"/>
        </w:rPr>
        <w:t xml:space="preserve"> session of WP.29 in March 2024, WP.29 and AC.3 endorsed the request.</w:t>
      </w:r>
    </w:p>
    <w:p w14:paraId="0C1356DD" w14:textId="77777777" w:rsidR="00CB1103" w:rsidRDefault="008D18FC" w:rsidP="00CB1103">
      <w:pPr>
        <w:pStyle w:val="HChG"/>
      </w:pPr>
      <w:r w:rsidRPr="0079666C">
        <w:rPr>
          <w:snapToGrid w:val="0"/>
          <w:lang w:eastAsia="ja-JP"/>
        </w:rPr>
        <w:tab/>
        <w:t>II.</w:t>
      </w:r>
      <w:r w:rsidRPr="0079666C">
        <w:rPr>
          <w:snapToGrid w:val="0"/>
          <w:lang w:eastAsia="ja-JP"/>
        </w:rPr>
        <w:tab/>
      </w:r>
      <w:r w:rsidRPr="0079666C">
        <w:rPr>
          <w:snapToGrid w:val="0"/>
          <w:lang w:eastAsia="ja-JP"/>
        </w:rPr>
        <w:tab/>
      </w:r>
      <w:r>
        <w:t>Objectives</w:t>
      </w:r>
    </w:p>
    <w:p w14:paraId="35739FE2" w14:textId="523C133C" w:rsidR="008D18FC" w:rsidRPr="00CB1103" w:rsidRDefault="008D18FC" w:rsidP="00CB1103">
      <w:pPr>
        <w:pStyle w:val="SingleTxtG"/>
        <w:numPr>
          <w:ilvl w:val="0"/>
          <w:numId w:val="25"/>
        </w:numPr>
        <w:ind w:left="1134" w:firstLine="0"/>
        <w:rPr>
          <w:color w:val="000000" w:themeColor="text1"/>
        </w:rPr>
      </w:pPr>
      <w:r w:rsidRPr="00CB1103">
        <w:rPr>
          <w:color w:val="000000" w:themeColor="text1"/>
        </w:rPr>
        <w:t xml:space="preserve">The three </w:t>
      </w:r>
      <w:r w:rsidR="00C83611">
        <w:rPr>
          <w:color w:val="000000" w:themeColor="text1"/>
        </w:rPr>
        <w:t>d</w:t>
      </w:r>
      <w:r w:rsidRPr="00CB1103">
        <w:rPr>
          <w:color w:val="000000" w:themeColor="text1"/>
        </w:rPr>
        <w:t xml:space="preserve">imensional (3-D) "H" point machine is used in several UN Regulations and GTRs to verify the Seat Reference Point (SRP, R-point) and Torso Angle of a seat or to set the H-point and Torso Angle </w:t>
      </w:r>
      <w:proofErr w:type="gramStart"/>
      <w:r w:rsidRPr="00CB1103">
        <w:rPr>
          <w:color w:val="000000" w:themeColor="text1"/>
        </w:rPr>
        <w:t>in order to</w:t>
      </w:r>
      <w:proofErr w:type="gramEnd"/>
      <w:r w:rsidR="001265B2">
        <w:rPr>
          <w:color w:val="000000" w:themeColor="text1"/>
        </w:rPr>
        <w:t>, for example,</w:t>
      </w:r>
      <w:r w:rsidRPr="00CB1103">
        <w:rPr>
          <w:color w:val="000000" w:themeColor="text1"/>
        </w:rPr>
        <w:t xml:space="preserve"> install a dummy (</w:t>
      </w:r>
      <w:r w:rsidR="00A32EDC" w:rsidRPr="00A32EDC">
        <w:rPr>
          <w:color w:val="000000" w:themeColor="text1"/>
        </w:rPr>
        <w:t>Anthropomorphic Test Devices</w:t>
      </w:r>
      <w:r w:rsidRPr="00CB1103">
        <w:rPr>
          <w:color w:val="000000" w:themeColor="text1"/>
        </w:rPr>
        <w:t xml:space="preserve">) in a certain position. Depending on the time </w:t>
      </w:r>
      <w:r w:rsidR="00E26FD2">
        <w:rPr>
          <w:color w:val="000000" w:themeColor="text1"/>
        </w:rPr>
        <w:t xml:space="preserve">when </w:t>
      </w:r>
      <w:r w:rsidRPr="00CB1103">
        <w:rPr>
          <w:color w:val="000000" w:themeColor="text1"/>
        </w:rPr>
        <w:t xml:space="preserve">those Regulations were developed, the measurement procedure, the </w:t>
      </w:r>
      <w:proofErr w:type="gramStart"/>
      <w:r w:rsidRPr="00CB1103">
        <w:rPr>
          <w:color w:val="000000" w:themeColor="text1"/>
        </w:rPr>
        <w:t>setting</w:t>
      </w:r>
      <w:proofErr w:type="gramEnd"/>
      <w:r w:rsidRPr="00CB1103">
        <w:rPr>
          <w:color w:val="000000" w:themeColor="text1"/>
        </w:rPr>
        <w:t xml:space="preserve"> and the version of the 3-D "H"-point machine l </w:t>
      </w:r>
      <w:r w:rsidR="0068732F">
        <w:rPr>
          <w:color w:val="000000" w:themeColor="text1"/>
        </w:rPr>
        <w:t xml:space="preserve">for </w:t>
      </w:r>
      <w:r w:rsidRPr="00CB1103">
        <w:rPr>
          <w:color w:val="000000" w:themeColor="text1"/>
        </w:rPr>
        <w:t>use, is not consistent in these Regulations and sometimes refers to versions of the 3-D "H"-point machine that no longer exist or can be calibrated according to the referenced protocol.</w:t>
      </w:r>
    </w:p>
    <w:p w14:paraId="2FC96BA8" w14:textId="77777777" w:rsidR="008D18FC" w:rsidRPr="00CB1103" w:rsidRDefault="008D18FC" w:rsidP="00CB1103">
      <w:pPr>
        <w:pStyle w:val="SingleTxtG"/>
        <w:numPr>
          <w:ilvl w:val="0"/>
          <w:numId w:val="25"/>
        </w:numPr>
        <w:ind w:left="1134" w:firstLine="0"/>
        <w:rPr>
          <w:color w:val="000000" w:themeColor="text1"/>
        </w:rPr>
      </w:pPr>
      <w:r w:rsidRPr="00CB1103">
        <w:rPr>
          <w:color w:val="000000" w:themeColor="text1"/>
        </w:rPr>
        <w:t xml:space="preserve">Therefore, the expert of the Netherlands proposes a new Addendum 6 on provisions for the specifications and calibration procedure of the 3-D "H"-point machine and the procedure for determining the "H"-point and the actual torso angle for seating positions in motor vehicles, to be used in all referenced UN Regulations and GTRs, into MR.1. </w:t>
      </w:r>
    </w:p>
    <w:p w14:paraId="297C9F67" w14:textId="77777777" w:rsidR="008D18FC" w:rsidRPr="005111C3" w:rsidRDefault="008D18FC" w:rsidP="008D18FC">
      <w:pPr>
        <w:pStyle w:val="HChG"/>
      </w:pPr>
      <w:r>
        <w:tab/>
      </w:r>
      <w:r w:rsidRPr="005111C3">
        <w:t>III.</w:t>
      </w:r>
      <w:r w:rsidRPr="005111C3">
        <w:tab/>
      </w:r>
      <w:r w:rsidRPr="005111C3">
        <w:tab/>
        <w:t>Summary</w:t>
      </w:r>
    </w:p>
    <w:p w14:paraId="49A5AAAA" w14:textId="7F0DCC11" w:rsidR="008D2801" w:rsidRPr="00264C3C" w:rsidRDefault="008D2801" w:rsidP="00800F58">
      <w:pPr>
        <w:pStyle w:val="ListParagraph"/>
        <w:suppressAutoHyphens/>
        <w:spacing w:before="240" w:after="0" w:line="240" w:lineRule="atLeast"/>
        <w:ind w:left="1701" w:hanging="567"/>
        <w:rPr>
          <w:sz w:val="20"/>
          <w:szCs w:val="20"/>
        </w:rPr>
      </w:pPr>
      <w:r w:rsidRPr="00264C3C">
        <w:rPr>
          <w:sz w:val="20"/>
          <w:szCs w:val="20"/>
          <w:lang w:val="en-GB"/>
        </w:rPr>
        <w:t>(a)</w:t>
      </w:r>
      <w:r w:rsidRPr="00264C3C">
        <w:rPr>
          <w:sz w:val="20"/>
          <w:szCs w:val="20"/>
          <w:lang w:val="en-GB"/>
        </w:rPr>
        <w:tab/>
      </w:r>
      <w:r w:rsidR="008B64C7" w:rsidRPr="008B64C7">
        <w:rPr>
          <w:sz w:val="20"/>
          <w:szCs w:val="20"/>
        </w:rPr>
        <w:t>An Ad-Hoc ad hoc group, sponsored by the Kingdom of the Netherlands, was established after following the 72nd seventy-second session of GRSP sponsored by the Netherlands.</w:t>
      </w:r>
    </w:p>
    <w:p w14:paraId="6A541ED1" w14:textId="2E3A349D" w:rsidR="00800F58" w:rsidRPr="00264C3C" w:rsidRDefault="008D2801" w:rsidP="00800F58">
      <w:pPr>
        <w:pStyle w:val="ListParagraph"/>
        <w:suppressAutoHyphens/>
        <w:spacing w:before="240" w:after="0" w:line="240" w:lineRule="atLeast"/>
        <w:ind w:left="1701" w:hanging="567"/>
        <w:rPr>
          <w:sz w:val="20"/>
          <w:szCs w:val="20"/>
        </w:rPr>
      </w:pPr>
      <w:r w:rsidRPr="00264C3C">
        <w:rPr>
          <w:sz w:val="20"/>
          <w:szCs w:val="20"/>
        </w:rPr>
        <w:t>(b)</w:t>
      </w:r>
      <w:r w:rsidRPr="00264C3C">
        <w:rPr>
          <w:sz w:val="20"/>
          <w:szCs w:val="20"/>
        </w:rPr>
        <w:tab/>
      </w:r>
      <w:r w:rsidR="008D18FC" w:rsidRPr="00264C3C">
        <w:rPr>
          <w:sz w:val="20"/>
          <w:szCs w:val="20"/>
        </w:rPr>
        <w:t>Amendment 5, Addendum 6 to M.R.1 has been prepared (GRSP-74-09</w:t>
      </w:r>
      <w:r w:rsidRPr="00264C3C">
        <w:rPr>
          <w:sz w:val="20"/>
          <w:szCs w:val="20"/>
        </w:rPr>
        <w:t>-</w:t>
      </w:r>
      <w:r w:rsidR="008D18FC" w:rsidRPr="00264C3C">
        <w:rPr>
          <w:sz w:val="20"/>
          <w:szCs w:val="20"/>
        </w:rPr>
        <w:t xml:space="preserve">Rev.1 superseding </w:t>
      </w:r>
      <w:r w:rsidRPr="00264C3C">
        <w:rPr>
          <w:sz w:val="20"/>
          <w:szCs w:val="20"/>
        </w:rPr>
        <w:t>ECE/TRANS/WP.29/</w:t>
      </w:r>
      <w:r w:rsidR="008D18FC" w:rsidRPr="00264C3C">
        <w:rPr>
          <w:sz w:val="20"/>
          <w:szCs w:val="20"/>
        </w:rPr>
        <w:t>GRSP/2023/37</w:t>
      </w:r>
      <w:proofErr w:type="gramStart"/>
      <w:r w:rsidR="008D18FC" w:rsidRPr="00264C3C">
        <w:rPr>
          <w:sz w:val="20"/>
          <w:szCs w:val="20"/>
        </w:rPr>
        <w:t>)</w:t>
      </w:r>
      <w:r w:rsidR="00800F58" w:rsidRPr="00264C3C">
        <w:rPr>
          <w:sz w:val="20"/>
          <w:szCs w:val="20"/>
        </w:rPr>
        <w:t>;</w:t>
      </w:r>
      <w:proofErr w:type="gramEnd"/>
    </w:p>
    <w:p w14:paraId="5C25F598" w14:textId="77777777" w:rsidR="00800F58" w:rsidRPr="00264C3C" w:rsidRDefault="00800F58" w:rsidP="00800F58">
      <w:pPr>
        <w:pStyle w:val="ListParagraph"/>
        <w:suppressAutoHyphens/>
        <w:spacing w:before="240" w:after="0" w:line="240" w:lineRule="atLeast"/>
        <w:ind w:left="1701" w:hanging="567"/>
        <w:rPr>
          <w:sz w:val="20"/>
          <w:szCs w:val="20"/>
        </w:rPr>
      </w:pPr>
      <w:r w:rsidRPr="00264C3C">
        <w:rPr>
          <w:sz w:val="20"/>
          <w:szCs w:val="20"/>
        </w:rPr>
        <w:t>(c)</w:t>
      </w:r>
      <w:r w:rsidRPr="00264C3C">
        <w:rPr>
          <w:sz w:val="20"/>
          <w:szCs w:val="20"/>
        </w:rPr>
        <w:tab/>
      </w:r>
      <w:r w:rsidR="008D18FC" w:rsidRPr="00264C3C">
        <w:rPr>
          <w:sz w:val="20"/>
          <w:szCs w:val="20"/>
        </w:rPr>
        <w:t xml:space="preserve">Proposals to update UN Global Technical Regulations 6, 7 and 14 have been </w:t>
      </w:r>
      <w:proofErr w:type="gramStart"/>
      <w:r w:rsidR="008D18FC" w:rsidRPr="00264C3C">
        <w:rPr>
          <w:sz w:val="20"/>
          <w:szCs w:val="20"/>
        </w:rPr>
        <w:t>prepared</w:t>
      </w:r>
      <w:r w:rsidRPr="00264C3C">
        <w:rPr>
          <w:sz w:val="20"/>
          <w:szCs w:val="20"/>
        </w:rPr>
        <w:t>;</w:t>
      </w:r>
      <w:proofErr w:type="gramEnd"/>
    </w:p>
    <w:p w14:paraId="610FBA45" w14:textId="736CB096" w:rsidR="008D18FC" w:rsidRPr="00264C3C" w:rsidRDefault="00B77A44" w:rsidP="00800F58">
      <w:pPr>
        <w:pStyle w:val="ListParagraph"/>
        <w:suppressAutoHyphens/>
        <w:spacing w:before="240" w:after="0" w:line="240" w:lineRule="atLeast"/>
        <w:ind w:left="1701" w:hanging="567"/>
        <w:rPr>
          <w:sz w:val="20"/>
          <w:szCs w:val="20"/>
        </w:rPr>
      </w:pPr>
      <w:r w:rsidRPr="00264C3C">
        <w:rPr>
          <w:sz w:val="20"/>
          <w:szCs w:val="20"/>
        </w:rPr>
        <w:t>(d)</w:t>
      </w:r>
      <w:r w:rsidRPr="00264C3C">
        <w:rPr>
          <w:sz w:val="20"/>
          <w:szCs w:val="20"/>
        </w:rPr>
        <w:tab/>
      </w:r>
      <w:r w:rsidR="008D18FC" w:rsidRPr="00264C3C">
        <w:rPr>
          <w:sz w:val="20"/>
          <w:szCs w:val="20"/>
        </w:rPr>
        <w:t xml:space="preserve">Proposals to update UN Regulations Nos. 14, 16, 17, 21, 25, 29, 32, 33, 35, 43, 46, 61, 80, 94, 95, 114, 125, 135, 137, 145, 158, 166 and 167 have been </w:t>
      </w:r>
      <w:proofErr w:type="gramStart"/>
      <w:r w:rsidR="008D18FC" w:rsidRPr="00264C3C">
        <w:rPr>
          <w:sz w:val="20"/>
          <w:szCs w:val="20"/>
        </w:rPr>
        <w:t>prepared</w:t>
      </w:r>
      <w:r w:rsidRPr="00264C3C">
        <w:rPr>
          <w:sz w:val="20"/>
          <w:szCs w:val="20"/>
        </w:rPr>
        <w:t>;</w:t>
      </w:r>
      <w:proofErr w:type="gramEnd"/>
    </w:p>
    <w:p w14:paraId="3369D5DD" w14:textId="139A3BEE" w:rsidR="008D18FC" w:rsidRPr="00264C3C" w:rsidRDefault="00B77A44" w:rsidP="001B5247">
      <w:pPr>
        <w:pStyle w:val="ListParagraph"/>
        <w:suppressAutoHyphens/>
        <w:spacing w:before="240" w:after="0" w:line="240" w:lineRule="atLeast"/>
        <w:ind w:left="1701" w:hanging="567"/>
        <w:rPr>
          <w:sz w:val="20"/>
          <w:szCs w:val="20"/>
        </w:rPr>
      </w:pPr>
      <w:r w:rsidRPr="00264C3C">
        <w:rPr>
          <w:sz w:val="20"/>
          <w:szCs w:val="20"/>
        </w:rPr>
        <w:t>(e)</w:t>
      </w:r>
      <w:r w:rsidR="001B5247" w:rsidRPr="00264C3C">
        <w:rPr>
          <w:sz w:val="20"/>
          <w:szCs w:val="20"/>
        </w:rPr>
        <w:tab/>
      </w:r>
      <w:r w:rsidR="008D18FC" w:rsidRPr="00264C3C">
        <w:rPr>
          <w:sz w:val="20"/>
          <w:szCs w:val="20"/>
        </w:rPr>
        <w:t>The Kingdom of the Netherlands submitted the following reports and proposals to GRSG and GRSP</w:t>
      </w:r>
      <w:r w:rsidR="001B5247" w:rsidRPr="00264C3C">
        <w:rPr>
          <w:sz w:val="20"/>
          <w:szCs w:val="20"/>
        </w:rPr>
        <w:t>.</w:t>
      </w:r>
    </w:p>
    <w:p w14:paraId="70C79E64" w14:textId="52E69AF9" w:rsidR="008D64AC" w:rsidRDefault="008D64AC">
      <w:pPr>
        <w:suppressAutoHyphens w:val="0"/>
        <w:spacing w:line="240" w:lineRule="auto"/>
        <w:rPr>
          <w:sz w:val="24"/>
          <w:szCs w:val="22"/>
          <w:lang w:val="en-AU"/>
        </w:rPr>
      </w:pPr>
      <w:r>
        <w:br w:type="page"/>
      </w:r>
    </w:p>
    <w:tbl>
      <w:tblPr>
        <w:tblW w:w="7370" w:type="dxa"/>
        <w:tblInd w:w="1134" w:type="dxa"/>
        <w:tblLayout w:type="fixed"/>
        <w:tblCellMar>
          <w:left w:w="0" w:type="dxa"/>
          <w:right w:w="0" w:type="dxa"/>
        </w:tblCellMar>
        <w:tblLook w:val="0000" w:firstRow="0" w:lastRow="0" w:firstColumn="0" w:lastColumn="0" w:noHBand="0" w:noVBand="0"/>
      </w:tblPr>
      <w:tblGrid>
        <w:gridCol w:w="3544"/>
        <w:gridCol w:w="3826"/>
      </w:tblGrid>
      <w:tr w:rsidR="008D18FC" w:rsidRPr="00C40244" w14:paraId="3F268D95" w14:textId="77777777" w:rsidTr="005472D6">
        <w:trPr>
          <w:tblHeader/>
        </w:trPr>
        <w:tc>
          <w:tcPr>
            <w:tcW w:w="3544" w:type="dxa"/>
            <w:tcBorders>
              <w:top w:val="single" w:sz="4" w:space="0" w:color="auto"/>
              <w:bottom w:val="single" w:sz="12" w:space="0" w:color="auto"/>
            </w:tcBorders>
            <w:shd w:val="clear" w:color="auto" w:fill="auto"/>
            <w:vAlign w:val="bottom"/>
          </w:tcPr>
          <w:p w14:paraId="7E3E4F3B" w14:textId="77777777" w:rsidR="008D18FC" w:rsidRPr="00C40244" w:rsidRDefault="008D18FC" w:rsidP="005472D6">
            <w:pPr>
              <w:suppressAutoHyphens w:val="0"/>
              <w:spacing w:before="80" w:after="80" w:line="200" w:lineRule="exact"/>
              <w:rPr>
                <w:i/>
                <w:sz w:val="16"/>
                <w:szCs w:val="16"/>
              </w:rPr>
            </w:pPr>
            <w:r w:rsidRPr="00C40244">
              <w:rPr>
                <w:i/>
                <w:sz w:val="16"/>
                <w:szCs w:val="16"/>
              </w:rPr>
              <w:lastRenderedPageBreak/>
              <w:t>Reference</w:t>
            </w:r>
          </w:p>
        </w:tc>
        <w:tc>
          <w:tcPr>
            <w:tcW w:w="3826" w:type="dxa"/>
            <w:tcBorders>
              <w:top w:val="single" w:sz="4" w:space="0" w:color="auto"/>
              <w:bottom w:val="single" w:sz="12" w:space="0" w:color="auto"/>
            </w:tcBorders>
            <w:shd w:val="clear" w:color="auto" w:fill="auto"/>
            <w:vAlign w:val="bottom"/>
          </w:tcPr>
          <w:p w14:paraId="3772835E" w14:textId="77777777" w:rsidR="008D18FC" w:rsidRPr="00C40244" w:rsidRDefault="008D18FC" w:rsidP="005472D6">
            <w:pPr>
              <w:suppressAutoHyphens w:val="0"/>
              <w:spacing w:before="80" w:after="80" w:line="200" w:lineRule="exact"/>
              <w:rPr>
                <w:i/>
                <w:sz w:val="16"/>
                <w:szCs w:val="16"/>
              </w:rPr>
            </w:pPr>
            <w:r w:rsidRPr="00C40244">
              <w:rPr>
                <w:i/>
                <w:sz w:val="16"/>
                <w:szCs w:val="16"/>
              </w:rPr>
              <w:t>Title</w:t>
            </w:r>
          </w:p>
        </w:tc>
      </w:tr>
      <w:tr w:rsidR="008D18FC" w:rsidRPr="00FE7DCD" w14:paraId="6C261862" w14:textId="77777777" w:rsidTr="005472D6">
        <w:tc>
          <w:tcPr>
            <w:tcW w:w="3544" w:type="dxa"/>
            <w:tcBorders>
              <w:top w:val="single" w:sz="12" w:space="0" w:color="auto"/>
            </w:tcBorders>
            <w:shd w:val="clear" w:color="auto" w:fill="auto"/>
          </w:tcPr>
          <w:p w14:paraId="45125E34" w14:textId="77777777" w:rsidR="008D18FC" w:rsidRPr="006D65FB" w:rsidRDefault="008D18FC" w:rsidP="005472D6">
            <w:r>
              <w:t>GRSP-72-33</w:t>
            </w:r>
          </w:p>
        </w:tc>
        <w:tc>
          <w:tcPr>
            <w:tcW w:w="3826" w:type="dxa"/>
            <w:tcBorders>
              <w:top w:val="single" w:sz="12" w:space="0" w:color="auto"/>
            </w:tcBorders>
            <w:shd w:val="clear" w:color="auto" w:fill="auto"/>
            <w:vAlign w:val="bottom"/>
          </w:tcPr>
          <w:p w14:paraId="6CB4B8E5" w14:textId="77777777" w:rsidR="008D18FC" w:rsidRPr="00FE7DCD" w:rsidRDefault="008D18FC" w:rsidP="005472D6">
            <w:pPr>
              <w:suppressAutoHyphens w:val="0"/>
              <w:spacing w:line="220" w:lineRule="exact"/>
              <w:rPr>
                <w:sz w:val="18"/>
                <w:lang w:eastAsia="ja-JP"/>
              </w:rPr>
            </w:pPr>
            <w:proofErr w:type="gramStart"/>
            <w:r>
              <w:rPr>
                <w:sz w:val="18"/>
                <w:lang w:eastAsia="ja-JP"/>
              </w:rPr>
              <w:t>Three dimensional</w:t>
            </w:r>
            <w:proofErr w:type="gramEnd"/>
            <w:r>
              <w:rPr>
                <w:sz w:val="18"/>
                <w:lang w:eastAsia="ja-JP"/>
              </w:rPr>
              <w:t xml:space="preserve"> H-point machine State of Play</w:t>
            </w:r>
          </w:p>
        </w:tc>
      </w:tr>
      <w:tr w:rsidR="008D18FC" w:rsidRPr="007559B2" w14:paraId="30D9B46B" w14:textId="77777777" w:rsidTr="005472D6">
        <w:tc>
          <w:tcPr>
            <w:tcW w:w="3544" w:type="dxa"/>
            <w:shd w:val="clear" w:color="auto" w:fill="auto"/>
          </w:tcPr>
          <w:p w14:paraId="0C8256B9" w14:textId="77777777" w:rsidR="008D18FC" w:rsidRPr="007559B2" w:rsidRDefault="008D18FC" w:rsidP="005472D6">
            <w:pPr>
              <w:suppressAutoHyphens w:val="0"/>
              <w:spacing w:before="40" w:after="40" w:line="220" w:lineRule="exact"/>
              <w:rPr>
                <w:sz w:val="18"/>
                <w:lang w:eastAsia="ja-JP"/>
              </w:rPr>
            </w:pPr>
            <w:r>
              <w:rPr>
                <w:sz w:val="18"/>
                <w:lang w:eastAsia="ja-JP"/>
              </w:rPr>
              <w:t>GRSP-73-20</w:t>
            </w:r>
          </w:p>
        </w:tc>
        <w:tc>
          <w:tcPr>
            <w:tcW w:w="3826" w:type="dxa"/>
            <w:shd w:val="clear" w:color="auto" w:fill="auto"/>
            <w:vAlign w:val="bottom"/>
          </w:tcPr>
          <w:p w14:paraId="7F45B911" w14:textId="77777777" w:rsidR="008D18FC" w:rsidRPr="007559B2" w:rsidRDefault="008D18FC" w:rsidP="005472D6">
            <w:pPr>
              <w:suppressAutoHyphens w:val="0"/>
              <w:spacing w:before="40" w:after="40" w:line="220" w:lineRule="exact"/>
              <w:rPr>
                <w:sz w:val="18"/>
                <w:lang w:eastAsia="ja-JP"/>
              </w:rPr>
            </w:pPr>
            <w:r>
              <w:rPr>
                <w:sz w:val="18"/>
                <w:lang w:eastAsia="ja-JP"/>
              </w:rPr>
              <w:t>Status Report Ad-Hoc Group 3D H-point machine</w:t>
            </w:r>
          </w:p>
        </w:tc>
      </w:tr>
      <w:tr w:rsidR="008D18FC" w:rsidRPr="007559B2" w14:paraId="7A6F6B32" w14:textId="77777777" w:rsidTr="005472D6">
        <w:tc>
          <w:tcPr>
            <w:tcW w:w="3544" w:type="dxa"/>
            <w:shd w:val="clear" w:color="auto" w:fill="auto"/>
          </w:tcPr>
          <w:p w14:paraId="2AEB2E6F" w14:textId="77777777" w:rsidR="008D18FC" w:rsidRPr="00FE7DCD" w:rsidRDefault="008D18FC" w:rsidP="005472D6">
            <w:pPr>
              <w:suppressAutoHyphens w:val="0"/>
              <w:spacing w:before="40" w:after="40" w:line="220" w:lineRule="exact"/>
              <w:rPr>
                <w:sz w:val="18"/>
                <w:lang w:eastAsia="ja-JP"/>
              </w:rPr>
            </w:pPr>
            <w:r>
              <w:t xml:space="preserve">GRSP/2023/37 as amended by </w:t>
            </w:r>
            <w:r>
              <w:br/>
              <w:t>GRSP-74-09Rev.1 (GRSG-127-37)</w:t>
            </w:r>
          </w:p>
        </w:tc>
        <w:tc>
          <w:tcPr>
            <w:tcW w:w="3826" w:type="dxa"/>
            <w:shd w:val="clear" w:color="auto" w:fill="auto"/>
            <w:vAlign w:val="bottom"/>
          </w:tcPr>
          <w:p w14:paraId="1B612FB1" w14:textId="77777777" w:rsidR="008D18FC" w:rsidRPr="007559B2" w:rsidRDefault="008D18FC" w:rsidP="005472D6">
            <w:pPr>
              <w:suppressAutoHyphens w:val="0"/>
              <w:spacing w:before="40" w:after="40" w:line="220" w:lineRule="exact"/>
              <w:rPr>
                <w:sz w:val="18"/>
                <w:lang w:eastAsia="ja-JP"/>
              </w:rPr>
            </w:pPr>
            <w:r>
              <w:rPr>
                <w:sz w:val="18"/>
                <w:lang w:eastAsia="ja-JP"/>
              </w:rPr>
              <w:t>Amendment 5, Addendum 6 to M.R.1</w:t>
            </w:r>
          </w:p>
        </w:tc>
      </w:tr>
      <w:tr w:rsidR="008D18FC" w:rsidRPr="00FE7DCD" w14:paraId="056165D0" w14:textId="77777777" w:rsidTr="005472D6">
        <w:tc>
          <w:tcPr>
            <w:tcW w:w="3544" w:type="dxa"/>
            <w:shd w:val="clear" w:color="auto" w:fill="auto"/>
          </w:tcPr>
          <w:p w14:paraId="1F704B76" w14:textId="77777777" w:rsidR="008D18FC" w:rsidRPr="00FE7DCD" w:rsidRDefault="008D18FC" w:rsidP="005472D6">
            <w:pPr>
              <w:suppressAutoHyphens w:val="0"/>
              <w:spacing w:before="40" w:after="40" w:line="220" w:lineRule="exact"/>
              <w:rPr>
                <w:sz w:val="18"/>
                <w:lang w:eastAsia="ja-JP"/>
              </w:rPr>
            </w:pPr>
            <w:r>
              <w:rPr>
                <w:sz w:val="18"/>
                <w:lang w:eastAsia="ja-JP"/>
              </w:rPr>
              <w:t>GRSG/2024/18</w:t>
            </w:r>
          </w:p>
        </w:tc>
        <w:tc>
          <w:tcPr>
            <w:tcW w:w="3826" w:type="dxa"/>
            <w:shd w:val="clear" w:color="auto" w:fill="auto"/>
            <w:vAlign w:val="bottom"/>
          </w:tcPr>
          <w:p w14:paraId="320BAFBB" w14:textId="77777777" w:rsidR="008D18FC" w:rsidRPr="00FE7DCD" w:rsidRDefault="008D18FC" w:rsidP="005472D6">
            <w:pPr>
              <w:suppressAutoHyphens w:val="0"/>
              <w:spacing w:before="40" w:after="40" w:line="220" w:lineRule="exact"/>
              <w:rPr>
                <w:sz w:val="18"/>
                <w:lang w:eastAsia="ja-JP"/>
              </w:rPr>
            </w:pPr>
            <w:r>
              <w:rPr>
                <w:sz w:val="18"/>
                <w:lang w:eastAsia="ja-JP"/>
              </w:rPr>
              <w:t>UN R35 – Foot Controls</w:t>
            </w:r>
          </w:p>
        </w:tc>
      </w:tr>
      <w:tr w:rsidR="008D18FC" w:rsidRPr="00FE7DCD" w14:paraId="395EF664" w14:textId="77777777" w:rsidTr="005472D6">
        <w:tc>
          <w:tcPr>
            <w:tcW w:w="3544" w:type="dxa"/>
            <w:shd w:val="clear" w:color="auto" w:fill="auto"/>
          </w:tcPr>
          <w:p w14:paraId="048B9DFB" w14:textId="77777777" w:rsidR="008D18FC" w:rsidRPr="00FE7DCD" w:rsidRDefault="008D18FC" w:rsidP="005472D6">
            <w:pPr>
              <w:suppressAutoHyphens w:val="0"/>
              <w:spacing w:before="40" w:after="40" w:line="220" w:lineRule="exact"/>
              <w:rPr>
                <w:sz w:val="18"/>
                <w:lang w:eastAsia="ja-JP"/>
              </w:rPr>
            </w:pPr>
            <w:r>
              <w:rPr>
                <w:sz w:val="18"/>
                <w:lang w:eastAsia="ja-JP"/>
              </w:rPr>
              <w:t>GRSG/2024/19 as amended by GRSG-127-16</w:t>
            </w:r>
          </w:p>
        </w:tc>
        <w:tc>
          <w:tcPr>
            <w:tcW w:w="3826" w:type="dxa"/>
            <w:shd w:val="clear" w:color="auto" w:fill="auto"/>
            <w:vAlign w:val="bottom"/>
          </w:tcPr>
          <w:p w14:paraId="7B38493F" w14:textId="77777777" w:rsidR="008D18FC" w:rsidRPr="00FE7DCD" w:rsidRDefault="008D18FC" w:rsidP="005472D6">
            <w:pPr>
              <w:suppressAutoHyphens w:val="0"/>
              <w:spacing w:before="40" w:after="40" w:line="220" w:lineRule="exact"/>
              <w:rPr>
                <w:sz w:val="18"/>
                <w:lang w:eastAsia="ja-JP"/>
              </w:rPr>
            </w:pPr>
            <w:r>
              <w:rPr>
                <w:sz w:val="18"/>
                <w:lang w:eastAsia="ja-JP"/>
              </w:rPr>
              <w:t>UN R43 – Safety glazing</w:t>
            </w:r>
          </w:p>
        </w:tc>
      </w:tr>
      <w:tr w:rsidR="008D18FC" w:rsidRPr="007559B2" w14:paraId="09B6ACC1" w14:textId="77777777" w:rsidTr="005472D6">
        <w:tc>
          <w:tcPr>
            <w:tcW w:w="3544" w:type="dxa"/>
            <w:shd w:val="clear" w:color="auto" w:fill="auto"/>
          </w:tcPr>
          <w:p w14:paraId="0B1F2197" w14:textId="77777777" w:rsidR="008D18FC" w:rsidRPr="007559B2" w:rsidRDefault="008D18FC" w:rsidP="005472D6">
            <w:pPr>
              <w:suppressAutoHyphens w:val="0"/>
              <w:spacing w:before="40" w:after="40" w:line="220" w:lineRule="exact"/>
              <w:rPr>
                <w:sz w:val="18"/>
                <w:lang w:eastAsia="ja-JP"/>
              </w:rPr>
            </w:pPr>
            <w:r>
              <w:rPr>
                <w:sz w:val="18"/>
                <w:lang w:eastAsia="ja-JP"/>
              </w:rPr>
              <w:t>GRSG/2024/20</w:t>
            </w:r>
          </w:p>
        </w:tc>
        <w:tc>
          <w:tcPr>
            <w:tcW w:w="3826" w:type="dxa"/>
            <w:shd w:val="clear" w:color="auto" w:fill="auto"/>
            <w:vAlign w:val="bottom"/>
          </w:tcPr>
          <w:p w14:paraId="4458475E" w14:textId="77777777" w:rsidR="008D18FC" w:rsidRPr="007559B2" w:rsidRDefault="008D18FC" w:rsidP="005472D6">
            <w:pPr>
              <w:suppressAutoHyphens w:val="0"/>
              <w:spacing w:before="40" w:after="40" w:line="220" w:lineRule="exact"/>
              <w:rPr>
                <w:sz w:val="18"/>
                <w:lang w:eastAsia="ja-JP"/>
              </w:rPr>
            </w:pPr>
            <w:r>
              <w:rPr>
                <w:sz w:val="18"/>
                <w:lang w:eastAsia="ja-JP"/>
              </w:rPr>
              <w:t>GTR-6 – Safety glazing</w:t>
            </w:r>
          </w:p>
        </w:tc>
      </w:tr>
      <w:tr w:rsidR="008D18FC" w:rsidRPr="007559B2" w14:paraId="50B80404" w14:textId="77777777" w:rsidTr="005472D6">
        <w:tc>
          <w:tcPr>
            <w:tcW w:w="3544" w:type="dxa"/>
            <w:shd w:val="clear" w:color="auto" w:fill="auto"/>
          </w:tcPr>
          <w:p w14:paraId="400E2627" w14:textId="77777777" w:rsidR="008D18FC" w:rsidRPr="007559B2" w:rsidRDefault="008D18FC" w:rsidP="005472D6">
            <w:pPr>
              <w:suppressAutoHyphens w:val="0"/>
              <w:spacing w:before="40" w:after="40" w:line="220" w:lineRule="exact"/>
              <w:rPr>
                <w:sz w:val="18"/>
                <w:lang w:eastAsia="ja-JP"/>
              </w:rPr>
            </w:pPr>
            <w:r>
              <w:rPr>
                <w:sz w:val="18"/>
                <w:lang w:eastAsia="ja-JP"/>
              </w:rPr>
              <w:t>GRSG/2024/21 as amended by GRSG-127-17</w:t>
            </w:r>
          </w:p>
        </w:tc>
        <w:tc>
          <w:tcPr>
            <w:tcW w:w="3826" w:type="dxa"/>
            <w:shd w:val="clear" w:color="auto" w:fill="auto"/>
            <w:vAlign w:val="center"/>
          </w:tcPr>
          <w:p w14:paraId="79DA8F4A" w14:textId="77777777" w:rsidR="008D18FC" w:rsidRPr="007559B2" w:rsidRDefault="008D18FC" w:rsidP="005472D6">
            <w:pPr>
              <w:suppressAutoHyphens w:val="0"/>
              <w:spacing w:before="40" w:after="40" w:line="220" w:lineRule="exact"/>
              <w:rPr>
                <w:sz w:val="18"/>
                <w:lang w:eastAsia="ja-JP"/>
              </w:rPr>
            </w:pPr>
            <w:r>
              <w:rPr>
                <w:sz w:val="18"/>
                <w:lang w:eastAsia="ja-JP"/>
              </w:rPr>
              <w:t>UN R46 – indirect vision</w:t>
            </w:r>
          </w:p>
        </w:tc>
      </w:tr>
      <w:tr w:rsidR="008D18FC" w:rsidRPr="007559B2" w14:paraId="5B301163" w14:textId="77777777" w:rsidTr="005472D6">
        <w:tc>
          <w:tcPr>
            <w:tcW w:w="3544" w:type="dxa"/>
            <w:shd w:val="clear" w:color="auto" w:fill="auto"/>
          </w:tcPr>
          <w:p w14:paraId="3E7EEA4A" w14:textId="77777777" w:rsidR="008D18FC" w:rsidRDefault="008D18FC" w:rsidP="005472D6">
            <w:pPr>
              <w:suppressAutoHyphens w:val="0"/>
              <w:spacing w:before="40" w:after="40" w:line="220" w:lineRule="exact"/>
              <w:rPr>
                <w:sz w:val="18"/>
                <w:lang w:eastAsia="ja-JP"/>
              </w:rPr>
            </w:pPr>
            <w:r>
              <w:rPr>
                <w:sz w:val="18"/>
                <w:lang w:eastAsia="ja-JP"/>
              </w:rPr>
              <w:t xml:space="preserve">GRSG/2024/22 </w:t>
            </w:r>
          </w:p>
        </w:tc>
        <w:tc>
          <w:tcPr>
            <w:tcW w:w="3826" w:type="dxa"/>
            <w:shd w:val="clear" w:color="auto" w:fill="auto"/>
            <w:vAlign w:val="center"/>
          </w:tcPr>
          <w:p w14:paraId="25EEF4BF" w14:textId="77777777" w:rsidR="008D18FC" w:rsidRDefault="008D18FC" w:rsidP="005472D6">
            <w:pPr>
              <w:suppressAutoHyphens w:val="0"/>
              <w:spacing w:before="40" w:after="40" w:line="220" w:lineRule="exact"/>
              <w:rPr>
                <w:sz w:val="18"/>
                <w:lang w:eastAsia="ja-JP"/>
              </w:rPr>
            </w:pPr>
            <w:r w:rsidRPr="0090224C">
              <w:rPr>
                <w:sz w:val="18"/>
                <w:lang w:val="fr-CH" w:eastAsia="ja-JP"/>
              </w:rPr>
              <w:t xml:space="preserve">UN R61 – </w:t>
            </w:r>
            <w:proofErr w:type="spellStart"/>
            <w:r w:rsidRPr="0090224C">
              <w:rPr>
                <w:sz w:val="18"/>
                <w:lang w:val="fr-CH" w:eastAsia="ja-JP"/>
              </w:rPr>
              <w:t>External</w:t>
            </w:r>
            <w:proofErr w:type="spellEnd"/>
            <w:r w:rsidRPr="0090224C">
              <w:rPr>
                <w:sz w:val="18"/>
                <w:lang w:val="fr-CH" w:eastAsia="ja-JP"/>
              </w:rPr>
              <w:t xml:space="preserve"> Projections cab cat. </w:t>
            </w:r>
            <w:r>
              <w:rPr>
                <w:sz w:val="18"/>
                <w:lang w:eastAsia="ja-JP"/>
              </w:rPr>
              <w:t>N</w:t>
            </w:r>
          </w:p>
        </w:tc>
      </w:tr>
      <w:tr w:rsidR="008D18FC" w:rsidRPr="007559B2" w14:paraId="7AA79DB1" w14:textId="77777777" w:rsidTr="005472D6">
        <w:tc>
          <w:tcPr>
            <w:tcW w:w="3544" w:type="dxa"/>
            <w:shd w:val="clear" w:color="auto" w:fill="auto"/>
          </w:tcPr>
          <w:p w14:paraId="5E17E02D" w14:textId="77777777" w:rsidR="008D18FC" w:rsidRDefault="008D18FC" w:rsidP="005472D6">
            <w:pPr>
              <w:suppressAutoHyphens w:val="0"/>
              <w:spacing w:before="40" w:after="40" w:line="220" w:lineRule="exact"/>
              <w:rPr>
                <w:sz w:val="18"/>
                <w:lang w:eastAsia="ja-JP"/>
              </w:rPr>
            </w:pPr>
            <w:r>
              <w:rPr>
                <w:sz w:val="18"/>
                <w:lang w:eastAsia="ja-JP"/>
              </w:rPr>
              <w:t>GRSG/2024/23 as amended by GRSG-127-22r1</w:t>
            </w:r>
          </w:p>
        </w:tc>
        <w:tc>
          <w:tcPr>
            <w:tcW w:w="3826" w:type="dxa"/>
            <w:shd w:val="clear" w:color="auto" w:fill="auto"/>
            <w:vAlign w:val="center"/>
          </w:tcPr>
          <w:p w14:paraId="54FFF6B0" w14:textId="77777777" w:rsidR="008D18FC" w:rsidRDefault="008D18FC" w:rsidP="005472D6">
            <w:pPr>
              <w:suppressAutoHyphens w:val="0"/>
              <w:spacing w:before="40" w:after="40" w:line="220" w:lineRule="exact"/>
              <w:rPr>
                <w:sz w:val="18"/>
                <w:lang w:eastAsia="ja-JP"/>
              </w:rPr>
            </w:pPr>
            <w:r>
              <w:rPr>
                <w:sz w:val="18"/>
                <w:lang w:eastAsia="ja-JP"/>
              </w:rPr>
              <w:t>UN R125 – Forward field of vision</w:t>
            </w:r>
          </w:p>
        </w:tc>
      </w:tr>
      <w:tr w:rsidR="008D18FC" w:rsidRPr="004325CE" w14:paraId="1B9B4A61" w14:textId="77777777" w:rsidTr="005472D6">
        <w:tc>
          <w:tcPr>
            <w:tcW w:w="3544" w:type="dxa"/>
            <w:shd w:val="clear" w:color="auto" w:fill="auto"/>
          </w:tcPr>
          <w:p w14:paraId="0B5994C0" w14:textId="77777777" w:rsidR="008D18FC" w:rsidRDefault="008D18FC" w:rsidP="005472D6">
            <w:pPr>
              <w:suppressAutoHyphens w:val="0"/>
              <w:spacing w:before="40" w:after="40" w:line="220" w:lineRule="exact"/>
              <w:rPr>
                <w:sz w:val="18"/>
                <w:lang w:eastAsia="ja-JP"/>
              </w:rPr>
            </w:pPr>
            <w:r>
              <w:rPr>
                <w:sz w:val="18"/>
                <w:lang w:eastAsia="ja-JP"/>
              </w:rPr>
              <w:t>GRSG/2024/24 as amended by GRSG-127-18</w:t>
            </w:r>
          </w:p>
        </w:tc>
        <w:tc>
          <w:tcPr>
            <w:tcW w:w="3826" w:type="dxa"/>
            <w:shd w:val="clear" w:color="auto" w:fill="auto"/>
            <w:vAlign w:val="center"/>
          </w:tcPr>
          <w:p w14:paraId="06AC5090" w14:textId="77777777" w:rsidR="008D18FC" w:rsidRPr="0090224C" w:rsidRDefault="008D18FC" w:rsidP="005472D6">
            <w:pPr>
              <w:suppressAutoHyphens w:val="0"/>
              <w:spacing w:before="40" w:after="40" w:line="220" w:lineRule="exact"/>
              <w:rPr>
                <w:sz w:val="18"/>
                <w:lang w:val="fr-CH" w:eastAsia="ja-JP"/>
              </w:rPr>
            </w:pPr>
            <w:r w:rsidRPr="0090224C">
              <w:rPr>
                <w:sz w:val="18"/>
                <w:lang w:val="fr-CH" w:eastAsia="ja-JP"/>
              </w:rPr>
              <w:t xml:space="preserve">UN R158 – </w:t>
            </w:r>
            <w:proofErr w:type="spellStart"/>
            <w:r w:rsidRPr="0090224C">
              <w:rPr>
                <w:sz w:val="18"/>
                <w:lang w:val="fr-CH" w:eastAsia="ja-JP"/>
              </w:rPr>
              <w:t>Devices</w:t>
            </w:r>
            <w:proofErr w:type="spellEnd"/>
            <w:r w:rsidRPr="0090224C">
              <w:rPr>
                <w:sz w:val="18"/>
                <w:lang w:val="fr-CH" w:eastAsia="ja-JP"/>
              </w:rPr>
              <w:t xml:space="preserve"> for </w:t>
            </w:r>
            <w:proofErr w:type="spellStart"/>
            <w:r w:rsidRPr="0090224C">
              <w:rPr>
                <w:sz w:val="18"/>
                <w:lang w:val="fr-CH" w:eastAsia="ja-JP"/>
              </w:rPr>
              <w:t>reversion</w:t>
            </w:r>
            <w:proofErr w:type="spellEnd"/>
            <w:r w:rsidRPr="0090224C">
              <w:rPr>
                <w:sz w:val="18"/>
                <w:lang w:val="fr-CH" w:eastAsia="ja-JP"/>
              </w:rPr>
              <w:t xml:space="preserve"> motion</w:t>
            </w:r>
          </w:p>
        </w:tc>
      </w:tr>
      <w:tr w:rsidR="008D18FC" w:rsidRPr="007559B2" w14:paraId="41EDAE40" w14:textId="77777777" w:rsidTr="005472D6">
        <w:tc>
          <w:tcPr>
            <w:tcW w:w="3544" w:type="dxa"/>
            <w:shd w:val="clear" w:color="auto" w:fill="auto"/>
          </w:tcPr>
          <w:p w14:paraId="2F812935" w14:textId="77777777" w:rsidR="008D18FC" w:rsidRDefault="008D18FC" w:rsidP="005472D6">
            <w:pPr>
              <w:suppressAutoHyphens w:val="0"/>
              <w:spacing w:before="40" w:after="40" w:line="220" w:lineRule="exact"/>
              <w:rPr>
                <w:sz w:val="18"/>
                <w:lang w:eastAsia="ja-JP"/>
              </w:rPr>
            </w:pPr>
            <w:r>
              <w:rPr>
                <w:sz w:val="18"/>
                <w:lang w:eastAsia="ja-JP"/>
              </w:rPr>
              <w:t>GRSG/2024/25 as amended by GRSG-127-19</w:t>
            </w:r>
          </w:p>
        </w:tc>
        <w:tc>
          <w:tcPr>
            <w:tcW w:w="3826" w:type="dxa"/>
            <w:shd w:val="clear" w:color="auto" w:fill="auto"/>
            <w:vAlign w:val="center"/>
          </w:tcPr>
          <w:p w14:paraId="0916920D" w14:textId="77777777" w:rsidR="008D18FC" w:rsidRDefault="008D18FC" w:rsidP="005472D6">
            <w:pPr>
              <w:suppressAutoHyphens w:val="0"/>
              <w:spacing w:before="40" w:after="40" w:line="220" w:lineRule="exact"/>
              <w:rPr>
                <w:sz w:val="18"/>
                <w:lang w:eastAsia="ja-JP"/>
              </w:rPr>
            </w:pPr>
            <w:r>
              <w:rPr>
                <w:sz w:val="18"/>
                <w:lang w:eastAsia="ja-JP"/>
              </w:rPr>
              <w:t>UN R166 – Driver Awareness of VRUs in Close Proximity</w:t>
            </w:r>
          </w:p>
        </w:tc>
      </w:tr>
      <w:tr w:rsidR="008D18FC" w:rsidRPr="007559B2" w14:paraId="19C25F54" w14:textId="77777777" w:rsidTr="005472D6">
        <w:tc>
          <w:tcPr>
            <w:tcW w:w="3544" w:type="dxa"/>
            <w:shd w:val="clear" w:color="auto" w:fill="auto"/>
          </w:tcPr>
          <w:p w14:paraId="5642A990" w14:textId="77777777" w:rsidR="008D18FC" w:rsidRDefault="008D18FC" w:rsidP="005472D6">
            <w:pPr>
              <w:suppressAutoHyphens w:val="0"/>
              <w:spacing w:before="40" w:after="40" w:line="220" w:lineRule="exact"/>
              <w:rPr>
                <w:sz w:val="18"/>
                <w:lang w:eastAsia="ja-JP"/>
              </w:rPr>
            </w:pPr>
            <w:r>
              <w:rPr>
                <w:sz w:val="18"/>
                <w:lang w:eastAsia="ja-JP"/>
              </w:rPr>
              <w:t>GRSG/2024/26</w:t>
            </w:r>
          </w:p>
        </w:tc>
        <w:tc>
          <w:tcPr>
            <w:tcW w:w="3826" w:type="dxa"/>
            <w:shd w:val="clear" w:color="auto" w:fill="auto"/>
            <w:vAlign w:val="center"/>
          </w:tcPr>
          <w:p w14:paraId="566FCAC2" w14:textId="77777777" w:rsidR="008D18FC" w:rsidRDefault="008D18FC" w:rsidP="005472D6">
            <w:pPr>
              <w:suppressAutoHyphens w:val="0"/>
              <w:spacing w:before="40" w:after="40" w:line="220" w:lineRule="exact"/>
              <w:rPr>
                <w:sz w:val="18"/>
                <w:lang w:eastAsia="ja-JP"/>
              </w:rPr>
            </w:pPr>
            <w:r>
              <w:rPr>
                <w:sz w:val="18"/>
                <w:lang w:eastAsia="ja-JP"/>
              </w:rPr>
              <w:t>UN R167 – Direct vision</w:t>
            </w:r>
          </w:p>
        </w:tc>
      </w:tr>
      <w:tr w:rsidR="008D18FC" w:rsidRPr="007559B2" w14:paraId="69962935" w14:textId="77777777" w:rsidTr="005472D6">
        <w:tc>
          <w:tcPr>
            <w:tcW w:w="3544" w:type="dxa"/>
            <w:shd w:val="clear" w:color="auto" w:fill="auto"/>
          </w:tcPr>
          <w:p w14:paraId="50CFCDBD" w14:textId="77777777" w:rsidR="008D18FC" w:rsidRDefault="008D18FC" w:rsidP="005472D6">
            <w:pPr>
              <w:suppressAutoHyphens w:val="0"/>
              <w:spacing w:before="40" w:after="40" w:line="220" w:lineRule="exact"/>
              <w:rPr>
                <w:sz w:val="18"/>
                <w:lang w:eastAsia="ja-JP"/>
              </w:rPr>
            </w:pPr>
            <w:r>
              <w:rPr>
                <w:sz w:val="18"/>
                <w:lang w:eastAsia="ja-JP"/>
              </w:rPr>
              <w:t xml:space="preserve">GRSG-127-37 and </w:t>
            </w:r>
            <w:r w:rsidRPr="009668CC">
              <w:rPr>
                <w:sz w:val="18"/>
                <w:lang w:eastAsia="ja-JP"/>
              </w:rPr>
              <w:t>ECE/TRANS/WP.29/2024/32</w:t>
            </w:r>
          </w:p>
        </w:tc>
        <w:tc>
          <w:tcPr>
            <w:tcW w:w="3826" w:type="dxa"/>
            <w:shd w:val="clear" w:color="auto" w:fill="auto"/>
            <w:vAlign w:val="center"/>
          </w:tcPr>
          <w:p w14:paraId="4F14BCA7" w14:textId="77777777" w:rsidR="008D18FC" w:rsidRDefault="008D18FC" w:rsidP="005472D6">
            <w:pPr>
              <w:suppressAutoHyphens w:val="0"/>
              <w:spacing w:before="40" w:after="40" w:line="220" w:lineRule="exact"/>
              <w:rPr>
                <w:sz w:val="18"/>
                <w:lang w:eastAsia="ja-JP"/>
              </w:rPr>
            </w:pPr>
            <w:r>
              <w:rPr>
                <w:sz w:val="18"/>
                <w:lang w:eastAsia="ja-JP"/>
              </w:rPr>
              <w:t>Request for Authorisation</w:t>
            </w:r>
          </w:p>
        </w:tc>
      </w:tr>
      <w:tr w:rsidR="008D18FC" w:rsidRPr="007559B2" w14:paraId="6EE9E137" w14:textId="77777777" w:rsidTr="005472D6">
        <w:tc>
          <w:tcPr>
            <w:tcW w:w="3544" w:type="dxa"/>
            <w:shd w:val="clear" w:color="auto" w:fill="auto"/>
          </w:tcPr>
          <w:p w14:paraId="40B7CE97" w14:textId="77777777" w:rsidR="008D18FC" w:rsidRDefault="008D18FC" w:rsidP="005472D6">
            <w:pPr>
              <w:suppressAutoHyphens w:val="0"/>
              <w:spacing w:before="40" w:after="40" w:line="220" w:lineRule="exact"/>
              <w:rPr>
                <w:sz w:val="18"/>
                <w:lang w:eastAsia="ja-JP"/>
              </w:rPr>
            </w:pPr>
            <w:r>
              <w:rPr>
                <w:sz w:val="18"/>
                <w:lang w:eastAsia="ja-JP"/>
              </w:rPr>
              <w:t>GRSP/2024/7 as amended by GRSP-75-21</w:t>
            </w:r>
          </w:p>
        </w:tc>
        <w:tc>
          <w:tcPr>
            <w:tcW w:w="3826" w:type="dxa"/>
            <w:shd w:val="clear" w:color="auto" w:fill="auto"/>
            <w:vAlign w:val="center"/>
          </w:tcPr>
          <w:p w14:paraId="667D45C1" w14:textId="77777777" w:rsidR="008D18FC" w:rsidRDefault="008D18FC" w:rsidP="005472D6">
            <w:pPr>
              <w:suppressAutoHyphens w:val="0"/>
              <w:spacing w:before="40" w:after="40" w:line="220" w:lineRule="exact"/>
              <w:rPr>
                <w:sz w:val="18"/>
                <w:lang w:eastAsia="ja-JP"/>
              </w:rPr>
            </w:pPr>
            <w:r>
              <w:rPr>
                <w:sz w:val="18"/>
                <w:lang w:eastAsia="ja-JP"/>
              </w:rPr>
              <w:t>Collective amendment to UN R14, 16, 17, 21, 25, 29, 32, 33, 80, 94, 95, 114, 135, 137 and 145</w:t>
            </w:r>
          </w:p>
        </w:tc>
      </w:tr>
      <w:tr w:rsidR="008D18FC" w:rsidRPr="007559B2" w14:paraId="0FA2DA05" w14:textId="77777777" w:rsidTr="005472D6">
        <w:tc>
          <w:tcPr>
            <w:tcW w:w="3544" w:type="dxa"/>
            <w:shd w:val="clear" w:color="auto" w:fill="auto"/>
          </w:tcPr>
          <w:p w14:paraId="1D71EE99" w14:textId="77777777" w:rsidR="008D18FC" w:rsidRDefault="008D18FC" w:rsidP="005472D6">
            <w:pPr>
              <w:suppressAutoHyphens w:val="0"/>
              <w:spacing w:before="40" w:after="40" w:line="220" w:lineRule="exact"/>
              <w:rPr>
                <w:sz w:val="18"/>
                <w:lang w:eastAsia="ja-JP"/>
              </w:rPr>
            </w:pPr>
            <w:r>
              <w:rPr>
                <w:sz w:val="18"/>
                <w:lang w:eastAsia="ja-JP"/>
              </w:rPr>
              <w:t>GRSP/2024/8</w:t>
            </w:r>
          </w:p>
        </w:tc>
        <w:tc>
          <w:tcPr>
            <w:tcW w:w="3826" w:type="dxa"/>
            <w:shd w:val="clear" w:color="auto" w:fill="auto"/>
            <w:vAlign w:val="center"/>
          </w:tcPr>
          <w:p w14:paraId="36DB218C" w14:textId="77777777" w:rsidR="008D18FC" w:rsidRDefault="008D18FC" w:rsidP="005472D6">
            <w:pPr>
              <w:suppressAutoHyphens w:val="0"/>
              <w:spacing w:before="40" w:after="40" w:line="220" w:lineRule="exact"/>
              <w:rPr>
                <w:sz w:val="18"/>
                <w:lang w:eastAsia="ja-JP"/>
              </w:rPr>
            </w:pPr>
            <w:r>
              <w:rPr>
                <w:sz w:val="18"/>
                <w:lang w:eastAsia="ja-JP"/>
              </w:rPr>
              <w:t>GTR-7 – Head Restraints</w:t>
            </w:r>
          </w:p>
        </w:tc>
      </w:tr>
      <w:tr w:rsidR="008D18FC" w:rsidRPr="007559B2" w14:paraId="00CEF29C" w14:textId="77777777" w:rsidTr="005472D6">
        <w:tc>
          <w:tcPr>
            <w:tcW w:w="3544" w:type="dxa"/>
            <w:tcBorders>
              <w:bottom w:val="single" w:sz="4" w:space="0" w:color="auto"/>
            </w:tcBorders>
            <w:shd w:val="clear" w:color="auto" w:fill="auto"/>
          </w:tcPr>
          <w:p w14:paraId="7592A357" w14:textId="77777777" w:rsidR="008D18FC" w:rsidRDefault="008D18FC" w:rsidP="005472D6">
            <w:pPr>
              <w:suppressAutoHyphens w:val="0"/>
              <w:spacing w:before="40" w:after="40" w:line="220" w:lineRule="exact"/>
              <w:rPr>
                <w:sz w:val="18"/>
                <w:lang w:eastAsia="ja-JP"/>
              </w:rPr>
            </w:pPr>
            <w:r>
              <w:rPr>
                <w:sz w:val="18"/>
                <w:lang w:eastAsia="ja-JP"/>
              </w:rPr>
              <w:t>GRSP/2024/9</w:t>
            </w:r>
          </w:p>
        </w:tc>
        <w:tc>
          <w:tcPr>
            <w:tcW w:w="3826" w:type="dxa"/>
            <w:tcBorders>
              <w:bottom w:val="single" w:sz="4" w:space="0" w:color="auto"/>
            </w:tcBorders>
            <w:shd w:val="clear" w:color="auto" w:fill="auto"/>
            <w:vAlign w:val="center"/>
          </w:tcPr>
          <w:p w14:paraId="15914349" w14:textId="77777777" w:rsidR="008D18FC" w:rsidRDefault="008D18FC" w:rsidP="005472D6">
            <w:pPr>
              <w:suppressAutoHyphens w:val="0"/>
              <w:spacing w:before="40" w:after="40" w:line="220" w:lineRule="exact"/>
              <w:rPr>
                <w:sz w:val="18"/>
                <w:lang w:eastAsia="ja-JP"/>
              </w:rPr>
            </w:pPr>
            <w:r>
              <w:rPr>
                <w:sz w:val="18"/>
                <w:lang w:eastAsia="ja-JP"/>
              </w:rPr>
              <w:t>GTR-14 – Pole side impact</w:t>
            </w:r>
          </w:p>
        </w:tc>
      </w:tr>
    </w:tbl>
    <w:p w14:paraId="1E3DE8CC" w14:textId="77777777" w:rsidR="008D18FC" w:rsidRPr="005111C3" w:rsidRDefault="008D18FC" w:rsidP="008D18FC">
      <w:pPr>
        <w:spacing w:before="240"/>
        <w:ind w:left="1134"/>
      </w:pPr>
      <w:r>
        <w:t xml:space="preserve"> </w:t>
      </w:r>
    </w:p>
    <w:p w14:paraId="3C61EE32" w14:textId="77777777" w:rsidR="00486666" w:rsidRPr="008D4F00" w:rsidRDefault="00486666" w:rsidP="00126FA3">
      <w:pPr>
        <w:pStyle w:val="SingleTxtG"/>
        <w:ind w:left="2268" w:hanging="1134"/>
      </w:pPr>
    </w:p>
    <w:p w14:paraId="514C86C9" w14:textId="77777777" w:rsidR="00F80F2F" w:rsidRPr="008D4F00" w:rsidRDefault="00F80F2F" w:rsidP="00B33CD9">
      <w:pPr>
        <w:sectPr w:rsidR="00F80F2F" w:rsidRPr="008D4F00" w:rsidSect="00A6033D">
          <w:headerReference w:type="default" r:id="rId30"/>
          <w:headerReference w:type="first" r:id="rId31"/>
          <w:footnotePr>
            <w:numRestart w:val="eachSect"/>
          </w:footnotePr>
          <w:endnotePr>
            <w:numFmt w:val="decimal"/>
          </w:endnotePr>
          <w:pgSz w:w="11907" w:h="16840" w:code="9"/>
          <w:pgMar w:top="1418" w:right="1134" w:bottom="1134" w:left="1134" w:header="851" w:footer="567" w:gutter="0"/>
          <w:cols w:space="720"/>
          <w:titlePg/>
          <w:docGrid w:linePitch="272"/>
        </w:sectPr>
      </w:pPr>
    </w:p>
    <w:p w14:paraId="4B3F0CE6" w14:textId="6B93F60C" w:rsidR="00B63531" w:rsidRDefault="00B63531" w:rsidP="00B63531">
      <w:pPr>
        <w:pStyle w:val="HChG"/>
        <w:spacing w:line="240" w:lineRule="auto"/>
      </w:pPr>
      <w:r w:rsidRPr="008D4F00">
        <w:lastRenderedPageBreak/>
        <w:t xml:space="preserve">Annex </w:t>
      </w:r>
      <w:r w:rsidR="001E0DAA" w:rsidRPr="008D4F00">
        <w:t>I</w:t>
      </w:r>
      <w:r w:rsidR="006C3135" w:rsidRPr="008D4F00">
        <w:t>II</w:t>
      </w:r>
    </w:p>
    <w:p w14:paraId="00E77939" w14:textId="77777777" w:rsidR="009521C3" w:rsidRPr="008D64AC" w:rsidRDefault="009521C3" w:rsidP="009521C3">
      <w:pPr>
        <w:pStyle w:val="H1G"/>
        <w:jc w:val="right"/>
        <w:rPr>
          <w:b w:val="0"/>
          <w:bCs/>
          <w:sz w:val="20"/>
        </w:rPr>
      </w:pPr>
      <w:r w:rsidRPr="008D64AC">
        <w:rPr>
          <w:b w:val="0"/>
          <w:bCs/>
          <w:sz w:val="20"/>
        </w:rPr>
        <w:t>[English only]</w:t>
      </w:r>
    </w:p>
    <w:p w14:paraId="4CDE9FAE" w14:textId="662A94F4" w:rsidR="00B63531" w:rsidRPr="008D4F00" w:rsidRDefault="00B63531" w:rsidP="00B63531">
      <w:pPr>
        <w:pStyle w:val="HChG"/>
        <w:rPr>
          <w:lang w:eastAsia="ja-JP"/>
        </w:rPr>
      </w:pPr>
      <w:r w:rsidRPr="008D4F00">
        <w:rPr>
          <w:lang w:eastAsia="ja-JP"/>
        </w:rPr>
        <w:tab/>
      </w:r>
      <w:r w:rsidRPr="008D4F00">
        <w:rPr>
          <w:lang w:eastAsia="ja-JP"/>
        </w:rPr>
        <w:tab/>
      </w:r>
      <w:r w:rsidR="002F73A2" w:rsidRPr="0081060B">
        <w:rPr>
          <w:lang w:eastAsia="ja-JP"/>
        </w:rPr>
        <w:t>UN Regulation No. 16 (Safety-belts)</w:t>
      </w:r>
    </w:p>
    <w:p w14:paraId="13A0C508" w14:textId="65D0F325" w:rsidR="00B63531" w:rsidRPr="008D4F00" w:rsidRDefault="00B63531" w:rsidP="00B63531">
      <w:pPr>
        <w:spacing w:after="360"/>
        <w:ind w:left="1134" w:right="1134" w:hanging="1134"/>
        <w:rPr>
          <w:b/>
          <w:sz w:val="24"/>
          <w:szCs w:val="24"/>
        </w:rPr>
      </w:pPr>
      <w:r w:rsidRPr="008D4F00">
        <w:rPr>
          <w:lang w:eastAsia="ja-JP"/>
        </w:rPr>
        <w:tab/>
      </w:r>
      <w:r w:rsidRPr="008D4F00">
        <w:rPr>
          <w:lang w:eastAsia="ja-JP"/>
        </w:rPr>
        <w:tab/>
      </w:r>
      <w:bookmarkStart w:id="12" w:name="_Hlk155621016"/>
      <w:r w:rsidRPr="008D4F00">
        <w:rPr>
          <w:b/>
          <w:sz w:val="24"/>
          <w:szCs w:val="24"/>
        </w:rPr>
        <w:t xml:space="preserve">Amendments adopted to </w:t>
      </w:r>
      <w:r w:rsidR="00914723" w:rsidRPr="00914723">
        <w:rPr>
          <w:b/>
          <w:sz w:val="24"/>
          <w:szCs w:val="24"/>
        </w:rPr>
        <w:t>ECE/TRANS/WP.29/GRSP/2024/4</w:t>
      </w:r>
      <w:r w:rsidRPr="008D4F00">
        <w:rPr>
          <w:b/>
          <w:sz w:val="24"/>
          <w:szCs w:val="24"/>
        </w:rPr>
        <w:t xml:space="preserve"> (paragraph</w:t>
      </w:r>
      <w:r w:rsidR="004D2A79" w:rsidRPr="008D4F00">
        <w:rPr>
          <w:b/>
          <w:sz w:val="24"/>
          <w:szCs w:val="24"/>
        </w:rPr>
        <w:t> </w:t>
      </w:r>
      <w:r w:rsidR="00914723">
        <w:rPr>
          <w:b/>
          <w:sz w:val="24"/>
          <w:szCs w:val="24"/>
        </w:rPr>
        <w:t>12</w:t>
      </w:r>
      <w:r w:rsidRPr="008D4F00">
        <w:rPr>
          <w:b/>
          <w:sz w:val="24"/>
          <w:szCs w:val="24"/>
        </w:rPr>
        <w:t>)</w:t>
      </w:r>
      <w:bookmarkEnd w:id="12"/>
    </w:p>
    <w:p w14:paraId="15779357" w14:textId="760997A0" w:rsidR="001538F5" w:rsidRDefault="001538F5" w:rsidP="00894658">
      <w:pPr>
        <w:pStyle w:val="para"/>
        <w:rPr>
          <w:b/>
          <w:bCs/>
        </w:rPr>
      </w:pPr>
      <w:r w:rsidRPr="001538F5">
        <w:rPr>
          <w:i/>
          <w:iCs/>
        </w:rPr>
        <w:t>Paragraph 1.1</w:t>
      </w:r>
      <w:r w:rsidRPr="001538F5">
        <w:t>., amend to read:</w:t>
      </w:r>
    </w:p>
    <w:p w14:paraId="5BF61BBE" w14:textId="445819C9" w:rsidR="00894658" w:rsidRPr="00443944" w:rsidRDefault="001538F5" w:rsidP="00894658">
      <w:pPr>
        <w:pStyle w:val="para"/>
      </w:pPr>
      <w:r w:rsidRPr="00DA5210">
        <w:t>"</w:t>
      </w:r>
      <w:r w:rsidR="00894658" w:rsidRPr="00DA5210">
        <w:t>1.1.</w:t>
      </w:r>
      <w:r w:rsidR="00894658" w:rsidRPr="00443944">
        <w:tab/>
      </w:r>
      <w:r w:rsidR="00894658" w:rsidRPr="00443944">
        <w:tab/>
        <w:t xml:space="preserve">Safety-belts of </w:t>
      </w:r>
      <w:r w:rsidR="00894658" w:rsidRPr="00DA5210">
        <w:rPr>
          <w:color w:val="000000" w:themeColor="text1"/>
        </w:rPr>
        <w:t>categor</w:t>
      </w:r>
      <w:r w:rsidR="00894658" w:rsidRPr="00DA5210">
        <w:rPr>
          <w:b/>
          <w:bCs/>
          <w:color w:val="000000" w:themeColor="text1"/>
        </w:rPr>
        <w:t>ies</w:t>
      </w:r>
      <w:r w:rsidR="00894658" w:rsidRPr="00443944">
        <w:t xml:space="preserve"> M, N, O, L</w:t>
      </w:r>
      <w:r w:rsidR="00894658" w:rsidRPr="00443944">
        <w:rPr>
          <w:vertAlign w:val="subscript"/>
        </w:rPr>
        <w:t>2</w:t>
      </w:r>
      <w:r w:rsidR="00894658" w:rsidRPr="00443944">
        <w:t>, L</w:t>
      </w:r>
      <w:r w:rsidR="00894658" w:rsidRPr="00443944">
        <w:rPr>
          <w:vertAlign w:val="subscript"/>
        </w:rPr>
        <w:t>4</w:t>
      </w:r>
      <w:r w:rsidR="00894658" w:rsidRPr="00443944">
        <w:t>, L</w:t>
      </w:r>
      <w:r w:rsidR="00894658" w:rsidRPr="00443944">
        <w:rPr>
          <w:vertAlign w:val="subscript"/>
        </w:rPr>
        <w:t>5</w:t>
      </w:r>
      <w:r w:rsidR="00894658" w:rsidRPr="00443944">
        <w:t>, L</w:t>
      </w:r>
      <w:r w:rsidR="00894658" w:rsidRPr="00443944">
        <w:rPr>
          <w:vertAlign w:val="subscript"/>
        </w:rPr>
        <w:t>6</w:t>
      </w:r>
      <w:r w:rsidR="00894658" w:rsidRPr="00443944">
        <w:t>, L</w:t>
      </w:r>
      <w:r w:rsidR="00894658" w:rsidRPr="00443944">
        <w:rPr>
          <w:vertAlign w:val="subscript"/>
        </w:rPr>
        <w:t>7</w:t>
      </w:r>
      <w:r w:rsidR="00894658" w:rsidRPr="00443944">
        <w:t xml:space="preserve"> and T</w:t>
      </w:r>
      <w:r w:rsidR="00894658" w:rsidRPr="00443944">
        <w:rPr>
          <w:vertAlign w:val="superscript"/>
        </w:rPr>
        <w:t>1</w:t>
      </w:r>
      <w:r w:rsidR="00894658" w:rsidRPr="00443944">
        <w:t>;</w:t>
      </w:r>
      <w:r>
        <w:t>"</w:t>
      </w:r>
    </w:p>
    <w:p w14:paraId="43C63548" w14:textId="423694E4" w:rsidR="00DD239E" w:rsidRPr="003A5B47" w:rsidRDefault="003A5B47" w:rsidP="00DD239E">
      <w:pPr>
        <w:pStyle w:val="para"/>
      </w:pPr>
      <w:r w:rsidRPr="003A5B47">
        <w:rPr>
          <w:i/>
          <w:iCs/>
        </w:rPr>
        <w:t>Paragraph</w:t>
      </w:r>
      <w:r>
        <w:rPr>
          <w:i/>
          <w:iCs/>
        </w:rPr>
        <w:t>s</w:t>
      </w:r>
      <w:r w:rsidRPr="003A5B47">
        <w:rPr>
          <w:i/>
          <w:iCs/>
        </w:rPr>
        <w:t xml:space="preserve"> 2.12.3</w:t>
      </w:r>
      <w:r w:rsidRPr="003A5B47">
        <w:t>.</w:t>
      </w:r>
      <w:r>
        <w:t xml:space="preserve"> </w:t>
      </w:r>
      <w:r w:rsidRPr="00870A40">
        <w:rPr>
          <w:i/>
          <w:iCs/>
        </w:rPr>
        <w:t xml:space="preserve">and </w:t>
      </w:r>
      <w:r w:rsidR="00870A40" w:rsidRPr="00870A40">
        <w:rPr>
          <w:i/>
          <w:iCs/>
        </w:rPr>
        <w:t>2.12.4.</w:t>
      </w:r>
      <w:r>
        <w:t>, amend to read:</w:t>
      </w:r>
    </w:p>
    <w:p w14:paraId="1AF96AC7" w14:textId="4581C734" w:rsidR="00DD239E" w:rsidRPr="00443944" w:rsidRDefault="003A5B47" w:rsidP="00870A40">
      <w:pPr>
        <w:pStyle w:val="para"/>
      </w:pPr>
      <w:r w:rsidRPr="003A5B47">
        <w:t>"</w:t>
      </w:r>
      <w:r w:rsidR="00DD239E" w:rsidRPr="00324C29">
        <w:t>2.12.3.</w:t>
      </w:r>
      <w:r w:rsidR="00870A40">
        <w:tab/>
      </w:r>
      <w:r w:rsidR="00DD239E" w:rsidRPr="00443944">
        <w:rPr>
          <w:b/>
          <w:bCs/>
          <w:i/>
          <w:iCs/>
        </w:rPr>
        <w:t>"Automatically locking retractor (type 3)"</w:t>
      </w:r>
      <w:r w:rsidR="00DD239E" w:rsidRPr="00443944">
        <w:rPr>
          <w:b/>
          <w:bCs/>
        </w:rPr>
        <w:t xml:space="preserve"> means a</w:t>
      </w:r>
      <w:r w:rsidR="00DD239E" w:rsidRPr="00443944">
        <w:t xml:space="preserve"> retractor </w:t>
      </w:r>
      <w:r>
        <w:t>..</w:t>
      </w:r>
      <w:r w:rsidR="00DD239E" w:rsidRPr="00443944">
        <w:t>.</w:t>
      </w:r>
    </w:p>
    <w:p w14:paraId="35226C2E" w14:textId="0B748BDB" w:rsidR="00DD239E" w:rsidRPr="00870A40" w:rsidRDefault="00DD239E" w:rsidP="00870A40">
      <w:pPr>
        <w:pStyle w:val="para"/>
        <w:rPr>
          <w:color w:val="0070C0"/>
        </w:rPr>
      </w:pPr>
      <w:r w:rsidRPr="00324C29">
        <w:t>2.12.4.</w:t>
      </w:r>
      <w:r w:rsidRPr="00443944">
        <w:tab/>
      </w:r>
      <w:r w:rsidRPr="00443944">
        <w:rPr>
          <w:b/>
          <w:bCs/>
          <w:i/>
          <w:iCs/>
        </w:rPr>
        <w:t>"Emergency locking retractor (type 4)"</w:t>
      </w:r>
      <w:r w:rsidRPr="00443944">
        <w:rPr>
          <w:b/>
          <w:bCs/>
        </w:rPr>
        <w:t xml:space="preserve"> means a</w:t>
      </w:r>
      <w:r w:rsidRPr="00443944">
        <w:t xml:space="preserve"> retractor</w:t>
      </w:r>
      <w:r w:rsidR="00324C29">
        <w:t>…"</w:t>
      </w:r>
    </w:p>
    <w:p w14:paraId="185C0647" w14:textId="3CF1E2EE" w:rsidR="00397101" w:rsidRPr="00443944" w:rsidRDefault="00397101" w:rsidP="00397101">
      <w:pPr>
        <w:pStyle w:val="para"/>
        <w:rPr>
          <w:strike/>
          <w:highlight w:val="yellow"/>
        </w:rPr>
      </w:pPr>
      <w:r w:rsidRPr="00443944">
        <w:rPr>
          <w:i/>
          <w:iCs/>
        </w:rPr>
        <w:t>Paragraphs 3.1. to 3.2.3.</w:t>
      </w:r>
      <w:r w:rsidRPr="00443944">
        <w:t>, amend to read:</w:t>
      </w:r>
    </w:p>
    <w:p w14:paraId="1D6985B9" w14:textId="1F2945B8" w:rsidR="00397101" w:rsidRPr="00443944" w:rsidRDefault="00397101" w:rsidP="00397101">
      <w:pPr>
        <w:pStyle w:val="para"/>
      </w:pPr>
      <w:r w:rsidRPr="00443944">
        <w:t>"</w:t>
      </w:r>
      <w:r w:rsidRPr="00397101">
        <w:t>3.1.</w:t>
      </w:r>
      <w:r w:rsidRPr="00443944">
        <w:tab/>
        <w:t xml:space="preserve">The application </w:t>
      </w:r>
      <w:r w:rsidR="00FD739E">
        <w:t xml:space="preserve">… </w:t>
      </w:r>
      <w:r w:rsidRPr="00443944">
        <w:t>representative</w:t>
      </w:r>
      <w:r w:rsidRPr="00B86517">
        <w:rPr>
          <w:b/>
          <w:bCs/>
        </w:rPr>
        <w:t xml:space="preserve"> </w:t>
      </w:r>
      <w:r w:rsidRPr="00397101">
        <w:rPr>
          <w:b/>
          <w:bCs/>
          <w:color w:val="000000" w:themeColor="text1"/>
        </w:rPr>
        <w:t>in accordance with the procedure set out in Schedule 3 of the Agreement (E/ECE/TRANS/505/Rev.3)</w:t>
      </w:r>
      <w:r w:rsidRPr="00397101">
        <w:rPr>
          <w:color w:val="000000" w:themeColor="text1"/>
        </w:rPr>
        <w:t xml:space="preserve">. </w:t>
      </w:r>
      <w:r w:rsidRPr="00443944">
        <w:t xml:space="preserve">In the </w:t>
      </w:r>
      <w:r>
        <w:t>..</w:t>
      </w:r>
      <w:r w:rsidRPr="00443944">
        <w:t>.</w:t>
      </w:r>
      <w:r>
        <w:t>"</w:t>
      </w:r>
    </w:p>
    <w:p w14:paraId="37600557" w14:textId="174464BF" w:rsidR="00040164" w:rsidRDefault="00A437D2" w:rsidP="00DA160E">
      <w:pPr>
        <w:pStyle w:val="SingleTxtG"/>
      </w:pPr>
      <w:r w:rsidRPr="00205E95">
        <w:rPr>
          <w:i/>
          <w:iCs/>
        </w:rPr>
        <w:t>Paragraph 5.1.</w:t>
      </w:r>
      <w:r w:rsidRPr="00A437D2">
        <w:t xml:space="preserve">, shall be </w:t>
      </w:r>
      <w:proofErr w:type="gramStart"/>
      <w:r w:rsidRPr="00A437D2">
        <w:t>deleted</w:t>
      </w:r>
      <w:proofErr w:type="gramEnd"/>
    </w:p>
    <w:p w14:paraId="5091708F" w14:textId="240B4625" w:rsidR="007A2D20" w:rsidRPr="00205E95" w:rsidRDefault="007A2D20" w:rsidP="007A2D20">
      <w:pPr>
        <w:spacing w:after="120"/>
        <w:ind w:left="562" w:firstLine="562"/>
      </w:pPr>
      <w:r w:rsidRPr="00205E95">
        <w:rPr>
          <w:i/>
          <w:iCs/>
        </w:rPr>
        <w:t>Paragraph</w:t>
      </w:r>
      <w:r w:rsidR="000C77BE">
        <w:rPr>
          <w:i/>
          <w:iCs/>
        </w:rPr>
        <w:t>s</w:t>
      </w:r>
      <w:r w:rsidRPr="00205E95">
        <w:rPr>
          <w:i/>
          <w:iCs/>
        </w:rPr>
        <w:t xml:space="preserve"> 5.</w:t>
      </w:r>
      <w:r w:rsidR="000C77BE">
        <w:rPr>
          <w:i/>
          <w:iCs/>
        </w:rPr>
        <w:t>1</w:t>
      </w:r>
      <w:r w:rsidRPr="00205E95">
        <w:rPr>
          <w:i/>
          <w:iCs/>
        </w:rPr>
        <w:t>.</w:t>
      </w:r>
      <w:r w:rsidR="000C77BE">
        <w:rPr>
          <w:i/>
          <w:iCs/>
        </w:rPr>
        <w:t xml:space="preserve"> and 5.2.</w:t>
      </w:r>
      <w:r w:rsidRPr="00205E95">
        <w:rPr>
          <w:i/>
          <w:iCs/>
        </w:rPr>
        <w:t>,</w:t>
      </w:r>
      <w:r w:rsidRPr="00205E95">
        <w:t xml:space="preserve"> amend to read:</w:t>
      </w:r>
    </w:p>
    <w:p w14:paraId="40D89D3C" w14:textId="0B77DBA5" w:rsidR="007A2D20" w:rsidRPr="00BA1840" w:rsidRDefault="007A2D20" w:rsidP="000C77BE">
      <w:pPr>
        <w:pStyle w:val="para"/>
        <w:rPr>
          <w:b/>
          <w:bCs/>
          <w:color w:val="000000" w:themeColor="text1"/>
        </w:rPr>
      </w:pPr>
      <w:r w:rsidRPr="00BA1840">
        <w:rPr>
          <w:color w:val="000000" w:themeColor="text1"/>
        </w:rPr>
        <w:t>"</w:t>
      </w:r>
      <w:r w:rsidRPr="00A7738B">
        <w:rPr>
          <w:color w:val="000000" w:themeColor="text1"/>
        </w:rPr>
        <w:t>5.1.</w:t>
      </w:r>
      <w:r w:rsidRPr="00BA1840">
        <w:rPr>
          <w:color w:val="000000" w:themeColor="text1"/>
        </w:rPr>
        <w:tab/>
        <w:t xml:space="preserve">If </w:t>
      </w:r>
      <w:r w:rsidR="00FE5C70">
        <w:rPr>
          <w:color w:val="000000" w:themeColor="text1"/>
        </w:rPr>
        <w:t>…</w:t>
      </w:r>
      <w:r w:rsidRPr="00BA1840">
        <w:rPr>
          <w:color w:val="000000" w:themeColor="text1"/>
        </w:rPr>
        <w:t xml:space="preserve"> belt </w:t>
      </w:r>
      <w:r w:rsidRPr="00BA1840">
        <w:rPr>
          <w:b/>
          <w:bCs/>
          <w:color w:val="000000" w:themeColor="text1"/>
        </w:rPr>
        <w:t>or restraint system pursuant to this Regulation</w:t>
      </w:r>
      <w:r w:rsidRPr="00BA1840">
        <w:rPr>
          <w:color w:val="000000" w:themeColor="text1"/>
        </w:rPr>
        <w:t xml:space="preserve"> meet the requirements </w:t>
      </w:r>
      <w:r w:rsidRPr="00BA1840">
        <w:rPr>
          <w:b/>
          <w:bCs/>
          <w:color w:val="000000" w:themeColor="text1"/>
        </w:rPr>
        <w:t>of this Regulation,</w:t>
      </w:r>
      <w:r w:rsidRPr="00BA1840">
        <w:rPr>
          <w:color w:val="000000" w:themeColor="text1"/>
        </w:rPr>
        <w:t xml:space="preserve"> approval </w:t>
      </w:r>
      <w:r w:rsidRPr="00BA1840">
        <w:rPr>
          <w:b/>
          <w:bCs/>
          <w:color w:val="000000" w:themeColor="text1"/>
        </w:rPr>
        <w:t>of that type of belt or restraint system</w:t>
      </w:r>
      <w:r w:rsidRPr="00BA1840">
        <w:rPr>
          <w:color w:val="000000" w:themeColor="text1"/>
        </w:rPr>
        <w:t xml:space="preserve"> shall be granted.</w:t>
      </w:r>
    </w:p>
    <w:p w14:paraId="5114D4F2" w14:textId="01F714E3" w:rsidR="007A2D20" w:rsidRPr="00BA1840" w:rsidRDefault="007A2D20" w:rsidP="00BA1840">
      <w:pPr>
        <w:pStyle w:val="para"/>
        <w:rPr>
          <w:color w:val="000000" w:themeColor="text1"/>
        </w:rPr>
      </w:pPr>
      <w:r w:rsidRPr="00A7738B">
        <w:rPr>
          <w:color w:val="000000" w:themeColor="text1"/>
        </w:rPr>
        <w:t>5.2.</w:t>
      </w:r>
      <w:r w:rsidRPr="00BA1840">
        <w:rPr>
          <w:color w:val="000000" w:themeColor="text1"/>
        </w:rPr>
        <w:tab/>
        <w:t>An</w:t>
      </w:r>
      <w:proofErr w:type="gramStart"/>
      <w:r w:rsidRPr="00BA1840">
        <w:rPr>
          <w:color w:val="000000" w:themeColor="text1"/>
        </w:rPr>
        <w:t xml:space="preserve"> </w:t>
      </w:r>
      <w:r w:rsidR="00FE5C70">
        <w:rPr>
          <w:color w:val="000000" w:themeColor="text1"/>
        </w:rPr>
        <w:t>..</w:t>
      </w:r>
      <w:proofErr w:type="gramEnd"/>
      <w:r w:rsidR="00FE5C70">
        <w:rPr>
          <w:color w:val="000000" w:themeColor="text1"/>
        </w:rPr>
        <w:t xml:space="preserve"> </w:t>
      </w:r>
      <w:r w:rsidRPr="00BA1840">
        <w:rPr>
          <w:color w:val="000000" w:themeColor="text1"/>
        </w:rPr>
        <w:t>approved</w:t>
      </w:r>
      <w:r w:rsidRPr="00BA1840">
        <w:rPr>
          <w:b/>
          <w:bCs/>
          <w:color w:val="000000" w:themeColor="text1"/>
        </w:rPr>
        <w:t xml:space="preserve"> in accordance with Schedule 4 of the Agreement (E/ECE/TRANS/505/Rev.3)</w:t>
      </w:r>
      <w:r w:rsidRPr="00BA1840">
        <w:rPr>
          <w:color w:val="000000" w:themeColor="text1"/>
        </w:rPr>
        <w:t>.</w:t>
      </w:r>
      <w:r w:rsidR="00BA1840" w:rsidRPr="00BA1840">
        <w:rPr>
          <w:color w:val="000000" w:themeColor="text1"/>
        </w:rPr>
        <w:t>"</w:t>
      </w:r>
    </w:p>
    <w:p w14:paraId="7D66F579" w14:textId="5BA9055A" w:rsidR="00A437D2" w:rsidRDefault="004A7AC6" w:rsidP="00DA160E">
      <w:pPr>
        <w:pStyle w:val="SingleTxtG"/>
      </w:pPr>
      <w:r w:rsidRPr="00F51A42">
        <w:rPr>
          <w:i/>
          <w:iCs/>
        </w:rPr>
        <w:t>Paragraphs 5.3.3.</w:t>
      </w:r>
      <w:r w:rsidR="00373F79" w:rsidRPr="00F51A42">
        <w:rPr>
          <w:i/>
          <w:iCs/>
        </w:rPr>
        <w:t xml:space="preserve"> to 5.3.8.</w:t>
      </w:r>
      <w:r w:rsidR="00D426A8">
        <w:t xml:space="preserve">, renumber as paragraphs </w:t>
      </w:r>
      <w:r w:rsidR="00783FB5">
        <w:t>5.3. to 5.8.</w:t>
      </w:r>
    </w:p>
    <w:p w14:paraId="7D8A525B" w14:textId="5A7D93E7" w:rsidR="0005150F" w:rsidRDefault="0005150F" w:rsidP="00DA160E">
      <w:pPr>
        <w:pStyle w:val="SingleTxtG"/>
      </w:pPr>
      <w:r w:rsidRPr="00A841F9">
        <w:rPr>
          <w:i/>
          <w:iCs/>
        </w:rPr>
        <w:t xml:space="preserve">Paragraph </w:t>
      </w:r>
      <w:r w:rsidR="00A841F9" w:rsidRPr="00A841F9">
        <w:rPr>
          <w:i/>
          <w:iCs/>
        </w:rPr>
        <w:t>11.2.,</w:t>
      </w:r>
      <w:r w:rsidR="00A841F9">
        <w:t xml:space="preserve"> amend to read:</w:t>
      </w:r>
    </w:p>
    <w:p w14:paraId="185CD7B6" w14:textId="77DBB5AA" w:rsidR="00A841F9" w:rsidRPr="00443944" w:rsidRDefault="00A841F9" w:rsidP="00A841F9">
      <w:pPr>
        <w:pStyle w:val="para"/>
      </w:pPr>
      <w:r w:rsidRPr="00A841F9">
        <w:t>"11.2.</w:t>
      </w:r>
      <w:r w:rsidRPr="00443944">
        <w:tab/>
        <w:t xml:space="preserve">Confirmation </w:t>
      </w:r>
      <w:r>
        <w:t xml:space="preserve">… </w:t>
      </w:r>
      <w:r w:rsidRPr="00443944">
        <w:t>paragraph </w:t>
      </w:r>
      <w:r w:rsidRPr="00FC7DB5">
        <w:rPr>
          <w:b/>
          <w:bCs/>
          <w:color w:val="000000" w:themeColor="text1"/>
        </w:rPr>
        <w:t>5.3.</w:t>
      </w:r>
      <w:r w:rsidRPr="00FC7DB5">
        <w:rPr>
          <w:color w:val="000000" w:themeColor="text1"/>
        </w:rPr>
        <w:t xml:space="preserve"> </w:t>
      </w:r>
      <w:r w:rsidRPr="00443944">
        <w:t>of this Regulation to the Parties to the Agreement applying this Regulation.</w:t>
      </w:r>
      <w:r w:rsidR="00FC7DB5">
        <w:t>"</w:t>
      </w:r>
    </w:p>
    <w:p w14:paraId="2CD39D07" w14:textId="44EB5C2C" w:rsidR="00697B04" w:rsidRDefault="00135B8F" w:rsidP="00DA160E">
      <w:pPr>
        <w:pStyle w:val="SingleTxtG"/>
      </w:pPr>
      <w:r>
        <w:rPr>
          <w:i/>
          <w:iCs/>
        </w:rPr>
        <w:t>P</w:t>
      </w:r>
      <w:r w:rsidRPr="00205E95">
        <w:rPr>
          <w:i/>
          <w:iCs/>
        </w:rPr>
        <w:t>aragraphs 15.7. to 15.7.5.,</w:t>
      </w:r>
      <w:r w:rsidRPr="00205E95">
        <w:t xml:space="preserve"> </w:t>
      </w:r>
      <w:r>
        <w:t xml:space="preserve">square brackets shall be </w:t>
      </w:r>
      <w:proofErr w:type="gramStart"/>
      <w:r>
        <w:t>deleted</w:t>
      </w:r>
      <w:proofErr w:type="gramEnd"/>
      <w:r>
        <w:t xml:space="preserve"> </w:t>
      </w:r>
    </w:p>
    <w:p w14:paraId="2134424A" w14:textId="5600E5C3" w:rsidR="00DD62BE" w:rsidRDefault="00924D94" w:rsidP="00DA160E">
      <w:pPr>
        <w:pStyle w:val="SingleTxtG"/>
      </w:pPr>
      <w:r>
        <w:t>Annex 1, Item 12, footnote 4, amend to read:</w:t>
      </w:r>
    </w:p>
    <w:p w14:paraId="47426F8A" w14:textId="2385A72B" w:rsidR="00924D94" w:rsidRPr="003F4BA3" w:rsidRDefault="0075643C" w:rsidP="00670ABF">
      <w:pPr>
        <w:pStyle w:val="FootnoteText"/>
        <w:widowControl w:val="0"/>
        <w:tabs>
          <w:tab w:val="clear" w:pos="1021"/>
        </w:tabs>
        <w:spacing w:after="120"/>
        <w:ind w:left="1559" w:hanging="425"/>
        <w:rPr>
          <w:lang w:val="en-US"/>
        </w:rPr>
      </w:pPr>
      <w:r>
        <w:t>"</w:t>
      </w:r>
      <w:r w:rsidR="003B632D" w:rsidRPr="003B632D">
        <w:rPr>
          <w:vertAlign w:val="superscript"/>
        </w:rPr>
        <w:t>4</w:t>
      </w:r>
      <w:r w:rsidR="003B632D">
        <w:tab/>
      </w:r>
      <w:r w:rsidR="00924D94" w:rsidRPr="003F4BA3">
        <w:rPr>
          <w:lang w:val="en-US"/>
        </w:rPr>
        <w:t xml:space="preserve">If a safety-belt </w:t>
      </w:r>
      <w:r w:rsidR="003B632D">
        <w:rPr>
          <w:lang w:val="en-US"/>
        </w:rPr>
        <w:t xml:space="preserve">… </w:t>
      </w:r>
      <w:r w:rsidR="00924D94" w:rsidRPr="003F4BA3">
        <w:rPr>
          <w:lang w:val="en-US"/>
        </w:rPr>
        <w:t xml:space="preserve">concerned </w:t>
      </w:r>
      <w:r w:rsidR="00924D94" w:rsidRPr="003B632D">
        <w:rPr>
          <w:b/>
          <w:bCs/>
          <w:color w:val="000000" w:themeColor="text1"/>
          <w:lang w:val="en-US"/>
        </w:rPr>
        <w:t>meets the requirements of</w:t>
      </w:r>
      <w:r w:rsidR="00924D94" w:rsidRPr="003B632D">
        <w:rPr>
          <w:color w:val="000000" w:themeColor="text1"/>
          <w:lang w:val="en-US"/>
        </w:rPr>
        <w:t xml:space="preserve"> </w:t>
      </w:r>
      <w:r w:rsidR="00924D94">
        <w:rPr>
          <w:lang w:val="en-US"/>
        </w:rPr>
        <w:t>UN Regulation No.</w:t>
      </w:r>
      <w:r w:rsidR="00924D94" w:rsidRPr="003F4BA3">
        <w:rPr>
          <w:lang w:val="en-US"/>
        </w:rPr>
        <w:t> 94, 01 series of amendments or its later version in force.</w:t>
      </w:r>
      <w:r w:rsidR="003B632D">
        <w:rPr>
          <w:lang w:val="en-US"/>
        </w:rPr>
        <w:t>"</w:t>
      </w:r>
    </w:p>
    <w:p w14:paraId="2FE23648" w14:textId="77777777" w:rsidR="0082340B" w:rsidRDefault="0082340B" w:rsidP="0082340B">
      <w:pPr>
        <w:pStyle w:val="SingleTxtG"/>
        <w:rPr>
          <w:b/>
          <w:sz w:val="24"/>
          <w:szCs w:val="24"/>
        </w:rPr>
      </w:pPr>
      <w:r w:rsidRPr="008D4F00">
        <w:rPr>
          <w:b/>
          <w:sz w:val="24"/>
          <w:szCs w:val="24"/>
        </w:rPr>
        <w:t xml:space="preserve">Amendments adopted to </w:t>
      </w:r>
      <w:r w:rsidRPr="00914723">
        <w:rPr>
          <w:b/>
          <w:sz w:val="24"/>
          <w:szCs w:val="24"/>
        </w:rPr>
        <w:t>ECE/TRANS/WP.29/GRSP/2024/</w:t>
      </w:r>
      <w:r>
        <w:rPr>
          <w:b/>
          <w:sz w:val="24"/>
          <w:szCs w:val="24"/>
        </w:rPr>
        <w:t>5</w:t>
      </w:r>
      <w:r w:rsidRPr="008D4F00">
        <w:rPr>
          <w:b/>
          <w:sz w:val="24"/>
          <w:szCs w:val="24"/>
        </w:rPr>
        <w:t xml:space="preserve"> (paragraph </w:t>
      </w:r>
      <w:r>
        <w:rPr>
          <w:b/>
          <w:sz w:val="24"/>
          <w:szCs w:val="24"/>
        </w:rPr>
        <w:t>12</w:t>
      </w:r>
      <w:r w:rsidRPr="008D4F00">
        <w:rPr>
          <w:b/>
          <w:sz w:val="24"/>
          <w:szCs w:val="24"/>
        </w:rPr>
        <w:t>)</w:t>
      </w:r>
    </w:p>
    <w:p w14:paraId="14494645" w14:textId="77777777" w:rsidR="0082340B" w:rsidRDefault="0082340B" w:rsidP="0082340B">
      <w:pPr>
        <w:pStyle w:val="para"/>
        <w:rPr>
          <w:color w:val="000000" w:themeColor="text1"/>
        </w:rPr>
      </w:pPr>
      <w:r w:rsidRPr="00AE24BB">
        <w:rPr>
          <w:i/>
          <w:iCs/>
          <w:color w:val="000000" w:themeColor="text1"/>
        </w:rPr>
        <w:t>Paragraph 3.1.</w:t>
      </w:r>
      <w:r>
        <w:rPr>
          <w:color w:val="000000" w:themeColor="text1"/>
        </w:rPr>
        <w:t>, amend to read:</w:t>
      </w:r>
    </w:p>
    <w:p w14:paraId="5A197DF0" w14:textId="77777777" w:rsidR="0082340B" w:rsidRDefault="0082340B" w:rsidP="0082340B">
      <w:pPr>
        <w:pStyle w:val="para"/>
        <w:rPr>
          <w:color w:val="000000" w:themeColor="text1"/>
        </w:rPr>
      </w:pPr>
      <w:r>
        <w:rPr>
          <w:color w:val="000000" w:themeColor="text1"/>
        </w:rPr>
        <w:t>"</w:t>
      </w:r>
      <w:r w:rsidRPr="00EB7F7F">
        <w:rPr>
          <w:color w:val="000000" w:themeColor="text1"/>
        </w:rPr>
        <w:t>3.1.</w:t>
      </w:r>
      <w:r w:rsidRPr="00EB7F7F">
        <w:rPr>
          <w:color w:val="000000" w:themeColor="text1"/>
        </w:rPr>
        <w:tab/>
        <w:t xml:space="preserve">The application </w:t>
      </w:r>
      <w:r>
        <w:rPr>
          <w:color w:val="000000" w:themeColor="text1"/>
        </w:rPr>
        <w:t xml:space="preserve">… </w:t>
      </w:r>
      <w:r w:rsidRPr="005B6ED1">
        <w:rPr>
          <w:b/>
          <w:bCs/>
        </w:rPr>
        <w:t>in accordance with the procedure set out in Schedule 3 of the Agreement (E/ECE/TRANS/505/Rev.3)</w:t>
      </w:r>
      <w:r w:rsidRPr="005B6ED1">
        <w:rPr>
          <w:b/>
          <w:bCs/>
          <w:color w:val="000000" w:themeColor="text1"/>
        </w:rPr>
        <w:t>.</w:t>
      </w:r>
      <w:r w:rsidRPr="00AE24BB">
        <w:rPr>
          <w:color w:val="000000" w:themeColor="text1"/>
        </w:rPr>
        <w:t>"</w:t>
      </w:r>
    </w:p>
    <w:p w14:paraId="0642D7B5" w14:textId="77777777" w:rsidR="00582BA2" w:rsidRPr="009F0E54" w:rsidRDefault="00582BA2" w:rsidP="00582BA2">
      <w:pPr>
        <w:pStyle w:val="HChG"/>
        <w:ind w:left="2268"/>
        <w:rPr>
          <w:b w:val="0"/>
          <w:sz w:val="20"/>
          <w:lang w:eastAsia="en-GB"/>
        </w:rPr>
      </w:pPr>
      <w:r w:rsidRPr="009F0E54">
        <w:rPr>
          <w:b w:val="0"/>
          <w:i/>
          <w:iCs/>
          <w:sz w:val="20"/>
          <w:lang w:eastAsia="en-GB"/>
        </w:rPr>
        <w:t>Paragraph 4.1.</w:t>
      </w:r>
      <w:r>
        <w:rPr>
          <w:b w:val="0"/>
          <w:i/>
          <w:iCs/>
          <w:sz w:val="20"/>
          <w:lang w:eastAsia="en-GB"/>
        </w:rPr>
        <w:t>(former)</w:t>
      </w:r>
      <w:r w:rsidRPr="009F0E54">
        <w:rPr>
          <w:b w:val="0"/>
          <w:sz w:val="20"/>
          <w:lang w:eastAsia="en-GB"/>
        </w:rPr>
        <w:t>,</w:t>
      </w:r>
      <w:r>
        <w:rPr>
          <w:b w:val="0"/>
          <w:sz w:val="20"/>
          <w:lang w:eastAsia="en-GB"/>
        </w:rPr>
        <w:t xml:space="preserve"> shall be </w:t>
      </w:r>
      <w:proofErr w:type="gramStart"/>
      <w:r>
        <w:rPr>
          <w:b w:val="0"/>
          <w:sz w:val="20"/>
          <w:lang w:eastAsia="en-GB"/>
        </w:rPr>
        <w:t>deleted</w:t>
      </w:r>
      <w:proofErr w:type="gramEnd"/>
    </w:p>
    <w:p w14:paraId="4D59E2D7" w14:textId="5B49369E" w:rsidR="00582BA2" w:rsidRPr="00BC208A" w:rsidRDefault="00582BA2" w:rsidP="00582BA2">
      <w:pPr>
        <w:pStyle w:val="para"/>
        <w:keepNext/>
        <w:keepLines/>
        <w:rPr>
          <w:bCs/>
        </w:rPr>
      </w:pPr>
      <w:r w:rsidRPr="00BC208A">
        <w:rPr>
          <w:i/>
          <w:iCs/>
        </w:rPr>
        <w:t>Paragraph 4.</w:t>
      </w:r>
      <w:r>
        <w:rPr>
          <w:i/>
          <w:iCs/>
        </w:rPr>
        <w:t>2</w:t>
      </w:r>
      <w:r w:rsidRPr="00BC208A">
        <w:rPr>
          <w:i/>
          <w:iCs/>
        </w:rPr>
        <w:t>.</w:t>
      </w:r>
      <w:r w:rsidR="004C308E">
        <w:rPr>
          <w:i/>
          <w:iCs/>
        </w:rPr>
        <w:t>a</w:t>
      </w:r>
      <w:r w:rsidR="00B102DA">
        <w:rPr>
          <w:i/>
          <w:iCs/>
        </w:rPr>
        <w:t>nd 4.3.</w:t>
      </w:r>
      <w:r>
        <w:rPr>
          <w:i/>
          <w:iCs/>
        </w:rPr>
        <w:t>,</w:t>
      </w:r>
      <w:r w:rsidRPr="00BC208A">
        <w:rPr>
          <w:bCs/>
        </w:rPr>
        <w:t xml:space="preserve"> </w:t>
      </w:r>
      <w:r>
        <w:rPr>
          <w:bCs/>
        </w:rPr>
        <w:t xml:space="preserve">renumber as </w:t>
      </w:r>
      <w:r w:rsidR="00135E85">
        <w:rPr>
          <w:bCs/>
        </w:rPr>
        <w:t>paragraph</w:t>
      </w:r>
      <w:r w:rsidR="00B102DA">
        <w:rPr>
          <w:bCs/>
        </w:rPr>
        <w:t>s</w:t>
      </w:r>
      <w:r w:rsidR="00135E85">
        <w:rPr>
          <w:bCs/>
        </w:rPr>
        <w:t xml:space="preserve"> 4.1</w:t>
      </w:r>
      <w:r w:rsidR="008D64AC">
        <w:rPr>
          <w:bCs/>
        </w:rPr>
        <w:t>.</w:t>
      </w:r>
      <w:r w:rsidR="00B102DA">
        <w:rPr>
          <w:bCs/>
        </w:rPr>
        <w:t xml:space="preserve"> and 4.2.</w:t>
      </w:r>
      <w:r w:rsidR="00135E85">
        <w:rPr>
          <w:bCs/>
        </w:rPr>
        <w:t xml:space="preserve"> and </w:t>
      </w:r>
      <w:r w:rsidRPr="00BC208A">
        <w:rPr>
          <w:bCs/>
        </w:rPr>
        <w:t>amend to read</w:t>
      </w:r>
      <w:r>
        <w:rPr>
          <w:bCs/>
        </w:rPr>
        <w:t>:</w:t>
      </w:r>
    </w:p>
    <w:p w14:paraId="0C6032C4" w14:textId="204B8764" w:rsidR="00582BA2" w:rsidRPr="00EB7F7F" w:rsidRDefault="00135E85" w:rsidP="00582BA2">
      <w:pPr>
        <w:pStyle w:val="para"/>
        <w:keepNext/>
        <w:keepLines/>
      </w:pPr>
      <w:r>
        <w:t>"</w:t>
      </w:r>
      <w:r w:rsidR="00582BA2" w:rsidRPr="00EB7F7F">
        <w:t>4.</w:t>
      </w:r>
      <w:r w:rsidR="00582BA2" w:rsidRPr="00601D21">
        <w:rPr>
          <w:b/>
          <w:bCs/>
        </w:rPr>
        <w:t>1</w:t>
      </w:r>
      <w:r w:rsidR="00582BA2" w:rsidRPr="00EB7F7F">
        <w:t>.</w:t>
      </w:r>
      <w:r w:rsidR="00582BA2" w:rsidRPr="00EB7F7F">
        <w:tab/>
        <w:t xml:space="preserve">If </w:t>
      </w:r>
      <w:r w:rsidR="00BB7212">
        <w:t>…</w:t>
      </w:r>
      <w:r w:rsidR="00582BA2" w:rsidRPr="00EB7F7F">
        <w:t xml:space="preserve"> of </w:t>
      </w:r>
      <w:r w:rsidR="00582BA2" w:rsidRPr="00252D3D">
        <w:rPr>
          <w:b/>
          <w:bCs/>
        </w:rPr>
        <w:t>this Regulation</w:t>
      </w:r>
      <w:r w:rsidR="00582BA2" w:rsidRPr="00EB7F7F">
        <w:t xml:space="preserve">, approval of that vehicle type shall be granted. </w:t>
      </w:r>
    </w:p>
    <w:p w14:paraId="618848D1" w14:textId="23768CE6" w:rsidR="00582BA2" w:rsidRPr="00601D21" w:rsidRDefault="00582BA2" w:rsidP="00B102DA">
      <w:pPr>
        <w:pStyle w:val="para"/>
        <w:rPr>
          <w:strike/>
        </w:rPr>
      </w:pPr>
      <w:r w:rsidRPr="00EB7F7F">
        <w:t>4.</w:t>
      </w:r>
      <w:r w:rsidRPr="00601D21">
        <w:rPr>
          <w:b/>
          <w:bCs/>
        </w:rPr>
        <w:t>2</w:t>
      </w:r>
      <w:r w:rsidRPr="00EB7F7F">
        <w:t>.</w:t>
      </w:r>
      <w:r w:rsidRPr="00EB7F7F">
        <w:tab/>
        <w:t xml:space="preserve">An </w:t>
      </w:r>
      <w:r w:rsidR="00130AD0">
        <w:t xml:space="preserve">… </w:t>
      </w:r>
      <w:r w:rsidRPr="00EB7F7F">
        <w:t>approved</w:t>
      </w:r>
      <w:r w:rsidRPr="00601D21">
        <w:rPr>
          <w:b/>
          <w:bCs/>
        </w:rPr>
        <w:t xml:space="preserve"> in accordance with Schedule 4 of the Agreement (E/ECE/TRANS/505/Rev.3)</w:t>
      </w:r>
      <w:r w:rsidRPr="00EB7F7F">
        <w:t xml:space="preserve">. </w:t>
      </w:r>
    </w:p>
    <w:p w14:paraId="44BF3AAE" w14:textId="06C04A9A" w:rsidR="001E3677" w:rsidRDefault="001E3677" w:rsidP="00582BA2">
      <w:pPr>
        <w:pStyle w:val="para"/>
      </w:pPr>
      <w:r w:rsidRPr="005876A7">
        <w:rPr>
          <w:i/>
          <w:iCs/>
        </w:rPr>
        <w:lastRenderedPageBreak/>
        <w:t>Paragraphs 4.4. to</w:t>
      </w:r>
      <w:r w:rsidR="00887081" w:rsidRPr="005876A7">
        <w:rPr>
          <w:i/>
          <w:iCs/>
        </w:rPr>
        <w:t xml:space="preserve"> 4.5.2.,</w:t>
      </w:r>
      <w:r w:rsidR="00887081">
        <w:t xml:space="preserve"> renumber as paragraphs 4.</w:t>
      </w:r>
      <w:r w:rsidR="005876A7">
        <w:t>3. to 4.4.2.</w:t>
      </w:r>
    </w:p>
    <w:p w14:paraId="2FD5EB3D" w14:textId="69F517CA" w:rsidR="00827107" w:rsidRPr="00827107" w:rsidRDefault="00827107" w:rsidP="00582BA2">
      <w:pPr>
        <w:widowControl w:val="0"/>
        <w:tabs>
          <w:tab w:val="left" w:pos="2268"/>
        </w:tabs>
        <w:suppressAutoHyphens w:val="0"/>
        <w:spacing w:after="120"/>
        <w:ind w:left="2268" w:right="1134" w:hanging="1134"/>
        <w:jc w:val="both"/>
      </w:pPr>
      <w:r w:rsidRPr="00827107">
        <w:rPr>
          <w:i/>
          <w:iCs/>
        </w:rPr>
        <w:t>Insert new paragraph 4.5.</w:t>
      </w:r>
      <w:r w:rsidRPr="00827107">
        <w:t>, to read:</w:t>
      </w:r>
    </w:p>
    <w:p w14:paraId="720C00BF" w14:textId="323E6F45" w:rsidR="00582BA2" w:rsidRPr="00795BDC" w:rsidRDefault="00827107" w:rsidP="00582BA2">
      <w:pPr>
        <w:widowControl w:val="0"/>
        <w:tabs>
          <w:tab w:val="left" w:pos="2268"/>
        </w:tabs>
        <w:suppressAutoHyphens w:val="0"/>
        <w:spacing w:after="120"/>
        <w:ind w:left="2268" w:right="1134" w:hanging="1134"/>
        <w:jc w:val="both"/>
        <w:rPr>
          <w:b/>
          <w:bCs/>
        </w:rPr>
      </w:pPr>
      <w:r w:rsidRPr="00827107">
        <w:t>"</w:t>
      </w:r>
      <w:r w:rsidR="00582BA2" w:rsidRPr="00795BDC">
        <w:rPr>
          <w:b/>
          <w:bCs/>
        </w:rPr>
        <w:t>4.5.</w:t>
      </w:r>
      <w:r w:rsidR="00582BA2" w:rsidRPr="00795BDC">
        <w:rPr>
          <w:b/>
          <w:bCs/>
        </w:rPr>
        <w:tab/>
        <w:t>If the vehicle conforms to a vehicle type approved, under one or more other Regulations annexed to the Agreement, in the country which has granted approval under this Regulation, the symbol prescribed in paragraph 4.4.1. above need not be repeated; in such a case the Regulation and approval numbers and the additional symbols of all the Regulations under which approval has been granted in the country which has granted approval under this Regulation shall be placed in vertical columns to the right of the symbol prescribed in paragraph 4.4.1.</w:t>
      </w:r>
      <w:r w:rsidRPr="00827107">
        <w:t>"</w:t>
      </w:r>
    </w:p>
    <w:p w14:paraId="655DD324" w14:textId="2E0BCA88" w:rsidR="004B78BA" w:rsidRPr="004B78BA" w:rsidRDefault="004B78BA" w:rsidP="00BF1360">
      <w:pPr>
        <w:pStyle w:val="para"/>
        <w:rPr>
          <w:color w:val="000000" w:themeColor="text1"/>
        </w:rPr>
      </w:pPr>
      <w:r w:rsidRPr="004B78BA">
        <w:rPr>
          <w:i/>
          <w:iCs/>
          <w:color w:val="000000" w:themeColor="text1"/>
        </w:rPr>
        <w:t>Insert new paragraph 5.4.,</w:t>
      </w:r>
      <w:r w:rsidRPr="004B78BA">
        <w:rPr>
          <w:color w:val="000000" w:themeColor="text1"/>
        </w:rPr>
        <w:t xml:space="preserve"> to read:</w:t>
      </w:r>
    </w:p>
    <w:p w14:paraId="3E4D4778" w14:textId="76C42641" w:rsidR="00BF1360" w:rsidRPr="0024236C" w:rsidRDefault="004B78BA" w:rsidP="00BF1360">
      <w:pPr>
        <w:pStyle w:val="para"/>
        <w:rPr>
          <w:b/>
          <w:bCs/>
          <w:color w:val="000000" w:themeColor="text1"/>
        </w:rPr>
      </w:pPr>
      <w:r w:rsidRPr="004B78BA">
        <w:rPr>
          <w:color w:val="000000" w:themeColor="text1"/>
        </w:rPr>
        <w:t>"</w:t>
      </w:r>
      <w:r w:rsidR="00BF1360" w:rsidRPr="0024236C">
        <w:rPr>
          <w:b/>
          <w:bCs/>
          <w:color w:val="000000" w:themeColor="text1"/>
        </w:rPr>
        <w:t>5.4.</w:t>
      </w:r>
      <w:r w:rsidR="00BF1360" w:rsidRPr="0024236C">
        <w:rPr>
          <w:b/>
          <w:bCs/>
          <w:color w:val="000000" w:themeColor="text1"/>
        </w:rPr>
        <w:tab/>
        <w:t>Vehicle types of categories M, N, O, L</w:t>
      </w:r>
      <w:r w:rsidR="00BF1360" w:rsidRPr="004B78BA">
        <w:rPr>
          <w:b/>
          <w:bCs/>
          <w:color w:val="000000" w:themeColor="text1"/>
          <w:vertAlign w:val="subscript"/>
        </w:rPr>
        <w:t>2</w:t>
      </w:r>
      <w:r w:rsidR="00BF1360" w:rsidRPr="0024236C">
        <w:rPr>
          <w:b/>
          <w:bCs/>
          <w:color w:val="000000" w:themeColor="text1"/>
        </w:rPr>
        <w:t>, L</w:t>
      </w:r>
      <w:r w:rsidR="00BF1360" w:rsidRPr="004B78BA">
        <w:rPr>
          <w:b/>
          <w:bCs/>
          <w:color w:val="000000" w:themeColor="text1"/>
          <w:vertAlign w:val="subscript"/>
        </w:rPr>
        <w:t>4</w:t>
      </w:r>
      <w:r w:rsidR="00BF1360" w:rsidRPr="0024236C">
        <w:rPr>
          <w:b/>
          <w:bCs/>
          <w:color w:val="000000" w:themeColor="text1"/>
        </w:rPr>
        <w:t>, L</w:t>
      </w:r>
      <w:r w:rsidR="00BF1360" w:rsidRPr="004B78BA">
        <w:rPr>
          <w:b/>
          <w:bCs/>
          <w:color w:val="000000" w:themeColor="text1"/>
          <w:vertAlign w:val="subscript"/>
        </w:rPr>
        <w:t>5</w:t>
      </w:r>
      <w:r w:rsidR="00BF1360" w:rsidRPr="0024236C">
        <w:rPr>
          <w:b/>
          <w:bCs/>
          <w:color w:val="000000" w:themeColor="text1"/>
        </w:rPr>
        <w:t>, L</w:t>
      </w:r>
      <w:r w:rsidR="00BF1360" w:rsidRPr="004B78BA">
        <w:rPr>
          <w:b/>
          <w:bCs/>
          <w:color w:val="000000" w:themeColor="text1"/>
          <w:vertAlign w:val="subscript"/>
        </w:rPr>
        <w:t>6</w:t>
      </w:r>
      <w:r w:rsidR="00BF1360" w:rsidRPr="0024236C">
        <w:rPr>
          <w:b/>
          <w:bCs/>
          <w:color w:val="000000" w:themeColor="text1"/>
        </w:rPr>
        <w:t>, L</w:t>
      </w:r>
      <w:r w:rsidR="00BF1360" w:rsidRPr="004B78BA">
        <w:rPr>
          <w:b/>
          <w:bCs/>
          <w:color w:val="000000" w:themeColor="text1"/>
          <w:vertAlign w:val="subscript"/>
        </w:rPr>
        <w:t>7</w:t>
      </w:r>
      <w:r w:rsidR="00BF1360" w:rsidRPr="0024236C">
        <w:rPr>
          <w:b/>
          <w:bCs/>
          <w:color w:val="000000" w:themeColor="text1"/>
        </w:rPr>
        <w:t xml:space="preserve"> and T approved to UN Regulation No. 16, 08 series of amendments before 1 September 2026 or 09 </w:t>
      </w:r>
      <w:r w:rsidR="00BF1360">
        <w:rPr>
          <w:b/>
          <w:bCs/>
          <w:color w:val="000000" w:themeColor="text1"/>
        </w:rPr>
        <w:t>s</w:t>
      </w:r>
      <w:r w:rsidR="00BF1360" w:rsidRPr="0024236C">
        <w:rPr>
          <w:b/>
          <w:bCs/>
          <w:color w:val="000000" w:themeColor="text1"/>
        </w:rPr>
        <w:t>eries of amendments before 1 September 2027 are deemed to comply with this paragraph 5.</w:t>
      </w:r>
      <w:r w:rsidRPr="004B78BA">
        <w:rPr>
          <w:color w:val="000000" w:themeColor="text1"/>
        </w:rPr>
        <w:t>"</w:t>
      </w:r>
    </w:p>
    <w:p w14:paraId="5185A1FC" w14:textId="083DFFF7" w:rsidR="00582BA2" w:rsidRPr="00F75BF0" w:rsidRDefault="00F75BF0" w:rsidP="00582BA2">
      <w:pPr>
        <w:pStyle w:val="para"/>
        <w:rPr>
          <w:color w:val="000000" w:themeColor="text1"/>
        </w:rPr>
      </w:pPr>
      <w:r w:rsidRPr="00F75BF0">
        <w:rPr>
          <w:i/>
          <w:iCs/>
          <w:color w:val="000000" w:themeColor="text1"/>
        </w:rPr>
        <w:t>Paragraph 6.2.</w:t>
      </w:r>
      <w:r w:rsidRPr="00F75BF0">
        <w:rPr>
          <w:color w:val="000000" w:themeColor="text1"/>
        </w:rPr>
        <w:t xml:space="preserve">, shall be </w:t>
      </w:r>
      <w:proofErr w:type="gramStart"/>
      <w:r w:rsidRPr="00F75BF0">
        <w:rPr>
          <w:color w:val="000000" w:themeColor="text1"/>
        </w:rPr>
        <w:t>deleted</w:t>
      </w:r>
      <w:proofErr w:type="gramEnd"/>
    </w:p>
    <w:p w14:paraId="076A2C6A" w14:textId="45CA868A" w:rsidR="00A07262" w:rsidRDefault="00A07262" w:rsidP="00582BA2">
      <w:pPr>
        <w:pStyle w:val="SingleTxtG"/>
        <w:rPr>
          <w:color w:val="000000" w:themeColor="text1"/>
        </w:rPr>
      </w:pPr>
      <w:r w:rsidRPr="00D5292A">
        <w:rPr>
          <w:i/>
          <w:iCs/>
          <w:color w:val="000000" w:themeColor="text1"/>
        </w:rPr>
        <w:t xml:space="preserve">Paragraph </w:t>
      </w:r>
      <w:r w:rsidR="00D5292A" w:rsidRPr="00D5292A">
        <w:rPr>
          <w:i/>
          <w:iCs/>
          <w:color w:val="000000" w:themeColor="text1"/>
        </w:rPr>
        <w:t>7.1.</w:t>
      </w:r>
      <w:r w:rsidR="00D5292A">
        <w:rPr>
          <w:color w:val="000000" w:themeColor="text1"/>
        </w:rPr>
        <w:t>, amend to read:</w:t>
      </w:r>
    </w:p>
    <w:p w14:paraId="0EA43178" w14:textId="4BFB4A1C" w:rsidR="00582BA2" w:rsidRDefault="00D5292A" w:rsidP="00582BA2">
      <w:pPr>
        <w:pStyle w:val="SingleTxtG"/>
        <w:rPr>
          <w:b/>
          <w:sz w:val="24"/>
          <w:szCs w:val="24"/>
        </w:rPr>
      </w:pPr>
      <w:r>
        <w:rPr>
          <w:color w:val="000000" w:themeColor="text1"/>
        </w:rPr>
        <w:t>"</w:t>
      </w:r>
      <w:r w:rsidR="00A07262" w:rsidRPr="00EB7F7F">
        <w:rPr>
          <w:color w:val="000000" w:themeColor="text1"/>
        </w:rPr>
        <w:t>7.1.</w:t>
      </w:r>
      <w:r w:rsidR="00A07262" w:rsidRPr="00EB7F7F">
        <w:rPr>
          <w:color w:val="000000" w:themeColor="text1"/>
        </w:rPr>
        <w:tab/>
        <w:t xml:space="preserve">The approval granted in respect of a vehicle </w:t>
      </w:r>
      <w:r w:rsidR="00A07262" w:rsidRPr="00266285">
        <w:rPr>
          <w:b/>
          <w:bCs/>
          <w:color w:val="000000" w:themeColor="text1"/>
        </w:rPr>
        <w:t>type pursuant to this Regulation</w:t>
      </w:r>
      <w:r w:rsidR="001402B2" w:rsidRPr="001402B2">
        <w:rPr>
          <w:color w:val="000000" w:themeColor="text1"/>
        </w:rPr>
        <w:t>…</w:t>
      </w:r>
      <w:r w:rsidRPr="001402B2">
        <w:rPr>
          <w:color w:val="000000" w:themeColor="text1"/>
        </w:rPr>
        <w:t>"</w:t>
      </w:r>
    </w:p>
    <w:p w14:paraId="54E10655" w14:textId="041D2E4D" w:rsidR="00E36B45" w:rsidRDefault="00E36B45" w:rsidP="00035FD8">
      <w:pPr>
        <w:pStyle w:val="para"/>
        <w:keepNext/>
        <w:keepLines/>
        <w:rPr>
          <w:color w:val="000000" w:themeColor="text1"/>
        </w:rPr>
      </w:pPr>
      <w:r w:rsidRPr="00E36B45">
        <w:rPr>
          <w:i/>
          <w:iCs/>
          <w:color w:val="000000" w:themeColor="text1"/>
        </w:rPr>
        <w:t>Paragraph 8.1.</w:t>
      </w:r>
      <w:r>
        <w:rPr>
          <w:color w:val="000000" w:themeColor="text1"/>
        </w:rPr>
        <w:t>, amend to read:</w:t>
      </w:r>
    </w:p>
    <w:p w14:paraId="62091B9A" w14:textId="5BC672D8" w:rsidR="00035FD8" w:rsidRDefault="00E36B45" w:rsidP="00035FD8">
      <w:pPr>
        <w:pStyle w:val="para"/>
        <w:keepNext/>
        <w:keepLines/>
        <w:rPr>
          <w:color w:val="000000" w:themeColor="text1"/>
        </w:rPr>
      </w:pPr>
      <w:r>
        <w:rPr>
          <w:color w:val="000000" w:themeColor="text1"/>
        </w:rPr>
        <w:t>"</w:t>
      </w:r>
      <w:r w:rsidR="00035FD8" w:rsidRPr="00EB7F7F">
        <w:rPr>
          <w:color w:val="000000" w:themeColor="text1"/>
        </w:rPr>
        <w:t>8.1.</w:t>
      </w:r>
      <w:r w:rsidR="00035FD8" w:rsidRPr="00EB7F7F">
        <w:rPr>
          <w:color w:val="000000" w:themeColor="text1"/>
        </w:rPr>
        <w:tab/>
        <w:t xml:space="preserve">Every </w:t>
      </w:r>
      <w:r w:rsidR="00B6474A">
        <w:rPr>
          <w:color w:val="000000" w:themeColor="text1"/>
        </w:rPr>
        <w:t xml:space="preserve">… </w:t>
      </w:r>
      <w:r w:rsidR="00035FD8" w:rsidRPr="00EB7F7F">
        <w:rPr>
          <w:color w:val="000000" w:themeColor="text1"/>
        </w:rPr>
        <w:t xml:space="preserve">type </w:t>
      </w:r>
      <w:proofErr w:type="gramStart"/>
      <w:r w:rsidR="00035FD8" w:rsidRPr="00266285">
        <w:rPr>
          <w:b/>
          <w:bCs/>
          <w:color w:val="000000" w:themeColor="text1"/>
          <w:lang w:eastAsia="fr-FR"/>
        </w:rPr>
        <w:t>with regard to</w:t>
      </w:r>
      <w:proofErr w:type="gramEnd"/>
      <w:r w:rsidR="00035FD8">
        <w:rPr>
          <w:color w:val="000000" w:themeColor="text1"/>
          <w:lang w:eastAsia="fr-FR"/>
        </w:rPr>
        <w:t xml:space="preserve"> </w:t>
      </w:r>
      <w:r w:rsidR="00035FD8" w:rsidRPr="00EB7F7F">
        <w:rPr>
          <w:color w:val="000000" w:themeColor="text1"/>
          <w:lang w:eastAsia="fr-FR"/>
        </w:rPr>
        <w:t xml:space="preserve">this </w:t>
      </w:r>
      <w:r w:rsidR="00130AD0">
        <w:rPr>
          <w:color w:val="000000" w:themeColor="text1"/>
          <w:lang w:eastAsia="fr-FR"/>
        </w:rPr>
        <w:t>…</w:t>
      </w:r>
      <w:r w:rsidR="00035FD8" w:rsidRPr="00EB7F7F">
        <w:rPr>
          <w:color w:val="000000" w:themeColor="text1"/>
        </w:rPr>
        <w:t xml:space="preserve"> type. </w:t>
      </w:r>
      <w:r w:rsidR="00035FD8">
        <w:rPr>
          <w:color w:val="000000" w:themeColor="text1"/>
        </w:rPr>
        <w:br/>
      </w:r>
      <w:r w:rsidR="00035FD8" w:rsidRPr="00EB7F7F">
        <w:rPr>
          <w:color w:val="000000" w:themeColor="text1"/>
        </w:rPr>
        <w:t xml:space="preserve">The </w:t>
      </w:r>
      <w:r w:rsidR="00035FD8" w:rsidRPr="00266285">
        <w:rPr>
          <w:b/>
          <w:bCs/>
          <w:color w:val="000000" w:themeColor="text1"/>
        </w:rPr>
        <w:t>Type Approval</w:t>
      </w:r>
      <w:r w:rsidR="00035FD8">
        <w:rPr>
          <w:color w:val="000000" w:themeColor="text1"/>
        </w:rPr>
        <w:t xml:space="preserve"> </w:t>
      </w:r>
      <w:r w:rsidR="00035FD8" w:rsidRPr="00EB7F7F">
        <w:rPr>
          <w:color w:val="000000" w:themeColor="text1"/>
        </w:rPr>
        <w:t>Authority may then either:</w:t>
      </w:r>
    </w:p>
    <w:p w14:paraId="1274C8DA" w14:textId="77777777" w:rsidR="00035FD8" w:rsidRPr="00266285" w:rsidRDefault="00035FD8" w:rsidP="00035FD8">
      <w:pPr>
        <w:widowControl w:val="0"/>
        <w:tabs>
          <w:tab w:val="left" w:pos="2835"/>
        </w:tabs>
        <w:spacing w:after="120"/>
        <w:ind w:left="2835" w:right="1134" w:hanging="567"/>
        <w:jc w:val="both"/>
        <w:rPr>
          <w:b/>
          <w:bCs/>
        </w:rPr>
      </w:pPr>
      <w:r w:rsidRPr="00266285">
        <w:rPr>
          <w:b/>
          <w:bCs/>
        </w:rPr>
        <w:t>(a)</w:t>
      </w:r>
      <w:r w:rsidRPr="00266285">
        <w:rPr>
          <w:b/>
          <w:bCs/>
        </w:rPr>
        <w:tab/>
        <w:t xml:space="preserve">Decide, in consultation with the manufacturer, that a new </w:t>
      </w:r>
      <w:proofErr w:type="gramStart"/>
      <w:r w:rsidRPr="00266285">
        <w:rPr>
          <w:b/>
          <w:bCs/>
        </w:rPr>
        <w:t>type</w:t>
      </w:r>
      <w:proofErr w:type="gramEnd"/>
      <w:r w:rsidRPr="00266285">
        <w:rPr>
          <w:b/>
          <w:bCs/>
        </w:rPr>
        <w:t xml:space="preserve"> approval is to be granted; or </w:t>
      </w:r>
    </w:p>
    <w:p w14:paraId="254A07DF" w14:textId="77777777" w:rsidR="00035FD8" w:rsidRPr="00266285" w:rsidRDefault="00035FD8" w:rsidP="00035FD8">
      <w:pPr>
        <w:widowControl w:val="0"/>
        <w:tabs>
          <w:tab w:val="left" w:pos="2835"/>
        </w:tabs>
        <w:spacing w:after="120"/>
        <w:ind w:left="2835" w:right="1134" w:hanging="567"/>
        <w:jc w:val="both"/>
        <w:rPr>
          <w:b/>
          <w:bCs/>
        </w:rPr>
      </w:pPr>
      <w:r w:rsidRPr="00266285">
        <w:rPr>
          <w:b/>
          <w:bCs/>
        </w:rPr>
        <w:t>(b)</w:t>
      </w:r>
      <w:r w:rsidRPr="00266285">
        <w:rPr>
          <w:b/>
          <w:bCs/>
        </w:rPr>
        <w:tab/>
        <w:t>Apply the procedure contained in paragraph 8.1.1. (Revision) and, if applicable, the procedure contained in paragraph 8.1.2. (Extension).</w:t>
      </w:r>
    </w:p>
    <w:p w14:paraId="70EEAD00" w14:textId="1D913961" w:rsidR="00924D94" w:rsidRDefault="006C51E2" w:rsidP="00DA160E">
      <w:pPr>
        <w:pStyle w:val="SingleTxtG"/>
        <w:rPr>
          <w:lang w:val="en-US"/>
        </w:rPr>
      </w:pPr>
      <w:r w:rsidRPr="00473D47">
        <w:rPr>
          <w:i/>
          <w:iCs/>
          <w:lang w:val="en-US"/>
        </w:rPr>
        <w:t xml:space="preserve">Insert new paragraphs </w:t>
      </w:r>
      <w:r w:rsidR="00473D47" w:rsidRPr="00473D47">
        <w:rPr>
          <w:i/>
          <w:iCs/>
          <w:lang w:val="en-US"/>
        </w:rPr>
        <w:t>8.1.1. to 8.3.</w:t>
      </w:r>
      <w:r w:rsidR="00473D47">
        <w:rPr>
          <w:lang w:val="en-US"/>
        </w:rPr>
        <w:t>, to read:</w:t>
      </w:r>
    </w:p>
    <w:p w14:paraId="5FE23005" w14:textId="6752FFA6" w:rsidR="00473D47" w:rsidRPr="00266285" w:rsidRDefault="00473D47" w:rsidP="00473D47">
      <w:pPr>
        <w:widowControl w:val="0"/>
        <w:tabs>
          <w:tab w:val="left" w:pos="2268"/>
        </w:tabs>
        <w:spacing w:after="120"/>
        <w:ind w:left="2268" w:right="1134" w:hanging="1134"/>
        <w:jc w:val="both"/>
        <w:rPr>
          <w:b/>
          <w:bCs/>
        </w:rPr>
      </w:pPr>
      <w:r w:rsidRPr="00473D47">
        <w:t>"</w:t>
      </w:r>
      <w:r w:rsidRPr="00266285">
        <w:rPr>
          <w:b/>
          <w:bCs/>
        </w:rPr>
        <w:t xml:space="preserve">8.1.1. </w:t>
      </w:r>
      <w:r w:rsidRPr="00266285">
        <w:rPr>
          <w:b/>
          <w:bCs/>
        </w:rPr>
        <w:tab/>
        <w:t xml:space="preserve">Revision </w:t>
      </w:r>
    </w:p>
    <w:p w14:paraId="03591CB1" w14:textId="77777777" w:rsidR="00473D47" w:rsidRPr="00266285" w:rsidRDefault="00473D47" w:rsidP="00473D47">
      <w:pPr>
        <w:widowControl w:val="0"/>
        <w:tabs>
          <w:tab w:val="left" w:pos="2268"/>
        </w:tabs>
        <w:spacing w:after="120"/>
        <w:ind w:left="2268" w:right="1134" w:hanging="1134"/>
        <w:jc w:val="both"/>
        <w:rPr>
          <w:b/>
          <w:bCs/>
        </w:rPr>
      </w:pPr>
      <w:r w:rsidRPr="00266285">
        <w:rPr>
          <w:b/>
          <w:bCs/>
        </w:rPr>
        <w:tab/>
        <w:t xml:space="preserve">When particulars recorded in the information documents have changed and the Type Approval Authority considers that the modifications made are unlikely to have appreciable adverse effect, and that in any case the vehicle still meets the requirements, the modification shall be designated a "revision". </w:t>
      </w:r>
    </w:p>
    <w:p w14:paraId="0CAE62DC" w14:textId="77777777" w:rsidR="00473D47" w:rsidRPr="00266285" w:rsidRDefault="00473D47" w:rsidP="00473D47">
      <w:pPr>
        <w:widowControl w:val="0"/>
        <w:tabs>
          <w:tab w:val="left" w:pos="2268"/>
        </w:tabs>
        <w:spacing w:after="120"/>
        <w:ind w:left="2268" w:right="1134" w:hanging="1134"/>
        <w:jc w:val="both"/>
        <w:rPr>
          <w:b/>
          <w:bCs/>
        </w:rPr>
      </w:pPr>
      <w:r w:rsidRPr="00266285">
        <w:rPr>
          <w:b/>
          <w:bCs/>
        </w:rPr>
        <w:tab/>
        <w:t xml:space="preserve">In such a case, the Type Approval Authority shall issue the revised pages of the information documents as necessary, marking each revised page to </w:t>
      </w:r>
      <w:proofErr w:type="gramStart"/>
      <w:r w:rsidRPr="00266285">
        <w:rPr>
          <w:b/>
          <w:bCs/>
        </w:rPr>
        <w:t>show clearly</w:t>
      </w:r>
      <w:proofErr w:type="gramEnd"/>
      <w:r w:rsidRPr="00266285">
        <w:rPr>
          <w:b/>
          <w:bCs/>
        </w:rPr>
        <w:t xml:space="preserve"> the nature of the modification and the date of re-issue. A consolidated, updated version of the information documents, accompanied by a detailed description of the modification, shall be deemed to meet this requirement. </w:t>
      </w:r>
    </w:p>
    <w:p w14:paraId="19133A03" w14:textId="77777777" w:rsidR="00473D47" w:rsidRPr="00266285" w:rsidRDefault="00473D47" w:rsidP="00473D47">
      <w:pPr>
        <w:widowControl w:val="0"/>
        <w:tabs>
          <w:tab w:val="left" w:pos="2268"/>
        </w:tabs>
        <w:spacing w:after="120"/>
        <w:ind w:left="2268" w:right="1134" w:hanging="1134"/>
        <w:jc w:val="both"/>
        <w:rPr>
          <w:b/>
          <w:bCs/>
        </w:rPr>
      </w:pPr>
      <w:r w:rsidRPr="00266285">
        <w:rPr>
          <w:b/>
          <w:bCs/>
          <w:lang w:eastAsia="ja-JP"/>
        </w:rPr>
        <w:t>8</w:t>
      </w:r>
      <w:r w:rsidRPr="00266285">
        <w:rPr>
          <w:b/>
          <w:bCs/>
        </w:rPr>
        <w:t>.1.2.</w:t>
      </w:r>
      <w:r w:rsidRPr="00266285">
        <w:rPr>
          <w:b/>
          <w:bCs/>
        </w:rPr>
        <w:tab/>
        <w:t xml:space="preserve">Extension </w:t>
      </w:r>
    </w:p>
    <w:p w14:paraId="11A53F63" w14:textId="77777777" w:rsidR="00473D47" w:rsidRPr="00266285" w:rsidRDefault="00473D47" w:rsidP="00473D47">
      <w:pPr>
        <w:widowControl w:val="0"/>
        <w:tabs>
          <w:tab w:val="left" w:pos="2268"/>
        </w:tabs>
        <w:spacing w:after="120"/>
        <w:ind w:left="2268" w:right="1134" w:hanging="1134"/>
        <w:jc w:val="both"/>
        <w:rPr>
          <w:b/>
          <w:bCs/>
        </w:rPr>
      </w:pPr>
      <w:r w:rsidRPr="00266285">
        <w:rPr>
          <w:b/>
          <w:bCs/>
        </w:rPr>
        <w:tab/>
        <w:t xml:space="preserve">The modification shall be designated an "extension" if, in addition to the change of the particulars recorded in the information folder: </w:t>
      </w:r>
    </w:p>
    <w:p w14:paraId="0B7D7895" w14:textId="77777777" w:rsidR="00473D47" w:rsidRPr="00266285" w:rsidRDefault="00473D47" w:rsidP="00473D47">
      <w:pPr>
        <w:widowControl w:val="0"/>
        <w:tabs>
          <w:tab w:val="left" w:pos="2835"/>
        </w:tabs>
        <w:spacing w:after="120"/>
        <w:ind w:left="2835" w:right="1134" w:hanging="567"/>
        <w:jc w:val="both"/>
        <w:rPr>
          <w:b/>
          <w:bCs/>
        </w:rPr>
      </w:pPr>
      <w:r w:rsidRPr="00266285">
        <w:rPr>
          <w:b/>
          <w:bCs/>
        </w:rPr>
        <w:t>(a)</w:t>
      </w:r>
      <w:r w:rsidRPr="00266285">
        <w:rPr>
          <w:b/>
          <w:bCs/>
        </w:rPr>
        <w:tab/>
        <w:t xml:space="preserve">Further inspections or tests are required; or </w:t>
      </w:r>
    </w:p>
    <w:p w14:paraId="6787A7C5" w14:textId="77777777" w:rsidR="00473D47" w:rsidRPr="00266285" w:rsidRDefault="00473D47" w:rsidP="00473D47">
      <w:pPr>
        <w:widowControl w:val="0"/>
        <w:tabs>
          <w:tab w:val="left" w:pos="2835"/>
        </w:tabs>
        <w:spacing w:after="120"/>
        <w:ind w:left="2835" w:right="1134" w:hanging="567"/>
        <w:jc w:val="both"/>
        <w:rPr>
          <w:b/>
          <w:bCs/>
        </w:rPr>
      </w:pPr>
      <w:r w:rsidRPr="00266285">
        <w:rPr>
          <w:b/>
          <w:bCs/>
        </w:rPr>
        <w:t>(b)</w:t>
      </w:r>
      <w:r w:rsidRPr="00266285">
        <w:rPr>
          <w:b/>
          <w:bCs/>
        </w:rPr>
        <w:tab/>
        <w:t>Any information on the communication document (</w:t>
      </w:r>
      <w:proofErr w:type="gramStart"/>
      <w:r w:rsidRPr="00266285">
        <w:rPr>
          <w:b/>
          <w:bCs/>
        </w:rPr>
        <w:t>with the exception of</w:t>
      </w:r>
      <w:proofErr w:type="gramEnd"/>
      <w:r w:rsidRPr="00266285">
        <w:rPr>
          <w:b/>
          <w:bCs/>
        </w:rPr>
        <w:t xml:space="preserve"> its attachments) has changed; or </w:t>
      </w:r>
    </w:p>
    <w:p w14:paraId="5A3C20E2" w14:textId="77777777" w:rsidR="00473D47" w:rsidRPr="00266285" w:rsidRDefault="00473D47" w:rsidP="00473D47">
      <w:pPr>
        <w:widowControl w:val="0"/>
        <w:tabs>
          <w:tab w:val="left" w:pos="2835"/>
        </w:tabs>
        <w:spacing w:after="120"/>
        <w:ind w:left="2835" w:right="1134" w:hanging="567"/>
        <w:jc w:val="both"/>
        <w:rPr>
          <w:b/>
          <w:bCs/>
        </w:rPr>
      </w:pPr>
      <w:r w:rsidRPr="00266285">
        <w:rPr>
          <w:b/>
          <w:bCs/>
        </w:rPr>
        <w:t>(c)</w:t>
      </w:r>
      <w:r w:rsidRPr="00266285">
        <w:rPr>
          <w:b/>
          <w:bCs/>
        </w:rPr>
        <w:tab/>
        <w:t>Approval to a later series of amendments is requested after its entry into force.</w:t>
      </w:r>
    </w:p>
    <w:p w14:paraId="4FC662A8" w14:textId="77777777" w:rsidR="00473D47" w:rsidRPr="00266285" w:rsidRDefault="00473D47" w:rsidP="00473D47">
      <w:pPr>
        <w:widowControl w:val="0"/>
        <w:tabs>
          <w:tab w:val="left" w:pos="2268"/>
        </w:tabs>
        <w:spacing w:after="120"/>
        <w:ind w:left="2268" w:right="1134" w:hanging="1134"/>
        <w:jc w:val="both"/>
        <w:rPr>
          <w:b/>
          <w:bCs/>
        </w:rPr>
      </w:pPr>
      <w:r w:rsidRPr="00266285">
        <w:rPr>
          <w:b/>
          <w:bCs/>
        </w:rPr>
        <w:t>8.2.</w:t>
      </w:r>
      <w:r w:rsidRPr="00266285">
        <w:rPr>
          <w:b/>
          <w:bCs/>
        </w:rPr>
        <w:tab/>
        <w:t xml:space="preserve">Notice of confirmation, extension, or refusal of approval shall be communicated by the procedure specified in paragraph 4.3. above, to the </w:t>
      </w:r>
      <w:r w:rsidRPr="00266285">
        <w:rPr>
          <w:b/>
          <w:bCs/>
        </w:rPr>
        <w:lastRenderedPageBreak/>
        <w:t>Contracting Parties to the Agreement apply</w:t>
      </w:r>
      <w:r w:rsidRPr="00266285">
        <w:rPr>
          <w:b/>
          <w:bCs/>
          <w:lang w:eastAsia="ja-JP"/>
        </w:rPr>
        <w:t>ing</w:t>
      </w:r>
      <w:r w:rsidRPr="00266285">
        <w:rPr>
          <w:b/>
          <w:bCs/>
        </w:rPr>
        <w:t xml:space="preserve"> this Regulation. In addition, the index to the information documents and to the test reports, attached to the communication document of Annex 1, shall be amended accordingly to show the date of the most recent revision or extension.</w:t>
      </w:r>
    </w:p>
    <w:p w14:paraId="08C397BC" w14:textId="76267318" w:rsidR="00473D47" w:rsidRPr="00266285" w:rsidRDefault="00473D47" w:rsidP="00473D47">
      <w:pPr>
        <w:pStyle w:val="para"/>
        <w:keepNext/>
        <w:keepLines/>
        <w:rPr>
          <w:b/>
          <w:bCs/>
          <w:color w:val="000000" w:themeColor="text1"/>
        </w:rPr>
      </w:pPr>
      <w:r w:rsidRPr="00266285">
        <w:rPr>
          <w:b/>
          <w:bCs/>
        </w:rPr>
        <w:t>8.3.</w:t>
      </w:r>
      <w:r w:rsidRPr="00266285">
        <w:rPr>
          <w:b/>
          <w:bCs/>
        </w:rPr>
        <w:tab/>
        <w:t>The Type Approval Authority issuing the extension of approval shall assign a series number to each communication form drawn up for such an extension.</w:t>
      </w:r>
      <w:r w:rsidRPr="00473D47">
        <w:t>"</w:t>
      </w:r>
    </w:p>
    <w:p w14:paraId="1077D2E4" w14:textId="2072F880" w:rsidR="00473D47" w:rsidRDefault="00740DA2" w:rsidP="00DA160E">
      <w:pPr>
        <w:pStyle w:val="SingleTxtG"/>
      </w:pPr>
      <w:r w:rsidRPr="002A6FCC">
        <w:rPr>
          <w:i/>
          <w:iCs/>
        </w:rPr>
        <w:t>Paragraphs 8.1.1. to 8.4.</w:t>
      </w:r>
      <w:r w:rsidR="002A6FCC" w:rsidRPr="002A6FCC">
        <w:rPr>
          <w:i/>
          <w:iCs/>
        </w:rPr>
        <w:t xml:space="preserve"> (former)</w:t>
      </w:r>
      <w:r>
        <w:t xml:space="preserve">, </w:t>
      </w:r>
      <w:r w:rsidR="002A6FCC">
        <w:t xml:space="preserve">shall be </w:t>
      </w:r>
      <w:proofErr w:type="gramStart"/>
      <w:r w:rsidR="002A6FCC">
        <w:t>deleted</w:t>
      </w:r>
      <w:proofErr w:type="gramEnd"/>
    </w:p>
    <w:p w14:paraId="6F67E79D" w14:textId="69D4E344" w:rsidR="007C5896" w:rsidRDefault="007C5896" w:rsidP="00DA160E">
      <w:pPr>
        <w:pStyle w:val="SingleTxtG"/>
      </w:pPr>
      <w:r w:rsidRPr="007C5896">
        <w:rPr>
          <w:i/>
          <w:iCs/>
        </w:rPr>
        <w:t>Paragraph 10</w:t>
      </w:r>
      <w:r w:rsidR="008D64AC">
        <w:rPr>
          <w:i/>
          <w:iCs/>
        </w:rPr>
        <w:t>.</w:t>
      </w:r>
      <w:r>
        <w:t>, amend to read:</w:t>
      </w:r>
    </w:p>
    <w:p w14:paraId="3DD1F165" w14:textId="22C139D8" w:rsidR="007C5896" w:rsidRDefault="004D5784" w:rsidP="00DA160E">
      <w:pPr>
        <w:pStyle w:val="SingleTxtG"/>
      </w:pPr>
      <w:r>
        <w:t>"10</w:t>
      </w:r>
      <w:r w:rsidR="008D64AC">
        <w:t>.</w:t>
      </w:r>
      <w:r>
        <w:tab/>
        <w:t>…</w:t>
      </w:r>
    </w:p>
    <w:p w14:paraId="3EA05C3F" w14:textId="26FEA43E" w:rsidR="004D5784" w:rsidRPr="00473D47" w:rsidRDefault="00553843" w:rsidP="00553843">
      <w:pPr>
        <w:pStyle w:val="SingleTxtG"/>
        <w:ind w:left="1701"/>
      </w:pPr>
      <w:r w:rsidRPr="00EB7F7F">
        <w:rPr>
          <w:color w:val="000000" w:themeColor="text1"/>
        </w:rPr>
        <w:t xml:space="preserve">The Contracting Parties </w:t>
      </w:r>
      <w:r w:rsidR="00242EC7">
        <w:rPr>
          <w:color w:val="000000" w:themeColor="text1"/>
        </w:rPr>
        <w:t xml:space="preserve">… </w:t>
      </w:r>
      <w:r w:rsidRPr="00EB7F7F">
        <w:rPr>
          <w:color w:val="000000" w:themeColor="text1"/>
        </w:rPr>
        <w:t>communicate to the</w:t>
      </w:r>
      <w:r w:rsidRPr="00266285">
        <w:rPr>
          <w:b/>
          <w:bCs/>
          <w:color w:val="000000" w:themeColor="text1"/>
        </w:rPr>
        <w:t xml:space="preserve"> Secretariat of the</w:t>
      </w:r>
      <w:r w:rsidRPr="00EB7F7F">
        <w:rPr>
          <w:color w:val="000000" w:themeColor="text1"/>
        </w:rPr>
        <w:t xml:space="preserve"> United Nations </w:t>
      </w:r>
      <w:r w:rsidRPr="00553843">
        <w:rPr>
          <w:b/>
          <w:bCs/>
          <w:color w:val="000000" w:themeColor="text1"/>
        </w:rPr>
        <w:t xml:space="preserve">the </w:t>
      </w:r>
      <w:r w:rsidRPr="00EB7F7F">
        <w:rPr>
          <w:color w:val="000000" w:themeColor="text1"/>
        </w:rPr>
        <w:t>names</w:t>
      </w:r>
      <w:r>
        <w:rPr>
          <w:color w:val="000000" w:themeColor="text1"/>
        </w:rPr>
        <w:t>…"</w:t>
      </w:r>
    </w:p>
    <w:p w14:paraId="345BE866" w14:textId="77777777" w:rsidR="00914723" w:rsidRDefault="00914723" w:rsidP="00914723">
      <w:pPr>
        <w:pStyle w:val="SingleTxtG"/>
        <w:rPr>
          <w:b/>
          <w:sz w:val="24"/>
          <w:szCs w:val="24"/>
        </w:rPr>
      </w:pPr>
      <w:r w:rsidRPr="008D4F00">
        <w:rPr>
          <w:b/>
          <w:sz w:val="24"/>
          <w:szCs w:val="24"/>
        </w:rPr>
        <w:t xml:space="preserve">Amendments adopted to </w:t>
      </w:r>
      <w:r w:rsidRPr="00914723">
        <w:rPr>
          <w:b/>
          <w:sz w:val="24"/>
          <w:szCs w:val="24"/>
        </w:rPr>
        <w:t>ECE/TRANS/WP.29/GRSP/2024/</w:t>
      </w:r>
      <w:r>
        <w:rPr>
          <w:b/>
          <w:sz w:val="24"/>
          <w:szCs w:val="24"/>
        </w:rPr>
        <w:t>3</w:t>
      </w:r>
      <w:r w:rsidRPr="008D4F00">
        <w:rPr>
          <w:b/>
          <w:sz w:val="24"/>
          <w:szCs w:val="24"/>
        </w:rPr>
        <w:t xml:space="preserve"> (paragraph </w:t>
      </w:r>
      <w:r>
        <w:rPr>
          <w:b/>
          <w:sz w:val="24"/>
          <w:szCs w:val="24"/>
        </w:rPr>
        <w:t>12</w:t>
      </w:r>
      <w:r w:rsidRPr="008D4F00">
        <w:rPr>
          <w:b/>
          <w:sz w:val="24"/>
          <w:szCs w:val="24"/>
        </w:rPr>
        <w:t>)</w:t>
      </w:r>
    </w:p>
    <w:p w14:paraId="476C86B9" w14:textId="4DE1EFFF" w:rsidR="00275CC9" w:rsidRPr="00021FE3" w:rsidRDefault="00350609" w:rsidP="00914723">
      <w:pPr>
        <w:pStyle w:val="SingleTxtG"/>
        <w:rPr>
          <w:bCs/>
        </w:rPr>
      </w:pPr>
      <w:r w:rsidRPr="00021FE3">
        <w:rPr>
          <w:bCs/>
          <w:i/>
          <w:iCs/>
        </w:rPr>
        <w:t>Paragraph 3.1.1.</w:t>
      </w:r>
      <w:r w:rsidRPr="00021FE3">
        <w:rPr>
          <w:bCs/>
        </w:rPr>
        <w:t>, renumber as paragraph 3.1.</w:t>
      </w:r>
      <w:r w:rsidR="00021FE3" w:rsidRPr="00021FE3">
        <w:rPr>
          <w:bCs/>
        </w:rPr>
        <w:t xml:space="preserve"> and amend to read:</w:t>
      </w:r>
    </w:p>
    <w:p w14:paraId="26C6FDB6" w14:textId="34EE7979" w:rsidR="00916C53" w:rsidRDefault="00021FE3" w:rsidP="00916C53">
      <w:pPr>
        <w:pStyle w:val="para"/>
        <w:tabs>
          <w:tab w:val="left" w:pos="2268"/>
        </w:tabs>
        <w:rPr>
          <w:b/>
          <w:bCs/>
        </w:rPr>
      </w:pPr>
      <w:r>
        <w:t>"</w:t>
      </w:r>
      <w:r w:rsidR="00916C53" w:rsidRPr="00692F5D">
        <w:t>3.1.</w:t>
      </w:r>
      <w:r w:rsidR="00916C53" w:rsidRPr="00692F5D">
        <w:tab/>
        <w:t xml:space="preserve">The application </w:t>
      </w:r>
      <w:r>
        <w:t>…</w:t>
      </w:r>
      <w:r w:rsidR="00916C53" w:rsidRPr="002D4B47">
        <w:t xml:space="preserve"> </w:t>
      </w:r>
      <w:r w:rsidR="00916C53" w:rsidRPr="002D4B47">
        <w:rPr>
          <w:b/>
          <w:bCs/>
        </w:rPr>
        <w:t>in accordance with the procedure set out in Schedule 3 of the Agreement (E/ECE/TRANS/505/Rev.3).</w:t>
      </w:r>
      <w:r w:rsidR="0067745C" w:rsidRPr="0067745C">
        <w:t>"</w:t>
      </w:r>
    </w:p>
    <w:p w14:paraId="3A5E5DB2" w14:textId="4CA3DB36" w:rsidR="00914723" w:rsidRDefault="00C12FEE" w:rsidP="00914723">
      <w:pPr>
        <w:pStyle w:val="SingleTxtG"/>
        <w:rPr>
          <w:bCs/>
        </w:rPr>
      </w:pPr>
      <w:r w:rsidRPr="00C12FEE">
        <w:rPr>
          <w:bCs/>
          <w:i/>
          <w:iCs/>
        </w:rPr>
        <w:t>Paragraphs 4.1. to 4.5.2.</w:t>
      </w:r>
      <w:r w:rsidRPr="00C12FEE">
        <w:rPr>
          <w:bCs/>
        </w:rPr>
        <w:t xml:space="preserve">, shall be </w:t>
      </w:r>
      <w:proofErr w:type="gramStart"/>
      <w:r w:rsidRPr="00C12FEE">
        <w:rPr>
          <w:bCs/>
        </w:rPr>
        <w:t>deleted</w:t>
      </w:r>
      <w:proofErr w:type="gramEnd"/>
    </w:p>
    <w:p w14:paraId="5A11F89C" w14:textId="53EE14A8" w:rsidR="002E0205" w:rsidRPr="002E2BAA" w:rsidRDefault="002E0205" w:rsidP="00C02336">
      <w:pPr>
        <w:pStyle w:val="para"/>
        <w:tabs>
          <w:tab w:val="left" w:pos="2268"/>
        </w:tabs>
      </w:pPr>
      <w:r w:rsidRPr="002E2BAA">
        <w:rPr>
          <w:i/>
          <w:iCs/>
        </w:rPr>
        <w:t>Insert new paragraphs 4.1. to 4.5</w:t>
      </w:r>
      <w:r w:rsidRPr="002E2BAA">
        <w:t>.</w:t>
      </w:r>
      <w:r w:rsidR="002E2BAA" w:rsidRPr="002E2BAA">
        <w:t>, to read:</w:t>
      </w:r>
    </w:p>
    <w:p w14:paraId="7E78BC35" w14:textId="6F9B4DB7" w:rsidR="00C02336" w:rsidRPr="00BB1D95" w:rsidRDefault="002E2BAA" w:rsidP="00C02336">
      <w:pPr>
        <w:pStyle w:val="para"/>
        <w:tabs>
          <w:tab w:val="left" w:pos="2268"/>
        </w:tabs>
        <w:rPr>
          <w:b/>
          <w:bCs/>
        </w:rPr>
      </w:pPr>
      <w:r w:rsidRPr="002E2BAA">
        <w:t>"</w:t>
      </w:r>
      <w:r w:rsidR="00C02336" w:rsidRPr="00BB1D95">
        <w:rPr>
          <w:b/>
          <w:bCs/>
        </w:rPr>
        <w:t>4.1.</w:t>
      </w:r>
      <w:r w:rsidR="00C02336" w:rsidRPr="00BB1D95">
        <w:rPr>
          <w:b/>
          <w:bCs/>
        </w:rPr>
        <w:tab/>
        <w:t xml:space="preserve">If the vehicle submitted for approval pursuant this Regulation meets the requirements of this Regulation, approval of that vehicle type shall be granted. </w:t>
      </w:r>
    </w:p>
    <w:p w14:paraId="78D92B3F" w14:textId="77777777" w:rsidR="00C02336" w:rsidRPr="00BB1D95" w:rsidRDefault="00C02336" w:rsidP="00C02336">
      <w:pPr>
        <w:pStyle w:val="para"/>
        <w:tabs>
          <w:tab w:val="left" w:pos="2268"/>
        </w:tabs>
        <w:rPr>
          <w:b/>
          <w:bCs/>
        </w:rPr>
      </w:pPr>
      <w:r w:rsidRPr="00BB1D95">
        <w:rPr>
          <w:b/>
          <w:bCs/>
        </w:rPr>
        <w:t>4.2.</w:t>
      </w:r>
      <w:r w:rsidRPr="00BB1D95">
        <w:rPr>
          <w:b/>
          <w:bCs/>
        </w:rPr>
        <w:tab/>
        <w:t xml:space="preserve">An approval number shall be assigned to each type approved in accordance with Schedule 4 of the Agreement (E/ECE/TRANS/505/Rev.3). </w:t>
      </w:r>
    </w:p>
    <w:p w14:paraId="3E5D029A" w14:textId="77777777" w:rsidR="00C02336" w:rsidRPr="00BB1D95" w:rsidRDefault="00C02336" w:rsidP="00C02336">
      <w:pPr>
        <w:pStyle w:val="para"/>
        <w:tabs>
          <w:tab w:val="left" w:pos="2268"/>
        </w:tabs>
        <w:rPr>
          <w:b/>
          <w:bCs/>
        </w:rPr>
      </w:pPr>
      <w:r w:rsidRPr="00BB1D95">
        <w:rPr>
          <w:b/>
          <w:bCs/>
        </w:rPr>
        <w:t>4.3.</w:t>
      </w:r>
      <w:r w:rsidRPr="00BB1D95">
        <w:rPr>
          <w:b/>
          <w:bCs/>
        </w:rPr>
        <w:tab/>
        <w:t>Notice of approval or of extension or refusal or withdrawal of approval or production definitively discontinued of a vehicle type pursuant to this Regulation shall be communicated to the Parties to the 1958 Agreement which apply this Regulation by means of a form conforming to the model in Annex 1 to this Regulation.</w:t>
      </w:r>
    </w:p>
    <w:p w14:paraId="1139AB62" w14:textId="77777777" w:rsidR="00C02336" w:rsidRPr="00BB1D95" w:rsidRDefault="00C02336" w:rsidP="00C02336">
      <w:pPr>
        <w:pStyle w:val="para"/>
        <w:tabs>
          <w:tab w:val="left" w:pos="2268"/>
        </w:tabs>
        <w:rPr>
          <w:b/>
          <w:bCs/>
        </w:rPr>
      </w:pPr>
      <w:r w:rsidRPr="00BB1D95">
        <w:rPr>
          <w:b/>
          <w:bCs/>
        </w:rPr>
        <w:t>4.4.</w:t>
      </w:r>
      <w:r w:rsidRPr="00BB1D95">
        <w:rPr>
          <w:b/>
          <w:bCs/>
        </w:rPr>
        <w:tab/>
        <w:t xml:space="preserve">There shall be affixed, conspicuously and in a readily accessible place specified on the approval form, to every vehicle conforming to a vehicle type approved under this Regulation an international approval mark consisting of: </w:t>
      </w:r>
    </w:p>
    <w:p w14:paraId="6C70957B" w14:textId="3D3E02B6" w:rsidR="00C02336" w:rsidRDefault="00C02336" w:rsidP="00F11939">
      <w:pPr>
        <w:spacing w:after="240"/>
        <w:ind w:left="2268" w:right="1134" w:hanging="1134"/>
        <w:jc w:val="both"/>
        <w:rPr>
          <w:b/>
          <w:bCs/>
        </w:rPr>
      </w:pPr>
      <w:r w:rsidRPr="00BB1D95">
        <w:rPr>
          <w:b/>
          <w:bCs/>
        </w:rPr>
        <w:t>4.4.1.</w:t>
      </w:r>
      <w:r w:rsidRPr="00BB1D95">
        <w:rPr>
          <w:b/>
          <w:bCs/>
        </w:rPr>
        <w:tab/>
      </w:r>
      <w:r w:rsidRPr="00BB1D95">
        <w:rPr>
          <w:b/>
          <w:bCs/>
        </w:rPr>
        <w:tab/>
        <w:t>A circle surrounding the letter "E" followed by the distinguishing number of the country which has granted approval;</w:t>
      </w:r>
      <w:r w:rsidR="007A1C6A">
        <w:rPr>
          <w:rStyle w:val="FootnoteReference"/>
          <w:b/>
          <w:bCs/>
        </w:rPr>
        <w:footnoteReference w:customMarkFollows="1" w:id="2"/>
        <w:t>2</w:t>
      </w:r>
    </w:p>
    <w:p w14:paraId="36238971" w14:textId="77777777" w:rsidR="00C02336" w:rsidRPr="00BB1D95" w:rsidRDefault="00C02336" w:rsidP="00F11939">
      <w:pPr>
        <w:spacing w:after="240"/>
        <w:ind w:left="2268" w:right="1134" w:hanging="1134"/>
        <w:jc w:val="both"/>
        <w:rPr>
          <w:b/>
          <w:bCs/>
        </w:rPr>
      </w:pPr>
      <w:r w:rsidRPr="00BB1D95">
        <w:rPr>
          <w:b/>
          <w:bCs/>
        </w:rPr>
        <w:t>4.4.2.</w:t>
      </w:r>
      <w:r w:rsidRPr="00BB1D95">
        <w:rPr>
          <w:b/>
          <w:bCs/>
        </w:rPr>
        <w:tab/>
        <w:t xml:space="preserve">The number of this Regulation, followed by the letter R, a </w:t>
      </w:r>
      <w:proofErr w:type="gramStart"/>
      <w:r w:rsidRPr="00BB1D95">
        <w:rPr>
          <w:b/>
          <w:bCs/>
        </w:rPr>
        <w:t>dash</w:t>
      </w:r>
      <w:proofErr w:type="gramEnd"/>
      <w:r w:rsidRPr="00BB1D95">
        <w:rPr>
          <w:b/>
          <w:bCs/>
        </w:rPr>
        <w:t xml:space="preserve"> and the approval number to the right of the circle prescribed in paragraph 4.</w:t>
      </w:r>
      <w:r w:rsidRPr="00697893">
        <w:rPr>
          <w:b/>
          <w:bCs/>
        </w:rPr>
        <w:t>2</w:t>
      </w:r>
      <w:r w:rsidRPr="00BB1D95">
        <w:rPr>
          <w:b/>
          <w:bCs/>
        </w:rPr>
        <w:t>. above.</w:t>
      </w:r>
    </w:p>
    <w:p w14:paraId="0C5C9456" w14:textId="340159C5" w:rsidR="00C02336" w:rsidRPr="00B146A7" w:rsidRDefault="00C02336" w:rsidP="00C02336">
      <w:pPr>
        <w:widowControl w:val="0"/>
        <w:tabs>
          <w:tab w:val="left" w:pos="2268"/>
        </w:tabs>
        <w:suppressAutoHyphens w:val="0"/>
        <w:spacing w:after="120"/>
        <w:ind w:left="2268" w:right="1134" w:hanging="1134"/>
        <w:jc w:val="both"/>
      </w:pPr>
      <w:r w:rsidRPr="00BB1D95">
        <w:rPr>
          <w:b/>
          <w:bCs/>
        </w:rPr>
        <w:t>4.5.</w:t>
      </w:r>
      <w:r w:rsidRPr="00BB1D95">
        <w:rPr>
          <w:b/>
          <w:bCs/>
        </w:rPr>
        <w:tab/>
        <w:t xml:space="preserve">If the vehicle conforms to a vehicle type approved, under one or more other Regulations annexed to the Agreement, in the country which has granted approval under this Regulation, the symbol prescribed in paragraph 4.4.1. above need not be repeated; in such a case the Regulation and approval numbers and the additional symbols of all the Regulations </w:t>
      </w:r>
      <w:r w:rsidRPr="00BB1D95">
        <w:rPr>
          <w:b/>
          <w:bCs/>
        </w:rPr>
        <w:lastRenderedPageBreak/>
        <w:t>under which approval has been granted in the country which has granted approval under this Regulation shall be placed in vertical columns to the right of the symbol prescribed in paragraph 4.4.1.</w:t>
      </w:r>
      <w:r w:rsidR="002E2BAA" w:rsidRPr="002E2BAA">
        <w:t>"</w:t>
      </w:r>
    </w:p>
    <w:p w14:paraId="4B30A0DE" w14:textId="62340A7E" w:rsidR="00BA3DBE" w:rsidRDefault="00BA3DBE" w:rsidP="00BA3DBE">
      <w:pPr>
        <w:pStyle w:val="para"/>
        <w:tabs>
          <w:tab w:val="left" w:pos="2268"/>
        </w:tabs>
        <w:rPr>
          <w:rFonts w:ascii="TimesNewRomanPS-ItalicMT" w:hAnsi="TimesNewRomanPS-ItalicMT" w:cs="TimesNewRomanPS-ItalicMT"/>
          <w:iCs/>
          <w:lang w:eastAsia="ja-JP"/>
        </w:rPr>
      </w:pPr>
      <w:r w:rsidRPr="00BA3DBE">
        <w:rPr>
          <w:rFonts w:ascii="TimesNewRomanPS-ItalicMT" w:hAnsi="TimesNewRomanPS-ItalicMT" w:cs="TimesNewRomanPS-ItalicMT"/>
          <w:i/>
          <w:lang w:eastAsia="ja-JP"/>
        </w:rPr>
        <w:t>Paragraph 5.1.2.</w:t>
      </w:r>
      <w:r>
        <w:rPr>
          <w:rFonts w:ascii="TimesNewRomanPS-ItalicMT" w:hAnsi="TimesNewRomanPS-ItalicMT" w:cs="TimesNewRomanPS-ItalicMT"/>
          <w:iCs/>
          <w:lang w:eastAsia="ja-JP"/>
        </w:rPr>
        <w:t>, amend to read:</w:t>
      </w:r>
    </w:p>
    <w:p w14:paraId="1EEBE657" w14:textId="64E33AF3" w:rsidR="00BA3DBE" w:rsidRPr="00692F5D" w:rsidRDefault="00BA3DBE" w:rsidP="00BA3DBE">
      <w:pPr>
        <w:pStyle w:val="para"/>
        <w:tabs>
          <w:tab w:val="left" w:pos="2268"/>
        </w:tabs>
        <w:rPr>
          <w:rFonts w:ascii="TimesNewRomanPS-ItalicMT" w:hAnsi="TimesNewRomanPS-ItalicMT" w:cs="TimesNewRomanPS-ItalicMT"/>
          <w:iCs/>
          <w:lang w:eastAsia="ja-JP"/>
        </w:rPr>
      </w:pPr>
      <w:r>
        <w:rPr>
          <w:rFonts w:ascii="TimesNewRomanPS-ItalicMT" w:hAnsi="TimesNewRomanPS-ItalicMT" w:cs="TimesNewRomanPS-ItalicMT"/>
          <w:iCs/>
          <w:lang w:eastAsia="ja-JP"/>
        </w:rPr>
        <w:t>"</w:t>
      </w:r>
      <w:r w:rsidRPr="00692F5D">
        <w:rPr>
          <w:rFonts w:ascii="TimesNewRomanPS-ItalicMT" w:hAnsi="TimesNewRomanPS-ItalicMT" w:cs="TimesNewRomanPS-ItalicMT"/>
          <w:iCs/>
          <w:lang w:eastAsia="ja-JP"/>
        </w:rPr>
        <w:t>5.1.2.</w:t>
      </w:r>
      <w:r w:rsidRPr="00692F5D">
        <w:rPr>
          <w:rFonts w:ascii="TimesNewRomanPS-ItalicMT" w:hAnsi="TimesNewRomanPS-ItalicMT" w:cs="TimesNewRomanPS-ItalicMT"/>
          <w:iCs/>
          <w:lang w:eastAsia="ja-JP"/>
        </w:rPr>
        <w:tab/>
        <w:t xml:space="preserve">All </w:t>
      </w:r>
      <w:r w:rsidR="00B6474A">
        <w:rPr>
          <w:rFonts w:ascii="TimesNewRomanPS-ItalicMT" w:hAnsi="TimesNewRomanPS-ItalicMT" w:cs="TimesNewRomanPS-ItalicMT"/>
          <w:iCs/>
          <w:lang w:eastAsia="ja-JP"/>
        </w:rPr>
        <w:t>…</w:t>
      </w:r>
      <w:r w:rsidRPr="00692F5D">
        <w:rPr>
          <w:rFonts w:ascii="TimesNewRomanPS-ItalicMT" w:hAnsi="TimesNewRomanPS-ItalicMT" w:cs="TimesNewRomanPS-ItalicMT"/>
          <w:iCs/>
          <w:lang w:eastAsia="ja-JP"/>
        </w:rPr>
        <w:t xml:space="preserve"> of </w:t>
      </w:r>
      <w:r w:rsidRPr="00BB1D95">
        <w:rPr>
          <w:rFonts w:ascii="TimesNewRomanPS-ItalicMT" w:hAnsi="TimesNewRomanPS-ItalicMT" w:cs="TimesNewRomanPS-ItalicMT"/>
          <w:b/>
          <w:bCs/>
          <w:iCs/>
          <w:lang w:eastAsia="ja-JP"/>
        </w:rPr>
        <w:t>vehicles of categories</w:t>
      </w:r>
      <w:r>
        <w:rPr>
          <w:rFonts w:ascii="TimesNewRomanPS-ItalicMT" w:hAnsi="TimesNewRomanPS-ItalicMT" w:cs="TimesNewRomanPS-ItalicMT"/>
          <w:iCs/>
          <w:lang w:eastAsia="ja-JP"/>
        </w:rPr>
        <w:t xml:space="preserve"> </w:t>
      </w:r>
      <w:r w:rsidRPr="00692F5D">
        <w:rPr>
          <w:rFonts w:ascii="TimesNewRomanPS-ItalicMT" w:hAnsi="TimesNewRomanPS-ItalicMT" w:cs="TimesNewRomanPS-ItalicMT"/>
          <w:iCs/>
          <w:lang w:eastAsia="ja-JP"/>
        </w:rPr>
        <w:t>M</w:t>
      </w:r>
      <w:r w:rsidRPr="00692F5D">
        <w:rPr>
          <w:rFonts w:ascii="TimesNewRomanPS-ItalicMT" w:hAnsi="TimesNewRomanPS-ItalicMT" w:cs="TimesNewRomanPS-ItalicMT"/>
          <w:iCs/>
          <w:vertAlign w:val="subscript"/>
          <w:lang w:eastAsia="ja-JP"/>
        </w:rPr>
        <w:t>1</w:t>
      </w:r>
      <w:r w:rsidRPr="00692F5D">
        <w:rPr>
          <w:rFonts w:ascii="TimesNewRomanPS-ItalicMT" w:hAnsi="TimesNewRomanPS-ItalicMT" w:cs="TimesNewRomanPS-ItalicMT"/>
          <w:iCs/>
          <w:lang w:eastAsia="ja-JP"/>
        </w:rPr>
        <w:t xml:space="preserve"> and </w:t>
      </w:r>
      <w:r w:rsidRPr="00F8646B">
        <w:rPr>
          <w:rFonts w:ascii="TimesNewRomanPS-ItalicMT" w:hAnsi="TimesNewRomanPS-ItalicMT" w:cs="TimesNewRomanPS-ItalicMT"/>
          <w:b/>
          <w:bCs/>
          <w:iCs/>
          <w:lang w:eastAsia="ja-JP"/>
        </w:rPr>
        <w:t>N</w:t>
      </w:r>
      <w:r w:rsidRPr="00F8646B">
        <w:rPr>
          <w:rFonts w:ascii="TimesNewRomanPS-ItalicMT" w:hAnsi="TimesNewRomanPS-ItalicMT" w:cs="TimesNewRomanPS-ItalicMT"/>
          <w:b/>
          <w:bCs/>
          <w:iCs/>
          <w:vertAlign w:val="subscript"/>
          <w:lang w:eastAsia="ja-JP"/>
        </w:rPr>
        <w:t>1</w:t>
      </w:r>
      <w:r w:rsidRPr="00F8646B">
        <w:rPr>
          <w:rFonts w:ascii="TimesNewRomanPS-ItalicMT" w:hAnsi="TimesNewRomanPS-ItalicMT" w:cs="TimesNewRomanPS-ItalicMT"/>
          <w:b/>
          <w:bCs/>
          <w:iCs/>
          <w:vertAlign w:val="superscript"/>
          <w:lang w:eastAsia="ja-JP"/>
        </w:rPr>
        <w:t>3</w:t>
      </w:r>
      <w:r w:rsidRPr="00F8646B">
        <w:rPr>
          <w:rFonts w:ascii="TimesNewRomanPS-ItalicMT" w:hAnsi="TimesNewRomanPS-ItalicMT" w:cs="TimesNewRomanPS-ItalicMT"/>
          <w:b/>
          <w:bCs/>
          <w:iCs/>
          <w:lang w:eastAsia="ja-JP"/>
        </w:rPr>
        <w:t xml:space="preserve"> </w:t>
      </w:r>
      <w:r w:rsidRPr="00692F5D">
        <w:rPr>
          <w:rFonts w:ascii="TimesNewRomanPS-ItalicMT" w:hAnsi="TimesNewRomanPS-ItalicMT" w:cs="TimesNewRomanPS-ItalicMT"/>
          <w:iCs/>
          <w:lang w:eastAsia="ja-JP"/>
        </w:rPr>
        <w:t>shall be equipped</w:t>
      </w:r>
      <w:r w:rsidR="00F8646B">
        <w:rPr>
          <w:rFonts w:ascii="TimesNewRomanPS-ItalicMT" w:hAnsi="TimesNewRomanPS-ItalicMT" w:cs="TimesNewRomanPS-ItalicMT"/>
          <w:iCs/>
          <w:lang w:eastAsia="ja-JP"/>
        </w:rPr>
        <w:t>..</w:t>
      </w:r>
      <w:r w:rsidRPr="00692F5D">
        <w:rPr>
          <w:rFonts w:ascii="TimesNewRomanPS-ItalicMT" w:hAnsi="TimesNewRomanPS-ItalicMT" w:cs="TimesNewRomanPS-ItalicMT"/>
          <w:iCs/>
          <w:lang w:eastAsia="ja-JP"/>
        </w:rPr>
        <w:t>.</w:t>
      </w:r>
      <w:r>
        <w:rPr>
          <w:rFonts w:ascii="TimesNewRomanPS-ItalicMT" w:hAnsi="TimesNewRomanPS-ItalicMT" w:cs="TimesNewRomanPS-ItalicMT"/>
          <w:iCs/>
          <w:lang w:eastAsia="ja-JP"/>
        </w:rPr>
        <w:t>"</w:t>
      </w:r>
    </w:p>
    <w:p w14:paraId="53D2070B" w14:textId="75D1AB60" w:rsidR="00F80187" w:rsidRDefault="00155694" w:rsidP="00914723">
      <w:pPr>
        <w:pStyle w:val="SingleTxtG"/>
        <w:rPr>
          <w:bCs/>
        </w:rPr>
      </w:pPr>
      <w:r w:rsidRPr="002424C5">
        <w:rPr>
          <w:bCs/>
          <w:i/>
          <w:iCs/>
        </w:rPr>
        <w:t>Insert new paragraph 5.7.</w:t>
      </w:r>
      <w:r>
        <w:rPr>
          <w:bCs/>
        </w:rPr>
        <w:t>, to read:</w:t>
      </w:r>
    </w:p>
    <w:p w14:paraId="60171714" w14:textId="42173792" w:rsidR="002424C5" w:rsidRPr="00142EF6" w:rsidRDefault="002424C5" w:rsidP="002424C5">
      <w:pPr>
        <w:pStyle w:val="para"/>
        <w:tabs>
          <w:tab w:val="left" w:pos="2268"/>
        </w:tabs>
        <w:rPr>
          <w:b/>
        </w:rPr>
      </w:pPr>
      <w:r w:rsidRPr="002424C5">
        <w:rPr>
          <w:bCs/>
        </w:rPr>
        <w:t>"</w:t>
      </w:r>
      <w:r w:rsidRPr="00142EF6">
        <w:rPr>
          <w:b/>
        </w:rPr>
        <w:t>5.7.</w:t>
      </w:r>
      <w:r w:rsidRPr="00142EF6">
        <w:rPr>
          <w:b/>
        </w:rPr>
        <w:tab/>
        <w:t>Vehicle types of categories M and N approved to UN Regulation No. 16, 08 series of amendments before 1 September 2026 or 09 series</w:t>
      </w:r>
      <w:r>
        <w:rPr>
          <w:b/>
        </w:rPr>
        <w:t xml:space="preserve"> of amendments</w:t>
      </w:r>
      <w:r w:rsidRPr="00142EF6">
        <w:rPr>
          <w:b/>
        </w:rPr>
        <w:t xml:space="preserve"> before 1 September 2027</w:t>
      </w:r>
      <w:r>
        <w:rPr>
          <w:b/>
        </w:rPr>
        <w:t>,</w:t>
      </w:r>
      <w:r w:rsidRPr="00142EF6">
        <w:rPr>
          <w:b/>
        </w:rPr>
        <w:t xml:space="preserve"> are deemed to comply with this paragraph 5.</w:t>
      </w:r>
      <w:r w:rsidRPr="002424C5">
        <w:rPr>
          <w:bCs/>
        </w:rPr>
        <w:t>"</w:t>
      </w:r>
    </w:p>
    <w:p w14:paraId="65AA3590" w14:textId="271F92B4" w:rsidR="00155694" w:rsidRDefault="000E632E" w:rsidP="00914723">
      <w:pPr>
        <w:pStyle w:val="SingleTxtG"/>
        <w:rPr>
          <w:bCs/>
        </w:rPr>
      </w:pPr>
      <w:r w:rsidRPr="000E632E">
        <w:rPr>
          <w:bCs/>
          <w:i/>
          <w:iCs/>
        </w:rPr>
        <w:t>Paragraph 6</w:t>
      </w:r>
      <w:r w:rsidR="008D64AC">
        <w:rPr>
          <w:bCs/>
          <w:i/>
          <w:iCs/>
        </w:rPr>
        <w:t>.</w:t>
      </w:r>
      <w:r>
        <w:rPr>
          <w:bCs/>
        </w:rPr>
        <w:t>, amend to read:</w:t>
      </w:r>
    </w:p>
    <w:p w14:paraId="2DB0AC22" w14:textId="34ABEF10" w:rsidR="000E632E" w:rsidRPr="00B16B68" w:rsidRDefault="00BE7145" w:rsidP="000E632E">
      <w:pPr>
        <w:pStyle w:val="HChG"/>
        <w:tabs>
          <w:tab w:val="left" w:pos="2268"/>
        </w:tabs>
        <w:ind w:left="2268"/>
      </w:pPr>
      <w:bookmarkStart w:id="13" w:name="_Toc120016739"/>
      <w:r>
        <w:t>"</w:t>
      </w:r>
      <w:r w:rsidR="000E632E" w:rsidRPr="00B16B68">
        <w:t>6.</w:t>
      </w:r>
      <w:r w:rsidR="000E632E" w:rsidRPr="00B16B68">
        <w:tab/>
        <w:t>Conformity of Production</w:t>
      </w:r>
      <w:bookmarkEnd w:id="13"/>
    </w:p>
    <w:p w14:paraId="6DC862CD" w14:textId="2715262F" w:rsidR="000E632E" w:rsidRDefault="000E632E" w:rsidP="000E632E">
      <w:pPr>
        <w:pStyle w:val="SingleTxtG"/>
        <w:tabs>
          <w:tab w:val="left" w:pos="2268"/>
        </w:tabs>
        <w:ind w:left="2268" w:hanging="1134"/>
      </w:pPr>
      <w:r w:rsidRPr="00B16B68">
        <w:tab/>
        <w:t xml:space="preserve">The conformity of </w:t>
      </w:r>
      <w:r w:rsidR="00BE7145">
        <w:t xml:space="preserve">… </w:t>
      </w:r>
      <w:r w:rsidRPr="00B16B68">
        <w:t>with the following requirements:</w:t>
      </w:r>
    </w:p>
    <w:p w14:paraId="3B834184" w14:textId="71669E15" w:rsidR="000E632E" w:rsidRDefault="000E632E" w:rsidP="000E632E">
      <w:pPr>
        <w:pStyle w:val="SingleTxtG"/>
        <w:tabs>
          <w:tab w:val="left" w:pos="2268"/>
        </w:tabs>
        <w:ind w:left="2268" w:hanging="1134"/>
      </w:pPr>
      <w:r>
        <w:rPr>
          <w:b/>
          <w:bCs/>
        </w:rPr>
        <w:tab/>
      </w:r>
      <w:r w:rsidRPr="007346FD">
        <w:rPr>
          <w:b/>
          <w:bCs/>
        </w:rPr>
        <w:t>Every vehicle bearing approval under this Regulation shall conform to the vehicle type approved by meeting the requirements set out in paragraph 5. above.</w:t>
      </w:r>
      <w:r w:rsidR="00BE7145" w:rsidRPr="00BE7145">
        <w:t>"</w:t>
      </w:r>
    </w:p>
    <w:p w14:paraId="2A6ED8D5" w14:textId="30D65D99" w:rsidR="00F416BE" w:rsidRPr="0014659D" w:rsidRDefault="0014659D" w:rsidP="000E632E">
      <w:pPr>
        <w:pStyle w:val="SingleTxtG"/>
        <w:tabs>
          <w:tab w:val="left" w:pos="2268"/>
        </w:tabs>
        <w:ind w:left="2268" w:hanging="1134"/>
      </w:pPr>
      <w:r w:rsidRPr="0014659D">
        <w:rPr>
          <w:i/>
          <w:iCs/>
        </w:rPr>
        <w:t>Paragraphs 6.1. and 6.2.</w:t>
      </w:r>
      <w:r w:rsidRPr="0014659D">
        <w:t xml:space="preserve">, shall be </w:t>
      </w:r>
      <w:proofErr w:type="gramStart"/>
      <w:r w:rsidRPr="0014659D">
        <w:t>deleted</w:t>
      </w:r>
      <w:proofErr w:type="gramEnd"/>
    </w:p>
    <w:p w14:paraId="699D8BEC" w14:textId="6698CB04" w:rsidR="00C65000" w:rsidRDefault="00C65000" w:rsidP="00101F74">
      <w:pPr>
        <w:pStyle w:val="para"/>
        <w:tabs>
          <w:tab w:val="left" w:pos="2268"/>
        </w:tabs>
      </w:pPr>
      <w:r w:rsidRPr="00C65000">
        <w:rPr>
          <w:i/>
          <w:iCs/>
        </w:rPr>
        <w:t>Paragraph 7.1.</w:t>
      </w:r>
      <w:r>
        <w:t>, amend to read:</w:t>
      </w:r>
    </w:p>
    <w:p w14:paraId="73F11850" w14:textId="15AFF3FA" w:rsidR="00101F74" w:rsidRPr="00692F5D" w:rsidRDefault="00C65000" w:rsidP="00101F74">
      <w:pPr>
        <w:pStyle w:val="para"/>
        <w:tabs>
          <w:tab w:val="left" w:pos="2268"/>
        </w:tabs>
      </w:pPr>
      <w:r>
        <w:t>"</w:t>
      </w:r>
      <w:r w:rsidR="00101F74" w:rsidRPr="00692F5D">
        <w:t>7.1.</w:t>
      </w:r>
      <w:r w:rsidR="00101F74" w:rsidRPr="00692F5D">
        <w:tab/>
        <w:t>The approval granted in respect of a vehicle</w:t>
      </w:r>
      <w:r w:rsidR="00101F74" w:rsidRPr="007346FD">
        <w:rPr>
          <w:b/>
          <w:bCs/>
        </w:rPr>
        <w:t xml:space="preserve"> type pursuant to this Regulation</w:t>
      </w:r>
      <w:r w:rsidR="00101F74">
        <w:t xml:space="preserve"> </w:t>
      </w:r>
      <w:r w:rsidR="00101F74" w:rsidRPr="00692F5D">
        <w:t xml:space="preserve">may </w:t>
      </w:r>
      <w:r w:rsidR="00130AD0">
        <w:t xml:space="preserve">… </w:t>
      </w:r>
      <w:r w:rsidR="00101F74" w:rsidRPr="00692F5D">
        <w:t>complied</w:t>
      </w:r>
      <w:r w:rsidR="00101F74" w:rsidRPr="00C65000">
        <w:rPr>
          <w:b/>
          <w:bCs/>
        </w:rPr>
        <w:t xml:space="preserve"> with.</w:t>
      </w:r>
      <w:r>
        <w:t>"</w:t>
      </w:r>
    </w:p>
    <w:p w14:paraId="28AF3B33" w14:textId="3E85EFCF" w:rsidR="00C65000" w:rsidRDefault="00C65000" w:rsidP="00C65000">
      <w:pPr>
        <w:pStyle w:val="para"/>
        <w:tabs>
          <w:tab w:val="left" w:pos="2268"/>
        </w:tabs>
      </w:pPr>
      <w:r w:rsidRPr="00C65000">
        <w:rPr>
          <w:i/>
          <w:iCs/>
        </w:rPr>
        <w:t xml:space="preserve">Paragraph </w:t>
      </w:r>
      <w:r>
        <w:rPr>
          <w:i/>
          <w:iCs/>
        </w:rPr>
        <w:t>8</w:t>
      </w:r>
      <w:r w:rsidRPr="00C65000">
        <w:rPr>
          <w:i/>
          <w:iCs/>
        </w:rPr>
        <w:t>.1.</w:t>
      </w:r>
      <w:r>
        <w:t>, amend to read:</w:t>
      </w:r>
    </w:p>
    <w:p w14:paraId="033E992C" w14:textId="40B839DB" w:rsidR="00101F74" w:rsidRDefault="00C65000" w:rsidP="00101F74">
      <w:pPr>
        <w:pStyle w:val="para"/>
        <w:keepNext/>
        <w:keepLines/>
        <w:tabs>
          <w:tab w:val="left" w:pos="2268"/>
        </w:tabs>
      </w:pPr>
      <w:r>
        <w:t>"</w:t>
      </w:r>
      <w:r w:rsidR="00101F74" w:rsidRPr="00692F5D">
        <w:t>8.1.</w:t>
      </w:r>
      <w:r w:rsidR="00101F74" w:rsidRPr="00692F5D">
        <w:tab/>
        <w:t>Every modification of the vehicle</w:t>
      </w:r>
      <w:r w:rsidR="00101F74" w:rsidRPr="00C65000">
        <w:rPr>
          <w:b/>
          <w:bCs/>
        </w:rPr>
        <w:t xml:space="preserve"> type </w:t>
      </w:r>
      <w:proofErr w:type="gramStart"/>
      <w:r w:rsidR="00101F74" w:rsidRPr="00856B83">
        <w:rPr>
          <w:b/>
          <w:bCs/>
          <w:lang w:eastAsia="fr-FR"/>
        </w:rPr>
        <w:t>with regard to</w:t>
      </w:r>
      <w:proofErr w:type="gramEnd"/>
      <w:r w:rsidR="00101F74">
        <w:rPr>
          <w:lang w:eastAsia="fr-FR"/>
        </w:rPr>
        <w:t xml:space="preserve"> </w:t>
      </w:r>
      <w:r w:rsidR="00101F74" w:rsidRPr="00692F5D">
        <w:rPr>
          <w:lang w:eastAsia="fr-FR"/>
        </w:rPr>
        <w:t xml:space="preserve">this </w:t>
      </w:r>
      <w:r w:rsidR="00130AD0">
        <w:rPr>
          <w:lang w:eastAsia="fr-FR"/>
        </w:rPr>
        <w:t>…</w:t>
      </w:r>
      <w:r w:rsidR="00101F74" w:rsidRPr="00692F5D">
        <w:t xml:space="preserve"> type</w:t>
      </w:r>
      <w:r w:rsidR="00101F74">
        <w:t xml:space="preserve">. </w:t>
      </w:r>
      <w:r w:rsidR="00101F74" w:rsidRPr="00856B83">
        <w:rPr>
          <w:b/>
          <w:bCs/>
        </w:rPr>
        <w:t>T</w:t>
      </w:r>
      <w:r w:rsidR="00101F74" w:rsidRPr="00692F5D">
        <w:t>he</w:t>
      </w:r>
      <w:r w:rsidR="00101F74">
        <w:t xml:space="preserve"> </w:t>
      </w:r>
      <w:r w:rsidR="00101F74" w:rsidRPr="00856B83">
        <w:rPr>
          <w:b/>
          <w:bCs/>
        </w:rPr>
        <w:t>Type Approval</w:t>
      </w:r>
      <w:r w:rsidR="00101F74">
        <w:t xml:space="preserve"> </w:t>
      </w:r>
      <w:r w:rsidR="00101F74" w:rsidRPr="00692F5D">
        <w:t>Authority may then either:</w:t>
      </w:r>
    </w:p>
    <w:p w14:paraId="1386D3E0" w14:textId="77777777" w:rsidR="00101F74" w:rsidRPr="00856B83" w:rsidRDefault="00101F74" w:rsidP="00101F74">
      <w:pPr>
        <w:widowControl w:val="0"/>
        <w:tabs>
          <w:tab w:val="left" w:pos="2835"/>
        </w:tabs>
        <w:spacing w:after="120"/>
        <w:ind w:left="2835" w:right="1134" w:hanging="567"/>
        <w:jc w:val="both"/>
        <w:rPr>
          <w:b/>
          <w:bCs/>
        </w:rPr>
      </w:pPr>
      <w:r w:rsidRPr="00856B83">
        <w:rPr>
          <w:b/>
          <w:bCs/>
        </w:rPr>
        <w:t>(a)</w:t>
      </w:r>
      <w:r w:rsidRPr="00856B83">
        <w:rPr>
          <w:b/>
          <w:bCs/>
        </w:rPr>
        <w:tab/>
        <w:t xml:space="preserve">Decide, in consultation with the manufacturer, that a new </w:t>
      </w:r>
      <w:proofErr w:type="gramStart"/>
      <w:r w:rsidRPr="00856B83">
        <w:rPr>
          <w:b/>
          <w:bCs/>
        </w:rPr>
        <w:t>type</w:t>
      </w:r>
      <w:proofErr w:type="gramEnd"/>
      <w:r w:rsidRPr="00856B83">
        <w:rPr>
          <w:b/>
          <w:bCs/>
        </w:rPr>
        <w:t xml:space="preserve"> approval is to be granted; or </w:t>
      </w:r>
    </w:p>
    <w:p w14:paraId="367AF645" w14:textId="46E1F93C" w:rsidR="00101F74" w:rsidRPr="00856B83" w:rsidRDefault="00101F74" w:rsidP="00101F74">
      <w:pPr>
        <w:widowControl w:val="0"/>
        <w:tabs>
          <w:tab w:val="left" w:pos="2835"/>
        </w:tabs>
        <w:spacing w:after="120"/>
        <w:ind w:left="2835" w:right="1134" w:hanging="567"/>
        <w:jc w:val="both"/>
        <w:rPr>
          <w:b/>
          <w:bCs/>
        </w:rPr>
      </w:pPr>
      <w:r w:rsidRPr="00856B83">
        <w:rPr>
          <w:b/>
          <w:bCs/>
        </w:rPr>
        <w:t>(b)</w:t>
      </w:r>
      <w:r w:rsidRPr="00856B83">
        <w:rPr>
          <w:b/>
          <w:bCs/>
        </w:rPr>
        <w:tab/>
        <w:t>Apply the procedure contained in paragraph 8.1.1. (Revision) and, if applicable, the procedure contained in paragraph 8.1.2. (Extension).</w:t>
      </w:r>
      <w:r w:rsidR="00C65000" w:rsidRPr="00C65000">
        <w:t>"</w:t>
      </w:r>
    </w:p>
    <w:p w14:paraId="003288A4" w14:textId="70891B95" w:rsidR="000E632E" w:rsidRDefault="00F62BC7" w:rsidP="00914723">
      <w:pPr>
        <w:pStyle w:val="SingleTxtG"/>
        <w:rPr>
          <w:bCs/>
        </w:rPr>
      </w:pPr>
      <w:r w:rsidRPr="008B2007">
        <w:rPr>
          <w:bCs/>
          <w:i/>
          <w:iCs/>
        </w:rPr>
        <w:t>Para</w:t>
      </w:r>
      <w:r w:rsidR="00930970" w:rsidRPr="008B2007">
        <w:rPr>
          <w:bCs/>
          <w:i/>
          <w:iCs/>
        </w:rPr>
        <w:t xml:space="preserve">graph 8.1.1. </w:t>
      </w:r>
      <w:r w:rsidR="008B2007" w:rsidRPr="008B2007">
        <w:rPr>
          <w:bCs/>
          <w:i/>
          <w:iCs/>
        </w:rPr>
        <w:t>to 8.3.</w:t>
      </w:r>
      <w:r w:rsidR="008B2007">
        <w:rPr>
          <w:bCs/>
        </w:rPr>
        <w:t>, shall be deleted.</w:t>
      </w:r>
    </w:p>
    <w:p w14:paraId="7EE45994" w14:textId="7D6B3B1B" w:rsidR="00EC37C1" w:rsidRPr="00573C66" w:rsidRDefault="00EC37C1" w:rsidP="00EC37C1">
      <w:pPr>
        <w:widowControl w:val="0"/>
        <w:tabs>
          <w:tab w:val="left" w:pos="2268"/>
        </w:tabs>
        <w:spacing w:after="120"/>
        <w:ind w:left="2268" w:right="1134" w:hanging="1134"/>
        <w:jc w:val="both"/>
      </w:pPr>
      <w:r w:rsidRPr="00573C66">
        <w:rPr>
          <w:i/>
          <w:iCs/>
        </w:rPr>
        <w:t xml:space="preserve">Insert new paragraphs </w:t>
      </w:r>
      <w:r w:rsidR="006C25F8" w:rsidRPr="00573C66">
        <w:rPr>
          <w:i/>
          <w:iCs/>
        </w:rPr>
        <w:t>8.1.1. to 8.3.</w:t>
      </w:r>
      <w:r w:rsidR="006C25F8" w:rsidRPr="00573C66">
        <w:t>, to read:</w:t>
      </w:r>
    </w:p>
    <w:p w14:paraId="499F338A" w14:textId="5C436A20" w:rsidR="00EC37C1" w:rsidRPr="00856B83" w:rsidRDefault="00573C66" w:rsidP="00EC37C1">
      <w:pPr>
        <w:widowControl w:val="0"/>
        <w:tabs>
          <w:tab w:val="left" w:pos="2268"/>
        </w:tabs>
        <w:spacing w:after="120"/>
        <w:ind w:left="2268" w:right="1134" w:hanging="1134"/>
        <w:jc w:val="both"/>
        <w:rPr>
          <w:b/>
          <w:bCs/>
        </w:rPr>
      </w:pPr>
      <w:r w:rsidRPr="00573C66">
        <w:t>"</w:t>
      </w:r>
      <w:r w:rsidR="00EC37C1" w:rsidRPr="00856B83">
        <w:rPr>
          <w:b/>
          <w:bCs/>
        </w:rPr>
        <w:t xml:space="preserve">8.1.1. </w:t>
      </w:r>
      <w:r w:rsidR="00EC37C1" w:rsidRPr="00856B83">
        <w:rPr>
          <w:b/>
          <w:bCs/>
        </w:rPr>
        <w:tab/>
        <w:t xml:space="preserve">Revision </w:t>
      </w:r>
    </w:p>
    <w:p w14:paraId="7B890F27" w14:textId="77777777" w:rsidR="00EC37C1" w:rsidRPr="00856B83" w:rsidRDefault="00EC37C1" w:rsidP="00EC37C1">
      <w:pPr>
        <w:widowControl w:val="0"/>
        <w:tabs>
          <w:tab w:val="left" w:pos="2268"/>
        </w:tabs>
        <w:spacing w:after="120"/>
        <w:ind w:left="2268" w:right="1134" w:hanging="1134"/>
        <w:jc w:val="both"/>
        <w:rPr>
          <w:b/>
          <w:bCs/>
        </w:rPr>
      </w:pPr>
      <w:r w:rsidRPr="00856B83">
        <w:rPr>
          <w:b/>
          <w:bCs/>
        </w:rPr>
        <w:tab/>
        <w:t xml:space="preserve">When particulars recorded in the information documents have changed and the Type Approval Authority considers that the modifications made are unlikely to have appreciable adverse effect, and that in any case the vehicle still meets the requirements, the modification shall be designated a "revision". </w:t>
      </w:r>
    </w:p>
    <w:p w14:paraId="541739D6" w14:textId="77777777" w:rsidR="00EC37C1" w:rsidRPr="00856B83" w:rsidRDefault="00EC37C1" w:rsidP="00EC37C1">
      <w:pPr>
        <w:widowControl w:val="0"/>
        <w:tabs>
          <w:tab w:val="left" w:pos="2268"/>
        </w:tabs>
        <w:spacing w:after="120"/>
        <w:ind w:left="2268" w:right="1134" w:hanging="1134"/>
        <w:jc w:val="both"/>
        <w:rPr>
          <w:b/>
          <w:bCs/>
        </w:rPr>
      </w:pPr>
      <w:r w:rsidRPr="00856B83">
        <w:rPr>
          <w:b/>
          <w:bCs/>
        </w:rPr>
        <w:tab/>
        <w:t xml:space="preserve">In such a case, the Type Approval Authority shall issue the revised pages of the information documents as necessary, marking each revised page to </w:t>
      </w:r>
      <w:proofErr w:type="gramStart"/>
      <w:r w:rsidRPr="00856B83">
        <w:rPr>
          <w:b/>
          <w:bCs/>
        </w:rPr>
        <w:t>show clearly</w:t>
      </w:r>
      <w:proofErr w:type="gramEnd"/>
      <w:r w:rsidRPr="00856B83">
        <w:rPr>
          <w:b/>
          <w:bCs/>
        </w:rPr>
        <w:t xml:space="preserve"> the nature of the modification and the date of re-issue. A consolidated, updated version of the information documents</w:t>
      </w:r>
      <w:r>
        <w:rPr>
          <w:b/>
          <w:bCs/>
        </w:rPr>
        <w:t>,</w:t>
      </w:r>
      <w:r w:rsidRPr="00856B83">
        <w:rPr>
          <w:b/>
          <w:bCs/>
        </w:rPr>
        <w:t xml:space="preserve"> accompanied by a detailed description of the modification, shall be deemed to meet this requirement. </w:t>
      </w:r>
    </w:p>
    <w:p w14:paraId="1A12AB86" w14:textId="77777777" w:rsidR="00EC37C1" w:rsidRPr="00856B83" w:rsidRDefault="00EC37C1" w:rsidP="00EC37C1">
      <w:pPr>
        <w:widowControl w:val="0"/>
        <w:tabs>
          <w:tab w:val="left" w:pos="2268"/>
        </w:tabs>
        <w:spacing w:after="120"/>
        <w:ind w:left="2268" w:right="1134" w:hanging="1134"/>
        <w:jc w:val="both"/>
        <w:rPr>
          <w:b/>
          <w:bCs/>
        </w:rPr>
      </w:pPr>
      <w:r w:rsidRPr="00856B83">
        <w:rPr>
          <w:b/>
          <w:bCs/>
          <w:lang w:eastAsia="ja-JP"/>
        </w:rPr>
        <w:t>8</w:t>
      </w:r>
      <w:r w:rsidRPr="00856B83">
        <w:rPr>
          <w:b/>
          <w:bCs/>
        </w:rPr>
        <w:t>.1.2.</w:t>
      </w:r>
      <w:r w:rsidRPr="00856B83">
        <w:rPr>
          <w:b/>
          <w:bCs/>
        </w:rPr>
        <w:tab/>
        <w:t xml:space="preserve">Extension </w:t>
      </w:r>
    </w:p>
    <w:p w14:paraId="594AF2EB" w14:textId="77777777" w:rsidR="00EC37C1" w:rsidRPr="00856B83" w:rsidRDefault="00EC37C1" w:rsidP="00EC37C1">
      <w:pPr>
        <w:widowControl w:val="0"/>
        <w:tabs>
          <w:tab w:val="left" w:pos="2268"/>
        </w:tabs>
        <w:spacing w:after="120"/>
        <w:ind w:left="2268" w:right="1134" w:hanging="1134"/>
        <w:jc w:val="both"/>
        <w:rPr>
          <w:b/>
          <w:bCs/>
        </w:rPr>
      </w:pPr>
      <w:r w:rsidRPr="00856B83">
        <w:rPr>
          <w:b/>
          <w:bCs/>
        </w:rPr>
        <w:tab/>
        <w:t xml:space="preserve">The modification shall be designated an "extension" if, in addition to the change of the particulars recorded in the information folder: </w:t>
      </w:r>
    </w:p>
    <w:p w14:paraId="2B5606E7" w14:textId="77777777" w:rsidR="00EC37C1" w:rsidRPr="00856B83" w:rsidRDefault="00EC37C1" w:rsidP="00EC37C1">
      <w:pPr>
        <w:widowControl w:val="0"/>
        <w:tabs>
          <w:tab w:val="left" w:pos="2835"/>
        </w:tabs>
        <w:spacing w:after="120"/>
        <w:ind w:left="2835" w:right="1134" w:hanging="567"/>
        <w:jc w:val="both"/>
        <w:rPr>
          <w:b/>
          <w:bCs/>
        </w:rPr>
      </w:pPr>
      <w:r w:rsidRPr="00856B83">
        <w:rPr>
          <w:b/>
          <w:bCs/>
        </w:rPr>
        <w:t>(a)</w:t>
      </w:r>
      <w:r w:rsidRPr="00856B83">
        <w:rPr>
          <w:b/>
          <w:bCs/>
        </w:rPr>
        <w:tab/>
        <w:t xml:space="preserve">Further inspections or tests are required; or </w:t>
      </w:r>
    </w:p>
    <w:p w14:paraId="1E53841E" w14:textId="77777777" w:rsidR="00EC37C1" w:rsidRPr="00856B83" w:rsidRDefault="00EC37C1" w:rsidP="00EC37C1">
      <w:pPr>
        <w:widowControl w:val="0"/>
        <w:tabs>
          <w:tab w:val="left" w:pos="2835"/>
        </w:tabs>
        <w:spacing w:after="120"/>
        <w:ind w:left="2835" w:right="1134" w:hanging="567"/>
        <w:jc w:val="both"/>
        <w:rPr>
          <w:b/>
          <w:bCs/>
        </w:rPr>
      </w:pPr>
      <w:r w:rsidRPr="00856B83">
        <w:rPr>
          <w:b/>
          <w:bCs/>
        </w:rPr>
        <w:lastRenderedPageBreak/>
        <w:t>(b)</w:t>
      </w:r>
      <w:r w:rsidRPr="00856B83">
        <w:rPr>
          <w:b/>
          <w:bCs/>
        </w:rPr>
        <w:tab/>
        <w:t>Any information on the communication document (</w:t>
      </w:r>
      <w:proofErr w:type="gramStart"/>
      <w:r w:rsidRPr="00856B83">
        <w:rPr>
          <w:b/>
          <w:bCs/>
        </w:rPr>
        <w:t>with the exception of</w:t>
      </w:r>
      <w:proofErr w:type="gramEnd"/>
      <w:r w:rsidRPr="00856B83">
        <w:rPr>
          <w:b/>
          <w:bCs/>
        </w:rPr>
        <w:t xml:space="preserve"> its attachments) has changed; or </w:t>
      </w:r>
    </w:p>
    <w:p w14:paraId="05002F38" w14:textId="77777777" w:rsidR="00EC37C1" w:rsidRPr="00856B83" w:rsidRDefault="00EC37C1" w:rsidP="00EC37C1">
      <w:pPr>
        <w:widowControl w:val="0"/>
        <w:tabs>
          <w:tab w:val="left" w:pos="2835"/>
        </w:tabs>
        <w:spacing w:after="120"/>
        <w:ind w:left="2835" w:right="1134" w:hanging="567"/>
        <w:jc w:val="both"/>
        <w:rPr>
          <w:b/>
          <w:bCs/>
        </w:rPr>
      </w:pPr>
      <w:r w:rsidRPr="00856B83">
        <w:rPr>
          <w:b/>
          <w:bCs/>
        </w:rPr>
        <w:t>(c)</w:t>
      </w:r>
      <w:r w:rsidRPr="00856B83">
        <w:rPr>
          <w:b/>
          <w:bCs/>
        </w:rPr>
        <w:tab/>
        <w:t>Approval to a later series of amendments is requested after its entry into force.</w:t>
      </w:r>
    </w:p>
    <w:p w14:paraId="73203349" w14:textId="77777777" w:rsidR="00EC37C1" w:rsidRPr="00856B83" w:rsidRDefault="00EC37C1" w:rsidP="00EC37C1">
      <w:pPr>
        <w:widowControl w:val="0"/>
        <w:tabs>
          <w:tab w:val="left" w:pos="2268"/>
        </w:tabs>
        <w:spacing w:after="120"/>
        <w:ind w:left="2268" w:right="1134" w:hanging="1134"/>
        <w:jc w:val="both"/>
        <w:rPr>
          <w:b/>
          <w:bCs/>
        </w:rPr>
      </w:pPr>
      <w:r w:rsidRPr="00856B83">
        <w:rPr>
          <w:b/>
          <w:bCs/>
        </w:rPr>
        <w:t>8.2.</w:t>
      </w:r>
      <w:r w:rsidRPr="00856B83">
        <w:rPr>
          <w:b/>
          <w:bCs/>
        </w:rPr>
        <w:tab/>
        <w:t>Notice of confirmation, extension, or refusal of approval shall be communicated by the procedure specified in paragraph 4.3. above, to the Contracting Parties to the Agreement apply</w:t>
      </w:r>
      <w:r w:rsidRPr="00856B83">
        <w:rPr>
          <w:b/>
          <w:bCs/>
          <w:lang w:eastAsia="ja-JP"/>
        </w:rPr>
        <w:t>ing</w:t>
      </w:r>
      <w:r w:rsidRPr="00856B83">
        <w:rPr>
          <w:b/>
          <w:bCs/>
        </w:rPr>
        <w:t xml:space="preserve"> this Regulation. In addition, the index to the information documents and to the test reports, attached to the communication document of Annex 1, shall be amended accordingly to show the date of the most recent revision or extension.</w:t>
      </w:r>
    </w:p>
    <w:p w14:paraId="355C5D59" w14:textId="214B3F12" w:rsidR="00EC37C1" w:rsidRPr="00856B83" w:rsidRDefault="00EC37C1" w:rsidP="00EC37C1">
      <w:pPr>
        <w:widowControl w:val="0"/>
        <w:tabs>
          <w:tab w:val="left" w:pos="2268"/>
        </w:tabs>
        <w:spacing w:after="120"/>
        <w:ind w:left="2268" w:right="1134" w:hanging="1134"/>
        <w:jc w:val="both"/>
        <w:rPr>
          <w:b/>
          <w:bCs/>
        </w:rPr>
      </w:pPr>
      <w:r w:rsidRPr="00856B83">
        <w:rPr>
          <w:b/>
          <w:bCs/>
        </w:rPr>
        <w:t>8.3.</w:t>
      </w:r>
      <w:r w:rsidRPr="00856B83">
        <w:rPr>
          <w:b/>
          <w:bCs/>
        </w:rPr>
        <w:tab/>
        <w:t>The Type Approval Authority issuing the extension of approval shall assign a series number to each communication form drawn up for such an extension.</w:t>
      </w:r>
      <w:r w:rsidR="00573C66" w:rsidRPr="00573C66">
        <w:t>"</w:t>
      </w:r>
    </w:p>
    <w:p w14:paraId="2AFD682E" w14:textId="3627B61E" w:rsidR="00562BCB" w:rsidRDefault="00562BCB" w:rsidP="00562BCB"/>
    <w:p w14:paraId="7360D003" w14:textId="2E67CB3C" w:rsidR="00562BCB" w:rsidRPr="00914723" w:rsidRDefault="00562BCB" w:rsidP="00914723">
      <w:pPr>
        <w:pStyle w:val="SingleTxtG"/>
        <w:rPr>
          <w:b/>
          <w:sz w:val="24"/>
          <w:szCs w:val="24"/>
        </w:rPr>
        <w:sectPr w:rsidR="00562BCB" w:rsidRPr="00914723" w:rsidSect="00716CCD">
          <w:footerReference w:type="default" r:id="rId32"/>
          <w:headerReference w:type="first" r:id="rId33"/>
          <w:footnotePr>
            <w:numRestart w:val="eachSect"/>
          </w:footnotePr>
          <w:endnotePr>
            <w:numFmt w:val="decimal"/>
          </w:endnotePr>
          <w:pgSz w:w="11907" w:h="16840" w:code="9"/>
          <w:pgMar w:top="1418" w:right="1134" w:bottom="1134" w:left="1134" w:header="851" w:footer="567" w:gutter="0"/>
          <w:cols w:space="720"/>
          <w:docGrid w:linePitch="272"/>
        </w:sectPr>
      </w:pPr>
    </w:p>
    <w:p w14:paraId="66E54426" w14:textId="5AA00CF3" w:rsidR="000A7EBC" w:rsidRDefault="000A7EBC" w:rsidP="000A7EBC">
      <w:pPr>
        <w:pStyle w:val="HChG"/>
        <w:spacing w:line="240" w:lineRule="auto"/>
      </w:pPr>
      <w:r w:rsidRPr="008D4F00">
        <w:lastRenderedPageBreak/>
        <w:t xml:space="preserve">Annex </w:t>
      </w:r>
      <w:r w:rsidR="00BC2285">
        <w:t>I</w:t>
      </w:r>
      <w:r w:rsidRPr="008D4F00">
        <w:t>V</w:t>
      </w:r>
    </w:p>
    <w:p w14:paraId="597E46C0" w14:textId="77777777" w:rsidR="009521C3" w:rsidRPr="008D64AC" w:rsidRDefault="009521C3" w:rsidP="009521C3">
      <w:pPr>
        <w:pStyle w:val="H1G"/>
        <w:jc w:val="right"/>
        <w:rPr>
          <w:b w:val="0"/>
          <w:bCs/>
          <w:sz w:val="20"/>
        </w:rPr>
      </w:pPr>
      <w:r w:rsidRPr="008D64AC">
        <w:rPr>
          <w:b w:val="0"/>
          <w:bCs/>
          <w:sz w:val="20"/>
        </w:rPr>
        <w:t>[English only]</w:t>
      </w:r>
    </w:p>
    <w:p w14:paraId="0574DCB3" w14:textId="5D40180B" w:rsidR="00760E4A" w:rsidRPr="008D4F00" w:rsidRDefault="000A7EBC" w:rsidP="00760E4A">
      <w:pPr>
        <w:pStyle w:val="HChG"/>
        <w:ind w:left="1138" w:right="1138" w:hanging="1138"/>
      </w:pPr>
      <w:r w:rsidRPr="008D4F00">
        <w:rPr>
          <w:lang w:eastAsia="ja-JP"/>
        </w:rPr>
        <w:tab/>
      </w:r>
      <w:r w:rsidRPr="008D4F00">
        <w:rPr>
          <w:lang w:eastAsia="ja-JP"/>
        </w:rPr>
        <w:tab/>
      </w:r>
      <w:r w:rsidR="0086481C">
        <w:rPr>
          <w:lang w:eastAsia="ja-JP"/>
        </w:rPr>
        <w:t xml:space="preserve">Draft </w:t>
      </w:r>
      <w:r w:rsidR="008B64C7">
        <w:rPr>
          <w:lang w:eastAsia="ja-JP"/>
        </w:rPr>
        <w:t>A</w:t>
      </w:r>
      <w:r w:rsidR="0086481C">
        <w:rPr>
          <w:lang w:eastAsia="ja-JP"/>
        </w:rPr>
        <w:t xml:space="preserve">mendment to </w:t>
      </w:r>
      <w:r w:rsidR="00760E4A" w:rsidRPr="008D4F00">
        <w:t>UN Regulation No. 129 (Enhanced Child Restraint Systems)</w:t>
      </w:r>
    </w:p>
    <w:p w14:paraId="0233E25A" w14:textId="22CDCD28" w:rsidR="007E136C" w:rsidRPr="008D4F00" w:rsidRDefault="008D56CF" w:rsidP="00760E4A">
      <w:pPr>
        <w:pStyle w:val="HChG"/>
        <w:ind w:left="1138" w:right="1138" w:hanging="1138"/>
        <w:rPr>
          <w:b w:val="0"/>
          <w:sz w:val="24"/>
          <w:szCs w:val="24"/>
        </w:rPr>
      </w:pPr>
      <w:r w:rsidRPr="008D4F00">
        <w:tab/>
      </w:r>
      <w:r w:rsidRPr="008D4F00">
        <w:tab/>
      </w:r>
      <w:r w:rsidR="00464D1B" w:rsidRPr="008D4F00">
        <w:rPr>
          <w:sz w:val="24"/>
          <w:szCs w:val="24"/>
        </w:rPr>
        <w:t xml:space="preserve">Adopted text based on </w:t>
      </w:r>
      <w:r w:rsidR="00737A46" w:rsidRPr="00737A46">
        <w:rPr>
          <w:sz w:val="24"/>
          <w:szCs w:val="24"/>
        </w:rPr>
        <w:t>GRSP-75-22-Rev.1</w:t>
      </w:r>
      <w:r w:rsidR="00BD6085" w:rsidRPr="008D4F00">
        <w:rPr>
          <w:sz w:val="24"/>
          <w:szCs w:val="24"/>
        </w:rPr>
        <w:t xml:space="preserve"> </w:t>
      </w:r>
      <w:r w:rsidR="00464D1B" w:rsidRPr="008D4F00">
        <w:rPr>
          <w:sz w:val="24"/>
          <w:szCs w:val="24"/>
        </w:rPr>
        <w:t xml:space="preserve">(paragraph </w:t>
      </w:r>
      <w:r w:rsidR="00141789" w:rsidRPr="008D4F00">
        <w:rPr>
          <w:sz w:val="24"/>
          <w:szCs w:val="24"/>
        </w:rPr>
        <w:t>2</w:t>
      </w:r>
      <w:r w:rsidR="00737A46">
        <w:rPr>
          <w:sz w:val="24"/>
          <w:szCs w:val="24"/>
        </w:rPr>
        <w:t>5</w:t>
      </w:r>
      <w:r w:rsidR="00464D1B" w:rsidRPr="008D4F00">
        <w:rPr>
          <w:sz w:val="24"/>
          <w:szCs w:val="24"/>
        </w:rPr>
        <w:t>)</w:t>
      </w:r>
    </w:p>
    <w:p w14:paraId="372E3653" w14:textId="2920C4AC" w:rsidR="00936154" w:rsidRPr="00936154" w:rsidRDefault="00936154" w:rsidP="00936154">
      <w:pPr>
        <w:pStyle w:val="ListParagraph"/>
        <w:ind w:left="1215"/>
        <w:rPr>
          <w:sz w:val="20"/>
          <w:szCs w:val="20"/>
        </w:rPr>
      </w:pPr>
      <w:r w:rsidRPr="00936154">
        <w:rPr>
          <w:i/>
          <w:iCs/>
          <w:sz w:val="20"/>
          <w:szCs w:val="20"/>
        </w:rPr>
        <w:t>Paragraph 6.</w:t>
      </w:r>
      <w:r w:rsidR="00E7398F">
        <w:rPr>
          <w:i/>
          <w:iCs/>
          <w:sz w:val="20"/>
          <w:szCs w:val="20"/>
        </w:rPr>
        <w:t>8</w:t>
      </w:r>
      <w:r w:rsidRPr="00936154">
        <w:rPr>
          <w:i/>
          <w:iCs/>
          <w:sz w:val="20"/>
          <w:szCs w:val="20"/>
        </w:rPr>
        <w:t>.</w:t>
      </w:r>
      <w:r w:rsidR="00E7398F">
        <w:rPr>
          <w:i/>
          <w:iCs/>
          <w:sz w:val="20"/>
          <w:szCs w:val="20"/>
        </w:rPr>
        <w:t>3</w:t>
      </w:r>
      <w:r w:rsidRPr="00936154">
        <w:rPr>
          <w:i/>
          <w:iCs/>
          <w:sz w:val="20"/>
          <w:szCs w:val="20"/>
        </w:rPr>
        <w:t>.1.,</w:t>
      </w:r>
      <w:r w:rsidRPr="00936154">
        <w:rPr>
          <w:sz w:val="20"/>
          <w:szCs w:val="20"/>
        </w:rPr>
        <w:t xml:space="preserve"> amend to read:</w:t>
      </w:r>
    </w:p>
    <w:p w14:paraId="6C31518B" w14:textId="431384C3" w:rsidR="00936154" w:rsidRDefault="0097162C" w:rsidP="0097162C">
      <w:pPr>
        <w:pStyle w:val="SingleTxtG"/>
        <w:ind w:left="2127" w:hanging="912"/>
        <w:rPr>
          <w:color w:val="000000" w:themeColor="text1"/>
        </w:rPr>
      </w:pPr>
      <w:r>
        <w:rPr>
          <w:bCs/>
        </w:rPr>
        <w:t>"6.8.3.1.</w:t>
      </w:r>
      <w:r>
        <w:rPr>
          <w:bCs/>
        </w:rPr>
        <w:tab/>
      </w:r>
      <w:r w:rsidR="00936154" w:rsidRPr="009336F6">
        <w:rPr>
          <w:bCs/>
        </w:rPr>
        <w:t>Apply a force of</w:t>
      </w:r>
      <w:r w:rsidR="00936154">
        <w:rPr>
          <w:bCs/>
        </w:rPr>
        <w:t xml:space="preserve"> </w:t>
      </w:r>
      <w:r w:rsidR="00936154" w:rsidRPr="0077050C">
        <w:rPr>
          <w:b/>
          <w:bCs/>
        </w:rPr>
        <w:t>5,000 ± 100 N</w:t>
      </w:r>
      <w:r w:rsidR="00936154" w:rsidRPr="009336F6">
        <w:rPr>
          <w:bCs/>
          <w:color w:val="0070C0"/>
        </w:rPr>
        <w:t xml:space="preserve"> </w:t>
      </w:r>
      <w:r w:rsidR="00936154" w:rsidRPr="00936154">
        <w:rPr>
          <w:b/>
        </w:rPr>
        <w:t>to each</w:t>
      </w:r>
      <w:r w:rsidR="00936154" w:rsidRPr="009336F6">
        <w:rPr>
          <w:bCs/>
        </w:rPr>
        <w:t xml:space="preserve"> generic </w:t>
      </w:r>
      <w:r w:rsidR="00242EC7">
        <w:rPr>
          <w:bCs/>
        </w:rPr>
        <w:t xml:space="preserve">… </w:t>
      </w:r>
      <w:r w:rsidR="00936154" w:rsidRPr="004717FD">
        <w:rPr>
          <w:bCs/>
        </w:rPr>
        <w:t xml:space="preserve">shall be 5,000 </w:t>
      </w:r>
      <w:r w:rsidR="00936154" w:rsidRPr="004717FD">
        <w:rPr>
          <w:bCs/>
          <w:color w:val="000000" w:themeColor="text1"/>
        </w:rPr>
        <w:t xml:space="preserve">N ± 100 N. </w:t>
      </w:r>
      <w:r w:rsidR="00483DC3">
        <w:rPr>
          <w:color w:val="000000" w:themeColor="text1"/>
        </w:rPr>
        <w:t>..</w:t>
      </w:r>
      <w:r w:rsidR="00936154" w:rsidRPr="009336F6">
        <w:rPr>
          <w:color w:val="000000" w:themeColor="text1"/>
        </w:rPr>
        <w:t>.</w:t>
      </w:r>
      <w:r>
        <w:rPr>
          <w:color w:val="000000" w:themeColor="text1"/>
        </w:rPr>
        <w:t>"</w:t>
      </w:r>
    </w:p>
    <w:p w14:paraId="7222C0D8" w14:textId="56085B8F" w:rsidR="00314748" w:rsidRPr="008D4F00" w:rsidRDefault="00314748" w:rsidP="00314748">
      <w:pPr>
        <w:pStyle w:val="SingleTxtG"/>
        <w:ind w:left="2268" w:hanging="1134"/>
        <w:rPr>
          <w:b/>
        </w:rPr>
      </w:pPr>
    </w:p>
    <w:p w14:paraId="3AA1899D" w14:textId="208724A8" w:rsidR="00314748" w:rsidRPr="008D4F00" w:rsidRDefault="00314748" w:rsidP="00FA5972">
      <w:pPr>
        <w:spacing w:after="120" w:line="240" w:lineRule="auto"/>
        <w:ind w:left="2268" w:right="1134" w:hanging="1134"/>
        <w:jc w:val="both"/>
        <w:rPr>
          <w:b/>
          <w:bCs/>
        </w:rPr>
      </w:pPr>
    </w:p>
    <w:p w14:paraId="70E6FDDE" w14:textId="77777777" w:rsidR="0091740C" w:rsidRDefault="0091740C" w:rsidP="00990895">
      <w:pPr>
        <w:pStyle w:val="HChG"/>
        <w:spacing w:line="240" w:lineRule="auto"/>
        <w:rPr>
          <w:lang w:eastAsia="ja-JP"/>
        </w:rPr>
        <w:sectPr w:rsidR="0091740C" w:rsidSect="00026127">
          <w:headerReference w:type="default" r:id="rId34"/>
          <w:footerReference w:type="even" r:id="rId35"/>
          <w:footerReference w:type="default" r:id="rId36"/>
          <w:headerReference w:type="first" r:id="rId37"/>
          <w:footerReference w:type="first" r:id="rId38"/>
          <w:endnotePr>
            <w:numFmt w:val="decimal"/>
          </w:endnotePr>
          <w:pgSz w:w="11907" w:h="16840" w:code="9"/>
          <w:pgMar w:top="1418" w:right="1134" w:bottom="1134" w:left="1134" w:header="851" w:footer="567" w:gutter="0"/>
          <w:cols w:space="720"/>
          <w:titlePg/>
          <w:docGrid w:linePitch="272"/>
        </w:sectPr>
      </w:pPr>
    </w:p>
    <w:p w14:paraId="3B838E83" w14:textId="491DB46C" w:rsidR="00AC6519" w:rsidRDefault="00AC6519" w:rsidP="00990895">
      <w:pPr>
        <w:pStyle w:val="HChG"/>
        <w:spacing w:line="240" w:lineRule="auto"/>
      </w:pPr>
      <w:r w:rsidRPr="008D4F00">
        <w:lastRenderedPageBreak/>
        <w:t xml:space="preserve">Annex </w:t>
      </w:r>
      <w:r w:rsidR="00062E5B" w:rsidRPr="008D4F00">
        <w:t>V</w:t>
      </w:r>
    </w:p>
    <w:p w14:paraId="1EE1DEAA" w14:textId="77777777" w:rsidR="009521C3" w:rsidRPr="008D64AC" w:rsidRDefault="009521C3" w:rsidP="009521C3">
      <w:pPr>
        <w:pStyle w:val="H1G"/>
        <w:jc w:val="right"/>
        <w:rPr>
          <w:b w:val="0"/>
          <w:bCs/>
          <w:sz w:val="20"/>
        </w:rPr>
      </w:pPr>
      <w:r w:rsidRPr="008D64AC">
        <w:rPr>
          <w:b w:val="0"/>
          <w:bCs/>
          <w:sz w:val="20"/>
        </w:rPr>
        <w:t>[English only]</w:t>
      </w:r>
    </w:p>
    <w:p w14:paraId="56322F06" w14:textId="60AB1B5B" w:rsidR="00A7543B" w:rsidRPr="008D4F00" w:rsidRDefault="00330846" w:rsidP="00A7543B">
      <w:pPr>
        <w:pStyle w:val="HChG"/>
        <w:rPr>
          <w:lang w:eastAsia="ja-JP"/>
        </w:rPr>
      </w:pPr>
      <w:r w:rsidRPr="008D4F00">
        <w:rPr>
          <w:lang w:eastAsia="ja-JP"/>
        </w:rPr>
        <w:tab/>
      </w:r>
      <w:r w:rsidRPr="008D4F00">
        <w:rPr>
          <w:lang w:eastAsia="ja-JP"/>
        </w:rPr>
        <w:tab/>
      </w:r>
      <w:r w:rsidR="00A05474" w:rsidRPr="008D4F00">
        <w:t>UN Regulation No. 134 (Hydrogen and Fuel Cells Vehicles)</w:t>
      </w:r>
    </w:p>
    <w:p w14:paraId="61AC7939" w14:textId="376BB3BA" w:rsidR="00330846" w:rsidRPr="008D4F00" w:rsidRDefault="00781ABD" w:rsidP="003A2AE3">
      <w:pPr>
        <w:pStyle w:val="HChG"/>
        <w:rPr>
          <w:b w:val="0"/>
          <w:sz w:val="24"/>
          <w:szCs w:val="24"/>
        </w:rPr>
      </w:pPr>
      <w:r w:rsidRPr="008D4F00">
        <w:rPr>
          <w:lang w:eastAsia="ja-JP"/>
        </w:rPr>
        <w:tab/>
      </w:r>
      <w:r w:rsidRPr="008D4F00">
        <w:rPr>
          <w:lang w:eastAsia="ja-JP"/>
        </w:rPr>
        <w:tab/>
      </w:r>
      <w:r w:rsidR="00834853" w:rsidRPr="008D4F00">
        <w:rPr>
          <w:sz w:val="24"/>
          <w:szCs w:val="24"/>
        </w:rPr>
        <w:t>Amendments adopted to</w:t>
      </w:r>
      <w:r w:rsidRPr="00C57DC2">
        <w:rPr>
          <w:sz w:val="24"/>
          <w:szCs w:val="24"/>
        </w:rPr>
        <w:t xml:space="preserve"> </w:t>
      </w:r>
      <w:r w:rsidR="00737A46" w:rsidRPr="00C57DC2">
        <w:rPr>
          <w:sz w:val="24"/>
          <w:szCs w:val="24"/>
        </w:rPr>
        <w:t>ECE/TRANS/WP.29/GRSP/2024/13</w:t>
      </w:r>
      <w:r w:rsidR="00A05474" w:rsidRPr="00C57DC2">
        <w:rPr>
          <w:sz w:val="24"/>
          <w:szCs w:val="24"/>
        </w:rPr>
        <w:t xml:space="preserve"> </w:t>
      </w:r>
      <w:r w:rsidRPr="008D4F00">
        <w:rPr>
          <w:sz w:val="24"/>
          <w:szCs w:val="24"/>
        </w:rPr>
        <w:t>(paragraph 2</w:t>
      </w:r>
      <w:r w:rsidR="00834853">
        <w:rPr>
          <w:sz w:val="24"/>
          <w:szCs w:val="24"/>
        </w:rPr>
        <w:t>6</w:t>
      </w:r>
      <w:r w:rsidRPr="008D4F00">
        <w:rPr>
          <w:sz w:val="24"/>
          <w:szCs w:val="24"/>
        </w:rPr>
        <w:t>)</w:t>
      </w:r>
    </w:p>
    <w:p w14:paraId="2ECDD3AB" w14:textId="78A24285" w:rsidR="0091740C" w:rsidRPr="0051708C" w:rsidRDefault="0051708C" w:rsidP="0051708C">
      <w:pPr>
        <w:pStyle w:val="HChG"/>
        <w:spacing w:line="240" w:lineRule="auto"/>
        <w:ind w:left="2268"/>
        <w:rPr>
          <w:b w:val="0"/>
          <w:bCs/>
          <w:sz w:val="20"/>
          <w:lang w:eastAsia="ja-JP"/>
        </w:rPr>
      </w:pPr>
      <w:r w:rsidRPr="0051708C">
        <w:rPr>
          <w:b w:val="0"/>
          <w:bCs/>
          <w:i/>
          <w:iCs/>
          <w:sz w:val="20"/>
          <w:lang w:eastAsia="ja-JP"/>
        </w:rPr>
        <w:t>Paragraph 2.3.</w:t>
      </w:r>
      <w:r w:rsidRPr="0051708C">
        <w:rPr>
          <w:b w:val="0"/>
          <w:bCs/>
          <w:sz w:val="20"/>
          <w:lang w:eastAsia="ja-JP"/>
        </w:rPr>
        <w:t>, amend to read:</w:t>
      </w:r>
    </w:p>
    <w:p w14:paraId="738A562B" w14:textId="0DE5C717" w:rsidR="0051708C" w:rsidRDefault="0051708C" w:rsidP="0051708C">
      <w:pPr>
        <w:spacing w:after="120"/>
        <w:ind w:left="2268" w:right="1134" w:hanging="1134"/>
        <w:jc w:val="both"/>
        <w:rPr>
          <w:color w:val="000000" w:themeColor="text1"/>
        </w:rPr>
      </w:pPr>
      <w:r w:rsidRPr="00914AA6">
        <w:rPr>
          <w:color w:val="000000" w:themeColor="text1"/>
        </w:rPr>
        <w:t>"</w:t>
      </w:r>
      <w:r w:rsidRPr="00914AA6">
        <w:rPr>
          <w:color w:val="000000" w:themeColor="text1"/>
          <w:lang w:eastAsia="ja-JP"/>
        </w:rPr>
        <w:t>2.3.</w:t>
      </w:r>
      <w:r w:rsidRPr="00914AA6">
        <w:rPr>
          <w:color w:val="000000" w:themeColor="text1"/>
        </w:rPr>
        <w:tab/>
        <w:t>"</w:t>
      </w:r>
      <w:r w:rsidRPr="00914AA6">
        <w:rPr>
          <w:i/>
          <w:color w:val="000000" w:themeColor="text1"/>
          <w:lang w:eastAsia="ja-JP"/>
        </w:rPr>
        <w:t xml:space="preserve">Compressed </w:t>
      </w:r>
      <w:r>
        <w:rPr>
          <w:color w:val="000000" w:themeColor="text1"/>
          <w:lang w:eastAsia="ja-JP"/>
        </w:rPr>
        <w:t>…</w:t>
      </w:r>
      <w:r w:rsidRPr="00914AA6">
        <w:rPr>
          <w:color w:val="000000" w:themeColor="text1"/>
          <w:lang w:eastAsia="ja-JP"/>
        </w:rPr>
        <w:t xml:space="preserve"> </w:t>
      </w:r>
      <w:r w:rsidRPr="00914AA6">
        <w:rPr>
          <w:color w:val="000000" w:themeColor="text1"/>
        </w:rPr>
        <w:t>attachments</w:t>
      </w:r>
      <w:r w:rsidRPr="0051708C">
        <w:rPr>
          <w:b/>
          <w:bCs/>
          <w:color w:val="000000" w:themeColor="text1"/>
        </w:rPr>
        <w:t xml:space="preserve"> (if any), and all </w:t>
      </w:r>
      <w:r w:rsidRPr="00914AA6">
        <w:rPr>
          <w:color w:val="000000" w:themeColor="text1"/>
        </w:rPr>
        <w:t xml:space="preserve">primary </w:t>
      </w:r>
      <w:r w:rsidR="00C24304">
        <w:rPr>
          <w:color w:val="000000" w:themeColor="text1"/>
        </w:rPr>
        <w:t>..</w:t>
      </w:r>
      <w:r w:rsidRPr="00914AA6">
        <w:rPr>
          <w:color w:val="000000" w:themeColor="text1"/>
        </w:rPr>
        <w:t>.</w:t>
      </w:r>
      <w:r w:rsidR="007C5787">
        <w:rPr>
          <w:color w:val="000000" w:themeColor="text1"/>
        </w:rPr>
        <w:t>"</w:t>
      </w:r>
    </w:p>
    <w:p w14:paraId="7A5C8D01" w14:textId="5DD35F2B" w:rsidR="00C24304" w:rsidRPr="00914AA6" w:rsidRDefault="00DF1E41" w:rsidP="0051708C">
      <w:pPr>
        <w:spacing w:after="120"/>
        <w:ind w:left="2268" w:right="1134" w:hanging="1134"/>
        <w:jc w:val="both"/>
        <w:rPr>
          <w:color w:val="000000" w:themeColor="text1"/>
        </w:rPr>
      </w:pPr>
      <w:r w:rsidRPr="00DF1E41">
        <w:rPr>
          <w:i/>
          <w:iCs/>
          <w:color w:val="000000" w:themeColor="text1"/>
        </w:rPr>
        <w:t>Paragraph 2.4.</w:t>
      </w:r>
      <w:r>
        <w:rPr>
          <w:color w:val="000000" w:themeColor="text1"/>
        </w:rPr>
        <w:t>, amend to read:</w:t>
      </w:r>
    </w:p>
    <w:p w14:paraId="2CA5BA26" w14:textId="0C5DA25D" w:rsidR="00EC4410" w:rsidRDefault="00DF1E41" w:rsidP="00EC4410">
      <w:pPr>
        <w:spacing w:after="120"/>
        <w:ind w:left="2268" w:right="1134" w:hanging="1134"/>
        <w:jc w:val="both"/>
        <w:rPr>
          <w:color w:val="000000" w:themeColor="text1"/>
        </w:rPr>
      </w:pPr>
      <w:r>
        <w:rPr>
          <w:color w:val="000000" w:themeColor="text1"/>
          <w:lang w:eastAsia="ja-JP"/>
        </w:rPr>
        <w:t>"</w:t>
      </w:r>
      <w:r w:rsidR="00EC4410" w:rsidRPr="00914AA6">
        <w:rPr>
          <w:color w:val="000000" w:themeColor="text1"/>
          <w:lang w:eastAsia="ja-JP"/>
        </w:rPr>
        <w:t>2.4.</w:t>
      </w:r>
      <w:r w:rsidR="00EC4410" w:rsidRPr="00914AA6">
        <w:rPr>
          <w:color w:val="000000" w:themeColor="text1"/>
        </w:rPr>
        <w:tab/>
        <w:t>"</w:t>
      </w:r>
      <w:r w:rsidR="00EC4410" w:rsidRPr="00914AA6">
        <w:rPr>
          <w:i/>
          <w:color w:val="000000" w:themeColor="text1"/>
        </w:rPr>
        <w:t>Container</w:t>
      </w:r>
      <w:r w:rsidR="00EC4410" w:rsidRPr="00914AA6">
        <w:rPr>
          <w:color w:val="000000" w:themeColor="text1"/>
        </w:rPr>
        <w:t xml:space="preserve">" (for hydrogen storage) </w:t>
      </w:r>
      <w:r w:rsidR="00B6169F">
        <w:rPr>
          <w:color w:val="000000" w:themeColor="text1"/>
          <w:lang w:eastAsia="ja-JP"/>
        </w:rPr>
        <w:t>…</w:t>
      </w:r>
      <w:r w:rsidR="00EC4410" w:rsidRPr="00914AA6">
        <w:rPr>
          <w:color w:val="000000" w:themeColor="text1"/>
        </w:rPr>
        <w:t xml:space="preserve"> chambers. </w:t>
      </w:r>
    </w:p>
    <w:p w14:paraId="6CE30211" w14:textId="1BD40156" w:rsidR="00EC4410" w:rsidRPr="00267670" w:rsidRDefault="00EC4410" w:rsidP="00EC4410">
      <w:pPr>
        <w:spacing w:after="120"/>
        <w:ind w:left="2268" w:right="1134"/>
        <w:jc w:val="both"/>
        <w:rPr>
          <w:b/>
          <w:color w:val="FF0000"/>
        </w:rPr>
      </w:pPr>
      <w:r w:rsidRPr="00B6169F">
        <w:rPr>
          <w:bCs/>
          <w:i/>
        </w:rPr>
        <w:t>Note</w:t>
      </w:r>
      <w:r w:rsidRPr="00B6169F">
        <w:rPr>
          <w:bCs/>
        </w:rPr>
        <w:t xml:space="preserve">: The high-pressure </w:t>
      </w:r>
      <w:r w:rsidR="00622809">
        <w:rPr>
          <w:bCs/>
        </w:rPr>
        <w:t xml:space="preserve">… </w:t>
      </w:r>
      <w:r w:rsidRPr="00B6169F">
        <w:rPr>
          <w:bCs/>
        </w:rPr>
        <w:t xml:space="preserve">the </w:t>
      </w:r>
      <w:r w:rsidRPr="001F1F69">
        <w:rPr>
          <w:b/>
          <w:color w:val="000000" w:themeColor="text1"/>
        </w:rPr>
        <w:t xml:space="preserve">permanent interconnections between the chambers are </w:t>
      </w:r>
      <w:r w:rsidRPr="00B6169F">
        <w:rPr>
          <w:bCs/>
        </w:rPr>
        <w:t xml:space="preserve">ensured. </w:t>
      </w:r>
      <w:r w:rsidR="00061304">
        <w:rPr>
          <w:bCs/>
        </w:rPr>
        <w:t>..</w:t>
      </w:r>
      <w:r w:rsidRPr="00B6169F">
        <w:rPr>
          <w:bCs/>
        </w:rPr>
        <w:t>.</w:t>
      </w:r>
      <w:r w:rsidRPr="00267670">
        <w:rPr>
          <w:b/>
          <w:color w:val="FF0000"/>
        </w:rPr>
        <w:t xml:space="preserve"> </w:t>
      </w:r>
    </w:p>
    <w:p w14:paraId="5BD34434" w14:textId="6C1D9207" w:rsidR="00EC4410" w:rsidRPr="00001957" w:rsidRDefault="00EC4410" w:rsidP="00EC4410">
      <w:pPr>
        <w:spacing w:after="120"/>
        <w:ind w:left="2268" w:right="1134"/>
        <w:jc w:val="both"/>
      </w:pPr>
      <w:r w:rsidRPr="001F1F69">
        <w:rPr>
          <w:bCs/>
        </w:rPr>
        <w:t xml:space="preserve">Permanent </w:t>
      </w:r>
      <w:r w:rsidR="000236AA">
        <w:rPr>
          <w:bCs/>
        </w:rPr>
        <w:t>…</w:t>
      </w:r>
      <w:r w:rsidRPr="001F1F69">
        <w:rPr>
          <w:bCs/>
        </w:rPr>
        <w:t xml:space="preserve"> etc.</w:t>
      </w:r>
      <w:r>
        <w:rPr>
          <w:b/>
        </w:rPr>
        <w:t xml:space="preserve"> </w:t>
      </w:r>
      <w:r w:rsidRPr="001F1F69">
        <w:rPr>
          <w:b/>
          <w:bCs/>
          <w:color w:val="000000" w:themeColor="text1"/>
          <w:lang w:val="en-US"/>
        </w:rPr>
        <w:t>that are designed to not change their initial flow resistance during the entire CHSS service life</w:t>
      </w:r>
      <w:r w:rsidRPr="001F1F69">
        <w:rPr>
          <w:b/>
          <w:bCs/>
          <w:color w:val="000000" w:themeColor="text1"/>
        </w:rPr>
        <w:t xml:space="preserve">. </w:t>
      </w:r>
      <w:r w:rsidRPr="001F1F69">
        <w:rPr>
          <w:b/>
          <w:color w:val="000000" w:themeColor="text1"/>
        </w:rPr>
        <w:t>Any disassembly of chambers and / or interconnections</w:t>
      </w:r>
      <w:r w:rsidRPr="00267670">
        <w:rPr>
          <w:b/>
          <w:color w:val="FF0000"/>
        </w:rPr>
        <w:t xml:space="preserve"> </w:t>
      </w:r>
      <w:r w:rsidRPr="001F1F69">
        <w:rPr>
          <w:bCs/>
        </w:rPr>
        <w:t xml:space="preserve">after manufacturing </w:t>
      </w:r>
      <w:r w:rsidR="006048EA">
        <w:rPr>
          <w:bCs/>
        </w:rPr>
        <w:t>..</w:t>
      </w:r>
      <w:r w:rsidRPr="001F1F69">
        <w:rPr>
          <w:bCs/>
        </w:rPr>
        <w:t>."</w:t>
      </w:r>
    </w:p>
    <w:p w14:paraId="51B69802" w14:textId="77777777" w:rsidR="002B7B55" w:rsidRDefault="002B7B55" w:rsidP="002B7B55">
      <w:pPr>
        <w:rPr>
          <w:lang w:eastAsia="ja-JP"/>
        </w:rPr>
      </w:pPr>
    </w:p>
    <w:p w14:paraId="5731C930" w14:textId="77777777" w:rsidR="00CA60C9" w:rsidRPr="00914AA6" w:rsidRDefault="00CA60C9" w:rsidP="00CA60C9">
      <w:pPr>
        <w:pStyle w:val="SingleTxtG"/>
        <w:rPr>
          <w:color w:val="000000" w:themeColor="text1"/>
        </w:rPr>
      </w:pPr>
      <w:r w:rsidRPr="00914AA6">
        <w:rPr>
          <w:i/>
          <w:color w:val="000000" w:themeColor="text1"/>
        </w:rPr>
        <w:t>Paragraph</w:t>
      </w:r>
      <w:r w:rsidRPr="00914AA6">
        <w:rPr>
          <w:i/>
          <w:color w:val="000000" w:themeColor="text1"/>
          <w:lang w:eastAsia="ja-JP"/>
        </w:rPr>
        <w:t xml:space="preserve"> 5., </w:t>
      </w:r>
      <w:r w:rsidRPr="00914AA6">
        <w:rPr>
          <w:iCs/>
          <w:color w:val="000000" w:themeColor="text1"/>
        </w:rPr>
        <w:t xml:space="preserve">amend </w:t>
      </w:r>
      <w:r w:rsidRPr="00914AA6">
        <w:rPr>
          <w:color w:val="000000" w:themeColor="text1"/>
        </w:rPr>
        <w:t>to read:</w:t>
      </w:r>
    </w:p>
    <w:p w14:paraId="2C001B98" w14:textId="77777777" w:rsidR="00CA60C9" w:rsidRPr="00914AA6" w:rsidRDefault="00CA60C9" w:rsidP="00CA60C9">
      <w:pPr>
        <w:pStyle w:val="HChG"/>
        <w:tabs>
          <w:tab w:val="left" w:pos="2268"/>
        </w:tabs>
        <w:spacing w:before="0"/>
        <w:ind w:left="2268"/>
        <w:jc w:val="both"/>
        <w:rPr>
          <w:color w:val="000000" w:themeColor="text1"/>
          <w:lang w:eastAsia="ja-JP"/>
        </w:rPr>
      </w:pPr>
      <w:r w:rsidRPr="00914AA6">
        <w:rPr>
          <w:b w:val="0"/>
          <w:bCs/>
          <w:color w:val="000000" w:themeColor="text1"/>
          <w:szCs w:val="28"/>
        </w:rPr>
        <w:t>"</w:t>
      </w:r>
      <w:r w:rsidRPr="00914AA6">
        <w:rPr>
          <w:color w:val="000000" w:themeColor="text1"/>
          <w:lang w:eastAsia="ja-JP"/>
        </w:rPr>
        <w:t xml:space="preserve">5. </w:t>
      </w:r>
      <w:r w:rsidRPr="00914AA6">
        <w:rPr>
          <w:color w:val="000000" w:themeColor="text1"/>
          <w:lang w:eastAsia="ja-JP"/>
        </w:rPr>
        <w:tab/>
        <w:t xml:space="preserve">Part I – Specifications of the </w:t>
      </w:r>
      <w:r>
        <w:rPr>
          <w:color w:val="000000" w:themeColor="text1"/>
          <w:lang w:eastAsia="ja-JP"/>
        </w:rPr>
        <w:t>C</w:t>
      </w:r>
      <w:r w:rsidRPr="00914AA6">
        <w:rPr>
          <w:color w:val="000000" w:themeColor="text1"/>
          <w:lang w:eastAsia="ja-JP"/>
        </w:rPr>
        <w:t xml:space="preserve">ompressed </w:t>
      </w:r>
      <w:r>
        <w:rPr>
          <w:color w:val="000000" w:themeColor="text1"/>
          <w:lang w:eastAsia="ja-JP"/>
        </w:rPr>
        <w:t>H</w:t>
      </w:r>
      <w:r w:rsidRPr="00914AA6">
        <w:rPr>
          <w:color w:val="000000" w:themeColor="text1"/>
          <w:lang w:eastAsia="ja-JP"/>
        </w:rPr>
        <w:t xml:space="preserve">ydrogen </w:t>
      </w:r>
      <w:r>
        <w:rPr>
          <w:color w:val="000000" w:themeColor="text1"/>
          <w:lang w:eastAsia="ja-JP"/>
        </w:rPr>
        <w:t>S</w:t>
      </w:r>
      <w:r w:rsidRPr="00914AA6">
        <w:rPr>
          <w:color w:val="000000" w:themeColor="text1"/>
          <w:lang w:eastAsia="ja-JP"/>
        </w:rPr>
        <w:t xml:space="preserve">torage </w:t>
      </w:r>
      <w:r>
        <w:rPr>
          <w:color w:val="000000" w:themeColor="text1"/>
          <w:lang w:eastAsia="ja-JP"/>
        </w:rPr>
        <w:t>S</w:t>
      </w:r>
      <w:r w:rsidRPr="00914AA6">
        <w:rPr>
          <w:color w:val="000000" w:themeColor="text1"/>
          <w:lang w:eastAsia="ja-JP"/>
        </w:rPr>
        <w:t xml:space="preserve">ystem </w:t>
      </w:r>
    </w:p>
    <w:p w14:paraId="70F2AD25" w14:textId="32C20859" w:rsidR="00CA60C9" w:rsidRPr="00914AA6" w:rsidRDefault="00CA60C9" w:rsidP="00CA60C9">
      <w:pPr>
        <w:spacing w:after="120"/>
        <w:ind w:left="2835" w:right="1134"/>
        <w:jc w:val="both"/>
        <w:rPr>
          <w:bCs/>
          <w:color w:val="000000" w:themeColor="text1"/>
        </w:rPr>
      </w:pPr>
      <w:r>
        <w:rPr>
          <w:color w:val="000000" w:themeColor="text1"/>
        </w:rPr>
        <w:t>…</w:t>
      </w:r>
    </w:p>
    <w:p w14:paraId="28E95296" w14:textId="6567EAA7" w:rsidR="00CA60C9" w:rsidRPr="00914AA6" w:rsidRDefault="00CA60C9" w:rsidP="00CA60C9">
      <w:pPr>
        <w:spacing w:after="120"/>
        <w:ind w:left="2835" w:right="1134" w:hanging="567"/>
        <w:jc w:val="both"/>
        <w:rPr>
          <w:color w:val="000000" w:themeColor="text1"/>
        </w:rPr>
      </w:pPr>
      <w:r w:rsidRPr="00914AA6">
        <w:rPr>
          <w:bCs/>
          <w:color w:val="000000" w:themeColor="text1"/>
        </w:rPr>
        <w:t>(b)</w:t>
      </w:r>
      <w:r w:rsidRPr="00914AA6">
        <w:rPr>
          <w:bCs/>
          <w:color w:val="000000" w:themeColor="text1"/>
        </w:rPr>
        <w:tab/>
        <w:t xml:space="preserve">The primary closure devices shall be mounted directly on or within each </w:t>
      </w:r>
      <w:r w:rsidRPr="004E56AF">
        <w:rPr>
          <w:bCs/>
          <w:color w:val="000000" w:themeColor="text1"/>
        </w:rPr>
        <w:t>container.</w:t>
      </w:r>
    </w:p>
    <w:p w14:paraId="555ABBB4" w14:textId="77777777" w:rsidR="004652CA" w:rsidRPr="00134A71" w:rsidRDefault="004652CA" w:rsidP="004652CA">
      <w:pPr>
        <w:pStyle w:val="SingleTxtG"/>
        <w:spacing w:after="0"/>
        <w:rPr>
          <w:color w:val="000000" w:themeColor="text1"/>
        </w:rPr>
      </w:pPr>
      <w:r w:rsidRPr="00134A71">
        <w:rPr>
          <w:color w:val="000000" w:themeColor="text1"/>
        </w:rPr>
        <w:t>Table 2</w:t>
      </w:r>
    </w:p>
    <w:p w14:paraId="14DFC5D4" w14:textId="13B31A74" w:rsidR="004652CA" w:rsidRPr="00914AA6" w:rsidRDefault="004652CA" w:rsidP="004652CA">
      <w:pPr>
        <w:pStyle w:val="SingleTxtG"/>
        <w:spacing w:after="240"/>
        <w:rPr>
          <w:b/>
          <w:color w:val="000000" w:themeColor="text1"/>
        </w:rPr>
      </w:pPr>
      <w:r w:rsidRPr="00134A71">
        <w:rPr>
          <w:bCs/>
          <w:color w:val="000000" w:themeColor="text1"/>
        </w:rPr>
        <w:t>Overview of Performance</w:t>
      </w:r>
      <w:r w:rsidRPr="00914AA6">
        <w:rPr>
          <w:b/>
          <w:color w:val="000000" w:themeColor="text1"/>
        </w:rPr>
        <w:t xml:space="preserve"> </w:t>
      </w:r>
      <w:r w:rsidRPr="00134A71">
        <w:rPr>
          <w:b/>
          <w:color w:val="000000" w:themeColor="text1"/>
        </w:rPr>
        <w:t>R</w:t>
      </w:r>
      <w:r w:rsidRPr="00134A71">
        <w:rPr>
          <w:bCs/>
          <w:color w:val="000000" w:themeColor="text1"/>
        </w:rPr>
        <w:t>equirements</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3685"/>
      </w:tblGrid>
      <w:tr w:rsidR="004652CA" w:rsidRPr="00914AA6" w14:paraId="073A287D" w14:textId="77777777" w:rsidTr="00D64726">
        <w:trPr>
          <w:tblHeader/>
        </w:trPr>
        <w:tc>
          <w:tcPr>
            <w:tcW w:w="4032" w:type="dxa"/>
            <w:tcBorders>
              <w:top w:val="single" w:sz="4" w:space="0" w:color="auto"/>
              <w:bottom w:val="single" w:sz="12" w:space="0" w:color="auto"/>
            </w:tcBorders>
            <w:shd w:val="clear" w:color="auto" w:fill="auto"/>
            <w:vAlign w:val="bottom"/>
          </w:tcPr>
          <w:p w14:paraId="67B51CE5" w14:textId="77777777" w:rsidR="004652CA" w:rsidRPr="00914AA6" w:rsidRDefault="004652CA" w:rsidP="00D64726">
            <w:pPr>
              <w:suppressAutoHyphens w:val="0"/>
              <w:spacing w:before="80" w:after="80" w:line="200" w:lineRule="exact"/>
              <w:rPr>
                <w:i/>
                <w:color w:val="000000" w:themeColor="text1"/>
                <w:sz w:val="16"/>
                <w:lang w:eastAsia="ja-JP"/>
              </w:rPr>
            </w:pPr>
            <w:r w:rsidRPr="00914AA6">
              <w:rPr>
                <w:i/>
                <w:color w:val="000000" w:themeColor="text1"/>
                <w:sz w:val="16"/>
                <w:lang w:eastAsia="ja-JP"/>
              </w:rPr>
              <w:t>Requirement section</w:t>
            </w:r>
          </w:p>
        </w:tc>
        <w:tc>
          <w:tcPr>
            <w:tcW w:w="4032" w:type="dxa"/>
            <w:tcBorders>
              <w:top w:val="single" w:sz="4" w:space="0" w:color="auto"/>
              <w:bottom w:val="single" w:sz="12" w:space="0" w:color="auto"/>
            </w:tcBorders>
            <w:shd w:val="clear" w:color="auto" w:fill="auto"/>
            <w:vAlign w:val="bottom"/>
          </w:tcPr>
          <w:p w14:paraId="2A2276F4" w14:textId="77777777" w:rsidR="004652CA" w:rsidRPr="00914AA6" w:rsidRDefault="004652CA" w:rsidP="00D64726">
            <w:pPr>
              <w:suppressAutoHyphens w:val="0"/>
              <w:spacing w:before="80" w:after="80" w:line="200" w:lineRule="exact"/>
              <w:jc w:val="right"/>
              <w:rPr>
                <w:i/>
                <w:color w:val="000000" w:themeColor="text1"/>
                <w:sz w:val="16"/>
                <w:lang w:eastAsia="ja-JP"/>
              </w:rPr>
            </w:pPr>
            <w:r w:rsidRPr="00914AA6">
              <w:rPr>
                <w:i/>
                <w:color w:val="000000" w:themeColor="text1"/>
                <w:sz w:val="16"/>
                <w:lang w:eastAsia="ja-JP"/>
              </w:rPr>
              <w:t>Test article</w:t>
            </w:r>
          </w:p>
        </w:tc>
      </w:tr>
      <w:tr w:rsidR="004652CA" w:rsidRPr="00914AA6" w14:paraId="0407F76D" w14:textId="77777777" w:rsidTr="00D64726">
        <w:tc>
          <w:tcPr>
            <w:tcW w:w="4032" w:type="dxa"/>
            <w:tcBorders>
              <w:top w:val="single" w:sz="12" w:space="0" w:color="auto"/>
            </w:tcBorders>
            <w:shd w:val="clear" w:color="auto" w:fill="auto"/>
          </w:tcPr>
          <w:p w14:paraId="5D2FFF93" w14:textId="4B6FEBAA" w:rsidR="004652CA" w:rsidRPr="00914AA6" w:rsidRDefault="002953B8" w:rsidP="00D64726">
            <w:pPr>
              <w:suppressAutoHyphens w:val="0"/>
              <w:spacing w:before="40" w:after="40" w:line="220" w:lineRule="exact"/>
              <w:rPr>
                <w:bCs/>
                <w:color w:val="000000" w:themeColor="text1"/>
                <w:sz w:val="18"/>
                <w:lang w:eastAsia="ja-JP"/>
              </w:rPr>
            </w:pPr>
            <w:r>
              <w:rPr>
                <w:bCs/>
                <w:color w:val="000000" w:themeColor="text1"/>
                <w:sz w:val="18"/>
                <w:lang w:eastAsia="ja-JP"/>
              </w:rPr>
              <w:t>…</w:t>
            </w:r>
          </w:p>
        </w:tc>
        <w:tc>
          <w:tcPr>
            <w:tcW w:w="4032" w:type="dxa"/>
            <w:tcBorders>
              <w:top w:val="single" w:sz="12" w:space="0" w:color="auto"/>
            </w:tcBorders>
            <w:shd w:val="clear" w:color="auto" w:fill="auto"/>
            <w:vAlign w:val="bottom"/>
          </w:tcPr>
          <w:p w14:paraId="156CA523" w14:textId="0F62B4BF" w:rsidR="004652CA" w:rsidRPr="00914AA6" w:rsidRDefault="002953B8" w:rsidP="00D64726">
            <w:pPr>
              <w:suppressAutoHyphens w:val="0"/>
              <w:spacing w:before="40" w:after="40" w:line="220" w:lineRule="exact"/>
              <w:jc w:val="right"/>
              <w:rPr>
                <w:bCs/>
                <w:color w:val="000000" w:themeColor="text1"/>
                <w:sz w:val="18"/>
                <w:lang w:eastAsia="ja-JP"/>
              </w:rPr>
            </w:pPr>
            <w:r>
              <w:rPr>
                <w:bCs/>
                <w:color w:val="000000" w:themeColor="text1"/>
                <w:sz w:val="18"/>
                <w:lang w:eastAsia="ja-JP"/>
              </w:rPr>
              <w:t>…</w:t>
            </w:r>
          </w:p>
        </w:tc>
      </w:tr>
      <w:tr w:rsidR="004652CA" w:rsidRPr="00914AA6" w14:paraId="1BB28A4F" w14:textId="77777777" w:rsidTr="00D64726">
        <w:tc>
          <w:tcPr>
            <w:tcW w:w="4032" w:type="dxa"/>
            <w:shd w:val="clear" w:color="auto" w:fill="auto"/>
          </w:tcPr>
          <w:p w14:paraId="40ABBD8E" w14:textId="64BAE2D6" w:rsidR="004652CA" w:rsidRPr="00914AA6" w:rsidRDefault="004652CA" w:rsidP="00D64726">
            <w:pPr>
              <w:suppressAutoHyphens w:val="0"/>
              <w:spacing w:before="40" w:after="40" w:line="220" w:lineRule="exact"/>
              <w:rPr>
                <w:bCs/>
                <w:color w:val="000000" w:themeColor="text1"/>
                <w:sz w:val="18"/>
                <w:lang w:eastAsia="ja-JP"/>
              </w:rPr>
            </w:pPr>
            <w:r w:rsidRPr="00914AA6">
              <w:rPr>
                <w:bCs/>
                <w:color w:val="000000" w:themeColor="text1"/>
                <w:sz w:val="18"/>
                <w:lang w:eastAsia="ja-JP"/>
              </w:rPr>
              <w:t xml:space="preserve">5.2. </w:t>
            </w:r>
            <w:r w:rsidR="002953B8">
              <w:rPr>
                <w:bCs/>
                <w:color w:val="000000" w:themeColor="text1"/>
                <w:sz w:val="18"/>
                <w:lang w:eastAsia="ja-JP"/>
              </w:rPr>
              <w:t>…</w:t>
            </w:r>
          </w:p>
        </w:tc>
        <w:tc>
          <w:tcPr>
            <w:tcW w:w="4032" w:type="dxa"/>
            <w:shd w:val="clear" w:color="auto" w:fill="auto"/>
            <w:vAlign w:val="bottom"/>
          </w:tcPr>
          <w:p w14:paraId="1793C9D4" w14:textId="590A8524" w:rsidR="004652CA" w:rsidRPr="00914AA6" w:rsidRDefault="004652CA" w:rsidP="00D64726">
            <w:pPr>
              <w:suppressAutoHyphens w:val="0"/>
              <w:spacing w:before="40" w:after="40" w:line="220" w:lineRule="exact"/>
              <w:jc w:val="right"/>
              <w:rPr>
                <w:bCs/>
                <w:color w:val="000000" w:themeColor="text1"/>
                <w:sz w:val="18"/>
                <w:lang w:eastAsia="ja-JP"/>
              </w:rPr>
            </w:pPr>
            <w:r w:rsidRPr="00914AA6">
              <w:rPr>
                <w:bCs/>
                <w:color w:val="000000" w:themeColor="text1"/>
                <w:sz w:val="18"/>
                <w:lang w:eastAsia="ja-JP"/>
              </w:rPr>
              <w:t>Container or container plus container attachment</w:t>
            </w:r>
            <w:r w:rsidRPr="005E7225">
              <w:rPr>
                <w:b/>
                <w:color w:val="000000" w:themeColor="text1"/>
                <w:sz w:val="18"/>
                <w:lang w:eastAsia="ja-JP"/>
              </w:rPr>
              <w:t xml:space="preserve">s </w:t>
            </w:r>
            <w:r w:rsidRPr="00914AA6">
              <w:rPr>
                <w:bCs/>
                <w:color w:val="000000" w:themeColor="text1"/>
                <w:sz w:val="18"/>
                <w:lang w:eastAsia="ja-JP"/>
              </w:rPr>
              <w:t>as applicable</w:t>
            </w:r>
          </w:p>
        </w:tc>
      </w:tr>
    </w:tbl>
    <w:p w14:paraId="44FD7B33" w14:textId="77777777" w:rsidR="004652CA" w:rsidRDefault="004652CA" w:rsidP="002B7B55">
      <w:pPr>
        <w:rPr>
          <w:lang w:eastAsia="ja-JP"/>
        </w:rPr>
      </w:pPr>
    </w:p>
    <w:p w14:paraId="65B206CC" w14:textId="77777777" w:rsidR="005E7225" w:rsidRDefault="005E7225" w:rsidP="005E7225">
      <w:pPr>
        <w:ind w:left="1134"/>
        <w:rPr>
          <w:lang w:eastAsia="ja-JP"/>
        </w:rPr>
      </w:pPr>
      <w:r>
        <w:rPr>
          <w:lang w:eastAsia="ja-JP"/>
        </w:rPr>
        <w:t>…"</w:t>
      </w:r>
    </w:p>
    <w:p w14:paraId="450BC2F6" w14:textId="77777777" w:rsidR="00CB6EC7" w:rsidRDefault="00CB6EC7" w:rsidP="00CB6EC7">
      <w:pPr>
        <w:pStyle w:val="SingleTxtG"/>
        <w:spacing w:before="120"/>
        <w:rPr>
          <w:i/>
          <w:iCs/>
          <w:lang w:eastAsia="ja-JP"/>
        </w:rPr>
      </w:pPr>
      <w:r>
        <w:rPr>
          <w:i/>
          <w:iCs/>
          <w:lang w:eastAsia="ja-JP"/>
        </w:rPr>
        <w:br w:type="page"/>
      </w:r>
    </w:p>
    <w:p w14:paraId="7031985B" w14:textId="43879FD7" w:rsidR="006A3DDE" w:rsidRPr="003541AC" w:rsidRDefault="006A3DDE" w:rsidP="00CB6EC7">
      <w:pPr>
        <w:pStyle w:val="SingleTxtG"/>
        <w:spacing w:before="120"/>
      </w:pPr>
      <w:r w:rsidRPr="003541AC">
        <w:rPr>
          <w:rFonts w:hint="eastAsia"/>
          <w:i/>
          <w:iCs/>
          <w:lang w:eastAsia="ja-JP"/>
        </w:rPr>
        <w:lastRenderedPageBreak/>
        <w:t>P</w:t>
      </w:r>
      <w:r w:rsidRPr="003541AC">
        <w:rPr>
          <w:i/>
          <w:iCs/>
          <w:lang w:eastAsia="ja-JP"/>
        </w:rPr>
        <w:t xml:space="preserve">aragraphs </w:t>
      </w:r>
      <w:r w:rsidRPr="003541AC">
        <w:rPr>
          <w:rFonts w:hint="eastAsia"/>
          <w:i/>
          <w:iCs/>
          <w:lang w:eastAsia="ja-JP"/>
        </w:rPr>
        <w:t>5</w:t>
      </w:r>
      <w:r w:rsidRPr="003541AC">
        <w:rPr>
          <w:i/>
          <w:iCs/>
          <w:lang w:eastAsia="ja-JP"/>
        </w:rPr>
        <w:t xml:space="preserve"> Figure 2., </w:t>
      </w:r>
      <w:r w:rsidRPr="003541AC">
        <w:rPr>
          <w:lang w:eastAsia="ja-JP"/>
        </w:rPr>
        <w:t>amend to read:</w:t>
      </w:r>
    </w:p>
    <w:p w14:paraId="1BBC1A89" w14:textId="4539813C" w:rsidR="009D4DA8" w:rsidRPr="00336294" w:rsidRDefault="00CB6EC7" w:rsidP="009D4DA8">
      <w:pPr>
        <w:pStyle w:val="SingleTxtG"/>
        <w:keepNext/>
        <w:spacing w:after="0"/>
        <w:rPr>
          <w:color w:val="000000" w:themeColor="text1"/>
        </w:rPr>
      </w:pPr>
      <w:r>
        <w:rPr>
          <w:color w:val="000000" w:themeColor="text1"/>
        </w:rPr>
        <w:t>"</w:t>
      </w:r>
      <w:r w:rsidR="009D4DA8" w:rsidRPr="00336294">
        <w:rPr>
          <w:color w:val="000000" w:themeColor="text1"/>
        </w:rPr>
        <w:t xml:space="preserve">Figure </w:t>
      </w:r>
      <w:r w:rsidR="009D4DA8" w:rsidRPr="0016243C">
        <w:rPr>
          <w:bCs/>
          <w:color w:val="000000" w:themeColor="text1"/>
        </w:rPr>
        <w:t>2</w:t>
      </w:r>
    </w:p>
    <w:p w14:paraId="1A52C29A" w14:textId="77777777" w:rsidR="009D4DA8" w:rsidRPr="00BB14BA" w:rsidRDefault="009D4DA8" w:rsidP="009D4DA8">
      <w:pPr>
        <w:pStyle w:val="SingleTxtG"/>
        <w:keepNext/>
        <w:spacing w:line="240" w:lineRule="auto"/>
        <w:rPr>
          <w:b/>
          <w:color w:val="000000" w:themeColor="text1"/>
        </w:rPr>
      </w:pPr>
      <w:r w:rsidRPr="00336294">
        <w:rPr>
          <w:b/>
          <w:color w:val="000000" w:themeColor="text1"/>
        </w:rPr>
        <w:t>Verification test for expected on-road performance (pneumatic)</w:t>
      </w:r>
    </w:p>
    <w:p w14:paraId="740056B3" w14:textId="77777777" w:rsidR="009D4DA8" w:rsidRDefault="009D4DA8" w:rsidP="009D4DA8">
      <w:pPr>
        <w:pStyle w:val="SingleTxtG"/>
        <w:keepNext/>
        <w:spacing w:line="240" w:lineRule="auto"/>
        <w:rPr>
          <w:b/>
          <w:color w:val="000000" w:themeColor="text1"/>
        </w:rPr>
      </w:pPr>
      <w:r w:rsidRPr="00336294">
        <w:rPr>
          <w:rFonts w:cs="Arial"/>
          <w:noProof/>
          <w:color w:val="000000" w:themeColor="text1"/>
          <w:lang w:val="de-DE" w:eastAsia="de-DE"/>
        </w:rPr>
        <mc:AlternateContent>
          <mc:Choice Requires="wpc">
            <w:drawing>
              <wp:inline distT="0" distB="0" distL="0" distR="0" wp14:anchorId="71FD9C09" wp14:editId="2957EC73">
                <wp:extent cx="4157980" cy="3589315"/>
                <wp:effectExtent l="0" t="0" r="13970" b="0"/>
                <wp:docPr id="506" name="キャンバス 26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57" name="Freeform 262"/>
                        <wps:cNvSpPr>
                          <a:spLocks noEditPoints="1"/>
                        </wps:cNvSpPr>
                        <wps:spPr bwMode="auto">
                          <a:xfrm>
                            <a:off x="2500" y="2500"/>
                            <a:ext cx="4152380" cy="3455015"/>
                          </a:xfrm>
                          <a:custGeom>
                            <a:avLst/>
                            <a:gdLst>
                              <a:gd name="T0" fmla="*/ 0 w 6539"/>
                              <a:gd name="T1" fmla="*/ 0 h 5441"/>
                              <a:gd name="T2" fmla="*/ 4152265 w 6539"/>
                              <a:gd name="T3" fmla="*/ 0 h 5441"/>
                              <a:gd name="T4" fmla="*/ 4152265 w 6539"/>
                              <a:gd name="T5" fmla="*/ 3455035 h 5441"/>
                              <a:gd name="T6" fmla="*/ 0 w 6539"/>
                              <a:gd name="T7" fmla="*/ 3455035 h 5441"/>
                              <a:gd name="T8" fmla="*/ 0 w 6539"/>
                              <a:gd name="T9" fmla="*/ 0 h 5441"/>
                              <a:gd name="T10" fmla="*/ 5715 w 6539"/>
                              <a:gd name="T11" fmla="*/ 3451860 h 5441"/>
                              <a:gd name="T12" fmla="*/ 3175 w 6539"/>
                              <a:gd name="T13" fmla="*/ 3449320 h 5441"/>
                              <a:gd name="T14" fmla="*/ 4149725 w 6539"/>
                              <a:gd name="T15" fmla="*/ 3449320 h 5441"/>
                              <a:gd name="T16" fmla="*/ 4147185 w 6539"/>
                              <a:gd name="T17" fmla="*/ 3451860 h 5441"/>
                              <a:gd name="T18" fmla="*/ 4147185 w 6539"/>
                              <a:gd name="T19" fmla="*/ 3175 h 5441"/>
                              <a:gd name="T20" fmla="*/ 4149725 w 6539"/>
                              <a:gd name="T21" fmla="*/ 5715 h 5441"/>
                              <a:gd name="T22" fmla="*/ 3175 w 6539"/>
                              <a:gd name="T23" fmla="*/ 5715 h 5441"/>
                              <a:gd name="T24" fmla="*/ 5715 w 6539"/>
                              <a:gd name="T25" fmla="*/ 3175 h 5441"/>
                              <a:gd name="T26" fmla="*/ 5715 w 6539"/>
                              <a:gd name="T27" fmla="*/ 3451860 h 5441"/>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6539" h="5441">
                                <a:moveTo>
                                  <a:pt x="0" y="0"/>
                                </a:moveTo>
                                <a:lnTo>
                                  <a:pt x="6539" y="0"/>
                                </a:lnTo>
                                <a:lnTo>
                                  <a:pt x="6539" y="5441"/>
                                </a:lnTo>
                                <a:lnTo>
                                  <a:pt x="0" y="5441"/>
                                </a:lnTo>
                                <a:lnTo>
                                  <a:pt x="0" y="0"/>
                                </a:lnTo>
                                <a:close/>
                                <a:moveTo>
                                  <a:pt x="9" y="5436"/>
                                </a:moveTo>
                                <a:lnTo>
                                  <a:pt x="5" y="5432"/>
                                </a:lnTo>
                                <a:lnTo>
                                  <a:pt x="6535" y="5432"/>
                                </a:lnTo>
                                <a:lnTo>
                                  <a:pt x="6531" y="5436"/>
                                </a:lnTo>
                                <a:lnTo>
                                  <a:pt x="6531" y="5"/>
                                </a:lnTo>
                                <a:lnTo>
                                  <a:pt x="6535" y="9"/>
                                </a:lnTo>
                                <a:lnTo>
                                  <a:pt x="5" y="9"/>
                                </a:lnTo>
                                <a:lnTo>
                                  <a:pt x="9" y="5"/>
                                </a:lnTo>
                                <a:lnTo>
                                  <a:pt x="9" y="5436"/>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58" name="Rectangle 277"/>
                        <wps:cNvSpPr>
                          <a:spLocks noChangeArrowheads="1"/>
                        </wps:cNvSpPr>
                        <wps:spPr bwMode="auto">
                          <a:xfrm>
                            <a:off x="946109" y="1264764"/>
                            <a:ext cx="2546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3D756" w14:textId="77777777" w:rsidR="009D4DA8" w:rsidRDefault="009D4DA8" w:rsidP="009D4DA8">
                              <w:r>
                                <w:rPr>
                                  <w:rFonts w:cs="Arial"/>
                                  <w:b/>
                                  <w:bCs/>
                                  <w:color w:val="000000"/>
                                  <w:sz w:val="16"/>
                                  <w:szCs w:val="16"/>
                                </w:rPr>
                                <w:t>150%</w:t>
                              </w:r>
                            </w:p>
                          </w:txbxContent>
                        </wps:txbx>
                        <wps:bodyPr rot="0" vert="horz" wrap="none" lIns="0" tIns="0" rIns="0" bIns="0" anchor="t" anchorCtr="0" upright="1">
                          <a:spAutoFit/>
                        </wps:bodyPr>
                      </wps:wsp>
                      <wps:wsp>
                        <wps:cNvPr id="459" name="Rectangle 278"/>
                        <wps:cNvSpPr>
                          <a:spLocks noChangeArrowheads="1"/>
                        </wps:cNvSpPr>
                        <wps:spPr bwMode="auto">
                          <a:xfrm>
                            <a:off x="1200748" y="1257780"/>
                            <a:ext cx="2374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BD806" w14:textId="77777777" w:rsidR="009D4DA8" w:rsidRDefault="009D4DA8" w:rsidP="009D4DA8">
                              <w:r>
                                <w:rPr>
                                  <w:rFonts w:cs="Arial"/>
                                  <w:b/>
                                  <w:bCs/>
                                  <w:color w:val="000000"/>
                                  <w:sz w:val="16"/>
                                  <w:szCs w:val="16"/>
                                </w:rPr>
                                <w:t>NWP</w:t>
                              </w:r>
                            </w:p>
                          </w:txbxContent>
                        </wps:txbx>
                        <wps:bodyPr rot="0" vert="horz" wrap="none" lIns="0" tIns="0" rIns="0" bIns="0" anchor="t" anchorCtr="0" upright="1">
                          <a:spAutoFit/>
                        </wps:bodyPr>
                      </wps:wsp>
                      <wps:wsp>
                        <wps:cNvPr id="460" name="Freeform 279"/>
                        <wps:cNvSpPr>
                          <a:spLocks/>
                        </wps:cNvSpPr>
                        <wps:spPr bwMode="auto">
                          <a:xfrm>
                            <a:off x="1986889" y="1577285"/>
                            <a:ext cx="190503" cy="351152"/>
                          </a:xfrm>
                          <a:custGeom>
                            <a:avLst/>
                            <a:gdLst>
                              <a:gd name="T0" fmla="*/ 12 w 541"/>
                              <a:gd name="T1" fmla="*/ 525 h 1002"/>
                              <a:gd name="T2" fmla="*/ 9 w 541"/>
                              <a:gd name="T3" fmla="*/ 533 h 1002"/>
                              <a:gd name="T4" fmla="*/ 21 w 541"/>
                              <a:gd name="T5" fmla="*/ 455 h 1002"/>
                              <a:gd name="T6" fmla="*/ 24 w 541"/>
                              <a:gd name="T7" fmla="*/ 280 h 1002"/>
                              <a:gd name="T8" fmla="*/ 23 w 541"/>
                              <a:gd name="T9" fmla="*/ 94 h 1002"/>
                              <a:gd name="T10" fmla="*/ 32 w 541"/>
                              <a:gd name="T11" fmla="*/ 27 h 1002"/>
                              <a:gd name="T12" fmla="*/ 44 w 541"/>
                              <a:gd name="T13" fmla="*/ 2 h 1002"/>
                              <a:gd name="T14" fmla="*/ 60 w 541"/>
                              <a:gd name="T15" fmla="*/ 9 h 1002"/>
                              <a:gd name="T16" fmla="*/ 80 w 541"/>
                              <a:gd name="T17" fmla="*/ 93 h 1002"/>
                              <a:gd name="T18" fmla="*/ 99 w 541"/>
                              <a:gd name="T19" fmla="*/ 241 h 1002"/>
                              <a:gd name="T20" fmla="*/ 128 w 541"/>
                              <a:gd name="T21" fmla="*/ 479 h 1002"/>
                              <a:gd name="T22" fmla="*/ 140 w 541"/>
                              <a:gd name="T23" fmla="*/ 540 h 1002"/>
                              <a:gd name="T24" fmla="*/ 138 w 541"/>
                              <a:gd name="T25" fmla="*/ 544 h 1002"/>
                              <a:gd name="T26" fmla="*/ 144 w 541"/>
                              <a:gd name="T27" fmla="*/ 459 h 1002"/>
                              <a:gd name="T28" fmla="*/ 152 w 541"/>
                              <a:gd name="T29" fmla="*/ 191 h 1002"/>
                              <a:gd name="T30" fmla="*/ 160 w 541"/>
                              <a:gd name="T31" fmla="*/ 84 h 1002"/>
                              <a:gd name="T32" fmla="*/ 172 w 541"/>
                              <a:gd name="T33" fmla="*/ 19 h 1002"/>
                              <a:gd name="T34" fmla="*/ 187 w 541"/>
                              <a:gd name="T35" fmla="*/ 13 h 1002"/>
                              <a:gd name="T36" fmla="*/ 202 w 541"/>
                              <a:gd name="T37" fmla="*/ 61 h 1002"/>
                              <a:gd name="T38" fmla="*/ 217 w 541"/>
                              <a:gd name="T39" fmla="*/ 154 h 1002"/>
                              <a:gd name="T40" fmla="*/ 250 w 541"/>
                              <a:gd name="T41" fmla="*/ 432 h 1002"/>
                              <a:gd name="T42" fmla="*/ 263 w 541"/>
                              <a:gd name="T43" fmla="*/ 519 h 1002"/>
                              <a:gd name="T44" fmla="*/ 262 w 541"/>
                              <a:gd name="T45" fmla="*/ 527 h 1002"/>
                              <a:gd name="T46" fmla="*/ 270 w 541"/>
                              <a:gd name="T47" fmla="*/ 509 h 1002"/>
                              <a:gd name="T48" fmla="*/ 285 w 541"/>
                              <a:gd name="T49" fmla="*/ 392 h 1002"/>
                              <a:gd name="T50" fmla="*/ 292 w 541"/>
                              <a:gd name="T51" fmla="*/ 348 h 1002"/>
                              <a:gd name="T52" fmla="*/ 297 w 541"/>
                              <a:gd name="T53" fmla="*/ 365 h 1002"/>
                              <a:gd name="T54" fmla="*/ 280 w 541"/>
                              <a:gd name="T55" fmla="*/ 498 h 1002"/>
                              <a:gd name="T56" fmla="*/ 271 w 541"/>
                              <a:gd name="T57" fmla="*/ 531 h 1002"/>
                              <a:gd name="T58" fmla="*/ 258 w 541"/>
                              <a:gd name="T59" fmla="*/ 529 h 1002"/>
                              <a:gd name="T60" fmla="*/ 245 w 541"/>
                              <a:gd name="T61" fmla="*/ 461 h 1002"/>
                              <a:gd name="T62" fmla="*/ 217 w 541"/>
                              <a:gd name="T63" fmla="*/ 222 h 1002"/>
                              <a:gd name="T64" fmla="*/ 197 w 541"/>
                              <a:gd name="T65" fmla="*/ 79 h 1002"/>
                              <a:gd name="T66" fmla="*/ 184 w 541"/>
                              <a:gd name="T67" fmla="*/ 25 h 1002"/>
                              <a:gd name="T68" fmla="*/ 183 w 541"/>
                              <a:gd name="T69" fmla="*/ 18 h 1002"/>
                              <a:gd name="T70" fmla="*/ 172 w 541"/>
                              <a:gd name="T71" fmla="*/ 57 h 1002"/>
                              <a:gd name="T72" fmla="*/ 163 w 541"/>
                              <a:gd name="T73" fmla="*/ 158 h 1002"/>
                              <a:gd name="T74" fmla="*/ 154 w 541"/>
                              <a:gd name="T75" fmla="*/ 426 h 1002"/>
                              <a:gd name="T76" fmla="*/ 148 w 541"/>
                              <a:gd name="T77" fmla="*/ 534 h 1002"/>
                              <a:gd name="T78" fmla="*/ 139 w 541"/>
                              <a:gd name="T79" fmla="*/ 552 h 1002"/>
                              <a:gd name="T80" fmla="*/ 128 w 541"/>
                              <a:gd name="T81" fmla="*/ 530 h 1002"/>
                              <a:gd name="T82" fmla="*/ 110 w 541"/>
                              <a:gd name="T83" fmla="*/ 410 h 1002"/>
                              <a:gd name="T84" fmla="*/ 81 w 541"/>
                              <a:gd name="T85" fmla="*/ 161 h 1002"/>
                              <a:gd name="T86" fmla="*/ 64 w 541"/>
                              <a:gd name="T87" fmla="*/ 51 h 1002"/>
                              <a:gd name="T88" fmla="*/ 47 w 541"/>
                              <a:gd name="T89" fmla="*/ 8 h 1002"/>
                              <a:gd name="T90" fmla="*/ 44 w 541"/>
                              <a:gd name="T91" fmla="*/ 16 h 1002"/>
                              <a:gd name="T92" fmla="*/ 34 w 541"/>
                              <a:gd name="T93" fmla="*/ 67 h 1002"/>
                              <a:gd name="T94" fmla="*/ 30 w 541"/>
                              <a:gd name="T95" fmla="*/ 179 h 1002"/>
                              <a:gd name="T96" fmla="*/ 34 w 541"/>
                              <a:gd name="T97" fmla="*/ 370 h 1002"/>
                              <a:gd name="T98" fmla="*/ 20 w 541"/>
                              <a:gd name="T99" fmla="*/ 523 h 1002"/>
                              <a:gd name="T100" fmla="*/ 9 w 541"/>
                              <a:gd name="T101" fmla="*/ 541 h 1002"/>
                              <a:gd name="T102" fmla="*/ 2 w 541"/>
                              <a:gd name="T103" fmla="*/ 514 h 1002"/>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541" h="1002">
                                <a:moveTo>
                                  <a:pt x="16" y="844"/>
                                </a:moveTo>
                                <a:lnTo>
                                  <a:pt x="16" y="885"/>
                                </a:lnTo>
                                <a:lnTo>
                                  <a:pt x="19" y="931"/>
                                </a:lnTo>
                                <a:lnTo>
                                  <a:pt x="21" y="951"/>
                                </a:lnTo>
                                <a:lnTo>
                                  <a:pt x="24" y="964"/>
                                </a:lnTo>
                                <a:lnTo>
                                  <a:pt x="26" y="972"/>
                                </a:lnTo>
                                <a:lnTo>
                                  <a:pt x="14" y="967"/>
                                </a:lnTo>
                                <a:lnTo>
                                  <a:pt x="17" y="965"/>
                                </a:lnTo>
                                <a:lnTo>
                                  <a:pt x="14" y="969"/>
                                </a:lnTo>
                                <a:lnTo>
                                  <a:pt x="21" y="943"/>
                                </a:lnTo>
                                <a:lnTo>
                                  <a:pt x="29" y="896"/>
                                </a:lnTo>
                                <a:lnTo>
                                  <a:pt x="38" y="825"/>
                                </a:lnTo>
                                <a:lnTo>
                                  <a:pt x="43" y="732"/>
                                </a:lnTo>
                                <a:lnTo>
                                  <a:pt x="45" y="670"/>
                                </a:lnTo>
                                <a:lnTo>
                                  <a:pt x="44" y="594"/>
                                </a:lnTo>
                                <a:lnTo>
                                  <a:pt x="43" y="507"/>
                                </a:lnTo>
                                <a:lnTo>
                                  <a:pt x="41" y="415"/>
                                </a:lnTo>
                                <a:lnTo>
                                  <a:pt x="39" y="325"/>
                                </a:lnTo>
                                <a:lnTo>
                                  <a:pt x="39" y="241"/>
                                </a:lnTo>
                                <a:lnTo>
                                  <a:pt x="41" y="170"/>
                                </a:lnTo>
                                <a:lnTo>
                                  <a:pt x="42" y="142"/>
                                </a:lnTo>
                                <a:lnTo>
                                  <a:pt x="46" y="118"/>
                                </a:lnTo>
                                <a:lnTo>
                                  <a:pt x="52" y="81"/>
                                </a:lnTo>
                                <a:lnTo>
                                  <a:pt x="58" y="49"/>
                                </a:lnTo>
                                <a:lnTo>
                                  <a:pt x="66" y="23"/>
                                </a:lnTo>
                                <a:cubicBezTo>
                                  <a:pt x="66" y="22"/>
                                  <a:pt x="66" y="22"/>
                                  <a:pt x="67" y="21"/>
                                </a:cubicBezTo>
                                <a:lnTo>
                                  <a:pt x="75" y="7"/>
                                </a:lnTo>
                                <a:cubicBezTo>
                                  <a:pt x="75" y="6"/>
                                  <a:pt x="77" y="4"/>
                                  <a:pt x="79" y="4"/>
                                </a:cubicBezTo>
                                <a:lnTo>
                                  <a:pt x="88" y="1"/>
                                </a:lnTo>
                                <a:cubicBezTo>
                                  <a:pt x="91" y="0"/>
                                  <a:pt x="94" y="1"/>
                                  <a:pt x="96" y="3"/>
                                </a:cubicBezTo>
                                <a:lnTo>
                                  <a:pt x="107" y="14"/>
                                </a:lnTo>
                                <a:cubicBezTo>
                                  <a:pt x="108" y="15"/>
                                  <a:pt x="109" y="16"/>
                                  <a:pt x="109" y="17"/>
                                </a:cubicBezTo>
                                <a:lnTo>
                                  <a:pt x="119" y="43"/>
                                </a:lnTo>
                                <a:lnTo>
                                  <a:pt x="131" y="88"/>
                                </a:lnTo>
                                <a:lnTo>
                                  <a:pt x="138" y="123"/>
                                </a:lnTo>
                                <a:lnTo>
                                  <a:pt x="145" y="169"/>
                                </a:lnTo>
                                <a:lnTo>
                                  <a:pt x="153" y="225"/>
                                </a:lnTo>
                                <a:lnTo>
                                  <a:pt x="161" y="290"/>
                                </a:lnTo>
                                <a:lnTo>
                                  <a:pt x="170" y="361"/>
                                </a:lnTo>
                                <a:lnTo>
                                  <a:pt x="179" y="437"/>
                                </a:lnTo>
                                <a:lnTo>
                                  <a:pt x="197" y="592"/>
                                </a:lnTo>
                                <a:lnTo>
                                  <a:pt x="214" y="742"/>
                                </a:lnTo>
                                <a:lnTo>
                                  <a:pt x="223" y="808"/>
                                </a:lnTo>
                                <a:lnTo>
                                  <a:pt x="231" y="868"/>
                                </a:lnTo>
                                <a:lnTo>
                                  <a:pt x="239" y="918"/>
                                </a:lnTo>
                                <a:lnTo>
                                  <a:pt x="246" y="957"/>
                                </a:lnTo>
                                <a:lnTo>
                                  <a:pt x="253" y="981"/>
                                </a:lnTo>
                                <a:lnTo>
                                  <a:pt x="252" y="979"/>
                                </a:lnTo>
                                <a:lnTo>
                                  <a:pt x="258" y="989"/>
                                </a:lnTo>
                                <a:lnTo>
                                  <a:pt x="245" y="989"/>
                                </a:lnTo>
                                <a:lnTo>
                                  <a:pt x="249" y="983"/>
                                </a:lnTo>
                                <a:lnTo>
                                  <a:pt x="248" y="986"/>
                                </a:lnTo>
                                <a:lnTo>
                                  <a:pt x="252" y="965"/>
                                </a:lnTo>
                                <a:lnTo>
                                  <a:pt x="254" y="932"/>
                                </a:lnTo>
                                <a:lnTo>
                                  <a:pt x="257" y="886"/>
                                </a:lnTo>
                                <a:lnTo>
                                  <a:pt x="260" y="832"/>
                                </a:lnTo>
                                <a:lnTo>
                                  <a:pt x="262" y="770"/>
                                </a:lnTo>
                                <a:lnTo>
                                  <a:pt x="267" y="631"/>
                                </a:lnTo>
                                <a:lnTo>
                                  <a:pt x="271" y="485"/>
                                </a:lnTo>
                                <a:lnTo>
                                  <a:pt x="275" y="346"/>
                                </a:lnTo>
                                <a:lnTo>
                                  <a:pt x="278" y="285"/>
                                </a:lnTo>
                                <a:lnTo>
                                  <a:pt x="281" y="230"/>
                                </a:lnTo>
                                <a:lnTo>
                                  <a:pt x="284" y="186"/>
                                </a:lnTo>
                                <a:lnTo>
                                  <a:pt x="289" y="152"/>
                                </a:lnTo>
                                <a:lnTo>
                                  <a:pt x="296" y="101"/>
                                </a:lnTo>
                                <a:lnTo>
                                  <a:pt x="302" y="64"/>
                                </a:lnTo>
                                <a:lnTo>
                                  <a:pt x="309" y="37"/>
                                </a:lnTo>
                                <a:cubicBezTo>
                                  <a:pt x="309" y="37"/>
                                  <a:pt x="309" y="36"/>
                                  <a:pt x="310" y="35"/>
                                </a:cubicBezTo>
                                <a:lnTo>
                                  <a:pt x="317" y="23"/>
                                </a:lnTo>
                                <a:cubicBezTo>
                                  <a:pt x="318" y="21"/>
                                  <a:pt x="321" y="19"/>
                                  <a:pt x="323" y="19"/>
                                </a:cubicBezTo>
                                <a:lnTo>
                                  <a:pt x="330" y="19"/>
                                </a:lnTo>
                                <a:cubicBezTo>
                                  <a:pt x="333" y="19"/>
                                  <a:pt x="336" y="21"/>
                                  <a:pt x="337" y="23"/>
                                </a:cubicBezTo>
                                <a:lnTo>
                                  <a:pt x="345" y="37"/>
                                </a:lnTo>
                                <a:cubicBezTo>
                                  <a:pt x="346" y="38"/>
                                  <a:pt x="346" y="38"/>
                                  <a:pt x="346" y="39"/>
                                </a:cubicBezTo>
                                <a:lnTo>
                                  <a:pt x="355" y="67"/>
                                </a:lnTo>
                                <a:lnTo>
                                  <a:pt x="365" y="110"/>
                                </a:lnTo>
                                <a:lnTo>
                                  <a:pt x="371" y="140"/>
                                </a:lnTo>
                                <a:lnTo>
                                  <a:pt x="377" y="178"/>
                                </a:lnTo>
                                <a:lnTo>
                                  <a:pt x="384" y="225"/>
                                </a:lnTo>
                                <a:lnTo>
                                  <a:pt x="391" y="279"/>
                                </a:lnTo>
                                <a:lnTo>
                                  <a:pt x="406" y="401"/>
                                </a:lnTo>
                                <a:lnTo>
                                  <a:pt x="421" y="534"/>
                                </a:lnTo>
                                <a:lnTo>
                                  <a:pt x="436" y="664"/>
                                </a:lnTo>
                                <a:lnTo>
                                  <a:pt x="451" y="782"/>
                                </a:lnTo>
                                <a:lnTo>
                                  <a:pt x="457" y="835"/>
                                </a:lnTo>
                                <a:lnTo>
                                  <a:pt x="464" y="878"/>
                                </a:lnTo>
                                <a:lnTo>
                                  <a:pt x="470" y="914"/>
                                </a:lnTo>
                                <a:lnTo>
                                  <a:pt x="475" y="940"/>
                                </a:lnTo>
                                <a:lnTo>
                                  <a:pt x="480" y="954"/>
                                </a:lnTo>
                                <a:lnTo>
                                  <a:pt x="477" y="950"/>
                                </a:lnTo>
                                <a:lnTo>
                                  <a:pt x="483" y="954"/>
                                </a:lnTo>
                                <a:lnTo>
                                  <a:pt x="473" y="954"/>
                                </a:lnTo>
                                <a:lnTo>
                                  <a:pt x="478" y="950"/>
                                </a:lnTo>
                                <a:lnTo>
                                  <a:pt x="476" y="954"/>
                                </a:lnTo>
                                <a:lnTo>
                                  <a:pt x="481" y="941"/>
                                </a:lnTo>
                                <a:lnTo>
                                  <a:pt x="486" y="923"/>
                                </a:lnTo>
                                <a:lnTo>
                                  <a:pt x="490" y="899"/>
                                </a:lnTo>
                                <a:lnTo>
                                  <a:pt x="499" y="840"/>
                                </a:lnTo>
                                <a:lnTo>
                                  <a:pt x="507" y="775"/>
                                </a:lnTo>
                                <a:lnTo>
                                  <a:pt x="514" y="711"/>
                                </a:lnTo>
                                <a:lnTo>
                                  <a:pt x="521" y="659"/>
                                </a:lnTo>
                                <a:lnTo>
                                  <a:pt x="523" y="643"/>
                                </a:lnTo>
                                <a:cubicBezTo>
                                  <a:pt x="523" y="642"/>
                                  <a:pt x="523" y="642"/>
                                  <a:pt x="523" y="641"/>
                                </a:cubicBezTo>
                                <a:lnTo>
                                  <a:pt x="526" y="630"/>
                                </a:lnTo>
                                <a:lnTo>
                                  <a:pt x="541" y="635"/>
                                </a:lnTo>
                                <a:lnTo>
                                  <a:pt x="538" y="646"/>
                                </a:lnTo>
                                <a:lnTo>
                                  <a:pt x="538" y="644"/>
                                </a:lnTo>
                                <a:lnTo>
                                  <a:pt x="536" y="662"/>
                                </a:lnTo>
                                <a:lnTo>
                                  <a:pt x="529" y="712"/>
                                </a:lnTo>
                                <a:lnTo>
                                  <a:pt x="522" y="776"/>
                                </a:lnTo>
                                <a:lnTo>
                                  <a:pt x="514" y="843"/>
                                </a:lnTo>
                                <a:lnTo>
                                  <a:pt x="505" y="902"/>
                                </a:lnTo>
                                <a:lnTo>
                                  <a:pt x="501" y="928"/>
                                </a:lnTo>
                                <a:lnTo>
                                  <a:pt x="496" y="946"/>
                                </a:lnTo>
                                <a:lnTo>
                                  <a:pt x="491" y="959"/>
                                </a:lnTo>
                                <a:cubicBezTo>
                                  <a:pt x="490" y="961"/>
                                  <a:pt x="490" y="962"/>
                                  <a:pt x="488" y="963"/>
                                </a:cubicBezTo>
                                <a:lnTo>
                                  <a:pt x="483" y="967"/>
                                </a:lnTo>
                                <a:cubicBezTo>
                                  <a:pt x="481" y="969"/>
                                  <a:pt x="477" y="969"/>
                                  <a:pt x="474" y="967"/>
                                </a:cubicBezTo>
                                <a:lnTo>
                                  <a:pt x="468" y="963"/>
                                </a:lnTo>
                                <a:cubicBezTo>
                                  <a:pt x="467" y="962"/>
                                  <a:pt x="465" y="961"/>
                                  <a:pt x="465" y="959"/>
                                </a:cubicBezTo>
                                <a:lnTo>
                                  <a:pt x="460" y="943"/>
                                </a:lnTo>
                                <a:lnTo>
                                  <a:pt x="455" y="917"/>
                                </a:lnTo>
                                <a:lnTo>
                                  <a:pt x="449" y="881"/>
                                </a:lnTo>
                                <a:lnTo>
                                  <a:pt x="442" y="836"/>
                                </a:lnTo>
                                <a:lnTo>
                                  <a:pt x="436" y="784"/>
                                </a:lnTo>
                                <a:lnTo>
                                  <a:pt x="421" y="665"/>
                                </a:lnTo>
                                <a:lnTo>
                                  <a:pt x="406" y="535"/>
                                </a:lnTo>
                                <a:lnTo>
                                  <a:pt x="391" y="403"/>
                                </a:lnTo>
                                <a:lnTo>
                                  <a:pt x="376" y="281"/>
                                </a:lnTo>
                                <a:lnTo>
                                  <a:pt x="369" y="228"/>
                                </a:lnTo>
                                <a:lnTo>
                                  <a:pt x="362" y="181"/>
                                </a:lnTo>
                                <a:lnTo>
                                  <a:pt x="356" y="143"/>
                                </a:lnTo>
                                <a:lnTo>
                                  <a:pt x="350" y="113"/>
                                </a:lnTo>
                                <a:lnTo>
                                  <a:pt x="340" y="72"/>
                                </a:lnTo>
                                <a:lnTo>
                                  <a:pt x="331" y="44"/>
                                </a:lnTo>
                                <a:lnTo>
                                  <a:pt x="332" y="45"/>
                                </a:lnTo>
                                <a:lnTo>
                                  <a:pt x="324" y="31"/>
                                </a:lnTo>
                                <a:lnTo>
                                  <a:pt x="330" y="35"/>
                                </a:lnTo>
                                <a:lnTo>
                                  <a:pt x="323" y="35"/>
                                </a:lnTo>
                                <a:lnTo>
                                  <a:pt x="330" y="32"/>
                                </a:lnTo>
                                <a:lnTo>
                                  <a:pt x="323" y="44"/>
                                </a:lnTo>
                                <a:lnTo>
                                  <a:pt x="324" y="42"/>
                                </a:lnTo>
                                <a:lnTo>
                                  <a:pt x="317" y="67"/>
                                </a:lnTo>
                                <a:lnTo>
                                  <a:pt x="311" y="104"/>
                                </a:lnTo>
                                <a:lnTo>
                                  <a:pt x="304" y="153"/>
                                </a:lnTo>
                                <a:lnTo>
                                  <a:pt x="300" y="187"/>
                                </a:lnTo>
                                <a:lnTo>
                                  <a:pt x="297" y="231"/>
                                </a:lnTo>
                                <a:lnTo>
                                  <a:pt x="294" y="286"/>
                                </a:lnTo>
                                <a:lnTo>
                                  <a:pt x="291" y="347"/>
                                </a:lnTo>
                                <a:lnTo>
                                  <a:pt x="287" y="486"/>
                                </a:lnTo>
                                <a:lnTo>
                                  <a:pt x="283" y="632"/>
                                </a:lnTo>
                                <a:lnTo>
                                  <a:pt x="278" y="771"/>
                                </a:lnTo>
                                <a:lnTo>
                                  <a:pt x="276" y="833"/>
                                </a:lnTo>
                                <a:lnTo>
                                  <a:pt x="273" y="887"/>
                                </a:lnTo>
                                <a:lnTo>
                                  <a:pt x="270" y="933"/>
                                </a:lnTo>
                                <a:lnTo>
                                  <a:pt x="267" y="968"/>
                                </a:lnTo>
                                <a:lnTo>
                                  <a:pt x="263" y="989"/>
                                </a:lnTo>
                                <a:cubicBezTo>
                                  <a:pt x="263" y="990"/>
                                  <a:pt x="263" y="991"/>
                                  <a:pt x="262" y="992"/>
                                </a:cubicBezTo>
                                <a:lnTo>
                                  <a:pt x="258" y="998"/>
                                </a:lnTo>
                                <a:cubicBezTo>
                                  <a:pt x="257" y="1000"/>
                                  <a:pt x="254" y="1002"/>
                                  <a:pt x="251" y="1001"/>
                                </a:cubicBezTo>
                                <a:cubicBezTo>
                                  <a:pt x="249" y="1001"/>
                                  <a:pt x="246" y="1000"/>
                                  <a:pt x="245" y="998"/>
                                </a:cubicBezTo>
                                <a:lnTo>
                                  <a:pt x="239" y="988"/>
                                </a:lnTo>
                                <a:cubicBezTo>
                                  <a:pt x="238" y="987"/>
                                  <a:pt x="238" y="986"/>
                                  <a:pt x="238" y="986"/>
                                </a:cubicBezTo>
                                <a:lnTo>
                                  <a:pt x="231" y="960"/>
                                </a:lnTo>
                                <a:lnTo>
                                  <a:pt x="224" y="921"/>
                                </a:lnTo>
                                <a:lnTo>
                                  <a:pt x="216" y="871"/>
                                </a:lnTo>
                                <a:lnTo>
                                  <a:pt x="208" y="811"/>
                                </a:lnTo>
                                <a:lnTo>
                                  <a:pt x="199" y="743"/>
                                </a:lnTo>
                                <a:lnTo>
                                  <a:pt x="182" y="593"/>
                                </a:lnTo>
                                <a:lnTo>
                                  <a:pt x="164" y="438"/>
                                </a:lnTo>
                                <a:lnTo>
                                  <a:pt x="155" y="363"/>
                                </a:lnTo>
                                <a:lnTo>
                                  <a:pt x="146" y="292"/>
                                </a:lnTo>
                                <a:lnTo>
                                  <a:pt x="138" y="228"/>
                                </a:lnTo>
                                <a:lnTo>
                                  <a:pt x="130" y="172"/>
                                </a:lnTo>
                                <a:lnTo>
                                  <a:pt x="123" y="126"/>
                                </a:lnTo>
                                <a:lnTo>
                                  <a:pt x="116" y="93"/>
                                </a:lnTo>
                                <a:lnTo>
                                  <a:pt x="104" y="48"/>
                                </a:lnTo>
                                <a:lnTo>
                                  <a:pt x="94" y="22"/>
                                </a:lnTo>
                                <a:lnTo>
                                  <a:pt x="96" y="25"/>
                                </a:lnTo>
                                <a:lnTo>
                                  <a:pt x="85" y="14"/>
                                </a:lnTo>
                                <a:lnTo>
                                  <a:pt x="93" y="16"/>
                                </a:lnTo>
                                <a:lnTo>
                                  <a:pt x="84" y="19"/>
                                </a:lnTo>
                                <a:lnTo>
                                  <a:pt x="88" y="15"/>
                                </a:lnTo>
                                <a:lnTo>
                                  <a:pt x="80" y="29"/>
                                </a:lnTo>
                                <a:lnTo>
                                  <a:pt x="81" y="28"/>
                                </a:lnTo>
                                <a:lnTo>
                                  <a:pt x="73" y="52"/>
                                </a:lnTo>
                                <a:lnTo>
                                  <a:pt x="67" y="84"/>
                                </a:lnTo>
                                <a:lnTo>
                                  <a:pt x="61" y="121"/>
                                </a:lnTo>
                                <a:lnTo>
                                  <a:pt x="58" y="143"/>
                                </a:lnTo>
                                <a:lnTo>
                                  <a:pt x="57" y="171"/>
                                </a:lnTo>
                                <a:lnTo>
                                  <a:pt x="55" y="241"/>
                                </a:lnTo>
                                <a:lnTo>
                                  <a:pt x="55" y="324"/>
                                </a:lnTo>
                                <a:lnTo>
                                  <a:pt x="57" y="414"/>
                                </a:lnTo>
                                <a:lnTo>
                                  <a:pt x="59" y="506"/>
                                </a:lnTo>
                                <a:lnTo>
                                  <a:pt x="60" y="593"/>
                                </a:lnTo>
                                <a:lnTo>
                                  <a:pt x="61" y="671"/>
                                </a:lnTo>
                                <a:lnTo>
                                  <a:pt x="59" y="733"/>
                                </a:lnTo>
                                <a:lnTo>
                                  <a:pt x="53" y="827"/>
                                </a:lnTo>
                                <a:lnTo>
                                  <a:pt x="44" y="899"/>
                                </a:lnTo>
                                <a:lnTo>
                                  <a:pt x="36" y="948"/>
                                </a:lnTo>
                                <a:lnTo>
                                  <a:pt x="29" y="974"/>
                                </a:lnTo>
                                <a:cubicBezTo>
                                  <a:pt x="29" y="975"/>
                                  <a:pt x="28" y="977"/>
                                  <a:pt x="26" y="978"/>
                                </a:cubicBezTo>
                                <a:lnTo>
                                  <a:pt x="23" y="980"/>
                                </a:lnTo>
                                <a:cubicBezTo>
                                  <a:pt x="21" y="982"/>
                                  <a:pt x="18" y="982"/>
                                  <a:pt x="16" y="981"/>
                                </a:cubicBezTo>
                                <a:cubicBezTo>
                                  <a:pt x="13" y="980"/>
                                  <a:pt x="11" y="978"/>
                                  <a:pt x="11" y="975"/>
                                </a:cubicBezTo>
                                <a:lnTo>
                                  <a:pt x="9" y="967"/>
                                </a:lnTo>
                                <a:lnTo>
                                  <a:pt x="5" y="952"/>
                                </a:lnTo>
                                <a:lnTo>
                                  <a:pt x="3" y="932"/>
                                </a:lnTo>
                                <a:lnTo>
                                  <a:pt x="0" y="885"/>
                                </a:lnTo>
                                <a:lnTo>
                                  <a:pt x="0" y="844"/>
                                </a:lnTo>
                                <a:lnTo>
                                  <a:pt x="16" y="844"/>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61" name="Freeform 280"/>
                        <wps:cNvSpPr>
                          <a:spLocks/>
                        </wps:cNvSpPr>
                        <wps:spPr bwMode="auto">
                          <a:xfrm>
                            <a:off x="1857982" y="1451556"/>
                            <a:ext cx="133352" cy="475611"/>
                          </a:xfrm>
                          <a:custGeom>
                            <a:avLst/>
                            <a:gdLst>
                              <a:gd name="T0" fmla="*/ 6 w 379"/>
                              <a:gd name="T1" fmla="*/ 2 h 1357"/>
                              <a:gd name="T2" fmla="*/ 21 w 379"/>
                              <a:gd name="T3" fmla="*/ 2 h 1357"/>
                              <a:gd name="T4" fmla="*/ 38 w 379"/>
                              <a:gd name="T5" fmla="*/ 10 h 1357"/>
                              <a:gd name="T6" fmla="*/ 46 w 379"/>
                              <a:gd name="T7" fmla="*/ 26 h 1357"/>
                              <a:gd name="T8" fmla="*/ 58 w 379"/>
                              <a:gd name="T9" fmla="*/ 85 h 1357"/>
                              <a:gd name="T10" fmla="*/ 63 w 379"/>
                              <a:gd name="T11" fmla="*/ 172 h 1357"/>
                              <a:gd name="T12" fmla="*/ 69 w 379"/>
                              <a:gd name="T13" fmla="*/ 382 h 1357"/>
                              <a:gd name="T14" fmla="*/ 75 w 379"/>
                              <a:gd name="T15" fmla="*/ 589 h 1357"/>
                              <a:gd name="T16" fmla="*/ 80 w 379"/>
                              <a:gd name="T17" fmla="*/ 670 h 1357"/>
                              <a:gd name="T18" fmla="*/ 90 w 379"/>
                              <a:gd name="T19" fmla="*/ 724 h 1357"/>
                              <a:gd name="T20" fmla="*/ 101 w 379"/>
                              <a:gd name="T21" fmla="*/ 741 h 1357"/>
                              <a:gd name="T22" fmla="*/ 101 w 379"/>
                              <a:gd name="T23" fmla="*/ 739 h 1357"/>
                              <a:gd name="T24" fmla="*/ 112 w 379"/>
                              <a:gd name="T25" fmla="*/ 705 h 1357"/>
                              <a:gd name="T26" fmla="*/ 117 w 379"/>
                              <a:gd name="T27" fmla="*/ 629 h 1357"/>
                              <a:gd name="T28" fmla="*/ 117 w 379"/>
                              <a:gd name="T29" fmla="*/ 519 h 1357"/>
                              <a:gd name="T30" fmla="*/ 114 w 379"/>
                              <a:gd name="T31" fmla="*/ 293 h 1357"/>
                              <a:gd name="T32" fmla="*/ 114 w 379"/>
                              <a:gd name="T33" fmla="*/ 169 h 1357"/>
                              <a:gd name="T34" fmla="*/ 117 w 379"/>
                              <a:gd name="T35" fmla="*/ 85 h 1357"/>
                              <a:gd name="T36" fmla="*/ 127 w 379"/>
                              <a:gd name="T37" fmla="*/ 27 h 1357"/>
                              <a:gd name="T38" fmla="*/ 141 w 379"/>
                              <a:gd name="T39" fmla="*/ 3 h 1357"/>
                              <a:gd name="T40" fmla="*/ 156 w 379"/>
                              <a:gd name="T41" fmla="*/ 8 h 1357"/>
                              <a:gd name="T42" fmla="*/ 170 w 379"/>
                              <a:gd name="T43" fmla="*/ 46 h 1357"/>
                              <a:gd name="T44" fmla="*/ 180 w 379"/>
                              <a:gd name="T45" fmla="*/ 134 h 1357"/>
                              <a:gd name="T46" fmla="*/ 187 w 379"/>
                              <a:gd name="T47" fmla="*/ 253 h 1357"/>
                              <a:gd name="T48" fmla="*/ 198 w 379"/>
                              <a:gd name="T49" fmla="*/ 495 h 1357"/>
                              <a:gd name="T50" fmla="*/ 204 w 379"/>
                              <a:gd name="T51" fmla="*/ 624 h 1357"/>
                              <a:gd name="T52" fmla="*/ 210 w 379"/>
                              <a:gd name="T53" fmla="*/ 710 h 1357"/>
                              <a:gd name="T54" fmla="*/ 197 w 379"/>
                              <a:gd name="T55" fmla="*/ 660 h 1357"/>
                              <a:gd name="T56" fmla="*/ 191 w 379"/>
                              <a:gd name="T57" fmla="*/ 541 h 1357"/>
                              <a:gd name="T58" fmla="*/ 181 w 379"/>
                              <a:gd name="T59" fmla="*/ 300 h 1357"/>
                              <a:gd name="T60" fmla="*/ 174 w 379"/>
                              <a:gd name="T61" fmla="*/ 169 h 1357"/>
                              <a:gd name="T62" fmla="*/ 167 w 379"/>
                              <a:gd name="T63" fmla="*/ 82 h 1357"/>
                              <a:gd name="T64" fmla="*/ 155 w 379"/>
                              <a:gd name="T65" fmla="*/ 25 h 1357"/>
                              <a:gd name="T66" fmla="*/ 142 w 379"/>
                              <a:gd name="T67" fmla="*/ 11 h 1357"/>
                              <a:gd name="T68" fmla="*/ 141 w 379"/>
                              <a:gd name="T69" fmla="*/ 14 h 1357"/>
                              <a:gd name="T70" fmla="*/ 130 w 379"/>
                              <a:gd name="T71" fmla="*/ 53 h 1357"/>
                              <a:gd name="T72" fmla="*/ 124 w 379"/>
                              <a:gd name="T73" fmla="*/ 136 h 1357"/>
                              <a:gd name="T74" fmla="*/ 123 w 379"/>
                              <a:gd name="T75" fmla="*/ 248 h 1357"/>
                              <a:gd name="T76" fmla="*/ 125 w 379"/>
                              <a:gd name="T77" fmla="*/ 476 h 1357"/>
                              <a:gd name="T78" fmla="*/ 126 w 379"/>
                              <a:gd name="T79" fmla="*/ 597 h 1357"/>
                              <a:gd name="T80" fmla="*/ 124 w 379"/>
                              <a:gd name="T81" fmla="*/ 677 h 1357"/>
                              <a:gd name="T82" fmla="*/ 115 w 379"/>
                              <a:gd name="T83" fmla="*/ 730 h 1357"/>
                              <a:gd name="T84" fmla="*/ 101 w 379"/>
                              <a:gd name="T85" fmla="*/ 748 h 1357"/>
                              <a:gd name="T86" fmla="*/ 88 w 379"/>
                              <a:gd name="T87" fmla="*/ 741 h 1357"/>
                              <a:gd name="T88" fmla="*/ 76 w 379"/>
                              <a:gd name="T89" fmla="*/ 703 h 1357"/>
                              <a:gd name="T90" fmla="*/ 67 w 379"/>
                              <a:gd name="T91" fmla="*/ 621 h 1357"/>
                              <a:gd name="T92" fmla="*/ 62 w 379"/>
                              <a:gd name="T93" fmla="*/ 471 h 1357"/>
                              <a:gd name="T94" fmla="*/ 56 w 379"/>
                              <a:gd name="T95" fmla="*/ 210 h 1357"/>
                              <a:gd name="T96" fmla="*/ 51 w 379"/>
                              <a:gd name="T97" fmla="*/ 109 h 1357"/>
                              <a:gd name="T98" fmla="*/ 44 w 379"/>
                              <a:gd name="T99" fmla="*/ 51 h 1357"/>
                              <a:gd name="T100" fmla="*/ 30 w 379"/>
                              <a:gd name="T101" fmla="*/ 16 h 1357"/>
                              <a:gd name="T102" fmla="*/ 26 w 379"/>
                              <a:gd name="T103" fmla="*/ 12 h 1357"/>
                              <a:gd name="T104" fmla="*/ 12 w 379"/>
                              <a:gd name="T105" fmla="*/ 10 h 1357"/>
                              <a:gd name="T106" fmla="*/ 0 w 379"/>
                              <a:gd name="T107" fmla="*/ 8 h 1357"/>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379" h="1357">
                                <a:moveTo>
                                  <a:pt x="7" y="0"/>
                                </a:moveTo>
                                <a:lnTo>
                                  <a:pt x="15" y="4"/>
                                </a:lnTo>
                                <a:lnTo>
                                  <a:pt x="11" y="3"/>
                                </a:lnTo>
                                <a:lnTo>
                                  <a:pt x="22" y="3"/>
                                </a:lnTo>
                                <a:lnTo>
                                  <a:pt x="35" y="2"/>
                                </a:lnTo>
                                <a:cubicBezTo>
                                  <a:pt x="36" y="2"/>
                                  <a:pt x="36" y="2"/>
                                  <a:pt x="37" y="3"/>
                                </a:cubicBezTo>
                                <a:lnTo>
                                  <a:pt x="50" y="6"/>
                                </a:lnTo>
                                <a:cubicBezTo>
                                  <a:pt x="52" y="6"/>
                                  <a:pt x="53" y="7"/>
                                  <a:pt x="54" y="7"/>
                                </a:cubicBezTo>
                                <a:lnTo>
                                  <a:pt x="68" y="19"/>
                                </a:lnTo>
                                <a:cubicBezTo>
                                  <a:pt x="68" y="20"/>
                                  <a:pt x="69" y="21"/>
                                  <a:pt x="70" y="22"/>
                                </a:cubicBezTo>
                                <a:lnTo>
                                  <a:pt x="83" y="46"/>
                                </a:lnTo>
                                <a:cubicBezTo>
                                  <a:pt x="83" y="46"/>
                                  <a:pt x="83" y="47"/>
                                  <a:pt x="83" y="47"/>
                                </a:cubicBezTo>
                                <a:lnTo>
                                  <a:pt x="94" y="89"/>
                                </a:lnTo>
                                <a:lnTo>
                                  <a:pt x="100" y="118"/>
                                </a:lnTo>
                                <a:lnTo>
                                  <a:pt x="104" y="154"/>
                                </a:lnTo>
                                <a:lnTo>
                                  <a:pt x="108" y="197"/>
                                </a:lnTo>
                                <a:lnTo>
                                  <a:pt x="111" y="250"/>
                                </a:lnTo>
                                <a:lnTo>
                                  <a:pt x="114" y="311"/>
                                </a:lnTo>
                                <a:lnTo>
                                  <a:pt x="117" y="379"/>
                                </a:lnTo>
                                <a:lnTo>
                                  <a:pt x="121" y="531"/>
                                </a:lnTo>
                                <a:lnTo>
                                  <a:pt x="125" y="692"/>
                                </a:lnTo>
                                <a:lnTo>
                                  <a:pt x="128" y="853"/>
                                </a:lnTo>
                                <a:lnTo>
                                  <a:pt x="132" y="1001"/>
                                </a:lnTo>
                                <a:lnTo>
                                  <a:pt x="135" y="1067"/>
                                </a:lnTo>
                                <a:lnTo>
                                  <a:pt x="137" y="1125"/>
                                </a:lnTo>
                                <a:lnTo>
                                  <a:pt x="140" y="1175"/>
                                </a:lnTo>
                                <a:lnTo>
                                  <a:pt x="144" y="1214"/>
                                </a:lnTo>
                                <a:lnTo>
                                  <a:pt x="153" y="1271"/>
                                </a:lnTo>
                                <a:lnTo>
                                  <a:pt x="163" y="1313"/>
                                </a:lnTo>
                                <a:lnTo>
                                  <a:pt x="163" y="1311"/>
                                </a:lnTo>
                                <a:lnTo>
                                  <a:pt x="174" y="1336"/>
                                </a:lnTo>
                                <a:lnTo>
                                  <a:pt x="171" y="1333"/>
                                </a:lnTo>
                                <a:lnTo>
                                  <a:pt x="183" y="1342"/>
                                </a:lnTo>
                                <a:lnTo>
                                  <a:pt x="174" y="1342"/>
                                </a:lnTo>
                                <a:lnTo>
                                  <a:pt x="186" y="1335"/>
                                </a:lnTo>
                                <a:lnTo>
                                  <a:pt x="183" y="1338"/>
                                </a:lnTo>
                                <a:lnTo>
                                  <a:pt x="193" y="1315"/>
                                </a:lnTo>
                                <a:lnTo>
                                  <a:pt x="193" y="1317"/>
                                </a:lnTo>
                                <a:lnTo>
                                  <a:pt x="202" y="1278"/>
                                </a:lnTo>
                                <a:lnTo>
                                  <a:pt x="209" y="1224"/>
                                </a:lnTo>
                                <a:lnTo>
                                  <a:pt x="210" y="1188"/>
                                </a:lnTo>
                                <a:lnTo>
                                  <a:pt x="211" y="1139"/>
                                </a:lnTo>
                                <a:lnTo>
                                  <a:pt x="212" y="1081"/>
                                </a:lnTo>
                                <a:lnTo>
                                  <a:pt x="212" y="1014"/>
                                </a:lnTo>
                                <a:lnTo>
                                  <a:pt x="211" y="941"/>
                                </a:lnTo>
                                <a:lnTo>
                                  <a:pt x="210" y="863"/>
                                </a:lnTo>
                                <a:lnTo>
                                  <a:pt x="208" y="696"/>
                                </a:lnTo>
                                <a:lnTo>
                                  <a:pt x="206" y="530"/>
                                </a:lnTo>
                                <a:lnTo>
                                  <a:pt x="206" y="449"/>
                                </a:lnTo>
                                <a:lnTo>
                                  <a:pt x="206" y="374"/>
                                </a:lnTo>
                                <a:lnTo>
                                  <a:pt x="206" y="306"/>
                                </a:lnTo>
                                <a:lnTo>
                                  <a:pt x="207" y="245"/>
                                </a:lnTo>
                                <a:lnTo>
                                  <a:pt x="208" y="194"/>
                                </a:lnTo>
                                <a:lnTo>
                                  <a:pt x="211" y="154"/>
                                </a:lnTo>
                                <a:lnTo>
                                  <a:pt x="219" y="95"/>
                                </a:lnTo>
                                <a:lnTo>
                                  <a:pt x="229" y="50"/>
                                </a:lnTo>
                                <a:cubicBezTo>
                                  <a:pt x="229" y="49"/>
                                  <a:pt x="229" y="49"/>
                                  <a:pt x="229" y="49"/>
                                </a:cubicBezTo>
                                <a:lnTo>
                                  <a:pt x="240" y="21"/>
                                </a:lnTo>
                                <a:cubicBezTo>
                                  <a:pt x="240" y="19"/>
                                  <a:pt x="241" y="18"/>
                                  <a:pt x="242" y="17"/>
                                </a:cubicBezTo>
                                <a:lnTo>
                                  <a:pt x="255" y="6"/>
                                </a:lnTo>
                                <a:cubicBezTo>
                                  <a:pt x="258" y="4"/>
                                  <a:pt x="261" y="4"/>
                                  <a:pt x="264" y="5"/>
                                </a:cubicBezTo>
                                <a:lnTo>
                                  <a:pt x="277" y="11"/>
                                </a:lnTo>
                                <a:cubicBezTo>
                                  <a:pt x="278" y="12"/>
                                  <a:pt x="280" y="13"/>
                                  <a:pt x="281" y="15"/>
                                </a:cubicBezTo>
                                <a:lnTo>
                                  <a:pt x="294" y="39"/>
                                </a:lnTo>
                                <a:cubicBezTo>
                                  <a:pt x="294" y="39"/>
                                  <a:pt x="294" y="40"/>
                                  <a:pt x="294" y="40"/>
                                </a:cubicBezTo>
                                <a:lnTo>
                                  <a:pt x="306" y="83"/>
                                </a:lnTo>
                                <a:lnTo>
                                  <a:pt x="316" y="145"/>
                                </a:lnTo>
                                <a:lnTo>
                                  <a:pt x="321" y="188"/>
                                </a:lnTo>
                                <a:lnTo>
                                  <a:pt x="325" y="242"/>
                                </a:lnTo>
                                <a:lnTo>
                                  <a:pt x="330" y="306"/>
                                </a:lnTo>
                                <a:lnTo>
                                  <a:pt x="334" y="379"/>
                                </a:lnTo>
                                <a:lnTo>
                                  <a:pt x="338" y="458"/>
                                </a:lnTo>
                                <a:lnTo>
                                  <a:pt x="342" y="542"/>
                                </a:lnTo>
                                <a:lnTo>
                                  <a:pt x="350" y="720"/>
                                </a:lnTo>
                                <a:lnTo>
                                  <a:pt x="358" y="896"/>
                                </a:lnTo>
                                <a:lnTo>
                                  <a:pt x="361" y="980"/>
                                </a:lnTo>
                                <a:lnTo>
                                  <a:pt x="365" y="1059"/>
                                </a:lnTo>
                                <a:lnTo>
                                  <a:pt x="368" y="1131"/>
                                </a:lnTo>
                                <a:lnTo>
                                  <a:pt x="372" y="1194"/>
                                </a:lnTo>
                                <a:lnTo>
                                  <a:pt x="375" y="1246"/>
                                </a:lnTo>
                                <a:lnTo>
                                  <a:pt x="379" y="1287"/>
                                </a:lnTo>
                                <a:lnTo>
                                  <a:pt x="363" y="1288"/>
                                </a:lnTo>
                                <a:lnTo>
                                  <a:pt x="359" y="1247"/>
                                </a:lnTo>
                                <a:lnTo>
                                  <a:pt x="356" y="1195"/>
                                </a:lnTo>
                                <a:lnTo>
                                  <a:pt x="352" y="1132"/>
                                </a:lnTo>
                                <a:lnTo>
                                  <a:pt x="349" y="1060"/>
                                </a:lnTo>
                                <a:lnTo>
                                  <a:pt x="345" y="981"/>
                                </a:lnTo>
                                <a:lnTo>
                                  <a:pt x="342" y="897"/>
                                </a:lnTo>
                                <a:lnTo>
                                  <a:pt x="334" y="721"/>
                                </a:lnTo>
                                <a:lnTo>
                                  <a:pt x="326" y="543"/>
                                </a:lnTo>
                                <a:lnTo>
                                  <a:pt x="322" y="459"/>
                                </a:lnTo>
                                <a:lnTo>
                                  <a:pt x="318" y="380"/>
                                </a:lnTo>
                                <a:lnTo>
                                  <a:pt x="314" y="307"/>
                                </a:lnTo>
                                <a:lnTo>
                                  <a:pt x="309" y="243"/>
                                </a:lnTo>
                                <a:lnTo>
                                  <a:pt x="306" y="189"/>
                                </a:lnTo>
                                <a:lnTo>
                                  <a:pt x="301" y="148"/>
                                </a:lnTo>
                                <a:lnTo>
                                  <a:pt x="291" y="88"/>
                                </a:lnTo>
                                <a:lnTo>
                                  <a:pt x="279" y="45"/>
                                </a:lnTo>
                                <a:lnTo>
                                  <a:pt x="279" y="46"/>
                                </a:lnTo>
                                <a:lnTo>
                                  <a:pt x="266" y="22"/>
                                </a:lnTo>
                                <a:lnTo>
                                  <a:pt x="270" y="26"/>
                                </a:lnTo>
                                <a:lnTo>
                                  <a:pt x="257" y="20"/>
                                </a:lnTo>
                                <a:lnTo>
                                  <a:pt x="266" y="19"/>
                                </a:lnTo>
                                <a:lnTo>
                                  <a:pt x="253" y="30"/>
                                </a:lnTo>
                                <a:lnTo>
                                  <a:pt x="255" y="26"/>
                                </a:lnTo>
                                <a:lnTo>
                                  <a:pt x="244" y="54"/>
                                </a:lnTo>
                                <a:lnTo>
                                  <a:pt x="244" y="53"/>
                                </a:lnTo>
                                <a:lnTo>
                                  <a:pt x="234" y="96"/>
                                </a:lnTo>
                                <a:lnTo>
                                  <a:pt x="227" y="155"/>
                                </a:lnTo>
                                <a:lnTo>
                                  <a:pt x="224" y="195"/>
                                </a:lnTo>
                                <a:lnTo>
                                  <a:pt x="223" y="246"/>
                                </a:lnTo>
                                <a:lnTo>
                                  <a:pt x="222" y="306"/>
                                </a:lnTo>
                                <a:lnTo>
                                  <a:pt x="222" y="374"/>
                                </a:lnTo>
                                <a:lnTo>
                                  <a:pt x="222" y="449"/>
                                </a:lnTo>
                                <a:lnTo>
                                  <a:pt x="222" y="529"/>
                                </a:lnTo>
                                <a:lnTo>
                                  <a:pt x="224" y="695"/>
                                </a:lnTo>
                                <a:lnTo>
                                  <a:pt x="226" y="862"/>
                                </a:lnTo>
                                <a:lnTo>
                                  <a:pt x="227" y="940"/>
                                </a:lnTo>
                                <a:lnTo>
                                  <a:pt x="228" y="1014"/>
                                </a:lnTo>
                                <a:lnTo>
                                  <a:pt x="228" y="1082"/>
                                </a:lnTo>
                                <a:lnTo>
                                  <a:pt x="227" y="1140"/>
                                </a:lnTo>
                                <a:lnTo>
                                  <a:pt x="226" y="1189"/>
                                </a:lnTo>
                                <a:lnTo>
                                  <a:pt x="224" y="1226"/>
                                </a:lnTo>
                                <a:lnTo>
                                  <a:pt x="217" y="1281"/>
                                </a:lnTo>
                                <a:lnTo>
                                  <a:pt x="208" y="1320"/>
                                </a:lnTo>
                                <a:cubicBezTo>
                                  <a:pt x="208" y="1321"/>
                                  <a:pt x="208" y="1321"/>
                                  <a:pt x="208" y="1322"/>
                                </a:cubicBezTo>
                                <a:lnTo>
                                  <a:pt x="198" y="1345"/>
                                </a:lnTo>
                                <a:cubicBezTo>
                                  <a:pt x="197" y="1346"/>
                                  <a:pt x="196" y="1348"/>
                                  <a:pt x="195" y="1348"/>
                                </a:cubicBezTo>
                                <a:lnTo>
                                  <a:pt x="183" y="1355"/>
                                </a:lnTo>
                                <a:cubicBezTo>
                                  <a:pt x="180" y="1357"/>
                                  <a:pt x="176" y="1357"/>
                                  <a:pt x="174" y="1355"/>
                                </a:cubicBezTo>
                                <a:lnTo>
                                  <a:pt x="162" y="1346"/>
                                </a:lnTo>
                                <a:cubicBezTo>
                                  <a:pt x="161" y="1345"/>
                                  <a:pt x="160" y="1344"/>
                                  <a:pt x="159" y="1343"/>
                                </a:cubicBezTo>
                                <a:lnTo>
                                  <a:pt x="148" y="1318"/>
                                </a:lnTo>
                                <a:cubicBezTo>
                                  <a:pt x="148" y="1317"/>
                                  <a:pt x="148" y="1317"/>
                                  <a:pt x="148" y="1316"/>
                                </a:cubicBezTo>
                                <a:lnTo>
                                  <a:pt x="138" y="1274"/>
                                </a:lnTo>
                                <a:lnTo>
                                  <a:pt x="128" y="1215"/>
                                </a:lnTo>
                                <a:lnTo>
                                  <a:pt x="124" y="1176"/>
                                </a:lnTo>
                                <a:lnTo>
                                  <a:pt x="121" y="1126"/>
                                </a:lnTo>
                                <a:lnTo>
                                  <a:pt x="119" y="1068"/>
                                </a:lnTo>
                                <a:lnTo>
                                  <a:pt x="116" y="1002"/>
                                </a:lnTo>
                                <a:lnTo>
                                  <a:pt x="112" y="854"/>
                                </a:lnTo>
                                <a:lnTo>
                                  <a:pt x="109" y="693"/>
                                </a:lnTo>
                                <a:lnTo>
                                  <a:pt x="105" y="532"/>
                                </a:lnTo>
                                <a:lnTo>
                                  <a:pt x="101" y="380"/>
                                </a:lnTo>
                                <a:lnTo>
                                  <a:pt x="98" y="312"/>
                                </a:lnTo>
                                <a:lnTo>
                                  <a:pt x="95" y="251"/>
                                </a:lnTo>
                                <a:lnTo>
                                  <a:pt x="92" y="198"/>
                                </a:lnTo>
                                <a:lnTo>
                                  <a:pt x="89" y="155"/>
                                </a:lnTo>
                                <a:lnTo>
                                  <a:pt x="85" y="121"/>
                                </a:lnTo>
                                <a:lnTo>
                                  <a:pt x="79" y="93"/>
                                </a:lnTo>
                                <a:lnTo>
                                  <a:pt x="68" y="51"/>
                                </a:lnTo>
                                <a:lnTo>
                                  <a:pt x="68" y="53"/>
                                </a:lnTo>
                                <a:lnTo>
                                  <a:pt x="55" y="29"/>
                                </a:lnTo>
                                <a:lnTo>
                                  <a:pt x="57" y="32"/>
                                </a:lnTo>
                                <a:lnTo>
                                  <a:pt x="43" y="20"/>
                                </a:lnTo>
                                <a:lnTo>
                                  <a:pt x="47" y="21"/>
                                </a:lnTo>
                                <a:lnTo>
                                  <a:pt x="34" y="18"/>
                                </a:lnTo>
                                <a:lnTo>
                                  <a:pt x="36" y="18"/>
                                </a:lnTo>
                                <a:lnTo>
                                  <a:pt x="22" y="19"/>
                                </a:lnTo>
                                <a:lnTo>
                                  <a:pt x="11" y="19"/>
                                </a:lnTo>
                                <a:cubicBezTo>
                                  <a:pt x="10" y="19"/>
                                  <a:pt x="9" y="19"/>
                                  <a:pt x="8" y="19"/>
                                </a:cubicBezTo>
                                <a:lnTo>
                                  <a:pt x="0" y="15"/>
                                </a:lnTo>
                                <a:lnTo>
                                  <a:pt x="7" y="0"/>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62" name="Freeform 281"/>
                        <wps:cNvSpPr>
                          <a:spLocks/>
                        </wps:cNvSpPr>
                        <wps:spPr bwMode="auto">
                          <a:xfrm>
                            <a:off x="2391389" y="1456001"/>
                            <a:ext cx="293374" cy="466086"/>
                          </a:xfrm>
                          <a:custGeom>
                            <a:avLst/>
                            <a:gdLst>
                              <a:gd name="T0" fmla="*/ 6 w 832"/>
                              <a:gd name="T1" fmla="*/ 606 h 1329"/>
                              <a:gd name="T2" fmla="*/ 23 w 832"/>
                              <a:gd name="T3" fmla="*/ 272 h 1329"/>
                              <a:gd name="T4" fmla="*/ 36 w 832"/>
                              <a:gd name="T5" fmla="*/ 64 h 1329"/>
                              <a:gd name="T6" fmla="*/ 50 w 832"/>
                              <a:gd name="T7" fmla="*/ 6 h 1329"/>
                              <a:gd name="T8" fmla="*/ 71 w 832"/>
                              <a:gd name="T9" fmla="*/ 12 h 1329"/>
                              <a:gd name="T10" fmla="*/ 92 w 832"/>
                              <a:gd name="T11" fmla="*/ 131 h 1329"/>
                              <a:gd name="T12" fmla="*/ 98 w 832"/>
                              <a:gd name="T13" fmla="*/ 484 h 1329"/>
                              <a:gd name="T14" fmla="*/ 105 w 832"/>
                              <a:gd name="T15" fmla="*/ 669 h 1329"/>
                              <a:gd name="T16" fmla="*/ 116 w 832"/>
                              <a:gd name="T17" fmla="*/ 708 h 1329"/>
                              <a:gd name="T18" fmla="*/ 142 w 832"/>
                              <a:gd name="T19" fmla="*/ 605 h 1329"/>
                              <a:gd name="T20" fmla="*/ 146 w 832"/>
                              <a:gd name="T21" fmla="*/ 346 h 1329"/>
                              <a:gd name="T22" fmla="*/ 152 w 832"/>
                              <a:gd name="T23" fmla="*/ 92 h 1329"/>
                              <a:gd name="T24" fmla="*/ 178 w 832"/>
                              <a:gd name="T25" fmla="*/ 10 h 1329"/>
                              <a:gd name="T26" fmla="*/ 207 w 832"/>
                              <a:gd name="T27" fmla="*/ 72 h 1329"/>
                              <a:gd name="T28" fmla="*/ 219 w 832"/>
                              <a:gd name="T29" fmla="*/ 270 h 1329"/>
                              <a:gd name="T30" fmla="*/ 234 w 832"/>
                              <a:gd name="T31" fmla="*/ 599 h 1329"/>
                              <a:gd name="T32" fmla="*/ 252 w 832"/>
                              <a:gd name="T33" fmla="*/ 716 h 1329"/>
                              <a:gd name="T34" fmla="*/ 257 w 832"/>
                              <a:gd name="T35" fmla="*/ 706 h 1329"/>
                              <a:gd name="T36" fmla="*/ 267 w 832"/>
                              <a:gd name="T37" fmla="*/ 538 h 1329"/>
                              <a:gd name="T38" fmla="*/ 267 w 832"/>
                              <a:gd name="T39" fmla="*/ 196 h 1329"/>
                              <a:gd name="T40" fmla="*/ 280 w 832"/>
                              <a:gd name="T41" fmla="*/ 24 h 1329"/>
                              <a:gd name="T42" fmla="*/ 308 w 832"/>
                              <a:gd name="T43" fmla="*/ 6 h 1329"/>
                              <a:gd name="T44" fmla="*/ 333 w 832"/>
                              <a:gd name="T45" fmla="*/ 107 h 1329"/>
                              <a:gd name="T46" fmla="*/ 349 w 832"/>
                              <a:gd name="T47" fmla="*/ 441 h 1329"/>
                              <a:gd name="T48" fmla="*/ 365 w 832"/>
                              <a:gd name="T49" fmla="*/ 698 h 1329"/>
                              <a:gd name="T50" fmla="*/ 369 w 832"/>
                              <a:gd name="T51" fmla="*/ 717 h 1329"/>
                              <a:gd name="T52" fmla="*/ 404 w 832"/>
                              <a:gd name="T53" fmla="*/ 522 h 1329"/>
                              <a:gd name="T54" fmla="*/ 449 w 832"/>
                              <a:gd name="T55" fmla="*/ 141 h 1329"/>
                              <a:gd name="T56" fmla="*/ 444 w 832"/>
                              <a:gd name="T57" fmla="*/ 270 h 1329"/>
                              <a:gd name="T58" fmla="*/ 394 w 832"/>
                              <a:gd name="T59" fmla="*/ 651 h 1329"/>
                              <a:gd name="T60" fmla="*/ 368 w 832"/>
                              <a:gd name="T61" fmla="*/ 727 h 1329"/>
                              <a:gd name="T62" fmla="*/ 350 w 832"/>
                              <a:gd name="T63" fmla="*/ 636 h 1329"/>
                              <a:gd name="T64" fmla="*/ 334 w 832"/>
                              <a:gd name="T65" fmla="*/ 277 h 1329"/>
                              <a:gd name="T66" fmla="*/ 315 w 832"/>
                              <a:gd name="T67" fmla="*/ 49 h 1329"/>
                              <a:gd name="T68" fmla="*/ 300 w 832"/>
                              <a:gd name="T69" fmla="*/ 8 h 1329"/>
                              <a:gd name="T70" fmla="*/ 279 w 832"/>
                              <a:gd name="T71" fmla="*/ 80 h 1329"/>
                              <a:gd name="T72" fmla="*/ 276 w 832"/>
                              <a:gd name="T73" fmla="*/ 277 h 1329"/>
                              <a:gd name="T74" fmla="*/ 275 w 832"/>
                              <a:gd name="T75" fmla="*/ 607 h 1329"/>
                              <a:gd name="T76" fmla="*/ 260 w 832"/>
                              <a:gd name="T77" fmla="*/ 723 h 1329"/>
                              <a:gd name="T78" fmla="*/ 238 w 832"/>
                              <a:gd name="T79" fmla="*/ 704 h 1329"/>
                              <a:gd name="T80" fmla="*/ 222 w 832"/>
                              <a:gd name="T81" fmla="*/ 530 h 1329"/>
                              <a:gd name="T82" fmla="*/ 207 w 832"/>
                              <a:gd name="T83" fmla="*/ 188 h 1329"/>
                              <a:gd name="T84" fmla="*/ 187 w 832"/>
                              <a:gd name="T85" fmla="*/ 26 h 1329"/>
                              <a:gd name="T86" fmla="*/ 175 w 832"/>
                              <a:gd name="T87" fmla="*/ 26 h 1329"/>
                              <a:gd name="T88" fmla="*/ 158 w 832"/>
                              <a:gd name="T89" fmla="*/ 136 h 1329"/>
                              <a:gd name="T90" fmla="*/ 154 w 832"/>
                              <a:gd name="T91" fmla="*/ 498 h 1329"/>
                              <a:gd name="T92" fmla="*/ 142 w 832"/>
                              <a:gd name="T93" fmla="*/ 669 h 1329"/>
                              <a:gd name="T94" fmla="*/ 110 w 832"/>
                              <a:gd name="T95" fmla="*/ 712 h 1329"/>
                              <a:gd name="T96" fmla="*/ 93 w 832"/>
                              <a:gd name="T97" fmla="*/ 626 h 1329"/>
                              <a:gd name="T98" fmla="*/ 88 w 832"/>
                              <a:gd name="T99" fmla="*/ 312 h 1329"/>
                              <a:gd name="T100" fmla="*/ 78 w 832"/>
                              <a:gd name="T101" fmla="*/ 73 h 1329"/>
                              <a:gd name="T102" fmla="*/ 58 w 832"/>
                              <a:gd name="T103" fmla="*/ 10 h 1329"/>
                              <a:gd name="T104" fmla="*/ 53 w 832"/>
                              <a:gd name="T105" fmla="*/ 17 h 1329"/>
                              <a:gd name="T106" fmla="*/ 41 w 832"/>
                              <a:gd name="T107" fmla="*/ 120 h 1329"/>
                              <a:gd name="T108" fmla="*/ 28 w 832"/>
                              <a:gd name="T109" fmla="*/ 337 h 1329"/>
                              <a:gd name="T110" fmla="*/ 12 w 832"/>
                              <a:gd name="T111" fmla="*/ 671 h 1329"/>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832" h="1329">
                                <a:moveTo>
                                  <a:pt x="0" y="1328"/>
                                </a:moveTo>
                                <a:lnTo>
                                  <a:pt x="1" y="1300"/>
                                </a:lnTo>
                                <a:lnTo>
                                  <a:pt x="3" y="1262"/>
                                </a:lnTo>
                                <a:lnTo>
                                  <a:pt x="5" y="1214"/>
                                </a:lnTo>
                                <a:lnTo>
                                  <a:pt x="8" y="1159"/>
                                </a:lnTo>
                                <a:lnTo>
                                  <a:pt x="11" y="1098"/>
                                </a:lnTo>
                                <a:lnTo>
                                  <a:pt x="14" y="1031"/>
                                </a:lnTo>
                                <a:lnTo>
                                  <a:pt x="21" y="890"/>
                                </a:lnTo>
                                <a:lnTo>
                                  <a:pt x="28" y="745"/>
                                </a:lnTo>
                                <a:lnTo>
                                  <a:pt x="35" y="609"/>
                                </a:lnTo>
                                <a:lnTo>
                                  <a:pt x="39" y="548"/>
                                </a:lnTo>
                                <a:lnTo>
                                  <a:pt x="42" y="492"/>
                                </a:lnTo>
                                <a:lnTo>
                                  <a:pt x="45" y="445"/>
                                </a:lnTo>
                                <a:lnTo>
                                  <a:pt x="48" y="406"/>
                                </a:lnTo>
                                <a:lnTo>
                                  <a:pt x="54" y="276"/>
                                </a:lnTo>
                                <a:lnTo>
                                  <a:pt x="57" y="216"/>
                                </a:lnTo>
                                <a:lnTo>
                                  <a:pt x="61" y="162"/>
                                </a:lnTo>
                                <a:lnTo>
                                  <a:pt x="65" y="115"/>
                                </a:lnTo>
                                <a:lnTo>
                                  <a:pt x="69" y="76"/>
                                </a:lnTo>
                                <a:lnTo>
                                  <a:pt x="75" y="45"/>
                                </a:lnTo>
                                <a:lnTo>
                                  <a:pt x="81" y="25"/>
                                </a:lnTo>
                                <a:cubicBezTo>
                                  <a:pt x="81" y="25"/>
                                  <a:pt x="81" y="24"/>
                                  <a:pt x="81" y="24"/>
                                </a:cubicBezTo>
                                <a:lnTo>
                                  <a:pt x="87" y="13"/>
                                </a:lnTo>
                                <a:cubicBezTo>
                                  <a:pt x="88" y="12"/>
                                  <a:pt x="89" y="11"/>
                                  <a:pt x="90" y="10"/>
                                </a:cubicBezTo>
                                <a:lnTo>
                                  <a:pt x="97" y="5"/>
                                </a:lnTo>
                                <a:cubicBezTo>
                                  <a:pt x="99" y="4"/>
                                  <a:pt x="101" y="3"/>
                                  <a:pt x="103" y="4"/>
                                </a:cubicBezTo>
                                <a:lnTo>
                                  <a:pt x="112" y="6"/>
                                </a:lnTo>
                                <a:cubicBezTo>
                                  <a:pt x="114" y="6"/>
                                  <a:pt x="116" y="7"/>
                                  <a:pt x="117" y="9"/>
                                </a:cubicBezTo>
                                <a:lnTo>
                                  <a:pt x="126" y="21"/>
                                </a:lnTo>
                                <a:cubicBezTo>
                                  <a:pt x="126" y="21"/>
                                  <a:pt x="127" y="22"/>
                                  <a:pt x="127" y="22"/>
                                </a:cubicBezTo>
                                <a:lnTo>
                                  <a:pt x="137" y="44"/>
                                </a:lnTo>
                                <a:cubicBezTo>
                                  <a:pt x="137" y="45"/>
                                  <a:pt x="137" y="45"/>
                                  <a:pt x="137" y="45"/>
                                </a:cubicBezTo>
                                <a:lnTo>
                                  <a:pt x="146" y="80"/>
                                </a:lnTo>
                                <a:lnTo>
                                  <a:pt x="155" y="130"/>
                                </a:lnTo>
                                <a:lnTo>
                                  <a:pt x="163" y="195"/>
                                </a:lnTo>
                                <a:lnTo>
                                  <a:pt x="166" y="238"/>
                                </a:lnTo>
                                <a:lnTo>
                                  <a:pt x="168" y="290"/>
                                </a:lnTo>
                                <a:lnTo>
                                  <a:pt x="170" y="350"/>
                                </a:lnTo>
                                <a:lnTo>
                                  <a:pt x="171" y="416"/>
                                </a:lnTo>
                                <a:lnTo>
                                  <a:pt x="174" y="564"/>
                                </a:lnTo>
                                <a:lnTo>
                                  <a:pt x="175" y="721"/>
                                </a:lnTo>
                                <a:lnTo>
                                  <a:pt x="177" y="876"/>
                                </a:lnTo>
                                <a:lnTo>
                                  <a:pt x="178" y="949"/>
                                </a:lnTo>
                                <a:lnTo>
                                  <a:pt x="180" y="1018"/>
                                </a:lnTo>
                                <a:lnTo>
                                  <a:pt x="181" y="1079"/>
                                </a:lnTo>
                                <a:lnTo>
                                  <a:pt x="183" y="1133"/>
                                </a:lnTo>
                                <a:lnTo>
                                  <a:pt x="186" y="1178"/>
                                </a:lnTo>
                                <a:lnTo>
                                  <a:pt x="189" y="1212"/>
                                </a:lnTo>
                                <a:lnTo>
                                  <a:pt x="198" y="1256"/>
                                </a:lnTo>
                                <a:lnTo>
                                  <a:pt x="198" y="1254"/>
                                </a:lnTo>
                                <a:lnTo>
                                  <a:pt x="209" y="1279"/>
                                </a:lnTo>
                                <a:lnTo>
                                  <a:pt x="205" y="1275"/>
                                </a:lnTo>
                                <a:lnTo>
                                  <a:pt x="217" y="1280"/>
                                </a:lnTo>
                                <a:lnTo>
                                  <a:pt x="208" y="1282"/>
                                </a:lnTo>
                                <a:lnTo>
                                  <a:pt x="220" y="1271"/>
                                </a:lnTo>
                                <a:lnTo>
                                  <a:pt x="218" y="1273"/>
                                </a:lnTo>
                                <a:lnTo>
                                  <a:pt x="229" y="1246"/>
                                </a:lnTo>
                                <a:lnTo>
                                  <a:pt x="240" y="1207"/>
                                </a:lnTo>
                                <a:lnTo>
                                  <a:pt x="248" y="1156"/>
                                </a:lnTo>
                                <a:lnTo>
                                  <a:pt x="255" y="1096"/>
                                </a:lnTo>
                                <a:lnTo>
                                  <a:pt x="257" y="1059"/>
                                </a:lnTo>
                                <a:lnTo>
                                  <a:pt x="259" y="1013"/>
                                </a:lnTo>
                                <a:lnTo>
                                  <a:pt x="260" y="959"/>
                                </a:lnTo>
                                <a:lnTo>
                                  <a:pt x="261" y="900"/>
                                </a:lnTo>
                                <a:lnTo>
                                  <a:pt x="263" y="768"/>
                                </a:lnTo>
                                <a:lnTo>
                                  <a:pt x="263" y="627"/>
                                </a:lnTo>
                                <a:lnTo>
                                  <a:pt x="264" y="486"/>
                                </a:lnTo>
                                <a:lnTo>
                                  <a:pt x="266" y="356"/>
                                </a:lnTo>
                                <a:lnTo>
                                  <a:pt x="267" y="298"/>
                                </a:lnTo>
                                <a:lnTo>
                                  <a:pt x="268" y="246"/>
                                </a:lnTo>
                                <a:lnTo>
                                  <a:pt x="270" y="202"/>
                                </a:lnTo>
                                <a:lnTo>
                                  <a:pt x="273" y="167"/>
                                </a:lnTo>
                                <a:lnTo>
                                  <a:pt x="281" y="111"/>
                                </a:lnTo>
                                <a:lnTo>
                                  <a:pt x="291" y="69"/>
                                </a:lnTo>
                                <a:lnTo>
                                  <a:pt x="301" y="39"/>
                                </a:lnTo>
                                <a:cubicBezTo>
                                  <a:pt x="301" y="38"/>
                                  <a:pt x="302" y="37"/>
                                  <a:pt x="302" y="36"/>
                                </a:cubicBezTo>
                                <a:lnTo>
                                  <a:pt x="314" y="22"/>
                                </a:lnTo>
                                <a:cubicBezTo>
                                  <a:pt x="316" y="20"/>
                                  <a:pt x="318" y="19"/>
                                  <a:pt x="320" y="19"/>
                                </a:cubicBezTo>
                                <a:lnTo>
                                  <a:pt x="332" y="19"/>
                                </a:lnTo>
                                <a:cubicBezTo>
                                  <a:pt x="335" y="19"/>
                                  <a:pt x="338" y="21"/>
                                  <a:pt x="339" y="23"/>
                                </a:cubicBezTo>
                                <a:lnTo>
                                  <a:pt x="351" y="40"/>
                                </a:lnTo>
                                <a:cubicBezTo>
                                  <a:pt x="351" y="41"/>
                                  <a:pt x="352" y="41"/>
                                  <a:pt x="352" y="42"/>
                                </a:cubicBezTo>
                                <a:lnTo>
                                  <a:pt x="363" y="77"/>
                                </a:lnTo>
                                <a:lnTo>
                                  <a:pt x="372" y="131"/>
                                </a:lnTo>
                                <a:lnTo>
                                  <a:pt x="376" y="169"/>
                                </a:lnTo>
                                <a:lnTo>
                                  <a:pt x="381" y="217"/>
                                </a:lnTo>
                                <a:lnTo>
                                  <a:pt x="384" y="275"/>
                                </a:lnTo>
                                <a:lnTo>
                                  <a:pt x="388" y="340"/>
                                </a:lnTo>
                                <a:lnTo>
                                  <a:pt x="392" y="412"/>
                                </a:lnTo>
                                <a:lnTo>
                                  <a:pt x="395" y="488"/>
                                </a:lnTo>
                                <a:lnTo>
                                  <a:pt x="402" y="649"/>
                                </a:lnTo>
                                <a:lnTo>
                                  <a:pt x="408" y="810"/>
                                </a:lnTo>
                                <a:lnTo>
                                  <a:pt x="411" y="887"/>
                                </a:lnTo>
                                <a:lnTo>
                                  <a:pt x="415" y="959"/>
                                </a:lnTo>
                                <a:lnTo>
                                  <a:pt x="418" y="1025"/>
                                </a:lnTo>
                                <a:lnTo>
                                  <a:pt x="421" y="1084"/>
                                </a:lnTo>
                                <a:lnTo>
                                  <a:pt x="425" y="1133"/>
                                </a:lnTo>
                                <a:lnTo>
                                  <a:pt x="428" y="1172"/>
                                </a:lnTo>
                                <a:lnTo>
                                  <a:pt x="436" y="1229"/>
                                </a:lnTo>
                                <a:lnTo>
                                  <a:pt x="444" y="1271"/>
                                </a:lnTo>
                                <a:lnTo>
                                  <a:pt x="444" y="1270"/>
                                </a:lnTo>
                                <a:lnTo>
                                  <a:pt x="453" y="1296"/>
                                </a:lnTo>
                                <a:lnTo>
                                  <a:pt x="451" y="1293"/>
                                </a:lnTo>
                                <a:lnTo>
                                  <a:pt x="460" y="1303"/>
                                </a:lnTo>
                                <a:lnTo>
                                  <a:pt x="450" y="1302"/>
                                </a:lnTo>
                                <a:lnTo>
                                  <a:pt x="459" y="1296"/>
                                </a:lnTo>
                                <a:lnTo>
                                  <a:pt x="456" y="1300"/>
                                </a:lnTo>
                                <a:lnTo>
                                  <a:pt x="463" y="1278"/>
                                </a:lnTo>
                                <a:lnTo>
                                  <a:pt x="470" y="1240"/>
                                </a:lnTo>
                                <a:lnTo>
                                  <a:pt x="474" y="1185"/>
                                </a:lnTo>
                                <a:lnTo>
                                  <a:pt x="477" y="1147"/>
                                </a:lnTo>
                                <a:lnTo>
                                  <a:pt x="479" y="1098"/>
                                </a:lnTo>
                                <a:lnTo>
                                  <a:pt x="481" y="1040"/>
                                </a:lnTo>
                                <a:lnTo>
                                  <a:pt x="481" y="974"/>
                                </a:lnTo>
                                <a:lnTo>
                                  <a:pt x="482" y="902"/>
                                </a:lnTo>
                                <a:lnTo>
                                  <a:pt x="482" y="825"/>
                                </a:lnTo>
                                <a:lnTo>
                                  <a:pt x="481" y="665"/>
                                </a:lnTo>
                                <a:lnTo>
                                  <a:pt x="481" y="502"/>
                                </a:lnTo>
                                <a:lnTo>
                                  <a:pt x="481" y="426"/>
                                </a:lnTo>
                                <a:lnTo>
                                  <a:pt x="481" y="354"/>
                                </a:lnTo>
                                <a:lnTo>
                                  <a:pt x="481" y="288"/>
                                </a:lnTo>
                                <a:lnTo>
                                  <a:pt x="483" y="230"/>
                                </a:lnTo>
                                <a:lnTo>
                                  <a:pt x="484" y="181"/>
                                </a:lnTo>
                                <a:lnTo>
                                  <a:pt x="487" y="143"/>
                                </a:lnTo>
                                <a:lnTo>
                                  <a:pt x="495" y="85"/>
                                </a:lnTo>
                                <a:lnTo>
                                  <a:pt x="505" y="43"/>
                                </a:lnTo>
                                <a:cubicBezTo>
                                  <a:pt x="505" y="42"/>
                                  <a:pt x="505" y="42"/>
                                  <a:pt x="505" y="41"/>
                                </a:cubicBezTo>
                                <a:lnTo>
                                  <a:pt x="516" y="15"/>
                                </a:lnTo>
                                <a:cubicBezTo>
                                  <a:pt x="517" y="14"/>
                                  <a:pt x="517" y="13"/>
                                  <a:pt x="519" y="12"/>
                                </a:cubicBezTo>
                                <a:lnTo>
                                  <a:pt x="532" y="2"/>
                                </a:lnTo>
                                <a:cubicBezTo>
                                  <a:pt x="534" y="0"/>
                                  <a:pt x="538" y="0"/>
                                  <a:pt x="541" y="2"/>
                                </a:cubicBezTo>
                                <a:lnTo>
                                  <a:pt x="554" y="10"/>
                                </a:lnTo>
                                <a:cubicBezTo>
                                  <a:pt x="555" y="10"/>
                                  <a:pt x="556" y="11"/>
                                  <a:pt x="557" y="13"/>
                                </a:cubicBezTo>
                                <a:lnTo>
                                  <a:pt x="570" y="38"/>
                                </a:lnTo>
                                <a:cubicBezTo>
                                  <a:pt x="570" y="38"/>
                                  <a:pt x="570" y="39"/>
                                  <a:pt x="570" y="39"/>
                                </a:cubicBezTo>
                                <a:lnTo>
                                  <a:pt x="582" y="83"/>
                                </a:lnTo>
                                <a:lnTo>
                                  <a:pt x="594" y="147"/>
                                </a:lnTo>
                                <a:lnTo>
                                  <a:pt x="599" y="193"/>
                                </a:lnTo>
                                <a:lnTo>
                                  <a:pt x="604" y="253"/>
                                </a:lnTo>
                                <a:lnTo>
                                  <a:pt x="609" y="326"/>
                                </a:lnTo>
                                <a:lnTo>
                                  <a:pt x="613" y="410"/>
                                </a:lnTo>
                                <a:lnTo>
                                  <a:pt x="617" y="501"/>
                                </a:lnTo>
                                <a:lnTo>
                                  <a:pt x="621" y="598"/>
                                </a:lnTo>
                                <a:lnTo>
                                  <a:pt x="629" y="798"/>
                                </a:lnTo>
                                <a:lnTo>
                                  <a:pt x="633" y="895"/>
                                </a:lnTo>
                                <a:lnTo>
                                  <a:pt x="638" y="989"/>
                                </a:lnTo>
                                <a:lnTo>
                                  <a:pt x="642" y="1075"/>
                                </a:lnTo>
                                <a:lnTo>
                                  <a:pt x="647" y="1151"/>
                                </a:lnTo>
                                <a:lnTo>
                                  <a:pt x="653" y="1215"/>
                                </a:lnTo>
                                <a:lnTo>
                                  <a:pt x="658" y="1264"/>
                                </a:lnTo>
                                <a:lnTo>
                                  <a:pt x="665" y="1296"/>
                                </a:lnTo>
                                <a:lnTo>
                                  <a:pt x="664" y="1293"/>
                                </a:lnTo>
                                <a:lnTo>
                                  <a:pt x="671" y="1305"/>
                                </a:lnTo>
                                <a:lnTo>
                                  <a:pt x="659" y="1304"/>
                                </a:lnTo>
                                <a:lnTo>
                                  <a:pt x="667" y="1296"/>
                                </a:lnTo>
                                <a:lnTo>
                                  <a:pt x="665" y="1299"/>
                                </a:lnTo>
                                <a:lnTo>
                                  <a:pt x="674" y="1273"/>
                                </a:lnTo>
                                <a:lnTo>
                                  <a:pt x="684" y="1232"/>
                                </a:lnTo>
                                <a:lnTo>
                                  <a:pt x="694" y="1176"/>
                                </a:lnTo>
                                <a:lnTo>
                                  <a:pt x="705" y="1108"/>
                                </a:lnTo>
                                <a:lnTo>
                                  <a:pt x="716" y="1031"/>
                                </a:lnTo>
                                <a:lnTo>
                                  <a:pt x="728" y="946"/>
                                </a:lnTo>
                                <a:lnTo>
                                  <a:pt x="740" y="857"/>
                                </a:lnTo>
                                <a:lnTo>
                                  <a:pt x="763" y="669"/>
                                </a:lnTo>
                                <a:lnTo>
                                  <a:pt x="784" y="487"/>
                                </a:lnTo>
                                <a:lnTo>
                                  <a:pt x="794" y="402"/>
                                </a:lnTo>
                                <a:lnTo>
                                  <a:pt x="803" y="324"/>
                                </a:lnTo>
                                <a:lnTo>
                                  <a:pt x="809" y="256"/>
                                </a:lnTo>
                                <a:lnTo>
                                  <a:pt x="817" y="198"/>
                                </a:lnTo>
                                <a:lnTo>
                                  <a:pt x="832" y="200"/>
                                </a:lnTo>
                                <a:lnTo>
                                  <a:pt x="825" y="257"/>
                                </a:lnTo>
                                <a:lnTo>
                                  <a:pt x="818" y="325"/>
                                </a:lnTo>
                                <a:lnTo>
                                  <a:pt x="809" y="403"/>
                                </a:lnTo>
                                <a:lnTo>
                                  <a:pt x="799" y="488"/>
                                </a:lnTo>
                                <a:lnTo>
                                  <a:pt x="778" y="671"/>
                                </a:lnTo>
                                <a:lnTo>
                                  <a:pt x="755" y="860"/>
                                </a:lnTo>
                                <a:lnTo>
                                  <a:pt x="743" y="949"/>
                                </a:lnTo>
                                <a:lnTo>
                                  <a:pt x="731" y="1034"/>
                                </a:lnTo>
                                <a:lnTo>
                                  <a:pt x="720" y="1111"/>
                                </a:lnTo>
                                <a:lnTo>
                                  <a:pt x="709" y="1179"/>
                                </a:lnTo>
                                <a:lnTo>
                                  <a:pt x="699" y="1235"/>
                                </a:lnTo>
                                <a:lnTo>
                                  <a:pt x="689" y="1278"/>
                                </a:lnTo>
                                <a:lnTo>
                                  <a:pt x="680" y="1304"/>
                                </a:lnTo>
                                <a:cubicBezTo>
                                  <a:pt x="680" y="1305"/>
                                  <a:pt x="679" y="1306"/>
                                  <a:pt x="678" y="1307"/>
                                </a:cubicBezTo>
                                <a:lnTo>
                                  <a:pt x="670" y="1315"/>
                                </a:lnTo>
                                <a:cubicBezTo>
                                  <a:pt x="668" y="1317"/>
                                  <a:pt x="666" y="1318"/>
                                  <a:pt x="663" y="1317"/>
                                </a:cubicBezTo>
                                <a:cubicBezTo>
                                  <a:pt x="661" y="1317"/>
                                  <a:pt x="659" y="1316"/>
                                  <a:pt x="658" y="1314"/>
                                </a:cubicBezTo>
                                <a:lnTo>
                                  <a:pt x="651" y="1302"/>
                                </a:lnTo>
                                <a:cubicBezTo>
                                  <a:pt x="650" y="1301"/>
                                  <a:pt x="650" y="1300"/>
                                  <a:pt x="650" y="1299"/>
                                </a:cubicBezTo>
                                <a:lnTo>
                                  <a:pt x="642" y="1265"/>
                                </a:lnTo>
                                <a:lnTo>
                                  <a:pt x="637" y="1216"/>
                                </a:lnTo>
                                <a:lnTo>
                                  <a:pt x="631" y="1152"/>
                                </a:lnTo>
                                <a:lnTo>
                                  <a:pt x="626" y="1076"/>
                                </a:lnTo>
                                <a:lnTo>
                                  <a:pt x="622" y="990"/>
                                </a:lnTo>
                                <a:lnTo>
                                  <a:pt x="617" y="896"/>
                                </a:lnTo>
                                <a:lnTo>
                                  <a:pt x="613" y="799"/>
                                </a:lnTo>
                                <a:lnTo>
                                  <a:pt x="605" y="599"/>
                                </a:lnTo>
                                <a:lnTo>
                                  <a:pt x="601" y="502"/>
                                </a:lnTo>
                                <a:lnTo>
                                  <a:pt x="597" y="411"/>
                                </a:lnTo>
                                <a:lnTo>
                                  <a:pt x="593" y="327"/>
                                </a:lnTo>
                                <a:lnTo>
                                  <a:pt x="588" y="254"/>
                                </a:lnTo>
                                <a:lnTo>
                                  <a:pt x="584" y="194"/>
                                </a:lnTo>
                                <a:lnTo>
                                  <a:pt x="579" y="150"/>
                                </a:lnTo>
                                <a:lnTo>
                                  <a:pt x="567" y="88"/>
                                </a:lnTo>
                                <a:lnTo>
                                  <a:pt x="555" y="44"/>
                                </a:lnTo>
                                <a:lnTo>
                                  <a:pt x="555" y="45"/>
                                </a:lnTo>
                                <a:lnTo>
                                  <a:pt x="542" y="20"/>
                                </a:lnTo>
                                <a:lnTo>
                                  <a:pt x="545" y="23"/>
                                </a:lnTo>
                                <a:lnTo>
                                  <a:pt x="532" y="15"/>
                                </a:lnTo>
                                <a:lnTo>
                                  <a:pt x="541" y="15"/>
                                </a:lnTo>
                                <a:lnTo>
                                  <a:pt x="528" y="25"/>
                                </a:lnTo>
                                <a:lnTo>
                                  <a:pt x="531" y="22"/>
                                </a:lnTo>
                                <a:lnTo>
                                  <a:pt x="520" y="48"/>
                                </a:lnTo>
                                <a:lnTo>
                                  <a:pt x="520" y="46"/>
                                </a:lnTo>
                                <a:lnTo>
                                  <a:pt x="510" y="87"/>
                                </a:lnTo>
                                <a:lnTo>
                                  <a:pt x="503" y="144"/>
                                </a:lnTo>
                                <a:lnTo>
                                  <a:pt x="500" y="182"/>
                                </a:lnTo>
                                <a:lnTo>
                                  <a:pt x="499" y="231"/>
                                </a:lnTo>
                                <a:lnTo>
                                  <a:pt x="497" y="288"/>
                                </a:lnTo>
                                <a:lnTo>
                                  <a:pt x="497" y="354"/>
                                </a:lnTo>
                                <a:lnTo>
                                  <a:pt x="497" y="426"/>
                                </a:lnTo>
                                <a:lnTo>
                                  <a:pt x="497" y="502"/>
                                </a:lnTo>
                                <a:lnTo>
                                  <a:pt x="497" y="664"/>
                                </a:lnTo>
                                <a:lnTo>
                                  <a:pt x="498" y="825"/>
                                </a:lnTo>
                                <a:lnTo>
                                  <a:pt x="498" y="903"/>
                                </a:lnTo>
                                <a:lnTo>
                                  <a:pt x="497" y="974"/>
                                </a:lnTo>
                                <a:lnTo>
                                  <a:pt x="497" y="1041"/>
                                </a:lnTo>
                                <a:lnTo>
                                  <a:pt x="495" y="1099"/>
                                </a:lnTo>
                                <a:lnTo>
                                  <a:pt x="493" y="1148"/>
                                </a:lnTo>
                                <a:lnTo>
                                  <a:pt x="490" y="1186"/>
                                </a:lnTo>
                                <a:lnTo>
                                  <a:pt x="485" y="1243"/>
                                </a:lnTo>
                                <a:lnTo>
                                  <a:pt x="478" y="1283"/>
                                </a:lnTo>
                                <a:lnTo>
                                  <a:pt x="471" y="1305"/>
                                </a:lnTo>
                                <a:cubicBezTo>
                                  <a:pt x="471" y="1307"/>
                                  <a:pt x="469" y="1308"/>
                                  <a:pt x="468" y="1309"/>
                                </a:cubicBezTo>
                                <a:lnTo>
                                  <a:pt x="459" y="1315"/>
                                </a:lnTo>
                                <a:cubicBezTo>
                                  <a:pt x="456" y="1317"/>
                                  <a:pt x="451" y="1317"/>
                                  <a:pt x="449" y="1314"/>
                                </a:cubicBezTo>
                                <a:lnTo>
                                  <a:pt x="440" y="1304"/>
                                </a:lnTo>
                                <a:cubicBezTo>
                                  <a:pt x="439" y="1303"/>
                                  <a:pt x="438" y="1302"/>
                                  <a:pt x="438" y="1301"/>
                                </a:cubicBezTo>
                                <a:lnTo>
                                  <a:pt x="429" y="1275"/>
                                </a:lnTo>
                                <a:cubicBezTo>
                                  <a:pt x="429" y="1275"/>
                                  <a:pt x="429" y="1274"/>
                                  <a:pt x="429" y="1274"/>
                                </a:cubicBezTo>
                                <a:lnTo>
                                  <a:pt x="421" y="1232"/>
                                </a:lnTo>
                                <a:lnTo>
                                  <a:pt x="412" y="1173"/>
                                </a:lnTo>
                                <a:lnTo>
                                  <a:pt x="409" y="1134"/>
                                </a:lnTo>
                                <a:lnTo>
                                  <a:pt x="405" y="1085"/>
                                </a:lnTo>
                                <a:lnTo>
                                  <a:pt x="402" y="1026"/>
                                </a:lnTo>
                                <a:lnTo>
                                  <a:pt x="399" y="960"/>
                                </a:lnTo>
                                <a:lnTo>
                                  <a:pt x="395" y="888"/>
                                </a:lnTo>
                                <a:lnTo>
                                  <a:pt x="392" y="811"/>
                                </a:lnTo>
                                <a:lnTo>
                                  <a:pt x="386" y="650"/>
                                </a:lnTo>
                                <a:lnTo>
                                  <a:pt x="379" y="489"/>
                                </a:lnTo>
                                <a:lnTo>
                                  <a:pt x="376" y="413"/>
                                </a:lnTo>
                                <a:lnTo>
                                  <a:pt x="372" y="341"/>
                                </a:lnTo>
                                <a:lnTo>
                                  <a:pt x="368" y="276"/>
                                </a:lnTo>
                                <a:lnTo>
                                  <a:pt x="366" y="218"/>
                                </a:lnTo>
                                <a:lnTo>
                                  <a:pt x="361" y="170"/>
                                </a:lnTo>
                                <a:lnTo>
                                  <a:pt x="357" y="134"/>
                                </a:lnTo>
                                <a:lnTo>
                                  <a:pt x="348" y="82"/>
                                </a:lnTo>
                                <a:lnTo>
                                  <a:pt x="337" y="47"/>
                                </a:lnTo>
                                <a:lnTo>
                                  <a:pt x="338" y="49"/>
                                </a:lnTo>
                                <a:lnTo>
                                  <a:pt x="326" y="32"/>
                                </a:lnTo>
                                <a:lnTo>
                                  <a:pt x="332" y="35"/>
                                </a:lnTo>
                                <a:lnTo>
                                  <a:pt x="320" y="35"/>
                                </a:lnTo>
                                <a:lnTo>
                                  <a:pt x="327" y="33"/>
                                </a:lnTo>
                                <a:lnTo>
                                  <a:pt x="315" y="47"/>
                                </a:lnTo>
                                <a:lnTo>
                                  <a:pt x="316" y="44"/>
                                </a:lnTo>
                                <a:lnTo>
                                  <a:pt x="306" y="72"/>
                                </a:lnTo>
                                <a:lnTo>
                                  <a:pt x="296" y="113"/>
                                </a:lnTo>
                                <a:lnTo>
                                  <a:pt x="289" y="168"/>
                                </a:lnTo>
                                <a:lnTo>
                                  <a:pt x="286" y="203"/>
                                </a:lnTo>
                                <a:lnTo>
                                  <a:pt x="284" y="247"/>
                                </a:lnTo>
                                <a:lnTo>
                                  <a:pt x="283" y="299"/>
                                </a:lnTo>
                                <a:lnTo>
                                  <a:pt x="282" y="357"/>
                                </a:lnTo>
                                <a:lnTo>
                                  <a:pt x="280" y="487"/>
                                </a:lnTo>
                                <a:lnTo>
                                  <a:pt x="279" y="627"/>
                                </a:lnTo>
                                <a:lnTo>
                                  <a:pt x="279" y="769"/>
                                </a:lnTo>
                                <a:lnTo>
                                  <a:pt x="277" y="901"/>
                                </a:lnTo>
                                <a:lnTo>
                                  <a:pt x="276" y="960"/>
                                </a:lnTo>
                                <a:lnTo>
                                  <a:pt x="275" y="1014"/>
                                </a:lnTo>
                                <a:lnTo>
                                  <a:pt x="273" y="1060"/>
                                </a:lnTo>
                                <a:lnTo>
                                  <a:pt x="270" y="1097"/>
                                </a:lnTo>
                                <a:lnTo>
                                  <a:pt x="263" y="1159"/>
                                </a:lnTo>
                                <a:lnTo>
                                  <a:pt x="255" y="1212"/>
                                </a:lnTo>
                                <a:lnTo>
                                  <a:pt x="244" y="1252"/>
                                </a:lnTo>
                                <a:lnTo>
                                  <a:pt x="233" y="1279"/>
                                </a:lnTo>
                                <a:cubicBezTo>
                                  <a:pt x="232" y="1281"/>
                                  <a:pt x="232" y="1282"/>
                                  <a:pt x="231" y="1282"/>
                                </a:cubicBezTo>
                                <a:lnTo>
                                  <a:pt x="219" y="1293"/>
                                </a:lnTo>
                                <a:cubicBezTo>
                                  <a:pt x="217" y="1295"/>
                                  <a:pt x="213" y="1296"/>
                                  <a:pt x="210" y="1295"/>
                                </a:cubicBezTo>
                                <a:lnTo>
                                  <a:pt x="198" y="1290"/>
                                </a:lnTo>
                                <a:cubicBezTo>
                                  <a:pt x="196" y="1289"/>
                                  <a:pt x="195" y="1288"/>
                                  <a:pt x="194" y="1286"/>
                                </a:cubicBezTo>
                                <a:lnTo>
                                  <a:pt x="183" y="1261"/>
                                </a:lnTo>
                                <a:cubicBezTo>
                                  <a:pt x="183" y="1260"/>
                                  <a:pt x="183" y="1260"/>
                                  <a:pt x="183" y="1259"/>
                                </a:cubicBezTo>
                                <a:lnTo>
                                  <a:pt x="173" y="1213"/>
                                </a:lnTo>
                                <a:lnTo>
                                  <a:pt x="170" y="1179"/>
                                </a:lnTo>
                                <a:lnTo>
                                  <a:pt x="167" y="1134"/>
                                </a:lnTo>
                                <a:lnTo>
                                  <a:pt x="165" y="1080"/>
                                </a:lnTo>
                                <a:lnTo>
                                  <a:pt x="164" y="1019"/>
                                </a:lnTo>
                                <a:lnTo>
                                  <a:pt x="162" y="950"/>
                                </a:lnTo>
                                <a:lnTo>
                                  <a:pt x="161" y="877"/>
                                </a:lnTo>
                                <a:lnTo>
                                  <a:pt x="159" y="722"/>
                                </a:lnTo>
                                <a:lnTo>
                                  <a:pt x="158" y="565"/>
                                </a:lnTo>
                                <a:lnTo>
                                  <a:pt x="155" y="417"/>
                                </a:lnTo>
                                <a:lnTo>
                                  <a:pt x="154" y="351"/>
                                </a:lnTo>
                                <a:lnTo>
                                  <a:pt x="152" y="291"/>
                                </a:lnTo>
                                <a:lnTo>
                                  <a:pt x="150" y="239"/>
                                </a:lnTo>
                                <a:lnTo>
                                  <a:pt x="148" y="197"/>
                                </a:lnTo>
                                <a:lnTo>
                                  <a:pt x="140" y="133"/>
                                </a:lnTo>
                                <a:lnTo>
                                  <a:pt x="131" y="84"/>
                                </a:lnTo>
                                <a:lnTo>
                                  <a:pt x="122" y="49"/>
                                </a:lnTo>
                                <a:lnTo>
                                  <a:pt x="122" y="51"/>
                                </a:lnTo>
                                <a:lnTo>
                                  <a:pt x="112" y="29"/>
                                </a:lnTo>
                                <a:lnTo>
                                  <a:pt x="113" y="30"/>
                                </a:lnTo>
                                <a:lnTo>
                                  <a:pt x="104" y="18"/>
                                </a:lnTo>
                                <a:lnTo>
                                  <a:pt x="109" y="21"/>
                                </a:lnTo>
                                <a:lnTo>
                                  <a:pt x="100" y="19"/>
                                </a:lnTo>
                                <a:lnTo>
                                  <a:pt x="106" y="18"/>
                                </a:lnTo>
                                <a:lnTo>
                                  <a:pt x="99" y="23"/>
                                </a:lnTo>
                                <a:lnTo>
                                  <a:pt x="101" y="20"/>
                                </a:lnTo>
                                <a:lnTo>
                                  <a:pt x="95" y="31"/>
                                </a:lnTo>
                                <a:lnTo>
                                  <a:pt x="96" y="30"/>
                                </a:lnTo>
                                <a:lnTo>
                                  <a:pt x="90" y="48"/>
                                </a:lnTo>
                                <a:lnTo>
                                  <a:pt x="85" y="77"/>
                                </a:lnTo>
                                <a:lnTo>
                                  <a:pt x="81" y="116"/>
                                </a:lnTo>
                                <a:lnTo>
                                  <a:pt x="77" y="163"/>
                                </a:lnTo>
                                <a:lnTo>
                                  <a:pt x="73" y="217"/>
                                </a:lnTo>
                                <a:lnTo>
                                  <a:pt x="70" y="277"/>
                                </a:lnTo>
                                <a:lnTo>
                                  <a:pt x="64" y="407"/>
                                </a:lnTo>
                                <a:lnTo>
                                  <a:pt x="61" y="446"/>
                                </a:lnTo>
                                <a:lnTo>
                                  <a:pt x="58" y="493"/>
                                </a:lnTo>
                                <a:lnTo>
                                  <a:pt x="55" y="549"/>
                                </a:lnTo>
                                <a:lnTo>
                                  <a:pt x="51" y="610"/>
                                </a:lnTo>
                                <a:lnTo>
                                  <a:pt x="44" y="746"/>
                                </a:lnTo>
                                <a:lnTo>
                                  <a:pt x="37" y="891"/>
                                </a:lnTo>
                                <a:lnTo>
                                  <a:pt x="30" y="1032"/>
                                </a:lnTo>
                                <a:lnTo>
                                  <a:pt x="27" y="1099"/>
                                </a:lnTo>
                                <a:lnTo>
                                  <a:pt x="24" y="1160"/>
                                </a:lnTo>
                                <a:lnTo>
                                  <a:pt x="21" y="1215"/>
                                </a:lnTo>
                                <a:lnTo>
                                  <a:pt x="19" y="1263"/>
                                </a:lnTo>
                                <a:lnTo>
                                  <a:pt x="17" y="1301"/>
                                </a:lnTo>
                                <a:lnTo>
                                  <a:pt x="16" y="1329"/>
                                </a:lnTo>
                                <a:lnTo>
                                  <a:pt x="0" y="1328"/>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63" name="Freeform 282"/>
                        <wps:cNvSpPr>
                          <a:spLocks/>
                        </wps:cNvSpPr>
                        <wps:spPr bwMode="auto">
                          <a:xfrm>
                            <a:off x="734596" y="1325827"/>
                            <a:ext cx="45086" cy="260348"/>
                          </a:xfrm>
                          <a:custGeom>
                            <a:avLst/>
                            <a:gdLst>
                              <a:gd name="T0" fmla="*/ 1 w 128"/>
                              <a:gd name="T1" fmla="*/ 364 h 743"/>
                              <a:gd name="T2" fmla="*/ 3 w 128"/>
                              <a:gd name="T3" fmla="*/ 309 h 743"/>
                              <a:gd name="T4" fmla="*/ 7 w 128"/>
                              <a:gd name="T5" fmla="*/ 212 h 743"/>
                              <a:gd name="T6" fmla="*/ 12 w 128"/>
                              <a:gd name="T7" fmla="*/ 115 h 743"/>
                              <a:gd name="T8" fmla="*/ 17 w 128"/>
                              <a:gd name="T9" fmla="*/ 61 h 743"/>
                              <a:gd name="T10" fmla="*/ 22 w 128"/>
                              <a:gd name="T11" fmla="*/ 30 h 743"/>
                              <a:gd name="T12" fmla="*/ 28 w 128"/>
                              <a:gd name="T13" fmla="*/ 7 h 743"/>
                              <a:gd name="T14" fmla="*/ 33 w 128"/>
                              <a:gd name="T15" fmla="*/ 2 h 743"/>
                              <a:gd name="T16" fmla="*/ 42 w 128"/>
                              <a:gd name="T17" fmla="*/ 2 h 743"/>
                              <a:gd name="T18" fmla="*/ 47 w 128"/>
                              <a:gd name="T19" fmla="*/ 12 h 743"/>
                              <a:gd name="T20" fmla="*/ 50 w 128"/>
                              <a:gd name="T21" fmla="*/ 26 h 743"/>
                              <a:gd name="T22" fmla="*/ 55 w 128"/>
                              <a:gd name="T23" fmla="*/ 60 h 743"/>
                              <a:gd name="T24" fmla="*/ 58 w 128"/>
                              <a:gd name="T25" fmla="*/ 99 h 743"/>
                              <a:gd name="T26" fmla="*/ 62 w 128"/>
                              <a:gd name="T27" fmla="*/ 178 h 743"/>
                              <a:gd name="T28" fmla="*/ 66 w 128"/>
                              <a:gd name="T29" fmla="*/ 295 h 743"/>
                              <a:gd name="T30" fmla="*/ 69 w 128"/>
                              <a:gd name="T31" fmla="*/ 368 h 743"/>
                              <a:gd name="T32" fmla="*/ 70 w 128"/>
                              <a:gd name="T33" fmla="*/ 400 h 743"/>
                              <a:gd name="T34" fmla="*/ 62 w 128"/>
                              <a:gd name="T35" fmla="*/ 410 h 743"/>
                              <a:gd name="T36" fmla="*/ 61 w 128"/>
                              <a:gd name="T37" fmla="*/ 387 h 743"/>
                              <a:gd name="T38" fmla="*/ 59 w 128"/>
                              <a:gd name="T39" fmla="*/ 347 h 743"/>
                              <a:gd name="T40" fmla="*/ 55 w 128"/>
                              <a:gd name="T41" fmla="*/ 237 h 743"/>
                              <a:gd name="T42" fmla="*/ 50 w 128"/>
                              <a:gd name="T43" fmla="*/ 124 h 743"/>
                              <a:gd name="T44" fmla="*/ 47 w 128"/>
                              <a:gd name="T45" fmla="*/ 78 h 743"/>
                              <a:gd name="T46" fmla="*/ 45 w 128"/>
                              <a:gd name="T47" fmla="*/ 47 h 743"/>
                              <a:gd name="T48" fmla="*/ 39 w 128"/>
                              <a:gd name="T49" fmla="*/ 14 h 743"/>
                              <a:gd name="T50" fmla="*/ 36 w 128"/>
                              <a:gd name="T51" fmla="*/ 8 h 743"/>
                              <a:gd name="T52" fmla="*/ 34 w 128"/>
                              <a:gd name="T53" fmla="*/ 9 h 743"/>
                              <a:gd name="T54" fmla="*/ 36 w 128"/>
                              <a:gd name="T55" fmla="*/ 11 h 743"/>
                              <a:gd name="T56" fmla="*/ 33 w 128"/>
                              <a:gd name="T57" fmla="*/ 18 h 743"/>
                              <a:gd name="T58" fmla="*/ 27 w 128"/>
                              <a:gd name="T59" fmla="*/ 50 h 743"/>
                              <a:gd name="T60" fmla="*/ 24 w 128"/>
                              <a:gd name="T61" fmla="*/ 77 h 743"/>
                              <a:gd name="T62" fmla="*/ 19 w 128"/>
                              <a:gd name="T63" fmla="*/ 162 h 743"/>
                              <a:gd name="T64" fmla="*/ 14 w 128"/>
                              <a:gd name="T65" fmla="*/ 263 h 743"/>
                              <a:gd name="T66" fmla="*/ 11 w 128"/>
                              <a:gd name="T67" fmla="*/ 349 h 743"/>
                              <a:gd name="T68" fmla="*/ 9 w 128"/>
                              <a:gd name="T69" fmla="*/ 376 h 743"/>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128" h="743">
                                <a:moveTo>
                                  <a:pt x="0" y="681"/>
                                </a:moveTo>
                                <a:lnTo>
                                  <a:pt x="1" y="659"/>
                                </a:lnTo>
                                <a:lnTo>
                                  <a:pt x="3" y="631"/>
                                </a:lnTo>
                                <a:lnTo>
                                  <a:pt x="6" y="560"/>
                                </a:lnTo>
                                <a:lnTo>
                                  <a:pt x="9" y="476"/>
                                </a:lnTo>
                                <a:lnTo>
                                  <a:pt x="13" y="385"/>
                                </a:lnTo>
                                <a:lnTo>
                                  <a:pt x="18" y="293"/>
                                </a:lnTo>
                                <a:lnTo>
                                  <a:pt x="22" y="209"/>
                                </a:lnTo>
                                <a:lnTo>
                                  <a:pt x="27" y="139"/>
                                </a:lnTo>
                                <a:lnTo>
                                  <a:pt x="31" y="111"/>
                                </a:lnTo>
                                <a:lnTo>
                                  <a:pt x="32" y="89"/>
                                </a:lnTo>
                                <a:lnTo>
                                  <a:pt x="39" y="55"/>
                                </a:lnTo>
                                <a:lnTo>
                                  <a:pt x="45" y="30"/>
                                </a:lnTo>
                                <a:lnTo>
                                  <a:pt x="51" y="12"/>
                                </a:lnTo>
                                <a:cubicBezTo>
                                  <a:pt x="51" y="11"/>
                                  <a:pt x="52" y="10"/>
                                  <a:pt x="53" y="9"/>
                                </a:cubicBezTo>
                                <a:lnTo>
                                  <a:pt x="59" y="3"/>
                                </a:lnTo>
                                <a:cubicBezTo>
                                  <a:pt x="61" y="0"/>
                                  <a:pt x="65" y="0"/>
                                  <a:pt x="68" y="1"/>
                                </a:cubicBezTo>
                                <a:lnTo>
                                  <a:pt x="75" y="4"/>
                                </a:lnTo>
                                <a:cubicBezTo>
                                  <a:pt x="76" y="5"/>
                                  <a:pt x="78" y="6"/>
                                  <a:pt x="79" y="8"/>
                                </a:cubicBezTo>
                                <a:lnTo>
                                  <a:pt x="85" y="21"/>
                                </a:lnTo>
                                <a:cubicBezTo>
                                  <a:pt x="85" y="22"/>
                                  <a:pt x="85" y="22"/>
                                  <a:pt x="85" y="23"/>
                                </a:cubicBezTo>
                                <a:lnTo>
                                  <a:pt x="91" y="47"/>
                                </a:lnTo>
                                <a:lnTo>
                                  <a:pt x="96" y="82"/>
                                </a:lnTo>
                                <a:lnTo>
                                  <a:pt x="99" y="108"/>
                                </a:lnTo>
                                <a:lnTo>
                                  <a:pt x="101" y="140"/>
                                </a:lnTo>
                                <a:lnTo>
                                  <a:pt x="104" y="179"/>
                                </a:lnTo>
                                <a:lnTo>
                                  <a:pt x="106" y="223"/>
                                </a:lnTo>
                                <a:lnTo>
                                  <a:pt x="111" y="323"/>
                                </a:lnTo>
                                <a:lnTo>
                                  <a:pt x="115" y="429"/>
                                </a:lnTo>
                                <a:lnTo>
                                  <a:pt x="119" y="534"/>
                                </a:lnTo>
                                <a:lnTo>
                                  <a:pt x="123" y="627"/>
                                </a:lnTo>
                                <a:lnTo>
                                  <a:pt x="124" y="667"/>
                                </a:lnTo>
                                <a:lnTo>
                                  <a:pt x="126" y="700"/>
                                </a:lnTo>
                                <a:lnTo>
                                  <a:pt x="127" y="725"/>
                                </a:lnTo>
                                <a:lnTo>
                                  <a:pt x="128" y="742"/>
                                </a:lnTo>
                                <a:lnTo>
                                  <a:pt x="112" y="743"/>
                                </a:lnTo>
                                <a:lnTo>
                                  <a:pt x="111" y="726"/>
                                </a:lnTo>
                                <a:lnTo>
                                  <a:pt x="110" y="701"/>
                                </a:lnTo>
                                <a:lnTo>
                                  <a:pt x="108" y="668"/>
                                </a:lnTo>
                                <a:lnTo>
                                  <a:pt x="107" y="628"/>
                                </a:lnTo>
                                <a:lnTo>
                                  <a:pt x="103" y="535"/>
                                </a:lnTo>
                                <a:lnTo>
                                  <a:pt x="99" y="430"/>
                                </a:lnTo>
                                <a:lnTo>
                                  <a:pt x="95" y="324"/>
                                </a:lnTo>
                                <a:lnTo>
                                  <a:pt x="90" y="224"/>
                                </a:lnTo>
                                <a:lnTo>
                                  <a:pt x="88" y="180"/>
                                </a:lnTo>
                                <a:lnTo>
                                  <a:pt x="85" y="141"/>
                                </a:lnTo>
                                <a:lnTo>
                                  <a:pt x="84" y="109"/>
                                </a:lnTo>
                                <a:lnTo>
                                  <a:pt x="81" y="85"/>
                                </a:lnTo>
                                <a:lnTo>
                                  <a:pt x="76" y="50"/>
                                </a:lnTo>
                                <a:lnTo>
                                  <a:pt x="70" y="26"/>
                                </a:lnTo>
                                <a:lnTo>
                                  <a:pt x="70" y="28"/>
                                </a:lnTo>
                                <a:lnTo>
                                  <a:pt x="64" y="15"/>
                                </a:lnTo>
                                <a:lnTo>
                                  <a:pt x="68" y="19"/>
                                </a:lnTo>
                                <a:lnTo>
                                  <a:pt x="61" y="16"/>
                                </a:lnTo>
                                <a:lnTo>
                                  <a:pt x="70" y="14"/>
                                </a:lnTo>
                                <a:lnTo>
                                  <a:pt x="64" y="20"/>
                                </a:lnTo>
                                <a:lnTo>
                                  <a:pt x="66" y="17"/>
                                </a:lnTo>
                                <a:lnTo>
                                  <a:pt x="60" y="33"/>
                                </a:lnTo>
                                <a:lnTo>
                                  <a:pt x="54" y="58"/>
                                </a:lnTo>
                                <a:lnTo>
                                  <a:pt x="48" y="90"/>
                                </a:lnTo>
                                <a:lnTo>
                                  <a:pt x="46" y="112"/>
                                </a:lnTo>
                                <a:lnTo>
                                  <a:pt x="43" y="140"/>
                                </a:lnTo>
                                <a:lnTo>
                                  <a:pt x="38" y="210"/>
                                </a:lnTo>
                                <a:lnTo>
                                  <a:pt x="34" y="294"/>
                                </a:lnTo>
                                <a:lnTo>
                                  <a:pt x="29" y="386"/>
                                </a:lnTo>
                                <a:lnTo>
                                  <a:pt x="25" y="477"/>
                                </a:lnTo>
                                <a:lnTo>
                                  <a:pt x="22" y="561"/>
                                </a:lnTo>
                                <a:lnTo>
                                  <a:pt x="19" y="632"/>
                                </a:lnTo>
                                <a:lnTo>
                                  <a:pt x="17" y="660"/>
                                </a:lnTo>
                                <a:lnTo>
                                  <a:pt x="16" y="682"/>
                                </a:lnTo>
                                <a:lnTo>
                                  <a:pt x="0" y="681"/>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64" name="Freeform 283"/>
                        <wps:cNvSpPr>
                          <a:spLocks/>
                        </wps:cNvSpPr>
                        <wps:spPr bwMode="auto">
                          <a:xfrm>
                            <a:off x="773966" y="1566491"/>
                            <a:ext cx="213998" cy="359407"/>
                          </a:xfrm>
                          <a:custGeom>
                            <a:avLst/>
                            <a:gdLst>
                              <a:gd name="T0" fmla="*/ 15 w 608"/>
                              <a:gd name="T1" fmla="*/ 98 h 1026"/>
                              <a:gd name="T2" fmla="*/ 38 w 608"/>
                              <a:gd name="T3" fmla="*/ 371 h 1026"/>
                              <a:gd name="T4" fmla="*/ 50 w 608"/>
                              <a:gd name="T5" fmla="*/ 503 h 1026"/>
                              <a:gd name="T6" fmla="*/ 59 w 608"/>
                              <a:gd name="T7" fmla="*/ 556 h 1026"/>
                              <a:gd name="T8" fmla="*/ 58 w 608"/>
                              <a:gd name="T9" fmla="*/ 554 h 1026"/>
                              <a:gd name="T10" fmla="*/ 63 w 608"/>
                              <a:gd name="T11" fmla="*/ 505 h 1026"/>
                              <a:gd name="T12" fmla="*/ 71 w 608"/>
                              <a:gd name="T13" fmla="*/ 335 h 1026"/>
                              <a:gd name="T14" fmla="*/ 68 w 608"/>
                              <a:gd name="T15" fmla="*/ 136 h 1026"/>
                              <a:gd name="T16" fmla="*/ 75 w 608"/>
                              <a:gd name="T17" fmla="*/ 46 h 1026"/>
                              <a:gd name="T18" fmla="*/ 87 w 608"/>
                              <a:gd name="T19" fmla="*/ 4 h 1026"/>
                              <a:gd name="T20" fmla="*/ 105 w 608"/>
                              <a:gd name="T21" fmla="*/ 8 h 1026"/>
                              <a:gd name="T22" fmla="*/ 122 w 608"/>
                              <a:gd name="T23" fmla="*/ 70 h 1026"/>
                              <a:gd name="T24" fmla="*/ 139 w 608"/>
                              <a:gd name="T25" fmla="*/ 204 h 1026"/>
                              <a:gd name="T26" fmla="*/ 169 w 608"/>
                              <a:gd name="T27" fmla="*/ 457 h 1026"/>
                              <a:gd name="T28" fmla="*/ 185 w 608"/>
                              <a:gd name="T29" fmla="*/ 555 h 1026"/>
                              <a:gd name="T30" fmla="*/ 182 w 608"/>
                              <a:gd name="T31" fmla="*/ 556 h 1026"/>
                              <a:gd name="T32" fmla="*/ 187 w 608"/>
                              <a:gd name="T33" fmla="*/ 501 h 1026"/>
                              <a:gd name="T34" fmla="*/ 194 w 608"/>
                              <a:gd name="T35" fmla="*/ 274 h 1026"/>
                              <a:gd name="T36" fmla="*/ 201 w 608"/>
                              <a:gd name="T37" fmla="*/ 105 h 1026"/>
                              <a:gd name="T38" fmla="*/ 215 w 608"/>
                              <a:gd name="T39" fmla="*/ 22 h 1026"/>
                              <a:gd name="T40" fmla="*/ 227 w 608"/>
                              <a:gd name="T41" fmla="*/ 11 h 1026"/>
                              <a:gd name="T42" fmla="*/ 246 w 608"/>
                              <a:gd name="T43" fmla="*/ 62 h 1026"/>
                              <a:gd name="T44" fmla="*/ 259 w 608"/>
                              <a:gd name="T45" fmla="*/ 158 h 1026"/>
                              <a:gd name="T46" fmla="*/ 292 w 608"/>
                              <a:gd name="T47" fmla="*/ 442 h 1026"/>
                              <a:gd name="T48" fmla="*/ 305 w 608"/>
                              <a:gd name="T49" fmla="*/ 531 h 1026"/>
                              <a:gd name="T50" fmla="*/ 305 w 608"/>
                              <a:gd name="T51" fmla="*/ 540 h 1026"/>
                              <a:gd name="T52" fmla="*/ 308 w 608"/>
                              <a:gd name="T53" fmla="*/ 536 h 1026"/>
                              <a:gd name="T54" fmla="*/ 320 w 608"/>
                              <a:gd name="T55" fmla="*/ 457 h 1026"/>
                              <a:gd name="T56" fmla="*/ 329 w 608"/>
                              <a:gd name="T57" fmla="*/ 385 h 1026"/>
                              <a:gd name="T58" fmla="*/ 331 w 608"/>
                              <a:gd name="T59" fmla="*/ 426 h 1026"/>
                              <a:gd name="T60" fmla="*/ 318 w 608"/>
                              <a:gd name="T61" fmla="*/ 531 h 1026"/>
                              <a:gd name="T62" fmla="*/ 311 w 608"/>
                              <a:gd name="T63" fmla="*/ 547 h 1026"/>
                              <a:gd name="T64" fmla="*/ 300 w 608"/>
                              <a:gd name="T65" fmla="*/ 542 h 1026"/>
                              <a:gd name="T66" fmla="*/ 288 w 608"/>
                              <a:gd name="T67" fmla="*/ 472 h 1026"/>
                              <a:gd name="T68" fmla="*/ 259 w 608"/>
                              <a:gd name="T69" fmla="*/ 228 h 1026"/>
                              <a:gd name="T70" fmla="*/ 241 w 608"/>
                              <a:gd name="T71" fmla="*/ 81 h 1026"/>
                              <a:gd name="T72" fmla="*/ 223 w 608"/>
                              <a:gd name="T73" fmla="*/ 18 h 1026"/>
                              <a:gd name="T74" fmla="*/ 223 w 608"/>
                              <a:gd name="T75" fmla="*/ 25 h 1026"/>
                              <a:gd name="T76" fmla="*/ 212 w 608"/>
                              <a:gd name="T77" fmla="*/ 87 h 1026"/>
                              <a:gd name="T78" fmla="*/ 206 w 608"/>
                              <a:gd name="T79" fmla="*/ 196 h 1026"/>
                              <a:gd name="T80" fmla="*/ 197 w 608"/>
                              <a:gd name="T81" fmla="*/ 471 h 1026"/>
                              <a:gd name="T82" fmla="*/ 190 w 608"/>
                              <a:gd name="T83" fmla="*/ 559 h 1026"/>
                              <a:gd name="T84" fmla="*/ 180 w 608"/>
                              <a:gd name="T85" fmla="*/ 564 h 1026"/>
                              <a:gd name="T86" fmla="*/ 169 w 608"/>
                              <a:gd name="T87" fmla="*/ 520 h 1026"/>
                              <a:gd name="T88" fmla="*/ 146 w 608"/>
                              <a:gd name="T89" fmla="*/ 335 h 1026"/>
                              <a:gd name="T90" fmla="*/ 122 w 608"/>
                              <a:gd name="T91" fmla="*/ 129 h 1026"/>
                              <a:gd name="T92" fmla="*/ 103 w 608"/>
                              <a:gd name="T93" fmla="*/ 27 h 1026"/>
                              <a:gd name="T94" fmla="*/ 98 w 608"/>
                              <a:gd name="T95" fmla="*/ 9 h 1026"/>
                              <a:gd name="T96" fmla="*/ 91 w 608"/>
                              <a:gd name="T97" fmla="*/ 16 h 1026"/>
                              <a:gd name="T98" fmla="*/ 79 w 608"/>
                              <a:gd name="T99" fmla="*/ 81 h 1026"/>
                              <a:gd name="T100" fmla="*/ 78 w 608"/>
                              <a:gd name="T101" fmla="*/ 234 h 1026"/>
                              <a:gd name="T102" fmla="*/ 79 w 608"/>
                              <a:gd name="T103" fmla="*/ 414 h 1026"/>
                              <a:gd name="T104" fmla="*/ 66 w 608"/>
                              <a:gd name="T105" fmla="*/ 551 h 1026"/>
                              <a:gd name="T106" fmla="*/ 54 w 608"/>
                              <a:gd name="T107" fmla="*/ 562 h 1026"/>
                              <a:gd name="T108" fmla="*/ 47 w 608"/>
                              <a:gd name="T109" fmla="*/ 541 h 1026"/>
                              <a:gd name="T110" fmla="*/ 35 w 608"/>
                              <a:gd name="T111" fmla="*/ 445 h 1026"/>
                              <a:gd name="T112" fmla="*/ 15 w 608"/>
                              <a:gd name="T113" fmla="*/ 209 h 1026"/>
                              <a:gd name="T114" fmla="*/ 2 w 608"/>
                              <a:gd name="T115" fmla="*/ 44 h 102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608" h="1026">
                                <a:moveTo>
                                  <a:pt x="16" y="44"/>
                                </a:moveTo>
                                <a:lnTo>
                                  <a:pt x="19" y="79"/>
                                </a:lnTo>
                                <a:lnTo>
                                  <a:pt x="23" y="124"/>
                                </a:lnTo>
                                <a:lnTo>
                                  <a:pt x="27" y="178"/>
                                </a:lnTo>
                                <a:lnTo>
                                  <a:pt x="32" y="239"/>
                                </a:lnTo>
                                <a:lnTo>
                                  <a:pt x="43" y="377"/>
                                </a:lnTo>
                                <a:lnTo>
                                  <a:pt x="55" y="526"/>
                                </a:lnTo>
                                <a:lnTo>
                                  <a:pt x="68" y="672"/>
                                </a:lnTo>
                                <a:lnTo>
                                  <a:pt x="74" y="741"/>
                                </a:lnTo>
                                <a:lnTo>
                                  <a:pt x="80" y="805"/>
                                </a:lnTo>
                                <a:lnTo>
                                  <a:pt x="86" y="862"/>
                                </a:lnTo>
                                <a:lnTo>
                                  <a:pt x="91" y="911"/>
                                </a:lnTo>
                                <a:lnTo>
                                  <a:pt x="96" y="950"/>
                                </a:lnTo>
                                <a:lnTo>
                                  <a:pt x="100" y="978"/>
                                </a:lnTo>
                                <a:lnTo>
                                  <a:pt x="104" y="996"/>
                                </a:lnTo>
                                <a:lnTo>
                                  <a:pt x="107" y="1008"/>
                                </a:lnTo>
                                <a:lnTo>
                                  <a:pt x="105" y="1004"/>
                                </a:lnTo>
                                <a:lnTo>
                                  <a:pt x="109" y="1008"/>
                                </a:lnTo>
                                <a:lnTo>
                                  <a:pt x="101" y="1006"/>
                                </a:lnTo>
                                <a:lnTo>
                                  <a:pt x="104" y="1005"/>
                                </a:lnTo>
                                <a:lnTo>
                                  <a:pt x="99" y="1010"/>
                                </a:lnTo>
                                <a:lnTo>
                                  <a:pt x="104" y="993"/>
                                </a:lnTo>
                                <a:lnTo>
                                  <a:pt x="109" y="960"/>
                                </a:lnTo>
                                <a:lnTo>
                                  <a:pt x="114" y="915"/>
                                </a:lnTo>
                                <a:lnTo>
                                  <a:pt x="117" y="862"/>
                                </a:lnTo>
                                <a:lnTo>
                                  <a:pt x="126" y="750"/>
                                </a:lnTo>
                                <a:lnTo>
                                  <a:pt x="128" y="687"/>
                                </a:lnTo>
                                <a:lnTo>
                                  <a:pt x="128" y="607"/>
                                </a:lnTo>
                                <a:lnTo>
                                  <a:pt x="126" y="519"/>
                                </a:lnTo>
                                <a:lnTo>
                                  <a:pt x="125" y="425"/>
                                </a:lnTo>
                                <a:lnTo>
                                  <a:pt x="123" y="332"/>
                                </a:lnTo>
                                <a:lnTo>
                                  <a:pt x="123" y="246"/>
                                </a:lnTo>
                                <a:lnTo>
                                  <a:pt x="125" y="174"/>
                                </a:lnTo>
                                <a:lnTo>
                                  <a:pt x="126" y="145"/>
                                </a:lnTo>
                                <a:lnTo>
                                  <a:pt x="130" y="121"/>
                                </a:lnTo>
                                <a:lnTo>
                                  <a:pt x="135" y="83"/>
                                </a:lnTo>
                                <a:lnTo>
                                  <a:pt x="142" y="50"/>
                                </a:lnTo>
                                <a:lnTo>
                                  <a:pt x="149" y="24"/>
                                </a:lnTo>
                                <a:cubicBezTo>
                                  <a:pt x="149" y="24"/>
                                  <a:pt x="149" y="23"/>
                                  <a:pt x="149" y="23"/>
                                </a:cubicBezTo>
                                <a:lnTo>
                                  <a:pt x="157" y="8"/>
                                </a:lnTo>
                                <a:cubicBezTo>
                                  <a:pt x="158" y="6"/>
                                  <a:pt x="160" y="5"/>
                                  <a:pt x="162" y="4"/>
                                </a:cubicBezTo>
                                <a:lnTo>
                                  <a:pt x="171" y="1"/>
                                </a:lnTo>
                                <a:cubicBezTo>
                                  <a:pt x="174" y="0"/>
                                  <a:pt x="177" y="1"/>
                                  <a:pt x="179" y="3"/>
                                </a:cubicBezTo>
                                <a:lnTo>
                                  <a:pt x="189" y="14"/>
                                </a:lnTo>
                                <a:cubicBezTo>
                                  <a:pt x="190" y="15"/>
                                  <a:pt x="191" y="16"/>
                                  <a:pt x="191" y="17"/>
                                </a:cubicBezTo>
                                <a:lnTo>
                                  <a:pt x="201" y="44"/>
                                </a:lnTo>
                                <a:lnTo>
                                  <a:pt x="213" y="90"/>
                                </a:lnTo>
                                <a:lnTo>
                                  <a:pt x="220" y="126"/>
                                </a:lnTo>
                                <a:lnTo>
                                  <a:pt x="227" y="173"/>
                                </a:lnTo>
                                <a:lnTo>
                                  <a:pt x="235" y="230"/>
                                </a:lnTo>
                                <a:lnTo>
                                  <a:pt x="243" y="297"/>
                                </a:lnTo>
                                <a:lnTo>
                                  <a:pt x="251" y="370"/>
                                </a:lnTo>
                                <a:lnTo>
                                  <a:pt x="260" y="447"/>
                                </a:lnTo>
                                <a:lnTo>
                                  <a:pt x="278" y="607"/>
                                </a:lnTo>
                                <a:lnTo>
                                  <a:pt x="295" y="760"/>
                                </a:lnTo>
                                <a:lnTo>
                                  <a:pt x="304" y="828"/>
                                </a:lnTo>
                                <a:lnTo>
                                  <a:pt x="312" y="889"/>
                                </a:lnTo>
                                <a:lnTo>
                                  <a:pt x="320" y="940"/>
                                </a:lnTo>
                                <a:lnTo>
                                  <a:pt x="327" y="980"/>
                                </a:lnTo>
                                <a:lnTo>
                                  <a:pt x="333" y="1006"/>
                                </a:lnTo>
                                <a:lnTo>
                                  <a:pt x="332" y="1003"/>
                                </a:lnTo>
                                <a:lnTo>
                                  <a:pt x="338" y="1013"/>
                                </a:lnTo>
                                <a:lnTo>
                                  <a:pt x="325" y="1013"/>
                                </a:lnTo>
                                <a:lnTo>
                                  <a:pt x="329" y="1007"/>
                                </a:lnTo>
                                <a:lnTo>
                                  <a:pt x="328" y="1010"/>
                                </a:lnTo>
                                <a:lnTo>
                                  <a:pt x="332" y="988"/>
                                </a:lnTo>
                                <a:lnTo>
                                  <a:pt x="334" y="954"/>
                                </a:lnTo>
                                <a:lnTo>
                                  <a:pt x="337" y="908"/>
                                </a:lnTo>
                                <a:lnTo>
                                  <a:pt x="339" y="852"/>
                                </a:lnTo>
                                <a:lnTo>
                                  <a:pt x="341" y="788"/>
                                </a:lnTo>
                                <a:lnTo>
                                  <a:pt x="346" y="646"/>
                                </a:lnTo>
                                <a:lnTo>
                                  <a:pt x="350" y="497"/>
                                </a:lnTo>
                                <a:lnTo>
                                  <a:pt x="355" y="355"/>
                                </a:lnTo>
                                <a:lnTo>
                                  <a:pt x="357" y="292"/>
                                </a:lnTo>
                                <a:lnTo>
                                  <a:pt x="360" y="236"/>
                                </a:lnTo>
                                <a:lnTo>
                                  <a:pt x="363" y="190"/>
                                </a:lnTo>
                                <a:lnTo>
                                  <a:pt x="368" y="156"/>
                                </a:lnTo>
                                <a:lnTo>
                                  <a:pt x="375" y="104"/>
                                </a:lnTo>
                                <a:lnTo>
                                  <a:pt x="381" y="65"/>
                                </a:lnTo>
                                <a:lnTo>
                                  <a:pt x="388" y="39"/>
                                </a:lnTo>
                                <a:cubicBezTo>
                                  <a:pt x="388" y="39"/>
                                  <a:pt x="388" y="38"/>
                                  <a:pt x="388" y="38"/>
                                </a:cubicBezTo>
                                <a:lnTo>
                                  <a:pt x="395" y="25"/>
                                </a:lnTo>
                                <a:cubicBezTo>
                                  <a:pt x="397" y="22"/>
                                  <a:pt x="400" y="20"/>
                                  <a:pt x="402" y="20"/>
                                </a:cubicBezTo>
                                <a:lnTo>
                                  <a:pt x="409" y="20"/>
                                </a:lnTo>
                                <a:cubicBezTo>
                                  <a:pt x="413" y="20"/>
                                  <a:pt x="415" y="22"/>
                                  <a:pt x="417" y="25"/>
                                </a:cubicBezTo>
                                <a:lnTo>
                                  <a:pt x="424" y="40"/>
                                </a:lnTo>
                                <a:lnTo>
                                  <a:pt x="433" y="69"/>
                                </a:lnTo>
                                <a:lnTo>
                                  <a:pt x="443" y="113"/>
                                </a:lnTo>
                                <a:lnTo>
                                  <a:pt x="449" y="143"/>
                                </a:lnTo>
                                <a:lnTo>
                                  <a:pt x="455" y="183"/>
                                </a:lnTo>
                                <a:lnTo>
                                  <a:pt x="462" y="231"/>
                                </a:lnTo>
                                <a:lnTo>
                                  <a:pt x="468" y="287"/>
                                </a:lnTo>
                                <a:lnTo>
                                  <a:pt x="483" y="412"/>
                                </a:lnTo>
                                <a:lnTo>
                                  <a:pt x="498" y="546"/>
                                </a:lnTo>
                                <a:lnTo>
                                  <a:pt x="513" y="680"/>
                                </a:lnTo>
                                <a:lnTo>
                                  <a:pt x="527" y="802"/>
                                </a:lnTo>
                                <a:lnTo>
                                  <a:pt x="534" y="853"/>
                                </a:lnTo>
                                <a:lnTo>
                                  <a:pt x="540" y="899"/>
                                </a:lnTo>
                                <a:lnTo>
                                  <a:pt x="546" y="935"/>
                                </a:lnTo>
                                <a:lnTo>
                                  <a:pt x="551" y="962"/>
                                </a:lnTo>
                                <a:lnTo>
                                  <a:pt x="556" y="977"/>
                                </a:lnTo>
                                <a:lnTo>
                                  <a:pt x="555" y="974"/>
                                </a:lnTo>
                                <a:lnTo>
                                  <a:pt x="560" y="980"/>
                                </a:lnTo>
                                <a:lnTo>
                                  <a:pt x="550" y="978"/>
                                </a:lnTo>
                                <a:lnTo>
                                  <a:pt x="555" y="976"/>
                                </a:lnTo>
                                <a:lnTo>
                                  <a:pt x="551" y="980"/>
                                </a:lnTo>
                                <a:lnTo>
                                  <a:pt x="555" y="971"/>
                                </a:lnTo>
                                <a:lnTo>
                                  <a:pt x="555" y="972"/>
                                </a:lnTo>
                                <a:lnTo>
                                  <a:pt x="559" y="957"/>
                                </a:lnTo>
                                <a:lnTo>
                                  <a:pt x="563" y="937"/>
                                </a:lnTo>
                                <a:lnTo>
                                  <a:pt x="571" y="885"/>
                                </a:lnTo>
                                <a:lnTo>
                                  <a:pt x="577" y="828"/>
                                </a:lnTo>
                                <a:lnTo>
                                  <a:pt x="583" y="771"/>
                                </a:lnTo>
                                <a:lnTo>
                                  <a:pt x="588" y="725"/>
                                </a:lnTo>
                                <a:lnTo>
                                  <a:pt x="591" y="707"/>
                                </a:lnTo>
                                <a:lnTo>
                                  <a:pt x="593" y="697"/>
                                </a:lnTo>
                                <a:lnTo>
                                  <a:pt x="608" y="700"/>
                                </a:lnTo>
                                <a:lnTo>
                                  <a:pt x="606" y="710"/>
                                </a:lnTo>
                                <a:lnTo>
                                  <a:pt x="603" y="726"/>
                                </a:lnTo>
                                <a:lnTo>
                                  <a:pt x="598" y="772"/>
                                </a:lnTo>
                                <a:lnTo>
                                  <a:pt x="592" y="829"/>
                                </a:lnTo>
                                <a:lnTo>
                                  <a:pt x="586" y="888"/>
                                </a:lnTo>
                                <a:lnTo>
                                  <a:pt x="578" y="940"/>
                                </a:lnTo>
                                <a:lnTo>
                                  <a:pt x="574" y="962"/>
                                </a:lnTo>
                                <a:lnTo>
                                  <a:pt x="570" y="977"/>
                                </a:lnTo>
                                <a:cubicBezTo>
                                  <a:pt x="570" y="977"/>
                                  <a:pt x="570" y="977"/>
                                  <a:pt x="570" y="978"/>
                                </a:cubicBezTo>
                                <a:lnTo>
                                  <a:pt x="566" y="987"/>
                                </a:lnTo>
                                <a:cubicBezTo>
                                  <a:pt x="565" y="989"/>
                                  <a:pt x="563" y="990"/>
                                  <a:pt x="561" y="991"/>
                                </a:cubicBezTo>
                                <a:lnTo>
                                  <a:pt x="556" y="993"/>
                                </a:lnTo>
                                <a:cubicBezTo>
                                  <a:pt x="553" y="994"/>
                                  <a:pt x="550" y="993"/>
                                  <a:pt x="547" y="991"/>
                                </a:cubicBezTo>
                                <a:lnTo>
                                  <a:pt x="542" y="985"/>
                                </a:lnTo>
                                <a:cubicBezTo>
                                  <a:pt x="542" y="984"/>
                                  <a:pt x="541" y="983"/>
                                  <a:pt x="541" y="982"/>
                                </a:cubicBezTo>
                                <a:lnTo>
                                  <a:pt x="536" y="965"/>
                                </a:lnTo>
                                <a:lnTo>
                                  <a:pt x="531" y="938"/>
                                </a:lnTo>
                                <a:lnTo>
                                  <a:pt x="525" y="902"/>
                                </a:lnTo>
                                <a:lnTo>
                                  <a:pt x="519" y="856"/>
                                </a:lnTo>
                                <a:lnTo>
                                  <a:pt x="512" y="803"/>
                                </a:lnTo>
                                <a:lnTo>
                                  <a:pt x="498" y="681"/>
                                </a:lnTo>
                                <a:lnTo>
                                  <a:pt x="483" y="547"/>
                                </a:lnTo>
                                <a:lnTo>
                                  <a:pt x="468" y="413"/>
                                </a:lnTo>
                                <a:lnTo>
                                  <a:pt x="453" y="288"/>
                                </a:lnTo>
                                <a:lnTo>
                                  <a:pt x="447" y="234"/>
                                </a:lnTo>
                                <a:lnTo>
                                  <a:pt x="440" y="186"/>
                                </a:lnTo>
                                <a:lnTo>
                                  <a:pt x="434" y="146"/>
                                </a:lnTo>
                                <a:lnTo>
                                  <a:pt x="428" y="116"/>
                                </a:lnTo>
                                <a:lnTo>
                                  <a:pt x="418" y="74"/>
                                </a:lnTo>
                                <a:lnTo>
                                  <a:pt x="409" y="47"/>
                                </a:lnTo>
                                <a:lnTo>
                                  <a:pt x="402" y="32"/>
                                </a:lnTo>
                                <a:lnTo>
                                  <a:pt x="409" y="36"/>
                                </a:lnTo>
                                <a:lnTo>
                                  <a:pt x="402" y="36"/>
                                </a:lnTo>
                                <a:lnTo>
                                  <a:pt x="410" y="32"/>
                                </a:lnTo>
                                <a:lnTo>
                                  <a:pt x="403" y="45"/>
                                </a:lnTo>
                                <a:lnTo>
                                  <a:pt x="403" y="44"/>
                                </a:lnTo>
                                <a:lnTo>
                                  <a:pt x="396" y="68"/>
                                </a:lnTo>
                                <a:lnTo>
                                  <a:pt x="390" y="107"/>
                                </a:lnTo>
                                <a:lnTo>
                                  <a:pt x="383" y="157"/>
                                </a:lnTo>
                                <a:lnTo>
                                  <a:pt x="379" y="191"/>
                                </a:lnTo>
                                <a:lnTo>
                                  <a:pt x="376" y="237"/>
                                </a:lnTo>
                                <a:lnTo>
                                  <a:pt x="373" y="293"/>
                                </a:lnTo>
                                <a:lnTo>
                                  <a:pt x="371" y="356"/>
                                </a:lnTo>
                                <a:lnTo>
                                  <a:pt x="366" y="498"/>
                                </a:lnTo>
                                <a:lnTo>
                                  <a:pt x="362" y="647"/>
                                </a:lnTo>
                                <a:lnTo>
                                  <a:pt x="357" y="789"/>
                                </a:lnTo>
                                <a:lnTo>
                                  <a:pt x="355" y="853"/>
                                </a:lnTo>
                                <a:lnTo>
                                  <a:pt x="353" y="909"/>
                                </a:lnTo>
                                <a:lnTo>
                                  <a:pt x="350" y="955"/>
                                </a:lnTo>
                                <a:lnTo>
                                  <a:pt x="347" y="991"/>
                                </a:lnTo>
                                <a:lnTo>
                                  <a:pt x="343" y="1013"/>
                                </a:lnTo>
                                <a:cubicBezTo>
                                  <a:pt x="343" y="1014"/>
                                  <a:pt x="343" y="1015"/>
                                  <a:pt x="342" y="1016"/>
                                </a:cubicBezTo>
                                <a:lnTo>
                                  <a:pt x="338" y="1022"/>
                                </a:lnTo>
                                <a:cubicBezTo>
                                  <a:pt x="337" y="1024"/>
                                  <a:pt x="334" y="1026"/>
                                  <a:pt x="331" y="1025"/>
                                </a:cubicBezTo>
                                <a:cubicBezTo>
                                  <a:pt x="329" y="1025"/>
                                  <a:pt x="326" y="1024"/>
                                  <a:pt x="325" y="1022"/>
                                </a:cubicBezTo>
                                <a:lnTo>
                                  <a:pt x="319" y="1012"/>
                                </a:lnTo>
                                <a:cubicBezTo>
                                  <a:pt x="318" y="1011"/>
                                  <a:pt x="318" y="1010"/>
                                  <a:pt x="318" y="1009"/>
                                </a:cubicBezTo>
                                <a:lnTo>
                                  <a:pt x="312" y="983"/>
                                </a:lnTo>
                                <a:lnTo>
                                  <a:pt x="305" y="943"/>
                                </a:lnTo>
                                <a:lnTo>
                                  <a:pt x="297" y="892"/>
                                </a:lnTo>
                                <a:lnTo>
                                  <a:pt x="289" y="831"/>
                                </a:lnTo>
                                <a:lnTo>
                                  <a:pt x="280" y="761"/>
                                </a:lnTo>
                                <a:lnTo>
                                  <a:pt x="263" y="608"/>
                                </a:lnTo>
                                <a:lnTo>
                                  <a:pt x="245" y="448"/>
                                </a:lnTo>
                                <a:lnTo>
                                  <a:pt x="236" y="371"/>
                                </a:lnTo>
                                <a:lnTo>
                                  <a:pt x="228" y="298"/>
                                </a:lnTo>
                                <a:lnTo>
                                  <a:pt x="220" y="233"/>
                                </a:lnTo>
                                <a:lnTo>
                                  <a:pt x="212" y="176"/>
                                </a:lnTo>
                                <a:lnTo>
                                  <a:pt x="205" y="129"/>
                                </a:lnTo>
                                <a:lnTo>
                                  <a:pt x="198" y="94"/>
                                </a:lnTo>
                                <a:lnTo>
                                  <a:pt x="186" y="49"/>
                                </a:lnTo>
                                <a:lnTo>
                                  <a:pt x="176" y="22"/>
                                </a:lnTo>
                                <a:lnTo>
                                  <a:pt x="178" y="25"/>
                                </a:lnTo>
                                <a:lnTo>
                                  <a:pt x="168" y="14"/>
                                </a:lnTo>
                                <a:lnTo>
                                  <a:pt x="176" y="16"/>
                                </a:lnTo>
                                <a:lnTo>
                                  <a:pt x="167" y="19"/>
                                </a:lnTo>
                                <a:lnTo>
                                  <a:pt x="172" y="15"/>
                                </a:lnTo>
                                <a:lnTo>
                                  <a:pt x="164" y="30"/>
                                </a:lnTo>
                                <a:lnTo>
                                  <a:pt x="164" y="29"/>
                                </a:lnTo>
                                <a:lnTo>
                                  <a:pt x="157" y="53"/>
                                </a:lnTo>
                                <a:lnTo>
                                  <a:pt x="150" y="86"/>
                                </a:lnTo>
                                <a:lnTo>
                                  <a:pt x="145" y="124"/>
                                </a:lnTo>
                                <a:lnTo>
                                  <a:pt x="142" y="146"/>
                                </a:lnTo>
                                <a:lnTo>
                                  <a:pt x="141" y="175"/>
                                </a:lnTo>
                                <a:lnTo>
                                  <a:pt x="139" y="246"/>
                                </a:lnTo>
                                <a:lnTo>
                                  <a:pt x="139" y="331"/>
                                </a:lnTo>
                                <a:lnTo>
                                  <a:pt x="141" y="424"/>
                                </a:lnTo>
                                <a:lnTo>
                                  <a:pt x="142" y="518"/>
                                </a:lnTo>
                                <a:lnTo>
                                  <a:pt x="144" y="607"/>
                                </a:lnTo>
                                <a:lnTo>
                                  <a:pt x="144" y="688"/>
                                </a:lnTo>
                                <a:lnTo>
                                  <a:pt x="142" y="751"/>
                                </a:lnTo>
                                <a:lnTo>
                                  <a:pt x="133" y="863"/>
                                </a:lnTo>
                                <a:lnTo>
                                  <a:pt x="129" y="916"/>
                                </a:lnTo>
                                <a:lnTo>
                                  <a:pt x="124" y="963"/>
                                </a:lnTo>
                                <a:lnTo>
                                  <a:pt x="119" y="998"/>
                                </a:lnTo>
                                <a:lnTo>
                                  <a:pt x="114" y="1015"/>
                                </a:lnTo>
                                <a:cubicBezTo>
                                  <a:pt x="113" y="1017"/>
                                  <a:pt x="111" y="1019"/>
                                  <a:pt x="109" y="1020"/>
                                </a:cubicBezTo>
                                <a:lnTo>
                                  <a:pt x="106" y="1021"/>
                                </a:lnTo>
                                <a:cubicBezTo>
                                  <a:pt x="103" y="1022"/>
                                  <a:pt x="100" y="1021"/>
                                  <a:pt x="98" y="1019"/>
                                </a:cubicBezTo>
                                <a:lnTo>
                                  <a:pt x="94" y="1015"/>
                                </a:lnTo>
                                <a:cubicBezTo>
                                  <a:pt x="93" y="1014"/>
                                  <a:pt x="92" y="1013"/>
                                  <a:pt x="92" y="1011"/>
                                </a:cubicBezTo>
                                <a:lnTo>
                                  <a:pt x="89" y="999"/>
                                </a:lnTo>
                                <a:lnTo>
                                  <a:pt x="85" y="981"/>
                                </a:lnTo>
                                <a:lnTo>
                                  <a:pt x="81" y="952"/>
                                </a:lnTo>
                                <a:lnTo>
                                  <a:pt x="76" y="912"/>
                                </a:lnTo>
                                <a:lnTo>
                                  <a:pt x="71" y="863"/>
                                </a:lnTo>
                                <a:lnTo>
                                  <a:pt x="64" y="806"/>
                                </a:lnTo>
                                <a:lnTo>
                                  <a:pt x="58" y="742"/>
                                </a:lnTo>
                                <a:lnTo>
                                  <a:pt x="52" y="673"/>
                                </a:lnTo>
                                <a:lnTo>
                                  <a:pt x="39" y="527"/>
                                </a:lnTo>
                                <a:lnTo>
                                  <a:pt x="27" y="378"/>
                                </a:lnTo>
                                <a:lnTo>
                                  <a:pt x="16" y="240"/>
                                </a:lnTo>
                                <a:lnTo>
                                  <a:pt x="11" y="179"/>
                                </a:lnTo>
                                <a:lnTo>
                                  <a:pt x="7" y="125"/>
                                </a:lnTo>
                                <a:lnTo>
                                  <a:pt x="3" y="80"/>
                                </a:lnTo>
                                <a:lnTo>
                                  <a:pt x="0" y="45"/>
                                </a:lnTo>
                                <a:lnTo>
                                  <a:pt x="16" y="44"/>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65" name="Freeform 284"/>
                        <wps:cNvSpPr>
                          <a:spLocks/>
                        </wps:cNvSpPr>
                        <wps:spPr bwMode="auto">
                          <a:xfrm>
                            <a:off x="982940" y="1435047"/>
                            <a:ext cx="241303" cy="471801"/>
                          </a:xfrm>
                          <a:custGeom>
                            <a:avLst/>
                            <a:gdLst>
                              <a:gd name="T0" fmla="*/ 4 w 685"/>
                              <a:gd name="T1" fmla="*/ 425 h 1347"/>
                              <a:gd name="T2" fmla="*/ 13 w 685"/>
                              <a:gd name="T3" fmla="*/ 135 h 1347"/>
                              <a:gd name="T4" fmla="*/ 32 w 685"/>
                              <a:gd name="T5" fmla="*/ 12 h 1347"/>
                              <a:gd name="T6" fmla="*/ 55 w 685"/>
                              <a:gd name="T7" fmla="*/ 18 h 1347"/>
                              <a:gd name="T8" fmla="*/ 69 w 685"/>
                              <a:gd name="T9" fmla="*/ 166 h 1347"/>
                              <a:gd name="T10" fmla="*/ 87 w 685"/>
                              <a:gd name="T11" fmla="*/ 534 h 1347"/>
                              <a:gd name="T12" fmla="*/ 105 w 685"/>
                              <a:gd name="T13" fmla="*/ 710 h 1347"/>
                              <a:gd name="T14" fmla="*/ 114 w 685"/>
                              <a:gd name="T15" fmla="*/ 710 h 1347"/>
                              <a:gd name="T16" fmla="*/ 128 w 685"/>
                              <a:gd name="T17" fmla="*/ 598 h 1347"/>
                              <a:gd name="T18" fmla="*/ 133 w 685"/>
                              <a:gd name="T19" fmla="*/ 236 h 1347"/>
                              <a:gd name="T20" fmla="*/ 144 w 685"/>
                              <a:gd name="T21" fmla="*/ 67 h 1347"/>
                              <a:gd name="T22" fmla="*/ 167 w 685"/>
                              <a:gd name="T23" fmla="*/ 24 h 1347"/>
                              <a:gd name="T24" fmla="*/ 187 w 685"/>
                              <a:gd name="T25" fmla="*/ 93 h 1347"/>
                              <a:gd name="T26" fmla="*/ 201 w 685"/>
                              <a:gd name="T27" fmla="*/ 360 h 1347"/>
                              <a:gd name="T28" fmla="*/ 215 w 685"/>
                              <a:gd name="T29" fmla="*/ 633 h 1347"/>
                              <a:gd name="T30" fmla="*/ 232 w 685"/>
                              <a:gd name="T31" fmla="*/ 720 h 1347"/>
                              <a:gd name="T32" fmla="*/ 243 w 685"/>
                              <a:gd name="T33" fmla="*/ 711 h 1347"/>
                              <a:gd name="T34" fmla="*/ 252 w 685"/>
                              <a:gd name="T35" fmla="*/ 550 h 1347"/>
                              <a:gd name="T36" fmla="*/ 250 w 685"/>
                              <a:gd name="T37" fmla="*/ 163 h 1347"/>
                              <a:gd name="T38" fmla="*/ 268 w 685"/>
                              <a:gd name="T39" fmla="*/ 38 h 1347"/>
                              <a:gd name="T40" fmla="*/ 296 w 685"/>
                              <a:gd name="T41" fmla="*/ 38 h 1347"/>
                              <a:gd name="T42" fmla="*/ 316 w 685"/>
                              <a:gd name="T43" fmla="*/ 172 h 1347"/>
                              <a:gd name="T44" fmla="*/ 332 w 685"/>
                              <a:gd name="T45" fmla="*/ 530 h 1347"/>
                              <a:gd name="T46" fmla="*/ 344 w 685"/>
                              <a:gd name="T47" fmla="*/ 711 h 1347"/>
                              <a:gd name="T48" fmla="*/ 352 w 685"/>
                              <a:gd name="T49" fmla="*/ 734 h 1347"/>
                              <a:gd name="T50" fmla="*/ 363 w 685"/>
                              <a:gd name="T51" fmla="*/ 692 h 1347"/>
                              <a:gd name="T52" fmla="*/ 371 w 685"/>
                              <a:gd name="T53" fmla="*/ 629 h 1347"/>
                              <a:gd name="T54" fmla="*/ 375 w 685"/>
                              <a:gd name="T55" fmla="*/ 688 h 1347"/>
                              <a:gd name="T56" fmla="*/ 354 w 685"/>
                              <a:gd name="T57" fmla="*/ 741 h 1347"/>
                              <a:gd name="T58" fmla="*/ 338 w 685"/>
                              <a:gd name="T59" fmla="*/ 724 h 1347"/>
                              <a:gd name="T60" fmla="*/ 325 w 685"/>
                              <a:gd name="T61" fmla="*/ 573 h 1347"/>
                              <a:gd name="T62" fmla="*/ 309 w 685"/>
                              <a:gd name="T63" fmla="*/ 211 h 1347"/>
                              <a:gd name="T64" fmla="*/ 294 w 685"/>
                              <a:gd name="T65" fmla="*/ 60 h 1347"/>
                              <a:gd name="T66" fmla="*/ 282 w 685"/>
                              <a:gd name="T67" fmla="*/ 34 h 1347"/>
                              <a:gd name="T68" fmla="*/ 259 w 685"/>
                              <a:gd name="T69" fmla="*/ 137 h 1347"/>
                              <a:gd name="T70" fmla="*/ 260 w 685"/>
                              <a:gd name="T71" fmla="*/ 473 h 1347"/>
                              <a:gd name="T72" fmla="*/ 256 w 685"/>
                              <a:gd name="T73" fmla="*/ 692 h 1347"/>
                              <a:gd name="T74" fmla="*/ 233 w 685"/>
                              <a:gd name="T75" fmla="*/ 732 h 1347"/>
                              <a:gd name="T76" fmla="*/ 209 w 685"/>
                              <a:gd name="T77" fmla="*/ 655 h 1347"/>
                              <a:gd name="T78" fmla="*/ 196 w 685"/>
                              <a:gd name="T79" fmla="*/ 451 h 1347"/>
                              <a:gd name="T80" fmla="*/ 180 w 685"/>
                              <a:gd name="T81" fmla="*/ 119 h 1347"/>
                              <a:gd name="T82" fmla="*/ 167 w 685"/>
                              <a:gd name="T83" fmla="*/ 35 h 1347"/>
                              <a:gd name="T84" fmla="*/ 157 w 685"/>
                              <a:gd name="T85" fmla="*/ 47 h 1347"/>
                              <a:gd name="T86" fmla="*/ 142 w 685"/>
                              <a:gd name="T87" fmla="*/ 204 h 1347"/>
                              <a:gd name="T88" fmla="*/ 138 w 685"/>
                              <a:gd name="T89" fmla="*/ 570 h 1347"/>
                              <a:gd name="T90" fmla="*/ 121 w 685"/>
                              <a:gd name="T91" fmla="*/ 714 h 1347"/>
                              <a:gd name="T92" fmla="*/ 98 w 685"/>
                              <a:gd name="T93" fmla="*/ 714 h 1347"/>
                              <a:gd name="T94" fmla="*/ 80 w 685"/>
                              <a:gd name="T95" fmla="*/ 574 h 1347"/>
                              <a:gd name="T96" fmla="*/ 63 w 685"/>
                              <a:gd name="T97" fmla="*/ 209 h 1347"/>
                              <a:gd name="T98" fmla="*/ 49 w 685"/>
                              <a:gd name="T99" fmla="*/ 32 h 1347"/>
                              <a:gd name="T100" fmla="*/ 45 w 685"/>
                              <a:gd name="T101" fmla="*/ 7 h 1347"/>
                              <a:gd name="T102" fmla="*/ 23 w 685"/>
                              <a:gd name="T103" fmla="*/ 116 h 1347"/>
                              <a:gd name="T104" fmla="*/ 14 w 685"/>
                              <a:gd name="T105" fmla="*/ 354 h 1347"/>
                              <a:gd name="T106" fmla="*/ 9 w 685"/>
                              <a:gd name="T107" fmla="*/ 584 h 1347"/>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685" h="1347">
                                <a:moveTo>
                                  <a:pt x="0" y="1058"/>
                                </a:moveTo>
                                <a:lnTo>
                                  <a:pt x="1" y="1027"/>
                                </a:lnTo>
                                <a:lnTo>
                                  <a:pt x="2" y="987"/>
                                </a:lnTo>
                                <a:lnTo>
                                  <a:pt x="4" y="941"/>
                                </a:lnTo>
                                <a:lnTo>
                                  <a:pt x="5" y="888"/>
                                </a:lnTo>
                                <a:lnTo>
                                  <a:pt x="7" y="770"/>
                                </a:lnTo>
                                <a:lnTo>
                                  <a:pt x="10" y="641"/>
                                </a:lnTo>
                                <a:lnTo>
                                  <a:pt x="13" y="512"/>
                                </a:lnTo>
                                <a:lnTo>
                                  <a:pt x="16" y="390"/>
                                </a:lnTo>
                                <a:lnTo>
                                  <a:pt x="18" y="336"/>
                                </a:lnTo>
                                <a:lnTo>
                                  <a:pt x="21" y="287"/>
                                </a:lnTo>
                                <a:lnTo>
                                  <a:pt x="23" y="244"/>
                                </a:lnTo>
                                <a:lnTo>
                                  <a:pt x="26" y="210"/>
                                </a:lnTo>
                                <a:lnTo>
                                  <a:pt x="34" y="151"/>
                                </a:lnTo>
                                <a:lnTo>
                                  <a:pt x="41" y="98"/>
                                </a:lnTo>
                                <a:lnTo>
                                  <a:pt x="49" y="54"/>
                                </a:lnTo>
                                <a:lnTo>
                                  <a:pt x="58" y="22"/>
                                </a:lnTo>
                                <a:cubicBezTo>
                                  <a:pt x="58" y="22"/>
                                  <a:pt x="58" y="21"/>
                                  <a:pt x="58" y="21"/>
                                </a:cubicBezTo>
                                <a:lnTo>
                                  <a:pt x="67" y="5"/>
                                </a:lnTo>
                                <a:cubicBezTo>
                                  <a:pt x="69" y="1"/>
                                  <a:pt x="73" y="0"/>
                                  <a:pt x="77" y="1"/>
                                </a:cubicBezTo>
                                <a:lnTo>
                                  <a:pt x="86" y="4"/>
                                </a:lnTo>
                                <a:cubicBezTo>
                                  <a:pt x="88" y="5"/>
                                  <a:pt x="90" y="6"/>
                                  <a:pt x="91" y="8"/>
                                </a:cubicBezTo>
                                <a:lnTo>
                                  <a:pt x="95" y="17"/>
                                </a:lnTo>
                                <a:lnTo>
                                  <a:pt x="100" y="33"/>
                                </a:lnTo>
                                <a:lnTo>
                                  <a:pt x="104" y="55"/>
                                </a:lnTo>
                                <a:lnTo>
                                  <a:pt x="108" y="82"/>
                                </a:lnTo>
                                <a:lnTo>
                                  <a:pt x="112" y="121"/>
                                </a:lnTo>
                                <a:lnTo>
                                  <a:pt x="116" y="170"/>
                                </a:lnTo>
                                <a:lnTo>
                                  <a:pt x="121" y="231"/>
                                </a:lnTo>
                                <a:lnTo>
                                  <a:pt x="125" y="301"/>
                                </a:lnTo>
                                <a:lnTo>
                                  <a:pt x="129" y="377"/>
                                </a:lnTo>
                                <a:lnTo>
                                  <a:pt x="133" y="459"/>
                                </a:lnTo>
                                <a:lnTo>
                                  <a:pt x="140" y="633"/>
                                </a:lnTo>
                                <a:lnTo>
                                  <a:pt x="148" y="807"/>
                                </a:lnTo>
                                <a:lnTo>
                                  <a:pt x="152" y="890"/>
                                </a:lnTo>
                                <a:lnTo>
                                  <a:pt x="156" y="968"/>
                                </a:lnTo>
                                <a:lnTo>
                                  <a:pt x="160" y="1040"/>
                                </a:lnTo>
                                <a:lnTo>
                                  <a:pt x="164" y="1102"/>
                                </a:lnTo>
                                <a:lnTo>
                                  <a:pt x="168" y="1155"/>
                                </a:lnTo>
                                <a:lnTo>
                                  <a:pt x="172" y="1195"/>
                                </a:lnTo>
                                <a:lnTo>
                                  <a:pt x="181" y="1251"/>
                                </a:lnTo>
                                <a:lnTo>
                                  <a:pt x="190" y="1288"/>
                                </a:lnTo>
                                <a:lnTo>
                                  <a:pt x="189" y="1285"/>
                                </a:lnTo>
                                <a:lnTo>
                                  <a:pt x="199" y="1302"/>
                                </a:lnTo>
                                <a:lnTo>
                                  <a:pt x="193" y="1299"/>
                                </a:lnTo>
                                <a:lnTo>
                                  <a:pt x="202" y="1300"/>
                                </a:lnTo>
                                <a:lnTo>
                                  <a:pt x="195" y="1303"/>
                                </a:lnTo>
                                <a:lnTo>
                                  <a:pt x="205" y="1287"/>
                                </a:lnTo>
                                <a:lnTo>
                                  <a:pt x="204" y="1289"/>
                                </a:lnTo>
                                <a:lnTo>
                                  <a:pt x="212" y="1259"/>
                                </a:lnTo>
                                <a:lnTo>
                                  <a:pt x="220" y="1217"/>
                                </a:lnTo>
                                <a:lnTo>
                                  <a:pt x="227" y="1162"/>
                                </a:lnTo>
                                <a:lnTo>
                                  <a:pt x="229" y="1128"/>
                                </a:lnTo>
                                <a:lnTo>
                                  <a:pt x="231" y="1084"/>
                                </a:lnTo>
                                <a:lnTo>
                                  <a:pt x="232" y="1032"/>
                                </a:lnTo>
                                <a:lnTo>
                                  <a:pt x="233" y="974"/>
                                </a:lnTo>
                                <a:lnTo>
                                  <a:pt x="235" y="843"/>
                                </a:lnTo>
                                <a:lnTo>
                                  <a:pt x="236" y="702"/>
                                </a:lnTo>
                                <a:lnTo>
                                  <a:pt x="237" y="560"/>
                                </a:lnTo>
                                <a:lnTo>
                                  <a:pt x="239" y="428"/>
                                </a:lnTo>
                                <a:lnTo>
                                  <a:pt x="240" y="369"/>
                                </a:lnTo>
                                <a:lnTo>
                                  <a:pt x="241" y="316"/>
                                </a:lnTo>
                                <a:lnTo>
                                  <a:pt x="243" y="271"/>
                                </a:lnTo>
                                <a:lnTo>
                                  <a:pt x="245" y="234"/>
                                </a:lnTo>
                                <a:lnTo>
                                  <a:pt x="251" y="174"/>
                                </a:lnTo>
                                <a:lnTo>
                                  <a:pt x="259" y="122"/>
                                </a:lnTo>
                                <a:lnTo>
                                  <a:pt x="268" y="83"/>
                                </a:lnTo>
                                <a:cubicBezTo>
                                  <a:pt x="268" y="82"/>
                                  <a:pt x="268" y="82"/>
                                  <a:pt x="268" y="81"/>
                                </a:cubicBezTo>
                                <a:lnTo>
                                  <a:pt x="278" y="56"/>
                                </a:lnTo>
                                <a:cubicBezTo>
                                  <a:pt x="278" y="55"/>
                                  <a:pt x="279" y="54"/>
                                  <a:pt x="280" y="54"/>
                                </a:cubicBezTo>
                                <a:lnTo>
                                  <a:pt x="291" y="44"/>
                                </a:lnTo>
                                <a:cubicBezTo>
                                  <a:pt x="294" y="41"/>
                                  <a:pt x="298" y="41"/>
                                  <a:pt x="301" y="43"/>
                                </a:cubicBezTo>
                                <a:lnTo>
                                  <a:pt x="311" y="51"/>
                                </a:lnTo>
                                <a:cubicBezTo>
                                  <a:pt x="313" y="52"/>
                                  <a:pt x="313" y="53"/>
                                  <a:pt x="314" y="55"/>
                                </a:cubicBezTo>
                                <a:lnTo>
                                  <a:pt x="324" y="82"/>
                                </a:lnTo>
                                <a:cubicBezTo>
                                  <a:pt x="324" y="82"/>
                                  <a:pt x="324" y="83"/>
                                  <a:pt x="324" y="83"/>
                                </a:cubicBezTo>
                                <a:lnTo>
                                  <a:pt x="333" y="131"/>
                                </a:lnTo>
                                <a:lnTo>
                                  <a:pt x="337" y="168"/>
                                </a:lnTo>
                                <a:lnTo>
                                  <a:pt x="341" y="215"/>
                                </a:lnTo>
                                <a:lnTo>
                                  <a:pt x="345" y="273"/>
                                </a:lnTo>
                                <a:lnTo>
                                  <a:pt x="349" y="339"/>
                                </a:lnTo>
                                <a:lnTo>
                                  <a:pt x="352" y="411"/>
                                </a:lnTo>
                                <a:lnTo>
                                  <a:pt x="355" y="489"/>
                                </a:lnTo>
                                <a:lnTo>
                                  <a:pt x="362" y="652"/>
                                </a:lnTo>
                                <a:lnTo>
                                  <a:pt x="369" y="817"/>
                                </a:lnTo>
                                <a:lnTo>
                                  <a:pt x="372" y="896"/>
                                </a:lnTo>
                                <a:lnTo>
                                  <a:pt x="375" y="970"/>
                                </a:lnTo>
                                <a:lnTo>
                                  <a:pt x="379" y="1037"/>
                                </a:lnTo>
                                <a:lnTo>
                                  <a:pt x="383" y="1097"/>
                                </a:lnTo>
                                <a:lnTo>
                                  <a:pt x="387" y="1148"/>
                                </a:lnTo>
                                <a:lnTo>
                                  <a:pt x="391" y="1187"/>
                                </a:lnTo>
                                <a:lnTo>
                                  <a:pt x="400" y="1244"/>
                                </a:lnTo>
                                <a:lnTo>
                                  <a:pt x="410" y="1285"/>
                                </a:lnTo>
                                <a:lnTo>
                                  <a:pt x="410" y="1283"/>
                                </a:lnTo>
                                <a:lnTo>
                                  <a:pt x="421" y="1309"/>
                                </a:lnTo>
                                <a:lnTo>
                                  <a:pt x="418" y="1306"/>
                                </a:lnTo>
                                <a:lnTo>
                                  <a:pt x="429" y="1314"/>
                                </a:lnTo>
                                <a:lnTo>
                                  <a:pt x="420" y="1314"/>
                                </a:lnTo>
                                <a:lnTo>
                                  <a:pt x="431" y="1307"/>
                                </a:lnTo>
                                <a:lnTo>
                                  <a:pt x="428" y="1310"/>
                                </a:lnTo>
                                <a:lnTo>
                                  <a:pt x="438" y="1287"/>
                                </a:lnTo>
                                <a:lnTo>
                                  <a:pt x="438" y="1289"/>
                                </a:lnTo>
                                <a:lnTo>
                                  <a:pt x="446" y="1251"/>
                                </a:lnTo>
                                <a:lnTo>
                                  <a:pt x="452" y="1198"/>
                                </a:lnTo>
                                <a:lnTo>
                                  <a:pt x="453" y="1162"/>
                                </a:lnTo>
                                <a:lnTo>
                                  <a:pt x="454" y="1115"/>
                                </a:lnTo>
                                <a:lnTo>
                                  <a:pt x="454" y="1061"/>
                                </a:lnTo>
                                <a:lnTo>
                                  <a:pt x="454" y="998"/>
                                </a:lnTo>
                                <a:lnTo>
                                  <a:pt x="453" y="859"/>
                                </a:lnTo>
                                <a:lnTo>
                                  <a:pt x="451" y="708"/>
                                </a:lnTo>
                                <a:lnTo>
                                  <a:pt x="449" y="556"/>
                                </a:lnTo>
                                <a:lnTo>
                                  <a:pt x="448" y="414"/>
                                </a:lnTo>
                                <a:lnTo>
                                  <a:pt x="449" y="351"/>
                                </a:lnTo>
                                <a:lnTo>
                                  <a:pt x="450" y="295"/>
                                </a:lnTo>
                                <a:lnTo>
                                  <a:pt x="451" y="247"/>
                                </a:lnTo>
                                <a:lnTo>
                                  <a:pt x="454" y="210"/>
                                </a:lnTo>
                                <a:lnTo>
                                  <a:pt x="462" y="151"/>
                                </a:lnTo>
                                <a:lnTo>
                                  <a:pt x="472" y="104"/>
                                </a:lnTo>
                                <a:lnTo>
                                  <a:pt x="482" y="71"/>
                                </a:lnTo>
                                <a:cubicBezTo>
                                  <a:pt x="482" y="70"/>
                                  <a:pt x="482" y="70"/>
                                  <a:pt x="483" y="69"/>
                                </a:cubicBezTo>
                                <a:lnTo>
                                  <a:pt x="495" y="52"/>
                                </a:lnTo>
                                <a:cubicBezTo>
                                  <a:pt x="496" y="50"/>
                                  <a:pt x="498" y="49"/>
                                  <a:pt x="501" y="48"/>
                                </a:cubicBezTo>
                                <a:lnTo>
                                  <a:pt x="513" y="47"/>
                                </a:lnTo>
                                <a:cubicBezTo>
                                  <a:pt x="516" y="47"/>
                                  <a:pt x="518" y="48"/>
                                  <a:pt x="520" y="51"/>
                                </a:cubicBezTo>
                                <a:lnTo>
                                  <a:pt x="532" y="67"/>
                                </a:lnTo>
                                <a:cubicBezTo>
                                  <a:pt x="532" y="67"/>
                                  <a:pt x="533" y="68"/>
                                  <a:pt x="533" y="69"/>
                                </a:cubicBezTo>
                                <a:lnTo>
                                  <a:pt x="545" y="104"/>
                                </a:lnTo>
                                <a:cubicBezTo>
                                  <a:pt x="545" y="104"/>
                                  <a:pt x="545" y="105"/>
                                  <a:pt x="545" y="105"/>
                                </a:cubicBezTo>
                                <a:lnTo>
                                  <a:pt x="555" y="160"/>
                                </a:lnTo>
                                <a:lnTo>
                                  <a:pt x="560" y="199"/>
                                </a:lnTo>
                                <a:lnTo>
                                  <a:pt x="564" y="251"/>
                                </a:lnTo>
                                <a:lnTo>
                                  <a:pt x="569" y="312"/>
                                </a:lnTo>
                                <a:lnTo>
                                  <a:pt x="573" y="381"/>
                                </a:lnTo>
                                <a:lnTo>
                                  <a:pt x="577" y="457"/>
                                </a:lnTo>
                                <a:lnTo>
                                  <a:pt x="581" y="538"/>
                                </a:lnTo>
                                <a:lnTo>
                                  <a:pt x="588" y="709"/>
                                </a:lnTo>
                                <a:lnTo>
                                  <a:pt x="595" y="879"/>
                                </a:lnTo>
                                <a:lnTo>
                                  <a:pt x="599" y="961"/>
                                </a:lnTo>
                                <a:lnTo>
                                  <a:pt x="602" y="1037"/>
                                </a:lnTo>
                                <a:lnTo>
                                  <a:pt x="606" y="1107"/>
                                </a:lnTo>
                                <a:lnTo>
                                  <a:pt x="609" y="1168"/>
                                </a:lnTo>
                                <a:lnTo>
                                  <a:pt x="612" y="1220"/>
                                </a:lnTo>
                                <a:lnTo>
                                  <a:pt x="616" y="1260"/>
                                </a:lnTo>
                                <a:lnTo>
                                  <a:pt x="620" y="1289"/>
                                </a:lnTo>
                                <a:lnTo>
                                  <a:pt x="624" y="1310"/>
                                </a:lnTo>
                                <a:lnTo>
                                  <a:pt x="627" y="1326"/>
                                </a:lnTo>
                                <a:lnTo>
                                  <a:pt x="626" y="1324"/>
                                </a:lnTo>
                                <a:lnTo>
                                  <a:pt x="631" y="1333"/>
                                </a:lnTo>
                                <a:lnTo>
                                  <a:pt x="626" y="1329"/>
                                </a:lnTo>
                                <a:lnTo>
                                  <a:pt x="634" y="1331"/>
                                </a:lnTo>
                                <a:lnTo>
                                  <a:pt x="626" y="1334"/>
                                </a:lnTo>
                                <a:lnTo>
                                  <a:pt x="634" y="1322"/>
                                </a:lnTo>
                                <a:lnTo>
                                  <a:pt x="633" y="1324"/>
                                </a:lnTo>
                                <a:lnTo>
                                  <a:pt x="641" y="1302"/>
                                </a:lnTo>
                                <a:lnTo>
                                  <a:pt x="649" y="1277"/>
                                </a:lnTo>
                                <a:lnTo>
                                  <a:pt x="655" y="1255"/>
                                </a:lnTo>
                                <a:lnTo>
                                  <a:pt x="661" y="1240"/>
                                </a:lnTo>
                                <a:lnTo>
                                  <a:pt x="667" y="1221"/>
                                </a:lnTo>
                                <a:lnTo>
                                  <a:pt x="666" y="1223"/>
                                </a:lnTo>
                                <a:lnTo>
                                  <a:pt x="668" y="1194"/>
                                </a:lnTo>
                                <a:lnTo>
                                  <a:pt x="668" y="1164"/>
                                </a:lnTo>
                                <a:lnTo>
                                  <a:pt x="669" y="1141"/>
                                </a:lnTo>
                                <a:lnTo>
                                  <a:pt x="685" y="1142"/>
                                </a:lnTo>
                                <a:lnTo>
                                  <a:pt x="684" y="1164"/>
                                </a:lnTo>
                                <a:lnTo>
                                  <a:pt x="684" y="1195"/>
                                </a:lnTo>
                                <a:lnTo>
                                  <a:pt x="682" y="1224"/>
                                </a:lnTo>
                                <a:cubicBezTo>
                                  <a:pt x="682" y="1225"/>
                                  <a:pt x="682" y="1225"/>
                                  <a:pt x="682" y="1226"/>
                                </a:cubicBezTo>
                                <a:lnTo>
                                  <a:pt x="676" y="1247"/>
                                </a:lnTo>
                                <a:lnTo>
                                  <a:pt x="670" y="1260"/>
                                </a:lnTo>
                                <a:lnTo>
                                  <a:pt x="664" y="1282"/>
                                </a:lnTo>
                                <a:lnTo>
                                  <a:pt x="656" y="1307"/>
                                </a:lnTo>
                                <a:lnTo>
                                  <a:pt x="648" y="1329"/>
                                </a:lnTo>
                                <a:cubicBezTo>
                                  <a:pt x="648" y="1330"/>
                                  <a:pt x="647" y="1330"/>
                                  <a:pt x="647" y="1331"/>
                                </a:cubicBezTo>
                                <a:lnTo>
                                  <a:pt x="639" y="1343"/>
                                </a:lnTo>
                                <a:cubicBezTo>
                                  <a:pt x="637" y="1346"/>
                                  <a:pt x="634" y="1347"/>
                                  <a:pt x="631" y="1346"/>
                                </a:cubicBezTo>
                                <a:lnTo>
                                  <a:pt x="623" y="1344"/>
                                </a:lnTo>
                                <a:cubicBezTo>
                                  <a:pt x="620" y="1344"/>
                                  <a:pt x="619" y="1342"/>
                                  <a:pt x="617" y="1340"/>
                                </a:cubicBezTo>
                                <a:lnTo>
                                  <a:pt x="612" y="1331"/>
                                </a:lnTo>
                                <a:cubicBezTo>
                                  <a:pt x="612" y="1331"/>
                                  <a:pt x="612" y="1330"/>
                                  <a:pt x="612" y="1329"/>
                                </a:cubicBezTo>
                                <a:lnTo>
                                  <a:pt x="609" y="1313"/>
                                </a:lnTo>
                                <a:lnTo>
                                  <a:pt x="605" y="1292"/>
                                </a:lnTo>
                                <a:lnTo>
                                  <a:pt x="600" y="1261"/>
                                </a:lnTo>
                                <a:lnTo>
                                  <a:pt x="596" y="1221"/>
                                </a:lnTo>
                                <a:lnTo>
                                  <a:pt x="593" y="1169"/>
                                </a:lnTo>
                                <a:lnTo>
                                  <a:pt x="590" y="1108"/>
                                </a:lnTo>
                                <a:lnTo>
                                  <a:pt x="586" y="1038"/>
                                </a:lnTo>
                                <a:lnTo>
                                  <a:pt x="583" y="962"/>
                                </a:lnTo>
                                <a:lnTo>
                                  <a:pt x="579" y="880"/>
                                </a:lnTo>
                                <a:lnTo>
                                  <a:pt x="572" y="710"/>
                                </a:lnTo>
                                <a:lnTo>
                                  <a:pt x="565" y="539"/>
                                </a:lnTo>
                                <a:lnTo>
                                  <a:pt x="561" y="458"/>
                                </a:lnTo>
                                <a:lnTo>
                                  <a:pt x="557" y="382"/>
                                </a:lnTo>
                                <a:lnTo>
                                  <a:pt x="553" y="313"/>
                                </a:lnTo>
                                <a:lnTo>
                                  <a:pt x="548" y="252"/>
                                </a:lnTo>
                                <a:lnTo>
                                  <a:pt x="545" y="201"/>
                                </a:lnTo>
                                <a:lnTo>
                                  <a:pt x="540" y="163"/>
                                </a:lnTo>
                                <a:lnTo>
                                  <a:pt x="530" y="108"/>
                                </a:lnTo>
                                <a:lnTo>
                                  <a:pt x="530" y="109"/>
                                </a:lnTo>
                                <a:lnTo>
                                  <a:pt x="518" y="74"/>
                                </a:lnTo>
                                <a:lnTo>
                                  <a:pt x="519" y="76"/>
                                </a:lnTo>
                                <a:lnTo>
                                  <a:pt x="507" y="60"/>
                                </a:lnTo>
                                <a:lnTo>
                                  <a:pt x="514" y="63"/>
                                </a:lnTo>
                                <a:lnTo>
                                  <a:pt x="502" y="64"/>
                                </a:lnTo>
                                <a:lnTo>
                                  <a:pt x="508" y="61"/>
                                </a:lnTo>
                                <a:lnTo>
                                  <a:pt x="496" y="78"/>
                                </a:lnTo>
                                <a:lnTo>
                                  <a:pt x="497" y="76"/>
                                </a:lnTo>
                                <a:lnTo>
                                  <a:pt x="487" y="107"/>
                                </a:lnTo>
                                <a:lnTo>
                                  <a:pt x="477" y="152"/>
                                </a:lnTo>
                                <a:lnTo>
                                  <a:pt x="470" y="211"/>
                                </a:lnTo>
                                <a:lnTo>
                                  <a:pt x="467" y="248"/>
                                </a:lnTo>
                                <a:lnTo>
                                  <a:pt x="466" y="296"/>
                                </a:lnTo>
                                <a:lnTo>
                                  <a:pt x="465" y="352"/>
                                </a:lnTo>
                                <a:lnTo>
                                  <a:pt x="464" y="413"/>
                                </a:lnTo>
                                <a:lnTo>
                                  <a:pt x="465" y="555"/>
                                </a:lnTo>
                                <a:lnTo>
                                  <a:pt x="467" y="707"/>
                                </a:lnTo>
                                <a:lnTo>
                                  <a:pt x="469" y="858"/>
                                </a:lnTo>
                                <a:lnTo>
                                  <a:pt x="470" y="998"/>
                                </a:lnTo>
                                <a:lnTo>
                                  <a:pt x="470" y="1061"/>
                                </a:lnTo>
                                <a:lnTo>
                                  <a:pt x="470" y="1116"/>
                                </a:lnTo>
                                <a:lnTo>
                                  <a:pt x="469" y="1163"/>
                                </a:lnTo>
                                <a:lnTo>
                                  <a:pt x="467" y="1199"/>
                                </a:lnTo>
                                <a:lnTo>
                                  <a:pt x="461" y="1254"/>
                                </a:lnTo>
                                <a:lnTo>
                                  <a:pt x="453" y="1292"/>
                                </a:lnTo>
                                <a:cubicBezTo>
                                  <a:pt x="453" y="1293"/>
                                  <a:pt x="453" y="1293"/>
                                  <a:pt x="453" y="1294"/>
                                </a:cubicBezTo>
                                <a:lnTo>
                                  <a:pt x="443" y="1317"/>
                                </a:lnTo>
                                <a:cubicBezTo>
                                  <a:pt x="442" y="1318"/>
                                  <a:pt x="441" y="1319"/>
                                  <a:pt x="440" y="1320"/>
                                </a:cubicBezTo>
                                <a:lnTo>
                                  <a:pt x="429" y="1327"/>
                                </a:lnTo>
                                <a:cubicBezTo>
                                  <a:pt x="426" y="1329"/>
                                  <a:pt x="422" y="1329"/>
                                  <a:pt x="420" y="1327"/>
                                </a:cubicBezTo>
                                <a:lnTo>
                                  <a:pt x="409" y="1319"/>
                                </a:lnTo>
                                <a:cubicBezTo>
                                  <a:pt x="408" y="1318"/>
                                  <a:pt x="407" y="1317"/>
                                  <a:pt x="406" y="1316"/>
                                </a:cubicBezTo>
                                <a:lnTo>
                                  <a:pt x="395" y="1290"/>
                                </a:lnTo>
                                <a:cubicBezTo>
                                  <a:pt x="395" y="1289"/>
                                  <a:pt x="395" y="1289"/>
                                  <a:pt x="395" y="1288"/>
                                </a:cubicBezTo>
                                <a:lnTo>
                                  <a:pt x="385" y="1247"/>
                                </a:lnTo>
                                <a:lnTo>
                                  <a:pt x="376" y="1188"/>
                                </a:lnTo>
                                <a:lnTo>
                                  <a:pt x="371" y="1149"/>
                                </a:lnTo>
                                <a:lnTo>
                                  <a:pt x="367" y="1098"/>
                                </a:lnTo>
                                <a:lnTo>
                                  <a:pt x="363" y="1038"/>
                                </a:lnTo>
                                <a:lnTo>
                                  <a:pt x="359" y="971"/>
                                </a:lnTo>
                                <a:lnTo>
                                  <a:pt x="356" y="897"/>
                                </a:lnTo>
                                <a:lnTo>
                                  <a:pt x="353" y="818"/>
                                </a:lnTo>
                                <a:lnTo>
                                  <a:pt x="346" y="653"/>
                                </a:lnTo>
                                <a:lnTo>
                                  <a:pt x="339" y="490"/>
                                </a:lnTo>
                                <a:lnTo>
                                  <a:pt x="336" y="412"/>
                                </a:lnTo>
                                <a:lnTo>
                                  <a:pt x="333" y="340"/>
                                </a:lnTo>
                                <a:lnTo>
                                  <a:pt x="329" y="274"/>
                                </a:lnTo>
                                <a:lnTo>
                                  <a:pt x="325" y="216"/>
                                </a:lnTo>
                                <a:lnTo>
                                  <a:pt x="322" y="169"/>
                                </a:lnTo>
                                <a:lnTo>
                                  <a:pt x="318" y="134"/>
                                </a:lnTo>
                                <a:lnTo>
                                  <a:pt x="309" y="86"/>
                                </a:lnTo>
                                <a:lnTo>
                                  <a:pt x="309" y="87"/>
                                </a:lnTo>
                                <a:lnTo>
                                  <a:pt x="299" y="60"/>
                                </a:lnTo>
                                <a:lnTo>
                                  <a:pt x="301" y="64"/>
                                </a:lnTo>
                                <a:lnTo>
                                  <a:pt x="291" y="56"/>
                                </a:lnTo>
                                <a:lnTo>
                                  <a:pt x="302" y="55"/>
                                </a:lnTo>
                                <a:lnTo>
                                  <a:pt x="291" y="65"/>
                                </a:lnTo>
                                <a:lnTo>
                                  <a:pt x="293" y="62"/>
                                </a:lnTo>
                                <a:lnTo>
                                  <a:pt x="283" y="87"/>
                                </a:lnTo>
                                <a:lnTo>
                                  <a:pt x="283" y="86"/>
                                </a:lnTo>
                                <a:lnTo>
                                  <a:pt x="274" y="125"/>
                                </a:lnTo>
                                <a:lnTo>
                                  <a:pt x="267" y="175"/>
                                </a:lnTo>
                                <a:lnTo>
                                  <a:pt x="261" y="235"/>
                                </a:lnTo>
                                <a:lnTo>
                                  <a:pt x="259" y="272"/>
                                </a:lnTo>
                                <a:lnTo>
                                  <a:pt x="257" y="317"/>
                                </a:lnTo>
                                <a:lnTo>
                                  <a:pt x="256" y="370"/>
                                </a:lnTo>
                                <a:lnTo>
                                  <a:pt x="255" y="429"/>
                                </a:lnTo>
                                <a:lnTo>
                                  <a:pt x="253" y="561"/>
                                </a:lnTo>
                                <a:lnTo>
                                  <a:pt x="252" y="703"/>
                                </a:lnTo>
                                <a:lnTo>
                                  <a:pt x="251" y="844"/>
                                </a:lnTo>
                                <a:lnTo>
                                  <a:pt x="249" y="975"/>
                                </a:lnTo>
                                <a:lnTo>
                                  <a:pt x="248" y="1033"/>
                                </a:lnTo>
                                <a:lnTo>
                                  <a:pt x="247" y="1085"/>
                                </a:lnTo>
                                <a:lnTo>
                                  <a:pt x="245" y="1129"/>
                                </a:lnTo>
                                <a:lnTo>
                                  <a:pt x="242" y="1164"/>
                                </a:lnTo>
                                <a:lnTo>
                                  <a:pt x="235" y="1220"/>
                                </a:lnTo>
                                <a:lnTo>
                                  <a:pt x="227" y="1264"/>
                                </a:lnTo>
                                <a:lnTo>
                                  <a:pt x="219" y="1294"/>
                                </a:lnTo>
                                <a:cubicBezTo>
                                  <a:pt x="219" y="1294"/>
                                  <a:pt x="219" y="1295"/>
                                  <a:pt x="218" y="1296"/>
                                </a:cubicBezTo>
                                <a:lnTo>
                                  <a:pt x="208" y="1312"/>
                                </a:lnTo>
                                <a:cubicBezTo>
                                  <a:pt x="207" y="1314"/>
                                  <a:pt x="204" y="1316"/>
                                  <a:pt x="201" y="1315"/>
                                </a:cubicBezTo>
                                <a:lnTo>
                                  <a:pt x="192" y="1314"/>
                                </a:lnTo>
                                <a:cubicBezTo>
                                  <a:pt x="189" y="1314"/>
                                  <a:pt x="187" y="1313"/>
                                  <a:pt x="186" y="1311"/>
                                </a:cubicBezTo>
                                <a:lnTo>
                                  <a:pt x="176" y="1294"/>
                                </a:lnTo>
                                <a:cubicBezTo>
                                  <a:pt x="175" y="1293"/>
                                  <a:pt x="175" y="1292"/>
                                  <a:pt x="175" y="1291"/>
                                </a:cubicBezTo>
                                <a:lnTo>
                                  <a:pt x="166" y="1254"/>
                                </a:lnTo>
                                <a:lnTo>
                                  <a:pt x="156" y="1196"/>
                                </a:lnTo>
                                <a:lnTo>
                                  <a:pt x="152" y="1156"/>
                                </a:lnTo>
                                <a:lnTo>
                                  <a:pt x="148" y="1103"/>
                                </a:lnTo>
                                <a:lnTo>
                                  <a:pt x="144" y="1041"/>
                                </a:lnTo>
                                <a:lnTo>
                                  <a:pt x="140" y="969"/>
                                </a:lnTo>
                                <a:lnTo>
                                  <a:pt x="136" y="891"/>
                                </a:lnTo>
                                <a:lnTo>
                                  <a:pt x="132" y="808"/>
                                </a:lnTo>
                                <a:lnTo>
                                  <a:pt x="124" y="634"/>
                                </a:lnTo>
                                <a:lnTo>
                                  <a:pt x="117" y="460"/>
                                </a:lnTo>
                                <a:lnTo>
                                  <a:pt x="113" y="378"/>
                                </a:lnTo>
                                <a:lnTo>
                                  <a:pt x="109" y="302"/>
                                </a:lnTo>
                                <a:lnTo>
                                  <a:pt x="105" y="232"/>
                                </a:lnTo>
                                <a:lnTo>
                                  <a:pt x="100" y="171"/>
                                </a:lnTo>
                                <a:lnTo>
                                  <a:pt x="97" y="122"/>
                                </a:lnTo>
                                <a:lnTo>
                                  <a:pt x="93" y="85"/>
                                </a:lnTo>
                                <a:lnTo>
                                  <a:pt x="89" y="58"/>
                                </a:lnTo>
                                <a:lnTo>
                                  <a:pt x="85" y="38"/>
                                </a:lnTo>
                                <a:lnTo>
                                  <a:pt x="80" y="24"/>
                                </a:lnTo>
                                <a:lnTo>
                                  <a:pt x="76" y="15"/>
                                </a:lnTo>
                                <a:lnTo>
                                  <a:pt x="81" y="19"/>
                                </a:lnTo>
                                <a:lnTo>
                                  <a:pt x="72" y="16"/>
                                </a:lnTo>
                                <a:lnTo>
                                  <a:pt x="81" y="12"/>
                                </a:lnTo>
                                <a:lnTo>
                                  <a:pt x="72" y="28"/>
                                </a:lnTo>
                                <a:lnTo>
                                  <a:pt x="73" y="27"/>
                                </a:lnTo>
                                <a:lnTo>
                                  <a:pt x="64" y="57"/>
                                </a:lnTo>
                                <a:lnTo>
                                  <a:pt x="56" y="101"/>
                                </a:lnTo>
                                <a:lnTo>
                                  <a:pt x="49" y="152"/>
                                </a:lnTo>
                                <a:lnTo>
                                  <a:pt x="42" y="211"/>
                                </a:lnTo>
                                <a:lnTo>
                                  <a:pt x="39" y="245"/>
                                </a:lnTo>
                                <a:lnTo>
                                  <a:pt x="37" y="288"/>
                                </a:lnTo>
                                <a:lnTo>
                                  <a:pt x="34" y="337"/>
                                </a:lnTo>
                                <a:lnTo>
                                  <a:pt x="32" y="391"/>
                                </a:lnTo>
                                <a:lnTo>
                                  <a:pt x="29" y="513"/>
                                </a:lnTo>
                                <a:lnTo>
                                  <a:pt x="26" y="642"/>
                                </a:lnTo>
                                <a:lnTo>
                                  <a:pt x="23" y="771"/>
                                </a:lnTo>
                                <a:lnTo>
                                  <a:pt x="21" y="889"/>
                                </a:lnTo>
                                <a:lnTo>
                                  <a:pt x="20" y="942"/>
                                </a:lnTo>
                                <a:lnTo>
                                  <a:pt x="18" y="988"/>
                                </a:lnTo>
                                <a:lnTo>
                                  <a:pt x="17" y="1028"/>
                                </a:lnTo>
                                <a:lnTo>
                                  <a:pt x="16" y="1059"/>
                                </a:lnTo>
                                <a:lnTo>
                                  <a:pt x="0" y="1058"/>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66" name="Freeform 285"/>
                        <wps:cNvSpPr>
                          <a:spLocks/>
                        </wps:cNvSpPr>
                        <wps:spPr bwMode="auto">
                          <a:xfrm>
                            <a:off x="1219798" y="1447747"/>
                            <a:ext cx="175897" cy="459101"/>
                          </a:xfrm>
                          <a:custGeom>
                            <a:avLst/>
                            <a:gdLst>
                              <a:gd name="T0" fmla="*/ 2 w 524"/>
                              <a:gd name="T1" fmla="*/ 536 h 1309"/>
                              <a:gd name="T2" fmla="*/ 7 w 524"/>
                              <a:gd name="T3" fmla="*/ 315 h 1309"/>
                              <a:gd name="T4" fmla="*/ 16 w 524"/>
                              <a:gd name="T5" fmla="*/ 118 h 1309"/>
                              <a:gd name="T6" fmla="*/ 26 w 524"/>
                              <a:gd name="T7" fmla="*/ 23 h 1309"/>
                              <a:gd name="T8" fmla="*/ 34 w 524"/>
                              <a:gd name="T9" fmla="*/ 4 h 1309"/>
                              <a:gd name="T10" fmla="*/ 48 w 524"/>
                              <a:gd name="T11" fmla="*/ 3 h 1309"/>
                              <a:gd name="T12" fmla="*/ 63 w 524"/>
                              <a:gd name="T13" fmla="*/ 43 h 1309"/>
                              <a:gd name="T14" fmla="*/ 75 w 524"/>
                              <a:gd name="T15" fmla="*/ 158 h 1309"/>
                              <a:gd name="T16" fmla="*/ 79 w 524"/>
                              <a:gd name="T17" fmla="*/ 395 h 1309"/>
                              <a:gd name="T18" fmla="*/ 82 w 524"/>
                              <a:gd name="T19" fmla="*/ 593 h 1309"/>
                              <a:gd name="T20" fmla="*/ 91 w 524"/>
                              <a:gd name="T21" fmla="*/ 690 h 1309"/>
                              <a:gd name="T22" fmla="*/ 101 w 524"/>
                              <a:gd name="T23" fmla="*/ 703 h 1309"/>
                              <a:gd name="T24" fmla="*/ 108 w 524"/>
                              <a:gd name="T25" fmla="*/ 684 h 1309"/>
                              <a:gd name="T26" fmla="*/ 121 w 524"/>
                              <a:gd name="T27" fmla="*/ 602 h 1309"/>
                              <a:gd name="T28" fmla="*/ 124 w 524"/>
                              <a:gd name="T29" fmla="*/ 494 h 1309"/>
                              <a:gd name="T30" fmla="*/ 127 w 524"/>
                              <a:gd name="T31" fmla="*/ 194 h 1309"/>
                              <a:gd name="T32" fmla="*/ 131 w 524"/>
                              <a:gd name="T33" fmla="*/ 90 h 1309"/>
                              <a:gd name="T34" fmla="*/ 146 w 524"/>
                              <a:gd name="T35" fmla="*/ 18 h 1309"/>
                              <a:gd name="T36" fmla="*/ 166 w 524"/>
                              <a:gd name="T37" fmla="*/ 11 h 1309"/>
                              <a:gd name="T38" fmla="*/ 183 w 524"/>
                              <a:gd name="T39" fmla="*/ 71 h 1309"/>
                              <a:gd name="T40" fmla="*/ 191 w 524"/>
                              <a:gd name="T41" fmla="*/ 186 h 1309"/>
                              <a:gd name="T42" fmla="*/ 202 w 524"/>
                              <a:gd name="T43" fmla="*/ 444 h 1309"/>
                              <a:gd name="T44" fmla="*/ 209 w 524"/>
                              <a:gd name="T45" fmla="*/ 594 h 1309"/>
                              <a:gd name="T46" fmla="*/ 221 w 524"/>
                              <a:gd name="T47" fmla="*/ 698 h 1309"/>
                              <a:gd name="T48" fmla="*/ 225 w 524"/>
                              <a:gd name="T49" fmla="*/ 714 h 1309"/>
                              <a:gd name="T50" fmla="*/ 235 w 524"/>
                              <a:gd name="T51" fmla="*/ 681 h 1309"/>
                              <a:gd name="T52" fmla="*/ 241 w 524"/>
                              <a:gd name="T53" fmla="*/ 579 h 1309"/>
                              <a:gd name="T54" fmla="*/ 241 w 524"/>
                              <a:gd name="T55" fmla="*/ 339 h 1309"/>
                              <a:gd name="T56" fmla="*/ 242 w 524"/>
                              <a:gd name="T57" fmla="*/ 161 h 1309"/>
                              <a:gd name="T58" fmla="*/ 247 w 524"/>
                              <a:gd name="T59" fmla="*/ 50 h 1309"/>
                              <a:gd name="T60" fmla="*/ 255 w 524"/>
                              <a:gd name="T61" fmla="*/ 20 h 1309"/>
                              <a:gd name="T62" fmla="*/ 277 w 524"/>
                              <a:gd name="T63" fmla="*/ 13 h 1309"/>
                              <a:gd name="T64" fmla="*/ 263 w 524"/>
                              <a:gd name="T65" fmla="*/ 25 h 1309"/>
                              <a:gd name="T66" fmla="*/ 254 w 524"/>
                              <a:gd name="T67" fmla="*/ 70 h 1309"/>
                              <a:gd name="T68" fmla="*/ 250 w 524"/>
                              <a:gd name="T69" fmla="*/ 184 h 1309"/>
                              <a:gd name="T70" fmla="*/ 250 w 524"/>
                              <a:gd name="T71" fmla="*/ 410 h 1309"/>
                              <a:gd name="T72" fmla="*/ 248 w 524"/>
                              <a:gd name="T73" fmla="*/ 607 h 1309"/>
                              <a:gd name="T74" fmla="*/ 239 w 524"/>
                              <a:gd name="T75" fmla="*/ 704 h 1309"/>
                              <a:gd name="T76" fmla="*/ 224 w 524"/>
                              <a:gd name="T77" fmla="*/ 721 h 1309"/>
                              <a:gd name="T78" fmla="*/ 209 w 524"/>
                              <a:gd name="T79" fmla="*/ 675 h 1309"/>
                              <a:gd name="T80" fmla="*/ 199 w 524"/>
                              <a:gd name="T81" fmla="*/ 563 h 1309"/>
                              <a:gd name="T82" fmla="*/ 190 w 524"/>
                              <a:gd name="T83" fmla="*/ 356 h 1309"/>
                              <a:gd name="T84" fmla="*/ 181 w 524"/>
                              <a:gd name="T85" fmla="*/ 150 h 1309"/>
                              <a:gd name="T86" fmla="*/ 170 w 524"/>
                              <a:gd name="T87" fmla="*/ 44 h 1309"/>
                              <a:gd name="T88" fmla="*/ 162 w 524"/>
                              <a:gd name="T89" fmla="*/ 18 h 1309"/>
                              <a:gd name="T90" fmla="*/ 154 w 524"/>
                              <a:gd name="T91" fmla="*/ 23 h 1309"/>
                              <a:gd name="T92" fmla="*/ 137 w 524"/>
                              <a:gd name="T93" fmla="*/ 110 h 1309"/>
                              <a:gd name="T94" fmla="*/ 134 w 524"/>
                              <a:gd name="T95" fmla="*/ 266 h 1309"/>
                              <a:gd name="T96" fmla="*/ 132 w 524"/>
                              <a:gd name="T97" fmla="*/ 527 h 1309"/>
                              <a:gd name="T98" fmla="*/ 126 w 524"/>
                              <a:gd name="T99" fmla="*/ 637 h 1309"/>
                              <a:gd name="T100" fmla="*/ 109 w 524"/>
                              <a:gd name="T101" fmla="*/ 703 h 1309"/>
                              <a:gd name="T102" fmla="*/ 91 w 524"/>
                              <a:gd name="T103" fmla="*/ 708 h 1309"/>
                              <a:gd name="T104" fmla="*/ 78 w 524"/>
                              <a:gd name="T105" fmla="*/ 666 h 1309"/>
                              <a:gd name="T106" fmla="*/ 73 w 524"/>
                              <a:gd name="T107" fmla="*/ 559 h 1309"/>
                              <a:gd name="T108" fmla="*/ 70 w 524"/>
                              <a:gd name="T109" fmla="*/ 309 h 1309"/>
                              <a:gd name="T110" fmla="*/ 66 w 524"/>
                              <a:gd name="T111" fmla="*/ 130 h 1309"/>
                              <a:gd name="T112" fmla="*/ 51 w 524"/>
                              <a:gd name="T113" fmla="*/ 26 h 1309"/>
                              <a:gd name="T114" fmla="*/ 44 w 524"/>
                              <a:gd name="T115" fmla="*/ 10 h 1309"/>
                              <a:gd name="T116" fmla="*/ 40 w 524"/>
                              <a:gd name="T117" fmla="*/ 9 h 1309"/>
                              <a:gd name="T118" fmla="*/ 31 w 524"/>
                              <a:gd name="T119" fmla="*/ 41 h 1309"/>
                              <a:gd name="T120" fmla="*/ 23 w 524"/>
                              <a:gd name="T121" fmla="*/ 151 h 1309"/>
                              <a:gd name="T122" fmla="*/ 14 w 524"/>
                              <a:gd name="T123" fmla="*/ 372 h 1309"/>
                              <a:gd name="T124" fmla="*/ 10 w 524"/>
                              <a:gd name="T125" fmla="*/ 580 h 1309"/>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524" h="1309">
                                <a:moveTo>
                                  <a:pt x="0" y="1105"/>
                                </a:moveTo>
                                <a:lnTo>
                                  <a:pt x="1" y="1080"/>
                                </a:lnTo>
                                <a:lnTo>
                                  <a:pt x="2" y="1049"/>
                                </a:lnTo>
                                <a:lnTo>
                                  <a:pt x="4" y="971"/>
                                </a:lnTo>
                                <a:lnTo>
                                  <a:pt x="6" y="878"/>
                                </a:lnTo>
                                <a:lnTo>
                                  <a:pt x="8" y="777"/>
                                </a:lnTo>
                                <a:lnTo>
                                  <a:pt x="11" y="672"/>
                                </a:lnTo>
                                <a:lnTo>
                                  <a:pt x="14" y="571"/>
                                </a:lnTo>
                                <a:lnTo>
                                  <a:pt x="18" y="479"/>
                                </a:lnTo>
                                <a:lnTo>
                                  <a:pt x="22" y="402"/>
                                </a:lnTo>
                                <a:lnTo>
                                  <a:pt x="28" y="272"/>
                                </a:lnTo>
                                <a:lnTo>
                                  <a:pt x="31" y="213"/>
                                </a:lnTo>
                                <a:lnTo>
                                  <a:pt x="35" y="159"/>
                                </a:lnTo>
                                <a:lnTo>
                                  <a:pt x="39" y="112"/>
                                </a:lnTo>
                                <a:lnTo>
                                  <a:pt x="44" y="73"/>
                                </a:lnTo>
                                <a:lnTo>
                                  <a:pt x="49" y="42"/>
                                </a:lnTo>
                                <a:lnTo>
                                  <a:pt x="55" y="22"/>
                                </a:lnTo>
                                <a:cubicBezTo>
                                  <a:pt x="55" y="22"/>
                                  <a:pt x="55" y="21"/>
                                  <a:pt x="55" y="21"/>
                                </a:cubicBezTo>
                                <a:lnTo>
                                  <a:pt x="61" y="10"/>
                                </a:lnTo>
                                <a:cubicBezTo>
                                  <a:pt x="62" y="8"/>
                                  <a:pt x="63" y="7"/>
                                  <a:pt x="64" y="7"/>
                                </a:cubicBezTo>
                                <a:lnTo>
                                  <a:pt x="72" y="2"/>
                                </a:lnTo>
                                <a:cubicBezTo>
                                  <a:pt x="74" y="1"/>
                                  <a:pt x="76" y="0"/>
                                  <a:pt x="78" y="1"/>
                                </a:cubicBezTo>
                                <a:lnTo>
                                  <a:pt x="86" y="3"/>
                                </a:lnTo>
                                <a:cubicBezTo>
                                  <a:pt x="88" y="3"/>
                                  <a:pt x="90" y="4"/>
                                  <a:pt x="91" y="5"/>
                                </a:cubicBezTo>
                                <a:lnTo>
                                  <a:pt x="101" y="17"/>
                                </a:lnTo>
                                <a:cubicBezTo>
                                  <a:pt x="101" y="18"/>
                                  <a:pt x="102" y="19"/>
                                  <a:pt x="102" y="19"/>
                                </a:cubicBezTo>
                                <a:lnTo>
                                  <a:pt x="111" y="41"/>
                                </a:lnTo>
                                <a:lnTo>
                                  <a:pt x="120" y="77"/>
                                </a:lnTo>
                                <a:lnTo>
                                  <a:pt x="129" y="127"/>
                                </a:lnTo>
                                <a:lnTo>
                                  <a:pt x="137" y="192"/>
                                </a:lnTo>
                                <a:lnTo>
                                  <a:pt x="140" y="235"/>
                                </a:lnTo>
                                <a:lnTo>
                                  <a:pt x="142" y="286"/>
                                </a:lnTo>
                                <a:lnTo>
                                  <a:pt x="144" y="346"/>
                                </a:lnTo>
                                <a:lnTo>
                                  <a:pt x="145" y="412"/>
                                </a:lnTo>
                                <a:lnTo>
                                  <a:pt x="148" y="559"/>
                                </a:lnTo>
                                <a:lnTo>
                                  <a:pt x="149" y="716"/>
                                </a:lnTo>
                                <a:lnTo>
                                  <a:pt x="151" y="870"/>
                                </a:lnTo>
                                <a:lnTo>
                                  <a:pt x="153" y="943"/>
                                </a:lnTo>
                                <a:lnTo>
                                  <a:pt x="154" y="1011"/>
                                </a:lnTo>
                                <a:lnTo>
                                  <a:pt x="156" y="1073"/>
                                </a:lnTo>
                                <a:lnTo>
                                  <a:pt x="158" y="1126"/>
                                </a:lnTo>
                                <a:lnTo>
                                  <a:pt x="161" y="1171"/>
                                </a:lnTo>
                                <a:lnTo>
                                  <a:pt x="164" y="1205"/>
                                </a:lnTo>
                                <a:lnTo>
                                  <a:pt x="173" y="1249"/>
                                </a:lnTo>
                                <a:lnTo>
                                  <a:pt x="173" y="1247"/>
                                </a:lnTo>
                                <a:lnTo>
                                  <a:pt x="184" y="1271"/>
                                </a:lnTo>
                                <a:lnTo>
                                  <a:pt x="180" y="1267"/>
                                </a:lnTo>
                                <a:lnTo>
                                  <a:pt x="191" y="1273"/>
                                </a:lnTo>
                                <a:lnTo>
                                  <a:pt x="182" y="1275"/>
                                </a:lnTo>
                                <a:lnTo>
                                  <a:pt x="194" y="1263"/>
                                </a:lnTo>
                                <a:lnTo>
                                  <a:pt x="192" y="1265"/>
                                </a:lnTo>
                                <a:lnTo>
                                  <a:pt x="204" y="1239"/>
                                </a:lnTo>
                                <a:lnTo>
                                  <a:pt x="204" y="1241"/>
                                </a:lnTo>
                                <a:lnTo>
                                  <a:pt x="214" y="1201"/>
                                </a:lnTo>
                                <a:lnTo>
                                  <a:pt x="223" y="1150"/>
                                </a:lnTo>
                                <a:lnTo>
                                  <a:pt x="228" y="1090"/>
                                </a:lnTo>
                                <a:lnTo>
                                  <a:pt x="231" y="1053"/>
                                </a:lnTo>
                                <a:lnTo>
                                  <a:pt x="233" y="1007"/>
                                </a:lnTo>
                                <a:lnTo>
                                  <a:pt x="234" y="953"/>
                                </a:lnTo>
                                <a:lnTo>
                                  <a:pt x="235" y="894"/>
                                </a:lnTo>
                                <a:lnTo>
                                  <a:pt x="237" y="762"/>
                                </a:lnTo>
                                <a:lnTo>
                                  <a:pt x="237" y="621"/>
                                </a:lnTo>
                                <a:lnTo>
                                  <a:pt x="238" y="481"/>
                                </a:lnTo>
                                <a:lnTo>
                                  <a:pt x="240" y="351"/>
                                </a:lnTo>
                                <a:lnTo>
                                  <a:pt x="241" y="293"/>
                                </a:lnTo>
                                <a:lnTo>
                                  <a:pt x="242" y="242"/>
                                </a:lnTo>
                                <a:lnTo>
                                  <a:pt x="244" y="198"/>
                                </a:lnTo>
                                <a:lnTo>
                                  <a:pt x="247" y="163"/>
                                </a:lnTo>
                                <a:lnTo>
                                  <a:pt x="255" y="108"/>
                                </a:lnTo>
                                <a:lnTo>
                                  <a:pt x="265" y="66"/>
                                </a:lnTo>
                                <a:lnTo>
                                  <a:pt x="276" y="36"/>
                                </a:lnTo>
                                <a:cubicBezTo>
                                  <a:pt x="276" y="35"/>
                                  <a:pt x="277" y="34"/>
                                  <a:pt x="277" y="33"/>
                                </a:cubicBezTo>
                                <a:lnTo>
                                  <a:pt x="289" y="18"/>
                                </a:lnTo>
                                <a:cubicBezTo>
                                  <a:pt x="291" y="16"/>
                                  <a:pt x="293" y="15"/>
                                  <a:pt x="296" y="15"/>
                                </a:cubicBezTo>
                                <a:lnTo>
                                  <a:pt x="308" y="16"/>
                                </a:lnTo>
                                <a:cubicBezTo>
                                  <a:pt x="311" y="17"/>
                                  <a:pt x="313" y="18"/>
                                  <a:pt x="314" y="20"/>
                                </a:cubicBezTo>
                                <a:lnTo>
                                  <a:pt x="325" y="37"/>
                                </a:lnTo>
                                <a:cubicBezTo>
                                  <a:pt x="326" y="38"/>
                                  <a:pt x="326" y="38"/>
                                  <a:pt x="326" y="39"/>
                                </a:cubicBezTo>
                                <a:lnTo>
                                  <a:pt x="337" y="74"/>
                                </a:lnTo>
                                <a:lnTo>
                                  <a:pt x="346" y="128"/>
                                </a:lnTo>
                                <a:lnTo>
                                  <a:pt x="350" y="166"/>
                                </a:lnTo>
                                <a:lnTo>
                                  <a:pt x="355" y="214"/>
                                </a:lnTo>
                                <a:lnTo>
                                  <a:pt x="359" y="271"/>
                                </a:lnTo>
                                <a:lnTo>
                                  <a:pt x="362" y="336"/>
                                </a:lnTo>
                                <a:lnTo>
                                  <a:pt x="366" y="407"/>
                                </a:lnTo>
                                <a:lnTo>
                                  <a:pt x="370" y="483"/>
                                </a:lnTo>
                                <a:lnTo>
                                  <a:pt x="376" y="643"/>
                                </a:lnTo>
                                <a:lnTo>
                                  <a:pt x="383" y="804"/>
                                </a:lnTo>
                                <a:lnTo>
                                  <a:pt x="386" y="880"/>
                                </a:lnTo>
                                <a:lnTo>
                                  <a:pt x="389" y="952"/>
                                </a:lnTo>
                                <a:lnTo>
                                  <a:pt x="393" y="1018"/>
                                </a:lnTo>
                                <a:lnTo>
                                  <a:pt x="396" y="1076"/>
                                </a:lnTo>
                                <a:lnTo>
                                  <a:pt x="399" y="1126"/>
                                </a:lnTo>
                                <a:lnTo>
                                  <a:pt x="403" y="1164"/>
                                </a:lnTo>
                                <a:lnTo>
                                  <a:pt x="410" y="1222"/>
                                </a:lnTo>
                                <a:lnTo>
                                  <a:pt x="419" y="1263"/>
                                </a:lnTo>
                                <a:lnTo>
                                  <a:pt x="427" y="1288"/>
                                </a:lnTo>
                                <a:lnTo>
                                  <a:pt x="425" y="1285"/>
                                </a:lnTo>
                                <a:lnTo>
                                  <a:pt x="434" y="1295"/>
                                </a:lnTo>
                                <a:lnTo>
                                  <a:pt x="425" y="1293"/>
                                </a:lnTo>
                                <a:lnTo>
                                  <a:pt x="434" y="1288"/>
                                </a:lnTo>
                                <a:lnTo>
                                  <a:pt x="430" y="1293"/>
                                </a:lnTo>
                                <a:lnTo>
                                  <a:pt x="437" y="1270"/>
                                </a:lnTo>
                                <a:lnTo>
                                  <a:pt x="444" y="1233"/>
                                </a:lnTo>
                                <a:lnTo>
                                  <a:pt x="448" y="1178"/>
                                </a:lnTo>
                                <a:lnTo>
                                  <a:pt x="451" y="1142"/>
                                </a:lnTo>
                                <a:lnTo>
                                  <a:pt x="454" y="1098"/>
                                </a:lnTo>
                                <a:lnTo>
                                  <a:pt x="455" y="1049"/>
                                </a:lnTo>
                                <a:lnTo>
                                  <a:pt x="456" y="994"/>
                                </a:lnTo>
                                <a:lnTo>
                                  <a:pt x="457" y="873"/>
                                </a:lnTo>
                                <a:lnTo>
                                  <a:pt x="457" y="743"/>
                                </a:lnTo>
                                <a:lnTo>
                                  <a:pt x="456" y="613"/>
                                </a:lnTo>
                                <a:lnTo>
                                  <a:pt x="456" y="488"/>
                                </a:lnTo>
                                <a:lnTo>
                                  <a:pt x="456" y="378"/>
                                </a:lnTo>
                                <a:lnTo>
                                  <a:pt x="457" y="332"/>
                                </a:lnTo>
                                <a:lnTo>
                                  <a:pt x="458" y="292"/>
                                </a:lnTo>
                                <a:lnTo>
                                  <a:pt x="460" y="226"/>
                                </a:lnTo>
                                <a:lnTo>
                                  <a:pt x="462" y="171"/>
                                </a:lnTo>
                                <a:lnTo>
                                  <a:pt x="464" y="126"/>
                                </a:lnTo>
                                <a:lnTo>
                                  <a:pt x="467" y="90"/>
                                </a:lnTo>
                                <a:lnTo>
                                  <a:pt x="473" y="61"/>
                                </a:lnTo>
                                <a:cubicBezTo>
                                  <a:pt x="473" y="60"/>
                                  <a:pt x="473" y="60"/>
                                  <a:pt x="473" y="59"/>
                                </a:cubicBezTo>
                                <a:lnTo>
                                  <a:pt x="482" y="38"/>
                                </a:lnTo>
                                <a:cubicBezTo>
                                  <a:pt x="482" y="38"/>
                                  <a:pt x="483" y="37"/>
                                  <a:pt x="483" y="36"/>
                                </a:cubicBezTo>
                                <a:lnTo>
                                  <a:pt x="496" y="21"/>
                                </a:lnTo>
                                <a:cubicBezTo>
                                  <a:pt x="497" y="21"/>
                                  <a:pt x="498" y="20"/>
                                  <a:pt x="499" y="19"/>
                                </a:cubicBezTo>
                                <a:lnTo>
                                  <a:pt x="517" y="9"/>
                                </a:lnTo>
                                <a:lnTo>
                                  <a:pt x="524" y="23"/>
                                </a:lnTo>
                                <a:lnTo>
                                  <a:pt x="506" y="33"/>
                                </a:lnTo>
                                <a:lnTo>
                                  <a:pt x="509" y="32"/>
                                </a:lnTo>
                                <a:lnTo>
                                  <a:pt x="496" y="47"/>
                                </a:lnTo>
                                <a:lnTo>
                                  <a:pt x="497" y="45"/>
                                </a:lnTo>
                                <a:lnTo>
                                  <a:pt x="488" y="66"/>
                                </a:lnTo>
                                <a:lnTo>
                                  <a:pt x="488" y="64"/>
                                </a:lnTo>
                                <a:lnTo>
                                  <a:pt x="483" y="91"/>
                                </a:lnTo>
                                <a:lnTo>
                                  <a:pt x="480" y="127"/>
                                </a:lnTo>
                                <a:lnTo>
                                  <a:pt x="478" y="172"/>
                                </a:lnTo>
                                <a:lnTo>
                                  <a:pt x="476" y="227"/>
                                </a:lnTo>
                                <a:lnTo>
                                  <a:pt x="474" y="293"/>
                                </a:lnTo>
                                <a:lnTo>
                                  <a:pt x="473" y="333"/>
                                </a:lnTo>
                                <a:lnTo>
                                  <a:pt x="472" y="378"/>
                                </a:lnTo>
                                <a:lnTo>
                                  <a:pt x="472" y="488"/>
                                </a:lnTo>
                                <a:lnTo>
                                  <a:pt x="472" y="612"/>
                                </a:lnTo>
                                <a:lnTo>
                                  <a:pt x="473" y="743"/>
                                </a:lnTo>
                                <a:lnTo>
                                  <a:pt x="473" y="874"/>
                                </a:lnTo>
                                <a:lnTo>
                                  <a:pt x="472" y="995"/>
                                </a:lnTo>
                                <a:lnTo>
                                  <a:pt x="471" y="1050"/>
                                </a:lnTo>
                                <a:lnTo>
                                  <a:pt x="470" y="1099"/>
                                </a:lnTo>
                                <a:lnTo>
                                  <a:pt x="467" y="1143"/>
                                </a:lnTo>
                                <a:lnTo>
                                  <a:pt x="464" y="1179"/>
                                </a:lnTo>
                                <a:lnTo>
                                  <a:pt x="459" y="1236"/>
                                </a:lnTo>
                                <a:lnTo>
                                  <a:pt x="452" y="1275"/>
                                </a:lnTo>
                                <a:lnTo>
                                  <a:pt x="445" y="1298"/>
                                </a:lnTo>
                                <a:cubicBezTo>
                                  <a:pt x="445" y="1300"/>
                                  <a:pt x="443" y="1301"/>
                                  <a:pt x="441" y="1302"/>
                                </a:cubicBezTo>
                                <a:lnTo>
                                  <a:pt x="432" y="1307"/>
                                </a:lnTo>
                                <a:cubicBezTo>
                                  <a:pt x="429" y="1309"/>
                                  <a:pt x="425" y="1309"/>
                                  <a:pt x="423" y="1306"/>
                                </a:cubicBezTo>
                                <a:lnTo>
                                  <a:pt x="414" y="1296"/>
                                </a:lnTo>
                                <a:cubicBezTo>
                                  <a:pt x="413" y="1295"/>
                                  <a:pt x="412" y="1294"/>
                                  <a:pt x="412" y="1293"/>
                                </a:cubicBezTo>
                                <a:lnTo>
                                  <a:pt x="404" y="1266"/>
                                </a:lnTo>
                                <a:lnTo>
                                  <a:pt x="395" y="1223"/>
                                </a:lnTo>
                                <a:lnTo>
                                  <a:pt x="388" y="1165"/>
                                </a:lnTo>
                                <a:lnTo>
                                  <a:pt x="383" y="1127"/>
                                </a:lnTo>
                                <a:lnTo>
                                  <a:pt x="380" y="1077"/>
                                </a:lnTo>
                                <a:lnTo>
                                  <a:pt x="377" y="1019"/>
                                </a:lnTo>
                                <a:lnTo>
                                  <a:pt x="373" y="953"/>
                                </a:lnTo>
                                <a:lnTo>
                                  <a:pt x="370" y="881"/>
                                </a:lnTo>
                                <a:lnTo>
                                  <a:pt x="367" y="805"/>
                                </a:lnTo>
                                <a:lnTo>
                                  <a:pt x="360" y="644"/>
                                </a:lnTo>
                                <a:lnTo>
                                  <a:pt x="354" y="484"/>
                                </a:lnTo>
                                <a:lnTo>
                                  <a:pt x="350" y="408"/>
                                </a:lnTo>
                                <a:lnTo>
                                  <a:pt x="346" y="337"/>
                                </a:lnTo>
                                <a:lnTo>
                                  <a:pt x="343" y="272"/>
                                </a:lnTo>
                                <a:lnTo>
                                  <a:pt x="340" y="215"/>
                                </a:lnTo>
                                <a:lnTo>
                                  <a:pt x="335" y="167"/>
                                </a:lnTo>
                                <a:lnTo>
                                  <a:pt x="331" y="131"/>
                                </a:lnTo>
                                <a:lnTo>
                                  <a:pt x="322" y="79"/>
                                </a:lnTo>
                                <a:lnTo>
                                  <a:pt x="311" y="44"/>
                                </a:lnTo>
                                <a:lnTo>
                                  <a:pt x="312" y="46"/>
                                </a:lnTo>
                                <a:lnTo>
                                  <a:pt x="301" y="29"/>
                                </a:lnTo>
                                <a:lnTo>
                                  <a:pt x="307" y="32"/>
                                </a:lnTo>
                                <a:lnTo>
                                  <a:pt x="295" y="31"/>
                                </a:lnTo>
                                <a:lnTo>
                                  <a:pt x="302" y="28"/>
                                </a:lnTo>
                                <a:lnTo>
                                  <a:pt x="290" y="43"/>
                                </a:lnTo>
                                <a:lnTo>
                                  <a:pt x="291" y="41"/>
                                </a:lnTo>
                                <a:lnTo>
                                  <a:pt x="280" y="69"/>
                                </a:lnTo>
                                <a:lnTo>
                                  <a:pt x="270" y="110"/>
                                </a:lnTo>
                                <a:lnTo>
                                  <a:pt x="263" y="164"/>
                                </a:lnTo>
                                <a:lnTo>
                                  <a:pt x="260" y="199"/>
                                </a:lnTo>
                                <a:lnTo>
                                  <a:pt x="258" y="243"/>
                                </a:lnTo>
                                <a:lnTo>
                                  <a:pt x="257" y="294"/>
                                </a:lnTo>
                                <a:lnTo>
                                  <a:pt x="256" y="352"/>
                                </a:lnTo>
                                <a:lnTo>
                                  <a:pt x="254" y="482"/>
                                </a:lnTo>
                                <a:lnTo>
                                  <a:pt x="253" y="621"/>
                                </a:lnTo>
                                <a:lnTo>
                                  <a:pt x="253" y="763"/>
                                </a:lnTo>
                                <a:lnTo>
                                  <a:pt x="251" y="895"/>
                                </a:lnTo>
                                <a:lnTo>
                                  <a:pt x="250" y="954"/>
                                </a:lnTo>
                                <a:lnTo>
                                  <a:pt x="249" y="1008"/>
                                </a:lnTo>
                                <a:lnTo>
                                  <a:pt x="247" y="1054"/>
                                </a:lnTo>
                                <a:lnTo>
                                  <a:pt x="244" y="1091"/>
                                </a:lnTo>
                                <a:lnTo>
                                  <a:pt x="238" y="1153"/>
                                </a:lnTo>
                                <a:lnTo>
                                  <a:pt x="229" y="1204"/>
                                </a:lnTo>
                                <a:lnTo>
                                  <a:pt x="219" y="1244"/>
                                </a:lnTo>
                                <a:cubicBezTo>
                                  <a:pt x="219" y="1245"/>
                                  <a:pt x="219" y="1245"/>
                                  <a:pt x="219" y="1246"/>
                                </a:cubicBezTo>
                                <a:lnTo>
                                  <a:pt x="207" y="1272"/>
                                </a:lnTo>
                                <a:cubicBezTo>
                                  <a:pt x="206" y="1273"/>
                                  <a:pt x="206" y="1273"/>
                                  <a:pt x="205" y="1274"/>
                                </a:cubicBezTo>
                                <a:lnTo>
                                  <a:pt x="193" y="1286"/>
                                </a:lnTo>
                                <a:cubicBezTo>
                                  <a:pt x="191" y="1289"/>
                                  <a:pt x="187" y="1289"/>
                                  <a:pt x="184" y="1287"/>
                                </a:cubicBezTo>
                                <a:lnTo>
                                  <a:pt x="173" y="1281"/>
                                </a:lnTo>
                                <a:cubicBezTo>
                                  <a:pt x="171" y="1281"/>
                                  <a:pt x="170" y="1279"/>
                                  <a:pt x="169" y="1278"/>
                                </a:cubicBezTo>
                                <a:lnTo>
                                  <a:pt x="158" y="1254"/>
                                </a:lnTo>
                                <a:cubicBezTo>
                                  <a:pt x="158" y="1253"/>
                                  <a:pt x="158" y="1253"/>
                                  <a:pt x="158" y="1252"/>
                                </a:cubicBezTo>
                                <a:lnTo>
                                  <a:pt x="148" y="1206"/>
                                </a:lnTo>
                                <a:lnTo>
                                  <a:pt x="145" y="1172"/>
                                </a:lnTo>
                                <a:lnTo>
                                  <a:pt x="142" y="1127"/>
                                </a:lnTo>
                                <a:lnTo>
                                  <a:pt x="140" y="1074"/>
                                </a:lnTo>
                                <a:lnTo>
                                  <a:pt x="138" y="1012"/>
                                </a:lnTo>
                                <a:lnTo>
                                  <a:pt x="137" y="944"/>
                                </a:lnTo>
                                <a:lnTo>
                                  <a:pt x="135" y="871"/>
                                </a:lnTo>
                                <a:lnTo>
                                  <a:pt x="133" y="717"/>
                                </a:lnTo>
                                <a:lnTo>
                                  <a:pt x="132" y="560"/>
                                </a:lnTo>
                                <a:lnTo>
                                  <a:pt x="129" y="413"/>
                                </a:lnTo>
                                <a:lnTo>
                                  <a:pt x="128" y="347"/>
                                </a:lnTo>
                                <a:lnTo>
                                  <a:pt x="126" y="287"/>
                                </a:lnTo>
                                <a:lnTo>
                                  <a:pt x="124" y="236"/>
                                </a:lnTo>
                                <a:lnTo>
                                  <a:pt x="122" y="194"/>
                                </a:lnTo>
                                <a:lnTo>
                                  <a:pt x="114" y="130"/>
                                </a:lnTo>
                                <a:lnTo>
                                  <a:pt x="105" y="81"/>
                                </a:lnTo>
                                <a:lnTo>
                                  <a:pt x="96" y="47"/>
                                </a:lnTo>
                                <a:lnTo>
                                  <a:pt x="87" y="25"/>
                                </a:lnTo>
                                <a:lnTo>
                                  <a:pt x="88" y="28"/>
                                </a:lnTo>
                                <a:lnTo>
                                  <a:pt x="78" y="16"/>
                                </a:lnTo>
                                <a:lnTo>
                                  <a:pt x="83" y="18"/>
                                </a:lnTo>
                                <a:lnTo>
                                  <a:pt x="75" y="16"/>
                                </a:lnTo>
                                <a:lnTo>
                                  <a:pt x="81" y="15"/>
                                </a:lnTo>
                                <a:lnTo>
                                  <a:pt x="73" y="20"/>
                                </a:lnTo>
                                <a:lnTo>
                                  <a:pt x="75" y="17"/>
                                </a:lnTo>
                                <a:lnTo>
                                  <a:pt x="69" y="28"/>
                                </a:lnTo>
                                <a:lnTo>
                                  <a:pt x="70" y="27"/>
                                </a:lnTo>
                                <a:lnTo>
                                  <a:pt x="64" y="45"/>
                                </a:lnTo>
                                <a:lnTo>
                                  <a:pt x="59" y="74"/>
                                </a:lnTo>
                                <a:lnTo>
                                  <a:pt x="55" y="113"/>
                                </a:lnTo>
                                <a:lnTo>
                                  <a:pt x="51" y="160"/>
                                </a:lnTo>
                                <a:lnTo>
                                  <a:pt x="47" y="214"/>
                                </a:lnTo>
                                <a:lnTo>
                                  <a:pt x="44" y="273"/>
                                </a:lnTo>
                                <a:lnTo>
                                  <a:pt x="38" y="403"/>
                                </a:lnTo>
                                <a:lnTo>
                                  <a:pt x="34" y="480"/>
                                </a:lnTo>
                                <a:lnTo>
                                  <a:pt x="30" y="572"/>
                                </a:lnTo>
                                <a:lnTo>
                                  <a:pt x="27" y="673"/>
                                </a:lnTo>
                                <a:lnTo>
                                  <a:pt x="24" y="778"/>
                                </a:lnTo>
                                <a:lnTo>
                                  <a:pt x="22" y="879"/>
                                </a:lnTo>
                                <a:lnTo>
                                  <a:pt x="20" y="972"/>
                                </a:lnTo>
                                <a:lnTo>
                                  <a:pt x="18" y="1050"/>
                                </a:lnTo>
                                <a:lnTo>
                                  <a:pt x="17" y="1081"/>
                                </a:lnTo>
                                <a:lnTo>
                                  <a:pt x="16" y="1106"/>
                                </a:lnTo>
                                <a:lnTo>
                                  <a:pt x="0" y="1105"/>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67" name="Freeform 289"/>
                        <wps:cNvSpPr>
                          <a:spLocks/>
                        </wps:cNvSpPr>
                        <wps:spPr bwMode="auto">
                          <a:xfrm>
                            <a:off x="803233" y="2242125"/>
                            <a:ext cx="613418" cy="92709"/>
                          </a:xfrm>
                          <a:custGeom>
                            <a:avLst/>
                            <a:gdLst>
                              <a:gd name="T0" fmla="*/ 964 w 1743"/>
                              <a:gd name="T1" fmla="*/ 15 h 264"/>
                              <a:gd name="T2" fmla="*/ 959 w 1743"/>
                              <a:gd name="T3" fmla="*/ 29 h 264"/>
                              <a:gd name="T4" fmla="*/ 942 w 1743"/>
                              <a:gd name="T5" fmla="*/ 53 h 264"/>
                              <a:gd name="T6" fmla="*/ 913 w 1743"/>
                              <a:gd name="T7" fmla="*/ 69 h 264"/>
                              <a:gd name="T8" fmla="*/ 880 w 1743"/>
                              <a:gd name="T9" fmla="*/ 75 h 264"/>
                              <a:gd name="T10" fmla="*/ 566 w 1743"/>
                              <a:gd name="T11" fmla="*/ 75 h 264"/>
                              <a:gd name="T12" fmla="*/ 535 w 1743"/>
                              <a:gd name="T13" fmla="*/ 81 h 264"/>
                              <a:gd name="T14" fmla="*/ 510 w 1743"/>
                              <a:gd name="T15" fmla="*/ 96 h 264"/>
                              <a:gd name="T16" fmla="*/ 493 w 1743"/>
                              <a:gd name="T17" fmla="*/ 117 h 264"/>
                              <a:gd name="T18" fmla="*/ 489 w 1743"/>
                              <a:gd name="T19" fmla="*/ 129 h 264"/>
                              <a:gd name="T20" fmla="*/ 487 w 1743"/>
                              <a:gd name="T21" fmla="*/ 142 h 264"/>
                              <a:gd name="T22" fmla="*/ 479 w 1743"/>
                              <a:gd name="T23" fmla="*/ 142 h 264"/>
                              <a:gd name="T24" fmla="*/ 477 w 1743"/>
                              <a:gd name="T25" fmla="*/ 129 h 264"/>
                              <a:gd name="T26" fmla="*/ 473 w 1743"/>
                              <a:gd name="T27" fmla="*/ 117 h 264"/>
                              <a:gd name="T28" fmla="*/ 457 w 1743"/>
                              <a:gd name="T29" fmla="*/ 96 h 264"/>
                              <a:gd name="T30" fmla="*/ 432 w 1743"/>
                              <a:gd name="T31" fmla="*/ 81 h 264"/>
                              <a:gd name="T32" fmla="*/ 400 w 1743"/>
                              <a:gd name="T33" fmla="*/ 75 h 264"/>
                              <a:gd name="T34" fmla="*/ 86 w 1743"/>
                              <a:gd name="T35" fmla="*/ 75 h 264"/>
                              <a:gd name="T36" fmla="*/ 53 w 1743"/>
                              <a:gd name="T37" fmla="*/ 69 h 264"/>
                              <a:gd name="T38" fmla="*/ 25 w 1743"/>
                              <a:gd name="T39" fmla="*/ 53 h 264"/>
                              <a:gd name="T40" fmla="*/ 7 w 1743"/>
                              <a:gd name="T41" fmla="*/ 29 h 264"/>
                              <a:gd name="T42" fmla="*/ 2 w 1743"/>
                              <a:gd name="T43" fmla="*/ 15 h 264"/>
                              <a:gd name="T44" fmla="*/ 8 w 1743"/>
                              <a:gd name="T45" fmla="*/ 0 h 264"/>
                              <a:gd name="T46" fmla="*/ 10 w 1743"/>
                              <a:gd name="T47" fmla="*/ 13 h 264"/>
                              <a:gd name="T48" fmla="*/ 14 w 1743"/>
                              <a:gd name="T49" fmla="*/ 25 h 264"/>
                              <a:gd name="T50" fmla="*/ 30 w 1743"/>
                              <a:gd name="T51" fmla="*/ 46 h 264"/>
                              <a:gd name="T52" fmla="*/ 56 w 1743"/>
                              <a:gd name="T53" fmla="*/ 61 h 264"/>
                              <a:gd name="T54" fmla="*/ 87 w 1743"/>
                              <a:gd name="T55" fmla="*/ 66 h 264"/>
                              <a:gd name="T56" fmla="*/ 401 w 1743"/>
                              <a:gd name="T57" fmla="*/ 67 h 264"/>
                              <a:gd name="T58" fmla="*/ 435 w 1743"/>
                              <a:gd name="T59" fmla="*/ 73 h 264"/>
                              <a:gd name="T60" fmla="*/ 463 w 1743"/>
                              <a:gd name="T61" fmla="*/ 90 h 264"/>
                              <a:gd name="T62" fmla="*/ 481 w 1743"/>
                              <a:gd name="T63" fmla="*/ 113 h 264"/>
                              <a:gd name="T64" fmla="*/ 485 w 1743"/>
                              <a:gd name="T65" fmla="*/ 127 h 264"/>
                              <a:gd name="T66" fmla="*/ 479 w 1743"/>
                              <a:gd name="T67" fmla="*/ 142 h 264"/>
                              <a:gd name="T68" fmla="*/ 481 w 1743"/>
                              <a:gd name="T69" fmla="*/ 126 h 264"/>
                              <a:gd name="T70" fmla="*/ 486 w 1743"/>
                              <a:gd name="T71" fmla="*/ 111 h 264"/>
                              <a:gd name="T72" fmla="*/ 505 w 1743"/>
                              <a:gd name="T73" fmla="*/ 88 h 264"/>
                              <a:gd name="T74" fmla="*/ 533 w 1743"/>
                              <a:gd name="T75" fmla="*/ 72 h 264"/>
                              <a:gd name="T76" fmla="*/ 566 w 1743"/>
                              <a:gd name="T77" fmla="*/ 66 h 264"/>
                              <a:gd name="T78" fmla="*/ 878 w 1743"/>
                              <a:gd name="T79" fmla="*/ 67 h 264"/>
                              <a:gd name="T80" fmla="*/ 909 w 1743"/>
                              <a:gd name="T81" fmla="*/ 61 h 264"/>
                              <a:gd name="T82" fmla="*/ 934 w 1743"/>
                              <a:gd name="T83" fmla="*/ 48 h 264"/>
                              <a:gd name="T84" fmla="*/ 951 w 1743"/>
                              <a:gd name="T85" fmla="*/ 27 h 264"/>
                              <a:gd name="T86" fmla="*/ 956 w 1743"/>
                              <a:gd name="T87" fmla="*/ 14 h 264"/>
                              <a:gd name="T88" fmla="*/ 966 w 1743"/>
                              <a:gd name="T89" fmla="*/ 1 h 264"/>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1743" h="264">
                                <a:moveTo>
                                  <a:pt x="1743" y="1"/>
                                </a:moveTo>
                                <a:lnTo>
                                  <a:pt x="1740" y="27"/>
                                </a:lnTo>
                                <a:cubicBezTo>
                                  <a:pt x="1740" y="28"/>
                                  <a:pt x="1740" y="29"/>
                                  <a:pt x="1740" y="29"/>
                                </a:cubicBezTo>
                                <a:lnTo>
                                  <a:pt x="1731" y="53"/>
                                </a:lnTo>
                                <a:cubicBezTo>
                                  <a:pt x="1731" y="54"/>
                                  <a:pt x="1730" y="55"/>
                                  <a:pt x="1730" y="55"/>
                                </a:cubicBezTo>
                                <a:lnTo>
                                  <a:pt x="1699" y="96"/>
                                </a:lnTo>
                                <a:cubicBezTo>
                                  <a:pt x="1698" y="97"/>
                                  <a:pt x="1697" y="98"/>
                                  <a:pt x="1696" y="98"/>
                                </a:cubicBezTo>
                                <a:lnTo>
                                  <a:pt x="1648" y="125"/>
                                </a:lnTo>
                                <a:cubicBezTo>
                                  <a:pt x="1648" y="126"/>
                                  <a:pt x="1647" y="126"/>
                                  <a:pt x="1646" y="126"/>
                                </a:cubicBezTo>
                                <a:lnTo>
                                  <a:pt x="1588" y="136"/>
                                </a:lnTo>
                                <a:cubicBezTo>
                                  <a:pt x="1587" y="136"/>
                                  <a:pt x="1587" y="136"/>
                                  <a:pt x="1586" y="136"/>
                                </a:cubicBezTo>
                                <a:lnTo>
                                  <a:pt x="1021" y="136"/>
                                </a:lnTo>
                                <a:lnTo>
                                  <a:pt x="1023" y="136"/>
                                </a:lnTo>
                                <a:lnTo>
                                  <a:pt x="965" y="146"/>
                                </a:lnTo>
                                <a:lnTo>
                                  <a:pt x="968" y="145"/>
                                </a:lnTo>
                                <a:lnTo>
                                  <a:pt x="920" y="173"/>
                                </a:lnTo>
                                <a:lnTo>
                                  <a:pt x="922" y="171"/>
                                </a:lnTo>
                                <a:lnTo>
                                  <a:pt x="890" y="211"/>
                                </a:lnTo>
                                <a:lnTo>
                                  <a:pt x="891" y="209"/>
                                </a:lnTo>
                                <a:lnTo>
                                  <a:pt x="882" y="233"/>
                                </a:lnTo>
                                <a:lnTo>
                                  <a:pt x="882" y="231"/>
                                </a:lnTo>
                                <a:lnTo>
                                  <a:pt x="879" y="257"/>
                                </a:lnTo>
                                <a:cubicBezTo>
                                  <a:pt x="879" y="261"/>
                                  <a:pt x="876" y="264"/>
                                  <a:pt x="871" y="264"/>
                                </a:cubicBezTo>
                                <a:cubicBezTo>
                                  <a:pt x="867" y="264"/>
                                  <a:pt x="864" y="261"/>
                                  <a:pt x="864" y="257"/>
                                </a:cubicBezTo>
                                <a:lnTo>
                                  <a:pt x="861" y="231"/>
                                </a:lnTo>
                                <a:lnTo>
                                  <a:pt x="861" y="233"/>
                                </a:lnTo>
                                <a:lnTo>
                                  <a:pt x="852" y="209"/>
                                </a:lnTo>
                                <a:lnTo>
                                  <a:pt x="853" y="211"/>
                                </a:lnTo>
                                <a:lnTo>
                                  <a:pt x="822" y="171"/>
                                </a:lnTo>
                                <a:lnTo>
                                  <a:pt x="824" y="173"/>
                                </a:lnTo>
                                <a:lnTo>
                                  <a:pt x="776" y="145"/>
                                </a:lnTo>
                                <a:lnTo>
                                  <a:pt x="779" y="146"/>
                                </a:lnTo>
                                <a:lnTo>
                                  <a:pt x="721" y="136"/>
                                </a:lnTo>
                                <a:lnTo>
                                  <a:pt x="722" y="136"/>
                                </a:lnTo>
                                <a:lnTo>
                                  <a:pt x="157" y="136"/>
                                </a:lnTo>
                                <a:cubicBezTo>
                                  <a:pt x="157" y="136"/>
                                  <a:pt x="157" y="136"/>
                                  <a:pt x="156" y="136"/>
                                </a:cubicBezTo>
                                <a:lnTo>
                                  <a:pt x="98" y="126"/>
                                </a:lnTo>
                                <a:cubicBezTo>
                                  <a:pt x="97" y="126"/>
                                  <a:pt x="96" y="126"/>
                                  <a:pt x="96" y="125"/>
                                </a:cubicBezTo>
                                <a:lnTo>
                                  <a:pt x="48" y="98"/>
                                </a:lnTo>
                                <a:cubicBezTo>
                                  <a:pt x="47" y="98"/>
                                  <a:pt x="46" y="97"/>
                                  <a:pt x="45" y="96"/>
                                </a:cubicBezTo>
                                <a:lnTo>
                                  <a:pt x="13" y="55"/>
                                </a:lnTo>
                                <a:cubicBezTo>
                                  <a:pt x="13" y="55"/>
                                  <a:pt x="12" y="54"/>
                                  <a:pt x="12" y="53"/>
                                </a:cubicBezTo>
                                <a:lnTo>
                                  <a:pt x="3" y="29"/>
                                </a:lnTo>
                                <a:cubicBezTo>
                                  <a:pt x="3" y="29"/>
                                  <a:pt x="3" y="28"/>
                                  <a:pt x="3" y="27"/>
                                </a:cubicBezTo>
                                <a:lnTo>
                                  <a:pt x="0" y="1"/>
                                </a:lnTo>
                                <a:lnTo>
                                  <a:pt x="15" y="0"/>
                                </a:lnTo>
                                <a:lnTo>
                                  <a:pt x="18" y="26"/>
                                </a:lnTo>
                                <a:lnTo>
                                  <a:pt x="18" y="24"/>
                                </a:lnTo>
                                <a:lnTo>
                                  <a:pt x="27" y="48"/>
                                </a:lnTo>
                                <a:lnTo>
                                  <a:pt x="26" y="46"/>
                                </a:lnTo>
                                <a:lnTo>
                                  <a:pt x="58" y="87"/>
                                </a:lnTo>
                                <a:lnTo>
                                  <a:pt x="55" y="84"/>
                                </a:lnTo>
                                <a:lnTo>
                                  <a:pt x="103" y="111"/>
                                </a:lnTo>
                                <a:lnTo>
                                  <a:pt x="101" y="111"/>
                                </a:lnTo>
                                <a:lnTo>
                                  <a:pt x="159" y="121"/>
                                </a:lnTo>
                                <a:lnTo>
                                  <a:pt x="157" y="120"/>
                                </a:lnTo>
                                <a:lnTo>
                                  <a:pt x="722" y="120"/>
                                </a:lnTo>
                                <a:cubicBezTo>
                                  <a:pt x="723" y="120"/>
                                  <a:pt x="723" y="120"/>
                                  <a:pt x="724" y="121"/>
                                </a:cubicBezTo>
                                <a:lnTo>
                                  <a:pt x="782" y="131"/>
                                </a:lnTo>
                                <a:cubicBezTo>
                                  <a:pt x="783" y="131"/>
                                  <a:pt x="784" y="131"/>
                                  <a:pt x="785" y="132"/>
                                </a:cubicBezTo>
                                <a:lnTo>
                                  <a:pt x="833" y="160"/>
                                </a:lnTo>
                                <a:cubicBezTo>
                                  <a:pt x="833" y="160"/>
                                  <a:pt x="834" y="161"/>
                                  <a:pt x="835" y="162"/>
                                </a:cubicBezTo>
                                <a:lnTo>
                                  <a:pt x="866" y="202"/>
                                </a:lnTo>
                                <a:cubicBezTo>
                                  <a:pt x="866" y="202"/>
                                  <a:pt x="867" y="203"/>
                                  <a:pt x="867" y="204"/>
                                </a:cubicBezTo>
                                <a:lnTo>
                                  <a:pt x="876" y="228"/>
                                </a:lnTo>
                                <a:cubicBezTo>
                                  <a:pt x="876" y="228"/>
                                  <a:pt x="876" y="229"/>
                                  <a:pt x="876" y="230"/>
                                </a:cubicBezTo>
                                <a:lnTo>
                                  <a:pt x="879" y="256"/>
                                </a:lnTo>
                                <a:lnTo>
                                  <a:pt x="864" y="256"/>
                                </a:lnTo>
                                <a:lnTo>
                                  <a:pt x="867" y="230"/>
                                </a:lnTo>
                                <a:cubicBezTo>
                                  <a:pt x="867" y="229"/>
                                  <a:pt x="867" y="228"/>
                                  <a:pt x="867" y="228"/>
                                </a:cubicBezTo>
                                <a:lnTo>
                                  <a:pt x="876" y="204"/>
                                </a:lnTo>
                                <a:cubicBezTo>
                                  <a:pt x="876" y="203"/>
                                  <a:pt x="877" y="202"/>
                                  <a:pt x="877" y="201"/>
                                </a:cubicBezTo>
                                <a:lnTo>
                                  <a:pt x="909" y="161"/>
                                </a:lnTo>
                                <a:cubicBezTo>
                                  <a:pt x="910" y="161"/>
                                  <a:pt x="911" y="160"/>
                                  <a:pt x="911" y="160"/>
                                </a:cubicBezTo>
                                <a:lnTo>
                                  <a:pt x="959" y="132"/>
                                </a:lnTo>
                                <a:cubicBezTo>
                                  <a:pt x="960" y="131"/>
                                  <a:pt x="961" y="131"/>
                                  <a:pt x="962" y="131"/>
                                </a:cubicBezTo>
                                <a:lnTo>
                                  <a:pt x="1020" y="121"/>
                                </a:lnTo>
                                <a:cubicBezTo>
                                  <a:pt x="1021" y="120"/>
                                  <a:pt x="1021" y="120"/>
                                  <a:pt x="1021" y="120"/>
                                </a:cubicBezTo>
                                <a:lnTo>
                                  <a:pt x="1586" y="120"/>
                                </a:lnTo>
                                <a:lnTo>
                                  <a:pt x="1585" y="121"/>
                                </a:lnTo>
                                <a:lnTo>
                                  <a:pt x="1643" y="111"/>
                                </a:lnTo>
                                <a:lnTo>
                                  <a:pt x="1641" y="111"/>
                                </a:lnTo>
                                <a:lnTo>
                                  <a:pt x="1689" y="84"/>
                                </a:lnTo>
                                <a:lnTo>
                                  <a:pt x="1686" y="87"/>
                                </a:lnTo>
                                <a:lnTo>
                                  <a:pt x="1717" y="46"/>
                                </a:lnTo>
                                <a:lnTo>
                                  <a:pt x="1716" y="48"/>
                                </a:lnTo>
                                <a:lnTo>
                                  <a:pt x="1725" y="24"/>
                                </a:lnTo>
                                <a:lnTo>
                                  <a:pt x="1725" y="26"/>
                                </a:lnTo>
                                <a:lnTo>
                                  <a:pt x="1728" y="0"/>
                                </a:lnTo>
                                <a:lnTo>
                                  <a:pt x="1743" y="1"/>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68" name="Rectangle 290"/>
                        <wps:cNvSpPr>
                          <a:spLocks noChangeArrowheads="1"/>
                        </wps:cNvSpPr>
                        <wps:spPr bwMode="auto">
                          <a:xfrm>
                            <a:off x="1402046" y="1456007"/>
                            <a:ext cx="462286" cy="5715"/>
                          </a:xfrm>
                          <a:prstGeom prst="rect">
                            <a:avLst/>
                          </a:pr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69" name="Rectangle 291"/>
                        <wps:cNvSpPr>
                          <a:spLocks noChangeArrowheads="1"/>
                        </wps:cNvSpPr>
                        <wps:spPr bwMode="auto">
                          <a:xfrm>
                            <a:off x="2709513" y="2066241"/>
                            <a:ext cx="335936" cy="154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14082" w14:textId="77777777" w:rsidR="009D4DA8" w:rsidRPr="006020FF" w:rsidRDefault="009D4DA8" w:rsidP="009D4DA8">
                              <w:pPr>
                                <w:rPr>
                                  <w:rFonts w:asciiTheme="minorHAnsi" w:hAnsiTheme="minorHAnsi" w:cstheme="minorHAnsi"/>
                                </w:rPr>
                              </w:pPr>
                              <w:r w:rsidRPr="006020FF">
                                <w:rPr>
                                  <w:rFonts w:asciiTheme="minorHAnsi" w:hAnsiTheme="minorHAnsi" w:cstheme="minorHAnsi"/>
                                  <w:b/>
                                  <w:bCs/>
                                  <w:color w:val="000000"/>
                                  <w:sz w:val="16"/>
                                  <w:szCs w:val="16"/>
                                </w:rPr>
                                <w:t>+55°C</w:t>
                              </w:r>
                            </w:p>
                          </w:txbxContent>
                        </wps:txbx>
                        <wps:bodyPr rot="0" vert="horz" wrap="square" lIns="0" tIns="0" rIns="0" bIns="0" anchor="t" anchorCtr="0" upright="1">
                          <a:noAutofit/>
                        </wps:bodyPr>
                      </wps:wsp>
                      <wps:wsp>
                        <wps:cNvPr id="470" name="Freeform 294"/>
                        <wps:cNvSpPr>
                          <a:spLocks/>
                        </wps:cNvSpPr>
                        <wps:spPr bwMode="auto">
                          <a:xfrm>
                            <a:off x="1386171" y="1984318"/>
                            <a:ext cx="513086" cy="87159"/>
                          </a:xfrm>
                          <a:custGeom>
                            <a:avLst/>
                            <a:gdLst>
                              <a:gd name="T0" fmla="*/ 714 w 1295"/>
                              <a:gd name="T1" fmla="*/ 29 h 266"/>
                              <a:gd name="T2" fmla="*/ 703 w 1295"/>
                              <a:gd name="T3" fmla="*/ 53 h 266"/>
                              <a:gd name="T4" fmla="*/ 685 w 1295"/>
                              <a:gd name="T5" fmla="*/ 69 h 266"/>
                              <a:gd name="T6" fmla="*/ 663 w 1295"/>
                              <a:gd name="T7" fmla="*/ 75 h 266"/>
                              <a:gd name="T8" fmla="*/ 411 w 1295"/>
                              <a:gd name="T9" fmla="*/ 75 h 266"/>
                              <a:gd name="T10" fmla="*/ 393 w 1295"/>
                              <a:gd name="T11" fmla="*/ 81 h 266"/>
                              <a:gd name="T12" fmla="*/ 378 w 1295"/>
                              <a:gd name="T13" fmla="*/ 95 h 266"/>
                              <a:gd name="T14" fmla="*/ 368 w 1295"/>
                              <a:gd name="T15" fmla="*/ 116 h 266"/>
                              <a:gd name="T16" fmla="*/ 363 w 1295"/>
                              <a:gd name="T17" fmla="*/ 142 h 266"/>
                              <a:gd name="T18" fmla="*/ 355 w 1295"/>
                              <a:gd name="T19" fmla="*/ 142 h 266"/>
                              <a:gd name="T20" fmla="*/ 351 w 1295"/>
                              <a:gd name="T21" fmla="*/ 116 h 266"/>
                              <a:gd name="T22" fmla="*/ 341 w 1295"/>
                              <a:gd name="T23" fmla="*/ 95 h 266"/>
                              <a:gd name="T24" fmla="*/ 326 w 1295"/>
                              <a:gd name="T25" fmla="*/ 81 h 266"/>
                              <a:gd name="T26" fmla="*/ 307 w 1295"/>
                              <a:gd name="T27" fmla="*/ 75 h 266"/>
                              <a:gd name="T28" fmla="*/ 55 w 1295"/>
                              <a:gd name="T29" fmla="*/ 75 h 266"/>
                              <a:gd name="T30" fmla="*/ 33 w 1295"/>
                              <a:gd name="T31" fmla="*/ 69 h 266"/>
                              <a:gd name="T32" fmla="*/ 16 w 1295"/>
                              <a:gd name="T33" fmla="*/ 53 h 266"/>
                              <a:gd name="T34" fmla="*/ 4 w 1295"/>
                              <a:gd name="T35" fmla="*/ 29 h 266"/>
                              <a:gd name="T36" fmla="*/ 8 w 1295"/>
                              <a:gd name="T37" fmla="*/ 0 h 266"/>
                              <a:gd name="T38" fmla="*/ 13 w 1295"/>
                              <a:gd name="T39" fmla="*/ 26 h 266"/>
                              <a:gd name="T40" fmla="*/ 23 w 1295"/>
                              <a:gd name="T41" fmla="*/ 48 h 266"/>
                              <a:gd name="T42" fmla="*/ 38 w 1295"/>
                              <a:gd name="T43" fmla="*/ 61 h 266"/>
                              <a:gd name="T44" fmla="*/ 57 w 1295"/>
                              <a:gd name="T45" fmla="*/ 66 h 266"/>
                              <a:gd name="T46" fmla="*/ 308 w 1295"/>
                              <a:gd name="T47" fmla="*/ 67 h 266"/>
                              <a:gd name="T48" fmla="*/ 330 w 1295"/>
                              <a:gd name="T49" fmla="*/ 74 h 266"/>
                              <a:gd name="T50" fmla="*/ 348 w 1295"/>
                              <a:gd name="T51" fmla="*/ 90 h 266"/>
                              <a:gd name="T52" fmla="*/ 359 w 1295"/>
                              <a:gd name="T53" fmla="*/ 113 h 266"/>
                              <a:gd name="T54" fmla="*/ 355 w 1295"/>
                              <a:gd name="T55" fmla="*/ 141 h 266"/>
                              <a:gd name="T56" fmla="*/ 359 w 1295"/>
                              <a:gd name="T57" fmla="*/ 112 h 266"/>
                              <a:gd name="T58" fmla="*/ 371 w 1295"/>
                              <a:gd name="T59" fmla="*/ 89 h 266"/>
                              <a:gd name="T60" fmla="*/ 390 w 1295"/>
                              <a:gd name="T61" fmla="*/ 72 h 266"/>
                              <a:gd name="T62" fmla="*/ 411 w 1295"/>
                              <a:gd name="T63" fmla="*/ 66 h 266"/>
                              <a:gd name="T64" fmla="*/ 660 w 1295"/>
                              <a:gd name="T65" fmla="*/ 67 h 266"/>
                              <a:gd name="T66" fmla="*/ 679 w 1295"/>
                              <a:gd name="T67" fmla="*/ 63 h 266"/>
                              <a:gd name="T68" fmla="*/ 695 w 1295"/>
                              <a:gd name="T69" fmla="*/ 49 h 266"/>
                              <a:gd name="T70" fmla="*/ 706 w 1295"/>
                              <a:gd name="T71" fmla="*/ 27 h 266"/>
                              <a:gd name="T72" fmla="*/ 718 w 1295"/>
                              <a:gd name="T73" fmla="*/ 2 h 26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1295" h="266">
                                <a:moveTo>
                                  <a:pt x="1295" y="3"/>
                                </a:moveTo>
                                <a:lnTo>
                                  <a:pt x="1288" y="53"/>
                                </a:lnTo>
                                <a:cubicBezTo>
                                  <a:pt x="1288" y="53"/>
                                  <a:pt x="1288" y="54"/>
                                  <a:pt x="1288" y="55"/>
                                </a:cubicBezTo>
                                <a:lnTo>
                                  <a:pt x="1268" y="96"/>
                                </a:lnTo>
                                <a:cubicBezTo>
                                  <a:pt x="1267" y="97"/>
                                  <a:pt x="1267" y="98"/>
                                  <a:pt x="1266" y="98"/>
                                </a:cubicBezTo>
                                <a:lnTo>
                                  <a:pt x="1236" y="125"/>
                                </a:lnTo>
                                <a:cubicBezTo>
                                  <a:pt x="1235" y="126"/>
                                  <a:pt x="1234" y="127"/>
                                  <a:pt x="1233" y="127"/>
                                </a:cubicBezTo>
                                <a:lnTo>
                                  <a:pt x="1196" y="137"/>
                                </a:lnTo>
                                <a:cubicBezTo>
                                  <a:pt x="1195" y="137"/>
                                  <a:pt x="1194" y="137"/>
                                  <a:pt x="1193" y="137"/>
                                </a:cubicBezTo>
                                <a:lnTo>
                                  <a:pt x="742" y="137"/>
                                </a:lnTo>
                                <a:lnTo>
                                  <a:pt x="745" y="137"/>
                                </a:lnTo>
                                <a:lnTo>
                                  <a:pt x="708" y="147"/>
                                </a:lnTo>
                                <a:lnTo>
                                  <a:pt x="711" y="145"/>
                                </a:lnTo>
                                <a:lnTo>
                                  <a:pt x="681" y="173"/>
                                </a:lnTo>
                                <a:lnTo>
                                  <a:pt x="683" y="171"/>
                                </a:lnTo>
                                <a:lnTo>
                                  <a:pt x="663" y="211"/>
                                </a:lnTo>
                                <a:lnTo>
                                  <a:pt x="663" y="209"/>
                                </a:lnTo>
                                <a:lnTo>
                                  <a:pt x="655" y="259"/>
                                </a:lnTo>
                                <a:cubicBezTo>
                                  <a:pt x="655" y="263"/>
                                  <a:pt x="651" y="266"/>
                                  <a:pt x="647" y="265"/>
                                </a:cubicBezTo>
                                <a:cubicBezTo>
                                  <a:pt x="643" y="265"/>
                                  <a:pt x="640" y="263"/>
                                  <a:pt x="640" y="259"/>
                                </a:cubicBezTo>
                                <a:lnTo>
                                  <a:pt x="633" y="209"/>
                                </a:lnTo>
                                <a:lnTo>
                                  <a:pt x="633" y="211"/>
                                </a:lnTo>
                                <a:lnTo>
                                  <a:pt x="613" y="171"/>
                                </a:lnTo>
                                <a:lnTo>
                                  <a:pt x="615" y="173"/>
                                </a:lnTo>
                                <a:lnTo>
                                  <a:pt x="585" y="145"/>
                                </a:lnTo>
                                <a:lnTo>
                                  <a:pt x="588" y="147"/>
                                </a:lnTo>
                                <a:lnTo>
                                  <a:pt x="551" y="137"/>
                                </a:lnTo>
                                <a:lnTo>
                                  <a:pt x="553" y="137"/>
                                </a:lnTo>
                                <a:lnTo>
                                  <a:pt x="102" y="137"/>
                                </a:lnTo>
                                <a:cubicBezTo>
                                  <a:pt x="102" y="137"/>
                                  <a:pt x="101" y="137"/>
                                  <a:pt x="100" y="137"/>
                                </a:cubicBezTo>
                                <a:lnTo>
                                  <a:pt x="63" y="127"/>
                                </a:lnTo>
                                <a:cubicBezTo>
                                  <a:pt x="62" y="127"/>
                                  <a:pt x="61" y="126"/>
                                  <a:pt x="60" y="125"/>
                                </a:cubicBezTo>
                                <a:lnTo>
                                  <a:pt x="30" y="98"/>
                                </a:lnTo>
                                <a:cubicBezTo>
                                  <a:pt x="29" y="98"/>
                                  <a:pt x="29" y="97"/>
                                  <a:pt x="28" y="96"/>
                                </a:cubicBezTo>
                                <a:lnTo>
                                  <a:pt x="8" y="55"/>
                                </a:lnTo>
                                <a:cubicBezTo>
                                  <a:pt x="8" y="54"/>
                                  <a:pt x="8" y="54"/>
                                  <a:pt x="8" y="53"/>
                                </a:cubicBezTo>
                                <a:lnTo>
                                  <a:pt x="0" y="3"/>
                                </a:lnTo>
                                <a:lnTo>
                                  <a:pt x="15" y="0"/>
                                </a:lnTo>
                                <a:lnTo>
                                  <a:pt x="23" y="50"/>
                                </a:lnTo>
                                <a:lnTo>
                                  <a:pt x="23" y="48"/>
                                </a:lnTo>
                                <a:lnTo>
                                  <a:pt x="43" y="89"/>
                                </a:lnTo>
                                <a:lnTo>
                                  <a:pt x="41" y="87"/>
                                </a:lnTo>
                                <a:lnTo>
                                  <a:pt x="71" y="114"/>
                                </a:lnTo>
                                <a:lnTo>
                                  <a:pt x="68" y="112"/>
                                </a:lnTo>
                                <a:lnTo>
                                  <a:pt x="105" y="122"/>
                                </a:lnTo>
                                <a:lnTo>
                                  <a:pt x="102" y="121"/>
                                </a:lnTo>
                                <a:lnTo>
                                  <a:pt x="553" y="121"/>
                                </a:lnTo>
                                <a:cubicBezTo>
                                  <a:pt x="554" y="121"/>
                                  <a:pt x="555" y="122"/>
                                  <a:pt x="556" y="122"/>
                                </a:cubicBezTo>
                                <a:lnTo>
                                  <a:pt x="593" y="132"/>
                                </a:lnTo>
                                <a:cubicBezTo>
                                  <a:pt x="594" y="132"/>
                                  <a:pt x="595" y="133"/>
                                  <a:pt x="596" y="134"/>
                                </a:cubicBezTo>
                                <a:lnTo>
                                  <a:pt x="626" y="162"/>
                                </a:lnTo>
                                <a:cubicBezTo>
                                  <a:pt x="627" y="162"/>
                                  <a:pt x="627" y="163"/>
                                  <a:pt x="628" y="164"/>
                                </a:cubicBezTo>
                                <a:lnTo>
                                  <a:pt x="648" y="204"/>
                                </a:lnTo>
                                <a:cubicBezTo>
                                  <a:pt x="648" y="205"/>
                                  <a:pt x="648" y="205"/>
                                  <a:pt x="648" y="206"/>
                                </a:cubicBezTo>
                                <a:lnTo>
                                  <a:pt x="655" y="256"/>
                                </a:lnTo>
                                <a:lnTo>
                                  <a:pt x="640" y="256"/>
                                </a:lnTo>
                                <a:lnTo>
                                  <a:pt x="648" y="206"/>
                                </a:lnTo>
                                <a:cubicBezTo>
                                  <a:pt x="648" y="205"/>
                                  <a:pt x="648" y="205"/>
                                  <a:pt x="648" y="204"/>
                                </a:cubicBezTo>
                                <a:lnTo>
                                  <a:pt x="668" y="164"/>
                                </a:lnTo>
                                <a:cubicBezTo>
                                  <a:pt x="669" y="163"/>
                                  <a:pt x="669" y="162"/>
                                  <a:pt x="670" y="162"/>
                                </a:cubicBezTo>
                                <a:lnTo>
                                  <a:pt x="700" y="134"/>
                                </a:lnTo>
                                <a:cubicBezTo>
                                  <a:pt x="701" y="133"/>
                                  <a:pt x="702" y="132"/>
                                  <a:pt x="703" y="132"/>
                                </a:cubicBezTo>
                                <a:lnTo>
                                  <a:pt x="740" y="122"/>
                                </a:lnTo>
                                <a:cubicBezTo>
                                  <a:pt x="741" y="122"/>
                                  <a:pt x="742" y="121"/>
                                  <a:pt x="742" y="121"/>
                                </a:cubicBezTo>
                                <a:lnTo>
                                  <a:pt x="1193" y="121"/>
                                </a:lnTo>
                                <a:lnTo>
                                  <a:pt x="1191" y="122"/>
                                </a:lnTo>
                                <a:lnTo>
                                  <a:pt x="1228" y="112"/>
                                </a:lnTo>
                                <a:lnTo>
                                  <a:pt x="1225" y="114"/>
                                </a:lnTo>
                                <a:lnTo>
                                  <a:pt x="1255" y="87"/>
                                </a:lnTo>
                                <a:lnTo>
                                  <a:pt x="1253" y="89"/>
                                </a:lnTo>
                                <a:lnTo>
                                  <a:pt x="1273" y="48"/>
                                </a:lnTo>
                                <a:lnTo>
                                  <a:pt x="1273" y="50"/>
                                </a:lnTo>
                                <a:lnTo>
                                  <a:pt x="1280" y="0"/>
                                </a:lnTo>
                                <a:lnTo>
                                  <a:pt x="1295" y="3"/>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71" name="Freeform 295"/>
                        <wps:cNvSpPr>
                          <a:spLocks/>
                        </wps:cNvSpPr>
                        <wps:spPr bwMode="auto">
                          <a:xfrm>
                            <a:off x="2623167" y="1984156"/>
                            <a:ext cx="443883" cy="73075"/>
                          </a:xfrm>
                          <a:custGeom>
                            <a:avLst/>
                            <a:gdLst>
                              <a:gd name="T0" fmla="*/ 643 w 1167"/>
                              <a:gd name="T1" fmla="*/ 29 h 266"/>
                              <a:gd name="T2" fmla="*/ 632 w 1167"/>
                              <a:gd name="T3" fmla="*/ 53 h 266"/>
                              <a:gd name="T4" fmla="*/ 614 w 1167"/>
                              <a:gd name="T5" fmla="*/ 69 h 266"/>
                              <a:gd name="T6" fmla="*/ 592 w 1167"/>
                              <a:gd name="T7" fmla="*/ 76 h 266"/>
                              <a:gd name="T8" fmla="*/ 376 w 1167"/>
                              <a:gd name="T9" fmla="*/ 76 h 266"/>
                              <a:gd name="T10" fmla="*/ 357 w 1167"/>
                              <a:gd name="T11" fmla="*/ 81 h 266"/>
                              <a:gd name="T12" fmla="*/ 342 w 1167"/>
                              <a:gd name="T13" fmla="*/ 96 h 266"/>
                              <a:gd name="T14" fmla="*/ 332 w 1167"/>
                              <a:gd name="T15" fmla="*/ 117 h 266"/>
                              <a:gd name="T16" fmla="*/ 328 w 1167"/>
                              <a:gd name="T17" fmla="*/ 143 h 266"/>
                              <a:gd name="T18" fmla="*/ 319 w 1167"/>
                              <a:gd name="T19" fmla="*/ 143 h 266"/>
                              <a:gd name="T20" fmla="*/ 315 w 1167"/>
                              <a:gd name="T21" fmla="*/ 117 h 266"/>
                              <a:gd name="T22" fmla="*/ 305 w 1167"/>
                              <a:gd name="T23" fmla="*/ 96 h 266"/>
                              <a:gd name="T24" fmla="*/ 291 w 1167"/>
                              <a:gd name="T25" fmla="*/ 81 h 266"/>
                              <a:gd name="T26" fmla="*/ 271 w 1167"/>
                              <a:gd name="T27" fmla="*/ 76 h 266"/>
                              <a:gd name="T28" fmla="*/ 55 w 1167"/>
                              <a:gd name="T29" fmla="*/ 76 h 266"/>
                              <a:gd name="T30" fmla="*/ 33 w 1167"/>
                              <a:gd name="T31" fmla="*/ 69 h 266"/>
                              <a:gd name="T32" fmla="*/ 16 w 1167"/>
                              <a:gd name="T33" fmla="*/ 53 h 266"/>
                              <a:gd name="T34" fmla="*/ 4 w 1167"/>
                              <a:gd name="T35" fmla="*/ 29 h 266"/>
                              <a:gd name="T36" fmla="*/ 8 w 1167"/>
                              <a:gd name="T37" fmla="*/ 0 h 266"/>
                              <a:gd name="T38" fmla="*/ 13 w 1167"/>
                              <a:gd name="T39" fmla="*/ 27 h 266"/>
                              <a:gd name="T40" fmla="*/ 23 w 1167"/>
                              <a:gd name="T41" fmla="*/ 48 h 266"/>
                              <a:gd name="T42" fmla="*/ 38 w 1167"/>
                              <a:gd name="T43" fmla="*/ 62 h 266"/>
                              <a:gd name="T44" fmla="*/ 57 w 1167"/>
                              <a:gd name="T45" fmla="*/ 67 h 266"/>
                              <a:gd name="T46" fmla="*/ 273 w 1167"/>
                              <a:gd name="T47" fmla="*/ 67 h 266"/>
                              <a:gd name="T48" fmla="*/ 295 w 1167"/>
                              <a:gd name="T49" fmla="*/ 74 h 266"/>
                              <a:gd name="T50" fmla="*/ 313 w 1167"/>
                              <a:gd name="T51" fmla="*/ 91 h 266"/>
                              <a:gd name="T52" fmla="*/ 324 w 1167"/>
                              <a:gd name="T53" fmla="*/ 114 h 266"/>
                              <a:gd name="T54" fmla="*/ 319 w 1167"/>
                              <a:gd name="T55" fmla="*/ 141 h 266"/>
                              <a:gd name="T56" fmla="*/ 324 w 1167"/>
                              <a:gd name="T57" fmla="*/ 113 h 266"/>
                              <a:gd name="T58" fmla="*/ 336 w 1167"/>
                              <a:gd name="T59" fmla="*/ 90 h 266"/>
                              <a:gd name="T60" fmla="*/ 354 w 1167"/>
                              <a:gd name="T61" fmla="*/ 73 h 266"/>
                              <a:gd name="T62" fmla="*/ 376 w 1167"/>
                              <a:gd name="T63" fmla="*/ 67 h 266"/>
                              <a:gd name="T64" fmla="*/ 589 w 1167"/>
                              <a:gd name="T65" fmla="*/ 67 h 266"/>
                              <a:gd name="T66" fmla="*/ 608 w 1167"/>
                              <a:gd name="T67" fmla="*/ 63 h 266"/>
                              <a:gd name="T68" fmla="*/ 624 w 1167"/>
                              <a:gd name="T69" fmla="*/ 49 h 266"/>
                              <a:gd name="T70" fmla="*/ 635 w 1167"/>
                              <a:gd name="T71" fmla="*/ 28 h 266"/>
                              <a:gd name="T72" fmla="*/ 647 w 1167"/>
                              <a:gd name="T73" fmla="*/ 2 h 26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1167" h="266">
                                <a:moveTo>
                                  <a:pt x="1167" y="3"/>
                                </a:moveTo>
                                <a:lnTo>
                                  <a:pt x="1160" y="53"/>
                                </a:lnTo>
                                <a:cubicBezTo>
                                  <a:pt x="1160" y="53"/>
                                  <a:pt x="1160" y="54"/>
                                  <a:pt x="1160" y="55"/>
                                </a:cubicBezTo>
                                <a:lnTo>
                                  <a:pt x="1140" y="96"/>
                                </a:lnTo>
                                <a:cubicBezTo>
                                  <a:pt x="1139" y="97"/>
                                  <a:pt x="1139" y="98"/>
                                  <a:pt x="1138" y="98"/>
                                </a:cubicBezTo>
                                <a:lnTo>
                                  <a:pt x="1108" y="125"/>
                                </a:lnTo>
                                <a:cubicBezTo>
                                  <a:pt x="1107" y="126"/>
                                  <a:pt x="1106" y="127"/>
                                  <a:pt x="1105" y="127"/>
                                </a:cubicBezTo>
                                <a:lnTo>
                                  <a:pt x="1068" y="137"/>
                                </a:lnTo>
                                <a:cubicBezTo>
                                  <a:pt x="1067" y="137"/>
                                  <a:pt x="1066" y="137"/>
                                  <a:pt x="1065" y="137"/>
                                </a:cubicBezTo>
                                <a:lnTo>
                                  <a:pt x="678" y="137"/>
                                </a:lnTo>
                                <a:lnTo>
                                  <a:pt x="681" y="137"/>
                                </a:lnTo>
                                <a:lnTo>
                                  <a:pt x="644" y="147"/>
                                </a:lnTo>
                                <a:lnTo>
                                  <a:pt x="647" y="145"/>
                                </a:lnTo>
                                <a:lnTo>
                                  <a:pt x="617" y="173"/>
                                </a:lnTo>
                                <a:lnTo>
                                  <a:pt x="619" y="171"/>
                                </a:lnTo>
                                <a:lnTo>
                                  <a:pt x="599" y="211"/>
                                </a:lnTo>
                                <a:lnTo>
                                  <a:pt x="599" y="209"/>
                                </a:lnTo>
                                <a:lnTo>
                                  <a:pt x="591" y="259"/>
                                </a:lnTo>
                                <a:cubicBezTo>
                                  <a:pt x="591" y="263"/>
                                  <a:pt x="587" y="266"/>
                                  <a:pt x="583" y="265"/>
                                </a:cubicBezTo>
                                <a:cubicBezTo>
                                  <a:pt x="579" y="265"/>
                                  <a:pt x="576" y="263"/>
                                  <a:pt x="576" y="259"/>
                                </a:cubicBezTo>
                                <a:lnTo>
                                  <a:pt x="569" y="209"/>
                                </a:lnTo>
                                <a:lnTo>
                                  <a:pt x="569" y="211"/>
                                </a:lnTo>
                                <a:lnTo>
                                  <a:pt x="549" y="171"/>
                                </a:lnTo>
                                <a:lnTo>
                                  <a:pt x="551" y="173"/>
                                </a:lnTo>
                                <a:lnTo>
                                  <a:pt x="521" y="145"/>
                                </a:lnTo>
                                <a:lnTo>
                                  <a:pt x="524" y="147"/>
                                </a:lnTo>
                                <a:lnTo>
                                  <a:pt x="487" y="137"/>
                                </a:lnTo>
                                <a:lnTo>
                                  <a:pt x="489" y="137"/>
                                </a:lnTo>
                                <a:lnTo>
                                  <a:pt x="102" y="137"/>
                                </a:lnTo>
                                <a:cubicBezTo>
                                  <a:pt x="102" y="137"/>
                                  <a:pt x="101" y="137"/>
                                  <a:pt x="100" y="137"/>
                                </a:cubicBezTo>
                                <a:lnTo>
                                  <a:pt x="63" y="127"/>
                                </a:lnTo>
                                <a:cubicBezTo>
                                  <a:pt x="62" y="127"/>
                                  <a:pt x="61" y="126"/>
                                  <a:pt x="60" y="125"/>
                                </a:cubicBezTo>
                                <a:lnTo>
                                  <a:pt x="30" y="98"/>
                                </a:lnTo>
                                <a:cubicBezTo>
                                  <a:pt x="29" y="98"/>
                                  <a:pt x="29" y="97"/>
                                  <a:pt x="28" y="96"/>
                                </a:cubicBezTo>
                                <a:lnTo>
                                  <a:pt x="8" y="55"/>
                                </a:lnTo>
                                <a:cubicBezTo>
                                  <a:pt x="8" y="54"/>
                                  <a:pt x="8" y="54"/>
                                  <a:pt x="8" y="53"/>
                                </a:cubicBezTo>
                                <a:lnTo>
                                  <a:pt x="0" y="3"/>
                                </a:lnTo>
                                <a:lnTo>
                                  <a:pt x="15" y="0"/>
                                </a:lnTo>
                                <a:lnTo>
                                  <a:pt x="23" y="50"/>
                                </a:lnTo>
                                <a:lnTo>
                                  <a:pt x="23" y="48"/>
                                </a:lnTo>
                                <a:lnTo>
                                  <a:pt x="43" y="89"/>
                                </a:lnTo>
                                <a:lnTo>
                                  <a:pt x="41" y="87"/>
                                </a:lnTo>
                                <a:lnTo>
                                  <a:pt x="71" y="114"/>
                                </a:lnTo>
                                <a:lnTo>
                                  <a:pt x="68" y="112"/>
                                </a:lnTo>
                                <a:lnTo>
                                  <a:pt x="105" y="122"/>
                                </a:lnTo>
                                <a:lnTo>
                                  <a:pt x="102" y="121"/>
                                </a:lnTo>
                                <a:lnTo>
                                  <a:pt x="489" y="121"/>
                                </a:lnTo>
                                <a:cubicBezTo>
                                  <a:pt x="490" y="121"/>
                                  <a:pt x="491" y="122"/>
                                  <a:pt x="492" y="122"/>
                                </a:cubicBezTo>
                                <a:lnTo>
                                  <a:pt x="529" y="132"/>
                                </a:lnTo>
                                <a:cubicBezTo>
                                  <a:pt x="530" y="132"/>
                                  <a:pt x="531" y="133"/>
                                  <a:pt x="532" y="134"/>
                                </a:cubicBezTo>
                                <a:lnTo>
                                  <a:pt x="562" y="162"/>
                                </a:lnTo>
                                <a:cubicBezTo>
                                  <a:pt x="563" y="162"/>
                                  <a:pt x="563" y="163"/>
                                  <a:pt x="564" y="164"/>
                                </a:cubicBezTo>
                                <a:lnTo>
                                  <a:pt x="584" y="204"/>
                                </a:lnTo>
                                <a:cubicBezTo>
                                  <a:pt x="584" y="205"/>
                                  <a:pt x="584" y="205"/>
                                  <a:pt x="584" y="206"/>
                                </a:cubicBezTo>
                                <a:lnTo>
                                  <a:pt x="591" y="256"/>
                                </a:lnTo>
                                <a:lnTo>
                                  <a:pt x="576" y="256"/>
                                </a:lnTo>
                                <a:lnTo>
                                  <a:pt x="584" y="206"/>
                                </a:lnTo>
                                <a:cubicBezTo>
                                  <a:pt x="584" y="205"/>
                                  <a:pt x="584" y="205"/>
                                  <a:pt x="584" y="204"/>
                                </a:cubicBezTo>
                                <a:lnTo>
                                  <a:pt x="604" y="164"/>
                                </a:lnTo>
                                <a:cubicBezTo>
                                  <a:pt x="605" y="163"/>
                                  <a:pt x="605" y="162"/>
                                  <a:pt x="606" y="162"/>
                                </a:cubicBezTo>
                                <a:lnTo>
                                  <a:pt x="636" y="134"/>
                                </a:lnTo>
                                <a:cubicBezTo>
                                  <a:pt x="637" y="133"/>
                                  <a:pt x="638" y="132"/>
                                  <a:pt x="639" y="132"/>
                                </a:cubicBezTo>
                                <a:lnTo>
                                  <a:pt x="676" y="122"/>
                                </a:lnTo>
                                <a:cubicBezTo>
                                  <a:pt x="677" y="122"/>
                                  <a:pt x="678" y="121"/>
                                  <a:pt x="678" y="121"/>
                                </a:cubicBezTo>
                                <a:lnTo>
                                  <a:pt x="1065" y="121"/>
                                </a:lnTo>
                                <a:lnTo>
                                  <a:pt x="1063" y="122"/>
                                </a:lnTo>
                                <a:lnTo>
                                  <a:pt x="1100" y="112"/>
                                </a:lnTo>
                                <a:lnTo>
                                  <a:pt x="1097" y="114"/>
                                </a:lnTo>
                                <a:lnTo>
                                  <a:pt x="1127" y="87"/>
                                </a:lnTo>
                                <a:lnTo>
                                  <a:pt x="1125" y="89"/>
                                </a:lnTo>
                                <a:lnTo>
                                  <a:pt x="1145" y="48"/>
                                </a:lnTo>
                                <a:lnTo>
                                  <a:pt x="1145" y="50"/>
                                </a:lnTo>
                                <a:lnTo>
                                  <a:pt x="1152" y="0"/>
                                </a:lnTo>
                                <a:lnTo>
                                  <a:pt x="1167" y="3"/>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72" name="Freeform 296"/>
                        <wps:cNvSpPr>
                          <a:spLocks noEditPoints="1"/>
                        </wps:cNvSpPr>
                        <wps:spPr bwMode="auto">
                          <a:xfrm>
                            <a:off x="619715" y="812116"/>
                            <a:ext cx="257814" cy="45085"/>
                          </a:xfrm>
                          <a:custGeom>
                            <a:avLst/>
                            <a:gdLst>
                              <a:gd name="T0" fmla="*/ 59 w 406"/>
                              <a:gd name="T1" fmla="*/ 31 h 71"/>
                              <a:gd name="T2" fmla="*/ 95 w 406"/>
                              <a:gd name="T3" fmla="*/ 31 h 71"/>
                              <a:gd name="T4" fmla="*/ 95 w 406"/>
                              <a:gd name="T5" fmla="*/ 40 h 71"/>
                              <a:gd name="T6" fmla="*/ 59 w 406"/>
                              <a:gd name="T7" fmla="*/ 40 h 71"/>
                              <a:gd name="T8" fmla="*/ 59 w 406"/>
                              <a:gd name="T9" fmla="*/ 31 h 71"/>
                              <a:gd name="T10" fmla="*/ 121 w 406"/>
                              <a:gd name="T11" fmla="*/ 31 h 71"/>
                              <a:gd name="T12" fmla="*/ 157 w 406"/>
                              <a:gd name="T13" fmla="*/ 31 h 71"/>
                              <a:gd name="T14" fmla="*/ 157 w 406"/>
                              <a:gd name="T15" fmla="*/ 40 h 71"/>
                              <a:gd name="T16" fmla="*/ 121 w 406"/>
                              <a:gd name="T17" fmla="*/ 40 h 71"/>
                              <a:gd name="T18" fmla="*/ 121 w 406"/>
                              <a:gd name="T19" fmla="*/ 31 h 71"/>
                              <a:gd name="T20" fmla="*/ 184 w 406"/>
                              <a:gd name="T21" fmla="*/ 31 h 71"/>
                              <a:gd name="T22" fmla="*/ 220 w 406"/>
                              <a:gd name="T23" fmla="*/ 31 h 71"/>
                              <a:gd name="T24" fmla="*/ 220 w 406"/>
                              <a:gd name="T25" fmla="*/ 40 h 71"/>
                              <a:gd name="T26" fmla="*/ 184 w 406"/>
                              <a:gd name="T27" fmla="*/ 40 h 71"/>
                              <a:gd name="T28" fmla="*/ 184 w 406"/>
                              <a:gd name="T29" fmla="*/ 31 h 71"/>
                              <a:gd name="T30" fmla="*/ 246 w 406"/>
                              <a:gd name="T31" fmla="*/ 31 h 71"/>
                              <a:gd name="T32" fmla="*/ 282 w 406"/>
                              <a:gd name="T33" fmla="*/ 31 h 71"/>
                              <a:gd name="T34" fmla="*/ 282 w 406"/>
                              <a:gd name="T35" fmla="*/ 40 h 71"/>
                              <a:gd name="T36" fmla="*/ 246 w 406"/>
                              <a:gd name="T37" fmla="*/ 40 h 71"/>
                              <a:gd name="T38" fmla="*/ 246 w 406"/>
                              <a:gd name="T39" fmla="*/ 31 h 71"/>
                              <a:gd name="T40" fmla="*/ 308 w 406"/>
                              <a:gd name="T41" fmla="*/ 31 h 71"/>
                              <a:gd name="T42" fmla="*/ 344 w 406"/>
                              <a:gd name="T43" fmla="*/ 31 h 71"/>
                              <a:gd name="T44" fmla="*/ 344 w 406"/>
                              <a:gd name="T45" fmla="*/ 40 h 71"/>
                              <a:gd name="T46" fmla="*/ 308 w 406"/>
                              <a:gd name="T47" fmla="*/ 40 h 71"/>
                              <a:gd name="T48" fmla="*/ 308 w 406"/>
                              <a:gd name="T49" fmla="*/ 31 h 71"/>
                              <a:gd name="T50" fmla="*/ 370 w 406"/>
                              <a:gd name="T51" fmla="*/ 31 h 71"/>
                              <a:gd name="T52" fmla="*/ 406 w 406"/>
                              <a:gd name="T53" fmla="*/ 31 h 71"/>
                              <a:gd name="T54" fmla="*/ 406 w 406"/>
                              <a:gd name="T55" fmla="*/ 40 h 71"/>
                              <a:gd name="T56" fmla="*/ 370 w 406"/>
                              <a:gd name="T57" fmla="*/ 40 h 71"/>
                              <a:gd name="T58" fmla="*/ 370 w 406"/>
                              <a:gd name="T59" fmla="*/ 31 h 71"/>
                              <a:gd name="T60" fmla="*/ 72 w 406"/>
                              <a:gd name="T61" fmla="*/ 71 h 71"/>
                              <a:gd name="T62" fmla="*/ 0 w 406"/>
                              <a:gd name="T63" fmla="*/ 35 h 71"/>
                              <a:gd name="T64" fmla="*/ 72 w 406"/>
                              <a:gd name="T65" fmla="*/ 0 h 71"/>
                              <a:gd name="T66" fmla="*/ 72 w 406"/>
                              <a:gd name="T67" fmla="*/ 71 h 71"/>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406" h="71">
                                <a:moveTo>
                                  <a:pt x="59" y="31"/>
                                </a:moveTo>
                                <a:lnTo>
                                  <a:pt x="95" y="31"/>
                                </a:lnTo>
                                <a:lnTo>
                                  <a:pt x="95" y="40"/>
                                </a:lnTo>
                                <a:lnTo>
                                  <a:pt x="59" y="40"/>
                                </a:lnTo>
                                <a:lnTo>
                                  <a:pt x="59" y="31"/>
                                </a:lnTo>
                                <a:close/>
                                <a:moveTo>
                                  <a:pt x="121" y="31"/>
                                </a:moveTo>
                                <a:lnTo>
                                  <a:pt x="157" y="31"/>
                                </a:lnTo>
                                <a:lnTo>
                                  <a:pt x="157" y="40"/>
                                </a:lnTo>
                                <a:lnTo>
                                  <a:pt x="121" y="40"/>
                                </a:lnTo>
                                <a:lnTo>
                                  <a:pt x="121" y="31"/>
                                </a:lnTo>
                                <a:close/>
                                <a:moveTo>
                                  <a:pt x="184" y="31"/>
                                </a:moveTo>
                                <a:lnTo>
                                  <a:pt x="220" y="31"/>
                                </a:lnTo>
                                <a:lnTo>
                                  <a:pt x="220" y="40"/>
                                </a:lnTo>
                                <a:lnTo>
                                  <a:pt x="184" y="40"/>
                                </a:lnTo>
                                <a:lnTo>
                                  <a:pt x="184" y="31"/>
                                </a:lnTo>
                                <a:close/>
                                <a:moveTo>
                                  <a:pt x="246" y="31"/>
                                </a:moveTo>
                                <a:lnTo>
                                  <a:pt x="282" y="31"/>
                                </a:lnTo>
                                <a:lnTo>
                                  <a:pt x="282" y="40"/>
                                </a:lnTo>
                                <a:lnTo>
                                  <a:pt x="246" y="40"/>
                                </a:lnTo>
                                <a:lnTo>
                                  <a:pt x="246" y="31"/>
                                </a:lnTo>
                                <a:close/>
                                <a:moveTo>
                                  <a:pt x="308" y="31"/>
                                </a:moveTo>
                                <a:lnTo>
                                  <a:pt x="344" y="31"/>
                                </a:lnTo>
                                <a:lnTo>
                                  <a:pt x="344" y="40"/>
                                </a:lnTo>
                                <a:lnTo>
                                  <a:pt x="308" y="40"/>
                                </a:lnTo>
                                <a:lnTo>
                                  <a:pt x="308" y="31"/>
                                </a:lnTo>
                                <a:close/>
                                <a:moveTo>
                                  <a:pt x="370" y="31"/>
                                </a:moveTo>
                                <a:lnTo>
                                  <a:pt x="406" y="31"/>
                                </a:lnTo>
                                <a:lnTo>
                                  <a:pt x="406" y="40"/>
                                </a:lnTo>
                                <a:lnTo>
                                  <a:pt x="370" y="40"/>
                                </a:lnTo>
                                <a:lnTo>
                                  <a:pt x="370" y="31"/>
                                </a:lnTo>
                                <a:close/>
                                <a:moveTo>
                                  <a:pt x="72" y="71"/>
                                </a:moveTo>
                                <a:lnTo>
                                  <a:pt x="0" y="35"/>
                                </a:lnTo>
                                <a:lnTo>
                                  <a:pt x="72" y="0"/>
                                </a:lnTo>
                                <a:lnTo>
                                  <a:pt x="72" y="71"/>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73" name="Freeform 299"/>
                        <wps:cNvSpPr>
                          <a:spLocks noEditPoints="1"/>
                        </wps:cNvSpPr>
                        <wps:spPr bwMode="auto">
                          <a:xfrm>
                            <a:off x="636860" y="1939233"/>
                            <a:ext cx="2703867" cy="45085"/>
                          </a:xfrm>
                          <a:custGeom>
                            <a:avLst/>
                            <a:gdLst>
                              <a:gd name="T0" fmla="*/ 0 w 4258"/>
                              <a:gd name="T1" fmla="*/ 31 h 71"/>
                              <a:gd name="T2" fmla="*/ 4200 w 4258"/>
                              <a:gd name="T3" fmla="*/ 31 h 71"/>
                              <a:gd name="T4" fmla="*/ 4200 w 4258"/>
                              <a:gd name="T5" fmla="*/ 40 h 71"/>
                              <a:gd name="T6" fmla="*/ 0 w 4258"/>
                              <a:gd name="T7" fmla="*/ 40 h 71"/>
                              <a:gd name="T8" fmla="*/ 0 w 4258"/>
                              <a:gd name="T9" fmla="*/ 31 h 71"/>
                              <a:gd name="T10" fmla="*/ 4187 w 4258"/>
                              <a:gd name="T11" fmla="*/ 0 h 71"/>
                              <a:gd name="T12" fmla="*/ 4258 w 4258"/>
                              <a:gd name="T13" fmla="*/ 35 h 71"/>
                              <a:gd name="T14" fmla="*/ 4187 w 4258"/>
                              <a:gd name="T15" fmla="*/ 71 h 71"/>
                              <a:gd name="T16" fmla="*/ 4187 w 4258"/>
                              <a:gd name="T17" fmla="*/ 0 h 7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258" h="71">
                                <a:moveTo>
                                  <a:pt x="0" y="31"/>
                                </a:moveTo>
                                <a:lnTo>
                                  <a:pt x="4200" y="31"/>
                                </a:lnTo>
                                <a:lnTo>
                                  <a:pt x="4200" y="40"/>
                                </a:lnTo>
                                <a:lnTo>
                                  <a:pt x="0" y="40"/>
                                </a:lnTo>
                                <a:lnTo>
                                  <a:pt x="0" y="31"/>
                                </a:lnTo>
                                <a:close/>
                                <a:moveTo>
                                  <a:pt x="4187" y="0"/>
                                </a:moveTo>
                                <a:lnTo>
                                  <a:pt x="4258" y="35"/>
                                </a:lnTo>
                                <a:lnTo>
                                  <a:pt x="4187" y="71"/>
                                </a:lnTo>
                                <a:lnTo>
                                  <a:pt x="4187" y="0"/>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74" name="Rectangle 300"/>
                        <wps:cNvSpPr>
                          <a:spLocks noChangeArrowheads="1"/>
                        </wps:cNvSpPr>
                        <wps:spPr bwMode="auto">
                          <a:xfrm>
                            <a:off x="3366762" y="1904254"/>
                            <a:ext cx="1981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8779B" w14:textId="77777777" w:rsidR="009D4DA8" w:rsidRDefault="009D4DA8" w:rsidP="009D4DA8">
                              <w:r>
                                <w:rPr>
                                  <w:rFonts w:cs="Arial"/>
                                  <w:b/>
                                  <w:bCs/>
                                  <w:color w:val="000000"/>
                                  <w:sz w:val="14"/>
                                  <w:szCs w:val="14"/>
                                </w:rPr>
                                <w:t>Time</w:t>
                              </w:r>
                            </w:p>
                          </w:txbxContent>
                        </wps:txbx>
                        <wps:bodyPr rot="0" vert="horz" wrap="none" lIns="0" tIns="0" rIns="0" bIns="0" anchor="t" anchorCtr="0" upright="1">
                          <a:spAutoFit/>
                        </wps:bodyPr>
                      </wps:wsp>
                      <wps:wsp>
                        <wps:cNvPr id="475" name="Rectangle 301"/>
                        <wps:cNvSpPr>
                          <a:spLocks noChangeArrowheads="1"/>
                        </wps:cNvSpPr>
                        <wps:spPr bwMode="auto">
                          <a:xfrm>
                            <a:off x="3166100" y="914785"/>
                            <a:ext cx="24320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DF849" w14:textId="77777777" w:rsidR="009D4DA8" w:rsidRDefault="009D4DA8" w:rsidP="009D4DA8">
                              <w:r>
                                <w:rPr>
                                  <w:rFonts w:cs="Arial"/>
                                  <w:b/>
                                  <w:bCs/>
                                  <w:color w:val="000000"/>
                                  <w:sz w:val="16"/>
                                  <w:szCs w:val="16"/>
                                </w:rPr>
                                <w:t>Burst</w:t>
                              </w:r>
                            </w:p>
                          </w:txbxContent>
                        </wps:txbx>
                        <wps:bodyPr rot="0" vert="horz" wrap="none" lIns="0" tIns="0" rIns="0" bIns="0" anchor="t" anchorCtr="0" upright="1">
                          <a:noAutofit/>
                        </wps:bodyPr>
                      </wps:wsp>
                      <wps:wsp>
                        <wps:cNvPr id="476" name="Rectangle 302"/>
                        <wps:cNvSpPr>
                          <a:spLocks noChangeArrowheads="1"/>
                        </wps:cNvSpPr>
                        <wps:spPr bwMode="auto">
                          <a:xfrm>
                            <a:off x="442550" y="771414"/>
                            <a:ext cx="1797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F1480" w14:textId="77777777" w:rsidR="009D4DA8" w:rsidRDefault="009D4DA8" w:rsidP="009D4DA8">
                              <w:r>
                                <w:rPr>
                                  <w:rFonts w:cs="Arial"/>
                                  <w:b/>
                                  <w:bCs/>
                                  <w:color w:val="000000"/>
                                  <w:sz w:val="16"/>
                                  <w:szCs w:val="16"/>
                                </w:rPr>
                                <w:t>BP</w:t>
                              </w:r>
                              <w:r w:rsidRPr="00B0747B">
                                <w:rPr>
                                  <w:rFonts w:cs="Arial"/>
                                  <w:b/>
                                  <w:bCs/>
                                  <w:color w:val="000000"/>
                                  <w:sz w:val="16"/>
                                  <w:szCs w:val="16"/>
                                  <w:vertAlign w:val="subscript"/>
                                </w:rPr>
                                <w:t>O</w:t>
                              </w:r>
                            </w:p>
                          </w:txbxContent>
                        </wps:txbx>
                        <wps:bodyPr rot="0" vert="horz" wrap="none" lIns="0" tIns="0" rIns="0" bIns="0" anchor="t" anchorCtr="0" upright="1">
                          <a:spAutoFit/>
                        </wps:bodyPr>
                      </wps:wsp>
                      <wps:wsp>
                        <wps:cNvPr id="477" name="Freeform 304"/>
                        <wps:cNvSpPr>
                          <a:spLocks noEditPoints="1"/>
                        </wps:cNvSpPr>
                        <wps:spPr bwMode="auto">
                          <a:xfrm>
                            <a:off x="737827" y="946657"/>
                            <a:ext cx="2386362" cy="45719"/>
                          </a:xfrm>
                          <a:custGeom>
                            <a:avLst/>
                            <a:gdLst>
                              <a:gd name="T0" fmla="*/ 3331 w 3390"/>
                              <a:gd name="T1" fmla="*/ 40 h 71"/>
                              <a:gd name="T2" fmla="*/ 3269 w 3390"/>
                              <a:gd name="T3" fmla="*/ 40 h 71"/>
                              <a:gd name="T4" fmla="*/ 3206 w 3390"/>
                              <a:gd name="T5" fmla="*/ 40 h 71"/>
                              <a:gd name="T6" fmla="*/ 3144 w 3390"/>
                              <a:gd name="T7" fmla="*/ 40 h 71"/>
                              <a:gd name="T8" fmla="*/ 3082 w 3390"/>
                              <a:gd name="T9" fmla="*/ 40 h 71"/>
                              <a:gd name="T10" fmla="*/ 3020 w 3390"/>
                              <a:gd name="T11" fmla="*/ 40 h 71"/>
                              <a:gd name="T12" fmla="*/ 2958 w 3390"/>
                              <a:gd name="T13" fmla="*/ 40 h 71"/>
                              <a:gd name="T14" fmla="*/ 2895 w 3390"/>
                              <a:gd name="T15" fmla="*/ 40 h 71"/>
                              <a:gd name="T16" fmla="*/ 2833 w 3390"/>
                              <a:gd name="T17" fmla="*/ 40 h 71"/>
                              <a:gd name="T18" fmla="*/ 2771 w 3390"/>
                              <a:gd name="T19" fmla="*/ 40 h 71"/>
                              <a:gd name="T20" fmla="*/ 2709 w 3390"/>
                              <a:gd name="T21" fmla="*/ 40 h 71"/>
                              <a:gd name="T22" fmla="*/ 2647 w 3390"/>
                              <a:gd name="T23" fmla="*/ 40 h 71"/>
                              <a:gd name="T24" fmla="*/ 2584 w 3390"/>
                              <a:gd name="T25" fmla="*/ 40 h 71"/>
                              <a:gd name="T26" fmla="*/ 2522 w 3390"/>
                              <a:gd name="T27" fmla="*/ 40 h 71"/>
                              <a:gd name="T28" fmla="*/ 2460 w 3390"/>
                              <a:gd name="T29" fmla="*/ 40 h 71"/>
                              <a:gd name="T30" fmla="*/ 2398 w 3390"/>
                              <a:gd name="T31" fmla="*/ 40 h 71"/>
                              <a:gd name="T32" fmla="*/ 2336 w 3390"/>
                              <a:gd name="T33" fmla="*/ 40 h 71"/>
                              <a:gd name="T34" fmla="*/ 2274 w 3390"/>
                              <a:gd name="T35" fmla="*/ 40 h 71"/>
                              <a:gd name="T36" fmla="*/ 2212 w 3390"/>
                              <a:gd name="T37" fmla="*/ 40 h 71"/>
                              <a:gd name="T38" fmla="*/ 2150 w 3390"/>
                              <a:gd name="T39" fmla="*/ 40 h 71"/>
                              <a:gd name="T40" fmla="*/ 2087 w 3390"/>
                              <a:gd name="T41" fmla="*/ 40 h 71"/>
                              <a:gd name="T42" fmla="*/ 2025 w 3390"/>
                              <a:gd name="T43" fmla="*/ 40 h 71"/>
                              <a:gd name="T44" fmla="*/ 1963 w 3390"/>
                              <a:gd name="T45" fmla="*/ 40 h 71"/>
                              <a:gd name="T46" fmla="*/ 1901 w 3390"/>
                              <a:gd name="T47" fmla="*/ 40 h 71"/>
                              <a:gd name="T48" fmla="*/ 1839 w 3390"/>
                              <a:gd name="T49" fmla="*/ 40 h 71"/>
                              <a:gd name="T50" fmla="*/ 1776 w 3390"/>
                              <a:gd name="T51" fmla="*/ 40 h 71"/>
                              <a:gd name="T52" fmla="*/ 1714 w 3390"/>
                              <a:gd name="T53" fmla="*/ 40 h 71"/>
                              <a:gd name="T54" fmla="*/ 1652 w 3390"/>
                              <a:gd name="T55" fmla="*/ 40 h 71"/>
                              <a:gd name="T56" fmla="*/ 1590 w 3390"/>
                              <a:gd name="T57" fmla="*/ 40 h 71"/>
                              <a:gd name="T58" fmla="*/ 1527 w 3390"/>
                              <a:gd name="T59" fmla="*/ 40 h 71"/>
                              <a:gd name="T60" fmla="*/ 1465 w 3390"/>
                              <a:gd name="T61" fmla="*/ 40 h 71"/>
                              <a:gd name="T62" fmla="*/ 1403 w 3390"/>
                              <a:gd name="T63" fmla="*/ 40 h 71"/>
                              <a:gd name="T64" fmla="*/ 1341 w 3390"/>
                              <a:gd name="T65" fmla="*/ 40 h 71"/>
                              <a:gd name="T66" fmla="*/ 1279 w 3390"/>
                              <a:gd name="T67" fmla="*/ 40 h 71"/>
                              <a:gd name="T68" fmla="*/ 1217 w 3390"/>
                              <a:gd name="T69" fmla="*/ 40 h 71"/>
                              <a:gd name="T70" fmla="*/ 1155 w 3390"/>
                              <a:gd name="T71" fmla="*/ 40 h 71"/>
                              <a:gd name="T72" fmla="*/ 1093 w 3390"/>
                              <a:gd name="T73" fmla="*/ 40 h 71"/>
                              <a:gd name="T74" fmla="*/ 1031 w 3390"/>
                              <a:gd name="T75" fmla="*/ 40 h 71"/>
                              <a:gd name="T76" fmla="*/ 968 w 3390"/>
                              <a:gd name="T77" fmla="*/ 40 h 71"/>
                              <a:gd name="T78" fmla="*/ 906 w 3390"/>
                              <a:gd name="T79" fmla="*/ 40 h 71"/>
                              <a:gd name="T80" fmla="*/ 844 w 3390"/>
                              <a:gd name="T81" fmla="*/ 40 h 71"/>
                              <a:gd name="T82" fmla="*/ 782 w 3390"/>
                              <a:gd name="T83" fmla="*/ 40 h 71"/>
                              <a:gd name="T84" fmla="*/ 720 w 3390"/>
                              <a:gd name="T85" fmla="*/ 40 h 71"/>
                              <a:gd name="T86" fmla="*/ 657 w 3390"/>
                              <a:gd name="T87" fmla="*/ 40 h 71"/>
                              <a:gd name="T88" fmla="*/ 595 w 3390"/>
                              <a:gd name="T89" fmla="*/ 40 h 71"/>
                              <a:gd name="T90" fmla="*/ 533 w 3390"/>
                              <a:gd name="T91" fmla="*/ 40 h 71"/>
                              <a:gd name="T92" fmla="*/ 471 w 3390"/>
                              <a:gd name="T93" fmla="*/ 40 h 71"/>
                              <a:gd name="T94" fmla="*/ 408 w 3390"/>
                              <a:gd name="T95" fmla="*/ 40 h 71"/>
                              <a:gd name="T96" fmla="*/ 346 w 3390"/>
                              <a:gd name="T97" fmla="*/ 40 h 71"/>
                              <a:gd name="T98" fmla="*/ 284 w 3390"/>
                              <a:gd name="T99" fmla="*/ 40 h 71"/>
                              <a:gd name="T100" fmla="*/ 222 w 3390"/>
                              <a:gd name="T101" fmla="*/ 40 h 71"/>
                              <a:gd name="T102" fmla="*/ 160 w 3390"/>
                              <a:gd name="T103" fmla="*/ 40 h 71"/>
                              <a:gd name="T104" fmla="*/ 98 w 3390"/>
                              <a:gd name="T105" fmla="*/ 40 h 71"/>
                              <a:gd name="T106" fmla="*/ 36 w 3390"/>
                              <a:gd name="T107" fmla="*/ 40 h 71"/>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3390" h="71">
                                <a:moveTo>
                                  <a:pt x="3331" y="40"/>
                                </a:moveTo>
                                <a:lnTo>
                                  <a:pt x="3295" y="40"/>
                                </a:lnTo>
                                <a:lnTo>
                                  <a:pt x="3295" y="31"/>
                                </a:lnTo>
                                <a:lnTo>
                                  <a:pt x="3331" y="31"/>
                                </a:lnTo>
                                <a:lnTo>
                                  <a:pt x="3331" y="40"/>
                                </a:lnTo>
                                <a:close/>
                                <a:moveTo>
                                  <a:pt x="3269" y="40"/>
                                </a:moveTo>
                                <a:lnTo>
                                  <a:pt x="3233" y="40"/>
                                </a:lnTo>
                                <a:lnTo>
                                  <a:pt x="3233" y="31"/>
                                </a:lnTo>
                                <a:lnTo>
                                  <a:pt x="3269" y="31"/>
                                </a:lnTo>
                                <a:lnTo>
                                  <a:pt x="3269" y="40"/>
                                </a:lnTo>
                                <a:close/>
                                <a:moveTo>
                                  <a:pt x="3206" y="40"/>
                                </a:moveTo>
                                <a:lnTo>
                                  <a:pt x="3171" y="40"/>
                                </a:lnTo>
                                <a:lnTo>
                                  <a:pt x="3171" y="31"/>
                                </a:lnTo>
                                <a:lnTo>
                                  <a:pt x="3206" y="31"/>
                                </a:lnTo>
                                <a:lnTo>
                                  <a:pt x="3206" y="40"/>
                                </a:lnTo>
                                <a:close/>
                                <a:moveTo>
                                  <a:pt x="3144" y="40"/>
                                </a:moveTo>
                                <a:lnTo>
                                  <a:pt x="3108" y="40"/>
                                </a:lnTo>
                                <a:lnTo>
                                  <a:pt x="3108" y="31"/>
                                </a:lnTo>
                                <a:lnTo>
                                  <a:pt x="3144" y="31"/>
                                </a:lnTo>
                                <a:lnTo>
                                  <a:pt x="3144" y="40"/>
                                </a:lnTo>
                                <a:close/>
                                <a:moveTo>
                                  <a:pt x="3082" y="40"/>
                                </a:moveTo>
                                <a:lnTo>
                                  <a:pt x="3046" y="40"/>
                                </a:lnTo>
                                <a:lnTo>
                                  <a:pt x="3046" y="31"/>
                                </a:lnTo>
                                <a:lnTo>
                                  <a:pt x="3082" y="31"/>
                                </a:lnTo>
                                <a:lnTo>
                                  <a:pt x="3082" y="40"/>
                                </a:lnTo>
                                <a:close/>
                                <a:moveTo>
                                  <a:pt x="3020" y="40"/>
                                </a:moveTo>
                                <a:lnTo>
                                  <a:pt x="2984" y="40"/>
                                </a:lnTo>
                                <a:lnTo>
                                  <a:pt x="2984" y="31"/>
                                </a:lnTo>
                                <a:lnTo>
                                  <a:pt x="3020" y="31"/>
                                </a:lnTo>
                                <a:lnTo>
                                  <a:pt x="3020" y="40"/>
                                </a:lnTo>
                                <a:close/>
                                <a:moveTo>
                                  <a:pt x="2958" y="40"/>
                                </a:moveTo>
                                <a:lnTo>
                                  <a:pt x="2922" y="40"/>
                                </a:lnTo>
                                <a:lnTo>
                                  <a:pt x="2922" y="31"/>
                                </a:lnTo>
                                <a:lnTo>
                                  <a:pt x="2958" y="31"/>
                                </a:lnTo>
                                <a:lnTo>
                                  <a:pt x="2958" y="40"/>
                                </a:lnTo>
                                <a:close/>
                                <a:moveTo>
                                  <a:pt x="2895" y="40"/>
                                </a:moveTo>
                                <a:lnTo>
                                  <a:pt x="2860" y="40"/>
                                </a:lnTo>
                                <a:lnTo>
                                  <a:pt x="2860" y="31"/>
                                </a:lnTo>
                                <a:lnTo>
                                  <a:pt x="2895" y="31"/>
                                </a:lnTo>
                                <a:lnTo>
                                  <a:pt x="2895" y="40"/>
                                </a:lnTo>
                                <a:close/>
                                <a:moveTo>
                                  <a:pt x="2833" y="40"/>
                                </a:moveTo>
                                <a:lnTo>
                                  <a:pt x="2798" y="40"/>
                                </a:lnTo>
                                <a:lnTo>
                                  <a:pt x="2798" y="31"/>
                                </a:lnTo>
                                <a:lnTo>
                                  <a:pt x="2833" y="31"/>
                                </a:lnTo>
                                <a:lnTo>
                                  <a:pt x="2833" y="40"/>
                                </a:lnTo>
                                <a:close/>
                                <a:moveTo>
                                  <a:pt x="2771" y="40"/>
                                </a:moveTo>
                                <a:lnTo>
                                  <a:pt x="2736" y="40"/>
                                </a:lnTo>
                                <a:lnTo>
                                  <a:pt x="2736" y="31"/>
                                </a:lnTo>
                                <a:lnTo>
                                  <a:pt x="2771" y="31"/>
                                </a:lnTo>
                                <a:lnTo>
                                  <a:pt x="2771" y="40"/>
                                </a:lnTo>
                                <a:close/>
                                <a:moveTo>
                                  <a:pt x="2709" y="40"/>
                                </a:moveTo>
                                <a:lnTo>
                                  <a:pt x="2674" y="40"/>
                                </a:lnTo>
                                <a:lnTo>
                                  <a:pt x="2674" y="31"/>
                                </a:lnTo>
                                <a:lnTo>
                                  <a:pt x="2709" y="31"/>
                                </a:lnTo>
                                <a:lnTo>
                                  <a:pt x="2709" y="40"/>
                                </a:lnTo>
                                <a:close/>
                                <a:moveTo>
                                  <a:pt x="2647" y="40"/>
                                </a:moveTo>
                                <a:lnTo>
                                  <a:pt x="2611" y="40"/>
                                </a:lnTo>
                                <a:lnTo>
                                  <a:pt x="2611" y="31"/>
                                </a:lnTo>
                                <a:lnTo>
                                  <a:pt x="2647" y="31"/>
                                </a:lnTo>
                                <a:lnTo>
                                  <a:pt x="2647" y="40"/>
                                </a:lnTo>
                                <a:close/>
                                <a:moveTo>
                                  <a:pt x="2584" y="40"/>
                                </a:moveTo>
                                <a:lnTo>
                                  <a:pt x="2549" y="40"/>
                                </a:lnTo>
                                <a:lnTo>
                                  <a:pt x="2549" y="31"/>
                                </a:lnTo>
                                <a:lnTo>
                                  <a:pt x="2584" y="31"/>
                                </a:lnTo>
                                <a:lnTo>
                                  <a:pt x="2584" y="40"/>
                                </a:lnTo>
                                <a:close/>
                                <a:moveTo>
                                  <a:pt x="2522" y="40"/>
                                </a:moveTo>
                                <a:lnTo>
                                  <a:pt x="2487" y="40"/>
                                </a:lnTo>
                                <a:lnTo>
                                  <a:pt x="2487" y="31"/>
                                </a:lnTo>
                                <a:lnTo>
                                  <a:pt x="2522" y="31"/>
                                </a:lnTo>
                                <a:lnTo>
                                  <a:pt x="2522" y="40"/>
                                </a:lnTo>
                                <a:close/>
                                <a:moveTo>
                                  <a:pt x="2460" y="40"/>
                                </a:moveTo>
                                <a:lnTo>
                                  <a:pt x="2425" y="40"/>
                                </a:lnTo>
                                <a:lnTo>
                                  <a:pt x="2425" y="31"/>
                                </a:lnTo>
                                <a:lnTo>
                                  <a:pt x="2460" y="31"/>
                                </a:lnTo>
                                <a:lnTo>
                                  <a:pt x="2460" y="40"/>
                                </a:lnTo>
                                <a:close/>
                                <a:moveTo>
                                  <a:pt x="2398" y="40"/>
                                </a:moveTo>
                                <a:lnTo>
                                  <a:pt x="2363" y="40"/>
                                </a:lnTo>
                                <a:lnTo>
                                  <a:pt x="2363" y="31"/>
                                </a:lnTo>
                                <a:lnTo>
                                  <a:pt x="2398" y="31"/>
                                </a:lnTo>
                                <a:lnTo>
                                  <a:pt x="2398" y="40"/>
                                </a:lnTo>
                                <a:close/>
                                <a:moveTo>
                                  <a:pt x="2336" y="40"/>
                                </a:moveTo>
                                <a:lnTo>
                                  <a:pt x="2300" y="40"/>
                                </a:lnTo>
                                <a:lnTo>
                                  <a:pt x="2300" y="31"/>
                                </a:lnTo>
                                <a:lnTo>
                                  <a:pt x="2336" y="31"/>
                                </a:lnTo>
                                <a:lnTo>
                                  <a:pt x="2336" y="40"/>
                                </a:lnTo>
                                <a:close/>
                                <a:moveTo>
                                  <a:pt x="2274" y="40"/>
                                </a:moveTo>
                                <a:lnTo>
                                  <a:pt x="2238" y="40"/>
                                </a:lnTo>
                                <a:lnTo>
                                  <a:pt x="2238" y="31"/>
                                </a:lnTo>
                                <a:lnTo>
                                  <a:pt x="2274" y="31"/>
                                </a:lnTo>
                                <a:lnTo>
                                  <a:pt x="2274" y="40"/>
                                </a:lnTo>
                                <a:close/>
                                <a:moveTo>
                                  <a:pt x="2212" y="40"/>
                                </a:moveTo>
                                <a:lnTo>
                                  <a:pt x="2176" y="40"/>
                                </a:lnTo>
                                <a:lnTo>
                                  <a:pt x="2176" y="31"/>
                                </a:lnTo>
                                <a:lnTo>
                                  <a:pt x="2212" y="31"/>
                                </a:lnTo>
                                <a:lnTo>
                                  <a:pt x="2212" y="40"/>
                                </a:lnTo>
                                <a:close/>
                                <a:moveTo>
                                  <a:pt x="2150" y="40"/>
                                </a:moveTo>
                                <a:lnTo>
                                  <a:pt x="2114" y="40"/>
                                </a:lnTo>
                                <a:lnTo>
                                  <a:pt x="2114" y="31"/>
                                </a:lnTo>
                                <a:lnTo>
                                  <a:pt x="2150" y="31"/>
                                </a:lnTo>
                                <a:lnTo>
                                  <a:pt x="2150" y="40"/>
                                </a:lnTo>
                                <a:close/>
                                <a:moveTo>
                                  <a:pt x="2087" y="40"/>
                                </a:moveTo>
                                <a:lnTo>
                                  <a:pt x="2051" y="40"/>
                                </a:lnTo>
                                <a:lnTo>
                                  <a:pt x="2051" y="31"/>
                                </a:lnTo>
                                <a:lnTo>
                                  <a:pt x="2087" y="31"/>
                                </a:lnTo>
                                <a:lnTo>
                                  <a:pt x="2087" y="40"/>
                                </a:lnTo>
                                <a:close/>
                                <a:moveTo>
                                  <a:pt x="2025" y="40"/>
                                </a:moveTo>
                                <a:lnTo>
                                  <a:pt x="1989" y="40"/>
                                </a:lnTo>
                                <a:lnTo>
                                  <a:pt x="1989" y="31"/>
                                </a:lnTo>
                                <a:lnTo>
                                  <a:pt x="2025" y="31"/>
                                </a:lnTo>
                                <a:lnTo>
                                  <a:pt x="2025" y="40"/>
                                </a:lnTo>
                                <a:close/>
                                <a:moveTo>
                                  <a:pt x="1963" y="40"/>
                                </a:moveTo>
                                <a:lnTo>
                                  <a:pt x="1927" y="40"/>
                                </a:lnTo>
                                <a:lnTo>
                                  <a:pt x="1927" y="31"/>
                                </a:lnTo>
                                <a:lnTo>
                                  <a:pt x="1963" y="31"/>
                                </a:lnTo>
                                <a:lnTo>
                                  <a:pt x="1963" y="40"/>
                                </a:lnTo>
                                <a:close/>
                                <a:moveTo>
                                  <a:pt x="1901" y="40"/>
                                </a:moveTo>
                                <a:lnTo>
                                  <a:pt x="1865" y="40"/>
                                </a:lnTo>
                                <a:lnTo>
                                  <a:pt x="1865" y="31"/>
                                </a:lnTo>
                                <a:lnTo>
                                  <a:pt x="1901" y="31"/>
                                </a:lnTo>
                                <a:lnTo>
                                  <a:pt x="1901" y="40"/>
                                </a:lnTo>
                                <a:close/>
                                <a:moveTo>
                                  <a:pt x="1839" y="40"/>
                                </a:moveTo>
                                <a:lnTo>
                                  <a:pt x="1803" y="40"/>
                                </a:lnTo>
                                <a:lnTo>
                                  <a:pt x="1803" y="31"/>
                                </a:lnTo>
                                <a:lnTo>
                                  <a:pt x="1839" y="31"/>
                                </a:lnTo>
                                <a:lnTo>
                                  <a:pt x="1839" y="40"/>
                                </a:lnTo>
                                <a:close/>
                                <a:moveTo>
                                  <a:pt x="1776" y="40"/>
                                </a:moveTo>
                                <a:lnTo>
                                  <a:pt x="1741" y="40"/>
                                </a:lnTo>
                                <a:lnTo>
                                  <a:pt x="1741" y="31"/>
                                </a:lnTo>
                                <a:lnTo>
                                  <a:pt x="1776" y="31"/>
                                </a:lnTo>
                                <a:lnTo>
                                  <a:pt x="1776" y="40"/>
                                </a:lnTo>
                                <a:close/>
                                <a:moveTo>
                                  <a:pt x="1714" y="40"/>
                                </a:moveTo>
                                <a:lnTo>
                                  <a:pt x="1679" y="40"/>
                                </a:lnTo>
                                <a:lnTo>
                                  <a:pt x="1679" y="31"/>
                                </a:lnTo>
                                <a:lnTo>
                                  <a:pt x="1714" y="31"/>
                                </a:lnTo>
                                <a:lnTo>
                                  <a:pt x="1714" y="40"/>
                                </a:lnTo>
                                <a:close/>
                                <a:moveTo>
                                  <a:pt x="1652" y="40"/>
                                </a:moveTo>
                                <a:lnTo>
                                  <a:pt x="1617" y="40"/>
                                </a:lnTo>
                                <a:lnTo>
                                  <a:pt x="1617" y="31"/>
                                </a:lnTo>
                                <a:lnTo>
                                  <a:pt x="1652" y="31"/>
                                </a:lnTo>
                                <a:lnTo>
                                  <a:pt x="1652" y="40"/>
                                </a:lnTo>
                                <a:close/>
                                <a:moveTo>
                                  <a:pt x="1590" y="40"/>
                                </a:moveTo>
                                <a:lnTo>
                                  <a:pt x="1554" y="40"/>
                                </a:lnTo>
                                <a:lnTo>
                                  <a:pt x="1554" y="31"/>
                                </a:lnTo>
                                <a:lnTo>
                                  <a:pt x="1590" y="31"/>
                                </a:lnTo>
                                <a:lnTo>
                                  <a:pt x="1590" y="40"/>
                                </a:lnTo>
                                <a:close/>
                                <a:moveTo>
                                  <a:pt x="1527" y="40"/>
                                </a:moveTo>
                                <a:lnTo>
                                  <a:pt x="1492" y="40"/>
                                </a:lnTo>
                                <a:lnTo>
                                  <a:pt x="1492" y="31"/>
                                </a:lnTo>
                                <a:lnTo>
                                  <a:pt x="1527" y="31"/>
                                </a:lnTo>
                                <a:lnTo>
                                  <a:pt x="1527" y="40"/>
                                </a:lnTo>
                                <a:close/>
                                <a:moveTo>
                                  <a:pt x="1465" y="40"/>
                                </a:moveTo>
                                <a:lnTo>
                                  <a:pt x="1430" y="40"/>
                                </a:lnTo>
                                <a:lnTo>
                                  <a:pt x="1430" y="31"/>
                                </a:lnTo>
                                <a:lnTo>
                                  <a:pt x="1465" y="31"/>
                                </a:lnTo>
                                <a:lnTo>
                                  <a:pt x="1465" y="40"/>
                                </a:lnTo>
                                <a:close/>
                                <a:moveTo>
                                  <a:pt x="1403" y="40"/>
                                </a:moveTo>
                                <a:lnTo>
                                  <a:pt x="1368" y="40"/>
                                </a:lnTo>
                                <a:lnTo>
                                  <a:pt x="1368" y="31"/>
                                </a:lnTo>
                                <a:lnTo>
                                  <a:pt x="1403" y="31"/>
                                </a:lnTo>
                                <a:lnTo>
                                  <a:pt x="1403" y="40"/>
                                </a:lnTo>
                                <a:close/>
                                <a:moveTo>
                                  <a:pt x="1341" y="40"/>
                                </a:moveTo>
                                <a:lnTo>
                                  <a:pt x="1306" y="40"/>
                                </a:lnTo>
                                <a:lnTo>
                                  <a:pt x="1306" y="31"/>
                                </a:lnTo>
                                <a:lnTo>
                                  <a:pt x="1341" y="31"/>
                                </a:lnTo>
                                <a:lnTo>
                                  <a:pt x="1341" y="40"/>
                                </a:lnTo>
                                <a:close/>
                                <a:moveTo>
                                  <a:pt x="1279" y="40"/>
                                </a:moveTo>
                                <a:lnTo>
                                  <a:pt x="1244" y="40"/>
                                </a:lnTo>
                                <a:lnTo>
                                  <a:pt x="1244" y="31"/>
                                </a:lnTo>
                                <a:lnTo>
                                  <a:pt x="1279" y="31"/>
                                </a:lnTo>
                                <a:lnTo>
                                  <a:pt x="1279" y="40"/>
                                </a:lnTo>
                                <a:close/>
                                <a:moveTo>
                                  <a:pt x="1217" y="40"/>
                                </a:moveTo>
                                <a:lnTo>
                                  <a:pt x="1181" y="40"/>
                                </a:lnTo>
                                <a:lnTo>
                                  <a:pt x="1181" y="31"/>
                                </a:lnTo>
                                <a:lnTo>
                                  <a:pt x="1217" y="31"/>
                                </a:lnTo>
                                <a:lnTo>
                                  <a:pt x="1217" y="40"/>
                                </a:lnTo>
                                <a:close/>
                                <a:moveTo>
                                  <a:pt x="1155" y="40"/>
                                </a:moveTo>
                                <a:lnTo>
                                  <a:pt x="1119" y="40"/>
                                </a:lnTo>
                                <a:lnTo>
                                  <a:pt x="1119" y="31"/>
                                </a:lnTo>
                                <a:lnTo>
                                  <a:pt x="1155" y="31"/>
                                </a:lnTo>
                                <a:lnTo>
                                  <a:pt x="1155" y="40"/>
                                </a:lnTo>
                                <a:close/>
                                <a:moveTo>
                                  <a:pt x="1093" y="40"/>
                                </a:moveTo>
                                <a:lnTo>
                                  <a:pt x="1057" y="40"/>
                                </a:lnTo>
                                <a:lnTo>
                                  <a:pt x="1057" y="31"/>
                                </a:lnTo>
                                <a:lnTo>
                                  <a:pt x="1093" y="31"/>
                                </a:lnTo>
                                <a:lnTo>
                                  <a:pt x="1093" y="40"/>
                                </a:lnTo>
                                <a:close/>
                                <a:moveTo>
                                  <a:pt x="1031" y="40"/>
                                </a:moveTo>
                                <a:lnTo>
                                  <a:pt x="995" y="40"/>
                                </a:lnTo>
                                <a:lnTo>
                                  <a:pt x="995" y="31"/>
                                </a:lnTo>
                                <a:lnTo>
                                  <a:pt x="1031" y="31"/>
                                </a:lnTo>
                                <a:lnTo>
                                  <a:pt x="1031" y="40"/>
                                </a:lnTo>
                                <a:close/>
                                <a:moveTo>
                                  <a:pt x="968" y="40"/>
                                </a:moveTo>
                                <a:lnTo>
                                  <a:pt x="932" y="40"/>
                                </a:lnTo>
                                <a:lnTo>
                                  <a:pt x="932" y="31"/>
                                </a:lnTo>
                                <a:lnTo>
                                  <a:pt x="968" y="31"/>
                                </a:lnTo>
                                <a:lnTo>
                                  <a:pt x="968" y="40"/>
                                </a:lnTo>
                                <a:close/>
                                <a:moveTo>
                                  <a:pt x="906" y="40"/>
                                </a:moveTo>
                                <a:lnTo>
                                  <a:pt x="870" y="40"/>
                                </a:lnTo>
                                <a:lnTo>
                                  <a:pt x="870" y="31"/>
                                </a:lnTo>
                                <a:lnTo>
                                  <a:pt x="906" y="31"/>
                                </a:lnTo>
                                <a:lnTo>
                                  <a:pt x="906" y="40"/>
                                </a:lnTo>
                                <a:close/>
                                <a:moveTo>
                                  <a:pt x="844" y="40"/>
                                </a:moveTo>
                                <a:lnTo>
                                  <a:pt x="808" y="40"/>
                                </a:lnTo>
                                <a:lnTo>
                                  <a:pt x="808" y="31"/>
                                </a:lnTo>
                                <a:lnTo>
                                  <a:pt x="844" y="31"/>
                                </a:lnTo>
                                <a:lnTo>
                                  <a:pt x="844" y="40"/>
                                </a:lnTo>
                                <a:close/>
                                <a:moveTo>
                                  <a:pt x="782" y="40"/>
                                </a:moveTo>
                                <a:lnTo>
                                  <a:pt x="746" y="40"/>
                                </a:lnTo>
                                <a:lnTo>
                                  <a:pt x="746" y="31"/>
                                </a:lnTo>
                                <a:lnTo>
                                  <a:pt x="782" y="31"/>
                                </a:lnTo>
                                <a:lnTo>
                                  <a:pt x="782" y="40"/>
                                </a:lnTo>
                                <a:close/>
                                <a:moveTo>
                                  <a:pt x="720" y="40"/>
                                </a:moveTo>
                                <a:lnTo>
                                  <a:pt x="684" y="40"/>
                                </a:lnTo>
                                <a:lnTo>
                                  <a:pt x="684" y="31"/>
                                </a:lnTo>
                                <a:lnTo>
                                  <a:pt x="720" y="31"/>
                                </a:lnTo>
                                <a:lnTo>
                                  <a:pt x="720" y="40"/>
                                </a:lnTo>
                                <a:close/>
                                <a:moveTo>
                                  <a:pt x="657" y="40"/>
                                </a:moveTo>
                                <a:lnTo>
                                  <a:pt x="622" y="40"/>
                                </a:lnTo>
                                <a:lnTo>
                                  <a:pt x="622" y="31"/>
                                </a:lnTo>
                                <a:lnTo>
                                  <a:pt x="657" y="31"/>
                                </a:lnTo>
                                <a:lnTo>
                                  <a:pt x="657" y="40"/>
                                </a:lnTo>
                                <a:close/>
                                <a:moveTo>
                                  <a:pt x="595" y="40"/>
                                </a:moveTo>
                                <a:lnTo>
                                  <a:pt x="560" y="40"/>
                                </a:lnTo>
                                <a:lnTo>
                                  <a:pt x="560" y="31"/>
                                </a:lnTo>
                                <a:lnTo>
                                  <a:pt x="595" y="31"/>
                                </a:lnTo>
                                <a:lnTo>
                                  <a:pt x="595" y="40"/>
                                </a:lnTo>
                                <a:close/>
                                <a:moveTo>
                                  <a:pt x="533" y="40"/>
                                </a:moveTo>
                                <a:lnTo>
                                  <a:pt x="498" y="40"/>
                                </a:lnTo>
                                <a:lnTo>
                                  <a:pt x="498" y="31"/>
                                </a:lnTo>
                                <a:lnTo>
                                  <a:pt x="533" y="31"/>
                                </a:lnTo>
                                <a:lnTo>
                                  <a:pt x="533" y="40"/>
                                </a:lnTo>
                                <a:close/>
                                <a:moveTo>
                                  <a:pt x="471" y="40"/>
                                </a:moveTo>
                                <a:lnTo>
                                  <a:pt x="435" y="40"/>
                                </a:lnTo>
                                <a:lnTo>
                                  <a:pt x="435" y="31"/>
                                </a:lnTo>
                                <a:lnTo>
                                  <a:pt x="471" y="31"/>
                                </a:lnTo>
                                <a:lnTo>
                                  <a:pt x="471" y="40"/>
                                </a:lnTo>
                                <a:close/>
                                <a:moveTo>
                                  <a:pt x="408" y="40"/>
                                </a:moveTo>
                                <a:lnTo>
                                  <a:pt x="373" y="40"/>
                                </a:lnTo>
                                <a:lnTo>
                                  <a:pt x="373" y="31"/>
                                </a:lnTo>
                                <a:lnTo>
                                  <a:pt x="408" y="31"/>
                                </a:lnTo>
                                <a:lnTo>
                                  <a:pt x="408" y="40"/>
                                </a:lnTo>
                                <a:close/>
                                <a:moveTo>
                                  <a:pt x="346" y="40"/>
                                </a:moveTo>
                                <a:lnTo>
                                  <a:pt x="311" y="40"/>
                                </a:lnTo>
                                <a:lnTo>
                                  <a:pt x="311" y="31"/>
                                </a:lnTo>
                                <a:lnTo>
                                  <a:pt x="346" y="31"/>
                                </a:lnTo>
                                <a:lnTo>
                                  <a:pt x="346" y="40"/>
                                </a:lnTo>
                                <a:close/>
                                <a:moveTo>
                                  <a:pt x="284" y="40"/>
                                </a:moveTo>
                                <a:lnTo>
                                  <a:pt x="249" y="40"/>
                                </a:lnTo>
                                <a:lnTo>
                                  <a:pt x="249" y="31"/>
                                </a:lnTo>
                                <a:lnTo>
                                  <a:pt x="284" y="31"/>
                                </a:lnTo>
                                <a:lnTo>
                                  <a:pt x="284" y="40"/>
                                </a:lnTo>
                                <a:close/>
                                <a:moveTo>
                                  <a:pt x="222" y="40"/>
                                </a:moveTo>
                                <a:lnTo>
                                  <a:pt x="187" y="40"/>
                                </a:lnTo>
                                <a:lnTo>
                                  <a:pt x="187" y="31"/>
                                </a:lnTo>
                                <a:lnTo>
                                  <a:pt x="222" y="31"/>
                                </a:lnTo>
                                <a:lnTo>
                                  <a:pt x="222" y="40"/>
                                </a:lnTo>
                                <a:close/>
                                <a:moveTo>
                                  <a:pt x="160" y="40"/>
                                </a:moveTo>
                                <a:lnTo>
                                  <a:pt x="125" y="40"/>
                                </a:lnTo>
                                <a:lnTo>
                                  <a:pt x="125" y="31"/>
                                </a:lnTo>
                                <a:lnTo>
                                  <a:pt x="160" y="31"/>
                                </a:lnTo>
                                <a:lnTo>
                                  <a:pt x="160" y="40"/>
                                </a:lnTo>
                                <a:close/>
                                <a:moveTo>
                                  <a:pt x="98" y="40"/>
                                </a:moveTo>
                                <a:lnTo>
                                  <a:pt x="62" y="40"/>
                                </a:lnTo>
                                <a:lnTo>
                                  <a:pt x="62" y="31"/>
                                </a:lnTo>
                                <a:lnTo>
                                  <a:pt x="98" y="31"/>
                                </a:lnTo>
                                <a:lnTo>
                                  <a:pt x="98" y="40"/>
                                </a:lnTo>
                                <a:close/>
                                <a:moveTo>
                                  <a:pt x="36" y="40"/>
                                </a:moveTo>
                                <a:lnTo>
                                  <a:pt x="0" y="40"/>
                                </a:lnTo>
                                <a:lnTo>
                                  <a:pt x="0" y="31"/>
                                </a:lnTo>
                                <a:lnTo>
                                  <a:pt x="36" y="31"/>
                                </a:lnTo>
                                <a:lnTo>
                                  <a:pt x="36" y="40"/>
                                </a:lnTo>
                                <a:close/>
                                <a:moveTo>
                                  <a:pt x="3319" y="0"/>
                                </a:moveTo>
                                <a:lnTo>
                                  <a:pt x="3390" y="35"/>
                                </a:lnTo>
                                <a:lnTo>
                                  <a:pt x="3319" y="71"/>
                                </a:lnTo>
                                <a:lnTo>
                                  <a:pt x="3319" y="0"/>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78" name="Rectangle 305"/>
                        <wps:cNvSpPr>
                          <a:spLocks noChangeArrowheads="1"/>
                        </wps:cNvSpPr>
                        <wps:spPr bwMode="auto">
                          <a:xfrm>
                            <a:off x="667061" y="802392"/>
                            <a:ext cx="1962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E7A93" w14:textId="77777777" w:rsidR="009D4DA8" w:rsidRDefault="009D4DA8" w:rsidP="009D4DA8">
                              <w:r>
                                <w:rPr>
                                  <w:rFonts w:cs="Arial"/>
                                  <w:b/>
                                  <w:bCs/>
                                  <w:color w:val="000000"/>
                                  <w:sz w:val="12"/>
                                  <w:szCs w:val="12"/>
                                </w:rPr>
                                <w:t>&lt;20%</w:t>
                              </w:r>
                            </w:p>
                          </w:txbxContent>
                        </wps:txbx>
                        <wps:bodyPr rot="0" vert="horz" wrap="none" lIns="0" tIns="0" rIns="0" bIns="0" anchor="t" anchorCtr="0" upright="1">
                          <a:spAutoFit/>
                        </wps:bodyPr>
                      </wps:wsp>
                      <wps:wsp>
                        <wps:cNvPr id="479" name="Rectangle 306"/>
                        <wps:cNvSpPr>
                          <a:spLocks noChangeArrowheads="1"/>
                        </wps:cNvSpPr>
                        <wps:spPr bwMode="auto">
                          <a:xfrm>
                            <a:off x="2675873" y="1521406"/>
                            <a:ext cx="360685" cy="5715"/>
                          </a:xfrm>
                          <a:prstGeom prst="rect">
                            <a:avLst/>
                          </a:pr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80" name="Freeform 307"/>
                        <wps:cNvSpPr>
                          <a:spLocks/>
                        </wps:cNvSpPr>
                        <wps:spPr bwMode="auto">
                          <a:xfrm>
                            <a:off x="3034018" y="1148664"/>
                            <a:ext cx="11430" cy="375917"/>
                          </a:xfrm>
                          <a:custGeom>
                            <a:avLst/>
                            <a:gdLst>
                              <a:gd name="T0" fmla="*/ 9 w 18"/>
                              <a:gd name="T1" fmla="*/ 0 h 592"/>
                              <a:gd name="T2" fmla="*/ 18 w 18"/>
                              <a:gd name="T3" fmla="*/ 592 h 592"/>
                              <a:gd name="T4" fmla="*/ 9 w 18"/>
                              <a:gd name="T5" fmla="*/ 592 h 592"/>
                              <a:gd name="T6" fmla="*/ 0 w 18"/>
                              <a:gd name="T7" fmla="*/ 0 h 592"/>
                              <a:gd name="T8" fmla="*/ 9 w 18"/>
                              <a:gd name="T9" fmla="*/ 0 h 59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 h="592">
                                <a:moveTo>
                                  <a:pt x="9" y="0"/>
                                </a:moveTo>
                                <a:lnTo>
                                  <a:pt x="18" y="592"/>
                                </a:lnTo>
                                <a:lnTo>
                                  <a:pt x="9" y="592"/>
                                </a:lnTo>
                                <a:lnTo>
                                  <a:pt x="0" y="0"/>
                                </a:lnTo>
                                <a:lnTo>
                                  <a:pt x="9" y="0"/>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81" name="Rectangle 308"/>
                        <wps:cNvSpPr>
                          <a:spLocks noChangeArrowheads="1"/>
                        </wps:cNvSpPr>
                        <wps:spPr bwMode="auto">
                          <a:xfrm>
                            <a:off x="3036558" y="1145489"/>
                            <a:ext cx="90171" cy="5715"/>
                          </a:xfrm>
                          <a:prstGeom prst="rect">
                            <a:avLst/>
                          </a:pr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82" name="Rectangle 309"/>
                        <wps:cNvSpPr>
                          <a:spLocks noChangeArrowheads="1"/>
                        </wps:cNvSpPr>
                        <wps:spPr bwMode="auto">
                          <a:xfrm>
                            <a:off x="3124189" y="1059130"/>
                            <a:ext cx="5715" cy="89534"/>
                          </a:xfrm>
                          <a:prstGeom prst="rect">
                            <a:avLst/>
                          </a:pr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84" name="Rectangle 310"/>
                        <wps:cNvSpPr>
                          <a:spLocks noChangeArrowheads="1"/>
                        </wps:cNvSpPr>
                        <wps:spPr bwMode="auto">
                          <a:xfrm>
                            <a:off x="1794481" y="2871804"/>
                            <a:ext cx="76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35A7E" w14:textId="77777777" w:rsidR="009D4DA8" w:rsidRDefault="009D4DA8" w:rsidP="009D4DA8">
                              <w:r>
                                <w:rPr>
                                  <w:rFonts w:cs="Arial"/>
                                  <w:b/>
                                  <w:bCs/>
                                  <w:i/>
                                  <w:iCs/>
                                  <w:color w:val="000000"/>
                                  <w:sz w:val="2"/>
                                  <w:szCs w:val="2"/>
                                </w:rPr>
                                <w:t>&gt;</w:t>
                              </w:r>
                            </w:p>
                          </w:txbxContent>
                        </wps:txbx>
                        <wps:bodyPr rot="0" vert="horz" wrap="none" lIns="0" tIns="0" rIns="0" bIns="0" anchor="t" anchorCtr="0" upright="1">
                          <a:spAutoFit/>
                        </wps:bodyPr>
                      </wps:wsp>
                      <wps:wsp>
                        <wps:cNvPr id="485" name="Freeform 318"/>
                        <wps:cNvSpPr>
                          <a:spLocks/>
                        </wps:cNvSpPr>
                        <wps:spPr bwMode="auto">
                          <a:xfrm>
                            <a:off x="1925292" y="2235016"/>
                            <a:ext cx="659774" cy="99066"/>
                          </a:xfrm>
                          <a:custGeom>
                            <a:avLst/>
                            <a:gdLst>
                              <a:gd name="T0" fmla="*/ 1026 w 1855"/>
                              <a:gd name="T1" fmla="*/ 15 h 264"/>
                              <a:gd name="T2" fmla="*/ 1021 w 1855"/>
                              <a:gd name="T3" fmla="*/ 29 h 264"/>
                              <a:gd name="T4" fmla="*/ 1004 w 1855"/>
                              <a:gd name="T5" fmla="*/ 53 h 264"/>
                              <a:gd name="T6" fmla="*/ 975 w 1855"/>
                              <a:gd name="T7" fmla="*/ 69 h 264"/>
                              <a:gd name="T8" fmla="*/ 942 w 1855"/>
                              <a:gd name="T9" fmla="*/ 75 h 264"/>
                              <a:gd name="T10" fmla="*/ 597 w 1855"/>
                              <a:gd name="T11" fmla="*/ 75 h 264"/>
                              <a:gd name="T12" fmla="*/ 566 w 1855"/>
                              <a:gd name="T13" fmla="*/ 81 h 264"/>
                              <a:gd name="T14" fmla="*/ 541 w 1855"/>
                              <a:gd name="T15" fmla="*/ 96 h 264"/>
                              <a:gd name="T16" fmla="*/ 524 w 1855"/>
                              <a:gd name="T17" fmla="*/ 117 h 264"/>
                              <a:gd name="T18" fmla="*/ 520 w 1855"/>
                              <a:gd name="T19" fmla="*/ 129 h 264"/>
                              <a:gd name="T20" fmla="*/ 518 w 1855"/>
                              <a:gd name="T21" fmla="*/ 142 h 264"/>
                              <a:gd name="T22" fmla="*/ 510 w 1855"/>
                              <a:gd name="T23" fmla="*/ 142 h 264"/>
                              <a:gd name="T24" fmla="*/ 508 w 1855"/>
                              <a:gd name="T25" fmla="*/ 129 h 264"/>
                              <a:gd name="T26" fmla="*/ 504 w 1855"/>
                              <a:gd name="T27" fmla="*/ 117 h 264"/>
                              <a:gd name="T28" fmla="*/ 488 w 1855"/>
                              <a:gd name="T29" fmla="*/ 96 h 264"/>
                              <a:gd name="T30" fmla="*/ 463 w 1855"/>
                              <a:gd name="T31" fmla="*/ 81 h 264"/>
                              <a:gd name="T32" fmla="*/ 431 w 1855"/>
                              <a:gd name="T33" fmla="*/ 75 h 264"/>
                              <a:gd name="T34" fmla="*/ 86 w 1855"/>
                              <a:gd name="T35" fmla="*/ 75 h 264"/>
                              <a:gd name="T36" fmla="*/ 53 w 1855"/>
                              <a:gd name="T37" fmla="*/ 69 h 264"/>
                              <a:gd name="T38" fmla="*/ 25 w 1855"/>
                              <a:gd name="T39" fmla="*/ 53 h 264"/>
                              <a:gd name="T40" fmla="*/ 7 w 1855"/>
                              <a:gd name="T41" fmla="*/ 29 h 264"/>
                              <a:gd name="T42" fmla="*/ 2 w 1855"/>
                              <a:gd name="T43" fmla="*/ 15 h 264"/>
                              <a:gd name="T44" fmla="*/ 8 w 1855"/>
                              <a:gd name="T45" fmla="*/ 0 h 264"/>
                              <a:gd name="T46" fmla="*/ 10 w 1855"/>
                              <a:gd name="T47" fmla="*/ 13 h 264"/>
                              <a:gd name="T48" fmla="*/ 14 w 1855"/>
                              <a:gd name="T49" fmla="*/ 25 h 264"/>
                              <a:gd name="T50" fmla="*/ 30 w 1855"/>
                              <a:gd name="T51" fmla="*/ 46 h 264"/>
                              <a:gd name="T52" fmla="*/ 56 w 1855"/>
                              <a:gd name="T53" fmla="*/ 61 h 264"/>
                              <a:gd name="T54" fmla="*/ 87 w 1855"/>
                              <a:gd name="T55" fmla="*/ 66 h 264"/>
                              <a:gd name="T56" fmla="*/ 432 w 1855"/>
                              <a:gd name="T57" fmla="*/ 67 h 264"/>
                              <a:gd name="T58" fmla="*/ 466 w 1855"/>
                              <a:gd name="T59" fmla="*/ 73 h 264"/>
                              <a:gd name="T60" fmla="*/ 494 w 1855"/>
                              <a:gd name="T61" fmla="*/ 90 h 264"/>
                              <a:gd name="T62" fmla="*/ 512 w 1855"/>
                              <a:gd name="T63" fmla="*/ 113 h 264"/>
                              <a:gd name="T64" fmla="*/ 516 w 1855"/>
                              <a:gd name="T65" fmla="*/ 127 h 264"/>
                              <a:gd name="T66" fmla="*/ 510 w 1855"/>
                              <a:gd name="T67" fmla="*/ 142 h 264"/>
                              <a:gd name="T68" fmla="*/ 512 w 1855"/>
                              <a:gd name="T69" fmla="*/ 126 h 264"/>
                              <a:gd name="T70" fmla="*/ 517 w 1855"/>
                              <a:gd name="T71" fmla="*/ 111 h 264"/>
                              <a:gd name="T72" fmla="*/ 536 w 1855"/>
                              <a:gd name="T73" fmla="*/ 88 h 264"/>
                              <a:gd name="T74" fmla="*/ 564 w 1855"/>
                              <a:gd name="T75" fmla="*/ 72 h 264"/>
                              <a:gd name="T76" fmla="*/ 597 w 1855"/>
                              <a:gd name="T77" fmla="*/ 66 h 264"/>
                              <a:gd name="T78" fmla="*/ 940 w 1855"/>
                              <a:gd name="T79" fmla="*/ 67 h 264"/>
                              <a:gd name="T80" fmla="*/ 971 w 1855"/>
                              <a:gd name="T81" fmla="*/ 61 h 264"/>
                              <a:gd name="T82" fmla="*/ 996 w 1855"/>
                              <a:gd name="T83" fmla="*/ 48 h 264"/>
                              <a:gd name="T84" fmla="*/ 1013 w 1855"/>
                              <a:gd name="T85" fmla="*/ 27 h 264"/>
                              <a:gd name="T86" fmla="*/ 1018 w 1855"/>
                              <a:gd name="T87" fmla="*/ 14 h 264"/>
                              <a:gd name="T88" fmla="*/ 1028 w 1855"/>
                              <a:gd name="T89" fmla="*/ 1 h 264"/>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1855" h="264">
                                <a:moveTo>
                                  <a:pt x="1855" y="1"/>
                                </a:moveTo>
                                <a:lnTo>
                                  <a:pt x="1852" y="27"/>
                                </a:lnTo>
                                <a:cubicBezTo>
                                  <a:pt x="1852" y="28"/>
                                  <a:pt x="1852" y="29"/>
                                  <a:pt x="1852" y="29"/>
                                </a:cubicBezTo>
                                <a:lnTo>
                                  <a:pt x="1843" y="53"/>
                                </a:lnTo>
                                <a:cubicBezTo>
                                  <a:pt x="1843" y="54"/>
                                  <a:pt x="1842" y="55"/>
                                  <a:pt x="1842" y="55"/>
                                </a:cubicBezTo>
                                <a:lnTo>
                                  <a:pt x="1811" y="96"/>
                                </a:lnTo>
                                <a:cubicBezTo>
                                  <a:pt x="1810" y="97"/>
                                  <a:pt x="1809" y="98"/>
                                  <a:pt x="1808" y="98"/>
                                </a:cubicBezTo>
                                <a:lnTo>
                                  <a:pt x="1760" y="125"/>
                                </a:lnTo>
                                <a:cubicBezTo>
                                  <a:pt x="1760" y="126"/>
                                  <a:pt x="1759" y="126"/>
                                  <a:pt x="1758" y="126"/>
                                </a:cubicBezTo>
                                <a:lnTo>
                                  <a:pt x="1700" y="136"/>
                                </a:lnTo>
                                <a:cubicBezTo>
                                  <a:pt x="1699" y="136"/>
                                  <a:pt x="1699" y="136"/>
                                  <a:pt x="1698" y="136"/>
                                </a:cubicBezTo>
                                <a:lnTo>
                                  <a:pt x="1077" y="136"/>
                                </a:lnTo>
                                <a:lnTo>
                                  <a:pt x="1079" y="136"/>
                                </a:lnTo>
                                <a:lnTo>
                                  <a:pt x="1021" y="146"/>
                                </a:lnTo>
                                <a:lnTo>
                                  <a:pt x="1024" y="145"/>
                                </a:lnTo>
                                <a:lnTo>
                                  <a:pt x="976" y="173"/>
                                </a:lnTo>
                                <a:lnTo>
                                  <a:pt x="978" y="171"/>
                                </a:lnTo>
                                <a:lnTo>
                                  <a:pt x="946" y="211"/>
                                </a:lnTo>
                                <a:lnTo>
                                  <a:pt x="947" y="209"/>
                                </a:lnTo>
                                <a:lnTo>
                                  <a:pt x="938" y="233"/>
                                </a:lnTo>
                                <a:lnTo>
                                  <a:pt x="938" y="231"/>
                                </a:lnTo>
                                <a:lnTo>
                                  <a:pt x="935" y="257"/>
                                </a:lnTo>
                                <a:cubicBezTo>
                                  <a:pt x="935" y="261"/>
                                  <a:pt x="932" y="264"/>
                                  <a:pt x="927" y="264"/>
                                </a:cubicBezTo>
                                <a:cubicBezTo>
                                  <a:pt x="923" y="264"/>
                                  <a:pt x="920" y="261"/>
                                  <a:pt x="920" y="257"/>
                                </a:cubicBezTo>
                                <a:lnTo>
                                  <a:pt x="917" y="231"/>
                                </a:lnTo>
                                <a:lnTo>
                                  <a:pt x="917" y="233"/>
                                </a:lnTo>
                                <a:lnTo>
                                  <a:pt x="908" y="209"/>
                                </a:lnTo>
                                <a:lnTo>
                                  <a:pt x="909" y="211"/>
                                </a:lnTo>
                                <a:lnTo>
                                  <a:pt x="878" y="171"/>
                                </a:lnTo>
                                <a:lnTo>
                                  <a:pt x="880" y="173"/>
                                </a:lnTo>
                                <a:lnTo>
                                  <a:pt x="832" y="145"/>
                                </a:lnTo>
                                <a:lnTo>
                                  <a:pt x="835" y="146"/>
                                </a:lnTo>
                                <a:lnTo>
                                  <a:pt x="777" y="136"/>
                                </a:lnTo>
                                <a:lnTo>
                                  <a:pt x="778" y="136"/>
                                </a:lnTo>
                                <a:lnTo>
                                  <a:pt x="157" y="136"/>
                                </a:lnTo>
                                <a:cubicBezTo>
                                  <a:pt x="157" y="136"/>
                                  <a:pt x="157" y="136"/>
                                  <a:pt x="156" y="136"/>
                                </a:cubicBezTo>
                                <a:lnTo>
                                  <a:pt x="98" y="126"/>
                                </a:lnTo>
                                <a:cubicBezTo>
                                  <a:pt x="97" y="126"/>
                                  <a:pt x="96" y="126"/>
                                  <a:pt x="96" y="125"/>
                                </a:cubicBezTo>
                                <a:lnTo>
                                  <a:pt x="48" y="98"/>
                                </a:lnTo>
                                <a:cubicBezTo>
                                  <a:pt x="47" y="98"/>
                                  <a:pt x="46" y="97"/>
                                  <a:pt x="45" y="96"/>
                                </a:cubicBezTo>
                                <a:lnTo>
                                  <a:pt x="13" y="55"/>
                                </a:lnTo>
                                <a:cubicBezTo>
                                  <a:pt x="13" y="55"/>
                                  <a:pt x="12" y="54"/>
                                  <a:pt x="12" y="53"/>
                                </a:cubicBezTo>
                                <a:lnTo>
                                  <a:pt x="3" y="29"/>
                                </a:lnTo>
                                <a:cubicBezTo>
                                  <a:pt x="3" y="29"/>
                                  <a:pt x="3" y="28"/>
                                  <a:pt x="3" y="27"/>
                                </a:cubicBezTo>
                                <a:lnTo>
                                  <a:pt x="0" y="1"/>
                                </a:lnTo>
                                <a:lnTo>
                                  <a:pt x="15" y="0"/>
                                </a:lnTo>
                                <a:lnTo>
                                  <a:pt x="18" y="26"/>
                                </a:lnTo>
                                <a:lnTo>
                                  <a:pt x="18" y="24"/>
                                </a:lnTo>
                                <a:lnTo>
                                  <a:pt x="27" y="48"/>
                                </a:lnTo>
                                <a:lnTo>
                                  <a:pt x="26" y="46"/>
                                </a:lnTo>
                                <a:lnTo>
                                  <a:pt x="58" y="87"/>
                                </a:lnTo>
                                <a:lnTo>
                                  <a:pt x="55" y="84"/>
                                </a:lnTo>
                                <a:lnTo>
                                  <a:pt x="103" y="111"/>
                                </a:lnTo>
                                <a:lnTo>
                                  <a:pt x="101" y="111"/>
                                </a:lnTo>
                                <a:lnTo>
                                  <a:pt x="159" y="121"/>
                                </a:lnTo>
                                <a:lnTo>
                                  <a:pt x="157" y="120"/>
                                </a:lnTo>
                                <a:lnTo>
                                  <a:pt x="778" y="120"/>
                                </a:lnTo>
                                <a:cubicBezTo>
                                  <a:pt x="779" y="120"/>
                                  <a:pt x="779" y="120"/>
                                  <a:pt x="780" y="121"/>
                                </a:cubicBezTo>
                                <a:lnTo>
                                  <a:pt x="838" y="131"/>
                                </a:lnTo>
                                <a:cubicBezTo>
                                  <a:pt x="839" y="131"/>
                                  <a:pt x="840" y="131"/>
                                  <a:pt x="841" y="132"/>
                                </a:cubicBezTo>
                                <a:lnTo>
                                  <a:pt x="889" y="160"/>
                                </a:lnTo>
                                <a:cubicBezTo>
                                  <a:pt x="889" y="160"/>
                                  <a:pt x="890" y="161"/>
                                  <a:pt x="891" y="162"/>
                                </a:cubicBezTo>
                                <a:lnTo>
                                  <a:pt x="922" y="202"/>
                                </a:lnTo>
                                <a:cubicBezTo>
                                  <a:pt x="922" y="202"/>
                                  <a:pt x="923" y="203"/>
                                  <a:pt x="923" y="204"/>
                                </a:cubicBezTo>
                                <a:lnTo>
                                  <a:pt x="932" y="228"/>
                                </a:lnTo>
                                <a:cubicBezTo>
                                  <a:pt x="932" y="228"/>
                                  <a:pt x="932" y="229"/>
                                  <a:pt x="932" y="230"/>
                                </a:cubicBezTo>
                                <a:lnTo>
                                  <a:pt x="935" y="256"/>
                                </a:lnTo>
                                <a:lnTo>
                                  <a:pt x="920" y="256"/>
                                </a:lnTo>
                                <a:lnTo>
                                  <a:pt x="923" y="230"/>
                                </a:lnTo>
                                <a:cubicBezTo>
                                  <a:pt x="923" y="229"/>
                                  <a:pt x="923" y="228"/>
                                  <a:pt x="923" y="228"/>
                                </a:cubicBezTo>
                                <a:lnTo>
                                  <a:pt x="932" y="204"/>
                                </a:lnTo>
                                <a:cubicBezTo>
                                  <a:pt x="932" y="203"/>
                                  <a:pt x="933" y="202"/>
                                  <a:pt x="933" y="201"/>
                                </a:cubicBezTo>
                                <a:lnTo>
                                  <a:pt x="965" y="161"/>
                                </a:lnTo>
                                <a:cubicBezTo>
                                  <a:pt x="966" y="161"/>
                                  <a:pt x="967" y="160"/>
                                  <a:pt x="967" y="160"/>
                                </a:cubicBezTo>
                                <a:lnTo>
                                  <a:pt x="1015" y="132"/>
                                </a:lnTo>
                                <a:cubicBezTo>
                                  <a:pt x="1016" y="131"/>
                                  <a:pt x="1017" y="131"/>
                                  <a:pt x="1018" y="131"/>
                                </a:cubicBezTo>
                                <a:lnTo>
                                  <a:pt x="1076" y="121"/>
                                </a:lnTo>
                                <a:cubicBezTo>
                                  <a:pt x="1077" y="120"/>
                                  <a:pt x="1077" y="120"/>
                                  <a:pt x="1077" y="120"/>
                                </a:cubicBezTo>
                                <a:lnTo>
                                  <a:pt x="1698" y="120"/>
                                </a:lnTo>
                                <a:lnTo>
                                  <a:pt x="1697" y="121"/>
                                </a:lnTo>
                                <a:lnTo>
                                  <a:pt x="1755" y="111"/>
                                </a:lnTo>
                                <a:lnTo>
                                  <a:pt x="1753" y="111"/>
                                </a:lnTo>
                                <a:lnTo>
                                  <a:pt x="1801" y="84"/>
                                </a:lnTo>
                                <a:lnTo>
                                  <a:pt x="1798" y="87"/>
                                </a:lnTo>
                                <a:lnTo>
                                  <a:pt x="1829" y="46"/>
                                </a:lnTo>
                                <a:lnTo>
                                  <a:pt x="1828" y="48"/>
                                </a:lnTo>
                                <a:lnTo>
                                  <a:pt x="1837" y="24"/>
                                </a:lnTo>
                                <a:lnTo>
                                  <a:pt x="1837" y="26"/>
                                </a:lnTo>
                                <a:lnTo>
                                  <a:pt x="1840" y="0"/>
                                </a:lnTo>
                                <a:lnTo>
                                  <a:pt x="1855" y="1"/>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86" name="Rectangle 319"/>
                        <wps:cNvSpPr>
                          <a:spLocks noChangeArrowheads="1"/>
                        </wps:cNvSpPr>
                        <wps:spPr bwMode="auto">
                          <a:xfrm>
                            <a:off x="2868281" y="2869899"/>
                            <a:ext cx="76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E32F1" w14:textId="77777777" w:rsidR="009D4DA8" w:rsidRDefault="009D4DA8" w:rsidP="009D4DA8">
                              <w:r>
                                <w:rPr>
                                  <w:rFonts w:cs="Arial"/>
                                  <w:b/>
                                  <w:bCs/>
                                  <w:i/>
                                  <w:iCs/>
                                  <w:color w:val="000000"/>
                                  <w:sz w:val="2"/>
                                  <w:szCs w:val="2"/>
                                </w:rPr>
                                <w:t>&gt;</w:t>
                              </w:r>
                            </w:p>
                          </w:txbxContent>
                        </wps:txbx>
                        <wps:bodyPr rot="0" vert="horz" wrap="none" lIns="0" tIns="0" rIns="0" bIns="0" anchor="t" anchorCtr="0" upright="1">
                          <a:spAutoFit/>
                        </wps:bodyPr>
                      </wps:wsp>
                      <wps:wsp>
                        <wps:cNvPr id="487" name="Freeform 320"/>
                        <wps:cNvSpPr>
                          <a:spLocks noEditPoints="1"/>
                        </wps:cNvSpPr>
                        <wps:spPr bwMode="auto">
                          <a:xfrm>
                            <a:off x="596855" y="615903"/>
                            <a:ext cx="45721" cy="1345554"/>
                          </a:xfrm>
                          <a:custGeom>
                            <a:avLst/>
                            <a:gdLst>
                              <a:gd name="T0" fmla="*/ 32 w 72"/>
                              <a:gd name="T1" fmla="*/ 2119 h 2119"/>
                              <a:gd name="T2" fmla="*/ 32 w 72"/>
                              <a:gd name="T3" fmla="*/ 59 h 2119"/>
                              <a:gd name="T4" fmla="*/ 40 w 72"/>
                              <a:gd name="T5" fmla="*/ 59 h 2119"/>
                              <a:gd name="T6" fmla="*/ 40 w 72"/>
                              <a:gd name="T7" fmla="*/ 2119 h 2119"/>
                              <a:gd name="T8" fmla="*/ 32 w 72"/>
                              <a:gd name="T9" fmla="*/ 2119 h 2119"/>
                              <a:gd name="T10" fmla="*/ 0 w 72"/>
                              <a:gd name="T11" fmla="*/ 71 h 2119"/>
                              <a:gd name="T12" fmla="*/ 36 w 72"/>
                              <a:gd name="T13" fmla="*/ 0 h 2119"/>
                              <a:gd name="T14" fmla="*/ 72 w 72"/>
                              <a:gd name="T15" fmla="*/ 71 h 2119"/>
                              <a:gd name="T16" fmla="*/ 0 w 72"/>
                              <a:gd name="T17" fmla="*/ 71 h 2119"/>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 h="2119">
                                <a:moveTo>
                                  <a:pt x="32" y="2119"/>
                                </a:moveTo>
                                <a:lnTo>
                                  <a:pt x="32" y="59"/>
                                </a:lnTo>
                                <a:lnTo>
                                  <a:pt x="40" y="59"/>
                                </a:lnTo>
                                <a:lnTo>
                                  <a:pt x="40" y="2119"/>
                                </a:lnTo>
                                <a:lnTo>
                                  <a:pt x="32" y="2119"/>
                                </a:lnTo>
                                <a:close/>
                                <a:moveTo>
                                  <a:pt x="0" y="71"/>
                                </a:moveTo>
                                <a:lnTo>
                                  <a:pt x="36" y="0"/>
                                </a:lnTo>
                                <a:lnTo>
                                  <a:pt x="72" y="71"/>
                                </a:lnTo>
                                <a:lnTo>
                                  <a:pt x="0" y="71"/>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88" name="Freeform 321"/>
                        <wps:cNvSpPr>
                          <a:spLocks noEditPoints="1"/>
                        </wps:cNvSpPr>
                        <wps:spPr bwMode="auto">
                          <a:xfrm>
                            <a:off x="2484735" y="1442667"/>
                            <a:ext cx="653424" cy="5715"/>
                          </a:xfrm>
                          <a:custGeom>
                            <a:avLst/>
                            <a:gdLst>
                              <a:gd name="T0" fmla="*/ 36 w 1029"/>
                              <a:gd name="T1" fmla="*/ 0 h 9"/>
                              <a:gd name="T2" fmla="*/ 0 w 1029"/>
                              <a:gd name="T3" fmla="*/ 9 h 9"/>
                              <a:gd name="T4" fmla="*/ 62 w 1029"/>
                              <a:gd name="T5" fmla="*/ 0 h 9"/>
                              <a:gd name="T6" fmla="*/ 98 w 1029"/>
                              <a:gd name="T7" fmla="*/ 9 h 9"/>
                              <a:gd name="T8" fmla="*/ 62 w 1029"/>
                              <a:gd name="T9" fmla="*/ 0 h 9"/>
                              <a:gd name="T10" fmla="*/ 160 w 1029"/>
                              <a:gd name="T11" fmla="*/ 0 h 9"/>
                              <a:gd name="T12" fmla="*/ 125 w 1029"/>
                              <a:gd name="T13" fmla="*/ 9 h 9"/>
                              <a:gd name="T14" fmla="*/ 187 w 1029"/>
                              <a:gd name="T15" fmla="*/ 0 h 9"/>
                              <a:gd name="T16" fmla="*/ 222 w 1029"/>
                              <a:gd name="T17" fmla="*/ 9 h 9"/>
                              <a:gd name="T18" fmla="*/ 187 w 1029"/>
                              <a:gd name="T19" fmla="*/ 0 h 9"/>
                              <a:gd name="T20" fmla="*/ 284 w 1029"/>
                              <a:gd name="T21" fmla="*/ 0 h 9"/>
                              <a:gd name="T22" fmla="*/ 249 w 1029"/>
                              <a:gd name="T23" fmla="*/ 9 h 9"/>
                              <a:gd name="T24" fmla="*/ 311 w 1029"/>
                              <a:gd name="T25" fmla="*/ 0 h 9"/>
                              <a:gd name="T26" fmla="*/ 346 w 1029"/>
                              <a:gd name="T27" fmla="*/ 9 h 9"/>
                              <a:gd name="T28" fmla="*/ 311 w 1029"/>
                              <a:gd name="T29" fmla="*/ 0 h 9"/>
                              <a:gd name="T30" fmla="*/ 408 w 1029"/>
                              <a:gd name="T31" fmla="*/ 0 h 9"/>
                              <a:gd name="T32" fmla="*/ 373 w 1029"/>
                              <a:gd name="T33" fmla="*/ 9 h 9"/>
                              <a:gd name="T34" fmla="*/ 435 w 1029"/>
                              <a:gd name="T35" fmla="*/ 0 h 9"/>
                              <a:gd name="T36" fmla="*/ 471 w 1029"/>
                              <a:gd name="T37" fmla="*/ 9 h 9"/>
                              <a:gd name="T38" fmla="*/ 435 w 1029"/>
                              <a:gd name="T39" fmla="*/ 0 h 9"/>
                              <a:gd name="T40" fmla="*/ 533 w 1029"/>
                              <a:gd name="T41" fmla="*/ 0 h 9"/>
                              <a:gd name="T42" fmla="*/ 497 w 1029"/>
                              <a:gd name="T43" fmla="*/ 9 h 9"/>
                              <a:gd name="T44" fmla="*/ 559 w 1029"/>
                              <a:gd name="T45" fmla="*/ 0 h 9"/>
                              <a:gd name="T46" fmla="*/ 595 w 1029"/>
                              <a:gd name="T47" fmla="*/ 9 h 9"/>
                              <a:gd name="T48" fmla="*/ 559 w 1029"/>
                              <a:gd name="T49" fmla="*/ 0 h 9"/>
                              <a:gd name="T50" fmla="*/ 657 w 1029"/>
                              <a:gd name="T51" fmla="*/ 0 h 9"/>
                              <a:gd name="T52" fmla="*/ 622 w 1029"/>
                              <a:gd name="T53" fmla="*/ 9 h 9"/>
                              <a:gd name="T54" fmla="*/ 684 w 1029"/>
                              <a:gd name="T55" fmla="*/ 0 h 9"/>
                              <a:gd name="T56" fmla="*/ 720 w 1029"/>
                              <a:gd name="T57" fmla="*/ 9 h 9"/>
                              <a:gd name="T58" fmla="*/ 684 w 1029"/>
                              <a:gd name="T59" fmla="*/ 0 h 9"/>
                              <a:gd name="T60" fmla="*/ 782 w 1029"/>
                              <a:gd name="T61" fmla="*/ 0 h 9"/>
                              <a:gd name="T62" fmla="*/ 746 w 1029"/>
                              <a:gd name="T63" fmla="*/ 9 h 9"/>
                              <a:gd name="T64" fmla="*/ 808 w 1029"/>
                              <a:gd name="T65" fmla="*/ 0 h 9"/>
                              <a:gd name="T66" fmla="*/ 844 w 1029"/>
                              <a:gd name="T67" fmla="*/ 9 h 9"/>
                              <a:gd name="T68" fmla="*/ 808 w 1029"/>
                              <a:gd name="T69" fmla="*/ 0 h 9"/>
                              <a:gd name="T70" fmla="*/ 906 w 1029"/>
                              <a:gd name="T71" fmla="*/ 0 h 9"/>
                              <a:gd name="T72" fmla="*/ 870 w 1029"/>
                              <a:gd name="T73" fmla="*/ 9 h 9"/>
                              <a:gd name="T74" fmla="*/ 932 w 1029"/>
                              <a:gd name="T75" fmla="*/ 0 h 9"/>
                              <a:gd name="T76" fmla="*/ 968 w 1029"/>
                              <a:gd name="T77" fmla="*/ 9 h 9"/>
                              <a:gd name="T78" fmla="*/ 932 w 1029"/>
                              <a:gd name="T79" fmla="*/ 0 h 9"/>
                              <a:gd name="T80" fmla="*/ 1029 w 1029"/>
                              <a:gd name="T81" fmla="*/ 0 h 9"/>
                              <a:gd name="T82" fmla="*/ 995 w 1029"/>
                              <a:gd name="T83" fmla="*/ 9 h 9"/>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029" h="9">
                                <a:moveTo>
                                  <a:pt x="0" y="0"/>
                                </a:moveTo>
                                <a:lnTo>
                                  <a:pt x="36" y="0"/>
                                </a:lnTo>
                                <a:lnTo>
                                  <a:pt x="36" y="9"/>
                                </a:lnTo>
                                <a:lnTo>
                                  <a:pt x="0" y="9"/>
                                </a:lnTo>
                                <a:lnTo>
                                  <a:pt x="0" y="0"/>
                                </a:lnTo>
                                <a:close/>
                                <a:moveTo>
                                  <a:pt x="62" y="0"/>
                                </a:moveTo>
                                <a:lnTo>
                                  <a:pt x="98" y="0"/>
                                </a:lnTo>
                                <a:lnTo>
                                  <a:pt x="98" y="9"/>
                                </a:lnTo>
                                <a:lnTo>
                                  <a:pt x="62" y="9"/>
                                </a:lnTo>
                                <a:lnTo>
                                  <a:pt x="62" y="0"/>
                                </a:lnTo>
                                <a:close/>
                                <a:moveTo>
                                  <a:pt x="125" y="0"/>
                                </a:moveTo>
                                <a:lnTo>
                                  <a:pt x="160" y="0"/>
                                </a:lnTo>
                                <a:lnTo>
                                  <a:pt x="160" y="9"/>
                                </a:lnTo>
                                <a:lnTo>
                                  <a:pt x="125" y="9"/>
                                </a:lnTo>
                                <a:lnTo>
                                  <a:pt x="125" y="0"/>
                                </a:lnTo>
                                <a:close/>
                                <a:moveTo>
                                  <a:pt x="187" y="0"/>
                                </a:moveTo>
                                <a:lnTo>
                                  <a:pt x="222" y="0"/>
                                </a:lnTo>
                                <a:lnTo>
                                  <a:pt x="222" y="9"/>
                                </a:lnTo>
                                <a:lnTo>
                                  <a:pt x="187" y="9"/>
                                </a:lnTo>
                                <a:lnTo>
                                  <a:pt x="187" y="0"/>
                                </a:lnTo>
                                <a:close/>
                                <a:moveTo>
                                  <a:pt x="249" y="0"/>
                                </a:moveTo>
                                <a:lnTo>
                                  <a:pt x="284" y="0"/>
                                </a:lnTo>
                                <a:lnTo>
                                  <a:pt x="284" y="9"/>
                                </a:lnTo>
                                <a:lnTo>
                                  <a:pt x="249" y="9"/>
                                </a:lnTo>
                                <a:lnTo>
                                  <a:pt x="249" y="0"/>
                                </a:lnTo>
                                <a:close/>
                                <a:moveTo>
                                  <a:pt x="311" y="0"/>
                                </a:moveTo>
                                <a:lnTo>
                                  <a:pt x="346" y="0"/>
                                </a:lnTo>
                                <a:lnTo>
                                  <a:pt x="346" y="9"/>
                                </a:lnTo>
                                <a:lnTo>
                                  <a:pt x="311" y="9"/>
                                </a:lnTo>
                                <a:lnTo>
                                  <a:pt x="311" y="0"/>
                                </a:lnTo>
                                <a:close/>
                                <a:moveTo>
                                  <a:pt x="373" y="0"/>
                                </a:moveTo>
                                <a:lnTo>
                                  <a:pt x="408" y="0"/>
                                </a:lnTo>
                                <a:lnTo>
                                  <a:pt x="408" y="9"/>
                                </a:lnTo>
                                <a:lnTo>
                                  <a:pt x="373" y="9"/>
                                </a:lnTo>
                                <a:lnTo>
                                  <a:pt x="373" y="0"/>
                                </a:lnTo>
                                <a:close/>
                                <a:moveTo>
                                  <a:pt x="435" y="0"/>
                                </a:moveTo>
                                <a:lnTo>
                                  <a:pt x="471" y="0"/>
                                </a:lnTo>
                                <a:lnTo>
                                  <a:pt x="471" y="9"/>
                                </a:lnTo>
                                <a:lnTo>
                                  <a:pt x="435" y="9"/>
                                </a:lnTo>
                                <a:lnTo>
                                  <a:pt x="435" y="0"/>
                                </a:lnTo>
                                <a:close/>
                                <a:moveTo>
                                  <a:pt x="497" y="0"/>
                                </a:moveTo>
                                <a:lnTo>
                                  <a:pt x="533" y="0"/>
                                </a:lnTo>
                                <a:lnTo>
                                  <a:pt x="533" y="9"/>
                                </a:lnTo>
                                <a:lnTo>
                                  <a:pt x="497" y="9"/>
                                </a:lnTo>
                                <a:lnTo>
                                  <a:pt x="497" y="0"/>
                                </a:lnTo>
                                <a:close/>
                                <a:moveTo>
                                  <a:pt x="559" y="0"/>
                                </a:moveTo>
                                <a:lnTo>
                                  <a:pt x="595" y="0"/>
                                </a:lnTo>
                                <a:lnTo>
                                  <a:pt x="595" y="9"/>
                                </a:lnTo>
                                <a:lnTo>
                                  <a:pt x="559" y="9"/>
                                </a:lnTo>
                                <a:lnTo>
                                  <a:pt x="559" y="0"/>
                                </a:lnTo>
                                <a:close/>
                                <a:moveTo>
                                  <a:pt x="622" y="0"/>
                                </a:moveTo>
                                <a:lnTo>
                                  <a:pt x="657" y="0"/>
                                </a:lnTo>
                                <a:lnTo>
                                  <a:pt x="657" y="9"/>
                                </a:lnTo>
                                <a:lnTo>
                                  <a:pt x="622" y="9"/>
                                </a:lnTo>
                                <a:lnTo>
                                  <a:pt x="622" y="0"/>
                                </a:lnTo>
                                <a:close/>
                                <a:moveTo>
                                  <a:pt x="684" y="0"/>
                                </a:moveTo>
                                <a:lnTo>
                                  <a:pt x="720" y="0"/>
                                </a:lnTo>
                                <a:lnTo>
                                  <a:pt x="720" y="9"/>
                                </a:lnTo>
                                <a:lnTo>
                                  <a:pt x="684" y="9"/>
                                </a:lnTo>
                                <a:lnTo>
                                  <a:pt x="684" y="0"/>
                                </a:lnTo>
                                <a:close/>
                                <a:moveTo>
                                  <a:pt x="746" y="0"/>
                                </a:moveTo>
                                <a:lnTo>
                                  <a:pt x="782" y="0"/>
                                </a:lnTo>
                                <a:lnTo>
                                  <a:pt x="782" y="9"/>
                                </a:lnTo>
                                <a:lnTo>
                                  <a:pt x="746" y="9"/>
                                </a:lnTo>
                                <a:lnTo>
                                  <a:pt x="746" y="0"/>
                                </a:lnTo>
                                <a:close/>
                                <a:moveTo>
                                  <a:pt x="808" y="0"/>
                                </a:moveTo>
                                <a:lnTo>
                                  <a:pt x="844" y="0"/>
                                </a:lnTo>
                                <a:lnTo>
                                  <a:pt x="844" y="9"/>
                                </a:lnTo>
                                <a:lnTo>
                                  <a:pt x="808" y="9"/>
                                </a:lnTo>
                                <a:lnTo>
                                  <a:pt x="808" y="0"/>
                                </a:lnTo>
                                <a:close/>
                                <a:moveTo>
                                  <a:pt x="870" y="0"/>
                                </a:moveTo>
                                <a:lnTo>
                                  <a:pt x="906" y="0"/>
                                </a:lnTo>
                                <a:lnTo>
                                  <a:pt x="906" y="9"/>
                                </a:lnTo>
                                <a:lnTo>
                                  <a:pt x="870" y="9"/>
                                </a:lnTo>
                                <a:lnTo>
                                  <a:pt x="870" y="0"/>
                                </a:lnTo>
                                <a:close/>
                                <a:moveTo>
                                  <a:pt x="932" y="0"/>
                                </a:moveTo>
                                <a:lnTo>
                                  <a:pt x="968" y="0"/>
                                </a:lnTo>
                                <a:lnTo>
                                  <a:pt x="968" y="9"/>
                                </a:lnTo>
                                <a:lnTo>
                                  <a:pt x="932" y="9"/>
                                </a:lnTo>
                                <a:lnTo>
                                  <a:pt x="932" y="0"/>
                                </a:lnTo>
                                <a:close/>
                                <a:moveTo>
                                  <a:pt x="995" y="0"/>
                                </a:moveTo>
                                <a:lnTo>
                                  <a:pt x="1029" y="0"/>
                                </a:lnTo>
                                <a:lnTo>
                                  <a:pt x="1029" y="9"/>
                                </a:lnTo>
                                <a:lnTo>
                                  <a:pt x="995" y="9"/>
                                </a:lnTo>
                                <a:lnTo>
                                  <a:pt x="995" y="0"/>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89" name="Freeform 322"/>
                        <wps:cNvSpPr>
                          <a:spLocks noEditPoints="1"/>
                        </wps:cNvSpPr>
                        <wps:spPr bwMode="auto">
                          <a:xfrm>
                            <a:off x="2952102" y="1516326"/>
                            <a:ext cx="180977" cy="8255"/>
                          </a:xfrm>
                          <a:custGeom>
                            <a:avLst/>
                            <a:gdLst>
                              <a:gd name="T0" fmla="*/ 0 w 285"/>
                              <a:gd name="T1" fmla="*/ 4 h 13"/>
                              <a:gd name="T2" fmla="*/ 36 w 285"/>
                              <a:gd name="T3" fmla="*/ 3 h 13"/>
                              <a:gd name="T4" fmla="*/ 36 w 285"/>
                              <a:gd name="T5" fmla="*/ 13 h 13"/>
                              <a:gd name="T6" fmla="*/ 1 w 285"/>
                              <a:gd name="T7" fmla="*/ 13 h 13"/>
                              <a:gd name="T8" fmla="*/ 0 w 285"/>
                              <a:gd name="T9" fmla="*/ 4 h 13"/>
                              <a:gd name="T10" fmla="*/ 62 w 285"/>
                              <a:gd name="T11" fmla="*/ 3 h 13"/>
                              <a:gd name="T12" fmla="*/ 98 w 285"/>
                              <a:gd name="T13" fmla="*/ 3 h 13"/>
                              <a:gd name="T14" fmla="*/ 98 w 285"/>
                              <a:gd name="T15" fmla="*/ 11 h 13"/>
                              <a:gd name="T16" fmla="*/ 63 w 285"/>
                              <a:gd name="T17" fmla="*/ 12 h 13"/>
                              <a:gd name="T18" fmla="*/ 62 w 285"/>
                              <a:gd name="T19" fmla="*/ 3 h 13"/>
                              <a:gd name="T20" fmla="*/ 125 w 285"/>
                              <a:gd name="T21" fmla="*/ 2 h 13"/>
                              <a:gd name="T22" fmla="*/ 160 w 285"/>
                              <a:gd name="T23" fmla="*/ 2 h 13"/>
                              <a:gd name="T24" fmla="*/ 160 w 285"/>
                              <a:gd name="T25" fmla="*/ 10 h 13"/>
                              <a:gd name="T26" fmla="*/ 125 w 285"/>
                              <a:gd name="T27" fmla="*/ 11 h 13"/>
                              <a:gd name="T28" fmla="*/ 125 w 285"/>
                              <a:gd name="T29" fmla="*/ 2 h 13"/>
                              <a:gd name="T30" fmla="*/ 187 w 285"/>
                              <a:gd name="T31" fmla="*/ 1 h 13"/>
                              <a:gd name="T32" fmla="*/ 223 w 285"/>
                              <a:gd name="T33" fmla="*/ 0 h 13"/>
                              <a:gd name="T34" fmla="*/ 223 w 285"/>
                              <a:gd name="T35" fmla="*/ 9 h 13"/>
                              <a:gd name="T36" fmla="*/ 187 w 285"/>
                              <a:gd name="T37" fmla="*/ 10 h 13"/>
                              <a:gd name="T38" fmla="*/ 187 w 285"/>
                              <a:gd name="T39" fmla="*/ 1 h 13"/>
                              <a:gd name="T40" fmla="*/ 249 w 285"/>
                              <a:gd name="T41" fmla="*/ 0 h 13"/>
                              <a:gd name="T42" fmla="*/ 285 w 285"/>
                              <a:gd name="T43" fmla="*/ 0 h 13"/>
                              <a:gd name="T44" fmla="*/ 285 w 285"/>
                              <a:gd name="T45" fmla="*/ 9 h 13"/>
                              <a:gd name="T46" fmla="*/ 249 w 285"/>
                              <a:gd name="T47" fmla="*/ 9 h 13"/>
                              <a:gd name="T48" fmla="*/ 249 w 285"/>
                              <a:gd name="T49" fmla="*/ 0 h 13"/>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285" h="13">
                                <a:moveTo>
                                  <a:pt x="0" y="4"/>
                                </a:moveTo>
                                <a:lnTo>
                                  <a:pt x="36" y="3"/>
                                </a:lnTo>
                                <a:lnTo>
                                  <a:pt x="36" y="13"/>
                                </a:lnTo>
                                <a:lnTo>
                                  <a:pt x="1" y="13"/>
                                </a:lnTo>
                                <a:lnTo>
                                  <a:pt x="0" y="4"/>
                                </a:lnTo>
                                <a:close/>
                                <a:moveTo>
                                  <a:pt x="62" y="3"/>
                                </a:moveTo>
                                <a:lnTo>
                                  <a:pt x="98" y="3"/>
                                </a:lnTo>
                                <a:lnTo>
                                  <a:pt x="98" y="11"/>
                                </a:lnTo>
                                <a:lnTo>
                                  <a:pt x="63" y="12"/>
                                </a:lnTo>
                                <a:lnTo>
                                  <a:pt x="62" y="3"/>
                                </a:lnTo>
                                <a:close/>
                                <a:moveTo>
                                  <a:pt x="125" y="2"/>
                                </a:moveTo>
                                <a:lnTo>
                                  <a:pt x="160" y="2"/>
                                </a:lnTo>
                                <a:lnTo>
                                  <a:pt x="160" y="10"/>
                                </a:lnTo>
                                <a:lnTo>
                                  <a:pt x="125" y="11"/>
                                </a:lnTo>
                                <a:lnTo>
                                  <a:pt x="125" y="2"/>
                                </a:lnTo>
                                <a:close/>
                                <a:moveTo>
                                  <a:pt x="187" y="1"/>
                                </a:moveTo>
                                <a:lnTo>
                                  <a:pt x="223" y="0"/>
                                </a:lnTo>
                                <a:lnTo>
                                  <a:pt x="223" y="9"/>
                                </a:lnTo>
                                <a:lnTo>
                                  <a:pt x="187" y="10"/>
                                </a:lnTo>
                                <a:lnTo>
                                  <a:pt x="187" y="1"/>
                                </a:lnTo>
                                <a:close/>
                                <a:moveTo>
                                  <a:pt x="249" y="0"/>
                                </a:moveTo>
                                <a:lnTo>
                                  <a:pt x="285" y="0"/>
                                </a:lnTo>
                                <a:lnTo>
                                  <a:pt x="285" y="9"/>
                                </a:lnTo>
                                <a:lnTo>
                                  <a:pt x="249" y="9"/>
                                </a:lnTo>
                                <a:lnTo>
                                  <a:pt x="249" y="0"/>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90" name="Rectangle 323"/>
                        <wps:cNvSpPr>
                          <a:spLocks noChangeArrowheads="1"/>
                        </wps:cNvSpPr>
                        <wps:spPr bwMode="auto">
                          <a:xfrm>
                            <a:off x="3176260" y="1093149"/>
                            <a:ext cx="49149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E6380" w14:textId="77777777" w:rsidR="009D4DA8" w:rsidRDefault="009D4DA8" w:rsidP="009D4DA8">
                              <w:pPr>
                                <w:spacing w:line="240" w:lineRule="auto"/>
                                <w:contextualSpacing/>
                                <w:rPr>
                                  <w:rFonts w:cs="Arial"/>
                                  <w:b/>
                                  <w:bCs/>
                                  <w:color w:val="000000"/>
                                  <w:sz w:val="16"/>
                                  <w:szCs w:val="16"/>
                                </w:rPr>
                              </w:pPr>
                              <w:r>
                                <w:rPr>
                                  <w:rFonts w:cs="Arial"/>
                                  <w:b/>
                                  <w:bCs/>
                                  <w:color w:val="000000"/>
                                  <w:sz w:val="16"/>
                                  <w:szCs w:val="16"/>
                                </w:rPr>
                                <w:t>180%NWP</w:t>
                              </w:r>
                            </w:p>
                            <w:p w14:paraId="49FC0ACE" w14:textId="77777777" w:rsidR="009D4DA8" w:rsidRDefault="009D4DA8" w:rsidP="009D4DA8">
                              <w:pPr>
                                <w:spacing w:line="240" w:lineRule="auto"/>
                                <w:contextualSpacing/>
                              </w:pPr>
                              <w:r>
                                <w:rPr>
                                  <w:rFonts w:cs="Arial"/>
                                  <w:b/>
                                  <w:bCs/>
                                  <w:color w:val="000000"/>
                                  <w:sz w:val="16"/>
                                  <w:szCs w:val="16"/>
                                </w:rPr>
                                <w:t>4 min</w:t>
                              </w:r>
                            </w:p>
                          </w:txbxContent>
                        </wps:txbx>
                        <wps:bodyPr rot="0" vert="horz" wrap="none" lIns="0" tIns="0" rIns="0" bIns="0" anchor="t" anchorCtr="0" upright="1">
                          <a:spAutoFit/>
                        </wps:bodyPr>
                      </wps:wsp>
                      <wps:wsp>
                        <wps:cNvPr id="491" name="Rectangle 324"/>
                        <wps:cNvSpPr>
                          <a:spLocks noChangeArrowheads="1"/>
                        </wps:cNvSpPr>
                        <wps:spPr bwMode="auto">
                          <a:xfrm>
                            <a:off x="3482317" y="1451437"/>
                            <a:ext cx="4629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18C75" w14:textId="77777777" w:rsidR="009D4DA8" w:rsidRDefault="009D4DA8" w:rsidP="009D4DA8">
                              <w:r>
                                <w:rPr>
                                  <w:rFonts w:cs="Arial"/>
                                  <w:b/>
                                  <w:bCs/>
                                  <w:color w:val="000000"/>
                                  <w:sz w:val="16"/>
                                  <w:szCs w:val="16"/>
                                </w:rPr>
                                <w:t>100%SOC</w:t>
                              </w:r>
                            </w:p>
                          </w:txbxContent>
                        </wps:txbx>
                        <wps:bodyPr rot="0" vert="horz" wrap="none" lIns="0" tIns="0" rIns="0" bIns="0" anchor="t" anchorCtr="0" upright="1">
                          <a:spAutoFit/>
                        </wps:bodyPr>
                      </wps:wsp>
                      <wps:wsp>
                        <wps:cNvPr id="492" name="Freeform 325"/>
                        <wps:cNvSpPr>
                          <a:spLocks noEditPoints="1"/>
                        </wps:cNvSpPr>
                        <wps:spPr bwMode="auto">
                          <a:xfrm>
                            <a:off x="3160385" y="1428697"/>
                            <a:ext cx="169547" cy="45720"/>
                          </a:xfrm>
                          <a:custGeom>
                            <a:avLst/>
                            <a:gdLst>
                              <a:gd name="T0" fmla="*/ 60 w 267"/>
                              <a:gd name="T1" fmla="*/ 31 h 72"/>
                              <a:gd name="T2" fmla="*/ 267 w 267"/>
                              <a:gd name="T3" fmla="*/ 31 h 72"/>
                              <a:gd name="T4" fmla="*/ 267 w 267"/>
                              <a:gd name="T5" fmla="*/ 40 h 72"/>
                              <a:gd name="T6" fmla="*/ 60 w 267"/>
                              <a:gd name="T7" fmla="*/ 40 h 72"/>
                              <a:gd name="T8" fmla="*/ 60 w 267"/>
                              <a:gd name="T9" fmla="*/ 31 h 72"/>
                              <a:gd name="T10" fmla="*/ 72 w 267"/>
                              <a:gd name="T11" fmla="*/ 72 h 72"/>
                              <a:gd name="T12" fmla="*/ 0 w 267"/>
                              <a:gd name="T13" fmla="*/ 36 h 72"/>
                              <a:gd name="T14" fmla="*/ 72 w 267"/>
                              <a:gd name="T15" fmla="*/ 0 h 72"/>
                              <a:gd name="T16" fmla="*/ 72 w 267"/>
                              <a:gd name="T17" fmla="*/ 72 h 7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67" h="72">
                                <a:moveTo>
                                  <a:pt x="60" y="31"/>
                                </a:moveTo>
                                <a:lnTo>
                                  <a:pt x="267" y="31"/>
                                </a:lnTo>
                                <a:lnTo>
                                  <a:pt x="267" y="40"/>
                                </a:lnTo>
                                <a:lnTo>
                                  <a:pt x="60" y="40"/>
                                </a:lnTo>
                                <a:lnTo>
                                  <a:pt x="60" y="31"/>
                                </a:lnTo>
                                <a:close/>
                                <a:moveTo>
                                  <a:pt x="72" y="72"/>
                                </a:moveTo>
                                <a:lnTo>
                                  <a:pt x="0" y="36"/>
                                </a:lnTo>
                                <a:lnTo>
                                  <a:pt x="72" y="0"/>
                                </a:lnTo>
                                <a:lnTo>
                                  <a:pt x="72" y="72"/>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93" name="Freeform 328"/>
                        <wps:cNvSpPr>
                          <a:spLocks noEditPoints="1"/>
                        </wps:cNvSpPr>
                        <wps:spPr bwMode="auto">
                          <a:xfrm>
                            <a:off x="3166100" y="1501721"/>
                            <a:ext cx="168912" cy="45085"/>
                          </a:xfrm>
                          <a:custGeom>
                            <a:avLst/>
                            <a:gdLst>
                              <a:gd name="T0" fmla="*/ 60 w 266"/>
                              <a:gd name="T1" fmla="*/ 31 h 71"/>
                              <a:gd name="T2" fmla="*/ 266 w 266"/>
                              <a:gd name="T3" fmla="*/ 31 h 71"/>
                              <a:gd name="T4" fmla="*/ 266 w 266"/>
                              <a:gd name="T5" fmla="*/ 40 h 71"/>
                              <a:gd name="T6" fmla="*/ 60 w 266"/>
                              <a:gd name="T7" fmla="*/ 40 h 71"/>
                              <a:gd name="T8" fmla="*/ 60 w 266"/>
                              <a:gd name="T9" fmla="*/ 31 h 71"/>
                              <a:gd name="T10" fmla="*/ 72 w 266"/>
                              <a:gd name="T11" fmla="*/ 71 h 71"/>
                              <a:gd name="T12" fmla="*/ 0 w 266"/>
                              <a:gd name="T13" fmla="*/ 36 h 71"/>
                              <a:gd name="T14" fmla="*/ 72 w 266"/>
                              <a:gd name="T15" fmla="*/ 0 h 71"/>
                              <a:gd name="T16" fmla="*/ 72 w 266"/>
                              <a:gd name="T17" fmla="*/ 71 h 7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66" h="71">
                                <a:moveTo>
                                  <a:pt x="60" y="31"/>
                                </a:moveTo>
                                <a:lnTo>
                                  <a:pt x="266" y="31"/>
                                </a:lnTo>
                                <a:lnTo>
                                  <a:pt x="266" y="40"/>
                                </a:lnTo>
                                <a:lnTo>
                                  <a:pt x="60" y="40"/>
                                </a:lnTo>
                                <a:lnTo>
                                  <a:pt x="60" y="31"/>
                                </a:lnTo>
                                <a:close/>
                                <a:moveTo>
                                  <a:pt x="72" y="71"/>
                                </a:moveTo>
                                <a:lnTo>
                                  <a:pt x="0" y="36"/>
                                </a:lnTo>
                                <a:lnTo>
                                  <a:pt x="72" y="0"/>
                                </a:lnTo>
                                <a:lnTo>
                                  <a:pt x="72" y="71"/>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94" name="Freeform 329"/>
                        <wps:cNvSpPr>
                          <a:spLocks noEditPoints="1"/>
                        </wps:cNvSpPr>
                        <wps:spPr bwMode="auto">
                          <a:xfrm>
                            <a:off x="3166100" y="1574746"/>
                            <a:ext cx="168912" cy="45085"/>
                          </a:xfrm>
                          <a:custGeom>
                            <a:avLst/>
                            <a:gdLst>
                              <a:gd name="T0" fmla="*/ 60 w 266"/>
                              <a:gd name="T1" fmla="*/ 31 h 71"/>
                              <a:gd name="T2" fmla="*/ 266 w 266"/>
                              <a:gd name="T3" fmla="*/ 31 h 71"/>
                              <a:gd name="T4" fmla="*/ 266 w 266"/>
                              <a:gd name="T5" fmla="*/ 40 h 71"/>
                              <a:gd name="T6" fmla="*/ 60 w 266"/>
                              <a:gd name="T7" fmla="*/ 40 h 71"/>
                              <a:gd name="T8" fmla="*/ 60 w 266"/>
                              <a:gd name="T9" fmla="*/ 31 h 71"/>
                              <a:gd name="T10" fmla="*/ 72 w 266"/>
                              <a:gd name="T11" fmla="*/ 71 h 71"/>
                              <a:gd name="T12" fmla="*/ 0 w 266"/>
                              <a:gd name="T13" fmla="*/ 35 h 71"/>
                              <a:gd name="T14" fmla="*/ 72 w 266"/>
                              <a:gd name="T15" fmla="*/ 0 h 71"/>
                              <a:gd name="T16" fmla="*/ 72 w 266"/>
                              <a:gd name="T17" fmla="*/ 71 h 7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66" h="71">
                                <a:moveTo>
                                  <a:pt x="60" y="31"/>
                                </a:moveTo>
                                <a:lnTo>
                                  <a:pt x="266" y="31"/>
                                </a:lnTo>
                                <a:lnTo>
                                  <a:pt x="266" y="40"/>
                                </a:lnTo>
                                <a:lnTo>
                                  <a:pt x="60" y="40"/>
                                </a:lnTo>
                                <a:lnTo>
                                  <a:pt x="60" y="31"/>
                                </a:lnTo>
                                <a:close/>
                                <a:moveTo>
                                  <a:pt x="72" y="71"/>
                                </a:moveTo>
                                <a:lnTo>
                                  <a:pt x="0" y="35"/>
                                </a:lnTo>
                                <a:lnTo>
                                  <a:pt x="72" y="0"/>
                                </a:lnTo>
                                <a:lnTo>
                                  <a:pt x="72" y="71"/>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95" name="Freeform 330"/>
                        <wps:cNvSpPr>
                          <a:spLocks noEditPoints="1"/>
                        </wps:cNvSpPr>
                        <wps:spPr bwMode="auto">
                          <a:xfrm>
                            <a:off x="1983079" y="1583000"/>
                            <a:ext cx="1147461" cy="7620"/>
                          </a:xfrm>
                          <a:custGeom>
                            <a:avLst/>
                            <a:gdLst>
                              <a:gd name="T0" fmla="*/ 36 w 1807"/>
                              <a:gd name="T1" fmla="*/ 10 h 12"/>
                              <a:gd name="T2" fmla="*/ 63 w 1807"/>
                              <a:gd name="T3" fmla="*/ 1 h 12"/>
                              <a:gd name="T4" fmla="*/ 63 w 1807"/>
                              <a:gd name="T5" fmla="*/ 10 h 12"/>
                              <a:gd name="T6" fmla="*/ 160 w 1807"/>
                              <a:gd name="T7" fmla="*/ 1 h 12"/>
                              <a:gd name="T8" fmla="*/ 125 w 1807"/>
                              <a:gd name="T9" fmla="*/ 1 h 12"/>
                              <a:gd name="T10" fmla="*/ 222 w 1807"/>
                              <a:gd name="T11" fmla="*/ 10 h 12"/>
                              <a:gd name="T12" fmla="*/ 249 w 1807"/>
                              <a:gd name="T13" fmla="*/ 1 h 12"/>
                              <a:gd name="T14" fmla="*/ 249 w 1807"/>
                              <a:gd name="T15" fmla="*/ 10 h 12"/>
                              <a:gd name="T16" fmla="*/ 347 w 1807"/>
                              <a:gd name="T17" fmla="*/ 1 h 12"/>
                              <a:gd name="T18" fmla="*/ 311 w 1807"/>
                              <a:gd name="T19" fmla="*/ 1 h 12"/>
                              <a:gd name="T20" fmla="*/ 409 w 1807"/>
                              <a:gd name="T21" fmla="*/ 10 h 12"/>
                              <a:gd name="T22" fmla="*/ 435 w 1807"/>
                              <a:gd name="T23" fmla="*/ 1 h 12"/>
                              <a:gd name="T24" fmla="*/ 435 w 1807"/>
                              <a:gd name="T25" fmla="*/ 10 h 12"/>
                              <a:gd name="T26" fmla="*/ 533 w 1807"/>
                              <a:gd name="T27" fmla="*/ 1 h 12"/>
                              <a:gd name="T28" fmla="*/ 498 w 1807"/>
                              <a:gd name="T29" fmla="*/ 1 h 12"/>
                              <a:gd name="T30" fmla="*/ 596 w 1807"/>
                              <a:gd name="T31" fmla="*/ 10 h 12"/>
                              <a:gd name="T32" fmla="*/ 622 w 1807"/>
                              <a:gd name="T33" fmla="*/ 1 h 12"/>
                              <a:gd name="T34" fmla="*/ 622 w 1807"/>
                              <a:gd name="T35" fmla="*/ 10 h 12"/>
                              <a:gd name="T36" fmla="*/ 720 w 1807"/>
                              <a:gd name="T37" fmla="*/ 2 h 12"/>
                              <a:gd name="T38" fmla="*/ 684 w 1807"/>
                              <a:gd name="T39" fmla="*/ 1 h 12"/>
                              <a:gd name="T40" fmla="*/ 782 w 1807"/>
                              <a:gd name="T41" fmla="*/ 11 h 12"/>
                              <a:gd name="T42" fmla="*/ 809 w 1807"/>
                              <a:gd name="T43" fmla="*/ 2 h 12"/>
                              <a:gd name="T44" fmla="*/ 809 w 1807"/>
                              <a:gd name="T45" fmla="*/ 11 h 12"/>
                              <a:gd name="T46" fmla="*/ 906 w 1807"/>
                              <a:gd name="T47" fmla="*/ 2 h 12"/>
                              <a:gd name="T48" fmla="*/ 871 w 1807"/>
                              <a:gd name="T49" fmla="*/ 2 h 12"/>
                              <a:gd name="T50" fmla="*/ 968 w 1807"/>
                              <a:gd name="T51" fmla="*/ 11 h 12"/>
                              <a:gd name="T52" fmla="*/ 995 w 1807"/>
                              <a:gd name="T53" fmla="*/ 2 h 12"/>
                              <a:gd name="T54" fmla="*/ 995 w 1807"/>
                              <a:gd name="T55" fmla="*/ 11 h 12"/>
                              <a:gd name="T56" fmla="*/ 1093 w 1807"/>
                              <a:gd name="T57" fmla="*/ 2 h 12"/>
                              <a:gd name="T58" fmla="*/ 1057 w 1807"/>
                              <a:gd name="T59" fmla="*/ 2 h 12"/>
                              <a:gd name="T60" fmla="*/ 1155 w 1807"/>
                              <a:gd name="T61" fmla="*/ 11 h 12"/>
                              <a:gd name="T62" fmla="*/ 1182 w 1807"/>
                              <a:gd name="T63" fmla="*/ 2 h 12"/>
                              <a:gd name="T64" fmla="*/ 1182 w 1807"/>
                              <a:gd name="T65" fmla="*/ 11 h 12"/>
                              <a:gd name="T66" fmla="*/ 1279 w 1807"/>
                              <a:gd name="T67" fmla="*/ 2 h 12"/>
                              <a:gd name="T68" fmla="*/ 1244 w 1807"/>
                              <a:gd name="T69" fmla="*/ 2 h 12"/>
                              <a:gd name="T70" fmla="*/ 1342 w 1807"/>
                              <a:gd name="T71" fmla="*/ 11 h 12"/>
                              <a:gd name="T72" fmla="*/ 1368 w 1807"/>
                              <a:gd name="T73" fmla="*/ 2 h 12"/>
                              <a:gd name="T74" fmla="*/ 1368 w 1807"/>
                              <a:gd name="T75" fmla="*/ 12 h 12"/>
                              <a:gd name="T76" fmla="*/ 1466 w 1807"/>
                              <a:gd name="T77" fmla="*/ 3 h 12"/>
                              <a:gd name="T78" fmla="*/ 1430 w 1807"/>
                              <a:gd name="T79" fmla="*/ 3 h 12"/>
                              <a:gd name="T80" fmla="*/ 1528 w 1807"/>
                              <a:gd name="T81" fmla="*/ 12 h 12"/>
                              <a:gd name="T82" fmla="*/ 1554 w 1807"/>
                              <a:gd name="T83" fmla="*/ 3 h 12"/>
                              <a:gd name="T84" fmla="*/ 1554 w 1807"/>
                              <a:gd name="T85" fmla="*/ 12 h 12"/>
                              <a:gd name="T86" fmla="*/ 1652 w 1807"/>
                              <a:gd name="T87" fmla="*/ 3 h 12"/>
                              <a:gd name="T88" fmla="*/ 1617 w 1807"/>
                              <a:gd name="T89" fmla="*/ 3 h 12"/>
                              <a:gd name="T90" fmla="*/ 1715 w 1807"/>
                              <a:gd name="T91" fmla="*/ 12 h 12"/>
                              <a:gd name="T92" fmla="*/ 1741 w 1807"/>
                              <a:gd name="T93" fmla="*/ 4 h 12"/>
                              <a:gd name="T94" fmla="*/ 1741 w 1807"/>
                              <a:gd name="T95" fmla="*/ 12 h 12"/>
                              <a:gd name="T96" fmla="*/ 1807 w 1807"/>
                              <a:gd name="T97" fmla="*/ 4 h 12"/>
                              <a:gd name="T98" fmla="*/ 1803 w 1807"/>
                              <a:gd name="T99" fmla="*/ 4 h 12"/>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1807" h="12">
                                <a:moveTo>
                                  <a:pt x="0" y="0"/>
                                </a:moveTo>
                                <a:lnTo>
                                  <a:pt x="36" y="1"/>
                                </a:lnTo>
                                <a:lnTo>
                                  <a:pt x="36" y="10"/>
                                </a:lnTo>
                                <a:lnTo>
                                  <a:pt x="0" y="9"/>
                                </a:lnTo>
                                <a:lnTo>
                                  <a:pt x="0" y="0"/>
                                </a:lnTo>
                                <a:close/>
                                <a:moveTo>
                                  <a:pt x="63" y="1"/>
                                </a:moveTo>
                                <a:lnTo>
                                  <a:pt x="98" y="1"/>
                                </a:lnTo>
                                <a:lnTo>
                                  <a:pt x="98" y="10"/>
                                </a:lnTo>
                                <a:lnTo>
                                  <a:pt x="63" y="10"/>
                                </a:lnTo>
                                <a:lnTo>
                                  <a:pt x="63" y="1"/>
                                </a:lnTo>
                                <a:close/>
                                <a:moveTo>
                                  <a:pt x="125" y="1"/>
                                </a:moveTo>
                                <a:lnTo>
                                  <a:pt x="160" y="1"/>
                                </a:lnTo>
                                <a:lnTo>
                                  <a:pt x="160" y="10"/>
                                </a:lnTo>
                                <a:lnTo>
                                  <a:pt x="125" y="10"/>
                                </a:lnTo>
                                <a:lnTo>
                                  <a:pt x="125" y="1"/>
                                </a:lnTo>
                                <a:close/>
                                <a:moveTo>
                                  <a:pt x="187" y="1"/>
                                </a:moveTo>
                                <a:lnTo>
                                  <a:pt x="222" y="1"/>
                                </a:lnTo>
                                <a:lnTo>
                                  <a:pt x="222" y="10"/>
                                </a:lnTo>
                                <a:lnTo>
                                  <a:pt x="187" y="10"/>
                                </a:lnTo>
                                <a:lnTo>
                                  <a:pt x="187" y="1"/>
                                </a:lnTo>
                                <a:close/>
                                <a:moveTo>
                                  <a:pt x="249" y="1"/>
                                </a:moveTo>
                                <a:lnTo>
                                  <a:pt x="285" y="1"/>
                                </a:lnTo>
                                <a:lnTo>
                                  <a:pt x="285" y="10"/>
                                </a:lnTo>
                                <a:lnTo>
                                  <a:pt x="249" y="10"/>
                                </a:lnTo>
                                <a:lnTo>
                                  <a:pt x="249" y="1"/>
                                </a:lnTo>
                                <a:close/>
                                <a:moveTo>
                                  <a:pt x="311" y="1"/>
                                </a:moveTo>
                                <a:lnTo>
                                  <a:pt x="347" y="1"/>
                                </a:lnTo>
                                <a:lnTo>
                                  <a:pt x="347" y="10"/>
                                </a:lnTo>
                                <a:lnTo>
                                  <a:pt x="311" y="10"/>
                                </a:lnTo>
                                <a:lnTo>
                                  <a:pt x="311" y="1"/>
                                </a:lnTo>
                                <a:close/>
                                <a:moveTo>
                                  <a:pt x="373" y="1"/>
                                </a:moveTo>
                                <a:lnTo>
                                  <a:pt x="409" y="1"/>
                                </a:lnTo>
                                <a:lnTo>
                                  <a:pt x="409" y="10"/>
                                </a:lnTo>
                                <a:lnTo>
                                  <a:pt x="373" y="10"/>
                                </a:lnTo>
                                <a:lnTo>
                                  <a:pt x="373" y="1"/>
                                </a:lnTo>
                                <a:close/>
                                <a:moveTo>
                                  <a:pt x="435" y="1"/>
                                </a:moveTo>
                                <a:lnTo>
                                  <a:pt x="471" y="1"/>
                                </a:lnTo>
                                <a:lnTo>
                                  <a:pt x="471" y="10"/>
                                </a:lnTo>
                                <a:lnTo>
                                  <a:pt x="435" y="10"/>
                                </a:lnTo>
                                <a:lnTo>
                                  <a:pt x="435" y="1"/>
                                </a:lnTo>
                                <a:close/>
                                <a:moveTo>
                                  <a:pt x="498" y="1"/>
                                </a:moveTo>
                                <a:lnTo>
                                  <a:pt x="533" y="1"/>
                                </a:lnTo>
                                <a:lnTo>
                                  <a:pt x="533" y="10"/>
                                </a:lnTo>
                                <a:lnTo>
                                  <a:pt x="498" y="10"/>
                                </a:lnTo>
                                <a:lnTo>
                                  <a:pt x="498" y="1"/>
                                </a:lnTo>
                                <a:close/>
                                <a:moveTo>
                                  <a:pt x="560" y="1"/>
                                </a:moveTo>
                                <a:lnTo>
                                  <a:pt x="596" y="1"/>
                                </a:lnTo>
                                <a:lnTo>
                                  <a:pt x="596" y="10"/>
                                </a:lnTo>
                                <a:lnTo>
                                  <a:pt x="560" y="10"/>
                                </a:lnTo>
                                <a:lnTo>
                                  <a:pt x="560" y="1"/>
                                </a:lnTo>
                                <a:close/>
                                <a:moveTo>
                                  <a:pt x="622" y="1"/>
                                </a:moveTo>
                                <a:lnTo>
                                  <a:pt x="658" y="1"/>
                                </a:lnTo>
                                <a:lnTo>
                                  <a:pt x="658" y="10"/>
                                </a:lnTo>
                                <a:lnTo>
                                  <a:pt x="622" y="10"/>
                                </a:lnTo>
                                <a:lnTo>
                                  <a:pt x="622" y="1"/>
                                </a:lnTo>
                                <a:close/>
                                <a:moveTo>
                                  <a:pt x="684" y="1"/>
                                </a:moveTo>
                                <a:lnTo>
                                  <a:pt x="720" y="2"/>
                                </a:lnTo>
                                <a:lnTo>
                                  <a:pt x="720" y="11"/>
                                </a:lnTo>
                                <a:lnTo>
                                  <a:pt x="684" y="10"/>
                                </a:lnTo>
                                <a:lnTo>
                                  <a:pt x="684" y="1"/>
                                </a:lnTo>
                                <a:close/>
                                <a:moveTo>
                                  <a:pt x="747" y="2"/>
                                </a:moveTo>
                                <a:lnTo>
                                  <a:pt x="782" y="2"/>
                                </a:lnTo>
                                <a:lnTo>
                                  <a:pt x="782" y="11"/>
                                </a:lnTo>
                                <a:lnTo>
                                  <a:pt x="747" y="11"/>
                                </a:lnTo>
                                <a:lnTo>
                                  <a:pt x="747" y="2"/>
                                </a:lnTo>
                                <a:close/>
                                <a:moveTo>
                                  <a:pt x="809" y="2"/>
                                </a:moveTo>
                                <a:lnTo>
                                  <a:pt x="844" y="2"/>
                                </a:lnTo>
                                <a:lnTo>
                                  <a:pt x="844" y="11"/>
                                </a:lnTo>
                                <a:lnTo>
                                  <a:pt x="809" y="11"/>
                                </a:lnTo>
                                <a:lnTo>
                                  <a:pt x="809" y="2"/>
                                </a:lnTo>
                                <a:close/>
                                <a:moveTo>
                                  <a:pt x="871" y="2"/>
                                </a:moveTo>
                                <a:lnTo>
                                  <a:pt x="906" y="2"/>
                                </a:lnTo>
                                <a:lnTo>
                                  <a:pt x="906" y="11"/>
                                </a:lnTo>
                                <a:lnTo>
                                  <a:pt x="871" y="11"/>
                                </a:lnTo>
                                <a:lnTo>
                                  <a:pt x="871" y="2"/>
                                </a:lnTo>
                                <a:close/>
                                <a:moveTo>
                                  <a:pt x="933" y="2"/>
                                </a:moveTo>
                                <a:lnTo>
                                  <a:pt x="968" y="2"/>
                                </a:lnTo>
                                <a:lnTo>
                                  <a:pt x="968" y="11"/>
                                </a:lnTo>
                                <a:lnTo>
                                  <a:pt x="933" y="11"/>
                                </a:lnTo>
                                <a:lnTo>
                                  <a:pt x="933" y="2"/>
                                </a:lnTo>
                                <a:close/>
                                <a:moveTo>
                                  <a:pt x="995" y="2"/>
                                </a:moveTo>
                                <a:lnTo>
                                  <a:pt x="1030" y="2"/>
                                </a:lnTo>
                                <a:lnTo>
                                  <a:pt x="1030" y="11"/>
                                </a:lnTo>
                                <a:lnTo>
                                  <a:pt x="995" y="11"/>
                                </a:lnTo>
                                <a:lnTo>
                                  <a:pt x="995" y="2"/>
                                </a:lnTo>
                                <a:close/>
                                <a:moveTo>
                                  <a:pt x="1057" y="2"/>
                                </a:moveTo>
                                <a:lnTo>
                                  <a:pt x="1093" y="2"/>
                                </a:lnTo>
                                <a:lnTo>
                                  <a:pt x="1093" y="11"/>
                                </a:lnTo>
                                <a:lnTo>
                                  <a:pt x="1057" y="11"/>
                                </a:lnTo>
                                <a:lnTo>
                                  <a:pt x="1057" y="2"/>
                                </a:lnTo>
                                <a:close/>
                                <a:moveTo>
                                  <a:pt x="1119" y="2"/>
                                </a:moveTo>
                                <a:lnTo>
                                  <a:pt x="1155" y="2"/>
                                </a:lnTo>
                                <a:lnTo>
                                  <a:pt x="1155" y="11"/>
                                </a:lnTo>
                                <a:lnTo>
                                  <a:pt x="1119" y="11"/>
                                </a:lnTo>
                                <a:lnTo>
                                  <a:pt x="1119" y="2"/>
                                </a:lnTo>
                                <a:close/>
                                <a:moveTo>
                                  <a:pt x="1182" y="2"/>
                                </a:moveTo>
                                <a:lnTo>
                                  <a:pt x="1217" y="2"/>
                                </a:lnTo>
                                <a:lnTo>
                                  <a:pt x="1217" y="11"/>
                                </a:lnTo>
                                <a:lnTo>
                                  <a:pt x="1182" y="11"/>
                                </a:lnTo>
                                <a:lnTo>
                                  <a:pt x="1182" y="2"/>
                                </a:lnTo>
                                <a:close/>
                                <a:moveTo>
                                  <a:pt x="1244" y="2"/>
                                </a:moveTo>
                                <a:lnTo>
                                  <a:pt x="1279" y="2"/>
                                </a:lnTo>
                                <a:lnTo>
                                  <a:pt x="1279" y="11"/>
                                </a:lnTo>
                                <a:lnTo>
                                  <a:pt x="1244" y="11"/>
                                </a:lnTo>
                                <a:lnTo>
                                  <a:pt x="1244" y="2"/>
                                </a:lnTo>
                                <a:close/>
                                <a:moveTo>
                                  <a:pt x="1306" y="2"/>
                                </a:moveTo>
                                <a:lnTo>
                                  <a:pt x="1342" y="2"/>
                                </a:lnTo>
                                <a:lnTo>
                                  <a:pt x="1342" y="11"/>
                                </a:lnTo>
                                <a:lnTo>
                                  <a:pt x="1306" y="11"/>
                                </a:lnTo>
                                <a:lnTo>
                                  <a:pt x="1306" y="2"/>
                                </a:lnTo>
                                <a:close/>
                                <a:moveTo>
                                  <a:pt x="1368" y="2"/>
                                </a:moveTo>
                                <a:lnTo>
                                  <a:pt x="1404" y="3"/>
                                </a:lnTo>
                                <a:lnTo>
                                  <a:pt x="1404" y="12"/>
                                </a:lnTo>
                                <a:lnTo>
                                  <a:pt x="1368" y="12"/>
                                </a:lnTo>
                                <a:lnTo>
                                  <a:pt x="1368" y="2"/>
                                </a:lnTo>
                                <a:close/>
                                <a:moveTo>
                                  <a:pt x="1430" y="3"/>
                                </a:moveTo>
                                <a:lnTo>
                                  <a:pt x="1466" y="3"/>
                                </a:lnTo>
                                <a:lnTo>
                                  <a:pt x="1466" y="12"/>
                                </a:lnTo>
                                <a:lnTo>
                                  <a:pt x="1430" y="12"/>
                                </a:lnTo>
                                <a:lnTo>
                                  <a:pt x="1430" y="3"/>
                                </a:lnTo>
                                <a:close/>
                                <a:moveTo>
                                  <a:pt x="1492" y="3"/>
                                </a:moveTo>
                                <a:lnTo>
                                  <a:pt x="1528" y="3"/>
                                </a:lnTo>
                                <a:lnTo>
                                  <a:pt x="1528" y="12"/>
                                </a:lnTo>
                                <a:lnTo>
                                  <a:pt x="1492" y="12"/>
                                </a:lnTo>
                                <a:lnTo>
                                  <a:pt x="1492" y="3"/>
                                </a:lnTo>
                                <a:close/>
                                <a:moveTo>
                                  <a:pt x="1554" y="3"/>
                                </a:moveTo>
                                <a:lnTo>
                                  <a:pt x="1590" y="3"/>
                                </a:lnTo>
                                <a:lnTo>
                                  <a:pt x="1590" y="12"/>
                                </a:lnTo>
                                <a:lnTo>
                                  <a:pt x="1554" y="12"/>
                                </a:lnTo>
                                <a:lnTo>
                                  <a:pt x="1554" y="3"/>
                                </a:lnTo>
                                <a:close/>
                                <a:moveTo>
                                  <a:pt x="1617" y="3"/>
                                </a:moveTo>
                                <a:lnTo>
                                  <a:pt x="1652" y="3"/>
                                </a:lnTo>
                                <a:lnTo>
                                  <a:pt x="1652" y="12"/>
                                </a:lnTo>
                                <a:lnTo>
                                  <a:pt x="1617" y="12"/>
                                </a:lnTo>
                                <a:lnTo>
                                  <a:pt x="1617" y="3"/>
                                </a:lnTo>
                                <a:close/>
                                <a:moveTo>
                                  <a:pt x="1679" y="3"/>
                                </a:moveTo>
                                <a:lnTo>
                                  <a:pt x="1715" y="4"/>
                                </a:lnTo>
                                <a:lnTo>
                                  <a:pt x="1715" y="12"/>
                                </a:lnTo>
                                <a:lnTo>
                                  <a:pt x="1679" y="12"/>
                                </a:lnTo>
                                <a:lnTo>
                                  <a:pt x="1679" y="3"/>
                                </a:lnTo>
                                <a:close/>
                                <a:moveTo>
                                  <a:pt x="1741" y="4"/>
                                </a:moveTo>
                                <a:lnTo>
                                  <a:pt x="1777" y="4"/>
                                </a:lnTo>
                                <a:lnTo>
                                  <a:pt x="1777" y="12"/>
                                </a:lnTo>
                                <a:lnTo>
                                  <a:pt x="1741" y="12"/>
                                </a:lnTo>
                                <a:lnTo>
                                  <a:pt x="1741" y="4"/>
                                </a:lnTo>
                                <a:close/>
                                <a:moveTo>
                                  <a:pt x="1803" y="4"/>
                                </a:moveTo>
                                <a:lnTo>
                                  <a:pt x="1807" y="4"/>
                                </a:lnTo>
                                <a:lnTo>
                                  <a:pt x="1807" y="12"/>
                                </a:lnTo>
                                <a:lnTo>
                                  <a:pt x="1803" y="12"/>
                                </a:lnTo>
                                <a:lnTo>
                                  <a:pt x="1803" y="4"/>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96" name="Freeform 331"/>
                        <wps:cNvSpPr>
                          <a:spLocks/>
                        </wps:cNvSpPr>
                        <wps:spPr bwMode="auto">
                          <a:xfrm>
                            <a:off x="2165961" y="1456001"/>
                            <a:ext cx="225428" cy="461641"/>
                          </a:xfrm>
                          <a:custGeom>
                            <a:avLst/>
                            <a:gdLst>
                              <a:gd name="T0" fmla="*/ 3 w 639"/>
                              <a:gd name="T1" fmla="*/ 488 h 1317"/>
                              <a:gd name="T2" fmla="*/ 12 w 639"/>
                              <a:gd name="T3" fmla="*/ 224 h 1317"/>
                              <a:gd name="T4" fmla="*/ 24 w 639"/>
                              <a:gd name="T5" fmla="*/ 42 h 1317"/>
                              <a:gd name="T6" fmla="*/ 36 w 639"/>
                              <a:gd name="T7" fmla="*/ 6 h 1317"/>
                              <a:gd name="T8" fmla="*/ 56 w 639"/>
                              <a:gd name="T9" fmla="*/ 12 h 1317"/>
                              <a:gd name="T10" fmla="*/ 76 w 639"/>
                              <a:gd name="T11" fmla="*/ 108 h 1317"/>
                              <a:gd name="T12" fmla="*/ 82 w 639"/>
                              <a:gd name="T13" fmla="*/ 311 h 1317"/>
                              <a:gd name="T14" fmla="*/ 86 w 639"/>
                              <a:gd name="T15" fmla="*/ 596 h 1317"/>
                              <a:gd name="T16" fmla="*/ 95 w 639"/>
                              <a:gd name="T17" fmla="*/ 692 h 1317"/>
                              <a:gd name="T18" fmla="*/ 107 w 639"/>
                              <a:gd name="T19" fmla="*/ 702 h 1317"/>
                              <a:gd name="T20" fmla="*/ 123 w 639"/>
                              <a:gd name="T21" fmla="*/ 638 h 1317"/>
                              <a:gd name="T22" fmla="*/ 129 w 639"/>
                              <a:gd name="T23" fmla="*/ 497 h 1317"/>
                              <a:gd name="T24" fmla="*/ 133 w 639"/>
                              <a:gd name="T25" fmla="*/ 164 h 1317"/>
                              <a:gd name="T26" fmla="*/ 146 w 639"/>
                              <a:gd name="T27" fmla="*/ 38 h 1317"/>
                              <a:gd name="T28" fmla="*/ 169 w 639"/>
                              <a:gd name="T29" fmla="*/ 10 h 1317"/>
                              <a:gd name="T30" fmla="*/ 191 w 639"/>
                              <a:gd name="T31" fmla="*/ 72 h 1317"/>
                              <a:gd name="T32" fmla="*/ 202 w 639"/>
                              <a:gd name="T33" fmla="*/ 227 h 1317"/>
                              <a:gd name="T34" fmla="*/ 214 w 639"/>
                              <a:gd name="T35" fmla="*/ 529 h 1317"/>
                              <a:gd name="T36" fmla="*/ 226 w 639"/>
                              <a:gd name="T37" fmla="*/ 679 h 1317"/>
                              <a:gd name="T38" fmla="*/ 233 w 639"/>
                              <a:gd name="T39" fmla="*/ 719 h 1317"/>
                              <a:gd name="T40" fmla="*/ 247 w 639"/>
                              <a:gd name="T41" fmla="*/ 654 h 1317"/>
                              <a:gd name="T42" fmla="*/ 251 w 639"/>
                              <a:gd name="T43" fmla="*/ 498 h 1317"/>
                              <a:gd name="T44" fmla="*/ 251 w 639"/>
                              <a:gd name="T45" fmla="*/ 195 h 1317"/>
                              <a:gd name="T46" fmla="*/ 258 w 639"/>
                              <a:gd name="T47" fmla="*/ 47 h 1317"/>
                              <a:gd name="T48" fmla="*/ 278 w 639"/>
                              <a:gd name="T49" fmla="*/ 1 h 1317"/>
                              <a:gd name="T50" fmla="*/ 299 w 639"/>
                              <a:gd name="T51" fmla="*/ 22 h 1317"/>
                              <a:gd name="T52" fmla="*/ 321 w 639"/>
                              <a:gd name="T53" fmla="*/ 180 h 1317"/>
                              <a:gd name="T54" fmla="*/ 334 w 639"/>
                              <a:gd name="T55" fmla="*/ 494 h 1317"/>
                              <a:gd name="T56" fmla="*/ 348 w 639"/>
                              <a:gd name="T57" fmla="*/ 697 h 1317"/>
                              <a:gd name="T58" fmla="*/ 344 w 639"/>
                              <a:gd name="T59" fmla="*/ 719 h 1317"/>
                              <a:gd name="T60" fmla="*/ 331 w 639"/>
                              <a:gd name="T61" fmla="*/ 594 h 1317"/>
                              <a:gd name="T62" fmla="*/ 317 w 639"/>
                              <a:gd name="T63" fmla="*/ 277 h 1317"/>
                              <a:gd name="T64" fmla="*/ 304 w 639"/>
                              <a:gd name="T65" fmla="*/ 83 h 1317"/>
                              <a:gd name="T66" fmla="*/ 286 w 639"/>
                              <a:gd name="T67" fmla="*/ 13 h 1317"/>
                              <a:gd name="T68" fmla="*/ 272 w 639"/>
                              <a:gd name="T69" fmla="*/ 26 h 1317"/>
                              <a:gd name="T70" fmla="*/ 261 w 639"/>
                              <a:gd name="T71" fmla="*/ 128 h 1317"/>
                              <a:gd name="T72" fmla="*/ 259 w 639"/>
                              <a:gd name="T73" fmla="*/ 367 h 1317"/>
                              <a:gd name="T74" fmla="*/ 258 w 639"/>
                              <a:gd name="T75" fmla="*/ 607 h 1317"/>
                              <a:gd name="T76" fmla="*/ 245 w 639"/>
                              <a:gd name="T77" fmla="*/ 720 h 1317"/>
                              <a:gd name="T78" fmla="*/ 227 w 639"/>
                              <a:gd name="T79" fmla="*/ 718 h 1317"/>
                              <a:gd name="T80" fmla="*/ 209 w 639"/>
                              <a:gd name="T81" fmla="*/ 599 h 1317"/>
                              <a:gd name="T82" fmla="*/ 198 w 639"/>
                              <a:gd name="T83" fmla="*/ 359 h 1317"/>
                              <a:gd name="T84" fmla="*/ 187 w 639"/>
                              <a:gd name="T85" fmla="*/ 120 h 1317"/>
                              <a:gd name="T86" fmla="*/ 172 w 639"/>
                              <a:gd name="T87" fmla="*/ 27 h 1317"/>
                              <a:gd name="T88" fmla="*/ 159 w 639"/>
                              <a:gd name="T89" fmla="*/ 26 h 1317"/>
                              <a:gd name="T90" fmla="*/ 143 w 639"/>
                              <a:gd name="T91" fmla="*/ 112 h 1317"/>
                              <a:gd name="T92" fmla="*/ 139 w 639"/>
                              <a:gd name="T93" fmla="*/ 346 h 1317"/>
                              <a:gd name="T94" fmla="*/ 136 w 639"/>
                              <a:gd name="T95" fmla="*/ 585 h 1317"/>
                              <a:gd name="T96" fmla="*/ 121 w 639"/>
                              <a:gd name="T97" fmla="*/ 692 h 1317"/>
                              <a:gd name="T98" fmla="*/ 95 w 639"/>
                              <a:gd name="T99" fmla="*/ 712 h 1317"/>
                              <a:gd name="T100" fmla="*/ 79 w 639"/>
                              <a:gd name="T101" fmla="*/ 651 h 1317"/>
                              <a:gd name="T102" fmla="*/ 74 w 639"/>
                              <a:gd name="T103" fmla="*/ 484 h 1317"/>
                              <a:gd name="T104" fmla="*/ 69 w 639"/>
                              <a:gd name="T105" fmla="*/ 161 h 1317"/>
                              <a:gd name="T106" fmla="*/ 53 w 639"/>
                              <a:gd name="T107" fmla="*/ 28 h 1317"/>
                              <a:gd name="T108" fmla="*/ 41 w 639"/>
                              <a:gd name="T109" fmla="*/ 10 h 1317"/>
                              <a:gd name="T110" fmla="*/ 39 w 639"/>
                              <a:gd name="T111" fmla="*/ 17 h 1317"/>
                              <a:gd name="T112" fmla="*/ 26 w 639"/>
                              <a:gd name="T113" fmla="*/ 120 h 1317"/>
                              <a:gd name="T114" fmla="*/ 14 w 639"/>
                              <a:gd name="T115" fmla="*/ 374 h 1317"/>
                              <a:gd name="T116" fmla="*/ 9 w 639"/>
                              <a:gd name="T117" fmla="*/ 601 h 1317"/>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639" h="1317">
                                <a:moveTo>
                                  <a:pt x="0" y="1113"/>
                                </a:moveTo>
                                <a:lnTo>
                                  <a:pt x="1" y="1087"/>
                                </a:lnTo>
                                <a:lnTo>
                                  <a:pt x="2" y="1056"/>
                                </a:lnTo>
                                <a:lnTo>
                                  <a:pt x="4" y="978"/>
                                </a:lnTo>
                                <a:lnTo>
                                  <a:pt x="6" y="884"/>
                                </a:lnTo>
                                <a:lnTo>
                                  <a:pt x="8" y="782"/>
                                </a:lnTo>
                                <a:lnTo>
                                  <a:pt x="10" y="677"/>
                                </a:lnTo>
                                <a:lnTo>
                                  <a:pt x="14" y="576"/>
                                </a:lnTo>
                                <a:lnTo>
                                  <a:pt x="17" y="483"/>
                                </a:lnTo>
                                <a:lnTo>
                                  <a:pt x="22" y="406"/>
                                </a:lnTo>
                                <a:lnTo>
                                  <a:pt x="28" y="276"/>
                                </a:lnTo>
                                <a:lnTo>
                                  <a:pt x="31" y="216"/>
                                </a:lnTo>
                                <a:lnTo>
                                  <a:pt x="35" y="162"/>
                                </a:lnTo>
                                <a:lnTo>
                                  <a:pt x="39" y="115"/>
                                </a:lnTo>
                                <a:lnTo>
                                  <a:pt x="43" y="76"/>
                                </a:lnTo>
                                <a:lnTo>
                                  <a:pt x="49" y="45"/>
                                </a:lnTo>
                                <a:lnTo>
                                  <a:pt x="55" y="25"/>
                                </a:lnTo>
                                <a:cubicBezTo>
                                  <a:pt x="55" y="25"/>
                                  <a:pt x="55" y="24"/>
                                  <a:pt x="55" y="24"/>
                                </a:cubicBezTo>
                                <a:lnTo>
                                  <a:pt x="61" y="13"/>
                                </a:lnTo>
                                <a:cubicBezTo>
                                  <a:pt x="62" y="12"/>
                                  <a:pt x="63" y="11"/>
                                  <a:pt x="64" y="10"/>
                                </a:cubicBezTo>
                                <a:lnTo>
                                  <a:pt x="71" y="5"/>
                                </a:lnTo>
                                <a:cubicBezTo>
                                  <a:pt x="73" y="4"/>
                                  <a:pt x="75" y="3"/>
                                  <a:pt x="77" y="4"/>
                                </a:cubicBezTo>
                                <a:lnTo>
                                  <a:pt x="86" y="6"/>
                                </a:lnTo>
                                <a:cubicBezTo>
                                  <a:pt x="88" y="6"/>
                                  <a:pt x="90" y="7"/>
                                  <a:pt x="91" y="9"/>
                                </a:cubicBezTo>
                                <a:lnTo>
                                  <a:pt x="100" y="21"/>
                                </a:lnTo>
                                <a:cubicBezTo>
                                  <a:pt x="100" y="21"/>
                                  <a:pt x="101" y="22"/>
                                  <a:pt x="101" y="22"/>
                                </a:cubicBezTo>
                                <a:lnTo>
                                  <a:pt x="110" y="44"/>
                                </a:lnTo>
                                <a:lnTo>
                                  <a:pt x="120" y="80"/>
                                </a:lnTo>
                                <a:lnTo>
                                  <a:pt x="128" y="130"/>
                                </a:lnTo>
                                <a:lnTo>
                                  <a:pt x="136" y="195"/>
                                </a:lnTo>
                                <a:lnTo>
                                  <a:pt x="139" y="238"/>
                                </a:lnTo>
                                <a:lnTo>
                                  <a:pt x="141" y="290"/>
                                </a:lnTo>
                                <a:lnTo>
                                  <a:pt x="143" y="350"/>
                                </a:lnTo>
                                <a:lnTo>
                                  <a:pt x="144" y="416"/>
                                </a:lnTo>
                                <a:lnTo>
                                  <a:pt x="147" y="564"/>
                                </a:lnTo>
                                <a:lnTo>
                                  <a:pt x="148" y="721"/>
                                </a:lnTo>
                                <a:lnTo>
                                  <a:pt x="150" y="876"/>
                                </a:lnTo>
                                <a:lnTo>
                                  <a:pt x="151" y="949"/>
                                </a:lnTo>
                                <a:lnTo>
                                  <a:pt x="153" y="1018"/>
                                </a:lnTo>
                                <a:lnTo>
                                  <a:pt x="154" y="1079"/>
                                </a:lnTo>
                                <a:lnTo>
                                  <a:pt x="156" y="1133"/>
                                </a:lnTo>
                                <a:lnTo>
                                  <a:pt x="159" y="1178"/>
                                </a:lnTo>
                                <a:lnTo>
                                  <a:pt x="162" y="1212"/>
                                </a:lnTo>
                                <a:lnTo>
                                  <a:pt x="171" y="1256"/>
                                </a:lnTo>
                                <a:lnTo>
                                  <a:pt x="171" y="1254"/>
                                </a:lnTo>
                                <a:lnTo>
                                  <a:pt x="182" y="1279"/>
                                </a:lnTo>
                                <a:lnTo>
                                  <a:pt x="178" y="1275"/>
                                </a:lnTo>
                                <a:lnTo>
                                  <a:pt x="190" y="1280"/>
                                </a:lnTo>
                                <a:lnTo>
                                  <a:pt x="181" y="1282"/>
                                </a:lnTo>
                                <a:lnTo>
                                  <a:pt x="192" y="1271"/>
                                </a:lnTo>
                                <a:lnTo>
                                  <a:pt x="190" y="1273"/>
                                </a:lnTo>
                                <a:lnTo>
                                  <a:pt x="202" y="1246"/>
                                </a:lnTo>
                                <a:lnTo>
                                  <a:pt x="202" y="1248"/>
                                </a:lnTo>
                                <a:lnTo>
                                  <a:pt x="212" y="1208"/>
                                </a:lnTo>
                                <a:lnTo>
                                  <a:pt x="221" y="1156"/>
                                </a:lnTo>
                                <a:lnTo>
                                  <a:pt x="226" y="1096"/>
                                </a:lnTo>
                                <a:lnTo>
                                  <a:pt x="229" y="1059"/>
                                </a:lnTo>
                                <a:lnTo>
                                  <a:pt x="231" y="1013"/>
                                </a:lnTo>
                                <a:lnTo>
                                  <a:pt x="232" y="959"/>
                                </a:lnTo>
                                <a:lnTo>
                                  <a:pt x="233" y="900"/>
                                </a:lnTo>
                                <a:lnTo>
                                  <a:pt x="235" y="768"/>
                                </a:lnTo>
                                <a:lnTo>
                                  <a:pt x="235" y="627"/>
                                </a:lnTo>
                                <a:lnTo>
                                  <a:pt x="236" y="486"/>
                                </a:lnTo>
                                <a:lnTo>
                                  <a:pt x="238" y="356"/>
                                </a:lnTo>
                                <a:lnTo>
                                  <a:pt x="239" y="298"/>
                                </a:lnTo>
                                <a:lnTo>
                                  <a:pt x="240" y="246"/>
                                </a:lnTo>
                                <a:lnTo>
                                  <a:pt x="242" y="202"/>
                                </a:lnTo>
                                <a:lnTo>
                                  <a:pt x="245" y="167"/>
                                </a:lnTo>
                                <a:lnTo>
                                  <a:pt x="253" y="111"/>
                                </a:lnTo>
                                <a:lnTo>
                                  <a:pt x="263" y="69"/>
                                </a:lnTo>
                                <a:lnTo>
                                  <a:pt x="273" y="39"/>
                                </a:lnTo>
                                <a:cubicBezTo>
                                  <a:pt x="273" y="38"/>
                                  <a:pt x="274" y="37"/>
                                  <a:pt x="274" y="36"/>
                                </a:cubicBezTo>
                                <a:lnTo>
                                  <a:pt x="286" y="22"/>
                                </a:lnTo>
                                <a:cubicBezTo>
                                  <a:pt x="288" y="20"/>
                                  <a:pt x="290" y="19"/>
                                  <a:pt x="292" y="19"/>
                                </a:cubicBezTo>
                                <a:lnTo>
                                  <a:pt x="304" y="19"/>
                                </a:lnTo>
                                <a:cubicBezTo>
                                  <a:pt x="307" y="19"/>
                                  <a:pt x="310" y="21"/>
                                  <a:pt x="311" y="23"/>
                                </a:cubicBezTo>
                                <a:lnTo>
                                  <a:pt x="323" y="40"/>
                                </a:lnTo>
                                <a:cubicBezTo>
                                  <a:pt x="324" y="41"/>
                                  <a:pt x="324" y="41"/>
                                  <a:pt x="324" y="42"/>
                                </a:cubicBezTo>
                                <a:lnTo>
                                  <a:pt x="334" y="77"/>
                                </a:lnTo>
                                <a:lnTo>
                                  <a:pt x="343" y="131"/>
                                </a:lnTo>
                                <a:lnTo>
                                  <a:pt x="347" y="169"/>
                                </a:lnTo>
                                <a:lnTo>
                                  <a:pt x="352" y="217"/>
                                </a:lnTo>
                                <a:lnTo>
                                  <a:pt x="355" y="275"/>
                                </a:lnTo>
                                <a:lnTo>
                                  <a:pt x="359" y="340"/>
                                </a:lnTo>
                                <a:lnTo>
                                  <a:pt x="363" y="412"/>
                                </a:lnTo>
                                <a:lnTo>
                                  <a:pt x="366" y="488"/>
                                </a:lnTo>
                                <a:lnTo>
                                  <a:pt x="373" y="649"/>
                                </a:lnTo>
                                <a:lnTo>
                                  <a:pt x="379" y="810"/>
                                </a:lnTo>
                                <a:lnTo>
                                  <a:pt x="382" y="887"/>
                                </a:lnTo>
                                <a:lnTo>
                                  <a:pt x="386" y="959"/>
                                </a:lnTo>
                                <a:lnTo>
                                  <a:pt x="389" y="1025"/>
                                </a:lnTo>
                                <a:lnTo>
                                  <a:pt x="392" y="1084"/>
                                </a:lnTo>
                                <a:lnTo>
                                  <a:pt x="396" y="1133"/>
                                </a:lnTo>
                                <a:lnTo>
                                  <a:pt x="399" y="1172"/>
                                </a:lnTo>
                                <a:lnTo>
                                  <a:pt x="406" y="1230"/>
                                </a:lnTo>
                                <a:lnTo>
                                  <a:pt x="415" y="1271"/>
                                </a:lnTo>
                                <a:lnTo>
                                  <a:pt x="423" y="1296"/>
                                </a:lnTo>
                                <a:lnTo>
                                  <a:pt x="421" y="1293"/>
                                </a:lnTo>
                                <a:lnTo>
                                  <a:pt x="430" y="1303"/>
                                </a:lnTo>
                                <a:lnTo>
                                  <a:pt x="420" y="1302"/>
                                </a:lnTo>
                                <a:lnTo>
                                  <a:pt x="429" y="1296"/>
                                </a:lnTo>
                                <a:lnTo>
                                  <a:pt x="426" y="1300"/>
                                </a:lnTo>
                                <a:lnTo>
                                  <a:pt x="433" y="1278"/>
                                </a:lnTo>
                                <a:lnTo>
                                  <a:pt x="440" y="1240"/>
                                </a:lnTo>
                                <a:lnTo>
                                  <a:pt x="444" y="1185"/>
                                </a:lnTo>
                                <a:lnTo>
                                  <a:pt x="447" y="1147"/>
                                </a:lnTo>
                                <a:lnTo>
                                  <a:pt x="449" y="1098"/>
                                </a:lnTo>
                                <a:lnTo>
                                  <a:pt x="451" y="1040"/>
                                </a:lnTo>
                                <a:lnTo>
                                  <a:pt x="451" y="974"/>
                                </a:lnTo>
                                <a:lnTo>
                                  <a:pt x="452" y="902"/>
                                </a:lnTo>
                                <a:lnTo>
                                  <a:pt x="452" y="825"/>
                                </a:lnTo>
                                <a:lnTo>
                                  <a:pt x="451" y="665"/>
                                </a:lnTo>
                                <a:lnTo>
                                  <a:pt x="451" y="502"/>
                                </a:lnTo>
                                <a:lnTo>
                                  <a:pt x="451" y="426"/>
                                </a:lnTo>
                                <a:lnTo>
                                  <a:pt x="451" y="354"/>
                                </a:lnTo>
                                <a:lnTo>
                                  <a:pt x="451" y="288"/>
                                </a:lnTo>
                                <a:lnTo>
                                  <a:pt x="453" y="230"/>
                                </a:lnTo>
                                <a:lnTo>
                                  <a:pt x="454" y="181"/>
                                </a:lnTo>
                                <a:lnTo>
                                  <a:pt x="457" y="143"/>
                                </a:lnTo>
                                <a:lnTo>
                                  <a:pt x="465" y="85"/>
                                </a:lnTo>
                                <a:lnTo>
                                  <a:pt x="475" y="43"/>
                                </a:lnTo>
                                <a:cubicBezTo>
                                  <a:pt x="475" y="42"/>
                                  <a:pt x="475" y="42"/>
                                  <a:pt x="475" y="41"/>
                                </a:cubicBezTo>
                                <a:lnTo>
                                  <a:pt x="486" y="15"/>
                                </a:lnTo>
                                <a:cubicBezTo>
                                  <a:pt x="487" y="14"/>
                                  <a:pt x="487" y="13"/>
                                  <a:pt x="488" y="12"/>
                                </a:cubicBezTo>
                                <a:lnTo>
                                  <a:pt x="500" y="2"/>
                                </a:lnTo>
                                <a:cubicBezTo>
                                  <a:pt x="503" y="0"/>
                                  <a:pt x="507" y="0"/>
                                  <a:pt x="510" y="2"/>
                                </a:cubicBezTo>
                                <a:lnTo>
                                  <a:pt x="523" y="10"/>
                                </a:lnTo>
                                <a:cubicBezTo>
                                  <a:pt x="524" y="10"/>
                                  <a:pt x="525" y="11"/>
                                  <a:pt x="526" y="13"/>
                                </a:cubicBezTo>
                                <a:lnTo>
                                  <a:pt x="539" y="38"/>
                                </a:lnTo>
                                <a:cubicBezTo>
                                  <a:pt x="539" y="38"/>
                                  <a:pt x="539" y="39"/>
                                  <a:pt x="539" y="39"/>
                                </a:cubicBezTo>
                                <a:lnTo>
                                  <a:pt x="551" y="83"/>
                                </a:lnTo>
                                <a:lnTo>
                                  <a:pt x="563" y="147"/>
                                </a:lnTo>
                                <a:lnTo>
                                  <a:pt x="568" y="193"/>
                                </a:lnTo>
                                <a:lnTo>
                                  <a:pt x="573" y="253"/>
                                </a:lnTo>
                                <a:lnTo>
                                  <a:pt x="578" y="326"/>
                                </a:lnTo>
                                <a:lnTo>
                                  <a:pt x="582" y="410"/>
                                </a:lnTo>
                                <a:lnTo>
                                  <a:pt x="586" y="501"/>
                                </a:lnTo>
                                <a:lnTo>
                                  <a:pt x="590" y="598"/>
                                </a:lnTo>
                                <a:lnTo>
                                  <a:pt x="598" y="798"/>
                                </a:lnTo>
                                <a:lnTo>
                                  <a:pt x="602" y="895"/>
                                </a:lnTo>
                                <a:lnTo>
                                  <a:pt x="606" y="989"/>
                                </a:lnTo>
                                <a:lnTo>
                                  <a:pt x="611" y="1075"/>
                                </a:lnTo>
                                <a:lnTo>
                                  <a:pt x="616" y="1151"/>
                                </a:lnTo>
                                <a:lnTo>
                                  <a:pt x="621" y="1215"/>
                                </a:lnTo>
                                <a:lnTo>
                                  <a:pt x="627" y="1263"/>
                                </a:lnTo>
                                <a:lnTo>
                                  <a:pt x="633" y="1296"/>
                                </a:lnTo>
                                <a:lnTo>
                                  <a:pt x="632" y="1293"/>
                                </a:lnTo>
                                <a:lnTo>
                                  <a:pt x="639" y="1305"/>
                                </a:lnTo>
                                <a:lnTo>
                                  <a:pt x="626" y="1314"/>
                                </a:lnTo>
                                <a:lnTo>
                                  <a:pt x="619" y="1302"/>
                                </a:lnTo>
                                <a:cubicBezTo>
                                  <a:pt x="618" y="1301"/>
                                  <a:pt x="618" y="1300"/>
                                  <a:pt x="618" y="1299"/>
                                </a:cubicBezTo>
                                <a:lnTo>
                                  <a:pt x="612" y="1265"/>
                                </a:lnTo>
                                <a:lnTo>
                                  <a:pt x="605" y="1216"/>
                                </a:lnTo>
                                <a:lnTo>
                                  <a:pt x="600" y="1152"/>
                                </a:lnTo>
                                <a:lnTo>
                                  <a:pt x="595" y="1076"/>
                                </a:lnTo>
                                <a:lnTo>
                                  <a:pt x="590" y="990"/>
                                </a:lnTo>
                                <a:lnTo>
                                  <a:pt x="586" y="896"/>
                                </a:lnTo>
                                <a:lnTo>
                                  <a:pt x="582" y="799"/>
                                </a:lnTo>
                                <a:lnTo>
                                  <a:pt x="574" y="599"/>
                                </a:lnTo>
                                <a:lnTo>
                                  <a:pt x="570" y="502"/>
                                </a:lnTo>
                                <a:lnTo>
                                  <a:pt x="566" y="411"/>
                                </a:lnTo>
                                <a:lnTo>
                                  <a:pt x="562" y="327"/>
                                </a:lnTo>
                                <a:lnTo>
                                  <a:pt x="557" y="254"/>
                                </a:lnTo>
                                <a:lnTo>
                                  <a:pt x="553" y="194"/>
                                </a:lnTo>
                                <a:lnTo>
                                  <a:pt x="548" y="150"/>
                                </a:lnTo>
                                <a:lnTo>
                                  <a:pt x="536" y="88"/>
                                </a:lnTo>
                                <a:lnTo>
                                  <a:pt x="524" y="44"/>
                                </a:lnTo>
                                <a:lnTo>
                                  <a:pt x="524" y="45"/>
                                </a:lnTo>
                                <a:lnTo>
                                  <a:pt x="511" y="20"/>
                                </a:lnTo>
                                <a:lnTo>
                                  <a:pt x="514" y="23"/>
                                </a:lnTo>
                                <a:lnTo>
                                  <a:pt x="501" y="15"/>
                                </a:lnTo>
                                <a:lnTo>
                                  <a:pt x="511" y="15"/>
                                </a:lnTo>
                                <a:lnTo>
                                  <a:pt x="499" y="25"/>
                                </a:lnTo>
                                <a:lnTo>
                                  <a:pt x="501" y="22"/>
                                </a:lnTo>
                                <a:lnTo>
                                  <a:pt x="490" y="48"/>
                                </a:lnTo>
                                <a:lnTo>
                                  <a:pt x="490" y="46"/>
                                </a:lnTo>
                                <a:lnTo>
                                  <a:pt x="480" y="87"/>
                                </a:lnTo>
                                <a:lnTo>
                                  <a:pt x="473" y="144"/>
                                </a:lnTo>
                                <a:lnTo>
                                  <a:pt x="470" y="182"/>
                                </a:lnTo>
                                <a:lnTo>
                                  <a:pt x="469" y="231"/>
                                </a:lnTo>
                                <a:lnTo>
                                  <a:pt x="467" y="288"/>
                                </a:lnTo>
                                <a:lnTo>
                                  <a:pt x="467" y="354"/>
                                </a:lnTo>
                                <a:lnTo>
                                  <a:pt x="467" y="426"/>
                                </a:lnTo>
                                <a:lnTo>
                                  <a:pt x="467" y="502"/>
                                </a:lnTo>
                                <a:lnTo>
                                  <a:pt x="467" y="664"/>
                                </a:lnTo>
                                <a:lnTo>
                                  <a:pt x="468" y="825"/>
                                </a:lnTo>
                                <a:lnTo>
                                  <a:pt x="468" y="903"/>
                                </a:lnTo>
                                <a:lnTo>
                                  <a:pt x="467" y="974"/>
                                </a:lnTo>
                                <a:lnTo>
                                  <a:pt x="467" y="1041"/>
                                </a:lnTo>
                                <a:lnTo>
                                  <a:pt x="465" y="1099"/>
                                </a:lnTo>
                                <a:lnTo>
                                  <a:pt x="463" y="1148"/>
                                </a:lnTo>
                                <a:lnTo>
                                  <a:pt x="460" y="1186"/>
                                </a:lnTo>
                                <a:lnTo>
                                  <a:pt x="455" y="1243"/>
                                </a:lnTo>
                                <a:lnTo>
                                  <a:pt x="448" y="1283"/>
                                </a:lnTo>
                                <a:lnTo>
                                  <a:pt x="441" y="1305"/>
                                </a:lnTo>
                                <a:cubicBezTo>
                                  <a:pt x="441" y="1307"/>
                                  <a:pt x="439" y="1308"/>
                                  <a:pt x="438" y="1309"/>
                                </a:cubicBezTo>
                                <a:lnTo>
                                  <a:pt x="429" y="1315"/>
                                </a:lnTo>
                                <a:cubicBezTo>
                                  <a:pt x="426" y="1317"/>
                                  <a:pt x="421" y="1317"/>
                                  <a:pt x="419" y="1314"/>
                                </a:cubicBezTo>
                                <a:lnTo>
                                  <a:pt x="410" y="1304"/>
                                </a:lnTo>
                                <a:cubicBezTo>
                                  <a:pt x="409" y="1303"/>
                                  <a:pt x="408" y="1302"/>
                                  <a:pt x="408" y="1301"/>
                                </a:cubicBezTo>
                                <a:lnTo>
                                  <a:pt x="400" y="1274"/>
                                </a:lnTo>
                                <a:lnTo>
                                  <a:pt x="391" y="1231"/>
                                </a:lnTo>
                                <a:lnTo>
                                  <a:pt x="383" y="1173"/>
                                </a:lnTo>
                                <a:lnTo>
                                  <a:pt x="380" y="1134"/>
                                </a:lnTo>
                                <a:lnTo>
                                  <a:pt x="376" y="1085"/>
                                </a:lnTo>
                                <a:lnTo>
                                  <a:pt x="373" y="1026"/>
                                </a:lnTo>
                                <a:lnTo>
                                  <a:pt x="370" y="960"/>
                                </a:lnTo>
                                <a:lnTo>
                                  <a:pt x="366" y="888"/>
                                </a:lnTo>
                                <a:lnTo>
                                  <a:pt x="363" y="811"/>
                                </a:lnTo>
                                <a:lnTo>
                                  <a:pt x="357" y="650"/>
                                </a:lnTo>
                                <a:lnTo>
                                  <a:pt x="350" y="489"/>
                                </a:lnTo>
                                <a:lnTo>
                                  <a:pt x="347" y="413"/>
                                </a:lnTo>
                                <a:lnTo>
                                  <a:pt x="343" y="341"/>
                                </a:lnTo>
                                <a:lnTo>
                                  <a:pt x="339" y="276"/>
                                </a:lnTo>
                                <a:lnTo>
                                  <a:pt x="336" y="218"/>
                                </a:lnTo>
                                <a:lnTo>
                                  <a:pt x="332" y="170"/>
                                </a:lnTo>
                                <a:lnTo>
                                  <a:pt x="328" y="134"/>
                                </a:lnTo>
                                <a:lnTo>
                                  <a:pt x="319" y="82"/>
                                </a:lnTo>
                                <a:lnTo>
                                  <a:pt x="309" y="47"/>
                                </a:lnTo>
                                <a:lnTo>
                                  <a:pt x="310" y="49"/>
                                </a:lnTo>
                                <a:lnTo>
                                  <a:pt x="298" y="32"/>
                                </a:lnTo>
                                <a:lnTo>
                                  <a:pt x="304" y="35"/>
                                </a:lnTo>
                                <a:lnTo>
                                  <a:pt x="292" y="35"/>
                                </a:lnTo>
                                <a:lnTo>
                                  <a:pt x="299" y="33"/>
                                </a:lnTo>
                                <a:lnTo>
                                  <a:pt x="287" y="47"/>
                                </a:lnTo>
                                <a:lnTo>
                                  <a:pt x="288" y="44"/>
                                </a:lnTo>
                                <a:lnTo>
                                  <a:pt x="278" y="72"/>
                                </a:lnTo>
                                <a:lnTo>
                                  <a:pt x="268" y="113"/>
                                </a:lnTo>
                                <a:lnTo>
                                  <a:pt x="261" y="168"/>
                                </a:lnTo>
                                <a:lnTo>
                                  <a:pt x="258" y="203"/>
                                </a:lnTo>
                                <a:lnTo>
                                  <a:pt x="256" y="247"/>
                                </a:lnTo>
                                <a:lnTo>
                                  <a:pt x="255" y="299"/>
                                </a:lnTo>
                                <a:lnTo>
                                  <a:pt x="254" y="357"/>
                                </a:lnTo>
                                <a:lnTo>
                                  <a:pt x="252" y="487"/>
                                </a:lnTo>
                                <a:lnTo>
                                  <a:pt x="251" y="627"/>
                                </a:lnTo>
                                <a:lnTo>
                                  <a:pt x="251" y="769"/>
                                </a:lnTo>
                                <a:lnTo>
                                  <a:pt x="249" y="901"/>
                                </a:lnTo>
                                <a:lnTo>
                                  <a:pt x="248" y="960"/>
                                </a:lnTo>
                                <a:lnTo>
                                  <a:pt x="247" y="1014"/>
                                </a:lnTo>
                                <a:lnTo>
                                  <a:pt x="245" y="1060"/>
                                </a:lnTo>
                                <a:lnTo>
                                  <a:pt x="242" y="1097"/>
                                </a:lnTo>
                                <a:lnTo>
                                  <a:pt x="236" y="1159"/>
                                </a:lnTo>
                                <a:lnTo>
                                  <a:pt x="227" y="1211"/>
                                </a:lnTo>
                                <a:lnTo>
                                  <a:pt x="217" y="1251"/>
                                </a:lnTo>
                                <a:cubicBezTo>
                                  <a:pt x="217" y="1252"/>
                                  <a:pt x="217" y="1252"/>
                                  <a:pt x="217" y="1253"/>
                                </a:cubicBezTo>
                                <a:lnTo>
                                  <a:pt x="205" y="1280"/>
                                </a:lnTo>
                                <a:cubicBezTo>
                                  <a:pt x="204" y="1281"/>
                                  <a:pt x="204" y="1281"/>
                                  <a:pt x="203" y="1282"/>
                                </a:cubicBezTo>
                                <a:lnTo>
                                  <a:pt x="192" y="1293"/>
                                </a:lnTo>
                                <a:cubicBezTo>
                                  <a:pt x="190" y="1295"/>
                                  <a:pt x="186" y="1296"/>
                                  <a:pt x="183" y="1295"/>
                                </a:cubicBezTo>
                                <a:lnTo>
                                  <a:pt x="171" y="1290"/>
                                </a:lnTo>
                                <a:cubicBezTo>
                                  <a:pt x="169" y="1289"/>
                                  <a:pt x="168" y="1288"/>
                                  <a:pt x="167" y="1286"/>
                                </a:cubicBezTo>
                                <a:lnTo>
                                  <a:pt x="156" y="1261"/>
                                </a:lnTo>
                                <a:cubicBezTo>
                                  <a:pt x="156" y="1260"/>
                                  <a:pt x="156" y="1260"/>
                                  <a:pt x="156" y="1259"/>
                                </a:cubicBezTo>
                                <a:lnTo>
                                  <a:pt x="146" y="1213"/>
                                </a:lnTo>
                                <a:lnTo>
                                  <a:pt x="143" y="1179"/>
                                </a:lnTo>
                                <a:lnTo>
                                  <a:pt x="140" y="1134"/>
                                </a:lnTo>
                                <a:lnTo>
                                  <a:pt x="138" y="1080"/>
                                </a:lnTo>
                                <a:lnTo>
                                  <a:pt x="137" y="1019"/>
                                </a:lnTo>
                                <a:lnTo>
                                  <a:pt x="135" y="950"/>
                                </a:lnTo>
                                <a:lnTo>
                                  <a:pt x="134" y="877"/>
                                </a:lnTo>
                                <a:lnTo>
                                  <a:pt x="132" y="722"/>
                                </a:lnTo>
                                <a:lnTo>
                                  <a:pt x="131" y="565"/>
                                </a:lnTo>
                                <a:lnTo>
                                  <a:pt x="128" y="417"/>
                                </a:lnTo>
                                <a:lnTo>
                                  <a:pt x="127" y="351"/>
                                </a:lnTo>
                                <a:lnTo>
                                  <a:pt x="125" y="291"/>
                                </a:lnTo>
                                <a:lnTo>
                                  <a:pt x="123" y="239"/>
                                </a:lnTo>
                                <a:lnTo>
                                  <a:pt x="121" y="197"/>
                                </a:lnTo>
                                <a:lnTo>
                                  <a:pt x="113" y="133"/>
                                </a:lnTo>
                                <a:lnTo>
                                  <a:pt x="105" y="85"/>
                                </a:lnTo>
                                <a:lnTo>
                                  <a:pt x="95" y="50"/>
                                </a:lnTo>
                                <a:lnTo>
                                  <a:pt x="86" y="28"/>
                                </a:lnTo>
                                <a:lnTo>
                                  <a:pt x="87" y="30"/>
                                </a:lnTo>
                                <a:lnTo>
                                  <a:pt x="78" y="18"/>
                                </a:lnTo>
                                <a:lnTo>
                                  <a:pt x="83" y="21"/>
                                </a:lnTo>
                                <a:lnTo>
                                  <a:pt x="74" y="19"/>
                                </a:lnTo>
                                <a:lnTo>
                                  <a:pt x="80" y="18"/>
                                </a:lnTo>
                                <a:lnTo>
                                  <a:pt x="73" y="23"/>
                                </a:lnTo>
                                <a:lnTo>
                                  <a:pt x="75" y="20"/>
                                </a:lnTo>
                                <a:lnTo>
                                  <a:pt x="69" y="31"/>
                                </a:lnTo>
                                <a:lnTo>
                                  <a:pt x="70" y="30"/>
                                </a:lnTo>
                                <a:lnTo>
                                  <a:pt x="64" y="48"/>
                                </a:lnTo>
                                <a:lnTo>
                                  <a:pt x="59" y="77"/>
                                </a:lnTo>
                                <a:lnTo>
                                  <a:pt x="55" y="116"/>
                                </a:lnTo>
                                <a:lnTo>
                                  <a:pt x="51" y="163"/>
                                </a:lnTo>
                                <a:lnTo>
                                  <a:pt x="47" y="217"/>
                                </a:lnTo>
                                <a:lnTo>
                                  <a:pt x="44" y="277"/>
                                </a:lnTo>
                                <a:lnTo>
                                  <a:pt x="38" y="407"/>
                                </a:lnTo>
                                <a:lnTo>
                                  <a:pt x="33" y="484"/>
                                </a:lnTo>
                                <a:lnTo>
                                  <a:pt x="30" y="577"/>
                                </a:lnTo>
                                <a:lnTo>
                                  <a:pt x="26" y="678"/>
                                </a:lnTo>
                                <a:lnTo>
                                  <a:pt x="24" y="783"/>
                                </a:lnTo>
                                <a:lnTo>
                                  <a:pt x="22" y="885"/>
                                </a:lnTo>
                                <a:lnTo>
                                  <a:pt x="20" y="979"/>
                                </a:lnTo>
                                <a:lnTo>
                                  <a:pt x="18" y="1057"/>
                                </a:lnTo>
                                <a:lnTo>
                                  <a:pt x="17" y="1088"/>
                                </a:lnTo>
                                <a:lnTo>
                                  <a:pt x="16" y="1114"/>
                                </a:lnTo>
                                <a:lnTo>
                                  <a:pt x="0" y="1113"/>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97" name="Freeform 341"/>
                        <wps:cNvSpPr>
                          <a:spLocks noEditPoints="1"/>
                        </wps:cNvSpPr>
                        <wps:spPr bwMode="auto">
                          <a:xfrm>
                            <a:off x="766402" y="1301698"/>
                            <a:ext cx="169547" cy="45720"/>
                          </a:xfrm>
                          <a:custGeom>
                            <a:avLst/>
                            <a:gdLst>
                              <a:gd name="T0" fmla="*/ 60 w 267"/>
                              <a:gd name="T1" fmla="*/ 31 h 72"/>
                              <a:gd name="T2" fmla="*/ 267 w 267"/>
                              <a:gd name="T3" fmla="*/ 31 h 72"/>
                              <a:gd name="T4" fmla="*/ 267 w 267"/>
                              <a:gd name="T5" fmla="*/ 40 h 72"/>
                              <a:gd name="T6" fmla="*/ 60 w 267"/>
                              <a:gd name="T7" fmla="*/ 40 h 72"/>
                              <a:gd name="T8" fmla="*/ 60 w 267"/>
                              <a:gd name="T9" fmla="*/ 31 h 72"/>
                              <a:gd name="T10" fmla="*/ 72 w 267"/>
                              <a:gd name="T11" fmla="*/ 72 h 72"/>
                              <a:gd name="T12" fmla="*/ 0 w 267"/>
                              <a:gd name="T13" fmla="*/ 36 h 72"/>
                              <a:gd name="T14" fmla="*/ 72 w 267"/>
                              <a:gd name="T15" fmla="*/ 0 h 72"/>
                              <a:gd name="T16" fmla="*/ 72 w 267"/>
                              <a:gd name="T17" fmla="*/ 72 h 7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67" h="72">
                                <a:moveTo>
                                  <a:pt x="60" y="31"/>
                                </a:moveTo>
                                <a:lnTo>
                                  <a:pt x="267" y="31"/>
                                </a:lnTo>
                                <a:lnTo>
                                  <a:pt x="267" y="40"/>
                                </a:lnTo>
                                <a:lnTo>
                                  <a:pt x="60" y="40"/>
                                </a:lnTo>
                                <a:lnTo>
                                  <a:pt x="60" y="31"/>
                                </a:lnTo>
                                <a:close/>
                                <a:moveTo>
                                  <a:pt x="72" y="72"/>
                                </a:moveTo>
                                <a:lnTo>
                                  <a:pt x="0" y="36"/>
                                </a:lnTo>
                                <a:lnTo>
                                  <a:pt x="72" y="0"/>
                                </a:lnTo>
                                <a:lnTo>
                                  <a:pt x="72" y="72"/>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98" name="Freeform 295"/>
                        <wps:cNvSpPr>
                          <a:spLocks/>
                        </wps:cNvSpPr>
                        <wps:spPr bwMode="auto">
                          <a:xfrm rot="16200000">
                            <a:off x="3304872" y="1491264"/>
                            <a:ext cx="201898" cy="55235"/>
                          </a:xfrm>
                          <a:custGeom>
                            <a:avLst/>
                            <a:gdLst>
                              <a:gd name="T0" fmla="*/ 643 w 1167"/>
                              <a:gd name="T1" fmla="*/ 29 h 266"/>
                              <a:gd name="T2" fmla="*/ 632 w 1167"/>
                              <a:gd name="T3" fmla="*/ 53 h 266"/>
                              <a:gd name="T4" fmla="*/ 614 w 1167"/>
                              <a:gd name="T5" fmla="*/ 69 h 266"/>
                              <a:gd name="T6" fmla="*/ 592 w 1167"/>
                              <a:gd name="T7" fmla="*/ 76 h 266"/>
                              <a:gd name="T8" fmla="*/ 376 w 1167"/>
                              <a:gd name="T9" fmla="*/ 76 h 266"/>
                              <a:gd name="T10" fmla="*/ 357 w 1167"/>
                              <a:gd name="T11" fmla="*/ 81 h 266"/>
                              <a:gd name="T12" fmla="*/ 342 w 1167"/>
                              <a:gd name="T13" fmla="*/ 96 h 266"/>
                              <a:gd name="T14" fmla="*/ 332 w 1167"/>
                              <a:gd name="T15" fmla="*/ 117 h 266"/>
                              <a:gd name="T16" fmla="*/ 328 w 1167"/>
                              <a:gd name="T17" fmla="*/ 143 h 266"/>
                              <a:gd name="T18" fmla="*/ 319 w 1167"/>
                              <a:gd name="T19" fmla="*/ 143 h 266"/>
                              <a:gd name="T20" fmla="*/ 315 w 1167"/>
                              <a:gd name="T21" fmla="*/ 117 h 266"/>
                              <a:gd name="T22" fmla="*/ 305 w 1167"/>
                              <a:gd name="T23" fmla="*/ 96 h 266"/>
                              <a:gd name="T24" fmla="*/ 291 w 1167"/>
                              <a:gd name="T25" fmla="*/ 81 h 266"/>
                              <a:gd name="T26" fmla="*/ 271 w 1167"/>
                              <a:gd name="T27" fmla="*/ 76 h 266"/>
                              <a:gd name="T28" fmla="*/ 55 w 1167"/>
                              <a:gd name="T29" fmla="*/ 76 h 266"/>
                              <a:gd name="T30" fmla="*/ 33 w 1167"/>
                              <a:gd name="T31" fmla="*/ 69 h 266"/>
                              <a:gd name="T32" fmla="*/ 16 w 1167"/>
                              <a:gd name="T33" fmla="*/ 53 h 266"/>
                              <a:gd name="T34" fmla="*/ 4 w 1167"/>
                              <a:gd name="T35" fmla="*/ 29 h 266"/>
                              <a:gd name="T36" fmla="*/ 8 w 1167"/>
                              <a:gd name="T37" fmla="*/ 0 h 266"/>
                              <a:gd name="T38" fmla="*/ 13 w 1167"/>
                              <a:gd name="T39" fmla="*/ 27 h 266"/>
                              <a:gd name="T40" fmla="*/ 23 w 1167"/>
                              <a:gd name="T41" fmla="*/ 48 h 266"/>
                              <a:gd name="T42" fmla="*/ 38 w 1167"/>
                              <a:gd name="T43" fmla="*/ 62 h 266"/>
                              <a:gd name="T44" fmla="*/ 57 w 1167"/>
                              <a:gd name="T45" fmla="*/ 67 h 266"/>
                              <a:gd name="T46" fmla="*/ 273 w 1167"/>
                              <a:gd name="T47" fmla="*/ 67 h 266"/>
                              <a:gd name="T48" fmla="*/ 295 w 1167"/>
                              <a:gd name="T49" fmla="*/ 74 h 266"/>
                              <a:gd name="T50" fmla="*/ 313 w 1167"/>
                              <a:gd name="T51" fmla="*/ 91 h 266"/>
                              <a:gd name="T52" fmla="*/ 324 w 1167"/>
                              <a:gd name="T53" fmla="*/ 114 h 266"/>
                              <a:gd name="T54" fmla="*/ 319 w 1167"/>
                              <a:gd name="T55" fmla="*/ 141 h 266"/>
                              <a:gd name="T56" fmla="*/ 324 w 1167"/>
                              <a:gd name="T57" fmla="*/ 113 h 266"/>
                              <a:gd name="T58" fmla="*/ 336 w 1167"/>
                              <a:gd name="T59" fmla="*/ 90 h 266"/>
                              <a:gd name="T60" fmla="*/ 354 w 1167"/>
                              <a:gd name="T61" fmla="*/ 73 h 266"/>
                              <a:gd name="T62" fmla="*/ 376 w 1167"/>
                              <a:gd name="T63" fmla="*/ 67 h 266"/>
                              <a:gd name="T64" fmla="*/ 589 w 1167"/>
                              <a:gd name="T65" fmla="*/ 67 h 266"/>
                              <a:gd name="T66" fmla="*/ 608 w 1167"/>
                              <a:gd name="T67" fmla="*/ 63 h 266"/>
                              <a:gd name="T68" fmla="*/ 624 w 1167"/>
                              <a:gd name="T69" fmla="*/ 49 h 266"/>
                              <a:gd name="T70" fmla="*/ 635 w 1167"/>
                              <a:gd name="T71" fmla="*/ 28 h 266"/>
                              <a:gd name="T72" fmla="*/ 647 w 1167"/>
                              <a:gd name="T73" fmla="*/ 2 h 26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1167" h="266">
                                <a:moveTo>
                                  <a:pt x="1167" y="3"/>
                                </a:moveTo>
                                <a:lnTo>
                                  <a:pt x="1160" y="53"/>
                                </a:lnTo>
                                <a:cubicBezTo>
                                  <a:pt x="1160" y="53"/>
                                  <a:pt x="1160" y="54"/>
                                  <a:pt x="1160" y="55"/>
                                </a:cubicBezTo>
                                <a:lnTo>
                                  <a:pt x="1140" y="96"/>
                                </a:lnTo>
                                <a:cubicBezTo>
                                  <a:pt x="1139" y="97"/>
                                  <a:pt x="1139" y="98"/>
                                  <a:pt x="1138" y="98"/>
                                </a:cubicBezTo>
                                <a:lnTo>
                                  <a:pt x="1108" y="125"/>
                                </a:lnTo>
                                <a:cubicBezTo>
                                  <a:pt x="1107" y="126"/>
                                  <a:pt x="1106" y="127"/>
                                  <a:pt x="1105" y="127"/>
                                </a:cubicBezTo>
                                <a:lnTo>
                                  <a:pt x="1068" y="137"/>
                                </a:lnTo>
                                <a:cubicBezTo>
                                  <a:pt x="1067" y="137"/>
                                  <a:pt x="1066" y="137"/>
                                  <a:pt x="1065" y="137"/>
                                </a:cubicBezTo>
                                <a:lnTo>
                                  <a:pt x="678" y="137"/>
                                </a:lnTo>
                                <a:lnTo>
                                  <a:pt x="681" y="137"/>
                                </a:lnTo>
                                <a:lnTo>
                                  <a:pt x="644" y="147"/>
                                </a:lnTo>
                                <a:lnTo>
                                  <a:pt x="647" y="145"/>
                                </a:lnTo>
                                <a:lnTo>
                                  <a:pt x="617" y="173"/>
                                </a:lnTo>
                                <a:lnTo>
                                  <a:pt x="619" y="171"/>
                                </a:lnTo>
                                <a:lnTo>
                                  <a:pt x="599" y="211"/>
                                </a:lnTo>
                                <a:lnTo>
                                  <a:pt x="599" y="209"/>
                                </a:lnTo>
                                <a:lnTo>
                                  <a:pt x="591" y="259"/>
                                </a:lnTo>
                                <a:cubicBezTo>
                                  <a:pt x="591" y="263"/>
                                  <a:pt x="587" y="266"/>
                                  <a:pt x="583" y="265"/>
                                </a:cubicBezTo>
                                <a:cubicBezTo>
                                  <a:pt x="579" y="265"/>
                                  <a:pt x="576" y="263"/>
                                  <a:pt x="576" y="259"/>
                                </a:cubicBezTo>
                                <a:lnTo>
                                  <a:pt x="569" y="209"/>
                                </a:lnTo>
                                <a:lnTo>
                                  <a:pt x="569" y="211"/>
                                </a:lnTo>
                                <a:lnTo>
                                  <a:pt x="549" y="171"/>
                                </a:lnTo>
                                <a:lnTo>
                                  <a:pt x="551" y="173"/>
                                </a:lnTo>
                                <a:lnTo>
                                  <a:pt x="521" y="145"/>
                                </a:lnTo>
                                <a:lnTo>
                                  <a:pt x="524" y="147"/>
                                </a:lnTo>
                                <a:lnTo>
                                  <a:pt x="487" y="137"/>
                                </a:lnTo>
                                <a:lnTo>
                                  <a:pt x="489" y="137"/>
                                </a:lnTo>
                                <a:lnTo>
                                  <a:pt x="102" y="137"/>
                                </a:lnTo>
                                <a:cubicBezTo>
                                  <a:pt x="102" y="137"/>
                                  <a:pt x="101" y="137"/>
                                  <a:pt x="100" y="137"/>
                                </a:cubicBezTo>
                                <a:lnTo>
                                  <a:pt x="63" y="127"/>
                                </a:lnTo>
                                <a:cubicBezTo>
                                  <a:pt x="62" y="127"/>
                                  <a:pt x="61" y="126"/>
                                  <a:pt x="60" y="125"/>
                                </a:cubicBezTo>
                                <a:lnTo>
                                  <a:pt x="30" y="98"/>
                                </a:lnTo>
                                <a:cubicBezTo>
                                  <a:pt x="29" y="98"/>
                                  <a:pt x="29" y="97"/>
                                  <a:pt x="28" y="96"/>
                                </a:cubicBezTo>
                                <a:lnTo>
                                  <a:pt x="8" y="55"/>
                                </a:lnTo>
                                <a:cubicBezTo>
                                  <a:pt x="8" y="54"/>
                                  <a:pt x="8" y="54"/>
                                  <a:pt x="8" y="53"/>
                                </a:cubicBezTo>
                                <a:lnTo>
                                  <a:pt x="0" y="3"/>
                                </a:lnTo>
                                <a:lnTo>
                                  <a:pt x="15" y="0"/>
                                </a:lnTo>
                                <a:lnTo>
                                  <a:pt x="23" y="50"/>
                                </a:lnTo>
                                <a:lnTo>
                                  <a:pt x="23" y="48"/>
                                </a:lnTo>
                                <a:lnTo>
                                  <a:pt x="43" y="89"/>
                                </a:lnTo>
                                <a:lnTo>
                                  <a:pt x="41" y="87"/>
                                </a:lnTo>
                                <a:lnTo>
                                  <a:pt x="71" y="114"/>
                                </a:lnTo>
                                <a:lnTo>
                                  <a:pt x="68" y="112"/>
                                </a:lnTo>
                                <a:lnTo>
                                  <a:pt x="105" y="122"/>
                                </a:lnTo>
                                <a:lnTo>
                                  <a:pt x="102" y="121"/>
                                </a:lnTo>
                                <a:lnTo>
                                  <a:pt x="489" y="121"/>
                                </a:lnTo>
                                <a:cubicBezTo>
                                  <a:pt x="490" y="121"/>
                                  <a:pt x="491" y="122"/>
                                  <a:pt x="492" y="122"/>
                                </a:cubicBezTo>
                                <a:lnTo>
                                  <a:pt x="529" y="132"/>
                                </a:lnTo>
                                <a:cubicBezTo>
                                  <a:pt x="530" y="132"/>
                                  <a:pt x="531" y="133"/>
                                  <a:pt x="532" y="134"/>
                                </a:cubicBezTo>
                                <a:lnTo>
                                  <a:pt x="562" y="162"/>
                                </a:lnTo>
                                <a:cubicBezTo>
                                  <a:pt x="563" y="162"/>
                                  <a:pt x="563" y="163"/>
                                  <a:pt x="564" y="164"/>
                                </a:cubicBezTo>
                                <a:lnTo>
                                  <a:pt x="584" y="204"/>
                                </a:lnTo>
                                <a:cubicBezTo>
                                  <a:pt x="584" y="205"/>
                                  <a:pt x="584" y="205"/>
                                  <a:pt x="584" y="206"/>
                                </a:cubicBezTo>
                                <a:lnTo>
                                  <a:pt x="591" y="256"/>
                                </a:lnTo>
                                <a:lnTo>
                                  <a:pt x="576" y="256"/>
                                </a:lnTo>
                                <a:lnTo>
                                  <a:pt x="584" y="206"/>
                                </a:lnTo>
                                <a:cubicBezTo>
                                  <a:pt x="584" y="205"/>
                                  <a:pt x="584" y="205"/>
                                  <a:pt x="584" y="204"/>
                                </a:cubicBezTo>
                                <a:lnTo>
                                  <a:pt x="604" y="164"/>
                                </a:lnTo>
                                <a:cubicBezTo>
                                  <a:pt x="605" y="163"/>
                                  <a:pt x="605" y="162"/>
                                  <a:pt x="606" y="162"/>
                                </a:cubicBezTo>
                                <a:lnTo>
                                  <a:pt x="636" y="134"/>
                                </a:lnTo>
                                <a:cubicBezTo>
                                  <a:pt x="637" y="133"/>
                                  <a:pt x="638" y="132"/>
                                  <a:pt x="639" y="132"/>
                                </a:cubicBezTo>
                                <a:lnTo>
                                  <a:pt x="676" y="122"/>
                                </a:lnTo>
                                <a:cubicBezTo>
                                  <a:pt x="677" y="122"/>
                                  <a:pt x="678" y="121"/>
                                  <a:pt x="678" y="121"/>
                                </a:cubicBezTo>
                                <a:lnTo>
                                  <a:pt x="1065" y="121"/>
                                </a:lnTo>
                                <a:lnTo>
                                  <a:pt x="1063" y="122"/>
                                </a:lnTo>
                                <a:lnTo>
                                  <a:pt x="1100" y="112"/>
                                </a:lnTo>
                                <a:lnTo>
                                  <a:pt x="1097" y="114"/>
                                </a:lnTo>
                                <a:lnTo>
                                  <a:pt x="1127" y="87"/>
                                </a:lnTo>
                                <a:lnTo>
                                  <a:pt x="1125" y="89"/>
                                </a:lnTo>
                                <a:lnTo>
                                  <a:pt x="1145" y="48"/>
                                </a:lnTo>
                                <a:lnTo>
                                  <a:pt x="1145" y="50"/>
                                </a:lnTo>
                                <a:lnTo>
                                  <a:pt x="1152" y="0"/>
                                </a:lnTo>
                                <a:lnTo>
                                  <a:pt x="1167" y="3"/>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99" name="Rectangle 499"/>
                        <wps:cNvSpPr>
                          <a:spLocks noChangeArrowheads="1"/>
                        </wps:cNvSpPr>
                        <wps:spPr bwMode="auto">
                          <a:xfrm>
                            <a:off x="815932" y="2362320"/>
                            <a:ext cx="802670" cy="438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C7D2F" w14:textId="036C99A7" w:rsidR="009D4DA8" w:rsidRPr="00827415" w:rsidRDefault="009D4DA8" w:rsidP="009D4DA8">
                              <w:pPr>
                                <w:spacing w:line="240" w:lineRule="auto"/>
                                <w:rPr>
                                  <w:rFonts w:ascii="Calibri" w:eastAsia="Calibri" w:hAnsi="Calibri" w:cs="Arial"/>
                                  <w:color w:val="000000"/>
                                  <w:sz w:val="16"/>
                                  <w:szCs w:val="16"/>
                                </w:rPr>
                              </w:pPr>
                              <w:r w:rsidRPr="00827415">
                                <w:rPr>
                                  <w:rFonts w:ascii="Calibri" w:eastAsia="Calibri" w:hAnsi="Calibri" w:cs="Arial"/>
                                  <w:color w:val="000000"/>
                                  <w:sz w:val="16"/>
                                  <w:szCs w:val="16"/>
                                </w:rPr>
                                <w:t xml:space="preserve">5% </w:t>
                              </w:r>
                              <w:proofErr w:type="gramStart"/>
                              <w:r w:rsidRPr="00827415">
                                <w:rPr>
                                  <w:rFonts w:ascii="Calibri" w:eastAsia="Calibri" w:hAnsi="Calibri" w:cs="Arial"/>
                                  <w:color w:val="000000"/>
                                  <w:sz w:val="16"/>
                                  <w:szCs w:val="16"/>
                                </w:rPr>
                                <w:t>cy  -</w:t>
                              </w:r>
                              <w:proofErr w:type="gramEnd"/>
                              <w:r w:rsidRPr="00827415">
                                <w:rPr>
                                  <w:rFonts w:ascii="Calibri" w:eastAsia="Calibri" w:hAnsi="Calibri" w:cs="Arial"/>
                                  <w:b/>
                                  <w:bCs/>
                                  <w:color w:val="000000" w:themeColor="text1"/>
                                  <w:sz w:val="16"/>
                                  <w:szCs w:val="16"/>
                                </w:rPr>
                                <w:t>25</w:t>
                              </w:r>
                              <w:r w:rsidRPr="00827415">
                                <w:rPr>
                                  <w:rFonts w:ascii="Calibri" w:eastAsia="Calibri" w:hAnsi="Calibri" w:cs="Calibri"/>
                                  <w:color w:val="000000"/>
                                  <w:sz w:val="16"/>
                                  <w:szCs w:val="16"/>
                                </w:rPr>
                                <w:t>°</w:t>
                              </w:r>
                              <w:r w:rsidRPr="00827415">
                                <w:rPr>
                                  <w:rFonts w:ascii="Calibri" w:eastAsia="Calibri" w:hAnsi="Calibri" w:cs="Arial"/>
                                  <w:color w:val="000000"/>
                                  <w:sz w:val="16"/>
                                  <w:szCs w:val="16"/>
                                </w:rPr>
                                <w:t>C</w:t>
                              </w:r>
                            </w:p>
                            <w:p w14:paraId="546B393B" w14:textId="77777777" w:rsidR="009D4DA8" w:rsidRPr="00827415" w:rsidRDefault="009D4DA8" w:rsidP="009D4DA8">
                              <w:pPr>
                                <w:spacing w:line="240" w:lineRule="auto"/>
                                <w:rPr>
                                  <w:rFonts w:ascii="Calibri" w:eastAsia="Calibri" w:hAnsi="Calibri" w:cs="Arial"/>
                                  <w:color w:val="000000"/>
                                  <w:sz w:val="16"/>
                                  <w:szCs w:val="16"/>
                                </w:rPr>
                              </w:pPr>
                              <w:r w:rsidRPr="00827415">
                                <w:rPr>
                                  <w:rFonts w:ascii="Calibri" w:eastAsia="Calibri" w:hAnsi="Calibri" w:cs="Arial"/>
                                  <w:color w:val="000000"/>
                                  <w:sz w:val="16"/>
                                  <w:szCs w:val="16"/>
                                </w:rPr>
                                <w:t xml:space="preserve">5% </w:t>
                              </w:r>
                              <w:proofErr w:type="gramStart"/>
                              <w:r w:rsidRPr="00827415">
                                <w:rPr>
                                  <w:rFonts w:ascii="Calibri" w:eastAsia="Calibri" w:hAnsi="Calibri" w:cs="Arial"/>
                                  <w:color w:val="000000"/>
                                  <w:sz w:val="16"/>
                                  <w:szCs w:val="16"/>
                                </w:rPr>
                                <w:t>cy  +</w:t>
                              </w:r>
                              <w:proofErr w:type="gramEnd"/>
                              <w:r w:rsidRPr="00827415">
                                <w:rPr>
                                  <w:rFonts w:ascii="Calibri" w:eastAsia="Calibri" w:hAnsi="Calibri" w:cs="Arial"/>
                                  <w:color w:val="000000"/>
                                  <w:sz w:val="16"/>
                                  <w:szCs w:val="16"/>
                                </w:rPr>
                                <w:t>50</w:t>
                              </w:r>
                              <w:r w:rsidRPr="00827415">
                                <w:rPr>
                                  <w:rFonts w:ascii="Calibri" w:eastAsia="Calibri" w:hAnsi="Calibri" w:cs="Calibri"/>
                                  <w:color w:val="000000"/>
                                  <w:sz w:val="16"/>
                                  <w:szCs w:val="16"/>
                                </w:rPr>
                                <w:t>°</w:t>
                              </w:r>
                              <w:r w:rsidRPr="00827415">
                                <w:rPr>
                                  <w:rFonts w:ascii="Calibri" w:eastAsia="Calibri" w:hAnsi="Calibri" w:cs="Arial"/>
                                  <w:color w:val="000000"/>
                                  <w:sz w:val="16"/>
                                  <w:szCs w:val="16"/>
                                </w:rPr>
                                <w:t>C</w:t>
                              </w:r>
                            </w:p>
                            <w:p w14:paraId="307F7F60" w14:textId="77777777" w:rsidR="009D4DA8" w:rsidRPr="00827415" w:rsidRDefault="009D4DA8" w:rsidP="009D4DA8">
                              <w:pPr>
                                <w:spacing w:line="240" w:lineRule="auto"/>
                                <w:rPr>
                                  <w:rFonts w:ascii="Calibri" w:eastAsia="Calibri" w:hAnsi="Calibri" w:cs="Arial"/>
                                  <w:color w:val="000000"/>
                                  <w:sz w:val="16"/>
                                  <w:szCs w:val="16"/>
                                </w:rPr>
                              </w:pPr>
                              <w:r w:rsidRPr="00827415">
                                <w:rPr>
                                  <w:rFonts w:ascii="Calibri" w:eastAsia="Calibri" w:hAnsi="Calibri" w:cs="Arial"/>
                                  <w:color w:val="000000"/>
                                  <w:sz w:val="16"/>
                                  <w:szCs w:val="16"/>
                                </w:rPr>
                                <w:t xml:space="preserve">40% </w:t>
                              </w:r>
                              <w:proofErr w:type="gramStart"/>
                              <w:r w:rsidRPr="00827415">
                                <w:rPr>
                                  <w:rFonts w:ascii="Calibri" w:eastAsia="Calibri" w:hAnsi="Calibri" w:cs="Arial"/>
                                  <w:color w:val="000000"/>
                                  <w:sz w:val="16"/>
                                  <w:szCs w:val="16"/>
                                </w:rPr>
                                <w:t>cy  15</w:t>
                              </w:r>
                              <w:proofErr w:type="gramEnd"/>
                              <w:r w:rsidRPr="00827415">
                                <w:rPr>
                                  <w:rFonts w:ascii="Calibri" w:eastAsia="Calibri" w:hAnsi="Calibri" w:cs="Arial"/>
                                  <w:color w:val="000000"/>
                                  <w:sz w:val="16"/>
                                  <w:szCs w:val="16"/>
                                </w:rPr>
                                <w:t>-25</w:t>
                              </w:r>
                              <w:r w:rsidRPr="00827415">
                                <w:rPr>
                                  <w:rFonts w:ascii="Calibri" w:eastAsia="Calibri" w:hAnsi="Calibri" w:cs="Calibri"/>
                                  <w:color w:val="000000"/>
                                  <w:sz w:val="16"/>
                                  <w:szCs w:val="16"/>
                                </w:rPr>
                                <w:t>°</w:t>
                              </w:r>
                              <w:r w:rsidRPr="00827415">
                                <w:rPr>
                                  <w:rFonts w:ascii="Calibri" w:eastAsia="Calibri" w:hAnsi="Calibri" w:cs="Arial"/>
                                  <w:color w:val="000000"/>
                                  <w:sz w:val="16"/>
                                  <w:szCs w:val="16"/>
                                </w:rPr>
                                <w:t>C</w:t>
                              </w:r>
                            </w:p>
                            <w:p w14:paraId="264651C7" w14:textId="77777777" w:rsidR="009D4DA8" w:rsidRPr="00B0747B" w:rsidRDefault="009D4DA8" w:rsidP="009D4DA8">
                              <w:pPr>
                                <w:spacing w:line="240" w:lineRule="auto"/>
                                <w:rPr>
                                  <w:rFonts w:ascii="Calibri" w:eastAsia="Calibri" w:hAnsi="Calibri" w:cs="Arial"/>
                                  <w:b/>
                                  <w:bCs/>
                                  <w:color w:val="000000"/>
                                  <w:sz w:val="16"/>
                                  <w:szCs w:val="16"/>
                                </w:rPr>
                              </w:pPr>
                            </w:p>
                          </w:txbxContent>
                        </wps:txbx>
                        <wps:bodyPr rot="0" vert="horz" wrap="square" lIns="0" tIns="0" rIns="0" bIns="0" anchor="t" anchorCtr="0" upright="1">
                          <a:noAutofit/>
                        </wps:bodyPr>
                      </wps:wsp>
                      <wps:wsp>
                        <wps:cNvPr id="500" name="Rectangle 500"/>
                        <wps:cNvSpPr>
                          <a:spLocks noChangeArrowheads="1"/>
                        </wps:cNvSpPr>
                        <wps:spPr bwMode="auto">
                          <a:xfrm>
                            <a:off x="1527735" y="2104876"/>
                            <a:ext cx="33591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FDEE5" w14:textId="77777777" w:rsidR="009D4DA8" w:rsidRDefault="009D4DA8" w:rsidP="009D4DA8">
                              <w:pPr>
                                <w:spacing w:line="256" w:lineRule="auto"/>
                                <w:rPr>
                                  <w:sz w:val="24"/>
                                  <w:szCs w:val="24"/>
                                </w:rPr>
                              </w:pPr>
                              <w:r>
                                <w:rPr>
                                  <w:rFonts w:ascii="Calibri" w:eastAsia="Calibri" w:hAnsi="Calibri" w:cs="Arial"/>
                                  <w:b/>
                                  <w:bCs/>
                                  <w:color w:val="000000"/>
                                  <w:sz w:val="16"/>
                                  <w:szCs w:val="16"/>
                                </w:rPr>
                                <w:t>+55</w:t>
                              </w:r>
                              <w:r>
                                <w:rPr>
                                  <w:rFonts w:ascii="Calibri" w:eastAsia="Calibri" w:hAnsi="Calibri" w:cs="Calibri"/>
                                  <w:b/>
                                  <w:bCs/>
                                  <w:color w:val="000000"/>
                                  <w:sz w:val="16"/>
                                  <w:szCs w:val="16"/>
                                </w:rPr>
                                <w:t>°</w:t>
                              </w:r>
                              <w:r>
                                <w:rPr>
                                  <w:rFonts w:ascii="Calibri" w:eastAsia="Calibri" w:hAnsi="Calibri" w:cs="Arial"/>
                                  <w:b/>
                                  <w:bCs/>
                                  <w:color w:val="000000"/>
                                  <w:sz w:val="16"/>
                                  <w:szCs w:val="16"/>
                                </w:rPr>
                                <w:t>C</w:t>
                              </w:r>
                            </w:p>
                          </w:txbxContent>
                        </wps:txbx>
                        <wps:bodyPr rot="0" vert="horz" wrap="square" lIns="0" tIns="0" rIns="0" bIns="0" anchor="t" anchorCtr="0" upright="1">
                          <a:noAutofit/>
                        </wps:bodyPr>
                      </wps:wsp>
                      <wps:wsp>
                        <wps:cNvPr id="501" name="Rectangle 501"/>
                        <wps:cNvSpPr>
                          <a:spLocks noChangeArrowheads="1"/>
                        </wps:cNvSpPr>
                        <wps:spPr bwMode="auto">
                          <a:xfrm>
                            <a:off x="2001506" y="2360161"/>
                            <a:ext cx="830594" cy="455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17956" w14:textId="77777777" w:rsidR="009D4DA8" w:rsidRPr="00827415" w:rsidRDefault="009D4DA8" w:rsidP="009D4DA8">
                              <w:pPr>
                                <w:spacing w:line="240" w:lineRule="auto"/>
                                <w:rPr>
                                  <w:rFonts w:ascii="Calibri" w:eastAsia="Calibri" w:hAnsi="Calibri" w:cs="Arial"/>
                                  <w:color w:val="000000"/>
                                  <w:sz w:val="16"/>
                                  <w:szCs w:val="16"/>
                                </w:rPr>
                              </w:pPr>
                              <w:r w:rsidRPr="00827415">
                                <w:rPr>
                                  <w:rFonts w:ascii="Calibri" w:eastAsia="Calibri" w:hAnsi="Calibri" w:cs="Arial"/>
                                  <w:color w:val="000000"/>
                                  <w:sz w:val="16"/>
                                  <w:szCs w:val="16"/>
                                </w:rPr>
                                <w:t xml:space="preserve">5% </w:t>
                              </w:r>
                              <w:proofErr w:type="gramStart"/>
                              <w:r w:rsidRPr="00827415">
                                <w:rPr>
                                  <w:rFonts w:ascii="Calibri" w:eastAsia="Calibri" w:hAnsi="Calibri" w:cs="Arial"/>
                                  <w:color w:val="000000"/>
                                  <w:sz w:val="16"/>
                                  <w:szCs w:val="16"/>
                                </w:rPr>
                                <w:t>cy  +</w:t>
                              </w:r>
                              <w:proofErr w:type="gramEnd"/>
                              <w:r w:rsidRPr="00827415">
                                <w:rPr>
                                  <w:rFonts w:ascii="Calibri" w:eastAsia="Calibri" w:hAnsi="Calibri" w:cs="Arial"/>
                                  <w:color w:val="000000"/>
                                  <w:sz w:val="16"/>
                                  <w:szCs w:val="16"/>
                                </w:rPr>
                                <w:t>50°C</w:t>
                              </w:r>
                            </w:p>
                            <w:p w14:paraId="5428C2B7" w14:textId="17709B09" w:rsidR="009D4DA8" w:rsidRPr="00827415" w:rsidRDefault="009D4DA8" w:rsidP="009D4DA8">
                              <w:pPr>
                                <w:spacing w:line="240" w:lineRule="auto"/>
                                <w:rPr>
                                  <w:rFonts w:ascii="Calibri" w:eastAsia="Calibri" w:hAnsi="Calibri" w:cs="Arial"/>
                                  <w:color w:val="000000"/>
                                  <w:sz w:val="16"/>
                                  <w:szCs w:val="16"/>
                                </w:rPr>
                              </w:pPr>
                              <w:r w:rsidRPr="00827415">
                                <w:rPr>
                                  <w:rFonts w:ascii="Calibri" w:eastAsia="Calibri" w:hAnsi="Calibri" w:cs="Arial"/>
                                  <w:color w:val="000000"/>
                                  <w:sz w:val="16"/>
                                  <w:szCs w:val="16"/>
                                </w:rPr>
                                <w:t xml:space="preserve">5% </w:t>
                              </w:r>
                              <w:proofErr w:type="gramStart"/>
                              <w:r w:rsidRPr="00827415">
                                <w:rPr>
                                  <w:rFonts w:ascii="Calibri" w:eastAsia="Calibri" w:hAnsi="Calibri" w:cs="Arial"/>
                                  <w:color w:val="000000"/>
                                  <w:sz w:val="16"/>
                                  <w:szCs w:val="16"/>
                                </w:rPr>
                                <w:t>cy  -</w:t>
                              </w:r>
                              <w:proofErr w:type="gramEnd"/>
                              <w:r w:rsidRPr="00827415">
                                <w:rPr>
                                  <w:rFonts w:ascii="Calibri" w:eastAsia="Calibri" w:hAnsi="Calibri" w:cs="Arial"/>
                                  <w:b/>
                                  <w:bCs/>
                                  <w:color w:val="000000" w:themeColor="text1"/>
                                  <w:sz w:val="16"/>
                                  <w:szCs w:val="16"/>
                                </w:rPr>
                                <w:t>25</w:t>
                              </w:r>
                              <w:r w:rsidRPr="00827415">
                                <w:rPr>
                                  <w:rFonts w:ascii="Calibri" w:eastAsia="Calibri" w:hAnsi="Calibri" w:cs="Arial"/>
                                  <w:color w:val="000000"/>
                                  <w:sz w:val="16"/>
                                  <w:szCs w:val="16"/>
                                </w:rPr>
                                <w:t>°C</w:t>
                              </w:r>
                            </w:p>
                            <w:p w14:paraId="3AC2C497" w14:textId="77777777" w:rsidR="009D4DA8" w:rsidRPr="00827415" w:rsidRDefault="009D4DA8" w:rsidP="009D4DA8">
                              <w:pPr>
                                <w:spacing w:line="240" w:lineRule="auto"/>
                                <w:rPr>
                                  <w:rFonts w:ascii="Calibri" w:eastAsia="Calibri" w:hAnsi="Calibri" w:cs="Arial"/>
                                  <w:color w:val="000000"/>
                                  <w:sz w:val="16"/>
                                  <w:szCs w:val="16"/>
                                </w:rPr>
                              </w:pPr>
                              <w:r w:rsidRPr="00827415">
                                <w:rPr>
                                  <w:rFonts w:ascii="Calibri" w:eastAsia="Calibri" w:hAnsi="Calibri" w:cs="Arial"/>
                                  <w:color w:val="000000"/>
                                  <w:sz w:val="16"/>
                                  <w:szCs w:val="16"/>
                                </w:rPr>
                                <w:t xml:space="preserve">40% </w:t>
                              </w:r>
                              <w:proofErr w:type="gramStart"/>
                              <w:r w:rsidRPr="00827415">
                                <w:rPr>
                                  <w:rFonts w:ascii="Calibri" w:eastAsia="Calibri" w:hAnsi="Calibri" w:cs="Arial"/>
                                  <w:color w:val="000000"/>
                                  <w:sz w:val="16"/>
                                  <w:szCs w:val="16"/>
                                </w:rPr>
                                <w:t>cy  15</w:t>
                              </w:r>
                              <w:proofErr w:type="gramEnd"/>
                              <w:r w:rsidRPr="00827415">
                                <w:rPr>
                                  <w:rFonts w:ascii="Calibri" w:eastAsia="Calibri" w:hAnsi="Calibri" w:cs="Arial"/>
                                  <w:color w:val="000000"/>
                                  <w:sz w:val="16"/>
                                  <w:szCs w:val="16"/>
                                </w:rPr>
                                <w:t>-25°C</w:t>
                              </w:r>
                            </w:p>
                          </w:txbxContent>
                        </wps:txbx>
                        <wps:bodyPr rot="0" vert="horz" wrap="square" lIns="0" tIns="0" rIns="0" bIns="0" anchor="t" anchorCtr="0" upright="1">
                          <a:noAutofit/>
                        </wps:bodyPr>
                      </wps:wsp>
                      <wps:wsp>
                        <wps:cNvPr id="502" name="Rectangle 502"/>
                        <wps:cNvSpPr>
                          <a:spLocks noChangeArrowheads="1"/>
                        </wps:cNvSpPr>
                        <wps:spPr bwMode="auto">
                          <a:xfrm>
                            <a:off x="1577962" y="2242124"/>
                            <a:ext cx="180977" cy="840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AB06" w14:textId="77777777" w:rsidR="009D4DA8" w:rsidRPr="00A0551D" w:rsidRDefault="009D4DA8" w:rsidP="009D4DA8">
                              <w:pPr>
                                <w:spacing w:line="240" w:lineRule="auto"/>
                                <w:rPr>
                                  <w:rFonts w:ascii="Calibri" w:eastAsia="Calibri" w:hAnsi="Calibri" w:cs="Arial"/>
                                  <w:b/>
                                  <w:bCs/>
                                  <w:color w:val="000000"/>
                                  <w:sz w:val="16"/>
                                  <w:szCs w:val="16"/>
                                </w:rPr>
                              </w:pPr>
                              <w:r>
                                <w:rPr>
                                  <w:rFonts w:ascii="Calibri" w:eastAsia="Calibri" w:hAnsi="Calibri" w:cs="Arial"/>
                                  <w:b/>
                                  <w:bCs/>
                                  <w:color w:val="000000"/>
                                  <w:sz w:val="16"/>
                                  <w:szCs w:val="16"/>
                                </w:rPr>
                                <w:t>Leak / Permeation</w:t>
                              </w:r>
                            </w:p>
                            <w:p w14:paraId="39CEE8C3" w14:textId="77777777" w:rsidR="009D4DA8" w:rsidRPr="00A0551D" w:rsidRDefault="009D4DA8" w:rsidP="009D4DA8">
                              <w:pPr>
                                <w:spacing w:line="240" w:lineRule="auto"/>
                                <w:rPr>
                                  <w:rFonts w:ascii="Calibri" w:eastAsia="Calibri" w:hAnsi="Calibri" w:cs="Arial"/>
                                  <w:b/>
                                  <w:bCs/>
                                  <w:color w:val="000000"/>
                                  <w:sz w:val="16"/>
                                  <w:szCs w:val="16"/>
                                </w:rPr>
                              </w:pPr>
                            </w:p>
                          </w:txbxContent>
                        </wps:txbx>
                        <wps:bodyPr rot="0" vert="vert270" wrap="square" lIns="0" tIns="0" rIns="0" bIns="0" anchor="t" anchorCtr="0" upright="1">
                          <a:noAutofit/>
                        </wps:bodyPr>
                      </wps:wsp>
                      <wps:wsp>
                        <wps:cNvPr id="503" name="Rectangle 503"/>
                        <wps:cNvSpPr>
                          <a:spLocks noChangeArrowheads="1"/>
                        </wps:cNvSpPr>
                        <wps:spPr bwMode="auto">
                          <a:xfrm>
                            <a:off x="2776502" y="2235012"/>
                            <a:ext cx="180975" cy="840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51E95" w14:textId="77777777" w:rsidR="009D4DA8" w:rsidRDefault="009D4DA8" w:rsidP="009D4DA8">
                              <w:pPr>
                                <w:spacing w:line="256" w:lineRule="auto"/>
                                <w:rPr>
                                  <w:sz w:val="24"/>
                                  <w:szCs w:val="24"/>
                                </w:rPr>
                              </w:pPr>
                              <w:r>
                                <w:rPr>
                                  <w:rFonts w:ascii="Calibri" w:eastAsia="Calibri" w:hAnsi="Calibri" w:cs="Arial"/>
                                  <w:b/>
                                  <w:bCs/>
                                  <w:color w:val="000000"/>
                                  <w:sz w:val="16"/>
                                  <w:szCs w:val="16"/>
                                </w:rPr>
                                <w:t>Leak / Permeation</w:t>
                              </w:r>
                            </w:p>
                            <w:p w14:paraId="4F53390F" w14:textId="77777777" w:rsidR="009D4DA8" w:rsidRDefault="009D4DA8" w:rsidP="009D4DA8">
                              <w:pPr>
                                <w:spacing w:line="256" w:lineRule="auto"/>
                              </w:pPr>
                              <w:r>
                                <w:rPr>
                                  <w:rFonts w:ascii="Calibri" w:eastAsia="Calibri" w:hAnsi="Calibri" w:cs="Arial"/>
                                  <w:b/>
                                  <w:bCs/>
                                  <w:color w:val="000000"/>
                                  <w:sz w:val="16"/>
                                  <w:szCs w:val="16"/>
                                </w:rPr>
                                <w:t> </w:t>
                              </w:r>
                            </w:p>
                          </w:txbxContent>
                        </wps:txbx>
                        <wps:bodyPr rot="0" vert="vert270" wrap="square" lIns="0" tIns="0" rIns="0" bIns="0" anchor="t" anchorCtr="0" upright="1">
                          <a:noAutofit/>
                        </wps:bodyPr>
                      </wps:wsp>
                      <wps:wsp>
                        <wps:cNvPr id="504" name="Rectangle 504"/>
                        <wps:cNvSpPr>
                          <a:spLocks noChangeArrowheads="1"/>
                        </wps:cNvSpPr>
                        <wps:spPr bwMode="auto">
                          <a:xfrm>
                            <a:off x="602430" y="1961460"/>
                            <a:ext cx="180975" cy="7210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1D236" w14:textId="77777777" w:rsidR="009D4DA8" w:rsidRDefault="009D4DA8" w:rsidP="009D4DA8">
                              <w:pPr>
                                <w:spacing w:line="256" w:lineRule="auto"/>
                                <w:rPr>
                                  <w:sz w:val="24"/>
                                  <w:szCs w:val="24"/>
                                </w:rPr>
                              </w:pPr>
                              <w:r>
                                <w:rPr>
                                  <w:rFonts w:ascii="Calibri" w:eastAsia="Calibri" w:hAnsi="Calibri" w:cs="Arial"/>
                                  <w:b/>
                                  <w:bCs/>
                                  <w:color w:val="000000"/>
                                  <w:sz w:val="16"/>
                                  <w:szCs w:val="16"/>
                                </w:rPr>
                                <w:t>Proof Pressure</w:t>
                              </w:r>
                            </w:p>
                            <w:p w14:paraId="1CEA4799" w14:textId="77777777" w:rsidR="009D4DA8" w:rsidRDefault="009D4DA8" w:rsidP="009D4DA8">
                              <w:pPr>
                                <w:spacing w:line="256" w:lineRule="auto"/>
                              </w:pPr>
                              <w:r>
                                <w:rPr>
                                  <w:rFonts w:ascii="Calibri" w:eastAsia="Calibri" w:hAnsi="Calibri" w:cs="Arial"/>
                                  <w:b/>
                                  <w:bCs/>
                                  <w:color w:val="000000"/>
                                  <w:sz w:val="16"/>
                                  <w:szCs w:val="16"/>
                                </w:rPr>
                                <w:t> </w:t>
                              </w:r>
                            </w:p>
                          </w:txbxContent>
                        </wps:txbx>
                        <wps:bodyPr rot="0" vert="vert270" wrap="square" lIns="0" tIns="0" rIns="0" bIns="0" anchor="t" anchorCtr="0" upright="1">
                          <a:noAutofit/>
                        </wps:bodyPr>
                      </wps:wsp>
                      <wps:wsp>
                        <wps:cNvPr id="505" name="Rectangle 505"/>
                        <wps:cNvSpPr>
                          <a:spLocks noChangeArrowheads="1"/>
                        </wps:cNvSpPr>
                        <wps:spPr bwMode="auto">
                          <a:xfrm rot="5400000">
                            <a:off x="580051" y="373201"/>
                            <a:ext cx="124799" cy="360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F7EE5" w14:textId="77777777" w:rsidR="009D4DA8" w:rsidRPr="00700F96" w:rsidRDefault="009D4DA8" w:rsidP="009D4DA8">
                              <w:pPr>
                                <w:spacing w:line="254" w:lineRule="auto"/>
                                <w:rPr>
                                  <w:b/>
                                  <w:bCs/>
                                </w:rPr>
                              </w:pPr>
                              <w:r w:rsidRPr="00700F96">
                                <w:rPr>
                                  <w:rFonts w:ascii="Calibri" w:eastAsia="Calibri" w:hAnsi="Calibri" w:cs="Arial"/>
                                  <w:b/>
                                  <w:bCs/>
                                  <w:color w:val="000000"/>
                                  <w:sz w:val="14"/>
                                  <w:szCs w:val="14"/>
                                </w:rPr>
                                <w:t>Pressure</w:t>
                              </w:r>
                            </w:p>
                            <w:p w14:paraId="6733F79F" w14:textId="77777777" w:rsidR="009D4DA8" w:rsidRDefault="009D4DA8" w:rsidP="009D4DA8">
                              <w:pPr>
                                <w:spacing w:line="254" w:lineRule="auto"/>
                              </w:pPr>
                              <w:r>
                                <w:rPr>
                                  <w:rFonts w:ascii="Calibri" w:eastAsia="Calibri" w:hAnsi="Calibri" w:cs="Arial"/>
                                  <w:b/>
                                  <w:bCs/>
                                  <w:color w:val="000000"/>
                                  <w:sz w:val="16"/>
                                  <w:szCs w:val="16"/>
                                </w:rPr>
                                <w:t> </w:t>
                              </w:r>
                            </w:p>
                          </w:txbxContent>
                        </wps:txbx>
                        <wps:bodyPr rot="0" vert="horz" wrap="square" lIns="0" tIns="0" rIns="0" bIns="0" anchor="t" anchorCtr="0" upright="1">
                          <a:noAutofit/>
                        </wps:bodyPr>
                      </wps:wsp>
                    </wpc:wpc>
                  </a:graphicData>
                </a:graphic>
              </wp:inline>
            </w:drawing>
          </mc:Choice>
          <mc:Fallback>
            <w:pict>
              <v:group w14:anchorId="71FD9C09" id="キャンバス 260" o:spid="_x0000_s1026" editas="canvas" style="width:327.4pt;height:282.6pt;mso-position-horizontal-relative:char;mso-position-vertical-relative:line" coordsize="41579,3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579;height:35890;visibility:visible;mso-wrap-style:square">
                  <v:fill o:detectmouseclick="t"/>
                  <v:path o:connecttype="none"/>
                </v:shape>
                <v:shape id="Freeform 262" o:spid="_x0000_s1028" style="position:absolute;left:25;top:25;width:41523;height:34550;visibility:visible;mso-wrap-style:square;v-text-anchor:top" coordsize="6539,5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" path="m,l6539,r,5441l,5441,,xm9,5436r-4,-4l6535,5432r-4,4l6531,5r4,4l5,9,9,5r,5431xe" fillcolor="black" strokeweight=".05pt">
                  <v:path arrowok="t" o:connecttype="custom" o:connectlocs="0,0;2147483646,0;2147483646,2147483646;0,2147483646;0,0;3629126,2147483646;2016181,2147483646;2147483646,2147483646;2147483646,2147483646;2147483646,2016113;2147483646,3629004;2016181,3629004;3629126,2016113;3629126,2147483646" o:connectangles="0,0,0,0,0,0,0,0,0,0,0,0,0,0"/>
                  <o:lock v:ext="edit" verticies="t"/>
                </v:shape>
                <v:rect id="Rectangle 277" o:spid="_x0000_s1029" style="position:absolute;left:9461;top:12647;width:2546;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" filled="f" stroked="f">
                  <v:textbox style="mso-fit-shape-to-text:t" inset="0,0,0,0">
                    <w:txbxContent>
                      <w:p w14:paraId="4623D756" w14:textId="77777777" w:rsidR="009D4DA8" w:rsidRDefault="009D4DA8" w:rsidP="009D4DA8">
                        <w:r>
                          <w:rPr>
                            <w:rFonts w:cs="Arial"/>
                            <w:b/>
                            <w:bCs/>
                            <w:color w:val="000000"/>
                            <w:sz w:val="16"/>
                            <w:szCs w:val="16"/>
                          </w:rPr>
                          <w:t>150%</w:t>
                        </w:r>
                      </w:p>
                    </w:txbxContent>
                  </v:textbox>
                </v:rect>
                <v:rect id="Rectangle 278" o:spid="_x0000_s1030" style="position:absolute;left:12007;top:12577;width:2375;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" filled="f" stroked="f">
                  <v:textbox style="mso-fit-shape-to-text:t" inset="0,0,0,0">
                    <w:txbxContent>
                      <w:p w14:paraId="385BD806" w14:textId="77777777" w:rsidR="009D4DA8" w:rsidRDefault="009D4DA8" w:rsidP="009D4DA8">
                        <w:r>
                          <w:rPr>
                            <w:rFonts w:cs="Arial"/>
                            <w:b/>
                            <w:bCs/>
                            <w:color w:val="000000"/>
                            <w:sz w:val="16"/>
                            <w:szCs w:val="16"/>
                          </w:rPr>
                          <w:t>NWP</w:t>
                        </w:r>
                      </w:p>
                    </w:txbxContent>
                  </v:textbox>
                </v:rect>
                <v:shape id="Freeform 279" o:spid="_x0000_s1031" style="position:absolute;left:19868;top:15772;width:1905;height:3512;visibility:visible;mso-wrap-style:square;v-text-anchor:top" coordsize="541,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" path="m16,844r,41l19,931r2,20l24,964r2,8l14,967r3,-2l14,969r7,-26l29,896r9,-71l43,732r2,-62l44,594,43,507,41,415,39,325r,-84l41,170r1,-28l46,118,52,81,58,49,66,23v,-1,,-1,1,-2l75,7v,-1,2,-3,4,-3l88,1v3,-1,6,,8,2l107,14v1,1,2,2,2,3l119,43r12,45l138,123r7,46l153,225r8,65l170,361r9,76l197,592r17,150l223,808r8,60l239,918r7,39l253,981r-1,-2l258,989r-13,l249,983r-1,3l252,965r2,-33l257,886r3,-54l262,770r5,-139l271,485r4,-139l278,285r3,-55l284,186r5,-34l296,101r6,-37l309,37v,,,-1,1,-2l317,23v1,-2,4,-4,6,-4l330,19v3,,6,2,7,4l345,37v1,1,1,1,1,2l355,67r10,43l371,140r6,38l384,225r7,54l406,401r15,133l436,664r15,118l457,835r7,43l470,914r5,26l480,954r-3,-4l483,954r-10,l478,950r-2,4l481,941r5,-18l490,899r9,-59l507,775r7,-64l521,659r2,-16c523,642,523,642,523,641r3,-11l541,635r-3,11l538,644r-2,18l529,712r-7,64l514,843r-9,59l501,928r-5,18l491,959v-1,2,-1,3,-3,4l483,967v-2,2,-6,2,-9,l468,963v-1,-1,-3,-2,-3,-4l460,943r-5,-26l449,881r-7,-45l436,784,421,665,406,535,391,403,376,281r-7,-53l362,181r-6,-38l350,113,340,72,331,44r1,1l324,31r6,4l323,35r7,-3l323,44r1,-2l317,67r-6,37l304,153r-4,34l297,231r-3,55l291,347r-4,139l283,632r-5,139l276,833r-3,54l270,933r-3,35l263,989v,1,,2,-1,3l258,998v-1,2,-4,4,-7,3c249,1001,246,1000,245,998r-6,-10c238,987,238,986,238,986r-7,-26l224,921r-8,-50l208,811r-9,-68l182,593,164,438r-9,-75l146,292r-8,-64l130,172r-7,-46l116,93,104,48,94,22r2,3l85,14r8,2l84,19r4,-4l80,29r1,-1l73,52,67,84r-6,37l58,143r-1,28l55,241r,83l57,414r2,92l60,593r1,78l59,733r-6,94l44,899r-8,49l29,974v,1,-1,3,-3,4l23,980v-2,2,-5,2,-7,1c13,980,11,978,11,975l9,967,5,952,3,932,,885,,844r16,xe" fillcolor="black" strokeweight=".05pt">
                  <v:path arrowok="t" o:connecttype="custom" o:connectlocs="4226,183987;3169,186790;7395,159455;8451,98126;8099,32942;11268,9462;15494,701;21128,3154;28170,32592;34861,84459;45073,167866;49298,189244;48594,190645;50707,160857;53524,66936;56341,29438;60567,6659;65849,4556;71131,21378;76412,53969;88033,151395;92611,181884;92258,184688;95075,178380;100357,137377;102822,121957;104583,127915;98597,174525;95428,186090;90850,185389;86272,161558;76412,77800;69370,27686;64792,8761;64440,6308;60567,19976;57397,55371;54228,149292;52115,187141;48946,193449;45073,185739;38734,143685;28523,56423;22536,17873;16550,2804;15494,5607;11972,23480;10564,62731;11972,129667;7043,183286;3169,189594;704,180132" o:connectangles="0,0,0,0,0,0,0,0,0,0,0,0,0,0,0,0,0,0,0,0,0,0,0,0,0,0,0,0,0,0,0,0,0,0,0,0,0,0,0,0,0,0,0,0,0,0,0,0,0,0,0,0"/>
                </v:shape>
                <v:shape id="Freeform 280" o:spid="_x0000_s1032" style="position:absolute;left:18579;top:14515;width:1334;height:4756;visibility:visible;mso-wrap-style:square;v-text-anchor:top" coordsize="379,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" path="m7,r8,4l11,3r11,l35,2v1,,1,,2,1l50,6v2,,3,1,4,1l68,19v,1,1,2,2,3l83,46v,,,1,,1l94,89r6,29l104,154r4,43l111,250r3,61l117,379r4,152l125,692r3,161l132,1001r3,66l137,1125r3,50l144,1214r9,57l163,1313r,-2l174,1336r-3,-3l183,1342r-9,l186,1335r-3,3l193,1315r,2l202,1278r7,-54l210,1188r1,-49l212,1081r,-67l211,941r-1,-78l208,696,206,530r,-81l206,374r,-68l207,245r1,-51l211,154r8,-59l229,50v,-1,,-1,,-1l240,21v,-2,1,-3,2,-4l255,6v3,-2,6,-2,9,-1l277,11v1,1,3,2,4,4l294,39v,,,1,,1l306,83r10,62l321,188r4,54l330,306r4,73l338,458r4,84l350,720r8,176l361,980r4,79l368,1131r4,63l375,1246r4,41l363,1288r-4,-41l356,1195r-4,-63l349,1060r-4,-79l342,897,334,721,326,543r-4,-84l318,380r-4,-73l309,243r-3,-54l301,148,291,88,279,45r,1l266,22r4,4l257,20r9,-1l253,30r2,-4l244,54r,-1l234,96r-7,59l224,195r-1,51l222,306r,68l222,449r,80l224,695r2,167l227,940r1,74l228,1082r-1,58l226,1189r-2,37l217,1281r-9,39c208,1321,208,1321,208,1322r-10,23c197,1346,196,1348,195,1348r-12,7c180,1357,176,1357,174,1355r-12,-9c161,1345,160,1344,159,1343r-11,-25c148,1317,148,1317,148,1316r-10,-42l128,1215r-4,-39l121,1126r-2,-58l116,1002,112,854,109,693,105,532,101,380,98,312,95,251,92,198,89,155,85,121,79,93,68,51r,2l55,29r2,3l43,20r4,1l34,18r2,l22,19r-11,c10,19,9,19,8,19l,15,7,xe" fillcolor="black" strokeweight=".05pt">
                  <v:path arrowok="t" o:connecttype="custom" o:connectlocs="2111,701;7389,701;13370,3505;16185,9113;20407,29791;22167,60284;24278,133886;26389,206437;28148,234826;31667,253753;35537,259711;35537,259010;39407,247093;41167,220456;41167,181903;40111,102693;40111,59232;41167,29791;44685,9463;49611,1051;54889,2804;59815,16122;63333,46965;65796,88673;69667,173491;71778,218704;73889,248846;69315,231321;67204,189614;63685,105146;61222,59232;58759,28740;54537,8762;49963,3855;49611,4907;45741,18576;43630,47666;43278,86921;43982,166832;44333,209241;43630,237280;40463,255856;35537,262164;30963,259711;26741,246392;23574,217652;21815,165079;19704,73602;17944,38203;15481,17875;10556,5608;9148,4206;4222,3505;0,2804" o:connectangles="0,0,0,0,0,0,0,0,0,0,0,0,0,0,0,0,0,0,0,0,0,0,0,0,0,0,0,0,0,0,0,0,0,0,0,0,0,0,0,0,0,0,0,0,0,0,0,0,0,0,0,0,0,0"/>
                </v:shape>
                <v:shape id="Freeform 281" o:spid="_x0000_s1033" style="position:absolute;left:23913;top:14560;width:2934;height:4660;visibility:visible;mso-wrap-style:square;v-text-anchor:top" coordsize="832,1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" path="m,1328r1,-28l3,1262r2,-48l8,1159r3,-61l14,1031,21,890,28,745,35,609r4,-61l42,492r3,-47l48,406,54,276r3,-60l61,162r4,-47l69,76,75,45,81,25v,,,-1,,-1l87,13v1,-1,2,-2,3,-3l97,5v2,-1,4,-2,6,-1l112,6v2,,4,1,5,3l126,21v,,1,1,1,1l137,44v,1,,1,,1l146,80r9,50l163,195r3,43l168,290r2,60l171,416r3,148l175,721r2,155l178,949r2,69l181,1079r2,54l186,1178r3,34l198,1256r,-2l209,1279r-4,-4l217,1280r-9,2l220,1271r-2,2l229,1246r11,-39l248,1156r7,-60l257,1059r2,-46l260,959r1,-59l263,768r,-141l264,486r2,-130l267,298r1,-52l270,202r3,-35l281,111,291,69,301,39v,-1,1,-2,1,-3l314,22v2,-2,4,-3,6,-3l332,19v3,,6,2,7,4l351,40v,1,1,1,1,2l363,77r9,54l376,169r5,48l384,275r4,65l392,412r3,76l402,649r6,161l411,887r4,72l418,1025r3,59l425,1133r3,39l436,1229r8,42l444,1270r9,26l451,1293r9,10l450,1302r9,-6l456,1300r7,-22l470,1240r4,-55l477,1147r2,-49l481,1040r,-66l482,902r,-77l481,665r,-163l481,426r,-72l481,288r2,-58l484,181r3,-38l495,85,505,43v,-1,,-1,,-2l516,15v1,-1,1,-2,3,-3l532,2v2,-2,6,-2,9,l554,10v1,,2,1,3,3l570,38v,,,1,,1l582,83r12,64l599,193r5,60l609,326r4,84l617,501r4,97l629,798r4,97l638,989r4,86l647,1151r6,64l658,1264r7,32l664,1293r7,12l659,1304r8,-8l665,1299r9,-26l684,1232r10,-56l705,1108r11,-77l728,946r12,-89l763,669,784,487r10,-85l803,324r6,-68l817,198r15,2l825,257r-7,68l809,403r-10,85l778,671,755,860r-12,89l731,1034r-11,77l709,1179r-10,56l689,1278r-9,26c680,1305,679,1306,678,1307r-8,8c668,1317,666,1318,663,1317v-2,,-4,-1,-5,-3l651,1302v-1,-1,-1,-2,-1,-3l642,1265r-5,-49l631,1152r-5,-76l622,990r-5,-94l613,799,605,599r-4,-97l597,411r-4,-84l588,254r-4,-60l579,150,567,88,555,44r,1l542,20r3,3l532,15r9,l528,25r3,-3l520,48r,-2l510,87r-7,57l500,182r-1,49l497,288r,66l497,426r,76l497,664r1,161l498,903r-1,71l497,1041r-2,58l493,1148r-3,38l485,1243r-7,40l471,1305v,2,-2,3,-3,4l459,1315v-3,2,-8,2,-10,-1l440,1304v-1,-1,-2,-2,-2,-3l429,1275v,,,-1,,-1l421,1232r-9,-59l409,1134r-4,-49l402,1026r-3,-66l395,888r-3,-77l386,650,379,489r-3,-76l372,341r-4,-65l366,218r-5,-48l357,134,348,82,337,47r1,2l326,32r6,3l320,35r7,-2l315,47r1,-3l306,72r-10,41l289,168r-3,35l284,247r-1,52l282,357r-2,130l279,627r,142l277,901r-1,59l275,1014r-2,46l270,1097r-7,62l255,1212r-11,40l233,1279v-1,2,-1,3,-2,3l219,1293v-2,2,-6,3,-9,2l198,1290v-2,-1,-3,-2,-4,-4l183,1261v,-1,,-1,,-2l173,1213r-3,-34l167,1134r-2,-54l164,1019r-2,-69l161,877,159,722,158,565,155,417r-1,-66l152,291r-2,-52l148,197r-8,-64l131,84,122,49r,2l112,29r1,1l104,18r5,3l100,19r6,-1l99,23r2,-3l95,31r1,-1l90,48,85,77r-4,39l77,163r-4,54l70,277,64,407r-3,39l58,493r-3,56l51,610,44,746,37,891r-7,141l27,1099r-3,61l21,1215r-2,48l17,1301r-1,28l,1328xe" fillcolor="black" strokeweight=".05pt">
                  <v:path arrowok="t" o:connecttype="custom" o:connectlocs="2116,212527;8110,95392;12694,22445;17631,2104;25036,4208;32440,45942;34556,169741;37024,234621;40903,248299;50071,212176;51481,121344;53597,32265;62765,3507;72991,25251;77222,94690;82511,210072;88858,251104;90622,247597;94148,188679;94148,68738;98732,8417;108605,2104;117420,37525;123062,154661;128704,244792;130114,251455;142456,183068;158323,49449;156560,94690;138930,228308;129762,254962;123415,223048;117773,97145;111073,17185;105784,2806;98379,28056;97321,97145;96969,212878;91679,253559;83922,246896;78280,185873;72991,65932;65939,9118;61707,9118;55713,47696;54302,174651;50071,234621;38787,249701;32793,219541;31030,109420;27504,25601;20452,3507;18688,5962;14457,42085;9873,118187;4231,235323" o:connectangles="0,0,0,0,0,0,0,0,0,0,0,0,0,0,0,0,0,0,0,0,0,0,0,0,0,0,0,0,0,0,0,0,0,0,0,0,0,0,0,0,0,0,0,0,0,0,0,0,0,0,0,0,0,0,0,0"/>
                </v:shape>
                <v:shape id="Freeform 282" o:spid="_x0000_s1034" style="position:absolute;left:7345;top:13258;width:451;height:2603;visibility:visible;mso-wrap-style:square;v-text-anchor:top" coordsize="128,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" path="m,681l1,659,3,631,6,560,9,476r4,-91l18,293r4,-84l27,139r4,-28l32,89,39,55,45,30,51,12v,-1,1,-2,2,-3l59,3c61,,65,,68,1r7,3c76,5,78,6,79,8r6,13c85,22,85,22,85,23r6,24l96,82r3,26l101,140r3,39l106,223r5,100l115,429r4,105l123,627r1,40l126,700r1,25l128,742r-16,1l111,726r-1,-25l108,668r-1,-40l103,535,99,430,95,324,90,224,88,180,85,141,84,109,81,85,76,50,70,26r,2l64,15r4,4l61,16r9,-2l64,20r2,-3l60,33,54,58,48,90r-2,22l43,140r-5,70l34,294r-5,92l25,477r-3,84l19,632r-2,28l16,682,,681xe" fillcolor="black" strokeweight=".05pt">
                  <v:path arrowok="t" o:connecttype="custom" o:connectlocs="352,127546;1057,108274;2466,74285;4227,40296;5988,21374;7749,10512;9863,2453;11624,701;14794,701;16555,4205;17612,9110;19373,21024;20430,34690;21839,62371;23247,103368;24304,128948;24656,140160;21839,143664;21486,135605;20782,121589;19373,83045;17612,43450;16555,27331;15851,16469;13737,4906;12680,2803;11976,3154;12680,3854;11624,6307;9510,17520;8454,26981;6692,56765;4931,92155;3875,122290;3170,131751" o:connectangles="0,0,0,0,0,0,0,0,0,0,0,0,0,0,0,0,0,0,0,0,0,0,0,0,0,0,0,0,0,0,0,0,0,0,0"/>
                </v:shape>
                <v:shape id="Freeform 283" o:spid="_x0000_s1035" style="position:absolute;left:7739;top:15664;width:2140;height:3594;visibility:visible;mso-wrap-style:square;v-text-anchor:top" coordsize="60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" path="m16,44r3,35l23,124r4,54l32,239,43,377,55,526,68,672r6,69l80,805r6,57l91,911r5,39l100,978r4,18l107,1008r-2,-4l109,1008r-8,-2l104,1005r-5,5l104,993r5,-33l114,915r3,-53l126,750r2,-63l128,607r-2,-88l125,425r-2,-93l123,246r2,-72l126,145r4,-24l135,83r7,-33l149,24v,,,-1,,-1l157,8v1,-2,3,-3,5,-4l171,1v3,-1,6,,8,2l189,14v1,1,2,2,2,3l201,44r12,46l220,126r7,47l235,230r8,67l251,370r9,77l278,607r17,153l304,828r8,61l320,940r7,40l333,1006r-1,-3l338,1013r-13,l329,1007r-1,3l332,988r2,-34l337,908r2,-56l341,788r5,-142l350,497r5,-142l357,292r3,-56l363,190r5,-34l375,104r6,-39l388,39v,,,-1,,-1l395,25v2,-3,5,-5,7,-5l409,20v4,,6,2,8,5l424,40r9,29l443,113r6,30l455,183r7,48l468,287r15,125l498,546r15,134l527,802r7,51l540,899r6,36l551,962r5,15l555,974r5,6l550,978r5,-2l551,980r4,-9l555,972r4,-15l563,937r8,-52l577,828r6,-57l588,725r3,-18l593,697r15,3l606,710r-3,16l598,772r-6,57l586,888r-8,52l574,962r-4,15c570,977,570,977,570,978r-4,9c565,989,563,990,561,991r-5,2c553,994,550,993,547,991r-5,-6c542,984,541,983,541,982r-5,-17l531,938r-6,-36l519,856r-7,-53l498,681,483,547,468,413,453,288r-6,-54l440,186r-6,-40l428,116,418,74,409,47,402,32r7,4l402,36r8,-4l403,45r,-1l396,68r-6,39l383,157r-4,34l376,237r-3,56l371,356r-5,142l362,647r-5,142l355,853r-2,56l350,955r-3,36l343,1013v,1,,2,-1,3l338,1022v-1,2,-4,4,-7,3c329,1025,326,1024,325,1022r-6,-10c318,1011,318,1010,318,1009r-6,-26l305,943r-8,-51l289,831r-9,-70l263,608,245,448r-9,-77l228,298r-8,-65l212,176r-7,-47l198,94,186,49,176,22r2,3l168,14r8,2l167,19r5,-4l164,30r,-1l157,53r-7,33l145,124r-3,22l141,175r-2,71l139,331r2,93l142,518r2,89l144,688r-2,63l133,863r-4,53l124,963r-5,35l114,1015v-1,2,-3,4,-5,5l106,1021v-3,1,-6,,-8,-2l94,1015v-1,-1,-2,-2,-2,-4l89,999,85,981,81,952,76,912,71,863,64,806,58,742,52,673,39,527,27,378,16,240,11,179,7,125,3,80,,45,16,44xe" fillcolor="black" strokeweight=".05pt">
                  <v:path arrowok="t" o:connecttype="custom" o:connectlocs="5280,34329;13375,129961;17599,176201;20766,194766;20414,194066;22174,176901;24990,117350;23934,47641;26398,16114;30621,1401;36957,2802;42940,24521;48924,71461;59483,160087;65115,194416;64059,194766;65818,175500;68282,95982;70746,36781;75674,7707;79897,3853;86585,21719;91160,55347;102775,154832;107351,186009;107351,189162;108407,187760;112631,160087;115798,134865;116502,149227;111927,186009;109463,191614;105591,189862;101367,165341;91160,79868;84825,28374;78489,6305;78489,8757;74618,30476;72506,68659;69338,164991;66874,195817;63355,197569;59483,182156;51388,117350;42940,45189;36253,9458;34493,3153;32029,5605;27806,28374;27454,81970;27806,145024;23230,193015;19006,196868;16543,189512;12319,155883;5280,73213;704,15413" o:connectangles="0,0,0,0,0,0,0,0,0,0,0,0,0,0,0,0,0,0,0,0,0,0,0,0,0,0,0,0,0,0,0,0,0,0,0,0,0,0,0,0,0,0,0,0,0,0,0,0,0,0,0,0,0,0,0,0,0,0"/>
                </v:shape>
                <v:shape id="Freeform 284" o:spid="_x0000_s1036" style="position:absolute;left:9829;top:14350;width:2413;height:4718;visibility:visible;mso-wrap-style:square;v-text-anchor:top" coordsize="685,1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" path="m,1058r1,-31l2,987,4,941,5,888,7,770,10,641,13,512,16,390r2,-54l21,287r2,-43l26,210r8,-59l41,98,49,54,58,22v,,,-1,,-1l67,5c69,1,73,,77,1r9,3c88,5,90,6,91,8r4,9l100,33r4,22l108,82r4,39l116,170r5,61l125,301r4,76l133,459r7,174l148,807r4,83l156,968r4,72l164,1102r4,53l172,1195r9,56l190,1288r-1,-3l199,1302r-6,-3l202,1300r-7,3l205,1287r-1,2l212,1259r8,-42l227,1162r2,-34l231,1084r1,-52l233,974r2,-131l236,702r1,-142l239,428r1,-59l241,316r2,-45l245,234r6,-60l259,122r9,-39c268,82,268,82,268,81l278,56v,-1,1,-2,2,-2l291,44v3,-3,7,-3,10,-1l311,51v2,1,2,2,3,4l324,82v,,,1,,1l333,131r4,37l341,215r4,58l349,339r3,72l355,489r7,163l369,817r3,79l375,970r4,67l383,1097r4,51l391,1187r9,57l410,1285r,-2l421,1309r-3,-3l429,1314r-9,l431,1307r-3,3l438,1287r,2l446,1251r6,-53l453,1162r1,-47l454,1061r,-63l453,859,451,708,449,556,448,414r1,-63l450,295r1,-48l454,210r8,-59l472,104,482,71v,-1,,-1,1,-2l495,52v1,-2,3,-3,6,-4l513,47v3,,5,1,7,4l532,67v,,1,1,1,2l545,104v,,,1,,1l555,160r5,39l564,251r5,61l573,381r4,76l581,538r7,171l595,879r4,82l602,1037r4,70l609,1168r3,52l616,1260r4,29l624,1310r3,16l626,1324r5,9l626,1329r8,2l626,1334r8,-12l633,1324r8,-22l649,1277r6,-22l661,1240r6,-19l666,1223r2,-29l668,1164r1,-23l685,1142r-1,22l684,1195r-2,29c682,1225,682,1225,682,1226r-6,21l670,1260r-6,22l656,1307r-8,22c648,1330,647,1330,647,1331r-8,12c637,1346,634,1347,631,1346r-8,-2c620,1344,619,1342,617,1340r-5,-9c612,1331,612,1330,612,1329r-3,-16l605,1292r-5,-31l596,1221r-3,-52l590,1108r-4,-70l583,962r-4,-82l572,710,565,539r-4,-81l557,382r-4,-69l548,252r-3,-51l540,163,530,108r,1l518,74r1,2l507,60r7,3l502,64r6,-3l496,78r1,-2l487,107r-10,45l470,211r-3,37l466,296r-1,56l464,413r1,142l467,707r2,151l470,998r,63l470,1116r-1,47l467,1199r-6,55l453,1292v,1,,1,,2l443,1317v-1,1,-2,2,-3,3l429,1327v-3,2,-7,2,-9,l409,1319v-1,-1,-2,-2,-3,-3l395,1290v,-1,,-1,,-2l385,1247r-9,-59l371,1149r-4,-51l363,1038r-4,-67l356,897r-3,-79l346,653,339,490r-3,-78l333,340r-4,-66l325,216r-3,-47l318,134,309,86r,1l299,60r2,4l291,56r11,-1l291,65r2,-3l283,87r,-1l274,125r-7,50l261,235r-2,37l257,317r-1,53l255,429r-2,132l252,703r-1,141l249,975r-1,58l247,1085r-2,44l242,1164r-7,56l227,1264r-8,30c219,1294,219,1295,218,1296r-10,16c207,1314,204,1316,201,1315r-9,-1c189,1314,187,1313,186,1311r-10,-17c175,1293,175,1292,175,1291r-9,-37l156,1196r-4,-40l148,1103r-4,-62l140,969r-4,-78l132,808,124,634,117,460r-4,-82l109,302r-4,-70l100,171,97,122,93,85,89,58,85,38,80,24,76,15r5,4l72,16r9,-4l72,28r1,-1l64,57r-8,44l49,152r-7,59l39,245r-2,43l34,337r-2,54l29,513,26,642,23,771,21,889r-1,53l18,988r-1,40l16,1059,,1058xe" fillcolor="black" strokeweight=".05pt">
                  <v:path arrowok="t" o:connecttype="custom" o:connectlocs="1409,148861;4579,47285;11273,4203;19375,6305;24306,58143;30647,187039;36988,248685;40158,248685;45090,209456;46852,82661;50726,23467;58829,8406;65874,32574;70806,126094;75737,221715;81726,252188;85601,249035;88771,192643;88067,57092;94408,13310;104271,13310;111316,60245;116953,185638;121180,249035;123998,257091;127873,242380;130691,220314;132100,240979;124703,259543;119066,253589;114487,200699;108851,73905;103567,21016;99339,11909;91237,47986;91589,165673;90180,242380;82078,256391;73624,229421;69044,157968;63408,41681;58829,12259;55306,16462;50022,71453;48613,199649;42624,250086;34522,250086;28181,201050;22193,73204;17261,11208;15852,2452;8102,40630;4932,123992;3170,204552" o:connectangles="0,0,0,0,0,0,0,0,0,0,0,0,0,0,0,0,0,0,0,0,0,0,0,0,0,0,0,0,0,0,0,0,0,0,0,0,0,0,0,0,0,0,0,0,0,0,0,0,0,0,0,0,0,0"/>
                </v:shape>
                <v:shape id="Freeform 285" o:spid="_x0000_s1037" style="position:absolute;left:12197;top:14477;width:1759;height:4591;visibility:visible;mso-wrap-style:square;v-text-anchor:top" coordsize="524,1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" path="m,1105r1,-25l2,1049,4,971,6,878,8,777,11,672,14,571r4,-92l22,402,28,272r3,-59l35,159r4,-47l44,73,49,42,55,22v,,,-1,,-1l61,10c62,8,63,7,64,7l72,2c74,1,76,,78,1r8,2c88,3,90,4,91,5r10,12c101,18,102,19,102,19r9,22l120,77r9,50l137,192r3,43l142,286r2,60l145,412r3,147l149,716r2,154l153,943r1,68l156,1073r2,53l161,1171r3,34l173,1249r,-2l184,1271r-4,-4l191,1273r-9,2l194,1263r-2,2l204,1239r,2l214,1201r9,-51l228,1090r3,-37l233,1007r1,-54l235,894r2,-132l237,621r1,-140l240,351r1,-58l242,242r2,-44l247,163r8,-55l265,66,276,36v,-1,1,-2,1,-3l289,18v2,-2,4,-3,7,-3l308,16v3,1,5,2,6,4l325,37v1,1,1,1,1,2l337,74r9,54l350,166r5,48l359,271r3,65l366,407r4,76l376,643r7,161l386,880r3,72l393,1018r3,58l399,1126r4,38l410,1222r9,41l427,1288r-2,-3l434,1295r-9,-2l434,1288r-4,5l437,1270r7,-37l448,1178r3,-36l454,1098r1,-49l456,994r1,-121l457,743,456,613r,-125l456,378r1,-46l458,292r2,-66l462,171r2,-45l467,90r6,-29c473,60,473,60,473,59r9,-21c482,38,483,37,483,36l496,21v1,,2,-1,3,-2l517,9r7,14l506,33r3,-1l496,47r1,-2l488,66r,-2l483,91r-3,36l478,172r-2,55l474,293r-1,40l472,378r,110l472,612r1,131l473,874r-1,121l471,1050r-1,49l467,1143r-3,36l459,1236r-7,39l445,1298v,2,-2,3,-4,4l432,1307v-3,2,-7,2,-9,-1l414,1296v-1,-1,-2,-2,-2,-3l404,1266r-9,-43l388,1165r-5,-38l380,1077r-3,-58l373,953r-3,-72l367,805,360,644,354,484r-4,-76l346,337r-3,-65l340,215r-5,-48l331,131,322,79,311,44r1,2l301,29r6,3l295,31r7,-3l290,43r1,-2l280,69r-10,41l263,164r-3,35l258,243r-1,51l256,352r-2,130l253,621r,142l251,895r-1,59l249,1008r-2,46l244,1091r-6,62l229,1204r-10,40c219,1245,219,1245,219,1246r-12,26c206,1273,206,1273,205,1274r-12,12c191,1289,187,1289,184,1287r-11,-6c171,1281,170,1279,169,1278r-11,-24c158,1253,158,1253,158,1252r-10,-46l145,1172r-3,-45l140,1074r-2,-62l137,944r-2,-73l133,717,132,560,129,413r-1,-66l126,287r-2,-51l122,194r-8,-64l105,81,96,47,87,25r1,3l78,16r5,2l75,16r6,-1l73,20r2,-3l69,28r1,-1l64,45,59,74r-4,39l51,160r-4,54l44,273,38,403r-4,77l30,572,27,673,24,778,22,879r-2,93l18,1050r-1,31l16,1106,,1105xe" fillcolor="black" strokeweight=".05pt">
                  <v:path arrowok="t" o:connecttype="custom" o:connectlocs="671,187989;2350,110479;5371,41386;8728,8067;11413,1403;16113,1052;21148,15081;25176,55415;26519,138537;27526,207981;30547,242001;33904,246561;36254,239897;40617,211137;41624,173259;42632,68041;43974,31565;49009,6313;55723,3858;61430,24902;64115,65235;67808,155723;70157,208332;74186,244807;75528,250419;78885,238845;80899,203071;80899,118896;81235,56467;82913,17536;85599,7015;92984,4559;88284,8768;85263,24551;83920,64534;83920,143798;83249,212891;80228,246911;75193,252874;70157,236740;66801,197459;63779,124859;60758,52609;57066,15432;54380,6313;51695,8067;45988,38580;44981,93293;44310,184833;42296,223413;36589,246561;30547,248314;26183,233584;24505,196056;23498,108374;22155,45594;17120,9119;14770,3507;13427,3157;10406,14380;7721,52960;4700,130470;3357,203421" o:connectangles="0,0,0,0,0,0,0,0,0,0,0,0,0,0,0,0,0,0,0,0,0,0,0,0,0,0,0,0,0,0,0,0,0,0,0,0,0,0,0,0,0,0,0,0,0,0,0,0,0,0,0,0,0,0,0,0,0,0,0,0,0,0,0"/>
                </v:shape>
                <v:shape id="Freeform 289" o:spid="_x0000_s1038" style="position:absolute;left:8032;top:22421;width:6134;height:927;visibility:visible;mso-wrap-style:square;v-text-anchor:top" coordsize="1743,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" path="m1743,1r-3,26c1740,28,1740,29,1740,29r-9,24c1731,54,1730,55,1730,55r-31,41c1698,97,1697,98,1696,98r-48,27c1648,126,1647,126,1646,126r-58,10c1587,136,1587,136,1586,136r-565,l1023,136r-58,10l968,145r-48,28l922,171r-32,40l891,209r-9,24l882,231r-3,26c879,261,876,264,871,264v-4,,-7,-3,-7,-7l861,231r,2l852,209r1,2l822,171r2,2l776,145r3,1l721,136r1,l157,136v,,,,-1,l98,126v-1,,-2,,-2,-1l48,98v-1,,-2,-1,-3,-2l13,55v,,-1,-1,-1,-2l3,29v,,,-1,,-2l,1,15,r3,26l18,24r9,24l26,46,58,87,55,84r48,27l101,111r58,10l157,120r565,c723,120,723,120,724,121r58,10c783,131,784,131,785,132r48,28c833,160,834,161,835,162r31,40c866,202,867,203,867,204r9,24c876,228,876,229,876,230r3,26l864,256r3,-26c867,229,867,228,867,228r9,-24c876,203,877,202,877,201r32,-40c910,161,911,160,911,160r48,-28c960,131,961,131,962,131r58,-10c1021,120,1021,120,1021,120r565,l1585,121r58,-10l1641,111r48,-27l1686,87r31,-41l1716,48r9,-24l1725,26,1728,r15,1xe" fillcolor="black" strokeweight=".05pt">
                  <v:path arrowok="t" o:connecttype="custom" o:connectlocs="339263,5268;337503,10184;331520,18612;321314,24231;309700,26338;199194,26338;188284,28445;179485,33712;173503,41087;172095,45301;171391,49866;168576,49866;167872,45301;166464,41087;160833,33712;152035,28445;140773,26338;30266,26338;18652,24231;8798,18612;2464,10184;704,5268;2815,0;3519,4565;4927,8779;10558,16154;19708,21421;30618,23177;141125,23528;153091,25635;162945,31605;169279,39682;170687,44599;168576,49866;169279,44247;171039,38980;177726,30903;187580,25284;199194,23177;308997,23528;319906,21421;328705,16856;334688,9482;336447,4916;339967,351" o:connectangles="0,0,0,0,0,0,0,0,0,0,0,0,0,0,0,0,0,0,0,0,0,0,0,0,0,0,0,0,0,0,0,0,0,0,0,0,0,0,0,0,0,0,0,0,0"/>
                </v:shape>
                <v:rect id="Rectangle 290" o:spid="_x0000_s1039" style="position:absolute;left:14020;top:14560;width:462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" fillcolor="black" strokeweight=".05pt">
                  <v:stroke joinstyle="round"/>
                </v:rect>
                <v:rect id="Rectangle 291" o:spid="_x0000_s1040" style="position:absolute;left:27095;top:20662;width:3359;height:1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PzxQAAANwAAAAPAAAAZHJzL2Rvd25yZXYueG1sRI9Pi8Iw&#10;FMTvwn6H8Ba8aaqI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DusAPzxQAAANwAAAAP&#10;AAAAAAAAAAAAAAAAAAcCAABkcnMvZG93bnJldi54bWxQSwUGAAAAAAMAAwC3AAAA+QIAAAAA&#10;" filled="f" stroked="f">
                  <v:textbox inset="0,0,0,0">
                    <w:txbxContent>
                      <w:p w14:paraId="2E214082" w14:textId="77777777" w:rsidR="009D4DA8" w:rsidRPr="006020FF" w:rsidRDefault="009D4DA8" w:rsidP="009D4DA8">
                        <w:pPr>
                          <w:rPr>
                            <w:rFonts w:asciiTheme="minorHAnsi" w:hAnsiTheme="minorHAnsi" w:cstheme="minorHAnsi"/>
                          </w:rPr>
                        </w:pPr>
                        <w:r w:rsidRPr="006020FF">
                          <w:rPr>
                            <w:rFonts w:asciiTheme="minorHAnsi" w:hAnsiTheme="minorHAnsi" w:cstheme="minorHAnsi"/>
                            <w:b/>
                            <w:bCs/>
                            <w:color w:val="000000"/>
                            <w:sz w:val="16"/>
                            <w:szCs w:val="16"/>
                          </w:rPr>
                          <w:t>+55°C</w:t>
                        </w:r>
                      </w:p>
                    </w:txbxContent>
                  </v:textbox>
                </v:rect>
                <v:shape id="Freeform 294" o:spid="_x0000_s1041" style="position:absolute;left:13861;top:19843;width:5131;height:871;visibility:visible;mso-wrap-style:square;v-text-anchor:top" coordsize="1295,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" path="m1295,3r-7,50c1288,53,1288,54,1288,55r-20,41c1267,97,1267,98,1266,98r-30,27c1235,126,1234,127,1233,127r-37,10c1195,137,1194,137,1193,137r-451,l745,137r-37,10l711,145r-30,28l683,171r-20,40l663,209r-8,50c655,263,651,266,647,265v-4,,-7,-2,-7,-6l633,209r,2l613,171r2,2l585,145r3,2l551,137r2,l102,137v,,-1,,-2,l63,127v-1,,-2,-1,-3,-2l30,98v-1,,-1,-1,-2,-2l8,55v,-1,,-1,,-2l,3,15,r8,50l23,48,43,89,41,87r30,27l68,112r37,10l102,121r451,c554,121,555,122,556,122r37,10c594,132,595,133,596,134r30,28c627,162,627,163,628,164r20,40c648,205,648,205,648,206r7,50l640,256r8,-50c648,205,648,205,648,204r20,-40c669,163,669,162,670,162r30,-28c701,133,702,132,703,132r37,-10c741,122,742,121,742,121r451,l1191,122r37,-10l1225,114r30,-27l1253,89r20,-41l1273,50,1280,r15,3xe" fillcolor="black" strokeweight=".05pt">
                  <v:path arrowok="t" o:connecttype="custom" o:connectlocs="282891,9502;278532,17366;271401,22609;262684,24575;162840,24575;155709,26541;149766,31128;145804,38009;143823,46528;140653,46528;139068,38009;135106,31128;129163,26541;121635,24575;21791,24575;13075,22609;6339,17366;1585,9502;3170,0;5151,8519;9113,15728;15056,19988;22584,21626;122031,21954;130748,24247;137879,29490;142238,37026;140653,46201;142238,36699;146992,29162;154520,23592;162840,21626;261496,21954;269023,20643;275363,16056;279721,8847;284475,655" o:connectangles="0,0,0,0,0,0,0,0,0,0,0,0,0,0,0,0,0,0,0,0,0,0,0,0,0,0,0,0,0,0,0,0,0,0,0,0,0"/>
                </v:shape>
                <v:shape id="Freeform 295" o:spid="_x0000_s1042" style="position:absolute;left:26231;top:19841;width:4439;height:731;visibility:visible;mso-wrap-style:square;v-text-anchor:top" coordsize="1167,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" path="m1167,3r-7,50c1160,53,1160,54,1160,55r-20,41c1139,97,1139,98,1138,98r-30,27c1107,126,1106,127,1105,127r-37,10c1067,137,1066,137,1065,137r-387,l681,137r-37,10l647,145r-30,28l619,171r-20,40l599,209r-8,50c591,263,587,266,583,265v-4,,-7,-2,-7,-6l569,209r,2l549,171r2,2l521,145r3,2l487,137r2,l102,137v,,-1,,-2,l63,127v-1,,-2,-1,-3,-2l30,98v-1,,-1,-1,-2,-2l8,55v,-1,,-1,,-2l,3,15,r8,50l23,48,43,89,41,87r30,27l68,112r37,10l102,121r387,c490,121,491,122,492,122r37,10c530,132,531,133,532,134r30,28c563,162,563,163,564,164r20,40c584,205,584,205,584,206r7,50l576,256r8,-50c584,205,584,205,584,204r20,-40c605,163,605,162,606,162r30,-28c637,133,638,132,639,132r37,-10c677,122,678,121,678,121r387,l1063,122r37,-10l1097,114r30,-27l1125,89r20,-41l1145,50,1152,r15,3xe" fillcolor="black" strokeweight=".05pt">
                  <v:path arrowok="t" o:connecttype="custom" o:connectlocs="244573,7967;240389,14560;233543,18956;225175,20879;143016,20879;135789,22252;130084,26373;126280,32142;124759,39285;121336,39285;119814,32142;116011,26373;110685,22252;103078,20879;20920,20879;12552,18956;6086,14560;1521,7967;3043,0;4945,7417;8748,13186;14454,17033;21681,18406;103839,18406;112207,20329;119053,24999;123237,31318;121336,38735;123237,31043;127802,24725;134648,20054;143016,18406;224033,18406;231260,17307;237346,13461;241530,7692;246095,549" o:connectangles="0,0,0,0,0,0,0,0,0,0,0,0,0,0,0,0,0,0,0,0,0,0,0,0,0,0,0,0,0,0,0,0,0,0,0,0,0"/>
                </v:shape>
                <v:shape id="Freeform 296" o:spid="_x0000_s1043" style="position:absolute;left:6197;top:8121;width:2578;height:451;visibility:visible;mso-wrap-style:square;v-text-anchor:top" coordsize="40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" path="m59,31r36,l95,40r-36,l59,31xm121,31r36,l157,40r-36,l121,31xm184,31r36,l220,40r-36,l184,31xm246,31r36,l282,40r-36,l246,31xm308,31r36,l344,40r-36,l308,31xm370,31r36,l406,40r-36,l370,31xm72,71l,35,72,r,71xe" fillcolor="black" strokeweight=".05pt">
                  <v:path arrowok="t" o:connecttype="custom" o:connectlocs="37466,19685;60326,19685;60326,25400;37466,25400;37466,19685;76836,19685;99697,19685;99697,25400;76836,25400;76836,19685;116842,19685;139702,19685;139702,25400;116842,25400;116842,19685;156212,19685;179073,19685;179073,25400;156212,25400;156212,19685;195583,19685;218443,19685;218443,25400;195583,25400;195583,19685;234954,19685;257814,19685;257814,25400;234954,25400;234954,19685;45721,45085;0,22225;45721,0;45721,45085" o:connectangles="0,0,0,0,0,0,0,0,0,0,0,0,0,0,0,0,0,0,0,0,0,0,0,0,0,0,0,0,0,0,0,0,0,0"/>
                  <o:lock v:ext="edit" verticies="t"/>
                </v:shape>
                <v:shape id="Freeform 299" o:spid="_x0000_s1044" style="position:absolute;left:6368;top:19392;width:27039;height:451;visibility:visible;mso-wrap-style:square;v-text-anchor:top" coordsize="425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" path="m,31r4200,l4200,40,,40,,31xm4187,r71,35l4187,71r,-71xe" fillcolor="black" strokeweight=".05pt">
                  <v:path arrowok="t" o:connecttype="custom" o:connectlocs="0,19685;2667036,19685;2667036,25400;0,25400;0,19685;2658781,0;2703867,22225;2658781,45085;2658781,0" o:connectangles="0,0,0,0,0,0,0,0,0"/>
                  <o:lock v:ext="edit" verticies="t"/>
                </v:shape>
                <v:rect id="Rectangle 300" o:spid="_x0000_s1045" style="position:absolute;left:33667;top:19042;width:1981;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" filled="f" stroked="f">
                  <v:textbox style="mso-fit-shape-to-text:t" inset="0,0,0,0">
                    <w:txbxContent>
                      <w:p w14:paraId="4768779B" w14:textId="77777777" w:rsidR="009D4DA8" w:rsidRDefault="009D4DA8" w:rsidP="009D4DA8">
                        <w:r>
                          <w:rPr>
                            <w:rFonts w:cs="Arial"/>
                            <w:b/>
                            <w:bCs/>
                            <w:color w:val="000000"/>
                            <w:sz w:val="14"/>
                            <w:szCs w:val="14"/>
                          </w:rPr>
                          <w:t>Time</w:t>
                        </w:r>
                      </w:p>
                    </w:txbxContent>
                  </v:textbox>
                </v:rect>
                <v:rect id="Rectangle 301" o:spid="_x0000_s1046" style="position:absolute;left:31661;top:9147;width:2432;height:1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" filled="f" stroked="f">
                  <v:textbox inset="0,0,0,0">
                    <w:txbxContent>
                      <w:p w14:paraId="4BDDF849" w14:textId="77777777" w:rsidR="009D4DA8" w:rsidRDefault="009D4DA8" w:rsidP="009D4DA8">
                        <w:r>
                          <w:rPr>
                            <w:rFonts w:cs="Arial"/>
                            <w:b/>
                            <w:bCs/>
                            <w:color w:val="000000"/>
                            <w:sz w:val="16"/>
                            <w:szCs w:val="16"/>
                          </w:rPr>
                          <w:t>Burst</w:t>
                        </w:r>
                      </w:p>
                    </w:txbxContent>
                  </v:textbox>
                </v:rect>
                <v:rect id="Rectangle 302" o:spid="_x0000_s1047" style="position:absolute;left:4425;top:7714;width:1797;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" filled="f" stroked="f">
                  <v:textbox style="mso-fit-shape-to-text:t" inset="0,0,0,0">
                    <w:txbxContent>
                      <w:p w14:paraId="76EF1480" w14:textId="77777777" w:rsidR="009D4DA8" w:rsidRDefault="009D4DA8" w:rsidP="009D4DA8">
                        <w:r>
                          <w:rPr>
                            <w:rFonts w:cs="Arial"/>
                            <w:b/>
                            <w:bCs/>
                            <w:color w:val="000000"/>
                            <w:sz w:val="16"/>
                            <w:szCs w:val="16"/>
                          </w:rPr>
                          <w:t>BP</w:t>
                        </w:r>
                        <w:r w:rsidRPr="00B0747B">
                          <w:rPr>
                            <w:rFonts w:cs="Arial"/>
                            <w:b/>
                            <w:bCs/>
                            <w:color w:val="000000"/>
                            <w:sz w:val="16"/>
                            <w:szCs w:val="16"/>
                            <w:vertAlign w:val="subscript"/>
                          </w:rPr>
                          <w:t>O</w:t>
                        </w:r>
                      </w:p>
                    </w:txbxContent>
                  </v:textbox>
                </v:rect>
                <v:shape id="Freeform 304" o:spid="_x0000_s1048" style="position:absolute;left:7378;top:9466;width:23863;height:457;visibility:visible;mso-wrap-style:square;v-text-anchor:top" coordsize="339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" path="m3331,40r-36,l3295,31r36,l3331,40xm3269,40r-36,l3233,31r36,l3269,40xm3206,40r-35,l3171,31r35,l3206,40xm3144,40r-36,l3108,31r36,l3144,40xm3082,40r-36,l3046,31r36,l3082,40xm3020,40r-36,l2984,31r36,l3020,40xm2958,40r-36,l2922,31r36,l2958,40xm2895,40r-35,l2860,31r35,l2895,40xm2833,40r-35,l2798,31r35,l2833,40xm2771,40r-35,l2736,31r35,l2771,40xm2709,40r-35,l2674,31r35,l2709,40xm2647,40r-36,l2611,31r36,l2647,40xm2584,40r-35,l2549,31r35,l2584,40xm2522,40r-35,l2487,31r35,l2522,40xm2460,40r-35,l2425,31r35,l2460,40xm2398,40r-35,l2363,31r35,l2398,40xm2336,40r-36,l2300,31r36,l2336,40xm2274,40r-36,l2238,31r36,l2274,40xm2212,40r-36,l2176,31r36,l2212,40xm2150,40r-36,l2114,31r36,l2150,40xm2087,40r-36,l2051,31r36,l2087,40xm2025,40r-36,l1989,31r36,l2025,40xm1963,40r-36,l1927,31r36,l1963,40xm1901,40r-36,l1865,31r36,l1901,40xm1839,40r-36,l1803,31r36,l1839,40xm1776,40r-35,l1741,31r35,l1776,40xm1714,40r-35,l1679,31r35,l1714,40xm1652,40r-35,l1617,31r35,l1652,40xm1590,40r-36,l1554,31r36,l1590,40xm1527,40r-35,l1492,31r35,l1527,40xm1465,40r-35,l1430,31r35,l1465,40xm1403,40r-35,l1368,31r35,l1403,40xm1341,40r-35,l1306,31r35,l1341,40xm1279,40r-35,l1244,31r35,l1279,40xm1217,40r-36,l1181,31r36,l1217,40xm1155,40r-36,l1119,31r36,l1155,40xm1093,40r-36,l1057,31r36,l1093,40xm1031,40r-36,l995,31r36,l1031,40xm968,40r-36,l932,31r36,l968,40xm906,40r-36,l870,31r36,l906,40xm844,40r-36,l808,31r36,l844,40xm782,40r-36,l746,31r36,l782,40xm720,40r-36,l684,31r36,l720,40xm657,40r-35,l622,31r35,l657,40xm595,40r-35,l560,31r35,l595,40xm533,40r-35,l498,31r35,l533,40xm471,40r-36,l435,31r36,l471,40xm408,40r-35,l373,31r35,l408,40xm346,40r-35,l311,31r35,l346,40xm284,40r-35,l249,31r35,l284,40xm222,40r-35,l187,31r35,l222,40xm160,40r-35,l125,31r35,l160,40xm98,40r-36,l62,31r36,l98,40xm36,40l,40,,31r36,l36,40xm3319,r71,35l3319,71r,-71xe" fillcolor="black" strokeweight=".05pt">
                  <v:path arrowok="t" o:connecttype="custom" o:connectlocs="2344829,25757;2301185,25757;2256837,25757;2213192,25757;2169548,25757;2125904,25757;2082259,25757;2037911,25757;1994267,25757;1950622,25757;1906978,25757;1863333,25757;1818985,25757;1775341,25757;1731696,25757;1688052,25757;1644408,25757;1600763,25757;1557119,25757;1513474,25757;1469126,25757;1425482,25757;1381837,25757;1338193,25757;1294549,25757;1250200,25757;1206556,25757;1162912,25757;1119267,25757;1074919,25757;1031274,25757;987630,25757;943986,25757;900341,25757;856697,25757;813053,25757;769408,25757;725764,25757;681415,25757;637771,25757;594127,25757;550482,25757;506838,25757;462490,25757;418845,25757;375201,25757;331556,25757;287208,25757;243564,25757;199919,25757;156275,25757;112631,25757;68986,25757;25342,25757" o:connectangles="0,0,0,0,0,0,0,0,0,0,0,0,0,0,0,0,0,0,0,0,0,0,0,0,0,0,0,0,0,0,0,0,0,0,0,0,0,0,0,0,0,0,0,0,0,0,0,0,0,0,0,0,0,0"/>
                  <o:lock v:ext="edit" verticies="t"/>
                </v:shape>
                <v:rect id="Rectangle 305" o:spid="_x0000_s1049" style="position:absolute;left:6670;top:8023;width:1962;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" filled="f" stroked="f">
                  <v:textbox style="mso-fit-shape-to-text:t" inset="0,0,0,0">
                    <w:txbxContent>
                      <w:p w14:paraId="0BAE7A93" w14:textId="77777777" w:rsidR="009D4DA8" w:rsidRDefault="009D4DA8" w:rsidP="009D4DA8">
                        <w:r>
                          <w:rPr>
                            <w:rFonts w:cs="Arial"/>
                            <w:b/>
                            <w:bCs/>
                            <w:color w:val="000000"/>
                            <w:sz w:val="12"/>
                            <w:szCs w:val="12"/>
                          </w:rPr>
                          <w:t>&lt;20%</w:t>
                        </w:r>
                      </w:p>
                    </w:txbxContent>
                  </v:textbox>
                </v:rect>
                <v:rect id="Rectangle 306" o:spid="_x0000_s1050" style="position:absolute;left:26758;top:15214;width:360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" fillcolor="black" strokeweight=".05pt">
                  <v:stroke joinstyle="round"/>
                </v:rect>
                <v:shape id="Freeform 307" o:spid="_x0000_s1051" style="position:absolute;left:30340;top:11486;width:114;height:3759;visibility:visible;mso-wrap-style:square;v-text-anchor:top" coordsize="18,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" path="m9,r9,592l9,592,,,9,xe" fillcolor="black" strokeweight=".05pt">
                  <v:path arrowok="t" o:connecttype="custom" o:connectlocs="5715,0;11430,375917;5715,375917;0,0;5715,0" o:connectangles="0,0,0,0,0"/>
                </v:shape>
                <v:rect id="Rectangle 308" o:spid="_x0000_s1052" style="position:absolute;left:30365;top:11454;width:90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" fillcolor="black" strokeweight=".05pt">
                  <v:stroke joinstyle="round"/>
                </v:rect>
                <v:rect id="Rectangle 309" o:spid="_x0000_s1053" style="position:absolute;left:31241;top:10591;width:58;height: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" fillcolor="black" strokeweight=".05pt">
                  <v:stroke joinstyle="round"/>
                </v:rect>
                <v:rect id="Rectangle 310" o:spid="_x0000_s1054" style="position:absolute;left:17944;top:28718;width:77;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" filled="f" stroked="f">
                  <v:textbox style="mso-fit-shape-to-text:t" inset="0,0,0,0">
                    <w:txbxContent>
                      <w:p w14:paraId="1EA35A7E" w14:textId="77777777" w:rsidR="009D4DA8" w:rsidRDefault="009D4DA8" w:rsidP="009D4DA8">
                        <w:r>
                          <w:rPr>
                            <w:rFonts w:cs="Arial"/>
                            <w:b/>
                            <w:bCs/>
                            <w:i/>
                            <w:iCs/>
                            <w:color w:val="000000"/>
                            <w:sz w:val="2"/>
                            <w:szCs w:val="2"/>
                          </w:rPr>
                          <w:t>&gt;</w:t>
                        </w:r>
                      </w:p>
                    </w:txbxContent>
                  </v:textbox>
                </v:rect>
                <v:shape id="Freeform 318" o:spid="_x0000_s1055" style="position:absolute;left:19252;top:22350;width:6598;height:990;visibility:visible;mso-wrap-style:square;v-text-anchor:top" coordsize="1855,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" path="m1855,1r-3,26c1852,28,1852,29,1852,29r-9,24c1843,54,1842,55,1842,55r-31,41c1810,97,1809,98,1808,98r-48,27c1760,126,1759,126,1758,126r-58,10c1699,136,1699,136,1698,136r-621,l1079,136r-58,10l1024,145r-48,28l978,171r-32,40l947,209r-9,24l938,231r-3,26c935,261,932,264,927,264v-4,,-7,-3,-7,-7l917,231r,2l908,209r1,2l878,171r2,2l832,145r3,1l777,136r1,l157,136v,,,,-1,l98,126v-1,,-2,,-2,-1l48,98v-1,,-2,-1,-3,-2l13,55v,,-1,-1,-1,-2l3,29v,,,-1,,-2l,1,15,r3,26l18,24r9,24l26,46,58,87,55,84r48,27l101,111r58,10l157,120r621,c779,120,779,120,780,121r58,10c839,131,840,131,841,132r48,28c889,160,890,161,891,162r31,40c922,202,923,203,923,204r9,24c932,228,932,229,932,230r3,26l920,256r3,-26c923,229,923,228,923,228r9,-24c932,203,933,202,933,201r32,-40c966,161,967,160,967,160r48,-28c1016,131,1017,131,1018,131r58,-10c1077,120,1077,120,1077,120r621,l1697,121r58,-10l1753,111r48,-27l1798,87r31,-41l1828,48r9,-24l1837,26,1840,r15,1xe" fillcolor="black" strokeweight=".05pt">
                  <v:path arrowok="t" o:connecttype="custom" o:connectlocs="364921,5629;363142,10882;357096,19888;346781,25892;335044,28144;212337,28144;201311,30395;192419,36024;186373,43904;184950,48407;184239,53286;181393,53286;180682,48407;179259,43904;173569,36024;164677,30395;153295,28144;30588,28144;18851,25892;8892,19888;2490,10882;711,5629;2845,0;3557,4878;4979,9381;10670,17262;19918,22890;30944,24767;153651,25142;165744,27393;175703,33773;182105,42403;183527,47657;181393,53286;182105,47282;183883,41653;190641,33022;200600,27018;212337,24767;334333,25142;345359,22890;354251,18012;360297,10132;362075,5254;365632,375" o:connectangles="0,0,0,0,0,0,0,0,0,0,0,0,0,0,0,0,0,0,0,0,0,0,0,0,0,0,0,0,0,0,0,0,0,0,0,0,0,0,0,0,0,0,0,0,0"/>
                </v:shape>
                <v:rect id="Rectangle 319" o:spid="_x0000_s1056" style="position:absolute;left:28682;top:28698;width:77;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" filled="f" stroked="f">
                  <v:textbox style="mso-fit-shape-to-text:t" inset="0,0,0,0">
                    <w:txbxContent>
                      <w:p w14:paraId="763E32F1" w14:textId="77777777" w:rsidR="009D4DA8" w:rsidRDefault="009D4DA8" w:rsidP="009D4DA8">
                        <w:r>
                          <w:rPr>
                            <w:rFonts w:cs="Arial"/>
                            <w:b/>
                            <w:bCs/>
                            <w:i/>
                            <w:iCs/>
                            <w:color w:val="000000"/>
                            <w:sz w:val="2"/>
                            <w:szCs w:val="2"/>
                          </w:rPr>
                          <w:t>&gt;</w:t>
                        </w:r>
                      </w:p>
                    </w:txbxContent>
                  </v:textbox>
                </v:rect>
                <v:shape id="Freeform 320" o:spid="_x0000_s1057" style="position:absolute;left:5968;top:6159;width:457;height:13455;visibility:visible;mso-wrap-style:square;v-text-anchor:top" coordsize="72,2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" path="m32,2119l32,59r8,l40,2119r-8,xm,71l36,,72,71,,71xe" fillcolor="black" strokeweight=".05pt">
                  <v:path arrowok="t" o:connecttype="custom" o:connectlocs="20320,1345554;20320,37465;25401,37465;25401,1345554;20320,1345554;0,45085;22861,0;45721,45085;0,45085" o:connectangles="0,0,0,0,0,0,0,0,0"/>
                  <o:lock v:ext="edit" verticies="t"/>
                </v:shape>
                <v:shape id="Freeform 321" o:spid="_x0000_s1058" style="position:absolute;left:24847;top:14426;width:6534;height:57;visibility:visible;mso-wrap-style:square;v-text-anchor:top" coordsize="10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" path="m,l36,r,9l,9,,xm62,l98,r,9l62,9,62,xm125,r35,l160,9r-35,l125,xm187,r35,l222,9r-35,l187,xm249,r35,l284,9r-35,l249,xm311,r35,l346,9r-35,l311,xm373,r35,l408,9r-35,l373,xm435,r36,l471,9r-36,l435,xm497,r36,l533,9r-36,l497,xm559,r36,l595,9r-36,l559,xm622,r35,l657,9r-35,l622,xm684,r36,l720,9r-36,l684,xm746,r36,l782,9r-36,l746,xm808,r36,l844,9r-36,l808,xm870,r36,l906,9r-36,l870,xm932,r36,l968,9r-36,l932,xm995,r34,l1029,9r-34,l995,xe" fillcolor="black" strokeweight=".05pt">
                  <v:path arrowok="t" o:connecttype="custom" o:connectlocs="22860,0;0,5715;39371,0;62231,5715;39371,0;101601,0;79376,5715;118747,0;140972,5715;118747,0;180342,0;158117,5715;197488,0;219713,5715;197488,0;259084,0;236858,5715;276229,0;299089,5715;276229,0;338460,0;315599,5715;354970,0;377830,5715;354970,0;417201,0;394975,5715;434346,0;457206,5715;434346,0;496577,0;473717,5715;513087,0;535947,5715;513087,0;575318,0;552458,5715;591828,0;614688,5715;591828,0;653424,0;631834,5715" o:connectangles="0,0,0,0,0,0,0,0,0,0,0,0,0,0,0,0,0,0,0,0,0,0,0,0,0,0,0,0,0,0,0,0,0,0,0,0,0,0,0,0,0,0"/>
                  <o:lock v:ext="edit" verticies="t"/>
                </v:shape>
                <v:shape id="Freeform 322" o:spid="_x0000_s1059" style="position:absolute;left:29521;top:15163;width:1809;height:82;visibility:visible;mso-wrap-style:square;v-text-anchor:top" coordsize="28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" path="m,4l36,3r,10l1,13,,4xm62,3r36,l98,11,63,12,62,3xm125,2r35,l160,10r-35,1l125,2xm187,1l223,r,9l187,10r,-9xm249,r36,l285,9r-36,l249,xe" fillcolor="black" strokeweight=".05pt">
                  <v:path arrowok="t" o:connecttype="custom" o:connectlocs="0,2540;22860,1905;22860,8255;635,8255;0,2540;39370,1905;62231,1905;62231,6985;40005,7620;39370,1905;79376,1270;101601,1270;101601,6350;79376,6985;79376,1270;118746,635;141607,0;141607,5715;118746,6350;118746,635;158117,0;180977,0;180977,5715;158117,5715;158117,0" o:connectangles="0,0,0,0,0,0,0,0,0,0,0,0,0,0,0,0,0,0,0,0,0,0,0,0,0"/>
                  <o:lock v:ext="edit" verticies="t"/>
                </v:shape>
                <v:rect id="Rectangle 323" o:spid="_x0000_s1060" style="position:absolute;left:31762;top:10931;width:4915;height:2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" filled="f" stroked="f">
                  <v:textbox style="mso-fit-shape-to-text:t" inset="0,0,0,0">
                    <w:txbxContent>
                      <w:p w14:paraId="53BE6380" w14:textId="77777777" w:rsidR="009D4DA8" w:rsidRDefault="009D4DA8" w:rsidP="009D4DA8">
                        <w:pPr>
                          <w:spacing w:line="240" w:lineRule="auto"/>
                          <w:contextualSpacing/>
                          <w:rPr>
                            <w:rFonts w:cs="Arial"/>
                            <w:b/>
                            <w:bCs/>
                            <w:color w:val="000000"/>
                            <w:sz w:val="16"/>
                            <w:szCs w:val="16"/>
                          </w:rPr>
                        </w:pPr>
                        <w:r>
                          <w:rPr>
                            <w:rFonts w:cs="Arial"/>
                            <w:b/>
                            <w:bCs/>
                            <w:color w:val="000000"/>
                            <w:sz w:val="16"/>
                            <w:szCs w:val="16"/>
                          </w:rPr>
                          <w:t>180%NWP</w:t>
                        </w:r>
                      </w:p>
                      <w:p w14:paraId="49FC0ACE" w14:textId="77777777" w:rsidR="009D4DA8" w:rsidRDefault="009D4DA8" w:rsidP="009D4DA8">
                        <w:pPr>
                          <w:spacing w:line="240" w:lineRule="auto"/>
                          <w:contextualSpacing/>
                        </w:pPr>
                        <w:r>
                          <w:rPr>
                            <w:rFonts w:cs="Arial"/>
                            <w:b/>
                            <w:bCs/>
                            <w:color w:val="000000"/>
                            <w:sz w:val="16"/>
                            <w:szCs w:val="16"/>
                          </w:rPr>
                          <w:t>4 min</w:t>
                        </w:r>
                      </w:p>
                    </w:txbxContent>
                  </v:textbox>
                </v:rect>
                <v:rect id="Rectangle 324" o:spid="_x0000_s1061" style="position:absolute;left:34823;top:14514;width:4629;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" filled="f" stroked="f">
                  <v:textbox style="mso-fit-shape-to-text:t" inset="0,0,0,0">
                    <w:txbxContent>
                      <w:p w14:paraId="15318C75" w14:textId="77777777" w:rsidR="009D4DA8" w:rsidRDefault="009D4DA8" w:rsidP="009D4DA8">
                        <w:r>
                          <w:rPr>
                            <w:rFonts w:cs="Arial"/>
                            <w:b/>
                            <w:bCs/>
                            <w:color w:val="000000"/>
                            <w:sz w:val="16"/>
                            <w:szCs w:val="16"/>
                          </w:rPr>
                          <w:t>100%SOC</w:t>
                        </w:r>
                      </w:p>
                    </w:txbxContent>
                  </v:textbox>
                </v:rect>
                <v:shape id="Freeform 325" o:spid="_x0000_s1062" style="position:absolute;left:31603;top:14286;width:1696;height:458;visibility:visible;mso-wrap-style:square;v-text-anchor:top" coordsize="2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" path="m60,31r207,l267,40,60,40r,-9xm72,72l,36,72,r,72xe" fillcolor="black" strokeweight=".05pt">
                  <v:path arrowok="t" o:connecttype="custom" o:connectlocs="38100,19685;169547,19685;169547,25400;38100,25400;38100,19685;45721,45720;0,22860;45721,0;45721,45720" o:connectangles="0,0,0,0,0,0,0,0,0"/>
                  <o:lock v:ext="edit" verticies="t"/>
                </v:shape>
                <v:shape id="Freeform 328" o:spid="_x0000_s1063" style="position:absolute;left:31661;top:15017;width:1689;height:451;visibility:visible;mso-wrap-style:square;v-text-anchor:top" coordsize="26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" path="m60,31r206,l266,40,60,40r,-9xm72,71l,36,72,r,71xe" fillcolor="black" strokeweight=".05pt">
                  <v:path arrowok="t" o:connecttype="custom" o:connectlocs="38100,19685;168912,19685;168912,25400;38100,25400;38100,19685;45721,45085;0,22860;45721,0;45721,45085" o:connectangles="0,0,0,0,0,0,0,0,0"/>
                  <o:lock v:ext="edit" verticies="t"/>
                </v:shape>
                <v:shape id="Freeform 329" o:spid="_x0000_s1064" style="position:absolute;left:31661;top:15747;width:1689;height:451;visibility:visible;mso-wrap-style:square;v-text-anchor:top" coordsize="26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" path="m60,31r206,l266,40,60,40r,-9xm72,71l,35,72,r,71xe" fillcolor="black" strokeweight=".05pt">
                  <v:path arrowok="t" o:connecttype="custom" o:connectlocs="38100,19685;168912,19685;168912,25400;38100,25400;38100,19685;45721,45085;0,22225;45721,0;45721,45085" o:connectangles="0,0,0,0,0,0,0,0,0"/>
                  <o:lock v:ext="edit" verticies="t"/>
                </v:shape>
                <v:shape id="Freeform 330" o:spid="_x0000_s1065" style="position:absolute;left:19830;top:15830;width:11475;height:76;visibility:visible;mso-wrap-style:square;v-text-anchor:top" coordsize="180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" path="m,l36,1r,9l,9,,xm63,1r35,l98,10r-35,l63,1xm125,1r35,l160,10r-35,l125,1xm187,1r35,l222,10r-35,l187,1xm249,1r36,l285,10r-36,l249,1xm311,1r36,l347,10r-36,l311,1xm373,1r36,l409,10r-36,l373,1xm435,1r36,l471,10r-36,l435,1xm498,1r35,l533,10r-35,l498,1xm560,1r36,l596,10r-36,l560,1xm622,1r36,l658,10r-36,l622,1xm684,1r36,1l720,11,684,10r,-9xm747,2r35,l782,11r-35,l747,2xm809,2r35,l844,11r-35,l809,2xm871,2r35,l906,11r-35,l871,2xm933,2r35,l968,11r-35,l933,2xm995,2r35,l1030,11r-35,l995,2xm1057,2r36,l1093,11r-36,l1057,2xm1119,2r36,l1155,11r-36,l1119,2xm1182,2r35,l1217,11r-35,l1182,2xm1244,2r35,l1279,11r-35,l1244,2xm1306,2r36,l1342,11r-36,l1306,2xm1368,2r36,1l1404,12r-36,l1368,2xm1430,3r36,l1466,12r-36,l1430,3xm1492,3r36,l1528,12r-36,l1492,3xm1554,3r36,l1590,12r-36,l1554,3xm1617,3r35,l1652,12r-35,l1617,3xm1679,3r36,1l1715,12r-36,l1679,3xm1741,4r36,l1777,12r-36,l1741,4xm1803,4r4,l1807,12r-4,l1803,4xe" fillcolor="black" strokeweight=".05pt">
                  <v:path arrowok="t" o:connecttype="custom" o:connectlocs="22860,6350;40006,635;40006,6350;101601,635;79376,635;140972,6350;158117,635;158117,6350;220348,635;197488,635;259719,6350;276229,635;276229,6350;338460,635;316234,635;378465,6350;394976,635;394976,6350;457206,1270;434346,635;496577,6985;513722,1270;513722,6985;575318,1270;553093,1270;614689,6985;631834,1270;631834,6985;694065,1270;671204,1270;733435,6985;750580,1270;750580,6985;812176,1270;789951,1270;852182,6985;868692,1270;868692,7620;930923,1905;908063,1905;970294,7620;986804,1905;986804,7620;1049035,1905;1026809,1905;1089040,7620;1105550,2540;1105550,7620;1147461,2540;1144921,2540" o:connectangles="0,0,0,0,0,0,0,0,0,0,0,0,0,0,0,0,0,0,0,0,0,0,0,0,0,0,0,0,0,0,0,0,0,0,0,0,0,0,0,0,0,0,0,0,0,0,0,0,0,0"/>
                  <o:lock v:ext="edit" verticies="t"/>
                </v:shape>
                <v:shape id="Freeform 331" o:spid="_x0000_s1066" style="position:absolute;left:21659;top:14560;width:2254;height:4616;visibility:visible;mso-wrap-style:square;v-text-anchor:top" coordsize="639,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" path="m,1113r1,-26l2,1056,4,978,6,884,8,782,10,677,14,576r3,-93l22,406,28,276r3,-60l35,162r4,-47l43,76,49,45,55,25v,,,-1,,-1l61,13v1,-1,2,-2,3,-3l71,5c73,4,75,3,77,4r9,2c88,6,90,7,91,9r9,12c100,21,101,22,101,22r9,22l120,80r8,50l136,195r3,43l141,290r2,60l144,416r3,148l148,721r2,155l151,949r2,69l154,1079r2,54l159,1178r3,34l171,1256r,-2l182,1279r-4,-4l190,1280r-9,2l192,1271r-2,2l202,1246r,2l212,1208r9,-52l226,1096r3,-37l231,1013r1,-54l233,900r2,-132l235,627r1,-141l238,356r1,-58l240,246r2,-44l245,167r8,-56l263,69,273,39v,-1,1,-2,1,-3l286,22v2,-2,4,-3,6,-3l304,19v3,,6,2,7,4l323,40v1,1,1,1,1,2l334,77r9,54l347,169r5,48l355,275r4,65l363,412r3,76l373,649r6,161l382,887r4,72l389,1025r3,59l396,1133r3,39l406,1230r9,41l423,1296r-2,-3l430,1303r-10,-1l429,1296r-3,4l433,1278r7,-38l444,1185r3,-38l449,1098r2,-58l451,974r1,-72l452,825,451,665r,-163l451,426r,-72l451,288r2,-58l454,181r3,-38l465,85,475,43v,-1,,-1,,-2l486,15v1,-1,1,-2,2,-3l500,2v3,-2,7,-2,10,l523,10v1,,2,1,3,3l539,38v,,,1,,1l551,83r12,64l568,193r5,60l578,326r4,84l586,501r4,97l598,798r4,97l606,989r5,86l616,1151r5,64l627,1263r6,33l632,1293r7,12l626,1314r-7,-12c618,1301,618,1300,618,1299r-6,-34l605,1216r-5,-64l595,1076r-5,-86l586,896r-4,-97l574,599r-4,-97l566,411r-4,-84l557,254r-4,-60l548,150,536,88,524,44r,1l511,20r3,3l501,15r10,l499,25r2,-3l490,48r,-2l480,87r-7,57l470,182r-1,49l467,288r,66l467,426r,76l467,664r1,161l468,903r-1,71l467,1041r-2,58l463,1148r-3,38l455,1243r-7,40l441,1305v,2,-2,3,-3,4l429,1315v-3,2,-8,2,-10,-1l410,1304v-1,-1,-2,-2,-2,-3l400,1274r-9,-43l383,1173r-3,-39l376,1085r-3,-59l370,960r-4,-72l363,811,357,650,350,489r-3,-76l343,341r-4,-65l336,218r-4,-48l328,134,319,82,309,47r1,2l298,32r6,3l292,35r7,-2l287,47r1,-3l278,72r-10,41l261,168r-3,35l256,247r-1,52l254,357r-2,130l251,627r,142l249,901r-1,59l247,1014r-2,46l242,1097r-6,62l227,1211r-10,40c217,1252,217,1252,217,1253r-12,27c204,1281,204,1281,203,1282r-11,11c190,1295,186,1296,183,1295r-12,-5c169,1289,168,1288,167,1286r-11,-25c156,1260,156,1260,156,1259r-10,-46l143,1179r-3,-45l138,1080r-1,-61l135,950r-1,-73l132,722,131,565,128,417r-1,-66l125,291r-2,-52l121,197r-8,-64l105,85,95,50,86,28r1,2l78,18r5,3l74,19r6,-1l73,23r2,-3l69,31r1,-1l64,48,59,77r-4,39l51,163r-4,54l44,277,38,407r-5,77l30,577,26,678,24,783,22,885r-2,94l18,1057r-1,31l16,1114,,1113xe" fillcolor="black" strokeweight=".05pt">
                  <v:path arrowok="t" o:connecttype="custom" o:connectlocs="1058,171056;4233,78518;8467,14722;12700,2103;19756,4206;26811,37857;28928,109013;30339,208913;33514,242563;37748,246068;43392,223635;45509,174211;46920,57486;51506,13320;59620,3505;67381,25238;71262,79569;75495,185428;79729,238006;82198,252027;87137,229243;88548,174561;88548,68352;91018,16475;98074,351;105482,7712;113243,63094;117829,173159;122768,244316;121357,252027;116771,208212;111832,97095;107246,29094;100896,4557;95957,9114;92076,44867;91371,128643;91018,212768;86432,252378;80082,251677;73732,209964;69851,125838;65970,42063;60679,9464;56092,9114;50448,39259;49037,121282;47978,205057;42687,242563;33514,249574;27870,228192;26106,169654;24342,56434;18697,9815;14464,3505;13759,5959;9172,42063;4939,131096;3175,210665" o:connectangles="0,0,0,0,0,0,0,0,0,0,0,0,0,0,0,0,0,0,0,0,0,0,0,0,0,0,0,0,0,0,0,0,0,0,0,0,0,0,0,0,0,0,0,0,0,0,0,0,0,0,0,0,0,0,0,0,0,0,0"/>
                </v:shape>
                <v:shape id="Freeform 341" o:spid="_x0000_s1067" style="position:absolute;left:7664;top:13016;width:1695;height:458;visibility:visible;mso-wrap-style:square;v-text-anchor:top" coordsize="2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" path="m60,31r207,l267,40,60,40r,-9xm72,72l,36,72,r,72xe" fillcolor="black" strokeweight=".05pt">
                  <v:path arrowok="t" o:connecttype="custom" o:connectlocs="38100,19685;169547,19685;169547,25400;38100,25400;38100,19685;45721,45720;0,22860;45721,0;45721,45720" o:connectangles="0,0,0,0,0,0,0,0,0"/>
                  <o:lock v:ext="edit" verticies="t"/>
                </v:shape>
                <v:shape id="Freeform 295" o:spid="_x0000_s1068" style="position:absolute;left:33048;top:14913;width:2019;height:552;rotation:-90;visibility:visible;mso-wrap-style:square;v-text-anchor:top" coordsize="1167,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" path="m1167,3r-7,50c1160,53,1160,54,1160,55r-20,41c1139,97,1139,98,1138,98r-30,27c1107,126,1106,127,1105,127r-37,10c1067,137,1066,137,1065,137r-387,l681,137r-37,10l647,145r-30,28l619,171r-20,40l599,209r-8,50c591,263,587,266,583,265v-4,,-7,-2,-7,-6l569,209r,2l549,171r2,2l521,145r3,2l487,137r2,l102,137v,,-1,,-2,l63,127v-1,,-2,-1,-3,-2l30,98v-1,,-1,-1,-2,-2l8,55v,-1,,-1,,-2l,3,15,r8,50l23,48,43,89,41,87r30,27l68,112r37,10l102,121r387,c490,121,491,122,492,122r37,10c530,132,531,133,532,134r30,28c563,162,563,163,564,164r20,40c584,205,584,205,584,206r7,50l576,256r8,-50c584,205,584,205,584,204r20,-40c605,163,605,162,606,162r30,-28c637,133,638,132,639,132r37,-10c677,122,678,121,678,121r387,l1063,122r37,-10l1097,114r30,-27l1125,89r20,-41l1145,50,1152,r15,3xe" fillcolor="black" strokeweight=".05pt">
                  <v:path arrowok="t" o:connecttype="custom" o:connectlocs="111243,6022;109340,11005;106226,14328;102420,15781;65050,15781;61763,16820;59168,19934;57438,24295;56746,29694;55189,29694;54497,24295;52767,19934;50345,16820;46885,15781;9515,15781;5709,14328;2768,11005;692,6022;1384,0;2249,5607;3979,9967;6574,12874;9861,13913;47231,13913;51037,15366;54151,18896;56054,23672;55189,29279;56054,23464;58130,18689;61244,15158;65050,13913;101901,13913;105188,13082;107956,10175;109859,5814;111935,415" o:connectangles="0,0,0,0,0,0,0,0,0,0,0,0,0,0,0,0,0,0,0,0,0,0,0,0,0,0,0,0,0,0,0,0,0,0,0,0,0"/>
                </v:shape>
                <v:rect id="Rectangle 499" o:spid="_x0000_s1069" style="position:absolute;left:8159;top:23623;width:8027;height: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XPUxAAAANwAAAAPAAAAZHJzL2Rvd25yZXYueG1sRI9Pi8Iw&#10;FMTvwn6H8ARvmirL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Ntlc9TEAAAA3AAAAA8A&#10;AAAAAAAAAAAAAAAABwIAAGRycy9kb3ducmV2LnhtbFBLBQYAAAAAAwADALcAAAD4AgAAAAA=&#10;" filled="f" stroked="f">
                  <v:textbox inset="0,0,0,0">
                    <w:txbxContent>
                      <w:p w14:paraId="1F4C7D2F" w14:textId="036C99A7" w:rsidR="009D4DA8" w:rsidRPr="00827415" w:rsidRDefault="009D4DA8" w:rsidP="009D4DA8">
                        <w:pPr>
                          <w:spacing w:line="240" w:lineRule="auto"/>
                          <w:rPr>
                            <w:rFonts w:ascii="Calibri" w:eastAsia="Calibri" w:hAnsi="Calibri" w:cs="Arial"/>
                            <w:color w:val="000000"/>
                            <w:sz w:val="16"/>
                            <w:szCs w:val="16"/>
                          </w:rPr>
                        </w:pPr>
                        <w:r w:rsidRPr="00827415">
                          <w:rPr>
                            <w:rFonts w:ascii="Calibri" w:eastAsia="Calibri" w:hAnsi="Calibri" w:cs="Arial"/>
                            <w:color w:val="000000"/>
                            <w:sz w:val="16"/>
                            <w:szCs w:val="16"/>
                          </w:rPr>
                          <w:t xml:space="preserve">5% </w:t>
                        </w:r>
                        <w:proofErr w:type="gramStart"/>
                        <w:r w:rsidRPr="00827415">
                          <w:rPr>
                            <w:rFonts w:ascii="Calibri" w:eastAsia="Calibri" w:hAnsi="Calibri" w:cs="Arial"/>
                            <w:color w:val="000000"/>
                            <w:sz w:val="16"/>
                            <w:szCs w:val="16"/>
                          </w:rPr>
                          <w:t>cy  -</w:t>
                        </w:r>
                        <w:proofErr w:type="gramEnd"/>
                        <w:r w:rsidRPr="00827415">
                          <w:rPr>
                            <w:rFonts w:ascii="Calibri" w:eastAsia="Calibri" w:hAnsi="Calibri" w:cs="Arial"/>
                            <w:b/>
                            <w:bCs/>
                            <w:color w:val="000000" w:themeColor="text1"/>
                            <w:sz w:val="16"/>
                            <w:szCs w:val="16"/>
                          </w:rPr>
                          <w:t>25</w:t>
                        </w:r>
                        <w:r w:rsidRPr="00827415">
                          <w:rPr>
                            <w:rFonts w:ascii="Calibri" w:eastAsia="Calibri" w:hAnsi="Calibri" w:cs="Calibri"/>
                            <w:color w:val="000000"/>
                            <w:sz w:val="16"/>
                            <w:szCs w:val="16"/>
                          </w:rPr>
                          <w:t>°</w:t>
                        </w:r>
                        <w:r w:rsidRPr="00827415">
                          <w:rPr>
                            <w:rFonts w:ascii="Calibri" w:eastAsia="Calibri" w:hAnsi="Calibri" w:cs="Arial"/>
                            <w:color w:val="000000"/>
                            <w:sz w:val="16"/>
                            <w:szCs w:val="16"/>
                          </w:rPr>
                          <w:t>C</w:t>
                        </w:r>
                      </w:p>
                      <w:p w14:paraId="546B393B" w14:textId="77777777" w:rsidR="009D4DA8" w:rsidRPr="00827415" w:rsidRDefault="009D4DA8" w:rsidP="009D4DA8">
                        <w:pPr>
                          <w:spacing w:line="240" w:lineRule="auto"/>
                          <w:rPr>
                            <w:rFonts w:ascii="Calibri" w:eastAsia="Calibri" w:hAnsi="Calibri" w:cs="Arial"/>
                            <w:color w:val="000000"/>
                            <w:sz w:val="16"/>
                            <w:szCs w:val="16"/>
                          </w:rPr>
                        </w:pPr>
                        <w:r w:rsidRPr="00827415">
                          <w:rPr>
                            <w:rFonts w:ascii="Calibri" w:eastAsia="Calibri" w:hAnsi="Calibri" w:cs="Arial"/>
                            <w:color w:val="000000"/>
                            <w:sz w:val="16"/>
                            <w:szCs w:val="16"/>
                          </w:rPr>
                          <w:t xml:space="preserve">5% </w:t>
                        </w:r>
                        <w:proofErr w:type="gramStart"/>
                        <w:r w:rsidRPr="00827415">
                          <w:rPr>
                            <w:rFonts w:ascii="Calibri" w:eastAsia="Calibri" w:hAnsi="Calibri" w:cs="Arial"/>
                            <w:color w:val="000000"/>
                            <w:sz w:val="16"/>
                            <w:szCs w:val="16"/>
                          </w:rPr>
                          <w:t>cy  +</w:t>
                        </w:r>
                        <w:proofErr w:type="gramEnd"/>
                        <w:r w:rsidRPr="00827415">
                          <w:rPr>
                            <w:rFonts w:ascii="Calibri" w:eastAsia="Calibri" w:hAnsi="Calibri" w:cs="Arial"/>
                            <w:color w:val="000000"/>
                            <w:sz w:val="16"/>
                            <w:szCs w:val="16"/>
                          </w:rPr>
                          <w:t>50</w:t>
                        </w:r>
                        <w:r w:rsidRPr="00827415">
                          <w:rPr>
                            <w:rFonts w:ascii="Calibri" w:eastAsia="Calibri" w:hAnsi="Calibri" w:cs="Calibri"/>
                            <w:color w:val="000000"/>
                            <w:sz w:val="16"/>
                            <w:szCs w:val="16"/>
                          </w:rPr>
                          <w:t>°</w:t>
                        </w:r>
                        <w:r w:rsidRPr="00827415">
                          <w:rPr>
                            <w:rFonts w:ascii="Calibri" w:eastAsia="Calibri" w:hAnsi="Calibri" w:cs="Arial"/>
                            <w:color w:val="000000"/>
                            <w:sz w:val="16"/>
                            <w:szCs w:val="16"/>
                          </w:rPr>
                          <w:t>C</w:t>
                        </w:r>
                      </w:p>
                      <w:p w14:paraId="307F7F60" w14:textId="77777777" w:rsidR="009D4DA8" w:rsidRPr="00827415" w:rsidRDefault="009D4DA8" w:rsidP="009D4DA8">
                        <w:pPr>
                          <w:spacing w:line="240" w:lineRule="auto"/>
                          <w:rPr>
                            <w:rFonts w:ascii="Calibri" w:eastAsia="Calibri" w:hAnsi="Calibri" w:cs="Arial"/>
                            <w:color w:val="000000"/>
                            <w:sz w:val="16"/>
                            <w:szCs w:val="16"/>
                          </w:rPr>
                        </w:pPr>
                        <w:r w:rsidRPr="00827415">
                          <w:rPr>
                            <w:rFonts w:ascii="Calibri" w:eastAsia="Calibri" w:hAnsi="Calibri" w:cs="Arial"/>
                            <w:color w:val="000000"/>
                            <w:sz w:val="16"/>
                            <w:szCs w:val="16"/>
                          </w:rPr>
                          <w:t xml:space="preserve">40% </w:t>
                        </w:r>
                        <w:proofErr w:type="gramStart"/>
                        <w:r w:rsidRPr="00827415">
                          <w:rPr>
                            <w:rFonts w:ascii="Calibri" w:eastAsia="Calibri" w:hAnsi="Calibri" w:cs="Arial"/>
                            <w:color w:val="000000"/>
                            <w:sz w:val="16"/>
                            <w:szCs w:val="16"/>
                          </w:rPr>
                          <w:t>cy  15</w:t>
                        </w:r>
                        <w:proofErr w:type="gramEnd"/>
                        <w:r w:rsidRPr="00827415">
                          <w:rPr>
                            <w:rFonts w:ascii="Calibri" w:eastAsia="Calibri" w:hAnsi="Calibri" w:cs="Arial"/>
                            <w:color w:val="000000"/>
                            <w:sz w:val="16"/>
                            <w:szCs w:val="16"/>
                          </w:rPr>
                          <w:t>-25</w:t>
                        </w:r>
                        <w:r w:rsidRPr="00827415">
                          <w:rPr>
                            <w:rFonts w:ascii="Calibri" w:eastAsia="Calibri" w:hAnsi="Calibri" w:cs="Calibri"/>
                            <w:color w:val="000000"/>
                            <w:sz w:val="16"/>
                            <w:szCs w:val="16"/>
                          </w:rPr>
                          <w:t>°</w:t>
                        </w:r>
                        <w:r w:rsidRPr="00827415">
                          <w:rPr>
                            <w:rFonts w:ascii="Calibri" w:eastAsia="Calibri" w:hAnsi="Calibri" w:cs="Arial"/>
                            <w:color w:val="000000"/>
                            <w:sz w:val="16"/>
                            <w:szCs w:val="16"/>
                          </w:rPr>
                          <w:t>C</w:t>
                        </w:r>
                      </w:p>
                      <w:p w14:paraId="264651C7" w14:textId="77777777" w:rsidR="009D4DA8" w:rsidRPr="00B0747B" w:rsidRDefault="009D4DA8" w:rsidP="009D4DA8">
                        <w:pPr>
                          <w:spacing w:line="240" w:lineRule="auto"/>
                          <w:rPr>
                            <w:rFonts w:ascii="Calibri" w:eastAsia="Calibri" w:hAnsi="Calibri" w:cs="Arial"/>
                            <w:b/>
                            <w:bCs/>
                            <w:color w:val="000000"/>
                            <w:sz w:val="16"/>
                            <w:szCs w:val="16"/>
                          </w:rPr>
                        </w:pPr>
                      </w:p>
                    </w:txbxContent>
                  </v:textbox>
                </v:rect>
                <v:rect id="Rectangle 500" o:spid="_x0000_s1070" style="position:absolute;left:15277;top:21048;width:3359;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EBTwwAAANwAAAAPAAAAZHJzL2Rvd25yZXYueG1sRE9Na8JA&#10;EL0X/A/LCL3VjUKL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1LRAU8MAAADcAAAADwAA&#10;AAAAAAAAAAAAAAAHAgAAZHJzL2Rvd25yZXYueG1sUEsFBgAAAAADAAMAtwAAAPcCAAAAAA==&#10;" filled="f" stroked="f">
                  <v:textbox inset="0,0,0,0">
                    <w:txbxContent>
                      <w:p w14:paraId="351FDEE5" w14:textId="77777777" w:rsidR="009D4DA8" w:rsidRDefault="009D4DA8" w:rsidP="009D4DA8">
                        <w:pPr>
                          <w:spacing w:line="256" w:lineRule="auto"/>
                          <w:rPr>
                            <w:sz w:val="24"/>
                            <w:szCs w:val="24"/>
                          </w:rPr>
                        </w:pPr>
                        <w:r>
                          <w:rPr>
                            <w:rFonts w:ascii="Calibri" w:eastAsia="Calibri" w:hAnsi="Calibri" w:cs="Arial"/>
                            <w:b/>
                            <w:bCs/>
                            <w:color w:val="000000"/>
                            <w:sz w:val="16"/>
                            <w:szCs w:val="16"/>
                          </w:rPr>
                          <w:t>+55</w:t>
                        </w:r>
                        <w:r>
                          <w:rPr>
                            <w:rFonts w:ascii="Calibri" w:eastAsia="Calibri" w:hAnsi="Calibri" w:cs="Calibri"/>
                            <w:b/>
                            <w:bCs/>
                            <w:color w:val="000000"/>
                            <w:sz w:val="16"/>
                            <w:szCs w:val="16"/>
                          </w:rPr>
                          <w:t>°</w:t>
                        </w:r>
                        <w:r>
                          <w:rPr>
                            <w:rFonts w:ascii="Calibri" w:eastAsia="Calibri" w:hAnsi="Calibri" w:cs="Arial"/>
                            <w:b/>
                            <w:bCs/>
                            <w:color w:val="000000"/>
                            <w:sz w:val="16"/>
                            <w:szCs w:val="16"/>
                          </w:rPr>
                          <w:t>C</w:t>
                        </w:r>
                      </w:p>
                    </w:txbxContent>
                  </v:textbox>
                </v:rect>
                <v:rect id="Rectangle 501" o:spid="_x0000_s1071" style="position:absolute;left:20015;top:23601;width:8306;height:4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XIxQAAANwAAAAPAAAAZHJzL2Rvd25yZXYueG1sRI9Ba8JA&#10;FITvgv9heUJvZpOC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C7+OXIxQAAANwAAAAP&#10;AAAAAAAAAAAAAAAAAAcCAABkcnMvZG93bnJldi54bWxQSwUGAAAAAAMAAwC3AAAA+QIAAAAA&#10;" filled="f" stroked="f">
                  <v:textbox inset="0,0,0,0">
                    <w:txbxContent>
                      <w:p w14:paraId="59D17956" w14:textId="77777777" w:rsidR="009D4DA8" w:rsidRPr="00827415" w:rsidRDefault="009D4DA8" w:rsidP="009D4DA8">
                        <w:pPr>
                          <w:spacing w:line="240" w:lineRule="auto"/>
                          <w:rPr>
                            <w:rFonts w:ascii="Calibri" w:eastAsia="Calibri" w:hAnsi="Calibri" w:cs="Arial"/>
                            <w:color w:val="000000"/>
                            <w:sz w:val="16"/>
                            <w:szCs w:val="16"/>
                          </w:rPr>
                        </w:pPr>
                        <w:r w:rsidRPr="00827415">
                          <w:rPr>
                            <w:rFonts w:ascii="Calibri" w:eastAsia="Calibri" w:hAnsi="Calibri" w:cs="Arial"/>
                            <w:color w:val="000000"/>
                            <w:sz w:val="16"/>
                            <w:szCs w:val="16"/>
                          </w:rPr>
                          <w:t xml:space="preserve">5% </w:t>
                        </w:r>
                        <w:proofErr w:type="gramStart"/>
                        <w:r w:rsidRPr="00827415">
                          <w:rPr>
                            <w:rFonts w:ascii="Calibri" w:eastAsia="Calibri" w:hAnsi="Calibri" w:cs="Arial"/>
                            <w:color w:val="000000"/>
                            <w:sz w:val="16"/>
                            <w:szCs w:val="16"/>
                          </w:rPr>
                          <w:t>cy  +</w:t>
                        </w:r>
                        <w:proofErr w:type="gramEnd"/>
                        <w:r w:rsidRPr="00827415">
                          <w:rPr>
                            <w:rFonts w:ascii="Calibri" w:eastAsia="Calibri" w:hAnsi="Calibri" w:cs="Arial"/>
                            <w:color w:val="000000"/>
                            <w:sz w:val="16"/>
                            <w:szCs w:val="16"/>
                          </w:rPr>
                          <w:t>50°C</w:t>
                        </w:r>
                      </w:p>
                      <w:p w14:paraId="5428C2B7" w14:textId="17709B09" w:rsidR="009D4DA8" w:rsidRPr="00827415" w:rsidRDefault="009D4DA8" w:rsidP="009D4DA8">
                        <w:pPr>
                          <w:spacing w:line="240" w:lineRule="auto"/>
                          <w:rPr>
                            <w:rFonts w:ascii="Calibri" w:eastAsia="Calibri" w:hAnsi="Calibri" w:cs="Arial"/>
                            <w:color w:val="000000"/>
                            <w:sz w:val="16"/>
                            <w:szCs w:val="16"/>
                          </w:rPr>
                        </w:pPr>
                        <w:r w:rsidRPr="00827415">
                          <w:rPr>
                            <w:rFonts w:ascii="Calibri" w:eastAsia="Calibri" w:hAnsi="Calibri" w:cs="Arial"/>
                            <w:color w:val="000000"/>
                            <w:sz w:val="16"/>
                            <w:szCs w:val="16"/>
                          </w:rPr>
                          <w:t xml:space="preserve">5% </w:t>
                        </w:r>
                        <w:proofErr w:type="gramStart"/>
                        <w:r w:rsidRPr="00827415">
                          <w:rPr>
                            <w:rFonts w:ascii="Calibri" w:eastAsia="Calibri" w:hAnsi="Calibri" w:cs="Arial"/>
                            <w:color w:val="000000"/>
                            <w:sz w:val="16"/>
                            <w:szCs w:val="16"/>
                          </w:rPr>
                          <w:t>cy  -</w:t>
                        </w:r>
                        <w:proofErr w:type="gramEnd"/>
                        <w:r w:rsidRPr="00827415">
                          <w:rPr>
                            <w:rFonts w:ascii="Calibri" w:eastAsia="Calibri" w:hAnsi="Calibri" w:cs="Arial"/>
                            <w:b/>
                            <w:bCs/>
                            <w:color w:val="000000" w:themeColor="text1"/>
                            <w:sz w:val="16"/>
                            <w:szCs w:val="16"/>
                          </w:rPr>
                          <w:t>25</w:t>
                        </w:r>
                        <w:r w:rsidRPr="00827415">
                          <w:rPr>
                            <w:rFonts w:ascii="Calibri" w:eastAsia="Calibri" w:hAnsi="Calibri" w:cs="Arial"/>
                            <w:color w:val="000000"/>
                            <w:sz w:val="16"/>
                            <w:szCs w:val="16"/>
                          </w:rPr>
                          <w:t>°C</w:t>
                        </w:r>
                      </w:p>
                      <w:p w14:paraId="3AC2C497" w14:textId="77777777" w:rsidR="009D4DA8" w:rsidRPr="00827415" w:rsidRDefault="009D4DA8" w:rsidP="009D4DA8">
                        <w:pPr>
                          <w:spacing w:line="240" w:lineRule="auto"/>
                          <w:rPr>
                            <w:rFonts w:ascii="Calibri" w:eastAsia="Calibri" w:hAnsi="Calibri" w:cs="Arial"/>
                            <w:color w:val="000000"/>
                            <w:sz w:val="16"/>
                            <w:szCs w:val="16"/>
                          </w:rPr>
                        </w:pPr>
                        <w:r w:rsidRPr="00827415">
                          <w:rPr>
                            <w:rFonts w:ascii="Calibri" w:eastAsia="Calibri" w:hAnsi="Calibri" w:cs="Arial"/>
                            <w:color w:val="000000"/>
                            <w:sz w:val="16"/>
                            <w:szCs w:val="16"/>
                          </w:rPr>
                          <w:t xml:space="preserve">40% </w:t>
                        </w:r>
                        <w:proofErr w:type="gramStart"/>
                        <w:r w:rsidRPr="00827415">
                          <w:rPr>
                            <w:rFonts w:ascii="Calibri" w:eastAsia="Calibri" w:hAnsi="Calibri" w:cs="Arial"/>
                            <w:color w:val="000000"/>
                            <w:sz w:val="16"/>
                            <w:szCs w:val="16"/>
                          </w:rPr>
                          <w:t>cy  15</w:t>
                        </w:r>
                        <w:proofErr w:type="gramEnd"/>
                        <w:r w:rsidRPr="00827415">
                          <w:rPr>
                            <w:rFonts w:ascii="Calibri" w:eastAsia="Calibri" w:hAnsi="Calibri" w:cs="Arial"/>
                            <w:color w:val="000000"/>
                            <w:sz w:val="16"/>
                            <w:szCs w:val="16"/>
                          </w:rPr>
                          <w:t>-25°C</w:t>
                        </w:r>
                      </w:p>
                    </w:txbxContent>
                  </v:textbox>
                </v:rect>
                <v:rect id="Rectangle 502" o:spid="_x0000_s1072" style="position:absolute;left:15779;top:22421;width:1810;height:8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" filled="f" stroked="f">
                  <v:textbox style="layout-flow:vertical;mso-layout-flow-alt:bottom-to-top" inset="0,0,0,0">
                    <w:txbxContent>
                      <w:p w14:paraId="6595AB06" w14:textId="77777777" w:rsidR="009D4DA8" w:rsidRPr="00A0551D" w:rsidRDefault="009D4DA8" w:rsidP="009D4DA8">
                        <w:pPr>
                          <w:spacing w:line="240" w:lineRule="auto"/>
                          <w:rPr>
                            <w:rFonts w:ascii="Calibri" w:eastAsia="Calibri" w:hAnsi="Calibri" w:cs="Arial"/>
                            <w:b/>
                            <w:bCs/>
                            <w:color w:val="000000"/>
                            <w:sz w:val="16"/>
                            <w:szCs w:val="16"/>
                          </w:rPr>
                        </w:pPr>
                        <w:r>
                          <w:rPr>
                            <w:rFonts w:ascii="Calibri" w:eastAsia="Calibri" w:hAnsi="Calibri" w:cs="Arial"/>
                            <w:b/>
                            <w:bCs/>
                            <w:color w:val="000000"/>
                            <w:sz w:val="16"/>
                            <w:szCs w:val="16"/>
                          </w:rPr>
                          <w:t>Leak / Permeation</w:t>
                        </w:r>
                      </w:p>
                      <w:p w14:paraId="39CEE8C3" w14:textId="77777777" w:rsidR="009D4DA8" w:rsidRPr="00A0551D" w:rsidRDefault="009D4DA8" w:rsidP="009D4DA8">
                        <w:pPr>
                          <w:spacing w:line="240" w:lineRule="auto"/>
                          <w:rPr>
                            <w:rFonts w:ascii="Calibri" w:eastAsia="Calibri" w:hAnsi="Calibri" w:cs="Arial"/>
                            <w:b/>
                            <w:bCs/>
                            <w:color w:val="000000"/>
                            <w:sz w:val="16"/>
                            <w:szCs w:val="16"/>
                          </w:rPr>
                        </w:pPr>
                      </w:p>
                    </w:txbxContent>
                  </v:textbox>
                </v:rect>
                <v:rect id="Rectangle 503" o:spid="_x0000_s1073" style="position:absolute;left:27765;top:22350;width:1809;height:8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" filled="f" stroked="f">
                  <v:textbox style="layout-flow:vertical;mso-layout-flow-alt:bottom-to-top" inset="0,0,0,0">
                    <w:txbxContent>
                      <w:p w14:paraId="71651E95" w14:textId="77777777" w:rsidR="009D4DA8" w:rsidRDefault="009D4DA8" w:rsidP="009D4DA8">
                        <w:pPr>
                          <w:spacing w:line="256" w:lineRule="auto"/>
                          <w:rPr>
                            <w:sz w:val="24"/>
                            <w:szCs w:val="24"/>
                          </w:rPr>
                        </w:pPr>
                        <w:r>
                          <w:rPr>
                            <w:rFonts w:ascii="Calibri" w:eastAsia="Calibri" w:hAnsi="Calibri" w:cs="Arial"/>
                            <w:b/>
                            <w:bCs/>
                            <w:color w:val="000000"/>
                            <w:sz w:val="16"/>
                            <w:szCs w:val="16"/>
                          </w:rPr>
                          <w:t>Leak / Permeation</w:t>
                        </w:r>
                      </w:p>
                      <w:p w14:paraId="4F53390F" w14:textId="77777777" w:rsidR="009D4DA8" w:rsidRDefault="009D4DA8" w:rsidP="009D4DA8">
                        <w:pPr>
                          <w:spacing w:line="256" w:lineRule="auto"/>
                        </w:pPr>
                        <w:r>
                          <w:rPr>
                            <w:rFonts w:ascii="Calibri" w:eastAsia="Calibri" w:hAnsi="Calibri" w:cs="Arial"/>
                            <w:b/>
                            <w:bCs/>
                            <w:color w:val="000000"/>
                            <w:sz w:val="16"/>
                            <w:szCs w:val="16"/>
                          </w:rPr>
                          <w:t> </w:t>
                        </w:r>
                      </w:p>
                    </w:txbxContent>
                  </v:textbox>
                </v:rect>
                <v:rect id="Rectangle 504" o:spid="_x0000_s1074" style="position:absolute;left:6024;top:19614;width:1810;height:7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" filled="f" stroked="f">
                  <v:textbox style="layout-flow:vertical;mso-layout-flow-alt:bottom-to-top" inset="0,0,0,0">
                    <w:txbxContent>
                      <w:p w14:paraId="6C01D236" w14:textId="77777777" w:rsidR="009D4DA8" w:rsidRDefault="009D4DA8" w:rsidP="009D4DA8">
                        <w:pPr>
                          <w:spacing w:line="256" w:lineRule="auto"/>
                          <w:rPr>
                            <w:sz w:val="24"/>
                            <w:szCs w:val="24"/>
                          </w:rPr>
                        </w:pPr>
                        <w:r>
                          <w:rPr>
                            <w:rFonts w:ascii="Calibri" w:eastAsia="Calibri" w:hAnsi="Calibri" w:cs="Arial"/>
                            <w:b/>
                            <w:bCs/>
                            <w:color w:val="000000"/>
                            <w:sz w:val="16"/>
                            <w:szCs w:val="16"/>
                          </w:rPr>
                          <w:t>Proof Pressure</w:t>
                        </w:r>
                      </w:p>
                      <w:p w14:paraId="1CEA4799" w14:textId="77777777" w:rsidR="009D4DA8" w:rsidRDefault="009D4DA8" w:rsidP="009D4DA8">
                        <w:pPr>
                          <w:spacing w:line="256" w:lineRule="auto"/>
                        </w:pPr>
                        <w:r>
                          <w:rPr>
                            <w:rFonts w:ascii="Calibri" w:eastAsia="Calibri" w:hAnsi="Calibri" w:cs="Arial"/>
                            <w:b/>
                            <w:bCs/>
                            <w:color w:val="000000"/>
                            <w:sz w:val="16"/>
                            <w:szCs w:val="16"/>
                          </w:rPr>
                          <w:t> </w:t>
                        </w:r>
                      </w:p>
                    </w:txbxContent>
                  </v:textbox>
                </v:rect>
                <v:rect id="Rectangle 505" o:spid="_x0000_s1075" style="position:absolute;left:5800;top:3731;width:1248;height:360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" filled="f" stroked="f">
                  <v:textbox inset="0,0,0,0">
                    <w:txbxContent>
                      <w:p w14:paraId="657F7EE5" w14:textId="77777777" w:rsidR="009D4DA8" w:rsidRPr="00700F96" w:rsidRDefault="009D4DA8" w:rsidP="009D4DA8">
                        <w:pPr>
                          <w:spacing w:line="254" w:lineRule="auto"/>
                          <w:rPr>
                            <w:b/>
                            <w:bCs/>
                          </w:rPr>
                        </w:pPr>
                        <w:r w:rsidRPr="00700F96">
                          <w:rPr>
                            <w:rFonts w:ascii="Calibri" w:eastAsia="Calibri" w:hAnsi="Calibri" w:cs="Arial"/>
                            <w:b/>
                            <w:bCs/>
                            <w:color w:val="000000"/>
                            <w:sz w:val="14"/>
                            <w:szCs w:val="14"/>
                          </w:rPr>
                          <w:t>Pressure</w:t>
                        </w:r>
                      </w:p>
                      <w:p w14:paraId="6733F79F" w14:textId="77777777" w:rsidR="009D4DA8" w:rsidRDefault="009D4DA8" w:rsidP="009D4DA8">
                        <w:pPr>
                          <w:spacing w:line="254" w:lineRule="auto"/>
                        </w:pPr>
                        <w:r>
                          <w:rPr>
                            <w:rFonts w:ascii="Calibri" w:eastAsia="Calibri" w:hAnsi="Calibri" w:cs="Arial"/>
                            <w:b/>
                            <w:bCs/>
                            <w:color w:val="000000"/>
                            <w:sz w:val="16"/>
                            <w:szCs w:val="16"/>
                          </w:rPr>
                          <w:t> </w:t>
                        </w:r>
                      </w:p>
                    </w:txbxContent>
                  </v:textbox>
                </v:rect>
                <w10:anchorlock/>
              </v:group>
            </w:pict>
          </mc:Fallback>
        </mc:AlternateContent>
      </w:r>
    </w:p>
    <w:p w14:paraId="4C0AF92D" w14:textId="77777777" w:rsidR="009D4DA8" w:rsidRDefault="009D4DA8" w:rsidP="009D4DA8">
      <w:pPr>
        <w:spacing w:after="120"/>
        <w:ind w:left="2835" w:right="1134" w:hanging="567"/>
        <w:jc w:val="both"/>
        <w:rPr>
          <w:color w:val="000000" w:themeColor="text1"/>
        </w:rPr>
      </w:pPr>
      <w:r w:rsidRPr="00914AA6">
        <w:rPr>
          <w:color w:val="000000" w:themeColor="text1"/>
        </w:rPr>
        <w:t>"</w:t>
      </w:r>
    </w:p>
    <w:p w14:paraId="63BDCA0B" w14:textId="193AD7CA" w:rsidR="00605A91" w:rsidRPr="003919DF" w:rsidRDefault="00605A91" w:rsidP="003919DF">
      <w:pPr>
        <w:pStyle w:val="SingleTxtG"/>
        <w:rPr>
          <w:iCs/>
          <w:color w:val="000000" w:themeColor="text1"/>
        </w:rPr>
      </w:pPr>
      <w:r w:rsidRPr="00914AA6">
        <w:rPr>
          <w:i/>
          <w:color w:val="000000" w:themeColor="text1"/>
        </w:rPr>
        <w:t>Paragraph</w:t>
      </w:r>
      <w:r w:rsidRPr="00914AA6">
        <w:rPr>
          <w:i/>
          <w:color w:val="000000" w:themeColor="text1"/>
          <w:lang w:eastAsia="ja-JP"/>
        </w:rPr>
        <w:t xml:space="preserve"> 5.2., </w:t>
      </w:r>
      <w:r w:rsidR="003919DF" w:rsidRPr="003919DF">
        <w:rPr>
          <w:iCs/>
          <w:color w:val="000000" w:themeColor="text1"/>
          <w:lang w:eastAsia="ja-JP"/>
        </w:rPr>
        <w:t xml:space="preserve">leave it </w:t>
      </w:r>
      <w:proofErr w:type="gramStart"/>
      <w:r w:rsidR="003919DF" w:rsidRPr="003919DF">
        <w:rPr>
          <w:iCs/>
          <w:color w:val="000000" w:themeColor="text1"/>
          <w:lang w:eastAsia="ja-JP"/>
        </w:rPr>
        <w:t>un</w:t>
      </w:r>
      <w:r w:rsidRPr="003919DF">
        <w:rPr>
          <w:iCs/>
          <w:color w:val="000000" w:themeColor="text1"/>
        </w:rPr>
        <w:t>amend</w:t>
      </w:r>
      <w:r w:rsidR="003919DF" w:rsidRPr="003919DF">
        <w:rPr>
          <w:iCs/>
          <w:color w:val="000000" w:themeColor="text1"/>
        </w:rPr>
        <w:t>ed</w:t>
      </w:r>
      <w:proofErr w:type="gramEnd"/>
      <w:r w:rsidRPr="003919DF">
        <w:rPr>
          <w:iCs/>
          <w:color w:val="000000" w:themeColor="text1"/>
        </w:rPr>
        <w:t xml:space="preserve"> </w:t>
      </w:r>
    </w:p>
    <w:p w14:paraId="02FCE1C4" w14:textId="185C28FC" w:rsidR="00605A91" w:rsidRPr="007E6F7D" w:rsidRDefault="00605A91" w:rsidP="00605A91">
      <w:pPr>
        <w:spacing w:after="120"/>
        <w:ind w:left="1134" w:right="1134"/>
        <w:jc w:val="both"/>
        <w:rPr>
          <w:color w:val="000000" w:themeColor="text1"/>
        </w:rPr>
      </w:pPr>
      <w:r>
        <w:rPr>
          <w:i/>
          <w:iCs/>
          <w:color w:val="000000" w:themeColor="text1"/>
          <w:lang w:eastAsia="ja-JP"/>
        </w:rPr>
        <w:t xml:space="preserve">Annex 3, </w:t>
      </w:r>
      <w:r w:rsidR="00AF5BDA">
        <w:rPr>
          <w:i/>
          <w:iCs/>
          <w:color w:val="000000" w:themeColor="text1"/>
          <w:lang w:eastAsia="ja-JP"/>
        </w:rPr>
        <w:t>p</w:t>
      </w:r>
      <w:r w:rsidRPr="007E6F7D">
        <w:rPr>
          <w:i/>
          <w:iCs/>
          <w:color w:val="000000" w:themeColor="text1"/>
          <w:lang w:eastAsia="ja-JP"/>
        </w:rPr>
        <w:t>aragraph</w:t>
      </w:r>
      <w:r>
        <w:rPr>
          <w:i/>
          <w:iCs/>
          <w:color w:val="000000" w:themeColor="text1"/>
          <w:lang w:eastAsia="ja-JP"/>
        </w:rPr>
        <w:t>s</w:t>
      </w:r>
      <w:r w:rsidRPr="007E6F7D">
        <w:rPr>
          <w:i/>
          <w:iCs/>
          <w:color w:val="000000" w:themeColor="text1"/>
          <w:lang w:eastAsia="ja-JP"/>
        </w:rPr>
        <w:t xml:space="preserve"> </w:t>
      </w:r>
      <w:r>
        <w:rPr>
          <w:i/>
          <w:iCs/>
          <w:color w:val="000000" w:themeColor="text1"/>
          <w:lang w:eastAsia="ja-JP"/>
        </w:rPr>
        <w:t>3.3 to 3.4.</w:t>
      </w:r>
      <w:r w:rsidRPr="007E6F7D">
        <w:rPr>
          <w:i/>
          <w:iCs/>
          <w:color w:val="000000" w:themeColor="text1"/>
          <w:lang w:eastAsia="ja-JP"/>
        </w:rPr>
        <w:t xml:space="preserve">, </w:t>
      </w:r>
      <w:r w:rsidRPr="007E6F7D">
        <w:rPr>
          <w:color w:val="000000" w:themeColor="text1"/>
          <w:lang w:eastAsia="ja-JP"/>
        </w:rPr>
        <w:t>amend to read:</w:t>
      </w:r>
    </w:p>
    <w:p w14:paraId="3A6DC08B" w14:textId="77777777" w:rsidR="00605A91" w:rsidRPr="00C55E4A" w:rsidRDefault="00605A91" w:rsidP="00605A91">
      <w:pPr>
        <w:spacing w:after="120"/>
        <w:ind w:left="2268" w:right="1138" w:hanging="1134"/>
        <w:jc w:val="both"/>
        <w:rPr>
          <w:color w:val="000000" w:themeColor="text1"/>
          <w:lang w:eastAsia="ja-JP"/>
        </w:rPr>
      </w:pPr>
      <w:r w:rsidRPr="00C17539">
        <w:rPr>
          <w:color w:val="000000"/>
        </w:rPr>
        <w:t>"</w:t>
      </w:r>
      <w:r w:rsidRPr="00C55E4A">
        <w:rPr>
          <w:color w:val="000000" w:themeColor="text1"/>
        </w:rPr>
        <w:t>3.3.</w:t>
      </w:r>
      <w:r w:rsidRPr="00C55E4A">
        <w:rPr>
          <w:color w:val="000000" w:themeColor="text1"/>
        </w:rPr>
        <w:tab/>
        <w:t xml:space="preserve">Surface damage test (unpressurized) </w:t>
      </w:r>
    </w:p>
    <w:p w14:paraId="02376957" w14:textId="7E5F541D" w:rsidR="00605A91" w:rsidRDefault="00AF5BDA" w:rsidP="00605A91">
      <w:pPr>
        <w:spacing w:after="120"/>
        <w:ind w:left="2268" w:right="1138"/>
        <w:jc w:val="both"/>
        <w:rPr>
          <w:b/>
          <w:color w:val="000000" w:themeColor="text1"/>
        </w:rPr>
      </w:pPr>
      <w:r>
        <w:rPr>
          <w:color w:val="000000" w:themeColor="text1"/>
        </w:rPr>
        <w:t>…</w:t>
      </w:r>
    </w:p>
    <w:p w14:paraId="22D0E9A7" w14:textId="4D54FFCF" w:rsidR="00605A91" w:rsidRDefault="00605A91" w:rsidP="00605A91">
      <w:pPr>
        <w:spacing w:after="120"/>
        <w:ind w:left="2268" w:right="1134"/>
        <w:jc w:val="both"/>
        <w:rPr>
          <w:b/>
          <w:color w:val="000000" w:themeColor="text1"/>
        </w:rPr>
      </w:pPr>
      <w:r w:rsidRPr="00AF5BDA">
        <w:rPr>
          <w:bCs/>
          <w:i/>
          <w:color w:val="000000" w:themeColor="text1"/>
        </w:rPr>
        <w:t>Note:</w:t>
      </w:r>
      <w:r w:rsidRPr="00AF5BDA">
        <w:rPr>
          <w:bCs/>
          <w:color w:val="000000" w:themeColor="text1"/>
        </w:rPr>
        <w:t xml:space="preserve"> In case, </w:t>
      </w:r>
      <w:r w:rsidR="008E7032">
        <w:rPr>
          <w:bCs/>
          <w:color w:val="000000" w:themeColor="text1"/>
        </w:rPr>
        <w:t xml:space="preserve">… </w:t>
      </w:r>
      <w:r w:rsidRPr="00AF5BDA">
        <w:rPr>
          <w:bCs/>
          <w:color w:val="000000" w:themeColor="text1"/>
        </w:rPr>
        <w:t>approach</w:t>
      </w:r>
      <w:r w:rsidRPr="00AC6219">
        <w:rPr>
          <w:bCs/>
          <w:color w:val="000000" w:themeColor="text1"/>
        </w:rPr>
        <w:t xml:space="preserve">, </w:t>
      </w:r>
      <w:proofErr w:type="spellStart"/>
      <w:r w:rsidRPr="00AC6219">
        <w:rPr>
          <w:b/>
          <w:color w:val="000000" w:themeColor="text1"/>
        </w:rPr>
        <w:t>e.g</w:t>
      </w:r>
      <w:proofErr w:type="spellEnd"/>
      <w:r w:rsidRPr="00AC6219">
        <w:rPr>
          <w:b/>
          <w:color w:val="000000" w:themeColor="text1"/>
        </w:rPr>
        <w:t xml:space="preserve"> worst case based on chamber material, and/or geometric characteristics differentiation affecting the burst pressure performance.</w:t>
      </w:r>
      <w:r w:rsidRPr="00AC6219">
        <w:rPr>
          <w:color w:val="000000" w:themeColor="text1"/>
        </w:rPr>
        <w:t xml:space="preserve"> </w:t>
      </w:r>
      <w:r w:rsidRPr="00914AA6">
        <w:rPr>
          <w:color w:val="000000" w:themeColor="text1"/>
        </w:rPr>
        <w:t>"</w:t>
      </w:r>
    </w:p>
    <w:p w14:paraId="0228A9A5" w14:textId="64BA8658" w:rsidR="00605A91" w:rsidRPr="00FF75CE" w:rsidRDefault="008E3D5B" w:rsidP="00605A91">
      <w:pPr>
        <w:suppressAutoHyphens w:val="0"/>
        <w:spacing w:line="240" w:lineRule="auto"/>
        <w:ind w:left="567" w:firstLine="567"/>
        <w:rPr>
          <w:b/>
          <w:color w:val="000000" w:themeColor="text1"/>
        </w:rPr>
      </w:pPr>
      <w:r w:rsidRPr="00855DFB">
        <w:rPr>
          <w:i/>
          <w:iCs/>
          <w:color w:val="000000" w:themeColor="text1"/>
        </w:rPr>
        <w:t xml:space="preserve">Paragraph </w:t>
      </w:r>
      <w:r w:rsidR="00F060C8">
        <w:rPr>
          <w:i/>
          <w:iCs/>
          <w:color w:val="000000" w:themeColor="text1"/>
        </w:rPr>
        <w:t>3.4.</w:t>
      </w:r>
      <w:r w:rsidRPr="00855DFB">
        <w:rPr>
          <w:i/>
          <w:iCs/>
          <w:color w:val="000000" w:themeColor="text1"/>
        </w:rPr>
        <w:t xml:space="preserve">, </w:t>
      </w:r>
      <w:r w:rsidR="00605A91" w:rsidRPr="00855DFB">
        <w:rPr>
          <w:bCs/>
          <w:i/>
          <w:iCs/>
          <w:color w:val="000000" w:themeColor="text1"/>
        </w:rPr>
        <w:t>Table 3</w:t>
      </w:r>
      <w:r w:rsidR="00855DFB" w:rsidRPr="00855DFB">
        <w:rPr>
          <w:bCs/>
          <w:i/>
          <w:iCs/>
          <w:color w:val="000000" w:themeColor="text1"/>
        </w:rPr>
        <w:t>, the note</w:t>
      </w:r>
      <w:r w:rsidR="00855DFB" w:rsidRPr="00855DFB">
        <w:rPr>
          <w:bCs/>
          <w:color w:val="000000" w:themeColor="text1"/>
        </w:rPr>
        <w:t>, amend to read:</w:t>
      </w:r>
    </w:p>
    <w:p w14:paraId="4963E497" w14:textId="587EBB1C" w:rsidR="00F060C8" w:rsidRDefault="00785458" w:rsidP="005D2616">
      <w:pPr>
        <w:spacing w:before="120" w:after="120"/>
        <w:ind w:left="2268" w:right="1134" w:hanging="1134"/>
        <w:jc w:val="both"/>
        <w:rPr>
          <w:color w:val="000000" w:themeColor="text1"/>
        </w:rPr>
      </w:pPr>
      <w:r>
        <w:rPr>
          <w:bCs/>
          <w:i/>
          <w:color w:val="000000" w:themeColor="text1"/>
        </w:rPr>
        <w:t>"</w:t>
      </w:r>
      <w:r w:rsidR="00F060C8" w:rsidRPr="003C7555">
        <w:rPr>
          <w:color w:val="000000" w:themeColor="text1"/>
        </w:rPr>
        <w:t>3.4.</w:t>
      </w:r>
      <w:r w:rsidR="00F060C8" w:rsidRPr="003C7555">
        <w:rPr>
          <w:color w:val="000000" w:themeColor="text1"/>
        </w:rPr>
        <w:tab/>
        <w:t xml:space="preserve">Chemical </w:t>
      </w:r>
      <w:r w:rsidR="005D2616">
        <w:rPr>
          <w:color w:val="000000" w:themeColor="text1"/>
        </w:rPr>
        <w:t>…</w:t>
      </w:r>
      <w:r w:rsidR="00F060C8" w:rsidRPr="003C7555">
        <w:rPr>
          <w:color w:val="000000" w:themeColor="text1"/>
        </w:rPr>
        <w:t xml:space="preserve"> container </w:t>
      </w:r>
    </w:p>
    <w:p w14:paraId="18455391" w14:textId="77777777" w:rsidR="00F060C8" w:rsidRPr="00614812" w:rsidRDefault="00F060C8" w:rsidP="00F060C8">
      <w:pPr>
        <w:spacing w:after="120"/>
        <w:ind w:left="2268" w:right="1134"/>
        <w:jc w:val="both"/>
        <w:rPr>
          <w:color w:val="000000" w:themeColor="text1"/>
        </w:rPr>
      </w:pPr>
      <w:r>
        <w:rPr>
          <w:color w:val="000000" w:themeColor="text1"/>
        </w:rPr>
        <w:t>…</w:t>
      </w:r>
    </w:p>
    <w:p w14:paraId="27CFBBEF" w14:textId="524D7251" w:rsidR="00605A91" w:rsidRPr="00785458" w:rsidRDefault="00605A91" w:rsidP="00855DFB">
      <w:pPr>
        <w:spacing w:before="120" w:after="120"/>
        <w:ind w:left="1134" w:right="1134"/>
        <w:jc w:val="both"/>
        <w:rPr>
          <w:color w:val="000000" w:themeColor="text1"/>
        </w:rPr>
      </w:pPr>
      <w:r w:rsidRPr="00785458">
        <w:rPr>
          <w:bCs/>
          <w:i/>
          <w:color w:val="000000" w:themeColor="text1"/>
        </w:rPr>
        <w:t>Note:</w:t>
      </w:r>
      <w:r w:rsidRPr="00785458">
        <w:rPr>
          <w:bCs/>
          <w:color w:val="000000" w:themeColor="text1"/>
        </w:rPr>
        <w:t xml:space="preserve"> In case, the CHSS contains </w:t>
      </w:r>
      <w:r w:rsidR="00785458">
        <w:rPr>
          <w:bCs/>
          <w:color w:val="000000" w:themeColor="text1"/>
        </w:rPr>
        <w:t>…</w:t>
      </w:r>
      <w:r w:rsidRPr="00785458">
        <w:rPr>
          <w:bCs/>
          <w:color w:val="000000" w:themeColor="text1"/>
        </w:rPr>
        <w:t xml:space="preserve"> worst-case approach</w:t>
      </w:r>
      <w:r w:rsidRPr="00785458">
        <w:rPr>
          <w:b/>
          <w:color w:val="000000" w:themeColor="text1"/>
        </w:rPr>
        <w:t xml:space="preserve">, </w:t>
      </w:r>
      <w:proofErr w:type="spellStart"/>
      <w:r w:rsidRPr="00785458">
        <w:rPr>
          <w:b/>
          <w:color w:val="000000" w:themeColor="text1"/>
        </w:rPr>
        <w:t>e.g</w:t>
      </w:r>
      <w:proofErr w:type="spellEnd"/>
      <w:r w:rsidRPr="00785458">
        <w:rPr>
          <w:b/>
          <w:color w:val="000000" w:themeColor="text1"/>
        </w:rPr>
        <w:t xml:space="preserve"> worst case based on chamber material, and/or geometric characteristics differentiation affecting the burst pressure performance.</w:t>
      </w:r>
      <w:r w:rsidRPr="00785458">
        <w:rPr>
          <w:color w:val="000000" w:themeColor="text1"/>
        </w:rPr>
        <w:t>"</w:t>
      </w:r>
    </w:p>
    <w:p w14:paraId="1E8FCC48" w14:textId="77777777" w:rsidR="00605A91" w:rsidRPr="00914AA6" w:rsidRDefault="00605A91" w:rsidP="009D4DA8">
      <w:pPr>
        <w:spacing w:after="120"/>
        <w:ind w:left="2835" w:right="1134" w:hanging="567"/>
        <w:jc w:val="both"/>
        <w:rPr>
          <w:color w:val="000000" w:themeColor="text1"/>
        </w:rPr>
      </w:pPr>
    </w:p>
    <w:p w14:paraId="5C061FC4" w14:textId="77777777" w:rsidR="009D4DA8" w:rsidRPr="00336294" w:rsidRDefault="009D4DA8" w:rsidP="009D4DA8">
      <w:pPr>
        <w:pStyle w:val="SingleTxtG"/>
        <w:keepNext/>
        <w:spacing w:line="240" w:lineRule="auto"/>
        <w:rPr>
          <w:b/>
          <w:color w:val="000000" w:themeColor="text1"/>
        </w:rPr>
      </w:pPr>
    </w:p>
    <w:p w14:paraId="5928804A" w14:textId="5BA70B44" w:rsidR="009D4DA8" w:rsidRPr="002B7B55" w:rsidRDefault="009D4DA8" w:rsidP="005E7225">
      <w:pPr>
        <w:ind w:left="1134"/>
        <w:rPr>
          <w:lang w:eastAsia="ja-JP"/>
        </w:rPr>
        <w:sectPr w:rsidR="009D4DA8" w:rsidRPr="002B7B55" w:rsidSect="00026127">
          <w:headerReference w:type="first" r:id="rId39"/>
          <w:footerReference w:type="first" r:id="rId40"/>
          <w:endnotePr>
            <w:numFmt w:val="decimal"/>
          </w:endnotePr>
          <w:pgSz w:w="11907" w:h="16840" w:code="9"/>
          <w:pgMar w:top="1418" w:right="1134" w:bottom="1134" w:left="1134" w:header="851" w:footer="567" w:gutter="0"/>
          <w:cols w:space="720"/>
          <w:titlePg/>
          <w:docGrid w:linePitch="272"/>
        </w:sectPr>
      </w:pPr>
    </w:p>
    <w:p w14:paraId="30E95721" w14:textId="139F6D87" w:rsidR="00F21D8D" w:rsidRDefault="00F21D8D" w:rsidP="004D55D3">
      <w:pPr>
        <w:pStyle w:val="HChG"/>
        <w:spacing w:line="240" w:lineRule="auto"/>
      </w:pPr>
      <w:r>
        <w:lastRenderedPageBreak/>
        <w:t>Annex VI</w:t>
      </w:r>
    </w:p>
    <w:p w14:paraId="553287AF" w14:textId="77777777" w:rsidR="009521C3" w:rsidRPr="008D64AC" w:rsidRDefault="009521C3" w:rsidP="009521C3">
      <w:pPr>
        <w:pStyle w:val="H1G"/>
        <w:jc w:val="right"/>
        <w:rPr>
          <w:b w:val="0"/>
          <w:bCs/>
          <w:sz w:val="20"/>
        </w:rPr>
      </w:pPr>
      <w:r w:rsidRPr="008D64AC">
        <w:rPr>
          <w:b w:val="0"/>
          <w:bCs/>
          <w:sz w:val="20"/>
        </w:rPr>
        <w:t>[English only]</w:t>
      </w:r>
    </w:p>
    <w:p w14:paraId="183A3818" w14:textId="6E6CFE0A" w:rsidR="00D31188" w:rsidRDefault="00D31188" w:rsidP="00D31188">
      <w:pPr>
        <w:pStyle w:val="HChG"/>
        <w:rPr>
          <w:lang w:eastAsia="ja-JP"/>
        </w:rPr>
      </w:pPr>
      <w:r>
        <w:rPr>
          <w:lang w:eastAsia="ja-JP"/>
        </w:rPr>
        <w:tab/>
      </w:r>
      <w:r>
        <w:rPr>
          <w:lang w:eastAsia="ja-JP"/>
        </w:rPr>
        <w:tab/>
      </w:r>
      <w:r w:rsidRPr="008D4F00">
        <w:rPr>
          <w:lang w:eastAsia="ja-JP"/>
        </w:rPr>
        <w:t>UN Regulation No. 13</w:t>
      </w:r>
      <w:r>
        <w:rPr>
          <w:lang w:eastAsia="ja-JP"/>
        </w:rPr>
        <w:t>7</w:t>
      </w:r>
      <w:r w:rsidRPr="008D4F00">
        <w:rPr>
          <w:lang w:eastAsia="ja-JP"/>
        </w:rPr>
        <w:t xml:space="preserve"> </w:t>
      </w:r>
      <w:r>
        <w:rPr>
          <w:lang w:eastAsia="ja-JP"/>
        </w:rPr>
        <w:t>(</w:t>
      </w:r>
      <w:r w:rsidRPr="008D4F00">
        <w:rPr>
          <w:lang w:eastAsia="ja-JP"/>
        </w:rPr>
        <w:t>Frontal impact with focus on restraint systems)</w:t>
      </w:r>
    </w:p>
    <w:p w14:paraId="7E260E88" w14:textId="318074E8" w:rsidR="00054CC9" w:rsidRDefault="00054CC9" w:rsidP="00054CC9">
      <w:pPr>
        <w:pStyle w:val="HChG"/>
        <w:rPr>
          <w:sz w:val="24"/>
          <w:szCs w:val="24"/>
        </w:rPr>
      </w:pPr>
      <w:r w:rsidRPr="008D4F00">
        <w:rPr>
          <w:lang w:eastAsia="ja-JP"/>
        </w:rPr>
        <w:tab/>
      </w:r>
      <w:r w:rsidRPr="008D4F00">
        <w:rPr>
          <w:lang w:eastAsia="ja-JP"/>
        </w:rPr>
        <w:tab/>
      </w:r>
      <w:r w:rsidRPr="008D4F00">
        <w:rPr>
          <w:sz w:val="24"/>
          <w:szCs w:val="24"/>
        </w:rPr>
        <w:t>Amendments adopted to</w:t>
      </w:r>
      <w:r w:rsidRPr="00C57DC2">
        <w:rPr>
          <w:sz w:val="24"/>
          <w:szCs w:val="24"/>
        </w:rPr>
        <w:t xml:space="preserve"> </w:t>
      </w:r>
      <w:r w:rsidRPr="00054CC9">
        <w:rPr>
          <w:sz w:val="24"/>
          <w:szCs w:val="24"/>
        </w:rPr>
        <w:t xml:space="preserve">ECE/TRANS/WP.29/GRSP/2024/14 </w:t>
      </w:r>
      <w:r w:rsidRPr="008D4F00">
        <w:rPr>
          <w:sz w:val="24"/>
          <w:szCs w:val="24"/>
        </w:rPr>
        <w:t>(paragraph 2</w:t>
      </w:r>
      <w:r>
        <w:rPr>
          <w:sz w:val="24"/>
          <w:szCs w:val="24"/>
        </w:rPr>
        <w:t>7</w:t>
      </w:r>
      <w:r w:rsidRPr="008D4F00">
        <w:rPr>
          <w:sz w:val="24"/>
          <w:szCs w:val="24"/>
        </w:rPr>
        <w:t>)</w:t>
      </w:r>
    </w:p>
    <w:p w14:paraId="5E326762" w14:textId="014BC58E" w:rsidR="00355938" w:rsidRPr="00737BE8" w:rsidRDefault="00355938" w:rsidP="00355938">
      <w:pPr>
        <w:pStyle w:val="SingleTxtG"/>
        <w:ind w:left="2268" w:hanging="1134"/>
        <w:rPr>
          <w:i/>
          <w:iCs/>
          <w:color w:val="000000" w:themeColor="text1"/>
        </w:rPr>
      </w:pPr>
      <w:r w:rsidRPr="00737BE8">
        <w:rPr>
          <w:i/>
          <w:iCs/>
          <w:color w:val="000000" w:themeColor="text1"/>
        </w:rPr>
        <w:t>Add a new paragraph 0</w:t>
      </w:r>
      <w:r w:rsidR="008D64AC">
        <w:rPr>
          <w:i/>
          <w:iCs/>
          <w:color w:val="000000" w:themeColor="text1"/>
        </w:rPr>
        <w:t>.</w:t>
      </w:r>
      <w:r w:rsidR="003237AF" w:rsidRPr="00737BE8">
        <w:rPr>
          <w:i/>
          <w:iCs/>
          <w:color w:val="000000" w:themeColor="text1"/>
        </w:rPr>
        <w:t>,</w:t>
      </w:r>
      <w:r w:rsidRPr="00737BE8">
        <w:rPr>
          <w:i/>
          <w:iCs/>
          <w:color w:val="000000" w:themeColor="text1"/>
        </w:rPr>
        <w:t xml:space="preserve"> </w:t>
      </w:r>
      <w:r w:rsidRPr="00737BE8">
        <w:rPr>
          <w:color w:val="000000" w:themeColor="text1"/>
        </w:rPr>
        <w:t>to read:</w:t>
      </w:r>
    </w:p>
    <w:p w14:paraId="122BC108" w14:textId="24EA8336" w:rsidR="00355938" w:rsidRPr="00D5788D" w:rsidRDefault="00355938" w:rsidP="003237AF">
      <w:pPr>
        <w:pStyle w:val="SingleTxtG"/>
        <w:rPr>
          <w:b/>
          <w:bCs/>
          <w:color w:val="000000" w:themeColor="text1"/>
        </w:rPr>
      </w:pPr>
      <w:r w:rsidRPr="00B941A4">
        <w:rPr>
          <w:color w:val="000000" w:themeColor="text1"/>
        </w:rPr>
        <w:t>"</w:t>
      </w:r>
      <w:r w:rsidRPr="00D5788D">
        <w:rPr>
          <w:b/>
          <w:bCs/>
          <w:color w:val="000000" w:themeColor="text1"/>
        </w:rPr>
        <w:t xml:space="preserve">0. </w:t>
      </w:r>
      <w:r w:rsidR="003237AF" w:rsidRPr="00D5788D">
        <w:rPr>
          <w:b/>
          <w:bCs/>
          <w:color w:val="000000" w:themeColor="text1"/>
        </w:rPr>
        <w:tab/>
      </w:r>
      <w:r w:rsidRPr="00D5788D">
        <w:rPr>
          <w:b/>
          <w:bCs/>
          <w:color w:val="000000" w:themeColor="text1"/>
        </w:rPr>
        <w:t>Introduction to the 04 series of amendments to UN Regulation N</w:t>
      </w:r>
      <w:r w:rsidR="002627DC">
        <w:rPr>
          <w:b/>
          <w:bCs/>
          <w:color w:val="000000" w:themeColor="text1"/>
        </w:rPr>
        <w:t>o.</w:t>
      </w:r>
      <w:r w:rsidRPr="00D5788D">
        <w:rPr>
          <w:b/>
          <w:bCs/>
          <w:color w:val="000000" w:themeColor="text1"/>
        </w:rPr>
        <w:t xml:space="preserve"> 137</w:t>
      </w:r>
      <w:r w:rsidR="00AC1F0D">
        <w:rPr>
          <w:b/>
          <w:bCs/>
          <w:color w:val="000000" w:themeColor="text1"/>
        </w:rPr>
        <w:t>.</w:t>
      </w:r>
    </w:p>
    <w:p w14:paraId="1217C1C6" w14:textId="066C704D" w:rsidR="00355938" w:rsidRPr="00D5788D" w:rsidRDefault="00355938" w:rsidP="003237AF">
      <w:pPr>
        <w:pStyle w:val="SingleTxtG"/>
        <w:ind w:left="1701"/>
        <w:rPr>
          <w:b/>
          <w:bCs/>
          <w:color w:val="000000" w:themeColor="text1"/>
        </w:rPr>
      </w:pPr>
      <w:r w:rsidRPr="00D5788D">
        <w:rPr>
          <w:b/>
          <w:bCs/>
          <w:color w:val="000000" w:themeColor="text1"/>
        </w:rPr>
        <w:t>Currently, under UN Regulation N</w:t>
      </w:r>
      <w:r w:rsidR="002627DC">
        <w:rPr>
          <w:b/>
          <w:bCs/>
          <w:color w:val="000000" w:themeColor="text1"/>
        </w:rPr>
        <w:t>o.</w:t>
      </w:r>
      <w:r w:rsidRPr="00D5788D">
        <w:rPr>
          <w:b/>
          <w:bCs/>
          <w:color w:val="000000" w:themeColor="text1"/>
        </w:rPr>
        <w:t xml:space="preserve"> 137 in its 03 series of amendments, to protect vehicle occupants of age 65 and older, the Thorax Compression Criterion (</w:t>
      </w:r>
      <w:proofErr w:type="spellStart"/>
      <w:r w:rsidRPr="00D5788D">
        <w:rPr>
          <w:b/>
          <w:bCs/>
          <w:color w:val="000000" w:themeColor="text1"/>
        </w:rPr>
        <w:t>ThCC</w:t>
      </w:r>
      <w:proofErr w:type="spellEnd"/>
      <w:r w:rsidRPr="00D5788D">
        <w:rPr>
          <w:b/>
          <w:bCs/>
          <w:color w:val="000000" w:themeColor="text1"/>
        </w:rPr>
        <w:t xml:space="preserve">) for the Hybrid III </w:t>
      </w:r>
      <w:r w:rsidR="008C2239" w:rsidRPr="008C2239">
        <w:rPr>
          <w:b/>
          <w:bCs/>
          <w:color w:val="000000" w:themeColor="text1"/>
        </w:rPr>
        <w:t>American Female fifth percentile</w:t>
      </w:r>
      <w:r w:rsidRPr="00D5788D">
        <w:rPr>
          <w:b/>
          <w:bCs/>
          <w:color w:val="000000" w:themeColor="text1"/>
        </w:rPr>
        <w:t xml:space="preserve"> dummy (AF05) is limited to maximum 34 mm in vehicles of category M</w:t>
      </w:r>
      <w:r w:rsidRPr="00AC1F0D">
        <w:rPr>
          <w:b/>
          <w:bCs/>
          <w:color w:val="000000" w:themeColor="text1"/>
          <w:vertAlign w:val="subscript"/>
        </w:rPr>
        <w:t>1</w:t>
      </w:r>
      <w:r w:rsidRPr="00D5788D">
        <w:rPr>
          <w:b/>
          <w:bCs/>
          <w:color w:val="000000" w:themeColor="text1"/>
        </w:rPr>
        <w:t xml:space="preserve">. </w:t>
      </w:r>
    </w:p>
    <w:p w14:paraId="347187CC" w14:textId="09F3A049" w:rsidR="00355938" w:rsidRPr="00D5788D" w:rsidRDefault="00355938" w:rsidP="003237AF">
      <w:pPr>
        <w:pStyle w:val="SingleTxtG"/>
        <w:ind w:left="1701"/>
        <w:rPr>
          <w:b/>
          <w:bCs/>
          <w:color w:val="000000" w:themeColor="text1"/>
        </w:rPr>
      </w:pPr>
      <w:r w:rsidRPr="00D5788D">
        <w:rPr>
          <w:b/>
          <w:bCs/>
          <w:color w:val="000000" w:themeColor="text1"/>
        </w:rPr>
        <w:t>When developing this new 04 series of amendments to UN Regulation N</w:t>
      </w:r>
      <w:r w:rsidR="002627DC">
        <w:rPr>
          <w:b/>
          <w:bCs/>
          <w:color w:val="000000" w:themeColor="text1"/>
        </w:rPr>
        <w:t>o.</w:t>
      </w:r>
      <w:r w:rsidRPr="00D5788D">
        <w:rPr>
          <w:b/>
          <w:bCs/>
          <w:color w:val="000000" w:themeColor="text1"/>
        </w:rPr>
        <w:t xml:space="preserve"> 137, GRSP considered it desirable to enhance protection of occupants of age 65 and older </w:t>
      </w:r>
      <w:r w:rsidR="00DC1410">
        <w:rPr>
          <w:b/>
          <w:bCs/>
          <w:color w:val="000000" w:themeColor="text1"/>
        </w:rPr>
        <w:t>by</w:t>
      </w:r>
      <w:r w:rsidRPr="00D5788D">
        <w:rPr>
          <w:b/>
          <w:bCs/>
          <w:color w:val="000000" w:themeColor="text1"/>
        </w:rPr>
        <w:t xml:space="preserve"> apply</w:t>
      </w:r>
      <w:r w:rsidR="00151010">
        <w:rPr>
          <w:b/>
          <w:bCs/>
          <w:color w:val="000000" w:themeColor="text1"/>
        </w:rPr>
        <w:t>ing</w:t>
      </w:r>
      <w:r w:rsidRPr="00D5788D">
        <w:rPr>
          <w:b/>
          <w:bCs/>
          <w:color w:val="000000" w:themeColor="text1"/>
        </w:rPr>
        <w:t xml:space="preserve"> the same AF05 dummy </w:t>
      </w:r>
      <w:proofErr w:type="spellStart"/>
      <w:r w:rsidRPr="00D5788D">
        <w:rPr>
          <w:b/>
          <w:bCs/>
          <w:color w:val="000000" w:themeColor="text1"/>
        </w:rPr>
        <w:t>ThCC</w:t>
      </w:r>
      <w:proofErr w:type="spellEnd"/>
      <w:r w:rsidRPr="00D5788D">
        <w:rPr>
          <w:b/>
          <w:bCs/>
          <w:color w:val="000000" w:themeColor="text1"/>
        </w:rPr>
        <w:t xml:space="preserve"> limit of 34 mm also to a certain range of vehicles of category N</w:t>
      </w:r>
      <w:r w:rsidRPr="00AC1F0D">
        <w:rPr>
          <w:b/>
          <w:bCs/>
          <w:color w:val="000000" w:themeColor="text1"/>
          <w:vertAlign w:val="subscript"/>
        </w:rPr>
        <w:t>1</w:t>
      </w:r>
      <w:r w:rsidRPr="00D5788D">
        <w:rPr>
          <w:b/>
          <w:bCs/>
          <w:color w:val="000000" w:themeColor="text1"/>
        </w:rPr>
        <w:t xml:space="preserve"> which often may be used in specific countries by private consumers for commuting.</w:t>
      </w:r>
    </w:p>
    <w:p w14:paraId="02735FCD" w14:textId="3C5BDE13" w:rsidR="00355938" w:rsidRPr="00D5788D" w:rsidRDefault="00355938" w:rsidP="003237AF">
      <w:pPr>
        <w:pStyle w:val="SingleTxtG"/>
        <w:ind w:left="1701"/>
        <w:rPr>
          <w:b/>
          <w:bCs/>
          <w:color w:val="000000" w:themeColor="text1"/>
        </w:rPr>
      </w:pPr>
      <w:r w:rsidRPr="00D5788D">
        <w:rPr>
          <w:b/>
          <w:bCs/>
          <w:color w:val="000000" w:themeColor="text1"/>
        </w:rPr>
        <w:t>Some national accident data indicate that almost all the vehicles in which occupants of age 65 and older in front were fatally or seriously injured were very small N</w:t>
      </w:r>
      <w:r w:rsidRPr="002627DC">
        <w:rPr>
          <w:b/>
          <w:bCs/>
          <w:color w:val="000000" w:themeColor="text1"/>
          <w:vertAlign w:val="subscript"/>
        </w:rPr>
        <w:t>1</w:t>
      </w:r>
      <w:r w:rsidRPr="00D5788D">
        <w:rPr>
          <w:b/>
          <w:bCs/>
          <w:color w:val="000000" w:themeColor="text1"/>
        </w:rPr>
        <w:t xml:space="preserve"> vehicles only available in a certain number of countries.  This amendment therefore seeks to address this particular case.</w:t>
      </w:r>
      <w:r w:rsidR="00D5788D" w:rsidRPr="00B941A4">
        <w:rPr>
          <w:color w:val="000000" w:themeColor="text1"/>
        </w:rPr>
        <w:t>"</w:t>
      </w:r>
    </w:p>
    <w:p w14:paraId="085FCC6F" w14:textId="77777777" w:rsidR="00355938" w:rsidRPr="00355938" w:rsidRDefault="00355938" w:rsidP="00355938"/>
    <w:p w14:paraId="120C5503" w14:textId="77777777" w:rsidR="00054CC9" w:rsidRPr="00054CC9" w:rsidRDefault="00054CC9" w:rsidP="00054CC9">
      <w:pPr>
        <w:rPr>
          <w:lang w:eastAsia="ja-JP"/>
        </w:rPr>
      </w:pPr>
    </w:p>
    <w:p w14:paraId="6D5E1F56" w14:textId="77777777" w:rsidR="00054CC9" w:rsidRDefault="00054CC9" w:rsidP="004D55D3">
      <w:pPr>
        <w:pStyle w:val="HChG"/>
        <w:spacing w:line="240" w:lineRule="auto"/>
        <w:sectPr w:rsidR="00054CC9" w:rsidSect="00026127">
          <w:headerReference w:type="first" r:id="rId41"/>
          <w:footerReference w:type="first" r:id="rId42"/>
          <w:endnotePr>
            <w:numFmt w:val="decimal"/>
          </w:endnotePr>
          <w:pgSz w:w="11907" w:h="16840" w:code="9"/>
          <w:pgMar w:top="1418" w:right="1134" w:bottom="1134" w:left="1134" w:header="851" w:footer="567" w:gutter="0"/>
          <w:cols w:space="720"/>
          <w:titlePg/>
          <w:docGrid w:linePitch="272"/>
        </w:sectPr>
      </w:pPr>
    </w:p>
    <w:p w14:paraId="5CEAEDD2" w14:textId="6C3C9F1C" w:rsidR="00EB4564" w:rsidRDefault="00EB4564" w:rsidP="004D55D3">
      <w:pPr>
        <w:pStyle w:val="HChG"/>
        <w:spacing w:line="240" w:lineRule="auto"/>
      </w:pPr>
      <w:r>
        <w:lastRenderedPageBreak/>
        <w:t xml:space="preserve">Annex </w:t>
      </w:r>
      <w:r w:rsidR="00ED18AB">
        <w:t>VII</w:t>
      </w:r>
    </w:p>
    <w:p w14:paraId="7ADD3F4F" w14:textId="77777777" w:rsidR="009521C3" w:rsidRPr="008D64AC" w:rsidRDefault="009521C3" w:rsidP="009521C3">
      <w:pPr>
        <w:pStyle w:val="H1G"/>
        <w:jc w:val="right"/>
        <w:rPr>
          <w:b w:val="0"/>
          <w:bCs/>
          <w:sz w:val="20"/>
        </w:rPr>
      </w:pPr>
      <w:r w:rsidRPr="008D64AC">
        <w:rPr>
          <w:b w:val="0"/>
          <w:bCs/>
          <w:sz w:val="20"/>
        </w:rPr>
        <w:t>[English only]</w:t>
      </w:r>
    </w:p>
    <w:p w14:paraId="3F15806E" w14:textId="77777777" w:rsidR="00EB4564" w:rsidRDefault="00E705AF" w:rsidP="00E705AF">
      <w:pPr>
        <w:pStyle w:val="HChG"/>
      </w:pPr>
      <w:r>
        <w:tab/>
      </w:r>
      <w:r>
        <w:tab/>
      </w:r>
      <w:r w:rsidR="00EB4564">
        <w:t xml:space="preserve">Collective Amendments to </w:t>
      </w:r>
      <w:r w:rsidR="00EB4564" w:rsidRPr="008D4F00">
        <w:t>UN Regulation</w:t>
      </w:r>
      <w:r w:rsidR="00EB4564">
        <w:t>s</w:t>
      </w:r>
      <w:r w:rsidR="00EB4564" w:rsidRPr="008D4F00">
        <w:t xml:space="preserve"> No</w:t>
      </w:r>
      <w:r w:rsidR="00EB4564">
        <w:t>s</w:t>
      </w:r>
      <w:r w:rsidR="00EB4564" w:rsidRPr="008D4F00">
        <w:t>. 1</w:t>
      </w:r>
      <w:r w:rsidR="00EB4564">
        <w:t>4, 16, 17, 21, 25, 29, 32, 33, 80, 94, 95, 114, 135, 137 and 145</w:t>
      </w:r>
    </w:p>
    <w:p w14:paraId="5ACA5D8B" w14:textId="1562DA9E" w:rsidR="00E705AF" w:rsidRDefault="00E705AF" w:rsidP="00E705AF">
      <w:pPr>
        <w:pStyle w:val="HChG"/>
        <w:rPr>
          <w:sz w:val="24"/>
          <w:szCs w:val="24"/>
        </w:rPr>
      </w:pPr>
      <w:r w:rsidRPr="008D4F00">
        <w:rPr>
          <w:lang w:eastAsia="ja-JP"/>
        </w:rPr>
        <w:tab/>
      </w:r>
      <w:r w:rsidRPr="008D4F00">
        <w:rPr>
          <w:lang w:eastAsia="ja-JP"/>
        </w:rPr>
        <w:tab/>
      </w:r>
      <w:r w:rsidRPr="008D4F00">
        <w:rPr>
          <w:sz w:val="24"/>
          <w:szCs w:val="24"/>
        </w:rPr>
        <w:t>Amendments adopted to</w:t>
      </w:r>
      <w:r w:rsidRPr="00C57DC2">
        <w:rPr>
          <w:sz w:val="24"/>
          <w:szCs w:val="24"/>
        </w:rPr>
        <w:t xml:space="preserve"> </w:t>
      </w:r>
      <w:r w:rsidR="00FF08C5" w:rsidRPr="00FF08C5">
        <w:rPr>
          <w:rFonts w:eastAsia="Times New Roman"/>
          <w:color w:val="000000" w:themeColor="text1"/>
          <w:sz w:val="24"/>
          <w:szCs w:val="24"/>
          <w:lang w:eastAsia="en-GB"/>
        </w:rPr>
        <w:t>ECE/TRANS/WP.29/GRSP/2024/7</w:t>
      </w:r>
      <w:r w:rsidRPr="00FF08C5">
        <w:rPr>
          <w:sz w:val="24"/>
          <w:szCs w:val="24"/>
        </w:rPr>
        <w:t xml:space="preserve"> </w:t>
      </w:r>
      <w:r w:rsidR="00D64389">
        <w:rPr>
          <w:sz w:val="24"/>
          <w:szCs w:val="24"/>
        </w:rPr>
        <w:br/>
      </w:r>
      <w:r w:rsidRPr="008D4F00">
        <w:rPr>
          <w:sz w:val="24"/>
          <w:szCs w:val="24"/>
        </w:rPr>
        <w:t xml:space="preserve">(paragraph </w:t>
      </w:r>
      <w:r w:rsidR="00FF08C5">
        <w:rPr>
          <w:sz w:val="24"/>
          <w:szCs w:val="24"/>
        </w:rPr>
        <w:t>30</w:t>
      </w:r>
      <w:r w:rsidRPr="008D4F00">
        <w:rPr>
          <w:sz w:val="24"/>
          <w:szCs w:val="24"/>
        </w:rPr>
        <w:t>)</w:t>
      </w:r>
    </w:p>
    <w:p w14:paraId="70A2781B" w14:textId="1B612A35" w:rsidR="00CB0E80" w:rsidRPr="00CB0E80" w:rsidRDefault="00CB0E80" w:rsidP="00CB0E80">
      <w:r>
        <w:tab/>
      </w:r>
      <w:r>
        <w:tab/>
        <w:t>…</w:t>
      </w:r>
    </w:p>
    <w:p w14:paraId="1F7BB3CA" w14:textId="2EFA6D47" w:rsidR="006E257A" w:rsidRPr="00CB0E80" w:rsidRDefault="006E257A" w:rsidP="006E257A">
      <w:pPr>
        <w:pStyle w:val="HChG"/>
        <w:ind w:right="992"/>
        <w:jc w:val="both"/>
        <w:rPr>
          <w:sz w:val="24"/>
          <w:szCs w:val="24"/>
        </w:rPr>
      </w:pPr>
      <w:r w:rsidRPr="002D39C0">
        <w:tab/>
      </w:r>
      <w:r w:rsidRPr="00CB0E80">
        <w:rPr>
          <w:sz w:val="24"/>
          <w:szCs w:val="24"/>
        </w:rPr>
        <w:t>V.</w:t>
      </w:r>
      <w:r w:rsidRPr="00CB0E80">
        <w:rPr>
          <w:sz w:val="24"/>
          <w:szCs w:val="24"/>
        </w:rPr>
        <w:tab/>
        <w:t xml:space="preserve">Proposal for </w:t>
      </w:r>
      <w:r w:rsidR="00151010">
        <w:rPr>
          <w:sz w:val="24"/>
          <w:szCs w:val="24"/>
        </w:rPr>
        <w:t>S</w:t>
      </w:r>
      <w:r w:rsidRPr="00CB0E80">
        <w:rPr>
          <w:sz w:val="24"/>
          <w:szCs w:val="24"/>
        </w:rPr>
        <w:t xml:space="preserve">upplement 2 to </w:t>
      </w:r>
      <w:r w:rsidRPr="00CB0E80">
        <w:rPr>
          <w:bCs/>
          <w:sz w:val="24"/>
          <w:szCs w:val="24"/>
        </w:rPr>
        <w:t xml:space="preserve">the 04 </w:t>
      </w:r>
      <w:r w:rsidR="00151010">
        <w:rPr>
          <w:bCs/>
          <w:sz w:val="24"/>
          <w:szCs w:val="24"/>
        </w:rPr>
        <w:t>S</w:t>
      </w:r>
      <w:r w:rsidRPr="00CB0E80">
        <w:rPr>
          <w:bCs/>
          <w:sz w:val="24"/>
          <w:szCs w:val="24"/>
        </w:rPr>
        <w:t xml:space="preserve">eries of </w:t>
      </w:r>
      <w:r w:rsidR="00151010">
        <w:rPr>
          <w:bCs/>
          <w:sz w:val="24"/>
          <w:szCs w:val="24"/>
        </w:rPr>
        <w:t>A</w:t>
      </w:r>
      <w:r w:rsidRPr="00CB0E80">
        <w:rPr>
          <w:bCs/>
          <w:sz w:val="24"/>
          <w:szCs w:val="24"/>
        </w:rPr>
        <w:t>mendments to UN Regulation No. 25 (Head restraints)</w:t>
      </w:r>
    </w:p>
    <w:p w14:paraId="67AD16B6" w14:textId="77777777" w:rsidR="006E257A" w:rsidRPr="00CB0E80" w:rsidRDefault="006E257A" w:rsidP="006E257A">
      <w:pPr>
        <w:pStyle w:val="Para0"/>
        <w:spacing w:after="0"/>
        <w:jc w:val="left"/>
        <w:rPr>
          <w:bCs/>
          <w:color w:val="000000" w:themeColor="text1"/>
        </w:rPr>
      </w:pPr>
      <w:r w:rsidRPr="00CB0E80">
        <w:rPr>
          <w:bCs/>
          <w:i/>
          <w:iCs/>
          <w:color w:val="000000" w:themeColor="text1"/>
        </w:rPr>
        <w:t xml:space="preserve">Paragraph 5.4.1., footnote 2, </w:t>
      </w:r>
      <w:r w:rsidRPr="00CB0E80">
        <w:rPr>
          <w:bCs/>
          <w:color w:val="000000" w:themeColor="text1"/>
        </w:rPr>
        <w:t>amend to read:</w:t>
      </w:r>
    </w:p>
    <w:p w14:paraId="08970544" w14:textId="2BA40B2D" w:rsidR="006E257A" w:rsidRDefault="006E257A" w:rsidP="007202D8">
      <w:pPr>
        <w:pStyle w:val="Para0"/>
        <w:spacing w:before="120" w:after="0"/>
        <w:ind w:left="1426" w:right="1138" w:hanging="288"/>
        <w:jc w:val="left"/>
        <w:rPr>
          <w:rStyle w:val="Hyperlink"/>
          <w:bCs/>
          <w:color w:val="000000" w:themeColor="text1"/>
          <w:sz w:val="18"/>
          <w:szCs w:val="18"/>
        </w:rPr>
      </w:pPr>
      <w:r w:rsidRPr="007202D8">
        <w:rPr>
          <w:bCs/>
          <w:color w:val="000000" w:themeColor="text1"/>
          <w:sz w:val="18"/>
          <w:szCs w:val="18"/>
          <w:vertAlign w:val="superscript"/>
        </w:rPr>
        <w:t>"</w:t>
      </w:r>
      <w:r w:rsidR="007202D8" w:rsidRPr="007202D8">
        <w:rPr>
          <w:bCs/>
          <w:color w:val="000000" w:themeColor="text1"/>
          <w:sz w:val="18"/>
          <w:szCs w:val="18"/>
          <w:vertAlign w:val="superscript"/>
        </w:rPr>
        <w:t>2</w:t>
      </w:r>
      <w:r w:rsidRPr="007202D8">
        <w:rPr>
          <w:bCs/>
          <w:color w:val="000000" w:themeColor="text1"/>
          <w:sz w:val="18"/>
          <w:szCs w:val="18"/>
        </w:rPr>
        <w:tab/>
      </w:r>
      <w:r w:rsidRPr="007202D8">
        <w:rPr>
          <w:b/>
          <w:color w:val="000000" w:themeColor="text1"/>
          <w:sz w:val="18"/>
          <w:szCs w:val="18"/>
        </w:rPr>
        <w:t>The distinguishing numbers of the Contracting Parties to the 1958 Agreement are reproduced in Annex 3 to the Consolidated Resolution on the Construction of Vehicles (R.E.3), document ECE/TRANS/WP.29/78/Rev.7, Annex 3 -</w:t>
      </w:r>
      <w:r w:rsidRPr="007202D8">
        <w:rPr>
          <w:bCs/>
          <w:color w:val="000000" w:themeColor="text1"/>
          <w:sz w:val="18"/>
          <w:szCs w:val="18"/>
        </w:rPr>
        <w:t xml:space="preserve"> </w:t>
      </w:r>
      <w:r w:rsidRPr="007202D8">
        <w:rPr>
          <w:bCs/>
          <w:color w:val="000000" w:themeColor="text1"/>
          <w:sz w:val="18"/>
          <w:szCs w:val="18"/>
        </w:rPr>
        <w:br/>
      </w:r>
      <w:hyperlink r:id="rId43" w:history="1">
        <w:r w:rsidRPr="007202D8">
          <w:rPr>
            <w:rStyle w:val="Hyperlink"/>
            <w:b/>
            <w:color w:val="000000" w:themeColor="text1"/>
            <w:sz w:val="18"/>
            <w:szCs w:val="18"/>
          </w:rPr>
          <w:t>https://unece.org/transport/vehicle-regulations/wp29/resolutions</w:t>
        </w:r>
      </w:hyperlink>
      <w:r w:rsidRPr="007202D8">
        <w:rPr>
          <w:rStyle w:val="Hyperlink"/>
          <w:bCs/>
          <w:color w:val="000000" w:themeColor="text1"/>
          <w:sz w:val="18"/>
          <w:szCs w:val="18"/>
        </w:rPr>
        <w:t>"</w:t>
      </w:r>
    </w:p>
    <w:p w14:paraId="38253D1B" w14:textId="559A22E8" w:rsidR="00A505F3" w:rsidRDefault="00A505F3" w:rsidP="007202D8">
      <w:pPr>
        <w:pStyle w:val="Para0"/>
        <w:spacing w:before="120" w:after="0"/>
        <w:ind w:left="1426" w:right="1138" w:hanging="288"/>
        <w:jc w:val="left"/>
        <w:rPr>
          <w:rStyle w:val="Hyperlink"/>
          <w:bCs/>
          <w:color w:val="000000" w:themeColor="text1"/>
          <w:sz w:val="18"/>
          <w:szCs w:val="18"/>
        </w:rPr>
      </w:pPr>
      <w:r>
        <w:rPr>
          <w:rStyle w:val="Hyperlink"/>
          <w:bCs/>
          <w:color w:val="000000" w:themeColor="text1"/>
          <w:sz w:val="18"/>
          <w:szCs w:val="18"/>
        </w:rPr>
        <w:t>…</w:t>
      </w:r>
    </w:p>
    <w:p w14:paraId="08DC3D28" w14:textId="6B3FEA3F" w:rsidR="003800CD" w:rsidRPr="003800CD" w:rsidRDefault="003800CD" w:rsidP="003800CD">
      <w:pPr>
        <w:pStyle w:val="HChG"/>
        <w:ind w:right="992"/>
        <w:jc w:val="both"/>
        <w:rPr>
          <w:sz w:val="24"/>
          <w:szCs w:val="24"/>
        </w:rPr>
      </w:pPr>
      <w:r w:rsidRPr="003800CD">
        <w:rPr>
          <w:sz w:val="24"/>
          <w:szCs w:val="24"/>
        </w:rPr>
        <w:tab/>
        <w:t>VI.</w:t>
      </w:r>
      <w:r w:rsidRPr="003800CD">
        <w:rPr>
          <w:sz w:val="24"/>
          <w:szCs w:val="24"/>
        </w:rPr>
        <w:tab/>
        <w:t xml:space="preserve">Proposal for </w:t>
      </w:r>
      <w:r w:rsidR="00151010">
        <w:rPr>
          <w:sz w:val="24"/>
          <w:szCs w:val="24"/>
        </w:rPr>
        <w:t>S</w:t>
      </w:r>
      <w:r w:rsidRPr="003800CD">
        <w:rPr>
          <w:sz w:val="24"/>
          <w:szCs w:val="24"/>
        </w:rPr>
        <w:t xml:space="preserve">upplement 6 to the 03 </w:t>
      </w:r>
      <w:r w:rsidR="00946E23">
        <w:rPr>
          <w:sz w:val="24"/>
          <w:szCs w:val="24"/>
        </w:rPr>
        <w:t>S</w:t>
      </w:r>
      <w:r w:rsidRPr="003800CD">
        <w:rPr>
          <w:sz w:val="24"/>
          <w:szCs w:val="24"/>
        </w:rPr>
        <w:t xml:space="preserve">eries of </w:t>
      </w:r>
      <w:r w:rsidR="00946E23">
        <w:rPr>
          <w:sz w:val="24"/>
          <w:szCs w:val="24"/>
        </w:rPr>
        <w:t>A</w:t>
      </w:r>
      <w:r w:rsidRPr="003800CD">
        <w:rPr>
          <w:sz w:val="24"/>
          <w:szCs w:val="24"/>
        </w:rPr>
        <w:t>mendments to UN Regulation No. 29 (Cabs of commercial vehicles)</w:t>
      </w:r>
    </w:p>
    <w:p w14:paraId="31D619CC" w14:textId="11A06C26" w:rsidR="00A505F3" w:rsidRPr="000A0FBF" w:rsidRDefault="00A505F3" w:rsidP="00A505F3">
      <w:pPr>
        <w:pStyle w:val="Para0"/>
        <w:spacing w:after="0"/>
        <w:jc w:val="left"/>
        <w:rPr>
          <w:bCs/>
          <w:color w:val="000000" w:themeColor="text1"/>
        </w:rPr>
      </w:pPr>
      <w:r w:rsidRPr="000A0FBF">
        <w:rPr>
          <w:bCs/>
          <w:i/>
          <w:iCs/>
          <w:color w:val="000000" w:themeColor="text1"/>
        </w:rPr>
        <w:t xml:space="preserve">Paragraph 1., footnote 1, </w:t>
      </w:r>
      <w:r w:rsidRPr="000A0FBF">
        <w:rPr>
          <w:bCs/>
          <w:color w:val="000000" w:themeColor="text1"/>
        </w:rPr>
        <w:t>amend to read:</w:t>
      </w:r>
    </w:p>
    <w:p w14:paraId="4142E029" w14:textId="56591A1A" w:rsidR="00A505F3" w:rsidRPr="000A0FBF" w:rsidRDefault="00AC0E47" w:rsidP="00AC0E47">
      <w:pPr>
        <w:pStyle w:val="Para0"/>
        <w:spacing w:before="120" w:after="0"/>
        <w:ind w:left="1418" w:hanging="284"/>
        <w:jc w:val="left"/>
        <w:rPr>
          <w:bCs/>
          <w:color w:val="000000" w:themeColor="text1"/>
          <w:sz w:val="18"/>
          <w:szCs w:val="18"/>
        </w:rPr>
      </w:pPr>
      <w:r>
        <w:rPr>
          <w:bCs/>
          <w:color w:val="000000" w:themeColor="text1"/>
          <w:sz w:val="18"/>
          <w:szCs w:val="18"/>
          <w:vertAlign w:val="superscript"/>
        </w:rPr>
        <w:t>"</w:t>
      </w:r>
      <w:r w:rsidR="00A505F3" w:rsidRPr="000A0FBF">
        <w:rPr>
          <w:bCs/>
          <w:color w:val="000000" w:themeColor="text1"/>
          <w:sz w:val="18"/>
          <w:szCs w:val="18"/>
          <w:vertAlign w:val="superscript"/>
        </w:rPr>
        <w:t>1</w:t>
      </w:r>
      <w:r w:rsidR="00A505F3" w:rsidRPr="000A0FBF">
        <w:rPr>
          <w:bCs/>
          <w:color w:val="000000" w:themeColor="text1"/>
          <w:sz w:val="18"/>
          <w:szCs w:val="18"/>
        </w:rPr>
        <w:tab/>
        <w:t>As defined in the Consolidated Resolution on the Construction of Vehicles (R.E.3.), document ECE/TRANS/WP.29/78/Rev.</w:t>
      </w:r>
      <w:r w:rsidR="00A505F3" w:rsidRPr="000A0FBF">
        <w:rPr>
          <w:bCs/>
          <w:strike/>
          <w:color w:val="000000" w:themeColor="text1"/>
          <w:sz w:val="18"/>
          <w:szCs w:val="18"/>
        </w:rPr>
        <w:t>2</w:t>
      </w:r>
      <w:r w:rsidR="00A505F3" w:rsidRPr="000A0FBF">
        <w:rPr>
          <w:b/>
          <w:color w:val="000000" w:themeColor="text1"/>
          <w:sz w:val="18"/>
          <w:szCs w:val="18"/>
        </w:rPr>
        <w:t>7</w:t>
      </w:r>
      <w:r w:rsidR="00A505F3" w:rsidRPr="000A0FBF">
        <w:rPr>
          <w:bCs/>
          <w:color w:val="000000" w:themeColor="text1"/>
          <w:sz w:val="18"/>
          <w:szCs w:val="18"/>
        </w:rPr>
        <w:t xml:space="preserve">, para. 2 - </w:t>
      </w:r>
      <w:hyperlink r:id="rId44" w:history="1">
        <w:r w:rsidR="00A505F3" w:rsidRPr="000A0FBF">
          <w:rPr>
            <w:rStyle w:val="Hyperlink"/>
            <w:b/>
            <w:color w:val="000000" w:themeColor="text1"/>
            <w:sz w:val="18"/>
            <w:szCs w:val="18"/>
          </w:rPr>
          <w:t>https://unece.org/transport/vehicle-regulations/wp29/resolutions</w:t>
        </w:r>
      </w:hyperlink>
      <w:r w:rsidR="000A0FBF">
        <w:rPr>
          <w:rStyle w:val="Hyperlink"/>
          <w:bCs/>
          <w:color w:val="000000" w:themeColor="text1"/>
          <w:sz w:val="18"/>
          <w:szCs w:val="18"/>
        </w:rPr>
        <w:t>"</w:t>
      </w:r>
    </w:p>
    <w:p w14:paraId="000C9F51" w14:textId="77777777" w:rsidR="00A505F3" w:rsidRPr="000A0FBF" w:rsidRDefault="00A505F3" w:rsidP="000A0FBF">
      <w:pPr>
        <w:pStyle w:val="Para0"/>
        <w:spacing w:before="120"/>
        <w:jc w:val="left"/>
        <w:rPr>
          <w:bCs/>
          <w:color w:val="000000" w:themeColor="text1"/>
        </w:rPr>
      </w:pPr>
      <w:r w:rsidRPr="000A0FBF">
        <w:rPr>
          <w:bCs/>
          <w:i/>
          <w:iCs/>
          <w:color w:val="000000" w:themeColor="text1"/>
        </w:rPr>
        <w:t>Paragraphs 2.6. and 2.7.,</w:t>
      </w:r>
      <w:r w:rsidRPr="000A0FBF">
        <w:rPr>
          <w:bCs/>
          <w:color w:val="000000" w:themeColor="text1"/>
        </w:rPr>
        <w:t xml:space="preserve"> amend to read:</w:t>
      </w:r>
    </w:p>
    <w:p w14:paraId="1FF73C93" w14:textId="5E892306" w:rsidR="00A505F3" w:rsidRPr="000A0FBF" w:rsidRDefault="000A0FBF" w:rsidP="00A505F3">
      <w:pPr>
        <w:pStyle w:val="Para0"/>
        <w:ind w:left="1418" w:hanging="284"/>
        <w:rPr>
          <w:bCs/>
          <w:color w:val="000000" w:themeColor="text1"/>
        </w:rPr>
      </w:pPr>
      <w:r>
        <w:rPr>
          <w:bCs/>
          <w:color w:val="000000" w:themeColor="text1"/>
        </w:rPr>
        <w:t>"</w:t>
      </w:r>
      <w:r w:rsidR="00A505F3" w:rsidRPr="000A0FBF">
        <w:rPr>
          <w:bCs/>
          <w:color w:val="000000" w:themeColor="text1"/>
        </w:rPr>
        <w:t>2.6.</w:t>
      </w:r>
      <w:r w:rsidR="00A505F3" w:rsidRPr="000A0FBF">
        <w:rPr>
          <w:bCs/>
          <w:color w:val="000000" w:themeColor="text1"/>
        </w:rPr>
        <w:tab/>
      </w:r>
      <w:r w:rsidR="00A505F3" w:rsidRPr="000A0FBF">
        <w:rPr>
          <w:bCs/>
          <w:i/>
          <w:iCs/>
          <w:color w:val="000000" w:themeColor="text1"/>
        </w:rPr>
        <w:t>‘R point’</w:t>
      </w:r>
      <w:r w:rsidR="00A505F3" w:rsidRPr="000A0FBF">
        <w:rPr>
          <w:bCs/>
          <w:color w:val="000000" w:themeColor="text1"/>
        </w:rPr>
        <w:t xml:space="preserve"> means the seating reference point as defined in Annex 4.</w:t>
      </w:r>
    </w:p>
    <w:p w14:paraId="6ADBA140" w14:textId="147E36DC" w:rsidR="00A505F3" w:rsidRPr="000A0FBF" w:rsidRDefault="00A505F3" w:rsidP="00A505F3">
      <w:pPr>
        <w:pStyle w:val="Para0"/>
        <w:spacing w:after="0"/>
        <w:ind w:left="1418" w:hanging="284"/>
        <w:jc w:val="left"/>
        <w:rPr>
          <w:bCs/>
          <w:color w:val="000000" w:themeColor="text1"/>
        </w:rPr>
      </w:pPr>
      <w:r w:rsidRPr="000A0FBF">
        <w:rPr>
          <w:bCs/>
          <w:color w:val="000000" w:themeColor="text1"/>
        </w:rPr>
        <w:t>2.7.</w:t>
      </w:r>
      <w:r w:rsidRPr="000A0FBF">
        <w:rPr>
          <w:bCs/>
          <w:color w:val="000000" w:themeColor="text1"/>
        </w:rPr>
        <w:tab/>
      </w:r>
      <w:r w:rsidRPr="000A0FBF">
        <w:rPr>
          <w:bCs/>
          <w:i/>
          <w:iCs/>
          <w:color w:val="000000" w:themeColor="text1"/>
        </w:rPr>
        <w:t>‘H-point’</w:t>
      </w:r>
      <w:r w:rsidRPr="000A0FBF">
        <w:rPr>
          <w:bCs/>
          <w:color w:val="000000" w:themeColor="text1"/>
        </w:rPr>
        <w:t xml:space="preserve"> means the point defined in Annex 4.</w:t>
      </w:r>
      <w:r w:rsidR="00C43A19">
        <w:rPr>
          <w:bCs/>
          <w:color w:val="000000" w:themeColor="text1"/>
        </w:rPr>
        <w:t>"</w:t>
      </w:r>
    </w:p>
    <w:p w14:paraId="76762A32" w14:textId="77777777" w:rsidR="00A505F3" w:rsidRPr="000A0FBF" w:rsidRDefault="00A505F3" w:rsidP="00C43A19">
      <w:pPr>
        <w:pStyle w:val="Para0"/>
        <w:spacing w:before="120"/>
        <w:jc w:val="left"/>
        <w:rPr>
          <w:bCs/>
          <w:i/>
          <w:iCs/>
          <w:color w:val="000000" w:themeColor="text1"/>
        </w:rPr>
      </w:pPr>
      <w:r w:rsidRPr="000A0FBF">
        <w:rPr>
          <w:bCs/>
          <w:i/>
          <w:iCs/>
          <w:color w:val="000000" w:themeColor="text1"/>
        </w:rPr>
        <w:t xml:space="preserve">Paragraph 4.4.1., footnote 2, </w:t>
      </w:r>
      <w:r w:rsidRPr="000A0FBF">
        <w:rPr>
          <w:bCs/>
          <w:color w:val="000000" w:themeColor="text1"/>
        </w:rPr>
        <w:t>amend to read:</w:t>
      </w:r>
    </w:p>
    <w:p w14:paraId="0F26E936" w14:textId="28816DC0" w:rsidR="00A505F3" w:rsidRPr="000A0FBF" w:rsidRDefault="00C43A19" w:rsidP="00A505F3">
      <w:pPr>
        <w:pStyle w:val="Para0"/>
        <w:ind w:left="1418" w:hanging="284"/>
        <w:jc w:val="left"/>
        <w:rPr>
          <w:bCs/>
          <w:color w:val="000000" w:themeColor="text1"/>
          <w:sz w:val="18"/>
          <w:szCs w:val="18"/>
        </w:rPr>
      </w:pPr>
      <w:r>
        <w:rPr>
          <w:bCs/>
          <w:color w:val="000000" w:themeColor="text1"/>
          <w:sz w:val="18"/>
          <w:szCs w:val="18"/>
          <w:vertAlign w:val="superscript"/>
        </w:rPr>
        <w:t>"</w:t>
      </w:r>
      <w:r w:rsidR="00A505F3" w:rsidRPr="000A0FBF">
        <w:rPr>
          <w:bCs/>
          <w:color w:val="000000" w:themeColor="text1"/>
          <w:sz w:val="18"/>
          <w:szCs w:val="18"/>
          <w:vertAlign w:val="superscript"/>
        </w:rPr>
        <w:t>2</w:t>
      </w:r>
      <w:r w:rsidR="00A505F3" w:rsidRPr="000A0FBF">
        <w:rPr>
          <w:bCs/>
          <w:color w:val="000000" w:themeColor="text1"/>
          <w:sz w:val="18"/>
          <w:szCs w:val="18"/>
        </w:rPr>
        <w:tab/>
        <w:t xml:space="preserve">The distinguish numbers of the Contracting Parties to the 1958 Agreement are reproduced in </w:t>
      </w:r>
      <w:r w:rsidR="00A505F3" w:rsidRPr="000A0FBF">
        <w:rPr>
          <w:bCs/>
          <w:color w:val="000000" w:themeColor="text1"/>
          <w:sz w:val="18"/>
          <w:szCs w:val="18"/>
        </w:rPr>
        <w:br/>
        <w:t>Annex 3 to Consolidated Resolution on the Construction of Vehicles (R.E.3), document ECE/TRANS/WP.29/78/Rev.</w:t>
      </w:r>
      <w:r w:rsidR="00A505F3" w:rsidRPr="000A0FBF">
        <w:rPr>
          <w:b/>
          <w:color w:val="000000" w:themeColor="text1"/>
          <w:sz w:val="18"/>
          <w:szCs w:val="18"/>
        </w:rPr>
        <w:t xml:space="preserve">7 </w:t>
      </w:r>
      <w:r w:rsidR="00A505F3" w:rsidRPr="000A0FBF">
        <w:rPr>
          <w:bCs/>
          <w:color w:val="000000" w:themeColor="text1"/>
          <w:sz w:val="18"/>
          <w:szCs w:val="18"/>
        </w:rPr>
        <w:t xml:space="preserve">- </w:t>
      </w:r>
      <w:r w:rsidR="00A505F3" w:rsidRPr="000A0FBF">
        <w:rPr>
          <w:bCs/>
          <w:color w:val="000000" w:themeColor="text1"/>
          <w:sz w:val="18"/>
          <w:szCs w:val="18"/>
        </w:rPr>
        <w:br/>
      </w:r>
      <w:hyperlink r:id="rId45" w:history="1">
        <w:r w:rsidR="00A505F3" w:rsidRPr="000A0FBF">
          <w:rPr>
            <w:rStyle w:val="Hyperlink"/>
            <w:b/>
            <w:color w:val="000000" w:themeColor="text1"/>
            <w:sz w:val="18"/>
            <w:szCs w:val="18"/>
          </w:rPr>
          <w:t>https://unece.org/transport/vehicle-regulations/wp29/resolutions</w:t>
        </w:r>
      </w:hyperlink>
      <w:r>
        <w:rPr>
          <w:rStyle w:val="Hyperlink"/>
          <w:bCs/>
          <w:color w:val="000000" w:themeColor="text1"/>
          <w:sz w:val="18"/>
          <w:szCs w:val="18"/>
        </w:rPr>
        <w:t>"</w:t>
      </w:r>
    </w:p>
    <w:p w14:paraId="7E15BD1A" w14:textId="77777777" w:rsidR="00A505F3" w:rsidRPr="000A0FBF" w:rsidRDefault="00A505F3" w:rsidP="00A505F3">
      <w:pPr>
        <w:pStyle w:val="Para0"/>
        <w:spacing w:after="0"/>
        <w:jc w:val="left"/>
        <w:rPr>
          <w:bCs/>
          <w:color w:val="000000" w:themeColor="text1"/>
        </w:rPr>
      </w:pPr>
      <w:r w:rsidRPr="000A0FBF">
        <w:rPr>
          <w:bCs/>
          <w:i/>
          <w:iCs/>
          <w:color w:val="000000" w:themeColor="text1"/>
        </w:rPr>
        <w:t>Annex 1, paragraph 1.4., footnote 1,</w:t>
      </w:r>
      <w:r w:rsidRPr="000A0FBF">
        <w:rPr>
          <w:bCs/>
          <w:color w:val="000000" w:themeColor="text1"/>
        </w:rPr>
        <w:t xml:space="preserve"> amend to read:</w:t>
      </w:r>
    </w:p>
    <w:p w14:paraId="024897D1" w14:textId="4C5DA837" w:rsidR="00A505F3" w:rsidRPr="000A0FBF" w:rsidRDefault="00A505F3" w:rsidP="00AC0E47">
      <w:pPr>
        <w:pStyle w:val="Para0"/>
        <w:spacing w:before="120"/>
        <w:ind w:left="1418" w:hanging="284"/>
        <w:jc w:val="left"/>
        <w:rPr>
          <w:bCs/>
          <w:color w:val="000000" w:themeColor="text1"/>
          <w:sz w:val="18"/>
          <w:szCs w:val="18"/>
        </w:rPr>
      </w:pPr>
      <w:r w:rsidRPr="000A0FBF">
        <w:rPr>
          <w:bCs/>
          <w:color w:val="000000" w:themeColor="text1"/>
          <w:sz w:val="18"/>
          <w:szCs w:val="18"/>
          <w:vertAlign w:val="superscript"/>
        </w:rPr>
        <w:t>“1</w:t>
      </w:r>
      <w:r w:rsidRPr="000A0FBF">
        <w:rPr>
          <w:bCs/>
          <w:color w:val="000000" w:themeColor="text1"/>
          <w:sz w:val="18"/>
          <w:szCs w:val="18"/>
        </w:rPr>
        <w:tab/>
      </w:r>
      <w:r w:rsidRPr="000A0FBF">
        <w:rPr>
          <w:color w:val="000000" w:themeColor="text1"/>
          <w:sz w:val="18"/>
          <w:szCs w:val="18"/>
        </w:rPr>
        <w:t>As defined in the Consolidated Resolution on the Construction of Vehicles (R.E.3.), document ECE/TRANS/WP.29/78/Rev.</w:t>
      </w:r>
      <w:r w:rsidRPr="000A0FBF">
        <w:rPr>
          <w:b/>
          <w:bCs/>
          <w:color w:val="000000" w:themeColor="text1"/>
          <w:sz w:val="18"/>
          <w:szCs w:val="18"/>
        </w:rPr>
        <w:t>7</w:t>
      </w:r>
      <w:r w:rsidRPr="000A0FBF">
        <w:rPr>
          <w:color w:val="000000" w:themeColor="text1"/>
          <w:sz w:val="18"/>
          <w:szCs w:val="18"/>
        </w:rPr>
        <w:t xml:space="preserve">, para. 2 </w:t>
      </w:r>
      <w:r w:rsidRPr="000A0FBF">
        <w:rPr>
          <w:b/>
          <w:bCs/>
          <w:color w:val="000000" w:themeColor="text1"/>
          <w:sz w:val="18"/>
          <w:szCs w:val="18"/>
        </w:rPr>
        <w:t xml:space="preserve">- </w:t>
      </w:r>
      <w:r w:rsidRPr="000A0FBF">
        <w:rPr>
          <w:color w:val="000000" w:themeColor="text1"/>
          <w:sz w:val="18"/>
          <w:szCs w:val="18"/>
        </w:rPr>
        <w:br/>
      </w:r>
      <w:hyperlink r:id="rId46" w:history="1">
        <w:r w:rsidRPr="000A0FBF">
          <w:rPr>
            <w:rStyle w:val="Hyperlink"/>
            <w:b/>
            <w:color w:val="000000" w:themeColor="text1"/>
            <w:sz w:val="18"/>
            <w:szCs w:val="18"/>
          </w:rPr>
          <w:t>https://unece.org/transport/vehicle-regulations/wp29/resolutions</w:t>
        </w:r>
      </w:hyperlink>
      <w:r w:rsidR="00AC0E47">
        <w:rPr>
          <w:rStyle w:val="Hyperlink"/>
          <w:bCs/>
          <w:color w:val="000000" w:themeColor="text1"/>
          <w:sz w:val="18"/>
          <w:szCs w:val="18"/>
        </w:rPr>
        <w:t>"</w:t>
      </w:r>
    </w:p>
    <w:p w14:paraId="6CCDE4F9" w14:textId="22AF0101" w:rsidR="00A505F3" w:rsidRDefault="003134D3" w:rsidP="007202D8">
      <w:pPr>
        <w:pStyle w:val="Para0"/>
        <w:spacing w:before="120" w:after="0"/>
        <w:ind w:left="1426" w:right="1138" w:hanging="288"/>
        <w:jc w:val="left"/>
        <w:rPr>
          <w:bCs/>
          <w:color w:val="000000" w:themeColor="text1"/>
          <w:sz w:val="18"/>
          <w:szCs w:val="18"/>
        </w:rPr>
      </w:pPr>
      <w:r>
        <w:rPr>
          <w:bCs/>
          <w:color w:val="000000" w:themeColor="text1"/>
          <w:sz w:val="18"/>
          <w:szCs w:val="18"/>
        </w:rPr>
        <w:t>…</w:t>
      </w:r>
    </w:p>
    <w:p w14:paraId="2613D443" w14:textId="1F80B2F5" w:rsidR="003134D3" w:rsidRPr="003134D3" w:rsidRDefault="003134D3" w:rsidP="003134D3">
      <w:pPr>
        <w:pStyle w:val="HChG"/>
        <w:ind w:right="992"/>
        <w:jc w:val="both"/>
        <w:rPr>
          <w:sz w:val="24"/>
          <w:szCs w:val="24"/>
        </w:rPr>
      </w:pPr>
      <w:r w:rsidRPr="003134D3">
        <w:rPr>
          <w:sz w:val="24"/>
          <w:szCs w:val="24"/>
        </w:rPr>
        <w:tab/>
        <w:t>XIII.</w:t>
      </w:r>
      <w:r w:rsidRPr="003134D3">
        <w:rPr>
          <w:sz w:val="24"/>
          <w:szCs w:val="24"/>
        </w:rPr>
        <w:tab/>
        <w:t xml:space="preserve">Proposal for </w:t>
      </w:r>
      <w:r w:rsidR="00946E23">
        <w:rPr>
          <w:sz w:val="24"/>
          <w:szCs w:val="24"/>
        </w:rPr>
        <w:t>S</w:t>
      </w:r>
      <w:r w:rsidRPr="003134D3">
        <w:rPr>
          <w:sz w:val="24"/>
          <w:szCs w:val="24"/>
        </w:rPr>
        <w:t xml:space="preserve">upplement 3 to the 02 </w:t>
      </w:r>
      <w:r w:rsidR="00B82B68">
        <w:rPr>
          <w:sz w:val="24"/>
          <w:szCs w:val="24"/>
        </w:rPr>
        <w:t>S</w:t>
      </w:r>
      <w:r w:rsidRPr="003134D3">
        <w:rPr>
          <w:sz w:val="24"/>
          <w:szCs w:val="24"/>
        </w:rPr>
        <w:t xml:space="preserve">eries of </w:t>
      </w:r>
      <w:r w:rsidR="00B82B68">
        <w:rPr>
          <w:sz w:val="24"/>
          <w:szCs w:val="24"/>
        </w:rPr>
        <w:t>A</w:t>
      </w:r>
      <w:r w:rsidRPr="003134D3">
        <w:rPr>
          <w:sz w:val="24"/>
          <w:szCs w:val="24"/>
        </w:rPr>
        <w:t xml:space="preserve">mendments to UN Regulation No. 135 (Pole Side </w:t>
      </w:r>
      <w:proofErr w:type="gramStart"/>
      <w:r w:rsidRPr="003134D3">
        <w:rPr>
          <w:sz w:val="24"/>
          <w:szCs w:val="24"/>
        </w:rPr>
        <w:t>Impact )</w:t>
      </w:r>
      <w:proofErr w:type="gramEnd"/>
    </w:p>
    <w:p w14:paraId="05F54C10" w14:textId="4121B35B" w:rsidR="00832E79" w:rsidRPr="00970F92" w:rsidRDefault="00832E79" w:rsidP="003134D3">
      <w:pPr>
        <w:pStyle w:val="Para0"/>
        <w:spacing w:before="240" w:after="0"/>
        <w:ind w:left="2276" w:right="1138" w:hanging="1138"/>
        <w:jc w:val="left"/>
        <w:rPr>
          <w:bCs/>
          <w:color w:val="000000" w:themeColor="text1"/>
        </w:rPr>
      </w:pPr>
      <w:r>
        <w:rPr>
          <w:bCs/>
          <w:i/>
          <w:iCs/>
          <w:color w:val="000000" w:themeColor="text1"/>
        </w:rPr>
        <w:t>Paragraph 2.19</w:t>
      </w:r>
      <w:r w:rsidR="00711826">
        <w:rPr>
          <w:bCs/>
          <w:i/>
          <w:iCs/>
          <w:color w:val="000000" w:themeColor="text1"/>
        </w:rPr>
        <w:t>.,</w:t>
      </w:r>
      <w:r w:rsidR="00711826" w:rsidRPr="00970F92">
        <w:rPr>
          <w:bCs/>
          <w:color w:val="000000" w:themeColor="text1"/>
        </w:rPr>
        <w:t xml:space="preserve"> renumber as paragraph 2.18.</w:t>
      </w:r>
    </w:p>
    <w:p w14:paraId="61C2D479" w14:textId="16E90F1B" w:rsidR="003134D3" w:rsidRPr="003134D3" w:rsidRDefault="003134D3" w:rsidP="003134D3">
      <w:pPr>
        <w:pStyle w:val="Para0"/>
        <w:spacing w:before="240" w:after="0"/>
        <w:ind w:left="2276" w:right="1138" w:hanging="1138"/>
        <w:jc w:val="left"/>
        <w:rPr>
          <w:bCs/>
          <w:color w:val="000000" w:themeColor="text1"/>
        </w:rPr>
      </w:pPr>
      <w:r w:rsidRPr="003134D3">
        <w:rPr>
          <w:bCs/>
          <w:i/>
          <w:iCs/>
          <w:color w:val="000000" w:themeColor="text1"/>
        </w:rPr>
        <w:lastRenderedPageBreak/>
        <w:t xml:space="preserve">Annex 5, </w:t>
      </w:r>
      <w:r w:rsidRPr="003134D3">
        <w:rPr>
          <w:bCs/>
          <w:color w:val="000000" w:themeColor="text1"/>
        </w:rPr>
        <w:t xml:space="preserve">shall be </w:t>
      </w:r>
      <w:proofErr w:type="gramStart"/>
      <w:r w:rsidRPr="003134D3">
        <w:rPr>
          <w:bCs/>
          <w:color w:val="000000" w:themeColor="text1"/>
        </w:rPr>
        <w:t>deleted</w:t>
      </w:r>
      <w:proofErr w:type="gramEnd"/>
      <w:r w:rsidRPr="003134D3">
        <w:rPr>
          <w:bCs/>
          <w:color w:val="000000" w:themeColor="text1"/>
        </w:rPr>
        <w:t xml:space="preserve"> </w:t>
      </w:r>
    </w:p>
    <w:p w14:paraId="0A5E0066" w14:textId="77777777" w:rsidR="003134D3" w:rsidRPr="003134D3" w:rsidRDefault="003134D3" w:rsidP="003134D3">
      <w:pPr>
        <w:pStyle w:val="Para0"/>
        <w:spacing w:before="120" w:after="0"/>
        <w:ind w:left="2280" w:right="1140" w:hanging="1140"/>
        <w:jc w:val="left"/>
        <w:rPr>
          <w:bCs/>
          <w:color w:val="000000" w:themeColor="text1"/>
        </w:rPr>
      </w:pPr>
      <w:r w:rsidRPr="003134D3">
        <w:rPr>
          <w:bCs/>
          <w:i/>
          <w:iCs/>
          <w:color w:val="000000" w:themeColor="text1"/>
        </w:rPr>
        <w:t xml:space="preserve">Insert new Annex 5, </w:t>
      </w:r>
      <w:r w:rsidRPr="003134D3">
        <w:rPr>
          <w:bCs/>
          <w:color w:val="000000" w:themeColor="text1"/>
        </w:rPr>
        <w:t>to read:</w:t>
      </w:r>
    </w:p>
    <w:p w14:paraId="26E34F2C" w14:textId="2D27B17A" w:rsidR="003134D3" w:rsidRPr="003134D3" w:rsidRDefault="003134D3" w:rsidP="003134D3">
      <w:pPr>
        <w:pStyle w:val="HChG"/>
        <w:ind w:left="0" w:firstLine="0"/>
        <w:rPr>
          <w:color w:val="000000" w:themeColor="text1"/>
          <w:sz w:val="24"/>
          <w:szCs w:val="24"/>
        </w:rPr>
      </w:pPr>
      <w:r w:rsidRPr="003134D3">
        <w:rPr>
          <w:color w:val="000000" w:themeColor="text1"/>
          <w:sz w:val="24"/>
          <w:szCs w:val="24"/>
        </w:rPr>
        <w:t>"Annex 5</w:t>
      </w:r>
    </w:p>
    <w:p w14:paraId="79611C34" w14:textId="77777777" w:rsidR="003134D3" w:rsidRPr="003134D3" w:rsidRDefault="003134D3" w:rsidP="003134D3">
      <w:pPr>
        <w:pStyle w:val="HChG"/>
        <w:rPr>
          <w:color w:val="000000" w:themeColor="text1"/>
          <w:sz w:val="24"/>
          <w:szCs w:val="24"/>
        </w:rPr>
      </w:pPr>
      <w:r w:rsidRPr="003134D3">
        <w:rPr>
          <w:color w:val="000000" w:themeColor="text1"/>
          <w:sz w:val="24"/>
          <w:szCs w:val="24"/>
        </w:rPr>
        <w:tab/>
      </w:r>
      <w:r w:rsidRPr="003134D3">
        <w:rPr>
          <w:color w:val="000000" w:themeColor="text1"/>
          <w:sz w:val="24"/>
          <w:szCs w:val="24"/>
        </w:rPr>
        <w:tab/>
        <w:t xml:space="preserve">Description of the three-dimensional H-point machine </w:t>
      </w:r>
      <w:r w:rsidRPr="003134D3">
        <w:rPr>
          <w:color w:val="000000" w:themeColor="text1"/>
          <w:sz w:val="24"/>
          <w:szCs w:val="24"/>
        </w:rPr>
        <w:br/>
        <w:t>(3-D H machine)</w:t>
      </w:r>
    </w:p>
    <w:p w14:paraId="1D83F333" w14:textId="777A8541" w:rsidR="003134D3" w:rsidRDefault="003134D3" w:rsidP="003134D3">
      <w:pPr>
        <w:pStyle w:val="Para0"/>
        <w:spacing w:after="0"/>
        <w:ind w:left="1134" w:firstLine="0"/>
        <w:jc w:val="left"/>
        <w:rPr>
          <w:rStyle w:val="Hyperlink"/>
          <w:bCs/>
          <w:color w:val="000000" w:themeColor="text1"/>
        </w:rPr>
      </w:pPr>
      <w:r w:rsidRPr="003134D3">
        <w:rPr>
          <w:b/>
          <w:color w:val="000000" w:themeColor="text1"/>
        </w:rPr>
        <w:t>The three-dimensional H-point machine is described in</w:t>
      </w:r>
      <w:r w:rsidRPr="003134D3">
        <w:rPr>
          <w:bCs/>
          <w:color w:val="000000" w:themeColor="text1"/>
        </w:rPr>
        <w:t xml:space="preserve"> </w:t>
      </w:r>
      <w:r w:rsidRPr="003134D3">
        <w:rPr>
          <w:b/>
          <w:color w:val="000000" w:themeColor="text1"/>
        </w:rPr>
        <w:t xml:space="preserve">Addendum 6 of Mutual Resolution No. 1 (M.R.1) (document ECE/TRANS/WP.29/1101/Amend.5); </w:t>
      </w:r>
      <w:r w:rsidRPr="003134D3">
        <w:rPr>
          <w:b/>
          <w:color w:val="000000" w:themeColor="text1"/>
        </w:rPr>
        <w:br/>
        <w:t xml:space="preserve">see </w:t>
      </w:r>
      <w:hyperlink r:id="rId47" w:history="1">
        <w:r w:rsidRPr="003134D3">
          <w:rPr>
            <w:rStyle w:val="Hyperlink"/>
            <w:b/>
            <w:color w:val="000000" w:themeColor="text1"/>
          </w:rPr>
          <w:t>https://unece.org/transport/vehicle-regulations/wp29/resolutions</w:t>
        </w:r>
      </w:hyperlink>
      <w:r>
        <w:rPr>
          <w:rStyle w:val="Hyperlink"/>
          <w:b/>
          <w:color w:val="000000" w:themeColor="text1"/>
        </w:rPr>
        <w:t>.</w:t>
      </w:r>
      <w:r>
        <w:rPr>
          <w:rStyle w:val="Hyperlink"/>
          <w:bCs/>
          <w:color w:val="000000" w:themeColor="text1"/>
        </w:rPr>
        <w:t>"</w:t>
      </w:r>
    </w:p>
    <w:p w14:paraId="4D0EE5A5" w14:textId="61C9590C" w:rsidR="003134D3" w:rsidRPr="003134D3" w:rsidRDefault="003134D3" w:rsidP="003134D3">
      <w:pPr>
        <w:pStyle w:val="Para0"/>
        <w:spacing w:after="0"/>
        <w:ind w:left="1134" w:firstLine="0"/>
        <w:jc w:val="left"/>
        <w:rPr>
          <w:color w:val="000000" w:themeColor="text1"/>
          <w:u w:val="single"/>
        </w:rPr>
      </w:pPr>
      <w:r>
        <w:rPr>
          <w:rStyle w:val="Hyperlink"/>
          <w:bCs/>
          <w:color w:val="000000" w:themeColor="text1"/>
        </w:rPr>
        <w:t>…</w:t>
      </w:r>
    </w:p>
    <w:p w14:paraId="51C22113" w14:textId="77777777" w:rsidR="006E257A" w:rsidRPr="006E257A" w:rsidRDefault="006E257A" w:rsidP="006E257A"/>
    <w:p w14:paraId="5CB278C8" w14:textId="77777777" w:rsidR="00E705AF" w:rsidRDefault="00E705AF" w:rsidP="00E705AF"/>
    <w:p w14:paraId="1A634C5D" w14:textId="61714F4E" w:rsidR="00452A7B" w:rsidRPr="00E705AF" w:rsidRDefault="00452A7B" w:rsidP="00E705AF">
      <w:pPr>
        <w:sectPr w:rsidR="00452A7B" w:rsidRPr="00E705AF" w:rsidSect="00026127">
          <w:headerReference w:type="first" r:id="rId48"/>
          <w:footerReference w:type="first" r:id="rId49"/>
          <w:endnotePr>
            <w:numFmt w:val="decimal"/>
          </w:endnotePr>
          <w:pgSz w:w="11907" w:h="16840" w:code="9"/>
          <w:pgMar w:top="1418" w:right="1134" w:bottom="1134" w:left="1134" w:header="851" w:footer="567" w:gutter="0"/>
          <w:cols w:space="720"/>
          <w:titlePg/>
          <w:docGrid w:linePitch="272"/>
        </w:sectPr>
      </w:pPr>
    </w:p>
    <w:p w14:paraId="20283327" w14:textId="7775A41D" w:rsidR="004D55D3" w:rsidRDefault="004D55D3" w:rsidP="004D55D3">
      <w:pPr>
        <w:pStyle w:val="HChG"/>
        <w:spacing w:line="240" w:lineRule="auto"/>
      </w:pPr>
      <w:r w:rsidRPr="008D4F00">
        <w:lastRenderedPageBreak/>
        <w:t xml:space="preserve">Annex </w:t>
      </w:r>
      <w:r w:rsidR="00966FC2">
        <w:t>VIII</w:t>
      </w:r>
    </w:p>
    <w:p w14:paraId="68BB4ADB" w14:textId="77777777" w:rsidR="009521C3" w:rsidRPr="008D64AC" w:rsidRDefault="009521C3" w:rsidP="009521C3">
      <w:pPr>
        <w:pStyle w:val="H1G"/>
        <w:jc w:val="right"/>
        <w:rPr>
          <w:b w:val="0"/>
          <w:bCs/>
          <w:sz w:val="20"/>
        </w:rPr>
      </w:pPr>
      <w:r w:rsidRPr="008D64AC">
        <w:rPr>
          <w:b w:val="0"/>
          <w:bCs/>
          <w:sz w:val="20"/>
        </w:rPr>
        <w:t>[English only]</w:t>
      </w:r>
    </w:p>
    <w:p w14:paraId="413F34CD" w14:textId="5684C90B" w:rsidR="004D55D3" w:rsidRPr="008D4F00" w:rsidRDefault="004D55D3" w:rsidP="008A7577">
      <w:pPr>
        <w:pStyle w:val="HChG"/>
        <w:rPr>
          <w:lang w:eastAsia="ja-JP"/>
        </w:rPr>
      </w:pPr>
      <w:r w:rsidRPr="008D4F00">
        <w:rPr>
          <w:lang w:eastAsia="ja-JP"/>
        </w:rPr>
        <w:tab/>
      </w:r>
      <w:r w:rsidRPr="008D4F00">
        <w:rPr>
          <w:lang w:eastAsia="ja-JP"/>
        </w:rPr>
        <w:tab/>
      </w:r>
      <w:r w:rsidR="00CE2497" w:rsidRPr="008D4F00">
        <w:t>Mutual Resolution No. 1</w:t>
      </w:r>
      <w:r w:rsidR="007C7F2D" w:rsidRPr="008D4F00">
        <w:t xml:space="preserve"> </w:t>
      </w:r>
    </w:p>
    <w:p w14:paraId="1868A6EB" w14:textId="75E8969A" w:rsidR="00E02F14" w:rsidRPr="008D4F00" w:rsidRDefault="001464B1" w:rsidP="00056BE1">
      <w:pPr>
        <w:spacing w:after="360"/>
        <w:ind w:left="1134" w:right="1134"/>
        <w:rPr>
          <w:b/>
          <w:sz w:val="24"/>
          <w:szCs w:val="24"/>
        </w:rPr>
      </w:pPr>
      <w:r w:rsidRPr="008D4F00">
        <w:rPr>
          <w:b/>
          <w:sz w:val="24"/>
          <w:szCs w:val="24"/>
        </w:rPr>
        <w:t>Amendmen</w:t>
      </w:r>
      <w:r w:rsidRPr="00970884">
        <w:rPr>
          <w:b/>
          <w:sz w:val="24"/>
          <w:szCs w:val="24"/>
        </w:rPr>
        <w:t xml:space="preserve">ts adopted to </w:t>
      </w:r>
      <w:r w:rsidR="00970884" w:rsidRPr="00970884">
        <w:rPr>
          <w:b/>
        </w:rPr>
        <w:t>ECE/TRANS/WP.29/GRSP/2023/37</w:t>
      </w:r>
      <w:r w:rsidRPr="00970884">
        <w:rPr>
          <w:b/>
          <w:sz w:val="24"/>
          <w:szCs w:val="24"/>
        </w:rPr>
        <w:t xml:space="preserve"> </w:t>
      </w:r>
      <w:r w:rsidRPr="008D4F00">
        <w:rPr>
          <w:b/>
          <w:sz w:val="24"/>
          <w:szCs w:val="24"/>
        </w:rPr>
        <w:t xml:space="preserve">(paragraph </w:t>
      </w:r>
      <w:r w:rsidR="00B26854">
        <w:rPr>
          <w:b/>
          <w:sz w:val="24"/>
          <w:szCs w:val="24"/>
        </w:rPr>
        <w:t>3</w:t>
      </w:r>
      <w:r w:rsidR="00970884">
        <w:rPr>
          <w:b/>
          <w:sz w:val="24"/>
          <w:szCs w:val="24"/>
        </w:rPr>
        <w:t>1</w:t>
      </w:r>
      <w:r w:rsidRPr="008D4F00">
        <w:rPr>
          <w:b/>
          <w:sz w:val="24"/>
          <w:szCs w:val="24"/>
        </w:rPr>
        <w:t>)</w:t>
      </w:r>
      <w:r w:rsidR="00E02F14" w:rsidRPr="008D4F00">
        <w:rPr>
          <w:b/>
          <w:sz w:val="24"/>
          <w:szCs w:val="24"/>
        </w:rPr>
        <w:t xml:space="preserve"> </w:t>
      </w:r>
    </w:p>
    <w:p w14:paraId="7EBFAB7F" w14:textId="0A40238D" w:rsidR="007C6874" w:rsidRPr="00AC5BF0" w:rsidRDefault="00B4741B" w:rsidP="009B08DA">
      <w:pPr>
        <w:spacing w:after="120"/>
        <w:ind w:left="2268" w:right="709" w:hanging="1134"/>
        <w:jc w:val="both"/>
        <w:rPr>
          <w:i/>
          <w:iCs/>
        </w:rPr>
      </w:pPr>
      <w:r w:rsidRPr="00AC5BF0">
        <w:rPr>
          <w:i/>
          <w:iCs/>
          <w:lang w:val="en-US"/>
        </w:rPr>
        <w:t>Part II, paragraph 3.1., the table</w:t>
      </w:r>
      <w:r w:rsidR="0080420A">
        <w:rPr>
          <w:i/>
          <w:iCs/>
          <w:lang w:val="en-US"/>
        </w:rPr>
        <w:t xml:space="preserve">, </w:t>
      </w:r>
      <w:r w:rsidR="0080420A" w:rsidRPr="00B63BE4">
        <w:rPr>
          <w:lang w:val="en-US"/>
        </w:rPr>
        <w:t>amend to read:</w:t>
      </w:r>
    </w:p>
    <w:p w14:paraId="34CE51CD" w14:textId="6200009A" w:rsidR="009B08DA" w:rsidRPr="00F70C8C" w:rsidRDefault="001D7090" w:rsidP="009B08DA">
      <w:pPr>
        <w:spacing w:after="120"/>
        <w:ind w:left="2268" w:right="709" w:hanging="1134"/>
        <w:jc w:val="both"/>
      </w:pPr>
      <w:r>
        <w:t>…</w:t>
      </w:r>
    </w:p>
    <w:tbl>
      <w:tblPr>
        <w:tblW w:w="7800"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2372"/>
        <w:gridCol w:w="1134"/>
        <w:gridCol w:w="1276"/>
        <w:gridCol w:w="1417"/>
        <w:gridCol w:w="1601"/>
      </w:tblGrid>
      <w:tr w:rsidR="009B08DA" w:rsidRPr="004F346E" w14:paraId="5BDF9912" w14:textId="77777777" w:rsidTr="00D64726">
        <w:tc>
          <w:tcPr>
            <w:tcW w:w="2372" w:type="dxa"/>
            <w:tcBorders>
              <w:top w:val="single" w:sz="2" w:space="0" w:color="auto"/>
              <w:left w:val="single" w:sz="2" w:space="0" w:color="auto"/>
              <w:right w:val="single" w:sz="2" w:space="0" w:color="auto"/>
            </w:tcBorders>
            <w:shd w:val="clear" w:color="auto" w:fill="auto"/>
          </w:tcPr>
          <w:p w14:paraId="310B539E" w14:textId="77777777" w:rsidR="009B08DA" w:rsidRPr="001D7090" w:rsidRDefault="009B08DA" w:rsidP="00D64726">
            <w:pPr>
              <w:suppressAutoHyphens w:val="0"/>
              <w:spacing w:before="40" w:after="40" w:line="220" w:lineRule="exact"/>
              <w:ind w:left="113" w:right="113"/>
              <w:rPr>
                <w:sz w:val="18"/>
                <w:szCs w:val="18"/>
              </w:rPr>
            </w:pPr>
            <w:r w:rsidRPr="001D7090">
              <w:rPr>
                <w:sz w:val="18"/>
                <w:szCs w:val="18"/>
              </w:rPr>
              <w:t>Amend.5</w:t>
            </w:r>
          </w:p>
          <w:p w14:paraId="1A9395BD" w14:textId="77777777" w:rsidR="009B08DA" w:rsidRPr="001D7090" w:rsidRDefault="009B08DA" w:rsidP="00D64726">
            <w:pPr>
              <w:suppressAutoHyphens w:val="0"/>
              <w:spacing w:before="40" w:after="40" w:line="220" w:lineRule="exact"/>
              <w:ind w:left="113" w:right="113"/>
              <w:rPr>
                <w:sz w:val="18"/>
                <w:szCs w:val="18"/>
              </w:rPr>
            </w:pPr>
            <w:r w:rsidRPr="001D7090">
              <w:rPr>
                <w:sz w:val="18"/>
                <w:szCs w:val="18"/>
              </w:rPr>
              <w:t>-  Addendum 6 to M.R.1</w:t>
            </w:r>
          </w:p>
        </w:tc>
        <w:tc>
          <w:tcPr>
            <w:tcW w:w="1134" w:type="dxa"/>
            <w:tcBorders>
              <w:top w:val="single" w:sz="2" w:space="0" w:color="auto"/>
              <w:left w:val="single" w:sz="2" w:space="0" w:color="auto"/>
              <w:right w:val="single" w:sz="2" w:space="0" w:color="auto"/>
            </w:tcBorders>
            <w:shd w:val="clear" w:color="auto" w:fill="auto"/>
          </w:tcPr>
          <w:p w14:paraId="2AE43620" w14:textId="77777777" w:rsidR="009B08DA" w:rsidRPr="001D7090" w:rsidRDefault="009B08DA" w:rsidP="00D64726">
            <w:pPr>
              <w:suppressAutoHyphens w:val="0"/>
              <w:spacing w:before="40" w:after="40" w:line="220" w:lineRule="exact"/>
              <w:ind w:left="113" w:right="113"/>
              <w:rPr>
                <w:sz w:val="18"/>
                <w:szCs w:val="18"/>
              </w:rPr>
            </w:pPr>
            <w:r w:rsidRPr="001D7090">
              <w:rPr>
                <w:sz w:val="18"/>
                <w:szCs w:val="18"/>
              </w:rPr>
              <w:t>3-D "H"-point machine</w:t>
            </w:r>
          </w:p>
        </w:tc>
        <w:tc>
          <w:tcPr>
            <w:tcW w:w="1276" w:type="dxa"/>
            <w:tcBorders>
              <w:top w:val="single" w:sz="2" w:space="0" w:color="auto"/>
              <w:left w:val="single" w:sz="2" w:space="0" w:color="auto"/>
              <w:right w:val="single" w:sz="2" w:space="0" w:color="auto"/>
            </w:tcBorders>
            <w:shd w:val="clear" w:color="auto" w:fill="auto"/>
          </w:tcPr>
          <w:p w14:paraId="0FFD2186" w14:textId="77777777" w:rsidR="009B08DA" w:rsidRPr="001D7090" w:rsidRDefault="009B08DA" w:rsidP="00D64726">
            <w:pPr>
              <w:suppressAutoHyphens w:val="0"/>
              <w:spacing w:before="40" w:after="40" w:line="220" w:lineRule="exact"/>
              <w:ind w:left="113" w:right="113"/>
              <w:rPr>
                <w:sz w:val="18"/>
                <w:szCs w:val="18"/>
              </w:rPr>
            </w:pPr>
            <w:r w:rsidRPr="001D7090">
              <w:rPr>
                <w:sz w:val="18"/>
                <w:szCs w:val="18"/>
              </w:rPr>
              <w:t>No’s. 14, 16, 17, 21, 25,</w:t>
            </w:r>
            <w:r w:rsidRPr="001D7090">
              <w:rPr>
                <w:color w:val="000000" w:themeColor="text1"/>
                <w:sz w:val="18"/>
                <w:szCs w:val="18"/>
              </w:rPr>
              <w:t xml:space="preserve"> </w:t>
            </w:r>
            <w:r w:rsidRPr="001D7090">
              <w:rPr>
                <w:b/>
                <w:bCs/>
                <w:color w:val="000000" w:themeColor="text1"/>
                <w:sz w:val="18"/>
                <w:szCs w:val="18"/>
              </w:rPr>
              <w:t>29,</w:t>
            </w:r>
            <w:r w:rsidRPr="001D7090">
              <w:rPr>
                <w:color w:val="000000" w:themeColor="text1"/>
                <w:sz w:val="18"/>
                <w:szCs w:val="18"/>
              </w:rPr>
              <w:t xml:space="preserve"> 32, 33, 35, 43, 46, </w:t>
            </w:r>
            <w:r w:rsidRPr="001D7090">
              <w:rPr>
                <w:b/>
                <w:bCs/>
                <w:color w:val="000000" w:themeColor="text1"/>
                <w:sz w:val="18"/>
                <w:szCs w:val="18"/>
              </w:rPr>
              <w:t>61</w:t>
            </w:r>
            <w:r w:rsidRPr="001D7090">
              <w:rPr>
                <w:color w:val="000000" w:themeColor="text1"/>
                <w:sz w:val="18"/>
                <w:szCs w:val="18"/>
              </w:rPr>
              <w:t xml:space="preserve">, 80, 94, 95, 114, 125, 135, 137, </w:t>
            </w:r>
            <w:r w:rsidRPr="001D7090">
              <w:rPr>
                <w:b/>
                <w:bCs/>
                <w:color w:val="000000" w:themeColor="text1"/>
                <w:sz w:val="18"/>
                <w:szCs w:val="18"/>
              </w:rPr>
              <w:t>145, 158, 166, 167</w:t>
            </w:r>
          </w:p>
        </w:tc>
        <w:tc>
          <w:tcPr>
            <w:tcW w:w="1417" w:type="dxa"/>
            <w:tcBorders>
              <w:top w:val="single" w:sz="2" w:space="0" w:color="auto"/>
              <w:left w:val="single" w:sz="2" w:space="0" w:color="auto"/>
              <w:right w:val="single" w:sz="2" w:space="0" w:color="auto"/>
            </w:tcBorders>
            <w:shd w:val="clear" w:color="auto" w:fill="auto"/>
          </w:tcPr>
          <w:p w14:paraId="7CFBD87C" w14:textId="77777777" w:rsidR="009B08DA" w:rsidRPr="001D7090" w:rsidRDefault="009B08DA" w:rsidP="00D64726">
            <w:pPr>
              <w:suppressAutoHyphens w:val="0"/>
              <w:spacing w:before="40" w:after="40" w:line="220" w:lineRule="exact"/>
              <w:ind w:left="113" w:right="113"/>
              <w:rPr>
                <w:sz w:val="18"/>
                <w:szCs w:val="18"/>
              </w:rPr>
            </w:pPr>
            <w:r w:rsidRPr="001D7090">
              <w:rPr>
                <w:sz w:val="18"/>
                <w:szCs w:val="18"/>
              </w:rPr>
              <w:t>No's. 6, 7, 14</w:t>
            </w:r>
          </w:p>
        </w:tc>
        <w:tc>
          <w:tcPr>
            <w:tcW w:w="1601" w:type="dxa"/>
            <w:tcBorders>
              <w:top w:val="single" w:sz="2" w:space="0" w:color="auto"/>
              <w:left w:val="single" w:sz="2" w:space="0" w:color="auto"/>
              <w:right w:val="single" w:sz="2" w:space="0" w:color="auto"/>
            </w:tcBorders>
            <w:shd w:val="clear" w:color="auto" w:fill="auto"/>
          </w:tcPr>
          <w:p w14:paraId="64ACFFD6" w14:textId="77777777" w:rsidR="009B08DA" w:rsidRPr="001D7090" w:rsidRDefault="009B08DA" w:rsidP="00D64726">
            <w:pPr>
              <w:suppressAutoHyphens w:val="0"/>
              <w:spacing w:before="40" w:after="40" w:line="220" w:lineRule="exact"/>
              <w:ind w:left="113" w:right="113"/>
              <w:rPr>
                <w:sz w:val="18"/>
                <w:szCs w:val="18"/>
              </w:rPr>
            </w:pPr>
            <w:r w:rsidRPr="001D7090">
              <w:rPr>
                <w:sz w:val="18"/>
                <w:szCs w:val="18"/>
              </w:rPr>
              <w:t>( )</w:t>
            </w:r>
          </w:p>
        </w:tc>
      </w:tr>
    </w:tbl>
    <w:p w14:paraId="62EAEE47" w14:textId="018710D2" w:rsidR="002E3AD8" w:rsidRDefault="001D7090" w:rsidP="005B6BC3">
      <w:pPr>
        <w:pStyle w:val="SingleTxtG"/>
      </w:pPr>
      <w:r>
        <w:t>…</w:t>
      </w:r>
    </w:p>
    <w:p w14:paraId="6F331A25" w14:textId="5F22FB62" w:rsidR="00626279" w:rsidRDefault="00626279" w:rsidP="005B6BC3">
      <w:pPr>
        <w:pStyle w:val="SingleTxtG"/>
      </w:pPr>
      <w:r w:rsidRPr="0098705B">
        <w:rPr>
          <w:i/>
          <w:iCs/>
        </w:rPr>
        <w:t xml:space="preserve">Appendix, Addendum 5, </w:t>
      </w:r>
      <w:r w:rsidR="0098705B" w:rsidRPr="0098705B">
        <w:rPr>
          <w:i/>
          <w:iCs/>
        </w:rPr>
        <w:t>paragraph 3.15.1</w:t>
      </w:r>
      <w:r w:rsidR="0098705B">
        <w:t>., amend to read:</w:t>
      </w:r>
    </w:p>
    <w:p w14:paraId="145DA01B" w14:textId="5A1460DA" w:rsidR="0098705B" w:rsidRPr="0098705B" w:rsidRDefault="0098705B" w:rsidP="0098705B">
      <w:pPr>
        <w:pStyle w:val="H1G"/>
        <w:spacing w:before="120" w:after="120"/>
        <w:ind w:left="2276" w:right="1138" w:hanging="1138"/>
        <w:jc w:val="both"/>
        <w:rPr>
          <w:color w:val="000000" w:themeColor="text1"/>
          <w:sz w:val="20"/>
        </w:rPr>
      </w:pPr>
      <w:r w:rsidRPr="0098705B">
        <w:rPr>
          <w:b w:val="0"/>
          <w:bCs/>
          <w:sz w:val="20"/>
        </w:rPr>
        <w:t>"3.15.1.</w:t>
      </w:r>
      <w:r w:rsidRPr="0098705B">
        <w:rPr>
          <w:b w:val="0"/>
          <w:bCs/>
          <w:sz w:val="20"/>
        </w:rPr>
        <w:tab/>
        <w:t xml:space="preserve">The coordinates of the "H" point are measured with respect to the three-dimensional reference system. </w:t>
      </w:r>
      <w:r w:rsidRPr="0098705B">
        <w:rPr>
          <w:color w:val="000000" w:themeColor="text1"/>
          <w:sz w:val="20"/>
        </w:rPr>
        <w:t xml:space="preserve">The actual H-point is measured to the H-point sight buttons on either side of the H-point </w:t>
      </w:r>
      <w:proofErr w:type="gramStart"/>
      <w:r w:rsidRPr="0098705B">
        <w:rPr>
          <w:color w:val="000000" w:themeColor="text1"/>
          <w:sz w:val="20"/>
        </w:rPr>
        <w:t>machine, and</w:t>
      </w:r>
      <w:proofErr w:type="gramEnd"/>
      <w:r w:rsidRPr="0098705B">
        <w:rPr>
          <w:color w:val="000000" w:themeColor="text1"/>
          <w:sz w:val="20"/>
        </w:rPr>
        <w:t xml:space="preserve"> is midway between them.</w:t>
      </w:r>
      <w:r w:rsidRPr="0098705B">
        <w:rPr>
          <w:b w:val="0"/>
          <w:bCs/>
          <w:color w:val="000000" w:themeColor="text1"/>
          <w:sz w:val="20"/>
        </w:rPr>
        <w:t>"</w:t>
      </w:r>
    </w:p>
    <w:p w14:paraId="7C5FB13E" w14:textId="77777777" w:rsidR="00B66FC2" w:rsidRDefault="007872CC" w:rsidP="007872CC">
      <w:pPr>
        <w:pStyle w:val="SingleTxtG"/>
        <w:rPr>
          <w:i/>
          <w:iCs/>
        </w:rPr>
      </w:pPr>
      <w:r w:rsidRPr="00A27482">
        <w:rPr>
          <w:i/>
          <w:iCs/>
        </w:rPr>
        <w:t xml:space="preserve">Annex A, </w:t>
      </w:r>
    </w:p>
    <w:p w14:paraId="3E99ACD7" w14:textId="7079668A" w:rsidR="004A6651" w:rsidRPr="004A6651" w:rsidRDefault="007872CC" w:rsidP="007872CC">
      <w:pPr>
        <w:pStyle w:val="SingleTxtG"/>
      </w:pPr>
      <w:r w:rsidRPr="00A27482">
        <w:rPr>
          <w:i/>
          <w:iCs/>
        </w:rPr>
        <w:t>Figure A.1</w:t>
      </w:r>
      <w:r w:rsidR="00A27482">
        <w:rPr>
          <w:i/>
          <w:iCs/>
        </w:rPr>
        <w:t xml:space="preserve">, </w:t>
      </w:r>
      <w:r w:rsidR="004A6651">
        <w:rPr>
          <w:i/>
          <w:iCs/>
        </w:rPr>
        <w:t xml:space="preserve">reference to </w:t>
      </w:r>
      <w:r w:rsidR="004A6651" w:rsidRPr="004A6651">
        <w:rPr>
          <w:i/>
          <w:iCs/>
        </w:rPr>
        <w:t>H-point</w:t>
      </w:r>
      <w:r w:rsidR="004A6651">
        <w:rPr>
          <w:i/>
          <w:iCs/>
        </w:rPr>
        <w:t xml:space="preserve">, </w:t>
      </w:r>
      <w:r w:rsidR="004A6651" w:rsidRPr="004A6651">
        <w:t>amend to read:</w:t>
      </w:r>
    </w:p>
    <w:p w14:paraId="71102B64" w14:textId="5D03F4F5" w:rsidR="0098705B" w:rsidRDefault="004A6651" w:rsidP="007872CC">
      <w:pPr>
        <w:pStyle w:val="SingleTxtG"/>
      </w:pPr>
      <w:r>
        <w:t>"</w:t>
      </w:r>
      <w:r w:rsidRPr="004A6651">
        <w:t xml:space="preserve">H-point </w:t>
      </w:r>
      <w:r w:rsidRPr="002E7FEB">
        <w:rPr>
          <w:b/>
          <w:bCs/>
        </w:rPr>
        <w:t>pivot sight button</w:t>
      </w:r>
      <w:r>
        <w:t>"</w:t>
      </w:r>
    </w:p>
    <w:p w14:paraId="2EC90B92" w14:textId="1A659FC9" w:rsidR="00B66FC2" w:rsidRPr="00B66FC2" w:rsidRDefault="00B66FC2" w:rsidP="00B66FC2">
      <w:pPr>
        <w:keepNext/>
        <w:keepLines/>
        <w:spacing w:before="120" w:after="120" w:line="240" w:lineRule="auto"/>
        <w:ind w:left="1134"/>
        <w:outlineLvl w:val="0"/>
      </w:pPr>
      <w:r w:rsidRPr="00B66FC2">
        <w:rPr>
          <w:i/>
          <w:iCs/>
        </w:rPr>
        <w:t>Figure A.2</w:t>
      </w:r>
      <w:r>
        <w:rPr>
          <w:i/>
          <w:iCs/>
        </w:rPr>
        <w:t xml:space="preserve">, footnote *, </w:t>
      </w:r>
      <w:r w:rsidRPr="00B66FC2">
        <w:t>amend to read:</w:t>
      </w:r>
    </w:p>
    <w:p w14:paraId="2FD86190" w14:textId="13C1908F" w:rsidR="002E7FEB" w:rsidRPr="009225A4" w:rsidRDefault="009225A4" w:rsidP="002E7FEB">
      <w:pPr>
        <w:ind w:left="1134"/>
        <w:rPr>
          <w:color w:val="000000" w:themeColor="text1"/>
          <w:sz w:val="18"/>
          <w:szCs w:val="18"/>
        </w:rPr>
      </w:pPr>
      <w:r>
        <w:rPr>
          <w:sz w:val="18"/>
          <w:szCs w:val="18"/>
        </w:rPr>
        <w:t>"</w:t>
      </w:r>
      <w:r w:rsidR="002E7FEB" w:rsidRPr="009225A4">
        <w:rPr>
          <w:sz w:val="18"/>
          <w:szCs w:val="18"/>
        </w:rPr>
        <w:t xml:space="preserve">* </w:t>
      </w:r>
      <w:r w:rsidR="002E7FEB" w:rsidRPr="009225A4">
        <w:rPr>
          <w:color w:val="000000" w:themeColor="text1"/>
          <w:sz w:val="18"/>
          <w:szCs w:val="18"/>
        </w:rPr>
        <w:t xml:space="preserve">Excludes H-point </w:t>
      </w:r>
      <w:r w:rsidR="002E7FEB" w:rsidRPr="009225A4">
        <w:rPr>
          <w:b/>
          <w:bCs/>
          <w:color w:val="000000" w:themeColor="text1"/>
          <w:sz w:val="18"/>
          <w:szCs w:val="18"/>
        </w:rPr>
        <w:t>sight</w:t>
      </w:r>
      <w:r w:rsidR="002E7FEB" w:rsidRPr="009225A4">
        <w:rPr>
          <w:color w:val="000000" w:themeColor="text1"/>
          <w:sz w:val="18"/>
          <w:szCs w:val="18"/>
        </w:rPr>
        <w:t xml:space="preserve"> </w:t>
      </w:r>
      <w:proofErr w:type="gramStart"/>
      <w:r w:rsidR="002E7FEB" w:rsidRPr="009225A4">
        <w:rPr>
          <w:color w:val="000000" w:themeColor="text1"/>
          <w:sz w:val="18"/>
          <w:szCs w:val="18"/>
        </w:rPr>
        <w:t>buttons</w:t>
      </w:r>
      <w:proofErr w:type="gramEnd"/>
      <w:r w:rsidRPr="009225A4">
        <w:rPr>
          <w:color w:val="000000" w:themeColor="text1"/>
          <w:sz w:val="18"/>
          <w:szCs w:val="18"/>
        </w:rPr>
        <w:t>"</w:t>
      </w:r>
    </w:p>
    <w:p w14:paraId="36E730B9" w14:textId="21DF6532" w:rsidR="00B66FC2" w:rsidRPr="00B66FC2" w:rsidRDefault="00DA1CD0" w:rsidP="00DA1CD0">
      <w:pPr>
        <w:keepNext/>
        <w:keepLines/>
        <w:spacing w:before="120" w:after="120" w:line="240" w:lineRule="auto"/>
        <w:ind w:left="1134"/>
        <w:outlineLvl w:val="0"/>
        <w:rPr>
          <w:i/>
          <w:iCs/>
        </w:rPr>
      </w:pPr>
      <w:r>
        <w:rPr>
          <w:i/>
          <w:iCs/>
        </w:rPr>
        <w:t xml:space="preserve">Annex D, </w:t>
      </w:r>
      <w:r w:rsidR="005C5176">
        <w:rPr>
          <w:i/>
          <w:iCs/>
        </w:rPr>
        <w:t>the table</w:t>
      </w:r>
      <w:r w:rsidR="00F334FD">
        <w:rPr>
          <w:i/>
          <w:iCs/>
        </w:rPr>
        <w:t xml:space="preserve">, </w:t>
      </w:r>
    </w:p>
    <w:p w14:paraId="3A21B675" w14:textId="79608B05" w:rsidR="0015118B" w:rsidRDefault="00DA1CD0" w:rsidP="002767BF">
      <w:pPr>
        <w:pStyle w:val="HChG"/>
        <w:spacing w:before="240"/>
      </w:pPr>
      <w:r>
        <w:tab/>
      </w:r>
      <w:r>
        <w:tab/>
      </w:r>
      <w:r w:rsidR="00FA687B">
        <w:t>"</w:t>
      </w:r>
      <w:r w:rsidR="0015118B" w:rsidRPr="00706D66">
        <w:t>A</w:t>
      </w:r>
      <w:r w:rsidR="0015118B">
        <w:t>nnex</w:t>
      </w:r>
      <w:r w:rsidR="0015118B" w:rsidRPr="00706D66">
        <w:t xml:space="preserve"> </w:t>
      </w:r>
      <w:r w:rsidR="0015118B">
        <w:t xml:space="preserve">D </w:t>
      </w:r>
      <w:r w:rsidR="0015118B">
        <w:tab/>
      </w:r>
      <w:r w:rsidR="0015118B">
        <w:tab/>
      </w:r>
      <w:r w:rsidR="0015118B" w:rsidRPr="00706D66">
        <w:t xml:space="preserve"> </w:t>
      </w:r>
      <w:r w:rsidR="0015118B">
        <w:tab/>
      </w:r>
      <w:r w:rsidR="0015118B">
        <w:tab/>
      </w:r>
    </w:p>
    <w:p w14:paraId="3A6189B6" w14:textId="77777777" w:rsidR="0015118B" w:rsidRPr="00EE3633" w:rsidRDefault="0015118B" w:rsidP="0015118B">
      <w:pPr>
        <w:pStyle w:val="HChG"/>
      </w:pPr>
      <w:r>
        <w:tab/>
      </w:r>
      <w:r>
        <w:tab/>
        <w:t>3D "H"-point machine dimensions and tolerances</w:t>
      </w:r>
    </w:p>
    <w:tbl>
      <w:tblPr>
        <w:tblStyle w:val="TableNormal2"/>
        <w:tblW w:w="7370" w:type="dxa"/>
        <w:tblInd w:w="1134" w:type="dxa"/>
        <w:tblLayout w:type="fixed"/>
        <w:tblLook w:val="01E0" w:firstRow="1" w:lastRow="1" w:firstColumn="1" w:lastColumn="1" w:noHBand="0" w:noVBand="0"/>
      </w:tblPr>
      <w:tblGrid>
        <w:gridCol w:w="522"/>
        <w:gridCol w:w="275"/>
        <w:gridCol w:w="2539"/>
        <w:gridCol w:w="1328"/>
        <w:gridCol w:w="1041"/>
        <w:gridCol w:w="249"/>
        <w:gridCol w:w="191"/>
        <w:gridCol w:w="515"/>
        <w:gridCol w:w="710"/>
      </w:tblGrid>
      <w:tr w:rsidR="0015118B" w:rsidRPr="00A51832" w14:paraId="2B24A6AB" w14:textId="77777777" w:rsidTr="00D64726">
        <w:trPr>
          <w:tblHeader/>
        </w:trPr>
        <w:tc>
          <w:tcPr>
            <w:tcW w:w="4664" w:type="dxa"/>
            <w:gridSpan w:val="4"/>
            <w:tcBorders>
              <w:top w:val="single" w:sz="4" w:space="0" w:color="auto"/>
              <w:bottom w:val="single" w:sz="12" w:space="0" w:color="auto"/>
            </w:tcBorders>
            <w:shd w:val="clear" w:color="auto" w:fill="auto"/>
            <w:vAlign w:val="bottom"/>
            <w:hideMark/>
          </w:tcPr>
          <w:p w14:paraId="4AECD179" w14:textId="77777777" w:rsidR="0015118B" w:rsidRPr="00A51832" w:rsidRDefault="0015118B" w:rsidP="00D64726">
            <w:pPr>
              <w:spacing w:before="80" w:after="80" w:line="200" w:lineRule="exact"/>
              <w:ind w:right="113"/>
              <w:rPr>
                <w:rFonts w:ascii="Times New Roman" w:hAnsi="Times New Roman" w:cs="Times New Roman"/>
                <w:b/>
                <w:bCs/>
                <w:i/>
                <w:sz w:val="16"/>
              </w:rPr>
            </w:pPr>
            <w:r w:rsidRPr="00A51832">
              <w:rPr>
                <w:rFonts w:ascii="Times New Roman" w:hAnsi="Times New Roman" w:cs="Times New Roman"/>
                <w:b/>
                <w:bCs/>
                <w:i/>
                <w:sz w:val="16"/>
              </w:rPr>
              <w:t>3D "H" Point Machine ………………………………………………</w:t>
            </w:r>
            <w:proofErr w:type="gramStart"/>
            <w:r w:rsidRPr="00A51832">
              <w:rPr>
                <w:rFonts w:ascii="Times New Roman" w:hAnsi="Times New Roman" w:cs="Times New Roman"/>
                <w:b/>
                <w:bCs/>
                <w:i/>
                <w:sz w:val="16"/>
              </w:rPr>
              <w:t>…..</w:t>
            </w:r>
            <w:proofErr w:type="gramEnd"/>
          </w:p>
        </w:tc>
        <w:tc>
          <w:tcPr>
            <w:tcW w:w="2706" w:type="dxa"/>
            <w:gridSpan w:val="5"/>
            <w:tcBorders>
              <w:top w:val="single" w:sz="4" w:space="0" w:color="auto"/>
              <w:bottom w:val="single" w:sz="12" w:space="0" w:color="auto"/>
            </w:tcBorders>
            <w:shd w:val="clear" w:color="auto" w:fill="auto"/>
            <w:vAlign w:val="bottom"/>
            <w:hideMark/>
          </w:tcPr>
          <w:p w14:paraId="7A2CFE4C" w14:textId="77777777" w:rsidR="0015118B" w:rsidRPr="00A51832" w:rsidRDefault="0015118B" w:rsidP="00D64726">
            <w:pPr>
              <w:spacing w:before="80" w:after="80" w:line="200" w:lineRule="exact"/>
              <w:ind w:right="113"/>
              <w:rPr>
                <w:rFonts w:ascii="Times New Roman" w:hAnsi="Times New Roman" w:cs="Times New Roman"/>
                <w:b/>
                <w:bCs/>
                <w:i/>
                <w:sz w:val="16"/>
              </w:rPr>
            </w:pPr>
            <w:r w:rsidRPr="00A51832">
              <w:rPr>
                <w:rFonts w:ascii="Times New Roman" w:hAnsi="Times New Roman" w:cs="Times New Roman"/>
                <w:b/>
                <w:bCs/>
                <w:i/>
                <w:sz w:val="16"/>
              </w:rPr>
              <w:t>Date ………………………………</w:t>
            </w:r>
          </w:p>
        </w:tc>
      </w:tr>
      <w:tr w:rsidR="0015118B" w:rsidRPr="00A51832" w14:paraId="6CC04E09" w14:textId="77777777" w:rsidTr="00D64726">
        <w:trPr>
          <w:trHeight w:hRule="exact" w:val="113"/>
        </w:trPr>
        <w:tc>
          <w:tcPr>
            <w:tcW w:w="4664" w:type="dxa"/>
            <w:gridSpan w:val="4"/>
            <w:tcBorders>
              <w:top w:val="single" w:sz="12" w:space="0" w:color="auto"/>
            </w:tcBorders>
            <w:shd w:val="clear" w:color="auto" w:fill="auto"/>
          </w:tcPr>
          <w:p w14:paraId="381AA7BE" w14:textId="77777777" w:rsidR="0015118B" w:rsidRPr="00A51832" w:rsidRDefault="0015118B" w:rsidP="00D64726">
            <w:pPr>
              <w:spacing w:before="40" w:after="120"/>
              <w:ind w:right="113"/>
              <w:rPr>
                <w:rFonts w:ascii="Times New Roman" w:hAnsi="Times New Roman" w:cs="Times New Roman"/>
                <w:b/>
                <w:bCs/>
                <w:sz w:val="20"/>
              </w:rPr>
            </w:pPr>
          </w:p>
        </w:tc>
        <w:tc>
          <w:tcPr>
            <w:tcW w:w="2706" w:type="dxa"/>
            <w:gridSpan w:val="5"/>
            <w:tcBorders>
              <w:top w:val="single" w:sz="12" w:space="0" w:color="auto"/>
            </w:tcBorders>
            <w:shd w:val="clear" w:color="auto" w:fill="auto"/>
          </w:tcPr>
          <w:p w14:paraId="71A1F1A5" w14:textId="77777777" w:rsidR="0015118B" w:rsidRPr="00A51832" w:rsidRDefault="0015118B" w:rsidP="00D64726">
            <w:pPr>
              <w:spacing w:before="40" w:after="120"/>
              <w:ind w:right="113"/>
              <w:rPr>
                <w:rFonts w:ascii="Times New Roman" w:hAnsi="Times New Roman" w:cs="Times New Roman"/>
                <w:b/>
                <w:bCs/>
                <w:sz w:val="20"/>
              </w:rPr>
            </w:pPr>
          </w:p>
        </w:tc>
      </w:tr>
      <w:tr w:rsidR="00653B13" w:rsidRPr="00653B13" w14:paraId="0C8031D3" w14:textId="77777777" w:rsidTr="00D64726">
        <w:tc>
          <w:tcPr>
            <w:tcW w:w="797" w:type="dxa"/>
            <w:gridSpan w:val="2"/>
            <w:shd w:val="clear" w:color="auto" w:fill="auto"/>
          </w:tcPr>
          <w:p w14:paraId="19360F41" w14:textId="68A08964" w:rsidR="00653B13" w:rsidRPr="00653B13" w:rsidRDefault="00653B13" w:rsidP="002767BF">
            <w:pPr>
              <w:spacing w:before="40" w:after="120"/>
              <w:ind w:right="113"/>
            </w:pPr>
            <w:r w:rsidRPr="00653B13">
              <w:t>…</w:t>
            </w:r>
          </w:p>
        </w:tc>
        <w:tc>
          <w:tcPr>
            <w:tcW w:w="3867" w:type="dxa"/>
            <w:gridSpan w:val="2"/>
            <w:shd w:val="clear" w:color="auto" w:fill="auto"/>
          </w:tcPr>
          <w:p w14:paraId="49F3F386" w14:textId="77777777" w:rsidR="00653B13" w:rsidRPr="00653B13" w:rsidRDefault="00653B13" w:rsidP="002767BF">
            <w:pPr>
              <w:spacing w:before="40" w:after="120"/>
              <w:ind w:right="113"/>
            </w:pPr>
          </w:p>
        </w:tc>
        <w:tc>
          <w:tcPr>
            <w:tcW w:w="1290" w:type="dxa"/>
            <w:gridSpan w:val="2"/>
            <w:shd w:val="clear" w:color="auto" w:fill="auto"/>
          </w:tcPr>
          <w:p w14:paraId="2ED23D63" w14:textId="77777777" w:rsidR="00653B13" w:rsidRPr="00653B13" w:rsidRDefault="00653B13" w:rsidP="002767BF">
            <w:pPr>
              <w:spacing w:before="40" w:after="120"/>
              <w:ind w:right="113"/>
            </w:pPr>
          </w:p>
        </w:tc>
        <w:tc>
          <w:tcPr>
            <w:tcW w:w="1416" w:type="dxa"/>
            <w:gridSpan w:val="3"/>
            <w:shd w:val="clear" w:color="auto" w:fill="auto"/>
          </w:tcPr>
          <w:p w14:paraId="5289D369" w14:textId="77777777" w:rsidR="00653B13" w:rsidRPr="00653B13" w:rsidRDefault="00653B13" w:rsidP="002767BF">
            <w:pPr>
              <w:spacing w:before="40" w:after="120"/>
              <w:ind w:right="113"/>
            </w:pPr>
          </w:p>
        </w:tc>
      </w:tr>
      <w:tr w:rsidR="0015118B" w:rsidRPr="00653B13" w14:paraId="29C3CD4B" w14:textId="77777777" w:rsidTr="00D64726">
        <w:tc>
          <w:tcPr>
            <w:tcW w:w="797" w:type="dxa"/>
            <w:gridSpan w:val="2"/>
            <w:shd w:val="clear" w:color="auto" w:fill="auto"/>
            <w:hideMark/>
          </w:tcPr>
          <w:p w14:paraId="3854D476" w14:textId="7BD709E1" w:rsidR="0015118B" w:rsidRPr="00653B13" w:rsidRDefault="0015118B" w:rsidP="002767BF">
            <w:pPr>
              <w:spacing w:before="40" w:after="120"/>
              <w:ind w:right="113"/>
              <w:rPr>
                <w:rFonts w:ascii="Times New Roman" w:hAnsi="Times New Roman" w:cs="Times New Roman"/>
                <w:sz w:val="20"/>
              </w:rPr>
            </w:pPr>
            <w:r w:rsidRPr="00653B13">
              <w:rPr>
                <w:rFonts w:ascii="Times New Roman" w:hAnsi="Times New Roman" w:cs="Times New Roman"/>
                <w:sz w:val="20"/>
              </w:rPr>
              <w:t>7h</w:t>
            </w:r>
          </w:p>
        </w:tc>
        <w:tc>
          <w:tcPr>
            <w:tcW w:w="3867" w:type="dxa"/>
            <w:gridSpan w:val="2"/>
            <w:shd w:val="clear" w:color="auto" w:fill="auto"/>
            <w:hideMark/>
          </w:tcPr>
          <w:p w14:paraId="29679660" w14:textId="77777777" w:rsidR="0015118B" w:rsidRPr="00653B13" w:rsidRDefault="0015118B" w:rsidP="002767BF">
            <w:pPr>
              <w:spacing w:before="40" w:after="120"/>
              <w:ind w:right="113"/>
              <w:rPr>
                <w:rFonts w:ascii="Times New Roman" w:hAnsi="Times New Roman" w:cs="Times New Roman"/>
                <w:sz w:val="20"/>
              </w:rPr>
            </w:pPr>
            <w:r w:rsidRPr="00653B13">
              <w:rPr>
                <w:rFonts w:ascii="Times New Roman" w:hAnsi="Times New Roman" w:cs="Times New Roman"/>
                <w:sz w:val="20"/>
              </w:rPr>
              <w:t>Torso angle (from CMM points on land--left torso weight yoke)</w:t>
            </w:r>
          </w:p>
        </w:tc>
        <w:tc>
          <w:tcPr>
            <w:tcW w:w="1290" w:type="dxa"/>
            <w:gridSpan w:val="2"/>
            <w:shd w:val="clear" w:color="auto" w:fill="auto"/>
            <w:hideMark/>
          </w:tcPr>
          <w:p w14:paraId="06009CBF" w14:textId="77777777" w:rsidR="0015118B" w:rsidRPr="00653B13" w:rsidRDefault="0015118B" w:rsidP="002767BF">
            <w:pPr>
              <w:spacing w:before="40" w:after="120"/>
              <w:ind w:right="113"/>
              <w:rPr>
                <w:rFonts w:ascii="Times New Roman" w:hAnsi="Times New Roman" w:cs="Times New Roman"/>
                <w:sz w:val="20"/>
              </w:rPr>
            </w:pPr>
            <w:r w:rsidRPr="00653B13">
              <w:rPr>
                <w:rFonts w:ascii="Times New Roman" w:hAnsi="Times New Roman" w:cs="Times New Roman"/>
                <w:sz w:val="20"/>
              </w:rPr>
              <w:t>90 ± 0.5°</w:t>
            </w:r>
          </w:p>
        </w:tc>
        <w:tc>
          <w:tcPr>
            <w:tcW w:w="1416" w:type="dxa"/>
            <w:gridSpan w:val="3"/>
            <w:shd w:val="clear" w:color="auto" w:fill="auto"/>
          </w:tcPr>
          <w:p w14:paraId="608A03E2" w14:textId="77777777" w:rsidR="0015118B" w:rsidRPr="00653B13" w:rsidRDefault="0015118B" w:rsidP="002767BF">
            <w:pPr>
              <w:spacing w:before="40" w:after="120"/>
              <w:ind w:right="113"/>
              <w:rPr>
                <w:rFonts w:ascii="Times New Roman" w:hAnsi="Times New Roman" w:cs="Times New Roman"/>
                <w:sz w:val="20"/>
              </w:rPr>
            </w:pPr>
          </w:p>
        </w:tc>
      </w:tr>
      <w:tr w:rsidR="0015118B" w:rsidRPr="00A51832" w14:paraId="5A40793F" w14:textId="77777777" w:rsidTr="00D64726">
        <w:tc>
          <w:tcPr>
            <w:tcW w:w="797" w:type="dxa"/>
            <w:gridSpan w:val="2"/>
            <w:shd w:val="clear" w:color="auto" w:fill="auto"/>
            <w:hideMark/>
          </w:tcPr>
          <w:p w14:paraId="66702D32" w14:textId="77777777" w:rsidR="0015118B" w:rsidRPr="00A51832" w:rsidRDefault="0015118B" w:rsidP="002767BF">
            <w:pPr>
              <w:spacing w:before="40" w:after="120"/>
              <w:ind w:right="113"/>
              <w:rPr>
                <w:rFonts w:ascii="Times New Roman" w:hAnsi="Times New Roman" w:cs="Times New Roman"/>
                <w:b/>
                <w:bCs/>
                <w:sz w:val="20"/>
              </w:rPr>
            </w:pPr>
            <w:r w:rsidRPr="00A51832">
              <w:rPr>
                <w:rFonts w:ascii="Times New Roman" w:hAnsi="Times New Roman" w:cs="Times New Roman"/>
                <w:b/>
                <w:bCs/>
                <w:sz w:val="20"/>
              </w:rPr>
              <w:t>9</w:t>
            </w:r>
          </w:p>
        </w:tc>
        <w:tc>
          <w:tcPr>
            <w:tcW w:w="3867" w:type="dxa"/>
            <w:gridSpan w:val="2"/>
            <w:shd w:val="clear" w:color="auto" w:fill="auto"/>
            <w:hideMark/>
          </w:tcPr>
          <w:p w14:paraId="7882C8FA" w14:textId="77777777" w:rsidR="0015118B" w:rsidRPr="00A51832" w:rsidRDefault="0015118B" w:rsidP="002767BF">
            <w:pPr>
              <w:spacing w:before="40" w:after="120"/>
              <w:ind w:right="113"/>
              <w:rPr>
                <w:rFonts w:ascii="Times New Roman" w:hAnsi="Times New Roman" w:cs="Times New Roman"/>
                <w:b/>
                <w:bCs/>
                <w:sz w:val="20"/>
              </w:rPr>
            </w:pPr>
            <w:r w:rsidRPr="00A51832">
              <w:rPr>
                <w:rFonts w:ascii="Times New Roman" w:hAnsi="Times New Roman" w:cs="Times New Roman"/>
                <w:b/>
                <w:bCs/>
                <w:sz w:val="20"/>
              </w:rPr>
              <w:t>Lateral bubble level inclinometer reading</w:t>
            </w:r>
          </w:p>
        </w:tc>
        <w:tc>
          <w:tcPr>
            <w:tcW w:w="1290" w:type="dxa"/>
            <w:gridSpan w:val="2"/>
            <w:shd w:val="clear" w:color="auto" w:fill="auto"/>
            <w:hideMark/>
          </w:tcPr>
          <w:p w14:paraId="4C651BA7" w14:textId="77777777" w:rsidR="0015118B" w:rsidRPr="00A51832" w:rsidRDefault="0015118B" w:rsidP="002767BF">
            <w:pPr>
              <w:spacing w:before="40" w:after="120"/>
              <w:ind w:right="113"/>
              <w:rPr>
                <w:rFonts w:ascii="Times New Roman" w:hAnsi="Times New Roman" w:cs="Times New Roman"/>
                <w:b/>
                <w:bCs/>
                <w:sz w:val="20"/>
              </w:rPr>
            </w:pPr>
            <w:r w:rsidRPr="00A51832">
              <w:rPr>
                <w:rFonts w:ascii="Times New Roman" w:hAnsi="Times New Roman" w:cs="Times New Roman"/>
                <w:b/>
                <w:bCs/>
                <w:sz w:val="20"/>
              </w:rPr>
              <w:t>0 ± 1°</w:t>
            </w:r>
          </w:p>
        </w:tc>
        <w:tc>
          <w:tcPr>
            <w:tcW w:w="1416" w:type="dxa"/>
            <w:gridSpan w:val="3"/>
            <w:shd w:val="clear" w:color="auto" w:fill="auto"/>
          </w:tcPr>
          <w:p w14:paraId="5DE2A0D2" w14:textId="77777777" w:rsidR="0015118B" w:rsidRPr="00A51832" w:rsidRDefault="0015118B" w:rsidP="002767BF">
            <w:pPr>
              <w:spacing w:before="40" w:after="120"/>
              <w:ind w:right="113"/>
              <w:rPr>
                <w:rFonts w:ascii="Times New Roman" w:hAnsi="Times New Roman" w:cs="Times New Roman"/>
                <w:b/>
                <w:bCs/>
                <w:sz w:val="20"/>
              </w:rPr>
            </w:pPr>
          </w:p>
        </w:tc>
      </w:tr>
      <w:tr w:rsidR="0015118B" w:rsidRPr="00A51832" w14:paraId="10398D8B" w14:textId="77777777" w:rsidTr="00D64726">
        <w:tc>
          <w:tcPr>
            <w:tcW w:w="797" w:type="dxa"/>
            <w:gridSpan w:val="2"/>
            <w:shd w:val="clear" w:color="auto" w:fill="auto"/>
            <w:hideMark/>
          </w:tcPr>
          <w:p w14:paraId="7678415F" w14:textId="77777777" w:rsidR="0015118B" w:rsidRPr="00A51832" w:rsidRDefault="0015118B" w:rsidP="002767BF">
            <w:pPr>
              <w:spacing w:before="40" w:after="120"/>
              <w:ind w:right="113"/>
              <w:rPr>
                <w:rFonts w:ascii="Times New Roman" w:hAnsi="Times New Roman" w:cs="Times New Roman"/>
                <w:b/>
                <w:bCs/>
                <w:sz w:val="20"/>
              </w:rPr>
            </w:pPr>
            <w:r w:rsidRPr="00A51832">
              <w:rPr>
                <w:rFonts w:ascii="Times New Roman" w:hAnsi="Times New Roman" w:cs="Times New Roman"/>
                <w:b/>
                <w:bCs/>
                <w:sz w:val="20"/>
              </w:rPr>
              <w:t>10a</w:t>
            </w:r>
            <w:r w:rsidRPr="00085910">
              <w:rPr>
                <w:rFonts w:ascii="Times New Roman" w:hAnsi="Times New Roman" w:cs="Times New Roman"/>
                <w:b/>
                <w:bCs/>
                <w:strike/>
                <w:color w:val="0070C0"/>
                <w:sz w:val="20"/>
                <w:vertAlign w:val="superscript"/>
              </w:rPr>
              <w:t>2</w:t>
            </w:r>
          </w:p>
        </w:tc>
        <w:tc>
          <w:tcPr>
            <w:tcW w:w="3867" w:type="dxa"/>
            <w:gridSpan w:val="2"/>
            <w:shd w:val="clear" w:color="auto" w:fill="auto"/>
            <w:hideMark/>
          </w:tcPr>
          <w:p w14:paraId="7E70D165" w14:textId="77777777" w:rsidR="0015118B" w:rsidRPr="00A51832" w:rsidRDefault="0015118B" w:rsidP="002767BF">
            <w:pPr>
              <w:spacing w:before="40" w:after="120"/>
              <w:ind w:right="113"/>
              <w:rPr>
                <w:rFonts w:ascii="Times New Roman" w:hAnsi="Times New Roman" w:cs="Times New Roman"/>
                <w:b/>
                <w:bCs/>
                <w:sz w:val="20"/>
              </w:rPr>
            </w:pPr>
            <w:r w:rsidRPr="00A51832">
              <w:rPr>
                <w:rFonts w:ascii="Times New Roman" w:hAnsi="Times New Roman" w:cs="Times New Roman"/>
                <w:b/>
                <w:bCs/>
                <w:sz w:val="20"/>
              </w:rPr>
              <w:t>Cushion pan width at H-point (3.8 mm button depth not included)</w:t>
            </w:r>
          </w:p>
        </w:tc>
        <w:tc>
          <w:tcPr>
            <w:tcW w:w="1290" w:type="dxa"/>
            <w:gridSpan w:val="2"/>
            <w:shd w:val="clear" w:color="auto" w:fill="auto"/>
            <w:hideMark/>
          </w:tcPr>
          <w:p w14:paraId="491E0182" w14:textId="77777777" w:rsidR="0015118B" w:rsidRPr="00A51832" w:rsidRDefault="0015118B" w:rsidP="002767BF">
            <w:pPr>
              <w:spacing w:before="40" w:after="120"/>
              <w:ind w:right="113"/>
              <w:rPr>
                <w:rFonts w:ascii="Times New Roman" w:hAnsi="Times New Roman" w:cs="Times New Roman"/>
                <w:b/>
                <w:bCs/>
                <w:sz w:val="20"/>
              </w:rPr>
            </w:pPr>
            <w:r w:rsidRPr="00A51832">
              <w:rPr>
                <w:rFonts w:ascii="Times New Roman" w:hAnsi="Times New Roman" w:cs="Times New Roman"/>
                <w:b/>
                <w:bCs/>
                <w:sz w:val="20"/>
              </w:rPr>
              <w:t>379 ± 2 mm</w:t>
            </w:r>
          </w:p>
        </w:tc>
        <w:tc>
          <w:tcPr>
            <w:tcW w:w="1416" w:type="dxa"/>
            <w:gridSpan w:val="3"/>
            <w:shd w:val="clear" w:color="auto" w:fill="auto"/>
          </w:tcPr>
          <w:p w14:paraId="1F2CAEC5" w14:textId="77777777" w:rsidR="0015118B" w:rsidRPr="00A51832" w:rsidRDefault="0015118B" w:rsidP="002767BF">
            <w:pPr>
              <w:spacing w:before="40" w:after="120"/>
              <w:ind w:right="113"/>
              <w:rPr>
                <w:rFonts w:ascii="Times New Roman" w:hAnsi="Times New Roman" w:cs="Times New Roman"/>
                <w:b/>
                <w:bCs/>
                <w:sz w:val="20"/>
              </w:rPr>
            </w:pPr>
          </w:p>
        </w:tc>
      </w:tr>
      <w:tr w:rsidR="0015118B" w:rsidRPr="00A51832" w14:paraId="065979F6" w14:textId="77777777" w:rsidTr="00D64726">
        <w:tc>
          <w:tcPr>
            <w:tcW w:w="522" w:type="dxa"/>
            <w:shd w:val="clear" w:color="auto" w:fill="auto"/>
            <w:hideMark/>
          </w:tcPr>
          <w:p w14:paraId="0AF7B609" w14:textId="77777777" w:rsidR="0015118B" w:rsidRPr="00A51832" w:rsidRDefault="0015118B" w:rsidP="002767BF">
            <w:pPr>
              <w:spacing w:before="40" w:after="120"/>
              <w:ind w:right="113"/>
              <w:rPr>
                <w:rFonts w:ascii="Times New Roman" w:hAnsi="Times New Roman" w:cs="Times New Roman"/>
                <w:b/>
                <w:bCs/>
                <w:sz w:val="20"/>
              </w:rPr>
            </w:pPr>
            <w:r w:rsidRPr="00A51832">
              <w:rPr>
                <w:rFonts w:ascii="Times New Roman" w:hAnsi="Times New Roman" w:cs="Times New Roman"/>
                <w:b/>
                <w:bCs/>
                <w:sz w:val="20"/>
              </w:rPr>
              <w:t>10b</w:t>
            </w:r>
            <w:r w:rsidRPr="00085910">
              <w:rPr>
                <w:rFonts w:ascii="Times New Roman" w:hAnsi="Times New Roman" w:cs="Times New Roman"/>
                <w:b/>
                <w:bCs/>
                <w:strike/>
                <w:color w:val="0070C0"/>
                <w:sz w:val="20"/>
                <w:vertAlign w:val="superscript"/>
              </w:rPr>
              <w:t>2</w:t>
            </w:r>
          </w:p>
        </w:tc>
        <w:tc>
          <w:tcPr>
            <w:tcW w:w="275" w:type="dxa"/>
            <w:shd w:val="clear" w:color="auto" w:fill="auto"/>
          </w:tcPr>
          <w:p w14:paraId="5C0F3502" w14:textId="77777777" w:rsidR="0015118B" w:rsidRPr="00A51832" w:rsidRDefault="0015118B" w:rsidP="002767BF">
            <w:pPr>
              <w:spacing w:before="40" w:after="120"/>
              <w:ind w:right="113"/>
              <w:rPr>
                <w:rFonts w:ascii="Times New Roman" w:hAnsi="Times New Roman" w:cs="Times New Roman"/>
                <w:b/>
                <w:bCs/>
                <w:sz w:val="20"/>
              </w:rPr>
            </w:pPr>
          </w:p>
        </w:tc>
        <w:tc>
          <w:tcPr>
            <w:tcW w:w="2539" w:type="dxa"/>
            <w:shd w:val="clear" w:color="auto" w:fill="auto"/>
            <w:hideMark/>
          </w:tcPr>
          <w:p w14:paraId="4E718157" w14:textId="77777777" w:rsidR="0015118B" w:rsidRPr="00A51832" w:rsidRDefault="0015118B" w:rsidP="002767BF">
            <w:pPr>
              <w:spacing w:before="40" w:after="120"/>
              <w:ind w:right="113"/>
              <w:rPr>
                <w:rFonts w:ascii="Times New Roman" w:hAnsi="Times New Roman" w:cs="Times New Roman"/>
                <w:b/>
                <w:bCs/>
                <w:sz w:val="20"/>
              </w:rPr>
            </w:pPr>
            <w:r w:rsidRPr="00A51832">
              <w:rPr>
                <w:rFonts w:ascii="Times New Roman" w:hAnsi="Times New Roman" w:cs="Times New Roman"/>
                <w:b/>
                <w:bCs/>
                <w:sz w:val="20"/>
              </w:rPr>
              <w:t>Back pan width, maximum</w:t>
            </w:r>
          </w:p>
        </w:tc>
        <w:tc>
          <w:tcPr>
            <w:tcW w:w="1328" w:type="dxa"/>
            <w:shd w:val="clear" w:color="auto" w:fill="auto"/>
          </w:tcPr>
          <w:p w14:paraId="737BCADB" w14:textId="77777777" w:rsidR="0015118B" w:rsidRPr="00A51832" w:rsidRDefault="0015118B" w:rsidP="002767BF">
            <w:pPr>
              <w:spacing w:before="40" w:after="120"/>
              <w:ind w:right="113"/>
              <w:rPr>
                <w:rFonts w:ascii="Times New Roman" w:hAnsi="Times New Roman" w:cs="Times New Roman"/>
                <w:b/>
                <w:bCs/>
                <w:sz w:val="20"/>
              </w:rPr>
            </w:pPr>
          </w:p>
        </w:tc>
        <w:tc>
          <w:tcPr>
            <w:tcW w:w="1290" w:type="dxa"/>
            <w:gridSpan w:val="2"/>
            <w:shd w:val="clear" w:color="auto" w:fill="auto"/>
            <w:hideMark/>
          </w:tcPr>
          <w:p w14:paraId="6F22351B" w14:textId="77777777" w:rsidR="0015118B" w:rsidRPr="00A51832" w:rsidRDefault="0015118B" w:rsidP="002767BF">
            <w:pPr>
              <w:spacing w:before="40" w:after="120"/>
              <w:ind w:right="113"/>
              <w:rPr>
                <w:rFonts w:ascii="Times New Roman" w:hAnsi="Times New Roman" w:cs="Times New Roman"/>
                <w:b/>
                <w:bCs/>
                <w:sz w:val="20"/>
              </w:rPr>
            </w:pPr>
            <w:r w:rsidRPr="00A51832">
              <w:rPr>
                <w:rFonts w:ascii="Times New Roman" w:hAnsi="Times New Roman" w:cs="Times New Roman"/>
                <w:b/>
                <w:bCs/>
                <w:sz w:val="20"/>
              </w:rPr>
              <w:t>388 ± 2 mm</w:t>
            </w:r>
          </w:p>
        </w:tc>
        <w:tc>
          <w:tcPr>
            <w:tcW w:w="1416" w:type="dxa"/>
            <w:gridSpan w:val="3"/>
            <w:shd w:val="clear" w:color="auto" w:fill="auto"/>
          </w:tcPr>
          <w:p w14:paraId="0E5C4F43" w14:textId="77777777" w:rsidR="0015118B" w:rsidRPr="00A51832" w:rsidRDefault="0015118B" w:rsidP="002767BF">
            <w:pPr>
              <w:spacing w:before="40" w:after="120"/>
              <w:ind w:right="113"/>
              <w:rPr>
                <w:rFonts w:ascii="Times New Roman" w:hAnsi="Times New Roman" w:cs="Times New Roman"/>
                <w:b/>
                <w:bCs/>
                <w:sz w:val="20"/>
              </w:rPr>
            </w:pPr>
          </w:p>
        </w:tc>
      </w:tr>
      <w:tr w:rsidR="0015118B" w:rsidRPr="00A51832" w14:paraId="0C7363EE" w14:textId="77777777" w:rsidTr="00441152">
        <w:tc>
          <w:tcPr>
            <w:tcW w:w="5705" w:type="dxa"/>
            <w:gridSpan w:val="5"/>
            <w:shd w:val="clear" w:color="auto" w:fill="auto"/>
          </w:tcPr>
          <w:p w14:paraId="35CF746F" w14:textId="77777777" w:rsidR="0015118B" w:rsidRPr="00A51832" w:rsidRDefault="0015118B" w:rsidP="002767BF">
            <w:pPr>
              <w:spacing w:before="40" w:after="120"/>
              <w:ind w:right="113"/>
              <w:rPr>
                <w:rFonts w:ascii="Times New Roman" w:hAnsi="Times New Roman" w:cs="Times New Roman"/>
                <w:b/>
                <w:bCs/>
                <w:sz w:val="20"/>
              </w:rPr>
            </w:pPr>
            <w:r w:rsidRPr="00A51832">
              <w:rPr>
                <w:rFonts w:ascii="Times New Roman" w:hAnsi="Times New Roman" w:cs="Times New Roman"/>
                <w:b/>
                <w:bCs/>
                <w:sz w:val="20"/>
              </w:rPr>
              <w:tab/>
            </w:r>
            <w:r w:rsidRPr="00A51832">
              <w:rPr>
                <w:rFonts w:ascii="Times New Roman" w:hAnsi="Times New Roman" w:cs="Times New Roman"/>
                <w:b/>
                <w:bCs/>
                <w:sz w:val="20"/>
              </w:rPr>
              <w:tab/>
              <w:t>Lower Legs</w:t>
            </w:r>
          </w:p>
        </w:tc>
        <w:tc>
          <w:tcPr>
            <w:tcW w:w="249" w:type="dxa"/>
            <w:shd w:val="clear" w:color="auto" w:fill="auto"/>
          </w:tcPr>
          <w:p w14:paraId="72B29153" w14:textId="77777777" w:rsidR="0015118B" w:rsidRPr="00A51832" w:rsidRDefault="0015118B" w:rsidP="002767BF">
            <w:pPr>
              <w:spacing w:before="40" w:after="120"/>
              <w:ind w:right="113"/>
              <w:rPr>
                <w:rFonts w:ascii="Times New Roman" w:hAnsi="Times New Roman" w:cs="Times New Roman"/>
                <w:b/>
                <w:bCs/>
                <w:sz w:val="20"/>
              </w:rPr>
            </w:pPr>
          </w:p>
        </w:tc>
        <w:tc>
          <w:tcPr>
            <w:tcW w:w="191" w:type="dxa"/>
            <w:shd w:val="clear" w:color="auto" w:fill="auto"/>
          </w:tcPr>
          <w:p w14:paraId="477E1689" w14:textId="77777777" w:rsidR="0015118B" w:rsidRPr="00A51832" w:rsidRDefault="0015118B" w:rsidP="002767BF">
            <w:pPr>
              <w:spacing w:before="40" w:after="120"/>
              <w:ind w:right="113"/>
              <w:rPr>
                <w:rFonts w:ascii="Times New Roman" w:hAnsi="Times New Roman" w:cs="Times New Roman"/>
                <w:b/>
                <w:bCs/>
                <w:sz w:val="20"/>
              </w:rPr>
            </w:pPr>
          </w:p>
        </w:tc>
        <w:tc>
          <w:tcPr>
            <w:tcW w:w="515" w:type="dxa"/>
            <w:shd w:val="clear" w:color="auto" w:fill="auto"/>
            <w:hideMark/>
          </w:tcPr>
          <w:p w14:paraId="4B336980" w14:textId="77777777" w:rsidR="0015118B" w:rsidRPr="00A51832" w:rsidRDefault="0015118B" w:rsidP="002767BF">
            <w:pPr>
              <w:spacing w:before="40" w:after="120"/>
              <w:ind w:right="113"/>
              <w:rPr>
                <w:rFonts w:ascii="Times New Roman" w:hAnsi="Times New Roman" w:cs="Times New Roman"/>
                <w:b/>
                <w:bCs/>
                <w:sz w:val="20"/>
              </w:rPr>
            </w:pPr>
            <w:r w:rsidRPr="00A51832">
              <w:rPr>
                <w:rFonts w:ascii="Times New Roman" w:hAnsi="Times New Roman" w:cs="Times New Roman"/>
                <w:b/>
                <w:bCs/>
                <w:sz w:val="20"/>
              </w:rPr>
              <w:t>Left</w:t>
            </w:r>
          </w:p>
        </w:tc>
        <w:tc>
          <w:tcPr>
            <w:tcW w:w="710" w:type="dxa"/>
            <w:shd w:val="clear" w:color="auto" w:fill="auto"/>
            <w:hideMark/>
          </w:tcPr>
          <w:p w14:paraId="0E632447" w14:textId="77777777" w:rsidR="0015118B" w:rsidRPr="00A51832" w:rsidRDefault="0015118B" w:rsidP="002767BF">
            <w:pPr>
              <w:spacing w:before="40" w:after="120"/>
              <w:ind w:right="113"/>
              <w:rPr>
                <w:rFonts w:ascii="Times New Roman" w:hAnsi="Times New Roman" w:cs="Times New Roman"/>
                <w:b/>
                <w:bCs/>
                <w:sz w:val="20"/>
              </w:rPr>
            </w:pPr>
            <w:r w:rsidRPr="00A51832">
              <w:rPr>
                <w:rFonts w:ascii="Times New Roman" w:hAnsi="Times New Roman" w:cs="Times New Roman"/>
                <w:b/>
                <w:bCs/>
                <w:sz w:val="20"/>
              </w:rPr>
              <w:t>Right</w:t>
            </w:r>
          </w:p>
        </w:tc>
      </w:tr>
      <w:tr w:rsidR="0015118B" w:rsidRPr="00F63099" w14:paraId="30730461" w14:textId="77777777" w:rsidTr="00441152">
        <w:tc>
          <w:tcPr>
            <w:tcW w:w="797" w:type="dxa"/>
            <w:gridSpan w:val="2"/>
            <w:tcBorders>
              <w:bottom w:val="single" w:sz="12" w:space="0" w:color="auto"/>
            </w:tcBorders>
            <w:shd w:val="clear" w:color="auto" w:fill="auto"/>
            <w:hideMark/>
          </w:tcPr>
          <w:p w14:paraId="7F4916B6" w14:textId="59CED5C4" w:rsidR="0015118B" w:rsidRPr="00F63099" w:rsidRDefault="00F63099" w:rsidP="002767BF">
            <w:pPr>
              <w:spacing w:before="40" w:after="120"/>
              <w:ind w:right="113"/>
              <w:rPr>
                <w:rFonts w:ascii="Times New Roman" w:eastAsia="Arial" w:hAnsi="Times New Roman" w:cs="Times New Roman"/>
                <w:sz w:val="20"/>
              </w:rPr>
            </w:pPr>
            <w:r w:rsidRPr="00F63099">
              <w:rPr>
                <w:rFonts w:ascii="Times New Roman" w:eastAsia="Arial" w:hAnsi="Times New Roman" w:cs="Times New Roman"/>
                <w:sz w:val="20"/>
              </w:rPr>
              <w:lastRenderedPageBreak/>
              <w:t>…</w:t>
            </w:r>
          </w:p>
        </w:tc>
        <w:tc>
          <w:tcPr>
            <w:tcW w:w="3867" w:type="dxa"/>
            <w:gridSpan w:val="2"/>
            <w:tcBorders>
              <w:bottom w:val="single" w:sz="12" w:space="0" w:color="auto"/>
            </w:tcBorders>
            <w:shd w:val="clear" w:color="auto" w:fill="auto"/>
            <w:hideMark/>
          </w:tcPr>
          <w:p w14:paraId="31F945F8" w14:textId="77777777" w:rsidR="0015118B" w:rsidRPr="00F63099" w:rsidRDefault="0015118B" w:rsidP="002767BF">
            <w:pPr>
              <w:spacing w:before="40" w:after="120"/>
              <w:ind w:right="113"/>
              <w:rPr>
                <w:rFonts w:ascii="Times New Roman" w:hAnsi="Times New Roman" w:cs="Times New Roman"/>
                <w:sz w:val="20"/>
              </w:rPr>
            </w:pPr>
          </w:p>
        </w:tc>
        <w:tc>
          <w:tcPr>
            <w:tcW w:w="1290" w:type="dxa"/>
            <w:gridSpan w:val="2"/>
            <w:tcBorders>
              <w:bottom w:val="single" w:sz="12" w:space="0" w:color="auto"/>
            </w:tcBorders>
            <w:shd w:val="clear" w:color="auto" w:fill="auto"/>
            <w:hideMark/>
          </w:tcPr>
          <w:p w14:paraId="42FE0CB1" w14:textId="77777777" w:rsidR="0015118B" w:rsidRPr="00F63099" w:rsidRDefault="0015118B" w:rsidP="002767BF">
            <w:pPr>
              <w:spacing w:before="40" w:after="120"/>
              <w:ind w:right="113"/>
              <w:rPr>
                <w:rFonts w:ascii="Times New Roman" w:hAnsi="Times New Roman" w:cs="Times New Roman"/>
                <w:sz w:val="20"/>
              </w:rPr>
            </w:pPr>
          </w:p>
        </w:tc>
        <w:tc>
          <w:tcPr>
            <w:tcW w:w="191" w:type="dxa"/>
            <w:tcBorders>
              <w:bottom w:val="single" w:sz="12" w:space="0" w:color="auto"/>
            </w:tcBorders>
            <w:shd w:val="clear" w:color="auto" w:fill="auto"/>
            <w:hideMark/>
          </w:tcPr>
          <w:p w14:paraId="2739B4B9" w14:textId="56276CA1" w:rsidR="0015118B" w:rsidRPr="00F63099" w:rsidRDefault="0015118B" w:rsidP="002767BF">
            <w:pPr>
              <w:spacing w:before="40" w:after="120"/>
              <w:ind w:right="113"/>
              <w:rPr>
                <w:rFonts w:ascii="Times New Roman" w:hAnsi="Times New Roman" w:cs="Times New Roman"/>
                <w:sz w:val="20"/>
              </w:rPr>
            </w:pPr>
          </w:p>
        </w:tc>
        <w:tc>
          <w:tcPr>
            <w:tcW w:w="515" w:type="dxa"/>
            <w:tcBorders>
              <w:bottom w:val="single" w:sz="12" w:space="0" w:color="auto"/>
            </w:tcBorders>
            <w:shd w:val="clear" w:color="auto" w:fill="auto"/>
          </w:tcPr>
          <w:p w14:paraId="6BD6EF8D" w14:textId="77777777" w:rsidR="0015118B" w:rsidRPr="00F63099" w:rsidRDefault="0015118B" w:rsidP="002767BF">
            <w:pPr>
              <w:spacing w:before="40" w:after="120"/>
              <w:ind w:right="113"/>
              <w:rPr>
                <w:rFonts w:ascii="Times New Roman" w:hAnsi="Times New Roman" w:cs="Times New Roman"/>
                <w:sz w:val="20"/>
              </w:rPr>
            </w:pPr>
          </w:p>
        </w:tc>
        <w:tc>
          <w:tcPr>
            <w:tcW w:w="710" w:type="dxa"/>
            <w:tcBorders>
              <w:bottom w:val="single" w:sz="12" w:space="0" w:color="auto"/>
            </w:tcBorders>
            <w:shd w:val="clear" w:color="auto" w:fill="auto"/>
          </w:tcPr>
          <w:p w14:paraId="2FB0E5F7" w14:textId="77777777" w:rsidR="0015118B" w:rsidRPr="00F63099" w:rsidRDefault="0015118B" w:rsidP="002767BF">
            <w:pPr>
              <w:spacing w:before="40" w:after="120"/>
              <w:ind w:right="113"/>
              <w:rPr>
                <w:rFonts w:ascii="Times New Roman" w:hAnsi="Times New Roman" w:cs="Times New Roman"/>
                <w:sz w:val="20"/>
              </w:rPr>
            </w:pPr>
          </w:p>
        </w:tc>
      </w:tr>
    </w:tbl>
    <w:p w14:paraId="1782AEBA" w14:textId="6EEFEC5F" w:rsidR="009B2BAE" w:rsidRPr="00441152" w:rsidRDefault="00441152" w:rsidP="00441152">
      <w:pPr>
        <w:ind w:left="567" w:firstLine="567"/>
        <w:rPr>
          <w:b/>
          <w:color w:val="000000" w:themeColor="text1"/>
        </w:rPr>
      </w:pPr>
      <w:proofErr w:type="spellStart"/>
      <w:r w:rsidRPr="00441152">
        <w:rPr>
          <w:b/>
          <w:color w:val="000000" w:themeColor="text1"/>
        </w:rPr>
        <w:t>n.b.</w:t>
      </w:r>
      <w:proofErr w:type="spellEnd"/>
      <w:r w:rsidRPr="00441152">
        <w:rPr>
          <w:b/>
          <w:color w:val="000000" w:themeColor="text1"/>
        </w:rPr>
        <w:t xml:space="preserve"> numbering is following SAE </w:t>
      </w:r>
      <w:r w:rsidRPr="00441152">
        <w:rPr>
          <w:b/>
          <w:bCs/>
          <w:color w:val="000000" w:themeColor="text1"/>
        </w:rPr>
        <w:t>J826-Nov. 2008</w:t>
      </w:r>
      <w:r>
        <w:rPr>
          <w:b/>
          <w:bCs/>
          <w:color w:val="000000" w:themeColor="text1"/>
        </w:rPr>
        <w:t>"</w:t>
      </w:r>
    </w:p>
    <w:p w14:paraId="07251F4A" w14:textId="77777777" w:rsidR="0091740C" w:rsidRDefault="0091740C" w:rsidP="00990895">
      <w:pPr>
        <w:pStyle w:val="HChG"/>
        <w:spacing w:line="240" w:lineRule="auto"/>
        <w:rPr>
          <w:lang w:eastAsia="ja-JP"/>
        </w:rPr>
        <w:sectPr w:rsidR="0091740C" w:rsidSect="00026127">
          <w:endnotePr>
            <w:numFmt w:val="decimal"/>
          </w:endnotePr>
          <w:pgSz w:w="11907" w:h="16840" w:code="9"/>
          <w:pgMar w:top="1418" w:right="1134" w:bottom="1134" w:left="1134" w:header="851" w:footer="567" w:gutter="0"/>
          <w:cols w:space="720"/>
          <w:titlePg/>
          <w:docGrid w:linePitch="272"/>
        </w:sectPr>
      </w:pPr>
    </w:p>
    <w:p w14:paraId="477DD3E3" w14:textId="7725DBCD" w:rsidR="00116F45" w:rsidRDefault="00990895" w:rsidP="00990895">
      <w:pPr>
        <w:pStyle w:val="HChG"/>
        <w:spacing w:line="240" w:lineRule="auto"/>
      </w:pPr>
      <w:r w:rsidRPr="008D4F00">
        <w:lastRenderedPageBreak/>
        <w:t xml:space="preserve">Annex </w:t>
      </w:r>
      <w:r w:rsidR="00966FC2">
        <w:t>I</w:t>
      </w:r>
      <w:r w:rsidR="00713109" w:rsidRPr="008D4F00">
        <w:t>X</w:t>
      </w:r>
    </w:p>
    <w:p w14:paraId="2D2D342B" w14:textId="77777777" w:rsidR="009521C3" w:rsidRPr="008D64AC" w:rsidRDefault="009521C3" w:rsidP="009521C3">
      <w:pPr>
        <w:pStyle w:val="H1G"/>
        <w:jc w:val="right"/>
        <w:rPr>
          <w:b w:val="0"/>
          <w:bCs/>
          <w:sz w:val="20"/>
        </w:rPr>
      </w:pPr>
      <w:r w:rsidRPr="008D64AC">
        <w:rPr>
          <w:b w:val="0"/>
          <w:bCs/>
          <w:sz w:val="20"/>
        </w:rPr>
        <w:t>[English only]</w:t>
      </w:r>
    </w:p>
    <w:p w14:paraId="584B6617" w14:textId="1F5CEAB9" w:rsidR="00556C6E" w:rsidRPr="008D4F00" w:rsidRDefault="002B1FA3" w:rsidP="00556C6E">
      <w:pPr>
        <w:pStyle w:val="HChG"/>
      </w:pPr>
      <w:r w:rsidRPr="008D4F00">
        <w:rPr>
          <w:lang w:eastAsia="ja-JP"/>
        </w:rPr>
        <w:tab/>
      </w:r>
      <w:r w:rsidRPr="008D4F00">
        <w:rPr>
          <w:lang w:eastAsia="ja-JP"/>
        </w:rPr>
        <w:tab/>
      </w:r>
      <w:r w:rsidR="00FF6F3B" w:rsidRPr="008D4F00">
        <w:t>Children Left in Cars</w:t>
      </w:r>
      <w:r w:rsidR="00F84A46" w:rsidRPr="008D4F00">
        <w:t xml:space="preserve"> </w:t>
      </w:r>
    </w:p>
    <w:p w14:paraId="6F2FA079" w14:textId="7B4AAEA0" w:rsidR="00E02F14" w:rsidRPr="008D4F00" w:rsidRDefault="00030565" w:rsidP="00D31E29">
      <w:pPr>
        <w:spacing w:after="240"/>
        <w:ind w:left="1138" w:right="1138"/>
        <w:rPr>
          <w:b/>
          <w:sz w:val="24"/>
          <w:szCs w:val="24"/>
        </w:rPr>
      </w:pPr>
      <w:r w:rsidRPr="008D4F00">
        <w:rPr>
          <w:b/>
          <w:sz w:val="24"/>
          <w:szCs w:val="24"/>
        </w:rPr>
        <w:t>Adopted text based on</w:t>
      </w:r>
      <w:r w:rsidRPr="008D4F00">
        <w:rPr>
          <w:sz w:val="24"/>
          <w:szCs w:val="24"/>
        </w:rPr>
        <w:t xml:space="preserve"> </w:t>
      </w:r>
      <w:r w:rsidR="00252966" w:rsidRPr="008D4F00">
        <w:rPr>
          <w:b/>
          <w:bCs/>
          <w:sz w:val="24"/>
          <w:szCs w:val="24"/>
        </w:rPr>
        <w:t>GRSP-7</w:t>
      </w:r>
      <w:r w:rsidR="00B6663B">
        <w:rPr>
          <w:b/>
          <w:bCs/>
          <w:sz w:val="24"/>
          <w:szCs w:val="24"/>
        </w:rPr>
        <w:t>5</w:t>
      </w:r>
      <w:r w:rsidR="00252966" w:rsidRPr="008D4F00">
        <w:rPr>
          <w:b/>
          <w:bCs/>
          <w:sz w:val="24"/>
          <w:szCs w:val="24"/>
        </w:rPr>
        <w:t>-0</w:t>
      </w:r>
      <w:r w:rsidR="00B6663B">
        <w:rPr>
          <w:b/>
          <w:bCs/>
          <w:sz w:val="24"/>
          <w:szCs w:val="24"/>
        </w:rPr>
        <w:t>5</w:t>
      </w:r>
      <w:r w:rsidRPr="008D4F00">
        <w:rPr>
          <w:b/>
          <w:bCs/>
          <w:sz w:val="24"/>
          <w:szCs w:val="24"/>
        </w:rPr>
        <w:t xml:space="preserve"> (paragraph </w:t>
      </w:r>
      <w:r w:rsidR="00955554">
        <w:rPr>
          <w:b/>
          <w:bCs/>
          <w:sz w:val="24"/>
          <w:szCs w:val="24"/>
        </w:rPr>
        <w:t>41</w:t>
      </w:r>
      <w:r w:rsidRPr="008D4F00">
        <w:rPr>
          <w:b/>
          <w:bCs/>
          <w:sz w:val="24"/>
          <w:szCs w:val="24"/>
        </w:rPr>
        <w:t>)</w:t>
      </w:r>
    </w:p>
    <w:p w14:paraId="5508F783" w14:textId="4603652A" w:rsidR="001B3BA2" w:rsidRDefault="00F46AE1" w:rsidP="00F46AE1">
      <w:pPr>
        <w:pStyle w:val="H1G"/>
      </w:pPr>
      <w:r>
        <w:tab/>
      </w:r>
      <w:r w:rsidR="001B3BA2">
        <w:t xml:space="preserve">I. </w:t>
      </w:r>
      <w:r>
        <w:tab/>
      </w:r>
      <w:r w:rsidR="001B3BA2">
        <w:t xml:space="preserve">Introduction </w:t>
      </w:r>
    </w:p>
    <w:p w14:paraId="540C34DB" w14:textId="64662940" w:rsidR="001B3BA2" w:rsidRDefault="00F46AE1" w:rsidP="001B3BA2">
      <w:pPr>
        <w:pStyle w:val="SingleTxtG"/>
      </w:pPr>
      <w:r>
        <w:t>1.</w:t>
      </w:r>
      <w:r>
        <w:tab/>
      </w:r>
      <w:r w:rsidR="001B3BA2">
        <w:t xml:space="preserve">At the </w:t>
      </w:r>
      <w:r>
        <w:t>seventy-fourth</w:t>
      </w:r>
      <w:r w:rsidR="001B3BA2">
        <w:t xml:space="preserve"> session of GRSP in December 2023, GRSP collectively agreed to establish an Ad-Hoc Group (AHG) on Children Left in Vehicles (CLIV).  Specifically, Australia, Canada, China, the Republic of </w:t>
      </w:r>
      <w:proofErr w:type="gramStart"/>
      <w:r w:rsidR="001B3BA2">
        <w:t>Korea</w:t>
      </w:r>
      <w:proofErr w:type="gramEnd"/>
      <w:r w:rsidR="001B3BA2">
        <w:t xml:space="preserve"> and the United States </w:t>
      </w:r>
      <w:r w:rsidR="00A5779C">
        <w:t xml:space="preserve">of America </w:t>
      </w:r>
      <w:r w:rsidR="001B3BA2">
        <w:t xml:space="preserve">agreed to take an active role in this ad-hoc group (AHG CLIV) with advocacy and consumer groups.  At the 192nd session of WP.29, AHG was formalized into an Informal Working Group (IWG).  IWG will investigate and discuss the issue of children left in vehicles, and collectively explore and evaluate potential countermeasures. The above-mentioned Contracting Parties have agreed on the following:  </w:t>
      </w:r>
    </w:p>
    <w:p w14:paraId="73548E59" w14:textId="0E7817B8" w:rsidR="001B3BA2" w:rsidRDefault="00F46AE1" w:rsidP="001B3BA2">
      <w:pPr>
        <w:pStyle w:val="SingleTxtG"/>
      </w:pPr>
      <w:r>
        <w:t>2</w:t>
      </w:r>
      <w:r w:rsidR="001B3BA2">
        <w:t>.</w:t>
      </w:r>
      <w:r w:rsidR="001B3BA2">
        <w:tab/>
      </w:r>
      <w:r w:rsidR="009105A5">
        <w:t>First</w:t>
      </w:r>
      <w:r w:rsidR="001B3BA2">
        <w:t xml:space="preserve"> phase to develop a detailed definition of the safety problem and scope based on global field events, to report its preliminary findings and recommendation to GRSP as outlined in Section </w:t>
      </w:r>
      <w:r w:rsidR="0049676F">
        <w:t>IV</w:t>
      </w:r>
      <w:r w:rsidR="001B3BA2">
        <w:t xml:space="preserve"> below. Other </w:t>
      </w:r>
      <w:r w:rsidR="00D74278">
        <w:t>Working G</w:t>
      </w:r>
      <w:r w:rsidR="00AD301D">
        <w:t>r</w:t>
      </w:r>
      <w:r w:rsidR="00D74278">
        <w:t>oups</w:t>
      </w:r>
      <w:r w:rsidR="001B3BA2">
        <w:t xml:space="preserve"> (</w:t>
      </w:r>
      <w:r w:rsidR="00D74278">
        <w:t>"</w:t>
      </w:r>
      <w:r w:rsidR="001B3BA2">
        <w:t>GRs</w:t>
      </w:r>
      <w:r w:rsidR="00D74278">
        <w:t>"</w:t>
      </w:r>
      <w:r w:rsidR="001B3BA2">
        <w:t>) that may be affected by the work on this topic will be informed / consulted.</w:t>
      </w:r>
    </w:p>
    <w:p w14:paraId="4457A77E" w14:textId="161DD56B" w:rsidR="001B3BA2" w:rsidRDefault="00534170" w:rsidP="001B3BA2">
      <w:pPr>
        <w:pStyle w:val="SingleTxtG"/>
      </w:pPr>
      <w:r>
        <w:t>3</w:t>
      </w:r>
      <w:r w:rsidR="001B3BA2">
        <w:t>.</w:t>
      </w:r>
      <w:r w:rsidR="001B3BA2">
        <w:tab/>
      </w:r>
      <w:r w:rsidR="009105A5">
        <w:t>Second</w:t>
      </w:r>
      <w:r w:rsidR="001B3BA2">
        <w:t xml:space="preserve"> phase to identify and evaluate potential countermeasures at a high level while maximising harmonisation. </w:t>
      </w:r>
    </w:p>
    <w:p w14:paraId="71C155C0" w14:textId="3F79B03D" w:rsidR="001B3BA2" w:rsidRDefault="00534170" w:rsidP="00534170">
      <w:pPr>
        <w:pStyle w:val="H1G"/>
      </w:pPr>
      <w:r>
        <w:tab/>
        <w:t>II</w:t>
      </w:r>
      <w:r w:rsidR="001B3BA2">
        <w:t xml:space="preserve">. </w:t>
      </w:r>
      <w:r>
        <w:tab/>
      </w:r>
      <w:r w:rsidR="001B3BA2">
        <w:t>O</w:t>
      </w:r>
      <w:r>
        <w:t>bjective of the Informal Working Group</w:t>
      </w:r>
      <w:r w:rsidR="001B3BA2">
        <w:t xml:space="preserve"> </w:t>
      </w:r>
    </w:p>
    <w:p w14:paraId="2103A3CF" w14:textId="21C078D8" w:rsidR="001B3BA2" w:rsidRDefault="00E11E6C" w:rsidP="001B3BA2">
      <w:pPr>
        <w:pStyle w:val="SingleTxtG"/>
      </w:pPr>
      <w:r>
        <w:t>4.</w:t>
      </w:r>
      <w:r>
        <w:tab/>
      </w:r>
      <w:r w:rsidR="001B3BA2">
        <w:t xml:space="preserve">The purpose is to study and evaluate global field events. This would include defining the problem statement and scope of the safety issue based on field events, examining potential countermeasures and compliance test tools, and identifying research gaps (if applicable) regarding the safety of children left in vehicles. The IWG will evaluate potential countermeasures and compliance test tools with a view to pursue technology-neutral solutions to the extent possible, bearing in mind the need to maximize harmonization.  </w:t>
      </w:r>
    </w:p>
    <w:p w14:paraId="23AFF5D2" w14:textId="080A1A5B" w:rsidR="001B3BA2" w:rsidRDefault="00E11E6C" w:rsidP="001B3BA2">
      <w:pPr>
        <w:pStyle w:val="SingleTxtG"/>
      </w:pPr>
      <w:r>
        <w:t>5.</w:t>
      </w:r>
      <w:r>
        <w:tab/>
      </w:r>
      <w:r w:rsidR="001B3BA2">
        <w:t>To facilitate defining the problem statement and scope of the safety issue based on global field events, the IWG will discuss and answer the following questions:</w:t>
      </w:r>
    </w:p>
    <w:p w14:paraId="307646EB" w14:textId="0AAE9FD6" w:rsidR="001B3BA2" w:rsidRDefault="001B3BA2" w:rsidP="00FC25A8">
      <w:pPr>
        <w:pStyle w:val="SingleTxtG"/>
        <w:ind w:left="1701"/>
      </w:pPr>
      <w:r>
        <w:t>(</w:t>
      </w:r>
      <w:r w:rsidR="00822E1F">
        <w:t>a</w:t>
      </w:r>
      <w:r>
        <w:t>)</w:t>
      </w:r>
      <w:r>
        <w:tab/>
        <w:t xml:space="preserve">What are the factors driving and leading to the </w:t>
      </w:r>
      <w:r w:rsidR="0049676F">
        <w:t>three</w:t>
      </w:r>
      <w:r>
        <w:t xml:space="preserve"> typically known scenarios where Paediatric Vehicular Heatstroke (PVH) is observed in field events globally? </w:t>
      </w:r>
    </w:p>
    <w:p w14:paraId="448B5FBE" w14:textId="496F2041" w:rsidR="001B3BA2" w:rsidRDefault="001B3BA2" w:rsidP="00FC25A8">
      <w:pPr>
        <w:pStyle w:val="SingleTxtG"/>
        <w:ind w:left="1701"/>
      </w:pPr>
      <w:r>
        <w:t>(</w:t>
      </w:r>
      <w:r w:rsidR="00822E1F">
        <w:t>b</w:t>
      </w:r>
      <w:r>
        <w:t>)</w:t>
      </w:r>
      <w:r>
        <w:tab/>
        <w:t xml:space="preserve">In what type of vehicles is PVH occurring in field events globally?  </w:t>
      </w:r>
    </w:p>
    <w:p w14:paraId="31E4C29B" w14:textId="60832477" w:rsidR="001B3BA2" w:rsidRDefault="001B3BA2" w:rsidP="00FC25A8">
      <w:pPr>
        <w:pStyle w:val="SingleTxtG"/>
        <w:ind w:left="1701"/>
      </w:pPr>
      <w:r>
        <w:t>(</w:t>
      </w:r>
      <w:r w:rsidR="00822E1F">
        <w:t>c</w:t>
      </w:r>
      <w:r>
        <w:t>)</w:t>
      </w:r>
      <w:r>
        <w:tab/>
        <w:t>Under what environmental and vehicle conditions are global field events observed in which PVH occurs?</w:t>
      </w:r>
    </w:p>
    <w:p w14:paraId="300A9232" w14:textId="79FF0115" w:rsidR="001B3BA2" w:rsidRDefault="001B3BA2" w:rsidP="00FC25A8">
      <w:pPr>
        <w:pStyle w:val="SingleTxtG"/>
        <w:ind w:left="1701"/>
      </w:pPr>
      <w:r>
        <w:t>(</w:t>
      </w:r>
      <w:r w:rsidR="00822E1F">
        <w:t>d</w:t>
      </w:r>
      <w:r>
        <w:t>)</w:t>
      </w:r>
      <w:r>
        <w:tab/>
        <w:t>What age groups does PVH affect and how are the victims seated/oriented in the vehicle?</w:t>
      </w:r>
    </w:p>
    <w:p w14:paraId="2097527F" w14:textId="232663FD" w:rsidR="001B3BA2" w:rsidRDefault="001B3BA2" w:rsidP="00FC25A8">
      <w:pPr>
        <w:pStyle w:val="SingleTxtG"/>
        <w:ind w:left="1701"/>
      </w:pPr>
      <w:r>
        <w:t>(</w:t>
      </w:r>
      <w:r w:rsidR="00822E1F">
        <w:t>e</w:t>
      </w:r>
      <w:r>
        <w:t>)</w:t>
      </w:r>
      <w:r>
        <w:tab/>
        <w:t>What are possible solutions/countermeasures which address the underlying safety concerns observed in the field?</w:t>
      </w:r>
    </w:p>
    <w:p w14:paraId="68448CCE" w14:textId="4E96F9A9" w:rsidR="001B3BA2" w:rsidRDefault="001B3BA2" w:rsidP="002B67FB">
      <w:pPr>
        <w:pStyle w:val="SingleTxtG"/>
        <w:ind w:left="1701"/>
      </w:pPr>
      <w:r>
        <w:t>(</w:t>
      </w:r>
      <w:r w:rsidR="00822E1F">
        <w:t>f</w:t>
      </w:r>
      <w:r>
        <w:t>)</w:t>
      </w:r>
      <w:r>
        <w:tab/>
        <w:t>How will the IWG structure the work to address PVH in the following areas:</w:t>
      </w:r>
    </w:p>
    <w:p w14:paraId="28DA9D4B" w14:textId="0B4708B8" w:rsidR="001B3BA2" w:rsidRDefault="00E11E6C" w:rsidP="00FC25A8">
      <w:pPr>
        <w:pStyle w:val="SingleTxtG"/>
        <w:ind w:left="2268"/>
      </w:pPr>
      <w:r>
        <w:t>(</w:t>
      </w:r>
      <w:proofErr w:type="spellStart"/>
      <w:r>
        <w:t>i</w:t>
      </w:r>
      <w:proofErr w:type="spellEnd"/>
      <w:r>
        <w:t>)</w:t>
      </w:r>
      <w:r w:rsidR="001B3BA2">
        <w:t>.</w:t>
      </w:r>
      <w:r w:rsidR="001B3BA2">
        <w:tab/>
        <w:t>New vehicles vs. existing fleet?</w:t>
      </w:r>
    </w:p>
    <w:p w14:paraId="65D113A5" w14:textId="3A0593CB" w:rsidR="001B3BA2" w:rsidRDefault="00E11E6C" w:rsidP="00FC25A8">
      <w:pPr>
        <w:pStyle w:val="SingleTxtG"/>
        <w:ind w:left="2268"/>
      </w:pPr>
      <w:r>
        <w:t>(ii)</w:t>
      </w:r>
      <w:r w:rsidR="001B3BA2">
        <w:t>.</w:t>
      </w:r>
      <w:r w:rsidR="001B3BA2">
        <w:tab/>
        <w:t>Privately-owned passenger vehicles vs. third-party school buses/vans?</w:t>
      </w:r>
    </w:p>
    <w:p w14:paraId="20EB9322" w14:textId="239FE6AB" w:rsidR="001B3BA2" w:rsidRDefault="00FC25A8" w:rsidP="001B3BA2">
      <w:pPr>
        <w:pStyle w:val="SingleTxtG"/>
      </w:pPr>
      <w:r>
        <w:t>6.</w:t>
      </w:r>
      <w:r>
        <w:tab/>
      </w:r>
      <w:r w:rsidR="001B3BA2">
        <w:t xml:space="preserve">Upon concluding its preliminary </w:t>
      </w:r>
      <w:proofErr w:type="gramStart"/>
      <w:r w:rsidR="001B3BA2">
        <w:t>investigation,  IWG</w:t>
      </w:r>
      <w:proofErr w:type="gramEnd"/>
      <w:r w:rsidR="001B3BA2">
        <w:t xml:space="preserve"> CLIV shall report to GRSP by summarizing its efforts, findings, and recommendations regarding future steps.  Future steps may include, but are not limited to, developing guidelines, recommendations encouraging </w:t>
      </w:r>
      <w:r w:rsidR="001B3BA2">
        <w:lastRenderedPageBreak/>
        <w:t xml:space="preserve">communication campaigns or request authorization to develop a UN </w:t>
      </w:r>
      <w:proofErr w:type="gramStart"/>
      <w:r w:rsidR="001B3BA2">
        <w:t>Regulation  Global</w:t>
      </w:r>
      <w:proofErr w:type="gramEnd"/>
      <w:r w:rsidR="001B3BA2">
        <w:t xml:space="preserve"> Technical Regulation</w:t>
      </w:r>
      <w:r w:rsidR="00474CC4">
        <w:t xml:space="preserve"> or both</w:t>
      </w:r>
      <w:r w:rsidR="001B3BA2">
        <w:t xml:space="preserve">.  </w:t>
      </w:r>
    </w:p>
    <w:p w14:paraId="0878524D" w14:textId="27AEBF2B" w:rsidR="001B3BA2" w:rsidRDefault="002B67FB" w:rsidP="002B67FB">
      <w:pPr>
        <w:pStyle w:val="H1G"/>
      </w:pPr>
      <w:r>
        <w:tab/>
        <w:t>III</w:t>
      </w:r>
      <w:r w:rsidR="001B3BA2">
        <w:t xml:space="preserve">. </w:t>
      </w:r>
      <w:r>
        <w:tab/>
      </w:r>
      <w:r w:rsidR="001B3BA2">
        <w:t>O</w:t>
      </w:r>
      <w:r>
        <w:t>perating principles of the Informal Working Group</w:t>
      </w:r>
    </w:p>
    <w:p w14:paraId="0AFA0A60" w14:textId="5498FED8" w:rsidR="001B3BA2" w:rsidRDefault="002B67FB" w:rsidP="001B3BA2">
      <w:pPr>
        <w:pStyle w:val="SingleTxtG"/>
      </w:pPr>
      <w:r>
        <w:t>7.</w:t>
      </w:r>
      <w:r>
        <w:tab/>
      </w:r>
      <w:r w:rsidR="001B3BA2">
        <w:t>IWG CLIV will be chaired by Australia, vice-chaired by</w:t>
      </w:r>
      <w:r w:rsidR="004D46F9">
        <w:t xml:space="preserve"> China</w:t>
      </w:r>
      <w:r w:rsidR="001B3BA2">
        <w:t xml:space="preserve"> </w:t>
      </w:r>
      <w:r w:rsidR="004D46F9">
        <w:t xml:space="preserve">and </w:t>
      </w:r>
      <w:r w:rsidR="001B3BA2">
        <w:t xml:space="preserve">the Republic of </w:t>
      </w:r>
      <w:proofErr w:type="gramStart"/>
      <w:r w:rsidR="001B3BA2">
        <w:t>Korea .</w:t>
      </w:r>
      <w:proofErr w:type="gramEnd"/>
      <w:r w:rsidR="001B3BA2">
        <w:t xml:space="preserve"> Australia will provide the secretariat. The IWG CLIV will report to the Working Party on Passive Safety (GRSP). </w:t>
      </w:r>
    </w:p>
    <w:p w14:paraId="356CB368" w14:textId="605C5617" w:rsidR="001B3BA2" w:rsidRDefault="002B67FB" w:rsidP="001B3BA2">
      <w:pPr>
        <w:pStyle w:val="SingleTxtG"/>
      </w:pPr>
      <w:r>
        <w:t>8.</w:t>
      </w:r>
      <w:r>
        <w:tab/>
      </w:r>
      <w:r w:rsidR="001B3BA2">
        <w:t xml:space="preserve">Participation in IWG CLIV is open to all Contracting Parties, experts from advocacy / consumer groups, </w:t>
      </w:r>
      <w:r w:rsidR="00130822">
        <w:t>U</w:t>
      </w:r>
      <w:r w:rsidR="00C42843">
        <w:t xml:space="preserve">nited </w:t>
      </w:r>
      <w:r w:rsidR="00130822">
        <w:t>N</w:t>
      </w:r>
      <w:r w:rsidR="00C42843">
        <w:t>ations</w:t>
      </w:r>
      <w:r w:rsidR="00130822">
        <w:t xml:space="preserve"> </w:t>
      </w:r>
      <w:r w:rsidR="00F75AD9">
        <w:t>Economic and Social Council</w:t>
      </w:r>
      <w:r w:rsidR="001B3BA2">
        <w:t xml:space="preserve"> accredited Non-Governmental Organi</w:t>
      </w:r>
      <w:r w:rsidR="00FD3AB8">
        <w:t>z</w:t>
      </w:r>
      <w:r w:rsidR="001B3BA2">
        <w:t xml:space="preserve">ations who can actively contribute to the discussions. All documents and proposals shall be submitted to the Secretary (Australia) of the group in a suitable electronic format in advance of the meetings.  IWG may postpone discussion on any item or proposal which has not been circulated </w:t>
      </w:r>
      <w:proofErr w:type="gramStart"/>
      <w:r w:rsidR="00E56681">
        <w:t xml:space="preserve">five </w:t>
      </w:r>
      <w:r w:rsidR="001B3BA2">
        <w:t xml:space="preserve"> working</w:t>
      </w:r>
      <w:proofErr w:type="gramEnd"/>
      <w:r w:rsidR="001B3BA2">
        <w:t xml:space="preserve"> days in advance of the scheduled meetings.  </w:t>
      </w:r>
    </w:p>
    <w:p w14:paraId="262B6EE8" w14:textId="455C64BC" w:rsidR="001B3BA2" w:rsidRDefault="002B67FB" w:rsidP="001B3BA2">
      <w:pPr>
        <w:pStyle w:val="SingleTxtG"/>
      </w:pPr>
      <w:r>
        <w:t>9.</w:t>
      </w:r>
      <w:r>
        <w:tab/>
      </w:r>
      <w:r w:rsidR="001B3BA2">
        <w:t xml:space="preserve">Decisions and proposals of the group shall be reached by consensus among the participating Contracting Parties.  When consensus cannot be reached, the </w:t>
      </w:r>
      <w:proofErr w:type="gramStart"/>
      <w:r w:rsidR="00E56681">
        <w:t xml:space="preserve">Chair </w:t>
      </w:r>
      <w:r w:rsidR="001B3BA2">
        <w:t xml:space="preserve"> of</w:t>
      </w:r>
      <w:proofErr w:type="gramEnd"/>
      <w:r w:rsidR="001B3BA2">
        <w:t xml:space="preserve"> the group shall present the different points of view to GRSP.  IWG will regularly review the detailed problem statement and scope it develops to ensure </w:t>
      </w:r>
      <w:r w:rsidR="00F00975">
        <w:t xml:space="preserve">that </w:t>
      </w:r>
      <w:r w:rsidR="001B3BA2">
        <w:t xml:space="preserve">solutions under consideration address the underlying safety concerns observed in the field. Technical solutions developed by IWG shall meet a safety need, be performance-oriented, practicable and objective, not design-restrictive, and appropriate to each vehicle type. The </w:t>
      </w:r>
      <w:r w:rsidR="00F00975">
        <w:t>IWG CLIV</w:t>
      </w:r>
      <w:r w:rsidR="00BC50CC">
        <w:t xml:space="preserve"> </w:t>
      </w:r>
      <w:r w:rsidR="001B3BA2">
        <w:t xml:space="preserve">official language will be English. </w:t>
      </w:r>
    </w:p>
    <w:p w14:paraId="6B4A70C0" w14:textId="52B57F86" w:rsidR="001B3BA2" w:rsidRDefault="002B67FB" w:rsidP="002B67FB">
      <w:pPr>
        <w:pStyle w:val="H1G"/>
      </w:pPr>
      <w:r>
        <w:tab/>
        <w:t>IV</w:t>
      </w:r>
      <w:r w:rsidR="001B3BA2">
        <w:t xml:space="preserve">. </w:t>
      </w:r>
      <w:r>
        <w:tab/>
      </w:r>
      <w:r w:rsidR="001B3BA2">
        <w:t>T</w:t>
      </w:r>
      <w:r>
        <w:t>imeline of the Informal Working Group</w:t>
      </w:r>
    </w:p>
    <w:p w14:paraId="6F0B7FF8" w14:textId="567E0AEC" w:rsidR="001B3BA2" w:rsidRDefault="002B67FB" w:rsidP="00DE7BA9">
      <w:pPr>
        <w:pStyle w:val="SingleTxtG"/>
      </w:pPr>
      <w:r>
        <w:t>10</w:t>
      </w:r>
      <w:r w:rsidR="00DE7BA9">
        <w:t>.</w:t>
      </w:r>
      <w:r w:rsidR="00DE7BA9">
        <w:tab/>
      </w:r>
      <w:r w:rsidR="001B3BA2">
        <w:t>Phase 1:</w:t>
      </w:r>
      <w:r w:rsidR="00DE7BA9">
        <w:t xml:space="preserve"> </w:t>
      </w:r>
      <w:r w:rsidR="001B3BA2">
        <w:t>IWG plans to provide an agreed T</w:t>
      </w:r>
      <w:r w:rsidR="00130822">
        <w:t xml:space="preserve">erms of </w:t>
      </w:r>
      <w:proofErr w:type="gramStart"/>
      <w:r w:rsidR="00130822">
        <w:t xml:space="preserve">References </w:t>
      </w:r>
      <w:r w:rsidR="001B3BA2">
        <w:t xml:space="preserve"> and</w:t>
      </w:r>
      <w:proofErr w:type="gramEnd"/>
      <w:r w:rsidR="001B3BA2">
        <w:t xml:space="preserve"> a status report to the May 2024 session of GRSP.</w:t>
      </w:r>
    </w:p>
    <w:p w14:paraId="14846C3D" w14:textId="3C75DC92" w:rsidR="00DE7BA9" w:rsidRDefault="00DE7BA9" w:rsidP="00DE7BA9">
      <w:pPr>
        <w:pStyle w:val="SingleTxtG"/>
      </w:pPr>
      <w:r>
        <w:t>11.</w:t>
      </w:r>
      <w:r>
        <w:tab/>
      </w:r>
      <w:r w:rsidR="001B3BA2">
        <w:t xml:space="preserve">The initial work as defined in </w:t>
      </w:r>
      <w:r w:rsidR="00E04ED8">
        <w:t>paragraph</w:t>
      </w:r>
      <w:r w:rsidR="001B3BA2">
        <w:t xml:space="preserve"> </w:t>
      </w:r>
      <w:r w:rsidR="00E04ED8">
        <w:t>I</w:t>
      </w:r>
      <w:r w:rsidR="001B3BA2">
        <w:t xml:space="preserve"> in the </w:t>
      </w:r>
      <w:r w:rsidR="000B1FA6">
        <w:t>i</w:t>
      </w:r>
      <w:r w:rsidR="001B3BA2">
        <w:t>ntroduction above are expected to be carried out before the December 2024 GRSP session. It is anticipated several meetings will be held between May and November 2024 (tentative dates 20 June, 18 Sept</w:t>
      </w:r>
      <w:r w:rsidR="0010476D">
        <w:t>ember</w:t>
      </w:r>
      <w:r w:rsidR="001B3BA2">
        <w:t xml:space="preserve">, 16 </w:t>
      </w:r>
      <w:proofErr w:type="gramStart"/>
      <w:r w:rsidR="001B3BA2">
        <w:t>October</w:t>
      </w:r>
      <w:proofErr w:type="gramEnd"/>
      <w:r w:rsidR="001B3BA2">
        <w:t xml:space="preserve"> and 13 November). It is anticipated the first </w:t>
      </w:r>
      <w:r w:rsidR="007D5F5D">
        <w:t>face-to-face</w:t>
      </w:r>
      <w:r w:rsidR="001B3BA2">
        <w:t xml:space="preserve"> meeting of the IWG would be held in November 2024 in Australia before the December 2024 session of GRSP.</w:t>
      </w:r>
    </w:p>
    <w:p w14:paraId="0C52DE04" w14:textId="528ADB95" w:rsidR="001B3BA2" w:rsidRDefault="00E04ED8" w:rsidP="00DE7BA9">
      <w:pPr>
        <w:pStyle w:val="SingleTxtG"/>
      </w:pPr>
      <w:r>
        <w:t>12.</w:t>
      </w:r>
      <w:r>
        <w:tab/>
      </w:r>
      <w:r w:rsidR="001B3BA2">
        <w:t>Phase 2:</w:t>
      </w:r>
      <w:r w:rsidR="00DE7BA9">
        <w:t xml:space="preserve"> </w:t>
      </w:r>
      <w:r w:rsidR="001E7D65">
        <w:t>IWG</w:t>
      </w:r>
      <w:r w:rsidR="001B3BA2">
        <w:t xml:space="preserve"> plans to present its findings and recommendations to the December 2024 session of </w:t>
      </w:r>
      <w:r w:rsidR="00025173">
        <w:t xml:space="preserve">IWG </w:t>
      </w:r>
      <w:r w:rsidR="001B3BA2">
        <w:t xml:space="preserve">Phase 2 would be developed following the December 2024 session of GRSP. </w:t>
      </w:r>
    </w:p>
    <w:p w14:paraId="621BE8E3" w14:textId="3416BB78" w:rsidR="001B3BA2" w:rsidRDefault="00E04ED8" w:rsidP="001B3BA2">
      <w:pPr>
        <w:pStyle w:val="SingleTxtG"/>
      </w:pPr>
      <w:r>
        <w:t>13.</w:t>
      </w:r>
      <w:r>
        <w:tab/>
      </w:r>
      <w:r w:rsidR="001B3BA2">
        <w:t xml:space="preserve">Recommendations may include authorization to develop a UN Regulation </w:t>
      </w:r>
      <w:r w:rsidR="00900E1C">
        <w:t>a</w:t>
      </w:r>
      <w:r w:rsidR="007514D1">
        <w:t xml:space="preserve"> </w:t>
      </w:r>
      <w:r>
        <w:t>UN</w:t>
      </w:r>
      <w:r w:rsidR="00563218">
        <w:t> </w:t>
      </w:r>
      <w:r w:rsidR="001B3BA2">
        <w:t>GTR</w:t>
      </w:r>
      <w:r w:rsidR="007514D1">
        <w:t xml:space="preserve"> or both</w:t>
      </w:r>
      <w:r w:rsidR="001B3BA2">
        <w:t xml:space="preserve">. </w:t>
      </w:r>
    </w:p>
    <w:p w14:paraId="309D9D03" w14:textId="77777777" w:rsidR="00AA4921" w:rsidRDefault="00AA4921" w:rsidP="000A4245">
      <w:pPr>
        <w:pStyle w:val="SingleTxtG"/>
        <w:ind w:left="0"/>
        <w:sectPr w:rsidR="00AA4921" w:rsidSect="00026127">
          <w:headerReference w:type="first" r:id="rId50"/>
          <w:footerReference w:type="first" r:id="rId51"/>
          <w:endnotePr>
            <w:numFmt w:val="decimal"/>
          </w:endnotePr>
          <w:pgSz w:w="11907" w:h="16840" w:code="9"/>
          <w:pgMar w:top="1418" w:right="1134" w:bottom="1134" w:left="1134" w:header="851" w:footer="567" w:gutter="0"/>
          <w:cols w:space="720"/>
          <w:titlePg/>
          <w:docGrid w:linePitch="272"/>
        </w:sectPr>
      </w:pPr>
    </w:p>
    <w:p w14:paraId="5D1881B6" w14:textId="6722CA5A" w:rsidR="00C40614" w:rsidRDefault="00BC7EF3" w:rsidP="008049A0">
      <w:pPr>
        <w:pStyle w:val="HChG"/>
        <w:rPr>
          <w:color w:val="000000" w:themeColor="text1"/>
        </w:rPr>
      </w:pPr>
      <w:r w:rsidRPr="008D4F00">
        <w:lastRenderedPageBreak/>
        <w:t>Annex X</w:t>
      </w:r>
    </w:p>
    <w:p w14:paraId="55EE0CFC" w14:textId="3E852F61" w:rsidR="00042608" w:rsidRPr="008D64AC" w:rsidRDefault="00042608" w:rsidP="000A4245">
      <w:pPr>
        <w:pStyle w:val="H1G"/>
        <w:jc w:val="right"/>
        <w:rPr>
          <w:b w:val="0"/>
          <w:bCs/>
          <w:sz w:val="20"/>
        </w:rPr>
      </w:pPr>
      <w:r w:rsidRPr="008D64AC">
        <w:rPr>
          <w:b w:val="0"/>
          <w:bCs/>
          <w:sz w:val="20"/>
        </w:rPr>
        <w:t>[English only]</w:t>
      </w:r>
    </w:p>
    <w:p w14:paraId="2874F2A5" w14:textId="1071C3F7" w:rsidR="00042608" w:rsidRPr="008D4F00" w:rsidRDefault="002877B3" w:rsidP="00C55303">
      <w:pPr>
        <w:pStyle w:val="H23G"/>
        <w:spacing w:line="240" w:lineRule="auto"/>
        <w:rPr>
          <w:sz w:val="24"/>
          <w:szCs w:val="24"/>
        </w:rPr>
      </w:pPr>
      <w:r w:rsidRPr="008D4F00">
        <w:tab/>
      </w:r>
      <w:r w:rsidRPr="008D4F00">
        <w:tab/>
      </w:r>
      <w:r w:rsidR="00422EF6" w:rsidRPr="008D4F00">
        <w:rPr>
          <w:sz w:val="24"/>
          <w:szCs w:val="24"/>
        </w:rPr>
        <w:t>Informal W</w:t>
      </w:r>
      <w:r w:rsidR="00A52A03" w:rsidRPr="008D4F00">
        <w:rPr>
          <w:sz w:val="24"/>
          <w:szCs w:val="24"/>
        </w:rPr>
        <w:t xml:space="preserve">orking </w:t>
      </w:r>
      <w:r w:rsidR="00422EF6" w:rsidRPr="008D4F00">
        <w:rPr>
          <w:sz w:val="24"/>
          <w:szCs w:val="24"/>
        </w:rPr>
        <w:t>G</w:t>
      </w:r>
      <w:r w:rsidR="00A52A03" w:rsidRPr="008D4F00">
        <w:rPr>
          <w:sz w:val="24"/>
          <w:szCs w:val="24"/>
        </w:rPr>
        <w:t>roup</w:t>
      </w:r>
      <w:r w:rsidRPr="008D4F00">
        <w:rPr>
          <w:sz w:val="24"/>
          <w:szCs w:val="24"/>
        </w:rPr>
        <w:t>s</w:t>
      </w:r>
    </w:p>
    <w:tbl>
      <w:tblPr>
        <w:tblW w:w="8364" w:type="dxa"/>
        <w:tblInd w:w="1134" w:type="dxa"/>
        <w:tblLayout w:type="fixed"/>
        <w:tblCellMar>
          <w:left w:w="0" w:type="dxa"/>
          <w:right w:w="0" w:type="dxa"/>
        </w:tblCellMar>
        <w:tblLook w:val="01E0" w:firstRow="1" w:lastRow="1" w:firstColumn="1" w:lastColumn="1" w:noHBand="0" w:noVBand="0"/>
      </w:tblPr>
      <w:tblGrid>
        <w:gridCol w:w="2166"/>
        <w:gridCol w:w="3500"/>
        <w:gridCol w:w="1705"/>
        <w:gridCol w:w="993"/>
      </w:tblGrid>
      <w:tr w:rsidR="004C6355" w:rsidRPr="008D4F00" w14:paraId="69220413" w14:textId="77777777" w:rsidTr="00D200D7">
        <w:trPr>
          <w:trHeight w:val="609"/>
        </w:trPr>
        <w:tc>
          <w:tcPr>
            <w:tcW w:w="2166" w:type="dxa"/>
            <w:tcBorders>
              <w:top w:val="single" w:sz="4" w:space="0" w:color="auto"/>
              <w:bottom w:val="single" w:sz="12" w:space="0" w:color="auto"/>
            </w:tcBorders>
            <w:shd w:val="clear" w:color="auto" w:fill="auto"/>
            <w:vAlign w:val="bottom"/>
          </w:tcPr>
          <w:p w14:paraId="298D6847" w14:textId="3FD101D9" w:rsidR="004C6355" w:rsidRPr="008D4F00" w:rsidRDefault="004C6355" w:rsidP="00126416">
            <w:pPr>
              <w:spacing w:before="80" w:after="80" w:line="240" w:lineRule="auto"/>
              <w:ind w:right="113"/>
              <w:rPr>
                <w:i/>
              </w:rPr>
            </w:pPr>
            <w:r w:rsidRPr="008D4F00">
              <w:rPr>
                <w:i/>
                <w:iCs/>
              </w:rPr>
              <w:t xml:space="preserve">Informal </w:t>
            </w:r>
            <w:r w:rsidR="002A1B0D" w:rsidRPr="008D4F00">
              <w:rPr>
                <w:i/>
                <w:iCs/>
              </w:rPr>
              <w:t>W</w:t>
            </w:r>
            <w:r w:rsidRPr="008D4F00">
              <w:rPr>
                <w:i/>
                <w:iCs/>
              </w:rPr>
              <w:t xml:space="preserve">orking </w:t>
            </w:r>
            <w:r w:rsidR="002A1B0D" w:rsidRPr="008D4F00">
              <w:rPr>
                <w:i/>
                <w:iCs/>
              </w:rPr>
              <w:t>G</w:t>
            </w:r>
            <w:r w:rsidRPr="008D4F00">
              <w:rPr>
                <w:i/>
                <w:iCs/>
              </w:rPr>
              <w:t>roup</w:t>
            </w:r>
          </w:p>
        </w:tc>
        <w:tc>
          <w:tcPr>
            <w:tcW w:w="3500" w:type="dxa"/>
            <w:tcBorders>
              <w:top w:val="single" w:sz="4" w:space="0" w:color="auto"/>
              <w:bottom w:val="single" w:sz="12" w:space="0" w:color="auto"/>
            </w:tcBorders>
            <w:shd w:val="clear" w:color="auto" w:fill="auto"/>
            <w:vAlign w:val="bottom"/>
          </w:tcPr>
          <w:p w14:paraId="30E63872" w14:textId="77777777" w:rsidR="004C6355" w:rsidRPr="008D4F00" w:rsidRDefault="004C6355" w:rsidP="00126416">
            <w:pPr>
              <w:spacing w:before="80" w:after="80" w:line="240" w:lineRule="auto"/>
              <w:ind w:right="113"/>
              <w:rPr>
                <w:i/>
              </w:rPr>
            </w:pPr>
            <w:r w:rsidRPr="008D4F00">
              <w:rPr>
                <w:i/>
                <w:iCs/>
              </w:rPr>
              <w:t>Chair</w:t>
            </w:r>
          </w:p>
        </w:tc>
        <w:tc>
          <w:tcPr>
            <w:tcW w:w="1705" w:type="dxa"/>
            <w:tcBorders>
              <w:top w:val="single" w:sz="4" w:space="0" w:color="auto"/>
              <w:bottom w:val="single" w:sz="12" w:space="0" w:color="auto"/>
            </w:tcBorders>
            <w:vAlign w:val="bottom"/>
          </w:tcPr>
          <w:p w14:paraId="0B10404A" w14:textId="77777777" w:rsidR="004C6355" w:rsidRPr="008D4F00" w:rsidRDefault="004C6355" w:rsidP="00BA74B4">
            <w:pPr>
              <w:spacing w:before="80" w:after="80" w:line="240" w:lineRule="auto"/>
              <w:rPr>
                <w:i/>
                <w:iCs/>
              </w:rPr>
            </w:pPr>
            <w:r w:rsidRPr="008D4F00">
              <w:rPr>
                <w:i/>
                <w:iCs/>
              </w:rPr>
              <w:t>Expiry date of the mandate [pending WP.29 decision]</w:t>
            </w:r>
          </w:p>
        </w:tc>
        <w:tc>
          <w:tcPr>
            <w:tcW w:w="993" w:type="dxa"/>
            <w:tcBorders>
              <w:top w:val="single" w:sz="4" w:space="0" w:color="auto"/>
              <w:bottom w:val="single" w:sz="12" w:space="0" w:color="auto"/>
            </w:tcBorders>
            <w:shd w:val="clear" w:color="auto" w:fill="auto"/>
            <w:vAlign w:val="bottom"/>
          </w:tcPr>
          <w:p w14:paraId="097F0651" w14:textId="77777777" w:rsidR="004C6355" w:rsidRPr="008D4F00" w:rsidRDefault="004C6355" w:rsidP="00126416">
            <w:pPr>
              <w:spacing w:before="80" w:after="80" w:line="240" w:lineRule="auto"/>
              <w:ind w:right="113"/>
              <w:rPr>
                <w:i/>
              </w:rPr>
            </w:pPr>
            <w:r w:rsidRPr="008D4F00">
              <w:rPr>
                <w:i/>
                <w:iCs/>
              </w:rPr>
              <w:t>Secretary</w:t>
            </w:r>
          </w:p>
        </w:tc>
      </w:tr>
      <w:tr w:rsidR="00736598" w:rsidRPr="008D4F00" w14:paraId="781F5506" w14:textId="77777777" w:rsidTr="007C7739">
        <w:trPr>
          <w:trHeight w:hRule="exact" w:val="113"/>
        </w:trPr>
        <w:tc>
          <w:tcPr>
            <w:tcW w:w="2166" w:type="dxa"/>
            <w:shd w:val="clear" w:color="auto" w:fill="auto"/>
          </w:tcPr>
          <w:p w14:paraId="455FAA2F" w14:textId="77777777" w:rsidR="00736598" w:rsidRPr="008D4F00" w:rsidRDefault="00736598" w:rsidP="00126416">
            <w:pPr>
              <w:spacing w:before="40" w:after="120" w:line="240" w:lineRule="auto"/>
              <w:ind w:right="113"/>
              <w:rPr>
                <w:lang w:eastAsia="en-GB"/>
              </w:rPr>
            </w:pPr>
          </w:p>
        </w:tc>
        <w:tc>
          <w:tcPr>
            <w:tcW w:w="3500" w:type="dxa"/>
            <w:shd w:val="clear" w:color="auto" w:fill="auto"/>
          </w:tcPr>
          <w:p w14:paraId="0210B89A" w14:textId="77777777" w:rsidR="00736598" w:rsidRPr="008D4F00" w:rsidRDefault="00736598" w:rsidP="00126416">
            <w:pPr>
              <w:spacing w:line="240" w:lineRule="auto"/>
            </w:pPr>
          </w:p>
        </w:tc>
        <w:tc>
          <w:tcPr>
            <w:tcW w:w="1705" w:type="dxa"/>
          </w:tcPr>
          <w:p w14:paraId="56869228" w14:textId="77777777" w:rsidR="00736598" w:rsidRPr="008D4F00" w:rsidRDefault="00736598" w:rsidP="00126416">
            <w:pPr>
              <w:spacing w:before="40" w:after="120" w:line="240" w:lineRule="auto"/>
              <w:ind w:right="113"/>
            </w:pPr>
          </w:p>
        </w:tc>
        <w:tc>
          <w:tcPr>
            <w:tcW w:w="993" w:type="dxa"/>
            <w:shd w:val="clear" w:color="auto" w:fill="auto"/>
          </w:tcPr>
          <w:p w14:paraId="03A1FACE" w14:textId="77777777" w:rsidR="00736598" w:rsidRPr="008D4F00" w:rsidRDefault="00736598" w:rsidP="00126416">
            <w:pPr>
              <w:spacing w:before="40" w:after="120" w:line="240" w:lineRule="auto"/>
              <w:ind w:right="113"/>
            </w:pPr>
          </w:p>
        </w:tc>
      </w:tr>
      <w:tr w:rsidR="004C6355" w:rsidRPr="008D4F00" w14:paraId="3FDC209F" w14:textId="77777777" w:rsidTr="00D200D7">
        <w:tc>
          <w:tcPr>
            <w:tcW w:w="2166" w:type="dxa"/>
            <w:shd w:val="clear" w:color="auto" w:fill="auto"/>
          </w:tcPr>
          <w:p w14:paraId="26EE5B5E" w14:textId="77777777" w:rsidR="004C6355" w:rsidRPr="008D4F00" w:rsidRDefault="004C6355" w:rsidP="00126416">
            <w:pPr>
              <w:spacing w:before="40" w:after="120" w:line="240" w:lineRule="auto"/>
              <w:ind w:right="113"/>
            </w:pPr>
            <w:r w:rsidRPr="008D4F00">
              <w:rPr>
                <w:lang w:eastAsia="en-GB"/>
              </w:rPr>
              <w:t>UN GTR No. 9 on Pedestrian Safety Deployable – Pedestrian Protection Systems (DPPS)</w:t>
            </w:r>
          </w:p>
        </w:tc>
        <w:tc>
          <w:tcPr>
            <w:tcW w:w="3500" w:type="dxa"/>
            <w:shd w:val="clear" w:color="auto" w:fill="auto"/>
          </w:tcPr>
          <w:p w14:paraId="2133EAC2" w14:textId="77777777" w:rsidR="004C6355" w:rsidRPr="008D4F00" w:rsidRDefault="004C6355" w:rsidP="00126416">
            <w:pPr>
              <w:spacing w:line="240" w:lineRule="auto"/>
            </w:pPr>
            <w:r w:rsidRPr="008D4F00">
              <w:t xml:space="preserve">Mr. Jin </w:t>
            </w:r>
            <w:proofErr w:type="spellStart"/>
            <w:r w:rsidRPr="008D4F00">
              <w:t>Seop</w:t>
            </w:r>
            <w:proofErr w:type="spellEnd"/>
            <w:r w:rsidRPr="008D4F00">
              <w:t xml:space="preserve"> P</w:t>
            </w:r>
            <w:r w:rsidR="00FD3B04" w:rsidRPr="008D4F00">
              <w:t>ARK</w:t>
            </w:r>
            <w:r w:rsidRPr="008D4F00">
              <w:t xml:space="preserve"> (</w:t>
            </w:r>
            <w:r w:rsidRPr="008D4F00">
              <w:rPr>
                <w:bCs/>
                <w:lang w:eastAsia="en-GB"/>
              </w:rPr>
              <w:t>Republic of Korea</w:t>
            </w:r>
            <w:r w:rsidRPr="008D4F00">
              <w:t>)</w:t>
            </w:r>
          </w:p>
          <w:p w14:paraId="5FC1E480" w14:textId="45753424" w:rsidR="004C6355" w:rsidRPr="008D4F00" w:rsidRDefault="004C6355" w:rsidP="00126416">
            <w:pPr>
              <w:spacing w:after="120" w:line="240" w:lineRule="auto"/>
              <w:ind w:right="-5"/>
            </w:pPr>
            <w:r w:rsidRPr="008D4F00">
              <w:br/>
            </w:r>
          </w:p>
        </w:tc>
        <w:tc>
          <w:tcPr>
            <w:tcW w:w="1705" w:type="dxa"/>
          </w:tcPr>
          <w:p w14:paraId="2C67DC0A" w14:textId="5D85254D" w:rsidR="004C6355" w:rsidRPr="008D4F00" w:rsidRDefault="00593906" w:rsidP="00126416">
            <w:pPr>
              <w:spacing w:before="40" w:after="120" w:line="240" w:lineRule="auto"/>
              <w:ind w:right="113"/>
            </w:pPr>
            <w:r w:rsidRPr="008D4F00">
              <w:t>May</w:t>
            </w:r>
            <w:r w:rsidR="00A87B78" w:rsidRPr="008D4F00">
              <w:t xml:space="preserve"> 202</w:t>
            </w:r>
            <w:r w:rsidRPr="008D4F00">
              <w:t>4</w:t>
            </w:r>
          </w:p>
        </w:tc>
        <w:tc>
          <w:tcPr>
            <w:tcW w:w="993" w:type="dxa"/>
            <w:shd w:val="clear" w:color="auto" w:fill="auto"/>
          </w:tcPr>
          <w:p w14:paraId="277147CC" w14:textId="77777777" w:rsidR="004C6355" w:rsidRPr="008D4F00" w:rsidRDefault="004C6355" w:rsidP="00126416">
            <w:pPr>
              <w:spacing w:before="40" w:after="120" w:line="240" w:lineRule="auto"/>
              <w:ind w:right="113"/>
            </w:pPr>
            <w:r w:rsidRPr="008D4F00">
              <w:t>OICA</w:t>
            </w:r>
          </w:p>
        </w:tc>
      </w:tr>
      <w:tr w:rsidR="002B237D" w:rsidRPr="008D4F00" w14:paraId="639145F9" w14:textId="77777777" w:rsidTr="00D200D7">
        <w:tc>
          <w:tcPr>
            <w:tcW w:w="2166" w:type="dxa"/>
            <w:shd w:val="clear" w:color="auto" w:fill="auto"/>
          </w:tcPr>
          <w:p w14:paraId="7ADC407C" w14:textId="4D803B37" w:rsidR="002B237D" w:rsidRPr="00716CCD" w:rsidRDefault="002B237D" w:rsidP="002B237D">
            <w:pPr>
              <w:spacing w:before="40" w:after="120" w:line="240" w:lineRule="auto"/>
              <w:ind w:right="113"/>
              <w:rPr>
                <w:lang w:val="es-ES"/>
              </w:rPr>
            </w:pPr>
            <w:r w:rsidRPr="00716CCD">
              <w:rPr>
                <w:lang w:val="es-ES"/>
              </w:rPr>
              <w:t xml:space="preserve">UN GTR No. 20 (EVS) – </w:t>
            </w:r>
            <w:proofErr w:type="spellStart"/>
            <w:r w:rsidRPr="00716CCD">
              <w:rPr>
                <w:lang w:val="es-ES"/>
              </w:rPr>
              <w:t>Phase</w:t>
            </w:r>
            <w:proofErr w:type="spellEnd"/>
            <w:r w:rsidRPr="00716CCD">
              <w:rPr>
                <w:lang w:val="es-ES"/>
              </w:rPr>
              <w:t xml:space="preserve"> 2</w:t>
            </w:r>
          </w:p>
        </w:tc>
        <w:tc>
          <w:tcPr>
            <w:tcW w:w="3500" w:type="dxa"/>
            <w:shd w:val="clear" w:color="auto" w:fill="auto"/>
            <w:vAlign w:val="center"/>
          </w:tcPr>
          <w:p w14:paraId="1FC19DD7" w14:textId="77777777" w:rsidR="002B237D" w:rsidRPr="008D4F00" w:rsidRDefault="002B237D" w:rsidP="002B237D">
            <w:pPr>
              <w:keepNext/>
              <w:keepLines/>
              <w:spacing w:after="120"/>
            </w:pPr>
            <w:r w:rsidRPr="008D4F00">
              <w:t>Mr. Martin KOUBEK</w:t>
            </w:r>
            <w:r w:rsidRPr="008D4F00">
              <w:rPr>
                <w:b/>
              </w:rPr>
              <w:t xml:space="preserve"> </w:t>
            </w:r>
            <w:r w:rsidRPr="008D4F00">
              <w:t xml:space="preserve">(USA) and vice-chaired by EC, </w:t>
            </w:r>
            <w:proofErr w:type="gramStart"/>
            <w:r w:rsidRPr="008D4F00">
              <w:t>China</w:t>
            </w:r>
            <w:proofErr w:type="gramEnd"/>
            <w:r w:rsidRPr="008D4F00">
              <w:t xml:space="preserve"> and Japan</w:t>
            </w:r>
          </w:p>
          <w:p w14:paraId="45E11C12" w14:textId="033D59BC" w:rsidR="002B237D" w:rsidRPr="008D4F00" w:rsidRDefault="002B237D" w:rsidP="002B237D">
            <w:pPr>
              <w:keepNext/>
              <w:keepLines/>
              <w:spacing w:after="120"/>
            </w:pPr>
          </w:p>
        </w:tc>
        <w:tc>
          <w:tcPr>
            <w:tcW w:w="1705" w:type="dxa"/>
          </w:tcPr>
          <w:p w14:paraId="67FEAFAF" w14:textId="307A1EF5" w:rsidR="002B237D" w:rsidRPr="008D4F00" w:rsidRDefault="000A1AC5" w:rsidP="002B237D">
            <w:pPr>
              <w:spacing w:before="40" w:after="120" w:line="240" w:lineRule="auto"/>
              <w:ind w:right="113"/>
            </w:pPr>
            <w:r>
              <w:t>March</w:t>
            </w:r>
            <w:r w:rsidR="002B237D" w:rsidRPr="008D4F00">
              <w:t xml:space="preserve"> 202</w:t>
            </w:r>
            <w:r>
              <w:t>5</w:t>
            </w:r>
          </w:p>
        </w:tc>
        <w:tc>
          <w:tcPr>
            <w:tcW w:w="993" w:type="dxa"/>
            <w:shd w:val="clear" w:color="auto" w:fill="auto"/>
          </w:tcPr>
          <w:p w14:paraId="30A6C1EA" w14:textId="77777777" w:rsidR="002B237D" w:rsidRPr="008D4F00" w:rsidRDefault="002B237D" w:rsidP="002B237D">
            <w:pPr>
              <w:spacing w:before="40" w:after="120" w:line="240" w:lineRule="auto"/>
              <w:ind w:right="113"/>
            </w:pPr>
            <w:r w:rsidRPr="008D4F00">
              <w:t>Japan</w:t>
            </w:r>
          </w:p>
          <w:p w14:paraId="0869F2B9" w14:textId="77777777" w:rsidR="002B237D" w:rsidRPr="008D4F00" w:rsidRDefault="002B237D" w:rsidP="002B237D">
            <w:pPr>
              <w:spacing w:before="40" w:after="120" w:line="240" w:lineRule="auto"/>
              <w:ind w:right="113"/>
            </w:pPr>
          </w:p>
        </w:tc>
      </w:tr>
      <w:tr w:rsidR="004C6355" w:rsidRPr="008D4F00" w14:paraId="4154B599" w14:textId="77777777" w:rsidTr="00D200D7">
        <w:tc>
          <w:tcPr>
            <w:tcW w:w="2166" w:type="dxa"/>
            <w:shd w:val="clear" w:color="auto" w:fill="auto"/>
          </w:tcPr>
          <w:p w14:paraId="0EDB721D" w14:textId="77777777" w:rsidR="004C6355" w:rsidRPr="00716CCD" w:rsidRDefault="004C6355" w:rsidP="00126416">
            <w:pPr>
              <w:spacing w:before="40" w:after="120" w:line="240" w:lineRule="auto"/>
              <w:ind w:right="113"/>
              <w:rPr>
                <w:lang w:val="es-ES"/>
              </w:rPr>
            </w:pPr>
            <w:r w:rsidRPr="00716CCD">
              <w:rPr>
                <w:lang w:val="es-ES"/>
              </w:rPr>
              <w:t>UN GTR No. 13 (HFCV)</w:t>
            </w:r>
            <w:r w:rsidR="00F72ABF" w:rsidRPr="00716CCD">
              <w:rPr>
                <w:lang w:val="es-ES"/>
              </w:rPr>
              <w:t xml:space="preserve"> – </w:t>
            </w:r>
            <w:proofErr w:type="spellStart"/>
            <w:r w:rsidR="00F72ABF" w:rsidRPr="00716CCD">
              <w:rPr>
                <w:lang w:val="es-ES"/>
              </w:rPr>
              <w:t>Phase</w:t>
            </w:r>
            <w:proofErr w:type="spellEnd"/>
            <w:r w:rsidR="00F72ABF" w:rsidRPr="00716CCD">
              <w:rPr>
                <w:lang w:val="es-ES"/>
              </w:rPr>
              <w:t xml:space="preserve"> 2</w:t>
            </w:r>
          </w:p>
        </w:tc>
        <w:tc>
          <w:tcPr>
            <w:tcW w:w="3500" w:type="dxa"/>
            <w:shd w:val="clear" w:color="auto" w:fill="auto"/>
            <w:vAlign w:val="center"/>
          </w:tcPr>
          <w:p w14:paraId="3289F39B" w14:textId="77777777" w:rsidR="00B803D3" w:rsidRPr="008D4F00" w:rsidRDefault="00AB0A2F" w:rsidP="00FD3B04">
            <w:pPr>
              <w:spacing w:line="240" w:lineRule="auto"/>
              <w:rPr>
                <w:lang w:eastAsia="en-GB"/>
              </w:rPr>
            </w:pPr>
            <w:r w:rsidRPr="008D4F00">
              <w:rPr>
                <w:lang w:eastAsia="en-GB"/>
              </w:rPr>
              <w:t>Mr.</w:t>
            </w:r>
            <w:r w:rsidR="00FD3B04" w:rsidRPr="008D4F00">
              <w:rPr>
                <w:lang w:eastAsia="en-GB"/>
              </w:rPr>
              <w:t xml:space="preserve"> Martin KOUBEK</w:t>
            </w:r>
            <w:r w:rsidR="00FD3B04" w:rsidRPr="008D4F00">
              <w:rPr>
                <w:b/>
                <w:lang w:eastAsia="en-GB"/>
              </w:rPr>
              <w:t xml:space="preserve"> </w:t>
            </w:r>
            <w:r w:rsidRPr="008D4F00">
              <w:rPr>
                <w:lang w:eastAsia="en-GB"/>
              </w:rPr>
              <w:t>(USA)</w:t>
            </w:r>
            <w:r w:rsidR="009939E6" w:rsidRPr="008D4F00">
              <w:rPr>
                <w:lang w:eastAsia="en-GB"/>
              </w:rPr>
              <w:t xml:space="preserve"> </w:t>
            </w:r>
          </w:p>
          <w:p w14:paraId="13B56D3F" w14:textId="599B3696" w:rsidR="00AB0A2F" w:rsidRPr="008D4F00" w:rsidRDefault="00B92231" w:rsidP="00FD3B04">
            <w:pPr>
              <w:spacing w:line="240" w:lineRule="auto"/>
              <w:rPr>
                <w:lang w:eastAsia="en-GB"/>
              </w:rPr>
            </w:pPr>
            <w:r w:rsidRPr="008D4F00">
              <w:rPr>
                <w:lang w:eastAsia="en-GB"/>
              </w:rPr>
              <w:t>(c</w:t>
            </w:r>
            <w:r w:rsidRPr="008D4F00">
              <w:rPr>
                <w:rFonts w:eastAsia="Malgun Gothic"/>
                <w:lang w:eastAsia="ko-KR"/>
              </w:rPr>
              <w:t>o</w:t>
            </w:r>
            <w:r w:rsidRPr="008D4F00">
              <w:rPr>
                <w:lang w:eastAsia="en-GB"/>
              </w:rPr>
              <w:t xml:space="preserve">-chaired by Japan and </w:t>
            </w:r>
            <w:r w:rsidRPr="008D4F00">
              <w:rPr>
                <w:rFonts w:eastAsia="Malgun Gothic"/>
                <w:lang w:eastAsia="ko-KR"/>
              </w:rPr>
              <w:t xml:space="preserve">vice-chaired by China and </w:t>
            </w:r>
            <w:r w:rsidR="00DE626D" w:rsidRPr="008D4F00">
              <w:rPr>
                <w:rFonts w:eastAsia="Malgun Gothic"/>
                <w:lang w:eastAsia="ko-KR"/>
              </w:rPr>
              <w:t xml:space="preserve">the </w:t>
            </w:r>
            <w:r w:rsidRPr="008D4F00">
              <w:rPr>
                <w:rFonts w:eastAsia="Malgun Gothic"/>
                <w:lang w:eastAsia="ko-KR"/>
              </w:rPr>
              <w:t>Republic of Korea</w:t>
            </w:r>
            <w:r w:rsidRPr="008D4F00">
              <w:rPr>
                <w:lang w:eastAsia="en-GB"/>
              </w:rPr>
              <w:t>)</w:t>
            </w:r>
          </w:p>
          <w:p w14:paraId="583176C0" w14:textId="77777777" w:rsidR="004758A6" w:rsidRPr="008D4F00" w:rsidRDefault="004758A6" w:rsidP="00FD3B04">
            <w:pPr>
              <w:spacing w:line="240" w:lineRule="auto"/>
              <w:rPr>
                <w:lang w:eastAsia="en-GB"/>
              </w:rPr>
            </w:pPr>
          </w:p>
          <w:p w14:paraId="7C7D0705" w14:textId="0F532054" w:rsidR="00AB0A2F" w:rsidRPr="008D4F00" w:rsidRDefault="00AB0A2F" w:rsidP="0021052F">
            <w:pPr>
              <w:spacing w:after="120" w:line="240" w:lineRule="auto"/>
            </w:pPr>
          </w:p>
        </w:tc>
        <w:tc>
          <w:tcPr>
            <w:tcW w:w="1705" w:type="dxa"/>
          </w:tcPr>
          <w:p w14:paraId="638339EF" w14:textId="5D9B1904" w:rsidR="004C6355" w:rsidRPr="008D4F00" w:rsidRDefault="00237254" w:rsidP="00D200D7">
            <w:pPr>
              <w:spacing w:before="40" w:after="120" w:line="240" w:lineRule="auto"/>
              <w:ind w:right="144"/>
            </w:pPr>
            <w:r w:rsidRPr="008D4F00">
              <w:t>June</w:t>
            </w:r>
            <w:r w:rsidR="004C6355" w:rsidRPr="008D4F00">
              <w:t xml:space="preserve"> 202</w:t>
            </w:r>
            <w:r w:rsidRPr="008D4F00">
              <w:t>4</w:t>
            </w:r>
          </w:p>
        </w:tc>
        <w:tc>
          <w:tcPr>
            <w:tcW w:w="993" w:type="dxa"/>
            <w:shd w:val="clear" w:color="auto" w:fill="auto"/>
          </w:tcPr>
          <w:p w14:paraId="3C526E0D" w14:textId="77777777" w:rsidR="004C6355" w:rsidRPr="008D4F00" w:rsidRDefault="004C6355" w:rsidP="00126416">
            <w:pPr>
              <w:spacing w:before="40" w:after="120" w:line="240" w:lineRule="auto"/>
              <w:ind w:right="113"/>
            </w:pPr>
            <w:r w:rsidRPr="008D4F00">
              <w:t>[…]</w:t>
            </w:r>
          </w:p>
        </w:tc>
      </w:tr>
      <w:tr w:rsidR="004C6355" w:rsidRPr="008D4F00" w14:paraId="25CB55F7" w14:textId="77777777" w:rsidTr="00D200D7">
        <w:tc>
          <w:tcPr>
            <w:tcW w:w="2166" w:type="dxa"/>
            <w:shd w:val="clear" w:color="auto" w:fill="auto"/>
          </w:tcPr>
          <w:p w14:paraId="69C7965B" w14:textId="77777777" w:rsidR="004C6355" w:rsidRPr="008D4F00" w:rsidRDefault="004C6355" w:rsidP="00126416">
            <w:pPr>
              <w:spacing w:before="40" w:after="120" w:line="240" w:lineRule="auto"/>
              <w:ind w:right="113"/>
            </w:pPr>
            <w:r w:rsidRPr="008D4F00">
              <w:t>Protective helmets</w:t>
            </w:r>
          </w:p>
        </w:tc>
        <w:tc>
          <w:tcPr>
            <w:tcW w:w="3500" w:type="dxa"/>
            <w:shd w:val="clear" w:color="auto" w:fill="auto"/>
          </w:tcPr>
          <w:p w14:paraId="28E010DA" w14:textId="44A015A0" w:rsidR="004C6355" w:rsidRPr="008D4F00" w:rsidRDefault="004C6355" w:rsidP="00126416">
            <w:pPr>
              <w:keepNext/>
              <w:keepLines/>
              <w:tabs>
                <w:tab w:val="left" w:pos="4536"/>
              </w:tabs>
            </w:pPr>
            <w:r w:rsidRPr="008D4F00">
              <w:t>Mr. Luca R</w:t>
            </w:r>
            <w:r w:rsidR="00FD3B04" w:rsidRPr="008D4F00">
              <w:t>OCCO</w:t>
            </w:r>
            <w:r w:rsidR="001355A4" w:rsidRPr="008D4F00">
              <w:t xml:space="preserve"> (Italy)</w:t>
            </w:r>
          </w:p>
          <w:p w14:paraId="787A9D80" w14:textId="3AFC97F1" w:rsidR="004C6355" w:rsidRPr="008D4F00" w:rsidRDefault="004C6355" w:rsidP="00126416">
            <w:pPr>
              <w:keepNext/>
              <w:keepLines/>
              <w:tabs>
                <w:tab w:val="left" w:pos="4536"/>
              </w:tabs>
              <w:spacing w:after="120"/>
            </w:pPr>
          </w:p>
        </w:tc>
        <w:tc>
          <w:tcPr>
            <w:tcW w:w="1705" w:type="dxa"/>
          </w:tcPr>
          <w:p w14:paraId="12F92D97" w14:textId="77777777" w:rsidR="004C6355" w:rsidRPr="008D4F00" w:rsidRDefault="00551DC0" w:rsidP="00126416">
            <w:pPr>
              <w:keepNext/>
              <w:keepLines/>
              <w:tabs>
                <w:tab w:val="left" w:pos="4536"/>
              </w:tabs>
            </w:pPr>
            <w:r w:rsidRPr="008D4F00">
              <w:t>Suspended</w:t>
            </w:r>
          </w:p>
        </w:tc>
        <w:tc>
          <w:tcPr>
            <w:tcW w:w="993" w:type="dxa"/>
            <w:shd w:val="clear" w:color="auto" w:fill="auto"/>
          </w:tcPr>
          <w:p w14:paraId="7C56B785" w14:textId="77777777" w:rsidR="004C6355" w:rsidRPr="008D4F00" w:rsidRDefault="004C6355" w:rsidP="00126416">
            <w:pPr>
              <w:spacing w:before="40" w:after="120" w:line="240" w:lineRule="auto"/>
              <w:ind w:right="113"/>
            </w:pPr>
          </w:p>
        </w:tc>
      </w:tr>
      <w:tr w:rsidR="003B6C58" w:rsidRPr="008D4F00" w14:paraId="611BC1D9" w14:textId="77777777" w:rsidTr="00EF4D13">
        <w:tc>
          <w:tcPr>
            <w:tcW w:w="2166" w:type="dxa"/>
            <w:shd w:val="clear" w:color="auto" w:fill="auto"/>
          </w:tcPr>
          <w:p w14:paraId="04ADA6E5" w14:textId="77777777" w:rsidR="003B6C58" w:rsidRPr="008D4F00" w:rsidRDefault="003B6C58" w:rsidP="00966332">
            <w:pPr>
              <w:spacing w:before="40" w:after="120" w:line="240" w:lineRule="auto"/>
              <w:ind w:right="113"/>
            </w:pPr>
            <w:r w:rsidRPr="008D4F00">
              <w:t>Securing children in buses and coaches</w:t>
            </w:r>
          </w:p>
        </w:tc>
        <w:tc>
          <w:tcPr>
            <w:tcW w:w="3500" w:type="dxa"/>
            <w:shd w:val="clear" w:color="auto" w:fill="auto"/>
          </w:tcPr>
          <w:p w14:paraId="14E86195" w14:textId="3445BDB1" w:rsidR="003B6C58" w:rsidRPr="008D4F00" w:rsidRDefault="003B6C58" w:rsidP="00966332">
            <w:pPr>
              <w:keepNext/>
              <w:keepLines/>
              <w:tabs>
                <w:tab w:val="left" w:pos="4536"/>
              </w:tabs>
            </w:pPr>
            <w:r w:rsidRPr="008D4F00">
              <w:t>Ms. Marta ANGLES</w:t>
            </w:r>
            <w:r w:rsidR="001355A4" w:rsidRPr="008D4F00">
              <w:t xml:space="preserve"> </w:t>
            </w:r>
            <w:r w:rsidR="003B3E5A" w:rsidRPr="008D4F00">
              <w:t>(Spain)</w:t>
            </w:r>
          </w:p>
          <w:p w14:paraId="768FC94A" w14:textId="1C20C471" w:rsidR="003B6C58" w:rsidRPr="008D4F00" w:rsidRDefault="003B6C58" w:rsidP="00966332">
            <w:pPr>
              <w:keepNext/>
              <w:keepLines/>
              <w:tabs>
                <w:tab w:val="left" w:pos="4536"/>
              </w:tabs>
              <w:spacing w:after="120"/>
            </w:pPr>
          </w:p>
        </w:tc>
        <w:tc>
          <w:tcPr>
            <w:tcW w:w="1705" w:type="dxa"/>
          </w:tcPr>
          <w:p w14:paraId="052A03BD" w14:textId="03B15E30" w:rsidR="003B6C58" w:rsidRPr="008D4F00" w:rsidRDefault="00551DC0" w:rsidP="00966332">
            <w:pPr>
              <w:keepNext/>
              <w:keepLines/>
              <w:tabs>
                <w:tab w:val="left" w:pos="4536"/>
              </w:tabs>
            </w:pPr>
            <w:r w:rsidRPr="008D4F00">
              <w:t>March 202</w:t>
            </w:r>
            <w:r w:rsidR="00906DC3" w:rsidRPr="008D4F00">
              <w:t>4</w:t>
            </w:r>
          </w:p>
        </w:tc>
        <w:tc>
          <w:tcPr>
            <w:tcW w:w="993" w:type="dxa"/>
            <w:shd w:val="clear" w:color="auto" w:fill="auto"/>
          </w:tcPr>
          <w:p w14:paraId="37DE2AC6" w14:textId="77777777" w:rsidR="003B6C58" w:rsidRPr="008D4F00" w:rsidRDefault="003B6C58" w:rsidP="00966332">
            <w:pPr>
              <w:spacing w:before="40" w:after="120" w:line="240" w:lineRule="auto"/>
              <w:ind w:right="113"/>
            </w:pPr>
          </w:p>
        </w:tc>
      </w:tr>
      <w:tr w:rsidR="00EF4D13" w:rsidRPr="008D4F00" w14:paraId="3B83B532" w14:textId="77777777" w:rsidTr="009F7659">
        <w:tc>
          <w:tcPr>
            <w:tcW w:w="2166" w:type="dxa"/>
            <w:shd w:val="clear" w:color="auto" w:fill="auto"/>
          </w:tcPr>
          <w:p w14:paraId="7D1E18A7" w14:textId="16901097" w:rsidR="00EF4D13" w:rsidRPr="008D4F00" w:rsidRDefault="00EF4D13" w:rsidP="00966332">
            <w:pPr>
              <w:spacing w:before="40" w:after="120" w:line="240" w:lineRule="auto"/>
              <w:ind w:right="113"/>
            </w:pPr>
            <w:r w:rsidRPr="008D4F00">
              <w:rPr>
                <w:sz w:val="18"/>
                <w:szCs w:val="18"/>
                <w:lang w:eastAsia="en-GB"/>
              </w:rPr>
              <w:t>Equitable Occupant Protection (</w:t>
            </w:r>
            <w:proofErr w:type="spellStart"/>
            <w:r w:rsidRPr="008D4F00">
              <w:rPr>
                <w:sz w:val="18"/>
                <w:szCs w:val="18"/>
                <w:lang w:eastAsia="en-GB"/>
              </w:rPr>
              <w:t>E</w:t>
            </w:r>
            <w:r w:rsidR="00781E8F" w:rsidRPr="008D4F00">
              <w:rPr>
                <w:sz w:val="18"/>
                <w:szCs w:val="18"/>
                <w:lang w:eastAsia="en-GB"/>
              </w:rPr>
              <w:t>q</w:t>
            </w:r>
            <w:r w:rsidRPr="008D4F00">
              <w:rPr>
                <w:sz w:val="18"/>
                <w:szCs w:val="18"/>
                <w:lang w:eastAsia="en-GB"/>
              </w:rPr>
              <w:t>OP</w:t>
            </w:r>
            <w:proofErr w:type="spellEnd"/>
            <w:r w:rsidRPr="008D4F00">
              <w:rPr>
                <w:sz w:val="18"/>
                <w:szCs w:val="18"/>
                <w:lang w:eastAsia="en-GB"/>
              </w:rPr>
              <w:t>)</w:t>
            </w:r>
          </w:p>
        </w:tc>
        <w:tc>
          <w:tcPr>
            <w:tcW w:w="3500" w:type="dxa"/>
            <w:shd w:val="clear" w:color="auto" w:fill="auto"/>
          </w:tcPr>
          <w:p w14:paraId="06A4C9AA" w14:textId="07821398" w:rsidR="00EF4D13" w:rsidRPr="008D4F00" w:rsidRDefault="00781E8F" w:rsidP="00966332">
            <w:pPr>
              <w:keepNext/>
              <w:keepLines/>
              <w:tabs>
                <w:tab w:val="left" w:pos="4536"/>
              </w:tabs>
            </w:pPr>
            <w:r w:rsidRPr="008D4F00">
              <w:t xml:space="preserve">Ms. Pernilla </w:t>
            </w:r>
            <w:r w:rsidR="001355A4" w:rsidRPr="008D4F00">
              <w:t>BREMER</w:t>
            </w:r>
            <w:r w:rsidR="003B3E5A" w:rsidRPr="008D4F00">
              <w:t xml:space="preserve"> (Sweden)</w:t>
            </w:r>
          </w:p>
        </w:tc>
        <w:tc>
          <w:tcPr>
            <w:tcW w:w="1705" w:type="dxa"/>
          </w:tcPr>
          <w:p w14:paraId="7AD93022" w14:textId="7D1DBC9F" w:rsidR="00EF4D13" w:rsidRPr="008D4F00" w:rsidRDefault="00781E8F" w:rsidP="00966332">
            <w:pPr>
              <w:keepNext/>
              <w:keepLines/>
              <w:tabs>
                <w:tab w:val="left" w:pos="4536"/>
              </w:tabs>
            </w:pPr>
            <w:r w:rsidRPr="008D4F00">
              <w:t>December 2027</w:t>
            </w:r>
          </w:p>
        </w:tc>
        <w:tc>
          <w:tcPr>
            <w:tcW w:w="993" w:type="dxa"/>
            <w:shd w:val="clear" w:color="auto" w:fill="auto"/>
          </w:tcPr>
          <w:p w14:paraId="79187D16" w14:textId="6BE2A798" w:rsidR="00EF4D13" w:rsidRPr="008D4F00" w:rsidRDefault="001355A4" w:rsidP="00966332">
            <w:pPr>
              <w:spacing w:before="40" w:after="120" w:line="240" w:lineRule="auto"/>
              <w:ind w:right="113"/>
            </w:pPr>
            <w:r w:rsidRPr="008D4F00">
              <w:t>CLEPA</w:t>
            </w:r>
          </w:p>
        </w:tc>
      </w:tr>
      <w:tr w:rsidR="009F7659" w:rsidRPr="008D4F00" w14:paraId="7AFCA3D9" w14:textId="77777777" w:rsidTr="00D200D7">
        <w:tc>
          <w:tcPr>
            <w:tcW w:w="2166" w:type="dxa"/>
            <w:tcBorders>
              <w:bottom w:val="single" w:sz="12" w:space="0" w:color="auto"/>
            </w:tcBorders>
            <w:shd w:val="clear" w:color="auto" w:fill="auto"/>
          </w:tcPr>
          <w:p w14:paraId="18FCD7F6" w14:textId="717C667B" w:rsidR="009F7659" w:rsidRPr="008D4F00" w:rsidRDefault="009F7659" w:rsidP="00966332">
            <w:pPr>
              <w:spacing w:before="40" w:after="120" w:line="240" w:lineRule="auto"/>
              <w:ind w:right="113"/>
              <w:rPr>
                <w:sz w:val="18"/>
                <w:szCs w:val="18"/>
                <w:lang w:eastAsia="en-GB"/>
              </w:rPr>
            </w:pPr>
            <w:r>
              <w:rPr>
                <w:sz w:val="18"/>
                <w:szCs w:val="18"/>
                <w:lang w:eastAsia="en-GB"/>
              </w:rPr>
              <w:t>Children Left in Vehicles</w:t>
            </w:r>
          </w:p>
        </w:tc>
        <w:tc>
          <w:tcPr>
            <w:tcW w:w="3500" w:type="dxa"/>
            <w:tcBorders>
              <w:bottom w:val="single" w:sz="12" w:space="0" w:color="auto"/>
            </w:tcBorders>
            <w:shd w:val="clear" w:color="auto" w:fill="auto"/>
          </w:tcPr>
          <w:p w14:paraId="36F5C266" w14:textId="34B86EA5" w:rsidR="009F7659" w:rsidRPr="008D4F00" w:rsidRDefault="009F7659" w:rsidP="00966332">
            <w:pPr>
              <w:keepNext/>
              <w:keepLines/>
              <w:tabs>
                <w:tab w:val="left" w:pos="4536"/>
              </w:tabs>
            </w:pPr>
            <w:r>
              <w:t>Mr. Ab</w:t>
            </w:r>
            <w:r w:rsidR="006B2195">
              <w:t xml:space="preserve">dul </w:t>
            </w:r>
            <w:r w:rsidR="0027542B">
              <w:t>NILAR</w:t>
            </w:r>
            <w:r w:rsidR="007514D1">
              <w:t xml:space="preserve"> (Australia)</w:t>
            </w:r>
          </w:p>
        </w:tc>
        <w:tc>
          <w:tcPr>
            <w:tcW w:w="1705" w:type="dxa"/>
            <w:tcBorders>
              <w:bottom w:val="single" w:sz="12" w:space="0" w:color="auto"/>
            </w:tcBorders>
          </w:tcPr>
          <w:p w14:paraId="0D2F8838" w14:textId="48627B87" w:rsidR="009F7659" w:rsidRPr="008D4F00" w:rsidRDefault="002D0C7B" w:rsidP="00966332">
            <w:pPr>
              <w:keepNext/>
              <w:keepLines/>
              <w:tabs>
                <w:tab w:val="left" w:pos="4536"/>
              </w:tabs>
            </w:pPr>
            <w:r>
              <w:t>[December 2024 first Phase]</w:t>
            </w:r>
          </w:p>
        </w:tc>
        <w:tc>
          <w:tcPr>
            <w:tcW w:w="993" w:type="dxa"/>
            <w:tcBorders>
              <w:bottom w:val="single" w:sz="12" w:space="0" w:color="auto"/>
            </w:tcBorders>
            <w:shd w:val="clear" w:color="auto" w:fill="auto"/>
          </w:tcPr>
          <w:p w14:paraId="7389728E" w14:textId="04323301" w:rsidR="009F7659" w:rsidRPr="008D4F00" w:rsidRDefault="00032D95" w:rsidP="00966332">
            <w:pPr>
              <w:spacing w:before="40" w:after="120" w:line="240" w:lineRule="auto"/>
              <w:ind w:right="113"/>
            </w:pPr>
            <w:r>
              <w:t>Australia</w:t>
            </w:r>
          </w:p>
        </w:tc>
      </w:tr>
    </w:tbl>
    <w:p w14:paraId="74612A2F" w14:textId="5AE2E4BA" w:rsidR="00042608" w:rsidRPr="008D4F00" w:rsidRDefault="00BC7EF3" w:rsidP="00BC7EF3">
      <w:pPr>
        <w:spacing w:before="240"/>
        <w:jc w:val="center"/>
        <w:rPr>
          <w:u w:val="single"/>
        </w:rPr>
      </w:pPr>
      <w:r w:rsidRPr="008D4F00">
        <w:rPr>
          <w:u w:val="single"/>
        </w:rPr>
        <w:tab/>
      </w:r>
      <w:r w:rsidRPr="008D4F00">
        <w:rPr>
          <w:u w:val="single"/>
        </w:rPr>
        <w:tab/>
      </w:r>
      <w:r w:rsidRPr="008D4F00">
        <w:rPr>
          <w:u w:val="single"/>
        </w:rPr>
        <w:tab/>
      </w:r>
    </w:p>
    <w:sectPr w:rsidR="00042608" w:rsidRPr="008D4F00" w:rsidSect="00026127">
      <w:headerReference w:type="first" r:id="rId52"/>
      <w:footerReference w:type="first" r:id="rId53"/>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85718" w14:textId="77777777" w:rsidR="00292415" w:rsidRDefault="00292415"/>
  </w:endnote>
  <w:endnote w:type="continuationSeparator" w:id="0">
    <w:p w14:paraId="000B6C9D" w14:textId="77777777" w:rsidR="00292415" w:rsidRDefault="00292415"/>
  </w:endnote>
  <w:endnote w:type="continuationNotice" w:id="1">
    <w:p w14:paraId="649645E1" w14:textId="77777777" w:rsidR="00292415" w:rsidRDefault="002924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Helvetica Neue">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AA40B" w14:textId="2B1A4E53" w:rsidR="002937CA" w:rsidRDefault="002937CA" w:rsidP="001236C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C9F96" w14:textId="77777777" w:rsidR="00CA69B5" w:rsidRPr="00715C71" w:rsidRDefault="00CA69B5" w:rsidP="00716CCD">
    <w:pPr>
      <w:pStyle w:val="Footer"/>
      <w:rPr>
        <w:rStyle w:val="PageNumber"/>
        <w:noProof/>
      </w:rPr>
    </w:pPr>
    <w:r>
      <w:rPr>
        <w:rStyle w:val="PageNumber"/>
        <w:noProof/>
      </w:rPr>
      <w:fldChar w:fldCharType="begin"/>
    </w:r>
    <w:r>
      <w:rPr>
        <w:rStyle w:val="PageNumber"/>
        <w:noProof/>
      </w:rPr>
      <w:instrText xml:space="preserve"> PAGE </w:instrText>
    </w:r>
    <w:r>
      <w:rPr>
        <w:rStyle w:val="PageNumber"/>
        <w:noProof/>
      </w:rPr>
      <w:fldChar w:fldCharType="separate"/>
    </w:r>
    <w:r>
      <w:rPr>
        <w:rStyle w:val="PageNumber"/>
        <w:noProof/>
      </w:rPr>
      <w:t>14</w:t>
    </w:r>
    <w:r>
      <w:rPr>
        <w:rStyle w:val="PageNumbe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5D437" w14:textId="77777777" w:rsidR="00CA69B5" w:rsidRPr="00715C71" w:rsidRDefault="00CA69B5" w:rsidP="009521C3">
    <w:pPr>
      <w:pStyle w:val="Footer"/>
      <w:jc w:val="right"/>
      <w:rPr>
        <w:rStyle w:val="PageNumber"/>
        <w:noProof/>
      </w:rPr>
    </w:pPr>
    <w:r>
      <w:rPr>
        <w:rStyle w:val="PageNumber"/>
        <w:noProof/>
      </w:rPr>
      <w:fldChar w:fldCharType="begin"/>
    </w:r>
    <w:r>
      <w:rPr>
        <w:rStyle w:val="PageNumber"/>
        <w:noProof/>
      </w:rPr>
      <w:instrText xml:space="preserve"> PAGE </w:instrText>
    </w:r>
    <w:r>
      <w:rPr>
        <w:rStyle w:val="PageNumber"/>
        <w:noProof/>
      </w:rPr>
      <w:fldChar w:fldCharType="separate"/>
    </w:r>
    <w:r>
      <w:rPr>
        <w:rStyle w:val="PageNumber"/>
        <w:noProof/>
      </w:rPr>
      <w:t>14</w:t>
    </w:r>
    <w:r>
      <w:rPr>
        <w:rStyle w:val="PageNumbe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4B9EE" w14:textId="77777777" w:rsidR="00CA69B5" w:rsidRPr="00715C71" w:rsidRDefault="00CA69B5" w:rsidP="00CA69B5">
    <w:pPr>
      <w:pStyle w:val="Footer"/>
      <w:jc w:val="right"/>
      <w:rPr>
        <w:rStyle w:val="PageNumber"/>
        <w:noProof/>
      </w:rPr>
    </w:pPr>
    <w:r>
      <w:rPr>
        <w:rStyle w:val="PageNumber"/>
        <w:noProof/>
      </w:rPr>
      <w:fldChar w:fldCharType="begin"/>
    </w:r>
    <w:r>
      <w:rPr>
        <w:rStyle w:val="PageNumber"/>
        <w:noProof/>
      </w:rPr>
      <w:instrText xml:space="preserve"> PAGE </w:instrText>
    </w:r>
    <w:r>
      <w:rPr>
        <w:rStyle w:val="PageNumber"/>
        <w:noProof/>
      </w:rPr>
      <w:fldChar w:fldCharType="separate"/>
    </w:r>
    <w:r>
      <w:rPr>
        <w:rStyle w:val="PageNumber"/>
        <w:noProof/>
      </w:rPr>
      <w:t>14</w:t>
    </w:r>
    <w:r>
      <w:rPr>
        <w:rStyle w:val="PageNumbe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B5DA6" w14:textId="77777777" w:rsidR="009521C3" w:rsidRPr="00715C71" w:rsidRDefault="009521C3" w:rsidP="009521C3">
    <w:pPr>
      <w:pStyle w:val="Footer"/>
      <w:rPr>
        <w:rStyle w:val="PageNumber"/>
        <w:noProof/>
      </w:rPr>
    </w:pPr>
    <w:r>
      <w:rPr>
        <w:rStyle w:val="PageNumber"/>
        <w:noProof/>
      </w:rPr>
      <w:fldChar w:fldCharType="begin"/>
    </w:r>
    <w:r>
      <w:rPr>
        <w:rStyle w:val="PageNumber"/>
        <w:noProof/>
      </w:rPr>
      <w:instrText xml:space="preserve"> PAGE </w:instrText>
    </w:r>
    <w:r>
      <w:rPr>
        <w:rStyle w:val="PageNumber"/>
        <w:noProof/>
      </w:rPr>
      <w:fldChar w:fldCharType="separate"/>
    </w:r>
    <w:r>
      <w:rPr>
        <w:rStyle w:val="PageNumber"/>
        <w:noProof/>
      </w:rPr>
      <w:t>14</w:t>
    </w:r>
    <w:r>
      <w:rPr>
        <w:rStyle w:val="PageNumbe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48B8D" w14:textId="77777777" w:rsidR="00934892" w:rsidRPr="00E51F46" w:rsidRDefault="00934892" w:rsidP="00CA69B5">
    <w:pPr>
      <w:pStyle w:val="Footer"/>
      <w:rPr>
        <w:sz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A5000" w14:textId="77777777" w:rsidR="00CA69B5" w:rsidRPr="00E51F46" w:rsidRDefault="00CA69B5" w:rsidP="009521C3">
    <w:pPr>
      <w:pStyle w:val="Footer"/>
      <w:rPr>
        <w:sz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42161" w14:textId="271606EA" w:rsidR="002937CA" w:rsidRDefault="002937CA" w:rsidP="00245A2C">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EB6B" w14:textId="0667334A" w:rsidR="001D585F" w:rsidRDefault="00B636A6" w:rsidP="001D585F">
    <w:pPr>
      <w:pStyle w:val="Footer"/>
    </w:pPr>
    <w:r w:rsidRPr="0027112F">
      <w:rPr>
        <w:noProof/>
        <w:lang w:val="en-US"/>
      </w:rPr>
      <w:drawing>
        <wp:anchor distT="0" distB="0" distL="114300" distR="114300" simplePos="0" relativeHeight="251659264" behindDoc="0" locked="1" layoutInCell="1" allowOverlap="1" wp14:anchorId="40274D03" wp14:editId="3EC24F98">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63FD4DD9" w14:textId="5556FC4C" w:rsidR="001D585F" w:rsidRDefault="001D585F" w:rsidP="00B636A6">
    <w:pPr>
      <w:pStyle w:val="Footer"/>
      <w:ind w:right="1134"/>
      <w:rPr>
        <w:sz w:val="20"/>
      </w:rPr>
    </w:pPr>
  </w:p>
  <w:p w14:paraId="6E0B86A2" w14:textId="7DA4A7CE" w:rsidR="00B636A6" w:rsidRPr="00B636A6" w:rsidRDefault="00B636A6" w:rsidP="00B636A6">
    <w:pPr>
      <w:pStyle w:val="Footer"/>
      <w:ind w:right="1134"/>
      <w:rPr>
        <w:sz w:val="20"/>
      </w:rPr>
    </w:pPr>
    <w:r>
      <w:rPr>
        <w:sz w:val="20"/>
      </w:rPr>
      <w:t>GE.24-</w:t>
    </w:r>
    <w:proofErr w:type="gramStart"/>
    <w:r>
      <w:rPr>
        <w:sz w:val="20"/>
      </w:rPr>
      <w:t>12593  (</w:t>
    </w:r>
    <w:proofErr w:type="gramEnd"/>
    <w:r>
      <w:rPr>
        <w:sz w:val="20"/>
      </w:rPr>
      <w:t>E)</w:t>
    </w:r>
    <w:r>
      <w:rPr>
        <w:noProof/>
        <w:sz w:val="20"/>
      </w:rPr>
      <w:drawing>
        <wp:anchor distT="0" distB="0" distL="114300" distR="114300" simplePos="0" relativeHeight="251660288" behindDoc="0" locked="0" layoutInCell="1" allowOverlap="1" wp14:anchorId="40683265" wp14:editId="752BEA62">
          <wp:simplePos x="0" y="0"/>
          <wp:positionH relativeFrom="margin">
            <wp:posOffset>5615940</wp:posOffset>
          </wp:positionH>
          <wp:positionV relativeFrom="margin">
            <wp:posOffset>8905875</wp:posOffset>
          </wp:positionV>
          <wp:extent cx="571500" cy="571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A5351" w14:textId="67E2D1F2" w:rsidR="002937CA" w:rsidRDefault="002937CA" w:rsidP="001236C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A78E4" w14:textId="168FD8DA" w:rsidR="002937CA" w:rsidRDefault="002937CA" w:rsidP="00245A2C">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6ED8" w14:textId="3DB2DB32" w:rsidR="002937CA" w:rsidRPr="00715C71" w:rsidRDefault="002937CA" w:rsidP="00CA69B5">
    <w:pPr>
      <w:pStyle w:val="Footer"/>
      <w:jc w:val="right"/>
      <w:rPr>
        <w:rStyle w:val="PageNumber"/>
        <w:noProof/>
      </w:rPr>
    </w:pPr>
    <w:r>
      <w:rPr>
        <w:rStyle w:val="PageNumber"/>
        <w:noProof/>
      </w:rPr>
      <w:fldChar w:fldCharType="begin"/>
    </w:r>
    <w:r>
      <w:rPr>
        <w:rStyle w:val="PageNumber"/>
        <w:noProof/>
      </w:rPr>
      <w:instrText xml:space="preserve"> PAGE </w:instrText>
    </w:r>
    <w:r>
      <w:rPr>
        <w:rStyle w:val="PageNumber"/>
        <w:noProof/>
      </w:rPr>
      <w:fldChar w:fldCharType="separate"/>
    </w:r>
    <w:r>
      <w:rPr>
        <w:rStyle w:val="PageNumber"/>
        <w:noProof/>
      </w:rPr>
      <w:t>14</w:t>
    </w:r>
    <w:r>
      <w:rPr>
        <w:rStyle w:val="PageNumbe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B00F2" w14:textId="77777777" w:rsidR="00934892" w:rsidRDefault="00934892" w:rsidP="00245A2C">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00AD" w14:textId="77777777" w:rsidR="00C40614" w:rsidRDefault="00C40614" w:rsidP="001236C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B9A4D" w14:textId="77777777" w:rsidR="00CA69B5" w:rsidRDefault="00CA69B5" w:rsidP="00245A2C">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D3EAE" w14:textId="77777777" w:rsidR="00292415" w:rsidRPr="000B175B" w:rsidRDefault="00292415" w:rsidP="000B175B">
      <w:pPr>
        <w:tabs>
          <w:tab w:val="right" w:pos="2155"/>
        </w:tabs>
        <w:spacing w:after="80"/>
        <w:ind w:left="680"/>
        <w:rPr>
          <w:u w:val="single"/>
        </w:rPr>
      </w:pPr>
      <w:r>
        <w:rPr>
          <w:u w:val="single"/>
        </w:rPr>
        <w:tab/>
      </w:r>
    </w:p>
  </w:footnote>
  <w:footnote w:type="continuationSeparator" w:id="0">
    <w:p w14:paraId="2F1EA86C" w14:textId="77777777" w:rsidR="00292415" w:rsidRPr="00FC68B7" w:rsidRDefault="00292415" w:rsidP="00FC68B7">
      <w:pPr>
        <w:tabs>
          <w:tab w:val="left" w:pos="2155"/>
        </w:tabs>
        <w:spacing w:after="80"/>
        <w:ind w:left="680"/>
        <w:rPr>
          <w:u w:val="single"/>
        </w:rPr>
      </w:pPr>
      <w:r>
        <w:rPr>
          <w:u w:val="single"/>
        </w:rPr>
        <w:tab/>
      </w:r>
    </w:p>
  </w:footnote>
  <w:footnote w:type="continuationNotice" w:id="1">
    <w:p w14:paraId="3A48B764" w14:textId="77777777" w:rsidR="00292415" w:rsidRDefault="00292415"/>
  </w:footnote>
  <w:footnote w:id="2">
    <w:p w14:paraId="0EFAD05E" w14:textId="1A0C34CD" w:rsidR="007A1C6A" w:rsidRPr="007A1C6A" w:rsidRDefault="007A1C6A">
      <w:pPr>
        <w:pStyle w:val="FootnoteText"/>
      </w:pPr>
      <w:r>
        <w:tab/>
      </w:r>
      <w:r>
        <w:rPr>
          <w:rStyle w:val="FootnoteReference"/>
        </w:rPr>
        <w:t>2</w:t>
      </w:r>
      <w:r>
        <w:t xml:space="preserve"> </w:t>
      </w:r>
      <w:r>
        <w:tab/>
      </w:r>
      <w:r w:rsidRPr="00C77CEB">
        <w:t xml:space="preserve">The distinguishing numbers of the Contracting Parties to the 1958 Agreement are reproduced in Annex 3 to the Consolidated Resolution on the Construction of Vehicles (R.E.3), document </w:t>
      </w:r>
      <w:r>
        <w:t>E</w:t>
      </w:r>
      <w:r w:rsidRPr="00C77CEB">
        <w:t>CE/TRANS/WP.29/78/Rev.7, Annex 3 - https://unece.org/transport/standards/transport/vehicle-regulations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8698A" w14:textId="4D3FA0D7" w:rsidR="002937CA" w:rsidRDefault="002937CA" w:rsidP="00200B7B">
    <w:pPr>
      <w:pStyle w:val="Header"/>
    </w:pPr>
    <w:r>
      <w:t>ECE/TRANS/WP.29/GRSP/7</w:t>
    </w:r>
    <w:r w:rsidR="00582B60">
      <w:t>5</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360F4" w14:textId="19A76221" w:rsidR="00CA69B5" w:rsidRDefault="00CA69B5" w:rsidP="000203E3">
    <w:pPr>
      <w:pStyle w:val="Header"/>
      <w:jc w:val="right"/>
    </w:pPr>
    <w:r>
      <w:t>ECE/TRANS/WP.29/GRSP/7</w:t>
    </w:r>
    <w:r w:rsidR="009F7659">
      <w:t>5</w:t>
    </w:r>
  </w:p>
  <w:p w14:paraId="506B416A" w14:textId="77777777" w:rsidR="00CA69B5" w:rsidRDefault="00CA69B5"/>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F04F3" w14:textId="115DDE7F" w:rsidR="00391BAF" w:rsidRDefault="00391BAF" w:rsidP="00716CCD">
    <w:pPr>
      <w:pStyle w:val="Header"/>
    </w:pPr>
    <w:r>
      <w:t>ECE/TRANS/WP.29/GRSP/7</w:t>
    </w:r>
    <w:r w:rsidR="00DE1590">
      <w:t>5</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6AFE" w14:textId="544C7A45" w:rsidR="00934892" w:rsidRDefault="00934892" w:rsidP="009521C3">
    <w:pPr>
      <w:pStyle w:val="Header"/>
      <w:jc w:val="right"/>
    </w:pPr>
    <w:r>
      <w:t>ECE/TRANS/WP.29/GRSP/7</w:t>
    </w:r>
    <w:r w:rsidR="00DE1590">
      <w:t>5</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23BAB" w14:textId="66F3CAA9" w:rsidR="00934892" w:rsidRDefault="00934892" w:rsidP="009521C3">
    <w:pPr>
      <w:pStyle w:val="Header"/>
      <w:jc w:val="right"/>
    </w:pPr>
    <w:r>
      <w:t>ECE/TRANS/WP.29/GRSP/7</w:t>
    </w:r>
    <w:r w:rsidR="003222A3">
      <w:t>5</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40100" w14:textId="77777777" w:rsidR="009521C3" w:rsidRDefault="009521C3" w:rsidP="009521C3">
    <w:pPr>
      <w:pStyle w:val="Header"/>
    </w:pPr>
    <w:r>
      <w:t>ECE/TRANS/WP.29/GRSP/75</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34A75" w14:textId="55140886" w:rsidR="00F417A7" w:rsidRDefault="00F417A7" w:rsidP="00CA69B5">
    <w:pPr>
      <w:pStyle w:val="Header"/>
    </w:pPr>
    <w:r>
      <w:t>ECE/TRANS/WP.29/GRSP/7</w:t>
    </w:r>
    <w:r w:rsidR="003222A3">
      <w:t>5</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10DB3" w14:textId="3204F8CA" w:rsidR="00CA69B5" w:rsidRDefault="00CA69B5" w:rsidP="009521C3">
    <w:pPr>
      <w:pStyle w:val="Header"/>
    </w:pPr>
    <w:r>
      <w:t>ECE/TRANS/WP.29/GRSP/7</w:t>
    </w:r>
    <w:r w:rsidR="003222A3">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B64A0" w14:textId="634A1CDF" w:rsidR="002937CA" w:rsidRDefault="002937CA" w:rsidP="005B503D">
    <w:pPr>
      <w:pStyle w:val="Header"/>
      <w:jc w:val="right"/>
    </w:pPr>
    <w:r>
      <w:t>ECE/TRANS/WP.29/GRSP/7</w:t>
    </w:r>
    <w:r w:rsidR="00582B60">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1A89B" w14:textId="77777777" w:rsidR="002937CA" w:rsidRDefault="002937CA" w:rsidP="00D14704">
    <w:pPr>
      <w:pStyle w:val="Header"/>
      <w:pBdr>
        <w:bottom w:val="none" w:sz="0" w:space="0" w:color="auto"/>
      </w:pBdr>
      <w:jc w:val="right"/>
    </w:pPr>
  </w:p>
  <w:p w14:paraId="0AFE0EAA" w14:textId="77777777" w:rsidR="002937CA" w:rsidRDefault="002937CA"/>
  <w:p w14:paraId="4F8546C1" w14:textId="77777777" w:rsidR="002937CA" w:rsidRDefault="002937C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98C28" w14:textId="16A1DCF1" w:rsidR="002937CA" w:rsidRDefault="002937CA" w:rsidP="009521C3">
    <w:pPr>
      <w:pStyle w:val="Header"/>
    </w:pPr>
    <w:r>
      <w:t>ECE/TRANS/WP.29/GRSP/7</w:t>
    </w:r>
    <w:r w:rsidR="00E24E14">
      <w:t>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F4B8" w14:textId="1A23FD4E" w:rsidR="002937CA" w:rsidRDefault="002937CA" w:rsidP="005B503D">
    <w:pPr>
      <w:pStyle w:val="Header"/>
      <w:jc w:val="right"/>
    </w:pPr>
    <w:r>
      <w:t>ECE/TRANS/WP.29/GRSP/7</w:t>
    </w:r>
    <w:r w:rsidR="00845158">
      <w:t>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33EE6" w14:textId="65C6AF75" w:rsidR="002937CA" w:rsidRDefault="002937CA" w:rsidP="004B46CF">
    <w:pPr>
      <w:pStyle w:val="Header"/>
      <w:jc w:val="right"/>
    </w:pPr>
    <w:r>
      <w:t>ECE/TRANS/WP.29/GRSP/7</w:t>
    </w:r>
    <w:r w:rsidR="004B46CF">
      <w:t>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1E613" w14:textId="4B2231E9" w:rsidR="00E865E3" w:rsidRDefault="00E865E3" w:rsidP="009521C3">
    <w:pPr>
      <w:pStyle w:val="Header"/>
      <w:jc w:val="right"/>
    </w:pPr>
    <w:r>
      <w:t>ECE/TRANS/WP.29/GRSP/7</w:t>
    </w:r>
    <w:r w:rsidR="00E24E14">
      <w:t>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87E6C" w14:textId="24377CDF" w:rsidR="002937CA" w:rsidRDefault="002937CA" w:rsidP="00716CCD">
    <w:pPr>
      <w:pStyle w:val="Header"/>
      <w:jc w:val="right"/>
    </w:pPr>
    <w:r>
      <w:t>ECE/TRANS/WP.29/GRSP/7</w:t>
    </w:r>
    <w:r w:rsidR="009521C3">
      <w:t>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F4C6C" w14:textId="07E70A90" w:rsidR="002937CA" w:rsidRDefault="002937CA" w:rsidP="00391BAF">
    <w:pPr>
      <w:pStyle w:val="Header"/>
      <w:jc w:val="right"/>
    </w:pPr>
    <w:r>
      <w:t>ECE/TRANS/WP.29/GRSP/7</w:t>
    </w:r>
    <w:r w:rsidR="004B46CF">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C3023"/>
    <w:multiLevelType w:val="hybridMultilevel"/>
    <w:tmpl w:val="2AFC8E00"/>
    <w:lvl w:ilvl="0" w:tplc="652010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95045A4"/>
    <w:multiLevelType w:val="hybridMultilevel"/>
    <w:tmpl w:val="8CE0EDB0"/>
    <w:lvl w:ilvl="0" w:tplc="FFFFFFFF">
      <w:start w:val="1"/>
      <w:numFmt w:val="lowerLetter"/>
      <w:lvlText w:val="(%1)"/>
      <w:lvlJc w:val="left"/>
      <w:pPr>
        <w:ind w:left="1854" w:hanging="360"/>
      </w:pPr>
      <w:rPr>
        <w:rFonts w:ascii="Times New Roman" w:eastAsia="Times New Roman" w:hAnsi="Times New Roman" w:cs="Times New Roman"/>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4" w15:restartNumberingAfterBreak="0">
    <w:nsid w:val="1E903122"/>
    <w:multiLevelType w:val="multilevel"/>
    <w:tmpl w:val="C248E31A"/>
    <w:lvl w:ilvl="0">
      <w:start w:val="1"/>
      <w:numFmt w:val="decimal"/>
      <w:lvlText w:val="%1."/>
      <w:lvlJc w:val="left"/>
      <w:pPr>
        <w:ind w:left="2061" w:hanging="360"/>
      </w:pPr>
      <w:rPr>
        <w:rFonts w:hint="default"/>
      </w:rPr>
    </w:lvl>
    <w:lvl w:ilvl="1">
      <w:start w:val="3"/>
      <w:numFmt w:val="decimal"/>
      <w:isLgl/>
      <w:lvlText w:val="%1.%2."/>
      <w:lvlJc w:val="left"/>
      <w:pPr>
        <w:ind w:left="2061" w:hanging="36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2781" w:hanging="1080"/>
      </w:pPr>
      <w:rPr>
        <w:rFonts w:hint="default"/>
      </w:rPr>
    </w:lvl>
    <w:lvl w:ilvl="6">
      <w:start w:val="1"/>
      <w:numFmt w:val="decimal"/>
      <w:isLgl/>
      <w:lvlText w:val="%1.%2.%3.%4.%5.%6.%7."/>
      <w:lvlJc w:val="left"/>
      <w:pPr>
        <w:ind w:left="2781" w:hanging="1080"/>
      </w:pPr>
      <w:rPr>
        <w:rFonts w:hint="default"/>
      </w:rPr>
    </w:lvl>
    <w:lvl w:ilvl="7">
      <w:start w:val="1"/>
      <w:numFmt w:val="decimal"/>
      <w:isLgl/>
      <w:lvlText w:val="%1.%2.%3.%4.%5.%6.%7.%8."/>
      <w:lvlJc w:val="left"/>
      <w:pPr>
        <w:ind w:left="3141" w:hanging="1440"/>
      </w:pPr>
      <w:rPr>
        <w:rFonts w:hint="default"/>
      </w:rPr>
    </w:lvl>
    <w:lvl w:ilvl="8">
      <w:start w:val="1"/>
      <w:numFmt w:val="decimal"/>
      <w:isLgl/>
      <w:lvlText w:val="%1.%2.%3.%4.%5.%6.%7.%8.%9."/>
      <w:lvlJc w:val="left"/>
      <w:pPr>
        <w:ind w:left="3141" w:hanging="1440"/>
      </w:pPr>
      <w:rPr>
        <w:rFonts w:hint="default"/>
      </w:rPr>
    </w:lvl>
  </w:abstractNum>
  <w:abstractNum w:abstractNumId="15" w15:restartNumberingAfterBreak="0">
    <w:nsid w:val="2B3F49C6"/>
    <w:multiLevelType w:val="singleLevel"/>
    <w:tmpl w:val="82A8E700"/>
    <w:lvl w:ilvl="0">
      <w:start w:val="1"/>
      <w:numFmt w:val="lowerRoman"/>
      <w:lvlText w:val="%1)"/>
      <w:lvlJc w:val="right"/>
      <w:pPr>
        <w:tabs>
          <w:tab w:val="num" w:pos="927"/>
        </w:tabs>
        <w:ind w:left="567" w:firstLine="0"/>
      </w:pPr>
    </w:lvl>
  </w:abstractNum>
  <w:abstractNum w:abstractNumId="16" w15:restartNumberingAfterBreak="0">
    <w:nsid w:val="2EC324C1"/>
    <w:multiLevelType w:val="hybridMultilevel"/>
    <w:tmpl w:val="B78E5F8A"/>
    <w:lvl w:ilvl="0" w:tplc="E1729856">
      <w:start w:val="1"/>
      <w:numFmt w:val="upperRoman"/>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29D6474"/>
    <w:multiLevelType w:val="hybridMultilevel"/>
    <w:tmpl w:val="0D109486"/>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8"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6587E1B"/>
    <w:multiLevelType w:val="hybridMultilevel"/>
    <w:tmpl w:val="CE3A044C"/>
    <w:lvl w:ilvl="0" w:tplc="7028392C">
      <w:start w:val="1"/>
      <w:numFmt w:val="lowerLetter"/>
      <w:lvlText w:val="(%1)"/>
      <w:lvlJc w:val="left"/>
      <w:pPr>
        <w:ind w:left="2736" w:hanging="360"/>
      </w:pPr>
      <w:rPr>
        <w:rFonts w:hint="default"/>
      </w:rPr>
    </w:lvl>
    <w:lvl w:ilvl="1" w:tplc="08090019" w:tentative="1">
      <w:start w:val="1"/>
      <w:numFmt w:val="lowerLetter"/>
      <w:lvlText w:val="%2."/>
      <w:lvlJc w:val="left"/>
      <w:pPr>
        <w:ind w:left="3456" w:hanging="360"/>
      </w:pPr>
    </w:lvl>
    <w:lvl w:ilvl="2" w:tplc="0809001B" w:tentative="1">
      <w:start w:val="1"/>
      <w:numFmt w:val="lowerRoman"/>
      <w:lvlText w:val="%3."/>
      <w:lvlJc w:val="right"/>
      <w:pPr>
        <w:ind w:left="4176" w:hanging="180"/>
      </w:pPr>
    </w:lvl>
    <w:lvl w:ilvl="3" w:tplc="0809000F" w:tentative="1">
      <w:start w:val="1"/>
      <w:numFmt w:val="decimal"/>
      <w:lvlText w:val="%4."/>
      <w:lvlJc w:val="left"/>
      <w:pPr>
        <w:ind w:left="4896" w:hanging="360"/>
      </w:pPr>
    </w:lvl>
    <w:lvl w:ilvl="4" w:tplc="08090019" w:tentative="1">
      <w:start w:val="1"/>
      <w:numFmt w:val="lowerLetter"/>
      <w:lvlText w:val="%5."/>
      <w:lvlJc w:val="left"/>
      <w:pPr>
        <w:ind w:left="5616" w:hanging="360"/>
      </w:pPr>
    </w:lvl>
    <w:lvl w:ilvl="5" w:tplc="0809001B" w:tentative="1">
      <w:start w:val="1"/>
      <w:numFmt w:val="lowerRoman"/>
      <w:lvlText w:val="%6."/>
      <w:lvlJc w:val="right"/>
      <w:pPr>
        <w:ind w:left="6336" w:hanging="180"/>
      </w:pPr>
    </w:lvl>
    <w:lvl w:ilvl="6" w:tplc="0809000F" w:tentative="1">
      <w:start w:val="1"/>
      <w:numFmt w:val="decimal"/>
      <w:lvlText w:val="%7."/>
      <w:lvlJc w:val="left"/>
      <w:pPr>
        <w:ind w:left="7056" w:hanging="360"/>
      </w:pPr>
    </w:lvl>
    <w:lvl w:ilvl="7" w:tplc="08090019" w:tentative="1">
      <w:start w:val="1"/>
      <w:numFmt w:val="lowerLetter"/>
      <w:lvlText w:val="%8."/>
      <w:lvlJc w:val="left"/>
      <w:pPr>
        <w:ind w:left="7776" w:hanging="360"/>
      </w:pPr>
    </w:lvl>
    <w:lvl w:ilvl="8" w:tplc="0809001B" w:tentative="1">
      <w:start w:val="1"/>
      <w:numFmt w:val="lowerRoman"/>
      <w:lvlText w:val="%9."/>
      <w:lvlJc w:val="right"/>
      <w:pPr>
        <w:ind w:left="8496" w:hanging="180"/>
      </w:pPr>
    </w:lvl>
  </w:abstractNum>
  <w:abstractNum w:abstractNumId="20" w15:restartNumberingAfterBreak="0">
    <w:nsid w:val="515D1D37"/>
    <w:multiLevelType w:val="hybridMultilevel"/>
    <w:tmpl w:val="05F277A0"/>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1" w15:restartNumberingAfterBreak="0">
    <w:nsid w:val="54CB2449"/>
    <w:multiLevelType w:val="hybridMultilevel"/>
    <w:tmpl w:val="FEB875E0"/>
    <w:lvl w:ilvl="0" w:tplc="A980238C">
      <w:numFmt w:val="bullet"/>
      <w:lvlText w:val="-"/>
      <w:lvlJc w:val="left"/>
      <w:pPr>
        <w:ind w:left="1689" w:hanging="555"/>
      </w:pPr>
      <w:rPr>
        <w:rFonts w:ascii="Times New Roman" w:eastAsia="SimSu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2" w15:restartNumberingAfterBreak="0">
    <w:nsid w:val="5AAC511E"/>
    <w:multiLevelType w:val="hybridMultilevel"/>
    <w:tmpl w:val="E4E85A5E"/>
    <w:lvl w:ilvl="0" w:tplc="68D896CE">
      <w:start w:val="1"/>
      <w:numFmt w:val="decimal"/>
      <w:lvlText w:val="%1."/>
      <w:lvlJc w:val="left"/>
      <w:pPr>
        <w:ind w:left="1575" w:hanging="360"/>
      </w:pPr>
      <w:rPr>
        <w:rFonts w:hint="default"/>
      </w:rPr>
    </w:lvl>
    <w:lvl w:ilvl="1" w:tplc="08090019" w:tentative="1">
      <w:start w:val="1"/>
      <w:numFmt w:val="lowerLetter"/>
      <w:lvlText w:val="%2."/>
      <w:lvlJc w:val="left"/>
      <w:pPr>
        <w:ind w:left="2295" w:hanging="360"/>
      </w:pPr>
    </w:lvl>
    <w:lvl w:ilvl="2" w:tplc="0809001B" w:tentative="1">
      <w:start w:val="1"/>
      <w:numFmt w:val="lowerRoman"/>
      <w:lvlText w:val="%3."/>
      <w:lvlJc w:val="right"/>
      <w:pPr>
        <w:ind w:left="3015" w:hanging="180"/>
      </w:pPr>
    </w:lvl>
    <w:lvl w:ilvl="3" w:tplc="0809000F" w:tentative="1">
      <w:start w:val="1"/>
      <w:numFmt w:val="decimal"/>
      <w:lvlText w:val="%4."/>
      <w:lvlJc w:val="left"/>
      <w:pPr>
        <w:ind w:left="3735" w:hanging="360"/>
      </w:pPr>
    </w:lvl>
    <w:lvl w:ilvl="4" w:tplc="08090019" w:tentative="1">
      <w:start w:val="1"/>
      <w:numFmt w:val="lowerLetter"/>
      <w:lvlText w:val="%5."/>
      <w:lvlJc w:val="left"/>
      <w:pPr>
        <w:ind w:left="4455" w:hanging="360"/>
      </w:pPr>
    </w:lvl>
    <w:lvl w:ilvl="5" w:tplc="0809001B" w:tentative="1">
      <w:start w:val="1"/>
      <w:numFmt w:val="lowerRoman"/>
      <w:lvlText w:val="%6."/>
      <w:lvlJc w:val="right"/>
      <w:pPr>
        <w:ind w:left="5175" w:hanging="180"/>
      </w:pPr>
    </w:lvl>
    <w:lvl w:ilvl="6" w:tplc="0809000F" w:tentative="1">
      <w:start w:val="1"/>
      <w:numFmt w:val="decimal"/>
      <w:lvlText w:val="%7."/>
      <w:lvlJc w:val="left"/>
      <w:pPr>
        <w:ind w:left="5895" w:hanging="360"/>
      </w:pPr>
    </w:lvl>
    <w:lvl w:ilvl="7" w:tplc="08090019" w:tentative="1">
      <w:start w:val="1"/>
      <w:numFmt w:val="lowerLetter"/>
      <w:lvlText w:val="%8."/>
      <w:lvlJc w:val="left"/>
      <w:pPr>
        <w:ind w:left="6615" w:hanging="360"/>
      </w:pPr>
    </w:lvl>
    <w:lvl w:ilvl="8" w:tplc="0809001B" w:tentative="1">
      <w:start w:val="1"/>
      <w:numFmt w:val="lowerRoman"/>
      <w:lvlText w:val="%9."/>
      <w:lvlJc w:val="right"/>
      <w:pPr>
        <w:ind w:left="7335" w:hanging="180"/>
      </w:pPr>
    </w:lvl>
  </w:abstractNum>
  <w:abstractNum w:abstractNumId="2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20686D"/>
    <w:multiLevelType w:val="hybridMultilevel"/>
    <w:tmpl w:val="8CE0EDB0"/>
    <w:lvl w:ilvl="0" w:tplc="0C18676C">
      <w:start w:val="1"/>
      <w:numFmt w:val="lowerLetter"/>
      <w:lvlText w:val="(%1)"/>
      <w:lvlJc w:val="left"/>
      <w:pPr>
        <w:ind w:left="1854" w:hanging="360"/>
      </w:pPr>
      <w:rPr>
        <w:rFonts w:ascii="Times New Roman" w:eastAsia="Times New Roman" w:hAnsi="Times New Roman" w:cs="Times New Roman"/>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7" w15:restartNumberingAfterBreak="0">
    <w:nsid w:val="79AD3959"/>
    <w:multiLevelType w:val="hybridMultilevel"/>
    <w:tmpl w:val="1C4A9A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11475362">
    <w:abstractNumId w:val="1"/>
  </w:num>
  <w:num w:numId="2" w16cid:durableId="283536944">
    <w:abstractNumId w:val="0"/>
  </w:num>
  <w:num w:numId="3" w16cid:durableId="1655179939">
    <w:abstractNumId w:val="2"/>
  </w:num>
  <w:num w:numId="4" w16cid:durableId="775101107">
    <w:abstractNumId w:val="3"/>
  </w:num>
  <w:num w:numId="5" w16cid:durableId="1872649820">
    <w:abstractNumId w:val="8"/>
  </w:num>
  <w:num w:numId="6" w16cid:durableId="387728616">
    <w:abstractNumId w:val="9"/>
  </w:num>
  <w:num w:numId="7" w16cid:durableId="2110004201">
    <w:abstractNumId w:val="7"/>
  </w:num>
  <w:num w:numId="8" w16cid:durableId="2056655709">
    <w:abstractNumId w:val="6"/>
  </w:num>
  <w:num w:numId="9" w16cid:durableId="603808303">
    <w:abstractNumId w:val="5"/>
  </w:num>
  <w:num w:numId="10" w16cid:durableId="861090506">
    <w:abstractNumId w:val="4"/>
  </w:num>
  <w:num w:numId="11" w16cid:durableId="393161048">
    <w:abstractNumId w:val="23"/>
  </w:num>
  <w:num w:numId="12" w16cid:durableId="50469783">
    <w:abstractNumId w:val="12"/>
  </w:num>
  <w:num w:numId="13" w16cid:durableId="278074981">
    <w:abstractNumId w:val="11"/>
  </w:num>
  <w:num w:numId="14" w16cid:durableId="1475678063">
    <w:abstractNumId w:val="24"/>
  </w:num>
  <w:num w:numId="15" w16cid:durableId="1506700516">
    <w:abstractNumId w:val="25"/>
  </w:num>
  <w:num w:numId="16" w16cid:durableId="574438625">
    <w:abstractNumId w:val="19"/>
  </w:num>
  <w:num w:numId="17" w16cid:durableId="1802726328">
    <w:abstractNumId w:val="14"/>
  </w:num>
  <w:num w:numId="18" w16cid:durableId="1435586967">
    <w:abstractNumId w:val="10"/>
  </w:num>
  <w:num w:numId="19" w16cid:durableId="1912887817">
    <w:abstractNumId w:val="26"/>
  </w:num>
  <w:num w:numId="20" w16cid:durableId="1567837276">
    <w:abstractNumId w:val="17"/>
  </w:num>
  <w:num w:numId="21" w16cid:durableId="498540721">
    <w:abstractNumId w:val="21"/>
  </w:num>
  <w:num w:numId="22" w16cid:durableId="1458722816">
    <w:abstractNumId w:val="13"/>
  </w:num>
  <w:num w:numId="23" w16cid:durableId="1794593325">
    <w:abstractNumId w:val="16"/>
  </w:num>
  <w:num w:numId="24" w16cid:durableId="1427846293">
    <w:abstractNumId w:val="20"/>
  </w:num>
  <w:num w:numId="25" w16cid:durableId="1916936055">
    <w:abstractNumId w:val="22"/>
  </w:num>
  <w:num w:numId="26" w16cid:durableId="1114447330">
    <w:abstractNumId w:val="27"/>
  </w:num>
  <w:num w:numId="27" w16cid:durableId="1979799568">
    <w:abstractNumId w:val="15"/>
  </w:num>
  <w:num w:numId="28" w16cid:durableId="1285696890">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fr-CH" w:vendorID="64" w:dllVersion="6" w:nlCheck="1" w:checkStyle="0"/>
  <w:activeWritingStyle w:appName="MSWord" w:lang="fr-CA" w:vendorID="64" w:dllVersion="6" w:nlCheck="1" w:checkStyle="1"/>
  <w:activeWritingStyle w:appName="MSWord" w:lang="en-AU" w:vendorID="64" w:dllVersion="6" w:nlCheck="1" w:checkStyle="1"/>
  <w:activeWritingStyle w:appName="MSWord" w:lang="de-DE" w:vendorID="64" w:dllVersion="6" w:nlCheck="1" w:checkStyle="1"/>
  <w:activeWritingStyle w:appName="MSWord" w:lang="es-ES_tradnl" w:vendorID="64" w:dllVersion="6" w:nlCheck="1" w:checkStyle="1"/>
  <w:activeWritingStyle w:appName="MSWord" w:lang="nl-NL" w:vendorID="64" w:dllVersion="6" w:nlCheck="1" w:checkStyle="0"/>
  <w:activeWritingStyle w:appName="MSWord" w:lang="ru-RU" w:vendorID="64" w:dllVersion="6" w:nlCheck="1" w:checkStyle="0"/>
  <w:activeWritingStyle w:appName="MSWord" w:lang="fr-BE"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AU" w:vendorID="64" w:dllVersion="0" w:nlCheck="1" w:checkStyle="0"/>
  <w:activeWritingStyle w:appName="MSWord" w:lang="ru-RU" w:vendorID="64" w:dllVersion="0" w:nlCheck="1" w:checkStyle="0"/>
  <w:activeWritingStyle w:appName="MSWord" w:lang="nl-NL" w:vendorID="64" w:dllVersion="0" w:nlCheck="1" w:checkStyle="0"/>
  <w:activeWritingStyle w:appName="MSWord" w:lang="en-TT" w:vendorID="64" w:dllVersion="0" w:nlCheck="1" w:checkStyle="0"/>
  <w:activeWritingStyle w:appName="MSWord" w:lang="en-IE" w:vendorID="64" w:dllVersion="0" w:nlCheck="1" w:checkStyle="0"/>
  <w:activeWritingStyle w:appName="MSWord" w:lang="de-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style="mso-position-horizontal:center;mso-width-percent:400;mso-height-percent:200;mso-width-relative:margin;mso-height-relative:margin" fillcolor="white">
      <v:fill color="white"/>
      <v:textbox style="mso-fit-shape-to-text:t"/>
    </o:shapedefaults>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F46"/>
    <w:rsid w:val="0000003B"/>
    <w:rsid w:val="000003FF"/>
    <w:rsid w:val="00000463"/>
    <w:rsid w:val="000006B4"/>
    <w:rsid w:val="00000A7C"/>
    <w:rsid w:val="00000B67"/>
    <w:rsid w:val="00000BA4"/>
    <w:rsid w:val="00000D14"/>
    <w:rsid w:val="00000E10"/>
    <w:rsid w:val="00000E3A"/>
    <w:rsid w:val="00000FB6"/>
    <w:rsid w:val="000010B6"/>
    <w:rsid w:val="0000139F"/>
    <w:rsid w:val="000016A3"/>
    <w:rsid w:val="000018D4"/>
    <w:rsid w:val="0000196C"/>
    <w:rsid w:val="00001A51"/>
    <w:rsid w:val="00001A5D"/>
    <w:rsid w:val="00001CA2"/>
    <w:rsid w:val="00001F8A"/>
    <w:rsid w:val="00002258"/>
    <w:rsid w:val="000023DC"/>
    <w:rsid w:val="0000269F"/>
    <w:rsid w:val="00002822"/>
    <w:rsid w:val="00002872"/>
    <w:rsid w:val="000029E1"/>
    <w:rsid w:val="00002B5E"/>
    <w:rsid w:val="00002C04"/>
    <w:rsid w:val="00002C36"/>
    <w:rsid w:val="00002CAC"/>
    <w:rsid w:val="00002EFC"/>
    <w:rsid w:val="00002F5C"/>
    <w:rsid w:val="00003072"/>
    <w:rsid w:val="0000351B"/>
    <w:rsid w:val="00003857"/>
    <w:rsid w:val="00003931"/>
    <w:rsid w:val="00003ACC"/>
    <w:rsid w:val="00003C87"/>
    <w:rsid w:val="0000402B"/>
    <w:rsid w:val="000042B1"/>
    <w:rsid w:val="00004693"/>
    <w:rsid w:val="000048AA"/>
    <w:rsid w:val="000048F6"/>
    <w:rsid w:val="00004916"/>
    <w:rsid w:val="0000499A"/>
    <w:rsid w:val="000049A2"/>
    <w:rsid w:val="00004AE4"/>
    <w:rsid w:val="00004BF7"/>
    <w:rsid w:val="0000520C"/>
    <w:rsid w:val="0000540B"/>
    <w:rsid w:val="000059B5"/>
    <w:rsid w:val="00005A6B"/>
    <w:rsid w:val="00005AAD"/>
    <w:rsid w:val="00005D18"/>
    <w:rsid w:val="00005D4F"/>
    <w:rsid w:val="00005EE9"/>
    <w:rsid w:val="00006002"/>
    <w:rsid w:val="00006056"/>
    <w:rsid w:val="00006621"/>
    <w:rsid w:val="000066E8"/>
    <w:rsid w:val="0000678A"/>
    <w:rsid w:val="000069F1"/>
    <w:rsid w:val="00006A1B"/>
    <w:rsid w:val="00006BC1"/>
    <w:rsid w:val="00006BDC"/>
    <w:rsid w:val="00006E5A"/>
    <w:rsid w:val="0000729C"/>
    <w:rsid w:val="0000739C"/>
    <w:rsid w:val="000074B2"/>
    <w:rsid w:val="0000752F"/>
    <w:rsid w:val="0000769D"/>
    <w:rsid w:val="000076CA"/>
    <w:rsid w:val="00007D13"/>
    <w:rsid w:val="00007DED"/>
    <w:rsid w:val="00007EE2"/>
    <w:rsid w:val="00010047"/>
    <w:rsid w:val="000102C2"/>
    <w:rsid w:val="00010390"/>
    <w:rsid w:val="000103FD"/>
    <w:rsid w:val="00010B18"/>
    <w:rsid w:val="00010CEE"/>
    <w:rsid w:val="00010FB3"/>
    <w:rsid w:val="00010FC2"/>
    <w:rsid w:val="00011509"/>
    <w:rsid w:val="00011726"/>
    <w:rsid w:val="00011814"/>
    <w:rsid w:val="00011DAB"/>
    <w:rsid w:val="00011EE7"/>
    <w:rsid w:val="00011FA3"/>
    <w:rsid w:val="00011FE3"/>
    <w:rsid w:val="00012047"/>
    <w:rsid w:val="000121AA"/>
    <w:rsid w:val="000122FF"/>
    <w:rsid w:val="00012315"/>
    <w:rsid w:val="00012476"/>
    <w:rsid w:val="0001250E"/>
    <w:rsid w:val="0001287F"/>
    <w:rsid w:val="00012889"/>
    <w:rsid w:val="00012940"/>
    <w:rsid w:val="00012965"/>
    <w:rsid w:val="000131D2"/>
    <w:rsid w:val="0001369D"/>
    <w:rsid w:val="000137CF"/>
    <w:rsid w:val="000138A5"/>
    <w:rsid w:val="00013D15"/>
    <w:rsid w:val="00013D44"/>
    <w:rsid w:val="00013E01"/>
    <w:rsid w:val="00013EE0"/>
    <w:rsid w:val="0001408F"/>
    <w:rsid w:val="00014350"/>
    <w:rsid w:val="00014685"/>
    <w:rsid w:val="0001472E"/>
    <w:rsid w:val="00014B1E"/>
    <w:rsid w:val="00014B76"/>
    <w:rsid w:val="00014BC5"/>
    <w:rsid w:val="00014C8A"/>
    <w:rsid w:val="00014CC9"/>
    <w:rsid w:val="00014EE0"/>
    <w:rsid w:val="0001501A"/>
    <w:rsid w:val="000150BA"/>
    <w:rsid w:val="000151D4"/>
    <w:rsid w:val="000152DC"/>
    <w:rsid w:val="00015472"/>
    <w:rsid w:val="00015707"/>
    <w:rsid w:val="000158E1"/>
    <w:rsid w:val="00015BC9"/>
    <w:rsid w:val="00015CEF"/>
    <w:rsid w:val="000162CD"/>
    <w:rsid w:val="00016511"/>
    <w:rsid w:val="00016574"/>
    <w:rsid w:val="00016674"/>
    <w:rsid w:val="00016906"/>
    <w:rsid w:val="00016A32"/>
    <w:rsid w:val="00016F22"/>
    <w:rsid w:val="00016F2F"/>
    <w:rsid w:val="00017064"/>
    <w:rsid w:val="0001707D"/>
    <w:rsid w:val="000170E7"/>
    <w:rsid w:val="00017129"/>
    <w:rsid w:val="000175EE"/>
    <w:rsid w:val="000176C6"/>
    <w:rsid w:val="000178A2"/>
    <w:rsid w:val="000179D1"/>
    <w:rsid w:val="00017A19"/>
    <w:rsid w:val="00017E4F"/>
    <w:rsid w:val="00017E9C"/>
    <w:rsid w:val="00017F20"/>
    <w:rsid w:val="00017F36"/>
    <w:rsid w:val="00017F58"/>
    <w:rsid w:val="00017FAD"/>
    <w:rsid w:val="0002030A"/>
    <w:rsid w:val="0002034C"/>
    <w:rsid w:val="000203C8"/>
    <w:rsid w:val="000203E3"/>
    <w:rsid w:val="00020629"/>
    <w:rsid w:val="00020707"/>
    <w:rsid w:val="000207FE"/>
    <w:rsid w:val="000208D1"/>
    <w:rsid w:val="000209FE"/>
    <w:rsid w:val="00020A1F"/>
    <w:rsid w:val="00020A8B"/>
    <w:rsid w:val="00020FD6"/>
    <w:rsid w:val="00021642"/>
    <w:rsid w:val="00021738"/>
    <w:rsid w:val="0002197F"/>
    <w:rsid w:val="00021B44"/>
    <w:rsid w:val="00021B98"/>
    <w:rsid w:val="00021CB8"/>
    <w:rsid w:val="00021DE8"/>
    <w:rsid w:val="00021FAE"/>
    <w:rsid w:val="00021FE3"/>
    <w:rsid w:val="00022165"/>
    <w:rsid w:val="0002231A"/>
    <w:rsid w:val="00022348"/>
    <w:rsid w:val="00022506"/>
    <w:rsid w:val="00022E4B"/>
    <w:rsid w:val="000230A3"/>
    <w:rsid w:val="000230C7"/>
    <w:rsid w:val="000233D3"/>
    <w:rsid w:val="000233DD"/>
    <w:rsid w:val="000235B6"/>
    <w:rsid w:val="000236AA"/>
    <w:rsid w:val="000237AD"/>
    <w:rsid w:val="000239DF"/>
    <w:rsid w:val="00023CCD"/>
    <w:rsid w:val="00023CE2"/>
    <w:rsid w:val="00023D08"/>
    <w:rsid w:val="00023D54"/>
    <w:rsid w:val="00023E03"/>
    <w:rsid w:val="000240F0"/>
    <w:rsid w:val="0002439E"/>
    <w:rsid w:val="000243D6"/>
    <w:rsid w:val="00024409"/>
    <w:rsid w:val="00024629"/>
    <w:rsid w:val="000246E9"/>
    <w:rsid w:val="000247AA"/>
    <w:rsid w:val="000247CC"/>
    <w:rsid w:val="00024924"/>
    <w:rsid w:val="000249F9"/>
    <w:rsid w:val="00024BD7"/>
    <w:rsid w:val="00024E6D"/>
    <w:rsid w:val="00024EA8"/>
    <w:rsid w:val="00025173"/>
    <w:rsid w:val="0002528B"/>
    <w:rsid w:val="000253FD"/>
    <w:rsid w:val="000254ED"/>
    <w:rsid w:val="00025708"/>
    <w:rsid w:val="000259B3"/>
    <w:rsid w:val="00025C81"/>
    <w:rsid w:val="00025DE7"/>
    <w:rsid w:val="00025E5B"/>
    <w:rsid w:val="00025F4F"/>
    <w:rsid w:val="000260CC"/>
    <w:rsid w:val="00026127"/>
    <w:rsid w:val="000261F6"/>
    <w:rsid w:val="00026273"/>
    <w:rsid w:val="000264E5"/>
    <w:rsid w:val="0002650C"/>
    <w:rsid w:val="0002663A"/>
    <w:rsid w:val="00026867"/>
    <w:rsid w:val="000268A1"/>
    <w:rsid w:val="00026A2C"/>
    <w:rsid w:val="00026AD4"/>
    <w:rsid w:val="00026C76"/>
    <w:rsid w:val="000272FD"/>
    <w:rsid w:val="000273C4"/>
    <w:rsid w:val="00027860"/>
    <w:rsid w:val="0002799D"/>
    <w:rsid w:val="00027B00"/>
    <w:rsid w:val="00027E33"/>
    <w:rsid w:val="00027F95"/>
    <w:rsid w:val="00030167"/>
    <w:rsid w:val="00030436"/>
    <w:rsid w:val="000304D9"/>
    <w:rsid w:val="00030507"/>
    <w:rsid w:val="00030565"/>
    <w:rsid w:val="00030781"/>
    <w:rsid w:val="00030958"/>
    <w:rsid w:val="00030C14"/>
    <w:rsid w:val="00030C42"/>
    <w:rsid w:val="00030D4D"/>
    <w:rsid w:val="00030D85"/>
    <w:rsid w:val="00030F92"/>
    <w:rsid w:val="00031071"/>
    <w:rsid w:val="00031155"/>
    <w:rsid w:val="00031263"/>
    <w:rsid w:val="000312C3"/>
    <w:rsid w:val="00031410"/>
    <w:rsid w:val="00031D65"/>
    <w:rsid w:val="00031E44"/>
    <w:rsid w:val="00032099"/>
    <w:rsid w:val="00032391"/>
    <w:rsid w:val="00032511"/>
    <w:rsid w:val="0003251F"/>
    <w:rsid w:val="000325E2"/>
    <w:rsid w:val="00032889"/>
    <w:rsid w:val="00032BDD"/>
    <w:rsid w:val="00032D95"/>
    <w:rsid w:val="00032DD0"/>
    <w:rsid w:val="0003341C"/>
    <w:rsid w:val="000335FE"/>
    <w:rsid w:val="000336F6"/>
    <w:rsid w:val="0003391D"/>
    <w:rsid w:val="00033AA5"/>
    <w:rsid w:val="00033E42"/>
    <w:rsid w:val="00033F4D"/>
    <w:rsid w:val="00033F5D"/>
    <w:rsid w:val="0003414F"/>
    <w:rsid w:val="000343D6"/>
    <w:rsid w:val="00034545"/>
    <w:rsid w:val="000348FD"/>
    <w:rsid w:val="00034913"/>
    <w:rsid w:val="00034BDA"/>
    <w:rsid w:val="00034C57"/>
    <w:rsid w:val="00034E25"/>
    <w:rsid w:val="0003513A"/>
    <w:rsid w:val="000351DF"/>
    <w:rsid w:val="0003534A"/>
    <w:rsid w:val="0003537A"/>
    <w:rsid w:val="0003552C"/>
    <w:rsid w:val="0003580F"/>
    <w:rsid w:val="00035B8F"/>
    <w:rsid w:val="00035D5F"/>
    <w:rsid w:val="00035FD8"/>
    <w:rsid w:val="00036018"/>
    <w:rsid w:val="00036209"/>
    <w:rsid w:val="000362B8"/>
    <w:rsid w:val="00036464"/>
    <w:rsid w:val="000367BA"/>
    <w:rsid w:val="0003680F"/>
    <w:rsid w:val="00036958"/>
    <w:rsid w:val="00036AFB"/>
    <w:rsid w:val="00036BF7"/>
    <w:rsid w:val="00036F10"/>
    <w:rsid w:val="0003723C"/>
    <w:rsid w:val="0003751A"/>
    <w:rsid w:val="000375B1"/>
    <w:rsid w:val="00037675"/>
    <w:rsid w:val="000379BA"/>
    <w:rsid w:val="00037B35"/>
    <w:rsid w:val="00037B8B"/>
    <w:rsid w:val="00037E49"/>
    <w:rsid w:val="00040092"/>
    <w:rsid w:val="00040164"/>
    <w:rsid w:val="000403FC"/>
    <w:rsid w:val="0004042C"/>
    <w:rsid w:val="0004044F"/>
    <w:rsid w:val="0004051F"/>
    <w:rsid w:val="0004069F"/>
    <w:rsid w:val="000407B5"/>
    <w:rsid w:val="00040A4D"/>
    <w:rsid w:val="00040A62"/>
    <w:rsid w:val="000410C0"/>
    <w:rsid w:val="000410F1"/>
    <w:rsid w:val="000411EC"/>
    <w:rsid w:val="000412E7"/>
    <w:rsid w:val="00041317"/>
    <w:rsid w:val="000414DB"/>
    <w:rsid w:val="000415FC"/>
    <w:rsid w:val="000416E9"/>
    <w:rsid w:val="00041B76"/>
    <w:rsid w:val="00041DCF"/>
    <w:rsid w:val="00042018"/>
    <w:rsid w:val="0004234A"/>
    <w:rsid w:val="00042608"/>
    <w:rsid w:val="00042646"/>
    <w:rsid w:val="000426DC"/>
    <w:rsid w:val="00042840"/>
    <w:rsid w:val="00042A89"/>
    <w:rsid w:val="00042C90"/>
    <w:rsid w:val="00042EBF"/>
    <w:rsid w:val="00042EED"/>
    <w:rsid w:val="00042FA1"/>
    <w:rsid w:val="00042FD4"/>
    <w:rsid w:val="00042FEF"/>
    <w:rsid w:val="0004329A"/>
    <w:rsid w:val="000432DC"/>
    <w:rsid w:val="00043422"/>
    <w:rsid w:val="000436BB"/>
    <w:rsid w:val="00043B19"/>
    <w:rsid w:val="00043B3E"/>
    <w:rsid w:val="00043B6A"/>
    <w:rsid w:val="00043BC3"/>
    <w:rsid w:val="00043C89"/>
    <w:rsid w:val="00043CD9"/>
    <w:rsid w:val="00043FCE"/>
    <w:rsid w:val="00044232"/>
    <w:rsid w:val="000443F8"/>
    <w:rsid w:val="00044576"/>
    <w:rsid w:val="00044721"/>
    <w:rsid w:val="0004491C"/>
    <w:rsid w:val="00044CEC"/>
    <w:rsid w:val="00044CEF"/>
    <w:rsid w:val="00044E78"/>
    <w:rsid w:val="00044EF6"/>
    <w:rsid w:val="00044F44"/>
    <w:rsid w:val="0004540B"/>
    <w:rsid w:val="00045784"/>
    <w:rsid w:val="00045903"/>
    <w:rsid w:val="00045907"/>
    <w:rsid w:val="000459CA"/>
    <w:rsid w:val="00045BA6"/>
    <w:rsid w:val="00045C43"/>
    <w:rsid w:val="00045F08"/>
    <w:rsid w:val="00046040"/>
    <w:rsid w:val="000462C1"/>
    <w:rsid w:val="00046381"/>
    <w:rsid w:val="00046664"/>
    <w:rsid w:val="00046889"/>
    <w:rsid w:val="00046B1F"/>
    <w:rsid w:val="00046B75"/>
    <w:rsid w:val="00046DC0"/>
    <w:rsid w:val="00046DF5"/>
    <w:rsid w:val="00046F2C"/>
    <w:rsid w:val="00047162"/>
    <w:rsid w:val="0004733F"/>
    <w:rsid w:val="0004736C"/>
    <w:rsid w:val="000473BB"/>
    <w:rsid w:val="000479B1"/>
    <w:rsid w:val="00047AEE"/>
    <w:rsid w:val="00047BBC"/>
    <w:rsid w:val="0005005A"/>
    <w:rsid w:val="00050135"/>
    <w:rsid w:val="000501AF"/>
    <w:rsid w:val="00050240"/>
    <w:rsid w:val="0005042C"/>
    <w:rsid w:val="000504C7"/>
    <w:rsid w:val="00050556"/>
    <w:rsid w:val="00050680"/>
    <w:rsid w:val="0005077A"/>
    <w:rsid w:val="0005079B"/>
    <w:rsid w:val="00050819"/>
    <w:rsid w:val="00050AE2"/>
    <w:rsid w:val="00050B54"/>
    <w:rsid w:val="00050CAE"/>
    <w:rsid w:val="00050D6B"/>
    <w:rsid w:val="00050DDD"/>
    <w:rsid w:val="00050E52"/>
    <w:rsid w:val="00050EBD"/>
    <w:rsid w:val="00050F5E"/>
    <w:rsid w:val="00050F6B"/>
    <w:rsid w:val="0005106D"/>
    <w:rsid w:val="00051117"/>
    <w:rsid w:val="000511F1"/>
    <w:rsid w:val="000513FC"/>
    <w:rsid w:val="0005150F"/>
    <w:rsid w:val="000515CF"/>
    <w:rsid w:val="000515EE"/>
    <w:rsid w:val="00051608"/>
    <w:rsid w:val="00051633"/>
    <w:rsid w:val="000516FE"/>
    <w:rsid w:val="00051822"/>
    <w:rsid w:val="00051BC8"/>
    <w:rsid w:val="00051EF4"/>
    <w:rsid w:val="00052113"/>
    <w:rsid w:val="000521E5"/>
    <w:rsid w:val="00052372"/>
    <w:rsid w:val="00052635"/>
    <w:rsid w:val="00052699"/>
    <w:rsid w:val="00052803"/>
    <w:rsid w:val="00052923"/>
    <w:rsid w:val="0005298C"/>
    <w:rsid w:val="000529F5"/>
    <w:rsid w:val="00052C06"/>
    <w:rsid w:val="00052D0C"/>
    <w:rsid w:val="00052DE0"/>
    <w:rsid w:val="00052F5A"/>
    <w:rsid w:val="00052FBF"/>
    <w:rsid w:val="0005301B"/>
    <w:rsid w:val="0005331F"/>
    <w:rsid w:val="000535EE"/>
    <w:rsid w:val="000536AA"/>
    <w:rsid w:val="000537A5"/>
    <w:rsid w:val="00053932"/>
    <w:rsid w:val="00053A92"/>
    <w:rsid w:val="00053AAF"/>
    <w:rsid w:val="00053AC4"/>
    <w:rsid w:val="00053BD6"/>
    <w:rsid w:val="00053C2B"/>
    <w:rsid w:val="00053FEC"/>
    <w:rsid w:val="000541B3"/>
    <w:rsid w:val="000541D4"/>
    <w:rsid w:val="0005458F"/>
    <w:rsid w:val="000545D8"/>
    <w:rsid w:val="000546EF"/>
    <w:rsid w:val="000547C9"/>
    <w:rsid w:val="00054B4E"/>
    <w:rsid w:val="00054CC9"/>
    <w:rsid w:val="00054E72"/>
    <w:rsid w:val="00054F59"/>
    <w:rsid w:val="000553D0"/>
    <w:rsid w:val="00055440"/>
    <w:rsid w:val="0005553A"/>
    <w:rsid w:val="000558A2"/>
    <w:rsid w:val="000558CA"/>
    <w:rsid w:val="000559AD"/>
    <w:rsid w:val="000559DE"/>
    <w:rsid w:val="00055AB1"/>
    <w:rsid w:val="00055DB5"/>
    <w:rsid w:val="00055E9F"/>
    <w:rsid w:val="0005604F"/>
    <w:rsid w:val="000561B8"/>
    <w:rsid w:val="00056225"/>
    <w:rsid w:val="0005650A"/>
    <w:rsid w:val="00056625"/>
    <w:rsid w:val="000566E9"/>
    <w:rsid w:val="000568BD"/>
    <w:rsid w:val="00056B5C"/>
    <w:rsid w:val="00056BE1"/>
    <w:rsid w:val="00056CBF"/>
    <w:rsid w:val="000571E0"/>
    <w:rsid w:val="00057257"/>
    <w:rsid w:val="000572D8"/>
    <w:rsid w:val="000573F6"/>
    <w:rsid w:val="000577FA"/>
    <w:rsid w:val="00057E64"/>
    <w:rsid w:val="00057E97"/>
    <w:rsid w:val="000604DF"/>
    <w:rsid w:val="00060599"/>
    <w:rsid w:val="00060723"/>
    <w:rsid w:val="0006077F"/>
    <w:rsid w:val="00060A83"/>
    <w:rsid w:val="00060C53"/>
    <w:rsid w:val="00060D80"/>
    <w:rsid w:val="00061028"/>
    <w:rsid w:val="00061166"/>
    <w:rsid w:val="000611A3"/>
    <w:rsid w:val="000611BC"/>
    <w:rsid w:val="000611D4"/>
    <w:rsid w:val="000611D8"/>
    <w:rsid w:val="00061304"/>
    <w:rsid w:val="000616E6"/>
    <w:rsid w:val="0006176E"/>
    <w:rsid w:val="000617B9"/>
    <w:rsid w:val="00061E9A"/>
    <w:rsid w:val="00061FB4"/>
    <w:rsid w:val="00062138"/>
    <w:rsid w:val="000621D3"/>
    <w:rsid w:val="00062497"/>
    <w:rsid w:val="000624AA"/>
    <w:rsid w:val="00062550"/>
    <w:rsid w:val="000628EF"/>
    <w:rsid w:val="00062945"/>
    <w:rsid w:val="00062B96"/>
    <w:rsid w:val="00062D02"/>
    <w:rsid w:val="00062E5B"/>
    <w:rsid w:val="0006300E"/>
    <w:rsid w:val="00063082"/>
    <w:rsid w:val="00063554"/>
    <w:rsid w:val="00063630"/>
    <w:rsid w:val="00063683"/>
    <w:rsid w:val="0006398E"/>
    <w:rsid w:val="00063C4C"/>
    <w:rsid w:val="00063DA2"/>
    <w:rsid w:val="00063F15"/>
    <w:rsid w:val="00064259"/>
    <w:rsid w:val="00064285"/>
    <w:rsid w:val="00064294"/>
    <w:rsid w:val="000643D5"/>
    <w:rsid w:val="0006455B"/>
    <w:rsid w:val="000645CB"/>
    <w:rsid w:val="000646F4"/>
    <w:rsid w:val="000649C6"/>
    <w:rsid w:val="000649EE"/>
    <w:rsid w:val="00064A30"/>
    <w:rsid w:val="00064B27"/>
    <w:rsid w:val="00064CAE"/>
    <w:rsid w:val="0006524B"/>
    <w:rsid w:val="00065260"/>
    <w:rsid w:val="00065376"/>
    <w:rsid w:val="00065411"/>
    <w:rsid w:val="000654DF"/>
    <w:rsid w:val="00065622"/>
    <w:rsid w:val="00065873"/>
    <w:rsid w:val="00065B85"/>
    <w:rsid w:val="00065BC1"/>
    <w:rsid w:val="00065BD5"/>
    <w:rsid w:val="000660BC"/>
    <w:rsid w:val="000661B1"/>
    <w:rsid w:val="000665C6"/>
    <w:rsid w:val="000665F6"/>
    <w:rsid w:val="000667FA"/>
    <w:rsid w:val="000668D2"/>
    <w:rsid w:val="00066904"/>
    <w:rsid w:val="00066B29"/>
    <w:rsid w:val="00066B53"/>
    <w:rsid w:val="00066D3A"/>
    <w:rsid w:val="00066D9B"/>
    <w:rsid w:val="00066F60"/>
    <w:rsid w:val="00067142"/>
    <w:rsid w:val="00067217"/>
    <w:rsid w:val="00067683"/>
    <w:rsid w:val="00067711"/>
    <w:rsid w:val="00067719"/>
    <w:rsid w:val="000678F7"/>
    <w:rsid w:val="00067B02"/>
    <w:rsid w:val="00067CA0"/>
    <w:rsid w:val="00067F4B"/>
    <w:rsid w:val="0007000C"/>
    <w:rsid w:val="00070085"/>
    <w:rsid w:val="000701B3"/>
    <w:rsid w:val="000701CB"/>
    <w:rsid w:val="00070279"/>
    <w:rsid w:val="000702DF"/>
    <w:rsid w:val="00070368"/>
    <w:rsid w:val="00070580"/>
    <w:rsid w:val="000707EA"/>
    <w:rsid w:val="00070803"/>
    <w:rsid w:val="00070BFE"/>
    <w:rsid w:val="00070FAB"/>
    <w:rsid w:val="00071302"/>
    <w:rsid w:val="000713A0"/>
    <w:rsid w:val="0007165C"/>
    <w:rsid w:val="0007174D"/>
    <w:rsid w:val="0007187F"/>
    <w:rsid w:val="00072473"/>
    <w:rsid w:val="00072485"/>
    <w:rsid w:val="0007256D"/>
    <w:rsid w:val="0007257C"/>
    <w:rsid w:val="00072583"/>
    <w:rsid w:val="000726DD"/>
    <w:rsid w:val="0007276A"/>
    <w:rsid w:val="0007276B"/>
    <w:rsid w:val="0007295E"/>
    <w:rsid w:val="000729E5"/>
    <w:rsid w:val="00072A8C"/>
    <w:rsid w:val="00072C5F"/>
    <w:rsid w:val="00072C8C"/>
    <w:rsid w:val="00072C95"/>
    <w:rsid w:val="00072D81"/>
    <w:rsid w:val="00073049"/>
    <w:rsid w:val="0007312A"/>
    <w:rsid w:val="00073224"/>
    <w:rsid w:val="00073265"/>
    <w:rsid w:val="00073299"/>
    <w:rsid w:val="00073392"/>
    <w:rsid w:val="000733B5"/>
    <w:rsid w:val="0007360F"/>
    <w:rsid w:val="0007363B"/>
    <w:rsid w:val="000737B7"/>
    <w:rsid w:val="000738FE"/>
    <w:rsid w:val="0007398C"/>
    <w:rsid w:val="00073A01"/>
    <w:rsid w:val="00073CD1"/>
    <w:rsid w:val="00073CEF"/>
    <w:rsid w:val="00074031"/>
    <w:rsid w:val="00074262"/>
    <w:rsid w:val="00074397"/>
    <w:rsid w:val="000743B2"/>
    <w:rsid w:val="000745AB"/>
    <w:rsid w:val="000745F7"/>
    <w:rsid w:val="00074662"/>
    <w:rsid w:val="00074826"/>
    <w:rsid w:val="00074938"/>
    <w:rsid w:val="00074A12"/>
    <w:rsid w:val="00074AD1"/>
    <w:rsid w:val="00074EA4"/>
    <w:rsid w:val="0007508F"/>
    <w:rsid w:val="000750BC"/>
    <w:rsid w:val="000750D0"/>
    <w:rsid w:val="000750FF"/>
    <w:rsid w:val="000754FB"/>
    <w:rsid w:val="00075781"/>
    <w:rsid w:val="00075A0E"/>
    <w:rsid w:val="00075A18"/>
    <w:rsid w:val="00075C05"/>
    <w:rsid w:val="00075D5A"/>
    <w:rsid w:val="00075DE0"/>
    <w:rsid w:val="00075EFE"/>
    <w:rsid w:val="00075FDD"/>
    <w:rsid w:val="00075FF5"/>
    <w:rsid w:val="000765B8"/>
    <w:rsid w:val="00076920"/>
    <w:rsid w:val="00076959"/>
    <w:rsid w:val="000769CD"/>
    <w:rsid w:val="00076CDA"/>
    <w:rsid w:val="00076D00"/>
    <w:rsid w:val="00076EE3"/>
    <w:rsid w:val="00077010"/>
    <w:rsid w:val="000770DA"/>
    <w:rsid w:val="00077147"/>
    <w:rsid w:val="000772EC"/>
    <w:rsid w:val="000775BB"/>
    <w:rsid w:val="00077898"/>
    <w:rsid w:val="000778AB"/>
    <w:rsid w:val="000778D3"/>
    <w:rsid w:val="00077C4C"/>
    <w:rsid w:val="00077CEF"/>
    <w:rsid w:val="00077E54"/>
    <w:rsid w:val="00077EA7"/>
    <w:rsid w:val="00077FFE"/>
    <w:rsid w:val="0008019A"/>
    <w:rsid w:val="0008026B"/>
    <w:rsid w:val="000805FA"/>
    <w:rsid w:val="000806A9"/>
    <w:rsid w:val="00080904"/>
    <w:rsid w:val="00080907"/>
    <w:rsid w:val="00080A0B"/>
    <w:rsid w:val="00080B4E"/>
    <w:rsid w:val="00080BA3"/>
    <w:rsid w:val="00081103"/>
    <w:rsid w:val="00081483"/>
    <w:rsid w:val="000817A2"/>
    <w:rsid w:val="00081815"/>
    <w:rsid w:val="000818CC"/>
    <w:rsid w:val="00081942"/>
    <w:rsid w:val="00081C09"/>
    <w:rsid w:val="0008238B"/>
    <w:rsid w:val="000828AC"/>
    <w:rsid w:val="00082AE4"/>
    <w:rsid w:val="00082B6F"/>
    <w:rsid w:val="0008327E"/>
    <w:rsid w:val="00083457"/>
    <w:rsid w:val="00083ABC"/>
    <w:rsid w:val="00083BE4"/>
    <w:rsid w:val="00083C53"/>
    <w:rsid w:val="00084134"/>
    <w:rsid w:val="00084137"/>
    <w:rsid w:val="00084139"/>
    <w:rsid w:val="00084303"/>
    <w:rsid w:val="000844B7"/>
    <w:rsid w:val="000846C6"/>
    <w:rsid w:val="00084914"/>
    <w:rsid w:val="00084B42"/>
    <w:rsid w:val="000850F2"/>
    <w:rsid w:val="000851C9"/>
    <w:rsid w:val="0008525A"/>
    <w:rsid w:val="0008547A"/>
    <w:rsid w:val="000854D8"/>
    <w:rsid w:val="0008550D"/>
    <w:rsid w:val="000855C7"/>
    <w:rsid w:val="00085AB9"/>
    <w:rsid w:val="00085C93"/>
    <w:rsid w:val="00085D0E"/>
    <w:rsid w:val="00085DE5"/>
    <w:rsid w:val="00085EAD"/>
    <w:rsid w:val="00085FDF"/>
    <w:rsid w:val="00086115"/>
    <w:rsid w:val="000861F3"/>
    <w:rsid w:val="00086779"/>
    <w:rsid w:val="00086888"/>
    <w:rsid w:val="000869E3"/>
    <w:rsid w:val="00086AD9"/>
    <w:rsid w:val="00086C68"/>
    <w:rsid w:val="00086EE2"/>
    <w:rsid w:val="00086FF2"/>
    <w:rsid w:val="00087003"/>
    <w:rsid w:val="0008704E"/>
    <w:rsid w:val="000871C5"/>
    <w:rsid w:val="000872D3"/>
    <w:rsid w:val="00087302"/>
    <w:rsid w:val="00087440"/>
    <w:rsid w:val="000876A1"/>
    <w:rsid w:val="0008793C"/>
    <w:rsid w:val="0008796C"/>
    <w:rsid w:val="00087C4F"/>
    <w:rsid w:val="00087C9F"/>
    <w:rsid w:val="00087CA6"/>
    <w:rsid w:val="00087E21"/>
    <w:rsid w:val="00087EDA"/>
    <w:rsid w:val="00087FBE"/>
    <w:rsid w:val="000903CA"/>
    <w:rsid w:val="00090653"/>
    <w:rsid w:val="0009088F"/>
    <w:rsid w:val="0009096F"/>
    <w:rsid w:val="000909C8"/>
    <w:rsid w:val="00090A05"/>
    <w:rsid w:val="00090AC8"/>
    <w:rsid w:val="00090B14"/>
    <w:rsid w:val="00090BA3"/>
    <w:rsid w:val="00090BFA"/>
    <w:rsid w:val="00090E11"/>
    <w:rsid w:val="00091070"/>
    <w:rsid w:val="00091220"/>
    <w:rsid w:val="00091376"/>
    <w:rsid w:val="000913FD"/>
    <w:rsid w:val="0009161A"/>
    <w:rsid w:val="00091757"/>
    <w:rsid w:val="0009202C"/>
    <w:rsid w:val="000922A9"/>
    <w:rsid w:val="0009234F"/>
    <w:rsid w:val="00092660"/>
    <w:rsid w:val="0009285B"/>
    <w:rsid w:val="00092982"/>
    <w:rsid w:val="00092B14"/>
    <w:rsid w:val="00092B58"/>
    <w:rsid w:val="00092C59"/>
    <w:rsid w:val="00092C5A"/>
    <w:rsid w:val="00092CCA"/>
    <w:rsid w:val="00092D30"/>
    <w:rsid w:val="000931C0"/>
    <w:rsid w:val="00093220"/>
    <w:rsid w:val="000934AE"/>
    <w:rsid w:val="0009370C"/>
    <w:rsid w:val="00093765"/>
    <w:rsid w:val="00093833"/>
    <w:rsid w:val="00093B45"/>
    <w:rsid w:val="00093B9F"/>
    <w:rsid w:val="00093BEA"/>
    <w:rsid w:val="00093C40"/>
    <w:rsid w:val="00093C6E"/>
    <w:rsid w:val="00093FAB"/>
    <w:rsid w:val="00094414"/>
    <w:rsid w:val="0009445C"/>
    <w:rsid w:val="00094479"/>
    <w:rsid w:val="000945C2"/>
    <w:rsid w:val="00094951"/>
    <w:rsid w:val="00094AFC"/>
    <w:rsid w:val="00094B0B"/>
    <w:rsid w:val="00094C3F"/>
    <w:rsid w:val="00094C86"/>
    <w:rsid w:val="00094ED4"/>
    <w:rsid w:val="0009502A"/>
    <w:rsid w:val="0009507E"/>
    <w:rsid w:val="0009518C"/>
    <w:rsid w:val="0009531B"/>
    <w:rsid w:val="00095320"/>
    <w:rsid w:val="000956B5"/>
    <w:rsid w:val="00095A8D"/>
    <w:rsid w:val="00095F13"/>
    <w:rsid w:val="00096084"/>
    <w:rsid w:val="00096133"/>
    <w:rsid w:val="000961A8"/>
    <w:rsid w:val="00096507"/>
    <w:rsid w:val="00096A36"/>
    <w:rsid w:val="00096B35"/>
    <w:rsid w:val="00096F0F"/>
    <w:rsid w:val="000971BB"/>
    <w:rsid w:val="000975C8"/>
    <w:rsid w:val="000975DA"/>
    <w:rsid w:val="0009770C"/>
    <w:rsid w:val="00097980"/>
    <w:rsid w:val="000979F6"/>
    <w:rsid w:val="00097A38"/>
    <w:rsid w:val="00097EC8"/>
    <w:rsid w:val="00097FA0"/>
    <w:rsid w:val="000A001D"/>
    <w:rsid w:val="000A016B"/>
    <w:rsid w:val="000A05FB"/>
    <w:rsid w:val="000A0932"/>
    <w:rsid w:val="000A0A64"/>
    <w:rsid w:val="000A0ABC"/>
    <w:rsid w:val="000A0AC8"/>
    <w:rsid w:val="000A0FBF"/>
    <w:rsid w:val="000A1081"/>
    <w:rsid w:val="000A10CB"/>
    <w:rsid w:val="000A125C"/>
    <w:rsid w:val="000A1425"/>
    <w:rsid w:val="000A1547"/>
    <w:rsid w:val="000A1852"/>
    <w:rsid w:val="000A195A"/>
    <w:rsid w:val="000A19CC"/>
    <w:rsid w:val="000A1AC5"/>
    <w:rsid w:val="000A1BB2"/>
    <w:rsid w:val="000A1BEA"/>
    <w:rsid w:val="000A1C25"/>
    <w:rsid w:val="000A1E9B"/>
    <w:rsid w:val="000A2270"/>
    <w:rsid w:val="000A241F"/>
    <w:rsid w:val="000A249D"/>
    <w:rsid w:val="000A269D"/>
    <w:rsid w:val="000A30A6"/>
    <w:rsid w:val="000A31C2"/>
    <w:rsid w:val="000A3407"/>
    <w:rsid w:val="000A3458"/>
    <w:rsid w:val="000A348D"/>
    <w:rsid w:val="000A34C4"/>
    <w:rsid w:val="000A360F"/>
    <w:rsid w:val="000A36C2"/>
    <w:rsid w:val="000A3A3C"/>
    <w:rsid w:val="000A3B16"/>
    <w:rsid w:val="000A3F2E"/>
    <w:rsid w:val="000A418F"/>
    <w:rsid w:val="000A4245"/>
    <w:rsid w:val="000A431E"/>
    <w:rsid w:val="000A4358"/>
    <w:rsid w:val="000A470F"/>
    <w:rsid w:val="000A530F"/>
    <w:rsid w:val="000A5437"/>
    <w:rsid w:val="000A545B"/>
    <w:rsid w:val="000A54CA"/>
    <w:rsid w:val="000A5548"/>
    <w:rsid w:val="000A5776"/>
    <w:rsid w:val="000A5DFA"/>
    <w:rsid w:val="000A5F29"/>
    <w:rsid w:val="000A6540"/>
    <w:rsid w:val="000A68AC"/>
    <w:rsid w:val="000A6A41"/>
    <w:rsid w:val="000A6B7F"/>
    <w:rsid w:val="000A6B88"/>
    <w:rsid w:val="000A6C8B"/>
    <w:rsid w:val="000A6CC2"/>
    <w:rsid w:val="000A6CF3"/>
    <w:rsid w:val="000A6D03"/>
    <w:rsid w:val="000A6D05"/>
    <w:rsid w:val="000A6E75"/>
    <w:rsid w:val="000A722C"/>
    <w:rsid w:val="000A76D5"/>
    <w:rsid w:val="000A7710"/>
    <w:rsid w:val="000A7711"/>
    <w:rsid w:val="000A7947"/>
    <w:rsid w:val="000A7B72"/>
    <w:rsid w:val="000A7B7F"/>
    <w:rsid w:val="000A7CC7"/>
    <w:rsid w:val="000A7DCE"/>
    <w:rsid w:val="000A7EBC"/>
    <w:rsid w:val="000A7F0D"/>
    <w:rsid w:val="000B029E"/>
    <w:rsid w:val="000B0367"/>
    <w:rsid w:val="000B0595"/>
    <w:rsid w:val="000B05B4"/>
    <w:rsid w:val="000B06AC"/>
    <w:rsid w:val="000B085C"/>
    <w:rsid w:val="000B0A5B"/>
    <w:rsid w:val="000B0C83"/>
    <w:rsid w:val="000B0D2F"/>
    <w:rsid w:val="000B137D"/>
    <w:rsid w:val="000B157D"/>
    <w:rsid w:val="000B1727"/>
    <w:rsid w:val="000B175B"/>
    <w:rsid w:val="000B176D"/>
    <w:rsid w:val="000B1796"/>
    <w:rsid w:val="000B17B9"/>
    <w:rsid w:val="000B1F20"/>
    <w:rsid w:val="000B1FA6"/>
    <w:rsid w:val="000B1FF1"/>
    <w:rsid w:val="000B2049"/>
    <w:rsid w:val="000B20F0"/>
    <w:rsid w:val="000B2497"/>
    <w:rsid w:val="000B2848"/>
    <w:rsid w:val="000B2A53"/>
    <w:rsid w:val="000B2DD5"/>
    <w:rsid w:val="000B2E9D"/>
    <w:rsid w:val="000B2F02"/>
    <w:rsid w:val="000B2FCE"/>
    <w:rsid w:val="000B3187"/>
    <w:rsid w:val="000B347F"/>
    <w:rsid w:val="000B3581"/>
    <w:rsid w:val="000B35AB"/>
    <w:rsid w:val="000B372E"/>
    <w:rsid w:val="000B398D"/>
    <w:rsid w:val="000B3A0F"/>
    <w:rsid w:val="000B3B00"/>
    <w:rsid w:val="000B3CD9"/>
    <w:rsid w:val="000B3ED1"/>
    <w:rsid w:val="000B4120"/>
    <w:rsid w:val="000B4215"/>
    <w:rsid w:val="000B4217"/>
    <w:rsid w:val="000B42E2"/>
    <w:rsid w:val="000B440E"/>
    <w:rsid w:val="000B4466"/>
    <w:rsid w:val="000B4569"/>
    <w:rsid w:val="000B46FD"/>
    <w:rsid w:val="000B4A17"/>
    <w:rsid w:val="000B4CD0"/>
    <w:rsid w:val="000B4DCA"/>
    <w:rsid w:val="000B4EF7"/>
    <w:rsid w:val="000B4F78"/>
    <w:rsid w:val="000B5301"/>
    <w:rsid w:val="000B53E4"/>
    <w:rsid w:val="000B5A12"/>
    <w:rsid w:val="000B5AC8"/>
    <w:rsid w:val="000B5BB6"/>
    <w:rsid w:val="000B5BF5"/>
    <w:rsid w:val="000B5EDD"/>
    <w:rsid w:val="000B5EE1"/>
    <w:rsid w:val="000B5FEE"/>
    <w:rsid w:val="000B61E3"/>
    <w:rsid w:val="000B6222"/>
    <w:rsid w:val="000B62EE"/>
    <w:rsid w:val="000B63DC"/>
    <w:rsid w:val="000B64C4"/>
    <w:rsid w:val="000B665C"/>
    <w:rsid w:val="000B6801"/>
    <w:rsid w:val="000B687E"/>
    <w:rsid w:val="000B75F4"/>
    <w:rsid w:val="000B7635"/>
    <w:rsid w:val="000B7721"/>
    <w:rsid w:val="000B79E3"/>
    <w:rsid w:val="000B7A28"/>
    <w:rsid w:val="000B7ECE"/>
    <w:rsid w:val="000B7F54"/>
    <w:rsid w:val="000C009F"/>
    <w:rsid w:val="000C03C1"/>
    <w:rsid w:val="000C0A13"/>
    <w:rsid w:val="000C0C54"/>
    <w:rsid w:val="000C0C88"/>
    <w:rsid w:val="000C0F81"/>
    <w:rsid w:val="000C0FCE"/>
    <w:rsid w:val="000C1005"/>
    <w:rsid w:val="000C108D"/>
    <w:rsid w:val="000C10F8"/>
    <w:rsid w:val="000C12D7"/>
    <w:rsid w:val="000C134C"/>
    <w:rsid w:val="000C159C"/>
    <w:rsid w:val="000C180A"/>
    <w:rsid w:val="000C193D"/>
    <w:rsid w:val="000C1F87"/>
    <w:rsid w:val="000C202E"/>
    <w:rsid w:val="000C20E6"/>
    <w:rsid w:val="000C2274"/>
    <w:rsid w:val="000C2445"/>
    <w:rsid w:val="000C2548"/>
    <w:rsid w:val="000C25C1"/>
    <w:rsid w:val="000C2662"/>
    <w:rsid w:val="000C2702"/>
    <w:rsid w:val="000C2AE2"/>
    <w:rsid w:val="000C2C03"/>
    <w:rsid w:val="000C2D12"/>
    <w:rsid w:val="000C2D21"/>
    <w:rsid w:val="000C2D2E"/>
    <w:rsid w:val="000C321B"/>
    <w:rsid w:val="000C33CC"/>
    <w:rsid w:val="000C345D"/>
    <w:rsid w:val="000C34D5"/>
    <w:rsid w:val="000C34D8"/>
    <w:rsid w:val="000C35DA"/>
    <w:rsid w:val="000C3640"/>
    <w:rsid w:val="000C3936"/>
    <w:rsid w:val="000C3AA9"/>
    <w:rsid w:val="000C3B37"/>
    <w:rsid w:val="000C400D"/>
    <w:rsid w:val="000C438C"/>
    <w:rsid w:val="000C43C4"/>
    <w:rsid w:val="000C451E"/>
    <w:rsid w:val="000C45C0"/>
    <w:rsid w:val="000C4654"/>
    <w:rsid w:val="000C49B7"/>
    <w:rsid w:val="000C4C12"/>
    <w:rsid w:val="000C4CC2"/>
    <w:rsid w:val="000C4D45"/>
    <w:rsid w:val="000C4E31"/>
    <w:rsid w:val="000C502B"/>
    <w:rsid w:val="000C504A"/>
    <w:rsid w:val="000C51AC"/>
    <w:rsid w:val="000C5355"/>
    <w:rsid w:val="000C537E"/>
    <w:rsid w:val="000C5404"/>
    <w:rsid w:val="000C54ED"/>
    <w:rsid w:val="000C5660"/>
    <w:rsid w:val="000C5720"/>
    <w:rsid w:val="000C57F8"/>
    <w:rsid w:val="000C583F"/>
    <w:rsid w:val="000C5845"/>
    <w:rsid w:val="000C590B"/>
    <w:rsid w:val="000C5A1C"/>
    <w:rsid w:val="000C5B02"/>
    <w:rsid w:val="000C5B08"/>
    <w:rsid w:val="000C5D6E"/>
    <w:rsid w:val="000C5DA1"/>
    <w:rsid w:val="000C611E"/>
    <w:rsid w:val="000C617F"/>
    <w:rsid w:val="000C62B5"/>
    <w:rsid w:val="000C6310"/>
    <w:rsid w:val="000C655C"/>
    <w:rsid w:val="000C6AB4"/>
    <w:rsid w:val="000C6F9E"/>
    <w:rsid w:val="000C706A"/>
    <w:rsid w:val="000C710D"/>
    <w:rsid w:val="000C7147"/>
    <w:rsid w:val="000C7290"/>
    <w:rsid w:val="000C740F"/>
    <w:rsid w:val="000C76AB"/>
    <w:rsid w:val="000C77BE"/>
    <w:rsid w:val="000C77F9"/>
    <w:rsid w:val="000C7842"/>
    <w:rsid w:val="000C7B15"/>
    <w:rsid w:val="000C7B74"/>
    <w:rsid w:val="000C7F70"/>
    <w:rsid w:val="000D001A"/>
    <w:rsid w:val="000D0038"/>
    <w:rsid w:val="000D00BE"/>
    <w:rsid w:val="000D0184"/>
    <w:rsid w:val="000D018B"/>
    <w:rsid w:val="000D02DE"/>
    <w:rsid w:val="000D0631"/>
    <w:rsid w:val="000D0655"/>
    <w:rsid w:val="000D0A5F"/>
    <w:rsid w:val="000D0D34"/>
    <w:rsid w:val="000D0F52"/>
    <w:rsid w:val="000D12FE"/>
    <w:rsid w:val="000D132C"/>
    <w:rsid w:val="000D1578"/>
    <w:rsid w:val="000D1598"/>
    <w:rsid w:val="000D160C"/>
    <w:rsid w:val="000D165C"/>
    <w:rsid w:val="000D16B5"/>
    <w:rsid w:val="000D17FD"/>
    <w:rsid w:val="000D1A37"/>
    <w:rsid w:val="000D1B2B"/>
    <w:rsid w:val="000D1B51"/>
    <w:rsid w:val="000D1BC5"/>
    <w:rsid w:val="000D1C79"/>
    <w:rsid w:val="000D1D3B"/>
    <w:rsid w:val="000D26D3"/>
    <w:rsid w:val="000D2701"/>
    <w:rsid w:val="000D283F"/>
    <w:rsid w:val="000D2A5A"/>
    <w:rsid w:val="000D2A67"/>
    <w:rsid w:val="000D2B39"/>
    <w:rsid w:val="000D2B3C"/>
    <w:rsid w:val="000D2B68"/>
    <w:rsid w:val="000D2C6C"/>
    <w:rsid w:val="000D2E51"/>
    <w:rsid w:val="000D330B"/>
    <w:rsid w:val="000D34ED"/>
    <w:rsid w:val="000D354B"/>
    <w:rsid w:val="000D372B"/>
    <w:rsid w:val="000D3B2F"/>
    <w:rsid w:val="000D3B93"/>
    <w:rsid w:val="000D3C8B"/>
    <w:rsid w:val="000D3CDF"/>
    <w:rsid w:val="000D3D71"/>
    <w:rsid w:val="000D418B"/>
    <w:rsid w:val="000D4558"/>
    <w:rsid w:val="000D459D"/>
    <w:rsid w:val="000D466D"/>
    <w:rsid w:val="000D46B2"/>
    <w:rsid w:val="000D473A"/>
    <w:rsid w:val="000D4781"/>
    <w:rsid w:val="000D4818"/>
    <w:rsid w:val="000D488F"/>
    <w:rsid w:val="000D4909"/>
    <w:rsid w:val="000D4B7D"/>
    <w:rsid w:val="000D4BA5"/>
    <w:rsid w:val="000D4BBC"/>
    <w:rsid w:val="000D4DFE"/>
    <w:rsid w:val="000D4F19"/>
    <w:rsid w:val="000D52F7"/>
    <w:rsid w:val="000D554F"/>
    <w:rsid w:val="000D56CA"/>
    <w:rsid w:val="000D592A"/>
    <w:rsid w:val="000D59F1"/>
    <w:rsid w:val="000D5A50"/>
    <w:rsid w:val="000D5C52"/>
    <w:rsid w:val="000D5D2F"/>
    <w:rsid w:val="000D608E"/>
    <w:rsid w:val="000D621F"/>
    <w:rsid w:val="000D66AE"/>
    <w:rsid w:val="000D6898"/>
    <w:rsid w:val="000D68E9"/>
    <w:rsid w:val="000D6B40"/>
    <w:rsid w:val="000D6DB6"/>
    <w:rsid w:val="000D6EDE"/>
    <w:rsid w:val="000D7013"/>
    <w:rsid w:val="000D7216"/>
    <w:rsid w:val="000D7263"/>
    <w:rsid w:val="000D74D0"/>
    <w:rsid w:val="000D752E"/>
    <w:rsid w:val="000D75BF"/>
    <w:rsid w:val="000D75CA"/>
    <w:rsid w:val="000D770A"/>
    <w:rsid w:val="000D7AE1"/>
    <w:rsid w:val="000D7B97"/>
    <w:rsid w:val="000D7C9A"/>
    <w:rsid w:val="000D7D1E"/>
    <w:rsid w:val="000D7E15"/>
    <w:rsid w:val="000D7FA0"/>
    <w:rsid w:val="000D7FBF"/>
    <w:rsid w:val="000E00EB"/>
    <w:rsid w:val="000E01B6"/>
    <w:rsid w:val="000E0415"/>
    <w:rsid w:val="000E080F"/>
    <w:rsid w:val="000E0A95"/>
    <w:rsid w:val="000E0B83"/>
    <w:rsid w:val="000E0CEB"/>
    <w:rsid w:val="000E100D"/>
    <w:rsid w:val="000E102C"/>
    <w:rsid w:val="000E10A7"/>
    <w:rsid w:val="000E11DE"/>
    <w:rsid w:val="000E12BA"/>
    <w:rsid w:val="000E1462"/>
    <w:rsid w:val="000E17A3"/>
    <w:rsid w:val="000E189E"/>
    <w:rsid w:val="000E1912"/>
    <w:rsid w:val="000E19ED"/>
    <w:rsid w:val="000E1AF1"/>
    <w:rsid w:val="000E1AF5"/>
    <w:rsid w:val="000E1C55"/>
    <w:rsid w:val="000E1D17"/>
    <w:rsid w:val="000E20F7"/>
    <w:rsid w:val="000E2300"/>
    <w:rsid w:val="000E2609"/>
    <w:rsid w:val="000E26B3"/>
    <w:rsid w:val="000E2729"/>
    <w:rsid w:val="000E2875"/>
    <w:rsid w:val="000E2DD0"/>
    <w:rsid w:val="000E2DEA"/>
    <w:rsid w:val="000E2EFB"/>
    <w:rsid w:val="000E3253"/>
    <w:rsid w:val="000E32F5"/>
    <w:rsid w:val="000E3365"/>
    <w:rsid w:val="000E35C6"/>
    <w:rsid w:val="000E36DE"/>
    <w:rsid w:val="000E377D"/>
    <w:rsid w:val="000E3AAE"/>
    <w:rsid w:val="000E3BA6"/>
    <w:rsid w:val="000E3D50"/>
    <w:rsid w:val="000E420B"/>
    <w:rsid w:val="000E42E0"/>
    <w:rsid w:val="000E4461"/>
    <w:rsid w:val="000E4483"/>
    <w:rsid w:val="000E45B0"/>
    <w:rsid w:val="000E4610"/>
    <w:rsid w:val="000E4628"/>
    <w:rsid w:val="000E47E7"/>
    <w:rsid w:val="000E4900"/>
    <w:rsid w:val="000E49B7"/>
    <w:rsid w:val="000E4A20"/>
    <w:rsid w:val="000E4AE3"/>
    <w:rsid w:val="000E4D39"/>
    <w:rsid w:val="000E4D4C"/>
    <w:rsid w:val="000E4DA4"/>
    <w:rsid w:val="000E4EE9"/>
    <w:rsid w:val="000E4F11"/>
    <w:rsid w:val="000E5172"/>
    <w:rsid w:val="000E5215"/>
    <w:rsid w:val="000E53CA"/>
    <w:rsid w:val="000E5692"/>
    <w:rsid w:val="000E56EF"/>
    <w:rsid w:val="000E5834"/>
    <w:rsid w:val="000E59A5"/>
    <w:rsid w:val="000E59AF"/>
    <w:rsid w:val="000E5BB8"/>
    <w:rsid w:val="000E5C1E"/>
    <w:rsid w:val="000E5C29"/>
    <w:rsid w:val="000E5E7B"/>
    <w:rsid w:val="000E5EFB"/>
    <w:rsid w:val="000E6162"/>
    <w:rsid w:val="000E62BA"/>
    <w:rsid w:val="000E632E"/>
    <w:rsid w:val="000E65F8"/>
    <w:rsid w:val="000E674C"/>
    <w:rsid w:val="000E6855"/>
    <w:rsid w:val="000E6948"/>
    <w:rsid w:val="000E6956"/>
    <w:rsid w:val="000E699B"/>
    <w:rsid w:val="000E69E9"/>
    <w:rsid w:val="000E6BB6"/>
    <w:rsid w:val="000E6C88"/>
    <w:rsid w:val="000E6E4B"/>
    <w:rsid w:val="000E6F72"/>
    <w:rsid w:val="000E7012"/>
    <w:rsid w:val="000E7182"/>
    <w:rsid w:val="000E7274"/>
    <w:rsid w:val="000E732A"/>
    <w:rsid w:val="000E73B7"/>
    <w:rsid w:val="000E7416"/>
    <w:rsid w:val="000E74E2"/>
    <w:rsid w:val="000E770C"/>
    <w:rsid w:val="000E7820"/>
    <w:rsid w:val="000E78B7"/>
    <w:rsid w:val="000E79A9"/>
    <w:rsid w:val="000E7B7C"/>
    <w:rsid w:val="000E7C30"/>
    <w:rsid w:val="000E7D87"/>
    <w:rsid w:val="000E7E1D"/>
    <w:rsid w:val="000F0357"/>
    <w:rsid w:val="000F04A5"/>
    <w:rsid w:val="000F04EF"/>
    <w:rsid w:val="000F092B"/>
    <w:rsid w:val="000F09FE"/>
    <w:rsid w:val="000F0ECA"/>
    <w:rsid w:val="000F108B"/>
    <w:rsid w:val="000F1177"/>
    <w:rsid w:val="000F11A3"/>
    <w:rsid w:val="000F1404"/>
    <w:rsid w:val="000F14E3"/>
    <w:rsid w:val="000F15D4"/>
    <w:rsid w:val="000F1714"/>
    <w:rsid w:val="000F1801"/>
    <w:rsid w:val="000F1829"/>
    <w:rsid w:val="000F1BFA"/>
    <w:rsid w:val="000F1CCC"/>
    <w:rsid w:val="000F1DB5"/>
    <w:rsid w:val="000F1ED2"/>
    <w:rsid w:val="000F2163"/>
    <w:rsid w:val="000F23FC"/>
    <w:rsid w:val="000F2778"/>
    <w:rsid w:val="000F286F"/>
    <w:rsid w:val="000F2B3B"/>
    <w:rsid w:val="000F2B84"/>
    <w:rsid w:val="000F2BFB"/>
    <w:rsid w:val="000F2DEE"/>
    <w:rsid w:val="000F2E9F"/>
    <w:rsid w:val="000F326F"/>
    <w:rsid w:val="000F34ED"/>
    <w:rsid w:val="000F3638"/>
    <w:rsid w:val="000F3745"/>
    <w:rsid w:val="000F3830"/>
    <w:rsid w:val="000F3971"/>
    <w:rsid w:val="000F3C2F"/>
    <w:rsid w:val="000F3E62"/>
    <w:rsid w:val="000F4055"/>
    <w:rsid w:val="000F40C2"/>
    <w:rsid w:val="000F4282"/>
    <w:rsid w:val="000F4459"/>
    <w:rsid w:val="000F448D"/>
    <w:rsid w:val="000F44EA"/>
    <w:rsid w:val="000F4521"/>
    <w:rsid w:val="000F4578"/>
    <w:rsid w:val="000F45AD"/>
    <w:rsid w:val="000F49AA"/>
    <w:rsid w:val="000F4AAD"/>
    <w:rsid w:val="000F4AB5"/>
    <w:rsid w:val="000F4D12"/>
    <w:rsid w:val="000F4D8B"/>
    <w:rsid w:val="000F50A5"/>
    <w:rsid w:val="000F5194"/>
    <w:rsid w:val="000F51A3"/>
    <w:rsid w:val="000F5323"/>
    <w:rsid w:val="000F53BC"/>
    <w:rsid w:val="000F564A"/>
    <w:rsid w:val="000F56D4"/>
    <w:rsid w:val="000F5798"/>
    <w:rsid w:val="000F583F"/>
    <w:rsid w:val="000F5CF1"/>
    <w:rsid w:val="000F6012"/>
    <w:rsid w:val="000F6033"/>
    <w:rsid w:val="000F61B1"/>
    <w:rsid w:val="000F6277"/>
    <w:rsid w:val="000F6281"/>
    <w:rsid w:val="000F6340"/>
    <w:rsid w:val="000F673F"/>
    <w:rsid w:val="000F6774"/>
    <w:rsid w:val="000F6B5D"/>
    <w:rsid w:val="000F6B69"/>
    <w:rsid w:val="000F6B71"/>
    <w:rsid w:val="000F6D13"/>
    <w:rsid w:val="000F6D87"/>
    <w:rsid w:val="000F6F15"/>
    <w:rsid w:val="000F77B7"/>
    <w:rsid w:val="000F793E"/>
    <w:rsid w:val="000F7A0C"/>
    <w:rsid w:val="000F7A15"/>
    <w:rsid w:val="000F7A18"/>
    <w:rsid w:val="00100188"/>
    <w:rsid w:val="0010021F"/>
    <w:rsid w:val="0010055D"/>
    <w:rsid w:val="0010088F"/>
    <w:rsid w:val="001009A8"/>
    <w:rsid w:val="00100BFA"/>
    <w:rsid w:val="00100E6B"/>
    <w:rsid w:val="0010134B"/>
    <w:rsid w:val="0010138D"/>
    <w:rsid w:val="001013F7"/>
    <w:rsid w:val="00101486"/>
    <w:rsid w:val="0010177E"/>
    <w:rsid w:val="00101A41"/>
    <w:rsid w:val="00101A61"/>
    <w:rsid w:val="00101B0F"/>
    <w:rsid w:val="00101C3D"/>
    <w:rsid w:val="00101DC8"/>
    <w:rsid w:val="00101F32"/>
    <w:rsid w:val="00101F74"/>
    <w:rsid w:val="001021AD"/>
    <w:rsid w:val="00102202"/>
    <w:rsid w:val="0010256E"/>
    <w:rsid w:val="00102C60"/>
    <w:rsid w:val="001030EC"/>
    <w:rsid w:val="0010351B"/>
    <w:rsid w:val="00103625"/>
    <w:rsid w:val="00103707"/>
    <w:rsid w:val="00103843"/>
    <w:rsid w:val="00103AA6"/>
    <w:rsid w:val="00103B60"/>
    <w:rsid w:val="00103CEC"/>
    <w:rsid w:val="00103D3F"/>
    <w:rsid w:val="00103E32"/>
    <w:rsid w:val="00103E92"/>
    <w:rsid w:val="001040F9"/>
    <w:rsid w:val="00104179"/>
    <w:rsid w:val="001041A4"/>
    <w:rsid w:val="0010435B"/>
    <w:rsid w:val="0010446B"/>
    <w:rsid w:val="0010476D"/>
    <w:rsid w:val="00104968"/>
    <w:rsid w:val="0010499F"/>
    <w:rsid w:val="00104A90"/>
    <w:rsid w:val="00104B94"/>
    <w:rsid w:val="00104F08"/>
    <w:rsid w:val="00104FE9"/>
    <w:rsid w:val="00105028"/>
    <w:rsid w:val="0010526A"/>
    <w:rsid w:val="00105579"/>
    <w:rsid w:val="0010563B"/>
    <w:rsid w:val="0010566D"/>
    <w:rsid w:val="00105955"/>
    <w:rsid w:val="001059DE"/>
    <w:rsid w:val="00105ACD"/>
    <w:rsid w:val="00105B6E"/>
    <w:rsid w:val="00105CA5"/>
    <w:rsid w:val="00105CCB"/>
    <w:rsid w:val="00105CE9"/>
    <w:rsid w:val="00105E4C"/>
    <w:rsid w:val="0010628D"/>
    <w:rsid w:val="001062D9"/>
    <w:rsid w:val="001062FA"/>
    <w:rsid w:val="00106338"/>
    <w:rsid w:val="001063AD"/>
    <w:rsid w:val="001065AB"/>
    <w:rsid w:val="001065BB"/>
    <w:rsid w:val="00106C50"/>
    <w:rsid w:val="00106EAE"/>
    <w:rsid w:val="00106EF2"/>
    <w:rsid w:val="001073AD"/>
    <w:rsid w:val="00107560"/>
    <w:rsid w:val="001077D1"/>
    <w:rsid w:val="00107A6D"/>
    <w:rsid w:val="00107C2A"/>
    <w:rsid w:val="00107C65"/>
    <w:rsid w:val="00107C6B"/>
    <w:rsid w:val="00107E9A"/>
    <w:rsid w:val="00107FAE"/>
    <w:rsid w:val="001100FB"/>
    <w:rsid w:val="00110362"/>
    <w:rsid w:val="001103AA"/>
    <w:rsid w:val="001108B9"/>
    <w:rsid w:val="0011098E"/>
    <w:rsid w:val="00110A40"/>
    <w:rsid w:val="00110AD2"/>
    <w:rsid w:val="00110B34"/>
    <w:rsid w:val="00110B5A"/>
    <w:rsid w:val="00110BA8"/>
    <w:rsid w:val="00110D3B"/>
    <w:rsid w:val="00110DD7"/>
    <w:rsid w:val="00110FA2"/>
    <w:rsid w:val="001110A0"/>
    <w:rsid w:val="001112AA"/>
    <w:rsid w:val="00111765"/>
    <w:rsid w:val="001117C7"/>
    <w:rsid w:val="00111862"/>
    <w:rsid w:val="001118FC"/>
    <w:rsid w:val="0011190B"/>
    <w:rsid w:val="00111A50"/>
    <w:rsid w:val="00111D12"/>
    <w:rsid w:val="00111DD0"/>
    <w:rsid w:val="00111EA4"/>
    <w:rsid w:val="00111FB5"/>
    <w:rsid w:val="00111FD9"/>
    <w:rsid w:val="00112051"/>
    <w:rsid w:val="0011207A"/>
    <w:rsid w:val="00112102"/>
    <w:rsid w:val="0011211C"/>
    <w:rsid w:val="00112394"/>
    <w:rsid w:val="0011279A"/>
    <w:rsid w:val="00112926"/>
    <w:rsid w:val="00112B18"/>
    <w:rsid w:val="00112C4F"/>
    <w:rsid w:val="00112C73"/>
    <w:rsid w:val="00112F85"/>
    <w:rsid w:val="00113076"/>
    <w:rsid w:val="0011316E"/>
    <w:rsid w:val="001131A8"/>
    <w:rsid w:val="0011329D"/>
    <w:rsid w:val="00113420"/>
    <w:rsid w:val="00113665"/>
    <w:rsid w:val="001136A4"/>
    <w:rsid w:val="001138B2"/>
    <w:rsid w:val="00113C9C"/>
    <w:rsid w:val="00113D2C"/>
    <w:rsid w:val="00114252"/>
    <w:rsid w:val="00114492"/>
    <w:rsid w:val="0011467C"/>
    <w:rsid w:val="00114ABE"/>
    <w:rsid w:val="00114B95"/>
    <w:rsid w:val="00114CF2"/>
    <w:rsid w:val="00114D1D"/>
    <w:rsid w:val="00114EA0"/>
    <w:rsid w:val="001156A4"/>
    <w:rsid w:val="00115A20"/>
    <w:rsid w:val="00115F5C"/>
    <w:rsid w:val="0011625F"/>
    <w:rsid w:val="0011628C"/>
    <w:rsid w:val="00116571"/>
    <w:rsid w:val="0011658C"/>
    <w:rsid w:val="0011663B"/>
    <w:rsid w:val="0011666B"/>
    <w:rsid w:val="00116887"/>
    <w:rsid w:val="001169DB"/>
    <w:rsid w:val="00116B31"/>
    <w:rsid w:val="00116B90"/>
    <w:rsid w:val="00116D66"/>
    <w:rsid w:val="00116F45"/>
    <w:rsid w:val="00116F98"/>
    <w:rsid w:val="00117056"/>
    <w:rsid w:val="00117183"/>
    <w:rsid w:val="00117772"/>
    <w:rsid w:val="001177CF"/>
    <w:rsid w:val="00117A2A"/>
    <w:rsid w:val="00117B3B"/>
    <w:rsid w:val="00117DD2"/>
    <w:rsid w:val="00117DF6"/>
    <w:rsid w:val="00117E8D"/>
    <w:rsid w:val="00120024"/>
    <w:rsid w:val="00120196"/>
    <w:rsid w:val="001201B1"/>
    <w:rsid w:val="00120512"/>
    <w:rsid w:val="00120724"/>
    <w:rsid w:val="00120A4F"/>
    <w:rsid w:val="00120D15"/>
    <w:rsid w:val="00120FD5"/>
    <w:rsid w:val="00121094"/>
    <w:rsid w:val="00121166"/>
    <w:rsid w:val="00121395"/>
    <w:rsid w:val="001213D8"/>
    <w:rsid w:val="0012146F"/>
    <w:rsid w:val="0012151E"/>
    <w:rsid w:val="001217C8"/>
    <w:rsid w:val="00121962"/>
    <w:rsid w:val="001221AB"/>
    <w:rsid w:val="001223B0"/>
    <w:rsid w:val="001223C3"/>
    <w:rsid w:val="00122952"/>
    <w:rsid w:val="00122DD2"/>
    <w:rsid w:val="00123000"/>
    <w:rsid w:val="0012302C"/>
    <w:rsid w:val="0012313D"/>
    <w:rsid w:val="00123586"/>
    <w:rsid w:val="001236CC"/>
    <w:rsid w:val="00123751"/>
    <w:rsid w:val="001237FE"/>
    <w:rsid w:val="00123D43"/>
    <w:rsid w:val="00123DC5"/>
    <w:rsid w:val="00124071"/>
    <w:rsid w:val="001240D6"/>
    <w:rsid w:val="001240E4"/>
    <w:rsid w:val="00124606"/>
    <w:rsid w:val="00124909"/>
    <w:rsid w:val="0012494F"/>
    <w:rsid w:val="001249BA"/>
    <w:rsid w:val="00124AE5"/>
    <w:rsid w:val="00124DD0"/>
    <w:rsid w:val="00124DD3"/>
    <w:rsid w:val="00124E7F"/>
    <w:rsid w:val="00124F47"/>
    <w:rsid w:val="001250CC"/>
    <w:rsid w:val="001253CF"/>
    <w:rsid w:val="001253DB"/>
    <w:rsid w:val="001255D6"/>
    <w:rsid w:val="00125640"/>
    <w:rsid w:val="0012589E"/>
    <w:rsid w:val="00125960"/>
    <w:rsid w:val="001259A7"/>
    <w:rsid w:val="00125AC7"/>
    <w:rsid w:val="00125B59"/>
    <w:rsid w:val="00125BC6"/>
    <w:rsid w:val="00125C21"/>
    <w:rsid w:val="00125E82"/>
    <w:rsid w:val="001263FF"/>
    <w:rsid w:val="00126416"/>
    <w:rsid w:val="00126461"/>
    <w:rsid w:val="001264D6"/>
    <w:rsid w:val="001265B2"/>
    <w:rsid w:val="001268C1"/>
    <w:rsid w:val="001268E5"/>
    <w:rsid w:val="00126911"/>
    <w:rsid w:val="00126A28"/>
    <w:rsid w:val="00126AA0"/>
    <w:rsid w:val="00126F3C"/>
    <w:rsid w:val="00126F7F"/>
    <w:rsid w:val="00126FA3"/>
    <w:rsid w:val="0012701E"/>
    <w:rsid w:val="0012743B"/>
    <w:rsid w:val="001274AC"/>
    <w:rsid w:val="0012761B"/>
    <w:rsid w:val="001276AE"/>
    <w:rsid w:val="001276BB"/>
    <w:rsid w:val="001278CC"/>
    <w:rsid w:val="00127986"/>
    <w:rsid w:val="0012798C"/>
    <w:rsid w:val="00127A5B"/>
    <w:rsid w:val="00127A68"/>
    <w:rsid w:val="00127AAD"/>
    <w:rsid w:val="00127BB3"/>
    <w:rsid w:val="00127BDA"/>
    <w:rsid w:val="00127D27"/>
    <w:rsid w:val="00127D3F"/>
    <w:rsid w:val="00127D64"/>
    <w:rsid w:val="00127FDB"/>
    <w:rsid w:val="00130457"/>
    <w:rsid w:val="0013056A"/>
    <w:rsid w:val="00130822"/>
    <w:rsid w:val="00130858"/>
    <w:rsid w:val="00130AD0"/>
    <w:rsid w:val="00130C8B"/>
    <w:rsid w:val="00130EB0"/>
    <w:rsid w:val="00130F9E"/>
    <w:rsid w:val="00130FB4"/>
    <w:rsid w:val="00131000"/>
    <w:rsid w:val="00131015"/>
    <w:rsid w:val="0013105F"/>
    <w:rsid w:val="001310BE"/>
    <w:rsid w:val="001311A0"/>
    <w:rsid w:val="001311DE"/>
    <w:rsid w:val="00131436"/>
    <w:rsid w:val="00131469"/>
    <w:rsid w:val="001314D7"/>
    <w:rsid w:val="00131607"/>
    <w:rsid w:val="00131AAC"/>
    <w:rsid w:val="00131AC0"/>
    <w:rsid w:val="00131AFB"/>
    <w:rsid w:val="00131C99"/>
    <w:rsid w:val="00131F5D"/>
    <w:rsid w:val="00131F6E"/>
    <w:rsid w:val="00132029"/>
    <w:rsid w:val="001321DD"/>
    <w:rsid w:val="0013222B"/>
    <w:rsid w:val="001322D0"/>
    <w:rsid w:val="0013254F"/>
    <w:rsid w:val="001325D0"/>
    <w:rsid w:val="00132745"/>
    <w:rsid w:val="001328D6"/>
    <w:rsid w:val="00132AD2"/>
    <w:rsid w:val="00132B0B"/>
    <w:rsid w:val="00132C11"/>
    <w:rsid w:val="00132D02"/>
    <w:rsid w:val="00132D94"/>
    <w:rsid w:val="001330CD"/>
    <w:rsid w:val="001331C1"/>
    <w:rsid w:val="0013322D"/>
    <w:rsid w:val="0013340A"/>
    <w:rsid w:val="00133A45"/>
    <w:rsid w:val="00133C76"/>
    <w:rsid w:val="00133DDF"/>
    <w:rsid w:val="00133F38"/>
    <w:rsid w:val="00133F6C"/>
    <w:rsid w:val="00133FEC"/>
    <w:rsid w:val="0013418E"/>
    <w:rsid w:val="001342ED"/>
    <w:rsid w:val="001343CA"/>
    <w:rsid w:val="001343F4"/>
    <w:rsid w:val="00134412"/>
    <w:rsid w:val="00134422"/>
    <w:rsid w:val="00134825"/>
    <w:rsid w:val="0013491F"/>
    <w:rsid w:val="00134A71"/>
    <w:rsid w:val="00134B35"/>
    <w:rsid w:val="00134D70"/>
    <w:rsid w:val="00134D76"/>
    <w:rsid w:val="00134E30"/>
    <w:rsid w:val="00134F9B"/>
    <w:rsid w:val="00135501"/>
    <w:rsid w:val="001355A4"/>
    <w:rsid w:val="001356F4"/>
    <w:rsid w:val="00135796"/>
    <w:rsid w:val="001357FA"/>
    <w:rsid w:val="00135AC3"/>
    <w:rsid w:val="00135B8F"/>
    <w:rsid w:val="00135D20"/>
    <w:rsid w:val="00135E85"/>
    <w:rsid w:val="00135E9F"/>
    <w:rsid w:val="00135FD0"/>
    <w:rsid w:val="0013610F"/>
    <w:rsid w:val="0013611F"/>
    <w:rsid w:val="00136142"/>
    <w:rsid w:val="00136325"/>
    <w:rsid w:val="00136836"/>
    <w:rsid w:val="00136914"/>
    <w:rsid w:val="00136C8D"/>
    <w:rsid w:val="00136C9E"/>
    <w:rsid w:val="0013718F"/>
    <w:rsid w:val="00137535"/>
    <w:rsid w:val="001375CA"/>
    <w:rsid w:val="0013760B"/>
    <w:rsid w:val="00137A62"/>
    <w:rsid w:val="00137C63"/>
    <w:rsid w:val="00137CD4"/>
    <w:rsid w:val="00137ED0"/>
    <w:rsid w:val="001400C5"/>
    <w:rsid w:val="00140229"/>
    <w:rsid w:val="001402B2"/>
    <w:rsid w:val="001403BD"/>
    <w:rsid w:val="00140408"/>
    <w:rsid w:val="0014045E"/>
    <w:rsid w:val="001404C4"/>
    <w:rsid w:val="001404CB"/>
    <w:rsid w:val="0014065F"/>
    <w:rsid w:val="001407E3"/>
    <w:rsid w:val="00140B5B"/>
    <w:rsid w:val="0014117B"/>
    <w:rsid w:val="001412B6"/>
    <w:rsid w:val="00141789"/>
    <w:rsid w:val="0014179D"/>
    <w:rsid w:val="00141A30"/>
    <w:rsid w:val="00141DF5"/>
    <w:rsid w:val="00141EE3"/>
    <w:rsid w:val="0014215D"/>
    <w:rsid w:val="001421F7"/>
    <w:rsid w:val="00142785"/>
    <w:rsid w:val="00142797"/>
    <w:rsid w:val="00142848"/>
    <w:rsid w:val="00142939"/>
    <w:rsid w:val="00142A81"/>
    <w:rsid w:val="00142BDB"/>
    <w:rsid w:val="00142D9C"/>
    <w:rsid w:val="00142F60"/>
    <w:rsid w:val="0014300F"/>
    <w:rsid w:val="00143057"/>
    <w:rsid w:val="0014344B"/>
    <w:rsid w:val="001434F5"/>
    <w:rsid w:val="00143812"/>
    <w:rsid w:val="0014381D"/>
    <w:rsid w:val="00143C04"/>
    <w:rsid w:val="00143F63"/>
    <w:rsid w:val="00143FA8"/>
    <w:rsid w:val="00144011"/>
    <w:rsid w:val="0014403C"/>
    <w:rsid w:val="0014410D"/>
    <w:rsid w:val="0014449B"/>
    <w:rsid w:val="0014477F"/>
    <w:rsid w:val="00144A08"/>
    <w:rsid w:val="00144B0C"/>
    <w:rsid w:val="00144D4B"/>
    <w:rsid w:val="00144F04"/>
    <w:rsid w:val="00145409"/>
    <w:rsid w:val="001454CA"/>
    <w:rsid w:val="0014577A"/>
    <w:rsid w:val="00145BA9"/>
    <w:rsid w:val="00145D43"/>
    <w:rsid w:val="00146015"/>
    <w:rsid w:val="001462EC"/>
    <w:rsid w:val="001464B1"/>
    <w:rsid w:val="0014659D"/>
    <w:rsid w:val="001465D7"/>
    <w:rsid w:val="00146CB9"/>
    <w:rsid w:val="00146CCD"/>
    <w:rsid w:val="00146E3F"/>
    <w:rsid w:val="00146E52"/>
    <w:rsid w:val="00146F0C"/>
    <w:rsid w:val="0014700E"/>
    <w:rsid w:val="001471B7"/>
    <w:rsid w:val="00147439"/>
    <w:rsid w:val="00147720"/>
    <w:rsid w:val="0014792B"/>
    <w:rsid w:val="00147A5B"/>
    <w:rsid w:val="00147B46"/>
    <w:rsid w:val="00147D67"/>
    <w:rsid w:val="00147DC7"/>
    <w:rsid w:val="00147E80"/>
    <w:rsid w:val="00147F18"/>
    <w:rsid w:val="00150371"/>
    <w:rsid w:val="001505B9"/>
    <w:rsid w:val="001505C9"/>
    <w:rsid w:val="00150676"/>
    <w:rsid w:val="001508B1"/>
    <w:rsid w:val="00150926"/>
    <w:rsid w:val="0015095F"/>
    <w:rsid w:val="00150AC6"/>
    <w:rsid w:val="00150B0A"/>
    <w:rsid w:val="00150F3E"/>
    <w:rsid w:val="00150FE7"/>
    <w:rsid w:val="00151010"/>
    <w:rsid w:val="00151163"/>
    <w:rsid w:val="0015118B"/>
    <w:rsid w:val="001511D7"/>
    <w:rsid w:val="001515A5"/>
    <w:rsid w:val="00151676"/>
    <w:rsid w:val="001519DA"/>
    <w:rsid w:val="00151A21"/>
    <w:rsid w:val="00151A38"/>
    <w:rsid w:val="00151CFF"/>
    <w:rsid w:val="00151D99"/>
    <w:rsid w:val="00151F7B"/>
    <w:rsid w:val="00151FD7"/>
    <w:rsid w:val="0015206B"/>
    <w:rsid w:val="0015207E"/>
    <w:rsid w:val="001520F6"/>
    <w:rsid w:val="001521CB"/>
    <w:rsid w:val="001522E5"/>
    <w:rsid w:val="00152317"/>
    <w:rsid w:val="001524B4"/>
    <w:rsid w:val="00152599"/>
    <w:rsid w:val="00152621"/>
    <w:rsid w:val="00152727"/>
    <w:rsid w:val="00152A0B"/>
    <w:rsid w:val="00152A42"/>
    <w:rsid w:val="00152B22"/>
    <w:rsid w:val="00152E4D"/>
    <w:rsid w:val="00152EC6"/>
    <w:rsid w:val="00152F8A"/>
    <w:rsid w:val="00152F9A"/>
    <w:rsid w:val="00152FE0"/>
    <w:rsid w:val="00152FE2"/>
    <w:rsid w:val="001531BC"/>
    <w:rsid w:val="001531FF"/>
    <w:rsid w:val="00153213"/>
    <w:rsid w:val="00153325"/>
    <w:rsid w:val="00153422"/>
    <w:rsid w:val="001536E7"/>
    <w:rsid w:val="0015379C"/>
    <w:rsid w:val="001537ED"/>
    <w:rsid w:val="00153831"/>
    <w:rsid w:val="001538F5"/>
    <w:rsid w:val="00153BDE"/>
    <w:rsid w:val="00153C30"/>
    <w:rsid w:val="00153CC8"/>
    <w:rsid w:val="00154066"/>
    <w:rsid w:val="0015412E"/>
    <w:rsid w:val="001541B2"/>
    <w:rsid w:val="00154346"/>
    <w:rsid w:val="00154677"/>
    <w:rsid w:val="001546A0"/>
    <w:rsid w:val="0015477D"/>
    <w:rsid w:val="001547AF"/>
    <w:rsid w:val="00154837"/>
    <w:rsid w:val="00154854"/>
    <w:rsid w:val="00154A1F"/>
    <w:rsid w:val="00154A4B"/>
    <w:rsid w:val="00154DBE"/>
    <w:rsid w:val="00155014"/>
    <w:rsid w:val="0015554C"/>
    <w:rsid w:val="00155694"/>
    <w:rsid w:val="0015572C"/>
    <w:rsid w:val="0015572F"/>
    <w:rsid w:val="00155806"/>
    <w:rsid w:val="00155836"/>
    <w:rsid w:val="00155A15"/>
    <w:rsid w:val="00155B8E"/>
    <w:rsid w:val="00155C63"/>
    <w:rsid w:val="00155D8D"/>
    <w:rsid w:val="001562B1"/>
    <w:rsid w:val="00156439"/>
    <w:rsid w:val="00156634"/>
    <w:rsid w:val="00156702"/>
    <w:rsid w:val="00156735"/>
    <w:rsid w:val="00156796"/>
    <w:rsid w:val="0015699E"/>
    <w:rsid w:val="001569FF"/>
    <w:rsid w:val="00156D2A"/>
    <w:rsid w:val="00156E05"/>
    <w:rsid w:val="00156FE0"/>
    <w:rsid w:val="001570B4"/>
    <w:rsid w:val="001570D9"/>
    <w:rsid w:val="00157100"/>
    <w:rsid w:val="00157444"/>
    <w:rsid w:val="00157638"/>
    <w:rsid w:val="001576CB"/>
    <w:rsid w:val="001576FE"/>
    <w:rsid w:val="0015773F"/>
    <w:rsid w:val="00157EE7"/>
    <w:rsid w:val="0016007D"/>
    <w:rsid w:val="001600F3"/>
    <w:rsid w:val="0016042A"/>
    <w:rsid w:val="00160711"/>
    <w:rsid w:val="00160C70"/>
    <w:rsid w:val="00161026"/>
    <w:rsid w:val="00161067"/>
    <w:rsid w:val="0016115B"/>
    <w:rsid w:val="00161217"/>
    <w:rsid w:val="001616DB"/>
    <w:rsid w:val="00161840"/>
    <w:rsid w:val="001618F5"/>
    <w:rsid w:val="00161AB9"/>
    <w:rsid w:val="00161C72"/>
    <w:rsid w:val="00161DD7"/>
    <w:rsid w:val="001621AB"/>
    <w:rsid w:val="001624A6"/>
    <w:rsid w:val="001627C3"/>
    <w:rsid w:val="001629C7"/>
    <w:rsid w:val="00162A3A"/>
    <w:rsid w:val="00162DAA"/>
    <w:rsid w:val="00162F77"/>
    <w:rsid w:val="00163083"/>
    <w:rsid w:val="001630DA"/>
    <w:rsid w:val="00163133"/>
    <w:rsid w:val="00163254"/>
    <w:rsid w:val="00163258"/>
    <w:rsid w:val="001633AB"/>
    <w:rsid w:val="00163520"/>
    <w:rsid w:val="001636FA"/>
    <w:rsid w:val="00163716"/>
    <w:rsid w:val="00163998"/>
    <w:rsid w:val="00163BAA"/>
    <w:rsid w:val="00163CDE"/>
    <w:rsid w:val="00163DA5"/>
    <w:rsid w:val="0016405A"/>
    <w:rsid w:val="001640B3"/>
    <w:rsid w:val="0016410D"/>
    <w:rsid w:val="001642B0"/>
    <w:rsid w:val="001649D0"/>
    <w:rsid w:val="00164A03"/>
    <w:rsid w:val="00164A44"/>
    <w:rsid w:val="00164F23"/>
    <w:rsid w:val="001657A7"/>
    <w:rsid w:val="00165C6D"/>
    <w:rsid w:val="00165CB2"/>
    <w:rsid w:val="00165E2D"/>
    <w:rsid w:val="00165ECB"/>
    <w:rsid w:val="00165F3A"/>
    <w:rsid w:val="00165FE0"/>
    <w:rsid w:val="0016620E"/>
    <w:rsid w:val="001663B1"/>
    <w:rsid w:val="00166518"/>
    <w:rsid w:val="001667FE"/>
    <w:rsid w:val="00166A6D"/>
    <w:rsid w:val="00166ADB"/>
    <w:rsid w:val="0016714E"/>
    <w:rsid w:val="0016734F"/>
    <w:rsid w:val="00167821"/>
    <w:rsid w:val="00167A4C"/>
    <w:rsid w:val="00167A62"/>
    <w:rsid w:val="00167B2C"/>
    <w:rsid w:val="00167C77"/>
    <w:rsid w:val="00167E18"/>
    <w:rsid w:val="00167E91"/>
    <w:rsid w:val="00170022"/>
    <w:rsid w:val="0017034E"/>
    <w:rsid w:val="001707DE"/>
    <w:rsid w:val="001707E6"/>
    <w:rsid w:val="001708D7"/>
    <w:rsid w:val="001709AC"/>
    <w:rsid w:val="00170BE5"/>
    <w:rsid w:val="00170D5D"/>
    <w:rsid w:val="00170D77"/>
    <w:rsid w:val="001711FC"/>
    <w:rsid w:val="00171337"/>
    <w:rsid w:val="00171430"/>
    <w:rsid w:val="001714C0"/>
    <w:rsid w:val="001717DF"/>
    <w:rsid w:val="00171824"/>
    <w:rsid w:val="00171996"/>
    <w:rsid w:val="00171A4A"/>
    <w:rsid w:val="00171A67"/>
    <w:rsid w:val="00171B16"/>
    <w:rsid w:val="00171D13"/>
    <w:rsid w:val="00171DC7"/>
    <w:rsid w:val="00171E77"/>
    <w:rsid w:val="00171E90"/>
    <w:rsid w:val="001720AB"/>
    <w:rsid w:val="001721F5"/>
    <w:rsid w:val="00172450"/>
    <w:rsid w:val="00172476"/>
    <w:rsid w:val="001729A0"/>
    <w:rsid w:val="001729FA"/>
    <w:rsid w:val="00172E4F"/>
    <w:rsid w:val="00172F04"/>
    <w:rsid w:val="00172FBC"/>
    <w:rsid w:val="0017324C"/>
    <w:rsid w:val="001734BB"/>
    <w:rsid w:val="00173688"/>
    <w:rsid w:val="00173A6B"/>
    <w:rsid w:val="00173F81"/>
    <w:rsid w:val="00173FC6"/>
    <w:rsid w:val="0017407C"/>
    <w:rsid w:val="00174089"/>
    <w:rsid w:val="001741A4"/>
    <w:rsid w:val="00174344"/>
    <w:rsid w:val="001743E5"/>
    <w:rsid w:val="001744B4"/>
    <w:rsid w:val="00174628"/>
    <w:rsid w:val="00174849"/>
    <w:rsid w:val="00174912"/>
    <w:rsid w:val="00174A08"/>
    <w:rsid w:val="00175021"/>
    <w:rsid w:val="0017503A"/>
    <w:rsid w:val="00175187"/>
    <w:rsid w:val="001751A7"/>
    <w:rsid w:val="00175303"/>
    <w:rsid w:val="001753C6"/>
    <w:rsid w:val="001755E7"/>
    <w:rsid w:val="0017560F"/>
    <w:rsid w:val="00175FB7"/>
    <w:rsid w:val="00176041"/>
    <w:rsid w:val="001760AB"/>
    <w:rsid w:val="00176157"/>
    <w:rsid w:val="001761F4"/>
    <w:rsid w:val="00176310"/>
    <w:rsid w:val="0017634F"/>
    <w:rsid w:val="00176459"/>
    <w:rsid w:val="001766B1"/>
    <w:rsid w:val="001767B1"/>
    <w:rsid w:val="001767BD"/>
    <w:rsid w:val="0017694E"/>
    <w:rsid w:val="00176E63"/>
    <w:rsid w:val="00176E69"/>
    <w:rsid w:val="001770AD"/>
    <w:rsid w:val="001770E6"/>
    <w:rsid w:val="0017727F"/>
    <w:rsid w:val="001772D3"/>
    <w:rsid w:val="001772FC"/>
    <w:rsid w:val="00177B99"/>
    <w:rsid w:val="00177CCC"/>
    <w:rsid w:val="00177D63"/>
    <w:rsid w:val="00177E14"/>
    <w:rsid w:val="00177EA3"/>
    <w:rsid w:val="00177F73"/>
    <w:rsid w:val="001800E5"/>
    <w:rsid w:val="0018013C"/>
    <w:rsid w:val="0018024F"/>
    <w:rsid w:val="001802A6"/>
    <w:rsid w:val="001802C2"/>
    <w:rsid w:val="0018073B"/>
    <w:rsid w:val="00180751"/>
    <w:rsid w:val="00180908"/>
    <w:rsid w:val="00180A2E"/>
    <w:rsid w:val="00180D19"/>
    <w:rsid w:val="00180D30"/>
    <w:rsid w:val="00180E1F"/>
    <w:rsid w:val="00180EE4"/>
    <w:rsid w:val="00180EE8"/>
    <w:rsid w:val="00180F3F"/>
    <w:rsid w:val="00181149"/>
    <w:rsid w:val="001813BC"/>
    <w:rsid w:val="0018164D"/>
    <w:rsid w:val="00181821"/>
    <w:rsid w:val="001819F9"/>
    <w:rsid w:val="00181B90"/>
    <w:rsid w:val="00181CE8"/>
    <w:rsid w:val="001820F9"/>
    <w:rsid w:val="00182203"/>
    <w:rsid w:val="0018228C"/>
    <w:rsid w:val="00182290"/>
    <w:rsid w:val="001822A5"/>
    <w:rsid w:val="001822BE"/>
    <w:rsid w:val="00182426"/>
    <w:rsid w:val="0018246A"/>
    <w:rsid w:val="00182578"/>
    <w:rsid w:val="001826B8"/>
    <w:rsid w:val="0018287D"/>
    <w:rsid w:val="001828FD"/>
    <w:rsid w:val="00182A69"/>
    <w:rsid w:val="00182EE6"/>
    <w:rsid w:val="001834EB"/>
    <w:rsid w:val="0018357A"/>
    <w:rsid w:val="001837B5"/>
    <w:rsid w:val="00183D4C"/>
    <w:rsid w:val="00183D7F"/>
    <w:rsid w:val="00183F8E"/>
    <w:rsid w:val="00184013"/>
    <w:rsid w:val="001840EF"/>
    <w:rsid w:val="0018419A"/>
    <w:rsid w:val="001842AB"/>
    <w:rsid w:val="00184344"/>
    <w:rsid w:val="0018438A"/>
    <w:rsid w:val="00184534"/>
    <w:rsid w:val="001845DA"/>
    <w:rsid w:val="001849D8"/>
    <w:rsid w:val="00184DF8"/>
    <w:rsid w:val="00184DFC"/>
    <w:rsid w:val="00184E48"/>
    <w:rsid w:val="00185006"/>
    <w:rsid w:val="001850B6"/>
    <w:rsid w:val="00185176"/>
    <w:rsid w:val="001852C1"/>
    <w:rsid w:val="00185B5E"/>
    <w:rsid w:val="00185D98"/>
    <w:rsid w:val="00185F4E"/>
    <w:rsid w:val="001860A5"/>
    <w:rsid w:val="001860B6"/>
    <w:rsid w:val="00186180"/>
    <w:rsid w:val="0018636C"/>
    <w:rsid w:val="001864BC"/>
    <w:rsid w:val="0018660D"/>
    <w:rsid w:val="001868CD"/>
    <w:rsid w:val="00186A37"/>
    <w:rsid w:val="00186A7F"/>
    <w:rsid w:val="00186D4A"/>
    <w:rsid w:val="00186D8A"/>
    <w:rsid w:val="00187354"/>
    <w:rsid w:val="00187675"/>
    <w:rsid w:val="001876B6"/>
    <w:rsid w:val="001876F6"/>
    <w:rsid w:val="00187A61"/>
    <w:rsid w:val="00187CD2"/>
    <w:rsid w:val="00187F31"/>
    <w:rsid w:val="001900F1"/>
    <w:rsid w:val="0019015C"/>
    <w:rsid w:val="001902C6"/>
    <w:rsid w:val="001902D7"/>
    <w:rsid w:val="00190395"/>
    <w:rsid w:val="001903AD"/>
    <w:rsid w:val="001903DF"/>
    <w:rsid w:val="00190710"/>
    <w:rsid w:val="00190A5F"/>
    <w:rsid w:val="00190B0F"/>
    <w:rsid w:val="00190B15"/>
    <w:rsid w:val="00190C78"/>
    <w:rsid w:val="00191208"/>
    <w:rsid w:val="00191344"/>
    <w:rsid w:val="001913BA"/>
    <w:rsid w:val="0019166A"/>
    <w:rsid w:val="00191C77"/>
    <w:rsid w:val="00192094"/>
    <w:rsid w:val="001920E2"/>
    <w:rsid w:val="001921CB"/>
    <w:rsid w:val="00192470"/>
    <w:rsid w:val="00192697"/>
    <w:rsid w:val="001926C0"/>
    <w:rsid w:val="001927A3"/>
    <w:rsid w:val="001927B4"/>
    <w:rsid w:val="00192AA7"/>
    <w:rsid w:val="00192B70"/>
    <w:rsid w:val="00192BD9"/>
    <w:rsid w:val="00192D53"/>
    <w:rsid w:val="00192E2E"/>
    <w:rsid w:val="0019365C"/>
    <w:rsid w:val="0019389E"/>
    <w:rsid w:val="00193A8B"/>
    <w:rsid w:val="00193BBC"/>
    <w:rsid w:val="00193BF8"/>
    <w:rsid w:val="00193C52"/>
    <w:rsid w:val="00194324"/>
    <w:rsid w:val="0019456A"/>
    <w:rsid w:val="001948BB"/>
    <w:rsid w:val="00194955"/>
    <w:rsid w:val="00194C0E"/>
    <w:rsid w:val="00194EAE"/>
    <w:rsid w:val="00195191"/>
    <w:rsid w:val="00195221"/>
    <w:rsid w:val="0019558C"/>
    <w:rsid w:val="0019563E"/>
    <w:rsid w:val="00195713"/>
    <w:rsid w:val="0019580C"/>
    <w:rsid w:val="0019591D"/>
    <w:rsid w:val="0019595A"/>
    <w:rsid w:val="00195A05"/>
    <w:rsid w:val="00195A3C"/>
    <w:rsid w:val="00195A53"/>
    <w:rsid w:val="00195AB8"/>
    <w:rsid w:val="00195FC0"/>
    <w:rsid w:val="001960B9"/>
    <w:rsid w:val="001964C5"/>
    <w:rsid w:val="0019662B"/>
    <w:rsid w:val="001969CA"/>
    <w:rsid w:val="00196CCC"/>
    <w:rsid w:val="00196EDF"/>
    <w:rsid w:val="00196F72"/>
    <w:rsid w:val="0019773D"/>
    <w:rsid w:val="0019778A"/>
    <w:rsid w:val="00197958"/>
    <w:rsid w:val="00197D3A"/>
    <w:rsid w:val="00197F9B"/>
    <w:rsid w:val="00197FAE"/>
    <w:rsid w:val="001A00F4"/>
    <w:rsid w:val="001A01AD"/>
    <w:rsid w:val="001A0285"/>
    <w:rsid w:val="001A0330"/>
    <w:rsid w:val="001A051B"/>
    <w:rsid w:val="001A0563"/>
    <w:rsid w:val="001A0666"/>
    <w:rsid w:val="001A0BA1"/>
    <w:rsid w:val="001A0CBA"/>
    <w:rsid w:val="001A0CDC"/>
    <w:rsid w:val="001A1386"/>
    <w:rsid w:val="001A1486"/>
    <w:rsid w:val="001A18AA"/>
    <w:rsid w:val="001A18EA"/>
    <w:rsid w:val="001A1BE7"/>
    <w:rsid w:val="001A1D53"/>
    <w:rsid w:val="001A1D69"/>
    <w:rsid w:val="001A1EBD"/>
    <w:rsid w:val="001A2008"/>
    <w:rsid w:val="001A21BE"/>
    <w:rsid w:val="001A2264"/>
    <w:rsid w:val="001A227B"/>
    <w:rsid w:val="001A24C1"/>
    <w:rsid w:val="001A28FC"/>
    <w:rsid w:val="001A29AB"/>
    <w:rsid w:val="001A2A4A"/>
    <w:rsid w:val="001A2D47"/>
    <w:rsid w:val="001A2E80"/>
    <w:rsid w:val="001A341D"/>
    <w:rsid w:val="001A3955"/>
    <w:rsid w:val="001A3B5F"/>
    <w:rsid w:val="001A3D7B"/>
    <w:rsid w:val="001A3D8B"/>
    <w:rsid w:val="001A3E27"/>
    <w:rsid w:val="001A3F20"/>
    <w:rsid w:val="001A416C"/>
    <w:rsid w:val="001A4246"/>
    <w:rsid w:val="001A43EE"/>
    <w:rsid w:val="001A4406"/>
    <w:rsid w:val="001A44F9"/>
    <w:rsid w:val="001A4588"/>
    <w:rsid w:val="001A4D86"/>
    <w:rsid w:val="001A4D8F"/>
    <w:rsid w:val="001A4E63"/>
    <w:rsid w:val="001A5167"/>
    <w:rsid w:val="001A51E5"/>
    <w:rsid w:val="001A563D"/>
    <w:rsid w:val="001A5702"/>
    <w:rsid w:val="001A5717"/>
    <w:rsid w:val="001A5920"/>
    <w:rsid w:val="001A5A4B"/>
    <w:rsid w:val="001A5A91"/>
    <w:rsid w:val="001A5ADF"/>
    <w:rsid w:val="001A5D51"/>
    <w:rsid w:val="001A5DA6"/>
    <w:rsid w:val="001A60DE"/>
    <w:rsid w:val="001A612C"/>
    <w:rsid w:val="001A62C9"/>
    <w:rsid w:val="001A6706"/>
    <w:rsid w:val="001A6826"/>
    <w:rsid w:val="001A68CD"/>
    <w:rsid w:val="001A6AC5"/>
    <w:rsid w:val="001A6B79"/>
    <w:rsid w:val="001A6C7C"/>
    <w:rsid w:val="001A6EA3"/>
    <w:rsid w:val="001A6F3A"/>
    <w:rsid w:val="001A6FF4"/>
    <w:rsid w:val="001A716A"/>
    <w:rsid w:val="001A7262"/>
    <w:rsid w:val="001A735C"/>
    <w:rsid w:val="001A7488"/>
    <w:rsid w:val="001A7969"/>
    <w:rsid w:val="001A7ABA"/>
    <w:rsid w:val="001A7FE9"/>
    <w:rsid w:val="001B0093"/>
    <w:rsid w:val="001B01E8"/>
    <w:rsid w:val="001B03AB"/>
    <w:rsid w:val="001B070D"/>
    <w:rsid w:val="001B086F"/>
    <w:rsid w:val="001B089E"/>
    <w:rsid w:val="001B0B81"/>
    <w:rsid w:val="001B0E84"/>
    <w:rsid w:val="001B0E8D"/>
    <w:rsid w:val="001B10C8"/>
    <w:rsid w:val="001B11BD"/>
    <w:rsid w:val="001B1387"/>
    <w:rsid w:val="001B163C"/>
    <w:rsid w:val="001B1851"/>
    <w:rsid w:val="001B198A"/>
    <w:rsid w:val="001B255A"/>
    <w:rsid w:val="001B25D8"/>
    <w:rsid w:val="001B260F"/>
    <w:rsid w:val="001B26C8"/>
    <w:rsid w:val="001B3389"/>
    <w:rsid w:val="001B36E4"/>
    <w:rsid w:val="001B3893"/>
    <w:rsid w:val="001B3B82"/>
    <w:rsid w:val="001B3BA2"/>
    <w:rsid w:val="001B4126"/>
    <w:rsid w:val="001B41FD"/>
    <w:rsid w:val="001B44DB"/>
    <w:rsid w:val="001B472D"/>
    <w:rsid w:val="001B4909"/>
    <w:rsid w:val="001B49BF"/>
    <w:rsid w:val="001B4B04"/>
    <w:rsid w:val="001B508E"/>
    <w:rsid w:val="001B50C6"/>
    <w:rsid w:val="001B515D"/>
    <w:rsid w:val="001B5247"/>
    <w:rsid w:val="001B53E7"/>
    <w:rsid w:val="001B5566"/>
    <w:rsid w:val="001B620E"/>
    <w:rsid w:val="001B6329"/>
    <w:rsid w:val="001B63B0"/>
    <w:rsid w:val="001B649E"/>
    <w:rsid w:val="001B6622"/>
    <w:rsid w:val="001B682F"/>
    <w:rsid w:val="001B68A9"/>
    <w:rsid w:val="001B6933"/>
    <w:rsid w:val="001B696A"/>
    <w:rsid w:val="001B69CD"/>
    <w:rsid w:val="001B69E5"/>
    <w:rsid w:val="001B70C2"/>
    <w:rsid w:val="001B7172"/>
    <w:rsid w:val="001B7198"/>
    <w:rsid w:val="001B73A8"/>
    <w:rsid w:val="001B73A9"/>
    <w:rsid w:val="001B7423"/>
    <w:rsid w:val="001B7624"/>
    <w:rsid w:val="001B7AC6"/>
    <w:rsid w:val="001B7B97"/>
    <w:rsid w:val="001B7CA9"/>
    <w:rsid w:val="001B7DBC"/>
    <w:rsid w:val="001C033F"/>
    <w:rsid w:val="001C03B6"/>
    <w:rsid w:val="001C0434"/>
    <w:rsid w:val="001C0513"/>
    <w:rsid w:val="001C0987"/>
    <w:rsid w:val="001C0AB5"/>
    <w:rsid w:val="001C0B02"/>
    <w:rsid w:val="001C0C41"/>
    <w:rsid w:val="001C0DF5"/>
    <w:rsid w:val="001C1226"/>
    <w:rsid w:val="001C12D9"/>
    <w:rsid w:val="001C16A4"/>
    <w:rsid w:val="001C1777"/>
    <w:rsid w:val="001C1963"/>
    <w:rsid w:val="001C1A3F"/>
    <w:rsid w:val="001C1BFC"/>
    <w:rsid w:val="001C2052"/>
    <w:rsid w:val="001C2068"/>
    <w:rsid w:val="001C23BB"/>
    <w:rsid w:val="001C2964"/>
    <w:rsid w:val="001C2CCC"/>
    <w:rsid w:val="001C2EB8"/>
    <w:rsid w:val="001C3419"/>
    <w:rsid w:val="001C34C9"/>
    <w:rsid w:val="001C3540"/>
    <w:rsid w:val="001C3590"/>
    <w:rsid w:val="001C36C1"/>
    <w:rsid w:val="001C37F6"/>
    <w:rsid w:val="001C3957"/>
    <w:rsid w:val="001C3A7D"/>
    <w:rsid w:val="001C3AB7"/>
    <w:rsid w:val="001C3B68"/>
    <w:rsid w:val="001C3C81"/>
    <w:rsid w:val="001C3CE8"/>
    <w:rsid w:val="001C3D11"/>
    <w:rsid w:val="001C3EC8"/>
    <w:rsid w:val="001C40E7"/>
    <w:rsid w:val="001C4250"/>
    <w:rsid w:val="001C4323"/>
    <w:rsid w:val="001C44E0"/>
    <w:rsid w:val="001C48BF"/>
    <w:rsid w:val="001C4922"/>
    <w:rsid w:val="001C4A6B"/>
    <w:rsid w:val="001C5108"/>
    <w:rsid w:val="001C52E0"/>
    <w:rsid w:val="001C53F9"/>
    <w:rsid w:val="001C53FF"/>
    <w:rsid w:val="001C56A5"/>
    <w:rsid w:val="001C58DE"/>
    <w:rsid w:val="001C598D"/>
    <w:rsid w:val="001C59AC"/>
    <w:rsid w:val="001C5DF6"/>
    <w:rsid w:val="001C5E24"/>
    <w:rsid w:val="001C6663"/>
    <w:rsid w:val="001C68EB"/>
    <w:rsid w:val="001C6A91"/>
    <w:rsid w:val="001C6CD5"/>
    <w:rsid w:val="001C7050"/>
    <w:rsid w:val="001C70C0"/>
    <w:rsid w:val="001C7187"/>
    <w:rsid w:val="001C7200"/>
    <w:rsid w:val="001C7388"/>
    <w:rsid w:val="001C739C"/>
    <w:rsid w:val="001C76C2"/>
    <w:rsid w:val="001C775A"/>
    <w:rsid w:val="001C775F"/>
    <w:rsid w:val="001C7838"/>
    <w:rsid w:val="001C783B"/>
    <w:rsid w:val="001C7895"/>
    <w:rsid w:val="001C7F84"/>
    <w:rsid w:val="001D0130"/>
    <w:rsid w:val="001D03BF"/>
    <w:rsid w:val="001D06AD"/>
    <w:rsid w:val="001D08AF"/>
    <w:rsid w:val="001D0B3B"/>
    <w:rsid w:val="001D0C7C"/>
    <w:rsid w:val="001D0C8C"/>
    <w:rsid w:val="001D0E96"/>
    <w:rsid w:val="001D0ED1"/>
    <w:rsid w:val="001D1324"/>
    <w:rsid w:val="001D1419"/>
    <w:rsid w:val="001D1529"/>
    <w:rsid w:val="001D1576"/>
    <w:rsid w:val="001D1740"/>
    <w:rsid w:val="001D1859"/>
    <w:rsid w:val="001D1D90"/>
    <w:rsid w:val="001D1DAB"/>
    <w:rsid w:val="001D1F44"/>
    <w:rsid w:val="001D20A2"/>
    <w:rsid w:val="001D2105"/>
    <w:rsid w:val="001D21A6"/>
    <w:rsid w:val="001D21EA"/>
    <w:rsid w:val="001D2412"/>
    <w:rsid w:val="001D2418"/>
    <w:rsid w:val="001D2598"/>
    <w:rsid w:val="001D2613"/>
    <w:rsid w:val="001D26DF"/>
    <w:rsid w:val="001D2736"/>
    <w:rsid w:val="001D27FF"/>
    <w:rsid w:val="001D28A7"/>
    <w:rsid w:val="001D28B4"/>
    <w:rsid w:val="001D2A15"/>
    <w:rsid w:val="001D2C43"/>
    <w:rsid w:val="001D2D6F"/>
    <w:rsid w:val="001D2E4D"/>
    <w:rsid w:val="001D2FFD"/>
    <w:rsid w:val="001D35B3"/>
    <w:rsid w:val="001D3698"/>
    <w:rsid w:val="001D3823"/>
    <w:rsid w:val="001D3952"/>
    <w:rsid w:val="001D3A03"/>
    <w:rsid w:val="001D3AE1"/>
    <w:rsid w:val="001D3AED"/>
    <w:rsid w:val="001D3B76"/>
    <w:rsid w:val="001D3E7F"/>
    <w:rsid w:val="001D3F18"/>
    <w:rsid w:val="001D41DF"/>
    <w:rsid w:val="001D427C"/>
    <w:rsid w:val="001D485A"/>
    <w:rsid w:val="001D4BED"/>
    <w:rsid w:val="001D5023"/>
    <w:rsid w:val="001D5035"/>
    <w:rsid w:val="001D533B"/>
    <w:rsid w:val="001D5546"/>
    <w:rsid w:val="001D57C3"/>
    <w:rsid w:val="001D585F"/>
    <w:rsid w:val="001D5958"/>
    <w:rsid w:val="001D5A40"/>
    <w:rsid w:val="001D5A56"/>
    <w:rsid w:val="001D5AE1"/>
    <w:rsid w:val="001D5D7C"/>
    <w:rsid w:val="001D5E45"/>
    <w:rsid w:val="001D5EC8"/>
    <w:rsid w:val="001D6017"/>
    <w:rsid w:val="001D617F"/>
    <w:rsid w:val="001D63FF"/>
    <w:rsid w:val="001D67AA"/>
    <w:rsid w:val="001D695D"/>
    <w:rsid w:val="001D6AE7"/>
    <w:rsid w:val="001D6E3E"/>
    <w:rsid w:val="001D7090"/>
    <w:rsid w:val="001D7124"/>
    <w:rsid w:val="001D74B6"/>
    <w:rsid w:val="001D7600"/>
    <w:rsid w:val="001D78D4"/>
    <w:rsid w:val="001D7D64"/>
    <w:rsid w:val="001E0249"/>
    <w:rsid w:val="001E036A"/>
    <w:rsid w:val="001E0895"/>
    <w:rsid w:val="001E0A2C"/>
    <w:rsid w:val="001E0A84"/>
    <w:rsid w:val="001E0C76"/>
    <w:rsid w:val="001E0DAA"/>
    <w:rsid w:val="001E100C"/>
    <w:rsid w:val="001E102E"/>
    <w:rsid w:val="001E109E"/>
    <w:rsid w:val="001E10D8"/>
    <w:rsid w:val="001E1259"/>
    <w:rsid w:val="001E17F3"/>
    <w:rsid w:val="001E1875"/>
    <w:rsid w:val="001E19C3"/>
    <w:rsid w:val="001E1F9B"/>
    <w:rsid w:val="001E2026"/>
    <w:rsid w:val="001E2164"/>
    <w:rsid w:val="001E2A1E"/>
    <w:rsid w:val="001E2B15"/>
    <w:rsid w:val="001E2EAE"/>
    <w:rsid w:val="001E2F2E"/>
    <w:rsid w:val="001E305B"/>
    <w:rsid w:val="001E30FD"/>
    <w:rsid w:val="001E350A"/>
    <w:rsid w:val="001E35CF"/>
    <w:rsid w:val="001E3609"/>
    <w:rsid w:val="001E3677"/>
    <w:rsid w:val="001E3929"/>
    <w:rsid w:val="001E3954"/>
    <w:rsid w:val="001E3C2F"/>
    <w:rsid w:val="001E4166"/>
    <w:rsid w:val="001E41D9"/>
    <w:rsid w:val="001E46C2"/>
    <w:rsid w:val="001E47CF"/>
    <w:rsid w:val="001E48DA"/>
    <w:rsid w:val="001E4940"/>
    <w:rsid w:val="001E4C07"/>
    <w:rsid w:val="001E4C1A"/>
    <w:rsid w:val="001E4C79"/>
    <w:rsid w:val="001E4F95"/>
    <w:rsid w:val="001E51F8"/>
    <w:rsid w:val="001E5311"/>
    <w:rsid w:val="001E5624"/>
    <w:rsid w:val="001E5985"/>
    <w:rsid w:val="001E5C1D"/>
    <w:rsid w:val="001E6428"/>
    <w:rsid w:val="001E673C"/>
    <w:rsid w:val="001E6A06"/>
    <w:rsid w:val="001E6AEE"/>
    <w:rsid w:val="001E6C10"/>
    <w:rsid w:val="001E6E66"/>
    <w:rsid w:val="001E6FB0"/>
    <w:rsid w:val="001E70F4"/>
    <w:rsid w:val="001E7233"/>
    <w:rsid w:val="001E7238"/>
    <w:rsid w:val="001E726D"/>
    <w:rsid w:val="001E74C7"/>
    <w:rsid w:val="001E74DC"/>
    <w:rsid w:val="001E7537"/>
    <w:rsid w:val="001E7736"/>
    <w:rsid w:val="001E78FA"/>
    <w:rsid w:val="001E79DB"/>
    <w:rsid w:val="001E7B1C"/>
    <w:rsid w:val="001E7B67"/>
    <w:rsid w:val="001E7BD2"/>
    <w:rsid w:val="001E7C86"/>
    <w:rsid w:val="001E7D65"/>
    <w:rsid w:val="001F006D"/>
    <w:rsid w:val="001F0135"/>
    <w:rsid w:val="001F02A9"/>
    <w:rsid w:val="001F03DA"/>
    <w:rsid w:val="001F05F3"/>
    <w:rsid w:val="001F0A91"/>
    <w:rsid w:val="001F0BBE"/>
    <w:rsid w:val="001F0BF3"/>
    <w:rsid w:val="001F0C9C"/>
    <w:rsid w:val="001F0CFA"/>
    <w:rsid w:val="001F0ECC"/>
    <w:rsid w:val="001F0F2E"/>
    <w:rsid w:val="001F0F58"/>
    <w:rsid w:val="001F0FBD"/>
    <w:rsid w:val="001F1165"/>
    <w:rsid w:val="001F1226"/>
    <w:rsid w:val="001F12A1"/>
    <w:rsid w:val="001F13B4"/>
    <w:rsid w:val="001F17A6"/>
    <w:rsid w:val="001F17DE"/>
    <w:rsid w:val="001F17FA"/>
    <w:rsid w:val="001F19BE"/>
    <w:rsid w:val="001F19E0"/>
    <w:rsid w:val="001F1B21"/>
    <w:rsid w:val="001F1C3A"/>
    <w:rsid w:val="001F1CAD"/>
    <w:rsid w:val="001F1F69"/>
    <w:rsid w:val="001F1F97"/>
    <w:rsid w:val="001F1FB2"/>
    <w:rsid w:val="001F2223"/>
    <w:rsid w:val="001F2282"/>
    <w:rsid w:val="001F2798"/>
    <w:rsid w:val="001F27E0"/>
    <w:rsid w:val="001F2A66"/>
    <w:rsid w:val="001F2A9D"/>
    <w:rsid w:val="001F2BC3"/>
    <w:rsid w:val="001F2D10"/>
    <w:rsid w:val="001F2D94"/>
    <w:rsid w:val="001F2EE8"/>
    <w:rsid w:val="001F2FD1"/>
    <w:rsid w:val="001F3068"/>
    <w:rsid w:val="001F33F3"/>
    <w:rsid w:val="001F39EF"/>
    <w:rsid w:val="001F3B46"/>
    <w:rsid w:val="001F3F07"/>
    <w:rsid w:val="001F3F62"/>
    <w:rsid w:val="001F40A4"/>
    <w:rsid w:val="001F41EB"/>
    <w:rsid w:val="001F4598"/>
    <w:rsid w:val="001F460E"/>
    <w:rsid w:val="001F474C"/>
    <w:rsid w:val="001F47D3"/>
    <w:rsid w:val="001F4B8D"/>
    <w:rsid w:val="001F50C2"/>
    <w:rsid w:val="001F50DD"/>
    <w:rsid w:val="001F5159"/>
    <w:rsid w:val="001F5194"/>
    <w:rsid w:val="001F5339"/>
    <w:rsid w:val="001F571D"/>
    <w:rsid w:val="001F59BD"/>
    <w:rsid w:val="001F59EA"/>
    <w:rsid w:val="001F59F4"/>
    <w:rsid w:val="001F5B3D"/>
    <w:rsid w:val="001F5BDC"/>
    <w:rsid w:val="001F5C08"/>
    <w:rsid w:val="001F5DA7"/>
    <w:rsid w:val="001F5ECD"/>
    <w:rsid w:val="001F5F11"/>
    <w:rsid w:val="001F5F98"/>
    <w:rsid w:val="001F5FB3"/>
    <w:rsid w:val="001F60A9"/>
    <w:rsid w:val="001F62B4"/>
    <w:rsid w:val="001F6658"/>
    <w:rsid w:val="001F6663"/>
    <w:rsid w:val="001F68AB"/>
    <w:rsid w:val="001F6901"/>
    <w:rsid w:val="001F6B0F"/>
    <w:rsid w:val="001F6B67"/>
    <w:rsid w:val="001F6DCC"/>
    <w:rsid w:val="001F7357"/>
    <w:rsid w:val="001F742B"/>
    <w:rsid w:val="001F7450"/>
    <w:rsid w:val="001F7705"/>
    <w:rsid w:val="001F7760"/>
    <w:rsid w:val="001F7AD6"/>
    <w:rsid w:val="001F7BAC"/>
    <w:rsid w:val="001F7D93"/>
    <w:rsid w:val="001F7EE0"/>
    <w:rsid w:val="001F7F97"/>
    <w:rsid w:val="00200462"/>
    <w:rsid w:val="0020047E"/>
    <w:rsid w:val="0020049E"/>
    <w:rsid w:val="00200540"/>
    <w:rsid w:val="002008E6"/>
    <w:rsid w:val="002009D3"/>
    <w:rsid w:val="00200A07"/>
    <w:rsid w:val="00200B7B"/>
    <w:rsid w:val="00200C08"/>
    <w:rsid w:val="00200C0A"/>
    <w:rsid w:val="0020102C"/>
    <w:rsid w:val="002011B8"/>
    <w:rsid w:val="002012B7"/>
    <w:rsid w:val="0020130F"/>
    <w:rsid w:val="0020134C"/>
    <w:rsid w:val="002016D3"/>
    <w:rsid w:val="002018CD"/>
    <w:rsid w:val="00201A22"/>
    <w:rsid w:val="00201AD3"/>
    <w:rsid w:val="00201F05"/>
    <w:rsid w:val="00201FCA"/>
    <w:rsid w:val="00202310"/>
    <w:rsid w:val="002025E4"/>
    <w:rsid w:val="002027A4"/>
    <w:rsid w:val="00202A4E"/>
    <w:rsid w:val="00202B12"/>
    <w:rsid w:val="00202B23"/>
    <w:rsid w:val="00202BC5"/>
    <w:rsid w:val="00202DA8"/>
    <w:rsid w:val="00202F9E"/>
    <w:rsid w:val="0020312C"/>
    <w:rsid w:val="00203145"/>
    <w:rsid w:val="002032BF"/>
    <w:rsid w:val="00203376"/>
    <w:rsid w:val="002033A1"/>
    <w:rsid w:val="0020345C"/>
    <w:rsid w:val="002034E1"/>
    <w:rsid w:val="0020356B"/>
    <w:rsid w:val="00203602"/>
    <w:rsid w:val="00203720"/>
    <w:rsid w:val="0020381E"/>
    <w:rsid w:val="00203B2A"/>
    <w:rsid w:val="00203C5F"/>
    <w:rsid w:val="00203D86"/>
    <w:rsid w:val="00203F9B"/>
    <w:rsid w:val="00204175"/>
    <w:rsid w:val="0020424A"/>
    <w:rsid w:val="00204363"/>
    <w:rsid w:val="00204454"/>
    <w:rsid w:val="00204679"/>
    <w:rsid w:val="00204855"/>
    <w:rsid w:val="002048BE"/>
    <w:rsid w:val="00204CD0"/>
    <w:rsid w:val="00204D2F"/>
    <w:rsid w:val="002053CA"/>
    <w:rsid w:val="00205E45"/>
    <w:rsid w:val="00205F5D"/>
    <w:rsid w:val="002063A2"/>
    <w:rsid w:val="00206474"/>
    <w:rsid w:val="002065BD"/>
    <w:rsid w:val="0020661B"/>
    <w:rsid w:val="002066AD"/>
    <w:rsid w:val="00206A5C"/>
    <w:rsid w:val="00206EA2"/>
    <w:rsid w:val="00206ECF"/>
    <w:rsid w:val="00206F2E"/>
    <w:rsid w:val="00206F54"/>
    <w:rsid w:val="00206F73"/>
    <w:rsid w:val="00206FC1"/>
    <w:rsid w:val="00207010"/>
    <w:rsid w:val="00207172"/>
    <w:rsid w:val="00207298"/>
    <w:rsid w:val="002072A3"/>
    <w:rsid w:val="00207548"/>
    <w:rsid w:val="002076A3"/>
    <w:rsid w:val="0020793E"/>
    <w:rsid w:val="002100A3"/>
    <w:rsid w:val="0021020E"/>
    <w:rsid w:val="002103BE"/>
    <w:rsid w:val="002104A5"/>
    <w:rsid w:val="0021052F"/>
    <w:rsid w:val="00210618"/>
    <w:rsid w:val="002106CB"/>
    <w:rsid w:val="00210A16"/>
    <w:rsid w:val="00210BD0"/>
    <w:rsid w:val="00210C93"/>
    <w:rsid w:val="00210D3A"/>
    <w:rsid w:val="00210E8C"/>
    <w:rsid w:val="00211239"/>
    <w:rsid w:val="002112FF"/>
    <w:rsid w:val="00211469"/>
    <w:rsid w:val="002114C7"/>
    <w:rsid w:val="00211554"/>
    <w:rsid w:val="0021160A"/>
    <w:rsid w:val="002116B8"/>
    <w:rsid w:val="00211802"/>
    <w:rsid w:val="00211816"/>
    <w:rsid w:val="0021184F"/>
    <w:rsid w:val="002118A4"/>
    <w:rsid w:val="002119C8"/>
    <w:rsid w:val="00211AB2"/>
    <w:rsid w:val="00211BA0"/>
    <w:rsid w:val="00211C67"/>
    <w:rsid w:val="00211D40"/>
    <w:rsid w:val="00211E0B"/>
    <w:rsid w:val="00212002"/>
    <w:rsid w:val="00212157"/>
    <w:rsid w:val="00212336"/>
    <w:rsid w:val="0021233D"/>
    <w:rsid w:val="00212511"/>
    <w:rsid w:val="00212712"/>
    <w:rsid w:val="0021297A"/>
    <w:rsid w:val="002129D8"/>
    <w:rsid w:val="00212A99"/>
    <w:rsid w:val="00212B20"/>
    <w:rsid w:val="00212FE9"/>
    <w:rsid w:val="002133CB"/>
    <w:rsid w:val="002135F4"/>
    <w:rsid w:val="0021376D"/>
    <w:rsid w:val="0021395B"/>
    <w:rsid w:val="00213BA8"/>
    <w:rsid w:val="002142E5"/>
    <w:rsid w:val="0021447C"/>
    <w:rsid w:val="002144EC"/>
    <w:rsid w:val="00214536"/>
    <w:rsid w:val="00214629"/>
    <w:rsid w:val="002149C4"/>
    <w:rsid w:val="00214B96"/>
    <w:rsid w:val="00214C38"/>
    <w:rsid w:val="00214C4A"/>
    <w:rsid w:val="00214CF3"/>
    <w:rsid w:val="00215077"/>
    <w:rsid w:val="0021513A"/>
    <w:rsid w:val="002151D8"/>
    <w:rsid w:val="002153AD"/>
    <w:rsid w:val="0021560C"/>
    <w:rsid w:val="0021585D"/>
    <w:rsid w:val="002158B1"/>
    <w:rsid w:val="002159F2"/>
    <w:rsid w:val="00215B23"/>
    <w:rsid w:val="00215BD4"/>
    <w:rsid w:val="00215BFD"/>
    <w:rsid w:val="00215C90"/>
    <w:rsid w:val="00215CE8"/>
    <w:rsid w:val="00215CF1"/>
    <w:rsid w:val="00215E7E"/>
    <w:rsid w:val="00216031"/>
    <w:rsid w:val="00216038"/>
    <w:rsid w:val="0021615B"/>
    <w:rsid w:val="002164FE"/>
    <w:rsid w:val="0021651A"/>
    <w:rsid w:val="002166B5"/>
    <w:rsid w:val="00216806"/>
    <w:rsid w:val="00216F9D"/>
    <w:rsid w:val="0021727A"/>
    <w:rsid w:val="002173DA"/>
    <w:rsid w:val="002174F9"/>
    <w:rsid w:val="0021787D"/>
    <w:rsid w:val="0021799C"/>
    <w:rsid w:val="00217A34"/>
    <w:rsid w:val="00217B18"/>
    <w:rsid w:val="00217E49"/>
    <w:rsid w:val="00217E74"/>
    <w:rsid w:val="00217FB8"/>
    <w:rsid w:val="00220279"/>
    <w:rsid w:val="0022032C"/>
    <w:rsid w:val="00220558"/>
    <w:rsid w:val="00220579"/>
    <w:rsid w:val="00220799"/>
    <w:rsid w:val="00220854"/>
    <w:rsid w:val="002209C1"/>
    <w:rsid w:val="00220A1E"/>
    <w:rsid w:val="00220B72"/>
    <w:rsid w:val="00220C5C"/>
    <w:rsid w:val="00220CD1"/>
    <w:rsid w:val="00220D51"/>
    <w:rsid w:val="00220E7B"/>
    <w:rsid w:val="00221271"/>
    <w:rsid w:val="0022151B"/>
    <w:rsid w:val="00221585"/>
    <w:rsid w:val="002217D2"/>
    <w:rsid w:val="00221844"/>
    <w:rsid w:val="002218E9"/>
    <w:rsid w:val="00221ABB"/>
    <w:rsid w:val="00221AF9"/>
    <w:rsid w:val="00221C36"/>
    <w:rsid w:val="00221E7C"/>
    <w:rsid w:val="00221F43"/>
    <w:rsid w:val="002225E8"/>
    <w:rsid w:val="00222E8C"/>
    <w:rsid w:val="00223080"/>
    <w:rsid w:val="00223101"/>
    <w:rsid w:val="00223460"/>
    <w:rsid w:val="002235B0"/>
    <w:rsid w:val="002239F8"/>
    <w:rsid w:val="00223B09"/>
    <w:rsid w:val="00223DC1"/>
    <w:rsid w:val="00223E38"/>
    <w:rsid w:val="00223F56"/>
    <w:rsid w:val="0022414A"/>
    <w:rsid w:val="0022453D"/>
    <w:rsid w:val="002246D3"/>
    <w:rsid w:val="002247F5"/>
    <w:rsid w:val="002248EB"/>
    <w:rsid w:val="00224AD2"/>
    <w:rsid w:val="00224CE1"/>
    <w:rsid w:val="00224D3D"/>
    <w:rsid w:val="00224EC2"/>
    <w:rsid w:val="00225093"/>
    <w:rsid w:val="002250FB"/>
    <w:rsid w:val="002251A5"/>
    <w:rsid w:val="002251C8"/>
    <w:rsid w:val="002252AC"/>
    <w:rsid w:val="002253E7"/>
    <w:rsid w:val="0022567D"/>
    <w:rsid w:val="00225764"/>
    <w:rsid w:val="00225781"/>
    <w:rsid w:val="00225798"/>
    <w:rsid w:val="0022589B"/>
    <w:rsid w:val="002258B2"/>
    <w:rsid w:val="002258BE"/>
    <w:rsid w:val="00225ACB"/>
    <w:rsid w:val="00225B55"/>
    <w:rsid w:val="00225C1C"/>
    <w:rsid w:val="00225D8C"/>
    <w:rsid w:val="00225ECC"/>
    <w:rsid w:val="00226001"/>
    <w:rsid w:val="00226102"/>
    <w:rsid w:val="0022622F"/>
    <w:rsid w:val="00226662"/>
    <w:rsid w:val="00226787"/>
    <w:rsid w:val="0022683A"/>
    <w:rsid w:val="00226843"/>
    <w:rsid w:val="00226B58"/>
    <w:rsid w:val="002273B2"/>
    <w:rsid w:val="00227590"/>
    <w:rsid w:val="002278BD"/>
    <w:rsid w:val="002279E9"/>
    <w:rsid w:val="00227C1E"/>
    <w:rsid w:val="00227DD2"/>
    <w:rsid w:val="00227E9F"/>
    <w:rsid w:val="002302CE"/>
    <w:rsid w:val="002308AE"/>
    <w:rsid w:val="00230B19"/>
    <w:rsid w:val="00230BE3"/>
    <w:rsid w:val="00230D8C"/>
    <w:rsid w:val="00230DA3"/>
    <w:rsid w:val="00230EB7"/>
    <w:rsid w:val="00230F00"/>
    <w:rsid w:val="0023105A"/>
    <w:rsid w:val="00231260"/>
    <w:rsid w:val="00231357"/>
    <w:rsid w:val="0023138B"/>
    <w:rsid w:val="00231629"/>
    <w:rsid w:val="002317AD"/>
    <w:rsid w:val="002317FE"/>
    <w:rsid w:val="00231829"/>
    <w:rsid w:val="002318AC"/>
    <w:rsid w:val="00231980"/>
    <w:rsid w:val="00231B66"/>
    <w:rsid w:val="00231B70"/>
    <w:rsid w:val="00231C26"/>
    <w:rsid w:val="00231D83"/>
    <w:rsid w:val="00231F05"/>
    <w:rsid w:val="00231F27"/>
    <w:rsid w:val="00232065"/>
    <w:rsid w:val="002322CC"/>
    <w:rsid w:val="00232396"/>
    <w:rsid w:val="00232675"/>
    <w:rsid w:val="002328DD"/>
    <w:rsid w:val="00232907"/>
    <w:rsid w:val="0023292E"/>
    <w:rsid w:val="002329A1"/>
    <w:rsid w:val="00232B83"/>
    <w:rsid w:val="00232C14"/>
    <w:rsid w:val="00233324"/>
    <w:rsid w:val="00233529"/>
    <w:rsid w:val="0023356D"/>
    <w:rsid w:val="00233657"/>
    <w:rsid w:val="002337E9"/>
    <w:rsid w:val="0023397C"/>
    <w:rsid w:val="00233C1F"/>
    <w:rsid w:val="00233C98"/>
    <w:rsid w:val="00233DC6"/>
    <w:rsid w:val="0023440F"/>
    <w:rsid w:val="00234426"/>
    <w:rsid w:val="00234914"/>
    <w:rsid w:val="00234945"/>
    <w:rsid w:val="002349C4"/>
    <w:rsid w:val="002349EA"/>
    <w:rsid w:val="00234DCE"/>
    <w:rsid w:val="00234FCA"/>
    <w:rsid w:val="0023503E"/>
    <w:rsid w:val="0023505B"/>
    <w:rsid w:val="00235320"/>
    <w:rsid w:val="002353C9"/>
    <w:rsid w:val="0023553D"/>
    <w:rsid w:val="00235561"/>
    <w:rsid w:val="002356DD"/>
    <w:rsid w:val="00235802"/>
    <w:rsid w:val="00235832"/>
    <w:rsid w:val="0023597B"/>
    <w:rsid w:val="00235A9F"/>
    <w:rsid w:val="00235B96"/>
    <w:rsid w:val="00235BFA"/>
    <w:rsid w:val="00235C9F"/>
    <w:rsid w:val="00235D7B"/>
    <w:rsid w:val="00235E08"/>
    <w:rsid w:val="00235E32"/>
    <w:rsid w:val="00236525"/>
    <w:rsid w:val="002365A6"/>
    <w:rsid w:val="00236896"/>
    <w:rsid w:val="00236B5C"/>
    <w:rsid w:val="00237134"/>
    <w:rsid w:val="00237137"/>
    <w:rsid w:val="0023717B"/>
    <w:rsid w:val="00237254"/>
    <w:rsid w:val="00237599"/>
    <w:rsid w:val="002375C8"/>
    <w:rsid w:val="00237733"/>
    <w:rsid w:val="002377F1"/>
    <w:rsid w:val="00237A2E"/>
    <w:rsid w:val="00237B9F"/>
    <w:rsid w:val="00237BC3"/>
    <w:rsid w:val="00237C9F"/>
    <w:rsid w:val="0024002D"/>
    <w:rsid w:val="002400D2"/>
    <w:rsid w:val="00240147"/>
    <w:rsid w:val="00240197"/>
    <w:rsid w:val="0024040B"/>
    <w:rsid w:val="00240497"/>
    <w:rsid w:val="00240623"/>
    <w:rsid w:val="00240648"/>
    <w:rsid w:val="00240905"/>
    <w:rsid w:val="002409DF"/>
    <w:rsid w:val="00240A08"/>
    <w:rsid w:val="00240B79"/>
    <w:rsid w:val="00241065"/>
    <w:rsid w:val="00241131"/>
    <w:rsid w:val="00241968"/>
    <w:rsid w:val="00241A97"/>
    <w:rsid w:val="00241B0D"/>
    <w:rsid w:val="00241B7F"/>
    <w:rsid w:val="00241DDC"/>
    <w:rsid w:val="00241E01"/>
    <w:rsid w:val="00241E6F"/>
    <w:rsid w:val="00241F0C"/>
    <w:rsid w:val="00242163"/>
    <w:rsid w:val="00242431"/>
    <w:rsid w:val="002424C5"/>
    <w:rsid w:val="00242A31"/>
    <w:rsid w:val="00242BCE"/>
    <w:rsid w:val="00242C55"/>
    <w:rsid w:val="00242CBE"/>
    <w:rsid w:val="00242EC4"/>
    <w:rsid w:val="00242EC7"/>
    <w:rsid w:val="0024300F"/>
    <w:rsid w:val="00243089"/>
    <w:rsid w:val="00243156"/>
    <w:rsid w:val="002433D3"/>
    <w:rsid w:val="00243690"/>
    <w:rsid w:val="002437CA"/>
    <w:rsid w:val="002437DE"/>
    <w:rsid w:val="002437F2"/>
    <w:rsid w:val="00243BCA"/>
    <w:rsid w:val="00243CE0"/>
    <w:rsid w:val="00243EB3"/>
    <w:rsid w:val="00243F5B"/>
    <w:rsid w:val="00244333"/>
    <w:rsid w:val="0024449C"/>
    <w:rsid w:val="00244898"/>
    <w:rsid w:val="002449C5"/>
    <w:rsid w:val="00244A41"/>
    <w:rsid w:val="00244B51"/>
    <w:rsid w:val="00244C24"/>
    <w:rsid w:val="00244D2C"/>
    <w:rsid w:val="00244DB6"/>
    <w:rsid w:val="00244F8F"/>
    <w:rsid w:val="0024557C"/>
    <w:rsid w:val="0024574E"/>
    <w:rsid w:val="0024579E"/>
    <w:rsid w:val="002458FA"/>
    <w:rsid w:val="00245A2C"/>
    <w:rsid w:val="00245B75"/>
    <w:rsid w:val="00245BD7"/>
    <w:rsid w:val="00245D50"/>
    <w:rsid w:val="00245D55"/>
    <w:rsid w:val="00245E12"/>
    <w:rsid w:val="00245E8A"/>
    <w:rsid w:val="00246007"/>
    <w:rsid w:val="00246303"/>
    <w:rsid w:val="002469FB"/>
    <w:rsid w:val="00246B30"/>
    <w:rsid w:val="00246C15"/>
    <w:rsid w:val="00246DF0"/>
    <w:rsid w:val="00246F61"/>
    <w:rsid w:val="0024701F"/>
    <w:rsid w:val="0024726E"/>
    <w:rsid w:val="002472F2"/>
    <w:rsid w:val="002473F5"/>
    <w:rsid w:val="00247418"/>
    <w:rsid w:val="002474F1"/>
    <w:rsid w:val="002476CF"/>
    <w:rsid w:val="0024772E"/>
    <w:rsid w:val="0024786B"/>
    <w:rsid w:val="0024790E"/>
    <w:rsid w:val="00247AD2"/>
    <w:rsid w:val="00247FC4"/>
    <w:rsid w:val="00250073"/>
    <w:rsid w:val="002501D2"/>
    <w:rsid w:val="002501D5"/>
    <w:rsid w:val="0025027E"/>
    <w:rsid w:val="002503BC"/>
    <w:rsid w:val="002503EC"/>
    <w:rsid w:val="0025040E"/>
    <w:rsid w:val="00250764"/>
    <w:rsid w:val="00250871"/>
    <w:rsid w:val="002509DF"/>
    <w:rsid w:val="00250A76"/>
    <w:rsid w:val="00250B75"/>
    <w:rsid w:val="002512ED"/>
    <w:rsid w:val="00251466"/>
    <w:rsid w:val="0025151B"/>
    <w:rsid w:val="0025157C"/>
    <w:rsid w:val="002516C1"/>
    <w:rsid w:val="002516C3"/>
    <w:rsid w:val="00251775"/>
    <w:rsid w:val="0025191B"/>
    <w:rsid w:val="0025195C"/>
    <w:rsid w:val="00251C23"/>
    <w:rsid w:val="00251CD0"/>
    <w:rsid w:val="00251DF0"/>
    <w:rsid w:val="00251E86"/>
    <w:rsid w:val="002520D2"/>
    <w:rsid w:val="002520EB"/>
    <w:rsid w:val="00252177"/>
    <w:rsid w:val="0025218F"/>
    <w:rsid w:val="002525B0"/>
    <w:rsid w:val="00252739"/>
    <w:rsid w:val="002527AB"/>
    <w:rsid w:val="00252966"/>
    <w:rsid w:val="00252FEB"/>
    <w:rsid w:val="00252FFE"/>
    <w:rsid w:val="002530FE"/>
    <w:rsid w:val="002532CF"/>
    <w:rsid w:val="00253379"/>
    <w:rsid w:val="002533CF"/>
    <w:rsid w:val="002534A2"/>
    <w:rsid w:val="0025366A"/>
    <w:rsid w:val="002537A9"/>
    <w:rsid w:val="00253A39"/>
    <w:rsid w:val="00253B25"/>
    <w:rsid w:val="00253E99"/>
    <w:rsid w:val="00253F88"/>
    <w:rsid w:val="002540A4"/>
    <w:rsid w:val="00254236"/>
    <w:rsid w:val="00254463"/>
    <w:rsid w:val="00254488"/>
    <w:rsid w:val="002547BE"/>
    <w:rsid w:val="002549D3"/>
    <w:rsid w:val="00254DD5"/>
    <w:rsid w:val="00254EC2"/>
    <w:rsid w:val="00254ED9"/>
    <w:rsid w:val="002552BE"/>
    <w:rsid w:val="00255524"/>
    <w:rsid w:val="002555A9"/>
    <w:rsid w:val="00255745"/>
    <w:rsid w:val="002558C9"/>
    <w:rsid w:val="00255ACF"/>
    <w:rsid w:val="00255C58"/>
    <w:rsid w:val="00255CA2"/>
    <w:rsid w:val="00255D1C"/>
    <w:rsid w:val="00255EA6"/>
    <w:rsid w:val="002560DE"/>
    <w:rsid w:val="0025616C"/>
    <w:rsid w:val="0025629C"/>
    <w:rsid w:val="0025634D"/>
    <w:rsid w:val="00256378"/>
    <w:rsid w:val="002563C9"/>
    <w:rsid w:val="002564A8"/>
    <w:rsid w:val="00256624"/>
    <w:rsid w:val="002568A0"/>
    <w:rsid w:val="00256DE5"/>
    <w:rsid w:val="0025721A"/>
    <w:rsid w:val="0025727C"/>
    <w:rsid w:val="002572A5"/>
    <w:rsid w:val="002576EE"/>
    <w:rsid w:val="002577BB"/>
    <w:rsid w:val="0025787A"/>
    <w:rsid w:val="00257ACA"/>
    <w:rsid w:val="00257B75"/>
    <w:rsid w:val="00257CD3"/>
    <w:rsid w:val="00257F0A"/>
    <w:rsid w:val="00260005"/>
    <w:rsid w:val="002600D7"/>
    <w:rsid w:val="00260208"/>
    <w:rsid w:val="0026021E"/>
    <w:rsid w:val="0026055C"/>
    <w:rsid w:val="0026064E"/>
    <w:rsid w:val="0026089A"/>
    <w:rsid w:val="00260914"/>
    <w:rsid w:val="002613F1"/>
    <w:rsid w:val="00261D0E"/>
    <w:rsid w:val="00261DC6"/>
    <w:rsid w:val="00261ED5"/>
    <w:rsid w:val="00261F3F"/>
    <w:rsid w:val="002620D0"/>
    <w:rsid w:val="00262139"/>
    <w:rsid w:val="002621D3"/>
    <w:rsid w:val="00262407"/>
    <w:rsid w:val="00262522"/>
    <w:rsid w:val="00262582"/>
    <w:rsid w:val="0026260D"/>
    <w:rsid w:val="002627DC"/>
    <w:rsid w:val="00262897"/>
    <w:rsid w:val="0026295C"/>
    <w:rsid w:val="002629E0"/>
    <w:rsid w:val="00262CBF"/>
    <w:rsid w:val="00262DAE"/>
    <w:rsid w:val="00262DD6"/>
    <w:rsid w:val="00262FE8"/>
    <w:rsid w:val="00263374"/>
    <w:rsid w:val="00263393"/>
    <w:rsid w:val="00263449"/>
    <w:rsid w:val="00263666"/>
    <w:rsid w:val="0026398B"/>
    <w:rsid w:val="00263A58"/>
    <w:rsid w:val="00263A8F"/>
    <w:rsid w:val="00263AF5"/>
    <w:rsid w:val="00263CEA"/>
    <w:rsid w:val="0026454F"/>
    <w:rsid w:val="0026497C"/>
    <w:rsid w:val="00264AC8"/>
    <w:rsid w:val="00264C3C"/>
    <w:rsid w:val="002650D4"/>
    <w:rsid w:val="0026510A"/>
    <w:rsid w:val="0026515B"/>
    <w:rsid w:val="00265179"/>
    <w:rsid w:val="00265487"/>
    <w:rsid w:val="002654C6"/>
    <w:rsid w:val="002655A0"/>
    <w:rsid w:val="002655AB"/>
    <w:rsid w:val="002657CE"/>
    <w:rsid w:val="00265931"/>
    <w:rsid w:val="0026594C"/>
    <w:rsid w:val="00265D2D"/>
    <w:rsid w:val="00265D97"/>
    <w:rsid w:val="00265EB1"/>
    <w:rsid w:val="00265EE1"/>
    <w:rsid w:val="00265F16"/>
    <w:rsid w:val="00265FAF"/>
    <w:rsid w:val="002660D4"/>
    <w:rsid w:val="002662D4"/>
    <w:rsid w:val="00266621"/>
    <w:rsid w:val="002666BE"/>
    <w:rsid w:val="002669F4"/>
    <w:rsid w:val="00266D8F"/>
    <w:rsid w:val="00266F73"/>
    <w:rsid w:val="00267099"/>
    <w:rsid w:val="002676C3"/>
    <w:rsid w:val="0026774C"/>
    <w:rsid w:val="00267C1A"/>
    <w:rsid w:val="00267E02"/>
    <w:rsid w:val="00267F5F"/>
    <w:rsid w:val="002701EE"/>
    <w:rsid w:val="00270626"/>
    <w:rsid w:val="0027072E"/>
    <w:rsid w:val="00270AA5"/>
    <w:rsid w:val="00270CAA"/>
    <w:rsid w:val="00270D77"/>
    <w:rsid w:val="00270E49"/>
    <w:rsid w:val="00271069"/>
    <w:rsid w:val="0027112D"/>
    <w:rsid w:val="0027112F"/>
    <w:rsid w:val="00271269"/>
    <w:rsid w:val="002712EB"/>
    <w:rsid w:val="00271339"/>
    <w:rsid w:val="002713D1"/>
    <w:rsid w:val="00271403"/>
    <w:rsid w:val="00271564"/>
    <w:rsid w:val="002715C5"/>
    <w:rsid w:val="002715C7"/>
    <w:rsid w:val="00271787"/>
    <w:rsid w:val="002717C0"/>
    <w:rsid w:val="00271B3B"/>
    <w:rsid w:val="00271E06"/>
    <w:rsid w:val="00271F2C"/>
    <w:rsid w:val="00272244"/>
    <w:rsid w:val="0027245E"/>
    <w:rsid w:val="00272762"/>
    <w:rsid w:val="002728B0"/>
    <w:rsid w:val="00272C08"/>
    <w:rsid w:val="00272DC8"/>
    <w:rsid w:val="00272EF3"/>
    <w:rsid w:val="00273306"/>
    <w:rsid w:val="00273366"/>
    <w:rsid w:val="0027366D"/>
    <w:rsid w:val="002736AD"/>
    <w:rsid w:val="00273A94"/>
    <w:rsid w:val="00273B51"/>
    <w:rsid w:val="00273C3A"/>
    <w:rsid w:val="002740A5"/>
    <w:rsid w:val="00274184"/>
    <w:rsid w:val="00274546"/>
    <w:rsid w:val="002745DF"/>
    <w:rsid w:val="00274644"/>
    <w:rsid w:val="00274925"/>
    <w:rsid w:val="00274983"/>
    <w:rsid w:val="00274A34"/>
    <w:rsid w:val="00274B41"/>
    <w:rsid w:val="00274CD7"/>
    <w:rsid w:val="0027542B"/>
    <w:rsid w:val="00275504"/>
    <w:rsid w:val="0027556B"/>
    <w:rsid w:val="00275740"/>
    <w:rsid w:val="002757A0"/>
    <w:rsid w:val="00275AB4"/>
    <w:rsid w:val="00275B9E"/>
    <w:rsid w:val="00275BE5"/>
    <w:rsid w:val="00275CC9"/>
    <w:rsid w:val="00275CE5"/>
    <w:rsid w:val="00275E91"/>
    <w:rsid w:val="00276292"/>
    <w:rsid w:val="0027643D"/>
    <w:rsid w:val="002767BF"/>
    <w:rsid w:val="00276A29"/>
    <w:rsid w:val="00276ABF"/>
    <w:rsid w:val="00276C30"/>
    <w:rsid w:val="00276C74"/>
    <w:rsid w:val="00276DBB"/>
    <w:rsid w:val="00276E66"/>
    <w:rsid w:val="0027727D"/>
    <w:rsid w:val="002774C2"/>
    <w:rsid w:val="002774D1"/>
    <w:rsid w:val="00277816"/>
    <w:rsid w:val="00277A8B"/>
    <w:rsid w:val="00277C3D"/>
    <w:rsid w:val="00277D04"/>
    <w:rsid w:val="00280061"/>
    <w:rsid w:val="00280498"/>
    <w:rsid w:val="002805D8"/>
    <w:rsid w:val="00280912"/>
    <w:rsid w:val="0028098C"/>
    <w:rsid w:val="00280BBA"/>
    <w:rsid w:val="00280E35"/>
    <w:rsid w:val="00281153"/>
    <w:rsid w:val="00281208"/>
    <w:rsid w:val="002813BE"/>
    <w:rsid w:val="00281589"/>
    <w:rsid w:val="002815CB"/>
    <w:rsid w:val="00281611"/>
    <w:rsid w:val="00281A78"/>
    <w:rsid w:val="00281A7D"/>
    <w:rsid w:val="00281AD8"/>
    <w:rsid w:val="00281B9F"/>
    <w:rsid w:val="00281D10"/>
    <w:rsid w:val="00281E75"/>
    <w:rsid w:val="00281EBF"/>
    <w:rsid w:val="00281FE0"/>
    <w:rsid w:val="00282075"/>
    <w:rsid w:val="002823DA"/>
    <w:rsid w:val="00282922"/>
    <w:rsid w:val="002829B0"/>
    <w:rsid w:val="00282AD0"/>
    <w:rsid w:val="00282DB8"/>
    <w:rsid w:val="00282E28"/>
    <w:rsid w:val="002830C7"/>
    <w:rsid w:val="00283277"/>
    <w:rsid w:val="002833F7"/>
    <w:rsid w:val="0028383D"/>
    <w:rsid w:val="00283D51"/>
    <w:rsid w:val="00283E8A"/>
    <w:rsid w:val="0028401B"/>
    <w:rsid w:val="002844CE"/>
    <w:rsid w:val="00284534"/>
    <w:rsid w:val="00284568"/>
    <w:rsid w:val="002845DC"/>
    <w:rsid w:val="0028464F"/>
    <w:rsid w:val="00284822"/>
    <w:rsid w:val="00284BDB"/>
    <w:rsid w:val="00284C6A"/>
    <w:rsid w:val="0028502E"/>
    <w:rsid w:val="0028505F"/>
    <w:rsid w:val="002850E8"/>
    <w:rsid w:val="00285136"/>
    <w:rsid w:val="00285372"/>
    <w:rsid w:val="002853A1"/>
    <w:rsid w:val="002853F7"/>
    <w:rsid w:val="0028540F"/>
    <w:rsid w:val="00285478"/>
    <w:rsid w:val="0028588D"/>
    <w:rsid w:val="0028597B"/>
    <w:rsid w:val="00285B11"/>
    <w:rsid w:val="00285CAE"/>
    <w:rsid w:val="00285CFB"/>
    <w:rsid w:val="00285E5F"/>
    <w:rsid w:val="00286242"/>
    <w:rsid w:val="002862B7"/>
    <w:rsid w:val="00286437"/>
    <w:rsid w:val="00286584"/>
    <w:rsid w:val="002865C5"/>
    <w:rsid w:val="002866B2"/>
    <w:rsid w:val="00286729"/>
    <w:rsid w:val="0028690B"/>
    <w:rsid w:val="00286B4D"/>
    <w:rsid w:val="00286E16"/>
    <w:rsid w:val="00286F01"/>
    <w:rsid w:val="00286F08"/>
    <w:rsid w:val="00286F4C"/>
    <w:rsid w:val="00287075"/>
    <w:rsid w:val="0028718F"/>
    <w:rsid w:val="002871DC"/>
    <w:rsid w:val="002874E0"/>
    <w:rsid w:val="0028761C"/>
    <w:rsid w:val="002877B3"/>
    <w:rsid w:val="00287B9E"/>
    <w:rsid w:val="00287C79"/>
    <w:rsid w:val="00290139"/>
    <w:rsid w:val="00290150"/>
    <w:rsid w:val="00290376"/>
    <w:rsid w:val="002903BC"/>
    <w:rsid w:val="0029040B"/>
    <w:rsid w:val="0029052D"/>
    <w:rsid w:val="002906EE"/>
    <w:rsid w:val="002907E5"/>
    <w:rsid w:val="00290910"/>
    <w:rsid w:val="00290916"/>
    <w:rsid w:val="00290A29"/>
    <w:rsid w:val="00290AE8"/>
    <w:rsid w:val="00290AFD"/>
    <w:rsid w:val="00290F21"/>
    <w:rsid w:val="002912C4"/>
    <w:rsid w:val="002912F1"/>
    <w:rsid w:val="00291325"/>
    <w:rsid w:val="002913A7"/>
    <w:rsid w:val="002914C0"/>
    <w:rsid w:val="002916C4"/>
    <w:rsid w:val="0029176D"/>
    <w:rsid w:val="00291A49"/>
    <w:rsid w:val="00291A94"/>
    <w:rsid w:val="00291B4C"/>
    <w:rsid w:val="00291CA2"/>
    <w:rsid w:val="00291E11"/>
    <w:rsid w:val="00291E35"/>
    <w:rsid w:val="00291E51"/>
    <w:rsid w:val="002921EB"/>
    <w:rsid w:val="00292415"/>
    <w:rsid w:val="00292643"/>
    <w:rsid w:val="00292B27"/>
    <w:rsid w:val="002930AB"/>
    <w:rsid w:val="0029313D"/>
    <w:rsid w:val="00293157"/>
    <w:rsid w:val="002931E2"/>
    <w:rsid w:val="0029323D"/>
    <w:rsid w:val="00293307"/>
    <w:rsid w:val="0029336C"/>
    <w:rsid w:val="00293539"/>
    <w:rsid w:val="00293544"/>
    <w:rsid w:val="00293755"/>
    <w:rsid w:val="002937CA"/>
    <w:rsid w:val="00293858"/>
    <w:rsid w:val="00293886"/>
    <w:rsid w:val="00293A38"/>
    <w:rsid w:val="00293B07"/>
    <w:rsid w:val="00293B0C"/>
    <w:rsid w:val="00293E2F"/>
    <w:rsid w:val="00293F5F"/>
    <w:rsid w:val="002940D4"/>
    <w:rsid w:val="00294134"/>
    <w:rsid w:val="00294756"/>
    <w:rsid w:val="00294989"/>
    <w:rsid w:val="00294BFE"/>
    <w:rsid w:val="00294E93"/>
    <w:rsid w:val="00294F03"/>
    <w:rsid w:val="00294FA3"/>
    <w:rsid w:val="00295161"/>
    <w:rsid w:val="00295214"/>
    <w:rsid w:val="002953B8"/>
    <w:rsid w:val="00295447"/>
    <w:rsid w:val="00295BB5"/>
    <w:rsid w:val="00295CBE"/>
    <w:rsid w:val="00295CD8"/>
    <w:rsid w:val="00295E99"/>
    <w:rsid w:val="00295F15"/>
    <w:rsid w:val="00296068"/>
    <w:rsid w:val="00296099"/>
    <w:rsid w:val="00296229"/>
    <w:rsid w:val="00296322"/>
    <w:rsid w:val="0029666D"/>
    <w:rsid w:val="00296A59"/>
    <w:rsid w:val="00296A82"/>
    <w:rsid w:val="00296AF4"/>
    <w:rsid w:val="00296BDD"/>
    <w:rsid w:val="002970C7"/>
    <w:rsid w:val="002973BC"/>
    <w:rsid w:val="00297713"/>
    <w:rsid w:val="0029774F"/>
    <w:rsid w:val="00297AD8"/>
    <w:rsid w:val="00297B7E"/>
    <w:rsid w:val="002A01CD"/>
    <w:rsid w:val="002A032E"/>
    <w:rsid w:val="002A049D"/>
    <w:rsid w:val="002A06B8"/>
    <w:rsid w:val="002A06D0"/>
    <w:rsid w:val="002A0765"/>
    <w:rsid w:val="002A0979"/>
    <w:rsid w:val="002A0992"/>
    <w:rsid w:val="002A0C90"/>
    <w:rsid w:val="002A0DF5"/>
    <w:rsid w:val="002A121E"/>
    <w:rsid w:val="002A1271"/>
    <w:rsid w:val="002A12B0"/>
    <w:rsid w:val="002A1391"/>
    <w:rsid w:val="002A13BC"/>
    <w:rsid w:val="002A13BF"/>
    <w:rsid w:val="002A1503"/>
    <w:rsid w:val="002A15B2"/>
    <w:rsid w:val="002A1A0C"/>
    <w:rsid w:val="002A1A48"/>
    <w:rsid w:val="002A1B0D"/>
    <w:rsid w:val="002A1CB2"/>
    <w:rsid w:val="002A1CEA"/>
    <w:rsid w:val="002A1F1A"/>
    <w:rsid w:val="002A21D6"/>
    <w:rsid w:val="002A22FE"/>
    <w:rsid w:val="002A2424"/>
    <w:rsid w:val="002A257A"/>
    <w:rsid w:val="002A280F"/>
    <w:rsid w:val="002A29F4"/>
    <w:rsid w:val="002A2C83"/>
    <w:rsid w:val="002A2E89"/>
    <w:rsid w:val="002A2F7F"/>
    <w:rsid w:val="002A2FB3"/>
    <w:rsid w:val="002A3203"/>
    <w:rsid w:val="002A32AA"/>
    <w:rsid w:val="002A3D2A"/>
    <w:rsid w:val="002A45B6"/>
    <w:rsid w:val="002A4959"/>
    <w:rsid w:val="002A4E24"/>
    <w:rsid w:val="002A51F5"/>
    <w:rsid w:val="002A54FE"/>
    <w:rsid w:val="002A5689"/>
    <w:rsid w:val="002A570D"/>
    <w:rsid w:val="002A584A"/>
    <w:rsid w:val="002A589A"/>
    <w:rsid w:val="002A59A0"/>
    <w:rsid w:val="002A5C6E"/>
    <w:rsid w:val="002A5DF1"/>
    <w:rsid w:val="002A5EF7"/>
    <w:rsid w:val="002A60F6"/>
    <w:rsid w:val="002A61CB"/>
    <w:rsid w:val="002A64A9"/>
    <w:rsid w:val="002A69E4"/>
    <w:rsid w:val="002A6B60"/>
    <w:rsid w:val="002A6BE6"/>
    <w:rsid w:val="002A6DB0"/>
    <w:rsid w:val="002A6FCC"/>
    <w:rsid w:val="002A7191"/>
    <w:rsid w:val="002A7249"/>
    <w:rsid w:val="002A7286"/>
    <w:rsid w:val="002A7355"/>
    <w:rsid w:val="002A73CF"/>
    <w:rsid w:val="002A7522"/>
    <w:rsid w:val="002A7758"/>
    <w:rsid w:val="002A77C2"/>
    <w:rsid w:val="002A77DA"/>
    <w:rsid w:val="002A79A7"/>
    <w:rsid w:val="002A7A3A"/>
    <w:rsid w:val="002A7D86"/>
    <w:rsid w:val="002A7D8F"/>
    <w:rsid w:val="002A7F3B"/>
    <w:rsid w:val="002B01BB"/>
    <w:rsid w:val="002B0477"/>
    <w:rsid w:val="002B0559"/>
    <w:rsid w:val="002B058F"/>
    <w:rsid w:val="002B069E"/>
    <w:rsid w:val="002B0712"/>
    <w:rsid w:val="002B0776"/>
    <w:rsid w:val="002B084B"/>
    <w:rsid w:val="002B0877"/>
    <w:rsid w:val="002B097C"/>
    <w:rsid w:val="002B09B3"/>
    <w:rsid w:val="002B09D9"/>
    <w:rsid w:val="002B0BFE"/>
    <w:rsid w:val="002B0E2C"/>
    <w:rsid w:val="002B0EDD"/>
    <w:rsid w:val="002B0FB6"/>
    <w:rsid w:val="002B0FED"/>
    <w:rsid w:val="002B1055"/>
    <w:rsid w:val="002B10A2"/>
    <w:rsid w:val="002B11B1"/>
    <w:rsid w:val="002B1233"/>
    <w:rsid w:val="002B1269"/>
    <w:rsid w:val="002B13F5"/>
    <w:rsid w:val="002B1494"/>
    <w:rsid w:val="002B1773"/>
    <w:rsid w:val="002B19C8"/>
    <w:rsid w:val="002B1BB1"/>
    <w:rsid w:val="002B1CFC"/>
    <w:rsid w:val="002B1FA3"/>
    <w:rsid w:val="002B2287"/>
    <w:rsid w:val="002B237D"/>
    <w:rsid w:val="002B247D"/>
    <w:rsid w:val="002B24D7"/>
    <w:rsid w:val="002B27F9"/>
    <w:rsid w:val="002B2808"/>
    <w:rsid w:val="002B28A4"/>
    <w:rsid w:val="002B291E"/>
    <w:rsid w:val="002B2A8D"/>
    <w:rsid w:val="002B2A9B"/>
    <w:rsid w:val="002B31FC"/>
    <w:rsid w:val="002B33EC"/>
    <w:rsid w:val="002B3729"/>
    <w:rsid w:val="002B38C5"/>
    <w:rsid w:val="002B3D5E"/>
    <w:rsid w:val="002B3FC8"/>
    <w:rsid w:val="002B4039"/>
    <w:rsid w:val="002B426E"/>
    <w:rsid w:val="002B4443"/>
    <w:rsid w:val="002B46F0"/>
    <w:rsid w:val="002B4A07"/>
    <w:rsid w:val="002B4A10"/>
    <w:rsid w:val="002B4A42"/>
    <w:rsid w:val="002B4ACF"/>
    <w:rsid w:val="002B4B54"/>
    <w:rsid w:val="002B4B74"/>
    <w:rsid w:val="002B4BDE"/>
    <w:rsid w:val="002B4D1E"/>
    <w:rsid w:val="002B4DBE"/>
    <w:rsid w:val="002B515E"/>
    <w:rsid w:val="002B5273"/>
    <w:rsid w:val="002B53FF"/>
    <w:rsid w:val="002B547B"/>
    <w:rsid w:val="002B57CE"/>
    <w:rsid w:val="002B591C"/>
    <w:rsid w:val="002B59A9"/>
    <w:rsid w:val="002B5A27"/>
    <w:rsid w:val="002B5AD0"/>
    <w:rsid w:val="002B5B77"/>
    <w:rsid w:val="002B5D42"/>
    <w:rsid w:val="002B5F60"/>
    <w:rsid w:val="002B6097"/>
    <w:rsid w:val="002B6124"/>
    <w:rsid w:val="002B6405"/>
    <w:rsid w:val="002B6422"/>
    <w:rsid w:val="002B64BB"/>
    <w:rsid w:val="002B64E0"/>
    <w:rsid w:val="002B6681"/>
    <w:rsid w:val="002B669E"/>
    <w:rsid w:val="002B67FB"/>
    <w:rsid w:val="002B6862"/>
    <w:rsid w:val="002B6A2B"/>
    <w:rsid w:val="002B6B9C"/>
    <w:rsid w:val="002B6C80"/>
    <w:rsid w:val="002B706A"/>
    <w:rsid w:val="002B7624"/>
    <w:rsid w:val="002B776B"/>
    <w:rsid w:val="002B793C"/>
    <w:rsid w:val="002B7B55"/>
    <w:rsid w:val="002B7C4C"/>
    <w:rsid w:val="002B7C9C"/>
    <w:rsid w:val="002C00F4"/>
    <w:rsid w:val="002C02AA"/>
    <w:rsid w:val="002C0674"/>
    <w:rsid w:val="002C06CB"/>
    <w:rsid w:val="002C0769"/>
    <w:rsid w:val="002C091E"/>
    <w:rsid w:val="002C0A90"/>
    <w:rsid w:val="002C0C93"/>
    <w:rsid w:val="002C0E7F"/>
    <w:rsid w:val="002C0EA5"/>
    <w:rsid w:val="002C0FB8"/>
    <w:rsid w:val="002C1569"/>
    <w:rsid w:val="002C1637"/>
    <w:rsid w:val="002C189A"/>
    <w:rsid w:val="002C1A0F"/>
    <w:rsid w:val="002C1ABE"/>
    <w:rsid w:val="002C1BE9"/>
    <w:rsid w:val="002C1E19"/>
    <w:rsid w:val="002C1E87"/>
    <w:rsid w:val="002C1F44"/>
    <w:rsid w:val="002C217C"/>
    <w:rsid w:val="002C22A3"/>
    <w:rsid w:val="002C291C"/>
    <w:rsid w:val="002C2A44"/>
    <w:rsid w:val="002C2AD1"/>
    <w:rsid w:val="002C2BE6"/>
    <w:rsid w:val="002C2C08"/>
    <w:rsid w:val="002C2EC9"/>
    <w:rsid w:val="002C3023"/>
    <w:rsid w:val="002C3175"/>
    <w:rsid w:val="002C3229"/>
    <w:rsid w:val="002C3295"/>
    <w:rsid w:val="002C334D"/>
    <w:rsid w:val="002C34DC"/>
    <w:rsid w:val="002C3641"/>
    <w:rsid w:val="002C374B"/>
    <w:rsid w:val="002C384B"/>
    <w:rsid w:val="002C3960"/>
    <w:rsid w:val="002C3AFD"/>
    <w:rsid w:val="002C3D2C"/>
    <w:rsid w:val="002C3D96"/>
    <w:rsid w:val="002C3F99"/>
    <w:rsid w:val="002C40D4"/>
    <w:rsid w:val="002C4171"/>
    <w:rsid w:val="002C41A8"/>
    <w:rsid w:val="002C4240"/>
    <w:rsid w:val="002C45C8"/>
    <w:rsid w:val="002C46C4"/>
    <w:rsid w:val="002C47ED"/>
    <w:rsid w:val="002C4852"/>
    <w:rsid w:val="002C4868"/>
    <w:rsid w:val="002C48CB"/>
    <w:rsid w:val="002C4AD7"/>
    <w:rsid w:val="002C4DF5"/>
    <w:rsid w:val="002C4E1F"/>
    <w:rsid w:val="002C4F68"/>
    <w:rsid w:val="002C501C"/>
    <w:rsid w:val="002C51E6"/>
    <w:rsid w:val="002C523B"/>
    <w:rsid w:val="002C54F0"/>
    <w:rsid w:val="002C5734"/>
    <w:rsid w:val="002C57FF"/>
    <w:rsid w:val="002C5952"/>
    <w:rsid w:val="002C5BED"/>
    <w:rsid w:val="002C5C24"/>
    <w:rsid w:val="002C5CB0"/>
    <w:rsid w:val="002C5EEF"/>
    <w:rsid w:val="002C5F31"/>
    <w:rsid w:val="002C6023"/>
    <w:rsid w:val="002C6071"/>
    <w:rsid w:val="002C6122"/>
    <w:rsid w:val="002C6165"/>
    <w:rsid w:val="002C61A7"/>
    <w:rsid w:val="002C6425"/>
    <w:rsid w:val="002C64EF"/>
    <w:rsid w:val="002C651C"/>
    <w:rsid w:val="002C65A3"/>
    <w:rsid w:val="002C69E6"/>
    <w:rsid w:val="002C6D58"/>
    <w:rsid w:val="002C6F33"/>
    <w:rsid w:val="002C7159"/>
    <w:rsid w:val="002C75AC"/>
    <w:rsid w:val="002C777C"/>
    <w:rsid w:val="002C783B"/>
    <w:rsid w:val="002C7CCE"/>
    <w:rsid w:val="002C7D97"/>
    <w:rsid w:val="002D0136"/>
    <w:rsid w:val="002D0303"/>
    <w:rsid w:val="002D0526"/>
    <w:rsid w:val="002D05B6"/>
    <w:rsid w:val="002D0C7B"/>
    <w:rsid w:val="002D0D90"/>
    <w:rsid w:val="002D0EA5"/>
    <w:rsid w:val="002D0EFE"/>
    <w:rsid w:val="002D1209"/>
    <w:rsid w:val="002D1233"/>
    <w:rsid w:val="002D145E"/>
    <w:rsid w:val="002D15F9"/>
    <w:rsid w:val="002D17F8"/>
    <w:rsid w:val="002D1B0F"/>
    <w:rsid w:val="002D212C"/>
    <w:rsid w:val="002D217C"/>
    <w:rsid w:val="002D21BA"/>
    <w:rsid w:val="002D21FD"/>
    <w:rsid w:val="002D2237"/>
    <w:rsid w:val="002D23EE"/>
    <w:rsid w:val="002D24B3"/>
    <w:rsid w:val="002D2732"/>
    <w:rsid w:val="002D2934"/>
    <w:rsid w:val="002D298A"/>
    <w:rsid w:val="002D2CD8"/>
    <w:rsid w:val="002D2D30"/>
    <w:rsid w:val="002D2D94"/>
    <w:rsid w:val="002D34A0"/>
    <w:rsid w:val="002D3741"/>
    <w:rsid w:val="002D375B"/>
    <w:rsid w:val="002D388B"/>
    <w:rsid w:val="002D3B12"/>
    <w:rsid w:val="002D3CFC"/>
    <w:rsid w:val="002D3D59"/>
    <w:rsid w:val="002D4134"/>
    <w:rsid w:val="002D41B0"/>
    <w:rsid w:val="002D45F4"/>
    <w:rsid w:val="002D4643"/>
    <w:rsid w:val="002D482C"/>
    <w:rsid w:val="002D4994"/>
    <w:rsid w:val="002D4AAC"/>
    <w:rsid w:val="002D4B21"/>
    <w:rsid w:val="002D4BC1"/>
    <w:rsid w:val="002D4D22"/>
    <w:rsid w:val="002D4D48"/>
    <w:rsid w:val="002D4E71"/>
    <w:rsid w:val="002D503B"/>
    <w:rsid w:val="002D5073"/>
    <w:rsid w:val="002D5288"/>
    <w:rsid w:val="002D53B5"/>
    <w:rsid w:val="002D5699"/>
    <w:rsid w:val="002D569C"/>
    <w:rsid w:val="002D5922"/>
    <w:rsid w:val="002D5954"/>
    <w:rsid w:val="002D59B5"/>
    <w:rsid w:val="002D5A29"/>
    <w:rsid w:val="002D5BF3"/>
    <w:rsid w:val="002D5C0D"/>
    <w:rsid w:val="002D5DED"/>
    <w:rsid w:val="002D5F87"/>
    <w:rsid w:val="002D62AB"/>
    <w:rsid w:val="002D62E0"/>
    <w:rsid w:val="002D642C"/>
    <w:rsid w:val="002D65DE"/>
    <w:rsid w:val="002D697A"/>
    <w:rsid w:val="002D6A22"/>
    <w:rsid w:val="002D6A52"/>
    <w:rsid w:val="002D6AD6"/>
    <w:rsid w:val="002D6BA0"/>
    <w:rsid w:val="002D6E02"/>
    <w:rsid w:val="002D6E8E"/>
    <w:rsid w:val="002D77CA"/>
    <w:rsid w:val="002D79E1"/>
    <w:rsid w:val="002D7A8D"/>
    <w:rsid w:val="002D7AD1"/>
    <w:rsid w:val="002D7B88"/>
    <w:rsid w:val="002D7C5D"/>
    <w:rsid w:val="002D7F5C"/>
    <w:rsid w:val="002E0191"/>
    <w:rsid w:val="002E0205"/>
    <w:rsid w:val="002E03B5"/>
    <w:rsid w:val="002E03E3"/>
    <w:rsid w:val="002E0447"/>
    <w:rsid w:val="002E0515"/>
    <w:rsid w:val="002E062E"/>
    <w:rsid w:val="002E0641"/>
    <w:rsid w:val="002E0910"/>
    <w:rsid w:val="002E0C96"/>
    <w:rsid w:val="002E0CF0"/>
    <w:rsid w:val="002E0D7D"/>
    <w:rsid w:val="002E1007"/>
    <w:rsid w:val="002E118D"/>
    <w:rsid w:val="002E16C9"/>
    <w:rsid w:val="002E16DE"/>
    <w:rsid w:val="002E174D"/>
    <w:rsid w:val="002E1755"/>
    <w:rsid w:val="002E19A1"/>
    <w:rsid w:val="002E1C25"/>
    <w:rsid w:val="002E1D65"/>
    <w:rsid w:val="002E1DEB"/>
    <w:rsid w:val="002E1E2E"/>
    <w:rsid w:val="002E1E91"/>
    <w:rsid w:val="002E1FE0"/>
    <w:rsid w:val="002E210B"/>
    <w:rsid w:val="002E21A8"/>
    <w:rsid w:val="002E2242"/>
    <w:rsid w:val="002E225A"/>
    <w:rsid w:val="002E22BC"/>
    <w:rsid w:val="002E233B"/>
    <w:rsid w:val="002E2515"/>
    <w:rsid w:val="002E25E7"/>
    <w:rsid w:val="002E28F4"/>
    <w:rsid w:val="002E29AB"/>
    <w:rsid w:val="002E2BAA"/>
    <w:rsid w:val="002E2C27"/>
    <w:rsid w:val="002E2F5F"/>
    <w:rsid w:val="002E325A"/>
    <w:rsid w:val="002E3311"/>
    <w:rsid w:val="002E336C"/>
    <w:rsid w:val="002E3587"/>
    <w:rsid w:val="002E35A9"/>
    <w:rsid w:val="002E37FA"/>
    <w:rsid w:val="002E399A"/>
    <w:rsid w:val="002E3AD8"/>
    <w:rsid w:val="002E3C4B"/>
    <w:rsid w:val="002E3C6D"/>
    <w:rsid w:val="002E4103"/>
    <w:rsid w:val="002E4192"/>
    <w:rsid w:val="002E4361"/>
    <w:rsid w:val="002E444A"/>
    <w:rsid w:val="002E471C"/>
    <w:rsid w:val="002E486F"/>
    <w:rsid w:val="002E499D"/>
    <w:rsid w:val="002E4A37"/>
    <w:rsid w:val="002E4A70"/>
    <w:rsid w:val="002E4BCB"/>
    <w:rsid w:val="002E50DC"/>
    <w:rsid w:val="002E52FD"/>
    <w:rsid w:val="002E548A"/>
    <w:rsid w:val="002E54BE"/>
    <w:rsid w:val="002E5978"/>
    <w:rsid w:val="002E5BAF"/>
    <w:rsid w:val="002E5BC6"/>
    <w:rsid w:val="002E5D2A"/>
    <w:rsid w:val="002E6068"/>
    <w:rsid w:val="002E6274"/>
    <w:rsid w:val="002E6369"/>
    <w:rsid w:val="002E6417"/>
    <w:rsid w:val="002E6433"/>
    <w:rsid w:val="002E649D"/>
    <w:rsid w:val="002E64D5"/>
    <w:rsid w:val="002E65AE"/>
    <w:rsid w:val="002E6799"/>
    <w:rsid w:val="002E67C7"/>
    <w:rsid w:val="002E67EB"/>
    <w:rsid w:val="002E6934"/>
    <w:rsid w:val="002E697C"/>
    <w:rsid w:val="002E6C7A"/>
    <w:rsid w:val="002E6EC3"/>
    <w:rsid w:val="002E6F95"/>
    <w:rsid w:val="002E6FFF"/>
    <w:rsid w:val="002E7020"/>
    <w:rsid w:val="002E763F"/>
    <w:rsid w:val="002E7C99"/>
    <w:rsid w:val="002E7EAE"/>
    <w:rsid w:val="002E7FDD"/>
    <w:rsid w:val="002E7FEB"/>
    <w:rsid w:val="002F0102"/>
    <w:rsid w:val="002F02CF"/>
    <w:rsid w:val="002F0567"/>
    <w:rsid w:val="002F0606"/>
    <w:rsid w:val="002F0623"/>
    <w:rsid w:val="002F0820"/>
    <w:rsid w:val="002F085F"/>
    <w:rsid w:val="002F09A1"/>
    <w:rsid w:val="002F0A59"/>
    <w:rsid w:val="002F0AD9"/>
    <w:rsid w:val="002F0B56"/>
    <w:rsid w:val="002F0D1E"/>
    <w:rsid w:val="002F0EA3"/>
    <w:rsid w:val="002F1004"/>
    <w:rsid w:val="002F1016"/>
    <w:rsid w:val="002F159C"/>
    <w:rsid w:val="002F175C"/>
    <w:rsid w:val="002F1818"/>
    <w:rsid w:val="002F196D"/>
    <w:rsid w:val="002F1C3C"/>
    <w:rsid w:val="002F1C75"/>
    <w:rsid w:val="002F1CA1"/>
    <w:rsid w:val="002F1F92"/>
    <w:rsid w:val="002F1FD3"/>
    <w:rsid w:val="002F20C6"/>
    <w:rsid w:val="002F227F"/>
    <w:rsid w:val="002F2334"/>
    <w:rsid w:val="002F236A"/>
    <w:rsid w:val="002F247D"/>
    <w:rsid w:val="002F2510"/>
    <w:rsid w:val="002F253A"/>
    <w:rsid w:val="002F254D"/>
    <w:rsid w:val="002F28D2"/>
    <w:rsid w:val="002F2976"/>
    <w:rsid w:val="002F2B06"/>
    <w:rsid w:val="002F2ED5"/>
    <w:rsid w:val="002F2FC4"/>
    <w:rsid w:val="002F2FD9"/>
    <w:rsid w:val="002F314B"/>
    <w:rsid w:val="002F32D2"/>
    <w:rsid w:val="002F37A7"/>
    <w:rsid w:val="002F380C"/>
    <w:rsid w:val="002F3A05"/>
    <w:rsid w:val="002F3B5D"/>
    <w:rsid w:val="002F3C97"/>
    <w:rsid w:val="002F3D4B"/>
    <w:rsid w:val="002F3E80"/>
    <w:rsid w:val="002F3FA1"/>
    <w:rsid w:val="002F40DE"/>
    <w:rsid w:val="002F417E"/>
    <w:rsid w:val="002F42C2"/>
    <w:rsid w:val="002F432C"/>
    <w:rsid w:val="002F444C"/>
    <w:rsid w:val="002F4973"/>
    <w:rsid w:val="002F4A21"/>
    <w:rsid w:val="002F4C2C"/>
    <w:rsid w:val="002F4C68"/>
    <w:rsid w:val="002F50C3"/>
    <w:rsid w:val="002F51D3"/>
    <w:rsid w:val="002F54BC"/>
    <w:rsid w:val="002F56C7"/>
    <w:rsid w:val="002F5928"/>
    <w:rsid w:val="002F5DA1"/>
    <w:rsid w:val="002F5EA0"/>
    <w:rsid w:val="002F6382"/>
    <w:rsid w:val="002F67CF"/>
    <w:rsid w:val="002F6886"/>
    <w:rsid w:val="002F6A74"/>
    <w:rsid w:val="002F6AE5"/>
    <w:rsid w:val="002F6B1B"/>
    <w:rsid w:val="002F6BFD"/>
    <w:rsid w:val="002F6CB3"/>
    <w:rsid w:val="002F6D33"/>
    <w:rsid w:val="002F7006"/>
    <w:rsid w:val="002F708B"/>
    <w:rsid w:val="002F717A"/>
    <w:rsid w:val="002F73A2"/>
    <w:rsid w:val="002F7807"/>
    <w:rsid w:val="002F783F"/>
    <w:rsid w:val="002F7C90"/>
    <w:rsid w:val="002F7DE0"/>
    <w:rsid w:val="002F7E4C"/>
    <w:rsid w:val="0030005F"/>
    <w:rsid w:val="003000A2"/>
    <w:rsid w:val="003003A3"/>
    <w:rsid w:val="003003AF"/>
    <w:rsid w:val="003003C3"/>
    <w:rsid w:val="00300654"/>
    <w:rsid w:val="003006B4"/>
    <w:rsid w:val="0030072E"/>
    <w:rsid w:val="00300758"/>
    <w:rsid w:val="0030086D"/>
    <w:rsid w:val="0030097B"/>
    <w:rsid w:val="00300D1E"/>
    <w:rsid w:val="00300EE6"/>
    <w:rsid w:val="0030119E"/>
    <w:rsid w:val="003011AC"/>
    <w:rsid w:val="00301267"/>
    <w:rsid w:val="0030147B"/>
    <w:rsid w:val="00301558"/>
    <w:rsid w:val="003017C3"/>
    <w:rsid w:val="00301ED8"/>
    <w:rsid w:val="0030218B"/>
    <w:rsid w:val="003021BE"/>
    <w:rsid w:val="00302338"/>
    <w:rsid w:val="003026E8"/>
    <w:rsid w:val="003029A1"/>
    <w:rsid w:val="00302A01"/>
    <w:rsid w:val="00302A09"/>
    <w:rsid w:val="00302B08"/>
    <w:rsid w:val="00302B34"/>
    <w:rsid w:val="00302B5A"/>
    <w:rsid w:val="00302BCA"/>
    <w:rsid w:val="00302CD8"/>
    <w:rsid w:val="00302DEA"/>
    <w:rsid w:val="00302E18"/>
    <w:rsid w:val="00302EBD"/>
    <w:rsid w:val="00302F3D"/>
    <w:rsid w:val="00303109"/>
    <w:rsid w:val="0030321A"/>
    <w:rsid w:val="00303587"/>
    <w:rsid w:val="003035D6"/>
    <w:rsid w:val="0030374C"/>
    <w:rsid w:val="00303828"/>
    <w:rsid w:val="00303837"/>
    <w:rsid w:val="003038A6"/>
    <w:rsid w:val="00303A6B"/>
    <w:rsid w:val="00303AE8"/>
    <w:rsid w:val="00303BDF"/>
    <w:rsid w:val="00303C67"/>
    <w:rsid w:val="00303DF2"/>
    <w:rsid w:val="00303EC2"/>
    <w:rsid w:val="0030428D"/>
    <w:rsid w:val="00304422"/>
    <w:rsid w:val="003046E1"/>
    <w:rsid w:val="00304770"/>
    <w:rsid w:val="003047D1"/>
    <w:rsid w:val="00304843"/>
    <w:rsid w:val="003048D1"/>
    <w:rsid w:val="003049EC"/>
    <w:rsid w:val="00304AA7"/>
    <w:rsid w:val="00304AF5"/>
    <w:rsid w:val="00304B5D"/>
    <w:rsid w:val="00304D60"/>
    <w:rsid w:val="00304E82"/>
    <w:rsid w:val="0030515E"/>
    <w:rsid w:val="0030530C"/>
    <w:rsid w:val="00305399"/>
    <w:rsid w:val="003053C8"/>
    <w:rsid w:val="003054DC"/>
    <w:rsid w:val="003056FE"/>
    <w:rsid w:val="00305732"/>
    <w:rsid w:val="00305789"/>
    <w:rsid w:val="003057B9"/>
    <w:rsid w:val="00305A18"/>
    <w:rsid w:val="00305BFC"/>
    <w:rsid w:val="0030656E"/>
    <w:rsid w:val="00306772"/>
    <w:rsid w:val="00306857"/>
    <w:rsid w:val="00306C9F"/>
    <w:rsid w:val="00306E32"/>
    <w:rsid w:val="00306F88"/>
    <w:rsid w:val="00307022"/>
    <w:rsid w:val="0030703A"/>
    <w:rsid w:val="00307226"/>
    <w:rsid w:val="0030728B"/>
    <w:rsid w:val="0030770E"/>
    <w:rsid w:val="00307727"/>
    <w:rsid w:val="00307776"/>
    <w:rsid w:val="00307A5E"/>
    <w:rsid w:val="00307A88"/>
    <w:rsid w:val="00307C10"/>
    <w:rsid w:val="00307D58"/>
    <w:rsid w:val="00310290"/>
    <w:rsid w:val="0031034C"/>
    <w:rsid w:val="0031038C"/>
    <w:rsid w:val="003108AB"/>
    <w:rsid w:val="00310CCD"/>
    <w:rsid w:val="00310DA2"/>
    <w:rsid w:val="003114AA"/>
    <w:rsid w:val="00311ACB"/>
    <w:rsid w:val="00311B18"/>
    <w:rsid w:val="0031210B"/>
    <w:rsid w:val="00312158"/>
    <w:rsid w:val="003123DB"/>
    <w:rsid w:val="003126A5"/>
    <w:rsid w:val="003126A9"/>
    <w:rsid w:val="00312871"/>
    <w:rsid w:val="00312AF8"/>
    <w:rsid w:val="00312E36"/>
    <w:rsid w:val="00312EC1"/>
    <w:rsid w:val="00313149"/>
    <w:rsid w:val="00313392"/>
    <w:rsid w:val="003133A6"/>
    <w:rsid w:val="0031343C"/>
    <w:rsid w:val="00313446"/>
    <w:rsid w:val="003134D3"/>
    <w:rsid w:val="00313747"/>
    <w:rsid w:val="003139B2"/>
    <w:rsid w:val="003139E0"/>
    <w:rsid w:val="003139EC"/>
    <w:rsid w:val="00313F0F"/>
    <w:rsid w:val="00313F31"/>
    <w:rsid w:val="00313FA2"/>
    <w:rsid w:val="003141A0"/>
    <w:rsid w:val="003141A6"/>
    <w:rsid w:val="00314363"/>
    <w:rsid w:val="00314497"/>
    <w:rsid w:val="003146C0"/>
    <w:rsid w:val="0031472C"/>
    <w:rsid w:val="00314730"/>
    <w:rsid w:val="00314748"/>
    <w:rsid w:val="00314A06"/>
    <w:rsid w:val="00314A31"/>
    <w:rsid w:val="00314A5D"/>
    <w:rsid w:val="00314B18"/>
    <w:rsid w:val="00314B69"/>
    <w:rsid w:val="00314C03"/>
    <w:rsid w:val="00314D37"/>
    <w:rsid w:val="00314F16"/>
    <w:rsid w:val="00315197"/>
    <w:rsid w:val="003151EA"/>
    <w:rsid w:val="003152CC"/>
    <w:rsid w:val="00315781"/>
    <w:rsid w:val="00315905"/>
    <w:rsid w:val="00315B46"/>
    <w:rsid w:val="00315D08"/>
    <w:rsid w:val="00315E4C"/>
    <w:rsid w:val="00316276"/>
    <w:rsid w:val="00316601"/>
    <w:rsid w:val="003166DA"/>
    <w:rsid w:val="00316790"/>
    <w:rsid w:val="00316BA4"/>
    <w:rsid w:val="00316BC8"/>
    <w:rsid w:val="00316EA4"/>
    <w:rsid w:val="00316F32"/>
    <w:rsid w:val="00316F50"/>
    <w:rsid w:val="003170EC"/>
    <w:rsid w:val="00317168"/>
    <w:rsid w:val="00317586"/>
    <w:rsid w:val="003176B8"/>
    <w:rsid w:val="003177B9"/>
    <w:rsid w:val="00317849"/>
    <w:rsid w:val="0031786D"/>
    <w:rsid w:val="00317879"/>
    <w:rsid w:val="00317957"/>
    <w:rsid w:val="00317A89"/>
    <w:rsid w:val="00317C42"/>
    <w:rsid w:val="00317D3B"/>
    <w:rsid w:val="00317D3D"/>
    <w:rsid w:val="00317E5A"/>
    <w:rsid w:val="00317E65"/>
    <w:rsid w:val="0032019F"/>
    <w:rsid w:val="00320534"/>
    <w:rsid w:val="0032060E"/>
    <w:rsid w:val="003208F0"/>
    <w:rsid w:val="00320996"/>
    <w:rsid w:val="00320A3A"/>
    <w:rsid w:val="00320A6E"/>
    <w:rsid w:val="00321062"/>
    <w:rsid w:val="00321309"/>
    <w:rsid w:val="0032131D"/>
    <w:rsid w:val="003214DA"/>
    <w:rsid w:val="003215EA"/>
    <w:rsid w:val="00321904"/>
    <w:rsid w:val="0032195B"/>
    <w:rsid w:val="00321965"/>
    <w:rsid w:val="00321A55"/>
    <w:rsid w:val="00321E7C"/>
    <w:rsid w:val="00321EEA"/>
    <w:rsid w:val="00321FDD"/>
    <w:rsid w:val="00322133"/>
    <w:rsid w:val="003222A3"/>
    <w:rsid w:val="00322496"/>
    <w:rsid w:val="003224C4"/>
    <w:rsid w:val="0032257C"/>
    <w:rsid w:val="003229D8"/>
    <w:rsid w:val="00322B79"/>
    <w:rsid w:val="00322C8D"/>
    <w:rsid w:val="00322E45"/>
    <w:rsid w:val="00322F74"/>
    <w:rsid w:val="003230B1"/>
    <w:rsid w:val="00323482"/>
    <w:rsid w:val="003234A6"/>
    <w:rsid w:val="00323667"/>
    <w:rsid w:val="0032379B"/>
    <w:rsid w:val="003237AF"/>
    <w:rsid w:val="00323914"/>
    <w:rsid w:val="00323AD0"/>
    <w:rsid w:val="00324039"/>
    <w:rsid w:val="003240A3"/>
    <w:rsid w:val="003240E6"/>
    <w:rsid w:val="00324458"/>
    <w:rsid w:val="00324913"/>
    <w:rsid w:val="00324A43"/>
    <w:rsid w:val="00324C29"/>
    <w:rsid w:val="00324CA9"/>
    <w:rsid w:val="00324D22"/>
    <w:rsid w:val="00324D80"/>
    <w:rsid w:val="00324E9E"/>
    <w:rsid w:val="0032500E"/>
    <w:rsid w:val="003250BA"/>
    <w:rsid w:val="00325100"/>
    <w:rsid w:val="003253A8"/>
    <w:rsid w:val="00325494"/>
    <w:rsid w:val="003255BD"/>
    <w:rsid w:val="00325705"/>
    <w:rsid w:val="003257D6"/>
    <w:rsid w:val="0032581C"/>
    <w:rsid w:val="003259A1"/>
    <w:rsid w:val="00325A0B"/>
    <w:rsid w:val="00325A28"/>
    <w:rsid w:val="0032629E"/>
    <w:rsid w:val="0032642A"/>
    <w:rsid w:val="00326A1C"/>
    <w:rsid w:val="00326EB9"/>
    <w:rsid w:val="00326F27"/>
    <w:rsid w:val="00326FAD"/>
    <w:rsid w:val="0032733E"/>
    <w:rsid w:val="00327389"/>
    <w:rsid w:val="00327407"/>
    <w:rsid w:val="00327880"/>
    <w:rsid w:val="003279EE"/>
    <w:rsid w:val="00327A61"/>
    <w:rsid w:val="00327C04"/>
    <w:rsid w:val="003300F6"/>
    <w:rsid w:val="00330128"/>
    <w:rsid w:val="0033015B"/>
    <w:rsid w:val="003303FF"/>
    <w:rsid w:val="003306D3"/>
    <w:rsid w:val="00330846"/>
    <w:rsid w:val="00330C9E"/>
    <w:rsid w:val="00330E36"/>
    <w:rsid w:val="00330EB3"/>
    <w:rsid w:val="00331146"/>
    <w:rsid w:val="003315D4"/>
    <w:rsid w:val="003315FA"/>
    <w:rsid w:val="00331621"/>
    <w:rsid w:val="00331B27"/>
    <w:rsid w:val="00331B73"/>
    <w:rsid w:val="00331C4F"/>
    <w:rsid w:val="00331DC4"/>
    <w:rsid w:val="003323AB"/>
    <w:rsid w:val="003323BC"/>
    <w:rsid w:val="00332467"/>
    <w:rsid w:val="0033272F"/>
    <w:rsid w:val="00332835"/>
    <w:rsid w:val="003328E6"/>
    <w:rsid w:val="00332BB6"/>
    <w:rsid w:val="00332C52"/>
    <w:rsid w:val="00332C58"/>
    <w:rsid w:val="00332CFD"/>
    <w:rsid w:val="00332F69"/>
    <w:rsid w:val="00333003"/>
    <w:rsid w:val="00333112"/>
    <w:rsid w:val="003332AF"/>
    <w:rsid w:val="0033354F"/>
    <w:rsid w:val="0033378A"/>
    <w:rsid w:val="00333A42"/>
    <w:rsid w:val="00333A7B"/>
    <w:rsid w:val="00333CA9"/>
    <w:rsid w:val="00333CC9"/>
    <w:rsid w:val="00334719"/>
    <w:rsid w:val="00334CD3"/>
    <w:rsid w:val="00334D4A"/>
    <w:rsid w:val="00334F20"/>
    <w:rsid w:val="00334FC4"/>
    <w:rsid w:val="003350E6"/>
    <w:rsid w:val="00335292"/>
    <w:rsid w:val="0033547F"/>
    <w:rsid w:val="003358D2"/>
    <w:rsid w:val="00335912"/>
    <w:rsid w:val="00335AF3"/>
    <w:rsid w:val="00335C77"/>
    <w:rsid w:val="00336036"/>
    <w:rsid w:val="003360A3"/>
    <w:rsid w:val="00336187"/>
    <w:rsid w:val="003361B9"/>
    <w:rsid w:val="003361E0"/>
    <w:rsid w:val="00336382"/>
    <w:rsid w:val="003363FB"/>
    <w:rsid w:val="00336473"/>
    <w:rsid w:val="003366AC"/>
    <w:rsid w:val="003367B1"/>
    <w:rsid w:val="00336BA8"/>
    <w:rsid w:val="00336BBA"/>
    <w:rsid w:val="00336D62"/>
    <w:rsid w:val="00336F0F"/>
    <w:rsid w:val="003370DB"/>
    <w:rsid w:val="00337105"/>
    <w:rsid w:val="00337156"/>
    <w:rsid w:val="00337195"/>
    <w:rsid w:val="00337375"/>
    <w:rsid w:val="00337433"/>
    <w:rsid w:val="003375E2"/>
    <w:rsid w:val="003376A4"/>
    <w:rsid w:val="003376CC"/>
    <w:rsid w:val="003376D4"/>
    <w:rsid w:val="0033795D"/>
    <w:rsid w:val="00337CA9"/>
    <w:rsid w:val="00337D61"/>
    <w:rsid w:val="00337D9C"/>
    <w:rsid w:val="00337F48"/>
    <w:rsid w:val="00340288"/>
    <w:rsid w:val="00340431"/>
    <w:rsid w:val="0034046F"/>
    <w:rsid w:val="003404F1"/>
    <w:rsid w:val="003406B3"/>
    <w:rsid w:val="003408AE"/>
    <w:rsid w:val="00340CDA"/>
    <w:rsid w:val="00340EF6"/>
    <w:rsid w:val="00340F35"/>
    <w:rsid w:val="0034134E"/>
    <w:rsid w:val="003414C1"/>
    <w:rsid w:val="003415E9"/>
    <w:rsid w:val="00341BE2"/>
    <w:rsid w:val="00341D3B"/>
    <w:rsid w:val="00341E80"/>
    <w:rsid w:val="00342182"/>
    <w:rsid w:val="003421C8"/>
    <w:rsid w:val="003422B0"/>
    <w:rsid w:val="003422B4"/>
    <w:rsid w:val="003422DB"/>
    <w:rsid w:val="00342347"/>
    <w:rsid w:val="0034248E"/>
    <w:rsid w:val="00342935"/>
    <w:rsid w:val="00342AB1"/>
    <w:rsid w:val="00342C79"/>
    <w:rsid w:val="00342C93"/>
    <w:rsid w:val="00342F8C"/>
    <w:rsid w:val="00343269"/>
    <w:rsid w:val="00343569"/>
    <w:rsid w:val="003435FA"/>
    <w:rsid w:val="003436FC"/>
    <w:rsid w:val="00343DCC"/>
    <w:rsid w:val="00343E98"/>
    <w:rsid w:val="00343FFB"/>
    <w:rsid w:val="00344134"/>
    <w:rsid w:val="00344169"/>
    <w:rsid w:val="003442EE"/>
    <w:rsid w:val="00344496"/>
    <w:rsid w:val="0034451E"/>
    <w:rsid w:val="003445A7"/>
    <w:rsid w:val="003445D1"/>
    <w:rsid w:val="00344712"/>
    <w:rsid w:val="003447C6"/>
    <w:rsid w:val="003449BA"/>
    <w:rsid w:val="00344AEE"/>
    <w:rsid w:val="00344B64"/>
    <w:rsid w:val="00344C72"/>
    <w:rsid w:val="00344CB2"/>
    <w:rsid w:val="00344D1F"/>
    <w:rsid w:val="0034500A"/>
    <w:rsid w:val="003453CF"/>
    <w:rsid w:val="00345562"/>
    <w:rsid w:val="003456AB"/>
    <w:rsid w:val="00345737"/>
    <w:rsid w:val="003457B0"/>
    <w:rsid w:val="00345A00"/>
    <w:rsid w:val="00345B36"/>
    <w:rsid w:val="00345D24"/>
    <w:rsid w:val="00346169"/>
    <w:rsid w:val="00346222"/>
    <w:rsid w:val="003463A6"/>
    <w:rsid w:val="003465F3"/>
    <w:rsid w:val="003466D9"/>
    <w:rsid w:val="003466EA"/>
    <w:rsid w:val="00346BF9"/>
    <w:rsid w:val="00346CF6"/>
    <w:rsid w:val="00346D1A"/>
    <w:rsid w:val="00346DFF"/>
    <w:rsid w:val="00346E32"/>
    <w:rsid w:val="0034701E"/>
    <w:rsid w:val="0034705B"/>
    <w:rsid w:val="0034705E"/>
    <w:rsid w:val="003471B4"/>
    <w:rsid w:val="003477F9"/>
    <w:rsid w:val="003478AD"/>
    <w:rsid w:val="00347A34"/>
    <w:rsid w:val="00347D1B"/>
    <w:rsid w:val="00350484"/>
    <w:rsid w:val="0035054B"/>
    <w:rsid w:val="00350583"/>
    <w:rsid w:val="00350609"/>
    <w:rsid w:val="003509B0"/>
    <w:rsid w:val="003509DA"/>
    <w:rsid w:val="00350BA7"/>
    <w:rsid w:val="00350BC0"/>
    <w:rsid w:val="00350BE2"/>
    <w:rsid w:val="00350C32"/>
    <w:rsid w:val="00350DEF"/>
    <w:rsid w:val="00350FE7"/>
    <w:rsid w:val="00351074"/>
    <w:rsid w:val="0035123F"/>
    <w:rsid w:val="00351504"/>
    <w:rsid w:val="0035152A"/>
    <w:rsid w:val="00351786"/>
    <w:rsid w:val="0035178D"/>
    <w:rsid w:val="00351873"/>
    <w:rsid w:val="00351B6B"/>
    <w:rsid w:val="00351C09"/>
    <w:rsid w:val="0035249B"/>
    <w:rsid w:val="0035256F"/>
    <w:rsid w:val="00352709"/>
    <w:rsid w:val="00352A1D"/>
    <w:rsid w:val="00353241"/>
    <w:rsid w:val="0035386B"/>
    <w:rsid w:val="00353A6B"/>
    <w:rsid w:val="00353ACE"/>
    <w:rsid w:val="00353D83"/>
    <w:rsid w:val="00353EAF"/>
    <w:rsid w:val="00353EB4"/>
    <w:rsid w:val="00353ED1"/>
    <w:rsid w:val="00354241"/>
    <w:rsid w:val="00354271"/>
    <w:rsid w:val="00354284"/>
    <w:rsid w:val="0035429E"/>
    <w:rsid w:val="003544E9"/>
    <w:rsid w:val="0035499B"/>
    <w:rsid w:val="00354E0F"/>
    <w:rsid w:val="00354FCA"/>
    <w:rsid w:val="00355109"/>
    <w:rsid w:val="00355374"/>
    <w:rsid w:val="00355516"/>
    <w:rsid w:val="00355543"/>
    <w:rsid w:val="00355755"/>
    <w:rsid w:val="00355938"/>
    <w:rsid w:val="00355A5C"/>
    <w:rsid w:val="00355B2F"/>
    <w:rsid w:val="00355C66"/>
    <w:rsid w:val="0035624D"/>
    <w:rsid w:val="00356269"/>
    <w:rsid w:val="00356386"/>
    <w:rsid w:val="00356496"/>
    <w:rsid w:val="00356760"/>
    <w:rsid w:val="00356BC3"/>
    <w:rsid w:val="00356BCF"/>
    <w:rsid w:val="00356C08"/>
    <w:rsid w:val="00356EC8"/>
    <w:rsid w:val="003570C9"/>
    <w:rsid w:val="00357306"/>
    <w:rsid w:val="003573D0"/>
    <w:rsid w:val="00357431"/>
    <w:rsid w:val="0035768D"/>
    <w:rsid w:val="0035779F"/>
    <w:rsid w:val="00357948"/>
    <w:rsid w:val="00357AA3"/>
    <w:rsid w:val="00357DD9"/>
    <w:rsid w:val="0036014C"/>
    <w:rsid w:val="0036033B"/>
    <w:rsid w:val="0036059C"/>
    <w:rsid w:val="0036072A"/>
    <w:rsid w:val="00360734"/>
    <w:rsid w:val="0036073C"/>
    <w:rsid w:val="00360756"/>
    <w:rsid w:val="00360B21"/>
    <w:rsid w:val="00360B80"/>
    <w:rsid w:val="0036105E"/>
    <w:rsid w:val="003611EB"/>
    <w:rsid w:val="00361396"/>
    <w:rsid w:val="003613AC"/>
    <w:rsid w:val="0036144E"/>
    <w:rsid w:val="0036149C"/>
    <w:rsid w:val="00361501"/>
    <w:rsid w:val="0036167F"/>
    <w:rsid w:val="003616CC"/>
    <w:rsid w:val="0036174B"/>
    <w:rsid w:val="0036191F"/>
    <w:rsid w:val="00361983"/>
    <w:rsid w:val="003619B5"/>
    <w:rsid w:val="00361AC3"/>
    <w:rsid w:val="00361BB0"/>
    <w:rsid w:val="00361C72"/>
    <w:rsid w:val="00361E37"/>
    <w:rsid w:val="00361F9B"/>
    <w:rsid w:val="00361FFF"/>
    <w:rsid w:val="003620CC"/>
    <w:rsid w:val="003621DB"/>
    <w:rsid w:val="003624A6"/>
    <w:rsid w:val="003624D2"/>
    <w:rsid w:val="003627C9"/>
    <w:rsid w:val="003628EB"/>
    <w:rsid w:val="00362A08"/>
    <w:rsid w:val="00362ED4"/>
    <w:rsid w:val="00363074"/>
    <w:rsid w:val="00363162"/>
    <w:rsid w:val="003633C8"/>
    <w:rsid w:val="00363639"/>
    <w:rsid w:val="0036368C"/>
    <w:rsid w:val="00363A37"/>
    <w:rsid w:val="00363E73"/>
    <w:rsid w:val="003641C0"/>
    <w:rsid w:val="003642BD"/>
    <w:rsid w:val="00364392"/>
    <w:rsid w:val="00364450"/>
    <w:rsid w:val="0036477B"/>
    <w:rsid w:val="00364891"/>
    <w:rsid w:val="0036499F"/>
    <w:rsid w:val="00364ABC"/>
    <w:rsid w:val="00364BC6"/>
    <w:rsid w:val="00364BE4"/>
    <w:rsid w:val="00364DA1"/>
    <w:rsid w:val="00364E20"/>
    <w:rsid w:val="00364FA2"/>
    <w:rsid w:val="00364FFD"/>
    <w:rsid w:val="00365167"/>
    <w:rsid w:val="00365498"/>
    <w:rsid w:val="00365763"/>
    <w:rsid w:val="003658E0"/>
    <w:rsid w:val="003658EA"/>
    <w:rsid w:val="00365B4F"/>
    <w:rsid w:val="00365B50"/>
    <w:rsid w:val="003661C0"/>
    <w:rsid w:val="003666B4"/>
    <w:rsid w:val="003666E0"/>
    <w:rsid w:val="003669B1"/>
    <w:rsid w:val="00366AD8"/>
    <w:rsid w:val="00366B85"/>
    <w:rsid w:val="00366D48"/>
    <w:rsid w:val="00366E11"/>
    <w:rsid w:val="00366E43"/>
    <w:rsid w:val="00366E59"/>
    <w:rsid w:val="00366FCC"/>
    <w:rsid w:val="003670EF"/>
    <w:rsid w:val="003671B7"/>
    <w:rsid w:val="003673F1"/>
    <w:rsid w:val="003674BE"/>
    <w:rsid w:val="00367599"/>
    <w:rsid w:val="0036767A"/>
    <w:rsid w:val="00367B42"/>
    <w:rsid w:val="00367B52"/>
    <w:rsid w:val="00367E56"/>
    <w:rsid w:val="00370094"/>
    <w:rsid w:val="0037009A"/>
    <w:rsid w:val="0037012B"/>
    <w:rsid w:val="003701C1"/>
    <w:rsid w:val="0037044F"/>
    <w:rsid w:val="0037052D"/>
    <w:rsid w:val="00370563"/>
    <w:rsid w:val="00370750"/>
    <w:rsid w:val="003708B4"/>
    <w:rsid w:val="003708E4"/>
    <w:rsid w:val="00370A7D"/>
    <w:rsid w:val="00370CDC"/>
    <w:rsid w:val="00370CF0"/>
    <w:rsid w:val="00370D7D"/>
    <w:rsid w:val="00371148"/>
    <w:rsid w:val="00371178"/>
    <w:rsid w:val="0037155C"/>
    <w:rsid w:val="00371685"/>
    <w:rsid w:val="00371A01"/>
    <w:rsid w:val="00371E6D"/>
    <w:rsid w:val="0037201F"/>
    <w:rsid w:val="003721F8"/>
    <w:rsid w:val="00372341"/>
    <w:rsid w:val="00372443"/>
    <w:rsid w:val="003725F7"/>
    <w:rsid w:val="00372883"/>
    <w:rsid w:val="00372B60"/>
    <w:rsid w:val="00372D55"/>
    <w:rsid w:val="0037309A"/>
    <w:rsid w:val="0037316B"/>
    <w:rsid w:val="003732A6"/>
    <w:rsid w:val="003732AC"/>
    <w:rsid w:val="0037334E"/>
    <w:rsid w:val="003733A4"/>
    <w:rsid w:val="00373414"/>
    <w:rsid w:val="0037346B"/>
    <w:rsid w:val="003734BB"/>
    <w:rsid w:val="003738A8"/>
    <w:rsid w:val="003738EC"/>
    <w:rsid w:val="00373989"/>
    <w:rsid w:val="00373991"/>
    <w:rsid w:val="00373A0C"/>
    <w:rsid w:val="00373F79"/>
    <w:rsid w:val="00373FAA"/>
    <w:rsid w:val="0037410A"/>
    <w:rsid w:val="0037440F"/>
    <w:rsid w:val="00374425"/>
    <w:rsid w:val="00374495"/>
    <w:rsid w:val="00374798"/>
    <w:rsid w:val="00374894"/>
    <w:rsid w:val="003749FB"/>
    <w:rsid w:val="00374ABA"/>
    <w:rsid w:val="00374CB3"/>
    <w:rsid w:val="00374D58"/>
    <w:rsid w:val="0037500F"/>
    <w:rsid w:val="003750BA"/>
    <w:rsid w:val="00375183"/>
    <w:rsid w:val="00375191"/>
    <w:rsid w:val="0037532A"/>
    <w:rsid w:val="00375348"/>
    <w:rsid w:val="00375382"/>
    <w:rsid w:val="0037574C"/>
    <w:rsid w:val="00375817"/>
    <w:rsid w:val="0037599D"/>
    <w:rsid w:val="00375AAA"/>
    <w:rsid w:val="00375D92"/>
    <w:rsid w:val="00375DCE"/>
    <w:rsid w:val="00375E0E"/>
    <w:rsid w:val="00376309"/>
    <w:rsid w:val="00376784"/>
    <w:rsid w:val="0037688C"/>
    <w:rsid w:val="003768CA"/>
    <w:rsid w:val="00376A57"/>
    <w:rsid w:val="00376E51"/>
    <w:rsid w:val="00376FD3"/>
    <w:rsid w:val="00377173"/>
    <w:rsid w:val="003771DD"/>
    <w:rsid w:val="003772C3"/>
    <w:rsid w:val="0037731C"/>
    <w:rsid w:val="00377327"/>
    <w:rsid w:val="00377392"/>
    <w:rsid w:val="003773CF"/>
    <w:rsid w:val="003777A6"/>
    <w:rsid w:val="003777CB"/>
    <w:rsid w:val="0037784D"/>
    <w:rsid w:val="0037787A"/>
    <w:rsid w:val="0037789B"/>
    <w:rsid w:val="003779B0"/>
    <w:rsid w:val="00377E5F"/>
    <w:rsid w:val="003800CD"/>
    <w:rsid w:val="00380570"/>
    <w:rsid w:val="003805F7"/>
    <w:rsid w:val="00380839"/>
    <w:rsid w:val="00380900"/>
    <w:rsid w:val="00380984"/>
    <w:rsid w:val="00380A2B"/>
    <w:rsid w:val="00380A65"/>
    <w:rsid w:val="00380B3A"/>
    <w:rsid w:val="00381014"/>
    <w:rsid w:val="00381158"/>
    <w:rsid w:val="00381408"/>
    <w:rsid w:val="003816BB"/>
    <w:rsid w:val="003816ED"/>
    <w:rsid w:val="00381B2E"/>
    <w:rsid w:val="00381EC1"/>
    <w:rsid w:val="00381FD9"/>
    <w:rsid w:val="00382070"/>
    <w:rsid w:val="0038208F"/>
    <w:rsid w:val="003821E2"/>
    <w:rsid w:val="003823EB"/>
    <w:rsid w:val="00382455"/>
    <w:rsid w:val="0038261C"/>
    <w:rsid w:val="0038283A"/>
    <w:rsid w:val="00382B0F"/>
    <w:rsid w:val="00382C18"/>
    <w:rsid w:val="00382E37"/>
    <w:rsid w:val="00382E5A"/>
    <w:rsid w:val="00382F48"/>
    <w:rsid w:val="00382F8E"/>
    <w:rsid w:val="00382FA9"/>
    <w:rsid w:val="00383020"/>
    <w:rsid w:val="003830F2"/>
    <w:rsid w:val="003832DF"/>
    <w:rsid w:val="00383377"/>
    <w:rsid w:val="00383511"/>
    <w:rsid w:val="00383AC8"/>
    <w:rsid w:val="00384372"/>
    <w:rsid w:val="003844D9"/>
    <w:rsid w:val="00384793"/>
    <w:rsid w:val="00384A90"/>
    <w:rsid w:val="00384ADF"/>
    <w:rsid w:val="00384BFD"/>
    <w:rsid w:val="00384F1B"/>
    <w:rsid w:val="003850CE"/>
    <w:rsid w:val="003854FA"/>
    <w:rsid w:val="003857E7"/>
    <w:rsid w:val="00385923"/>
    <w:rsid w:val="0038599A"/>
    <w:rsid w:val="00385B6B"/>
    <w:rsid w:val="00385BFE"/>
    <w:rsid w:val="00385D8F"/>
    <w:rsid w:val="00385EFD"/>
    <w:rsid w:val="00385F3F"/>
    <w:rsid w:val="00386B6D"/>
    <w:rsid w:val="00386C5B"/>
    <w:rsid w:val="00386CB8"/>
    <w:rsid w:val="00386FF2"/>
    <w:rsid w:val="00387027"/>
    <w:rsid w:val="00387496"/>
    <w:rsid w:val="00387510"/>
    <w:rsid w:val="00387558"/>
    <w:rsid w:val="003875F3"/>
    <w:rsid w:val="00387998"/>
    <w:rsid w:val="003879AA"/>
    <w:rsid w:val="00387A5A"/>
    <w:rsid w:val="00387ACB"/>
    <w:rsid w:val="00387B26"/>
    <w:rsid w:val="00387EC7"/>
    <w:rsid w:val="0039023C"/>
    <w:rsid w:val="00390497"/>
    <w:rsid w:val="003905A7"/>
    <w:rsid w:val="0039077B"/>
    <w:rsid w:val="0039082E"/>
    <w:rsid w:val="00390850"/>
    <w:rsid w:val="003909E0"/>
    <w:rsid w:val="00390D51"/>
    <w:rsid w:val="00390D9A"/>
    <w:rsid w:val="00390FF8"/>
    <w:rsid w:val="0039141E"/>
    <w:rsid w:val="00391546"/>
    <w:rsid w:val="0039158B"/>
    <w:rsid w:val="003915DA"/>
    <w:rsid w:val="003916AC"/>
    <w:rsid w:val="00391882"/>
    <w:rsid w:val="003918D6"/>
    <w:rsid w:val="0039198E"/>
    <w:rsid w:val="003919DF"/>
    <w:rsid w:val="00391BAF"/>
    <w:rsid w:val="00391D43"/>
    <w:rsid w:val="00392029"/>
    <w:rsid w:val="003920D0"/>
    <w:rsid w:val="003922B9"/>
    <w:rsid w:val="0039255A"/>
    <w:rsid w:val="003925F3"/>
    <w:rsid w:val="003928E4"/>
    <w:rsid w:val="00392917"/>
    <w:rsid w:val="00392983"/>
    <w:rsid w:val="00392DD3"/>
    <w:rsid w:val="00392E47"/>
    <w:rsid w:val="00392E94"/>
    <w:rsid w:val="003932E8"/>
    <w:rsid w:val="003934C0"/>
    <w:rsid w:val="00393BB8"/>
    <w:rsid w:val="00393D3C"/>
    <w:rsid w:val="00393EBD"/>
    <w:rsid w:val="00394011"/>
    <w:rsid w:val="003940C7"/>
    <w:rsid w:val="00394145"/>
    <w:rsid w:val="00394234"/>
    <w:rsid w:val="0039432B"/>
    <w:rsid w:val="0039449F"/>
    <w:rsid w:val="003945AA"/>
    <w:rsid w:val="0039474D"/>
    <w:rsid w:val="00394892"/>
    <w:rsid w:val="0039493E"/>
    <w:rsid w:val="00394982"/>
    <w:rsid w:val="003949A8"/>
    <w:rsid w:val="00394D32"/>
    <w:rsid w:val="00395115"/>
    <w:rsid w:val="003956C8"/>
    <w:rsid w:val="003959CB"/>
    <w:rsid w:val="00395D9F"/>
    <w:rsid w:val="00395E6E"/>
    <w:rsid w:val="00396055"/>
    <w:rsid w:val="003962CE"/>
    <w:rsid w:val="00396351"/>
    <w:rsid w:val="003964A0"/>
    <w:rsid w:val="003968D6"/>
    <w:rsid w:val="0039693D"/>
    <w:rsid w:val="00396C66"/>
    <w:rsid w:val="00396C80"/>
    <w:rsid w:val="00396FFA"/>
    <w:rsid w:val="00397039"/>
    <w:rsid w:val="00397101"/>
    <w:rsid w:val="003971A9"/>
    <w:rsid w:val="0039726C"/>
    <w:rsid w:val="00397361"/>
    <w:rsid w:val="00397403"/>
    <w:rsid w:val="00397610"/>
    <w:rsid w:val="0039765F"/>
    <w:rsid w:val="003978C2"/>
    <w:rsid w:val="00397B39"/>
    <w:rsid w:val="00397D45"/>
    <w:rsid w:val="00397D86"/>
    <w:rsid w:val="00397DD1"/>
    <w:rsid w:val="00397DE1"/>
    <w:rsid w:val="00397E23"/>
    <w:rsid w:val="00397E83"/>
    <w:rsid w:val="00397EF5"/>
    <w:rsid w:val="003A00B2"/>
    <w:rsid w:val="003A00C2"/>
    <w:rsid w:val="003A0140"/>
    <w:rsid w:val="003A0460"/>
    <w:rsid w:val="003A070D"/>
    <w:rsid w:val="003A08E7"/>
    <w:rsid w:val="003A09A0"/>
    <w:rsid w:val="003A0A08"/>
    <w:rsid w:val="003A0A56"/>
    <w:rsid w:val="003A0DC6"/>
    <w:rsid w:val="003A0E41"/>
    <w:rsid w:val="003A0EF4"/>
    <w:rsid w:val="003A1298"/>
    <w:rsid w:val="003A12CB"/>
    <w:rsid w:val="003A1C11"/>
    <w:rsid w:val="003A1D59"/>
    <w:rsid w:val="003A1D61"/>
    <w:rsid w:val="003A1EFD"/>
    <w:rsid w:val="003A1F7A"/>
    <w:rsid w:val="003A1F90"/>
    <w:rsid w:val="003A21EA"/>
    <w:rsid w:val="003A2451"/>
    <w:rsid w:val="003A24E2"/>
    <w:rsid w:val="003A2515"/>
    <w:rsid w:val="003A25A8"/>
    <w:rsid w:val="003A290A"/>
    <w:rsid w:val="003A2AE3"/>
    <w:rsid w:val="003A2B1E"/>
    <w:rsid w:val="003A2BC1"/>
    <w:rsid w:val="003A302F"/>
    <w:rsid w:val="003A388B"/>
    <w:rsid w:val="003A3B9D"/>
    <w:rsid w:val="003A3EC1"/>
    <w:rsid w:val="003A3EF8"/>
    <w:rsid w:val="003A3F8C"/>
    <w:rsid w:val="003A439A"/>
    <w:rsid w:val="003A4420"/>
    <w:rsid w:val="003A45C3"/>
    <w:rsid w:val="003A4621"/>
    <w:rsid w:val="003A475F"/>
    <w:rsid w:val="003A4863"/>
    <w:rsid w:val="003A4A7A"/>
    <w:rsid w:val="003A4AAD"/>
    <w:rsid w:val="003A4D6C"/>
    <w:rsid w:val="003A501C"/>
    <w:rsid w:val="003A5045"/>
    <w:rsid w:val="003A5242"/>
    <w:rsid w:val="003A5710"/>
    <w:rsid w:val="003A5763"/>
    <w:rsid w:val="003A58F9"/>
    <w:rsid w:val="003A5967"/>
    <w:rsid w:val="003A5A72"/>
    <w:rsid w:val="003A5B47"/>
    <w:rsid w:val="003A5D2F"/>
    <w:rsid w:val="003A5DE5"/>
    <w:rsid w:val="003A5E50"/>
    <w:rsid w:val="003A5F56"/>
    <w:rsid w:val="003A601A"/>
    <w:rsid w:val="003A606C"/>
    <w:rsid w:val="003A63FB"/>
    <w:rsid w:val="003A665F"/>
    <w:rsid w:val="003A6781"/>
    <w:rsid w:val="003A67F0"/>
    <w:rsid w:val="003A6810"/>
    <w:rsid w:val="003A6B2E"/>
    <w:rsid w:val="003A6D67"/>
    <w:rsid w:val="003A701A"/>
    <w:rsid w:val="003A71D1"/>
    <w:rsid w:val="003A724A"/>
    <w:rsid w:val="003A74CD"/>
    <w:rsid w:val="003A74DE"/>
    <w:rsid w:val="003A783A"/>
    <w:rsid w:val="003A7AE8"/>
    <w:rsid w:val="003A7B2A"/>
    <w:rsid w:val="003A7C03"/>
    <w:rsid w:val="003A7CE8"/>
    <w:rsid w:val="003A7F3F"/>
    <w:rsid w:val="003B00F0"/>
    <w:rsid w:val="003B016F"/>
    <w:rsid w:val="003B01F2"/>
    <w:rsid w:val="003B01F9"/>
    <w:rsid w:val="003B0A40"/>
    <w:rsid w:val="003B0E09"/>
    <w:rsid w:val="003B127E"/>
    <w:rsid w:val="003B1591"/>
    <w:rsid w:val="003B15DB"/>
    <w:rsid w:val="003B1638"/>
    <w:rsid w:val="003B1727"/>
    <w:rsid w:val="003B17AC"/>
    <w:rsid w:val="003B17EE"/>
    <w:rsid w:val="003B1842"/>
    <w:rsid w:val="003B1CD9"/>
    <w:rsid w:val="003B1EAC"/>
    <w:rsid w:val="003B2072"/>
    <w:rsid w:val="003B207F"/>
    <w:rsid w:val="003B2189"/>
    <w:rsid w:val="003B21BC"/>
    <w:rsid w:val="003B22C5"/>
    <w:rsid w:val="003B24DC"/>
    <w:rsid w:val="003B2621"/>
    <w:rsid w:val="003B2C94"/>
    <w:rsid w:val="003B2D0F"/>
    <w:rsid w:val="003B2DD0"/>
    <w:rsid w:val="003B2E27"/>
    <w:rsid w:val="003B2F2A"/>
    <w:rsid w:val="003B2F8B"/>
    <w:rsid w:val="003B3160"/>
    <w:rsid w:val="003B318C"/>
    <w:rsid w:val="003B33C0"/>
    <w:rsid w:val="003B35A0"/>
    <w:rsid w:val="003B3955"/>
    <w:rsid w:val="003B399A"/>
    <w:rsid w:val="003B3A18"/>
    <w:rsid w:val="003B3A77"/>
    <w:rsid w:val="003B3E5A"/>
    <w:rsid w:val="003B3EB6"/>
    <w:rsid w:val="003B4132"/>
    <w:rsid w:val="003B41DD"/>
    <w:rsid w:val="003B42CF"/>
    <w:rsid w:val="003B431D"/>
    <w:rsid w:val="003B499C"/>
    <w:rsid w:val="003B4A69"/>
    <w:rsid w:val="003B4BC0"/>
    <w:rsid w:val="003B4C3C"/>
    <w:rsid w:val="003B4CCB"/>
    <w:rsid w:val="003B4CEA"/>
    <w:rsid w:val="003B4D7E"/>
    <w:rsid w:val="003B4DC1"/>
    <w:rsid w:val="003B5236"/>
    <w:rsid w:val="003B53BD"/>
    <w:rsid w:val="003B588E"/>
    <w:rsid w:val="003B58F7"/>
    <w:rsid w:val="003B5A0A"/>
    <w:rsid w:val="003B6026"/>
    <w:rsid w:val="003B61C0"/>
    <w:rsid w:val="003B632D"/>
    <w:rsid w:val="003B64A0"/>
    <w:rsid w:val="003B6749"/>
    <w:rsid w:val="003B688A"/>
    <w:rsid w:val="003B69B8"/>
    <w:rsid w:val="003B69E4"/>
    <w:rsid w:val="003B6C58"/>
    <w:rsid w:val="003B6CE4"/>
    <w:rsid w:val="003B6D5E"/>
    <w:rsid w:val="003B6DD3"/>
    <w:rsid w:val="003B6F27"/>
    <w:rsid w:val="003B7206"/>
    <w:rsid w:val="003B7275"/>
    <w:rsid w:val="003B74F6"/>
    <w:rsid w:val="003B75F7"/>
    <w:rsid w:val="003B7AA1"/>
    <w:rsid w:val="003B7B26"/>
    <w:rsid w:val="003B7B43"/>
    <w:rsid w:val="003B7C69"/>
    <w:rsid w:val="003B7DC9"/>
    <w:rsid w:val="003B7E31"/>
    <w:rsid w:val="003B7F72"/>
    <w:rsid w:val="003C0360"/>
    <w:rsid w:val="003C0500"/>
    <w:rsid w:val="003C0626"/>
    <w:rsid w:val="003C0749"/>
    <w:rsid w:val="003C0879"/>
    <w:rsid w:val="003C092D"/>
    <w:rsid w:val="003C1019"/>
    <w:rsid w:val="003C1020"/>
    <w:rsid w:val="003C1056"/>
    <w:rsid w:val="003C1343"/>
    <w:rsid w:val="003C137C"/>
    <w:rsid w:val="003C1484"/>
    <w:rsid w:val="003C157C"/>
    <w:rsid w:val="003C1650"/>
    <w:rsid w:val="003C17E5"/>
    <w:rsid w:val="003C1821"/>
    <w:rsid w:val="003C1B04"/>
    <w:rsid w:val="003C1CA3"/>
    <w:rsid w:val="003C1EFB"/>
    <w:rsid w:val="003C2041"/>
    <w:rsid w:val="003C2085"/>
    <w:rsid w:val="003C21CD"/>
    <w:rsid w:val="003C227A"/>
    <w:rsid w:val="003C22EF"/>
    <w:rsid w:val="003C2435"/>
    <w:rsid w:val="003C2716"/>
    <w:rsid w:val="003C2ACD"/>
    <w:rsid w:val="003C2B05"/>
    <w:rsid w:val="003C2CC4"/>
    <w:rsid w:val="003C2D6A"/>
    <w:rsid w:val="003C2DFF"/>
    <w:rsid w:val="003C3057"/>
    <w:rsid w:val="003C3146"/>
    <w:rsid w:val="003C3321"/>
    <w:rsid w:val="003C353B"/>
    <w:rsid w:val="003C3540"/>
    <w:rsid w:val="003C3B1E"/>
    <w:rsid w:val="003C3BAE"/>
    <w:rsid w:val="003C41F3"/>
    <w:rsid w:val="003C4248"/>
    <w:rsid w:val="003C43E3"/>
    <w:rsid w:val="003C47D7"/>
    <w:rsid w:val="003C49F3"/>
    <w:rsid w:val="003C4A4F"/>
    <w:rsid w:val="003C4A77"/>
    <w:rsid w:val="003C5117"/>
    <w:rsid w:val="003C51D2"/>
    <w:rsid w:val="003C5203"/>
    <w:rsid w:val="003C5265"/>
    <w:rsid w:val="003C52F0"/>
    <w:rsid w:val="003C532E"/>
    <w:rsid w:val="003C5341"/>
    <w:rsid w:val="003C534D"/>
    <w:rsid w:val="003C568F"/>
    <w:rsid w:val="003C56DF"/>
    <w:rsid w:val="003C5759"/>
    <w:rsid w:val="003C5805"/>
    <w:rsid w:val="003C5B0F"/>
    <w:rsid w:val="003C5BFC"/>
    <w:rsid w:val="003C5CCD"/>
    <w:rsid w:val="003C5D2A"/>
    <w:rsid w:val="003C5D6E"/>
    <w:rsid w:val="003C5F11"/>
    <w:rsid w:val="003C630A"/>
    <w:rsid w:val="003C6436"/>
    <w:rsid w:val="003C64E8"/>
    <w:rsid w:val="003C65B3"/>
    <w:rsid w:val="003C6703"/>
    <w:rsid w:val="003C67AD"/>
    <w:rsid w:val="003C6B56"/>
    <w:rsid w:val="003C6C8C"/>
    <w:rsid w:val="003C6EE0"/>
    <w:rsid w:val="003C71FD"/>
    <w:rsid w:val="003C721B"/>
    <w:rsid w:val="003C7298"/>
    <w:rsid w:val="003C7611"/>
    <w:rsid w:val="003C76BB"/>
    <w:rsid w:val="003C7857"/>
    <w:rsid w:val="003C787C"/>
    <w:rsid w:val="003C78E8"/>
    <w:rsid w:val="003C7A62"/>
    <w:rsid w:val="003C7A92"/>
    <w:rsid w:val="003C7AFE"/>
    <w:rsid w:val="003C7B7F"/>
    <w:rsid w:val="003C7BB3"/>
    <w:rsid w:val="003C7C3A"/>
    <w:rsid w:val="003C7CA1"/>
    <w:rsid w:val="003C7CEB"/>
    <w:rsid w:val="003C7CF5"/>
    <w:rsid w:val="003C7D62"/>
    <w:rsid w:val="003C7D8E"/>
    <w:rsid w:val="003C7F05"/>
    <w:rsid w:val="003D00A1"/>
    <w:rsid w:val="003D0212"/>
    <w:rsid w:val="003D03E6"/>
    <w:rsid w:val="003D0649"/>
    <w:rsid w:val="003D0664"/>
    <w:rsid w:val="003D0A5C"/>
    <w:rsid w:val="003D0B46"/>
    <w:rsid w:val="003D0D49"/>
    <w:rsid w:val="003D0F68"/>
    <w:rsid w:val="003D13E3"/>
    <w:rsid w:val="003D150B"/>
    <w:rsid w:val="003D1655"/>
    <w:rsid w:val="003D166E"/>
    <w:rsid w:val="003D1690"/>
    <w:rsid w:val="003D17FD"/>
    <w:rsid w:val="003D184A"/>
    <w:rsid w:val="003D18A9"/>
    <w:rsid w:val="003D1A7C"/>
    <w:rsid w:val="003D1C0F"/>
    <w:rsid w:val="003D230B"/>
    <w:rsid w:val="003D236A"/>
    <w:rsid w:val="003D271A"/>
    <w:rsid w:val="003D2740"/>
    <w:rsid w:val="003D2D6C"/>
    <w:rsid w:val="003D2F0B"/>
    <w:rsid w:val="003D308F"/>
    <w:rsid w:val="003D30D5"/>
    <w:rsid w:val="003D3398"/>
    <w:rsid w:val="003D33EC"/>
    <w:rsid w:val="003D364B"/>
    <w:rsid w:val="003D3716"/>
    <w:rsid w:val="003D37FD"/>
    <w:rsid w:val="003D3885"/>
    <w:rsid w:val="003D3B80"/>
    <w:rsid w:val="003D3B82"/>
    <w:rsid w:val="003D3F81"/>
    <w:rsid w:val="003D3FFA"/>
    <w:rsid w:val="003D401D"/>
    <w:rsid w:val="003D41A4"/>
    <w:rsid w:val="003D4445"/>
    <w:rsid w:val="003D44D2"/>
    <w:rsid w:val="003D469B"/>
    <w:rsid w:val="003D473E"/>
    <w:rsid w:val="003D4801"/>
    <w:rsid w:val="003D4A3A"/>
    <w:rsid w:val="003D4ACB"/>
    <w:rsid w:val="003D4B23"/>
    <w:rsid w:val="003D4E57"/>
    <w:rsid w:val="003D4EF4"/>
    <w:rsid w:val="003D4FF5"/>
    <w:rsid w:val="003D50B3"/>
    <w:rsid w:val="003D53AC"/>
    <w:rsid w:val="003D5421"/>
    <w:rsid w:val="003D5487"/>
    <w:rsid w:val="003D5984"/>
    <w:rsid w:val="003D5A1B"/>
    <w:rsid w:val="003D5B0A"/>
    <w:rsid w:val="003D5B1C"/>
    <w:rsid w:val="003D5CB3"/>
    <w:rsid w:val="003D5E9F"/>
    <w:rsid w:val="003D5F6B"/>
    <w:rsid w:val="003D61AB"/>
    <w:rsid w:val="003D6544"/>
    <w:rsid w:val="003D65E3"/>
    <w:rsid w:val="003D68BF"/>
    <w:rsid w:val="003D68FF"/>
    <w:rsid w:val="003D69FA"/>
    <w:rsid w:val="003D6B86"/>
    <w:rsid w:val="003D6CF0"/>
    <w:rsid w:val="003D6E4A"/>
    <w:rsid w:val="003D6F08"/>
    <w:rsid w:val="003D6F67"/>
    <w:rsid w:val="003D6FA9"/>
    <w:rsid w:val="003D7153"/>
    <w:rsid w:val="003D736D"/>
    <w:rsid w:val="003D7394"/>
    <w:rsid w:val="003D7577"/>
    <w:rsid w:val="003D75AA"/>
    <w:rsid w:val="003D7609"/>
    <w:rsid w:val="003D7BB9"/>
    <w:rsid w:val="003D7D20"/>
    <w:rsid w:val="003D7E04"/>
    <w:rsid w:val="003E030C"/>
    <w:rsid w:val="003E03C4"/>
    <w:rsid w:val="003E0408"/>
    <w:rsid w:val="003E055C"/>
    <w:rsid w:val="003E0565"/>
    <w:rsid w:val="003E0595"/>
    <w:rsid w:val="003E05B9"/>
    <w:rsid w:val="003E06DE"/>
    <w:rsid w:val="003E08B4"/>
    <w:rsid w:val="003E0994"/>
    <w:rsid w:val="003E0A00"/>
    <w:rsid w:val="003E0A2D"/>
    <w:rsid w:val="003E0AEE"/>
    <w:rsid w:val="003E0B83"/>
    <w:rsid w:val="003E0B94"/>
    <w:rsid w:val="003E0D17"/>
    <w:rsid w:val="003E106D"/>
    <w:rsid w:val="003E11CA"/>
    <w:rsid w:val="003E1294"/>
    <w:rsid w:val="003E130E"/>
    <w:rsid w:val="003E1349"/>
    <w:rsid w:val="003E1440"/>
    <w:rsid w:val="003E16AC"/>
    <w:rsid w:val="003E174B"/>
    <w:rsid w:val="003E17B3"/>
    <w:rsid w:val="003E1A19"/>
    <w:rsid w:val="003E1B79"/>
    <w:rsid w:val="003E1C48"/>
    <w:rsid w:val="003E1CD3"/>
    <w:rsid w:val="003E1EAB"/>
    <w:rsid w:val="003E1F4F"/>
    <w:rsid w:val="003E1FB6"/>
    <w:rsid w:val="003E1FC4"/>
    <w:rsid w:val="003E2057"/>
    <w:rsid w:val="003E2165"/>
    <w:rsid w:val="003E21A1"/>
    <w:rsid w:val="003E2660"/>
    <w:rsid w:val="003E2E7E"/>
    <w:rsid w:val="003E304E"/>
    <w:rsid w:val="003E34AA"/>
    <w:rsid w:val="003E34EA"/>
    <w:rsid w:val="003E3859"/>
    <w:rsid w:val="003E385C"/>
    <w:rsid w:val="003E3DAA"/>
    <w:rsid w:val="003E3E30"/>
    <w:rsid w:val="003E3EB7"/>
    <w:rsid w:val="003E3FE5"/>
    <w:rsid w:val="003E4129"/>
    <w:rsid w:val="003E43A6"/>
    <w:rsid w:val="003E43B2"/>
    <w:rsid w:val="003E44E6"/>
    <w:rsid w:val="003E44F5"/>
    <w:rsid w:val="003E456F"/>
    <w:rsid w:val="003E4583"/>
    <w:rsid w:val="003E4601"/>
    <w:rsid w:val="003E476D"/>
    <w:rsid w:val="003E48D7"/>
    <w:rsid w:val="003E490D"/>
    <w:rsid w:val="003E4943"/>
    <w:rsid w:val="003E49E8"/>
    <w:rsid w:val="003E4AA5"/>
    <w:rsid w:val="003E4BEE"/>
    <w:rsid w:val="003E514A"/>
    <w:rsid w:val="003E5588"/>
    <w:rsid w:val="003E572A"/>
    <w:rsid w:val="003E580E"/>
    <w:rsid w:val="003E58CF"/>
    <w:rsid w:val="003E5AB8"/>
    <w:rsid w:val="003E5CAD"/>
    <w:rsid w:val="003E5E05"/>
    <w:rsid w:val="003E5EB5"/>
    <w:rsid w:val="003E5F9D"/>
    <w:rsid w:val="003E6187"/>
    <w:rsid w:val="003E628C"/>
    <w:rsid w:val="003E6302"/>
    <w:rsid w:val="003E6322"/>
    <w:rsid w:val="003E6587"/>
    <w:rsid w:val="003E662B"/>
    <w:rsid w:val="003E6A07"/>
    <w:rsid w:val="003E7023"/>
    <w:rsid w:val="003E7215"/>
    <w:rsid w:val="003E7495"/>
    <w:rsid w:val="003E7780"/>
    <w:rsid w:val="003E7877"/>
    <w:rsid w:val="003E7C56"/>
    <w:rsid w:val="003E7FC5"/>
    <w:rsid w:val="003F008D"/>
    <w:rsid w:val="003F0217"/>
    <w:rsid w:val="003F02FE"/>
    <w:rsid w:val="003F061C"/>
    <w:rsid w:val="003F068E"/>
    <w:rsid w:val="003F0733"/>
    <w:rsid w:val="003F084B"/>
    <w:rsid w:val="003F09EB"/>
    <w:rsid w:val="003F0CAA"/>
    <w:rsid w:val="003F0D99"/>
    <w:rsid w:val="003F1118"/>
    <w:rsid w:val="003F116F"/>
    <w:rsid w:val="003F1232"/>
    <w:rsid w:val="003F1661"/>
    <w:rsid w:val="003F18B1"/>
    <w:rsid w:val="003F18DE"/>
    <w:rsid w:val="003F1A86"/>
    <w:rsid w:val="003F1F64"/>
    <w:rsid w:val="003F21BE"/>
    <w:rsid w:val="003F2278"/>
    <w:rsid w:val="003F23F4"/>
    <w:rsid w:val="003F2450"/>
    <w:rsid w:val="003F247F"/>
    <w:rsid w:val="003F252E"/>
    <w:rsid w:val="003F2611"/>
    <w:rsid w:val="003F294B"/>
    <w:rsid w:val="003F29DF"/>
    <w:rsid w:val="003F2A3A"/>
    <w:rsid w:val="003F2B1F"/>
    <w:rsid w:val="003F2B2F"/>
    <w:rsid w:val="003F2BDD"/>
    <w:rsid w:val="003F2C72"/>
    <w:rsid w:val="003F2F65"/>
    <w:rsid w:val="003F3073"/>
    <w:rsid w:val="003F32D1"/>
    <w:rsid w:val="003F3306"/>
    <w:rsid w:val="003F3570"/>
    <w:rsid w:val="003F35AE"/>
    <w:rsid w:val="003F3B7B"/>
    <w:rsid w:val="003F3C75"/>
    <w:rsid w:val="003F3D49"/>
    <w:rsid w:val="003F3E32"/>
    <w:rsid w:val="003F3F1E"/>
    <w:rsid w:val="003F41EA"/>
    <w:rsid w:val="003F42B6"/>
    <w:rsid w:val="003F445E"/>
    <w:rsid w:val="003F44B5"/>
    <w:rsid w:val="003F45D3"/>
    <w:rsid w:val="003F46D3"/>
    <w:rsid w:val="003F4968"/>
    <w:rsid w:val="003F4A80"/>
    <w:rsid w:val="003F4AAA"/>
    <w:rsid w:val="003F4AE7"/>
    <w:rsid w:val="003F4B92"/>
    <w:rsid w:val="003F4C1A"/>
    <w:rsid w:val="003F4C61"/>
    <w:rsid w:val="003F4DB1"/>
    <w:rsid w:val="003F50AC"/>
    <w:rsid w:val="003F55EA"/>
    <w:rsid w:val="003F5846"/>
    <w:rsid w:val="003F594E"/>
    <w:rsid w:val="003F5ADC"/>
    <w:rsid w:val="003F5B2A"/>
    <w:rsid w:val="003F5B38"/>
    <w:rsid w:val="003F5CD2"/>
    <w:rsid w:val="003F5D68"/>
    <w:rsid w:val="003F5ED8"/>
    <w:rsid w:val="003F63A7"/>
    <w:rsid w:val="003F6419"/>
    <w:rsid w:val="003F648B"/>
    <w:rsid w:val="003F65A5"/>
    <w:rsid w:val="003F6976"/>
    <w:rsid w:val="003F6B68"/>
    <w:rsid w:val="003F6B86"/>
    <w:rsid w:val="003F6E24"/>
    <w:rsid w:val="003F6FD8"/>
    <w:rsid w:val="003F6FE6"/>
    <w:rsid w:val="003F7017"/>
    <w:rsid w:val="003F7209"/>
    <w:rsid w:val="003F726F"/>
    <w:rsid w:val="003F7432"/>
    <w:rsid w:val="003F752A"/>
    <w:rsid w:val="003F76AE"/>
    <w:rsid w:val="003F7714"/>
    <w:rsid w:val="003F794A"/>
    <w:rsid w:val="003F7A64"/>
    <w:rsid w:val="003F7B95"/>
    <w:rsid w:val="003F7D84"/>
    <w:rsid w:val="003F7FF0"/>
    <w:rsid w:val="00400123"/>
    <w:rsid w:val="0040034E"/>
    <w:rsid w:val="00400580"/>
    <w:rsid w:val="004005F9"/>
    <w:rsid w:val="0040066F"/>
    <w:rsid w:val="0040071A"/>
    <w:rsid w:val="00400829"/>
    <w:rsid w:val="0040089A"/>
    <w:rsid w:val="0040089C"/>
    <w:rsid w:val="004008DE"/>
    <w:rsid w:val="00400C2A"/>
    <w:rsid w:val="00400ED2"/>
    <w:rsid w:val="00400F41"/>
    <w:rsid w:val="00401200"/>
    <w:rsid w:val="004015B8"/>
    <w:rsid w:val="004016C7"/>
    <w:rsid w:val="00401759"/>
    <w:rsid w:val="0040176A"/>
    <w:rsid w:val="00401884"/>
    <w:rsid w:val="004019F6"/>
    <w:rsid w:val="00401ACE"/>
    <w:rsid w:val="00401B51"/>
    <w:rsid w:val="00401E32"/>
    <w:rsid w:val="004020D9"/>
    <w:rsid w:val="00402208"/>
    <w:rsid w:val="00402223"/>
    <w:rsid w:val="004022AF"/>
    <w:rsid w:val="004022E5"/>
    <w:rsid w:val="004028B6"/>
    <w:rsid w:val="00402A6D"/>
    <w:rsid w:val="00402CAB"/>
    <w:rsid w:val="00402D3D"/>
    <w:rsid w:val="00402DB0"/>
    <w:rsid w:val="00403147"/>
    <w:rsid w:val="0040335C"/>
    <w:rsid w:val="00403644"/>
    <w:rsid w:val="0040389D"/>
    <w:rsid w:val="00403CC6"/>
    <w:rsid w:val="00403F50"/>
    <w:rsid w:val="004040DF"/>
    <w:rsid w:val="00404170"/>
    <w:rsid w:val="004041F5"/>
    <w:rsid w:val="0040423E"/>
    <w:rsid w:val="00404326"/>
    <w:rsid w:val="00404394"/>
    <w:rsid w:val="004049A8"/>
    <w:rsid w:val="00404A35"/>
    <w:rsid w:val="00404C55"/>
    <w:rsid w:val="00405454"/>
    <w:rsid w:val="00405492"/>
    <w:rsid w:val="004057B4"/>
    <w:rsid w:val="00405938"/>
    <w:rsid w:val="00405975"/>
    <w:rsid w:val="00405DD5"/>
    <w:rsid w:val="004061F5"/>
    <w:rsid w:val="004063B0"/>
    <w:rsid w:val="004067F8"/>
    <w:rsid w:val="00406967"/>
    <w:rsid w:val="004069CA"/>
    <w:rsid w:val="00406E9F"/>
    <w:rsid w:val="00406FC1"/>
    <w:rsid w:val="004071AF"/>
    <w:rsid w:val="0040745E"/>
    <w:rsid w:val="0040773B"/>
    <w:rsid w:val="004079A5"/>
    <w:rsid w:val="00407AEE"/>
    <w:rsid w:val="00407C0A"/>
    <w:rsid w:val="00407F99"/>
    <w:rsid w:val="00407FF2"/>
    <w:rsid w:val="00410302"/>
    <w:rsid w:val="00410358"/>
    <w:rsid w:val="00410539"/>
    <w:rsid w:val="004105A9"/>
    <w:rsid w:val="00410739"/>
    <w:rsid w:val="00410C89"/>
    <w:rsid w:val="00410E7B"/>
    <w:rsid w:val="00410E8E"/>
    <w:rsid w:val="0041152A"/>
    <w:rsid w:val="00411532"/>
    <w:rsid w:val="004115A2"/>
    <w:rsid w:val="00411655"/>
    <w:rsid w:val="00411AD6"/>
    <w:rsid w:val="00411CAB"/>
    <w:rsid w:val="00411D99"/>
    <w:rsid w:val="00412030"/>
    <w:rsid w:val="00412378"/>
    <w:rsid w:val="0041251B"/>
    <w:rsid w:val="0041287E"/>
    <w:rsid w:val="00412B7E"/>
    <w:rsid w:val="00412BE9"/>
    <w:rsid w:val="00412F70"/>
    <w:rsid w:val="0041310C"/>
    <w:rsid w:val="004131E2"/>
    <w:rsid w:val="00413636"/>
    <w:rsid w:val="00413789"/>
    <w:rsid w:val="00413898"/>
    <w:rsid w:val="004138B7"/>
    <w:rsid w:val="00413A98"/>
    <w:rsid w:val="00413B18"/>
    <w:rsid w:val="00413C33"/>
    <w:rsid w:val="00413DB6"/>
    <w:rsid w:val="00413DD5"/>
    <w:rsid w:val="0041405C"/>
    <w:rsid w:val="0041406A"/>
    <w:rsid w:val="0041429C"/>
    <w:rsid w:val="00414609"/>
    <w:rsid w:val="00414DF2"/>
    <w:rsid w:val="00414E20"/>
    <w:rsid w:val="00414E72"/>
    <w:rsid w:val="00414EBE"/>
    <w:rsid w:val="00414F6D"/>
    <w:rsid w:val="00415181"/>
    <w:rsid w:val="00415441"/>
    <w:rsid w:val="0041548B"/>
    <w:rsid w:val="00415512"/>
    <w:rsid w:val="00415850"/>
    <w:rsid w:val="00415B28"/>
    <w:rsid w:val="00415D98"/>
    <w:rsid w:val="00415DC3"/>
    <w:rsid w:val="00415EAB"/>
    <w:rsid w:val="0041606D"/>
    <w:rsid w:val="004160BF"/>
    <w:rsid w:val="004160DA"/>
    <w:rsid w:val="00416A90"/>
    <w:rsid w:val="00416C86"/>
    <w:rsid w:val="00416E16"/>
    <w:rsid w:val="00416E2E"/>
    <w:rsid w:val="00416EA5"/>
    <w:rsid w:val="00417128"/>
    <w:rsid w:val="00417292"/>
    <w:rsid w:val="00417376"/>
    <w:rsid w:val="0041739D"/>
    <w:rsid w:val="004174B7"/>
    <w:rsid w:val="0041769E"/>
    <w:rsid w:val="004179B0"/>
    <w:rsid w:val="004179D5"/>
    <w:rsid w:val="004179E1"/>
    <w:rsid w:val="00417D00"/>
    <w:rsid w:val="00417EBD"/>
    <w:rsid w:val="00420199"/>
    <w:rsid w:val="00420430"/>
    <w:rsid w:val="0042047D"/>
    <w:rsid w:val="0042077D"/>
    <w:rsid w:val="004208AE"/>
    <w:rsid w:val="004209AC"/>
    <w:rsid w:val="00420B08"/>
    <w:rsid w:val="00420C20"/>
    <w:rsid w:val="00420E04"/>
    <w:rsid w:val="00420E56"/>
    <w:rsid w:val="00420F37"/>
    <w:rsid w:val="00420F40"/>
    <w:rsid w:val="00420F48"/>
    <w:rsid w:val="00420F76"/>
    <w:rsid w:val="00421035"/>
    <w:rsid w:val="004210E1"/>
    <w:rsid w:val="0042120F"/>
    <w:rsid w:val="00421223"/>
    <w:rsid w:val="00421653"/>
    <w:rsid w:val="00421935"/>
    <w:rsid w:val="004219BE"/>
    <w:rsid w:val="00421BC6"/>
    <w:rsid w:val="00421D24"/>
    <w:rsid w:val="00421D68"/>
    <w:rsid w:val="00421DEB"/>
    <w:rsid w:val="00421F38"/>
    <w:rsid w:val="00422408"/>
    <w:rsid w:val="0042253A"/>
    <w:rsid w:val="004225CC"/>
    <w:rsid w:val="004227A5"/>
    <w:rsid w:val="0042284F"/>
    <w:rsid w:val="0042288E"/>
    <w:rsid w:val="004228D7"/>
    <w:rsid w:val="004228EC"/>
    <w:rsid w:val="00422ABB"/>
    <w:rsid w:val="00422AEE"/>
    <w:rsid w:val="00422CE6"/>
    <w:rsid w:val="00422E03"/>
    <w:rsid w:val="00422E5A"/>
    <w:rsid w:val="00422E6D"/>
    <w:rsid w:val="00422E78"/>
    <w:rsid w:val="00422EF6"/>
    <w:rsid w:val="004230E6"/>
    <w:rsid w:val="004231B5"/>
    <w:rsid w:val="004231BC"/>
    <w:rsid w:val="0042329F"/>
    <w:rsid w:val="004234F6"/>
    <w:rsid w:val="00423583"/>
    <w:rsid w:val="00423B29"/>
    <w:rsid w:val="00423B2C"/>
    <w:rsid w:val="004241BC"/>
    <w:rsid w:val="0042452D"/>
    <w:rsid w:val="00424557"/>
    <w:rsid w:val="004245A5"/>
    <w:rsid w:val="00424729"/>
    <w:rsid w:val="004247E7"/>
    <w:rsid w:val="0042483D"/>
    <w:rsid w:val="00424AB7"/>
    <w:rsid w:val="00424B20"/>
    <w:rsid w:val="00424B92"/>
    <w:rsid w:val="004251CB"/>
    <w:rsid w:val="00425245"/>
    <w:rsid w:val="0042525B"/>
    <w:rsid w:val="0042555C"/>
    <w:rsid w:val="0042589D"/>
    <w:rsid w:val="0042599E"/>
    <w:rsid w:val="00425E1B"/>
    <w:rsid w:val="00425FEF"/>
    <w:rsid w:val="0042608E"/>
    <w:rsid w:val="004266F0"/>
    <w:rsid w:val="00426A70"/>
    <w:rsid w:val="00426AD9"/>
    <w:rsid w:val="00426B6E"/>
    <w:rsid w:val="00426B9B"/>
    <w:rsid w:val="00426E24"/>
    <w:rsid w:val="00427578"/>
    <w:rsid w:val="0042769E"/>
    <w:rsid w:val="004276D8"/>
    <w:rsid w:val="00427792"/>
    <w:rsid w:val="004277F8"/>
    <w:rsid w:val="004279E5"/>
    <w:rsid w:val="00427A94"/>
    <w:rsid w:val="00427C1D"/>
    <w:rsid w:val="00427F13"/>
    <w:rsid w:val="00427F30"/>
    <w:rsid w:val="00430030"/>
    <w:rsid w:val="0043010E"/>
    <w:rsid w:val="00430273"/>
    <w:rsid w:val="00430433"/>
    <w:rsid w:val="004305A9"/>
    <w:rsid w:val="00430C73"/>
    <w:rsid w:val="00430F2C"/>
    <w:rsid w:val="004310F4"/>
    <w:rsid w:val="004312DC"/>
    <w:rsid w:val="0043134C"/>
    <w:rsid w:val="00431926"/>
    <w:rsid w:val="00431A58"/>
    <w:rsid w:val="00431B0A"/>
    <w:rsid w:val="00432291"/>
    <w:rsid w:val="004323F7"/>
    <w:rsid w:val="004324B7"/>
    <w:rsid w:val="004325CB"/>
    <w:rsid w:val="004325CE"/>
    <w:rsid w:val="004326B9"/>
    <w:rsid w:val="00432806"/>
    <w:rsid w:val="00432B40"/>
    <w:rsid w:val="00432D59"/>
    <w:rsid w:val="00432DB0"/>
    <w:rsid w:val="00432EC1"/>
    <w:rsid w:val="00433155"/>
    <w:rsid w:val="0043318C"/>
    <w:rsid w:val="004331C1"/>
    <w:rsid w:val="004331DF"/>
    <w:rsid w:val="00433788"/>
    <w:rsid w:val="004338BD"/>
    <w:rsid w:val="00433A90"/>
    <w:rsid w:val="00433B33"/>
    <w:rsid w:val="00433B62"/>
    <w:rsid w:val="00433D8C"/>
    <w:rsid w:val="00433E68"/>
    <w:rsid w:val="00433EF9"/>
    <w:rsid w:val="00434125"/>
    <w:rsid w:val="004342FA"/>
    <w:rsid w:val="00434379"/>
    <w:rsid w:val="0043453A"/>
    <w:rsid w:val="0043460A"/>
    <w:rsid w:val="0043460C"/>
    <w:rsid w:val="00434905"/>
    <w:rsid w:val="00434A95"/>
    <w:rsid w:val="00434AEB"/>
    <w:rsid w:val="00434DBE"/>
    <w:rsid w:val="00434FC4"/>
    <w:rsid w:val="00434FC5"/>
    <w:rsid w:val="00435206"/>
    <w:rsid w:val="004352C0"/>
    <w:rsid w:val="00435448"/>
    <w:rsid w:val="004354F6"/>
    <w:rsid w:val="004355BC"/>
    <w:rsid w:val="00435698"/>
    <w:rsid w:val="00435A5C"/>
    <w:rsid w:val="00435BFB"/>
    <w:rsid w:val="00435C3D"/>
    <w:rsid w:val="00435D51"/>
    <w:rsid w:val="00435EDB"/>
    <w:rsid w:val="00435F32"/>
    <w:rsid w:val="004360E3"/>
    <w:rsid w:val="00436258"/>
    <w:rsid w:val="004363A0"/>
    <w:rsid w:val="004363FF"/>
    <w:rsid w:val="00436576"/>
    <w:rsid w:val="0043659B"/>
    <w:rsid w:val="0043659F"/>
    <w:rsid w:val="004365B8"/>
    <w:rsid w:val="0043668F"/>
    <w:rsid w:val="00436A14"/>
    <w:rsid w:val="00436CE6"/>
    <w:rsid w:val="00437090"/>
    <w:rsid w:val="0043717D"/>
    <w:rsid w:val="004372A9"/>
    <w:rsid w:val="00437564"/>
    <w:rsid w:val="00437603"/>
    <w:rsid w:val="00437689"/>
    <w:rsid w:val="004376A0"/>
    <w:rsid w:val="00437856"/>
    <w:rsid w:val="004378E4"/>
    <w:rsid w:val="00437B42"/>
    <w:rsid w:val="00437D0E"/>
    <w:rsid w:val="00437E49"/>
    <w:rsid w:val="00437F86"/>
    <w:rsid w:val="00440069"/>
    <w:rsid w:val="00440263"/>
    <w:rsid w:val="00440792"/>
    <w:rsid w:val="00440975"/>
    <w:rsid w:val="00440CDA"/>
    <w:rsid w:val="00440E38"/>
    <w:rsid w:val="00440F00"/>
    <w:rsid w:val="00441152"/>
    <w:rsid w:val="0044135C"/>
    <w:rsid w:val="00441441"/>
    <w:rsid w:val="00441547"/>
    <w:rsid w:val="00441627"/>
    <w:rsid w:val="00441656"/>
    <w:rsid w:val="0044170B"/>
    <w:rsid w:val="00441736"/>
    <w:rsid w:val="00441970"/>
    <w:rsid w:val="004419A0"/>
    <w:rsid w:val="00441A0F"/>
    <w:rsid w:val="00441A6F"/>
    <w:rsid w:val="00441A73"/>
    <w:rsid w:val="00441CC7"/>
    <w:rsid w:val="00441D51"/>
    <w:rsid w:val="00441DB1"/>
    <w:rsid w:val="00441DF1"/>
    <w:rsid w:val="00441EE8"/>
    <w:rsid w:val="0044205D"/>
    <w:rsid w:val="00442112"/>
    <w:rsid w:val="0044238B"/>
    <w:rsid w:val="0044238E"/>
    <w:rsid w:val="004426D5"/>
    <w:rsid w:val="0044284B"/>
    <w:rsid w:val="00442A83"/>
    <w:rsid w:val="00442AF5"/>
    <w:rsid w:val="00442B0B"/>
    <w:rsid w:val="00442F05"/>
    <w:rsid w:val="004430E1"/>
    <w:rsid w:val="004437B5"/>
    <w:rsid w:val="0044394E"/>
    <w:rsid w:val="004439D6"/>
    <w:rsid w:val="00443A0A"/>
    <w:rsid w:val="00443C98"/>
    <w:rsid w:val="00443E89"/>
    <w:rsid w:val="004440E6"/>
    <w:rsid w:val="004443B4"/>
    <w:rsid w:val="00444464"/>
    <w:rsid w:val="004446A4"/>
    <w:rsid w:val="0044482B"/>
    <w:rsid w:val="00444A83"/>
    <w:rsid w:val="00444ACA"/>
    <w:rsid w:val="00444CBF"/>
    <w:rsid w:val="00444E06"/>
    <w:rsid w:val="00445106"/>
    <w:rsid w:val="004452D0"/>
    <w:rsid w:val="004453D5"/>
    <w:rsid w:val="00445639"/>
    <w:rsid w:val="00445666"/>
    <w:rsid w:val="004456AD"/>
    <w:rsid w:val="00445A79"/>
    <w:rsid w:val="00445C36"/>
    <w:rsid w:val="00445C52"/>
    <w:rsid w:val="00445C54"/>
    <w:rsid w:val="00445C89"/>
    <w:rsid w:val="00445E8A"/>
    <w:rsid w:val="00445F7B"/>
    <w:rsid w:val="004460D1"/>
    <w:rsid w:val="004461A7"/>
    <w:rsid w:val="004461CC"/>
    <w:rsid w:val="0044631D"/>
    <w:rsid w:val="0044636A"/>
    <w:rsid w:val="00446571"/>
    <w:rsid w:val="00446598"/>
    <w:rsid w:val="0044659E"/>
    <w:rsid w:val="00446680"/>
    <w:rsid w:val="00446862"/>
    <w:rsid w:val="004469A5"/>
    <w:rsid w:val="00446C39"/>
    <w:rsid w:val="00446CF3"/>
    <w:rsid w:val="00446E37"/>
    <w:rsid w:val="00447178"/>
    <w:rsid w:val="00447217"/>
    <w:rsid w:val="004472CD"/>
    <w:rsid w:val="004473EF"/>
    <w:rsid w:val="004475F5"/>
    <w:rsid w:val="004478A1"/>
    <w:rsid w:val="004479FF"/>
    <w:rsid w:val="00447F2E"/>
    <w:rsid w:val="00447FA2"/>
    <w:rsid w:val="0045007B"/>
    <w:rsid w:val="004500A3"/>
    <w:rsid w:val="004502BC"/>
    <w:rsid w:val="00450302"/>
    <w:rsid w:val="0045054C"/>
    <w:rsid w:val="004509CE"/>
    <w:rsid w:val="004509E8"/>
    <w:rsid w:val="00450B55"/>
    <w:rsid w:val="004511BC"/>
    <w:rsid w:val="00451384"/>
    <w:rsid w:val="00451450"/>
    <w:rsid w:val="00451478"/>
    <w:rsid w:val="00451558"/>
    <w:rsid w:val="00451AA8"/>
    <w:rsid w:val="00451C4E"/>
    <w:rsid w:val="00451CC5"/>
    <w:rsid w:val="00451CFA"/>
    <w:rsid w:val="00451E73"/>
    <w:rsid w:val="00451F3C"/>
    <w:rsid w:val="00451F71"/>
    <w:rsid w:val="00452025"/>
    <w:rsid w:val="00452221"/>
    <w:rsid w:val="004524B7"/>
    <w:rsid w:val="0045254F"/>
    <w:rsid w:val="00452A7B"/>
    <w:rsid w:val="00452CDB"/>
    <w:rsid w:val="00452F22"/>
    <w:rsid w:val="00453048"/>
    <w:rsid w:val="0045304E"/>
    <w:rsid w:val="00453525"/>
    <w:rsid w:val="00453A20"/>
    <w:rsid w:val="00453B20"/>
    <w:rsid w:val="00453DA2"/>
    <w:rsid w:val="00453EF0"/>
    <w:rsid w:val="00453F68"/>
    <w:rsid w:val="0045401D"/>
    <w:rsid w:val="0045416C"/>
    <w:rsid w:val="0045439E"/>
    <w:rsid w:val="00454412"/>
    <w:rsid w:val="00454630"/>
    <w:rsid w:val="004548D4"/>
    <w:rsid w:val="004548FB"/>
    <w:rsid w:val="0045490C"/>
    <w:rsid w:val="0045495B"/>
    <w:rsid w:val="00454A5C"/>
    <w:rsid w:val="00454A92"/>
    <w:rsid w:val="00454C4E"/>
    <w:rsid w:val="00454CF9"/>
    <w:rsid w:val="00454E76"/>
    <w:rsid w:val="00454F4E"/>
    <w:rsid w:val="00454FC7"/>
    <w:rsid w:val="004552C7"/>
    <w:rsid w:val="00455561"/>
    <w:rsid w:val="00455620"/>
    <w:rsid w:val="00455646"/>
    <w:rsid w:val="004556E4"/>
    <w:rsid w:val="0045598A"/>
    <w:rsid w:val="00455B08"/>
    <w:rsid w:val="00455C6B"/>
    <w:rsid w:val="00455F38"/>
    <w:rsid w:val="004561E5"/>
    <w:rsid w:val="004561EA"/>
    <w:rsid w:val="00456887"/>
    <w:rsid w:val="00456942"/>
    <w:rsid w:val="00456980"/>
    <w:rsid w:val="00456A77"/>
    <w:rsid w:val="00456B27"/>
    <w:rsid w:val="00456D96"/>
    <w:rsid w:val="00456F3C"/>
    <w:rsid w:val="004571D8"/>
    <w:rsid w:val="004572E4"/>
    <w:rsid w:val="004575DF"/>
    <w:rsid w:val="004576B2"/>
    <w:rsid w:val="00457804"/>
    <w:rsid w:val="00457AA3"/>
    <w:rsid w:val="00457AC9"/>
    <w:rsid w:val="00457B62"/>
    <w:rsid w:val="00457CD6"/>
    <w:rsid w:val="00457F40"/>
    <w:rsid w:val="0046016C"/>
    <w:rsid w:val="0046043E"/>
    <w:rsid w:val="00460583"/>
    <w:rsid w:val="0046077F"/>
    <w:rsid w:val="004607A9"/>
    <w:rsid w:val="004607B5"/>
    <w:rsid w:val="00460C9F"/>
    <w:rsid w:val="00460EB9"/>
    <w:rsid w:val="00460EC1"/>
    <w:rsid w:val="00461008"/>
    <w:rsid w:val="004611FF"/>
    <w:rsid w:val="00461254"/>
    <w:rsid w:val="0046158E"/>
    <w:rsid w:val="00461B61"/>
    <w:rsid w:val="00461D87"/>
    <w:rsid w:val="00461F15"/>
    <w:rsid w:val="00461F47"/>
    <w:rsid w:val="00461F94"/>
    <w:rsid w:val="00461FB4"/>
    <w:rsid w:val="0046207D"/>
    <w:rsid w:val="004620F7"/>
    <w:rsid w:val="00462119"/>
    <w:rsid w:val="004622BA"/>
    <w:rsid w:val="0046241D"/>
    <w:rsid w:val="004624BE"/>
    <w:rsid w:val="004628CE"/>
    <w:rsid w:val="0046298A"/>
    <w:rsid w:val="00462EAB"/>
    <w:rsid w:val="00462EEB"/>
    <w:rsid w:val="00463206"/>
    <w:rsid w:val="004633F0"/>
    <w:rsid w:val="00463452"/>
    <w:rsid w:val="0046351C"/>
    <w:rsid w:val="004638CE"/>
    <w:rsid w:val="00463A75"/>
    <w:rsid w:val="00463B04"/>
    <w:rsid w:val="00463CB0"/>
    <w:rsid w:val="00463DEA"/>
    <w:rsid w:val="00463E19"/>
    <w:rsid w:val="00463E61"/>
    <w:rsid w:val="0046400D"/>
    <w:rsid w:val="004640A6"/>
    <w:rsid w:val="004643CB"/>
    <w:rsid w:val="004646A7"/>
    <w:rsid w:val="00464752"/>
    <w:rsid w:val="0046476B"/>
    <w:rsid w:val="004648DD"/>
    <w:rsid w:val="0046492C"/>
    <w:rsid w:val="00464D1B"/>
    <w:rsid w:val="00464F92"/>
    <w:rsid w:val="0046521C"/>
    <w:rsid w:val="004652CA"/>
    <w:rsid w:val="004653A7"/>
    <w:rsid w:val="004653D3"/>
    <w:rsid w:val="004656A4"/>
    <w:rsid w:val="004657C3"/>
    <w:rsid w:val="00465AFB"/>
    <w:rsid w:val="00465D95"/>
    <w:rsid w:val="004660AA"/>
    <w:rsid w:val="00466487"/>
    <w:rsid w:val="00466544"/>
    <w:rsid w:val="00466644"/>
    <w:rsid w:val="004667E0"/>
    <w:rsid w:val="004668F6"/>
    <w:rsid w:val="004669F5"/>
    <w:rsid w:val="00466BD5"/>
    <w:rsid w:val="00466C0D"/>
    <w:rsid w:val="00466C5C"/>
    <w:rsid w:val="00466CC8"/>
    <w:rsid w:val="00466D1D"/>
    <w:rsid w:val="00466D8A"/>
    <w:rsid w:val="00466FD5"/>
    <w:rsid w:val="004671F2"/>
    <w:rsid w:val="00467733"/>
    <w:rsid w:val="00467856"/>
    <w:rsid w:val="00467967"/>
    <w:rsid w:val="00467DF2"/>
    <w:rsid w:val="00470094"/>
    <w:rsid w:val="00470298"/>
    <w:rsid w:val="00470484"/>
    <w:rsid w:val="004704AD"/>
    <w:rsid w:val="00470585"/>
    <w:rsid w:val="00470726"/>
    <w:rsid w:val="00470AFA"/>
    <w:rsid w:val="00470C0B"/>
    <w:rsid w:val="00470F06"/>
    <w:rsid w:val="004710B6"/>
    <w:rsid w:val="00471279"/>
    <w:rsid w:val="00471377"/>
    <w:rsid w:val="00471613"/>
    <w:rsid w:val="004716EA"/>
    <w:rsid w:val="0047186D"/>
    <w:rsid w:val="004719FA"/>
    <w:rsid w:val="00471B24"/>
    <w:rsid w:val="00471BA3"/>
    <w:rsid w:val="004720D4"/>
    <w:rsid w:val="0047229D"/>
    <w:rsid w:val="004722F0"/>
    <w:rsid w:val="00472434"/>
    <w:rsid w:val="004727C0"/>
    <w:rsid w:val="0047281D"/>
    <w:rsid w:val="00472A12"/>
    <w:rsid w:val="00472CB3"/>
    <w:rsid w:val="00472F76"/>
    <w:rsid w:val="00473117"/>
    <w:rsid w:val="004731DB"/>
    <w:rsid w:val="00473BCB"/>
    <w:rsid w:val="00473C37"/>
    <w:rsid w:val="00473CE6"/>
    <w:rsid w:val="00473D47"/>
    <w:rsid w:val="00473FAA"/>
    <w:rsid w:val="0047419D"/>
    <w:rsid w:val="0047441C"/>
    <w:rsid w:val="00474476"/>
    <w:rsid w:val="0047455C"/>
    <w:rsid w:val="00474AD1"/>
    <w:rsid w:val="00474AF2"/>
    <w:rsid w:val="00474C38"/>
    <w:rsid w:val="00474CC4"/>
    <w:rsid w:val="00475063"/>
    <w:rsid w:val="00475084"/>
    <w:rsid w:val="00475090"/>
    <w:rsid w:val="0047517B"/>
    <w:rsid w:val="0047517E"/>
    <w:rsid w:val="00475414"/>
    <w:rsid w:val="00475684"/>
    <w:rsid w:val="004758A6"/>
    <w:rsid w:val="004759CC"/>
    <w:rsid w:val="00475B27"/>
    <w:rsid w:val="00475C14"/>
    <w:rsid w:val="00475F17"/>
    <w:rsid w:val="00476025"/>
    <w:rsid w:val="0047605E"/>
    <w:rsid w:val="004760A3"/>
    <w:rsid w:val="00476136"/>
    <w:rsid w:val="0047624D"/>
    <w:rsid w:val="00476339"/>
    <w:rsid w:val="00476718"/>
    <w:rsid w:val="00476999"/>
    <w:rsid w:val="004769C4"/>
    <w:rsid w:val="00476A54"/>
    <w:rsid w:val="0047704B"/>
    <w:rsid w:val="004770CB"/>
    <w:rsid w:val="00477146"/>
    <w:rsid w:val="004772B7"/>
    <w:rsid w:val="00477380"/>
    <w:rsid w:val="00477760"/>
    <w:rsid w:val="00477C7A"/>
    <w:rsid w:val="00477D90"/>
    <w:rsid w:val="00477F13"/>
    <w:rsid w:val="00477F45"/>
    <w:rsid w:val="00480091"/>
    <w:rsid w:val="00480111"/>
    <w:rsid w:val="004807A7"/>
    <w:rsid w:val="0048092B"/>
    <w:rsid w:val="00480A4B"/>
    <w:rsid w:val="00480A6D"/>
    <w:rsid w:val="00480A81"/>
    <w:rsid w:val="00480B81"/>
    <w:rsid w:val="00480B82"/>
    <w:rsid w:val="00480CAB"/>
    <w:rsid w:val="00480D15"/>
    <w:rsid w:val="00480FFD"/>
    <w:rsid w:val="00481108"/>
    <w:rsid w:val="004812A2"/>
    <w:rsid w:val="00481361"/>
    <w:rsid w:val="0048172A"/>
    <w:rsid w:val="00481A77"/>
    <w:rsid w:val="00481A8A"/>
    <w:rsid w:val="00481B8C"/>
    <w:rsid w:val="004820B6"/>
    <w:rsid w:val="0048235B"/>
    <w:rsid w:val="00482499"/>
    <w:rsid w:val="0048255D"/>
    <w:rsid w:val="004826EB"/>
    <w:rsid w:val="00482B7D"/>
    <w:rsid w:val="004835B2"/>
    <w:rsid w:val="00483694"/>
    <w:rsid w:val="0048380D"/>
    <w:rsid w:val="0048397A"/>
    <w:rsid w:val="00483DC3"/>
    <w:rsid w:val="00483EBE"/>
    <w:rsid w:val="00483FCD"/>
    <w:rsid w:val="00484212"/>
    <w:rsid w:val="00484229"/>
    <w:rsid w:val="0048441A"/>
    <w:rsid w:val="0048445A"/>
    <w:rsid w:val="00484A19"/>
    <w:rsid w:val="00484AB5"/>
    <w:rsid w:val="00484B68"/>
    <w:rsid w:val="00484B96"/>
    <w:rsid w:val="00484DB0"/>
    <w:rsid w:val="00484E07"/>
    <w:rsid w:val="00485112"/>
    <w:rsid w:val="0048534B"/>
    <w:rsid w:val="00485491"/>
    <w:rsid w:val="00485498"/>
    <w:rsid w:val="0048549E"/>
    <w:rsid w:val="0048559F"/>
    <w:rsid w:val="004857E4"/>
    <w:rsid w:val="004857E5"/>
    <w:rsid w:val="004858BE"/>
    <w:rsid w:val="00485CBB"/>
    <w:rsid w:val="00485DDE"/>
    <w:rsid w:val="004861CA"/>
    <w:rsid w:val="00486293"/>
    <w:rsid w:val="00486439"/>
    <w:rsid w:val="0048662B"/>
    <w:rsid w:val="00486666"/>
    <w:rsid w:val="004866B7"/>
    <w:rsid w:val="004866B9"/>
    <w:rsid w:val="00486B61"/>
    <w:rsid w:val="00486CD9"/>
    <w:rsid w:val="00486D73"/>
    <w:rsid w:val="00486F87"/>
    <w:rsid w:val="00487177"/>
    <w:rsid w:val="0048732D"/>
    <w:rsid w:val="00487621"/>
    <w:rsid w:val="0048776E"/>
    <w:rsid w:val="00487BCB"/>
    <w:rsid w:val="00487D1C"/>
    <w:rsid w:val="00487E65"/>
    <w:rsid w:val="00490078"/>
    <w:rsid w:val="00490115"/>
    <w:rsid w:val="004907B0"/>
    <w:rsid w:val="004907C4"/>
    <w:rsid w:val="00490871"/>
    <w:rsid w:val="00490E0C"/>
    <w:rsid w:val="00490FC7"/>
    <w:rsid w:val="00491050"/>
    <w:rsid w:val="004910EA"/>
    <w:rsid w:val="004913C8"/>
    <w:rsid w:val="00491508"/>
    <w:rsid w:val="00491626"/>
    <w:rsid w:val="004916CB"/>
    <w:rsid w:val="004916CE"/>
    <w:rsid w:val="004916DD"/>
    <w:rsid w:val="004917D7"/>
    <w:rsid w:val="00491A7B"/>
    <w:rsid w:val="0049203A"/>
    <w:rsid w:val="004921E6"/>
    <w:rsid w:val="00492263"/>
    <w:rsid w:val="004923BA"/>
    <w:rsid w:val="004923D2"/>
    <w:rsid w:val="00492433"/>
    <w:rsid w:val="00492521"/>
    <w:rsid w:val="0049262C"/>
    <w:rsid w:val="0049272D"/>
    <w:rsid w:val="00492768"/>
    <w:rsid w:val="004927CE"/>
    <w:rsid w:val="00492B06"/>
    <w:rsid w:val="00492CF7"/>
    <w:rsid w:val="00492DAE"/>
    <w:rsid w:val="00492F93"/>
    <w:rsid w:val="004934D8"/>
    <w:rsid w:val="00493977"/>
    <w:rsid w:val="00493D2D"/>
    <w:rsid w:val="00493D96"/>
    <w:rsid w:val="00493E2C"/>
    <w:rsid w:val="0049401F"/>
    <w:rsid w:val="00494050"/>
    <w:rsid w:val="00494087"/>
    <w:rsid w:val="00494269"/>
    <w:rsid w:val="004943BD"/>
    <w:rsid w:val="00494466"/>
    <w:rsid w:val="0049455B"/>
    <w:rsid w:val="00494592"/>
    <w:rsid w:val="00494B43"/>
    <w:rsid w:val="00494BB8"/>
    <w:rsid w:val="00494BE3"/>
    <w:rsid w:val="00494DE3"/>
    <w:rsid w:val="0049509A"/>
    <w:rsid w:val="00495117"/>
    <w:rsid w:val="004953F0"/>
    <w:rsid w:val="004954A9"/>
    <w:rsid w:val="004956FC"/>
    <w:rsid w:val="00495734"/>
    <w:rsid w:val="00495784"/>
    <w:rsid w:val="0049583A"/>
    <w:rsid w:val="0049592B"/>
    <w:rsid w:val="0049593E"/>
    <w:rsid w:val="004959FD"/>
    <w:rsid w:val="00495B21"/>
    <w:rsid w:val="00495BF4"/>
    <w:rsid w:val="00495E62"/>
    <w:rsid w:val="0049614A"/>
    <w:rsid w:val="0049661E"/>
    <w:rsid w:val="0049662B"/>
    <w:rsid w:val="004966D6"/>
    <w:rsid w:val="0049676F"/>
    <w:rsid w:val="00496D4C"/>
    <w:rsid w:val="00496D64"/>
    <w:rsid w:val="00496E8D"/>
    <w:rsid w:val="00496EBD"/>
    <w:rsid w:val="004973F8"/>
    <w:rsid w:val="00497597"/>
    <w:rsid w:val="004977B7"/>
    <w:rsid w:val="00497A61"/>
    <w:rsid w:val="00497D82"/>
    <w:rsid w:val="00497DE7"/>
    <w:rsid w:val="004A016F"/>
    <w:rsid w:val="004A0346"/>
    <w:rsid w:val="004A0387"/>
    <w:rsid w:val="004A052C"/>
    <w:rsid w:val="004A06BA"/>
    <w:rsid w:val="004A06C7"/>
    <w:rsid w:val="004A0915"/>
    <w:rsid w:val="004A0947"/>
    <w:rsid w:val="004A095E"/>
    <w:rsid w:val="004A09F7"/>
    <w:rsid w:val="004A09FD"/>
    <w:rsid w:val="004A0CAE"/>
    <w:rsid w:val="004A0F8A"/>
    <w:rsid w:val="004A0F96"/>
    <w:rsid w:val="004A11CE"/>
    <w:rsid w:val="004A1354"/>
    <w:rsid w:val="004A164E"/>
    <w:rsid w:val="004A1750"/>
    <w:rsid w:val="004A1791"/>
    <w:rsid w:val="004A1988"/>
    <w:rsid w:val="004A1A46"/>
    <w:rsid w:val="004A1A90"/>
    <w:rsid w:val="004A1B7C"/>
    <w:rsid w:val="004A1E2B"/>
    <w:rsid w:val="004A1F03"/>
    <w:rsid w:val="004A200D"/>
    <w:rsid w:val="004A23E9"/>
    <w:rsid w:val="004A2487"/>
    <w:rsid w:val="004A248B"/>
    <w:rsid w:val="004A24A9"/>
    <w:rsid w:val="004A254D"/>
    <w:rsid w:val="004A266E"/>
    <w:rsid w:val="004A26B2"/>
    <w:rsid w:val="004A27B3"/>
    <w:rsid w:val="004A291E"/>
    <w:rsid w:val="004A2985"/>
    <w:rsid w:val="004A2C4C"/>
    <w:rsid w:val="004A2CB6"/>
    <w:rsid w:val="004A2DFB"/>
    <w:rsid w:val="004A2F21"/>
    <w:rsid w:val="004A30DA"/>
    <w:rsid w:val="004A30DC"/>
    <w:rsid w:val="004A32F2"/>
    <w:rsid w:val="004A3540"/>
    <w:rsid w:val="004A3594"/>
    <w:rsid w:val="004A369D"/>
    <w:rsid w:val="004A372F"/>
    <w:rsid w:val="004A385A"/>
    <w:rsid w:val="004A3A3B"/>
    <w:rsid w:val="004A3AB0"/>
    <w:rsid w:val="004A3AE9"/>
    <w:rsid w:val="004A3BA6"/>
    <w:rsid w:val="004A3DE3"/>
    <w:rsid w:val="004A3E49"/>
    <w:rsid w:val="004A4277"/>
    <w:rsid w:val="004A43F9"/>
    <w:rsid w:val="004A452C"/>
    <w:rsid w:val="004A4A23"/>
    <w:rsid w:val="004A4DAE"/>
    <w:rsid w:val="004A4F12"/>
    <w:rsid w:val="004A4F73"/>
    <w:rsid w:val="004A5140"/>
    <w:rsid w:val="004A548A"/>
    <w:rsid w:val="004A556D"/>
    <w:rsid w:val="004A55A6"/>
    <w:rsid w:val="004A575B"/>
    <w:rsid w:val="004A57D7"/>
    <w:rsid w:val="004A57F4"/>
    <w:rsid w:val="004A5B59"/>
    <w:rsid w:val="004A604F"/>
    <w:rsid w:val="004A60FB"/>
    <w:rsid w:val="004A6336"/>
    <w:rsid w:val="004A63D6"/>
    <w:rsid w:val="004A6651"/>
    <w:rsid w:val="004A66A6"/>
    <w:rsid w:val="004A670E"/>
    <w:rsid w:val="004A6A04"/>
    <w:rsid w:val="004A6A8C"/>
    <w:rsid w:val="004A6B57"/>
    <w:rsid w:val="004A6C9D"/>
    <w:rsid w:val="004A6E7B"/>
    <w:rsid w:val="004A6FE0"/>
    <w:rsid w:val="004A6FE4"/>
    <w:rsid w:val="004A72FB"/>
    <w:rsid w:val="004A735D"/>
    <w:rsid w:val="004A73C1"/>
    <w:rsid w:val="004A756C"/>
    <w:rsid w:val="004A7AC6"/>
    <w:rsid w:val="004A7ADE"/>
    <w:rsid w:val="004A7C55"/>
    <w:rsid w:val="004A7DAF"/>
    <w:rsid w:val="004A7F0E"/>
    <w:rsid w:val="004A7FD1"/>
    <w:rsid w:val="004B00F3"/>
    <w:rsid w:val="004B0145"/>
    <w:rsid w:val="004B0275"/>
    <w:rsid w:val="004B028A"/>
    <w:rsid w:val="004B02D2"/>
    <w:rsid w:val="004B0463"/>
    <w:rsid w:val="004B04EB"/>
    <w:rsid w:val="004B04EC"/>
    <w:rsid w:val="004B053B"/>
    <w:rsid w:val="004B06E1"/>
    <w:rsid w:val="004B092C"/>
    <w:rsid w:val="004B0B18"/>
    <w:rsid w:val="004B0B41"/>
    <w:rsid w:val="004B0D61"/>
    <w:rsid w:val="004B0D68"/>
    <w:rsid w:val="004B0D96"/>
    <w:rsid w:val="004B0FE3"/>
    <w:rsid w:val="004B1014"/>
    <w:rsid w:val="004B1118"/>
    <w:rsid w:val="004B11FF"/>
    <w:rsid w:val="004B1827"/>
    <w:rsid w:val="004B19B0"/>
    <w:rsid w:val="004B1A60"/>
    <w:rsid w:val="004B1C7D"/>
    <w:rsid w:val="004B1D15"/>
    <w:rsid w:val="004B1D40"/>
    <w:rsid w:val="004B1DBD"/>
    <w:rsid w:val="004B1E4E"/>
    <w:rsid w:val="004B1F91"/>
    <w:rsid w:val="004B209E"/>
    <w:rsid w:val="004B2198"/>
    <w:rsid w:val="004B21FF"/>
    <w:rsid w:val="004B25CD"/>
    <w:rsid w:val="004B280C"/>
    <w:rsid w:val="004B2916"/>
    <w:rsid w:val="004B2ABA"/>
    <w:rsid w:val="004B2CB9"/>
    <w:rsid w:val="004B2D66"/>
    <w:rsid w:val="004B3254"/>
    <w:rsid w:val="004B3354"/>
    <w:rsid w:val="004B3392"/>
    <w:rsid w:val="004B33E7"/>
    <w:rsid w:val="004B34EA"/>
    <w:rsid w:val="004B366B"/>
    <w:rsid w:val="004B3BD4"/>
    <w:rsid w:val="004B3E0E"/>
    <w:rsid w:val="004B3EC1"/>
    <w:rsid w:val="004B3F39"/>
    <w:rsid w:val="004B4033"/>
    <w:rsid w:val="004B42B3"/>
    <w:rsid w:val="004B4394"/>
    <w:rsid w:val="004B43FC"/>
    <w:rsid w:val="004B46AA"/>
    <w:rsid w:val="004B46CF"/>
    <w:rsid w:val="004B472A"/>
    <w:rsid w:val="004B4765"/>
    <w:rsid w:val="004B4828"/>
    <w:rsid w:val="004B498B"/>
    <w:rsid w:val="004B4C60"/>
    <w:rsid w:val="004B4D20"/>
    <w:rsid w:val="004B4E48"/>
    <w:rsid w:val="004B515C"/>
    <w:rsid w:val="004B5235"/>
    <w:rsid w:val="004B5251"/>
    <w:rsid w:val="004B535D"/>
    <w:rsid w:val="004B5490"/>
    <w:rsid w:val="004B5633"/>
    <w:rsid w:val="004B563A"/>
    <w:rsid w:val="004B57DD"/>
    <w:rsid w:val="004B580C"/>
    <w:rsid w:val="004B5DA8"/>
    <w:rsid w:val="004B5ED8"/>
    <w:rsid w:val="004B62BF"/>
    <w:rsid w:val="004B64EA"/>
    <w:rsid w:val="004B66A3"/>
    <w:rsid w:val="004B6C96"/>
    <w:rsid w:val="004B6E51"/>
    <w:rsid w:val="004B6F9C"/>
    <w:rsid w:val="004B7016"/>
    <w:rsid w:val="004B70A3"/>
    <w:rsid w:val="004B7208"/>
    <w:rsid w:val="004B7242"/>
    <w:rsid w:val="004B7532"/>
    <w:rsid w:val="004B7635"/>
    <w:rsid w:val="004B775D"/>
    <w:rsid w:val="004B78BA"/>
    <w:rsid w:val="004B78F4"/>
    <w:rsid w:val="004B79A0"/>
    <w:rsid w:val="004B7BE6"/>
    <w:rsid w:val="004B7CBB"/>
    <w:rsid w:val="004B7F84"/>
    <w:rsid w:val="004C0130"/>
    <w:rsid w:val="004C0238"/>
    <w:rsid w:val="004C0356"/>
    <w:rsid w:val="004C0399"/>
    <w:rsid w:val="004C049D"/>
    <w:rsid w:val="004C094C"/>
    <w:rsid w:val="004C0B6B"/>
    <w:rsid w:val="004C0BB0"/>
    <w:rsid w:val="004C0BC9"/>
    <w:rsid w:val="004C0E22"/>
    <w:rsid w:val="004C0EE2"/>
    <w:rsid w:val="004C0F3B"/>
    <w:rsid w:val="004C0FF0"/>
    <w:rsid w:val="004C11C7"/>
    <w:rsid w:val="004C1204"/>
    <w:rsid w:val="004C1338"/>
    <w:rsid w:val="004C141D"/>
    <w:rsid w:val="004C15D4"/>
    <w:rsid w:val="004C1847"/>
    <w:rsid w:val="004C188A"/>
    <w:rsid w:val="004C1912"/>
    <w:rsid w:val="004C1B62"/>
    <w:rsid w:val="004C20B8"/>
    <w:rsid w:val="004C2211"/>
    <w:rsid w:val="004C2221"/>
    <w:rsid w:val="004C2409"/>
    <w:rsid w:val="004C2461"/>
    <w:rsid w:val="004C25B4"/>
    <w:rsid w:val="004C2A4F"/>
    <w:rsid w:val="004C2ABB"/>
    <w:rsid w:val="004C2E8A"/>
    <w:rsid w:val="004C308E"/>
    <w:rsid w:val="004C3503"/>
    <w:rsid w:val="004C360F"/>
    <w:rsid w:val="004C3973"/>
    <w:rsid w:val="004C3A1B"/>
    <w:rsid w:val="004C3A52"/>
    <w:rsid w:val="004C3CEC"/>
    <w:rsid w:val="004C3D11"/>
    <w:rsid w:val="004C3DB2"/>
    <w:rsid w:val="004C3F82"/>
    <w:rsid w:val="004C44B5"/>
    <w:rsid w:val="004C44B9"/>
    <w:rsid w:val="004C4703"/>
    <w:rsid w:val="004C48DF"/>
    <w:rsid w:val="004C48ED"/>
    <w:rsid w:val="004C4B43"/>
    <w:rsid w:val="004C4DAD"/>
    <w:rsid w:val="004C4E07"/>
    <w:rsid w:val="004C50F7"/>
    <w:rsid w:val="004C5160"/>
    <w:rsid w:val="004C51B0"/>
    <w:rsid w:val="004C52AC"/>
    <w:rsid w:val="004C52F6"/>
    <w:rsid w:val="004C5361"/>
    <w:rsid w:val="004C5387"/>
    <w:rsid w:val="004C54A5"/>
    <w:rsid w:val="004C570D"/>
    <w:rsid w:val="004C5710"/>
    <w:rsid w:val="004C5813"/>
    <w:rsid w:val="004C5AB4"/>
    <w:rsid w:val="004C5B40"/>
    <w:rsid w:val="004C5D7C"/>
    <w:rsid w:val="004C5D80"/>
    <w:rsid w:val="004C6355"/>
    <w:rsid w:val="004C638E"/>
    <w:rsid w:val="004C6AC5"/>
    <w:rsid w:val="004C6C9E"/>
    <w:rsid w:val="004C6CBE"/>
    <w:rsid w:val="004C7015"/>
    <w:rsid w:val="004C704E"/>
    <w:rsid w:val="004C70DF"/>
    <w:rsid w:val="004C71F1"/>
    <w:rsid w:val="004C7462"/>
    <w:rsid w:val="004C7774"/>
    <w:rsid w:val="004C78B9"/>
    <w:rsid w:val="004C7921"/>
    <w:rsid w:val="004C7C02"/>
    <w:rsid w:val="004D000C"/>
    <w:rsid w:val="004D0185"/>
    <w:rsid w:val="004D0280"/>
    <w:rsid w:val="004D0303"/>
    <w:rsid w:val="004D03F0"/>
    <w:rsid w:val="004D0553"/>
    <w:rsid w:val="004D0657"/>
    <w:rsid w:val="004D0715"/>
    <w:rsid w:val="004D0D76"/>
    <w:rsid w:val="004D0F14"/>
    <w:rsid w:val="004D0F72"/>
    <w:rsid w:val="004D0FF8"/>
    <w:rsid w:val="004D1080"/>
    <w:rsid w:val="004D1134"/>
    <w:rsid w:val="004D134B"/>
    <w:rsid w:val="004D138C"/>
    <w:rsid w:val="004D142A"/>
    <w:rsid w:val="004D15EC"/>
    <w:rsid w:val="004D1698"/>
    <w:rsid w:val="004D185D"/>
    <w:rsid w:val="004D18B8"/>
    <w:rsid w:val="004D1A5E"/>
    <w:rsid w:val="004D20AE"/>
    <w:rsid w:val="004D2389"/>
    <w:rsid w:val="004D2394"/>
    <w:rsid w:val="004D2505"/>
    <w:rsid w:val="004D2579"/>
    <w:rsid w:val="004D2601"/>
    <w:rsid w:val="004D26CD"/>
    <w:rsid w:val="004D28D7"/>
    <w:rsid w:val="004D293D"/>
    <w:rsid w:val="004D2946"/>
    <w:rsid w:val="004D29CF"/>
    <w:rsid w:val="004D2A6C"/>
    <w:rsid w:val="004D2A79"/>
    <w:rsid w:val="004D2CB5"/>
    <w:rsid w:val="004D2CC4"/>
    <w:rsid w:val="004D2EB5"/>
    <w:rsid w:val="004D3060"/>
    <w:rsid w:val="004D30BB"/>
    <w:rsid w:val="004D31CF"/>
    <w:rsid w:val="004D3642"/>
    <w:rsid w:val="004D3647"/>
    <w:rsid w:val="004D3758"/>
    <w:rsid w:val="004D3D5A"/>
    <w:rsid w:val="004D42D3"/>
    <w:rsid w:val="004D4473"/>
    <w:rsid w:val="004D46F9"/>
    <w:rsid w:val="004D4795"/>
    <w:rsid w:val="004D488C"/>
    <w:rsid w:val="004D49C0"/>
    <w:rsid w:val="004D4C5F"/>
    <w:rsid w:val="004D50ED"/>
    <w:rsid w:val="004D50F9"/>
    <w:rsid w:val="004D5123"/>
    <w:rsid w:val="004D55D3"/>
    <w:rsid w:val="004D5736"/>
    <w:rsid w:val="004D5784"/>
    <w:rsid w:val="004D5B9B"/>
    <w:rsid w:val="004D5E6D"/>
    <w:rsid w:val="004D5EC7"/>
    <w:rsid w:val="004D60B8"/>
    <w:rsid w:val="004D61CE"/>
    <w:rsid w:val="004D61DF"/>
    <w:rsid w:val="004D63A5"/>
    <w:rsid w:val="004D669E"/>
    <w:rsid w:val="004D66AC"/>
    <w:rsid w:val="004D69F5"/>
    <w:rsid w:val="004D6A88"/>
    <w:rsid w:val="004D6DA3"/>
    <w:rsid w:val="004D6DDC"/>
    <w:rsid w:val="004D6E9D"/>
    <w:rsid w:val="004D728F"/>
    <w:rsid w:val="004D7378"/>
    <w:rsid w:val="004D73F5"/>
    <w:rsid w:val="004D7513"/>
    <w:rsid w:val="004D7993"/>
    <w:rsid w:val="004D7AE7"/>
    <w:rsid w:val="004E0265"/>
    <w:rsid w:val="004E02DB"/>
    <w:rsid w:val="004E0475"/>
    <w:rsid w:val="004E04E1"/>
    <w:rsid w:val="004E0734"/>
    <w:rsid w:val="004E0AC3"/>
    <w:rsid w:val="004E0D83"/>
    <w:rsid w:val="004E1097"/>
    <w:rsid w:val="004E1109"/>
    <w:rsid w:val="004E13AA"/>
    <w:rsid w:val="004E15D0"/>
    <w:rsid w:val="004E1789"/>
    <w:rsid w:val="004E1992"/>
    <w:rsid w:val="004E1B11"/>
    <w:rsid w:val="004E1C30"/>
    <w:rsid w:val="004E1E59"/>
    <w:rsid w:val="004E205C"/>
    <w:rsid w:val="004E2335"/>
    <w:rsid w:val="004E2409"/>
    <w:rsid w:val="004E265D"/>
    <w:rsid w:val="004E26A0"/>
    <w:rsid w:val="004E26CE"/>
    <w:rsid w:val="004E2AD7"/>
    <w:rsid w:val="004E2CA3"/>
    <w:rsid w:val="004E2D4E"/>
    <w:rsid w:val="004E3234"/>
    <w:rsid w:val="004E32FE"/>
    <w:rsid w:val="004E3311"/>
    <w:rsid w:val="004E334F"/>
    <w:rsid w:val="004E3599"/>
    <w:rsid w:val="004E37F4"/>
    <w:rsid w:val="004E3FC4"/>
    <w:rsid w:val="004E4006"/>
    <w:rsid w:val="004E4233"/>
    <w:rsid w:val="004E434F"/>
    <w:rsid w:val="004E4371"/>
    <w:rsid w:val="004E4405"/>
    <w:rsid w:val="004E4723"/>
    <w:rsid w:val="004E47DB"/>
    <w:rsid w:val="004E47E3"/>
    <w:rsid w:val="004E4880"/>
    <w:rsid w:val="004E491D"/>
    <w:rsid w:val="004E4A97"/>
    <w:rsid w:val="004E4AE5"/>
    <w:rsid w:val="004E4CCC"/>
    <w:rsid w:val="004E4F70"/>
    <w:rsid w:val="004E50B0"/>
    <w:rsid w:val="004E50B8"/>
    <w:rsid w:val="004E5253"/>
    <w:rsid w:val="004E5487"/>
    <w:rsid w:val="004E5496"/>
    <w:rsid w:val="004E552D"/>
    <w:rsid w:val="004E56AF"/>
    <w:rsid w:val="004E572C"/>
    <w:rsid w:val="004E5797"/>
    <w:rsid w:val="004E5A97"/>
    <w:rsid w:val="004E5B13"/>
    <w:rsid w:val="004E5C91"/>
    <w:rsid w:val="004E5CF1"/>
    <w:rsid w:val="004E5E85"/>
    <w:rsid w:val="004E600E"/>
    <w:rsid w:val="004E647C"/>
    <w:rsid w:val="004E6851"/>
    <w:rsid w:val="004E689E"/>
    <w:rsid w:val="004E6C2D"/>
    <w:rsid w:val="004E7123"/>
    <w:rsid w:val="004E77B2"/>
    <w:rsid w:val="004E799A"/>
    <w:rsid w:val="004E7B94"/>
    <w:rsid w:val="004E7C17"/>
    <w:rsid w:val="004E7DF3"/>
    <w:rsid w:val="004E7F75"/>
    <w:rsid w:val="004E7F94"/>
    <w:rsid w:val="004F00A6"/>
    <w:rsid w:val="004F0140"/>
    <w:rsid w:val="004F0365"/>
    <w:rsid w:val="004F0823"/>
    <w:rsid w:val="004F0919"/>
    <w:rsid w:val="004F0954"/>
    <w:rsid w:val="004F09AC"/>
    <w:rsid w:val="004F0A6D"/>
    <w:rsid w:val="004F0A98"/>
    <w:rsid w:val="004F0B43"/>
    <w:rsid w:val="004F0D38"/>
    <w:rsid w:val="004F0E60"/>
    <w:rsid w:val="004F0F13"/>
    <w:rsid w:val="004F102F"/>
    <w:rsid w:val="004F11C8"/>
    <w:rsid w:val="004F1307"/>
    <w:rsid w:val="004F14FF"/>
    <w:rsid w:val="004F1CC1"/>
    <w:rsid w:val="004F23E8"/>
    <w:rsid w:val="004F274B"/>
    <w:rsid w:val="004F289E"/>
    <w:rsid w:val="004F2A9C"/>
    <w:rsid w:val="004F2AB6"/>
    <w:rsid w:val="004F2B85"/>
    <w:rsid w:val="004F2E1D"/>
    <w:rsid w:val="004F2E31"/>
    <w:rsid w:val="004F2EEF"/>
    <w:rsid w:val="004F2FEE"/>
    <w:rsid w:val="004F2FF7"/>
    <w:rsid w:val="004F3062"/>
    <w:rsid w:val="004F3162"/>
    <w:rsid w:val="004F316C"/>
    <w:rsid w:val="004F32CB"/>
    <w:rsid w:val="004F332D"/>
    <w:rsid w:val="004F3451"/>
    <w:rsid w:val="004F34F3"/>
    <w:rsid w:val="004F36D8"/>
    <w:rsid w:val="004F3723"/>
    <w:rsid w:val="004F374D"/>
    <w:rsid w:val="004F37D8"/>
    <w:rsid w:val="004F38B1"/>
    <w:rsid w:val="004F3AA1"/>
    <w:rsid w:val="004F3B0B"/>
    <w:rsid w:val="004F3F76"/>
    <w:rsid w:val="004F41AE"/>
    <w:rsid w:val="004F4213"/>
    <w:rsid w:val="004F43F1"/>
    <w:rsid w:val="004F4498"/>
    <w:rsid w:val="004F458B"/>
    <w:rsid w:val="004F459C"/>
    <w:rsid w:val="004F4704"/>
    <w:rsid w:val="004F4796"/>
    <w:rsid w:val="004F4798"/>
    <w:rsid w:val="004F4B4C"/>
    <w:rsid w:val="004F4D12"/>
    <w:rsid w:val="004F5013"/>
    <w:rsid w:val="004F50D0"/>
    <w:rsid w:val="004F52CE"/>
    <w:rsid w:val="004F54A8"/>
    <w:rsid w:val="004F5B11"/>
    <w:rsid w:val="004F5DDA"/>
    <w:rsid w:val="004F5DF1"/>
    <w:rsid w:val="004F6009"/>
    <w:rsid w:val="004F60C1"/>
    <w:rsid w:val="004F6220"/>
    <w:rsid w:val="004F64DB"/>
    <w:rsid w:val="004F650B"/>
    <w:rsid w:val="004F6687"/>
    <w:rsid w:val="004F677A"/>
    <w:rsid w:val="004F697A"/>
    <w:rsid w:val="004F6AC1"/>
    <w:rsid w:val="004F6B1E"/>
    <w:rsid w:val="004F6DEF"/>
    <w:rsid w:val="004F6F4D"/>
    <w:rsid w:val="004F6F72"/>
    <w:rsid w:val="004F70FB"/>
    <w:rsid w:val="004F7153"/>
    <w:rsid w:val="004F725C"/>
    <w:rsid w:val="004F733E"/>
    <w:rsid w:val="004F73E2"/>
    <w:rsid w:val="004F753B"/>
    <w:rsid w:val="004F75FC"/>
    <w:rsid w:val="004F7677"/>
    <w:rsid w:val="004F7D23"/>
    <w:rsid w:val="004F7DA3"/>
    <w:rsid w:val="004F7E73"/>
    <w:rsid w:val="004F7F8C"/>
    <w:rsid w:val="0050003E"/>
    <w:rsid w:val="0050016B"/>
    <w:rsid w:val="0050021E"/>
    <w:rsid w:val="00500529"/>
    <w:rsid w:val="00500596"/>
    <w:rsid w:val="00500720"/>
    <w:rsid w:val="00500893"/>
    <w:rsid w:val="00500C93"/>
    <w:rsid w:val="00500C9C"/>
    <w:rsid w:val="00500E17"/>
    <w:rsid w:val="00500F6B"/>
    <w:rsid w:val="00500F99"/>
    <w:rsid w:val="00501606"/>
    <w:rsid w:val="0050187A"/>
    <w:rsid w:val="00501A6C"/>
    <w:rsid w:val="00501ED1"/>
    <w:rsid w:val="00502060"/>
    <w:rsid w:val="005020A3"/>
    <w:rsid w:val="00502158"/>
    <w:rsid w:val="00502457"/>
    <w:rsid w:val="00502472"/>
    <w:rsid w:val="0050254C"/>
    <w:rsid w:val="00502591"/>
    <w:rsid w:val="005026B8"/>
    <w:rsid w:val="00502977"/>
    <w:rsid w:val="00502EAF"/>
    <w:rsid w:val="00502FCD"/>
    <w:rsid w:val="005030C4"/>
    <w:rsid w:val="005030F1"/>
    <w:rsid w:val="005030FE"/>
    <w:rsid w:val="005032A1"/>
    <w:rsid w:val="005035A0"/>
    <w:rsid w:val="005035EF"/>
    <w:rsid w:val="0050360B"/>
    <w:rsid w:val="0050392E"/>
    <w:rsid w:val="00503A73"/>
    <w:rsid w:val="00503B78"/>
    <w:rsid w:val="00503C59"/>
    <w:rsid w:val="00503D4B"/>
    <w:rsid w:val="00503DD1"/>
    <w:rsid w:val="00503E46"/>
    <w:rsid w:val="00503E7E"/>
    <w:rsid w:val="00503FB7"/>
    <w:rsid w:val="005040D5"/>
    <w:rsid w:val="00504100"/>
    <w:rsid w:val="00504127"/>
    <w:rsid w:val="005042C3"/>
    <w:rsid w:val="005045D1"/>
    <w:rsid w:val="00504701"/>
    <w:rsid w:val="005048C9"/>
    <w:rsid w:val="00504A23"/>
    <w:rsid w:val="00504ACA"/>
    <w:rsid w:val="00504B2D"/>
    <w:rsid w:val="00504C24"/>
    <w:rsid w:val="00504DAF"/>
    <w:rsid w:val="005050BD"/>
    <w:rsid w:val="0050515E"/>
    <w:rsid w:val="0050519F"/>
    <w:rsid w:val="00505776"/>
    <w:rsid w:val="005057BC"/>
    <w:rsid w:val="005059F0"/>
    <w:rsid w:val="00505BC0"/>
    <w:rsid w:val="00505C14"/>
    <w:rsid w:val="00505FF6"/>
    <w:rsid w:val="00506205"/>
    <w:rsid w:val="0050622E"/>
    <w:rsid w:val="00506255"/>
    <w:rsid w:val="005062DA"/>
    <w:rsid w:val="0050634E"/>
    <w:rsid w:val="005064BF"/>
    <w:rsid w:val="0050681C"/>
    <w:rsid w:val="00506942"/>
    <w:rsid w:val="00506985"/>
    <w:rsid w:val="00506CD3"/>
    <w:rsid w:val="00507221"/>
    <w:rsid w:val="00507399"/>
    <w:rsid w:val="0050746E"/>
    <w:rsid w:val="005076C0"/>
    <w:rsid w:val="005077BF"/>
    <w:rsid w:val="005079ED"/>
    <w:rsid w:val="005079F5"/>
    <w:rsid w:val="00507C0C"/>
    <w:rsid w:val="00507CA1"/>
    <w:rsid w:val="00507D21"/>
    <w:rsid w:val="00507E76"/>
    <w:rsid w:val="00507E77"/>
    <w:rsid w:val="005101C2"/>
    <w:rsid w:val="00510780"/>
    <w:rsid w:val="005109D2"/>
    <w:rsid w:val="00510A47"/>
    <w:rsid w:val="00510A4A"/>
    <w:rsid w:val="00510B25"/>
    <w:rsid w:val="005110B7"/>
    <w:rsid w:val="005111F4"/>
    <w:rsid w:val="0051138F"/>
    <w:rsid w:val="005114DC"/>
    <w:rsid w:val="005114E4"/>
    <w:rsid w:val="00511639"/>
    <w:rsid w:val="00511795"/>
    <w:rsid w:val="005118C9"/>
    <w:rsid w:val="00511D80"/>
    <w:rsid w:val="00511E52"/>
    <w:rsid w:val="00511F73"/>
    <w:rsid w:val="005121DB"/>
    <w:rsid w:val="005124A2"/>
    <w:rsid w:val="005125D8"/>
    <w:rsid w:val="005127C5"/>
    <w:rsid w:val="005127FB"/>
    <w:rsid w:val="005128C7"/>
    <w:rsid w:val="005128FA"/>
    <w:rsid w:val="00512F79"/>
    <w:rsid w:val="00512FC7"/>
    <w:rsid w:val="00513074"/>
    <w:rsid w:val="005130AF"/>
    <w:rsid w:val="005131FC"/>
    <w:rsid w:val="00513293"/>
    <w:rsid w:val="00513307"/>
    <w:rsid w:val="00513521"/>
    <w:rsid w:val="00513554"/>
    <w:rsid w:val="00513AC1"/>
    <w:rsid w:val="00513B8F"/>
    <w:rsid w:val="00513DBA"/>
    <w:rsid w:val="00513E66"/>
    <w:rsid w:val="00513FA8"/>
    <w:rsid w:val="00514043"/>
    <w:rsid w:val="00514082"/>
    <w:rsid w:val="0051419C"/>
    <w:rsid w:val="005142C2"/>
    <w:rsid w:val="00514921"/>
    <w:rsid w:val="00514A4E"/>
    <w:rsid w:val="00514B56"/>
    <w:rsid w:val="00514E21"/>
    <w:rsid w:val="00515011"/>
    <w:rsid w:val="00515122"/>
    <w:rsid w:val="005151BC"/>
    <w:rsid w:val="005156DB"/>
    <w:rsid w:val="00515C64"/>
    <w:rsid w:val="00515CCE"/>
    <w:rsid w:val="005166FF"/>
    <w:rsid w:val="00516937"/>
    <w:rsid w:val="005169C0"/>
    <w:rsid w:val="00516A1C"/>
    <w:rsid w:val="00516CF4"/>
    <w:rsid w:val="0051708C"/>
    <w:rsid w:val="005171B2"/>
    <w:rsid w:val="005173E8"/>
    <w:rsid w:val="005173F6"/>
    <w:rsid w:val="00517602"/>
    <w:rsid w:val="005176C3"/>
    <w:rsid w:val="00517807"/>
    <w:rsid w:val="00517837"/>
    <w:rsid w:val="00517D6B"/>
    <w:rsid w:val="00517EC5"/>
    <w:rsid w:val="005201FB"/>
    <w:rsid w:val="005203A6"/>
    <w:rsid w:val="0052078E"/>
    <w:rsid w:val="00520A12"/>
    <w:rsid w:val="00520EC6"/>
    <w:rsid w:val="00520F5C"/>
    <w:rsid w:val="005212D3"/>
    <w:rsid w:val="0052136D"/>
    <w:rsid w:val="00521872"/>
    <w:rsid w:val="00521890"/>
    <w:rsid w:val="00521D5B"/>
    <w:rsid w:val="00521EAA"/>
    <w:rsid w:val="00522094"/>
    <w:rsid w:val="0052234D"/>
    <w:rsid w:val="0052237D"/>
    <w:rsid w:val="00522798"/>
    <w:rsid w:val="005228E3"/>
    <w:rsid w:val="00522D3F"/>
    <w:rsid w:val="00522D71"/>
    <w:rsid w:val="00522E16"/>
    <w:rsid w:val="00522F90"/>
    <w:rsid w:val="005230AD"/>
    <w:rsid w:val="005231B4"/>
    <w:rsid w:val="0052352F"/>
    <w:rsid w:val="00523577"/>
    <w:rsid w:val="005235A4"/>
    <w:rsid w:val="0052364E"/>
    <w:rsid w:val="00523B3F"/>
    <w:rsid w:val="00523D7C"/>
    <w:rsid w:val="00523E06"/>
    <w:rsid w:val="0052420B"/>
    <w:rsid w:val="00524BDA"/>
    <w:rsid w:val="00524DF5"/>
    <w:rsid w:val="00525136"/>
    <w:rsid w:val="00525269"/>
    <w:rsid w:val="00525475"/>
    <w:rsid w:val="005254EF"/>
    <w:rsid w:val="00525590"/>
    <w:rsid w:val="005257BC"/>
    <w:rsid w:val="005258E3"/>
    <w:rsid w:val="00525938"/>
    <w:rsid w:val="00525A14"/>
    <w:rsid w:val="00525B9E"/>
    <w:rsid w:val="00525C26"/>
    <w:rsid w:val="00525CD7"/>
    <w:rsid w:val="00526472"/>
    <w:rsid w:val="00526692"/>
    <w:rsid w:val="0052696B"/>
    <w:rsid w:val="00526A28"/>
    <w:rsid w:val="00526C59"/>
    <w:rsid w:val="00526E20"/>
    <w:rsid w:val="00526EE7"/>
    <w:rsid w:val="0052713F"/>
    <w:rsid w:val="00527248"/>
    <w:rsid w:val="005273F1"/>
    <w:rsid w:val="0052775E"/>
    <w:rsid w:val="00527823"/>
    <w:rsid w:val="00527A57"/>
    <w:rsid w:val="00527B74"/>
    <w:rsid w:val="00527EDF"/>
    <w:rsid w:val="00530028"/>
    <w:rsid w:val="00530071"/>
    <w:rsid w:val="005300D9"/>
    <w:rsid w:val="00530114"/>
    <w:rsid w:val="005301D3"/>
    <w:rsid w:val="0053028C"/>
    <w:rsid w:val="005302C3"/>
    <w:rsid w:val="0053075B"/>
    <w:rsid w:val="0053076C"/>
    <w:rsid w:val="005308BB"/>
    <w:rsid w:val="005308E4"/>
    <w:rsid w:val="0053094A"/>
    <w:rsid w:val="00530973"/>
    <w:rsid w:val="00530C84"/>
    <w:rsid w:val="00530DF7"/>
    <w:rsid w:val="00530EB8"/>
    <w:rsid w:val="00531058"/>
    <w:rsid w:val="005310CF"/>
    <w:rsid w:val="0053156E"/>
    <w:rsid w:val="00531597"/>
    <w:rsid w:val="0053186C"/>
    <w:rsid w:val="00531FF0"/>
    <w:rsid w:val="005320ED"/>
    <w:rsid w:val="00532351"/>
    <w:rsid w:val="00532394"/>
    <w:rsid w:val="00532A0D"/>
    <w:rsid w:val="00532B53"/>
    <w:rsid w:val="00532C44"/>
    <w:rsid w:val="00532CB7"/>
    <w:rsid w:val="00532D2A"/>
    <w:rsid w:val="00532D97"/>
    <w:rsid w:val="00532FC6"/>
    <w:rsid w:val="0053304F"/>
    <w:rsid w:val="005331D6"/>
    <w:rsid w:val="005332A0"/>
    <w:rsid w:val="005333BA"/>
    <w:rsid w:val="0053354B"/>
    <w:rsid w:val="00533734"/>
    <w:rsid w:val="005338A4"/>
    <w:rsid w:val="00533BB5"/>
    <w:rsid w:val="00533E25"/>
    <w:rsid w:val="00533E57"/>
    <w:rsid w:val="005340AF"/>
    <w:rsid w:val="005340B6"/>
    <w:rsid w:val="00534170"/>
    <w:rsid w:val="005342A6"/>
    <w:rsid w:val="005342C5"/>
    <w:rsid w:val="0053441A"/>
    <w:rsid w:val="0053441D"/>
    <w:rsid w:val="0053452E"/>
    <w:rsid w:val="00534A2A"/>
    <w:rsid w:val="00534F6D"/>
    <w:rsid w:val="00535043"/>
    <w:rsid w:val="00535129"/>
    <w:rsid w:val="00535229"/>
    <w:rsid w:val="005353C4"/>
    <w:rsid w:val="00535B9F"/>
    <w:rsid w:val="005362FA"/>
    <w:rsid w:val="00536586"/>
    <w:rsid w:val="0053667E"/>
    <w:rsid w:val="0053683B"/>
    <w:rsid w:val="00536ED4"/>
    <w:rsid w:val="00536EE7"/>
    <w:rsid w:val="00536F4E"/>
    <w:rsid w:val="00537023"/>
    <w:rsid w:val="00537186"/>
    <w:rsid w:val="005371CA"/>
    <w:rsid w:val="00537240"/>
    <w:rsid w:val="005372E7"/>
    <w:rsid w:val="005374CC"/>
    <w:rsid w:val="00537559"/>
    <w:rsid w:val="005377E0"/>
    <w:rsid w:val="005378E7"/>
    <w:rsid w:val="00537C41"/>
    <w:rsid w:val="00537ED0"/>
    <w:rsid w:val="00540149"/>
    <w:rsid w:val="005403BA"/>
    <w:rsid w:val="005403E1"/>
    <w:rsid w:val="0054046C"/>
    <w:rsid w:val="005407B1"/>
    <w:rsid w:val="005408B8"/>
    <w:rsid w:val="005409FE"/>
    <w:rsid w:val="00540C4D"/>
    <w:rsid w:val="0054107D"/>
    <w:rsid w:val="00541673"/>
    <w:rsid w:val="005417FB"/>
    <w:rsid w:val="005418C4"/>
    <w:rsid w:val="00541915"/>
    <w:rsid w:val="00541A4C"/>
    <w:rsid w:val="00541B0C"/>
    <w:rsid w:val="00541E0B"/>
    <w:rsid w:val="00541E15"/>
    <w:rsid w:val="00541E25"/>
    <w:rsid w:val="00541E6A"/>
    <w:rsid w:val="005420F2"/>
    <w:rsid w:val="00542218"/>
    <w:rsid w:val="00542416"/>
    <w:rsid w:val="00542545"/>
    <w:rsid w:val="005425C2"/>
    <w:rsid w:val="005426DA"/>
    <w:rsid w:val="0054279A"/>
    <w:rsid w:val="00542D5D"/>
    <w:rsid w:val="00542D62"/>
    <w:rsid w:val="00542E2B"/>
    <w:rsid w:val="00542F8E"/>
    <w:rsid w:val="005431DD"/>
    <w:rsid w:val="005431EC"/>
    <w:rsid w:val="00543237"/>
    <w:rsid w:val="00543373"/>
    <w:rsid w:val="005433CE"/>
    <w:rsid w:val="005438FF"/>
    <w:rsid w:val="00543A03"/>
    <w:rsid w:val="00543B4E"/>
    <w:rsid w:val="00543BB4"/>
    <w:rsid w:val="00543DA9"/>
    <w:rsid w:val="00543E15"/>
    <w:rsid w:val="00543E1A"/>
    <w:rsid w:val="00543EBE"/>
    <w:rsid w:val="00543EE8"/>
    <w:rsid w:val="0054405D"/>
    <w:rsid w:val="005441D8"/>
    <w:rsid w:val="005441E2"/>
    <w:rsid w:val="005444BC"/>
    <w:rsid w:val="005446B0"/>
    <w:rsid w:val="00544961"/>
    <w:rsid w:val="00544A61"/>
    <w:rsid w:val="00544ACA"/>
    <w:rsid w:val="00544BD3"/>
    <w:rsid w:val="00544E60"/>
    <w:rsid w:val="00544F38"/>
    <w:rsid w:val="00545118"/>
    <w:rsid w:val="005451B8"/>
    <w:rsid w:val="00545236"/>
    <w:rsid w:val="00545415"/>
    <w:rsid w:val="00545519"/>
    <w:rsid w:val="005459A0"/>
    <w:rsid w:val="00545A29"/>
    <w:rsid w:val="00545ABC"/>
    <w:rsid w:val="00545C3E"/>
    <w:rsid w:val="00545C7A"/>
    <w:rsid w:val="00545C87"/>
    <w:rsid w:val="00545F47"/>
    <w:rsid w:val="00545F65"/>
    <w:rsid w:val="00546045"/>
    <w:rsid w:val="00546462"/>
    <w:rsid w:val="00546AE3"/>
    <w:rsid w:val="00546E70"/>
    <w:rsid w:val="00547057"/>
    <w:rsid w:val="0054706C"/>
    <w:rsid w:val="00547375"/>
    <w:rsid w:val="005474EA"/>
    <w:rsid w:val="0054790C"/>
    <w:rsid w:val="00547DF4"/>
    <w:rsid w:val="005509E0"/>
    <w:rsid w:val="00550B1B"/>
    <w:rsid w:val="00550DAC"/>
    <w:rsid w:val="00550EFA"/>
    <w:rsid w:val="00551089"/>
    <w:rsid w:val="00551160"/>
    <w:rsid w:val="0055133A"/>
    <w:rsid w:val="00551557"/>
    <w:rsid w:val="0055157F"/>
    <w:rsid w:val="005515DC"/>
    <w:rsid w:val="005519BE"/>
    <w:rsid w:val="00551B30"/>
    <w:rsid w:val="00551BDD"/>
    <w:rsid w:val="00551C14"/>
    <w:rsid w:val="00551C89"/>
    <w:rsid w:val="00551DC0"/>
    <w:rsid w:val="00552198"/>
    <w:rsid w:val="0055222F"/>
    <w:rsid w:val="005522D3"/>
    <w:rsid w:val="00552343"/>
    <w:rsid w:val="00552406"/>
    <w:rsid w:val="005524F0"/>
    <w:rsid w:val="005529FB"/>
    <w:rsid w:val="00553107"/>
    <w:rsid w:val="00553499"/>
    <w:rsid w:val="005534A7"/>
    <w:rsid w:val="00553673"/>
    <w:rsid w:val="00553843"/>
    <w:rsid w:val="00553876"/>
    <w:rsid w:val="005538F6"/>
    <w:rsid w:val="00553CB5"/>
    <w:rsid w:val="00553EF6"/>
    <w:rsid w:val="00553FCD"/>
    <w:rsid w:val="00554018"/>
    <w:rsid w:val="00554019"/>
    <w:rsid w:val="00554129"/>
    <w:rsid w:val="005541C5"/>
    <w:rsid w:val="005541C9"/>
    <w:rsid w:val="005541E2"/>
    <w:rsid w:val="005541FD"/>
    <w:rsid w:val="0055424D"/>
    <w:rsid w:val="005546D4"/>
    <w:rsid w:val="0055477D"/>
    <w:rsid w:val="00554894"/>
    <w:rsid w:val="00554B11"/>
    <w:rsid w:val="00554BCE"/>
    <w:rsid w:val="00554C04"/>
    <w:rsid w:val="00554C21"/>
    <w:rsid w:val="00554D43"/>
    <w:rsid w:val="00554EBB"/>
    <w:rsid w:val="0055501D"/>
    <w:rsid w:val="0055519D"/>
    <w:rsid w:val="0055532D"/>
    <w:rsid w:val="00555431"/>
    <w:rsid w:val="0055596A"/>
    <w:rsid w:val="00555A97"/>
    <w:rsid w:val="00555AA2"/>
    <w:rsid w:val="00555C9E"/>
    <w:rsid w:val="00555C9F"/>
    <w:rsid w:val="00555D0F"/>
    <w:rsid w:val="00555DA6"/>
    <w:rsid w:val="00555E9A"/>
    <w:rsid w:val="00556065"/>
    <w:rsid w:val="00556270"/>
    <w:rsid w:val="00556273"/>
    <w:rsid w:val="005562C4"/>
    <w:rsid w:val="0055631D"/>
    <w:rsid w:val="005565C6"/>
    <w:rsid w:val="00556655"/>
    <w:rsid w:val="00556928"/>
    <w:rsid w:val="00556AFE"/>
    <w:rsid w:val="00556C6E"/>
    <w:rsid w:val="00556C92"/>
    <w:rsid w:val="0055704E"/>
    <w:rsid w:val="00557088"/>
    <w:rsid w:val="00557498"/>
    <w:rsid w:val="005575A9"/>
    <w:rsid w:val="005575CF"/>
    <w:rsid w:val="00557659"/>
    <w:rsid w:val="00557778"/>
    <w:rsid w:val="00557926"/>
    <w:rsid w:val="00557934"/>
    <w:rsid w:val="00557939"/>
    <w:rsid w:val="00557A3B"/>
    <w:rsid w:val="00557A86"/>
    <w:rsid w:val="00557CA3"/>
    <w:rsid w:val="00557CEA"/>
    <w:rsid w:val="00557DA0"/>
    <w:rsid w:val="005601E6"/>
    <w:rsid w:val="005602C9"/>
    <w:rsid w:val="0056069B"/>
    <w:rsid w:val="005606C0"/>
    <w:rsid w:val="00560769"/>
    <w:rsid w:val="005609DF"/>
    <w:rsid w:val="00560DE5"/>
    <w:rsid w:val="00560FC6"/>
    <w:rsid w:val="005610D0"/>
    <w:rsid w:val="005611BC"/>
    <w:rsid w:val="00561250"/>
    <w:rsid w:val="00561457"/>
    <w:rsid w:val="00561574"/>
    <w:rsid w:val="00561579"/>
    <w:rsid w:val="005615CA"/>
    <w:rsid w:val="00561678"/>
    <w:rsid w:val="005616E2"/>
    <w:rsid w:val="005617A4"/>
    <w:rsid w:val="00561A72"/>
    <w:rsid w:val="00561AB5"/>
    <w:rsid w:val="00561B83"/>
    <w:rsid w:val="0056204E"/>
    <w:rsid w:val="0056209A"/>
    <w:rsid w:val="005620E4"/>
    <w:rsid w:val="00562222"/>
    <w:rsid w:val="00562387"/>
    <w:rsid w:val="005623BE"/>
    <w:rsid w:val="0056266D"/>
    <w:rsid w:val="005628B6"/>
    <w:rsid w:val="00562A08"/>
    <w:rsid w:val="00562A6B"/>
    <w:rsid w:val="00562BB1"/>
    <w:rsid w:val="00562BCB"/>
    <w:rsid w:val="00562CA7"/>
    <w:rsid w:val="00562F7A"/>
    <w:rsid w:val="00563092"/>
    <w:rsid w:val="005630DD"/>
    <w:rsid w:val="00563173"/>
    <w:rsid w:val="00563197"/>
    <w:rsid w:val="00563218"/>
    <w:rsid w:val="0056378B"/>
    <w:rsid w:val="00563B05"/>
    <w:rsid w:val="00563C50"/>
    <w:rsid w:val="00563D44"/>
    <w:rsid w:val="00563F1F"/>
    <w:rsid w:val="00563F81"/>
    <w:rsid w:val="005640A4"/>
    <w:rsid w:val="0056412E"/>
    <w:rsid w:val="005641BC"/>
    <w:rsid w:val="00564422"/>
    <w:rsid w:val="0056486B"/>
    <w:rsid w:val="00564906"/>
    <w:rsid w:val="0056490B"/>
    <w:rsid w:val="0056495D"/>
    <w:rsid w:val="00564A5C"/>
    <w:rsid w:val="00564AB4"/>
    <w:rsid w:val="00564BDC"/>
    <w:rsid w:val="00564C77"/>
    <w:rsid w:val="00564F00"/>
    <w:rsid w:val="00564FAD"/>
    <w:rsid w:val="00565072"/>
    <w:rsid w:val="00565110"/>
    <w:rsid w:val="005651AB"/>
    <w:rsid w:val="00565673"/>
    <w:rsid w:val="0056569C"/>
    <w:rsid w:val="00565C71"/>
    <w:rsid w:val="00565EE5"/>
    <w:rsid w:val="00566150"/>
    <w:rsid w:val="00566774"/>
    <w:rsid w:val="005669A7"/>
    <w:rsid w:val="005669CA"/>
    <w:rsid w:val="00566AAF"/>
    <w:rsid w:val="00566E97"/>
    <w:rsid w:val="00566FD2"/>
    <w:rsid w:val="005670D2"/>
    <w:rsid w:val="00567248"/>
    <w:rsid w:val="005672AF"/>
    <w:rsid w:val="0056730B"/>
    <w:rsid w:val="005673A3"/>
    <w:rsid w:val="005673A5"/>
    <w:rsid w:val="0056746A"/>
    <w:rsid w:val="00567494"/>
    <w:rsid w:val="005674BA"/>
    <w:rsid w:val="00567785"/>
    <w:rsid w:val="00567811"/>
    <w:rsid w:val="00567829"/>
    <w:rsid w:val="005678BC"/>
    <w:rsid w:val="00567959"/>
    <w:rsid w:val="005679C9"/>
    <w:rsid w:val="00567BD2"/>
    <w:rsid w:val="00567EE4"/>
    <w:rsid w:val="00567EEC"/>
    <w:rsid w:val="005704C8"/>
    <w:rsid w:val="005707B0"/>
    <w:rsid w:val="00570B72"/>
    <w:rsid w:val="00570E9D"/>
    <w:rsid w:val="00570EE3"/>
    <w:rsid w:val="00571325"/>
    <w:rsid w:val="00571349"/>
    <w:rsid w:val="005713CA"/>
    <w:rsid w:val="00571462"/>
    <w:rsid w:val="00571608"/>
    <w:rsid w:val="005717A1"/>
    <w:rsid w:val="00571858"/>
    <w:rsid w:val="00571BB1"/>
    <w:rsid w:val="00571BFC"/>
    <w:rsid w:val="00571C81"/>
    <w:rsid w:val="00571E5C"/>
    <w:rsid w:val="00571F75"/>
    <w:rsid w:val="00572145"/>
    <w:rsid w:val="0057216B"/>
    <w:rsid w:val="0057221F"/>
    <w:rsid w:val="005722D7"/>
    <w:rsid w:val="00572780"/>
    <w:rsid w:val="005728E9"/>
    <w:rsid w:val="00572AB3"/>
    <w:rsid w:val="00572B11"/>
    <w:rsid w:val="00572B1C"/>
    <w:rsid w:val="00572B33"/>
    <w:rsid w:val="00572CDB"/>
    <w:rsid w:val="00572FB0"/>
    <w:rsid w:val="00572FC3"/>
    <w:rsid w:val="0057369B"/>
    <w:rsid w:val="00573812"/>
    <w:rsid w:val="005739BF"/>
    <w:rsid w:val="005739E5"/>
    <w:rsid w:val="00573A3F"/>
    <w:rsid w:val="00573A84"/>
    <w:rsid w:val="00573B36"/>
    <w:rsid w:val="00573C66"/>
    <w:rsid w:val="00573E1C"/>
    <w:rsid w:val="0057462E"/>
    <w:rsid w:val="005748BC"/>
    <w:rsid w:val="00574BA4"/>
    <w:rsid w:val="00574CA9"/>
    <w:rsid w:val="00574EA5"/>
    <w:rsid w:val="005750ED"/>
    <w:rsid w:val="00575183"/>
    <w:rsid w:val="00575186"/>
    <w:rsid w:val="005752CF"/>
    <w:rsid w:val="00575924"/>
    <w:rsid w:val="00575B50"/>
    <w:rsid w:val="00575B98"/>
    <w:rsid w:val="00575DD0"/>
    <w:rsid w:val="00575E26"/>
    <w:rsid w:val="00575F40"/>
    <w:rsid w:val="00576266"/>
    <w:rsid w:val="005762AC"/>
    <w:rsid w:val="005763D3"/>
    <w:rsid w:val="00576789"/>
    <w:rsid w:val="005767C6"/>
    <w:rsid w:val="005768ED"/>
    <w:rsid w:val="00576941"/>
    <w:rsid w:val="00576A0E"/>
    <w:rsid w:val="00576F61"/>
    <w:rsid w:val="00577063"/>
    <w:rsid w:val="0057709F"/>
    <w:rsid w:val="00577173"/>
    <w:rsid w:val="005771B7"/>
    <w:rsid w:val="005772AD"/>
    <w:rsid w:val="00577338"/>
    <w:rsid w:val="0057741B"/>
    <w:rsid w:val="0057747F"/>
    <w:rsid w:val="005776A5"/>
    <w:rsid w:val="005776AA"/>
    <w:rsid w:val="00577B62"/>
    <w:rsid w:val="00577ED3"/>
    <w:rsid w:val="00577FEA"/>
    <w:rsid w:val="005801E2"/>
    <w:rsid w:val="005802E7"/>
    <w:rsid w:val="005803F3"/>
    <w:rsid w:val="005804FA"/>
    <w:rsid w:val="0058055E"/>
    <w:rsid w:val="0058089D"/>
    <w:rsid w:val="00580A56"/>
    <w:rsid w:val="00580B1C"/>
    <w:rsid w:val="00580DB3"/>
    <w:rsid w:val="00581093"/>
    <w:rsid w:val="0058127A"/>
    <w:rsid w:val="00581487"/>
    <w:rsid w:val="005814A8"/>
    <w:rsid w:val="00581568"/>
    <w:rsid w:val="0058170E"/>
    <w:rsid w:val="0058184B"/>
    <w:rsid w:val="0058192D"/>
    <w:rsid w:val="00581B7B"/>
    <w:rsid w:val="00581BCF"/>
    <w:rsid w:val="00581CFF"/>
    <w:rsid w:val="00581E68"/>
    <w:rsid w:val="0058219E"/>
    <w:rsid w:val="005823DD"/>
    <w:rsid w:val="00582646"/>
    <w:rsid w:val="00582666"/>
    <w:rsid w:val="0058266F"/>
    <w:rsid w:val="00582981"/>
    <w:rsid w:val="00582A32"/>
    <w:rsid w:val="00582B60"/>
    <w:rsid w:val="00582B8B"/>
    <w:rsid w:val="00582BA2"/>
    <w:rsid w:val="00582BFD"/>
    <w:rsid w:val="00582E48"/>
    <w:rsid w:val="00582EAF"/>
    <w:rsid w:val="00583122"/>
    <w:rsid w:val="0058314E"/>
    <w:rsid w:val="00583325"/>
    <w:rsid w:val="00583363"/>
    <w:rsid w:val="005833A5"/>
    <w:rsid w:val="0058355F"/>
    <w:rsid w:val="005835CF"/>
    <w:rsid w:val="0058390C"/>
    <w:rsid w:val="00583A88"/>
    <w:rsid w:val="00583BFB"/>
    <w:rsid w:val="00583E6D"/>
    <w:rsid w:val="00583EBA"/>
    <w:rsid w:val="00584197"/>
    <w:rsid w:val="0058439C"/>
    <w:rsid w:val="00584480"/>
    <w:rsid w:val="00584632"/>
    <w:rsid w:val="00584675"/>
    <w:rsid w:val="005849FE"/>
    <w:rsid w:val="00584ADF"/>
    <w:rsid w:val="00584BE5"/>
    <w:rsid w:val="00584C05"/>
    <w:rsid w:val="00584D84"/>
    <w:rsid w:val="00584F03"/>
    <w:rsid w:val="00584F0A"/>
    <w:rsid w:val="00585271"/>
    <w:rsid w:val="005852FD"/>
    <w:rsid w:val="0058588F"/>
    <w:rsid w:val="005858BC"/>
    <w:rsid w:val="00585907"/>
    <w:rsid w:val="00585B9F"/>
    <w:rsid w:val="00585BC9"/>
    <w:rsid w:val="00585C1E"/>
    <w:rsid w:val="00585CFB"/>
    <w:rsid w:val="00585E07"/>
    <w:rsid w:val="00585F75"/>
    <w:rsid w:val="0058602D"/>
    <w:rsid w:val="005865FF"/>
    <w:rsid w:val="00586662"/>
    <w:rsid w:val="00586816"/>
    <w:rsid w:val="00586903"/>
    <w:rsid w:val="00586963"/>
    <w:rsid w:val="00586A8B"/>
    <w:rsid w:val="00586C4D"/>
    <w:rsid w:val="00586D2E"/>
    <w:rsid w:val="00586DE5"/>
    <w:rsid w:val="00586F0E"/>
    <w:rsid w:val="00586F61"/>
    <w:rsid w:val="0058703A"/>
    <w:rsid w:val="00587099"/>
    <w:rsid w:val="00587200"/>
    <w:rsid w:val="0058745B"/>
    <w:rsid w:val="00587616"/>
    <w:rsid w:val="0058768F"/>
    <w:rsid w:val="005876A7"/>
    <w:rsid w:val="0058790F"/>
    <w:rsid w:val="00587AAB"/>
    <w:rsid w:val="00587DFC"/>
    <w:rsid w:val="0059029E"/>
    <w:rsid w:val="00590393"/>
    <w:rsid w:val="00590607"/>
    <w:rsid w:val="00590637"/>
    <w:rsid w:val="005906DE"/>
    <w:rsid w:val="00590A3B"/>
    <w:rsid w:val="00590B20"/>
    <w:rsid w:val="00590DC7"/>
    <w:rsid w:val="00590E0B"/>
    <w:rsid w:val="00590E67"/>
    <w:rsid w:val="005910F4"/>
    <w:rsid w:val="005912A5"/>
    <w:rsid w:val="0059145F"/>
    <w:rsid w:val="00591477"/>
    <w:rsid w:val="005916AB"/>
    <w:rsid w:val="005917FA"/>
    <w:rsid w:val="00591814"/>
    <w:rsid w:val="00591A2E"/>
    <w:rsid w:val="00591F15"/>
    <w:rsid w:val="00591FB6"/>
    <w:rsid w:val="00591FE9"/>
    <w:rsid w:val="00592171"/>
    <w:rsid w:val="00592191"/>
    <w:rsid w:val="00592242"/>
    <w:rsid w:val="0059240F"/>
    <w:rsid w:val="00592609"/>
    <w:rsid w:val="00592979"/>
    <w:rsid w:val="00592A67"/>
    <w:rsid w:val="00592B80"/>
    <w:rsid w:val="00592CB7"/>
    <w:rsid w:val="00592CEE"/>
    <w:rsid w:val="00593004"/>
    <w:rsid w:val="00593132"/>
    <w:rsid w:val="00593185"/>
    <w:rsid w:val="0059325B"/>
    <w:rsid w:val="005932FD"/>
    <w:rsid w:val="0059337B"/>
    <w:rsid w:val="0059352E"/>
    <w:rsid w:val="00593577"/>
    <w:rsid w:val="00593690"/>
    <w:rsid w:val="00593906"/>
    <w:rsid w:val="00593CD3"/>
    <w:rsid w:val="00593F2E"/>
    <w:rsid w:val="005940C1"/>
    <w:rsid w:val="005941EC"/>
    <w:rsid w:val="00594265"/>
    <w:rsid w:val="005943C7"/>
    <w:rsid w:val="005945AC"/>
    <w:rsid w:val="0059469F"/>
    <w:rsid w:val="00594862"/>
    <w:rsid w:val="00594A4B"/>
    <w:rsid w:val="00594BD8"/>
    <w:rsid w:val="00594F0A"/>
    <w:rsid w:val="00594FF9"/>
    <w:rsid w:val="00595009"/>
    <w:rsid w:val="005950B6"/>
    <w:rsid w:val="00595392"/>
    <w:rsid w:val="005953AF"/>
    <w:rsid w:val="005953E9"/>
    <w:rsid w:val="00595750"/>
    <w:rsid w:val="00595797"/>
    <w:rsid w:val="00595805"/>
    <w:rsid w:val="00595948"/>
    <w:rsid w:val="005959B7"/>
    <w:rsid w:val="00595BC2"/>
    <w:rsid w:val="00595C8F"/>
    <w:rsid w:val="00595C9A"/>
    <w:rsid w:val="00595FF7"/>
    <w:rsid w:val="005963EA"/>
    <w:rsid w:val="0059650D"/>
    <w:rsid w:val="00596549"/>
    <w:rsid w:val="0059677B"/>
    <w:rsid w:val="0059680E"/>
    <w:rsid w:val="00596A44"/>
    <w:rsid w:val="00596A7A"/>
    <w:rsid w:val="00596D6D"/>
    <w:rsid w:val="00596DF6"/>
    <w:rsid w:val="00596E24"/>
    <w:rsid w:val="00596F52"/>
    <w:rsid w:val="0059724D"/>
    <w:rsid w:val="005974C3"/>
    <w:rsid w:val="00597654"/>
    <w:rsid w:val="00597766"/>
    <w:rsid w:val="00597809"/>
    <w:rsid w:val="00597B5F"/>
    <w:rsid w:val="00597B88"/>
    <w:rsid w:val="00597D3C"/>
    <w:rsid w:val="00597EA6"/>
    <w:rsid w:val="00597EEF"/>
    <w:rsid w:val="005A00AF"/>
    <w:rsid w:val="005A00F2"/>
    <w:rsid w:val="005A012D"/>
    <w:rsid w:val="005A01B4"/>
    <w:rsid w:val="005A04E8"/>
    <w:rsid w:val="005A05D4"/>
    <w:rsid w:val="005A0739"/>
    <w:rsid w:val="005A0863"/>
    <w:rsid w:val="005A0A33"/>
    <w:rsid w:val="005A0ED7"/>
    <w:rsid w:val="005A1515"/>
    <w:rsid w:val="005A165E"/>
    <w:rsid w:val="005A16B5"/>
    <w:rsid w:val="005A19CE"/>
    <w:rsid w:val="005A1B26"/>
    <w:rsid w:val="005A1CC5"/>
    <w:rsid w:val="005A1F00"/>
    <w:rsid w:val="005A1FA5"/>
    <w:rsid w:val="005A2023"/>
    <w:rsid w:val="005A221E"/>
    <w:rsid w:val="005A2220"/>
    <w:rsid w:val="005A2256"/>
    <w:rsid w:val="005A241A"/>
    <w:rsid w:val="005A269F"/>
    <w:rsid w:val="005A2726"/>
    <w:rsid w:val="005A29ED"/>
    <w:rsid w:val="005A2CDC"/>
    <w:rsid w:val="005A2DAA"/>
    <w:rsid w:val="005A2E94"/>
    <w:rsid w:val="005A2FA5"/>
    <w:rsid w:val="005A3024"/>
    <w:rsid w:val="005A314F"/>
    <w:rsid w:val="005A31EE"/>
    <w:rsid w:val="005A35C4"/>
    <w:rsid w:val="005A3761"/>
    <w:rsid w:val="005A3846"/>
    <w:rsid w:val="005A3A18"/>
    <w:rsid w:val="005A3AFF"/>
    <w:rsid w:val="005A3B84"/>
    <w:rsid w:val="005A3CB7"/>
    <w:rsid w:val="005A3CFD"/>
    <w:rsid w:val="005A3DA2"/>
    <w:rsid w:val="005A3DCB"/>
    <w:rsid w:val="005A3DF3"/>
    <w:rsid w:val="005A3F74"/>
    <w:rsid w:val="005A40C2"/>
    <w:rsid w:val="005A40C3"/>
    <w:rsid w:val="005A4330"/>
    <w:rsid w:val="005A437E"/>
    <w:rsid w:val="005A44AA"/>
    <w:rsid w:val="005A459F"/>
    <w:rsid w:val="005A45E9"/>
    <w:rsid w:val="005A4B82"/>
    <w:rsid w:val="005A4DB5"/>
    <w:rsid w:val="005A4E16"/>
    <w:rsid w:val="005A4EC4"/>
    <w:rsid w:val="005A530D"/>
    <w:rsid w:val="005A531A"/>
    <w:rsid w:val="005A54D3"/>
    <w:rsid w:val="005A5673"/>
    <w:rsid w:val="005A56AF"/>
    <w:rsid w:val="005A57DA"/>
    <w:rsid w:val="005A5953"/>
    <w:rsid w:val="005A5E98"/>
    <w:rsid w:val="005A5EAC"/>
    <w:rsid w:val="005A5EDE"/>
    <w:rsid w:val="005A5F68"/>
    <w:rsid w:val="005A6072"/>
    <w:rsid w:val="005A6079"/>
    <w:rsid w:val="005A6337"/>
    <w:rsid w:val="005A64CD"/>
    <w:rsid w:val="005A667E"/>
    <w:rsid w:val="005A6A40"/>
    <w:rsid w:val="005A6BBE"/>
    <w:rsid w:val="005A6BCB"/>
    <w:rsid w:val="005A6BFD"/>
    <w:rsid w:val="005A708E"/>
    <w:rsid w:val="005A70AB"/>
    <w:rsid w:val="005A716D"/>
    <w:rsid w:val="005A73C0"/>
    <w:rsid w:val="005A7526"/>
    <w:rsid w:val="005A76CC"/>
    <w:rsid w:val="005A7971"/>
    <w:rsid w:val="005A79A7"/>
    <w:rsid w:val="005A7A92"/>
    <w:rsid w:val="005A7AF0"/>
    <w:rsid w:val="005A7B05"/>
    <w:rsid w:val="005A7BF3"/>
    <w:rsid w:val="005A7F65"/>
    <w:rsid w:val="005A7F6E"/>
    <w:rsid w:val="005B02E6"/>
    <w:rsid w:val="005B03F9"/>
    <w:rsid w:val="005B0622"/>
    <w:rsid w:val="005B0B34"/>
    <w:rsid w:val="005B0BD3"/>
    <w:rsid w:val="005B0C08"/>
    <w:rsid w:val="005B0E9D"/>
    <w:rsid w:val="005B1045"/>
    <w:rsid w:val="005B1106"/>
    <w:rsid w:val="005B1162"/>
    <w:rsid w:val="005B11A5"/>
    <w:rsid w:val="005B121B"/>
    <w:rsid w:val="005B1396"/>
    <w:rsid w:val="005B13D5"/>
    <w:rsid w:val="005B1423"/>
    <w:rsid w:val="005B150A"/>
    <w:rsid w:val="005B1804"/>
    <w:rsid w:val="005B195D"/>
    <w:rsid w:val="005B1B20"/>
    <w:rsid w:val="005B1BF5"/>
    <w:rsid w:val="005B1CDD"/>
    <w:rsid w:val="005B1CEB"/>
    <w:rsid w:val="005B1D0A"/>
    <w:rsid w:val="005B1E89"/>
    <w:rsid w:val="005B204A"/>
    <w:rsid w:val="005B24FE"/>
    <w:rsid w:val="005B29F9"/>
    <w:rsid w:val="005B2A3B"/>
    <w:rsid w:val="005B3075"/>
    <w:rsid w:val="005B320C"/>
    <w:rsid w:val="005B369E"/>
    <w:rsid w:val="005B38E1"/>
    <w:rsid w:val="005B39F8"/>
    <w:rsid w:val="005B3AF8"/>
    <w:rsid w:val="005B3D62"/>
    <w:rsid w:val="005B3DB3"/>
    <w:rsid w:val="005B4711"/>
    <w:rsid w:val="005B49C4"/>
    <w:rsid w:val="005B49D8"/>
    <w:rsid w:val="005B49FA"/>
    <w:rsid w:val="005B4A86"/>
    <w:rsid w:val="005B4E13"/>
    <w:rsid w:val="005B503D"/>
    <w:rsid w:val="005B505B"/>
    <w:rsid w:val="005B5094"/>
    <w:rsid w:val="005B567A"/>
    <w:rsid w:val="005B5775"/>
    <w:rsid w:val="005B587B"/>
    <w:rsid w:val="005B5B20"/>
    <w:rsid w:val="005B5ED2"/>
    <w:rsid w:val="005B5FB3"/>
    <w:rsid w:val="005B5FBF"/>
    <w:rsid w:val="005B6053"/>
    <w:rsid w:val="005B64E1"/>
    <w:rsid w:val="005B659E"/>
    <w:rsid w:val="005B66BA"/>
    <w:rsid w:val="005B6BC3"/>
    <w:rsid w:val="005B712A"/>
    <w:rsid w:val="005B742A"/>
    <w:rsid w:val="005B7432"/>
    <w:rsid w:val="005B75A7"/>
    <w:rsid w:val="005B77AE"/>
    <w:rsid w:val="005B77E8"/>
    <w:rsid w:val="005B7848"/>
    <w:rsid w:val="005B7C70"/>
    <w:rsid w:val="005B7D47"/>
    <w:rsid w:val="005B7DC9"/>
    <w:rsid w:val="005C00BD"/>
    <w:rsid w:val="005C04C5"/>
    <w:rsid w:val="005C07C2"/>
    <w:rsid w:val="005C0878"/>
    <w:rsid w:val="005C0920"/>
    <w:rsid w:val="005C0E47"/>
    <w:rsid w:val="005C0EF6"/>
    <w:rsid w:val="005C1637"/>
    <w:rsid w:val="005C17DC"/>
    <w:rsid w:val="005C18A4"/>
    <w:rsid w:val="005C192B"/>
    <w:rsid w:val="005C1A84"/>
    <w:rsid w:val="005C1AFE"/>
    <w:rsid w:val="005C1C4A"/>
    <w:rsid w:val="005C1CC5"/>
    <w:rsid w:val="005C1CD5"/>
    <w:rsid w:val="005C1E45"/>
    <w:rsid w:val="005C1F72"/>
    <w:rsid w:val="005C1FB1"/>
    <w:rsid w:val="005C2369"/>
    <w:rsid w:val="005C2467"/>
    <w:rsid w:val="005C260C"/>
    <w:rsid w:val="005C264B"/>
    <w:rsid w:val="005C2B35"/>
    <w:rsid w:val="005C2C2D"/>
    <w:rsid w:val="005C30C7"/>
    <w:rsid w:val="005C3402"/>
    <w:rsid w:val="005C342F"/>
    <w:rsid w:val="005C34D7"/>
    <w:rsid w:val="005C364F"/>
    <w:rsid w:val="005C3942"/>
    <w:rsid w:val="005C39B2"/>
    <w:rsid w:val="005C3ACB"/>
    <w:rsid w:val="005C3B3C"/>
    <w:rsid w:val="005C3C3C"/>
    <w:rsid w:val="005C3D9C"/>
    <w:rsid w:val="005C3E3A"/>
    <w:rsid w:val="005C406B"/>
    <w:rsid w:val="005C4510"/>
    <w:rsid w:val="005C4663"/>
    <w:rsid w:val="005C46A1"/>
    <w:rsid w:val="005C487A"/>
    <w:rsid w:val="005C5072"/>
    <w:rsid w:val="005C5176"/>
    <w:rsid w:val="005C526D"/>
    <w:rsid w:val="005C58A6"/>
    <w:rsid w:val="005C5A2E"/>
    <w:rsid w:val="005C5AAA"/>
    <w:rsid w:val="005C5AB2"/>
    <w:rsid w:val="005C5BEF"/>
    <w:rsid w:val="005C5C97"/>
    <w:rsid w:val="005C6419"/>
    <w:rsid w:val="005C6546"/>
    <w:rsid w:val="005C66D0"/>
    <w:rsid w:val="005C68E7"/>
    <w:rsid w:val="005C6A13"/>
    <w:rsid w:val="005C6BCC"/>
    <w:rsid w:val="005C6BE6"/>
    <w:rsid w:val="005C6E9C"/>
    <w:rsid w:val="005C6FBC"/>
    <w:rsid w:val="005C71C3"/>
    <w:rsid w:val="005C722D"/>
    <w:rsid w:val="005C7319"/>
    <w:rsid w:val="005C73AB"/>
    <w:rsid w:val="005C760B"/>
    <w:rsid w:val="005C772F"/>
    <w:rsid w:val="005C77A3"/>
    <w:rsid w:val="005C7AF1"/>
    <w:rsid w:val="005C7D1E"/>
    <w:rsid w:val="005D0041"/>
    <w:rsid w:val="005D0677"/>
    <w:rsid w:val="005D0804"/>
    <w:rsid w:val="005D09F2"/>
    <w:rsid w:val="005D0C71"/>
    <w:rsid w:val="005D0CF5"/>
    <w:rsid w:val="005D0D69"/>
    <w:rsid w:val="005D0FD0"/>
    <w:rsid w:val="005D1045"/>
    <w:rsid w:val="005D124F"/>
    <w:rsid w:val="005D1291"/>
    <w:rsid w:val="005D12ED"/>
    <w:rsid w:val="005D152C"/>
    <w:rsid w:val="005D15C7"/>
    <w:rsid w:val="005D1BF6"/>
    <w:rsid w:val="005D1D60"/>
    <w:rsid w:val="005D1E5B"/>
    <w:rsid w:val="005D2525"/>
    <w:rsid w:val="005D2616"/>
    <w:rsid w:val="005D2665"/>
    <w:rsid w:val="005D2ACD"/>
    <w:rsid w:val="005D2C0C"/>
    <w:rsid w:val="005D2CD0"/>
    <w:rsid w:val="005D2D48"/>
    <w:rsid w:val="005D2D87"/>
    <w:rsid w:val="005D2FE4"/>
    <w:rsid w:val="005D3105"/>
    <w:rsid w:val="005D327B"/>
    <w:rsid w:val="005D361F"/>
    <w:rsid w:val="005D367B"/>
    <w:rsid w:val="005D3766"/>
    <w:rsid w:val="005D378B"/>
    <w:rsid w:val="005D39BA"/>
    <w:rsid w:val="005D3B4F"/>
    <w:rsid w:val="005D3BBE"/>
    <w:rsid w:val="005D3CCB"/>
    <w:rsid w:val="005D3CF0"/>
    <w:rsid w:val="005D4347"/>
    <w:rsid w:val="005D4425"/>
    <w:rsid w:val="005D449A"/>
    <w:rsid w:val="005D44BF"/>
    <w:rsid w:val="005D44DA"/>
    <w:rsid w:val="005D4565"/>
    <w:rsid w:val="005D458E"/>
    <w:rsid w:val="005D4898"/>
    <w:rsid w:val="005D48A7"/>
    <w:rsid w:val="005D48EB"/>
    <w:rsid w:val="005D4B51"/>
    <w:rsid w:val="005D4BF4"/>
    <w:rsid w:val="005D4D01"/>
    <w:rsid w:val="005D4D58"/>
    <w:rsid w:val="005D4DB5"/>
    <w:rsid w:val="005D52F8"/>
    <w:rsid w:val="005D537B"/>
    <w:rsid w:val="005D538D"/>
    <w:rsid w:val="005D53E1"/>
    <w:rsid w:val="005D54AF"/>
    <w:rsid w:val="005D54C3"/>
    <w:rsid w:val="005D55C8"/>
    <w:rsid w:val="005D573C"/>
    <w:rsid w:val="005D5802"/>
    <w:rsid w:val="005D5973"/>
    <w:rsid w:val="005D5AA3"/>
    <w:rsid w:val="005D5D15"/>
    <w:rsid w:val="005D5D9D"/>
    <w:rsid w:val="005D5DDA"/>
    <w:rsid w:val="005D60E4"/>
    <w:rsid w:val="005D611F"/>
    <w:rsid w:val="005D6314"/>
    <w:rsid w:val="005D6389"/>
    <w:rsid w:val="005D658A"/>
    <w:rsid w:val="005D671F"/>
    <w:rsid w:val="005D677C"/>
    <w:rsid w:val="005D685C"/>
    <w:rsid w:val="005D69DA"/>
    <w:rsid w:val="005D6B5A"/>
    <w:rsid w:val="005D6BA2"/>
    <w:rsid w:val="005D6FBA"/>
    <w:rsid w:val="005D705B"/>
    <w:rsid w:val="005D7188"/>
    <w:rsid w:val="005D7389"/>
    <w:rsid w:val="005D7560"/>
    <w:rsid w:val="005D764E"/>
    <w:rsid w:val="005D776B"/>
    <w:rsid w:val="005D782F"/>
    <w:rsid w:val="005D798D"/>
    <w:rsid w:val="005D7B92"/>
    <w:rsid w:val="005D7BEE"/>
    <w:rsid w:val="005D7C6D"/>
    <w:rsid w:val="005E0376"/>
    <w:rsid w:val="005E04D3"/>
    <w:rsid w:val="005E088D"/>
    <w:rsid w:val="005E0A59"/>
    <w:rsid w:val="005E0E0C"/>
    <w:rsid w:val="005E103E"/>
    <w:rsid w:val="005E105D"/>
    <w:rsid w:val="005E1310"/>
    <w:rsid w:val="005E1508"/>
    <w:rsid w:val="005E1519"/>
    <w:rsid w:val="005E1545"/>
    <w:rsid w:val="005E1C6B"/>
    <w:rsid w:val="005E1CDA"/>
    <w:rsid w:val="005E1F1D"/>
    <w:rsid w:val="005E203B"/>
    <w:rsid w:val="005E20DD"/>
    <w:rsid w:val="005E2159"/>
    <w:rsid w:val="005E222F"/>
    <w:rsid w:val="005E2465"/>
    <w:rsid w:val="005E2697"/>
    <w:rsid w:val="005E279B"/>
    <w:rsid w:val="005E28EC"/>
    <w:rsid w:val="005E2C86"/>
    <w:rsid w:val="005E2EF7"/>
    <w:rsid w:val="005E2F9A"/>
    <w:rsid w:val="005E310B"/>
    <w:rsid w:val="005E3138"/>
    <w:rsid w:val="005E3262"/>
    <w:rsid w:val="005E3371"/>
    <w:rsid w:val="005E33A4"/>
    <w:rsid w:val="005E33E1"/>
    <w:rsid w:val="005E345E"/>
    <w:rsid w:val="005E3534"/>
    <w:rsid w:val="005E3630"/>
    <w:rsid w:val="005E3832"/>
    <w:rsid w:val="005E3897"/>
    <w:rsid w:val="005E39F5"/>
    <w:rsid w:val="005E3A21"/>
    <w:rsid w:val="005E3A4A"/>
    <w:rsid w:val="005E3CD1"/>
    <w:rsid w:val="005E3FA0"/>
    <w:rsid w:val="005E3FCA"/>
    <w:rsid w:val="005E441A"/>
    <w:rsid w:val="005E463C"/>
    <w:rsid w:val="005E4A01"/>
    <w:rsid w:val="005E4B48"/>
    <w:rsid w:val="005E4B9F"/>
    <w:rsid w:val="005E4DC6"/>
    <w:rsid w:val="005E4E1F"/>
    <w:rsid w:val="005E4F9B"/>
    <w:rsid w:val="005E4FD4"/>
    <w:rsid w:val="005E5169"/>
    <w:rsid w:val="005E5237"/>
    <w:rsid w:val="005E5370"/>
    <w:rsid w:val="005E57B7"/>
    <w:rsid w:val="005E58A5"/>
    <w:rsid w:val="005E5AB6"/>
    <w:rsid w:val="005E5AE0"/>
    <w:rsid w:val="005E5CA6"/>
    <w:rsid w:val="005E5DA9"/>
    <w:rsid w:val="005E5DAA"/>
    <w:rsid w:val="005E5E43"/>
    <w:rsid w:val="005E6334"/>
    <w:rsid w:val="005E6A37"/>
    <w:rsid w:val="005E6C4A"/>
    <w:rsid w:val="005E70F2"/>
    <w:rsid w:val="005E7143"/>
    <w:rsid w:val="005E71AE"/>
    <w:rsid w:val="005E7225"/>
    <w:rsid w:val="005E72FB"/>
    <w:rsid w:val="005E74BB"/>
    <w:rsid w:val="005E7652"/>
    <w:rsid w:val="005E78C0"/>
    <w:rsid w:val="005E7984"/>
    <w:rsid w:val="005E798B"/>
    <w:rsid w:val="005E79FF"/>
    <w:rsid w:val="005E7A33"/>
    <w:rsid w:val="005E7AAA"/>
    <w:rsid w:val="005E7CF1"/>
    <w:rsid w:val="005E7E1D"/>
    <w:rsid w:val="005F021F"/>
    <w:rsid w:val="005F03B0"/>
    <w:rsid w:val="005F0698"/>
    <w:rsid w:val="005F08E7"/>
    <w:rsid w:val="005F0B9E"/>
    <w:rsid w:val="005F0BAB"/>
    <w:rsid w:val="005F0C4B"/>
    <w:rsid w:val="005F0D4A"/>
    <w:rsid w:val="005F100A"/>
    <w:rsid w:val="005F16BB"/>
    <w:rsid w:val="005F1794"/>
    <w:rsid w:val="005F1840"/>
    <w:rsid w:val="005F19BF"/>
    <w:rsid w:val="005F1B9E"/>
    <w:rsid w:val="005F1C09"/>
    <w:rsid w:val="005F1C8B"/>
    <w:rsid w:val="005F1D35"/>
    <w:rsid w:val="005F1D84"/>
    <w:rsid w:val="005F1F5B"/>
    <w:rsid w:val="005F235C"/>
    <w:rsid w:val="005F2370"/>
    <w:rsid w:val="005F248C"/>
    <w:rsid w:val="005F249A"/>
    <w:rsid w:val="005F2D07"/>
    <w:rsid w:val="005F2E08"/>
    <w:rsid w:val="005F3066"/>
    <w:rsid w:val="005F30B0"/>
    <w:rsid w:val="005F3256"/>
    <w:rsid w:val="005F3303"/>
    <w:rsid w:val="005F3610"/>
    <w:rsid w:val="005F41C8"/>
    <w:rsid w:val="005F4293"/>
    <w:rsid w:val="005F44E4"/>
    <w:rsid w:val="005F4510"/>
    <w:rsid w:val="005F462E"/>
    <w:rsid w:val="005F4942"/>
    <w:rsid w:val="005F49C7"/>
    <w:rsid w:val="005F4B36"/>
    <w:rsid w:val="005F4B77"/>
    <w:rsid w:val="005F4D58"/>
    <w:rsid w:val="005F50A0"/>
    <w:rsid w:val="005F50B0"/>
    <w:rsid w:val="005F50EA"/>
    <w:rsid w:val="005F5137"/>
    <w:rsid w:val="005F56FF"/>
    <w:rsid w:val="005F58A3"/>
    <w:rsid w:val="005F58D9"/>
    <w:rsid w:val="005F5915"/>
    <w:rsid w:val="005F5917"/>
    <w:rsid w:val="005F5923"/>
    <w:rsid w:val="005F5B96"/>
    <w:rsid w:val="005F5EB9"/>
    <w:rsid w:val="005F6008"/>
    <w:rsid w:val="005F649A"/>
    <w:rsid w:val="005F6732"/>
    <w:rsid w:val="005F67B6"/>
    <w:rsid w:val="005F6A2C"/>
    <w:rsid w:val="005F6ACE"/>
    <w:rsid w:val="005F6C80"/>
    <w:rsid w:val="005F6E4F"/>
    <w:rsid w:val="005F70A5"/>
    <w:rsid w:val="005F70C2"/>
    <w:rsid w:val="005F70FF"/>
    <w:rsid w:val="005F72BA"/>
    <w:rsid w:val="005F746B"/>
    <w:rsid w:val="005F74F4"/>
    <w:rsid w:val="005F7686"/>
    <w:rsid w:val="005F775F"/>
    <w:rsid w:val="005F7769"/>
    <w:rsid w:val="005F77CB"/>
    <w:rsid w:val="005F7B75"/>
    <w:rsid w:val="005F7BC0"/>
    <w:rsid w:val="005F7D91"/>
    <w:rsid w:val="005F7FA7"/>
    <w:rsid w:val="00600102"/>
    <w:rsid w:val="006001A4"/>
    <w:rsid w:val="006001EE"/>
    <w:rsid w:val="006002BC"/>
    <w:rsid w:val="0060031A"/>
    <w:rsid w:val="00600373"/>
    <w:rsid w:val="006003D7"/>
    <w:rsid w:val="00600A9F"/>
    <w:rsid w:val="00600B7C"/>
    <w:rsid w:val="00600BA9"/>
    <w:rsid w:val="00600C1E"/>
    <w:rsid w:val="00600C9F"/>
    <w:rsid w:val="00600CB6"/>
    <w:rsid w:val="00600CCE"/>
    <w:rsid w:val="00600F25"/>
    <w:rsid w:val="0060151C"/>
    <w:rsid w:val="00601A83"/>
    <w:rsid w:val="00601B67"/>
    <w:rsid w:val="00601CA8"/>
    <w:rsid w:val="00601D6C"/>
    <w:rsid w:val="0060205D"/>
    <w:rsid w:val="0060230A"/>
    <w:rsid w:val="0060236C"/>
    <w:rsid w:val="006024DB"/>
    <w:rsid w:val="0060270F"/>
    <w:rsid w:val="0060281F"/>
    <w:rsid w:val="00602876"/>
    <w:rsid w:val="00602D83"/>
    <w:rsid w:val="00602D88"/>
    <w:rsid w:val="00603024"/>
    <w:rsid w:val="006035C7"/>
    <w:rsid w:val="0060384B"/>
    <w:rsid w:val="006039D6"/>
    <w:rsid w:val="00603A24"/>
    <w:rsid w:val="00603B72"/>
    <w:rsid w:val="00603C71"/>
    <w:rsid w:val="00603E58"/>
    <w:rsid w:val="006040B8"/>
    <w:rsid w:val="0060420A"/>
    <w:rsid w:val="0060422E"/>
    <w:rsid w:val="00604262"/>
    <w:rsid w:val="0060428A"/>
    <w:rsid w:val="006042EA"/>
    <w:rsid w:val="0060433A"/>
    <w:rsid w:val="0060451B"/>
    <w:rsid w:val="00604520"/>
    <w:rsid w:val="0060471A"/>
    <w:rsid w:val="006048EA"/>
    <w:rsid w:val="006049B7"/>
    <w:rsid w:val="00604A64"/>
    <w:rsid w:val="00604B7D"/>
    <w:rsid w:val="00604E48"/>
    <w:rsid w:val="00605042"/>
    <w:rsid w:val="00605386"/>
    <w:rsid w:val="006053D7"/>
    <w:rsid w:val="00605415"/>
    <w:rsid w:val="0060542C"/>
    <w:rsid w:val="00605576"/>
    <w:rsid w:val="006056F2"/>
    <w:rsid w:val="006057C4"/>
    <w:rsid w:val="0060589B"/>
    <w:rsid w:val="006059D9"/>
    <w:rsid w:val="00605A91"/>
    <w:rsid w:val="00605B47"/>
    <w:rsid w:val="00605C29"/>
    <w:rsid w:val="00605C7E"/>
    <w:rsid w:val="00605E8D"/>
    <w:rsid w:val="0060601F"/>
    <w:rsid w:val="00606139"/>
    <w:rsid w:val="006065B1"/>
    <w:rsid w:val="0060665E"/>
    <w:rsid w:val="00606AE9"/>
    <w:rsid w:val="00606B30"/>
    <w:rsid w:val="00606C35"/>
    <w:rsid w:val="00606EC7"/>
    <w:rsid w:val="00606F14"/>
    <w:rsid w:val="00606F7C"/>
    <w:rsid w:val="0060706D"/>
    <w:rsid w:val="006078F3"/>
    <w:rsid w:val="00607C10"/>
    <w:rsid w:val="00607CE4"/>
    <w:rsid w:val="00607CFC"/>
    <w:rsid w:val="00607D8C"/>
    <w:rsid w:val="00607E21"/>
    <w:rsid w:val="00607E44"/>
    <w:rsid w:val="00607E9A"/>
    <w:rsid w:val="00607F0C"/>
    <w:rsid w:val="00607F14"/>
    <w:rsid w:val="00610042"/>
    <w:rsid w:val="00610135"/>
    <w:rsid w:val="00610242"/>
    <w:rsid w:val="006102B7"/>
    <w:rsid w:val="0061050B"/>
    <w:rsid w:val="00610A7B"/>
    <w:rsid w:val="0061106A"/>
    <w:rsid w:val="006111EE"/>
    <w:rsid w:val="00611225"/>
    <w:rsid w:val="0061136B"/>
    <w:rsid w:val="0061136D"/>
    <w:rsid w:val="0061145F"/>
    <w:rsid w:val="006114B2"/>
    <w:rsid w:val="006115B2"/>
    <w:rsid w:val="00611745"/>
    <w:rsid w:val="006118BC"/>
    <w:rsid w:val="00611B9B"/>
    <w:rsid w:val="00611C30"/>
    <w:rsid w:val="00611E90"/>
    <w:rsid w:val="00611FC4"/>
    <w:rsid w:val="00612312"/>
    <w:rsid w:val="00612347"/>
    <w:rsid w:val="00612671"/>
    <w:rsid w:val="00612712"/>
    <w:rsid w:val="00612752"/>
    <w:rsid w:val="0061286C"/>
    <w:rsid w:val="00612A65"/>
    <w:rsid w:val="00612B6C"/>
    <w:rsid w:val="00612BF3"/>
    <w:rsid w:val="00612C3C"/>
    <w:rsid w:val="00612C58"/>
    <w:rsid w:val="00612DDE"/>
    <w:rsid w:val="00612F05"/>
    <w:rsid w:val="00612FD4"/>
    <w:rsid w:val="00612FF9"/>
    <w:rsid w:val="006130F2"/>
    <w:rsid w:val="00613177"/>
    <w:rsid w:val="006132F0"/>
    <w:rsid w:val="00613527"/>
    <w:rsid w:val="006135D8"/>
    <w:rsid w:val="0061360B"/>
    <w:rsid w:val="006136AD"/>
    <w:rsid w:val="00613808"/>
    <w:rsid w:val="0061384A"/>
    <w:rsid w:val="006139E5"/>
    <w:rsid w:val="00613D34"/>
    <w:rsid w:val="00613DCA"/>
    <w:rsid w:val="00613FA6"/>
    <w:rsid w:val="00614307"/>
    <w:rsid w:val="00614335"/>
    <w:rsid w:val="00614437"/>
    <w:rsid w:val="00614447"/>
    <w:rsid w:val="00614695"/>
    <w:rsid w:val="00614A7A"/>
    <w:rsid w:val="00614A8B"/>
    <w:rsid w:val="00614D22"/>
    <w:rsid w:val="00614FF7"/>
    <w:rsid w:val="00615147"/>
    <w:rsid w:val="006151B9"/>
    <w:rsid w:val="0061551F"/>
    <w:rsid w:val="006157C4"/>
    <w:rsid w:val="00615A46"/>
    <w:rsid w:val="0061616C"/>
    <w:rsid w:val="00616433"/>
    <w:rsid w:val="0061652C"/>
    <w:rsid w:val="006167F3"/>
    <w:rsid w:val="006167FC"/>
    <w:rsid w:val="00616884"/>
    <w:rsid w:val="00616C12"/>
    <w:rsid w:val="00616FAE"/>
    <w:rsid w:val="00616FDF"/>
    <w:rsid w:val="00617006"/>
    <w:rsid w:val="0061703C"/>
    <w:rsid w:val="006170A7"/>
    <w:rsid w:val="0061750E"/>
    <w:rsid w:val="0061759A"/>
    <w:rsid w:val="006176E8"/>
    <w:rsid w:val="006176FB"/>
    <w:rsid w:val="00617715"/>
    <w:rsid w:val="00617916"/>
    <w:rsid w:val="00617AE4"/>
    <w:rsid w:val="00617B04"/>
    <w:rsid w:val="00620091"/>
    <w:rsid w:val="006202D0"/>
    <w:rsid w:val="006205CC"/>
    <w:rsid w:val="00620644"/>
    <w:rsid w:val="0062071D"/>
    <w:rsid w:val="00620822"/>
    <w:rsid w:val="00620FA2"/>
    <w:rsid w:val="00621046"/>
    <w:rsid w:val="00621077"/>
    <w:rsid w:val="006211ED"/>
    <w:rsid w:val="00621298"/>
    <w:rsid w:val="0062135E"/>
    <w:rsid w:val="00621BEA"/>
    <w:rsid w:val="00621C22"/>
    <w:rsid w:val="00622054"/>
    <w:rsid w:val="00622271"/>
    <w:rsid w:val="0062234A"/>
    <w:rsid w:val="00622633"/>
    <w:rsid w:val="00622809"/>
    <w:rsid w:val="006229A7"/>
    <w:rsid w:val="00622B9B"/>
    <w:rsid w:val="006230E4"/>
    <w:rsid w:val="0062318E"/>
    <w:rsid w:val="0062343D"/>
    <w:rsid w:val="006234FB"/>
    <w:rsid w:val="00623515"/>
    <w:rsid w:val="006235C6"/>
    <w:rsid w:val="006236D3"/>
    <w:rsid w:val="00623BDE"/>
    <w:rsid w:val="0062421D"/>
    <w:rsid w:val="0062427D"/>
    <w:rsid w:val="00624442"/>
    <w:rsid w:val="006246B5"/>
    <w:rsid w:val="00624972"/>
    <w:rsid w:val="006249F9"/>
    <w:rsid w:val="00624B94"/>
    <w:rsid w:val="00624BEA"/>
    <w:rsid w:val="00624D0A"/>
    <w:rsid w:val="00624ED3"/>
    <w:rsid w:val="006251E9"/>
    <w:rsid w:val="0062527B"/>
    <w:rsid w:val="00625603"/>
    <w:rsid w:val="00625BE4"/>
    <w:rsid w:val="00625D85"/>
    <w:rsid w:val="0062602B"/>
    <w:rsid w:val="0062610C"/>
    <w:rsid w:val="00626279"/>
    <w:rsid w:val="00626358"/>
    <w:rsid w:val="0062639C"/>
    <w:rsid w:val="00626614"/>
    <w:rsid w:val="0062661D"/>
    <w:rsid w:val="00626637"/>
    <w:rsid w:val="006266C4"/>
    <w:rsid w:val="0062671B"/>
    <w:rsid w:val="0062694B"/>
    <w:rsid w:val="00626B43"/>
    <w:rsid w:val="00626BB3"/>
    <w:rsid w:val="00626E54"/>
    <w:rsid w:val="00626F74"/>
    <w:rsid w:val="00627078"/>
    <w:rsid w:val="006274B5"/>
    <w:rsid w:val="00627606"/>
    <w:rsid w:val="006277A7"/>
    <w:rsid w:val="00627872"/>
    <w:rsid w:val="00627DCB"/>
    <w:rsid w:val="00627E0A"/>
    <w:rsid w:val="00627E66"/>
    <w:rsid w:val="00630168"/>
    <w:rsid w:val="006302EE"/>
    <w:rsid w:val="0063040B"/>
    <w:rsid w:val="0063044C"/>
    <w:rsid w:val="00630550"/>
    <w:rsid w:val="00630600"/>
    <w:rsid w:val="0063072A"/>
    <w:rsid w:val="00630C80"/>
    <w:rsid w:val="0063110D"/>
    <w:rsid w:val="00631170"/>
    <w:rsid w:val="0063128C"/>
    <w:rsid w:val="00631499"/>
    <w:rsid w:val="00631797"/>
    <w:rsid w:val="006318AC"/>
    <w:rsid w:val="00631A9A"/>
    <w:rsid w:val="00631AC8"/>
    <w:rsid w:val="00631B98"/>
    <w:rsid w:val="00631CD4"/>
    <w:rsid w:val="00631D1D"/>
    <w:rsid w:val="00631E13"/>
    <w:rsid w:val="00631E2F"/>
    <w:rsid w:val="00631EEB"/>
    <w:rsid w:val="006320BA"/>
    <w:rsid w:val="00632229"/>
    <w:rsid w:val="00632273"/>
    <w:rsid w:val="006326BA"/>
    <w:rsid w:val="006327E9"/>
    <w:rsid w:val="00632832"/>
    <w:rsid w:val="006328BA"/>
    <w:rsid w:val="006329A5"/>
    <w:rsid w:val="00632D46"/>
    <w:rsid w:val="006333D4"/>
    <w:rsid w:val="00633478"/>
    <w:rsid w:val="00633571"/>
    <w:rsid w:val="0063374B"/>
    <w:rsid w:val="006337F0"/>
    <w:rsid w:val="00633847"/>
    <w:rsid w:val="006339C0"/>
    <w:rsid w:val="00633CEA"/>
    <w:rsid w:val="00634397"/>
    <w:rsid w:val="00634475"/>
    <w:rsid w:val="00634482"/>
    <w:rsid w:val="00634812"/>
    <w:rsid w:val="00634950"/>
    <w:rsid w:val="0063498D"/>
    <w:rsid w:val="00634B0C"/>
    <w:rsid w:val="00634B20"/>
    <w:rsid w:val="00634C19"/>
    <w:rsid w:val="00634E64"/>
    <w:rsid w:val="00635083"/>
    <w:rsid w:val="006358EA"/>
    <w:rsid w:val="00635A5C"/>
    <w:rsid w:val="00635B44"/>
    <w:rsid w:val="00635CCC"/>
    <w:rsid w:val="00635FA3"/>
    <w:rsid w:val="0063611C"/>
    <w:rsid w:val="00636258"/>
    <w:rsid w:val="00636673"/>
    <w:rsid w:val="006366EE"/>
    <w:rsid w:val="0063692B"/>
    <w:rsid w:val="006369FA"/>
    <w:rsid w:val="00636BA1"/>
    <w:rsid w:val="00636D51"/>
    <w:rsid w:val="00636E2E"/>
    <w:rsid w:val="00636ED5"/>
    <w:rsid w:val="00636ED8"/>
    <w:rsid w:val="00636F77"/>
    <w:rsid w:val="00637039"/>
    <w:rsid w:val="006372FF"/>
    <w:rsid w:val="006376EA"/>
    <w:rsid w:val="00637705"/>
    <w:rsid w:val="006378AE"/>
    <w:rsid w:val="00637A61"/>
    <w:rsid w:val="00637AD2"/>
    <w:rsid w:val="00637B42"/>
    <w:rsid w:val="00637BB4"/>
    <w:rsid w:val="00637CE2"/>
    <w:rsid w:val="00637D81"/>
    <w:rsid w:val="00640235"/>
    <w:rsid w:val="0064051D"/>
    <w:rsid w:val="00640834"/>
    <w:rsid w:val="0064083C"/>
    <w:rsid w:val="006408AB"/>
    <w:rsid w:val="00640A8E"/>
    <w:rsid w:val="00640B17"/>
    <w:rsid w:val="00640B26"/>
    <w:rsid w:val="00640C38"/>
    <w:rsid w:val="00640E7F"/>
    <w:rsid w:val="00640F45"/>
    <w:rsid w:val="00640F99"/>
    <w:rsid w:val="0064104D"/>
    <w:rsid w:val="006410D4"/>
    <w:rsid w:val="00641111"/>
    <w:rsid w:val="00641180"/>
    <w:rsid w:val="0064118C"/>
    <w:rsid w:val="00641235"/>
    <w:rsid w:val="00641468"/>
    <w:rsid w:val="006414B4"/>
    <w:rsid w:val="00641862"/>
    <w:rsid w:val="0064193C"/>
    <w:rsid w:val="00641A25"/>
    <w:rsid w:val="00641C9B"/>
    <w:rsid w:val="00642000"/>
    <w:rsid w:val="00642061"/>
    <w:rsid w:val="00642083"/>
    <w:rsid w:val="006421AC"/>
    <w:rsid w:val="0064237A"/>
    <w:rsid w:val="00642586"/>
    <w:rsid w:val="006425CE"/>
    <w:rsid w:val="00642685"/>
    <w:rsid w:val="0064280A"/>
    <w:rsid w:val="00642971"/>
    <w:rsid w:val="00642998"/>
    <w:rsid w:val="00642B30"/>
    <w:rsid w:val="00642BCF"/>
    <w:rsid w:val="00642EA9"/>
    <w:rsid w:val="00643174"/>
    <w:rsid w:val="006431AB"/>
    <w:rsid w:val="00643229"/>
    <w:rsid w:val="00643557"/>
    <w:rsid w:val="00643797"/>
    <w:rsid w:val="006437F7"/>
    <w:rsid w:val="006438B7"/>
    <w:rsid w:val="00643D77"/>
    <w:rsid w:val="00643E34"/>
    <w:rsid w:val="0064431B"/>
    <w:rsid w:val="00644670"/>
    <w:rsid w:val="00644693"/>
    <w:rsid w:val="0064473A"/>
    <w:rsid w:val="006449F3"/>
    <w:rsid w:val="00644A19"/>
    <w:rsid w:val="00644A26"/>
    <w:rsid w:val="00644ABC"/>
    <w:rsid w:val="0064562A"/>
    <w:rsid w:val="0064568F"/>
    <w:rsid w:val="006458EB"/>
    <w:rsid w:val="006464FC"/>
    <w:rsid w:val="006468A4"/>
    <w:rsid w:val="00646A70"/>
    <w:rsid w:val="00646E0B"/>
    <w:rsid w:val="00646F3D"/>
    <w:rsid w:val="00646F85"/>
    <w:rsid w:val="00647119"/>
    <w:rsid w:val="00647270"/>
    <w:rsid w:val="0064747E"/>
    <w:rsid w:val="006475F3"/>
    <w:rsid w:val="00647889"/>
    <w:rsid w:val="00647958"/>
    <w:rsid w:val="006479C9"/>
    <w:rsid w:val="00647BA7"/>
    <w:rsid w:val="00647DB4"/>
    <w:rsid w:val="00647E77"/>
    <w:rsid w:val="006500FA"/>
    <w:rsid w:val="00650391"/>
    <w:rsid w:val="00650614"/>
    <w:rsid w:val="0065074A"/>
    <w:rsid w:val="0065089A"/>
    <w:rsid w:val="00650BA7"/>
    <w:rsid w:val="00650BF6"/>
    <w:rsid w:val="00650CDE"/>
    <w:rsid w:val="00650D0A"/>
    <w:rsid w:val="00650D16"/>
    <w:rsid w:val="00650DD6"/>
    <w:rsid w:val="006510D6"/>
    <w:rsid w:val="006513D7"/>
    <w:rsid w:val="00651405"/>
    <w:rsid w:val="00651438"/>
    <w:rsid w:val="0065149A"/>
    <w:rsid w:val="006515B7"/>
    <w:rsid w:val="00651641"/>
    <w:rsid w:val="006516E0"/>
    <w:rsid w:val="0065189D"/>
    <w:rsid w:val="006518F1"/>
    <w:rsid w:val="00651C13"/>
    <w:rsid w:val="00651DEF"/>
    <w:rsid w:val="00652030"/>
    <w:rsid w:val="006521AF"/>
    <w:rsid w:val="0065235C"/>
    <w:rsid w:val="0065278A"/>
    <w:rsid w:val="006527C8"/>
    <w:rsid w:val="0065293E"/>
    <w:rsid w:val="00652C7E"/>
    <w:rsid w:val="00652D0A"/>
    <w:rsid w:val="006530DA"/>
    <w:rsid w:val="006533B6"/>
    <w:rsid w:val="00653464"/>
    <w:rsid w:val="006534A0"/>
    <w:rsid w:val="00653766"/>
    <w:rsid w:val="00653799"/>
    <w:rsid w:val="006537EF"/>
    <w:rsid w:val="00653A6D"/>
    <w:rsid w:val="00653AC8"/>
    <w:rsid w:val="00653B13"/>
    <w:rsid w:val="00653CA7"/>
    <w:rsid w:val="0065403D"/>
    <w:rsid w:val="00654449"/>
    <w:rsid w:val="0065445A"/>
    <w:rsid w:val="0065465E"/>
    <w:rsid w:val="006548D2"/>
    <w:rsid w:val="00654A00"/>
    <w:rsid w:val="00654AFF"/>
    <w:rsid w:val="00654C6B"/>
    <w:rsid w:val="00654F5A"/>
    <w:rsid w:val="0065510D"/>
    <w:rsid w:val="006552DA"/>
    <w:rsid w:val="006554D2"/>
    <w:rsid w:val="00655759"/>
    <w:rsid w:val="006557F7"/>
    <w:rsid w:val="006557FB"/>
    <w:rsid w:val="00655A9D"/>
    <w:rsid w:val="00655EFF"/>
    <w:rsid w:val="00655F46"/>
    <w:rsid w:val="00656102"/>
    <w:rsid w:val="00656592"/>
    <w:rsid w:val="00656A73"/>
    <w:rsid w:val="00656AA9"/>
    <w:rsid w:val="00656B8A"/>
    <w:rsid w:val="00656BB4"/>
    <w:rsid w:val="006570AC"/>
    <w:rsid w:val="006570E7"/>
    <w:rsid w:val="006572A8"/>
    <w:rsid w:val="00657392"/>
    <w:rsid w:val="0065756F"/>
    <w:rsid w:val="00657635"/>
    <w:rsid w:val="006577DA"/>
    <w:rsid w:val="00657B86"/>
    <w:rsid w:val="00657BC0"/>
    <w:rsid w:val="00657DB8"/>
    <w:rsid w:val="00657F06"/>
    <w:rsid w:val="006608EC"/>
    <w:rsid w:val="00660A86"/>
    <w:rsid w:val="00660A98"/>
    <w:rsid w:val="00660BBE"/>
    <w:rsid w:val="00660EC7"/>
    <w:rsid w:val="0066115F"/>
    <w:rsid w:val="006613D2"/>
    <w:rsid w:val="00661451"/>
    <w:rsid w:val="00661578"/>
    <w:rsid w:val="006615D6"/>
    <w:rsid w:val="00661710"/>
    <w:rsid w:val="00661B2C"/>
    <w:rsid w:val="00661D96"/>
    <w:rsid w:val="00661FF5"/>
    <w:rsid w:val="006620CD"/>
    <w:rsid w:val="00662155"/>
    <w:rsid w:val="00662195"/>
    <w:rsid w:val="006621F9"/>
    <w:rsid w:val="006623E5"/>
    <w:rsid w:val="006624A6"/>
    <w:rsid w:val="006624EB"/>
    <w:rsid w:val="00662550"/>
    <w:rsid w:val="00662711"/>
    <w:rsid w:val="006627EC"/>
    <w:rsid w:val="00662B28"/>
    <w:rsid w:val="00662BB6"/>
    <w:rsid w:val="00662BDE"/>
    <w:rsid w:val="00662FEC"/>
    <w:rsid w:val="006634F9"/>
    <w:rsid w:val="0066353C"/>
    <w:rsid w:val="006636F2"/>
    <w:rsid w:val="00663A1D"/>
    <w:rsid w:val="00663E0F"/>
    <w:rsid w:val="00663E29"/>
    <w:rsid w:val="00663FB9"/>
    <w:rsid w:val="00664219"/>
    <w:rsid w:val="00664285"/>
    <w:rsid w:val="006646E6"/>
    <w:rsid w:val="0066488A"/>
    <w:rsid w:val="0066499C"/>
    <w:rsid w:val="00664C0D"/>
    <w:rsid w:val="00664C8A"/>
    <w:rsid w:val="00664CDC"/>
    <w:rsid w:val="00665088"/>
    <w:rsid w:val="0066531C"/>
    <w:rsid w:val="006653E6"/>
    <w:rsid w:val="006656C1"/>
    <w:rsid w:val="006657C7"/>
    <w:rsid w:val="0066587B"/>
    <w:rsid w:val="00665E89"/>
    <w:rsid w:val="006660E2"/>
    <w:rsid w:val="0066617F"/>
    <w:rsid w:val="006663C6"/>
    <w:rsid w:val="006664C4"/>
    <w:rsid w:val="006666CF"/>
    <w:rsid w:val="006666D2"/>
    <w:rsid w:val="00666798"/>
    <w:rsid w:val="006669C7"/>
    <w:rsid w:val="00666B27"/>
    <w:rsid w:val="00666B86"/>
    <w:rsid w:val="00666E24"/>
    <w:rsid w:val="00666F15"/>
    <w:rsid w:val="00666FD5"/>
    <w:rsid w:val="006671D4"/>
    <w:rsid w:val="006671FF"/>
    <w:rsid w:val="0066722C"/>
    <w:rsid w:val="006672AC"/>
    <w:rsid w:val="00667319"/>
    <w:rsid w:val="006673F4"/>
    <w:rsid w:val="0066745F"/>
    <w:rsid w:val="006674EE"/>
    <w:rsid w:val="006675F6"/>
    <w:rsid w:val="0066789C"/>
    <w:rsid w:val="00667AB4"/>
    <w:rsid w:val="00667D6C"/>
    <w:rsid w:val="006700FA"/>
    <w:rsid w:val="0067013F"/>
    <w:rsid w:val="0067049B"/>
    <w:rsid w:val="0067054D"/>
    <w:rsid w:val="006706B4"/>
    <w:rsid w:val="00670ABF"/>
    <w:rsid w:val="00670E82"/>
    <w:rsid w:val="0067102B"/>
    <w:rsid w:val="00671052"/>
    <w:rsid w:val="006712E1"/>
    <w:rsid w:val="00671317"/>
    <w:rsid w:val="0067131A"/>
    <w:rsid w:val="006713B4"/>
    <w:rsid w:val="00671679"/>
    <w:rsid w:val="006718E8"/>
    <w:rsid w:val="00671A39"/>
    <w:rsid w:val="00671B51"/>
    <w:rsid w:val="00671E20"/>
    <w:rsid w:val="00671F22"/>
    <w:rsid w:val="006720C0"/>
    <w:rsid w:val="006723C5"/>
    <w:rsid w:val="006723F4"/>
    <w:rsid w:val="006725AE"/>
    <w:rsid w:val="00672943"/>
    <w:rsid w:val="00672992"/>
    <w:rsid w:val="00672ABD"/>
    <w:rsid w:val="006732D5"/>
    <w:rsid w:val="00673368"/>
    <w:rsid w:val="00673425"/>
    <w:rsid w:val="0067362F"/>
    <w:rsid w:val="0067369B"/>
    <w:rsid w:val="006737FD"/>
    <w:rsid w:val="006739E8"/>
    <w:rsid w:val="006740E6"/>
    <w:rsid w:val="006740E7"/>
    <w:rsid w:val="006741BB"/>
    <w:rsid w:val="00674464"/>
    <w:rsid w:val="006744CA"/>
    <w:rsid w:val="0067454E"/>
    <w:rsid w:val="006745F7"/>
    <w:rsid w:val="006746C2"/>
    <w:rsid w:val="006746CC"/>
    <w:rsid w:val="006746D2"/>
    <w:rsid w:val="006746E2"/>
    <w:rsid w:val="0067475B"/>
    <w:rsid w:val="00674BAF"/>
    <w:rsid w:val="00674CE6"/>
    <w:rsid w:val="00675241"/>
    <w:rsid w:val="006753CA"/>
    <w:rsid w:val="006756D5"/>
    <w:rsid w:val="00675A77"/>
    <w:rsid w:val="00675A7A"/>
    <w:rsid w:val="00675BBC"/>
    <w:rsid w:val="00675C6D"/>
    <w:rsid w:val="00675EB9"/>
    <w:rsid w:val="00675FDA"/>
    <w:rsid w:val="006761FE"/>
    <w:rsid w:val="006762DA"/>
    <w:rsid w:val="0067630B"/>
    <w:rsid w:val="00676439"/>
    <w:rsid w:val="00676509"/>
    <w:rsid w:val="006765FF"/>
    <w:rsid w:val="00676606"/>
    <w:rsid w:val="0067696F"/>
    <w:rsid w:val="00676A94"/>
    <w:rsid w:val="00677251"/>
    <w:rsid w:val="0067734D"/>
    <w:rsid w:val="006773CB"/>
    <w:rsid w:val="00677416"/>
    <w:rsid w:val="00677444"/>
    <w:rsid w:val="0067745C"/>
    <w:rsid w:val="006778A4"/>
    <w:rsid w:val="00677D64"/>
    <w:rsid w:val="00677E43"/>
    <w:rsid w:val="006800DF"/>
    <w:rsid w:val="00680653"/>
    <w:rsid w:val="006808C8"/>
    <w:rsid w:val="00680A77"/>
    <w:rsid w:val="00680CA5"/>
    <w:rsid w:val="00681218"/>
    <w:rsid w:val="006812BC"/>
    <w:rsid w:val="006812C5"/>
    <w:rsid w:val="00681581"/>
    <w:rsid w:val="006816B6"/>
    <w:rsid w:val="00681765"/>
    <w:rsid w:val="0068195E"/>
    <w:rsid w:val="00681AAC"/>
    <w:rsid w:val="00681EED"/>
    <w:rsid w:val="00681EFE"/>
    <w:rsid w:val="0068214F"/>
    <w:rsid w:val="00682160"/>
    <w:rsid w:val="00682208"/>
    <w:rsid w:val="00682395"/>
    <w:rsid w:val="0068248D"/>
    <w:rsid w:val="00682A0E"/>
    <w:rsid w:val="00682A6B"/>
    <w:rsid w:val="00683045"/>
    <w:rsid w:val="0068312D"/>
    <w:rsid w:val="0068321E"/>
    <w:rsid w:val="0068324E"/>
    <w:rsid w:val="006832A8"/>
    <w:rsid w:val="0068364A"/>
    <w:rsid w:val="00683846"/>
    <w:rsid w:val="0068393D"/>
    <w:rsid w:val="00683964"/>
    <w:rsid w:val="00683989"/>
    <w:rsid w:val="00683C20"/>
    <w:rsid w:val="00683C48"/>
    <w:rsid w:val="00683C6A"/>
    <w:rsid w:val="00683C7A"/>
    <w:rsid w:val="00683D40"/>
    <w:rsid w:val="00683D6D"/>
    <w:rsid w:val="00683F4D"/>
    <w:rsid w:val="006840F8"/>
    <w:rsid w:val="006843BE"/>
    <w:rsid w:val="006843C0"/>
    <w:rsid w:val="0068479C"/>
    <w:rsid w:val="006848B9"/>
    <w:rsid w:val="006848D5"/>
    <w:rsid w:val="006848E0"/>
    <w:rsid w:val="0068495E"/>
    <w:rsid w:val="00684C21"/>
    <w:rsid w:val="00684E43"/>
    <w:rsid w:val="006850BD"/>
    <w:rsid w:val="0068540B"/>
    <w:rsid w:val="00685581"/>
    <w:rsid w:val="00685AD7"/>
    <w:rsid w:val="00685BF0"/>
    <w:rsid w:val="00685E84"/>
    <w:rsid w:val="00685F11"/>
    <w:rsid w:val="00686038"/>
    <w:rsid w:val="0068624D"/>
    <w:rsid w:val="00686276"/>
    <w:rsid w:val="006862FC"/>
    <w:rsid w:val="0068644B"/>
    <w:rsid w:val="00686479"/>
    <w:rsid w:val="00686527"/>
    <w:rsid w:val="00686665"/>
    <w:rsid w:val="006868E5"/>
    <w:rsid w:val="0068697F"/>
    <w:rsid w:val="00686B1F"/>
    <w:rsid w:val="00686B2E"/>
    <w:rsid w:val="00686E22"/>
    <w:rsid w:val="00686E42"/>
    <w:rsid w:val="00686E52"/>
    <w:rsid w:val="00686EB7"/>
    <w:rsid w:val="00686EE3"/>
    <w:rsid w:val="0068709C"/>
    <w:rsid w:val="00687304"/>
    <w:rsid w:val="0068732F"/>
    <w:rsid w:val="0068736A"/>
    <w:rsid w:val="00687451"/>
    <w:rsid w:val="006874B8"/>
    <w:rsid w:val="006874D5"/>
    <w:rsid w:val="0068779E"/>
    <w:rsid w:val="0068794D"/>
    <w:rsid w:val="00687A63"/>
    <w:rsid w:val="00687A79"/>
    <w:rsid w:val="00687AF0"/>
    <w:rsid w:val="00687C10"/>
    <w:rsid w:val="00687C45"/>
    <w:rsid w:val="00687CEF"/>
    <w:rsid w:val="00687D0F"/>
    <w:rsid w:val="00687EE0"/>
    <w:rsid w:val="00690332"/>
    <w:rsid w:val="006904F1"/>
    <w:rsid w:val="00690649"/>
    <w:rsid w:val="00690687"/>
    <w:rsid w:val="006907BA"/>
    <w:rsid w:val="006907CE"/>
    <w:rsid w:val="00690A22"/>
    <w:rsid w:val="00690A5F"/>
    <w:rsid w:val="00690A72"/>
    <w:rsid w:val="00690ACA"/>
    <w:rsid w:val="00690B90"/>
    <w:rsid w:val="00690E91"/>
    <w:rsid w:val="00690E9C"/>
    <w:rsid w:val="00690EA0"/>
    <w:rsid w:val="00690EAD"/>
    <w:rsid w:val="00690F90"/>
    <w:rsid w:val="00690FE6"/>
    <w:rsid w:val="00691067"/>
    <w:rsid w:val="006910D4"/>
    <w:rsid w:val="006912D7"/>
    <w:rsid w:val="006913E8"/>
    <w:rsid w:val="00691428"/>
    <w:rsid w:val="006919CC"/>
    <w:rsid w:val="0069204A"/>
    <w:rsid w:val="006926DE"/>
    <w:rsid w:val="00692738"/>
    <w:rsid w:val="006927B9"/>
    <w:rsid w:val="00692A21"/>
    <w:rsid w:val="00692A84"/>
    <w:rsid w:val="00692B41"/>
    <w:rsid w:val="00692CE5"/>
    <w:rsid w:val="00692CFB"/>
    <w:rsid w:val="00692D77"/>
    <w:rsid w:val="006930BD"/>
    <w:rsid w:val="0069315C"/>
    <w:rsid w:val="006936FC"/>
    <w:rsid w:val="006937E1"/>
    <w:rsid w:val="006938B1"/>
    <w:rsid w:val="00693ABB"/>
    <w:rsid w:val="00693B12"/>
    <w:rsid w:val="00693B64"/>
    <w:rsid w:val="00693CDC"/>
    <w:rsid w:val="00693D16"/>
    <w:rsid w:val="00693E63"/>
    <w:rsid w:val="00693F07"/>
    <w:rsid w:val="00693F44"/>
    <w:rsid w:val="006941A5"/>
    <w:rsid w:val="00694288"/>
    <w:rsid w:val="006942AA"/>
    <w:rsid w:val="006943F8"/>
    <w:rsid w:val="006944DD"/>
    <w:rsid w:val="00694765"/>
    <w:rsid w:val="00694855"/>
    <w:rsid w:val="0069491A"/>
    <w:rsid w:val="00694A2C"/>
    <w:rsid w:val="00694C70"/>
    <w:rsid w:val="00694E8B"/>
    <w:rsid w:val="006953CD"/>
    <w:rsid w:val="0069549B"/>
    <w:rsid w:val="00695574"/>
    <w:rsid w:val="006956F2"/>
    <w:rsid w:val="0069570C"/>
    <w:rsid w:val="006957EA"/>
    <w:rsid w:val="006959B1"/>
    <w:rsid w:val="00695B03"/>
    <w:rsid w:val="00695E15"/>
    <w:rsid w:val="00695E2B"/>
    <w:rsid w:val="00695EDF"/>
    <w:rsid w:val="00696029"/>
    <w:rsid w:val="00696178"/>
    <w:rsid w:val="006962B5"/>
    <w:rsid w:val="0069658B"/>
    <w:rsid w:val="006966E3"/>
    <w:rsid w:val="00696E00"/>
    <w:rsid w:val="00696E23"/>
    <w:rsid w:val="00696FD0"/>
    <w:rsid w:val="00697044"/>
    <w:rsid w:val="006970BA"/>
    <w:rsid w:val="006970EE"/>
    <w:rsid w:val="006971D3"/>
    <w:rsid w:val="006971D6"/>
    <w:rsid w:val="006972D4"/>
    <w:rsid w:val="006972F0"/>
    <w:rsid w:val="00697684"/>
    <w:rsid w:val="0069773C"/>
    <w:rsid w:val="00697806"/>
    <w:rsid w:val="00697B04"/>
    <w:rsid w:val="00697BD2"/>
    <w:rsid w:val="00697C34"/>
    <w:rsid w:val="00697CD0"/>
    <w:rsid w:val="00697D14"/>
    <w:rsid w:val="006A07C5"/>
    <w:rsid w:val="006A087F"/>
    <w:rsid w:val="006A0AB9"/>
    <w:rsid w:val="006A0C03"/>
    <w:rsid w:val="006A0C6D"/>
    <w:rsid w:val="006A0D0D"/>
    <w:rsid w:val="006A10C2"/>
    <w:rsid w:val="006A1542"/>
    <w:rsid w:val="006A1848"/>
    <w:rsid w:val="006A18E1"/>
    <w:rsid w:val="006A1917"/>
    <w:rsid w:val="006A1BBF"/>
    <w:rsid w:val="006A1C2C"/>
    <w:rsid w:val="006A1CFA"/>
    <w:rsid w:val="006A1D7A"/>
    <w:rsid w:val="006A1F38"/>
    <w:rsid w:val="006A2327"/>
    <w:rsid w:val="006A23EA"/>
    <w:rsid w:val="006A24E4"/>
    <w:rsid w:val="006A2530"/>
    <w:rsid w:val="006A2604"/>
    <w:rsid w:val="006A2737"/>
    <w:rsid w:val="006A2787"/>
    <w:rsid w:val="006A2C52"/>
    <w:rsid w:val="006A2D1A"/>
    <w:rsid w:val="006A2DA8"/>
    <w:rsid w:val="006A3342"/>
    <w:rsid w:val="006A3390"/>
    <w:rsid w:val="006A35C0"/>
    <w:rsid w:val="006A386A"/>
    <w:rsid w:val="006A38DF"/>
    <w:rsid w:val="006A3985"/>
    <w:rsid w:val="006A3A38"/>
    <w:rsid w:val="006A3CD4"/>
    <w:rsid w:val="006A3DDE"/>
    <w:rsid w:val="006A3FDC"/>
    <w:rsid w:val="006A4357"/>
    <w:rsid w:val="006A4489"/>
    <w:rsid w:val="006A491A"/>
    <w:rsid w:val="006A4A83"/>
    <w:rsid w:val="006A4AC6"/>
    <w:rsid w:val="006A4B0D"/>
    <w:rsid w:val="006A4C48"/>
    <w:rsid w:val="006A4C59"/>
    <w:rsid w:val="006A4E86"/>
    <w:rsid w:val="006A4F01"/>
    <w:rsid w:val="006A5238"/>
    <w:rsid w:val="006A5287"/>
    <w:rsid w:val="006A5314"/>
    <w:rsid w:val="006A5436"/>
    <w:rsid w:val="006A5491"/>
    <w:rsid w:val="006A55CC"/>
    <w:rsid w:val="006A58D8"/>
    <w:rsid w:val="006A60F0"/>
    <w:rsid w:val="006A6196"/>
    <w:rsid w:val="006A62B8"/>
    <w:rsid w:val="006A62C6"/>
    <w:rsid w:val="006A6315"/>
    <w:rsid w:val="006A6557"/>
    <w:rsid w:val="006A6570"/>
    <w:rsid w:val="006A6718"/>
    <w:rsid w:val="006A6AB0"/>
    <w:rsid w:val="006A6BA7"/>
    <w:rsid w:val="006A6D87"/>
    <w:rsid w:val="006A7015"/>
    <w:rsid w:val="006A712A"/>
    <w:rsid w:val="006A733D"/>
    <w:rsid w:val="006A7580"/>
    <w:rsid w:val="006A7901"/>
    <w:rsid w:val="006A7BD2"/>
    <w:rsid w:val="006A7C58"/>
    <w:rsid w:val="006A7F40"/>
    <w:rsid w:val="006B0038"/>
    <w:rsid w:val="006B0088"/>
    <w:rsid w:val="006B00B2"/>
    <w:rsid w:val="006B0254"/>
    <w:rsid w:val="006B02DC"/>
    <w:rsid w:val="006B03D8"/>
    <w:rsid w:val="006B0641"/>
    <w:rsid w:val="006B06B4"/>
    <w:rsid w:val="006B0831"/>
    <w:rsid w:val="006B0897"/>
    <w:rsid w:val="006B092B"/>
    <w:rsid w:val="006B0D7F"/>
    <w:rsid w:val="006B1637"/>
    <w:rsid w:val="006B1710"/>
    <w:rsid w:val="006B19E0"/>
    <w:rsid w:val="006B1F47"/>
    <w:rsid w:val="006B2195"/>
    <w:rsid w:val="006B2385"/>
    <w:rsid w:val="006B2684"/>
    <w:rsid w:val="006B26FF"/>
    <w:rsid w:val="006B28DF"/>
    <w:rsid w:val="006B2A0C"/>
    <w:rsid w:val="006B2AE0"/>
    <w:rsid w:val="006B2F32"/>
    <w:rsid w:val="006B3011"/>
    <w:rsid w:val="006B31CE"/>
    <w:rsid w:val="006B3323"/>
    <w:rsid w:val="006B349E"/>
    <w:rsid w:val="006B35E5"/>
    <w:rsid w:val="006B362A"/>
    <w:rsid w:val="006B36DA"/>
    <w:rsid w:val="006B3969"/>
    <w:rsid w:val="006B3BA7"/>
    <w:rsid w:val="006B3E9C"/>
    <w:rsid w:val="006B3EF6"/>
    <w:rsid w:val="006B407B"/>
    <w:rsid w:val="006B4113"/>
    <w:rsid w:val="006B412E"/>
    <w:rsid w:val="006B4299"/>
    <w:rsid w:val="006B4394"/>
    <w:rsid w:val="006B44EF"/>
    <w:rsid w:val="006B4587"/>
    <w:rsid w:val="006B4913"/>
    <w:rsid w:val="006B4DDD"/>
    <w:rsid w:val="006B4F19"/>
    <w:rsid w:val="006B4FCD"/>
    <w:rsid w:val="006B5032"/>
    <w:rsid w:val="006B505F"/>
    <w:rsid w:val="006B5302"/>
    <w:rsid w:val="006B55A8"/>
    <w:rsid w:val="006B566B"/>
    <w:rsid w:val="006B56E7"/>
    <w:rsid w:val="006B56EC"/>
    <w:rsid w:val="006B592A"/>
    <w:rsid w:val="006B5C42"/>
    <w:rsid w:val="006B5C79"/>
    <w:rsid w:val="006B5D76"/>
    <w:rsid w:val="006B5E2A"/>
    <w:rsid w:val="006B5E39"/>
    <w:rsid w:val="006B5E55"/>
    <w:rsid w:val="006B5EC5"/>
    <w:rsid w:val="006B5F27"/>
    <w:rsid w:val="006B5F73"/>
    <w:rsid w:val="006B601D"/>
    <w:rsid w:val="006B6429"/>
    <w:rsid w:val="006B6579"/>
    <w:rsid w:val="006B68DD"/>
    <w:rsid w:val="006B6BBC"/>
    <w:rsid w:val="006B72AB"/>
    <w:rsid w:val="006B72F3"/>
    <w:rsid w:val="006B744A"/>
    <w:rsid w:val="006B74BA"/>
    <w:rsid w:val="006B753F"/>
    <w:rsid w:val="006B75F9"/>
    <w:rsid w:val="006B76DA"/>
    <w:rsid w:val="006B7839"/>
    <w:rsid w:val="006B7846"/>
    <w:rsid w:val="006B7B7F"/>
    <w:rsid w:val="006B7F72"/>
    <w:rsid w:val="006C00A3"/>
    <w:rsid w:val="006C01F5"/>
    <w:rsid w:val="006C0320"/>
    <w:rsid w:val="006C037D"/>
    <w:rsid w:val="006C03FF"/>
    <w:rsid w:val="006C0684"/>
    <w:rsid w:val="006C073E"/>
    <w:rsid w:val="006C0763"/>
    <w:rsid w:val="006C0A27"/>
    <w:rsid w:val="006C0D66"/>
    <w:rsid w:val="006C0DB0"/>
    <w:rsid w:val="006C0E92"/>
    <w:rsid w:val="006C0EDA"/>
    <w:rsid w:val="006C1003"/>
    <w:rsid w:val="006C12C5"/>
    <w:rsid w:val="006C13FD"/>
    <w:rsid w:val="006C14A0"/>
    <w:rsid w:val="006C14A6"/>
    <w:rsid w:val="006C1652"/>
    <w:rsid w:val="006C167D"/>
    <w:rsid w:val="006C1710"/>
    <w:rsid w:val="006C1724"/>
    <w:rsid w:val="006C19B8"/>
    <w:rsid w:val="006C19D5"/>
    <w:rsid w:val="006C1EE5"/>
    <w:rsid w:val="006C1F8D"/>
    <w:rsid w:val="006C1FBC"/>
    <w:rsid w:val="006C2090"/>
    <w:rsid w:val="006C212F"/>
    <w:rsid w:val="006C2493"/>
    <w:rsid w:val="006C24C0"/>
    <w:rsid w:val="006C25F8"/>
    <w:rsid w:val="006C272C"/>
    <w:rsid w:val="006C2763"/>
    <w:rsid w:val="006C27F3"/>
    <w:rsid w:val="006C2871"/>
    <w:rsid w:val="006C2938"/>
    <w:rsid w:val="006C2A7B"/>
    <w:rsid w:val="006C2C34"/>
    <w:rsid w:val="006C2C47"/>
    <w:rsid w:val="006C2CB4"/>
    <w:rsid w:val="006C2F42"/>
    <w:rsid w:val="006C310F"/>
    <w:rsid w:val="006C3135"/>
    <w:rsid w:val="006C3252"/>
    <w:rsid w:val="006C32D9"/>
    <w:rsid w:val="006C3589"/>
    <w:rsid w:val="006C386A"/>
    <w:rsid w:val="006C3D1B"/>
    <w:rsid w:val="006C3D3F"/>
    <w:rsid w:val="006C3F09"/>
    <w:rsid w:val="006C3FF4"/>
    <w:rsid w:val="006C4307"/>
    <w:rsid w:val="006C43B6"/>
    <w:rsid w:val="006C4527"/>
    <w:rsid w:val="006C4700"/>
    <w:rsid w:val="006C4889"/>
    <w:rsid w:val="006C4B60"/>
    <w:rsid w:val="006C4CBF"/>
    <w:rsid w:val="006C4DEF"/>
    <w:rsid w:val="006C5075"/>
    <w:rsid w:val="006C5086"/>
    <w:rsid w:val="006C5105"/>
    <w:rsid w:val="006C511C"/>
    <w:rsid w:val="006C51E2"/>
    <w:rsid w:val="006C537E"/>
    <w:rsid w:val="006C54C2"/>
    <w:rsid w:val="006C59AF"/>
    <w:rsid w:val="006C5AA6"/>
    <w:rsid w:val="006C5B17"/>
    <w:rsid w:val="006C5DBC"/>
    <w:rsid w:val="006C5F7D"/>
    <w:rsid w:val="006C631D"/>
    <w:rsid w:val="006C646C"/>
    <w:rsid w:val="006C6922"/>
    <w:rsid w:val="006C6952"/>
    <w:rsid w:val="006C699D"/>
    <w:rsid w:val="006C699F"/>
    <w:rsid w:val="006C6DD8"/>
    <w:rsid w:val="006C6E58"/>
    <w:rsid w:val="006C6E7A"/>
    <w:rsid w:val="006C6F2C"/>
    <w:rsid w:val="006C7059"/>
    <w:rsid w:val="006C7371"/>
    <w:rsid w:val="006C7480"/>
    <w:rsid w:val="006C7703"/>
    <w:rsid w:val="006C779F"/>
    <w:rsid w:val="006C7876"/>
    <w:rsid w:val="006C7F5C"/>
    <w:rsid w:val="006C7FCB"/>
    <w:rsid w:val="006D01C2"/>
    <w:rsid w:val="006D0212"/>
    <w:rsid w:val="006D0290"/>
    <w:rsid w:val="006D0301"/>
    <w:rsid w:val="006D0842"/>
    <w:rsid w:val="006D0CD4"/>
    <w:rsid w:val="006D0D36"/>
    <w:rsid w:val="006D0DDE"/>
    <w:rsid w:val="006D0EB3"/>
    <w:rsid w:val="006D0F9F"/>
    <w:rsid w:val="006D143B"/>
    <w:rsid w:val="006D166B"/>
    <w:rsid w:val="006D1A65"/>
    <w:rsid w:val="006D1FF9"/>
    <w:rsid w:val="006D2189"/>
    <w:rsid w:val="006D2212"/>
    <w:rsid w:val="006D22B4"/>
    <w:rsid w:val="006D2382"/>
    <w:rsid w:val="006D266F"/>
    <w:rsid w:val="006D267C"/>
    <w:rsid w:val="006D27B7"/>
    <w:rsid w:val="006D293E"/>
    <w:rsid w:val="006D2B8B"/>
    <w:rsid w:val="006D2E5B"/>
    <w:rsid w:val="006D31B4"/>
    <w:rsid w:val="006D3547"/>
    <w:rsid w:val="006D3583"/>
    <w:rsid w:val="006D3630"/>
    <w:rsid w:val="006D36A6"/>
    <w:rsid w:val="006D3735"/>
    <w:rsid w:val="006D37AF"/>
    <w:rsid w:val="006D3BD4"/>
    <w:rsid w:val="006D3C67"/>
    <w:rsid w:val="006D3C78"/>
    <w:rsid w:val="006D3C80"/>
    <w:rsid w:val="006D4040"/>
    <w:rsid w:val="006D40AF"/>
    <w:rsid w:val="006D433F"/>
    <w:rsid w:val="006D4C74"/>
    <w:rsid w:val="006D4D92"/>
    <w:rsid w:val="006D4DA1"/>
    <w:rsid w:val="006D4E1B"/>
    <w:rsid w:val="006D5121"/>
    <w:rsid w:val="006D51D0"/>
    <w:rsid w:val="006D541B"/>
    <w:rsid w:val="006D54A9"/>
    <w:rsid w:val="006D55CA"/>
    <w:rsid w:val="006D55EE"/>
    <w:rsid w:val="006D57B6"/>
    <w:rsid w:val="006D5919"/>
    <w:rsid w:val="006D5D0D"/>
    <w:rsid w:val="006D5E59"/>
    <w:rsid w:val="006D5F65"/>
    <w:rsid w:val="006D5FB9"/>
    <w:rsid w:val="006D6063"/>
    <w:rsid w:val="006D608C"/>
    <w:rsid w:val="006D645A"/>
    <w:rsid w:val="006D658E"/>
    <w:rsid w:val="006D65A6"/>
    <w:rsid w:val="006D6A08"/>
    <w:rsid w:val="006D6BBF"/>
    <w:rsid w:val="006D6BD7"/>
    <w:rsid w:val="006D6EEB"/>
    <w:rsid w:val="006D7208"/>
    <w:rsid w:val="006D7401"/>
    <w:rsid w:val="006D765F"/>
    <w:rsid w:val="006D79B2"/>
    <w:rsid w:val="006D7CD6"/>
    <w:rsid w:val="006E0130"/>
    <w:rsid w:val="006E0208"/>
    <w:rsid w:val="006E0433"/>
    <w:rsid w:val="006E0635"/>
    <w:rsid w:val="006E09F9"/>
    <w:rsid w:val="006E0B15"/>
    <w:rsid w:val="006E0E4A"/>
    <w:rsid w:val="006E0F4B"/>
    <w:rsid w:val="006E0FF6"/>
    <w:rsid w:val="006E108B"/>
    <w:rsid w:val="006E1169"/>
    <w:rsid w:val="006E1481"/>
    <w:rsid w:val="006E1631"/>
    <w:rsid w:val="006E16A0"/>
    <w:rsid w:val="006E175F"/>
    <w:rsid w:val="006E1830"/>
    <w:rsid w:val="006E190D"/>
    <w:rsid w:val="006E19DC"/>
    <w:rsid w:val="006E1BB0"/>
    <w:rsid w:val="006E1C31"/>
    <w:rsid w:val="006E1C79"/>
    <w:rsid w:val="006E1D53"/>
    <w:rsid w:val="006E1F97"/>
    <w:rsid w:val="006E1FE1"/>
    <w:rsid w:val="006E201E"/>
    <w:rsid w:val="006E20B8"/>
    <w:rsid w:val="006E225B"/>
    <w:rsid w:val="006E257A"/>
    <w:rsid w:val="006E2803"/>
    <w:rsid w:val="006E2822"/>
    <w:rsid w:val="006E2988"/>
    <w:rsid w:val="006E29C6"/>
    <w:rsid w:val="006E2B95"/>
    <w:rsid w:val="006E2C22"/>
    <w:rsid w:val="006E2C8E"/>
    <w:rsid w:val="006E2CF2"/>
    <w:rsid w:val="006E2D82"/>
    <w:rsid w:val="006E3044"/>
    <w:rsid w:val="006E3090"/>
    <w:rsid w:val="006E3132"/>
    <w:rsid w:val="006E32A4"/>
    <w:rsid w:val="006E3478"/>
    <w:rsid w:val="006E34E8"/>
    <w:rsid w:val="006E34F4"/>
    <w:rsid w:val="006E3644"/>
    <w:rsid w:val="006E378F"/>
    <w:rsid w:val="006E3A7B"/>
    <w:rsid w:val="006E3BDC"/>
    <w:rsid w:val="006E3CC1"/>
    <w:rsid w:val="006E3D02"/>
    <w:rsid w:val="006E3F8A"/>
    <w:rsid w:val="006E4244"/>
    <w:rsid w:val="006E4548"/>
    <w:rsid w:val="006E458A"/>
    <w:rsid w:val="006E464F"/>
    <w:rsid w:val="006E4782"/>
    <w:rsid w:val="006E47A0"/>
    <w:rsid w:val="006E487C"/>
    <w:rsid w:val="006E4BD5"/>
    <w:rsid w:val="006E4C38"/>
    <w:rsid w:val="006E4DED"/>
    <w:rsid w:val="006E4EC3"/>
    <w:rsid w:val="006E4ED1"/>
    <w:rsid w:val="006E4FE9"/>
    <w:rsid w:val="006E5002"/>
    <w:rsid w:val="006E5017"/>
    <w:rsid w:val="006E538F"/>
    <w:rsid w:val="006E5509"/>
    <w:rsid w:val="006E5580"/>
    <w:rsid w:val="006E564B"/>
    <w:rsid w:val="006E575B"/>
    <w:rsid w:val="006E584C"/>
    <w:rsid w:val="006E5975"/>
    <w:rsid w:val="006E5B78"/>
    <w:rsid w:val="006E5ECE"/>
    <w:rsid w:val="006E6092"/>
    <w:rsid w:val="006E6763"/>
    <w:rsid w:val="006E6CA4"/>
    <w:rsid w:val="006E6CDF"/>
    <w:rsid w:val="006E6D83"/>
    <w:rsid w:val="006E7191"/>
    <w:rsid w:val="006E7201"/>
    <w:rsid w:val="006E7B37"/>
    <w:rsid w:val="006E7C42"/>
    <w:rsid w:val="006E7D74"/>
    <w:rsid w:val="006F0059"/>
    <w:rsid w:val="006F0075"/>
    <w:rsid w:val="006F0186"/>
    <w:rsid w:val="006F0375"/>
    <w:rsid w:val="006F049F"/>
    <w:rsid w:val="006F08E8"/>
    <w:rsid w:val="006F0A26"/>
    <w:rsid w:val="006F0BBD"/>
    <w:rsid w:val="006F0BCD"/>
    <w:rsid w:val="006F0C6A"/>
    <w:rsid w:val="006F0E2E"/>
    <w:rsid w:val="006F1460"/>
    <w:rsid w:val="006F1CDA"/>
    <w:rsid w:val="006F1E28"/>
    <w:rsid w:val="006F1FE5"/>
    <w:rsid w:val="006F2328"/>
    <w:rsid w:val="006F2622"/>
    <w:rsid w:val="006F2684"/>
    <w:rsid w:val="006F278A"/>
    <w:rsid w:val="006F2A87"/>
    <w:rsid w:val="006F2B62"/>
    <w:rsid w:val="006F2BD3"/>
    <w:rsid w:val="006F2D05"/>
    <w:rsid w:val="006F3036"/>
    <w:rsid w:val="006F305A"/>
    <w:rsid w:val="006F30D7"/>
    <w:rsid w:val="006F36D1"/>
    <w:rsid w:val="006F3864"/>
    <w:rsid w:val="006F3B13"/>
    <w:rsid w:val="006F3B4E"/>
    <w:rsid w:val="006F45CD"/>
    <w:rsid w:val="006F475C"/>
    <w:rsid w:val="006F486D"/>
    <w:rsid w:val="006F48DC"/>
    <w:rsid w:val="006F4B4C"/>
    <w:rsid w:val="006F4B74"/>
    <w:rsid w:val="006F4B7D"/>
    <w:rsid w:val="006F4CD8"/>
    <w:rsid w:val="006F4FDB"/>
    <w:rsid w:val="006F505C"/>
    <w:rsid w:val="006F5090"/>
    <w:rsid w:val="006F5167"/>
    <w:rsid w:val="006F5350"/>
    <w:rsid w:val="006F544B"/>
    <w:rsid w:val="006F5521"/>
    <w:rsid w:val="006F557E"/>
    <w:rsid w:val="006F57AE"/>
    <w:rsid w:val="006F589E"/>
    <w:rsid w:val="006F5A37"/>
    <w:rsid w:val="006F5B35"/>
    <w:rsid w:val="006F5CCB"/>
    <w:rsid w:val="006F5E53"/>
    <w:rsid w:val="006F5FA6"/>
    <w:rsid w:val="006F5FE2"/>
    <w:rsid w:val="006F6491"/>
    <w:rsid w:val="006F65C2"/>
    <w:rsid w:val="006F68A7"/>
    <w:rsid w:val="006F6910"/>
    <w:rsid w:val="006F6C70"/>
    <w:rsid w:val="006F6DBF"/>
    <w:rsid w:val="006F6F7C"/>
    <w:rsid w:val="006F71C1"/>
    <w:rsid w:val="006F7498"/>
    <w:rsid w:val="006F7651"/>
    <w:rsid w:val="006F77AF"/>
    <w:rsid w:val="006F79E2"/>
    <w:rsid w:val="006F7DD8"/>
    <w:rsid w:val="007003C5"/>
    <w:rsid w:val="00700409"/>
    <w:rsid w:val="007004A6"/>
    <w:rsid w:val="007005C2"/>
    <w:rsid w:val="0070062E"/>
    <w:rsid w:val="00700768"/>
    <w:rsid w:val="00700782"/>
    <w:rsid w:val="00700B46"/>
    <w:rsid w:val="00700C54"/>
    <w:rsid w:val="0070103F"/>
    <w:rsid w:val="007014E8"/>
    <w:rsid w:val="00701751"/>
    <w:rsid w:val="00701866"/>
    <w:rsid w:val="00701E71"/>
    <w:rsid w:val="00702084"/>
    <w:rsid w:val="0070215A"/>
    <w:rsid w:val="007022E0"/>
    <w:rsid w:val="00702483"/>
    <w:rsid w:val="0070278C"/>
    <w:rsid w:val="0070285A"/>
    <w:rsid w:val="00702A55"/>
    <w:rsid w:val="00702ABE"/>
    <w:rsid w:val="00702D22"/>
    <w:rsid w:val="00702E1A"/>
    <w:rsid w:val="007032BD"/>
    <w:rsid w:val="00703577"/>
    <w:rsid w:val="00703984"/>
    <w:rsid w:val="00703B5B"/>
    <w:rsid w:val="00703B87"/>
    <w:rsid w:val="00703B8F"/>
    <w:rsid w:val="00703BD9"/>
    <w:rsid w:val="00703C7A"/>
    <w:rsid w:val="00703D43"/>
    <w:rsid w:val="00703D9B"/>
    <w:rsid w:val="00703F3B"/>
    <w:rsid w:val="0070406A"/>
    <w:rsid w:val="00704531"/>
    <w:rsid w:val="00704C09"/>
    <w:rsid w:val="00704C83"/>
    <w:rsid w:val="00704CE0"/>
    <w:rsid w:val="00704E26"/>
    <w:rsid w:val="00704EB4"/>
    <w:rsid w:val="00704F2A"/>
    <w:rsid w:val="00705105"/>
    <w:rsid w:val="0070513C"/>
    <w:rsid w:val="007057B9"/>
    <w:rsid w:val="00705894"/>
    <w:rsid w:val="007058F3"/>
    <w:rsid w:val="007059D6"/>
    <w:rsid w:val="00705E0D"/>
    <w:rsid w:val="00705FA8"/>
    <w:rsid w:val="00706070"/>
    <w:rsid w:val="0070617E"/>
    <w:rsid w:val="0070643A"/>
    <w:rsid w:val="00706972"/>
    <w:rsid w:val="00706CAE"/>
    <w:rsid w:val="007073AE"/>
    <w:rsid w:val="007073C3"/>
    <w:rsid w:val="007074BA"/>
    <w:rsid w:val="007074E9"/>
    <w:rsid w:val="00707712"/>
    <w:rsid w:val="007077A6"/>
    <w:rsid w:val="007078A4"/>
    <w:rsid w:val="007079C8"/>
    <w:rsid w:val="00707B4B"/>
    <w:rsid w:val="00707DA9"/>
    <w:rsid w:val="00707E2B"/>
    <w:rsid w:val="00707EA6"/>
    <w:rsid w:val="00707F91"/>
    <w:rsid w:val="0071094A"/>
    <w:rsid w:val="007109FF"/>
    <w:rsid w:val="00710BBD"/>
    <w:rsid w:val="00710C26"/>
    <w:rsid w:val="00710DF4"/>
    <w:rsid w:val="00710E20"/>
    <w:rsid w:val="00710E4E"/>
    <w:rsid w:val="00711826"/>
    <w:rsid w:val="00711850"/>
    <w:rsid w:val="007118B9"/>
    <w:rsid w:val="00711967"/>
    <w:rsid w:val="007119AE"/>
    <w:rsid w:val="00711A1F"/>
    <w:rsid w:val="00711B14"/>
    <w:rsid w:val="00711B91"/>
    <w:rsid w:val="00711D5C"/>
    <w:rsid w:val="00711D9F"/>
    <w:rsid w:val="00712041"/>
    <w:rsid w:val="007120E1"/>
    <w:rsid w:val="0071254F"/>
    <w:rsid w:val="00712672"/>
    <w:rsid w:val="00712842"/>
    <w:rsid w:val="007128B9"/>
    <w:rsid w:val="007129B5"/>
    <w:rsid w:val="00712E55"/>
    <w:rsid w:val="00712E79"/>
    <w:rsid w:val="007130B7"/>
    <w:rsid w:val="00713109"/>
    <w:rsid w:val="00713128"/>
    <w:rsid w:val="00713323"/>
    <w:rsid w:val="00713357"/>
    <w:rsid w:val="0071345F"/>
    <w:rsid w:val="0071357B"/>
    <w:rsid w:val="007136F0"/>
    <w:rsid w:val="00713703"/>
    <w:rsid w:val="00713717"/>
    <w:rsid w:val="00713975"/>
    <w:rsid w:val="007139A1"/>
    <w:rsid w:val="00713D63"/>
    <w:rsid w:val="00713D84"/>
    <w:rsid w:val="00713F6A"/>
    <w:rsid w:val="007141A8"/>
    <w:rsid w:val="007144F3"/>
    <w:rsid w:val="00714828"/>
    <w:rsid w:val="00714875"/>
    <w:rsid w:val="00714B5F"/>
    <w:rsid w:val="00714C76"/>
    <w:rsid w:val="00714D6B"/>
    <w:rsid w:val="00714D94"/>
    <w:rsid w:val="00714DD8"/>
    <w:rsid w:val="0071518C"/>
    <w:rsid w:val="00715228"/>
    <w:rsid w:val="007152E8"/>
    <w:rsid w:val="0071532F"/>
    <w:rsid w:val="007153E0"/>
    <w:rsid w:val="007156FD"/>
    <w:rsid w:val="00715905"/>
    <w:rsid w:val="00715C71"/>
    <w:rsid w:val="00715DBE"/>
    <w:rsid w:val="00715F3B"/>
    <w:rsid w:val="00715FAC"/>
    <w:rsid w:val="00716002"/>
    <w:rsid w:val="0071626E"/>
    <w:rsid w:val="00716419"/>
    <w:rsid w:val="007164E7"/>
    <w:rsid w:val="007165CE"/>
    <w:rsid w:val="0071664C"/>
    <w:rsid w:val="007167A2"/>
    <w:rsid w:val="00716C29"/>
    <w:rsid w:val="00716CCD"/>
    <w:rsid w:val="00716D79"/>
    <w:rsid w:val="00716F1F"/>
    <w:rsid w:val="00716F81"/>
    <w:rsid w:val="007171F2"/>
    <w:rsid w:val="0071729E"/>
    <w:rsid w:val="0071745E"/>
    <w:rsid w:val="0071787C"/>
    <w:rsid w:val="00717CAB"/>
    <w:rsid w:val="00717CE4"/>
    <w:rsid w:val="00717CFB"/>
    <w:rsid w:val="00717DA7"/>
    <w:rsid w:val="0072001F"/>
    <w:rsid w:val="007202D8"/>
    <w:rsid w:val="00720550"/>
    <w:rsid w:val="007207AF"/>
    <w:rsid w:val="0072098F"/>
    <w:rsid w:val="00720A5C"/>
    <w:rsid w:val="00720B9A"/>
    <w:rsid w:val="007210DA"/>
    <w:rsid w:val="0072111C"/>
    <w:rsid w:val="00721272"/>
    <w:rsid w:val="00721554"/>
    <w:rsid w:val="007215CA"/>
    <w:rsid w:val="007217BA"/>
    <w:rsid w:val="00721976"/>
    <w:rsid w:val="00721ACB"/>
    <w:rsid w:val="00721C8A"/>
    <w:rsid w:val="00721E4B"/>
    <w:rsid w:val="00721F58"/>
    <w:rsid w:val="00721F7C"/>
    <w:rsid w:val="007220A7"/>
    <w:rsid w:val="00722260"/>
    <w:rsid w:val="0072227C"/>
    <w:rsid w:val="0072263F"/>
    <w:rsid w:val="00722724"/>
    <w:rsid w:val="00722758"/>
    <w:rsid w:val="007227E1"/>
    <w:rsid w:val="007227E5"/>
    <w:rsid w:val="00722BFB"/>
    <w:rsid w:val="00722CB3"/>
    <w:rsid w:val="00722D7A"/>
    <w:rsid w:val="00722F58"/>
    <w:rsid w:val="007230BC"/>
    <w:rsid w:val="0072325B"/>
    <w:rsid w:val="00723289"/>
    <w:rsid w:val="007232CE"/>
    <w:rsid w:val="007232D5"/>
    <w:rsid w:val="00723306"/>
    <w:rsid w:val="00723405"/>
    <w:rsid w:val="00723427"/>
    <w:rsid w:val="00723892"/>
    <w:rsid w:val="00723987"/>
    <w:rsid w:val="00723D12"/>
    <w:rsid w:val="00723D20"/>
    <w:rsid w:val="00723F37"/>
    <w:rsid w:val="00723FA8"/>
    <w:rsid w:val="00724307"/>
    <w:rsid w:val="0072451B"/>
    <w:rsid w:val="00724781"/>
    <w:rsid w:val="0072482E"/>
    <w:rsid w:val="00724851"/>
    <w:rsid w:val="0072487A"/>
    <w:rsid w:val="00724BF2"/>
    <w:rsid w:val="00724C5B"/>
    <w:rsid w:val="00724CE7"/>
    <w:rsid w:val="00725048"/>
    <w:rsid w:val="0072518E"/>
    <w:rsid w:val="00725268"/>
    <w:rsid w:val="0072559E"/>
    <w:rsid w:val="007255C8"/>
    <w:rsid w:val="00725AFC"/>
    <w:rsid w:val="00725B7B"/>
    <w:rsid w:val="00725B8B"/>
    <w:rsid w:val="00725B97"/>
    <w:rsid w:val="0072632A"/>
    <w:rsid w:val="0072643D"/>
    <w:rsid w:val="00726500"/>
    <w:rsid w:val="00726766"/>
    <w:rsid w:val="0072677A"/>
    <w:rsid w:val="0072695C"/>
    <w:rsid w:val="0072697B"/>
    <w:rsid w:val="00726B65"/>
    <w:rsid w:val="00726DFD"/>
    <w:rsid w:val="00726ECE"/>
    <w:rsid w:val="0072707E"/>
    <w:rsid w:val="00727167"/>
    <w:rsid w:val="007273B9"/>
    <w:rsid w:val="00727429"/>
    <w:rsid w:val="0072742F"/>
    <w:rsid w:val="00727436"/>
    <w:rsid w:val="00727448"/>
    <w:rsid w:val="007274FB"/>
    <w:rsid w:val="007276CA"/>
    <w:rsid w:val="0072776D"/>
    <w:rsid w:val="00727BA2"/>
    <w:rsid w:val="00727D64"/>
    <w:rsid w:val="00727E31"/>
    <w:rsid w:val="007300E3"/>
    <w:rsid w:val="00730457"/>
    <w:rsid w:val="007305F3"/>
    <w:rsid w:val="00730618"/>
    <w:rsid w:val="00730DEB"/>
    <w:rsid w:val="00731682"/>
    <w:rsid w:val="007317BC"/>
    <w:rsid w:val="00731836"/>
    <w:rsid w:val="00731FCA"/>
    <w:rsid w:val="0073214C"/>
    <w:rsid w:val="00732222"/>
    <w:rsid w:val="0073254A"/>
    <w:rsid w:val="007325BB"/>
    <w:rsid w:val="007325C2"/>
    <w:rsid w:val="00732610"/>
    <w:rsid w:val="007327AA"/>
    <w:rsid w:val="007327D5"/>
    <w:rsid w:val="00732FAD"/>
    <w:rsid w:val="0073315C"/>
    <w:rsid w:val="007333FA"/>
    <w:rsid w:val="007334AE"/>
    <w:rsid w:val="00733757"/>
    <w:rsid w:val="00733B30"/>
    <w:rsid w:val="00733BF5"/>
    <w:rsid w:val="00733C0B"/>
    <w:rsid w:val="00733D3A"/>
    <w:rsid w:val="00734084"/>
    <w:rsid w:val="00734370"/>
    <w:rsid w:val="007343AC"/>
    <w:rsid w:val="0073461D"/>
    <w:rsid w:val="00734622"/>
    <w:rsid w:val="007346FF"/>
    <w:rsid w:val="0073480B"/>
    <w:rsid w:val="0073485A"/>
    <w:rsid w:val="007348AB"/>
    <w:rsid w:val="00734946"/>
    <w:rsid w:val="00734A37"/>
    <w:rsid w:val="00734C18"/>
    <w:rsid w:val="00734CB8"/>
    <w:rsid w:val="00734F42"/>
    <w:rsid w:val="00735184"/>
    <w:rsid w:val="007351D7"/>
    <w:rsid w:val="0073528B"/>
    <w:rsid w:val="007352A0"/>
    <w:rsid w:val="0073549C"/>
    <w:rsid w:val="00735504"/>
    <w:rsid w:val="00735668"/>
    <w:rsid w:val="00736057"/>
    <w:rsid w:val="007361C1"/>
    <w:rsid w:val="00736598"/>
    <w:rsid w:val="00736635"/>
    <w:rsid w:val="0073672E"/>
    <w:rsid w:val="00736926"/>
    <w:rsid w:val="0073692E"/>
    <w:rsid w:val="00736D83"/>
    <w:rsid w:val="00736DFE"/>
    <w:rsid w:val="007371C5"/>
    <w:rsid w:val="007372C2"/>
    <w:rsid w:val="00737395"/>
    <w:rsid w:val="00737717"/>
    <w:rsid w:val="00737A46"/>
    <w:rsid w:val="00737BE8"/>
    <w:rsid w:val="00737C61"/>
    <w:rsid w:val="00737CAF"/>
    <w:rsid w:val="007401B0"/>
    <w:rsid w:val="00740467"/>
    <w:rsid w:val="0074081B"/>
    <w:rsid w:val="0074089A"/>
    <w:rsid w:val="007409CE"/>
    <w:rsid w:val="007409DD"/>
    <w:rsid w:val="00740A75"/>
    <w:rsid w:val="00740B47"/>
    <w:rsid w:val="00740DA2"/>
    <w:rsid w:val="00740F9F"/>
    <w:rsid w:val="007411AC"/>
    <w:rsid w:val="0074127F"/>
    <w:rsid w:val="007415C7"/>
    <w:rsid w:val="007416A5"/>
    <w:rsid w:val="0074176E"/>
    <w:rsid w:val="00741830"/>
    <w:rsid w:val="00741FAF"/>
    <w:rsid w:val="007427FD"/>
    <w:rsid w:val="00742A39"/>
    <w:rsid w:val="00742AE1"/>
    <w:rsid w:val="00742C40"/>
    <w:rsid w:val="00742EB3"/>
    <w:rsid w:val="0074333E"/>
    <w:rsid w:val="00743363"/>
    <w:rsid w:val="00743393"/>
    <w:rsid w:val="00743656"/>
    <w:rsid w:val="00743732"/>
    <w:rsid w:val="00743AAA"/>
    <w:rsid w:val="00743D02"/>
    <w:rsid w:val="00743D1E"/>
    <w:rsid w:val="00743D77"/>
    <w:rsid w:val="00743E1D"/>
    <w:rsid w:val="00743F93"/>
    <w:rsid w:val="00743F9A"/>
    <w:rsid w:val="007440DF"/>
    <w:rsid w:val="007440F3"/>
    <w:rsid w:val="007441C4"/>
    <w:rsid w:val="00744205"/>
    <w:rsid w:val="007442FE"/>
    <w:rsid w:val="00744391"/>
    <w:rsid w:val="0074441F"/>
    <w:rsid w:val="007444A4"/>
    <w:rsid w:val="007444C7"/>
    <w:rsid w:val="007449CF"/>
    <w:rsid w:val="00744A95"/>
    <w:rsid w:val="00744BD2"/>
    <w:rsid w:val="007450DC"/>
    <w:rsid w:val="0074551D"/>
    <w:rsid w:val="00745738"/>
    <w:rsid w:val="00745831"/>
    <w:rsid w:val="00745EB2"/>
    <w:rsid w:val="00745F74"/>
    <w:rsid w:val="00746019"/>
    <w:rsid w:val="007460B5"/>
    <w:rsid w:val="007461B7"/>
    <w:rsid w:val="0074628B"/>
    <w:rsid w:val="00746416"/>
    <w:rsid w:val="0074643B"/>
    <w:rsid w:val="0074679C"/>
    <w:rsid w:val="00746854"/>
    <w:rsid w:val="007468BD"/>
    <w:rsid w:val="007468BF"/>
    <w:rsid w:val="0074694D"/>
    <w:rsid w:val="00746BAE"/>
    <w:rsid w:val="00747041"/>
    <w:rsid w:val="007472A9"/>
    <w:rsid w:val="00747306"/>
    <w:rsid w:val="0074741A"/>
    <w:rsid w:val="00747905"/>
    <w:rsid w:val="00747B4F"/>
    <w:rsid w:val="00747C64"/>
    <w:rsid w:val="00747CE8"/>
    <w:rsid w:val="00750060"/>
    <w:rsid w:val="00750200"/>
    <w:rsid w:val="00750346"/>
    <w:rsid w:val="0075063E"/>
    <w:rsid w:val="007506B4"/>
    <w:rsid w:val="00750727"/>
    <w:rsid w:val="007508BD"/>
    <w:rsid w:val="007508C2"/>
    <w:rsid w:val="00750BDE"/>
    <w:rsid w:val="00750DD8"/>
    <w:rsid w:val="00750E35"/>
    <w:rsid w:val="00750E69"/>
    <w:rsid w:val="00751024"/>
    <w:rsid w:val="00751086"/>
    <w:rsid w:val="0075123A"/>
    <w:rsid w:val="007514D1"/>
    <w:rsid w:val="0075173D"/>
    <w:rsid w:val="0075173E"/>
    <w:rsid w:val="00751D77"/>
    <w:rsid w:val="00751EDE"/>
    <w:rsid w:val="0075201D"/>
    <w:rsid w:val="007520B1"/>
    <w:rsid w:val="007520D8"/>
    <w:rsid w:val="007520E0"/>
    <w:rsid w:val="0075212E"/>
    <w:rsid w:val="0075219A"/>
    <w:rsid w:val="00752342"/>
    <w:rsid w:val="0075235B"/>
    <w:rsid w:val="0075249B"/>
    <w:rsid w:val="00752763"/>
    <w:rsid w:val="00752C96"/>
    <w:rsid w:val="0075303A"/>
    <w:rsid w:val="0075307F"/>
    <w:rsid w:val="00753242"/>
    <w:rsid w:val="00753269"/>
    <w:rsid w:val="00753407"/>
    <w:rsid w:val="0075348B"/>
    <w:rsid w:val="00753579"/>
    <w:rsid w:val="00753699"/>
    <w:rsid w:val="007536D6"/>
    <w:rsid w:val="00753B21"/>
    <w:rsid w:val="00753D82"/>
    <w:rsid w:val="00753E8D"/>
    <w:rsid w:val="00753EFC"/>
    <w:rsid w:val="00753F43"/>
    <w:rsid w:val="00753F71"/>
    <w:rsid w:val="007540D7"/>
    <w:rsid w:val="007540E7"/>
    <w:rsid w:val="007541E0"/>
    <w:rsid w:val="007542D3"/>
    <w:rsid w:val="0075437B"/>
    <w:rsid w:val="007543B0"/>
    <w:rsid w:val="0075460B"/>
    <w:rsid w:val="00754A8E"/>
    <w:rsid w:val="00754BFE"/>
    <w:rsid w:val="00754C60"/>
    <w:rsid w:val="00755314"/>
    <w:rsid w:val="0075546D"/>
    <w:rsid w:val="0075559A"/>
    <w:rsid w:val="0075569E"/>
    <w:rsid w:val="007556AF"/>
    <w:rsid w:val="00755AE6"/>
    <w:rsid w:val="00755E94"/>
    <w:rsid w:val="00756151"/>
    <w:rsid w:val="0075643C"/>
    <w:rsid w:val="00756562"/>
    <w:rsid w:val="007566AF"/>
    <w:rsid w:val="00756877"/>
    <w:rsid w:val="00756A02"/>
    <w:rsid w:val="00756D75"/>
    <w:rsid w:val="00756DA9"/>
    <w:rsid w:val="00756DF3"/>
    <w:rsid w:val="00757097"/>
    <w:rsid w:val="007576DB"/>
    <w:rsid w:val="0075773F"/>
    <w:rsid w:val="0075786C"/>
    <w:rsid w:val="00757BF3"/>
    <w:rsid w:val="00757D95"/>
    <w:rsid w:val="00757EAF"/>
    <w:rsid w:val="00757FF8"/>
    <w:rsid w:val="00760279"/>
    <w:rsid w:val="0076038C"/>
    <w:rsid w:val="007604FF"/>
    <w:rsid w:val="007605DD"/>
    <w:rsid w:val="0076062D"/>
    <w:rsid w:val="00760705"/>
    <w:rsid w:val="0076077C"/>
    <w:rsid w:val="00760875"/>
    <w:rsid w:val="00760A1F"/>
    <w:rsid w:val="00760AAB"/>
    <w:rsid w:val="00760C5E"/>
    <w:rsid w:val="00760E4A"/>
    <w:rsid w:val="00760F7F"/>
    <w:rsid w:val="00761013"/>
    <w:rsid w:val="007610FC"/>
    <w:rsid w:val="0076112E"/>
    <w:rsid w:val="0076134B"/>
    <w:rsid w:val="007613BC"/>
    <w:rsid w:val="00761418"/>
    <w:rsid w:val="0076189B"/>
    <w:rsid w:val="00761A14"/>
    <w:rsid w:val="00761AD8"/>
    <w:rsid w:val="00761C82"/>
    <w:rsid w:val="00761F04"/>
    <w:rsid w:val="007623BA"/>
    <w:rsid w:val="007624E6"/>
    <w:rsid w:val="00762968"/>
    <w:rsid w:val="007629C8"/>
    <w:rsid w:val="00762B2F"/>
    <w:rsid w:val="0076307C"/>
    <w:rsid w:val="007631A6"/>
    <w:rsid w:val="0076338A"/>
    <w:rsid w:val="00763427"/>
    <w:rsid w:val="007634F7"/>
    <w:rsid w:val="0076362B"/>
    <w:rsid w:val="0076371A"/>
    <w:rsid w:val="00763971"/>
    <w:rsid w:val="00763A8D"/>
    <w:rsid w:val="00763E5C"/>
    <w:rsid w:val="00763E62"/>
    <w:rsid w:val="00763FF4"/>
    <w:rsid w:val="007640C8"/>
    <w:rsid w:val="007641DE"/>
    <w:rsid w:val="007643B9"/>
    <w:rsid w:val="0076462B"/>
    <w:rsid w:val="0076484A"/>
    <w:rsid w:val="00764873"/>
    <w:rsid w:val="0076489F"/>
    <w:rsid w:val="007649CB"/>
    <w:rsid w:val="00764B7C"/>
    <w:rsid w:val="00764C25"/>
    <w:rsid w:val="00764C7D"/>
    <w:rsid w:val="00764C9E"/>
    <w:rsid w:val="00764E0E"/>
    <w:rsid w:val="00764E83"/>
    <w:rsid w:val="00764E8C"/>
    <w:rsid w:val="00764FE5"/>
    <w:rsid w:val="00765086"/>
    <w:rsid w:val="007650B1"/>
    <w:rsid w:val="00765239"/>
    <w:rsid w:val="0076561F"/>
    <w:rsid w:val="007656EF"/>
    <w:rsid w:val="0076593C"/>
    <w:rsid w:val="00765942"/>
    <w:rsid w:val="00765A21"/>
    <w:rsid w:val="00765A87"/>
    <w:rsid w:val="00765D0E"/>
    <w:rsid w:val="00765FDF"/>
    <w:rsid w:val="00766038"/>
    <w:rsid w:val="007660B7"/>
    <w:rsid w:val="00766256"/>
    <w:rsid w:val="0076625F"/>
    <w:rsid w:val="0076640C"/>
    <w:rsid w:val="00766453"/>
    <w:rsid w:val="00766585"/>
    <w:rsid w:val="00766A0E"/>
    <w:rsid w:val="00766B11"/>
    <w:rsid w:val="00766BBA"/>
    <w:rsid w:val="00766E27"/>
    <w:rsid w:val="00766ECE"/>
    <w:rsid w:val="0076701C"/>
    <w:rsid w:val="0076705E"/>
    <w:rsid w:val="007671A9"/>
    <w:rsid w:val="0076752A"/>
    <w:rsid w:val="007675DF"/>
    <w:rsid w:val="00767721"/>
    <w:rsid w:val="007677EC"/>
    <w:rsid w:val="0076789A"/>
    <w:rsid w:val="00767B8D"/>
    <w:rsid w:val="00767CF6"/>
    <w:rsid w:val="00767F38"/>
    <w:rsid w:val="00767F77"/>
    <w:rsid w:val="0077016C"/>
    <w:rsid w:val="007702DB"/>
    <w:rsid w:val="0077047D"/>
    <w:rsid w:val="00770534"/>
    <w:rsid w:val="00770A0E"/>
    <w:rsid w:val="00770A14"/>
    <w:rsid w:val="00770E81"/>
    <w:rsid w:val="00771091"/>
    <w:rsid w:val="007710ED"/>
    <w:rsid w:val="00771269"/>
    <w:rsid w:val="00771533"/>
    <w:rsid w:val="007717A6"/>
    <w:rsid w:val="00771EA9"/>
    <w:rsid w:val="00772115"/>
    <w:rsid w:val="00772216"/>
    <w:rsid w:val="0077254A"/>
    <w:rsid w:val="007725D7"/>
    <w:rsid w:val="00772601"/>
    <w:rsid w:val="00772678"/>
    <w:rsid w:val="007727AF"/>
    <w:rsid w:val="007727C1"/>
    <w:rsid w:val="007727D2"/>
    <w:rsid w:val="00772991"/>
    <w:rsid w:val="00772AB8"/>
    <w:rsid w:val="007734A4"/>
    <w:rsid w:val="00773657"/>
    <w:rsid w:val="00773808"/>
    <w:rsid w:val="00773825"/>
    <w:rsid w:val="0077397D"/>
    <w:rsid w:val="007739A1"/>
    <w:rsid w:val="00773A1B"/>
    <w:rsid w:val="00773CC0"/>
    <w:rsid w:val="0077410C"/>
    <w:rsid w:val="0077416C"/>
    <w:rsid w:val="00774179"/>
    <w:rsid w:val="007741F5"/>
    <w:rsid w:val="0077420C"/>
    <w:rsid w:val="0077441D"/>
    <w:rsid w:val="00774521"/>
    <w:rsid w:val="00774573"/>
    <w:rsid w:val="007745BA"/>
    <w:rsid w:val="00774720"/>
    <w:rsid w:val="0077487B"/>
    <w:rsid w:val="00774AD8"/>
    <w:rsid w:val="00774FDA"/>
    <w:rsid w:val="00774FFE"/>
    <w:rsid w:val="007751E4"/>
    <w:rsid w:val="00775491"/>
    <w:rsid w:val="00775510"/>
    <w:rsid w:val="007756E8"/>
    <w:rsid w:val="0077583C"/>
    <w:rsid w:val="00775A0D"/>
    <w:rsid w:val="00775CCD"/>
    <w:rsid w:val="00775F00"/>
    <w:rsid w:val="00776056"/>
    <w:rsid w:val="00776188"/>
    <w:rsid w:val="00776254"/>
    <w:rsid w:val="00776333"/>
    <w:rsid w:val="007764E5"/>
    <w:rsid w:val="00776662"/>
    <w:rsid w:val="0077698C"/>
    <w:rsid w:val="00776A48"/>
    <w:rsid w:val="00776E4C"/>
    <w:rsid w:val="00776E8C"/>
    <w:rsid w:val="00776EBE"/>
    <w:rsid w:val="007770C3"/>
    <w:rsid w:val="0077713E"/>
    <w:rsid w:val="00777524"/>
    <w:rsid w:val="00777593"/>
    <w:rsid w:val="0077763A"/>
    <w:rsid w:val="0077768A"/>
    <w:rsid w:val="00777884"/>
    <w:rsid w:val="0077793F"/>
    <w:rsid w:val="0077797F"/>
    <w:rsid w:val="00777BB6"/>
    <w:rsid w:val="00777C3E"/>
    <w:rsid w:val="00777DAA"/>
    <w:rsid w:val="00777DB2"/>
    <w:rsid w:val="00777F29"/>
    <w:rsid w:val="00780212"/>
    <w:rsid w:val="007805D0"/>
    <w:rsid w:val="007806FD"/>
    <w:rsid w:val="00780707"/>
    <w:rsid w:val="00780B6B"/>
    <w:rsid w:val="00780F05"/>
    <w:rsid w:val="0078109A"/>
    <w:rsid w:val="007813D7"/>
    <w:rsid w:val="00781470"/>
    <w:rsid w:val="00781506"/>
    <w:rsid w:val="007816A6"/>
    <w:rsid w:val="00781737"/>
    <w:rsid w:val="007817B2"/>
    <w:rsid w:val="007818BB"/>
    <w:rsid w:val="00781A36"/>
    <w:rsid w:val="00781ABD"/>
    <w:rsid w:val="00781C79"/>
    <w:rsid w:val="00781D2A"/>
    <w:rsid w:val="00781E8F"/>
    <w:rsid w:val="007821D9"/>
    <w:rsid w:val="0078220C"/>
    <w:rsid w:val="007822AA"/>
    <w:rsid w:val="00782640"/>
    <w:rsid w:val="00782A8E"/>
    <w:rsid w:val="00782D00"/>
    <w:rsid w:val="00782D53"/>
    <w:rsid w:val="00782D8D"/>
    <w:rsid w:val="00782E25"/>
    <w:rsid w:val="007830EE"/>
    <w:rsid w:val="00783112"/>
    <w:rsid w:val="007831A6"/>
    <w:rsid w:val="0078325F"/>
    <w:rsid w:val="007832F5"/>
    <w:rsid w:val="00783421"/>
    <w:rsid w:val="00783505"/>
    <w:rsid w:val="0078374E"/>
    <w:rsid w:val="00783751"/>
    <w:rsid w:val="00783752"/>
    <w:rsid w:val="0078377B"/>
    <w:rsid w:val="007838A5"/>
    <w:rsid w:val="00783FB5"/>
    <w:rsid w:val="0078426D"/>
    <w:rsid w:val="007843D1"/>
    <w:rsid w:val="0078440C"/>
    <w:rsid w:val="0078458A"/>
    <w:rsid w:val="007845F0"/>
    <w:rsid w:val="0078475D"/>
    <w:rsid w:val="007847D9"/>
    <w:rsid w:val="0078499B"/>
    <w:rsid w:val="00784DE4"/>
    <w:rsid w:val="00784E7B"/>
    <w:rsid w:val="00784F9F"/>
    <w:rsid w:val="007851E6"/>
    <w:rsid w:val="00785458"/>
    <w:rsid w:val="0078562A"/>
    <w:rsid w:val="007858AB"/>
    <w:rsid w:val="00785952"/>
    <w:rsid w:val="00785B06"/>
    <w:rsid w:val="00785CCB"/>
    <w:rsid w:val="00785F56"/>
    <w:rsid w:val="00786005"/>
    <w:rsid w:val="00786595"/>
    <w:rsid w:val="007868EC"/>
    <w:rsid w:val="007869B9"/>
    <w:rsid w:val="00786AF3"/>
    <w:rsid w:val="00786FD3"/>
    <w:rsid w:val="0078705C"/>
    <w:rsid w:val="00787293"/>
    <w:rsid w:val="007872CC"/>
    <w:rsid w:val="007878C0"/>
    <w:rsid w:val="0078797C"/>
    <w:rsid w:val="00787CCF"/>
    <w:rsid w:val="00787F94"/>
    <w:rsid w:val="00787F9A"/>
    <w:rsid w:val="00787FC4"/>
    <w:rsid w:val="00790065"/>
    <w:rsid w:val="007900BE"/>
    <w:rsid w:val="007900DE"/>
    <w:rsid w:val="00790386"/>
    <w:rsid w:val="007904DF"/>
    <w:rsid w:val="00790545"/>
    <w:rsid w:val="00790660"/>
    <w:rsid w:val="00790790"/>
    <w:rsid w:val="0079081E"/>
    <w:rsid w:val="0079082B"/>
    <w:rsid w:val="00790E4E"/>
    <w:rsid w:val="00790FF4"/>
    <w:rsid w:val="007910FE"/>
    <w:rsid w:val="0079116C"/>
    <w:rsid w:val="007913FF"/>
    <w:rsid w:val="0079141D"/>
    <w:rsid w:val="007917BB"/>
    <w:rsid w:val="00791818"/>
    <w:rsid w:val="00791835"/>
    <w:rsid w:val="007918C4"/>
    <w:rsid w:val="00791C12"/>
    <w:rsid w:val="00791F81"/>
    <w:rsid w:val="00792493"/>
    <w:rsid w:val="0079256E"/>
    <w:rsid w:val="007926A3"/>
    <w:rsid w:val="007927E2"/>
    <w:rsid w:val="00792B33"/>
    <w:rsid w:val="00792B4F"/>
    <w:rsid w:val="00792CE5"/>
    <w:rsid w:val="0079330C"/>
    <w:rsid w:val="00793656"/>
    <w:rsid w:val="00793762"/>
    <w:rsid w:val="00793A4D"/>
    <w:rsid w:val="00793CCA"/>
    <w:rsid w:val="00793EC5"/>
    <w:rsid w:val="00794069"/>
    <w:rsid w:val="007940A5"/>
    <w:rsid w:val="0079418E"/>
    <w:rsid w:val="0079433C"/>
    <w:rsid w:val="00794392"/>
    <w:rsid w:val="00794452"/>
    <w:rsid w:val="007944F3"/>
    <w:rsid w:val="0079464A"/>
    <w:rsid w:val="00794B7A"/>
    <w:rsid w:val="00794E31"/>
    <w:rsid w:val="00794F50"/>
    <w:rsid w:val="0079524A"/>
    <w:rsid w:val="007955D2"/>
    <w:rsid w:val="007955D8"/>
    <w:rsid w:val="0079564B"/>
    <w:rsid w:val="00795771"/>
    <w:rsid w:val="00795A8B"/>
    <w:rsid w:val="00795CF2"/>
    <w:rsid w:val="00795D6E"/>
    <w:rsid w:val="00795ED7"/>
    <w:rsid w:val="007960C5"/>
    <w:rsid w:val="00796274"/>
    <w:rsid w:val="007964C7"/>
    <w:rsid w:val="00796683"/>
    <w:rsid w:val="00796766"/>
    <w:rsid w:val="0079686E"/>
    <w:rsid w:val="00796969"/>
    <w:rsid w:val="00796D54"/>
    <w:rsid w:val="00796FF4"/>
    <w:rsid w:val="007970DD"/>
    <w:rsid w:val="00797313"/>
    <w:rsid w:val="007979CD"/>
    <w:rsid w:val="00797E1F"/>
    <w:rsid w:val="00797EE2"/>
    <w:rsid w:val="007A0377"/>
    <w:rsid w:val="007A037D"/>
    <w:rsid w:val="007A06A2"/>
    <w:rsid w:val="007A07A3"/>
    <w:rsid w:val="007A081A"/>
    <w:rsid w:val="007A08B1"/>
    <w:rsid w:val="007A0B11"/>
    <w:rsid w:val="007A0BC6"/>
    <w:rsid w:val="007A1032"/>
    <w:rsid w:val="007A10BE"/>
    <w:rsid w:val="007A143C"/>
    <w:rsid w:val="007A14B4"/>
    <w:rsid w:val="007A15D6"/>
    <w:rsid w:val="007A1654"/>
    <w:rsid w:val="007A1657"/>
    <w:rsid w:val="007A194A"/>
    <w:rsid w:val="007A1A09"/>
    <w:rsid w:val="007A1A54"/>
    <w:rsid w:val="007A1C68"/>
    <w:rsid w:val="007A1C6A"/>
    <w:rsid w:val="007A1D43"/>
    <w:rsid w:val="007A1DC4"/>
    <w:rsid w:val="007A1F02"/>
    <w:rsid w:val="007A22D1"/>
    <w:rsid w:val="007A2413"/>
    <w:rsid w:val="007A25CF"/>
    <w:rsid w:val="007A2841"/>
    <w:rsid w:val="007A2899"/>
    <w:rsid w:val="007A28B3"/>
    <w:rsid w:val="007A2D20"/>
    <w:rsid w:val="007A2E89"/>
    <w:rsid w:val="007A3045"/>
    <w:rsid w:val="007A3092"/>
    <w:rsid w:val="007A31C9"/>
    <w:rsid w:val="007A3597"/>
    <w:rsid w:val="007A36A3"/>
    <w:rsid w:val="007A3D9D"/>
    <w:rsid w:val="007A3FDC"/>
    <w:rsid w:val="007A40DB"/>
    <w:rsid w:val="007A4205"/>
    <w:rsid w:val="007A421B"/>
    <w:rsid w:val="007A4457"/>
    <w:rsid w:val="007A450C"/>
    <w:rsid w:val="007A488D"/>
    <w:rsid w:val="007A49CA"/>
    <w:rsid w:val="007A4BE6"/>
    <w:rsid w:val="007A4C5F"/>
    <w:rsid w:val="007A4CFE"/>
    <w:rsid w:val="007A5068"/>
    <w:rsid w:val="007A51B8"/>
    <w:rsid w:val="007A54BB"/>
    <w:rsid w:val="007A5974"/>
    <w:rsid w:val="007A5A4A"/>
    <w:rsid w:val="007A5B1A"/>
    <w:rsid w:val="007A5E95"/>
    <w:rsid w:val="007A5F45"/>
    <w:rsid w:val="007A62A8"/>
    <w:rsid w:val="007A62C1"/>
    <w:rsid w:val="007A63E9"/>
    <w:rsid w:val="007A64E4"/>
    <w:rsid w:val="007A6510"/>
    <w:rsid w:val="007A651B"/>
    <w:rsid w:val="007A6584"/>
    <w:rsid w:val="007A65BF"/>
    <w:rsid w:val="007A6778"/>
    <w:rsid w:val="007A6C83"/>
    <w:rsid w:val="007A6E38"/>
    <w:rsid w:val="007A6F0A"/>
    <w:rsid w:val="007A7031"/>
    <w:rsid w:val="007A70BA"/>
    <w:rsid w:val="007A72AC"/>
    <w:rsid w:val="007A7307"/>
    <w:rsid w:val="007A732E"/>
    <w:rsid w:val="007A73EA"/>
    <w:rsid w:val="007A7A21"/>
    <w:rsid w:val="007A7AA5"/>
    <w:rsid w:val="007A7B28"/>
    <w:rsid w:val="007A7B93"/>
    <w:rsid w:val="007A7C71"/>
    <w:rsid w:val="007A7DC5"/>
    <w:rsid w:val="007A7F6D"/>
    <w:rsid w:val="007B00BE"/>
    <w:rsid w:val="007B0465"/>
    <w:rsid w:val="007B0519"/>
    <w:rsid w:val="007B051B"/>
    <w:rsid w:val="007B0948"/>
    <w:rsid w:val="007B09A2"/>
    <w:rsid w:val="007B0A06"/>
    <w:rsid w:val="007B0A19"/>
    <w:rsid w:val="007B0E0C"/>
    <w:rsid w:val="007B0EDB"/>
    <w:rsid w:val="007B1092"/>
    <w:rsid w:val="007B111B"/>
    <w:rsid w:val="007B1130"/>
    <w:rsid w:val="007B1315"/>
    <w:rsid w:val="007B13F0"/>
    <w:rsid w:val="007B13F6"/>
    <w:rsid w:val="007B14D8"/>
    <w:rsid w:val="007B1556"/>
    <w:rsid w:val="007B1969"/>
    <w:rsid w:val="007B1B34"/>
    <w:rsid w:val="007B1DD2"/>
    <w:rsid w:val="007B1F1C"/>
    <w:rsid w:val="007B1FA5"/>
    <w:rsid w:val="007B2200"/>
    <w:rsid w:val="007B22F9"/>
    <w:rsid w:val="007B233B"/>
    <w:rsid w:val="007B2352"/>
    <w:rsid w:val="007B2983"/>
    <w:rsid w:val="007B2ACA"/>
    <w:rsid w:val="007B2E95"/>
    <w:rsid w:val="007B2F24"/>
    <w:rsid w:val="007B2FDC"/>
    <w:rsid w:val="007B3049"/>
    <w:rsid w:val="007B318E"/>
    <w:rsid w:val="007B32A7"/>
    <w:rsid w:val="007B330C"/>
    <w:rsid w:val="007B3490"/>
    <w:rsid w:val="007B34BE"/>
    <w:rsid w:val="007B3764"/>
    <w:rsid w:val="007B3C8A"/>
    <w:rsid w:val="007B3FC2"/>
    <w:rsid w:val="007B40C3"/>
    <w:rsid w:val="007B4604"/>
    <w:rsid w:val="007B47A8"/>
    <w:rsid w:val="007B4B77"/>
    <w:rsid w:val="007B4C95"/>
    <w:rsid w:val="007B4DBC"/>
    <w:rsid w:val="007B4EF9"/>
    <w:rsid w:val="007B5264"/>
    <w:rsid w:val="007B5581"/>
    <w:rsid w:val="007B5B5D"/>
    <w:rsid w:val="007B5DC5"/>
    <w:rsid w:val="007B5F4E"/>
    <w:rsid w:val="007B5FAA"/>
    <w:rsid w:val="007B615E"/>
    <w:rsid w:val="007B6180"/>
    <w:rsid w:val="007B61F1"/>
    <w:rsid w:val="007B6320"/>
    <w:rsid w:val="007B639B"/>
    <w:rsid w:val="007B63C5"/>
    <w:rsid w:val="007B63F4"/>
    <w:rsid w:val="007B64BF"/>
    <w:rsid w:val="007B6525"/>
    <w:rsid w:val="007B66BA"/>
    <w:rsid w:val="007B6947"/>
    <w:rsid w:val="007B6BA5"/>
    <w:rsid w:val="007B6E17"/>
    <w:rsid w:val="007B703B"/>
    <w:rsid w:val="007B7050"/>
    <w:rsid w:val="007B7075"/>
    <w:rsid w:val="007B70FC"/>
    <w:rsid w:val="007B71C2"/>
    <w:rsid w:val="007B7203"/>
    <w:rsid w:val="007B7246"/>
    <w:rsid w:val="007B7338"/>
    <w:rsid w:val="007B7378"/>
    <w:rsid w:val="007B743C"/>
    <w:rsid w:val="007B746E"/>
    <w:rsid w:val="007B747C"/>
    <w:rsid w:val="007B74F9"/>
    <w:rsid w:val="007B753C"/>
    <w:rsid w:val="007B78FC"/>
    <w:rsid w:val="007C006A"/>
    <w:rsid w:val="007C00C6"/>
    <w:rsid w:val="007C00EE"/>
    <w:rsid w:val="007C0238"/>
    <w:rsid w:val="007C0484"/>
    <w:rsid w:val="007C056A"/>
    <w:rsid w:val="007C065A"/>
    <w:rsid w:val="007C071D"/>
    <w:rsid w:val="007C07B5"/>
    <w:rsid w:val="007C092E"/>
    <w:rsid w:val="007C0974"/>
    <w:rsid w:val="007C0A78"/>
    <w:rsid w:val="007C0AA4"/>
    <w:rsid w:val="007C0B97"/>
    <w:rsid w:val="007C0C84"/>
    <w:rsid w:val="007C0D85"/>
    <w:rsid w:val="007C0E55"/>
    <w:rsid w:val="007C0E7D"/>
    <w:rsid w:val="007C0EC2"/>
    <w:rsid w:val="007C0FFD"/>
    <w:rsid w:val="007C100D"/>
    <w:rsid w:val="007C10B9"/>
    <w:rsid w:val="007C10DA"/>
    <w:rsid w:val="007C10DC"/>
    <w:rsid w:val="007C1239"/>
    <w:rsid w:val="007C1418"/>
    <w:rsid w:val="007C1495"/>
    <w:rsid w:val="007C1508"/>
    <w:rsid w:val="007C1631"/>
    <w:rsid w:val="007C174A"/>
    <w:rsid w:val="007C19E6"/>
    <w:rsid w:val="007C1C80"/>
    <w:rsid w:val="007C2161"/>
    <w:rsid w:val="007C2177"/>
    <w:rsid w:val="007C2213"/>
    <w:rsid w:val="007C2232"/>
    <w:rsid w:val="007C2625"/>
    <w:rsid w:val="007C26F9"/>
    <w:rsid w:val="007C294C"/>
    <w:rsid w:val="007C2A65"/>
    <w:rsid w:val="007C2BF5"/>
    <w:rsid w:val="007C2CD1"/>
    <w:rsid w:val="007C2FB4"/>
    <w:rsid w:val="007C2FC1"/>
    <w:rsid w:val="007C2FC3"/>
    <w:rsid w:val="007C3247"/>
    <w:rsid w:val="007C3389"/>
    <w:rsid w:val="007C3390"/>
    <w:rsid w:val="007C35C5"/>
    <w:rsid w:val="007C3635"/>
    <w:rsid w:val="007C365C"/>
    <w:rsid w:val="007C38CF"/>
    <w:rsid w:val="007C391A"/>
    <w:rsid w:val="007C39A4"/>
    <w:rsid w:val="007C3A47"/>
    <w:rsid w:val="007C3FAC"/>
    <w:rsid w:val="007C41D8"/>
    <w:rsid w:val="007C4237"/>
    <w:rsid w:val="007C4422"/>
    <w:rsid w:val="007C4632"/>
    <w:rsid w:val="007C4752"/>
    <w:rsid w:val="007C48C5"/>
    <w:rsid w:val="007C4A84"/>
    <w:rsid w:val="007C4B56"/>
    <w:rsid w:val="007C4CAD"/>
    <w:rsid w:val="007C4CE7"/>
    <w:rsid w:val="007C4EE1"/>
    <w:rsid w:val="007C4F4B"/>
    <w:rsid w:val="007C5078"/>
    <w:rsid w:val="007C5150"/>
    <w:rsid w:val="007C51C7"/>
    <w:rsid w:val="007C52F2"/>
    <w:rsid w:val="007C532D"/>
    <w:rsid w:val="007C5490"/>
    <w:rsid w:val="007C55BE"/>
    <w:rsid w:val="007C55FB"/>
    <w:rsid w:val="007C564A"/>
    <w:rsid w:val="007C576A"/>
    <w:rsid w:val="007C5787"/>
    <w:rsid w:val="007C5791"/>
    <w:rsid w:val="007C5896"/>
    <w:rsid w:val="007C59C6"/>
    <w:rsid w:val="007C5ACC"/>
    <w:rsid w:val="007C6109"/>
    <w:rsid w:val="007C6140"/>
    <w:rsid w:val="007C618B"/>
    <w:rsid w:val="007C618E"/>
    <w:rsid w:val="007C6373"/>
    <w:rsid w:val="007C64DB"/>
    <w:rsid w:val="007C64F5"/>
    <w:rsid w:val="007C6516"/>
    <w:rsid w:val="007C655B"/>
    <w:rsid w:val="007C67AA"/>
    <w:rsid w:val="007C6874"/>
    <w:rsid w:val="007C6A8A"/>
    <w:rsid w:val="007C6B93"/>
    <w:rsid w:val="007C6C82"/>
    <w:rsid w:val="007C6FFC"/>
    <w:rsid w:val="007C71C2"/>
    <w:rsid w:val="007C72A8"/>
    <w:rsid w:val="007C753B"/>
    <w:rsid w:val="007C7739"/>
    <w:rsid w:val="007C7784"/>
    <w:rsid w:val="007C78E9"/>
    <w:rsid w:val="007C7DFB"/>
    <w:rsid w:val="007C7F2D"/>
    <w:rsid w:val="007D01E2"/>
    <w:rsid w:val="007D0219"/>
    <w:rsid w:val="007D0252"/>
    <w:rsid w:val="007D043B"/>
    <w:rsid w:val="007D0745"/>
    <w:rsid w:val="007D0779"/>
    <w:rsid w:val="007D0788"/>
    <w:rsid w:val="007D0B06"/>
    <w:rsid w:val="007D0CA2"/>
    <w:rsid w:val="007D0D55"/>
    <w:rsid w:val="007D0EA9"/>
    <w:rsid w:val="007D0FE7"/>
    <w:rsid w:val="007D11DE"/>
    <w:rsid w:val="007D15A6"/>
    <w:rsid w:val="007D1AF0"/>
    <w:rsid w:val="007D1B0E"/>
    <w:rsid w:val="007D1C12"/>
    <w:rsid w:val="007D1DA0"/>
    <w:rsid w:val="007D1E7D"/>
    <w:rsid w:val="007D1EB7"/>
    <w:rsid w:val="007D2166"/>
    <w:rsid w:val="007D239A"/>
    <w:rsid w:val="007D24B4"/>
    <w:rsid w:val="007D259E"/>
    <w:rsid w:val="007D25F3"/>
    <w:rsid w:val="007D27FB"/>
    <w:rsid w:val="007D2C76"/>
    <w:rsid w:val="007D2D82"/>
    <w:rsid w:val="007D2E64"/>
    <w:rsid w:val="007D3565"/>
    <w:rsid w:val="007D3583"/>
    <w:rsid w:val="007D37DF"/>
    <w:rsid w:val="007D391D"/>
    <w:rsid w:val="007D3931"/>
    <w:rsid w:val="007D3A41"/>
    <w:rsid w:val="007D3BC6"/>
    <w:rsid w:val="007D3C4A"/>
    <w:rsid w:val="007D3D25"/>
    <w:rsid w:val="007D3D3D"/>
    <w:rsid w:val="007D3E3E"/>
    <w:rsid w:val="007D3FAE"/>
    <w:rsid w:val="007D4122"/>
    <w:rsid w:val="007D42CA"/>
    <w:rsid w:val="007D45B7"/>
    <w:rsid w:val="007D47C7"/>
    <w:rsid w:val="007D4A1A"/>
    <w:rsid w:val="007D4C2F"/>
    <w:rsid w:val="007D4D3D"/>
    <w:rsid w:val="007D4D64"/>
    <w:rsid w:val="007D5013"/>
    <w:rsid w:val="007D50D1"/>
    <w:rsid w:val="007D565C"/>
    <w:rsid w:val="007D5794"/>
    <w:rsid w:val="007D57FD"/>
    <w:rsid w:val="007D580C"/>
    <w:rsid w:val="007D58A4"/>
    <w:rsid w:val="007D5A64"/>
    <w:rsid w:val="007D5BD1"/>
    <w:rsid w:val="007D5BE9"/>
    <w:rsid w:val="007D5C0C"/>
    <w:rsid w:val="007D5CDE"/>
    <w:rsid w:val="007D5D35"/>
    <w:rsid w:val="007D5DEC"/>
    <w:rsid w:val="007D5EC1"/>
    <w:rsid w:val="007D5F20"/>
    <w:rsid w:val="007D5F5D"/>
    <w:rsid w:val="007D6192"/>
    <w:rsid w:val="007D6236"/>
    <w:rsid w:val="007D645A"/>
    <w:rsid w:val="007D64DF"/>
    <w:rsid w:val="007D66F1"/>
    <w:rsid w:val="007D6701"/>
    <w:rsid w:val="007D6798"/>
    <w:rsid w:val="007D6A34"/>
    <w:rsid w:val="007D6BE1"/>
    <w:rsid w:val="007D6DF7"/>
    <w:rsid w:val="007D6F4E"/>
    <w:rsid w:val="007D6FD2"/>
    <w:rsid w:val="007D71EC"/>
    <w:rsid w:val="007D771D"/>
    <w:rsid w:val="007D7774"/>
    <w:rsid w:val="007D77B2"/>
    <w:rsid w:val="007D7CCB"/>
    <w:rsid w:val="007D7D15"/>
    <w:rsid w:val="007E004C"/>
    <w:rsid w:val="007E016F"/>
    <w:rsid w:val="007E01E9"/>
    <w:rsid w:val="007E08A7"/>
    <w:rsid w:val="007E09AE"/>
    <w:rsid w:val="007E0A42"/>
    <w:rsid w:val="007E0AAD"/>
    <w:rsid w:val="007E0E89"/>
    <w:rsid w:val="007E1125"/>
    <w:rsid w:val="007E11D0"/>
    <w:rsid w:val="007E132E"/>
    <w:rsid w:val="007E136C"/>
    <w:rsid w:val="007E16B6"/>
    <w:rsid w:val="007E17CE"/>
    <w:rsid w:val="007E186F"/>
    <w:rsid w:val="007E18AC"/>
    <w:rsid w:val="007E1B81"/>
    <w:rsid w:val="007E1E67"/>
    <w:rsid w:val="007E1ECB"/>
    <w:rsid w:val="007E22E6"/>
    <w:rsid w:val="007E24AF"/>
    <w:rsid w:val="007E26B2"/>
    <w:rsid w:val="007E2766"/>
    <w:rsid w:val="007E2892"/>
    <w:rsid w:val="007E28A7"/>
    <w:rsid w:val="007E2ACC"/>
    <w:rsid w:val="007E2FDD"/>
    <w:rsid w:val="007E313D"/>
    <w:rsid w:val="007E33D8"/>
    <w:rsid w:val="007E35E4"/>
    <w:rsid w:val="007E378C"/>
    <w:rsid w:val="007E379C"/>
    <w:rsid w:val="007E391D"/>
    <w:rsid w:val="007E3A26"/>
    <w:rsid w:val="007E3E2F"/>
    <w:rsid w:val="007E3E3A"/>
    <w:rsid w:val="007E4897"/>
    <w:rsid w:val="007E4BDE"/>
    <w:rsid w:val="007E4CCD"/>
    <w:rsid w:val="007E4D99"/>
    <w:rsid w:val="007E4DA1"/>
    <w:rsid w:val="007E4F33"/>
    <w:rsid w:val="007E54B9"/>
    <w:rsid w:val="007E568A"/>
    <w:rsid w:val="007E580C"/>
    <w:rsid w:val="007E5829"/>
    <w:rsid w:val="007E58AE"/>
    <w:rsid w:val="007E5D40"/>
    <w:rsid w:val="007E6022"/>
    <w:rsid w:val="007E63F3"/>
    <w:rsid w:val="007E65C6"/>
    <w:rsid w:val="007E6869"/>
    <w:rsid w:val="007E688F"/>
    <w:rsid w:val="007E6F1C"/>
    <w:rsid w:val="007E6F6B"/>
    <w:rsid w:val="007E6F88"/>
    <w:rsid w:val="007E704A"/>
    <w:rsid w:val="007E7102"/>
    <w:rsid w:val="007E7295"/>
    <w:rsid w:val="007E72D0"/>
    <w:rsid w:val="007E73E3"/>
    <w:rsid w:val="007E76E6"/>
    <w:rsid w:val="007E7818"/>
    <w:rsid w:val="007E7E7C"/>
    <w:rsid w:val="007F00B8"/>
    <w:rsid w:val="007F02B2"/>
    <w:rsid w:val="007F03CD"/>
    <w:rsid w:val="007F07EE"/>
    <w:rsid w:val="007F0884"/>
    <w:rsid w:val="007F094D"/>
    <w:rsid w:val="007F0E4E"/>
    <w:rsid w:val="007F10AB"/>
    <w:rsid w:val="007F17E9"/>
    <w:rsid w:val="007F1BED"/>
    <w:rsid w:val="007F1D0C"/>
    <w:rsid w:val="007F1E4C"/>
    <w:rsid w:val="007F21FB"/>
    <w:rsid w:val="007F252B"/>
    <w:rsid w:val="007F25FC"/>
    <w:rsid w:val="007F260A"/>
    <w:rsid w:val="007F261D"/>
    <w:rsid w:val="007F2703"/>
    <w:rsid w:val="007F2795"/>
    <w:rsid w:val="007F28F2"/>
    <w:rsid w:val="007F2E02"/>
    <w:rsid w:val="007F2E71"/>
    <w:rsid w:val="007F3216"/>
    <w:rsid w:val="007F34F2"/>
    <w:rsid w:val="007F358A"/>
    <w:rsid w:val="007F36A0"/>
    <w:rsid w:val="007F37F9"/>
    <w:rsid w:val="007F384A"/>
    <w:rsid w:val="007F3934"/>
    <w:rsid w:val="007F3992"/>
    <w:rsid w:val="007F3A00"/>
    <w:rsid w:val="007F3A6E"/>
    <w:rsid w:val="007F3B3D"/>
    <w:rsid w:val="007F3B66"/>
    <w:rsid w:val="007F3C5B"/>
    <w:rsid w:val="007F3E3D"/>
    <w:rsid w:val="007F3F3E"/>
    <w:rsid w:val="007F4062"/>
    <w:rsid w:val="007F40CA"/>
    <w:rsid w:val="007F449A"/>
    <w:rsid w:val="007F44AA"/>
    <w:rsid w:val="007F4557"/>
    <w:rsid w:val="007F4568"/>
    <w:rsid w:val="007F499C"/>
    <w:rsid w:val="007F4C6B"/>
    <w:rsid w:val="007F4DF1"/>
    <w:rsid w:val="007F4F12"/>
    <w:rsid w:val="007F50C4"/>
    <w:rsid w:val="007F5152"/>
    <w:rsid w:val="007F5183"/>
    <w:rsid w:val="007F5447"/>
    <w:rsid w:val="007F55B9"/>
    <w:rsid w:val="007F5900"/>
    <w:rsid w:val="007F5919"/>
    <w:rsid w:val="007F5991"/>
    <w:rsid w:val="007F5CC0"/>
    <w:rsid w:val="007F5CFC"/>
    <w:rsid w:val="007F5DC1"/>
    <w:rsid w:val="007F625E"/>
    <w:rsid w:val="007F62C2"/>
    <w:rsid w:val="007F6438"/>
    <w:rsid w:val="007F6611"/>
    <w:rsid w:val="007F68AA"/>
    <w:rsid w:val="007F68E6"/>
    <w:rsid w:val="007F699A"/>
    <w:rsid w:val="007F6B6A"/>
    <w:rsid w:val="007F6BB3"/>
    <w:rsid w:val="007F6CE7"/>
    <w:rsid w:val="007F6DDD"/>
    <w:rsid w:val="007F6F0C"/>
    <w:rsid w:val="007F6F57"/>
    <w:rsid w:val="007F723D"/>
    <w:rsid w:val="007F731B"/>
    <w:rsid w:val="007F7404"/>
    <w:rsid w:val="007F7442"/>
    <w:rsid w:val="007F74C3"/>
    <w:rsid w:val="007F76D8"/>
    <w:rsid w:val="007F77F2"/>
    <w:rsid w:val="007F7A5D"/>
    <w:rsid w:val="007F7AB7"/>
    <w:rsid w:val="007F7E4F"/>
    <w:rsid w:val="007F7EAD"/>
    <w:rsid w:val="00800319"/>
    <w:rsid w:val="00800841"/>
    <w:rsid w:val="00800DE8"/>
    <w:rsid w:val="00800EC7"/>
    <w:rsid w:val="00800F20"/>
    <w:rsid w:val="00800F58"/>
    <w:rsid w:val="00801164"/>
    <w:rsid w:val="00801273"/>
    <w:rsid w:val="00801278"/>
    <w:rsid w:val="008014D7"/>
    <w:rsid w:val="0080152F"/>
    <w:rsid w:val="0080183F"/>
    <w:rsid w:val="00801993"/>
    <w:rsid w:val="00801B59"/>
    <w:rsid w:val="00801E8D"/>
    <w:rsid w:val="008021D0"/>
    <w:rsid w:val="00802200"/>
    <w:rsid w:val="0080266E"/>
    <w:rsid w:val="008026B1"/>
    <w:rsid w:val="008029AA"/>
    <w:rsid w:val="00802A30"/>
    <w:rsid w:val="00802A6A"/>
    <w:rsid w:val="00802C55"/>
    <w:rsid w:val="00802CE7"/>
    <w:rsid w:val="00803030"/>
    <w:rsid w:val="00803092"/>
    <w:rsid w:val="00803208"/>
    <w:rsid w:val="008032CA"/>
    <w:rsid w:val="00803524"/>
    <w:rsid w:val="00803550"/>
    <w:rsid w:val="0080355F"/>
    <w:rsid w:val="008036A6"/>
    <w:rsid w:val="0080391E"/>
    <w:rsid w:val="0080396A"/>
    <w:rsid w:val="0080397D"/>
    <w:rsid w:val="00803B36"/>
    <w:rsid w:val="00803C52"/>
    <w:rsid w:val="00803CB1"/>
    <w:rsid w:val="00803DA4"/>
    <w:rsid w:val="00803EC7"/>
    <w:rsid w:val="00803ED2"/>
    <w:rsid w:val="0080404F"/>
    <w:rsid w:val="008041C0"/>
    <w:rsid w:val="0080420A"/>
    <w:rsid w:val="00804316"/>
    <w:rsid w:val="00804446"/>
    <w:rsid w:val="00804493"/>
    <w:rsid w:val="00804609"/>
    <w:rsid w:val="00804708"/>
    <w:rsid w:val="00804775"/>
    <w:rsid w:val="00804924"/>
    <w:rsid w:val="00804943"/>
    <w:rsid w:val="008049A0"/>
    <w:rsid w:val="00804A83"/>
    <w:rsid w:val="00804D26"/>
    <w:rsid w:val="00805084"/>
    <w:rsid w:val="008052F2"/>
    <w:rsid w:val="008053E5"/>
    <w:rsid w:val="00805615"/>
    <w:rsid w:val="008057B5"/>
    <w:rsid w:val="0080598B"/>
    <w:rsid w:val="00805BC2"/>
    <w:rsid w:val="00805D0B"/>
    <w:rsid w:val="00805D64"/>
    <w:rsid w:val="00805EC9"/>
    <w:rsid w:val="00805ED0"/>
    <w:rsid w:val="0080612A"/>
    <w:rsid w:val="008065AD"/>
    <w:rsid w:val="0080687E"/>
    <w:rsid w:val="008069B5"/>
    <w:rsid w:val="008069EC"/>
    <w:rsid w:val="00806F98"/>
    <w:rsid w:val="00806FFF"/>
    <w:rsid w:val="00807025"/>
    <w:rsid w:val="0080704E"/>
    <w:rsid w:val="00807299"/>
    <w:rsid w:val="00807382"/>
    <w:rsid w:val="008074A7"/>
    <w:rsid w:val="008074F3"/>
    <w:rsid w:val="0080774F"/>
    <w:rsid w:val="00807805"/>
    <w:rsid w:val="008078B5"/>
    <w:rsid w:val="008079A0"/>
    <w:rsid w:val="008079CA"/>
    <w:rsid w:val="00807AD6"/>
    <w:rsid w:val="00807B83"/>
    <w:rsid w:val="00807BAB"/>
    <w:rsid w:val="00807D8E"/>
    <w:rsid w:val="00807E7B"/>
    <w:rsid w:val="0081000A"/>
    <w:rsid w:val="00810450"/>
    <w:rsid w:val="0081060B"/>
    <w:rsid w:val="008106DA"/>
    <w:rsid w:val="00810773"/>
    <w:rsid w:val="00810A8F"/>
    <w:rsid w:val="00810AC8"/>
    <w:rsid w:val="00810BCD"/>
    <w:rsid w:val="00810C1B"/>
    <w:rsid w:val="00810E1A"/>
    <w:rsid w:val="00810E1B"/>
    <w:rsid w:val="00810F33"/>
    <w:rsid w:val="00811032"/>
    <w:rsid w:val="0081115B"/>
    <w:rsid w:val="008113E3"/>
    <w:rsid w:val="00811646"/>
    <w:rsid w:val="0081164B"/>
    <w:rsid w:val="00811792"/>
    <w:rsid w:val="00811809"/>
    <w:rsid w:val="00811920"/>
    <w:rsid w:val="00811D38"/>
    <w:rsid w:val="00811F6A"/>
    <w:rsid w:val="0081206D"/>
    <w:rsid w:val="0081220C"/>
    <w:rsid w:val="00812249"/>
    <w:rsid w:val="00812362"/>
    <w:rsid w:val="0081240D"/>
    <w:rsid w:val="00812649"/>
    <w:rsid w:val="00812D74"/>
    <w:rsid w:val="00812FD5"/>
    <w:rsid w:val="00813AE5"/>
    <w:rsid w:val="00813D1A"/>
    <w:rsid w:val="00813D38"/>
    <w:rsid w:val="00813F62"/>
    <w:rsid w:val="00813FCB"/>
    <w:rsid w:val="008140EC"/>
    <w:rsid w:val="00814673"/>
    <w:rsid w:val="0081470F"/>
    <w:rsid w:val="00814761"/>
    <w:rsid w:val="0081487C"/>
    <w:rsid w:val="008148F6"/>
    <w:rsid w:val="00814914"/>
    <w:rsid w:val="0081492B"/>
    <w:rsid w:val="00814B46"/>
    <w:rsid w:val="00814BE2"/>
    <w:rsid w:val="00814E9A"/>
    <w:rsid w:val="00814FD0"/>
    <w:rsid w:val="0081525A"/>
    <w:rsid w:val="00815286"/>
    <w:rsid w:val="0081544D"/>
    <w:rsid w:val="008155BB"/>
    <w:rsid w:val="008156AD"/>
    <w:rsid w:val="008157C8"/>
    <w:rsid w:val="008157D5"/>
    <w:rsid w:val="0081580E"/>
    <w:rsid w:val="00815824"/>
    <w:rsid w:val="00815AD0"/>
    <w:rsid w:val="00815B76"/>
    <w:rsid w:val="00815C02"/>
    <w:rsid w:val="00815D9D"/>
    <w:rsid w:val="00815DE3"/>
    <w:rsid w:val="00815EDB"/>
    <w:rsid w:val="00816130"/>
    <w:rsid w:val="00816244"/>
    <w:rsid w:val="00816807"/>
    <w:rsid w:val="00816816"/>
    <w:rsid w:val="0081682B"/>
    <w:rsid w:val="00816834"/>
    <w:rsid w:val="0081688E"/>
    <w:rsid w:val="00816A98"/>
    <w:rsid w:val="00816CA3"/>
    <w:rsid w:val="008170E8"/>
    <w:rsid w:val="008172B6"/>
    <w:rsid w:val="008173B6"/>
    <w:rsid w:val="00817706"/>
    <w:rsid w:val="008179E2"/>
    <w:rsid w:val="00817A68"/>
    <w:rsid w:val="00817ACF"/>
    <w:rsid w:val="00817B46"/>
    <w:rsid w:val="00817CF6"/>
    <w:rsid w:val="008200C0"/>
    <w:rsid w:val="00820355"/>
    <w:rsid w:val="0082049D"/>
    <w:rsid w:val="008204B1"/>
    <w:rsid w:val="0082052C"/>
    <w:rsid w:val="008206E1"/>
    <w:rsid w:val="00820BB2"/>
    <w:rsid w:val="00820BFE"/>
    <w:rsid w:val="00820DAC"/>
    <w:rsid w:val="00820F0E"/>
    <w:rsid w:val="00820F69"/>
    <w:rsid w:val="008213E5"/>
    <w:rsid w:val="00821477"/>
    <w:rsid w:val="00821493"/>
    <w:rsid w:val="0082171A"/>
    <w:rsid w:val="008219FE"/>
    <w:rsid w:val="00821A08"/>
    <w:rsid w:val="00821CD1"/>
    <w:rsid w:val="00821DF9"/>
    <w:rsid w:val="00821EC0"/>
    <w:rsid w:val="008222C9"/>
    <w:rsid w:val="008222DB"/>
    <w:rsid w:val="008223A2"/>
    <w:rsid w:val="008223D1"/>
    <w:rsid w:val="00822563"/>
    <w:rsid w:val="00822B23"/>
    <w:rsid w:val="00822CBC"/>
    <w:rsid w:val="00822D4D"/>
    <w:rsid w:val="00822DE5"/>
    <w:rsid w:val="00822E1F"/>
    <w:rsid w:val="00822EEC"/>
    <w:rsid w:val="008232C3"/>
    <w:rsid w:val="0082330F"/>
    <w:rsid w:val="0082340B"/>
    <w:rsid w:val="00823BEC"/>
    <w:rsid w:val="00823E1B"/>
    <w:rsid w:val="00823E84"/>
    <w:rsid w:val="00823EB9"/>
    <w:rsid w:val="008242D7"/>
    <w:rsid w:val="00824482"/>
    <w:rsid w:val="008246DD"/>
    <w:rsid w:val="00824836"/>
    <w:rsid w:val="008248CD"/>
    <w:rsid w:val="00824C8F"/>
    <w:rsid w:val="00824CB9"/>
    <w:rsid w:val="00824F43"/>
    <w:rsid w:val="008250A2"/>
    <w:rsid w:val="0082515A"/>
    <w:rsid w:val="0082541D"/>
    <w:rsid w:val="008256F6"/>
    <w:rsid w:val="008257B1"/>
    <w:rsid w:val="00825851"/>
    <w:rsid w:val="00825DDC"/>
    <w:rsid w:val="0082623D"/>
    <w:rsid w:val="008265A2"/>
    <w:rsid w:val="00826690"/>
    <w:rsid w:val="00826845"/>
    <w:rsid w:val="008268AF"/>
    <w:rsid w:val="00826926"/>
    <w:rsid w:val="00826CC8"/>
    <w:rsid w:val="00826F89"/>
    <w:rsid w:val="00827107"/>
    <w:rsid w:val="0082711C"/>
    <w:rsid w:val="0082715A"/>
    <w:rsid w:val="008272ED"/>
    <w:rsid w:val="008273E9"/>
    <w:rsid w:val="00827415"/>
    <w:rsid w:val="00827416"/>
    <w:rsid w:val="00827505"/>
    <w:rsid w:val="0082759D"/>
    <w:rsid w:val="00827737"/>
    <w:rsid w:val="0082780F"/>
    <w:rsid w:val="00827A97"/>
    <w:rsid w:val="00827ED7"/>
    <w:rsid w:val="00827F16"/>
    <w:rsid w:val="0083038D"/>
    <w:rsid w:val="00830662"/>
    <w:rsid w:val="00830885"/>
    <w:rsid w:val="00830945"/>
    <w:rsid w:val="00830B3E"/>
    <w:rsid w:val="008310DD"/>
    <w:rsid w:val="00831275"/>
    <w:rsid w:val="008312C9"/>
    <w:rsid w:val="00831579"/>
    <w:rsid w:val="00831612"/>
    <w:rsid w:val="00831657"/>
    <w:rsid w:val="00831695"/>
    <w:rsid w:val="00831A46"/>
    <w:rsid w:val="00831B1B"/>
    <w:rsid w:val="00831F7F"/>
    <w:rsid w:val="00832156"/>
    <w:rsid w:val="0083218B"/>
    <w:rsid w:val="0083219C"/>
    <w:rsid w:val="008321C0"/>
    <w:rsid w:val="00832334"/>
    <w:rsid w:val="00832508"/>
    <w:rsid w:val="0083261B"/>
    <w:rsid w:val="00832706"/>
    <w:rsid w:val="008328DD"/>
    <w:rsid w:val="00832E79"/>
    <w:rsid w:val="00832E89"/>
    <w:rsid w:val="00833336"/>
    <w:rsid w:val="00833472"/>
    <w:rsid w:val="008334FF"/>
    <w:rsid w:val="008335A5"/>
    <w:rsid w:val="008336E3"/>
    <w:rsid w:val="00833847"/>
    <w:rsid w:val="008338C8"/>
    <w:rsid w:val="00833AC8"/>
    <w:rsid w:val="00833B8C"/>
    <w:rsid w:val="00834853"/>
    <w:rsid w:val="0083493C"/>
    <w:rsid w:val="008349B2"/>
    <w:rsid w:val="00834A42"/>
    <w:rsid w:val="00834C5C"/>
    <w:rsid w:val="00834C72"/>
    <w:rsid w:val="00834E3E"/>
    <w:rsid w:val="00834EA6"/>
    <w:rsid w:val="00834EC7"/>
    <w:rsid w:val="008352F0"/>
    <w:rsid w:val="00835485"/>
    <w:rsid w:val="008354DF"/>
    <w:rsid w:val="008357EA"/>
    <w:rsid w:val="0083596E"/>
    <w:rsid w:val="00835ADD"/>
    <w:rsid w:val="00835B20"/>
    <w:rsid w:val="00835BED"/>
    <w:rsid w:val="00835CFA"/>
    <w:rsid w:val="00835E21"/>
    <w:rsid w:val="00835EE0"/>
    <w:rsid w:val="00835F6D"/>
    <w:rsid w:val="00835FB4"/>
    <w:rsid w:val="008361DC"/>
    <w:rsid w:val="008361FE"/>
    <w:rsid w:val="00836226"/>
    <w:rsid w:val="00836530"/>
    <w:rsid w:val="008366A5"/>
    <w:rsid w:val="008366D2"/>
    <w:rsid w:val="00836878"/>
    <w:rsid w:val="00836A58"/>
    <w:rsid w:val="00836AB3"/>
    <w:rsid w:val="00836ED6"/>
    <w:rsid w:val="00836EFE"/>
    <w:rsid w:val="008371A4"/>
    <w:rsid w:val="008373AD"/>
    <w:rsid w:val="0083761E"/>
    <w:rsid w:val="00837991"/>
    <w:rsid w:val="008379B2"/>
    <w:rsid w:val="00837A09"/>
    <w:rsid w:val="00837C3D"/>
    <w:rsid w:val="00837CBA"/>
    <w:rsid w:val="00837D24"/>
    <w:rsid w:val="00837D2A"/>
    <w:rsid w:val="00840222"/>
    <w:rsid w:val="00840280"/>
    <w:rsid w:val="008402AA"/>
    <w:rsid w:val="008403C4"/>
    <w:rsid w:val="008404EA"/>
    <w:rsid w:val="008407E3"/>
    <w:rsid w:val="00840844"/>
    <w:rsid w:val="0084092B"/>
    <w:rsid w:val="00840B5B"/>
    <w:rsid w:val="00840D23"/>
    <w:rsid w:val="00840FBD"/>
    <w:rsid w:val="0084127B"/>
    <w:rsid w:val="008415BC"/>
    <w:rsid w:val="008415C8"/>
    <w:rsid w:val="00841631"/>
    <w:rsid w:val="0084173C"/>
    <w:rsid w:val="00841981"/>
    <w:rsid w:val="00841A86"/>
    <w:rsid w:val="00841B9D"/>
    <w:rsid w:val="00842019"/>
    <w:rsid w:val="00842048"/>
    <w:rsid w:val="00842092"/>
    <w:rsid w:val="008422B7"/>
    <w:rsid w:val="008423A5"/>
    <w:rsid w:val="008425F1"/>
    <w:rsid w:val="00842793"/>
    <w:rsid w:val="008427C9"/>
    <w:rsid w:val="00842ADA"/>
    <w:rsid w:val="00842FCC"/>
    <w:rsid w:val="00843287"/>
    <w:rsid w:val="008432A0"/>
    <w:rsid w:val="00843767"/>
    <w:rsid w:val="0084399B"/>
    <w:rsid w:val="008439B7"/>
    <w:rsid w:val="00843E92"/>
    <w:rsid w:val="00844061"/>
    <w:rsid w:val="00844161"/>
    <w:rsid w:val="008441B6"/>
    <w:rsid w:val="008443A7"/>
    <w:rsid w:val="0084451A"/>
    <w:rsid w:val="008446ED"/>
    <w:rsid w:val="00844A57"/>
    <w:rsid w:val="00844BA1"/>
    <w:rsid w:val="00844DB9"/>
    <w:rsid w:val="00844F62"/>
    <w:rsid w:val="00845073"/>
    <w:rsid w:val="00845158"/>
    <w:rsid w:val="008454E5"/>
    <w:rsid w:val="00845527"/>
    <w:rsid w:val="008457B7"/>
    <w:rsid w:val="00845889"/>
    <w:rsid w:val="0084599A"/>
    <w:rsid w:val="0084607C"/>
    <w:rsid w:val="00846207"/>
    <w:rsid w:val="008463A7"/>
    <w:rsid w:val="008465F8"/>
    <w:rsid w:val="008469F6"/>
    <w:rsid w:val="00846A80"/>
    <w:rsid w:val="00846AE0"/>
    <w:rsid w:val="00846C38"/>
    <w:rsid w:val="00846D18"/>
    <w:rsid w:val="00846F0C"/>
    <w:rsid w:val="00847037"/>
    <w:rsid w:val="00847187"/>
    <w:rsid w:val="00847270"/>
    <w:rsid w:val="008472AB"/>
    <w:rsid w:val="008474BB"/>
    <w:rsid w:val="008475D7"/>
    <w:rsid w:val="008476F1"/>
    <w:rsid w:val="008477F5"/>
    <w:rsid w:val="00847E69"/>
    <w:rsid w:val="008503D1"/>
    <w:rsid w:val="00850469"/>
    <w:rsid w:val="0085060B"/>
    <w:rsid w:val="0085061D"/>
    <w:rsid w:val="00850A31"/>
    <w:rsid w:val="00850AE3"/>
    <w:rsid w:val="00850D01"/>
    <w:rsid w:val="00850ECA"/>
    <w:rsid w:val="00850F28"/>
    <w:rsid w:val="00850F96"/>
    <w:rsid w:val="008511C6"/>
    <w:rsid w:val="0085124D"/>
    <w:rsid w:val="008512C5"/>
    <w:rsid w:val="0085153A"/>
    <w:rsid w:val="00851541"/>
    <w:rsid w:val="008515E6"/>
    <w:rsid w:val="0085174B"/>
    <w:rsid w:val="00851888"/>
    <w:rsid w:val="00851925"/>
    <w:rsid w:val="00851932"/>
    <w:rsid w:val="008519FD"/>
    <w:rsid w:val="00851A58"/>
    <w:rsid w:val="00851CD4"/>
    <w:rsid w:val="00851D04"/>
    <w:rsid w:val="008520C7"/>
    <w:rsid w:val="0085216F"/>
    <w:rsid w:val="00852344"/>
    <w:rsid w:val="00852365"/>
    <w:rsid w:val="00852B88"/>
    <w:rsid w:val="00852CA6"/>
    <w:rsid w:val="00853108"/>
    <w:rsid w:val="00853145"/>
    <w:rsid w:val="0085316D"/>
    <w:rsid w:val="00853238"/>
    <w:rsid w:val="00853429"/>
    <w:rsid w:val="008537E5"/>
    <w:rsid w:val="008539B4"/>
    <w:rsid w:val="00853A49"/>
    <w:rsid w:val="00853D8E"/>
    <w:rsid w:val="00853E34"/>
    <w:rsid w:val="00853EE0"/>
    <w:rsid w:val="0085438A"/>
    <w:rsid w:val="00854404"/>
    <w:rsid w:val="008545D1"/>
    <w:rsid w:val="00854612"/>
    <w:rsid w:val="008547DD"/>
    <w:rsid w:val="00854951"/>
    <w:rsid w:val="00854B68"/>
    <w:rsid w:val="00854D11"/>
    <w:rsid w:val="00854D26"/>
    <w:rsid w:val="00854E34"/>
    <w:rsid w:val="00854F8B"/>
    <w:rsid w:val="00855003"/>
    <w:rsid w:val="008552FD"/>
    <w:rsid w:val="0085539D"/>
    <w:rsid w:val="00855520"/>
    <w:rsid w:val="0085577A"/>
    <w:rsid w:val="00855919"/>
    <w:rsid w:val="00855A79"/>
    <w:rsid w:val="00855BA6"/>
    <w:rsid w:val="00855C85"/>
    <w:rsid w:val="00855DFB"/>
    <w:rsid w:val="00855EC4"/>
    <w:rsid w:val="00855EC8"/>
    <w:rsid w:val="00855EFF"/>
    <w:rsid w:val="00855FCA"/>
    <w:rsid w:val="0085619E"/>
    <w:rsid w:val="008561CC"/>
    <w:rsid w:val="00856483"/>
    <w:rsid w:val="008564E6"/>
    <w:rsid w:val="008566C5"/>
    <w:rsid w:val="008567D0"/>
    <w:rsid w:val="0085685E"/>
    <w:rsid w:val="00856941"/>
    <w:rsid w:val="00856A27"/>
    <w:rsid w:val="00856C7B"/>
    <w:rsid w:val="00856FDC"/>
    <w:rsid w:val="008571AD"/>
    <w:rsid w:val="00857298"/>
    <w:rsid w:val="008574D4"/>
    <w:rsid w:val="008575F3"/>
    <w:rsid w:val="00857877"/>
    <w:rsid w:val="008578D4"/>
    <w:rsid w:val="00857E2D"/>
    <w:rsid w:val="008600DA"/>
    <w:rsid w:val="008601D7"/>
    <w:rsid w:val="008602CF"/>
    <w:rsid w:val="0086033E"/>
    <w:rsid w:val="00860455"/>
    <w:rsid w:val="00860601"/>
    <w:rsid w:val="00860930"/>
    <w:rsid w:val="00860B33"/>
    <w:rsid w:val="00860CC1"/>
    <w:rsid w:val="00860DA7"/>
    <w:rsid w:val="00860F8E"/>
    <w:rsid w:val="00860FE3"/>
    <w:rsid w:val="00861064"/>
    <w:rsid w:val="0086109F"/>
    <w:rsid w:val="008615BA"/>
    <w:rsid w:val="008615FB"/>
    <w:rsid w:val="00861923"/>
    <w:rsid w:val="00861A9B"/>
    <w:rsid w:val="00861ACA"/>
    <w:rsid w:val="00861F4F"/>
    <w:rsid w:val="008620BA"/>
    <w:rsid w:val="008620D0"/>
    <w:rsid w:val="0086252C"/>
    <w:rsid w:val="0086254C"/>
    <w:rsid w:val="008625AF"/>
    <w:rsid w:val="0086280E"/>
    <w:rsid w:val="008628CA"/>
    <w:rsid w:val="0086291C"/>
    <w:rsid w:val="00862B8E"/>
    <w:rsid w:val="00862BA1"/>
    <w:rsid w:val="00862D86"/>
    <w:rsid w:val="00862DE4"/>
    <w:rsid w:val="00862E8F"/>
    <w:rsid w:val="008630BF"/>
    <w:rsid w:val="008631BE"/>
    <w:rsid w:val="008632DB"/>
    <w:rsid w:val="008632FD"/>
    <w:rsid w:val="0086353D"/>
    <w:rsid w:val="008635C5"/>
    <w:rsid w:val="00863677"/>
    <w:rsid w:val="00863B86"/>
    <w:rsid w:val="00863F51"/>
    <w:rsid w:val="00864047"/>
    <w:rsid w:val="00864111"/>
    <w:rsid w:val="00864205"/>
    <w:rsid w:val="00864362"/>
    <w:rsid w:val="00864460"/>
    <w:rsid w:val="008645DE"/>
    <w:rsid w:val="00864723"/>
    <w:rsid w:val="0086481C"/>
    <w:rsid w:val="00864AF7"/>
    <w:rsid w:val="00864F20"/>
    <w:rsid w:val="0086516E"/>
    <w:rsid w:val="0086523E"/>
    <w:rsid w:val="008653D9"/>
    <w:rsid w:val="008655AB"/>
    <w:rsid w:val="00865C94"/>
    <w:rsid w:val="0086616E"/>
    <w:rsid w:val="00866407"/>
    <w:rsid w:val="0086664B"/>
    <w:rsid w:val="00867070"/>
    <w:rsid w:val="0086780F"/>
    <w:rsid w:val="00867929"/>
    <w:rsid w:val="008679D9"/>
    <w:rsid w:val="00867B56"/>
    <w:rsid w:val="00867C01"/>
    <w:rsid w:val="00867C78"/>
    <w:rsid w:val="00867EA8"/>
    <w:rsid w:val="00870069"/>
    <w:rsid w:val="008703F0"/>
    <w:rsid w:val="0087082F"/>
    <w:rsid w:val="00870835"/>
    <w:rsid w:val="008708FA"/>
    <w:rsid w:val="00870A40"/>
    <w:rsid w:val="00870B93"/>
    <w:rsid w:val="00870F1F"/>
    <w:rsid w:val="00871053"/>
    <w:rsid w:val="00871084"/>
    <w:rsid w:val="0087108D"/>
    <w:rsid w:val="00871373"/>
    <w:rsid w:val="00871483"/>
    <w:rsid w:val="00871577"/>
    <w:rsid w:val="00871980"/>
    <w:rsid w:val="00871A08"/>
    <w:rsid w:val="00871B0A"/>
    <w:rsid w:val="00871B4B"/>
    <w:rsid w:val="00871B5E"/>
    <w:rsid w:val="00871C12"/>
    <w:rsid w:val="00871D19"/>
    <w:rsid w:val="00871D99"/>
    <w:rsid w:val="00871E3F"/>
    <w:rsid w:val="00871F5F"/>
    <w:rsid w:val="00872129"/>
    <w:rsid w:val="008721E1"/>
    <w:rsid w:val="00872373"/>
    <w:rsid w:val="008726AF"/>
    <w:rsid w:val="008729F4"/>
    <w:rsid w:val="00872A06"/>
    <w:rsid w:val="00872A28"/>
    <w:rsid w:val="00872D2C"/>
    <w:rsid w:val="00872E9A"/>
    <w:rsid w:val="00872F25"/>
    <w:rsid w:val="00872F64"/>
    <w:rsid w:val="00872F80"/>
    <w:rsid w:val="008730E8"/>
    <w:rsid w:val="00873694"/>
    <w:rsid w:val="008737D9"/>
    <w:rsid w:val="0087383B"/>
    <w:rsid w:val="00873A21"/>
    <w:rsid w:val="00873B6D"/>
    <w:rsid w:val="00873FB5"/>
    <w:rsid w:val="00874121"/>
    <w:rsid w:val="0087439C"/>
    <w:rsid w:val="008744A3"/>
    <w:rsid w:val="008745AC"/>
    <w:rsid w:val="0087465E"/>
    <w:rsid w:val="00874674"/>
    <w:rsid w:val="00874933"/>
    <w:rsid w:val="00874969"/>
    <w:rsid w:val="00874972"/>
    <w:rsid w:val="008749E9"/>
    <w:rsid w:val="00874A2D"/>
    <w:rsid w:val="00874AEB"/>
    <w:rsid w:val="00874BF9"/>
    <w:rsid w:val="00874C80"/>
    <w:rsid w:val="00874F9B"/>
    <w:rsid w:val="00875002"/>
    <w:rsid w:val="00875034"/>
    <w:rsid w:val="0087509D"/>
    <w:rsid w:val="0087511D"/>
    <w:rsid w:val="00875570"/>
    <w:rsid w:val="00875A20"/>
    <w:rsid w:val="00875D54"/>
    <w:rsid w:val="00875D79"/>
    <w:rsid w:val="00876614"/>
    <w:rsid w:val="008768BE"/>
    <w:rsid w:val="00876A4E"/>
    <w:rsid w:val="00876C06"/>
    <w:rsid w:val="00876C71"/>
    <w:rsid w:val="00876D66"/>
    <w:rsid w:val="00876E2B"/>
    <w:rsid w:val="00876F4A"/>
    <w:rsid w:val="008772EB"/>
    <w:rsid w:val="00877370"/>
    <w:rsid w:val="00877988"/>
    <w:rsid w:val="008779D9"/>
    <w:rsid w:val="00877BB8"/>
    <w:rsid w:val="00877D5D"/>
    <w:rsid w:val="008800B8"/>
    <w:rsid w:val="00880186"/>
    <w:rsid w:val="008801AA"/>
    <w:rsid w:val="00880323"/>
    <w:rsid w:val="008805A3"/>
    <w:rsid w:val="008806FC"/>
    <w:rsid w:val="00880817"/>
    <w:rsid w:val="00880AE3"/>
    <w:rsid w:val="00880DD1"/>
    <w:rsid w:val="00880E35"/>
    <w:rsid w:val="00880E93"/>
    <w:rsid w:val="00881008"/>
    <w:rsid w:val="008811E7"/>
    <w:rsid w:val="00881632"/>
    <w:rsid w:val="008819C3"/>
    <w:rsid w:val="00881A9C"/>
    <w:rsid w:val="00881B29"/>
    <w:rsid w:val="00881B72"/>
    <w:rsid w:val="00881C3A"/>
    <w:rsid w:val="00881F94"/>
    <w:rsid w:val="00881FB4"/>
    <w:rsid w:val="00882090"/>
    <w:rsid w:val="00882211"/>
    <w:rsid w:val="00882242"/>
    <w:rsid w:val="00882626"/>
    <w:rsid w:val="008826DB"/>
    <w:rsid w:val="008827C9"/>
    <w:rsid w:val="00882953"/>
    <w:rsid w:val="00882959"/>
    <w:rsid w:val="00882BA8"/>
    <w:rsid w:val="00882CB0"/>
    <w:rsid w:val="00882D9C"/>
    <w:rsid w:val="00882F6B"/>
    <w:rsid w:val="008831B5"/>
    <w:rsid w:val="008832CE"/>
    <w:rsid w:val="00883319"/>
    <w:rsid w:val="00883804"/>
    <w:rsid w:val="00883905"/>
    <w:rsid w:val="00883C05"/>
    <w:rsid w:val="00883FBD"/>
    <w:rsid w:val="00884254"/>
    <w:rsid w:val="008844F5"/>
    <w:rsid w:val="00884516"/>
    <w:rsid w:val="008848A0"/>
    <w:rsid w:val="008849F8"/>
    <w:rsid w:val="00884A05"/>
    <w:rsid w:val="00884C88"/>
    <w:rsid w:val="00884D1A"/>
    <w:rsid w:val="00884D31"/>
    <w:rsid w:val="00884E69"/>
    <w:rsid w:val="00884E7B"/>
    <w:rsid w:val="00884FE4"/>
    <w:rsid w:val="008850E5"/>
    <w:rsid w:val="00885131"/>
    <w:rsid w:val="00885155"/>
    <w:rsid w:val="00885187"/>
    <w:rsid w:val="00885329"/>
    <w:rsid w:val="008853FF"/>
    <w:rsid w:val="0088546A"/>
    <w:rsid w:val="00885502"/>
    <w:rsid w:val="00885578"/>
    <w:rsid w:val="0088557B"/>
    <w:rsid w:val="008855B4"/>
    <w:rsid w:val="008856A4"/>
    <w:rsid w:val="00885787"/>
    <w:rsid w:val="008858BA"/>
    <w:rsid w:val="00885A40"/>
    <w:rsid w:val="00885B35"/>
    <w:rsid w:val="00885BEF"/>
    <w:rsid w:val="00885D04"/>
    <w:rsid w:val="00885D26"/>
    <w:rsid w:val="00885D71"/>
    <w:rsid w:val="00885DAF"/>
    <w:rsid w:val="00885DF5"/>
    <w:rsid w:val="00885E33"/>
    <w:rsid w:val="00885E45"/>
    <w:rsid w:val="00885F1B"/>
    <w:rsid w:val="008860AE"/>
    <w:rsid w:val="0088614F"/>
    <w:rsid w:val="00886183"/>
    <w:rsid w:val="00886404"/>
    <w:rsid w:val="0088656D"/>
    <w:rsid w:val="008866BE"/>
    <w:rsid w:val="0088682F"/>
    <w:rsid w:val="00886863"/>
    <w:rsid w:val="00886889"/>
    <w:rsid w:val="0088690A"/>
    <w:rsid w:val="00886D02"/>
    <w:rsid w:val="00886D45"/>
    <w:rsid w:val="00886F11"/>
    <w:rsid w:val="00887081"/>
    <w:rsid w:val="008873D3"/>
    <w:rsid w:val="00887476"/>
    <w:rsid w:val="00887544"/>
    <w:rsid w:val="008875AA"/>
    <w:rsid w:val="00887848"/>
    <w:rsid w:val="008878DE"/>
    <w:rsid w:val="00887940"/>
    <w:rsid w:val="00887A60"/>
    <w:rsid w:val="00887B32"/>
    <w:rsid w:val="00887C5C"/>
    <w:rsid w:val="00887CA9"/>
    <w:rsid w:val="00887CEB"/>
    <w:rsid w:val="00887F55"/>
    <w:rsid w:val="00887F69"/>
    <w:rsid w:val="00887FD4"/>
    <w:rsid w:val="0089029E"/>
    <w:rsid w:val="008902E7"/>
    <w:rsid w:val="00890528"/>
    <w:rsid w:val="00890665"/>
    <w:rsid w:val="00890A11"/>
    <w:rsid w:val="00890B91"/>
    <w:rsid w:val="00890C6D"/>
    <w:rsid w:val="00890D53"/>
    <w:rsid w:val="00890EFE"/>
    <w:rsid w:val="00891223"/>
    <w:rsid w:val="008915F4"/>
    <w:rsid w:val="008917E5"/>
    <w:rsid w:val="00891B78"/>
    <w:rsid w:val="00891C54"/>
    <w:rsid w:val="00891D17"/>
    <w:rsid w:val="00891F97"/>
    <w:rsid w:val="00891FE0"/>
    <w:rsid w:val="008920D3"/>
    <w:rsid w:val="00892A13"/>
    <w:rsid w:val="00892B73"/>
    <w:rsid w:val="00892E21"/>
    <w:rsid w:val="00892FE0"/>
    <w:rsid w:val="00893054"/>
    <w:rsid w:val="00893087"/>
    <w:rsid w:val="008932C7"/>
    <w:rsid w:val="008933E3"/>
    <w:rsid w:val="00893D6A"/>
    <w:rsid w:val="0089403A"/>
    <w:rsid w:val="00894056"/>
    <w:rsid w:val="00894099"/>
    <w:rsid w:val="008940B0"/>
    <w:rsid w:val="00894658"/>
    <w:rsid w:val="00894749"/>
    <w:rsid w:val="00894849"/>
    <w:rsid w:val="0089485D"/>
    <w:rsid w:val="008948CD"/>
    <w:rsid w:val="008949D7"/>
    <w:rsid w:val="00894A29"/>
    <w:rsid w:val="00894B25"/>
    <w:rsid w:val="00894BC6"/>
    <w:rsid w:val="00894DD8"/>
    <w:rsid w:val="00895107"/>
    <w:rsid w:val="0089528A"/>
    <w:rsid w:val="00895354"/>
    <w:rsid w:val="008954E4"/>
    <w:rsid w:val="0089587F"/>
    <w:rsid w:val="00895BFB"/>
    <w:rsid w:val="00895C94"/>
    <w:rsid w:val="00895F05"/>
    <w:rsid w:val="0089623B"/>
    <w:rsid w:val="00896259"/>
    <w:rsid w:val="008962A6"/>
    <w:rsid w:val="008962B0"/>
    <w:rsid w:val="008962FA"/>
    <w:rsid w:val="00896345"/>
    <w:rsid w:val="00896630"/>
    <w:rsid w:val="00896C6C"/>
    <w:rsid w:val="00896ECC"/>
    <w:rsid w:val="00896FAF"/>
    <w:rsid w:val="00897247"/>
    <w:rsid w:val="00897402"/>
    <w:rsid w:val="00897445"/>
    <w:rsid w:val="0089766D"/>
    <w:rsid w:val="00897945"/>
    <w:rsid w:val="008979B1"/>
    <w:rsid w:val="00897A85"/>
    <w:rsid w:val="00897AF3"/>
    <w:rsid w:val="00897AF9"/>
    <w:rsid w:val="00897D44"/>
    <w:rsid w:val="00897DBD"/>
    <w:rsid w:val="008A029F"/>
    <w:rsid w:val="008A0371"/>
    <w:rsid w:val="008A0675"/>
    <w:rsid w:val="008A0A3B"/>
    <w:rsid w:val="008A0C01"/>
    <w:rsid w:val="008A0CCE"/>
    <w:rsid w:val="008A0E42"/>
    <w:rsid w:val="008A0FD0"/>
    <w:rsid w:val="008A11E6"/>
    <w:rsid w:val="008A124A"/>
    <w:rsid w:val="008A1267"/>
    <w:rsid w:val="008A12DF"/>
    <w:rsid w:val="008A1649"/>
    <w:rsid w:val="008A1656"/>
    <w:rsid w:val="008A18F8"/>
    <w:rsid w:val="008A1AE4"/>
    <w:rsid w:val="008A1AEF"/>
    <w:rsid w:val="008A1BBE"/>
    <w:rsid w:val="008A1ED5"/>
    <w:rsid w:val="008A1F1F"/>
    <w:rsid w:val="008A1F42"/>
    <w:rsid w:val="008A20BF"/>
    <w:rsid w:val="008A21BD"/>
    <w:rsid w:val="008A21DD"/>
    <w:rsid w:val="008A229F"/>
    <w:rsid w:val="008A2369"/>
    <w:rsid w:val="008A2556"/>
    <w:rsid w:val="008A25FE"/>
    <w:rsid w:val="008A268B"/>
    <w:rsid w:val="008A26FD"/>
    <w:rsid w:val="008A28D2"/>
    <w:rsid w:val="008A2C15"/>
    <w:rsid w:val="008A2E08"/>
    <w:rsid w:val="008A2F21"/>
    <w:rsid w:val="008A2FDF"/>
    <w:rsid w:val="008A3050"/>
    <w:rsid w:val="008A340F"/>
    <w:rsid w:val="008A36ED"/>
    <w:rsid w:val="008A378A"/>
    <w:rsid w:val="008A381C"/>
    <w:rsid w:val="008A38BC"/>
    <w:rsid w:val="008A3968"/>
    <w:rsid w:val="008A39EA"/>
    <w:rsid w:val="008A3A8E"/>
    <w:rsid w:val="008A3C61"/>
    <w:rsid w:val="008A3CA1"/>
    <w:rsid w:val="008A3DD7"/>
    <w:rsid w:val="008A3EFE"/>
    <w:rsid w:val="008A407E"/>
    <w:rsid w:val="008A4134"/>
    <w:rsid w:val="008A42F4"/>
    <w:rsid w:val="008A47B6"/>
    <w:rsid w:val="008A48DB"/>
    <w:rsid w:val="008A4B72"/>
    <w:rsid w:val="008A4D20"/>
    <w:rsid w:val="008A4DE8"/>
    <w:rsid w:val="008A4E91"/>
    <w:rsid w:val="008A5192"/>
    <w:rsid w:val="008A52FB"/>
    <w:rsid w:val="008A53BA"/>
    <w:rsid w:val="008A5415"/>
    <w:rsid w:val="008A5571"/>
    <w:rsid w:val="008A57A8"/>
    <w:rsid w:val="008A5B12"/>
    <w:rsid w:val="008A5CEF"/>
    <w:rsid w:val="008A5E1E"/>
    <w:rsid w:val="008A62FC"/>
    <w:rsid w:val="008A66BD"/>
    <w:rsid w:val="008A6A27"/>
    <w:rsid w:val="008A6ACE"/>
    <w:rsid w:val="008A6B25"/>
    <w:rsid w:val="008A6C4F"/>
    <w:rsid w:val="008A6CA2"/>
    <w:rsid w:val="008A6DE8"/>
    <w:rsid w:val="008A6F2B"/>
    <w:rsid w:val="008A6FAC"/>
    <w:rsid w:val="008A6FDE"/>
    <w:rsid w:val="008A6FE7"/>
    <w:rsid w:val="008A7085"/>
    <w:rsid w:val="008A7200"/>
    <w:rsid w:val="008A7310"/>
    <w:rsid w:val="008A7327"/>
    <w:rsid w:val="008A739E"/>
    <w:rsid w:val="008A7577"/>
    <w:rsid w:val="008A7596"/>
    <w:rsid w:val="008A7805"/>
    <w:rsid w:val="008A7894"/>
    <w:rsid w:val="008A7A4E"/>
    <w:rsid w:val="008A7BCC"/>
    <w:rsid w:val="008A7C30"/>
    <w:rsid w:val="008A7E86"/>
    <w:rsid w:val="008A7F0D"/>
    <w:rsid w:val="008B0024"/>
    <w:rsid w:val="008B011F"/>
    <w:rsid w:val="008B01B4"/>
    <w:rsid w:val="008B01E5"/>
    <w:rsid w:val="008B031E"/>
    <w:rsid w:val="008B03C8"/>
    <w:rsid w:val="008B041F"/>
    <w:rsid w:val="008B04FF"/>
    <w:rsid w:val="008B0552"/>
    <w:rsid w:val="008B064E"/>
    <w:rsid w:val="008B0747"/>
    <w:rsid w:val="008B0DDD"/>
    <w:rsid w:val="008B11F3"/>
    <w:rsid w:val="008B15FE"/>
    <w:rsid w:val="008B181C"/>
    <w:rsid w:val="008B1CC3"/>
    <w:rsid w:val="008B1E8C"/>
    <w:rsid w:val="008B1EA8"/>
    <w:rsid w:val="008B1ED0"/>
    <w:rsid w:val="008B2007"/>
    <w:rsid w:val="008B200C"/>
    <w:rsid w:val="008B2092"/>
    <w:rsid w:val="008B21AC"/>
    <w:rsid w:val="008B2283"/>
    <w:rsid w:val="008B2335"/>
    <w:rsid w:val="008B28BE"/>
    <w:rsid w:val="008B2A64"/>
    <w:rsid w:val="008B2C73"/>
    <w:rsid w:val="008B2D31"/>
    <w:rsid w:val="008B2E36"/>
    <w:rsid w:val="008B2F05"/>
    <w:rsid w:val="008B2F20"/>
    <w:rsid w:val="008B3106"/>
    <w:rsid w:val="008B31FD"/>
    <w:rsid w:val="008B3205"/>
    <w:rsid w:val="008B3386"/>
    <w:rsid w:val="008B3524"/>
    <w:rsid w:val="008B3556"/>
    <w:rsid w:val="008B3567"/>
    <w:rsid w:val="008B36D0"/>
    <w:rsid w:val="008B3DAB"/>
    <w:rsid w:val="008B3FD2"/>
    <w:rsid w:val="008B40D9"/>
    <w:rsid w:val="008B427E"/>
    <w:rsid w:val="008B42DF"/>
    <w:rsid w:val="008B4394"/>
    <w:rsid w:val="008B4524"/>
    <w:rsid w:val="008B45D3"/>
    <w:rsid w:val="008B4B43"/>
    <w:rsid w:val="008B4DB6"/>
    <w:rsid w:val="008B4FF1"/>
    <w:rsid w:val="008B5047"/>
    <w:rsid w:val="008B5306"/>
    <w:rsid w:val="008B548B"/>
    <w:rsid w:val="008B5546"/>
    <w:rsid w:val="008B561B"/>
    <w:rsid w:val="008B562D"/>
    <w:rsid w:val="008B578C"/>
    <w:rsid w:val="008B5A58"/>
    <w:rsid w:val="008B5A78"/>
    <w:rsid w:val="008B5AF4"/>
    <w:rsid w:val="008B5D1B"/>
    <w:rsid w:val="008B5FB0"/>
    <w:rsid w:val="008B608F"/>
    <w:rsid w:val="008B6131"/>
    <w:rsid w:val="008B61D2"/>
    <w:rsid w:val="008B6263"/>
    <w:rsid w:val="008B62C7"/>
    <w:rsid w:val="008B64C7"/>
    <w:rsid w:val="008B6547"/>
    <w:rsid w:val="008B6746"/>
    <w:rsid w:val="008B67C2"/>
    <w:rsid w:val="008B6825"/>
    <w:rsid w:val="008B68C3"/>
    <w:rsid w:val="008B6945"/>
    <w:rsid w:val="008B69BB"/>
    <w:rsid w:val="008B69BD"/>
    <w:rsid w:val="008B6D9A"/>
    <w:rsid w:val="008B6E92"/>
    <w:rsid w:val="008B6F54"/>
    <w:rsid w:val="008B715F"/>
    <w:rsid w:val="008B724C"/>
    <w:rsid w:val="008B7258"/>
    <w:rsid w:val="008B7589"/>
    <w:rsid w:val="008B758E"/>
    <w:rsid w:val="008B75BE"/>
    <w:rsid w:val="008B77B9"/>
    <w:rsid w:val="008B7880"/>
    <w:rsid w:val="008B7976"/>
    <w:rsid w:val="008B79BE"/>
    <w:rsid w:val="008B7D23"/>
    <w:rsid w:val="008B7E5C"/>
    <w:rsid w:val="008B7EE3"/>
    <w:rsid w:val="008C0023"/>
    <w:rsid w:val="008C0073"/>
    <w:rsid w:val="008C00FC"/>
    <w:rsid w:val="008C050F"/>
    <w:rsid w:val="008C09E1"/>
    <w:rsid w:val="008C0AC0"/>
    <w:rsid w:val="008C0D2E"/>
    <w:rsid w:val="008C0DB0"/>
    <w:rsid w:val="008C10EF"/>
    <w:rsid w:val="008C1136"/>
    <w:rsid w:val="008C1266"/>
    <w:rsid w:val="008C1528"/>
    <w:rsid w:val="008C154A"/>
    <w:rsid w:val="008C1877"/>
    <w:rsid w:val="008C18F7"/>
    <w:rsid w:val="008C1991"/>
    <w:rsid w:val="008C19AF"/>
    <w:rsid w:val="008C1A14"/>
    <w:rsid w:val="008C1A3C"/>
    <w:rsid w:val="008C1D72"/>
    <w:rsid w:val="008C1D75"/>
    <w:rsid w:val="008C1FDD"/>
    <w:rsid w:val="008C2239"/>
    <w:rsid w:val="008C2A0A"/>
    <w:rsid w:val="008C2A91"/>
    <w:rsid w:val="008C2CD8"/>
    <w:rsid w:val="008C2E01"/>
    <w:rsid w:val="008C2ED8"/>
    <w:rsid w:val="008C2F57"/>
    <w:rsid w:val="008C30B1"/>
    <w:rsid w:val="008C3387"/>
    <w:rsid w:val="008C34C9"/>
    <w:rsid w:val="008C3579"/>
    <w:rsid w:val="008C38AB"/>
    <w:rsid w:val="008C3A38"/>
    <w:rsid w:val="008C3AB5"/>
    <w:rsid w:val="008C3B42"/>
    <w:rsid w:val="008C3CB7"/>
    <w:rsid w:val="008C3CEF"/>
    <w:rsid w:val="008C3D39"/>
    <w:rsid w:val="008C3D6D"/>
    <w:rsid w:val="008C3FC8"/>
    <w:rsid w:val="008C4014"/>
    <w:rsid w:val="008C41AC"/>
    <w:rsid w:val="008C420F"/>
    <w:rsid w:val="008C442A"/>
    <w:rsid w:val="008C446D"/>
    <w:rsid w:val="008C4D98"/>
    <w:rsid w:val="008C4DDC"/>
    <w:rsid w:val="008C4E47"/>
    <w:rsid w:val="008C4F55"/>
    <w:rsid w:val="008C559F"/>
    <w:rsid w:val="008C57D8"/>
    <w:rsid w:val="008C5972"/>
    <w:rsid w:val="008C59AE"/>
    <w:rsid w:val="008C5A5C"/>
    <w:rsid w:val="008C5C48"/>
    <w:rsid w:val="008C5D9C"/>
    <w:rsid w:val="008C5E15"/>
    <w:rsid w:val="008C60C2"/>
    <w:rsid w:val="008C6336"/>
    <w:rsid w:val="008C6663"/>
    <w:rsid w:val="008C66B7"/>
    <w:rsid w:val="008C6702"/>
    <w:rsid w:val="008C6890"/>
    <w:rsid w:val="008C6D1B"/>
    <w:rsid w:val="008C6E74"/>
    <w:rsid w:val="008C6F95"/>
    <w:rsid w:val="008C7077"/>
    <w:rsid w:val="008C70D6"/>
    <w:rsid w:val="008C7215"/>
    <w:rsid w:val="008C7274"/>
    <w:rsid w:val="008C759C"/>
    <w:rsid w:val="008C7616"/>
    <w:rsid w:val="008C7645"/>
    <w:rsid w:val="008C771C"/>
    <w:rsid w:val="008C7761"/>
    <w:rsid w:val="008C7784"/>
    <w:rsid w:val="008C78D1"/>
    <w:rsid w:val="008C7A36"/>
    <w:rsid w:val="008C7AA7"/>
    <w:rsid w:val="008C7B69"/>
    <w:rsid w:val="008D04AF"/>
    <w:rsid w:val="008D05EB"/>
    <w:rsid w:val="008D081E"/>
    <w:rsid w:val="008D08EB"/>
    <w:rsid w:val="008D093C"/>
    <w:rsid w:val="008D0A8C"/>
    <w:rsid w:val="008D0ED2"/>
    <w:rsid w:val="008D108C"/>
    <w:rsid w:val="008D111C"/>
    <w:rsid w:val="008D126E"/>
    <w:rsid w:val="008D1282"/>
    <w:rsid w:val="008D18FC"/>
    <w:rsid w:val="008D19FB"/>
    <w:rsid w:val="008D1AB3"/>
    <w:rsid w:val="008D1BD5"/>
    <w:rsid w:val="008D1C40"/>
    <w:rsid w:val="008D1D18"/>
    <w:rsid w:val="008D1F92"/>
    <w:rsid w:val="008D2508"/>
    <w:rsid w:val="008D2801"/>
    <w:rsid w:val="008D2AEF"/>
    <w:rsid w:val="008D2C32"/>
    <w:rsid w:val="008D2F15"/>
    <w:rsid w:val="008D30AC"/>
    <w:rsid w:val="008D3258"/>
    <w:rsid w:val="008D3317"/>
    <w:rsid w:val="008D36CC"/>
    <w:rsid w:val="008D3748"/>
    <w:rsid w:val="008D37C9"/>
    <w:rsid w:val="008D38BD"/>
    <w:rsid w:val="008D38D5"/>
    <w:rsid w:val="008D3A07"/>
    <w:rsid w:val="008D3AF7"/>
    <w:rsid w:val="008D3C4D"/>
    <w:rsid w:val="008D3DC2"/>
    <w:rsid w:val="008D4013"/>
    <w:rsid w:val="008D41C1"/>
    <w:rsid w:val="008D4263"/>
    <w:rsid w:val="008D464E"/>
    <w:rsid w:val="008D46E7"/>
    <w:rsid w:val="008D4814"/>
    <w:rsid w:val="008D4816"/>
    <w:rsid w:val="008D4D58"/>
    <w:rsid w:val="008D4EB9"/>
    <w:rsid w:val="008D4F00"/>
    <w:rsid w:val="008D54D2"/>
    <w:rsid w:val="008D56CF"/>
    <w:rsid w:val="008D589A"/>
    <w:rsid w:val="008D596C"/>
    <w:rsid w:val="008D5CDC"/>
    <w:rsid w:val="008D5FAD"/>
    <w:rsid w:val="008D6045"/>
    <w:rsid w:val="008D61CA"/>
    <w:rsid w:val="008D64AC"/>
    <w:rsid w:val="008D6634"/>
    <w:rsid w:val="008D6B20"/>
    <w:rsid w:val="008D6EBC"/>
    <w:rsid w:val="008D6FA4"/>
    <w:rsid w:val="008D7094"/>
    <w:rsid w:val="008D711A"/>
    <w:rsid w:val="008D71CF"/>
    <w:rsid w:val="008D7317"/>
    <w:rsid w:val="008D738A"/>
    <w:rsid w:val="008D7674"/>
    <w:rsid w:val="008D78DB"/>
    <w:rsid w:val="008D7993"/>
    <w:rsid w:val="008D7F22"/>
    <w:rsid w:val="008D7F64"/>
    <w:rsid w:val="008E0298"/>
    <w:rsid w:val="008E0314"/>
    <w:rsid w:val="008E0678"/>
    <w:rsid w:val="008E08AF"/>
    <w:rsid w:val="008E0962"/>
    <w:rsid w:val="008E0A01"/>
    <w:rsid w:val="008E0A28"/>
    <w:rsid w:val="008E0A46"/>
    <w:rsid w:val="008E0BBB"/>
    <w:rsid w:val="008E0E66"/>
    <w:rsid w:val="008E1018"/>
    <w:rsid w:val="008E11C1"/>
    <w:rsid w:val="008E11C5"/>
    <w:rsid w:val="008E11E2"/>
    <w:rsid w:val="008E135A"/>
    <w:rsid w:val="008E1360"/>
    <w:rsid w:val="008E1812"/>
    <w:rsid w:val="008E185D"/>
    <w:rsid w:val="008E18D9"/>
    <w:rsid w:val="008E1925"/>
    <w:rsid w:val="008E1BCB"/>
    <w:rsid w:val="008E1BD5"/>
    <w:rsid w:val="008E1D1C"/>
    <w:rsid w:val="008E1D76"/>
    <w:rsid w:val="008E1E5F"/>
    <w:rsid w:val="008E219D"/>
    <w:rsid w:val="008E21C7"/>
    <w:rsid w:val="008E23EB"/>
    <w:rsid w:val="008E25BC"/>
    <w:rsid w:val="008E26FB"/>
    <w:rsid w:val="008E270F"/>
    <w:rsid w:val="008E28B9"/>
    <w:rsid w:val="008E2A30"/>
    <w:rsid w:val="008E2A3B"/>
    <w:rsid w:val="008E2B40"/>
    <w:rsid w:val="008E2B78"/>
    <w:rsid w:val="008E2B7A"/>
    <w:rsid w:val="008E2CC8"/>
    <w:rsid w:val="008E2D2C"/>
    <w:rsid w:val="008E2D84"/>
    <w:rsid w:val="008E30E1"/>
    <w:rsid w:val="008E3250"/>
    <w:rsid w:val="008E32A5"/>
    <w:rsid w:val="008E3324"/>
    <w:rsid w:val="008E34D1"/>
    <w:rsid w:val="008E37F0"/>
    <w:rsid w:val="008E3812"/>
    <w:rsid w:val="008E381E"/>
    <w:rsid w:val="008E382F"/>
    <w:rsid w:val="008E3B61"/>
    <w:rsid w:val="008E3D5B"/>
    <w:rsid w:val="008E3DF4"/>
    <w:rsid w:val="008E3E88"/>
    <w:rsid w:val="008E4094"/>
    <w:rsid w:val="008E436C"/>
    <w:rsid w:val="008E439C"/>
    <w:rsid w:val="008E4576"/>
    <w:rsid w:val="008E45F4"/>
    <w:rsid w:val="008E4647"/>
    <w:rsid w:val="008E46AE"/>
    <w:rsid w:val="008E4827"/>
    <w:rsid w:val="008E4A39"/>
    <w:rsid w:val="008E4BA1"/>
    <w:rsid w:val="008E4CF4"/>
    <w:rsid w:val="008E4F38"/>
    <w:rsid w:val="008E4F8B"/>
    <w:rsid w:val="008E4FBA"/>
    <w:rsid w:val="008E519E"/>
    <w:rsid w:val="008E5376"/>
    <w:rsid w:val="008E5580"/>
    <w:rsid w:val="008E5791"/>
    <w:rsid w:val="008E5795"/>
    <w:rsid w:val="008E5AA3"/>
    <w:rsid w:val="008E6131"/>
    <w:rsid w:val="008E6298"/>
    <w:rsid w:val="008E6813"/>
    <w:rsid w:val="008E6C7A"/>
    <w:rsid w:val="008E6EFB"/>
    <w:rsid w:val="008E7032"/>
    <w:rsid w:val="008E7090"/>
    <w:rsid w:val="008E70B3"/>
    <w:rsid w:val="008E714F"/>
    <w:rsid w:val="008E71F4"/>
    <w:rsid w:val="008E7370"/>
    <w:rsid w:val="008E76A4"/>
    <w:rsid w:val="008E7780"/>
    <w:rsid w:val="008E7B86"/>
    <w:rsid w:val="008E7ED0"/>
    <w:rsid w:val="008E7F35"/>
    <w:rsid w:val="008E7F95"/>
    <w:rsid w:val="008F0530"/>
    <w:rsid w:val="008F06E7"/>
    <w:rsid w:val="008F0746"/>
    <w:rsid w:val="008F074F"/>
    <w:rsid w:val="008F07DD"/>
    <w:rsid w:val="008F0BEC"/>
    <w:rsid w:val="008F0CA1"/>
    <w:rsid w:val="008F0D3E"/>
    <w:rsid w:val="008F0EF9"/>
    <w:rsid w:val="008F10CE"/>
    <w:rsid w:val="008F1381"/>
    <w:rsid w:val="008F153C"/>
    <w:rsid w:val="008F1643"/>
    <w:rsid w:val="008F18E9"/>
    <w:rsid w:val="008F1A09"/>
    <w:rsid w:val="008F1D13"/>
    <w:rsid w:val="008F1E9A"/>
    <w:rsid w:val="008F1EBF"/>
    <w:rsid w:val="008F2374"/>
    <w:rsid w:val="008F24E8"/>
    <w:rsid w:val="008F26CD"/>
    <w:rsid w:val="008F2942"/>
    <w:rsid w:val="008F2D65"/>
    <w:rsid w:val="008F2DD4"/>
    <w:rsid w:val="008F2E67"/>
    <w:rsid w:val="008F312A"/>
    <w:rsid w:val="008F31D2"/>
    <w:rsid w:val="008F33AB"/>
    <w:rsid w:val="008F37A8"/>
    <w:rsid w:val="008F382B"/>
    <w:rsid w:val="008F3925"/>
    <w:rsid w:val="008F397A"/>
    <w:rsid w:val="008F3B7D"/>
    <w:rsid w:val="008F3B85"/>
    <w:rsid w:val="008F3C9B"/>
    <w:rsid w:val="008F3CFC"/>
    <w:rsid w:val="008F3D2E"/>
    <w:rsid w:val="008F3D86"/>
    <w:rsid w:val="008F3F70"/>
    <w:rsid w:val="008F411D"/>
    <w:rsid w:val="008F4166"/>
    <w:rsid w:val="008F4390"/>
    <w:rsid w:val="008F48B7"/>
    <w:rsid w:val="008F4C46"/>
    <w:rsid w:val="008F4E3E"/>
    <w:rsid w:val="008F4E8C"/>
    <w:rsid w:val="008F4EFC"/>
    <w:rsid w:val="008F511F"/>
    <w:rsid w:val="008F5180"/>
    <w:rsid w:val="008F52D5"/>
    <w:rsid w:val="008F5371"/>
    <w:rsid w:val="008F5640"/>
    <w:rsid w:val="008F57E9"/>
    <w:rsid w:val="008F588A"/>
    <w:rsid w:val="008F59BF"/>
    <w:rsid w:val="008F5AFF"/>
    <w:rsid w:val="008F5B5B"/>
    <w:rsid w:val="008F6238"/>
    <w:rsid w:val="008F6267"/>
    <w:rsid w:val="008F6802"/>
    <w:rsid w:val="008F6AE3"/>
    <w:rsid w:val="008F6EF4"/>
    <w:rsid w:val="008F6F23"/>
    <w:rsid w:val="008F6F30"/>
    <w:rsid w:val="008F7160"/>
    <w:rsid w:val="008F728C"/>
    <w:rsid w:val="008F7341"/>
    <w:rsid w:val="008F75D8"/>
    <w:rsid w:val="008F75FA"/>
    <w:rsid w:val="008F7750"/>
    <w:rsid w:val="008F781B"/>
    <w:rsid w:val="008F7896"/>
    <w:rsid w:val="008F79F4"/>
    <w:rsid w:val="008F7D03"/>
    <w:rsid w:val="008F7D1E"/>
    <w:rsid w:val="008F7D2B"/>
    <w:rsid w:val="00900004"/>
    <w:rsid w:val="00900215"/>
    <w:rsid w:val="009002E3"/>
    <w:rsid w:val="0090034E"/>
    <w:rsid w:val="009004D6"/>
    <w:rsid w:val="0090057E"/>
    <w:rsid w:val="009007B8"/>
    <w:rsid w:val="009008AB"/>
    <w:rsid w:val="00900CB7"/>
    <w:rsid w:val="00900E1C"/>
    <w:rsid w:val="0090119A"/>
    <w:rsid w:val="0090125D"/>
    <w:rsid w:val="00901395"/>
    <w:rsid w:val="009013AE"/>
    <w:rsid w:val="0090141B"/>
    <w:rsid w:val="009014FD"/>
    <w:rsid w:val="00901512"/>
    <w:rsid w:val="009019EE"/>
    <w:rsid w:val="00901A43"/>
    <w:rsid w:val="00901B5A"/>
    <w:rsid w:val="00901BC6"/>
    <w:rsid w:val="00901C70"/>
    <w:rsid w:val="00901ECF"/>
    <w:rsid w:val="00901FC3"/>
    <w:rsid w:val="009020E3"/>
    <w:rsid w:val="009021C1"/>
    <w:rsid w:val="009022E7"/>
    <w:rsid w:val="009025F4"/>
    <w:rsid w:val="00902701"/>
    <w:rsid w:val="00902A59"/>
    <w:rsid w:val="00902C26"/>
    <w:rsid w:val="00902E9B"/>
    <w:rsid w:val="00902EB4"/>
    <w:rsid w:val="00902F2D"/>
    <w:rsid w:val="0090319D"/>
    <w:rsid w:val="009032CB"/>
    <w:rsid w:val="00903780"/>
    <w:rsid w:val="00903BBB"/>
    <w:rsid w:val="00903D34"/>
    <w:rsid w:val="00903D54"/>
    <w:rsid w:val="00903D9C"/>
    <w:rsid w:val="00903F24"/>
    <w:rsid w:val="00903F7B"/>
    <w:rsid w:val="00903FA5"/>
    <w:rsid w:val="00903FD4"/>
    <w:rsid w:val="0090407D"/>
    <w:rsid w:val="009040BC"/>
    <w:rsid w:val="0090428A"/>
    <w:rsid w:val="00904A28"/>
    <w:rsid w:val="00904A53"/>
    <w:rsid w:val="00904AAC"/>
    <w:rsid w:val="00904BF5"/>
    <w:rsid w:val="00904C44"/>
    <w:rsid w:val="00904CF3"/>
    <w:rsid w:val="00905171"/>
    <w:rsid w:val="0090529E"/>
    <w:rsid w:val="00905709"/>
    <w:rsid w:val="009059A5"/>
    <w:rsid w:val="00905A27"/>
    <w:rsid w:val="00905B0F"/>
    <w:rsid w:val="00905C39"/>
    <w:rsid w:val="00905C95"/>
    <w:rsid w:val="00906117"/>
    <w:rsid w:val="009062DF"/>
    <w:rsid w:val="00906395"/>
    <w:rsid w:val="00906482"/>
    <w:rsid w:val="009068F6"/>
    <w:rsid w:val="00906A0B"/>
    <w:rsid w:val="00906B76"/>
    <w:rsid w:val="00906C43"/>
    <w:rsid w:val="00906DC3"/>
    <w:rsid w:val="00907016"/>
    <w:rsid w:val="0090703C"/>
    <w:rsid w:val="009070E2"/>
    <w:rsid w:val="009072FC"/>
    <w:rsid w:val="0090747D"/>
    <w:rsid w:val="009074CE"/>
    <w:rsid w:val="009075FF"/>
    <w:rsid w:val="009076FF"/>
    <w:rsid w:val="00907846"/>
    <w:rsid w:val="00907B76"/>
    <w:rsid w:val="00907BDE"/>
    <w:rsid w:val="00907FED"/>
    <w:rsid w:val="009105A5"/>
    <w:rsid w:val="00910839"/>
    <w:rsid w:val="00910A26"/>
    <w:rsid w:val="00910CE6"/>
    <w:rsid w:val="00910CFE"/>
    <w:rsid w:val="00910D79"/>
    <w:rsid w:val="00910F8A"/>
    <w:rsid w:val="00911020"/>
    <w:rsid w:val="009112A3"/>
    <w:rsid w:val="009114C3"/>
    <w:rsid w:val="00911851"/>
    <w:rsid w:val="00911A6D"/>
    <w:rsid w:val="00911B8C"/>
    <w:rsid w:val="00911CD4"/>
    <w:rsid w:val="00911D79"/>
    <w:rsid w:val="00911D96"/>
    <w:rsid w:val="0091207C"/>
    <w:rsid w:val="00912278"/>
    <w:rsid w:val="0091251C"/>
    <w:rsid w:val="00912628"/>
    <w:rsid w:val="0091290A"/>
    <w:rsid w:val="009129B3"/>
    <w:rsid w:val="00912A39"/>
    <w:rsid w:val="00912CD2"/>
    <w:rsid w:val="00913021"/>
    <w:rsid w:val="00913032"/>
    <w:rsid w:val="0091343F"/>
    <w:rsid w:val="009136D8"/>
    <w:rsid w:val="009136EF"/>
    <w:rsid w:val="00913780"/>
    <w:rsid w:val="00913873"/>
    <w:rsid w:val="00913CD3"/>
    <w:rsid w:val="00913F51"/>
    <w:rsid w:val="00913F81"/>
    <w:rsid w:val="00913F94"/>
    <w:rsid w:val="009141F6"/>
    <w:rsid w:val="00914486"/>
    <w:rsid w:val="0091457D"/>
    <w:rsid w:val="00914723"/>
    <w:rsid w:val="00914809"/>
    <w:rsid w:val="009148E5"/>
    <w:rsid w:val="00914B2D"/>
    <w:rsid w:val="00914C84"/>
    <w:rsid w:val="00914CB5"/>
    <w:rsid w:val="00914FF4"/>
    <w:rsid w:val="00915330"/>
    <w:rsid w:val="00915460"/>
    <w:rsid w:val="009157A9"/>
    <w:rsid w:val="00915A06"/>
    <w:rsid w:val="00915B69"/>
    <w:rsid w:val="00915C8A"/>
    <w:rsid w:val="00915D20"/>
    <w:rsid w:val="00915E8E"/>
    <w:rsid w:val="00915EF6"/>
    <w:rsid w:val="00915FF8"/>
    <w:rsid w:val="0091611F"/>
    <w:rsid w:val="009162CD"/>
    <w:rsid w:val="0091635E"/>
    <w:rsid w:val="00916367"/>
    <w:rsid w:val="009163CC"/>
    <w:rsid w:val="00916588"/>
    <w:rsid w:val="0091663A"/>
    <w:rsid w:val="0091676B"/>
    <w:rsid w:val="00916A3B"/>
    <w:rsid w:val="00916B5A"/>
    <w:rsid w:val="00916C1C"/>
    <w:rsid w:val="00916C53"/>
    <w:rsid w:val="00916D04"/>
    <w:rsid w:val="00916DE8"/>
    <w:rsid w:val="00916E15"/>
    <w:rsid w:val="00916E67"/>
    <w:rsid w:val="00916F6F"/>
    <w:rsid w:val="0091708D"/>
    <w:rsid w:val="0091710B"/>
    <w:rsid w:val="0091740C"/>
    <w:rsid w:val="00917A1B"/>
    <w:rsid w:val="00917B65"/>
    <w:rsid w:val="00917BF2"/>
    <w:rsid w:val="00917C73"/>
    <w:rsid w:val="00917E6A"/>
    <w:rsid w:val="00917E84"/>
    <w:rsid w:val="009200E4"/>
    <w:rsid w:val="00920183"/>
    <w:rsid w:val="0092035B"/>
    <w:rsid w:val="00920873"/>
    <w:rsid w:val="009208B1"/>
    <w:rsid w:val="00920965"/>
    <w:rsid w:val="00920ADA"/>
    <w:rsid w:val="00920B2F"/>
    <w:rsid w:val="00920C7C"/>
    <w:rsid w:val="00920DC4"/>
    <w:rsid w:val="00920E65"/>
    <w:rsid w:val="00921136"/>
    <w:rsid w:val="009211F5"/>
    <w:rsid w:val="00921483"/>
    <w:rsid w:val="009214CA"/>
    <w:rsid w:val="00921847"/>
    <w:rsid w:val="00921A48"/>
    <w:rsid w:val="00921B3D"/>
    <w:rsid w:val="00921B65"/>
    <w:rsid w:val="0092202C"/>
    <w:rsid w:val="009220DC"/>
    <w:rsid w:val="00922200"/>
    <w:rsid w:val="009222A1"/>
    <w:rsid w:val="009222C7"/>
    <w:rsid w:val="009222FD"/>
    <w:rsid w:val="009223CA"/>
    <w:rsid w:val="009225A4"/>
    <w:rsid w:val="009225BD"/>
    <w:rsid w:val="00922665"/>
    <w:rsid w:val="009228D6"/>
    <w:rsid w:val="00922954"/>
    <w:rsid w:val="00922959"/>
    <w:rsid w:val="00922CD0"/>
    <w:rsid w:val="00922CDB"/>
    <w:rsid w:val="00922D89"/>
    <w:rsid w:val="00922E42"/>
    <w:rsid w:val="00923181"/>
    <w:rsid w:val="009231B4"/>
    <w:rsid w:val="00923344"/>
    <w:rsid w:val="0092346B"/>
    <w:rsid w:val="00923684"/>
    <w:rsid w:val="00923B95"/>
    <w:rsid w:val="00923B99"/>
    <w:rsid w:val="00923C4B"/>
    <w:rsid w:val="00923CBD"/>
    <w:rsid w:val="00923F25"/>
    <w:rsid w:val="00924072"/>
    <w:rsid w:val="0092447E"/>
    <w:rsid w:val="009244AC"/>
    <w:rsid w:val="0092474B"/>
    <w:rsid w:val="00924A86"/>
    <w:rsid w:val="00924B8F"/>
    <w:rsid w:val="00924D94"/>
    <w:rsid w:val="0092504C"/>
    <w:rsid w:val="009251CF"/>
    <w:rsid w:val="009251DC"/>
    <w:rsid w:val="00925239"/>
    <w:rsid w:val="00925503"/>
    <w:rsid w:val="00925537"/>
    <w:rsid w:val="00925561"/>
    <w:rsid w:val="0092564D"/>
    <w:rsid w:val="00925967"/>
    <w:rsid w:val="00925976"/>
    <w:rsid w:val="0092599A"/>
    <w:rsid w:val="00925A30"/>
    <w:rsid w:val="00925A84"/>
    <w:rsid w:val="00925B77"/>
    <w:rsid w:val="0092629B"/>
    <w:rsid w:val="0092639A"/>
    <w:rsid w:val="009263C2"/>
    <w:rsid w:val="0092678F"/>
    <w:rsid w:val="00926819"/>
    <w:rsid w:val="00926AAE"/>
    <w:rsid w:val="00926B84"/>
    <w:rsid w:val="00926F03"/>
    <w:rsid w:val="00927179"/>
    <w:rsid w:val="00927233"/>
    <w:rsid w:val="00927273"/>
    <w:rsid w:val="00927360"/>
    <w:rsid w:val="00927405"/>
    <w:rsid w:val="0092779E"/>
    <w:rsid w:val="00927A1E"/>
    <w:rsid w:val="00927BF0"/>
    <w:rsid w:val="00927CF0"/>
    <w:rsid w:val="00927DCE"/>
    <w:rsid w:val="00930150"/>
    <w:rsid w:val="009305A8"/>
    <w:rsid w:val="00930970"/>
    <w:rsid w:val="009309DB"/>
    <w:rsid w:val="00930B8F"/>
    <w:rsid w:val="00930D3F"/>
    <w:rsid w:val="00930E07"/>
    <w:rsid w:val="00931283"/>
    <w:rsid w:val="00931621"/>
    <w:rsid w:val="0093171B"/>
    <w:rsid w:val="00931DB2"/>
    <w:rsid w:val="00931ECB"/>
    <w:rsid w:val="00932876"/>
    <w:rsid w:val="00932DF3"/>
    <w:rsid w:val="00932EC8"/>
    <w:rsid w:val="0093305F"/>
    <w:rsid w:val="00933303"/>
    <w:rsid w:val="00933350"/>
    <w:rsid w:val="009333D0"/>
    <w:rsid w:val="00933459"/>
    <w:rsid w:val="00933560"/>
    <w:rsid w:val="009337A7"/>
    <w:rsid w:val="009337B8"/>
    <w:rsid w:val="00933882"/>
    <w:rsid w:val="009338FC"/>
    <w:rsid w:val="009339A9"/>
    <w:rsid w:val="00933AA7"/>
    <w:rsid w:val="00933C7C"/>
    <w:rsid w:val="00933D21"/>
    <w:rsid w:val="00933D3C"/>
    <w:rsid w:val="0093431D"/>
    <w:rsid w:val="009344F2"/>
    <w:rsid w:val="00934587"/>
    <w:rsid w:val="0093458E"/>
    <w:rsid w:val="0093467A"/>
    <w:rsid w:val="00934736"/>
    <w:rsid w:val="00934786"/>
    <w:rsid w:val="0093479A"/>
    <w:rsid w:val="00934892"/>
    <w:rsid w:val="009348CE"/>
    <w:rsid w:val="00934E78"/>
    <w:rsid w:val="0093536C"/>
    <w:rsid w:val="0093557E"/>
    <w:rsid w:val="00935676"/>
    <w:rsid w:val="00935766"/>
    <w:rsid w:val="00935774"/>
    <w:rsid w:val="00935D06"/>
    <w:rsid w:val="00935D38"/>
    <w:rsid w:val="00935F80"/>
    <w:rsid w:val="009360C3"/>
    <w:rsid w:val="00936154"/>
    <w:rsid w:val="00936229"/>
    <w:rsid w:val="0093631C"/>
    <w:rsid w:val="00936536"/>
    <w:rsid w:val="0093662B"/>
    <w:rsid w:val="0093664F"/>
    <w:rsid w:val="00936700"/>
    <w:rsid w:val="00936718"/>
    <w:rsid w:val="0093675B"/>
    <w:rsid w:val="009368F8"/>
    <w:rsid w:val="00936926"/>
    <w:rsid w:val="00936AA8"/>
    <w:rsid w:val="00936C30"/>
    <w:rsid w:val="00936D2B"/>
    <w:rsid w:val="00936D59"/>
    <w:rsid w:val="00936D7F"/>
    <w:rsid w:val="00936F5F"/>
    <w:rsid w:val="00936F7A"/>
    <w:rsid w:val="00936FB6"/>
    <w:rsid w:val="00937220"/>
    <w:rsid w:val="00937438"/>
    <w:rsid w:val="0093748C"/>
    <w:rsid w:val="00937571"/>
    <w:rsid w:val="0093795C"/>
    <w:rsid w:val="009379BE"/>
    <w:rsid w:val="00937A07"/>
    <w:rsid w:val="00937BED"/>
    <w:rsid w:val="00937EC2"/>
    <w:rsid w:val="00937F4F"/>
    <w:rsid w:val="0094047D"/>
    <w:rsid w:val="009405C6"/>
    <w:rsid w:val="009405ED"/>
    <w:rsid w:val="00940644"/>
    <w:rsid w:val="00940814"/>
    <w:rsid w:val="00940D8F"/>
    <w:rsid w:val="00940D97"/>
    <w:rsid w:val="00940E3E"/>
    <w:rsid w:val="00940F93"/>
    <w:rsid w:val="00940FAF"/>
    <w:rsid w:val="00941176"/>
    <w:rsid w:val="00941650"/>
    <w:rsid w:val="009416B3"/>
    <w:rsid w:val="0094171C"/>
    <w:rsid w:val="00941739"/>
    <w:rsid w:val="00941850"/>
    <w:rsid w:val="00941993"/>
    <w:rsid w:val="0094199D"/>
    <w:rsid w:val="009419DF"/>
    <w:rsid w:val="00941A62"/>
    <w:rsid w:val="00941C0F"/>
    <w:rsid w:val="00941D55"/>
    <w:rsid w:val="009421E2"/>
    <w:rsid w:val="0094264A"/>
    <w:rsid w:val="00942824"/>
    <w:rsid w:val="00942988"/>
    <w:rsid w:val="009429DE"/>
    <w:rsid w:val="00942AB4"/>
    <w:rsid w:val="00942BA8"/>
    <w:rsid w:val="00942F8F"/>
    <w:rsid w:val="0094302C"/>
    <w:rsid w:val="00943058"/>
    <w:rsid w:val="0094328A"/>
    <w:rsid w:val="009433D8"/>
    <w:rsid w:val="00943400"/>
    <w:rsid w:val="009434F3"/>
    <w:rsid w:val="00943856"/>
    <w:rsid w:val="00943A0F"/>
    <w:rsid w:val="00943ACF"/>
    <w:rsid w:val="00943B5C"/>
    <w:rsid w:val="00943D37"/>
    <w:rsid w:val="00943E28"/>
    <w:rsid w:val="00943EC7"/>
    <w:rsid w:val="00943FB4"/>
    <w:rsid w:val="00944189"/>
    <w:rsid w:val="00944354"/>
    <w:rsid w:val="00944428"/>
    <w:rsid w:val="009446D3"/>
    <w:rsid w:val="00944728"/>
    <w:rsid w:val="009447C9"/>
    <w:rsid w:val="009448C3"/>
    <w:rsid w:val="009448CF"/>
    <w:rsid w:val="009448E0"/>
    <w:rsid w:val="009448E1"/>
    <w:rsid w:val="009448EC"/>
    <w:rsid w:val="00944C42"/>
    <w:rsid w:val="00944E5B"/>
    <w:rsid w:val="00944ED0"/>
    <w:rsid w:val="00944EFE"/>
    <w:rsid w:val="00944F1A"/>
    <w:rsid w:val="00944F90"/>
    <w:rsid w:val="00945270"/>
    <w:rsid w:val="00945468"/>
    <w:rsid w:val="00945582"/>
    <w:rsid w:val="0094558E"/>
    <w:rsid w:val="009456F8"/>
    <w:rsid w:val="00945927"/>
    <w:rsid w:val="0094599E"/>
    <w:rsid w:val="00945C8E"/>
    <w:rsid w:val="00945DC3"/>
    <w:rsid w:val="00945E6C"/>
    <w:rsid w:val="00945F5E"/>
    <w:rsid w:val="009465FA"/>
    <w:rsid w:val="0094665A"/>
    <w:rsid w:val="0094680A"/>
    <w:rsid w:val="009468CF"/>
    <w:rsid w:val="00946CF5"/>
    <w:rsid w:val="00946D34"/>
    <w:rsid w:val="00946D5D"/>
    <w:rsid w:val="00946D5E"/>
    <w:rsid w:val="00946E23"/>
    <w:rsid w:val="00946FE5"/>
    <w:rsid w:val="0094705A"/>
    <w:rsid w:val="00947374"/>
    <w:rsid w:val="009473E6"/>
    <w:rsid w:val="00947401"/>
    <w:rsid w:val="0094740A"/>
    <w:rsid w:val="00947915"/>
    <w:rsid w:val="00947C59"/>
    <w:rsid w:val="00947CA0"/>
    <w:rsid w:val="0095001D"/>
    <w:rsid w:val="00950355"/>
    <w:rsid w:val="009504EB"/>
    <w:rsid w:val="00950B7F"/>
    <w:rsid w:val="00950C67"/>
    <w:rsid w:val="00950D46"/>
    <w:rsid w:val="00951723"/>
    <w:rsid w:val="0095177C"/>
    <w:rsid w:val="00951BA4"/>
    <w:rsid w:val="00951D0E"/>
    <w:rsid w:val="00951E0A"/>
    <w:rsid w:val="00951E2D"/>
    <w:rsid w:val="00951EA2"/>
    <w:rsid w:val="0095209E"/>
    <w:rsid w:val="009520F7"/>
    <w:rsid w:val="009521C3"/>
    <w:rsid w:val="009521FD"/>
    <w:rsid w:val="0095242C"/>
    <w:rsid w:val="0095278E"/>
    <w:rsid w:val="009528F2"/>
    <w:rsid w:val="00952949"/>
    <w:rsid w:val="00952981"/>
    <w:rsid w:val="009529DA"/>
    <w:rsid w:val="009529EB"/>
    <w:rsid w:val="009529F2"/>
    <w:rsid w:val="00952A48"/>
    <w:rsid w:val="00952B29"/>
    <w:rsid w:val="00952C9E"/>
    <w:rsid w:val="00952CA7"/>
    <w:rsid w:val="00952CB4"/>
    <w:rsid w:val="00952E53"/>
    <w:rsid w:val="00952EED"/>
    <w:rsid w:val="00953061"/>
    <w:rsid w:val="00953300"/>
    <w:rsid w:val="009533CD"/>
    <w:rsid w:val="00953800"/>
    <w:rsid w:val="0095381F"/>
    <w:rsid w:val="0095383E"/>
    <w:rsid w:val="00953956"/>
    <w:rsid w:val="00953DA4"/>
    <w:rsid w:val="00953DF4"/>
    <w:rsid w:val="00953F70"/>
    <w:rsid w:val="00954013"/>
    <w:rsid w:val="0095418F"/>
    <w:rsid w:val="00954191"/>
    <w:rsid w:val="009544B1"/>
    <w:rsid w:val="00954521"/>
    <w:rsid w:val="0095480A"/>
    <w:rsid w:val="00954822"/>
    <w:rsid w:val="009548C1"/>
    <w:rsid w:val="0095495F"/>
    <w:rsid w:val="0095496A"/>
    <w:rsid w:val="00954AF0"/>
    <w:rsid w:val="00954DB1"/>
    <w:rsid w:val="00954E4A"/>
    <w:rsid w:val="00955166"/>
    <w:rsid w:val="0095533A"/>
    <w:rsid w:val="00955483"/>
    <w:rsid w:val="00955554"/>
    <w:rsid w:val="009555D9"/>
    <w:rsid w:val="00955618"/>
    <w:rsid w:val="009557DC"/>
    <w:rsid w:val="0095586F"/>
    <w:rsid w:val="00955992"/>
    <w:rsid w:val="00955AE2"/>
    <w:rsid w:val="00955DBB"/>
    <w:rsid w:val="00955E81"/>
    <w:rsid w:val="00955EBE"/>
    <w:rsid w:val="009562A1"/>
    <w:rsid w:val="00956324"/>
    <w:rsid w:val="00956403"/>
    <w:rsid w:val="00956459"/>
    <w:rsid w:val="009564D1"/>
    <w:rsid w:val="009566FE"/>
    <w:rsid w:val="00956802"/>
    <w:rsid w:val="0095698B"/>
    <w:rsid w:val="009569E2"/>
    <w:rsid w:val="00956BC9"/>
    <w:rsid w:val="00956D6F"/>
    <w:rsid w:val="00956DC2"/>
    <w:rsid w:val="0095704A"/>
    <w:rsid w:val="00957184"/>
    <w:rsid w:val="0095747C"/>
    <w:rsid w:val="00957676"/>
    <w:rsid w:val="00957A17"/>
    <w:rsid w:val="00957CB3"/>
    <w:rsid w:val="00957EE9"/>
    <w:rsid w:val="00957EF2"/>
    <w:rsid w:val="009602E2"/>
    <w:rsid w:val="0096036A"/>
    <w:rsid w:val="0096048A"/>
    <w:rsid w:val="009604D2"/>
    <w:rsid w:val="00960681"/>
    <w:rsid w:val="00960811"/>
    <w:rsid w:val="00960A0F"/>
    <w:rsid w:val="00960A3C"/>
    <w:rsid w:val="00960B44"/>
    <w:rsid w:val="00960FD3"/>
    <w:rsid w:val="00960FEF"/>
    <w:rsid w:val="00961306"/>
    <w:rsid w:val="009613C2"/>
    <w:rsid w:val="0096159B"/>
    <w:rsid w:val="00961912"/>
    <w:rsid w:val="00961A52"/>
    <w:rsid w:val="00961AD7"/>
    <w:rsid w:val="00961B7F"/>
    <w:rsid w:val="00961C7C"/>
    <w:rsid w:val="00961E42"/>
    <w:rsid w:val="00962284"/>
    <w:rsid w:val="009624AD"/>
    <w:rsid w:val="00962599"/>
    <w:rsid w:val="00962F91"/>
    <w:rsid w:val="0096335B"/>
    <w:rsid w:val="0096348A"/>
    <w:rsid w:val="00963662"/>
    <w:rsid w:val="009636E9"/>
    <w:rsid w:val="0096399F"/>
    <w:rsid w:val="00963CF1"/>
    <w:rsid w:val="00963DCC"/>
    <w:rsid w:val="00963EB4"/>
    <w:rsid w:val="00963FFB"/>
    <w:rsid w:val="009640FD"/>
    <w:rsid w:val="009642AF"/>
    <w:rsid w:val="009643C8"/>
    <w:rsid w:val="00964530"/>
    <w:rsid w:val="009645C1"/>
    <w:rsid w:val="00964748"/>
    <w:rsid w:val="009647B3"/>
    <w:rsid w:val="009649DC"/>
    <w:rsid w:val="00964A5C"/>
    <w:rsid w:val="00964C26"/>
    <w:rsid w:val="00964C7F"/>
    <w:rsid w:val="00965290"/>
    <w:rsid w:val="009652A5"/>
    <w:rsid w:val="00965494"/>
    <w:rsid w:val="009654AD"/>
    <w:rsid w:val="009654D0"/>
    <w:rsid w:val="0096569E"/>
    <w:rsid w:val="00965785"/>
    <w:rsid w:val="00965850"/>
    <w:rsid w:val="00965940"/>
    <w:rsid w:val="00965B2D"/>
    <w:rsid w:val="00965EFD"/>
    <w:rsid w:val="009660FC"/>
    <w:rsid w:val="00966332"/>
    <w:rsid w:val="009664CE"/>
    <w:rsid w:val="0096650A"/>
    <w:rsid w:val="009666A4"/>
    <w:rsid w:val="009666CB"/>
    <w:rsid w:val="00966A21"/>
    <w:rsid w:val="00966AD6"/>
    <w:rsid w:val="00966C1C"/>
    <w:rsid w:val="00966EAB"/>
    <w:rsid w:val="00966EEB"/>
    <w:rsid w:val="00966FC2"/>
    <w:rsid w:val="00966FFB"/>
    <w:rsid w:val="009670EE"/>
    <w:rsid w:val="009671D8"/>
    <w:rsid w:val="00967260"/>
    <w:rsid w:val="009673CA"/>
    <w:rsid w:val="00967473"/>
    <w:rsid w:val="009675D7"/>
    <w:rsid w:val="00967671"/>
    <w:rsid w:val="009676AC"/>
    <w:rsid w:val="00967735"/>
    <w:rsid w:val="009677B2"/>
    <w:rsid w:val="00967A31"/>
    <w:rsid w:val="00967A90"/>
    <w:rsid w:val="00967CF4"/>
    <w:rsid w:val="00967FFE"/>
    <w:rsid w:val="009701FD"/>
    <w:rsid w:val="009703D5"/>
    <w:rsid w:val="0097045E"/>
    <w:rsid w:val="00970577"/>
    <w:rsid w:val="009706EC"/>
    <w:rsid w:val="0097087D"/>
    <w:rsid w:val="00970884"/>
    <w:rsid w:val="00970D03"/>
    <w:rsid w:val="00970F11"/>
    <w:rsid w:val="00970F92"/>
    <w:rsid w:val="009711A9"/>
    <w:rsid w:val="00971372"/>
    <w:rsid w:val="0097162C"/>
    <w:rsid w:val="0097177B"/>
    <w:rsid w:val="009717E7"/>
    <w:rsid w:val="00971921"/>
    <w:rsid w:val="00971A0E"/>
    <w:rsid w:val="00972006"/>
    <w:rsid w:val="00972181"/>
    <w:rsid w:val="00972227"/>
    <w:rsid w:val="0097226E"/>
    <w:rsid w:val="0097255F"/>
    <w:rsid w:val="00972878"/>
    <w:rsid w:val="00972A2E"/>
    <w:rsid w:val="00972CF2"/>
    <w:rsid w:val="00972D2B"/>
    <w:rsid w:val="00972F4F"/>
    <w:rsid w:val="00973115"/>
    <w:rsid w:val="009733F5"/>
    <w:rsid w:val="00973474"/>
    <w:rsid w:val="0097386D"/>
    <w:rsid w:val="00974244"/>
    <w:rsid w:val="009742A4"/>
    <w:rsid w:val="009746EA"/>
    <w:rsid w:val="00974790"/>
    <w:rsid w:val="00974918"/>
    <w:rsid w:val="009749C0"/>
    <w:rsid w:val="00974E10"/>
    <w:rsid w:val="00974F75"/>
    <w:rsid w:val="0097518F"/>
    <w:rsid w:val="00975281"/>
    <w:rsid w:val="009755F0"/>
    <w:rsid w:val="009756E2"/>
    <w:rsid w:val="00975876"/>
    <w:rsid w:val="0097590B"/>
    <w:rsid w:val="00975BAC"/>
    <w:rsid w:val="00975E06"/>
    <w:rsid w:val="00975EA8"/>
    <w:rsid w:val="00976017"/>
    <w:rsid w:val="009760F3"/>
    <w:rsid w:val="0097687F"/>
    <w:rsid w:val="00976AAC"/>
    <w:rsid w:val="00976CFB"/>
    <w:rsid w:val="00976D5C"/>
    <w:rsid w:val="00976E33"/>
    <w:rsid w:val="009771DE"/>
    <w:rsid w:val="009772F2"/>
    <w:rsid w:val="00977411"/>
    <w:rsid w:val="00977421"/>
    <w:rsid w:val="009774B3"/>
    <w:rsid w:val="00977707"/>
    <w:rsid w:val="00977983"/>
    <w:rsid w:val="00977D98"/>
    <w:rsid w:val="00977DC9"/>
    <w:rsid w:val="00977E04"/>
    <w:rsid w:val="00977F30"/>
    <w:rsid w:val="00980124"/>
    <w:rsid w:val="009804E9"/>
    <w:rsid w:val="009804ED"/>
    <w:rsid w:val="009806DF"/>
    <w:rsid w:val="0098086C"/>
    <w:rsid w:val="00980B19"/>
    <w:rsid w:val="00981036"/>
    <w:rsid w:val="0098117B"/>
    <w:rsid w:val="0098142D"/>
    <w:rsid w:val="00981654"/>
    <w:rsid w:val="00981688"/>
    <w:rsid w:val="00981A27"/>
    <w:rsid w:val="00981B07"/>
    <w:rsid w:val="00981DE3"/>
    <w:rsid w:val="00981EAB"/>
    <w:rsid w:val="00981F9B"/>
    <w:rsid w:val="009822BD"/>
    <w:rsid w:val="00982533"/>
    <w:rsid w:val="00982AA3"/>
    <w:rsid w:val="00982AC8"/>
    <w:rsid w:val="00982CB2"/>
    <w:rsid w:val="00982F85"/>
    <w:rsid w:val="00983006"/>
    <w:rsid w:val="00983158"/>
    <w:rsid w:val="0098315E"/>
    <w:rsid w:val="00983224"/>
    <w:rsid w:val="009834A7"/>
    <w:rsid w:val="00983553"/>
    <w:rsid w:val="00983588"/>
    <w:rsid w:val="00983774"/>
    <w:rsid w:val="0098381B"/>
    <w:rsid w:val="00983878"/>
    <w:rsid w:val="009839D0"/>
    <w:rsid w:val="00983B76"/>
    <w:rsid w:val="00983CA5"/>
    <w:rsid w:val="00983CF9"/>
    <w:rsid w:val="00983D6B"/>
    <w:rsid w:val="00983DBE"/>
    <w:rsid w:val="00983E38"/>
    <w:rsid w:val="00983F12"/>
    <w:rsid w:val="00983F24"/>
    <w:rsid w:val="009841FE"/>
    <w:rsid w:val="009842A0"/>
    <w:rsid w:val="00984514"/>
    <w:rsid w:val="00984591"/>
    <w:rsid w:val="009845F6"/>
    <w:rsid w:val="00984793"/>
    <w:rsid w:val="00984801"/>
    <w:rsid w:val="00984828"/>
    <w:rsid w:val="009848C8"/>
    <w:rsid w:val="0098511D"/>
    <w:rsid w:val="00985151"/>
    <w:rsid w:val="009851E9"/>
    <w:rsid w:val="009855AF"/>
    <w:rsid w:val="0098564B"/>
    <w:rsid w:val="00985839"/>
    <w:rsid w:val="00985A1F"/>
    <w:rsid w:val="00985A4C"/>
    <w:rsid w:val="00985B5F"/>
    <w:rsid w:val="00985CD0"/>
    <w:rsid w:val="00985D45"/>
    <w:rsid w:val="00985D5E"/>
    <w:rsid w:val="009860B4"/>
    <w:rsid w:val="009860C6"/>
    <w:rsid w:val="00986437"/>
    <w:rsid w:val="00986547"/>
    <w:rsid w:val="009865F9"/>
    <w:rsid w:val="00986878"/>
    <w:rsid w:val="0098689E"/>
    <w:rsid w:val="00986B0D"/>
    <w:rsid w:val="00986B19"/>
    <w:rsid w:val="00986BC6"/>
    <w:rsid w:val="00986E97"/>
    <w:rsid w:val="00986F41"/>
    <w:rsid w:val="0098705B"/>
    <w:rsid w:val="0098719C"/>
    <w:rsid w:val="00987244"/>
    <w:rsid w:val="009872CB"/>
    <w:rsid w:val="009872EA"/>
    <w:rsid w:val="0098736D"/>
    <w:rsid w:val="00987484"/>
    <w:rsid w:val="0098753A"/>
    <w:rsid w:val="00987566"/>
    <w:rsid w:val="0098761B"/>
    <w:rsid w:val="00987710"/>
    <w:rsid w:val="00987796"/>
    <w:rsid w:val="00987798"/>
    <w:rsid w:val="009878BB"/>
    <w:rsid w:val="00987B87"/>
    <w:rsid w:val="00987F7D"/>
    <w:rsid w:val="00987F8D"/>
    <w:rsid w:val="00990465"/>
    <w:rsid w:val="009905E8"/>
    <w:rsid w:val="009907BF"/>
    <w:rsid w:val="00990895"/>
    <w:rsid w:val="00990ABE"/>
    <w:rsid w:val="00990BA0"/>
    <w:rsid w:val="00990C82"/>
    <w:rsid w:val="0099102C"/>
    <w:rsid w:val="00991339"/>
    <w:rsid w:val="00991537"/>
    <w:rsid w:val="009915D6"/>
    <w:rsid w:val="009917F2"/>
    <w:rsid w:val="00991B03"/>
    <w:rsid w:val="00991BD6"/>
    <w:rsid w:val="00991CB8"/>
    <w:rsid w:val="00991F78"/>
    <w:rsid w:val="00992303"/>
    <w:rsid w:val="009923C0"/>
    <w:rsid w:val="00992721"/>
    <w:rsid w:val="0099280A"/>
    <w:rsid w:val="00992897"/>
    <w:rsid w:val="00992A3B"/>
    <w:rsid w:val="00992A9B"/>
    <w:rsid w:val="00992B9D"/>
    <w:rsid w:val="00992BE4"/>
    <w:rsid w:val="00992CA7"/>
    <w:rsid w:val="00992D44"/>
    <w:rsid w:val="00992EC9"/>
    <w:rsid w:val="00992F6D"/>
    <w:rsid w:val="00992F98"/>
    <w:rsid w:val="00993754"/>
    <w:rsid w:val="009937BD"/>
    <w:rsid w:val="00993828"/>
    <w:rsid w:val="009939E6"/>
    <w:rsid w:val="00993AF5"/>
    <w:rsid w:val="00993D2B"/>
    <w:rsid w:val="00993DD1"/>
    <w:rsid w:val="009940A9"/>
    <w:rsid w:val="009942BC"/>
    <w:rsid w:val="0099434B"/>
    <w:rsid w:val="00994909"/>
    <w:rsid w:val="00994BE0"/>
    <w:rsid w:val="00994BEF"/>
    <w:rsid w:val="00994DD7"/>
    <w:rsid w:val="0099504B"/>
    <w:rsid w:val="009950C9"/>
    <w:rsid w:val="00995363"/>
    <w:rsid w:val="009956B1"/>
    <w:rsid w:val="00995936"/>
    <w:rsid w:val="00995A76"/>
    <w:rsid w:val="00995E1F"/>
    <w:rsid w:val="00995EC2"/>
    <w:rsid w:val="00995F01"/>
    <w:rsid w:val="00995FFF"/>
    <w:rsid w:val="009960EF"/>
    <w:rsid w:val="00996223"/>
    <w:rsid w:val="0099622E"/>
    <w:rsid w:val="009962B8"/>
    <w:rsid w:val="0099634E"/>
    <w:rsid w:val="009967D5"/>
    <w:rsid w:val="009968B2"/>
    <w:rsid w:val="009969D7"/>
    <w:rsid w:val="00996A20"/>
    <w:rsid w:val="00996A92"/>
    <w:rsid w:val="00996B17"/>
    <w:rsid w:val="00996B58"/>
    <w:rsid w:val="00996C93"/>
    <w:rsid w:val="00996F7E"/>
    <w:rsid w:val="00996FE9"/>
    <w:rsid w:val="0099708F"/>
    <w:rsid w:val="009971CC"/>
    <w:rsid w:val="009973F6"/>
    <w:rsid w:val="0099749E"/>
    <w:rsid w:val="00997602"/>
    <w:rsid w:val="00997CC0"/>
    <w:rsid w:val="00997F0D"/>
    <w:rsid w:val="009A0033"/>
    <w:rsid w:val="009A01CF"/>
    <w:rsid w:val="009A01DD"/>
    <w:rsid w:val="009A0423"/>
    <w:rsid w:val="009A059D"/>
    <w:rsid w:val="009A05D2"/>
    <w:rsid w:val="009A05EE"/>
    <w:rsid w:val="009A06E9"/>
    <w:rsid w:val="009A0717"/>
    <w:rsid w:val="009A07EC"/>
    <w:rsid w:val="009A0830"/>
    <w:rsid w:val="009A08D8"/>
    <w:rsid w:val="009A08E4"/>
    <w:rsid w:val="009A0A5A"/>
    <w:rsid w:val="009A0BCE"/>
    <w:rsid w:val="009A0C48"/>
    <w:rsid w:val="009A0E8D"/>
    <w:rsid w:val="009A117D"/>
    <w:rsid w:val="009A1394"/>
    <w:rsid w:val="009A1C6B"/>
    <w:rsid w:val="009A1E9B"/>
    <w:rsid w:val="009A1F8C"/>
    <w:rsid w:val="009A2073"/>
    <w:rsid w:val="009A20BB"/>
    <w:rsid w:val="009A235D"/>
    <w:rsid w:val="009A2699"/>
    <w:rsid w:val="009A2A4E"/>
    <w:rsid w:val="009A2AD4"/>
    <w:rsid w:val="009A2E41"/>
    <w:rsid w:val="009A2ED1"/>
    <w:rsid w:val="009A31C3"/>
    <w:rsid w:val="009A3455"/>
    <w:rsid w:val="009A34CC"/>
    <w:rsid w:val="009A34CF"/>
    <w:rsid w:val="009A36C9"/>
    <w:rsid w:val="009A3763"/>
    <w:rsid w:val="009A3785"/>
    <w:rsid w:val="009A37BC"/>
    <w:rsid w:val="009A39DD"/>
    <w:rsid w:val="009A3ABE"/>
    <w:rsid w:val="009A3C38"/>
    <w:rsid w:val="009A4200"/>
    <w:rsid w:val="009A452D"/>
    <w:rsid w:val="009A45A8"/>
    <w:rsid w:val="009A45B5"/>
    <w:rsid w:val="009A46D2"/>
    <w:rsid w:val="009A4886"/>
    <w:rsid w:val="009A48BD"/>
    <w:rsid w:val="009A4AD3"/>
    <w:rsid w:val="009A4BD3"/>
    <w:rsid w:val="009A4C9F"/>
    <w:rsid w:val="009A4E6A"/>
    <w:rsid w:val="009A51D0"/>
    <w:rsid w:val="009A5621"/>
    <w:rsid w:val="009A5622"/>
    <w:rsid w:val="009A5873"/>
    <w:rsid w:val="009A5A40"/>
    <w:rsid w:val="009A5D42"/>
    <w:rsid w:val="009A5EA8"/>
    <w:rsid w:val="009A5EAE"/>
    <w:rsid w:val="009A63EE"/>
    <w:rsid w:val="009A657A"/>
    <w:rsid w:val="009A67B7"/>
    <w:rsid w:val="009A6975"/>
    <w:rsid w:val="009A6A2D"/>
    <w:rsid w:val="009A6A3A"/>
    <w:rsid w:val="009A6ACE"/>
    <w:rsid w:val="009A6F84"/>
    <w:rsid w:val="009A7054"/>
    <w:rsid w:val="009A72AE"/>
    <w:rsid w:val="009A737E"/>
    <w:rsid w:val="009A770D"/>
    <w:rsid w:val="009A7996"/>
    <w:rsid w:val="009A7A3C"/>
    <w:rsid w:val="009A7A47"/>
    <w:rsid w:val="009A7E7F"/>
    <w:rsid w:val="009B0262"/>
    <w:rsid w:val="009B0628"/>
    <w:rsid w:val="009B08DA"/>
    <w:rsid w:val="009B0BE7"/>
    <w:rsid w:val="009B0BEF"/>
    <w:rsid w:val="009B0C62"/>
    <w:rsid w:val="009B0F95"/>
    <w:rsid w:val="009B0FFA"/>
    <w:rsid w:val="009B1285"/>
    <w:rsid w:val="009B13C4"/>
    <w:rsid w:val="009B1773"/>
    <w:rsid w:val="009B179F"/>
    <w:rsid w:val="009B1818"/>
    <w:rsid w:val="009B188D"/>
    <w:rsid w:val="009B1DAE"/>
    <w:rsid w:val="009B1DC9"/>
    <w:rsid w:val="009B1E68"/>
    <w:rsid w:val="009B213B"/>
    <w:rsid w:val="009B238B"/>
    <w:rsid w:val="009B2456"/>
    <w:rsid w:val="009B26E7"/>
    <w:rsid w:val="009B2764"/>
    <w:rsid w:val="009B2767"/>
    <w:rsid w:val="009B28C3"/>
    <w:rsid w:val="009B293D"/>
    <w:rsid w:val="009B29EB"/>
    <w:rsid w:val="009B2AE6"/>
    <w:rsid w:val="009B2BAE"/>
    <w:rsid w:val="009B2D9C"/>
    <w:rsid w:val="009B2FAB"/>
    <w:rsid w:val="009B3235"/>
    <w:rsid w:val="009B32EB"/>
    <w:rsid w:val="009B3427"/>
    <w:rsid w:val="009B3503"/>
    <w:rsid w:val="009B3695"/>
    <w:rsid w:val="009B3882"/>
    <w:rsid w:val="009B38D1"/>
    <w:rsid w:val="009B3A21"/>
    <w:rsid w:val="009B3A78"/>
    <w:rsid w:val="009B3BC3"/>
    <w:rsid w:val="009B3C39"/>
    <w:rsid w:val="009B3ED8"/>
    <w:rsid w:val="009B3F37"/>
    <w:rsid w:val="009B40F7"/>
    <w:rsid w:val="009B4160"/>
    <w:rsid w:val="009B4410"/>
    <w:rsid w:val="009B45D8"/>
    <w:rsid w:val="009B4912"/>
    <w:rsid w:val="009B4944"/>
    <w:rsid w:val="009B4C0D"/>
    <w:rsid w:val="009B4DE1"/>
    <w:rsid w:val="009B4E26"/>
    <w:rsid w:val="009B53DD"/>
    <w:rsid w:val="009B53E5"/>
    <w:rsid w:val="009B5427"/>
    <w:rsid w:val="009B55D4"/>
    <w:rsid w:val="009B57BD"/>
    <w:rsid w:val="009B57C7"/>
    <w:rsid w:val="009B5C23"/>
    <w:rsid w:val="009B5C55"/>
    <w:rsid w:val="009B5CB4"/>
    <w:rsid w:val="009B5D25"/>
    <w:rsid w:val="009B5D6B"/>
    <w:rsid w:val="009B5D7F"/>
    <w:rsid w:val="009B5E28"/>
    <w:rsid w:val="009B60E2"/>
    <w:rsid w:val="009B6204"/>
    <w:rsid w:val="009B622D"/>
    <w:rsid w:val="009B634D"/>
    <w:rsid w:val="009B637D"/>
    <w:rsid w:val="009B644E"/>
    <w:rsid w:val="009B64BB"/>
    <w:rsid w:val="009B6529"/>
    <w:rsid w:val="009B693D"/>
    <w:rsid w:val="009B6A68"/>
    <w:rsid w:val="009B6BE9"/>
    <w:rsid w:val="009B6D10"/>
    <w:rsid w:val="009B6D9F"/>
    <w:rsid w:val="009B6F68"/>
    <w:rsid w:val="009B717C"/>
    <w:rsid w:val="009B72DA"/>
    <w:rsid w:val="009B769F"/>
    <w:rsid w:val="009B79CF"/>
    <w:rsid w:val="009B7B03"/>
    <w:rsid w:val="009B7C46"/>
    <w:rsid w:val="009B7CD5"/>
    <w:rsid w:val="009B7FD7"/>
    <w:rsid w:val="009C01B0"/>
    <w:rsid w:val="009C031F"/>
    <w:rsid w:val="009C03C8"/>
    <w:rsid w:val="009C044B"/>
    <w:rsid w:val="009C05CB"/>
    <w:rsid w:val="009C0702"/>
    <w:rsid w:val="009C0AAE"/>
    <w:rsid w:val="009C0B20"/>
    <w:rsid w:val="009C0DE1"/>
    <w:rsid w:val="009C1041"/>
    <w:rsid w:val="009C1065"/>
    <w:rsid w:val="009C10E8"/>
    <w:rsid w:val="009C11AC"/>
    <w:rsid w:val="009C1514"/>
    <w:rsid w:val="009C16AA"/>
    <w:rsid w:val="009C1715"/>
    <w:rsid w:val="009C1807"/>
    <w:rsid w:val="009C1B27"/>
    <w:rsid w:val="009C1BCA"/>
    <w:rsid w:val="009C1CD3"/>
    <w:rsid w:val="009C204E"/>
    <w:rsid w:val="009C2747"/>
    <w:rsid w:val="009C2816"/>
    <w:rsid w:val="009C2AEB"/>
    <w:rsid w:val="009C2CBD"/>
    <w:rsid w:val="009C2DA3"/>
    <w:rsid w:val="009C2E4A"/>
    <w:rsid w:val="009C2E55"/>
    <w:rsid w:val="009C305D"/>
    <w:rsid w:val="009C36A5"/>
    <w:rsid w:val="009C3BCD"/>
    <w:rsid w:val="009C3D82"/>
    <w:rsid w:val="009C3DDB"/>
    <w:rsid w:val="009C3DDF"/>
    <w:rsid w:val="009C3DFA"/>
    <w:rsid w:val="009C40D0"/>
    <w:rsid w:val="009C4332"/>
    <w:rsid w:val="009C4532"/>
    <w:rsid w:val="009C4575"/>
    <w:rsid w:val="009C4908"/>
    <w:rsid w:val="009C49F2"/>
    <w:rsid w:val="009C4A15"/>
    <w:rsid w:val="009C4CE8"/>
    <w:rsid w:val="009C4E36"/>
    <w:rsid w:val="009C507D"/>
    <w:rsid w:val="009C55C3"/>
    <w:rsid w:val="009C55FE"/>
    <w:rsid w:val="009C56B7"/>
    <w:rsid w:val="009C5ABD"/>
    <w:rsid w:val="009C5AE7"/>
    <w:rsid w:val="009C5C33"/>
    <w:rsid w:val="009C5EB2"/>
    <w:rsid w:val="009C62C8"/>
    <w:rsid w:val="009C6323"/>
    <w:rsid w:val="009C668B"/>
    <w:rsid w:val="009C671C"/>
    <w:rsid w:val="009C67EC"/>
    <w:rsid w:val="009C6E1F"/>
    <w:rsid w:val="009C6E23"/>
    <w:rsid w:val="009C70BB"/>
    <w:rsid w:val="009C736D"/>
    <w:rsid w:val="009C7779"/>
    <w:rsid w:val="009C7810"/>
    <w:rsid w:val="009C7CA5"/>
    <w:rsid w:val="009C7DBA"/>
    <w:rsid w:val="009D001F"/>
    <w:rsid w:val="009D0128"/>
    <w:rsid w:val="009D03AD"/>
    <w:rsid w:val="009D0633"/>
    <w:rsid w:val="009D09CE"/>
    <w:rsid w:val="009D0A6A"/>
    <w:rsid w:val="009D0C7E"/>
    <w:rsid w:val="009D10ED"/>
    <w:rsid w:val="009D1363"/>
    <w:rsid w:val="009D1403"/>
    <w:rsid w:val="009D14EE"/>
    <w:rsid w:val="009D14F0"/>
    <w:rsid w:val="009D1A1B"/>
    <w:rsid w:val="009D1E3A"/>
    <w:rsid w:val="009D1EC0"/>
    <w:rsid w:val="009D1F30"/>
    <w:rsid w:val="009D22BB"/>
    <w:rsid w:val="009D238B"/>
    <w:rsid w:val="009D2426"/>
    <w:rsid w:val="009D247C"/>
    <w:rsid w:val="009D268E"/>
    <w:rsid w:val="009D27B3"/>
    <w:rsid w:val="009D29B6"/>
    <w:rsid w:val="009D2A8F"/>
    <w:rsid w:val="009D2C44"/>
    <w:rsid w:val="009D2EE7"/>
    <w:rsid w:val="009D2F9F"/>
    <w:rsid w:val="009D2FA6"/>
    <w:rsid w:val="009D3160"/>
    <w:rsid w:val="009D3210"/>
    <w:rsid w:val="009D3330"/>
    <w:rsid w:val="009D3599"/>
    <w:rsid w:val="009D36E3"/>
    <w:rsid w:val="009D37AA"/>
    <w:rsid w:val="009D38AC"/>
    <w:rsid w:val="009D396B"/>
    <w:rsid w:val="009D3CF5"/>
    <w:rsid w:val="009D41F6"/>
    <w:rsid w:val="009D426F"/>
    <w:rsid w:val="009D4639"/>
    <w:rsid w:val="009D471E"/>
    <w:rsid w:val="009D4747"/>
    <w:rsid w:val="009D4873"/>
    <w:rsid w:val="009D4A13"/>
    <w:rsid w:val="009D4DA8"/>
    <w:rsid w:val="009D4DFE"/>
    <w:rsid w:val="009D53A0"/>
    <w:rsid w:val="009D53E3"/>
    <w:rsid w:val="009D54E8"/>
    <w:rsid w:val="009D5587"/>
    <w:rsid w:val="009D5990"/>
    <w:rsid w:val="009D5A54"/>
    <w:rsid w:val="009D5A9B"/>
    <w:rsid w:val="009D5DDC"/>
    <w:rsid w:val="009D5EF9"/>
    <w:rsid w:val="009D5F13"/>
    <w:rsid w:val="009D6549"/>
    <w:rsid w:val="009D68A8"/>
    <w:rsid w:val="009D6A4B"/>
    <w:rsid w:val="009D6B92"/>
    <w:rsid w:val="009D6F0A"/>
    <w:rsid w:val="009D6FE9"/>
    <w:rsid w:val="009D7117"/>
    <w:rsid w:val="009D7119"/>
    <w:rsid w:val="009D727C"/>
    <w:rsid w:val="009D72A9"/>
    <w:rsid w:val="009D743A"/>
    <w:rsid w:val="009D753A"/>
    <w:rsid w:val="009D7639"/>
    <w:rsid w:val="009D7652"/>
    <w:rsid w:val="009D78A0"/>
    <w:rsid w:val="009D7CB8"/>
    <w:rsid w:val="009D7D60"/>
    <w:rsid w:val="009D7F0E"/>
    <w:rsid w:val="009E0062"/>
    <w:rsid w:val="009E00A7"/>
    <w:rsid w:val="009E04BC"/>
    <w:rsid w:val="009E0545"/>
    <w:rsid w:val="009E06B3"/>
    <w:rsid w:val="009E0826"/>
    <w:rsid w:val="009E08B3"/>
    <w:rsid w:val="009E08C4"/>
    <w:rsid w:val="009E0AA7"/>
    <w:rsid w:val="009E124B"/>
    <w:rsid w:val="009E1292"/>
    <w:rsid w:val="009E1422"/>
    <w:rsid w:val="009E154C"/>
    <w:rsid w:val="009E167D"/>
    <w:rsid w:val="009E1710"/>
    <w:rsid w:val="009E1863"/>
    <w:rsid w:val="009E1873"/>
    <w:rsid w:val="009E1918"/>
    <w:rsid w:val="009E1946"/>
    <w:rsid w:val="009E1A9B"/>
    <w:rsid w:val="009E1ABF"/>
    <w:rsid w:val="009E1C4F"/>
    <w:rsid w:val="009E239D"/>
    <w:rsid w:val="009E23DB"/>
    <w:rsid w:val="009E278C"/>
    <w:rsid w:val="009E2804"/>
    <w:rsid w:val="009E2873"/>
    <w:rsid w:val="009E2A18"/>
    <w:rsid w:val="009E30FE"/>
    <w:rsid w:val="009E346A"/>
    <w:rsid w:val="009E3722"/>
    <w:rsid w:val="009E3BC4"/>
    <w:rsid w:val="009E3CD3"/>
    <w:rsid w:val="009E3F86"/>
    <w:rsid w:val="009E401B"/>
    <w:rsid w:val="009E41B0"/>
    <w:rsid w:val="009E4213"/>
    <w:rsid w:val="009E43EB"/>
    <w:rsid w:val="009E45BD"/>
    <w:rsid w:val="009E4738"/>
    <w:rsid w:val="009E49B2"/>
    <w:rsid w:val="009E5213"/>
    <w:rsid w:val="009E53D1"/>
    <w:rsid w:val="009E55D0"/>
    <w:rsid w:val="009E56E7"/>
    <w:rsid w:val="009E5940"/>
    <w:rsid w:val="009E5C39"/>
    <w:rsid w:val="009E606F"/>
    <w:rsid w:val="009E6098"/>
    <w:rsid w:val="009E6377"/>
    <w:rsid w:val="009E6392"/>
    <w:rsid w:val="009E665B"/>
    <w:rsid w:val="009E667F"/>
    <w:rsid w:val="009E693B"/>
    <w:rsid w:val="009E6A74"/>
    <w:rsid w:val="009E6CF9"/>
    <w:rsid w:val="009E6D58"/>
    <w:rsid w:val="009E77DC"/>
    <w:rsid w:val="009E77FC"/>
    <w:rsid w:val="009E7808"/>
    <w:rsid w:val="009E7867"/>
    <w:rsid w:val="009E7A28"/>
    <w:rsid w:val="009E7A71"/>
    <w:rsid w:val="009E7D4D"/>
    <w:rsid w:val="009F01AC"/>
    <w:rsid w:val="009F07C9"/>
    <w:rsid w:val="009F085E"/>
    <w:rsid w:val="009F0B86"/>
    <w:rsid w:val="009F0C1A"/>
    <w:rsid w:val="009F0E54"/>
    <w:rsid w:val="009F118C"/>
    <w:rsid w:val="009F1991"/>
    <w:rsid w:val="009F1999"/>
    <w:rsid w:val="009F19A3"/>
    <w:rsid w:val="009F1A0D"/>
    <w:rsid w:val="009F1B10"/>
    <w:rsid w:val="009F1C00"/>
    <w:rsid w:val="009F1C61"/>
    <w:rsid w:val="009F1CCE"/>
    <w:rsid w:val="009F1DD5"/>
    <w:rsid w:val="009F20BE"/>
    <w:rsid w:val="009F2174"/>
    <w:rsid w:val="009F23E6"/>
    <w:rsid w:val="009F2681"/>
    <w:rsid w:val="009F27FB"/>
    <w:rsid w:val="009F28A4"/>
    <w:rsid w:val="009F2B2A"/>
    <w:rsid w:val="009F2E9B"/>
    <w:rsid w:val="009F3050"/>
    <w:rsid w:val="009F3065"/>
    <w:rsid w:val="009F3624"/>
    <w:rsid w:val="009F3758"/>
    <w:rsid w:val="009F39BD"/>
    <w:rsid w:val="009F39E5"/>
    <w:rsid w:val="009F3A0B"/>
    <w:rsid w:val="009F3F6A"/>
    <w:rsid w:val="009F4019"/>
    <w:rsid w:val="009F4062"/>
    <w:rsid w:val="009F406C"/>
    <w:rsid w:val="009F40CF"/>
    <w:rsid w:val="009F4102"/>
    <w:rsid w:val="009F41FB"/>
    <w:rsid w:val="009F4226"/>
    <w:rsid w:val="009F426B"/>
    <w:rsid w:val="009F4272"/>
    <w:rsid w:val="009F42E6"/>
    <w:rsid w:val="009F45C7"/>
    <w:rsid w:val="009F4727"/>
    <w:rsid w:val="009F47A3"/>
    <w:rsid w:val="009F49D6"/>
    <w:rsid w:val="009F4D6B"/>
    <w:rsid w:val="009F5034"/>
    <w:rsid w:val="009F5302"/>
    <w:rsid w:val="009F5380"/>
    <w:rsid w:val="009F5601"/>
    <w:rsid w:val="009F566E"/>
    <w:rsid w:val="009F57F0"/>
    <w:rsid w:val="009F5850"/>
    <w:rsid w:val="009F5C2A"/>
    <w:rsid w:val="009F5C8E"/>
    <w:rsid w:val="009F5CF6"/>
    <w:rsid w:val="009F5ECA"/>
    <w:rsid w:val="009F6649"/>
    <w:rsid w:val="009F6653"/>
    <w:rsid w:val="009F665D"/>
    <w:rsid w:val="009F6961"/>
    <w:rsid w:val="009F6AAF"/>
    <w:rsid w:val="009F6D77"/>
    <w:rsid w:val="009F6F42"/>
    <w:rsid w:val="009F705B"/>
    <w:rsid w:val="009F7061"/>
    <w:rsid w:val="009F723E"/>
    <w:rsid w:val="009F7659"/>
    <w:rsid w:val="009F776F"/>
    <w:rsid w:val="009F7788"/>
    <w:rsid w:val="009F7B87"/>
    <w:rsid w:val="009F7BF9"/>
    <w:rsid w:val="009F7CEB"/>
    <w:rsid w:val="009F7F66"/>
    <w:rsid w:val="00A0013E"/>
    <w:rsid w:val="00A002F5"/>
    <w:rsid w:val="00A00638"/>
    <w:rsid w:val="00A00697"/>
    <w:rsid w:val="00A00785"/>
    <w:rsid w:val="00A00937"/>
    <w:rsid w:val="00A00A3F"/>
    <w:rsid w:val="00A00AE5"/>
    <w:rsid w:val="00A00B05"/>
    <w:rsid w:val="00A00B93"/>
    <w:rsid w:val="00A00BD7"/>
    <w:rsid w:val="00A00CAB"/>
    <w:rsid w:val="00A00DB7"/>
    <w:rsid w:val="00A00E7A"/>
    <w:rsid w:val="00A00F38"/>
    <w:rsid w:val="00A01489"/>
    <w:rsid w:val="00A014ED"/>
    <w:rsid w:val="00A015B1"/>
    <w:rsid w:val="00A01821"/>
    <w:rsid w:val="00A0197F"/>
    <w:rsid w:val="00A019E0"/>
    <w:rsid w:val="00A01A20"/>
    <w:rsid w:val="00A01E98"/>
    <w:rsid w:val="00A02289"/>
    <w:rsid w:val="00A025B8"/>
    <w:rsid w:val="00A02758"/>
    <w:rsid w:val="00A028D0"/>
    <w:rsid w:val="00A0297B"/>
    <w:rsid w:val="00A02DB3"/>
    <w:rsid w:val="00A02EFA"/>
    <w:rsid w:val="00A02FD7"/>
    <w:rsid w:val="00A0317A"/>
    <w:rsid w:val="00A0335B"/>
    <w:rsid w:val="00A0353B"/>
    <w:rsid w:val="00A0389F"/>
    <w:rsid w:val="00A03C04"/>
    <w:rsid w:val="00A03CBA"/>
    <w:rsid w:val="00A03DBF"/>
    <w:rsid w:val="00A0408C"/>
    <w:rsid w:val="00A0411A"/>
    <w:rsid w:val="00A0412D"/>
    <w:rsid w:val="00A04366"/>
    <w:rsid w:val="00A044C8"/>
    <w:rsid w:val="00A04509"/>
    <w:rsid w:val="00A045C3"/>
    <w:rsid w:val="00A04680"/>
    <w:rsid w:val="00A04708"/>
    <w:rsid w:val="00A04A13"/>
    <w:rsid w:val="00A04AB9"/>
    <w:rsid w:val="00A04C36"/>
    <w:rsid w:val="00A04C44"/>
    <w:rsid w:val="00A04E0B"/>
    <w:rsid w:val="00A04E28"/>
    <w:rsid w:val="00A051D7"/>
    <w:rsid w:val="00A05223"/>
    <w:rsid w:val="00A052C7"/>
    <w:rsid w:val="00A05474"/>
    <w:rsid w:val="00A05515"/>
    <w:rsid w:val="00A057E7"/>
    <w:rsid w:val="00A05996"/>
    <w:rsid w:val="00A05A12"/>
    <w:rsid w:val="00A06221"/>
    <w:rsid w:val="00A062CA"/>
    <w:rsid w:val="00A063F9"/>
    <w:rsid w:val="00A06AF4"/>
    <w:rsid w:val="00A06C15"/>
    <w:rsid w:val="00A06C5A"/>
    <w:rsid w:val="00A06DE7"/>
    <w:rsid w:val="00A06E91"/>
    <w:rsid w:val="00A06E9E"/>
    <w:rsid w:val="00A0700B"/>
    <w:rsid w:val="00A0708D"/>
    <w:rsid w:val="00A070B7"/>
    <w:rsid w:val="00A071D2"/>
    <w:rsid w:val="00A071D9"/>
    <w:rsid w:val="00A07262"/>
    <w:rsid w:val="00A07437"/>
    <w:rsid w:val="00A075AA"/>
    <w:rsid w:val="00A07831"/>
    <w:rsid w:val="00A07B14"/>
    <w:rsid w:val="00A07EFB"/>
    <w:rsid w:val="00A07FB1"/>
    <w:rsid w:val="00A101D0"/>
    <w:rsid w:val="00A101E0"/>
    <w:rsid w:val="00A1025F"/>
    <w:rsid w:val="00A10415"/>
    <w:rsid w:val="00A10459"/>
    <w:rsid w:val="00A10602"/>
    <w:rsid w:val="00A10BDC"/>
    <w:rsid w:val="00A10DA7"/>
    <w:rsid w:val="00A10E4E"/>
    <w:rsid w:val="00A10EB1"/>
    <w:rsid w:val="00A10FB0"/>
    <w:rsid w:val="00A110D1"/>
    <w:rsid w:val="00A112F3"/>
    <w:rsid w:val="00A11662"/>
    <w:rsid w:val="00A11707"/>
    <w:rsid w:val="00A1173F"/>
    <w:rsid w:val="00A1177D"/>
    <w:rsid w:val="00A11874"/>
    <w:rsid w:val="00A118C6"/>
    <w:rsid w:val="00A119B1"/>
    <w:rsid w:val="00A11A76"/>
    <w:rsid w:val="00A11B4C"/>
    <w:rsid w:val="00A11B7E"/>
    <w:rsid w:val="00A11DBB"/>
    <w:rsid w:val="00A11EB5"/>
    <w:rsid w:val="00A11ED0"/>
    <w:rsid w:val="00A1244A"/>
    <w:rsid w:val="00A12466"/>
    <w:rsid w:val="00A1247B"/>
    <w:rsid w:val="00A12488"/>
    <w:rsid w:val="00A124C5"/>
    <w:rsid w:val="00A1269E"/>
    <w:rsid w:val="00A12799"/>
    <w:rsid w:val="00A12E9F"/>
    <w:rsid w:val="00A134EF"/>
    <w:rsid w:val="00A1370A"/>
    <w:rsid w:val="00A13A7C"/>
    <w:rsid w:val="00A13B32"/>
    <w:rsid w:val="00A13BB3"/>
    <w:rsid w:val="00A13C89"/>
    <w:rsid w:val="00A13DC2"/>
    <w:rsid w:val="00A13DFD"/>
    <w:rsid w:val="00A14327"/>
    <w:rsid w:val="00A1434B"/>
    <w:rsid w:val="00A146D1"/>
    <w:rsid w:val="00A147F5"/>
    <w:rsid w:val="00A148C2"/>
    <w:rsid w:val="00A149F3"/>
    <w:rsid w:val="00A14D45"/>
    <w:rsid w:val="00A14DD1"/>
    <w:rsid w:val="00A15389"/>
    <w:rsid w:val="00A1540D"/>
    <w:rsid w:val="00A154DD"/>
    <w:rsid w:val="00A15B17"/>
    <w:rsid w:val="00A15D78"/>
    <w:rsid w:val="00A15F18"/>
    <w:rsid w:val="00A16109"/>
    <w:rsid w:val="00A16713"/>
    <w:rsid w:val="00A16FF8"/>
    <w:rsid w:val="00A1706B"/>
    <w:rsid w:val="00A171F9"/>
    <w:rsid w:val="00A17541"/>
    <w:rsid w:val="00A17736"/>
    <w:rsid w:val="00A179A5"/>
    <w:rsid w:val="00A179FD"/>
    <w:rsid w:val="00A17A86"/>
    <w:rsid w:val="00A17ACB"/>
    <w:rsid w:val="00A17BBA"/>
    <w:rsid w:val="00A17E8A"/>
    <w:rsid w:val="00A17ECD"/>
    <w:rsid w:val="00A20146"/>
    <w:rsid w:val="00A202DE"/>
    <w:rsid w:val="00A205F2"/>
    <w:rsid w:val="00A2095D"/>
    <w:rsid w:val="00A2099F"/>
    <w:rsid w:val="00A20AFE"/>
    <w:rsid w:val="00A20B04"/>
    <w:rsid w:val="00A20E2B"/>
    <w:rsid w:val="00A20F64"/>
    <w:rsid w:val="00A21253"/>
    <w:rsid w:val="00A214B4"/>
    <w:rsid w:val="00A2164D"/>
    <w:rsid w:val="00A21794"/>
    <w:rsid w:val="00A21972"/>
    <w:rsid w:val="00A21C96"/>
    <w:rsid w:val="00A21D22"/>
    <w:rsid w:val="00A220A3"/>
    <w:rsid w:val="00A220CA"/>
    <w:rsid w:val="00A22124"/>
    <w:rsid w:val="00A2224F"/>
    <w:rsid w:val="00A22564"/>
    <w:rsid w:val="00A22595"/>
    <w:rsid w:val="00A22625"/>
    <w:rsid w:val="00A22704"/>
    <w:rsid w:val="00A228E4"/>
    <w:rsid w:val="00A22CDE"/>
    <w:rsid w:val="00A22E27"/>
    <w:rsid w:val="00A233EA"/>
    <w:rsid w:val="00A234EA"/>
    <w:rsid w:val="00A23525"/>
    <w:rsid w:val="00A237D1"/>
    <w:rsid w:val="00A237D6"/>
    <w:rsid w:val="00A2388F"/>
    <w:rsid w:val="00A239A1"/>
    <w:rsid w:val="00A23C71"/>
    <w:rsid w:val="00A24188"/>
    <w:rsid w:val="00A242DB"/>
    <w:rsid w:val="00A24383"/>
    <w:rsid w:val="00A245A3"/>
    <w:rsid w:val="00A248BA"/>
    <w:rsid w:val="00A24B3A"/>
    <w:rsid w:val="00A24CA7"/>
    <w:rsid w:val="00A24CAD"/>
    <w:rsid w:val="00A24D1D"/>
    <w:rsid w:val="00A2514F"/>
    <w:rsid w:val="00A25385"/>
    <w:rsid w:val="00A254F2"/>
    <w:rsid w:val="00A2552B"/>
    <w:rsid w:val="00A25573"/>
    <w:rsid w:val="00A257D9"/>
    <w:rsid w:val="00A25806"/>
    <w:rsid w:val="00A25932"/>
    <w:rsid w:val="00A259BF"/>
    <w:rsid w:val="00A25D6F"/>
    <w:rsid w:val="00A25F94"/>
    <w:rsid w:val="00A26124"/>
    <w:rsid w:val="00A26147"/>
    <w:rsid w:val="00A26589"/>
    <w:rsid w:val="00A2664F"/>
    <w:rsid w:val="00A266DC"/>
    <w:rsid w:val="00A26870"/>
    <w:rsid w:val="00A26A18"/>
    <w:rsid w:val="00A26A40"/>
    <w:rsid w:val="00A26A6E"/>
    <w:rsid w:val="00A26AAC"/>
    <w:rsid w:val="00A26BB8"/>
    <w:rsid w:val="00A26BD6"/>
    <w:rsid w:val="00A26BE3"/>
    <w:rsid w:val="00A26DC6"/>
    <w:rsid w:val="00A26E04"/>
    <w:rsid w:val="00A2729F"/>
    <w:rsid w:val="00A272D5"/>
    <w:rsid w:val="00A27343"/>
    <w:rsid w:val="00A27482"/>
    <w:rsid w:val="00A27526"/>
    <w:rsid w:val="00A27738"/>
    <w:rsid w:val="00A2777C"/>
    <w:rsid w:val="00A27A27"/>
    <w:rsid w:val="00A27BEC"/>
    <w:rsid w:val="00A27CEC"/>
    <w:rsid w:val="00A27F20"/>
    <w:rsid w:val="00A27F30"/>
    <w:rsid w:val="00A30213"/>
    <w:rsid w:val="00A3026E"/>
    <w:rsid w:val="00A302E8"/>
    <w:rsid w:val="00A30330"/>
    <w:rsid w:val="00A304C5"/>
    <w:rsid w:val="00A304C6"/>
    <w:rsid w:val="00A30644"/>
    <w:rsid w:val="00A306AA"/>
    <w:rsid w:val="00A3077A"/>
    <w:rsid w:val="00A307E5"/>
    <w:rsid w:val="00A309C5"/>
    <w:rsid w:val="00A30DB0"/>
    <w:rsid w:val="00A3101C"/>
    <w:rsid w:val="00A31032"/>
    <w:rsid w:val="00A3107E"/>
    <w:rsid w:val="00A311EF"/>
    <w:rsid w:val="00A31204"/>
    <w:rsid w:val="00A31229"/>
    <w:rsid w:val="00A315CB"/>
    <w:rsid w:val="00A3162E"/>
    <w:rsid w:val="00A3168E"/>
    <w:rsid w:val="00A316EC"/>
    <w:rsid w:val="00A316F8"/>
    <w:rsid w:val="00A31A85"/>
    <w:rsid w:val="00A31DD6"/>
    <w:rsid w:val="00A31DE4"/>
    <w:rsid w:val="00A321EB"/>
    <w:rsid w:val="00A3246C"/>
    <w:rsid w:val="00A325A0"/>
    <w:rsid w:val="00A3287A"/>
    <w:rsid w:val="00A32B51"/>
    <w:rsid w:val="00A32B7D"/>
    <w:rsid w:val="00A32BFB"/>
    <w:rsid w:val="00A32D3B"/>
    <w:rsid w:val="00A32EDC"/>
    <w:rsid w:val="00A32EFF"/>
    <w:rsid w:val="00A32F47"/>
    <w:rsid w:val="00A33013"/>
    <w:rsid w:val="00A33056"/>
    <w:rsid w:val="00A33088"/>
    <w:rsid w:val="00A33250"/>
    <w:rsid w:val="00A338F1"/>
    <w:rsid w:val="00A33FB4"/>
    <w:rsid w:val="00A33FF5"/>
    <w:rsid w:val="00A3411E"/>
    <w:rsid w:val="00A341AB"/>
    <w:rsid w:val="00A342D7"/>
    <w:rsid w:val="00A34533"/>
    <w:rsid w:val="00A345BC"/>
    <w:rsid w:val="00A34770"/>
    <w:rsid w:val="00A3488C"/>
    <w:rsid w:val="00A34900"/>
    <w:rsid w:val="00A34B20"/>
    <w:rsid w:val="00A34F63"/>
    <w:rsid w:val="00A34F68"/>
    <w:rsid w:val="00A35223"/>
    <w:rsid w:val="00A352A2"/>
    <w:rsid w:val="00A3535B"/>
    <w:rsid w:val="00A35549"/>
    <w:rsid w:val="00A357C6"/>
    <w:rsid w:val="00A3588C"/>
    <w:rsid w:val="00A35A97"/>
    <w:rsid w:val="00A35BE0"/>
    <w:rsid w:val="00A35C9C"/>
    <w:rsid w:val="00A35E9E"/>
    <w:rsid w:val="00A35EAA"/>
    <w:rsid w:val="00A35F0B"/>
    <w:rsid w:val="00A35F10"/>
    <w:rsid w:val="00A35F93"/>
    <w:rsid w:val="00A3610E"/>
    <w:rsid w:val="00A36158"/>
    <w:rsid w:val="00A36184"/>
    <w:rsid w:val="00A36192"/>
    <w:rsid w:val="00A3633B"/>
    <w:rsid w:val="00A36656"/>
    <w:rsid w:val="00A36664"/>
    <w:rsid w:val="00A3697A"/>
    <w:rsid w:val="00A36A5C"/>
    <w:rsid w:val="00A36A73"/>
    <w:rsid w:val="00A36A9B"/>
    <w:rsid w:val="00A36B62"/>
    <w:rsid w:val="00A36D01"/>
    <w:rsid w:val="00A36D1C"/>
    <w:rsid w:val="00A36DDF"/>
    <w:rsid w:val="00A36DFB"/>
    <w:rsid w:val="00A36EB8"/>
    <w:rsid w:val="00A371C8"/>
    <w:rsid w:val="00A37221"/>
    <w:rsid w:val="00A372E6"/>
    <w:rsid w:val="00A374F1"/>
    <w:rsid w:val="00A3780A"/>
    <w:rsid w:val="00A3795D"/>
    <w:rsid w:val="00A37B04"/>
    <w:rsid w:val="00A37C11"/>
    <w:rsid w:val="00A37C29"/>
    <w:rsid w:val="00A40113"/>
    <w:rsid w:val="00A4034D"/>
    <w:rsid w:val="00A40CDB"/>
    <w:rsid w:val="00A40E05"/>
    <w:rsid w:val="00A40FFE"/>
    <w:rsid w:val="00A4101F"/>
    <w:rsid w:val="00A410C1"/>
    <w:rsid w:val="00A410CF"/>
    <w:rsid w:val="00A41129"/>
    <w:rsid w:val="00A411CD"/>
    <w:rsid w:val="00A4123F"/>
    <w:rsid w:val="00A41416"/>
    <w:rsid w:val="00A41570"/>
    <w:rsid w:val="00A41629"/>
    <w:rsid w:val="00A416C9"/>
    <w:rsid w:val="00A4173E"/>
    <w:rsid w:val="00A41A89"/>
    <w:rsid w:val="00A41AFC"/>
    <w:rsid w:val="00A41E9D"/>
    <w:rsid w:val="00A41FDD"/>
    <w:rsid w:val="00A42484"/>
    <w:rsid w:val="00A424C0"/>
    <w:rsid w:val="00A42509"/>
    <w:rsid w:val="00A425FF"/>
    <w:rsid w:val="00A4262C"/>
    <w:rsid w:val="00A42835"/>
    <w:rsid w:val="00A42890"/>
    <w:rsid w:val="00A43183"/>
    <w:rsid w:val="00A43266"/>
    <w:rsid w:val="00A43432"/>
    <w:rsid w:val="00A4356C"/>
    <w:rsid w:val="00A4367C"/>
    <w:rsid w:val="00A43743"/>
    <w:rsid w:val="00A437D2"/>
    <w:rsid w:val="00A438D4"/>
    <w:rsid w:val="00A43B7F"/>
    <w:rsid w:val="00A43C92"/>
    <w:rsid w:val="00A43F2A"/>
    <w:rsid w:val="00A44197"/>
    <w:rsid w:val="00A44276"/>
    <w:rsid w:val="00A442A1"/>
    <w:rsid w:val="00A44483"/>
    <w:rsid w:val="00A44615"/>
    <w:rsid w:val="00A446EC"/>
    <w:rsid w:val="00A44868"/>
    <w:rsid w:val="00A44B36"/>
    <w:rsid w:val="00A44CDF"/>
    <w:rsid w:val="00A44FA0"/>
    <w:rsid w:val="00A45374"/>
    <w:rsid w:val="00A453C2"/>
    <w:rsid w:val="00A454EF"/>
    <w:rsid w:val="00A45663"/>
    <w:rsid w:val="00A456C5"/>
    <w:rsid w:val="00A458FF"/>
    <w:rsid w:val="00A45937"/>
    <w:rsid w:val="00A45A85"/>
    <w:rsid w:val="00A45C83"/>
    <w:rsid w:val="00A460BA"/>
    <w:rsid w:val="00A46485"/>
    <w:rsid w:val="00A46712"/>
    <w:rsid w:val="00A46D9D"/>
    <w:rsid w:val="00A46DA7"/>
    <w:rsid w:val="00A46E2A"/>
    <w:rsid w:val="00A46FF2"/>
    <w:rsid w:val="00A472EC"/>
    <w:rsid w:val="00A4749B"/>
    <w:rsid w:val="00A474B6"/>
    <w:rsid w:val="00A4768C"/>
    <w:rsid w:val="00A47BBA"/>
    <w:rsid w:val="00A5014A"/>
    <w:rsid w:val="00A50177"/>
    <w:rsid w:val="00A50536"/>
    <w:rsid w:val="00A50538"/>
    <w:rsid w:val="00A505F3"/>
    <w:rsid w:val="00A5065F"/>
    <w:rsid w:val="00A5078E"/>
    <w:rsid w:val="00A507DE"/>
    <w:rsid w:val="00A50AF5"/>
    <w:rsid w:val="00A50B76"/>
    <w:rsid w:val="00A50C5E"/>
    <w:rsid w:val="00A51214"/>
    <w:rsid w:val="00A5137F"/>
    <w:rsid w:val="00A51493"/>
    <w:rsid w:val="00A51790"/>
    <w:rsid w:val="00A517BD"/>
    <w:rsid w:val="00A51A49"/>
    <w:rsid w:val="00A51A76"/>
    <w:rsid w:val="00A51B32"/>
    <w:rsid w:val="00A51CBC"/>
    <w:rsid w:val="00A51F46"/>
    <w:rsid w:val="00A520F9"/>
    <w:rsid w:val="00A52133"/>
    <w:rsid w:val="00A5216A"/>
    <w:rsid w:val="00A5228C"/>
    <w:rsid w:val="00A5233D"/>
    <w:rsid w:val="00A52447"/>
    <w:rsid w:val="00A52584"/>
    <w:rsid w:val="00A527D6"/>
    <w:rsid w:val="00A52833"/>
    <w:rsid w:val="00A528AA"/>
    <w:rsid w:val="00A52967"/>
    <w:rsid w:val="00A52A03"/>
    <w:rsid w:val="00A52AC4"/>
    <w:rsid w:val="00A52C29"/>
    <w:rsid w:val="00A52CF7"/>
    <w:rsid w:val="00A52DCB"/>
    <w:rsid w:val="00A52F39"/>
    <w:rsid w:val="00A5316F"/>
    <w:rsid w:val="00A531B3"/>
    <w:rsid w:val="00A5331A"/>
    <w:rsid w:val="00A533A4"/>
    <w:rsid w:val="00A534C6"/>
    <w:rsid w:val="00A53622"/>
    <w:rsid w:val="00A536B5"/>
    <w:rsid w:val="00A538E7"/>
    <w:rsid w:val="00A539CC"/>
    <w:rsid w:val="00A53B00"/>
    <w:rsid w:val="00A53B71"/>
    <w:rsid w:val="00A53C2B"/>
    <w:rsid w:val="00A5403B"/>
    <w:rsid w:val="00A54D7F"/>
    <w:rsid w:val="00A5531D"/>
    <w:rsid w:val="00A553D9"/>
    <w:rsid w:val="00A554C0"/>
    <w:rsid w:val="00A55683"/>
    <w:rsid w:val="00A55689"/>
    <w:rsid w:val="00A55A89"/>
    <w:rsid w:val="00A55A97"/>
    <w:rsid w:val="00A55B08"/>
    <w:rsid w:val="00A563D0"/>
    <w:rsid w:val="00A566C7"/>
    <w:rsid w:val="00A569CA"/>
    <w:rsid w:val="00A569E5"/>
    <w:rsid w:val="00A56B71"/>
    <w:rsid w:val="00A56CB2"/>
    <w:rsid w:val="00A57004"/>
    <w:rsid w:val="00A5714A"/>
    <w:rsid w:val="00A5718A"/>
    <w:rsid w:val="00A572BA"/>
    <w:rsid w:val="00A5779C"/>
    <w:rsid w:val="00A5788C"/>
    <w:rsid w:val="00A5794A"/>
    <w:rsid w:val="00A57B37"/>
    <w:rsid w:val="00A57C3D"/>
    <w:rsid w:val="00A57C92"/>
    <w:rsid w:val="00A57CA2"/>
    <w:rsid w:val="00A57E98"/>
    <w:rsid w:val="00A6010D"/>
    <w:rsid w:val="00A601B8"/>
    <w:rsid w:val="00A6033D"/>
    <w:rsid w:val="00A607B8"/>
    <w:rsid w:val="00A6087B"/>
    <w:rsid w:val="00A608D5"/>
    <w:rsid w:val="00A609EF"/>
    <w:rsid w:val="00A60EDB"/>
    <w:rsid w:val="00A6100D"/>
    <w:rsid w:val="00A6129C"/>
    <w:rsid w:val="00A61454"/>
    <w:rsid w:val="00A614A7"/>
    <w:rsid w:val="00A615DE"/>
    <w:rsid w:val="00A61719"/>
    <w:rsid w:val="00A618EF"/>
    <w:rsid w:val="00A61F0D"/>
    <w:rsid w:val="00A61FD1"/>
    <w:rsid w:val="00A620FE"/>
    <w:rsid w:val="00A62206"/>
    <w:rsid w:val="00A6232D"/>
    <w:rsid w:val="00A62428"/>
    <w:rsid w:val="00A624C0"/>
    <w:rsid w:val="00A625F3"/>
    <w:rsid w:val="00A62810"/>
    <w:rsid w:val="00A629D6"/>
    <w:rsid w:val="00A62BD1"/>
    <w:rsid w:val="00A62BEC"/>
    <w:rsid w:val="00A62D22"/>
    <w:rsid w:val="00A62D3E"/>
    <w:rsid w:val="00A62DD1"/>
    <w:rsid w:val="00A62F9B"/>
    <w:rsid w:val="00A6302A"/>
    <w:rsid w:val="00A630CE"/>
    <w:rsid w:val="00A630E6"/>
    <w:rsid w:val="00A63142"/>
    <w:rsid w:val="00A6324B"/>
    <w:rsid w:val="00A63368"/>
    <w:rsid w:val="00A63851"/>
    <w:rsid w:val="00A63909"/>
    <w:rsid w:val="00A63932"/>
    <w:rsid w:val="00A63990"/>
    <w:rsid w:val="00A63A27"/>
    <w:rsid w:val="00A63B72"/>
    <w:rsid w:val="00A63B7F"/>
    <w:rsid w:val="00A6405E"/>
    <w:rsid w:val="00A640DD"/>
    <w:rsid w:val="00A6421B"/>
    <w:rsid w:val="00A64500"/>
    <w:rsid w:val="00A64726"/>
    <w:rsid w:val="00A64883"/>
    <w:rsid w:val="00A64A44"/>
    <w:rsid w:val="00A64A84"/>
    <w:rsid w:val="00A64BBA"/>
    <w:rsid w:val="00A64E01"/>
    <w:rsid w:val="00A64EE4"/>
    <w:rsid w:val="00A64F14"/>
    <w:rsid w:val="00A64FA3"/>
    <w:rsid w:val="00A6543C"/>
    <w:rsid w:val="00A65465"/>
    <w:rsid w:val="00A6591F"/>
    <w:rsid w:val="00A65A4D"/>
    <w:rsid w:val="00A65E74"/>
    <w:rsid w:val="00A660D3"/>
    <w:rsid w:val="00A661B2"/>
    <w:rsid w:val="00A66609"/>
    <w:rsid w:val="00A66639"/>
    <w:rsid w:val="00A667F1"/>
    <w:rsid w:val="00A66A23"/>
    <w:rsid w:val="00A66C8B"/>
    <w:rsid w:val="00A66E36"/>
    <w:rsid w:val="00A670BD"/>
    <w:rsid w:val="00A67838"/>
    <w:rsid w:val="00A67B1B"/>
    <w:rsid w:val="00A67E0D"/>
    <w:rsid w:val="00A67F3F"/>
    <w:rsid w:val="00A67FAD"/>
    <w:rsid w:val="00A7048D"/>
    <w:rsid w:val="00A7078C"/>
    <w:rsid w:val="00A70C14"/>
    <w:rsid w:val="00A71288"/>
    <w:rsid w:val="00A7130F"/>
    <w:rsid w:val="00A713F0"/>
    <w:rsid w:val="00A714E6"/>
    <w:rsid w:val="00A715A7"/>
    <w:rsid w:val="00A716BB"/>
    <w:rsid w:val="00A7170B"/>
    <w:rsid w:val="00A7175D"/>
    <w:rsid w:val="00A717C7"/>
    <w:rsid w:val="00A71959"/>
    <w:rsid w:val="00A719FD"/>
    <w:rsid w:val="00A71BAE"/>
    <w:rsid w:val="00A71FE8"/>
    <w:rsid w:val="00A720E1"/>
    <w:rsid w:val="00A72113"/>
    <w:rsid w:val="00A7224F"/>
    <w:rsid w:val="00A72370"/>
    <w:rsid w:val="00A72528"/>
    <w:rsid w:val="00A7257B"/>
    <w:rsid w:val="00A725B7"/>
    <w:rsid w:val="00A728A2"/>
    <w:rsid w:val="00A72907"/>
    <w:rsid w:val="00A72919"/>
    <w:rsid w:val="00A72BEE"/>
    <w:rsid w:val="00A72C92"/>
    <w:rsid w:val="00A72CC1"/>
    <w:rsid w:val="00A72F22"/>
    <w:rsid w:val="00A72F28"/>
    <w:rsid w:val="00A72FB3"/>
    <w:rsid w:val="00A7330C"/>
    <w:rsid w:val="00A733F4"/>
    <w:rsid w:val="00A7360F"/>
    <w:rsid w:val="00A736B7"/>
    <w:rsid w:val="00A73973"/>
    <w:rsid w:val="00A73980"/>
    <w:rsid w:val="00A73A3F"/>
    <w:rsid w:val="00A73B57"/>
    <w:rsid w:val="00A73B97"/>
    <w:rsid w:val="00A73BBF"/>
    <w:rsid w:val="00A73C2F"/>
    <w:rsid w:val="00A73C40"/>
    <w:rsid w:val="00A73EDA"/>
    <w:rsid w:val="00A74015"/>
    <w:rsid w:val="00A74090"/>
    <w:rsid w:val="00A740D2"/>
    <w:rsid w:val="00A741F4"/>
    <w:rsid w:val="00A742A6"/>
    <w:rsid w:val="00A745F7"/>
    <w:rsid w:val="00A74715"/>
    <w:rsid w:val="00A74801"/>
    <w:rsid w:val="00A74895"/>
    <w:rsid w:val="00A748A6"/>
    <w:rsid w:val="00A74903"/>
    <w:rsid w:val="00A74B6A"/>
    <w:rsid w:val="00A74C8F"/>
    <w:rsid w:val="00A74D04"/>
    <w:rsid w:val="00A74D12"/>
    <w:rsid w:val="00A74D1E"/>
    <w:rsid w:val="00A74E5E"/>
    <w:rsid w:val="00A74F15"/>
    <w:rsid w:val="00A74FCE"/>
    <w:rsid w:val="00A750B6"/>
    <w:rsid w:val="00A75171"/>
    <w:rsid w:val="00A7543B"/>
    <w:rsid w:val="00A756FD"/>
    <w:rsid w:val="00A7593E"/>
    <w:rsid w:val="00A7598C"/>
    <w:rsid w:val="00A75B32"/>
    <w:rsid w:val="00A75C10"/>
    <w:rsid w:val="00A75CD8"/>
    <w:rsid w:val="00A75D0A"/>
    <w:rsid w:val="00A75EFD"/>
    <w:rsid w:val="00A75F74"/>
    <w:rsid w:val="00A76033"/>
    <w:rsid w:val="00A76099"/>
    <w:rsid w:val="00A76166"/>
    <w:rsid w:val="00A7617E"/>
    <w:rsid w:val="00A7634D"/>
    <w:rsid w:val="00A76410"/>
    <w:rsid w:val="00A769F4"/>
    <w:rsid w:val="00A76A0F"/>
    <w:rsid w:val="00A76EE9"/>
    <w:rsid w:val="00A7714D"/>
    <w:rsid w:val="00A772C8"/>
    <w:rsid w:val="00A7738B"/>
    <w:rsid w:val="00A773F1"/>
    <w:rsid w:val="00A7746E"/>
    <w:rsid w:val="00A774EA"/>
    <w:rsid w:val="00A776B4"/>
    <w:rsid w:val="00A776FA"/>
    <w:rsid w:val="00A77AF7"/>
    <w:rsid w:val="00A77B87"/>
    <w:rsid w:val="00A77E3C"/>
    <w:rsid w:val="00A77E64"/>
    <w:rsid w:val="00A80286"/>
    <w:rsid w:val="00A8030A"/>
    <w:rsid w:val="00A803B3"/>
    <w:rsid w:val="00A804B2"/>
    <w:rsid w:val="00A80513"/>
    <w:rsid w:val="00A8057A"/>
    <w:rsid w:val="00A80598"/>
    <w:rsid w:val="00A807AA"/>
    <w:rsid w:val="00A80CA8"/>
    <w:rsid w:val="00A80CDB"/>
    <w:rsid w:val="00A80CE8"/>
    <w:rsid w:val="00A811CC"/>
    <w:rsid w:val="00A81265"/>
    <w:rsid w:val="00A8139B"/>
    <w:rsid w:val="00A816DF"/>
    <w:rsid w:val="00A818CC"/>
    <w:rsid w:val="00A81A7B"/>
    <w:rsid w:val="00A81D16"/>
    <w:rsid w:val="00A81F04"/>
    <w:rsid w:val="00A8247D"/>
    <w:rsid w:val="00A82811"/>
    <w:rsid w:val="00A82ADD"/>
    <w:rsid w:val="00A82C06"/>
    <w:rsid w:val="00A82D03"/>
    <w:rsid w:val="00A82D2D"/>
    <w:rsid w:val="00A82D99"/>
    <w:rsid w:val="00A82E4A"/>
    <w:rsid w:val="00A82E51"/>
    <w:rsid w:val="00A82EB9"/>
    <w:rsid w:val="00A8334B"/>
    <w:rsid w:val="00A83381"/>
    <w:rsid w:val="00A833C9"/>
    <w:rsid w:val="00A83407"/>
    <w:rsid w:val="00A8341B"/>
    <w:rsid w:val="00A83642"/>
    <w:rsid w:val="00A836F8"/>
    <w:rsid w:val="00A83830"/>
    <w:rsid w:val="00A83D57"/>
    <w:rsid w:val="00A83E1A"/>
    <w:rsid w:val="00A841F9"/>
    <w:rsid w:val="00A844B7"/>
    <w:rsid w:val="00A84A03"/>
    <w:rsid w:val="00A84B4F"/>
    <w:rsid w:val="00A84B88"/>
    <w:rsid w:val="00A84DE0"/>
    <w:rsid w:val="00A84E29"/>
    <w:rsid w:val="00A84F66"/>
    <w:rsid w:val="00A84F7B"/>
    <w:rsid w:val="00A850C2"/>
    <w:rsid w:val="00A850E5"/>
    <w:rsid w:val="00A851A0"/>
    <w:rsid w:val="00A851ED"/>
    <w:rsid w:val="00A8585F"/>
    <w:rsid w:val="00A85CBC"/>
    <w:rsid w:val="00A85E8C"/>
    <w:rsid w:val="00A85ECB"/>
    <w:rsid w:val="00A85EF2"/>
    <w:rsid w:val="00A86110"/>
    <w:rsid w:val="00A861B6"/>
    <w:rsid w:val="00A866AC"/>
    <w:rsid w:val="00A86847"/>
    <w:rsid w:val="00A868FA"/>
    <w:rsid w:val="00A869D8"/>
    <w:rsid w:val="00A86F46"/>
    <w:rsid w:val="00A86FAA"/>
    <w:rsid w:val="00A8709E"/>
    <w:rsid w:val="00A87160"/>
    <w:rsid w:val="00A87303"/>
    <w:rsid w:val="00A873DC"/>
    <w:rsid w:val="00A8763F"/>
    <w:rsid w:val="00A8783A"/>
    <w:rsid w:val="00A87932"/>
    <w:rsid w:val="00A87961"/>
    <w:rsid w:val="00A87A1C"/>
    <w:rsid w:val="00A87A7E"/>
    <w:rsid w:val="00A87B78"/>
    <w:rsid w:val="00A87CC1"/>
    <w:rsid w:val="00A87F3E"/>
    <w:rsid w:val="00A900CD"/>
    <w:rsid w:val="00A90466"/>
    <w:rsid w:val="00A904E1"/>
    <w:rsid w:val="00A90714"/>
    <w:rsid w:val="00A9081F"/>
    <w:rsid w:val="00A908CB"/>
    <w:rsid w:val="00A90B47"/>
    <w:rsid w:val="00A90C65"/>
    <w:rsid w:val="00A90D0A"/>
    <w:rsid w:val="00A90F59"/>
    <w:rsid w:val="00A9101A"/>
    <w:rsid w:val="00A91093"/>
    <w:rsid w:val="00A9109B"/>
    <w:rsid w:val="00A9131F"/>
    <w:rsid w:val="00A914B7"/>
    <w:rsid w:val="00A914D5"/>
    <w:rsid w:val="00A91C9C"/>
    <w:rsid w:val="00A91DBF"/>
    <w:rsid w:val="00A91E60"/>
    <w:rsid w:val="00A91EB0"/>
    <w:rsid w:val="00A91EF3"/>
    <w:rsid w:val="00A91F44"/>
    <w:rsid w:val="00A92422"/>
    <w:rsid w:val="00A9251D"/>
    <w:rsid w:val="00A92A81"/>
    <w:rsid w:val="00A92B73"/>
    <w:rsid w:val="00A92C3F"/>
    <w:rsid w:val="00A92CB1"/>
    <w:rsid w:val="00A92CB8"/>
    <w:rsid w:val="00A930FF"/>
    <w:rsid w:val="00A93180"/>
    <w:rsid w:val="00A93241"/>
    <w:rsid w:val="00A933C4"/>
    <w:rsid w:val="00A933F3"/>
    <w:rsid w:val="00A936C4"/>
    <w:rsid w:val="00A93715"/>
    <w:rsid w:val="00A93ABD"/>
    <w:rsid w:val="00A93C11"/>
    <w:rsid w:val="00A93C84"/>
    <w:rsid w:val="00A93DF2"/>
    <w:rsid w:val="00A93EF0"/>
    <w:rsid w:val="00A93F0F"/>
    <w:rsid w:val="00A942CF"/>
    <w:rsid w:val="00A94352"/>
    <w:rsid w:val="00A94361"/>
    <w:rsid w:val="00A9439A"/>
    <w:rsid w:val="00A944BF"/>
    <w:rsid w:val="00A94993"/>
    <w:rsid w:val="00A94B3E"/>
    <w:rsid w:val="00A94E60"/>
    <w:rsid w:val="00A94E75"/>
    <w:rsid w:val="00A950D1"/>
    <w:rsid w:val="00A950E6"/>
    <w:rsid w:val="00A95436"/>
    <w:rsid w:val="00A95690"/>
    <w:rsid w:val="00A95692"/>
    <w:rsid w:val="00A95876"/>
    <w:rsid w:val="00A958E9"/>
    <w:rsid w:val="00A958EC"/>
    <w:rsid w:val="00A9596C"/>
    <w:rsid w:val="00A95BC2"/>
    <w:rsid w:val="00A95C01"/>
    <w:rsid w:val="00A95D78"/>
    <w:rsid w:val="00A95EA6"/>
    <w:rsid w:val="00A96098"/>
    <w:rsid w:val="00A961CE"/>
    <w:rsid w:val="00A96338"/>
    <w:rsid w:val="00A966FC"/>
    <w:rsid w:val="00A96BCE"/>
    <w:rsid w:val="00A96E15"/>
    <w:rsid w:val="00A97355"/>
    <w:rsid w:val="00A9744F"/>
    <w:rsid w:val="00A974AD"/>
    <w:rsid w:val="00A97DF9"/>
    <w:rsid w:val="00A97F2D"/>
    <w:rsid w:val="00AA004B"/>
    <w:rsid w:val="00AA0103"/>
    <w:rsid w:val="00AA0131"/>
    <w:rsid w:val="00AA025E"/>
    <w:rsid w:val="00AA07E3"/>
    <w:rsid w:val="00AA099D"/>
    <w:rsid w:val="00AA0A50"/>
    <w:rsid w:val="00AA0DD0"/>
    <w:rsid w:val="00AA0E0F"/>
    <w:rsid w:val="00AA0E2D"/>
    <w:rsid w:val="00AA0E58"/>
    <w:rsid w:val="00AA0E76"/>
    <w:rsid w:val="00AA115D"/>
    <w:rsid w:val="00AA125A"/>
    <w:rsid w:val="00AA126A"/>
    <w:rsid w:val="00AA128C"/>
    <w:rsid w:val="00AA12BD"/>
    <w:rsid w:val="00AA150C"/>
    <w:rsid w:val="00AA151D"/>
    <w:rsid w:val="00AA1588"/>
    <w:rsid w:val="00AA18EE"/>
    <w:rsid w:val="00AA1B33"/>
    <w:rsid w:val="00AA1B85"/>
    <w:rsid w:val="00AA1C6C"/>
    <w:rsid w:val="00AA20B2"/>
    <w:rsid w:val="00AA2222"/>
    <w:rsid w:val="00AA247B"/>
    <w:rsid w:val="00AA257A"/>
    <w:rsid w:val="00AA293C"/>
    <w:rsid w:val="00AA2AB0"/>
    <w:rsid w:val="00AA3072"/>
    <w:rsid w:val="00AA30B7"/>
    <w:rsid w:val="00AA313B"/>
    <w:rsid w:val="00AA32C5"/>
    <w:rsid w:val="00AA3410"/>
    <w:rsid w:val="00AA3414"/>
    <w:rsid w:val="00AA36EC"/>
    <w:rsid w:val="00AA37E3"/>
    <w:rsid w:val="00AA37E7"/>
    <w:rsid w:val="00AA389B"/>
    <w:rsid w:val="00AA3914"/>
    <w:rsid w:val="00AA3C9C"/>
    <w:rsid w:val="00AA3EB5"/>
    <w:rsid w:val="00AA4008"/>
    <w:rsid w:val="00AA41EC"/>
    <w:rsid w:val="00AA4203"/>
    <w:rsid w:val="00AA46D0"/>
    <w:rsid w:val="00AA4713"/>
    <w:rsid w:val="00AA4773"/>
    <w:rsid w:val="00AA4778"/>
    <w:rsid w:val="00AA48DB"/>
    <w:rsid w:val="00AA4921"/>
    <w:rsid w:val="00AA4FDF"/>
    <w:rsid w:val="00AA4FF9"/>
    <w:rsid w:val="00AA508E"/>
    <w:rsid w:val="00AA5096"/>
    <w:rsid w:val="00AA509D"/>
    <w:rsid w:val="00AA51FC"/>
    <w:rsid w:val="00AA527E"/>
    <w:rsid w:val="00AA52A1"/>
    <w:rsid w:val="00AA52F2"/>
    <w:rsid w:val="00AA5365"/>
    <w:rsid w:val="00AA551C"/>
    <w:rsid w:val="00AA561F"/>
    <w:rsid w:val="00AA581D"/>
    <w:rsid w:val="00AA5A6B"/>
    <w:rsid w:val="00AA5D7D"/>
    <w:rsid w:val="00AA5DA5"/>
    <w:rsid w:val="00AA5DEC"/>
    <w:rsid w:val="00AA5EC4"/>
    <w:rsid w:val="00AA60A8"/>
    <w:rsid w:val="00AA6157"/>
    <w:rsid w:val="00AA650D"/>
    <w:rsid w:val="00AA6694"/>
    <w:rsid w:val="00AA6DA0"/>
    <w:rsid w:val="00AA6E00"/>
    <w:rsid w:val="00AA71C3"/>
    <w:rsid w:val="00AA73E4"/>
    <w:rsid w:val="00AA76C1"/>
    <w:rsid w:val="00AA770E"/>
    <w:rsid w:val="00AA795F"/>
    <w:rsid w:val="00AA7B67"/>
    <w:rsid w:val="00AA7D19"/>
    <w:rsid w:val="00AB00BF"/>
    <w:rsid w:val="00AB056B"/>
    <w:rsid w:val="00AB0723"/>
    <w:rsid w:val="00AB095C"/>
    <w:rsid w:val="00AB09C8"/>
    <w:rsid w:val="00AB0A2F"/>
    <w:rsid w:val="00AB0BE3"/>
    <w:rsid w:val="00AB0BF9"/>
    <w:rsid w:val="00AB0EA1"/>
    <w:rsid w:val="00AB103A"/>
    <w:rsid w:val="00AB124F"/>
    <w:rsid w:val="00AB1367"/>
    <w:rsid w:val="00AB1648"/>
    <w:rsid w:val="00AB18ED"/>
    <w:rsid w:val="00AB1A2C"/>
    <w:rsid w:val="00AB1C05"/>
    <w:rsid w:val="00AB1D0E"/>
    <w:rsid w:val="00AB1EAD"/>
    <w:rsid w:val="00AB1FEF"/>
    <w:rsid w:val="00AB26CA"/>
    <w:rsid w:val="00AB2739"/>
    <w:rsid w:val="00AB2783"/>
    <w:rsid w:val="00AB2C12"/>
    <w:rsid w:val="00AB2E1F"/>
    <w:rsid w:val="00AB2E79"/>
    <w:rsid w:val="00AB30A0"/>
    <w:rsid w:val="00AB3372"/>
    <w:rsid w:val="00AB34CC"/>
    <w:rsid w:val="00AB3588"/>
    <w:rsid w:val="00AB380C"/>
    <w:rsid w:val="00AB380D"/>
    <w:rsid w:val="00AB3BEC"/>
    <w:rsid w:val="00AB3C60"/>
    <w:rsid w:val="00AB3C9C"/>
    <w:rsid w:val="00AB3F27"/>
    <w:rsid w:val="00AB4155"/>
    <w:rsid w:val="00AB42B1"/>
    <w:rsid w:val="00AB4354"/>
    <w:rsid w:val="00AB45D2"/>
    <w:rsid w:val="00AB488D"/>
    <w:rsid w:val="00AB4993"/>
    <w:rsid w:val="00AB4B3E"/>
    <w:rsid w:val="00AB4C49"/>
    <w:rsid w:val="00AB4C4F"/>
    <w:rsid w:val="00AB4E1B"/>
    <w:rsid w:val="00AB5215"/>
    <w:rsid w:val="00AB52C9"/>
    <w:rsid w:val="00AB5470"/>
    <w:rsid w:val="00AB5551"/>
    <w:rsid w:val="00AB55A2"/>
    <w:rsid w:val="00AB5668"/>
    <w:rsid w:val="00AB57E4"/>
    <w:rsid w:val="00AB589F"/>
    <w:rsid w:val="00AB5AC8"/>
    <w:rsid w:val="00AB5F42"/>
    <w:rsid w:val="00AB5F92"/>
    <w:rsid w:val="00AB614C"/>
    <w:rsid w:val="00AB6276"/>
    <w:rsid w:val="00AB6380"/>
    <w:rsid w:val="00AB65CA"/>
    <w:rsid w:val="00AB6631"/>
    <w:rsid w:val="00AB67A6"/>
    <w:rsid w:val="00AB685E"/>
    <w:rsid w:val="00AB6A82"/>
    <w:rsid w:val="00AB6C1C"/>
    <w:rsid w:val="00AB6CC7"/>
    <w:rsid w:val="00AB6D77"/>
    <w:rsid w:val="00AB6D81"/>
    <w:rsid w:val="00AB6DF1"/>
    <w:rsid w:val="00AB729B"/>
    <w:rsid w:val="00AB73C9"/>
    <w:rsid w:val="00AB74C5"/>
    <w:rsid w:val="00AB75DD"/>
    <w:rsid w:val="00AB767A"/>
    <w:rsid w:val="00AB76A1"/>
    <w:rsid w:val="00AB77B1"/>
    <w:rsid w:val="00AB77B8"/>
    <w:rsid w:val="00AB77D1"/>
    <w:rsid w:val="00AB79F0"/>
    <w:rsid w:val="00AB7A03"/>
    <w:rsid w:val="00AB7A2C"/>
    <w:rsid w:val="00AB7AA4"/>
    <w:rsid w:val="00AB7AAF"/>
    <w:rsid w:val="00AB7DE1"/>
    <w:rsid w:val="00AB7E63"/>
    <w:rsid w:val="00AB7F25"/>
    <w:rsid w:val="00AC007A"/>
    <w:rsid w:val="00AC0089"/>
    <w:rsid w:val="00AC03DF"/>
    <w:rsid w:val="00AC076E"/>
    <w:rsid w:val="00AC08DF"/>
    <w:rsid w:val="00AC08F8"/>
    <w:rsid w:val="00AC090C"/>
    <w:rsid w:val="00AC09A7"/>
    <w:rsid w:val="00AC0A0F"/>
    <w:rsid w:val="00AC0BBD"/>
    <w:rsid w:val="00AC0C29"/>
    <w:rsid w:val="00AC0C2C"/>
    <w:rsid w:val="00AC0E1B"/>
    <w:rsid w:val="00AC0E47"/>
    <w:rsid w:val="00AC12E3"/>
    <w:rsid w:val="00AC131E"/>
    <w:rsid w:val="00AC14C3"/>
    <w:rsid w:val="00AC1569"/>
    <w:rsid w:val="00AC160D"/>
    <w:rsid w:val="00AC1824"/>
    <w:rsid w:val="00AC1C5A"/>
    <w:rsid w:val="00AC1E71"/>
    <w:rsid w:val="00AC1F0D"/>
    <w:rsid w:val="00AC1FD8"/>
    <w:rsid w:val="00AC215A"/>
    <w:rsid w:val="00AC2230"/>
    <w:rsid w:val="00AC269E"/>
    <w:rsid w:val="00AC2852"/>
    <w:rsid w:val="00AC291A"/>
    <w:rsid w:val="00AC2A59"/>
    <w:rsid w:val="00AC2B77"/>
    <w:rsid w:val="00AC2E9F"/>
    <w:rsid w:val="00AC2FB1"/>
    <w:rsid w:val="00AC317B"/>
    <w:rsid w:val="00AC31B9"/>
    <w:rsid w:val="00AC335D"/>
    <w:rsid w:val="00AC339C"/>
    <w:rsid w:val="00AC34EF"/>
    <w:rsid w:val="00AC3526"/>
    <w:rsid w:val="00AC3843"/>
    <w:rsid w:val="00AC3844"/>
    <w:rsid w:val="00AC3D41"/>
    <w:rsid w:val="00AC3F1C"/>
    <w:rsid w:val="00AC4026"/>
    <w:rsid w:val="00AC407A"/>
    <w:rsid w:val="00AC40D7"/>
    <w:rsid w:val="00AC460B"/>
    <w:rsid w:val="00AC4947"/>
    <w:rsid w:val="00AC5063"/>
    <w:rsid w:val="00AC5155"/>
    <w:rsid w:val="00AC51AF"/>
    <w:rsid w:val="00AC534C"/>
    <w:rsid w:val="00AC538C"/>
    <w:rsid w:val="00AC5515"/>
    <w:rsid w:val="00AC596E"/>
    <w:rsid w:val="00AC59E9"/>
    <w:rsid w:val="00AC5A07"/>
    <w:rsid w:val="00AC5AAF"/>
    <w:rsid w:val="00AC5AF2"/>
    <w:rsid w:val="00AC5BB3"/>
    <w:rsid w:val="00AC5BF0"/>
    <w:rsid w:val="00AC5DDB"/>
    <w:rsid w:val="00AC6054"/>
    <w:rsid w:val="00AC6219"/>
    <w:rsid w:val="00AC6230"/>
    <w:rsid w:val="00AC6330"/>
    <w:rsid w:val="00AC6386"/>
    <w:rsid w:val="00AC6393"/>
    <w:rsid w:val="00AC6519"/>
    <w:rsid w:val="00AC6E21"/>
    <w:rsid w:val="00AC6FD9"/>
    <w:rsid w:val="00AC7059"/>
    <w:rsid w:val="00AC74A0"/>
    <w:rsid w:val="00AC74F4"/>
    <w:rsid w:val="00AC76A3"/>
    <w:rsid w:val="00AC7FB6"/>
    <w:rsid w:val="00AD00ED"/>
    <w:rsid w:val="00AD011E"/>
    <w:rsid w:val="00AD0151"/>
    <w:rsid w:val="00AD019D"/>
    <w:rsid w:val="00AD0243"/>
    <w:rsid w:val="00AD03A5"/>
    <w:rsid w:val="00AD049F"/>
    <w:rsid w:val="00AD04A1"/>
    <w:rsid w:val="00AD0513"/>
    <w:rsid w:val="00AD0539"/>
    <w:rsid w:val="00AD0555"/>
    <w:rsid w:val="00AD0566"/>
    <w:rsid w:val="00AD0830"/>
    <w:rsid w:val="00AD088B"/>
    <w:rsid w:val="00AD0903"/>
    <w:rsid w:val="00AD0B87"/>
    <w:rsid w:val="00AD0C12"/>
    <w:rsid w:val="00AD11EE"/>
    <w:rsid w:val="00AD12D2"/>
    <w:rsid w:val="00AD15EA"/>
    <w:rsid w:val="00AD1826"/>
    <w:rsid w:val="00AD18FE"/>
    <w:rsid w:val="00AD1F8F"/>
    <w:rsid w:val="00AD21B1"/>
    <w:rsid w:val="00AD264B"/>
    <w:rsid w:val="00AD289B"/>
    <w:rsid w:val="00AD2903"/>
    <w:rsid w:val="00AD29F7"/>
    <w:rsid w:val="00AD2A1A"/>
    <w:rsid w:val="00AD301D"/>
    <w:rsid w:val="00AD321A"/>
    <w:rsid w:val="00AD3336"/>
    <w:rsid w:val="00AD3535"/>
    <w:rsid w:val="00AD3566"/>
    <w:rsid w:val="00AD3654"/>
    <w:rsid w:val="00AD3A51"/>
    <w:rsid w:val="00AD3CF7"/>
    <w:rsid w:val="00AD3DFB"/>
    <w:rsid w:val="00AD3EFD"/>
    <w:rsid w:val="00AD3F2E"/>
    <w:rsid w:val="00AD3F3C"/>
    <w:rsid w:val="00AD3F99"/>
    <w:rsid w:val="00AD42B4"/>
    <w:rsid w:val="00AD44A7"/>
    <w:rsid w:val="00AD44AE"/>
    <w:rsid w:val="00AD456D"/>
    <w:rsid w:val="00AD46FF"/>
    <w:rsid w:val="00AD47F2"/>
    <w:rsid w:val="00AD48B8"/>
    <w:rsid w:val="00AD48FF"/>
    <w:rsid w:val="00AD49EF"/>
    <w:rsid w:val="00AD4ABA"/>
    <w:rsid w:val="00AD4B83"/>
    <w:rsid w:val="00AD4C0B"/>
    <w:rsid w:val="00AD4C91"/>
    <w:rsid w:val="00AD4D88"/>
    <w:rsid w:val="00AD4F0C"/>
    <w:rsid w:val="00AD519A"/>
    <w:rsid w:val="00AD51AE"/>
    <w:rsid w:val="00AD5294"/>
    <w:rsid w:val="00AD537B"/>
    <w:rsid w:val="00AD5477"/>
    <w:rsid w:val="00AD5572"/>
    <w:rsid w:val="00AD559F"/>
    <w:rsid w:val="00AD55CC"/>
    <w:rsid w:val="00AD55E4"/>
    <w:rsid w:val="00AD565C"/>
    <w:rsid w:val="00AD56CB"/>
    <w:rsid w:val="00AD56DD"/>
    <w:rsid w:val="00AD5A60"/>
    <w:rsid w:val="00AD5ADC"/>
    <w:rsid w:val="00AD5D52"/>
    <w:rsid w:val="00AD5DAF"/>
    <w:rsid w:val="00AD6235"/>
    <w:rsid w:val="00AD6508"/>
    <w:rsid w:val="00AD687B"/>
    <w:rsid w:val="00AD687E"/>
    <w:rsid w:val="00AD68AE"/>
    <w:rsid w:val="00AD69F9"/>
    <w:rsid w:val="00AD6AA5"/>
    <w:rsid w:val="00AD6B18"/>
    <w:rsid w:val="00AD6E8D"/>
    <w:rsid w:val="00AD6ED7"/>
    <w:rsid w:val="00AD6FBC"/>
    <w:rsid w:val="00AD70E4"/>
    <w:rsid w:val="00AD7341"/>
    <w:rsid w:val="00AD74FD"/>
    <w:rsid w:val="00AD7518"/>
    <w:rsid w:val="00AD75FB"/>
    <w:rsid w:val="00AD76A3"/>
    <w:rsid w:val="00AD76E1"/>
    <w:rsid w:val="00AD7765"/>
    <w:rsid w:val="00AD787B"/>
    <w:rsid w:val="00AD795B"/>
    <w:rsid w:val="00AD7C6E"/>
    <w:rsid w:val="00AD7CC8"/>
    <w:rsid w:val="00AD7D62"/>
    <w:rsid w:val="00AD7FF5"/>
    <w:rsid w:val="00AE0400"/>
    <w:rsid w:val="00AE048A"/>
    <w:rsid w:val="00AE05BA"/>
    <w:rsid w:val="00AE05DB"/>
    <w:rsid w:val="00AE0647"/>
    <w:rsid w:val="00AE09CD"/>
    <w:rsid w:val="00AE0C4A"/>
    <w:rsid w:val="00AE0E5A"/>
    <w:rsid w:val="00AE0E70"/>
    <w:rsid w:val="00AE0E7F"/>
    <w:rsid w:val="00AE0F27"/>
    <w:rsid w:val="00AE112D"/>
    <w:rsid w:val="00AE12D6"/>
    <w:rsid w:val="00AE1339"/>
    <w:rsid w:val="00AE1365"/>
    <w:rsid w:val="00AE1457"/>
    <w:rsid w:val="00AE14B9"/>
    <w:rsid w:val="00AE1528"/>
    <w:rsid w:val="00AE1538"/>
    <w:rsid w:val="00AE15DE"/>
    <w:rsid w:val="00AE160C"/>
    <w:rsid w:val="00AE1675"/>
    <w:rsid w:val="00AE1DA1"/>
    <w:rsid w:val="00AE2089"/>
    <w:rsid w:val="00AE2310"/>
    <w:rsid w:val="00AE2462"/>
    <w:rsid w:val="00AE24BB"/>
    <w:rsid w:val="00AE257A"/>
    <w:rsid w:val="00AE25CF"/>
    <w:rsid w:val="00AE27A5"/>
    <w:rsid w:val="00AE28BA"/>
    <w:rsid w:val="00AE2A82"/>
    <w:rsid w:val="00AE2B2D"/>
    <w:rsid w:val="00AE2D36"/>
    <w:rsid w:val="00AE2EE9"/>
    <w:rsid w:val="00AE2F4C"/>
    <w:rsid w:val="00AE2F95"/>
    <w:rsid w:val="00AE3180"/>
    <w:rsid w:val="00AE31C1"/>
    <w:rsid w:val="00AE3382"/>
    <w:rsid w:val="00AE3415"/>
    <w:rsid w:val="00AE34BB"/>
    <w:rsid w:val="00AE35C1"/>
    <w:rsid w:val="00AE366A"/>
    <w:rsid w:val="00AE3763"/>
    <w:rsid w:val="00AE37DF"/>
    <w:rsid w:val="00AE3942"/>
    <w:rsid w:val="00AE3A03"/>
    <w:rsid w:val="00AE3A0F"/>
    <w:rsid w:val="00AE3B7E"/>
    <w:rsid w:val="00AE3C40"/>
    <w:rsid w:val="00AE3D56"/>
    <w:rsid w:val="00AE3F5D"/>
    <w:rsid w:val="00AE4410"/>
    <w:rsid w:val="00AE4655"/>
    <w:rsid w:val="00AE485A"/>
    <w:rsid w:val="00AE49DD"/>
    <w:rsid w:val="00AE4A16"/>
    <w:rsid w:val="00AE4B3C"/>
    <w:rsid w:val="00AE4DBC"/>
    <w:rsid w:val="00AE5123"/>
    <w:rsid w:val="00AE51A3"/>
    <w:rsid w:val="00AE51B6"/>
    <w:rsid w:val="00AE521A"/>
    <w:rsid w:val="00AE52BC"/>
    <w:rsid w:val="00AE5461"/>
    <w:rsid w:val="00AE5571"/>
    <w:rsid w:val="00AE5685"/>
    <w:rsid w:val="00AE56CD"/>
    <w:rsid w:val="00AE59DE"/>
    <w:rsid w:val="00AE59F9"/>
    <w:rsid w:val="00AE5A22"/>
    <w:rsid w:val="00AE5B09"/>
    <w:rsid w:val="00AE5D3D"/>
    <w:rsid w:val="00AE6047"/>
    <w:rsid w:val="00AE6384"/>
    <w:rsid w:val="00AE6388"/>
    <w:rsid w:val="00AE6503"/>
    <w:rsid w:val="00AE66A6"/>
    <w:rsid w:val="00AE6E3F"/>
    <w:rsid w:val="00AE7065"/>
    <w:rsid w:val="00AE7545"/>
    <w:rsid w:val="00AE75A8"/>
    <w:rsid w:val="00AE76B5"/>
    <w:rsid w:val="00AE7805"/>
    <w:rsid w:val="00AE7ADF"/>
    <w:rsid w:val="00AE7DBC"/>
    <w:rsid w:val="00AE7F34"/>
    <w:rsid w:val="00AF0121"/>
    <w:rsid w:val="00AF012F"/>
    <w:rsid w:val="00AF01AA"/>
    <w:rsid w:val="00AF01EB"/>
    <w:rsid w:val="00AF0391"/>
    <w:rsid w:val="00AF0778"/>
    <w:rsid w:val="00AF0937"/>
    <w:rsid w:val="00AF0972"/>
    <w:rsid w:val="00AF0AE3"/>
    <w:rsid w:val="00AF0DDA"/>
    <w:rsid w:val="00AF0E81"/>
    <w:rsid w:val="00AF0EA1"/>
    <w:rsid w:val="00AF0EE7"/>
    <w:rsid w:val="00AF0F52"/>
    <w:rsid w:val="00AF0F60"/>
    <w:rsid w:val="00AF0F91"/>
    <w:rsid w:val="00AF15C1"/>
    <w:rsid w:val="00AF1A81"/>
    <w:rsid w:val="00AF1B31"/>
    <w:rsid w:val="00AF1BE9"/>
    <w:rsid w:val="00AF1E03"/>
    <w:rsid w:val="00AF1F37"/>
    <w:rsid w:val="00AF1F8B"/>
    <w:rsid w:val="00AF201D"/>
    <w:rsid w:val="00AF227F"/>
    <w:rsid w:val="00AF2369"/>
    <w:rsid w:val="00AF27F8"/>
    <w:rsid w:val="00AF283B"/>
    <w:rsid w:val="00AF28C9"/>
    <w:rsid w:val="00AF29AD"/>
    <w:rsid w:val="00AF2B3C"/>
    <w:rsid w:val="00AF2CEA"/>
    <w:rsid w:val="00AF2FCD"/>
    <w:rsid w:val="00AF328B"/>
    <w:rsid w:val="00AF3359"/>
    <w:rsid w:val="00AF34B0"/>
    <w:rsid w:val="00AF34BA"/>
    <w:rsid w:val="00AF3582"/>
    <w:rsid w:val="00AF39AC"/>
    <w:rsid w:val="00AF3B11"/>
    <w:rsid w:val="00AF3CAE"/>
    <w:rsid w:val="00AF3D11"/>
    <w:rsid w:val="00AF3E7C"/>
    <w:rsid w:val="00AF40CE"/>
    <w:rsid w:val="00AF4118"/>
    <w:rsid w:val="00AF436D"/>
    <w:rsid w:val="00AF450F"/>
    <w:rsid w:val="00AF45B0"/>
    <w:rsid w:val="00AF45CC"/>
    <w:rsid w:val="00AF4979"/>
    <w:rsid w:val="00AF499B"/>
    <w:rsid w:val="00AF4B0A"/>
    <w:rsid w:val="00AF4BAD"/>
    <w:rsid w:val="00AF4E39"/>
    <w:rsid w:val="00AF501A"/>
    <w:rsid w:val="00AF533B"/>
    <w:rsid w:val="00AF5478"/>
    <w:rsid w:val="00AF55F9"/>
    <w:rsid w:val="00AF5733"/>
    <w:rsid w:val="00AF5795"/>
    <w:rsid w:val="00AF5A55"/>
    <w:rsid w:val="00AF5BDA"/>
    <w:rsid w:val="00AF5CED"/>
    <w:rsid w:val="00AF5CF7"/>
    <w:rsid w:val="00AF5D0A"/>
    <w:rsid w:val="00AF5D6A"/>
    <w:rsid w:val="00AF6013"/>
    <w:rsid w:val="00AF6235"/>
    <w:rsid w:val="00AF62A3"/>
    <w:rsid w:val="00AF62F1"/>
    <w:rsid w:val="00AF6549"/>
    <w:rsid w:val="00AF681F"/>
    <w:rsid w:val="00AF6895"/>
    <w:rsid w:val="00AF6A54"/>
    <w:rsid w:val="00AF6DDD"/>
    <w:rsid w:val="00AF6F50"/>
    <w:rsid w:val="00AF70C2"/>
    <w:rsid w:val="00AF70FC"/>
    <w:rsid w:val="00AF748A"/>
    <w:rsid w:val="00AF74A2"/>
    <w:rsid w:val="00AF7758"/>
    <w:rsid w:val="00AF7B18"/>
    <w:rsid w:val="00AF7C54"/>
    <w:rsid w:val="00AF7CCA"/>
    <w:rsid w:val="00AF7ED7"/>
    <w:rsid w:val="00B00037"/>
    <w:rsid w:val="00B0010C"/>
    <w:rsid w:val="00B0032A"/>
    <w:rsid w:val="00B005B2"/>
    <w:rsid w:val="00B0072E"/>
    <w:rsid w:val="00B0072F"/>
    <w:rsid w:val="00B007ED"/>
    <w:rsid w:val="00B0092A"/>
    <w:rsid w:val="00B00B34"/>
    <w:rsid w:val="00B00B7F"/>
    <w:rsid w:val="00B00C3C"/>
    <w:rsid w:val="00B00DCB"/>
    <w:rsid w:val="00B00E89"/>
    <w:rsid w:val="00B0108A"/>
    <w:rsid w:val="00B013BB"/>
    <w:rsid w:val="00B01478"/>
    <w:rsid w:val="00B014A9"/>
    <w:rsid w:val="00B01666"/>
    <w:rsid w:val="00B0167C"/>
    <w:rsid w:val="00B018C6"/>
    <w:rsid w:val="00B01951"/>
    <w:rsid w:val="00B0199E"/>
    <w:rsid w:val="00B01A55"/>
    <w:rsid w:val="00B01B12"/>
    <w:rsid w:val="00B01B46"/>
    <w:rsid w:val="00B01B77"/>
    <w:rsid w:val="00B01D0B"/>
    <w:rsid w:val="00B01D12"/>
    <w:rsid w:val="00B01E69"/>
    <w:rsid w:val="00B02078"/>
    <w:rsid w:val="00B0242A"/>
    <w:rsid w:val="00B0258C"/>
    <w:rsid w:val="00B026FE"/>
    <w:rsid w:val="00B02708"/>
    <w:rsid w:val="00B027D3"/>
    <w:rsid w:val="00B0280F"/>
    <w:rsid w:val="00B02959"/>
    <w:rsid w:val="00B02A1E"/>
    <w:rsid w:val="00B02C34"/>
    <w:rsid w:val="00B02D16"/>
    <w:rsid w:val="00B03184"/>
    <w:rsid w:val="00B031FD"/>
    <w:rsid w:val="00B032EE"/>
    <w:rsid w:val="00B03477"/>
    <w:rsid w:val="00B0360B"/>
    <w:rsid w:val="00B03700"/>
    <w:rsid w:val="00B037C4"/>
    <w:rsid w:val="00B03970"/>
    <w:rsid w:val="00B03F62"/>
    <w:rsid w:val="00B04364"/>
    <w:rsid w:val="00B045E5"/>
    <w:rsid w:val="00B0479D"/>
    <w:rsid w:val="00B047B0"/>
    <w:rsid w:val="00B047F7"/>
    <w:rsid w:val="00B04C29"/>
    <w:rsid w:val="00B04DFE"/>
    <w:rsid w:val="00B04E8B"/>
    <w:rsid w:val="00B04FBC"/>
    <w:rsid w:val="00B04FFA"/>
    <w:rsid w:val="00B050D0"/>
    <w:rsid w:val="00B05113"/>
    <w:rsid w:val="00B051AE"/>
    <w:rsid w:val="00B051D3"/>
    <w:rsid w:val="00B05351"/>
    <w:rsid w:val="00B05380"/>
    <w:rsid w:val="00B05699"/>
    <w:rsid w:val="00B05907"/>
    <w:rsid w:val="00B05BEF"/>
    <w:rsid w:val="00B05C6A"/>
    <w:rsid w:val="00B05F0A"/>
    <w:rsid w:val="00B060D7"/>
    <w:rsid w:val="00B06151"/>
    <w:rsid w:val="00B06374"/>
    <w:rsid w:val="00B06541"/>
    <w:rsid w:val="00B06D2A"/>
    <w:rsid w:val="00B06E99"/>
    <w:rsid w:val="00B0705B"/>
    <w:rsid w:val="00B070CE"/>
    <w:rsid w:val="00B070D5"/>
    <w:rsid w:val="00B072C2"/>
    <w:rsid w:val="00B07D35"/>
    <w:rsid w:val="00B07E0E"/>
    <w:rsid w:val="00B07EB8"/>
    <w:rsid w:val="00B07F80"/>
    <w:rsid w:val="00B102DA"/>
    <w:rsid w:val="00B1030B"/>
    <w:rsid w:val="00B104BA"/>
    <w:rsid w:val="00B1055B"/>
    <w:rsid w:val="00B105C0"/>
    <w:rsid w:val="00B10BA9"/>
    <w:rsid w:val="00B10CD7"/>
    <w:rsid w:val="00B10DC2"/>
    <w:rsid w:val="00B10E15"/>
    <w:rsid w:val="00B10EC7"/>
    <w:rsid w:val="00B112D3"/>
    <w:rsid w:val="00B11424"/>
    <w:rsid w:val="00B1159D"/>
    <w:rsid w:val="00B11755"/>
    <w:rsid w:val="00B11763"/>
    <w:rsid w:val="00B117DB"/>
    <w:rsid w:val="00B11816"/>
    <w:rsid w:val="00B1184D"/>
    <w:rsid w:val="00B11861"/>
    <w:rsid w:val="00B118BB"/>
    <w:rsid w:val="00B11A58"/>
    <w:rsid w:val="00B11BA6"/>
    <w:rsid w:val="00B11C47"/>
    <w:rsid w:val="00B11F99"/>
    <w:rsid w:val="00B1214C"/>
    <w:rsid w:val="00B12405"/>
    <w:rsid w:val="00B12412"/>
    <w:rsid w:val="00B1259D"/>
    <w:rsid w:val="00B125FE"/>
    <w:rsid w:val="00B12662"/>
    <w:rsid w:val="00B126D5"/>
    <w:rsid w:val="00B12727"/>
    <w:rsid w:val="00B12881"/>
    <w:rsid w:val="00B12891"/>
    <w:rsid w:val="00B12A88"/>
    <w:rsid w:val="00B12DB7"/>
    <w:rsid w:val="00B12DE5"/>
    <w:rsid w:val="00B1305A"/>
    <w:rsid w:val="00B13681"/>
    <w:rsid w:val="00B1384A"/>
    <w:rsid w:val="00B139B0"/>
    <w:rsid w:val="00B13BCA"/>
    <w:rsid w:val="00B13C27"/>
    <w:rsid w:val="00B13DC6"/>
    <w:rsid w:val="00B13EF9"/>
    <w:rsid w:val="00B14103"/>
    <w:rsid w:val="00B14242"/>
    <w:rsid w:val="00B14682"/>
    <w:rsid w:val="00B14839"/>
    <w:rsid w:val="00B14C0D"/>
    <w:rsid w:val="00B14EC4"/>
    <w:rsid w:val="00B14F24"/>
    <w:rsid w:val="00B15601"/>
    <w:rsid w:val="00B15785"/>
    <w:rsid w:val="00B157BC"/>
    <w:rsid w:val="00B159BA"/>
    <w:rsid w:val="00B15B60"/>
    <w:rsid w:val="00B15E6F"/>
    <w:rsid w:val="00B15F0F"/>
    <w:rsid w:val="00B160BF"/>
    <w:rsid w:val="00B160CD"/>
    <w:rsid w:val="00B16227"/>
    <w:rsid w:val="00B16490"/>
    <w:rsid w:val="00B16531"/>
    <w:rsid w:val="00B1660C"/>
    <w:rsid w:val="00B16694"/>
    <w:rsid w:val="00B1676E"/>
    <w:rsid w:val="00B169F7"/>
    <w:rsid w:val="00B16A34"/>
    <w:rsid w:val="00B16A64"/>
    <w:rsid w:val="00B16BCA"/>
    <w:rsid w:val="00B16D72"/>
    <w:rsid w:val="00B16EE2"/>
    <w:rsid w:val="00B17492"/>
    <w:rsid w:val="00B17795"/>
    <w:rsid w:val="00B17810"/>
    <w:rsid w:val="00B17A18"/>
    <w:rsid w:val="00B17A98"/>
    <w:rsid w:val="00B17ABA"/>
    <w:rsid w:val="00B17C73"/>
    <w:rsid w:val="00B17F62"/>
    <w:rsid w:val="00B17FB8"/>
    <w:rsid w:val="00B201BC"/>
    <w:rsid w:val="00B2072F"/>
    <w:rsid w:val="00B20732"/>
    <w:rsid w:val="00B207BE"/>
    <w:rsid w:val="00B20814"/>
    <w:rsid w:val="00B2085B"/>
    <w:rsid w:val="00B208AD"/>
    <w:rsid w:val="00B209EC"/>
    <w:rsid w:val="00B20C09"/>
    <w:rsid w:val="00B20CD7"/>
    <w:rsid w:val="00B20CED"/>
    <w:rsid w:val="00B20F6E"/>
    <w:rsid w:val="00B2108B"/>
    <w:rsid w:val="00B210F1"/>
    <w:rsid w:val="00B2130D"/>
    <w:rsid w:val="00B2134E"/>
    <w:rsid w:val="00B2175B"/>
    <w:rsid w:val="00B2176D"/>
    <w:rsid w:val="00B217BD"/>
    <w:rsid w:val="00B2182E"/>
    <w:rsid w:val="00B2195B"/>
    <w:rsid w:val="00B21B6B"/>
    <w:rsid w:val="00B21D97"/>
    <w:rsid w:val="00B21FC3"/>
    <w:rsid w:val="00B22384"/>
    <w:rsid w:val="00B225C3"/>
    <w:rsid w:val="00B227B3"/>
    <w:rsid w:val="00B227B8"/>
    <w:rsid w:val="00B2287B"/>
    <w:rsid w:val="00B22D07"/>
    <w:rsid w:val="00B22E98"/>
    <w:rsid w:val="00B22F8D"/>
    <w:rsid w:val="00B23022"/>
    <w:rsid w:val="00B23168"/>
    <w:rsid w:val="00B231C1"/>
    <w:rsid w:val="00B23205"/>
    <w:rsid w:val="00B23369"/>
    <w:rsid w:val="00B234A4"/>
    <w:rsid w:val="00B23B58"/>
    <w:rsid w:val="00B23BA2"/>
    <w:rsid w:val="00B23DC4"/>
    <w:rsid w:val="00B2417B"/>
    <w:rsid w:val="00B2422A"/>
    <w:rsid w:val="00B24529"/>
    <w:rsid w:val="00B24885"/>
    <w:rsid w:val="00B24B05"/>
    <w:rsid w:val="00B24CC4"/>
    <w:rsid w:val="00B24DEF"/>
    <w:rsid w:val="00B24F8C"/>
    <w:rsid w:val="00B2525F"/>
    <w:rsid w:val="00B25391"/>
    <w:rsid w:val="00B25471"/>
    <w:rsid w:val="00B25698"/>
    <w:rsid w:val="00B256EC"/>
    <w:rsid w:val="00B25724"/>
    <w:rsid w:val="00B25ADF"/>
    <w:rsid w:val="00B25B50"/>
    <w:rsid w:val="00B25DCF"/>
    <w:rsid w:val="00B25E9E"/>
    <w:rsid w:val="00B25F69"/>
    <w:rsid w:val="00B26182"/>
    <w:rsid w:val="00B261FC"/>
    <w:rsid w:val="00B26291"/>
    <w:rsid w:val="00B264B3"/>
    <w:rsid w:val="00B26854"/>
    <w:rsid w:val="00B26940"/>
    <w:rsid w:val="00B269A0"/>
    <w:rsid w:val="00B269A5"/>
    <w:rsid w:val="00B26A7E"/>
    <w:rsid w:val="00B26BAB"/>
    <w:rsid w:val="00B26BED"/>
    <w:rsid w:val="00B26DF3"/>
    <w:rsid w:val="00B26EE9"/>
    <w:rsid w:val="00B27168"/>
    <w:rsid w:val="00B27249"/>
    <w:rsid w:val="00B2750B"/>
    <w:rsid w:val="00B2756C"/>
    <w:rsid w:val="00B277BB"/>
    <w:rsid w:val="00B27889"/>
    <w:rsid w:val="00B2792D"/>
    <w:rsid w:val="00B27D64"/>
    <w:rsid w:val="00B27ECE"/>
    <w:rsid w:val="00B30002"/>
    <w:rsid w:val="00B30150"/>
    <w:rsid w:val="00B30179"/>
    <w:rsid w:val="00B302F3"/>
    <w:rsid w:val="00B30643"/>
    <w:rsid w:val="00B30972"/>
    <w:rsid w:val="00B309FE"/>
    <w:rsid w:val="00B30A4F"/>
    <w:rsid w:val="00B30A7A"/>
    <w:rsid w:val="00B30AC8"/>
    <w:rsid w:val="00B30D04"/>
    <w:rsid w:val="00B30DCB"/>
    <w:rsid w:val="00B31469"/>
    <w:rsid w:val="00B316E3"/>
    <w:rsid w:val="00B31887"/>
    <w:rsid w:val="00B318B1"/>
    <w:rsid w:val="00B31BD9"/>
    <w:rsid w:val="00B31C43"/>
    <w:rsid w:val="00B31CBF"/>
    <w:rsid w:val="00B31ECD"/>
    <w:rsid w:val="00B31FF1"/>
    <w:rsid w:val="00B3242A"/>
    <w:rsid w:val="00B32448"/>
    <w:rsid w:val="00B325AB"/>
    <w:rsid w:val="00B32AF8"/>
    <w:rsid w:val="00B32BA8"/>
    <w:rsid w:val="00B32C17"/>
    <w:rsid w:val="00B32E06"/>
    <w:rsid w:val="00B32F42"/>
    <w:rsid w:val="00B3332A"/>
    <w:rsid w:val="00B3337E"/>
    <w:rsid w:val="00B334EF"/>
    <w:rsid w:val="00B337DD"/>
    <w:rsid w:val="00B33813"/>
    <w:rsid w:val="00B3389A"/>
    <w:rsid w:val="00B33A8F"/>
    <w:rsid w:val="00B33CD9"/>
    <w:rsid w:val="00B33D1F"/>
    <w:rsid w:val="00B33F68"/>
    <w:rsid w:val="00B34096"/>
    <w:rsid w:val="00B340B3"/>
    <w:rsid w:val="00B340EC"/>
    <w:rsid w:val="00B34158"/>
    <w:rsid w:val="00B341A2"/>
    <w:rsid w:val="00B341C7"/>
    <w:rsid w:val="00B34325"/>
    <w:rsid w:val="00B34646"/>
    <w:rsid w:val="00B34798"/>
    <w:rsid w:val="00B34A66"/>
    <w:rsid w:val="00B34AC3"/>
    <w:rsid w:val="00B34D2B"/>
    <w:rsid w:val="00B34E8E"/>
    <w:rsid w:val="00B34F7A"/>
    <w:rsid w:val="00B351B8"/>
    <w:rsid w:val="00B351F6"/>
    <w:rsid w:val="00B352E1"/>
    <w:rsid w:val="00B3543E"/>
    <w:rsid w:val="00B3548A"/>
    <w:rsid w:val="00B3557B"/>
    <w:rsid w:val="00B357F7"/>
    <w:rsid w:val="00B35B17"/>
    <w:rsid w:val="00B35BF2"/>
    <w:rsid w:val="00B35E9F"/>
    <w:rsid w:val="00B35EAF"/>
    <w:rsid w:val="00B35ED5"/>
    <w:rsid w:val="00B363E6"/>
    <w:rsid w:val="00B363FC"/>
    <w:rsid w:val="00B36C2D"/>
    <w:rsid w:val="00B36CA4"/>
    <w:rsid w:val="00B36D99"/>
    <w:rsid w:val="00B36F6E"/>
    <w:rsid w:val="00B3712E"/>
    <w:rsid w:val="00B3736D"/>
    <w:rsid w:val="00B375D8"/>
    <w:rsid w:val="00B37AE0"/>
    <w:rsid w:val="00B37AE1"/>
    <w:rsid w:val="00B37B59"/>
    <w:rsid w:val="00B37DE9"/>
    <w:rsid w:val="00B37E0B"/>
    <w:rsid w:val="00B40187"/>
    <w:rsid w:val="00B403FB"/>
    <w:rsid w:val="00B40572"/>
    <w:rsid w:val="00B4069B"/>
    <w:rsid w:val="00B406A7"/>
    <w:rsid w:val="00B4099F"/>
    <w:rsid w:val="00B40B72"/>
    <w:rsid w:val="00B40B92"/>
    <w:rsid w:val="00B40EE5"/>
    <w:rsid w:val="00B40F2C"/>
    <w:rsid w:val="00B40FF0"/>
    <w:rsid w:val="00B411F1"/>
    <w:rsid w:val="00B41295"/>
    <w:rsid w:val="00B413B9"/>
    <w:rsid w:val="00B418BA"/>
    <w:rsid w:val="00B41A1F"/>
    <w:rsid w:val="00B41DE6"/>
    <w:rsid w:val="00B41E80"/>
    <w:rsid w:val="00B420F9"/>
    <w:rsid w:val="00B421C1"/>
    <w:rsid w:val="00B421C7"/>
    <w:rsid w:val="00B4250E"/>
    <w:rsid w:val="00B425CE"/>
    <w:rsid w:val="00B425DD"/>
    <w:rsid w:val="00B42995"/>
    <w:rsid w:val="00B42A46"/>
    <w:rsid w:val="00B42D34"/>
    <w:rsid w:val="00B4312D"/>
    <w:rsid w:val="00B43236"/>
    <w:rsid w:val="00B43303"/>
    <w:rsid w:val="00B434A2"/>
    <w:rsid w:val="00B434FC"/>
    <w:rsid w:val="00B4356A"/>
    <w:rsid w:val="00B43583"/>
    <w:rsid w:val="00B4367C"/>
    <w:rsid w:val="00B4371A"/>
    <w:rsid w:val="00B4372E"/>
    <w:rsid w:val="00B43A26"/>
    <w:rsid w:val="00B43C36"/>
    <w:rsid w:val="00B43DB6"/>
    <w:rsid w:val="00B43F24"/>
    <w:rsid w:val="00B43F36"/>
    <w:rsid w:val="00B4423E"/>
    <w:rsid w:val="00B4434D"/>
    <w:rsid w:val="00B443D9"/>
    <w:rsid w:val="00B44833"/>
    <w:rsid w:val="00B448F7"/>
    <w:rsid w:val="00B44BED"/>
    <w:rsid w:val="00B44E86"/>
    <w:rsid w:val="00B450C6"/>
    <w:rsid w:val="00B45169"/>
    <w:rsid w:val="00B45433"/>
    <w:rsid w:val="00B4559E"/>
    <w:rsid w:val="00B455FC"/>
    <w:rsid w:val="00B4563F"/>
    <w:rsid w:val="00B4592F"/>
    <w:rsid w:val="00B45939"/>
    <w:rsid w:val="00B45B4C"/>
    <w:rsid w:val="00B45CA1"/>
    <w:rsid w:val="00B45CFA"/>
    <w:rsid w:val="00B4624C"/>
    <w:rsid w:val="00B4636D"/>
    <w:rsid w:val="00B46412"/>
    <w:rsid w:val="00B46595"/>
    <w:rsid w:val="00B46AF3"/>
    <w:rsid w:val="00B46EE3"/>
    <w:rsid w:val="00B47136"/>
    <w:rsid w:val="00B47335"/>
    <w:rsid w:val="00B4741B"/>
    <w:rsid w:val="00B47531"/>
    <w:rsid w:val="00B47588"/>
    <w:rsid w:val="00B475BB"/>
    <w:rsid w:val="00B47706"/>
    <w:rsid w:val="00B478F4"/>
    <w:rsid w:val="00B479C3"/>
    <w:rsid w:val="00B47ABC"/>
    <w:rsid w:val="00B47D61"/>
    <w:rsid w:val="00B47E6F"/>
    <w:rsid w:val="00B47FD3"/>
    <w:rsid w:val="00B5022F"/>
    <w:rsid w:val="00B5026D"/>
    <w:rsid w:val="00B502E5"/>
    <w:rsid w:val="00B50548"/>
    <w:rsid w:val="00B5084B"/>
    <w:rsid w:val="00B509B2"/>
    <w:rsid w:val="00B50AC3"/>
    <w:rsid w:val="00B50C73"/>
    <w:rsid w:val="00B50EDA"/>
    <w:rsid w:val="00B50EE9"/>
    <w:rsid w:val="00B51786"/>
    <w:rsid w:val="00B517A1"/>
    <w:rsid w:val="00B518BC"/>
    <w:rsid w:val="00B51A22"/>
    <w:rsid w:val="00B51A9B"/>
    <w:rsid w:val="00B51D42"/>
    <w:rsid w:val="00B51F39"/>
    <w:rsid w:val="00B52003"/>
    <w:rsid w:val="00B52157"/>
    <w:rsid w:val="00B522BE"/>
    <w:rsid w:val="00B524AB"/>
    <w:rsid w:val="00B5257D"/>
    <w:rsid w:val="00B52583"/>
    <w:rsid w:val="00B526AE"/>
    <w:rsid w:val="00B52721"/>
    <w:rsid w:val="00B5276E"/>
    <w:rsid w:val="00B527C9"/>
    <w:rsid w:val="00B527FF"/>
    <w:rsid w:val="00B5280C"/>
    <w:rsid w:val="00B52A0F"/>
    <w:rsid w:val="00B52AAD"/>
    <w:rsid w:val="00B52ADC"/>
    <w:rsid w:val="00B52C10"/>
    <w:rsid w:val="00B52D93"/>
    <w:rsid w:val="00B52EA8"/>
    <w:rsid w:val="00B52F99"/>
    <w:rsid w:val="00B530EC"/>
    <w:rsid w:val="00B532D4"/>
    <w:rsid w:val="00B53397"/>
    <w:rsid w:val="00B53624"/>
    <w:rsid w:val="00B539C9"/>
    <w:rsid w:val="00B53A96"/>
    <w:rsid w:val="00B53B8B"/>
    <w:rsid w:val="00B53C21"/>
    <w:rsid w:val="00B53CEE"/>
    <w:rsid w:val="00B541A2"/>
    <w:rsid w:val="00B54282"/>
    <w:rsid w:val="00B54518"/>
    <w:rsid w:val="00B5489F"/>
    <w:rsid w:val="00B549FF"/>
    <w:rsid w:val="00B54B87"/>
    <w:rsid w:val="00B54C0D"/>
    <w:rsid w:val="00B54D34"/>
    <w:rsid w:val="00B54E5C"/>
    <w:rsid w:val="00B54EED"/>
    <w:rsid w:val="00B551F3"/>
    <w:rsid w:val="00B55297"/>
    <w:rsid w:val="00B553BF"/>
    <w:rsid w:val="00B554EA"/>
    <w:rsid w:val="00B55591"/>
    <w:rsid w:val="00B555E0"/>
    <w:rsid w:val="00B55650"/>
    <w:rsid w:val="00B556BC"/>
    <w:rsid w:val="00B5570A"/>
    <w:rsid w:val="00B5583B"/>
    <w:rsid w:val="00B55AA9"/>
    <w:rsid w:val="00B55AF9"/>
    <w:rsid w:val="00B55B55"/>
    <w:rsid w:val="00B55C19"/>
    <w:rsid w:val="00B55C71"/>
    <w:rsid w:val="00B55ECA"/>
    <w:rsid w:val="00B560A7"/>
    <w:rsid w:val="00B5654C"/>
    <w:rsid w:val="00B5657C"/>
    <w:rsid w:val="00B567D3"/>
    <w:rsid w:val="00B56844"/>
    <w:rsid w:val="00B56A73"/>
    <w:rsid w:val="00B56C4C"/>
    <w:rsid w:val="00B56D34"/>
    <w:rsid w:val="00B56E4A"/>
    <w:rsid w:val="00B56E9C"/>
    <w:rsid w:val="00B56F5A"/>
    <w:rsid w:val="00B577F1"/>
    <w:rsid w:val="00B57A39"/>
    <w:rsid w:val="00B57A8A"/>
    <w:rsid w:val="00B57D15"/>
    <w:rsid w:val="00B57E01"/>
    <w:rsid w:val="00B57E4B"/>
    <w:rsid w:val="00B60195"/>
    <w:rsid w:val="00B60257"/>
    <w:rsid w:val="00B603C5"/>
    <w:rsid w:val="00B607F9"/>
    <w:rsid w:val="00B6085C"/>
    <w:rsid w:val="00B60A4F"/>
    <w:rsid w:val="00B60CB3"/>
    <w:rsid w:val="00B60F49"/>
    <w:rsid w:val="00B61167"/>
    <w:rsid w:val="00B6169F"/>
    <w:rsid w:val="00B61715"/>
    <w:rsid w:val="00B61767"/>
    <w:rsid w:val="00B61B2D"/>
    <w:rsid w:val="00B620B7"/>
    <w:rsid w:val="00B622DF"/>
    <w:rsid w:val="00B6236F"/>
    <w:rsid w:val="00B623E3"/>
    <w:rsid w:val="00B62448"/>
    <w:rsid w:val="00B62515"/>
    <w:rsid w:val="00B62553"/>
    <w:rsid w:val="00B6262E"/>
    <w:rsid w:val="00B62667"/>
    <w:rsid w:val="00B62827"/>
    <w:rsid w:val="00B62AB2"/>
    <w:rsid w:val="00B62ADA"/>
    <w:rsid w:val="00B62C86"/>
    <w:rsid w:val="00B62E90"/>
    <w:rsid w:val="00B62F18"/>
    <w:rsid w:val="00B63481"/>
    <w:rsid w:val="00B63531"/>
    <w:rsid w:val="00B636A6"/>
    <w:rsid w:val="00B63757"/>
    <w:rsid w:val="00B63BE4"/>
    <w:rsid w:val="00B63C62"/>
    <w:rsid w:val="00B63DAC"/>
    <w:rsid w:val="00B63DE5"/>
    <w:rsid w:val="00B63E29"/>
    <w:rsid w:val="00B63E82"/>
    <w:rsid w:val="00B63E8F"/>
    <w:rsid w:val="00B63EAB"/>
    <w:rsid w:val="00B64097"/>
    <w:rsid w:val="00B64237"/>
    <w:rsid w:val="00B6444C"/>
    <w:rsid w:val="00B6448C"/>
    <w:rsid w:val="00B64533"/>
    <w:rsid w:val="00B6458A"/>
    <w:rsid w:val="00B6464F"/>
    <w:rsid w:val="00B6474A"/>
    <w:rsid w:val="00B6487C"/>
    <w:rsid w:val="00B64A6B"/>
    <w:rsid w:val="00B64B1F"/>
    <w:rsid w:val="00B64DBF"/>
    <w:rsid w:val="00B6553F"/>
    <w:rsid w:val="00B655B0"/>
    <w:rsid w:val="00B655FE"/>
    <w:rsid w:val="00B65774"/>
    <w:rsid w:val="00B657E2"/>
    <w:rsid w:val="00B65880"/>
    <w:rsid w:val="00B65AEF"/>
    <w:rsid w:val="00B65F4C"/>
    <w:rsid w:val="00B6608C"/>
    <w:rsid w:val="00B66222"/>
    <w:rsid w:val="00B663AB"/>
    <w:rsid w:val="00B66611"/>
    <w:rsid w:val="00B6663B"/>
    <w:rsid w:val="00B66775"/>
    <w:rsid w:val="00B669CC"/>
    <w:rsid w:val="00B669E7"/>
    <w:rsid w:val="00B66C9F"/>
    <w:rsid w:val="00B66ECB"/>
    <w:rsid w:val="00B66FC2"/>
    <w:rsid w:val="00B67145"/>
    <w:rsid w:val="00B671DD"/>
    <w:rsid w:val="00B671EA"/>
    <w:rsid w:val="00B67210"/>
    <w:rsid w:val="00B674A5"/>
    <w:rsid w:val="00B67612"/>
    <w:rsid w:val="00B6765C"/>
    <w:rsid w:val="00B677FE"/>
    <w:rsid w:val="00B67881"/>
    <w:rsid w:val="00B679FC"/>
    <w:rsid w:val="00B67CD8"/>
    <w:rsid w:val="00B67DF3"/>
    <w:rsid w:val="00B70386"/>
    <w:rsid w:val="00B70673"/>
    <w:rsid w:val="00B706AA"/>
    <w:rsid w:val="00B70792"/>
    <w:rsid w:val="00B707AA"/>
    <w:rsid w:val="00B708D1"/>
    <w:rsid w:val="00B70D47"/>
    <w:rsid w:val="00B70F49"/>
    <w:rsid w:val="00B711C0"/>
    <w:rsid w:val="00B7122E"/>
    <w:rsid w:val="00B715E6"/>
    <w:rsid w:val="00B717D3"/>
    <w:rsid w:val="00B719C2"/>
    <w:rsid w:val="00B71B25"/>
    <w:rsid w:val="00B71BBA"/>
    <w:rsid w:val="00B71BC5"/>
    <w:rsid w:val="00B71C97"/>
    <w:rsid w:val="00B722A0"/>
    <w:rsid w:val="00B72460"/>
    <w:rsid w:val="00B72833"/>
    <w:rsid w:val="00B728B0"/>
    <w:rsid w:val="00B72D97"/>
    <w:rsid w:val="00B72E08"/>
    <w:rsid w:val="00B72F20"/>
    <w:rsid w:val="00B73032"/>
    <w:rsid w:val="00B7315C"/>
    <w:rsid w:val="00B732BB"/>
    <w:rsid w:val="00B735A7"/>
    <w:rsid w:val="00B737B3"/>
    <w:rsid w:val="00B73937"/>
    <w:rsid w:val="00B73A5D"/>
    <w:rsid w:val="00B73D17"/>
    <w:rsid w:val="00B73E4A"/>
    <w:rsid w:val="00B73EF5"/>
    <w:rsid w:val="00B73F0F"/>
    <w:rsid w:val="00B74330"/>
    <w:rsid w:val="00B7438E"/>
    <w:rsid w:val="00B74546"/>
    <w:rsid w:val="00B745BD"/>
    <w:rsid w:val="00B75145"/>
    <w:rsid w:val="00B75384"/>
    <w:rsid w:val="00B75C1E"/>
    <w:rsid w:val="00B75C22"/>
    <w:rsid w:val="00B75C89"/>
    <w:rsid w:val="00B75F22"/>
    <w:rsid w:val="00B75FD1"/>
    <w:rsid w:val="00B76045"/>
    <w:rsid w:val="00B761A4"/>
    <w:rsid w:val="00B76211"/>
    <w:rsid w:val="00B7641B"/>
    <w:rsid w:val="00B766E6"/>
    <w:rsid w:val="00B766F1"/>
    <w:rsid w:val="00B76BB8"/>
    <w:rsid w:val="00B76C43"/>
    <w:rsid w:val="00B76F1D"/>
    <w:rsid w:val="00B76FF5"/>
    <w:rsid w:val="00B7721B"/>
    <w:rsid w:val="00B77281"/>
    <w:rsid w:val="00B77338"/>
    <w:rsid w:val="00B77636"/>
    <w:rsid w:val="00B779A6"/>
    <w:rsid w:val="00B77A44"/>
    <w:rsid w:val="00B77D05"/>
    <w:rsid w:val="00B77D24"/>
    <w:rsid w:val="00B77E5B"/>
    <w:rsid w:val="00B77E94"/>
    <w:rsid w:val="00B77EE4"/>
    <w:rsid w:val="00B8015A"/>
    <w:rsid w:val="00B803D3"/>
    <w:rsid w:val="00B80421"/>
    <w:rsid w:val="00B80B8A"/>
    <w:rsid w:val="00B80E50"/>
    <w:rsid w:val="00B81166"/>
    <w:rsid w:val="00B81206"/>
    <w:rsid w:val="00B813FE"/>
    <w:rsid w:val="00B816AC"/>
    <w:rsid w:val="00B81C3F"/>
    <w:rsid w:val="00B81E12"/>
    <w:rsid w:val="00B81EDD"/>
    <w:rsid w:val="00B820BB"/>
    <w:rsid w:val="00B82502"/>
    <w:rsid w:val="00B825CF"/>
    <w:rsid w:val="00B82739"/>
    <w:rsid w:val="00B828B8"/>
    <w:rsid w:val="00B82B68"/>
    <w:rsid w:val="00B82B7C"/>
    <w:rsid w:val="00B82E37"/>
    <w:rsid w:val="00B830F8"/>
    <w:rsid w:val="00B83133"/>
    <w:rsid w:val="00B833E5"/>
    <w:rsid w:val="00B8341F"/>
    <w:rsid w:val="00B834EF"/>
    <w:rsid w:val="00B835D5"/>
    <w:rsid w:val="00B83764"/>
    <w:rsid w:val="00B837E7"/>
    <w:rsid w:val="00B838E8"/>
    <w:rsid w:val="00B83967"/>
    <w:rsid w:val="00B83A3C"/>
    <w:rsid w:val="00B83AF4"/>
    <w:rsid w:val="00B83C44"/>
    <w:rsid w:val="00B83E8D"/>
    <w:rsid w:val="00B84146"/>
    <w:rsid w:val="00B841E3"/>
    <w:rsid w:val="00B84689"/>
    <w:rsid w:val="00B8491C"/>
    <w:rsid w:val="00B84AF1"/>
    <w:rsid w:val="00B84B64"/>
    <w:rsid w:val="00B84C06"/>
    <w:rsid w:val="00B84CC5"/>
    <w:rsid w:val="00B84CE5"/>
    <w:rsid w:val="00B84FBA"/>
    <w:rsid w:val="00B84FEB"/>
    <w:rsid w:val="00B85001"/>
    <w:rsid w:val="00B851F9"/>
    <w:rsid w:val="00B8526A"/>
    <w:rsid w:val="00B85290"/>
    <w:rsid w:val="00B8529C"/>
    <w:rsid w:val="00B852DA"/>
    <w:rsid w:val="00B853AB"/>
    <w:rsid w:val="00B8540C"/>
    <w:rsid w:val="00B85589"/>
    <w:rsid w:val="00B85630"/>
    <w:rsid w:val="00B85639"/>
    <w:rsid w:val="00B856AE"/>
    <w:rsid w:val="00B857B0"/>
    <w:rsid w:val="00B85850"/>
    <w:rsid w:val="00B85896"/>
    <w:rsid w:val="00B858C7"/>
    <w:rsid w:val="00B85BAF"/>
    <w:rsid w:val="00B85BF9"/>
    <w:rsid w:val="00B85CFF"/>
    <w:rsid w:val="00B85D1E"/>
    <w:rsid w:val="00B85D54"/>
    <w:rsid w:val="00B85E1D"/>
    <w:rsid w:val="00B860CE"/>
    <w:rsid w:val="00B86131"/>
    <w:rsid w:val="00B861EB"/>
    <w:rsid w:val="00B8685A"/>
    <w:rsid w:val="00B86B2E"/>
    <w:rsid w:val="00B86D06"/>
    <w:rsid w:val="00B86E30"/>
    <w:rsid w:val="00B86E95"/>
    <w:rsid w:val="00B875A3"/>
    <w:rsid w:val="00B87D67"/>
    <w:rsid w:val="00B87FE3"/>
    <w:rsid w:val="00B90164"/>
    <w:rsid w:val="00B9045F"/>
    <w:rsid w:val="00B90622"/>
    <w:rsid w:val="00B906F8"/>
    <w:rsid w:val="00B90736"/>
    <w:rsid w:val="00B9081D"/>
    <w:rsid w:val="00B90902"/>
    <w:rsid w:val="00B90B68"/>
    <w:rsid w:val="00B90D09"/>
    <w:rsid w:val="00B90D33"/>
    <w:rsid w:val="00B90EFF"/>
    <w:rsid w:val="00B91177"/>
    <w:rsid w:val="00B9156B"/>
    <w:rsid w:val="00B9180F"/>
    <w:rsid w:val="00B91C60"/>
    <w:rsid w:val="00B91D83"/>
    <w:rsid w:val="00B91D96"/>
    <w:rsid w:val="00B92231"/>
    <w:rsid w:val="00B9232A"/>
    <w:rsid w:val="00B92390"/>
    <w:rsid w:val="00B9249C"/>
    <w:rsid w:val="00B9285B"/>
    <w:rsid w:val="00B92A30"/>
    <w:rsid w:val="00B92AE2"/>
    <w:rsid w:val="00B92C12"/>
    <w:rsid w:val="00B92FAD"/>
    <w:rsid w:val="00B93003"/>
    <w:rsid w:val="00B930CB"/>
    <w:rsid w:val="00B932DB"/>
    <w:rsid w:val="00B933B2"/>
    <w:rsid w:val="00B935C9"/>
    <w:rsid w:val="00B935E6"/>
    <w:rsid w:val="00B9369A"/>
    <w:rsid w:val="00B93C1C"/>
    <w:rsid w:val="00B93C45"/>
    <w:rsid w:val="00B93C7E"/>
    <w:rsid w:val="00B93DAA"/>
    <w:rsid w:val="00B93F01"/>
    <w:rsid w:val="00B93FC7"/>
    <w:rsid w:val="00B941A4"/>
    <w:rsid w:val="00B94696"/>
    <w:rsid w:val="00B94751"/>
    <w:rsid w:val="00B9477F"/>
    <w:rsid w:val="00B948A6"/>
    <w:rsid w:val="00B9492A"/>
    <w:rsid w:val="00B94BF3"/>
    <w:rsid w:val="00B94C22"/>
    <w:rsid w:val="00B94E9E"/>
    <w:rsid w:val="00B94F53"/>
    <w:rsid w:val="00B95069"/>
    <w:rsid w:val="00B950D7"/>
    <w:rsid w:val="00B951DB"/>
    <w:rsid w:val="00B95683"/>
    <w:rsid w:val="00B957C7"/>
    <w:rsid w:val="00B95C19"/>
    <w:rsid w:val="00B95EFF"/>
    <w:rsid w:val="00B9630F"/>
    <w:rsid w:val="00B96561"/>
    <w:rsid w:val="00B96584"/>
    <w:rsid w:val="00B9661E"/>
    <w:rsid w:val="00B9667D"/>
    <w:rsid w:val="00B9668E"/>
    <w:rsid w:val="00B9675F"/>
    <w:rsid w:val="00B9695D"/>
    <w:rsid w:val="00B969C5"/>
    <w:rsid w:val="00B96D92"/>
    <w:rsid w:val="00B97283"/>
    <w:rsid w:val="00B97440"/>
    <w:rsid w:val="00B976B4"/>
    <w:rsid w:val="00B97708"/>
    <w:rsid w:val="00B97721"/>
    <w:rsid w:val="00B978A2"/>
    <w:rsid w:val="00B97B63"/>
    <w:rsid w:val="00B97D67"/>
    <w:rsid w:val="00B97DEC"/>
    <w:rsid w:val="00B97F90"/>
    <w:rsid w:val="00B97FF6"/>
    <w:rsid w:val="00BA00BF"/>
    <w:rsid w:val="00BA010F"/>
    <w:rsid w:val="00BA043F"/>
    <w:rsid w:val="00BA0524"/>
    <w:rsid w:val="00BA0683"/>
    <w:rsid w:val="00BA0825"/>
    <w:rsid w:val="00BA091A"/>
    <w:rsid w:val="00BA0A71"/>
    <w:rsid w:val="00BA0B71"/>
    <w:rsid w:val="00BA0F3E"/>
    <w:rsid w:val="00BA0F69"/>
    <w:rsid w:val="00BA10A7"/>
    <w:rsid w:val="00BA1105"/>
    <w:rsid w:val="00BA127B"/>
    <w:rsid w:val="00BA163A"/>
    <w:rsid w:val="00BA1840"/>
    <w:rsid w:val="00BA19BE"/>
    <w:rsid w:val="00BA1AFD"/>
    <w:rsid w:val="00BA1C7B"/>
    <w:rsid w:val="00BA1D5D"/>
    <w:rsid w:val="00BA1EBF"/>
    <w:rsid w:val="00BA2064"/>
    <w:rsid w:val="00BA223E"/>
    <w:rsid w:val="00BA22CB"/>
    <w:rsid w:val="00BA262A"/>
    <w:rsid w:val="00BA2944"/>
    <w:rsid w:val="00BA2949"/>
    <w:rsid w:val="00BA298B"/>
    <w:rsid w:val="00BA29E5"/>
    <w:rsid w:val="00BA2BA0"/>
    <w:rsid w:val="00BA2E8C"/>
    <w:rsid w:val="00BA2F1E"/>
    <w:rsid w:val="00BA324C"/>
    <w:rsid w:val="00BA33B7"/>
    <w:rsid w:val="00BA3500"/>
    <w:rsid w:val="00BA3ABA"/>
    <w:rsid w:val="00BA3C5D"/>
    <w:rsid w:val="00BA3D1D"/>
    <w:rsid w:val="00BA3DBE"/>
    <w:rsid w:val="00BA3EAC"/>
    <w:rsid w:val="00BA448F"/>
    <w:rsid w:val="00BA44F2"/>
    <w:rsid w:val="00BA4616"/>
    <w:rsid w:val="00BA4692"/>
    <w:rsid w:val="00BA4D5C"/>
    <w:rsid w:val="00BA500D"/>
    <w:rsid w:val="00BA5089"/>
    <w:rsid w:val="00BA5151"/>
    <w:rsid w:val="00BA55F8"/>
    <w:rsid w:val="00BA5609"/>
    <w:rsid w:val="00BA5785"/>
    <w:rsid w:val="00BA57D0"/>
    <w:rsid w:val="00BA57E4"/>
    <w:rsid w:val="00BA5867"/>
    <w:rsid w:val="00BA5B42"/>
    <w:rsid w:val="00BA5D51"/>
    <w:rsid w:val="00BA5EDB"/>
    <w:rsid w:val="00BA5F99"/>
    <w:rsid w:val="00BA6137"/>
    <w:rsid w:val="00BA638A"/>
    <w:rsid w:val="00BA63B2"/>
    <w:rsid w:val="00BA64E3"/>
    <w:rsid w:val="00BA662E"/>
    <w:rsid w:val="00BA6742"/>
    <w:rsid w:val="00BA6928"/>
    <w:rsid w:val="00BA6CF9"/>
    <w:rsid w:val="00BA6FF2"/>
    <w:rsid w:val="00BA708B"/>
    <w:rsid w:val="00BA70A4"/>
    <w:rsid w:val="00BA7161"/>
    <w:rsid w:val="00BA73BC"/>
    <w:rsid w:val="00BA74B4"/>
    <w:rsid w:val="00BA7649"/>
    <w:rsid w:val="00BA783A"/>
    <w:rsid w:val="00BA7AA5"/>
    <w:rsid w:val="00BA7B22"/>
    <w:rsid w:val="00BA7F59"/>
    <w:rsid w:val="00BA7FCB"/>
    <w:rsid w:val="00BB004C"/>
    <w:rsid w:val="00BB00C9"/>
    <w:rsid w:val="00BB0148"/>
    <w:rsid w:val="00BB0407"/>
    <w:rsid w:val="00BB0422"/>
    <w:rsid w:val="00BB0506"/>
    <w:rsid w:val="00BB06D2"/>
    <w:rsid w:val="00BB078F"/>
    <w:rsid w:val="00BB09EF"/>
    <w:rsid w:val="00BB0C98"/>
    <w:rsid w:val="00BB0D01"/>
    <w:rsid w:val="00BB0F31"/>
    <w:rsid w:val="00BB11DF"/>
    <w:rsid w:val="00BB128C"/>
    <w:rsid w:val="00BB145E"/>
    <w:rsid w:val="00BB14B3"/>
    <w:rsid w:val="00BB1535"/>
    <w:rsid w:val="00BB159E"/>
    <w:rsid w:val="00BB171B"/>
    <w:rsid w:val="00BB1958"/>
    <w:rsid w:val="00BB19E2"/>
    <w:rsid w:val="00BB1A82"/>
    <w:rsid w:val="00BB1AC1"/>
    <w:rsid w:val="00BB1B82"/>
    <w:rsid w:val="00BB1BE7"/>
    <w:rsid w:val="00BB1F61"/>
    <w:rsid w:val="00BB2076"/>
    <w:rsid w:val="00BB20CD"/>
    <w:rsid w:val="00BB20F1"/>
    <w:rsid w:val="00BB23E3"/>
    <w:rsid w:val="00BB24F1"/>
    <w:rsid w:val="00BB2541"/>
    <w:rsid w:val="00BB2546"/>
    <w:rsid w:val="00BB25B9"/>
    <w:rsid w:val="00BB2637"/>
    <w:rsid w:val="00BB263E"/>
    <w:rsid w:val="00BB26A4"/>
    <w:rsid w:val="00BB27D9"/>
    <w:rsid w:val="00BB27F9"/>
    <w:rsid w:val="00BB2A8E"/>
    <w:rsid w:val="00BB2D85"/>
    <w:rsid w:val="00BB2E17"/>
    <w:rsid w:val="00BB2E32"/>
    <w:rsid w:val="00BB2E33"/>
    <w:rsid w:val="00BB30F0"/>
    <w:rsid w:val="00BB3109"/>
    <w:rsid w:val="00BB31B4"/>
    <w:rsid w:val="00BB3696"/>
    <w:rsid w:val="00BB385E"/>
    <w:rsid w:val="00BB38CE"/>
    <w:rsid w:val="00BB3B7F"/>
    <w:rsid w:val="00BB3C04"/>
    <w:rsid w:val="00BB3DC0"/>
    <w:rsid w:val="00BB433D"/>
    <w:rsid w:val="00BB4477"/>
    <w:rsid w:val="00BB4547"/>
    <w:rsid w:val="00BB473E"/>
    <w:rsid w:val="00BB49C0"/>
    <w:rsid w:val="00BB4AC4"/>
    <w:rsid w:val="00BB4C03"/>
    <w:rsid w:val="00BB4C2E"/>
    <w:rsid w:val="00BB4D56"/>
    <w:rsid w:val="00BB52A1"/>
    <w:rsid w:val="00BB5563"/>
    <w:rsid w:val="00BB5795"/>
    <w:rsid w:val="00BB589F"/>
    <w:rsid w:val="00BB5D1A"/>
    <w:rsid w:val="00BB5EB0"/>
    <w:rsid w:val="00BB5EF2"/>
    <w:rsid w:val="00BB5F43"/>
    <w:rsid w:val="00BB643B"/>
    <w:rsid w:val="00BB65F8"/>
    <w:rsid w:val="00BB6764"/>
    <w:rsid w:val="00BB69A1"/>
    <w:rsid w:val="00BB6A00"/>
    <w:rsid w:val="00BB6B3D"/>
    <w:rsid w:val="00BB7212"/>
    <w:rsid w:val="00BB7315"/>
    <w:rsid w:val="00BB749F"/>
    <w:rsid w:val="00BB7576"/>
    <w:rsid w:val="00BB760C"/>
    <w:rsid w:val="00BB7A0B"/>
    <w:rsid w:val="00BB7C71"/>
    <w:rsid w:val="00BB7CF0"/>
    <w:rsid w:val="00BB7D30"/>
    <w:rsid w:val="00BB7DEF"/>
    <w:rsid w:val="00BB7E39"/>
    <w:rsid w:val="00BB7F4A"/>
    <w:rsid w:val="00BC0029"/>
    <w:rsid w:val="00BC06AA"/>
    <w:rsid w:val="00BC06B7"/>
    <w:rsid w:val="00BC06E3"/>
    <w:rsid w:val="00BC0B28"/>
    <w:rsid w:val="00BC1556"/>
    <w:rsid w:val="00BC16CA"/>
    <w:rsid w:val="00BC17B4"/>
    <w:rsid w:val="00BC17BA"/>
    <w:rsid w:val="00BC186F"/>
    <w:rsid w:val="00BC1A67"/>
    <w:rsid w:val="00BC1BD3"/>
    <w:rsid w:val="00BC1BF9"/>
    <w:rsid w:val="00BC1C28"/>
    <w:rsid w:val="00BC1C7E"/>
    <w:rsid w:val="00BC1D67"/>
    <w:rsid w:val="00BC1FAA"/>
    <w:rsid w:val="00BC208A"/>
    <w:rsid w:val="00BC20CE"/>
    <w:rsid w:val="00BC20F7"/>
    <w:rsid w:val="00BC2127"/>
    <w:rsid w:val="00BC2232"/>
    <w:rsid w:val="00BC2285"/>
    <w:rsid w:val="00BC2381"/>
    <w:rsid w:val="00BC2580"/>
    <w:rsid w:val="00BC2786"/>
    <w:rsid w:val="00BC2804"/>
    <w:rsid w:val="00BC2998"/>
    <w:rsid w:val="00BC30B2"/>
    <w:rsid w:val="00BC3131"/>
    <w:rsid w:val="00BC33EB"/>
    <w:rsid w:val="00BC3883"/>
    <w:rsid w:val="00BC3903"/>
    <w:rsid w:val="00BC396D"/>
    <w:rsid w:val="00BC397A"/>
    <w:rsid w:val="00BC3AAF"/>
    <w:rsid w:val="00BC3AB3"/>
    <w:rsid w:val="00BC3AB6"/>
    <w:rsid w:val="00BC3CAE"/>
    <w:rsid w:val="00BC3F0D"/>
    <w:rsid w:val="00BC3FA0"/>
    <w:rsid w:val="00BC4337"/>
    <w:rsid w:val="00BC436B"/>
    <w:rsid w:val="00BC44C9"/>
    <w:rsid w:val="00BC45E8"/>
    <w:rsid w:val="00BC4B60"/>
    <w:rsid w:val="00BC4C54"/>
    <w:rsid w:val="00BC4D88"/>
    <w:rsid w:val="00BC4DD9"/>
    <w:rsid w:val="00BC4E36"/>
    <w:rsid w:val="00BC5036"/>
    <w:rsid w:val="00BC50B3"/>
    <w:rsid w:val="00BC50CC"/>
    <w:rsid w:val="00BC533E"/>
    <w:rsid w:val="00BC53DC"/>
    <w:rsid w:val="00BC53E6"/>
    <w:rsid w:val="00BC548C"/>
    <w:rsid w:val="00BC5559"/>
    <w:rsid w:val="00BC572A"/>
    <w:rsid w:val="00BC5843"/>
    <w:rsid w:val="00BC59A7"/>
    <w:rsid w:val="00BC5F9A"/>
    <w:rsid w:val="00BC61C0"/>
    <w:rsid w:val="00BC6231"/>
    <w:rsid w:val="00BC629B"/>
    <w:rsid w:val="00BC6329"/>
    <w:rsid w:val="00BC667C"/>
    <w:rsid w:val="00BC6C0A"/>
    <w:rsid w:val="00BC6E70"/>
    <w:rsid w:val="00BC6E7A"/>
    <w:rsid w:val="00BC741E"/>
    <w:rsid w:val="00BC748A"/>
    <w:rsid w:val="00BC74E9"/>
    <w:rsid w:val="00BC7923"/>
    <w:rsid w:val="00BC7A9F"/>
    <w:rsid w:val="00BC7BA8"/>
    <w:rsid w:val="00BC7BDD"/>
    <w:rsid w:val="00BC7CA7"/>
    <w:rsid w:val="00BC7EF3"/>
    <w:rsid w:val="00BC7FF5"/>
    <w:rsid w:val="00BD0038"/>
    <w:rsid w:val="00BD015A"/>
    <w:rsid w:val="00BD02D0"/>
    <w:rsid w:val="00BD03FB"/>
    <w:rsid w:val="00BD0553"/>
    <w:rsid w:val="00BD0579"/>
    <w:rsid w:val="00BD0750"/>
    <w:rsid w:val="00BD0AF4"/>
    <w:rsid w:val="00BD0BA6"/>
    <w:rsid w:val="00BD0D5D"/>
    <w:rsid w:val="00BD1331"/>
    <w:rsid w:val="00BD141A"/>
    <w:rsid w:val="00BD1B29"/>
    <w:rsid w:val="00BD1CC3"/>
    <w:rsid w:val="00BD1DAA"/>
    <w:rsid w:val="00BD20A4"/>
    <w:rsid w:val="00BD20D2"/>
    <w:rsid w:val="00BD2341"/>
    <w:rsid w:val="00BD2387"/>
    <w:rsid w:val="00BD26FA"/>
    <w:rsid w:val="00BD2B95"/>
    <w:rsid w:val="00BD2BD6"/>
    <w:rsid w:val="00BD2C1C"/>
    <w:rsid w:val="00BD2E96"/>
    <w:rsid w:val="00BD2F1C"/>
    <w:rsid w:val="00BD2F9F"/>
    <w:rsid w:val="00BD3044"/>
    <w:rsid w:val="00BD3179"/>
    <w:rsid w:val="00BD32EE"/>
    <w:rsid w:val="00BD354D"/>
    <w:rsid w:val="00BD3618"/>
    <w:rsid w:val="00BD3716"/>
    <w:rsid w:val="00BD3779"/>
    <w:rsid w:val="00BD380D"/>
    <w:rsid w:val="00BD3A39"/>
    <w:rsid w:val="00BD3C45"/>
    <w:rsid w:val="00BD3CFF"/>
    <w:rsid w:val="00BD3E09"/>
    <w:rsid w:val="00BD3E5C"/>
    <w:rsid w:val="00BD4159"/>
    <w:rsid w:val="00BD4342"/>
    <w:rsid w:val="00BD44E2"/>
    <w:rsid w:val="00BD45D4"/>
    <w:rsid w:val="00BD476F"/>
    <w:rsid w:val="00BD47EB"/>
    <w:rsid w:val="00BD49A0"/>
    <w:rsid w:val="00BD4ACC"/>
    <w:rsid w:val="00BD4B06"/>
    <w:rsid w:val="00BD4FB7"/>
    <w:rsid w:val="00BD51EC"/>
    <w:rsid w:val="00BD52F5"/>
    <w:rsid w:val="00BD5497"/>
    <w:rsid w:val="00BD54DE"/>
    <w:rsid w:val="00BD5548"/>
    <w:rsid w:val="00BD5646"/>
    <w:rsid w:val="00BD5A29"/>
    <w:rsid w:val="00BD5A2C"/>
    <w:rsid w:val="00BD5AE2"/>
    <w:rsid w:val="00BD5E68"/>
    <w:rsid w:val="00BD5EBA"/>
    <w:rsid w:val="00BD6085"/>
    <w:rsid w:val="00BD6129"/>
    <w:rsid w:val="00BD617C"/>
    <w:rsid w:val="00BD678C"/>
    <w:rsid w:val="00BD67E9"/>
    <w:rsid w:val="00BD683C"/>
    <w:rsid w:val="00BD685B"/>
    <w:rsid w:val="00BD6894"/>
    <w:rsid w:val="00BD69F0"/>
    <w:rsid w:val="00BD6B8D"/>
    <w:rsid w:val="00BD6D4D"/>
    <w:rsid w:val="00BD6DA1"/>
    <w:rsid w:val="00BD6EBE"/>
    <w:rsid w:val="00BD70C3"/>
    <w:rsid w:val="00BD71C3"/>
    <w:rsid w:val="00BD71F7"/>
    <w:rsid w:val="00BD72B8"/>
    <w:rsid w:val="00BD7474"/>
    <w:rsid w:val="00BD74A0"/>
    <w:rsid w:val="00BD7513"/>
    <w:rsid w:val="00BD756B"/>
    <w:rsid w:val="00BD76FF"/>
    <w:rsid w:val="00BD7751"/>
    <w:rsid w:val="00BD776A"/>
    <w:rsid w:val="00BD78D1"/>
    <w:rsid w:val="00BD7D78"/>
    <w:rsid w:val="00BE0225"/>
    <w:rsid w:val="00BE03C2"/>
    <w:rsid w:val="00BE03E3"/>
    <w:rsid w:val="00BE0456"/>
    <w:rsid w:val="00BE05B5"/>
    <w:rsid w:val="00BE063D"/>
    <w:rsid w:val="00BE0765"/>
    <w:rsid w:val="00BE08A7"/>
    <w:rsid w:val="00BE0BFF"/>
    <w:rsid w:val="00BE0C2B"/>
    <w:rsid w:val="00BE1084"/>
    <w:rsid w:val="00BE112F"/>
    <w:rsid w:val="00BE1187"/>
    <w:rsid w:val="00BE16D7"/>
    <w:rsid w:val="00BE212D"/>
    <w:rsid w:val="00BE2A20"/>
    <w:rsid w:val="00BE2C1C"/>
    <w:rsid w:val="00BE2FDF"/>
    <w:rsid w:val="00BE304A"/>
    <w:rsid w:val="00BE349C"/>
    <w:rsid w:val="00BE3ABA"/>
    <w:rsid w:val="00BE3BEF"/>
    <w:rsid w:val="00BE3C0D"/>
    <w:rsid w:val="00BE3E4A"/>
    <w:rsid w:val="00BE3EE1"/>
    <w:rsid w:val="00BE42EC"/>
    <w:rsid w:val="00BE4306"/>
    <w:rsid w:val="00BE44A1"/>
    <w:rsid w:val="00BE4625"/>
    <w:rsid w:val="00BE46B3"/>
    <w:rsid w:val="00BE46BF"/>
    <w:rsid w:val="00BE471B"/>
    <w:rsid w:val="00BE4735"/>
    <w:rsid w:val="00BE47DB"/>
    <w:rsid w:val="00BE4863"/>
    <w:rsid w:val="00BE497D"/>
    <w:rsid w:val="00BE4B22"/>
    <w:rsid w:val="00BE4D5D"/>
    <w:rsid w:val="00BE4E1F"/>
    <w:rsid w:val="00BE4E81"/>
    <w:rsid w:val="00BE50F8"/>
    <w:rsid w:val="00BE585E"/>
    <w:rsid w:val="00BE58A7"/>
    <w:rsid w:val="00BE58D6"/>
    <w:rsid w:val="00BE594A"/>
    <w:rsid w:val="00BE59F7"/>
    <w:rsid w:val="00BE5B25"/>
    <w:rsid w:val="00BE5BE9"/>
    <w:rsid w:val="00BE5E45"/>
    <w:rsid w:val="00BE5F64"/>
    <w:rsid w:val="00BE5FD3"/>
    <w:rsid w:val="00BE6181"/>
    <w:rsid w:val="00BE61DE"/>
    <w:rsid w:val="00BE64B7"/>
    <w:rsid w:val="00BE6593"/>
    <w:rsid w:val="00BE6BD3"/>
    <w:rsid w:val="00BE6C3B"/>
    <w:rsid w:val="00BE6E07"/>
    <w:rsid w:val="00BE6E89"/>
    <w:rsid w:val="00BE6F30"/>
    <w:rsid w:val="00BE7145"/>
    <w:rsid w:val="00BE7177"/>
    <w:rsid w:val="00BE7330"/>
    <w:rsid w:val="00BE7350"/>
    <w:rsid w:val="00BE77F2"/>
    <w:rsid w:val="00BE7A69"/>
    <w:rsid w:val="00BE7AE0"/>
    <w:rsid w:val="00BE7CF7"/>
    <w:rsid w:val="00BF0876"/>
    <w:rsid w:val="00BF0A8F"/>
    <w:rsid w:val="00BF0A96"/>
    <w:rsid w:val="00BF0B9F"/>
    <w:rsid w:val="00BF1086"/>
    <w:rsid w:val="00BF134F"/>
    <w:rsid w:val="00BF1360"/>
    <w:rsid w:val="00BF1717"/>
    <w:rsid w:val="00BF1718"/>
    <w:rsid w:val="00BF195A"/>
    <w:rsid w:val="00BF19AE"/>
    <w:rsid w:val="00BF1AAF"/>
    <w:rsid w:val="00BF1BC3"/>
    <w:rsid w:val="00BF1C0B"/>
    <w:rsid w:val="00BF1D50"/>
    <w:rsid w:val="00BF210A"/>
    <w:rsid w:val="00BF23AC"/>
    <w:rsid w:val="00BF25CB"/>
    <w:rsid w:val="00BF2631"/>
    <w:rsid w:val="00BF2754"/>
    <w:rsid w:val="00BF2923"/>
    <w:rsid w:val="00BF2A33"/>
    <w:rsid w:val="00BF2B36"/>
    <w:rsid w:val="00BF2BDC"/>
    <w:rsid w:val="00BF2CCC"/>
    <w:rsid w:val="00BF2EBE"/>
    <w:rsid w:val="00BF2EC8"/>
    <w:rsid w:val="00BF2F9D"/>
    <w:rsid w:val="00BF30FB"/>
    <w:rsid w:val="00BF31C7"/>
    <w:rsid w:val="00BF3474"/>
    <w:rsid w:val="00BF35E8"/>
    <w:rsid w:val="00BF3871"/>
    <w:rsid w:val="00BF38A8"/>
    <w:rsid w:val="00BF38DA"/>
    <w:rsid w:val="00BF3915"/>
    <w:rsid w:val="00BF3D98"/>
    <w:rsid w:val="00BF41DB"/>
    <w:rsid w:val="00BF42A5"/>
    <w:rsid w:val="00BF431D"/>
    <w:rsid w:val="00BF4393"/>
    <w:rsid w:val="00BF453A"/>
    <w:rsid w:val="00BF4807"/>
    <w:rsid w:val="00BF4855"/>
    <w:rsid w:val="00BF495F"/>
    <w:rsid w:val="00BF4C3D"/>
    <w:rsid w:val="00BF4E0D"/>
    <w:rsid w:val="00BF5099"/>
    <w:rsid w:val="00BF5151"/>
    <w:rsid w:val="00BF53F5"/>
    <w:rsid w:val="00BF541C"/>
    <w:rsid w:val="00BF55DC"/>
    <w:rsid w:val="00BF5623"/>
    <w:rsid w:val="00BF5663"/>
    <w:rsid w:val="00BF59A7"/>
    <w:rsid w:val="00BF5BA2"/>
    <w:rsid w:val="00BF5EA5"/>
    <w:rsid w:val="00BF5EC3"/>
    <w:rsid w:val="00BF6021"/>
    <w:rsid w:val="00BF6241"/>
    <w:rsid w:val="00BF6336"/>
    <w:rsid w:val="00BF65C4"/>
    <w:rsid w:val="00BF6880"/>
    <w:rsid w:val="00BF68A8"/>
    <w:rsid w:val="00BF69BA"/>
    <w:rsid w:val="00BF69D7"/>
    <w:rsid w:val="00BF6AD3"/>
    <w:rsid w:val="00BF6E73"/>
    <w:rsid w:val="00BF710A"/>
    <w:rsid w:val="00BF7411"/>
    <w:rsid w:val="00BF772D"/>
    <w:rsid w:val="00BF7784"/>
    <w:rsid w:val="00BF77A3"/>
    <w:rsid w:val="00BF7971"/>
    <w:rsid w:val="00BF79DB"/>
    <w:rsid w:val="00BF7AB1"/>
    <w:rsid w:val="00BF7AC7"/>
    <w:rsid w:val="00BF7EAF"/>
    <w:rsid w:val="00C000B2"/>
    <w:rsid w:val="00C001CC"/>
    <w:rsid w:val="00C00395"/>
    <w:rsid w:val="00C00F03"/>
    <w:rsid w:val="00C00F6A"/>
    <w:rsid w:val="00C00FE0"/>
    <w:rsid w:val="00C012C6"/>
    <w:rsid w:val="00C014E6"/>
    <w:rsid w:val="00C0189E"/>
    <w:rsid w:val="00C019F6"/>
    <w:rsid w:val="00C01C37"/>
    <w:rsid w:val="00C01E1D"/>
    <w:rsid w:val="00C0205B"/>
    <w:rsid w:val="00C02336"/>
    <w:rsid w:val="00C024D5"/>
    <w:rsid w:val="00C02517"/>
    <w:rsid w:val="00C02950"/>
    <w:rsid w:val="00C02A95"/>
    <w:rsid w:val="00C02B9D"/>
    <w:rsid w:val="00C02BE9"/>
    <w:rsid w:val="00C02C28"/>
    <w:rsid w:val="00C02D85"/>
    <w:rsid w:val="00C02DAC"/>
    <w:rsid w:val="00C02E2B"/>
    <w:rsid w:val="00C02E79"/>
    <w:rsid w:val="00C02FC6"/>
    <w:rsid w:val="00C03223"/>
    <w:rsid w:val="00C033AB"/>
    <w:rsid w:val="00C033FA"/>
    <w:rsid w:val="00C034DF"/>
    <w:rsid w:val="00C03739"/>
    <w:rsid w:val="00C0388B"/>
    <w:rsid w:val="00C03926"/>
    <w:rsid w:val="00C03F07"/>
    <w:rsid w:val="00C04019"/>
    <w:rsid w:val="00C041AF"/>
    <w:rsid w:val="00C042E3"/>
    <w:rsid w:val="00C04343"/>
    <w:rsid w:val="00C0447D"/>
    <w:rsid w:val="00C04852"/>
    <w:rsid w:val="00C049AA"/>
    <w:rsid w:val="00C049D1"/>
    <w:rsid w:val="00C04A18"/>
    <w:rsid w:val="00C04AB0"/>
    <w:rsid w:val="00C04C44"/>
    <w:rsid w:val="00C04DA8"/>
    <w:rsid w:val="00C04E84"/>
    <w:rsid w:val="00C04E95"/>
    <w:rsid w:val="00C05185"/>
    <w:rsid w:val="00C051B9"/>
    <w:rsid w:val="00C05298"/>
    <w:rsid w:val="00C05510"/>
    <w:rsid w:val="00C055E5"/>
    <w:rsid w:val="00C0573B"/>
    <w:rsid w:val="00C05790"/>
    <w:rsid w:val="00C057C4"/>
    <w:rsid w:val="00C05A5A"/>
    <w:rsid w:val="00C05C56"/>
    <w:rsid w:val="00C05D3C"/>
    <w:rsid w:val="00C05D91"/>
    <w:rsid w:val="00C05DB3"/>
    <w:rsid w:val="00C05F81"/>
    <w:rsid w:val="00C06177"/>
    <w:rsid w:val="00C06179"/>
    <w:rsid w:val="00C06407"/>
    <w:rsid w:val="00C067AC"/>
    <w:rsid w:val="00C06ACE"/>
    <w:rsid w:val="00C0700B"/>
    <w:rsid w:val="00C0714E"/>
    <w:rsid w:val="00C07434"/>
    <w:rsid w:val="00C07474"/>
    <w:rsid w:val="00C074C9"/>
    <w:rsid w:val="00C07AFD"/>
    <w:rsid w:val="00C07B8E"/>
    <w:rsid w:val="00C07BB4"/>
    <w:rsid w:val="00C07C4B"/>
    <w:rsid w:val="00C07D6F"/>
    <w:rsid w:val="00C102F9"/>
    <w:rsid w:val="00C1045B"/>
    <w:rsid w:val="00C10467"/>
    <w:rsid w:val="00C10530"/>
    <w:rsid w:val="00C10626"/>
    <w:rsid w:val="00C106A1"/>
    <w:rsid w:val="00C106CF"/>
    <w:rsid w:val="00C10810"/>
    <w:rsid w:val="00C109FC"/>
    <w:rsid w:val="00C10BB2"/>
    <w:rsid w:val="00C10D22"/>
    <w:rsid w:val="00C10DD6"/>
    <w:rsid w:val="00C11015"/>
    <w:rsid w:val="00C11184"/>
    <w:rsid w:val="00C11324"/>
    <w:rsid w:val="00C116DC"/>
    <w:rsid w:val="00C1181B"/>
    <w:rsid w:val="00C11862"/>
    <w:rsid w:val="00C11A03"/>
    <w:rsid w:val="00C11EA4"/>
    <w:rsid w:val="00C12270"/>
    <w:rsid w:val="00C12456"/>
    <w:rsid w:val="00C12682"/>
    <w:rsid w:val="00C126D7"/>
    <w:rsid w:val="00C12767"/>
    <w:rsid w:val="00C12802"/>
    <w:rsid w:val="00C12813"/>
    <w:rsid w:val="00C128C9"/>
    <w:rsid w:val="00C128CE"/>
    <w:rsid w:val="00C12BC4"/>
    <w:rsid w:val="00C12CBB"/>
    <w:rsid w:val="00C12D48"/>
    <w:rsid w:val="00C12FE9"/>
    <w:rsid w:val="00C12FEE"/>
    <w:rsid w:val="00C131F3"/>
    <w:rsid w:val="00C1358C"/>
    <w:rsid w:val="00C1378B"/>
    <w:rsid w:val="00C13A01"/>
    <w:rsid w:val="00C13EC4"/>
    <w:rsid w:val="00C14155"/>
    <w:rsid w:val="00C141D9"/>
    <w:rsid w:val="00C1431A"/>
    <w:rsid w:val="00C14526"/>
    <w:rsid w:val="00C1466D"/>
    <w:rsid w:val="00C14A18"/>
    <w:rsid w:val="00C14D4A"/>
    <w:rsid w:val="00C150FD"/>
    <w:rsid w:val="00C15312"/>
    <w:rsid w:val="00C15449"/>
    <w:rsid w:val="00C154AF"/>
    <w:rsid w:val="00C15542"/>
    <w:rsid w:val="00C158E8"/>
    <w:rsid w:val="00C1595F"/>
    <w:rsid w:val="00C15B07"/>
    <w:rsid w:val="00C15D22"/>
    <w:rsid w:val="00C15D8F"/>
    <w:rsid w:val="00C16696"/>
    <w:rsid w:val="00C166A6"/>
    <w:rsid w:val="00C167CE"/>
    <w:rsid w:val="00C169CD"/>
    <w:rsid w:val="00C16A5D"/>
    <w:rsid w:val="00C16A6D"/>
    <w:rsid w:val="00C16A7C"/>
    <w:rsid w:val="00C16DDB"/>
    <w:rsid w:val="00C170D3"/>
    <w:rsid w:val="00C17239"/>
    <w:rsid w:val="00C1784E"/>
    <w:rsid w:val="00C17A60"/>
    <w:rsid w:val="00C17A80"/>
    <w:rsid w:val="00C17EC0"/>
    <w:rsid w:val="00C20009"/>
    <w:rsid w:val="00C2032C"/>
    <w:rsid w:val="00C20357"/>
    <w:rsid w:val="00C2036D"/>
    <w:rsid w:val="00C20763"/>
    <w:rsid w:val="00C2091E"/>
    <w:rsid w:val="00C20B3B"/>
    <w:rsid w:val="00C20BC9"/>
    <w:rsid w:val="00C20E69"/>
    <w:rsid w:val="00C211F5"/>
    <w:rsid w:val="00C21463"/>
    <w:rsid w:val="00C21882"/>
    <w:rsid w:val="00C218D9"/>
    <w:rsid w:val="00C21A3B"/>
    <w:rsid w:val="00C21B73"/>
    <w:rsid w:val="00C21BE1"/>
    <w:rsid w:val="00C21F01"/>
    <w:rsid w:val="00C222F9"/>
    <w:rsid w:val="00C223B4"/>
    <w:rsid w:val="00C223FA"/>
    <w:rsid w:val="00C224DD"/>
    <w:rsid w:val="00C22AEB"/>
    <w:rsid w:val="00C22C0C"/>
    <w:rsid w:val="00C22C2A"/>
    <w:rsid w:val="00C22C44"/>
    <w:rsid w:val="00C2315D"/>
    <w:rsid w:val="00C2320A"/>
    <w:rsid w:val="00C232AC"/>
    <w:rsid w:val="00C23309"/>
    <w:rsid w:val="00C2335C"/>
    <w:rsid w:val="00C233D8"/>
    <w:rsid w:val="00C23617"/>
    <w:rsid w:val="00C236B5"/>
    <w:rsid w:val="00C23708"/>
    <w:rsid w:val="00C23731"/>
    <w:rsid w:val="00C2380B"/>
    <w:rsid w:val="00C23C5A"/>
    <w:rsid w:val="00C23C91"/>
    <w:rsid w:val="00C23D5E"/>
    <w:rsid w:val="00C23E97"/>
    <w:rsid w:val="00C24054"/>
    <w:rsid w:val="00C240D5"/>
    <w:rsid w:val="00C241D7"/>
    <w:rsid w:val="00C24304"/>
    <w:rsid w:val="00C244B4"/>
    <w:rsid w:val="00C2469C"/>
    <w:rsid w:val="00C249C9"/>
    <w:rsid w:val="00C24C86"/>
    <w:rsid w:val="00C24CEC"/>
    <w:rsid w:val="00C253D8"/>
    <w:rsid w:val="00C25A18"/>
    <w:rsid w:val="00C25CC4"/>
    <w:rsid w:val="00C260F2"/>
    <w:rsid w:val="00C261B6"/>
    <w:rsid w:val="00C262AD"/>
    <w:rsid w:val="00C263AD"/>
    <w:rsid w:val="00C264FF"/>
    <w:rsid w:val="00C266BA"/>
    <w:rsid w:val="00C267FD"/>
    <w:rsid w:val="00C26B76"/>
    <w:rsid w:val="00C26C8D"/>
    <w:rsid w:val="00C26D0D"/>
    <w:rsid w:val="00C26F2F"/>
    <w:rsid w:val="00C26F46"/>
    <w:rsid w:val="00C27356"/>
    <w:rsid w:val="00C27378"/>
    <w:rsid w:val="00C273B8"/>
    <w:rsid w:val="00C27831"/>
    <w:rsid w:val="00C27923"/>
    <w:rsid w:val="00C27AB8"/>
    <w:rsid w:val="00C27AC6"/>
    <w:rsid w:val="00C27C6A"/>
    <w:rsid w:val="00C27E2F"/>
    <w:rsid w:val="00C30347"/>
    <w:rsid w:val="00C3036D"/>
    <w:rsid w:val="00C30DC5"/>
    <w:rsid w:val="00C30DD4"/>
    <w:rsid w:val="00C30E3C"/>
    <w:rsid w:val="00C30E5B"/>
    <w:rsid w:val="00C30F2F"/>
    <w:rsid w:val="00C30F87"/>
    <w:rsid w:val="00C311AA"/>
    <w:rsid w:val="00C3141A"/>
    <w:rsid w:val="00C315C0"/>
    <w:rsid w:val="00C31AF8"/>
    <w:rsid w:val="00C31C02"/>
    <w:rsid w:val="00C3220B"/>
    <w:rsid w:val="00C32256"/>
    <w:rsid w:val="00C32477"/>
    <w:rsid w:val="00C324B9"/>
    <w:rsid w:val="00C3258E"/>
    <w:rsid w:val="00C326AB"/>
    <w:rsid w:val="00C3283C"/>
    <w:rsid w:val="00C32849"/>
    <w:rsid w:val="00C32B7C"/>
    <w:rsid w:val="00C32B7F"/>
    <w:rsid w:val="00C32D10"/>
    <w:rsid w:val="00C32D7F"/>
    <w:rsid w:val="00C32E17"/>
    <w:rsid w:val="00C32F75"/>
    <w:rsid w:val="00C33069"/>
    <w:rsid w:val="00C33113"/>
    <w:rsid w:val="00C332C6"/>
    <w:rsid w:val="00C33438"/>
    <w:rsid w:val="00C336BA"/>
    <w:rsid w:val="00C338D0"/>
    <w:rsid w:val="00C33B14"/>
    <w:rsid w:val="00C33E35"/>
    <w:rsid w:val="00C341D9"/>
    <w:rsid w:val="00C341F6"/>
    <w:rsid w:val="00C3421F"/>
    <w:rsid w:val="00C344A2"/>
    <w:rsid w:val="00C344D0"/>
    <w:rsid w:val="00C34558"/>
    <w:rsid w:val="00C347A4"/>
    <w:rsid w:val="00C3485A"/>
    <w:rsid w:val="00C34889"/>
    <w:rsid w:val="00C3489B"/>
    <w:rsid w:val="00C34904"/>
    <w:rsid w:val="00C34953"/>
    <w:rsid w:val="00C34954"/>
    <w:rsid w:val="00C34A7E"/>
    <w:rsid w:val="00C34AC7"/>
    <w:rsid w:val="00C34B0E"/>
    <w:rsid w:val="00C34B31"/>
    <w:rsid w:val="00C34BF9"/>
    <w:rsid w:val="00C34C41"/>
    <w:rsid w:val="00C34C42"/>
    <w:rsid w:val="00C34C52"/>
    <w:rsid w:val="00C34D4D"/>
    <w:rsid w:val="00C35137"/>
    <w:rsid w:val="00C353A2"/>
    <w:rsid w:val="00C354A1"/>
    <w:rsid w:val="00C359EF"/>
    <w:rsid w:val="00C35A0E"/>
    <w:rsid w:val="00C35E92"/>
    <w:rsid w:val="00C35EA7"/>
    <w:rsid w:val="00C35EDD"/>
    <w:rsid w:val="00C36490"/>
    <w:rsid w:val="00C364F6"/>
    <w:rsid w:val="00C3651E"/>
    <w:rsid w:val="00C36759"/>
    <w:rsid w:val="00C3675A"/>
    <w:rsid w:val="00C368F1"/>
    <w:rsid w:val="00C36A36"/>
    <w:rsid w:val="00C36B44"/>
    <w:rsid w:val="00C36C19"/>
    <w:rsid w:val="00C375B6"/>
    <w:rsid w:val="00C37763"/>
    <w:rsid w:val="00C377A5"/>
    <w:rsid w:val="00C378D1"/>
    <w:rsid w:val="00C37AFE"/>
    <w:rsid w:val="00C37BCB"/>
    <w:rsid w:val="00C37C82"/>
    <w:rsid w:val="00C37E5C"/>
    <w:rsid w:val="00C37FEC"/>
    <w:rsid w:val="00C40156"/>
    <w:rsid w:val="00C401FF"/>
    <w:rsid w:val="00C40614"/>
    <w:rsid w:val="00C406B6"/>
    <w:rsid w:val="00C40711"/>
    <w:rsid w:val="00C40846"/>
    <w:rsid w:val="00C4091E"/>
    <w:rsid w:val="00C4096F"/>
    <w:rsid w:val="00C40FBB"/>
    <w:rsid w:val="00C410B0"/>
    <w:rsid w:val="00C410FD"/>
    <w:rsid w:val="00C416A9"/>
    <w:rsid w:val="00C416BA"/>
    <w:rsid w:val="00C41983"/>
    <w:rsid w:val="00C41A90"/>
    <w:rsid w:val="00C41ACA"/>
    <w:rsid w:val="00C41CC0"/>
    <w:rsid w:val="00C41E14"/>
    <w:rsid w:val="00C41EAA"/>
    <w:rsid w:val="00C41F74"/>
    <w:rsid w:val="00C42368"/>
    <w:rsid w:val="00C423B4"/>
    <w:rsid w:val="00C42412"/>
    <w:rsid w:val="00C4257F"/>
    <w:rsid w:val="00C4264F"/>
    <w:rsid w:val="00C427FC"/>
    <w:rsid w:val="00C42834"/>
    <w:rsid w:val="00C42843"/>
    <w:rsid w:val="00C428A3"/>
    <w:rsid w:val="00C42982"/>
    <w:rsid w:val="00C42A27"/>
    <w:rsid w:val="00C42A71"/>
    <w:rsid w:val="00C42CB4"/>
    <w:rsid w:val="00C42DBE"/>
    <w:rsid w:val="00C42F4C"/>
    <w:rsid w:val="00C432F4"/>
    <w:rsid w:val="00C4342A"/>
    <w:rsid w:val="00C43497"/>
    <w:rsid w:val="00C434A8"/>
    <w:rsid w:val="00C435D4"/>
    <w:rsid w:val="00C4382B"/>
    <w:rsid w:val="00C4384F"/>
    <w:rsid w:val="00C43A19"/>
    <w:rsid w:val="00C43AAA"/>
    <w:rsid w:val="00C43AF7"/>
    <w:rsid w:val="00C43C87"/>
    <w:rsid w:val="00C43D0D"/>
    <w:rsid w:val="00C43F2E"/>
    <w:rsid w:val="00C43FEB"/>
    <w:rsid w:val="00C4404B"/>
    <w:rsid w:val="00C440C8"/>
    <w:rsid w:val="00C4434A"/>
    <w:rsid w:val="00C44401"/>
    <w:rsid w:val="00C44673"/>
    <w:rsid w:val="00C44A59"/>
    <w:rsid w:val="00C44AF7"/>
    <w:rsid w:val="00C44C29"/>
    <w:rsid w:val="00C44DD2"/>
    <w:rsid w:val="00C44FBD"/>
    <w:rsid w:val="00C4527F"/>
    <w:rsid w:val="00C45334"/>
    <w:rsid w:val="00C453BB"/>
    <w:rsid w:val="00C45CFD"/>
    <w:rsid w:val="00C45DD9"/>
    <w:rsid w:val="00C45F2D"/>
    <w:rsid w:val="00C460CF"/>
    <w:rsid w:val="00C461D5"/>
    <w:rsid w:val="00C463DD"/>
    <w:rsid w:val="00C464BE"/>
    <w:rsid w:val="00C4650F"/>
    <w:rsid w:val="00C46524"/>
    <w:rsid w:val="00C46597"/>
    <w:rsid w:val="00C46854"/>
    <w:rsid w:val="00C46C27"/>
    <w:rsid w:val="00C46CF0"/>
    <w:rsid w:val="00C470F4"/>
    <w:rsid w:val="00C471AD"/>
    <w:rsid w:val="00C471B7"/>
    <w:rsid w:val="00C4724C"/>
    <w:rsid w:val="00C47396"/>
    <w:rsid w:val="00C473FE"/>
    <w:rsid w:val="00C47602"/>
    <w:rsid w:val="00C47691"/>
    <w:rsid w:val="00C47774"/>
    <w:rsid w:val="00C478C7"/>
    <w:rsid w:val="00C47922"/>
    <w:rsid w:val="00C47A2C"/>
    <w:rsid w:val="00C47A79"/>
    <w:rsid w:val="00C47DB9"/>
    <w:rsid w:val="00C47FAF"/>
    <w:rsid w:val="00C50293"/>
    <w:rsid w:val="00C50617"/>
    <w:rsid w:val="00C5061A"/>
    <w:rsid w:val="00C5079A"/>
    <w:rsid w:val="00C50955"/>
    <w:rsid w:val="00C5095E"/>
    <w:rsid w:val="00C50962"/>
    <w:rsid w:val="00C50DA5"/>
    <w:rsid w:val="00C50F4A"/>
    <w:rsid w:val="00C50F71"/>
    <w:rsid w:val="00C50FD9"/>
    <w:rsid w:val="00C51390"/>
    <w:rsid w:val="00C51468"/>
    <w:rsid w:val="00C51507"/>
    <w:rsid w:val="00C516A0"/>
    <w:rsid w:val="00C51840"/>
    <w:rsid w:val="00C51953"/>
    <w:rsid w:val="00C51BC2"/>
    <w:rsid w:val="00C51EF1"/>
    <w:rsid w:val="00C52091"/>
    <w:rsid w:val="00C5226C"/>
    <w:rsid w:val="00C525EA"/>
    <w:rsid w:val="00C5264D"/>
    <w:rsid w:val="00C5296B"/>
    <w:rsid w:val="00C52A42"/>
    <w:rsid w:val="00C52B9D"/>
    <w:rsid w:val="00C52DA6"/>
    <w:rsid w:val="00C52EC2"/>
    <w:rsid w:val="00C5323F"/>
    <w:rsid w:val="00C5336E"/>
    <w:rsid w:val="00C534E3"/>
    <w:rsid w:val="00C53512"/>
    <w:rsid w:val="00C53529"/>
    <w:rsid w:val="00C53670"/>
    <w:rsid w:val="00C538B0"/>
    <w:rsid w:val="00C53C36"/>
    <w:rsid w:val="00C53D04"/>
    <w:rsid w:val="00C53D41"/>
    <w:rsid w:val="00C53DDF"/>
    <w:rsid w:val="00C53E79"/>
    <w:rsid w:val="00C53F24"/>
    <w:rsid w:val="00C541C9"/>
    <w:rsid w:val="00C541D2"/>
    <w:rsid w:val="00C544A5"/>
    <w:rsid w:val="00C5451F"/>
    <w:rsid w:val="00C54E89"/>
    <w:rsid w:val="00C54F09"/>
    <w:rsid w:val="00C55025"/>
    <w:rsid w:val="00C55040"/>
    <w:rsid w:val="00C5515F"/>
    <w:rsid w:val="00C551C9"/>
    <w:rsid w:val="00C55258"/>
    <w:rsid w:val="00C55303"/>
    <w:rsid w:val="00C554AC"/>
    <w:rsid w:val="00C554DC"/>
    <w:rsid w:val="00C554E9"/>
    <w:rsid w:val="00C5559E"/>
    <w:rsid w:val="00C555CC"/>
    <w:rsid w:val="00C55A19"/>
    <w:rsid w:val="00C55ABC"/>
    <w:rsid w:val="00C55E5A"/>
    <w:rsid w:val="00C55FE6"/>
    <w:rsid w:val="00C561B4"/>
    <w:rsid w:val="00C56224"/>
    <w:rsid w:val="00C567F2"/>
    <w:rsid w:val="00C56945"/>
    <w:rsid w:val="00C56A4F"/>
    <w:rsid w:val="00C56A97"/>
    <w:rsid w:val="00C56ADB"/>
    <w:rsid w:val="00C56F9E"/>
    <w:rsid w:val="00C5722A"/>
    <w:rsid w:val="00C577D3"/>
    <w:rsid w:val="00C57A1B"/>
    <w:rsid w:val="00C57AF2"/>
    <w:rsid w:val="00C57C8D"/>
    <w:rsid w:val="00C57DC2"/>
    <w:rsid w:val="00C57F69"/>
    <w:rsid w:val="00C60093"/>
    <w:rsid w:val="00C600FE"/>
    <w:rsid w:val="00C602A6"/>
    <w:rsid w:val="00C6076D"/>
    <w:rsid w:val="00C60D3D"/>
    <w:rsid w:val="00C6103F"/>
    <w:rsid w:val="00C61056"/>
    <w:rsid w:val="00C611EA"/>
    <w:rsid w:val="00C612FF"/>
    <w:rsid w:val="00C61319"/>
    <w:rsid w:val="00C61600"/>
    <w:rsid w:val="00C61672"/>
    <w:rsid w:val="00C61800"/>
    <w:rsid w:val="00C61B76"/>
    <w:rsid w:val="00C61B93"/>
    <w:rsid w:val="00C61B9D"/>
    <w:rsid w:val="00C61CC7"/>
    <w:rsid w:val="00C61DC5"/>
    <w:rsid w:val="00C61ED1"/>
    <w:rsid w:val="00C61EE7"/>
    <w:rsid w:val="00C620C2"/>
    <w:rsid w:val="00C621D7"/>
    <w:rsid w:val="00C6234B"/>
    <w:rsid w:val="00C624B3"/>
    <w:rsid w:val="00C626C9"/>
    <w:rsid w:val="00C6292A"/>
    <w:rsid w:val="00C629A0"/>
    <w:rsid w:val="00C62A6B"/>
    <w:rsid w:val="00C62AC7"/>
    <w:rsid w:val="00C62C64"/>
    <w:rsid w:val="00C62D0C"/>
    <w:rsid w:val="00C62F6C"/>
    <w:rsid w:val="00C62F6E"/>
    <w:rsid w:val="00C62FF1"/>
    <w:rsid w:val="00C63098"/>
    <w:rsid w:val="00C631BD"/>
    <w:rsid w:val="00C6333A"/>
    <w:rsid w:val="00C63355"/>
    <w:rsid w:val="00C638CE"/>
    <w:rsid w:val="00C6391A"/>
    <w:rsid w:val="00C63B31"/>
    <w:rsid w:val="00C63BD7"/>
    <w:rsid w:val="00C6407E"/>
    <w:rsid w:val="00C64323"/>
    <w:rsid w:val="00C644F6"/>
    <w:rsid w:val="00C6455D"/>
    <w:rsid w:val="00C64629"/>
    <w:rsid w:val="00C649DA"/>
    <w:rsid w:val="00C64ACE"/>
    <w:rsid w:val="00C64C60"/>
    <w:rsid w:val="00C64CB1"/>
    <w:rsid w:val="00C64ED5"/>
    <w:rsid w:val="00C65000"/>
    <w:rsid w:val="00C6509E"/>
    <w:rsid w:val="00C650C8"/>
    <w:rsid w:val="00C651EE"/>
    <w:rsid w:val="00C6520E"/>
    <w:rsid w:val="00C65237"/>
    <w:rsid w:val="00C65298"/>
    <w:rsid w:val="00C65430"/>
    <w:rsid w:val="00C655DF"/>
    <w:rsid w:val="00C6561B"/>
    <w:rsid w:val="00C65637"/>
    <w:rsid w:val="00C65860"/>
    <w:rsid w:val="00C65890"/>
    <w:rsid w:val="00C65A75"/>
    <w:rsid w:val="00C65BD0"/>
    <w:rsid w:val="00C65CAB"/>
    <w:rsid w:val="00C6600B"/>
    <w:rsid w:val="00C665BB"/>
    <w:rsid w:val="00C6682C"/>
    <w:rsid w:val="00C66857"/>
    <w:rsid w:val="00C6699E"/>
    <w:rsid w:val="00C669F5"/>
    <w:rsid w:val="00C66BB0"/>
    <w:rsid w:val="00C66C50"/>
    <w:rsid w:val="00C66C89"/>
    <w:rsid w:val="00C66D3D"/>
    <w:rsid w:val="00C66DAD"/>
    <w:rsid w:val="00C66FA5"/>
    <w:rsid w:val="00C671DB"/>
    <w:rsid w:val="00C67280"/>
    <w:rsid w:val="00C673A0"/>
    <w:rsid w:val="00C673BE"/>
    <w:rsid w:val="00C67454"/>
    <w:rsid w:val="00C677D6"/>
    <w:rsid w:val="00C67C04"/>
    <w:rsid w:val="00C70191"/>
    <w:rsid w:val="00C7069E"/>
    <w:rsid w:val="00C7072C"/>
    <w:rsid w:val="00C708C6"/>
    <w:rsid w:val="00C70D0F"/>
    <w:rsid w:val="00C70D68"/>
    <w:rsid w:val="00C70DB2"/>
    <w:rsid w:val="00C71109"/>
    <w:rsid w:val="00C71181"/>
    <w:rsid w:val="00C711D9"/>
    <w:rsid w:val="00C712DD"/>
    <w:rsid w:val="00C71622"/>
    <w:rsid w:val="00C716CA"/>
    <w:rsid w:val="00C717E1"/>
    <w:rsid w:val="00C717E5"/>
    <w:rsid w:val="00C7180E"/>
    <w:rsid w:val="00C71937"/>
    <w:rsid w:val="00C72663"/>
    <w:rsid w:val="00C72850"/>
    <w:rsid w:val="00C7292D"/>
    <w:rsid w:val="00C729B6"/>
    <w:rsid w:val="00C72A08"/>
    <w:rsid w:val="00C72A85"/>
    <w:rsid w:val="00C72C10"/>
    <w:rsid w:val="00C72C55"/>
    <w:rsid w:val="00C73135"/>
    <w:rsid w:val="00C731B6"/>
    <w:rsid w:val="00C731B7"/>
    <w:rsid w:val="00C731CA"/>
    <w:rsid w:val="00C732AC"/>
    <w:rsid w:val="00C733DB"/>
    <w:rsid w:val="00C733FB"/>
    <w:rsid w:val="00C734BA"/>
    <w:rsid w:val="00C736B5"/>
    <w:rsid w:val="00C73820"/>
    <w:rsid w:val="00C73831"/>
    <w:rsid w:val="00C73A84"/>
    <w:rsid w:val="00C73E8A"/>
    <w:rsid w:val="00C73ED4"/>
    <w:rsid w:val="00C741DF"/>
    <w:rsid w:val="00C742D8"/>
    <w:rsid w:val="00C744D9"/>
    <w:rsid w:val="00C74508"/>
    <w:rsid w:val="00C745C3"/>
    <w:rsid w:val="00C745ED"/>
    <w:rsid w:val="00C74619"/>
    <w:rsid w:val="00C74779"/>
    <w:rsid w:val="00C748BA"/>
    <w:rsid w:val="00C7498D"/>
    <w:rsid w:val="00C74E0F"/>
    <w:rsid w:val="00C7513F"/>
    <w:rsid w:val="00C75193"/>
    <w:rsid w:val="00C7560C"/>
    <w:rsid w:val="00C756AA"/>
    <w:rsid w:val="00C756C7"/>
    <w:rsid w:val="00C75763"/>
    <w:rsid w:val="00C75894"/>
    <w:rsid w:val="00C7597C"/>
    <w:rsid w:val="00C75D00"/>
    <w:rsid w:val="00C75D8C"/>
    <w:rsid w:val="00C76140"/>
    <w:rsid w:val="00C761E2"/>
    <w:rsid w:val="00C766D0"/>
    <w:rsid w:val="00C768B6"/>
    <w:rsid w:val="00C76943"/>
    <w:rsid w:val="00C76D88"/>
    <w:rsid w:val="00C76F2F"/>
    <w:rsid w:val="00C76FD4"/>
    <w:rsid w:val="00C76FE2"/>
    <w:rsid w:val="00C77140"/>
    <w:rsid w:val="00C774AD"/>
    <w:rsid w:val="00C7756E"/>
    <w:rsid w:val="00C7758D"/>
    <w:rsid w:val="00C7760F"/>
    <w:rsid w:val="00C77645"/>
    <w:rsid w:val="00C776DD"/>
    <w:rsid w:val="00C777EA"/>
    <w:rsid w:val="00C77817"/>
    <w:rsid w:val="00C77AC6"/>
    <w:rsid w:val="00C77C40"/>
    <w:rsid w:val="00C80006"/>
    <w:rsid w:val="00C8000B"/>
    <w:rsid w:val="00C80048"/>
    <w:rsid w:val="00C8019D"/>
    <w:rsid w:val="00C80324"/>
    <w:rsid w:val="00C803E0"/>
    <w:rsid w:val="00C80433"/>
    <w:rsid w:val="00C8080B"/>
    <w:rsid w:val="00C80996"/>
    <w:rsid w:val="00C80AD7"/>
    <w:rsid w:val="00C80D19"/>
    <w:rsid w:val="00C80ED1"/>
    <w:rsid w:val="00C81100"/>
    <w:rsid w:val="00C812FC"/>
    <w:rsid w:val="00C815E7"/>
    <w:rsid w:val="00C8164B"/>
    <w:rsid w:val="00C81A1D"/>
    <w:rsid w:val="00C81A23"/>
    <w:rsid w:val="00C81FDE"/>
    <w:rsid w:val="00C81FFD"/>
    <w:rsid w:val="00C8216D"/>
    <w:rsid w:val="00C821F6"/>
    <w:rsid w:val="00C82226"/>
    <w:rsid w:val="00C822C4"/>
    <w:rsid w:val="00C82E46"/>
    <w:rsid w:val="00C83061"/>
    <w:rsid w:val="00C830FE"/>
    <w:rsid w:val="00C8312C"/>
    <w:rsid w:val="00C831E7"/>
    <w:rsid w:val="00C8332C"/>
    <w:rsid w:val="00C835D2"/>
    <w:rsid w:val="00C83611"/>
    <w:rsid w:val="00C837E7"/>
    <w:rsid w:val="00C838BA"/>
    <w:rsid w:val="00C838DD"/>
    <w:rsid w:val="00C839F7"/>
    <w:rsid w:val="00C83C37"/>
    <w:rsid w:val="00C83CAB"/>
    <w:rsid w:val="00C83D29"/>
    <w:rsid w:val="00C84381"/>
    <w:rsid w:val="00C843CC"/>
    <w:rsid w:val="00C8450D"/>
    <w:rsid w:val="00C84762"/>
    <w:rsid w:val="00C8495D"/>
    <w:rsid w:val="00C84C02"/>
    <w:rsid w:val="00C84DFC"/>
    <w:rsid w:val="00C84F9C"/>
    <w:rsid w:val="00C851F1"/>
    <w:rsid w:val="00C85419"/>
    <w:rsid w:val="00C85529"/>
    <w:rsid w:val="00C857E2"/>
    <w:rsid w:val="00C8590E"/>
    <w:rsid w:val="00C85BBA"/>
    <w:rsid w:val="00C85CC8"/>
    <w:rsid w:val="00C85E94"/>
    <w:rsid w:val="00C861B2"/>
    <w:rsid w:val="00C862F0"/>
    <w:rsid w:val="00C86466"/>
    <w:rsid w:val="00C8646F"/>
    <w:rsid w:val="00C868E9"/>
    <w:rsid w:val="00C86D4A"/>
    <w:rsid w:val="00C86F07"/>
    <w:rsid w:val="00C87361"/>
    <w:rsid w:val="00C87382"/>
    <w:rsid w:val="00C873D5"/>
    <w:rsid w:val="00C87934"/>
    <w:rsid w:val="00C879AE"/>
    <w:rsid w:val="00C87A9C"/>
    <w:rsid w:val="00C87B3F"/>
    <w:rsid w:val="00C87C8E"/>
    <w:rsid w:val="00C901C9"/>
    <w:rsid w:val="00C905A8"/>
    <w:rsid w:val="00C90718"/>
    <w:rsid w:val="00C90C8E"/>
    <w:rsid w:val="00C90CA0"/>
    <w:rsid w:val="00C90E7F"/>
    <w:rsid w:val="00C911A9"/>
    <w:rsid w:val="00C91243"/>
    <w:rsid w:val="00C913EB"/>
    <w:rsid w:val="00C91671"/>
    <w:rsid w:val="00C9174F"/>
    <w:rsid w:val="00C91815"/>
    <w:rsid w:val="00C918B5"/>
    <w:rsid w:val="00C918EB"/>
    <w:rsid w:val="00C91AA7"/>
    <w:rsid w:val="00C91B46"/>
    <w:rsid w:val="00C91D59"/>
    <w:rsid w:val="00C91F9E"/>
    <w:rsid w:val="00C9200D"/>
    <w:rsid w:val="00C9213D"/>
    <w:rsid w:val="00C92148"/>
    <w:rsid w:val="00C92178"/>
    <w:rsid w:val="00C9221D"/>
    <w:rsid w:val="00C9223C"/>
    <w:rsid w:val="00C926DB"/>
    <w:rsid w:val="00C926DF"/>
    <w:rsid w:val="00C92747"/>
    <w:rsid w:val="00C927DB"/>
    <w:rsid w:val="00C92ACF"/>
    <w:rsid w:val="00C92F92"/>
    <w:rsid w:val="00C9314A"/>
    <w:rsid w:val="00C933C7"/>
    <w:rsid w:val="00C933CB"/>
    <w:rsid w:val="00C934CB"/>
    <w:rsid w:val="00C9354E"/>
    <w:rsid w:val="00C93645"/>
    <w:rsid w:val="00C939EE"/>
    <w:rsid w:val="00C93B83"/>
    <w:rsid w:val="00C93BBE"/>
    <w:rsid w:val="00C93E76"/>
    <w:rsid w:val="00C94136"/>
    <w:rsid w:val="00C94291"/>
    <w:rsid w:val="00C942CD"/>
    <w:rsid w:val="00C94478"/>
    <w:rsid w:val="00C94637"/>
    <w:rsid w:val="00C946A4"/>
    <w:rsid w:val="00C946ED"/>
    <w:rsid w:val="00C94752"/>
    <w:rsid w:val="00C948B3"/>
    <w:rsid w:val="00C948E3"/>
    <w:rsid w:val="00C94961"/>
    <w:rsid w:val="00C94B27"/>
    <w:rsid w:val="00C95004"/>
    <w:rsid w:val="00C95269"/>
    <w:rsid w:val="00C952E8"/>
    <w:rsid w:val="00C956F8"/>
    <w:rsid w:val="00C95702"/>
    <w:rsid w:val="00C95CF2"/>
    <w:rsid w:val="00C95E85"/>
    <w:rsid w:val="00C95EE6"/>
    <w:rsid w:val="00C9647F"/>
    <w:rsid w:val="00C9664C"/>
    <w:rsid w:val="00C96657"/>
    <w:rsid w:val="00C9666F"/>
    <w:rsid w:val="00C967D5"/>
    <w:rsid w:val="00C96849"/>
    <w:rsid w:val="00C968B1"/>
    <w:rsid w:val="00C968EC"/>
    <w:rsid w:val="00C96B13"/>
    <w:rsid w:val="00C96DF2"/>
    <w:rsid w:val="00C96EB2"/>
    <w:rsid w:val="00C97450"/>
    <w:rsid w:val="00C974D8"/>
    <w:rsid w:val="00C977CF"/>
    <w:rsid w:val="00C97816"/>
    <w:rsid w:val="00C97AEB"/>
    <w:rsid w:val="00C97B79"/>
    <w:rsid w:val="00C97C6C"/>
    <w:rsid w:val="00C97CEA"/>
    <w:rsid w:val="00C97E9D"/>
    <w:rsid w:val="00CA0023"/>
    <w:rsid w:val="00CA03EB"/>
    <w:rsid w:val="00CA0522"/>
    <w:rsid w:val="00CA05A1"/>
    <w:rsid w:val="00CA0753"/>
    <w:rsid w:val="00CA0772"/>
    <w:rsid w:val="00CA08C1"/>
    <w:rsid w:val="00CA10B5"/>
    <w:rsid w:val="00CA141B"/>
    <w:rsid w:val="00CA19AA"/>
    <w:rsid w:val="00CA1EC5"/>
    <w:rsid w:val="00CA1F8A"/>
    <w:rsid w:val="00CA1FA4"/>
    <w:rsid w:val="00CA203B"/>
    <w:rsid w:val="00CA2238"/>
    <w:rsid w:val="00CA2285"/>
    <w:rsid w:val="00CA235E"/>
    <w:rsid w:val="00CA27F3"/>
    <w:rsid w:val="00CA2C2D"/>
    <w:rsid w:val="00CA2CD2"/>
    <w:rsid w:val="00CA2D80"/>
    <w:rsid w:val="00CA2E6A"/>
    <w:rsid w:val="00CA2EA8"/>
    <w:rsid w:val="00CA335A"/>
    <w:rsid w:val="00CA3473"/>
    <w:rsid w:val="00CA3530"/>
    <w:rsid w:val="00CA35FA"/>
    <w:rsid w:val="00CA378F"/>
    <w:rsid w:val="00CA3832"/>
    <w:rsid w:val="00CA3981"/>
    <w:rsid w:val="00CA3E7B"/>
    <w:rsid w:val="00CA3FE2"/>
    <w:rsid w:val="00CA40D9"/>
    <w:rsid w:val="00CA4211"/>
    <w:rsid w:val="00CA458C"/>
    <w:rsid w:val="00CA4964"/>
    <w:rsid w:val="00CA4A28"/>
    <w:rsid w:val="00CA4B77"/>
    <w:rsid w:val="00CA4E80"/>
    <w:rsid w:val="00CA50A3"/>
    <w:rsid w:val="00CA5390"/>
    <w:rsid w:val="00CA5407"/>
    <w:rsid w:val="00CA5628"/>
    <w:rsid w:val="00CA56ED"/>
    <w:rsid w:val="00CA5709"/>
    <w:rsid w:val="00CA57CE"/>
    <w:rsid w:val="00CA57ED"/>
    <w:rsid w:val="00CA584A"/>
    <w:rsid w:val="00CA587C"/>
    <w:rsid w:val="00CA5932"/>
    <w:rsid w:val="00CA5C8B"/>
    <w:rsid w:val="00CA6020"/>
    <w:rsid w:val="00CA606D"/>
    <w:rsid w:val="00CA60C9"/>
    <w:rsid w:val="00CA60D1"/>
    <w:rsid w:val="00CA63C8"/>
    <w:rsid w:val="00CA674D"/>
    <w:rsid w:val="00CA6910"/>
    <w:rsid w:val="00CA69B5"/>
    <w:rsid w:val="00CA69E6"/>
    <w:rsid w:val="00CA6CB7"/>
    <w:rsid w:val="00CA6F9A"/>
    <w:rsid w:val="00CA702C"/>
    <w:rsid w:val="00CA7120"/>
    <w:rsid w:val="00CA75D2"/>
    <w:rsid w:val="00CA7623"/>
    <w:rsid w:val="00CA762B"/>
    <w:rsid w:val="00CA772C"/>
    <w:rsid w:val="00CA77AE"/>
    <w:rsid w:val="00CA77B6"/>
    <w:rsid w:val="00CA788C"/>
    <w:rsid w:val="00CA7892"/>
    <w:rsid w:val="00CA7A00"/>
    <w:rsid w:val="00CA7ADD"/>
    <w:rsid w:val="00CA7B84"/>
    <w:rsid w:val="00CA7E56"/>
    <w:rsid w:val="00CA7F79"/>
    <w:rsid w:val="00CB0001"/>
    <w:rsid w:val="00CB0099"/>
    <w:rsid w:val="00CB0103"/>
    <w:rsid w:val="00CB03DB"/>
    <w:rsid w:val="00CB03E4"/>
    <w:rsid w:val="00CB04F3"/>
    <w:rsid w:val="00CB058D"/>
    <w:rsid w:val="00CB06E0"/>
    <w:rsid w:val="00CB0769"/>
    <w:rsid w:val="00CB0860"/>
    <w:rsid w:val="00CB0910"/>
    <w:rsid w:val="00CB09CB"/>
    <w:rsid w:val="00CB0CEF"/>
    <w:rsid w:val="00CB0E80"/>
    <w:rsid w:val="00CB1103"/>
    <w:rsid w:val="00CB115F"/>
    <w:rsid w:val="00CB123B"/>
    <w:rsid w:val="00CB1372"/>
    <w:rsid w:val="00CB153F"/>
    <w:rsid w:val="00CB15CC"/>
    <w:rsid w:val="00CB1627"/>
    <w:rsid w:val="00CB16D0"/>
    <w:rsid w:val="00CB183E"/>
    <w:rsid w:val="00CB18FA"/>
    <w:rsid w:val="00CB1C0D"/>
    <w:rsid w:val="00CB1CAB"/>
    <w:rsid w:val="00CB1CF6"/>
    <w:rsid w:val="00CB206B"/>
    <w:rsid w:val="00CB2513"/>
    <w:rsid w:val="00CB2584"/>
    <w:rsid w:val="00CB25C5"/>
    <w:rsid w:val="00CB2671"/>
    <w:rsid w:val="00CB28C2"/>
    <w:rsid w:val="00CB2B1E"/>
    <w:rsid w:val="00CB2B36"/>
    <w:rsid w:val="00CB2BBA"/>
    <w:rsid w:val="00CB2D6F"/>
    <w:rsid w:val="00CB2E2A"/>
    <w:rsid w:val="00CB2FD2"/>
    <w:rsid w:val="00CB2FDD"/>
    <w:rsid w:val="00CB319A"/>
    <w:rsid w:val="00CB3495"/>
    <w:rsid w:val="00CB351B"/>
    <w:rsid w:val="00CB35C6"/>
    <w:rsid w:val="00CB37AF"/>
    <w:rsid w:val="00CB3860"/>
    <w:rsid w:val="00CB39C4"/>
    <w:rsid w:val="00CB3B63"/>
    <w:rsid w:val="00CB3DF6"/>
    <w:rsid w:val="00CB3E03"/>
    <w:rsid w:val="00CB3FC2"/>
    <w:rsid w:val="00CB4038"/>
    <w:rsid w:val="00CB409C"/>
    <w:rsid w:val="00CB40DF"/>
    <w:rsid w:val="00CB4A1D"/>
    <w:rsid w:val="00CB4B3F"/>
    <w:rsid w:val="00CB4D95"/>
    <w:rsid w:val="00CB4E35"/>
    <w:rsid w:val="00CB517E"/>
    <w:rsid w:val="00CB522C"/>
    <w:rsid w:val="00CB52D7"/>
    <w:rsid w:val="00CB5380"/>
    <w:rsid w:val="00CB53D8"/>
    <w:rsid w:val="00CB5650"/>
    <w:rsid w:val="00CB5671"/>
    <w:rsid w:val="00CB592E"/>
    <w:rsid w:val="00CB59A0"/>
    <w:rsid w:val="00CB59F5"/>
    <w:rsid w:val="00CB5A7B"/>
    <w:rsid w:val="00CB5AA9"/>
    <w:rsid w:val="00CB5C0D"/>
    <w:rsid w:val="00CB5D6C"/>
    <w:rsid w:val="00CB61CA"/>
    <w:rsid w:val="00CB644D"/>
    <w:rsid w:val="00CB698B"/>
    <w:rsid w:val="00CB6A6F"/>
    <w:rsid w:val="00CB6B06"/>
    <w:rsid w:val="00CB6C0C"/>
    <w:rsid w:val="00CB6C0E"/>
    <w:rsid w:val="00CB6C45"/>
    <w:rsid w:val="00CB6E76"/>
    <w:rsid w:val="00CB6EC7"/>
    <w:rsid w:val="00CB6F0F"/>
    <w:rsid w:val="00CB70B4"/>
    <w:rsid w:val="00CB70E9"/>
    <w:rsid w:val="00CB7275"/>
    <w:rsid w:val="00CB749B"/>
    <w:rsid w:val="00CB79A9"/>
    <w:rsid w:val="00CB7A73"/>
    <w:rsid w:val="00CB7BAA"/>
    <w:rsid w:val="00CB7FD2"/>
    <w:rsid w:val="00CC0189"/>
    <w:rsid w:val="00CC033B"/>
    <w:rsid w:val="00CC03D6"/>
    <w:rsid w:val="00CC08A5"/>
    <w:rsid w:val="00CC0B52"/>
    <w:rsid w:val="00CC0C52"/>
    <w:rsid w:val="00CC0C90"/>
    <w:rsid w:val="00CC0D52"/>
    <w:rsid w:val="00CC0E86"/>
    <w:rsid w:val="00CC0EA3"/>
    <w:rsid w:val="00CC0FE1"/>
    <w:rsid w:val="00CC10B3"/>
    <w:rsid w:val="00CC128B"/>
    <w:rsid w:val="00CC13B0"/>
    <w:rsid w:val="00CC142A"/>
    <w:rsid w:val="00CC14D8"/>
    <w:rsid w:val="00CC1520"/>
    <w:rsid w:val="00CC167C"/>
    <w:rsid w:val="00CC1687"/>
    <w:rsid w:val="00CC17F5"/>
    <w:rsid w:val="00CC1856"/>
    <w:rsid w:val="00CC1872"/>
    <w:rsid w:val="00CC1AFB"/>
    <w:rsid w:val="00CC1B22"/>
    <w:rsid w:val="00CC1CB0"/>
    <w:rsid w:val="00CC1F1C"/>
    <w:rsid w:val="00CC2175"/>
    <w:rsid w:val="00CC2268"/>
    <w:rsid w:val="00CC2432"/>
    <w:rsid w:val="00CC24EF"/>
    <w:rsid w:val="00CC2BE7"/>
    <w:rsid w:val="00CC2FC6"/>
    <w:rsid w:val="00CC2FE3"/>
    <w:rsid w:val="00CC32CB"/>
    <w:rsid w:val="00CC337F"/>
    <w:rsid w:val="00CC3661"/>
    <w:rsid w:val="00CC3818"/>
    <w:rsid w:val="00CC3B6A"/>
    <w:rsid w:val="00CC3C05"/>
    <w:rsid w:val="00CC3F6A"/>
    <w:rsid w:val="00CC423B"/>
    <w:rsid w:val="00CC48FF"/>
    <w:rsid w:val="00CC4B7D"/>
    <w:rsid w:val="00CC4DA0"/>
    <w:rsid w:val="00CC4DCE"/>
    <w:rsid w:val="00CC4E5B"/>
    <w:rsid w:val="00CC4F9B"/>
    <w:rsid w:val="00CC50B0"/>
    <w:rsid w:val="00CC540C"/>
    <w:rsid w:val="00CC5626"/>
    <w:rsid w:val="00CC57DD"/>
    <w:rsid w:val="00CC5BC5"/>
    <w:rsid w:val="00CC5C96"/>
    <w:rsid w:val="00CC5D24"/>
    <w:rsid w:val="00CC5DAB"/>
    <w:rsid w:val="00CC5E1F"/>
    <w:rsid w:val="00CC5EAB"/>
    <w:rsid w:val="00CC60D9"/>
    <w:rsid w:val="00CC6291"/>
    <w:rsid w:val="00CC63DD"/>
    <w:rsid w:val="00CC6AD7"/>
    <w:rsid w:val="00CC6B1A"/>
    <w:rsid w:val="00CC6DA5"/>
    <w:rsid w:val="00CC6EF4"/>
    <w:rsid w:val="00CC6F3E"/>
    <w:rsid w:val="00CC71AE"/>
    <w:rsid w:val="00CC723F"/>
    <w:rsid w:val="00CC732B"/>
    <w:rsid w:val="00CC7422"/>
    <w:rsid w:val="00CC748D"/>
    <w:rsid w:val="00CC775D"/>
    <w:rsid w:val="00CC7831"/>
    <w:rsid w:val="00CC7A2F"/>
    <w:rsid w:val="00CC7A4C"/>
    <w:rsid w:val="00CC7C1C"/>
    <w:rsid w:val="00CC7C6C"/>
    <w:rsid w:val="00CC7DDD"/>
    <w:rsid w:val="00CC7F8F"/>
    <w:rsid w:val="00CD01F9"/>
    <w:rsid w:val="00CD01FB"/>
    <w:rsid w:val="00CD03CB"/>
    <w:rsid w:val="00CD04CF"/>
    <w:rsid w:val="00CD052E"/>
    <w:rsid w:val="00CD06FD"/>
    <w:rsid w:val="00CD084F"/>
    <w:rsid w:val="00CD0C30"/>
    <w:rsid w:val="00CD0DF3"/>
    <w:rsid w:val="00CD1350"/>
    <w:rsid w:val="00CD1394"/>
    <w:rsid w:val="00CD14C1"/>
    <w:rsid w:val="00CD14D9"/>
    <w:rsid w:val="00CD17D3"/>
    <w:rsid w:val="00CD1D0D"/>
    <w:rsid w:val="00CD1F2F"/>
    <w:rsid w:val="00CD22B7"/>
    <w:rsid w:val="00CD25BC"/>
    <w:rsid w:val="00CD273C"/>
    <w:rsid w:val="00CD276B"/>
    <w:rsid w:val="00CD2867"/>
    <w:rsid w:val="00CD2878"/>
    <w:rsid w:val="00CD29C1"/>
    <w:rsid w:val="00CD2BCD"/>
    <w:rsid w:val="00CD2CAD"/>
    <w:rsid w:val="00CD2E90"/>
    <w:rsid w:val="00CD2EAC"/>
    <w:rsid w:val="00CD31A2"/>
    <w:rsid w:val="00CD321A"/>
    <w:rsid w:val="00CD32E0"/>
    <w:rsid w:val="00CD363F"/>
    <w:rsid w:val="00CD375A"/>
    <w:rsid w:val="00CD39B0"/>
    <w:rsid w:val="00CD3A7F"/>
    <w:rsid w:val="00CD3A97"/>
    <w:rsid w:val="00CD3CEE"/>
    <w:rsid w:val="00CD3F15"/>
    <w:rsid w:val="00CD4393"/>
    <w:rsid w:val="00CD45B8"/>
    <w:rsid w:val="00CD46FE"/>
    <w:rsid w:val="00CD4715"/>
    <w:rsid w:val="00CD4738"/>
    <w:rsid w:val="00CD4A57"/>
    <w:rsid w:val="00CD4AA6"/>
    <w:rsid w:val="00CD4BF7"/>
    <w:rsid w:val="00CD4CE8"/>
    <w:rsid w:val="00CD4DE2"/>
    <w:rsid w:val="00CD5200"/>
    <w:rsid w:val="00CD5860"/>
    <w:rsid w:val="00CD5917"/>
    <w:rsid w:val="00CD5BF0"/>
    <w:rsid w:val="00CD5EB6"/>
    <w:rsid w:val="00CD60C6"/>
    <w:rsid w:val="00CD616B"/>
    <w:rsid w:val="00CD6286"/>
    <w:rsid w:val="00CD6616"/>
    <w:rsid w:val="00CD66B9"/>
    <w:rsid w:val="00CD6805"/>
    <w:rsid w:val="00CD6886"/>
    <w:rsid w:val="00CD6922"/>
    <w:rsid w:val="00CD6954"/>
    <w:rsid w:val="00CD6A3A"/>
    <w:rsid w:val="00CD6A3C"/>
    <w:rsid w:val="00CD6B3C"/>
    <w:rsid w:val="00CD6D5A"/>
    <w:rsid w:val="00CD6DD4"/>
    <w:rsid w:val="00CD6EA1"/>
    <w:rsid w:val="00CD7134"/>
    <w:rsid w:val="00CD7424"/>
    <w:rsid w:val="00CD74C7"/>
    <w:rsid w:val="00CD75BE"/>
    <w:rsid w:val="00CD760E"/>
    <w:rsid w:val="00CD7848"/>
    <w:rsid w:val="00CD7D3A"/>
    <w:rsid w:val="00CD7F3F"/>
    <w:rsid w:val="00CE014B"/>
    <w:rsid w:val="00CE03FF"/>
    <w:rsid w:val="00CE05C0"/>
    <w:rsid w:val="00CE0634"/>
    <w:rsid w:val="00CE06AC"/>
    <w:rsid w:val="00CE0799"/>
    <w:rsid w:val="00CE08BF"/>
    <w:rsid w:val="00CE090E"/>
    <w:rsid w:val="00CE0DFD"/>
    <w:rsid w:val="00CE0F7A"/>
    <w:rsid w:val="00CE0F82"/>
    <w:rsid w:val="00CE0F95"/>
    <w:rsid w:val="00CE10AC"/>
    <w:rsid w:val="00CE134F"/>
    <w:rsid w:val="00CE152F"/>
    <w:rsid w:val="00CE1539"/>
    <w:rsid w:val="00CE177A"/>
    <w:rsid w:val="00CE1991"/>
    <w:rsid w:val="00CE19ED"/>
    <w:rsid w:val="00CE1A06"/>
    <w:rsid w:val="00CE1A0D"/>
    <w:rsid w:val="00CE1ACA"/>
    <w:rsid w:val="00CE1C5A"/>
    <w:rsid w:val="00CE1DBA"/>
    <w:rsid w:val="00CE1DBC"/>
    <w:rsid w:val="00CE1EB3"/>
    <w:rsid w:val="00CE1F69"/>
    <w:rsid w:val="00CE20FA"/>
    <w:rsid w:val="00CE210B"/>
    <w:rsid w:val="00CE212D"/>
    <w:rsid w:val="00CE2253"/>
    <w:rsid w:val="00CE22A0"/>
    <w:rsid w:val="00CE2497"/>
    <w:rsid w:val="00CE287B"/>
    <w:rsid w:val="00CE2981"/>
    <w:rsid w:val="00CE2A22"/>
    <w:rsid w:val="00CE2AA9"/>
    <w:rsid w:val="00CE2F4E"/>
    <w:rsid w:val="00CE316F"/>
    <w:rsid w:val="00CE31AF"/>
    <w:rsid w:val="00CE324D"/>
    <w:rsid w:val="00CE32C5"/>
    <w:rsid w:val="00CE34A3"/>
    <w:rsid w:val="00CE3525"/>
    <w:rsid w:val="00CE3737"/>
    <w:rsid w:val="00CE3827"/>
    <w:rsid w:val="00CE39A7"/>
    <w:rsid w:val="00CE3CF0"/>
    <w:rsid w:val="00CE3D85"/>
    <w:rsid w:val="00CE40DC"/>
    <w:rsid w:val="00CE40F0"/>
    <w:rsid w:val="00CE412D"/>
    <w:rsid w:val="00CE414C"/>
    <w:rsid w:val="00CE4155"/>
    <w:rsid w:val="00CE416F"/>
    <w:rsid w:val="00CE445A"/>
    <w:rsid w:val="00CE445D"/>
    <w:rsid w:val="00CE45E7"/>
    <w:rsid w:val="00CE4670"/>
    <w:rsid w:val="00CE46BF"/>
    <w:rsid w:val="00CE479A"/>
    <w:rsid w:val="00CE4A2E"/>
    <w:rsid w:val="00CE4A61"/>
    <w:rsid w:val="00CE4A8F"/>
    <w:rsid w:val="00CE4B5B"/>
    <w:rsid w:val="00CE4B8D"/>
    <w:rsid w:val="00CE4D33"/>
    <w:rsid w:val="00CE4F19"/>
    <w:rsid w:val="00CE4FA1"/>
    <w:rsid w:val="00CE5204"/>
    <w:rsid w:val="00CE52EA"/>
    <w:rsid w:val="00CE53E5"/>
    <w:rsid w:val="00CE59C2"/>
    <w:rsid w:val="00CE5B2B"/>
    <w:rsid w:val="00CE5FE1"/>
    <w:rsid w:val="00CE6103"/>
    <w:rsid w:val="00CE643C"/>
    <w:rsid w:val="00CE64A3"/>
    <w:rsid w:val="00CE6519"/>
    <w:rsid w:val="00CE66BB"/>
    <w:rsid w:val="00CE6D00"/>
    <w:rsid w:val="00CE6E7F"/>
    <w:rsid w:val="00CE6F9E"/>
    <w:rsid w:val="00CE6FA2"/>
    <w:rsid w:val="00CE7090"/>
    <w:rsid w:val="00CE7583"/>
    <w:rsid w:val="00CE75E0"/>
    <w:rsid w:val="00CE7633"/>
    <w:rsid w:val="00CE791C"/>
    <w:rsid w:val="00CE7A82"/>
    <w:rsid w:val="00CF0423"/>
    <w:rsid w:val="00CF093B"/>
    <w:rsid w:val="00CF0A65"/>
    <w:rsid w:val="00CF0B79"/>
    <w:rsid w:val="00CF0C92"/>
    <w:rsid w:val="00CF0E76"/>
    <w:rsid w:val="00CF11C2"/>
    <w:rsid w:val="00CF148A"/>
    <w:rsid w:val="00CF15AE"/>
    <w:rsid w:val="00CF15C0"/>
    <w:rsid w:val="00CF174D"/>
    <w:rsid w:val="00CF1AAC"/>
    <w:rsid w:val="00CF1AB8"/>
    <w:rsid w:val="00CF1DA9"/>
    <w:rsid w:val="00CF1FED"/>
    <w:rsid w:val="00CF23AB"/>
    <w:rsid w:val="00CF27BC"/>
    <w:rsid w:val="00CF2811"/>
    <w:rsid w:val="00CF29A0"/>
    <w:rsid w:val="00CF2B58"/>
    <w:rsid w:val="00CF31CF"/>
    <w:rsid w:val="00CF32D7"/>
    <w:rsid w:val="00CF3528"/>
    <w:rsid w:val="00CF3566"/>
    <w:rsid w:val="00CF3639"/>
    <w:rsid w:val="00CF3861"/>
    <w:rsid w:val="00CF3894"/>
    <w:rsid w:val="00CF3A9A"/>
    <w:rsid w:val="00CF3C06"/>
    <w:rsid w:val="00CF3E5F"/>
    <w:rsid w:val="00CF3E85"/>
    <w:rsid w:val="00CF45D3"/>
    <w:rsid w:val="00CF46CA"/>
    <w:rsid w:val="00CF4A45"/>
    <w:rsid w:val="00CF4AFA"/>
    <w:rsid w:val="00CF4B1C"/>
    <w:rsid w:val="00CF4C52"/>
    <w:rsid w:val="00CF4D76"/>
    <w:rsid w:val="00CF5223"/>
    <w:rsid w:val="00CF52C5"/>
    <w:rsid w:val="00CF533B"/>
    <w:rsid w:val="00CF54F0"/>
    <w:rsid w:val="00CF553A"/>
    <w:rsid w:val="00CF57CA"/>
    <w:rsid w:val="00CF5947"/>
    <w:rsid w:val="00CF59FE"/>
    <w:rsid w:val="00CF5D7C"/>
    <w:rsid w:val="00CF626D"/>
    <w:rsid w:val="00CF630A"/>
    <w:rsid w:val="00CF651A"/>
    <w:rsid w:val="00CF6E18"/>
    <w:rsid w:val="00CF715A"/>
    <w:rsid w:val="00CF730B"/>
    <w:rsid w:val="00CF7339"/>
    <w:rsid w:val="00CF73C4"/>
    <w:rsid w:val="00CF754E"/>
    <w:rsid w:val="00CF7973"/>
    <w:rsid w:val="00CF7B84"/>
    <w:rsid w:val="00CF7CB8"/>
    <w:rsid w:val="00CF7EEB"/>
    <w:rsid w:val="00CF7F9A"/>
    <w:rsid w:val="00D00057"/>
    <w:rsid w:val="00D00464"/>
    <w:rsid w:val="00D006D7"/>
    <w:rsid w:val="00D0095E"/>
    <w:rsid w:val="00D00A8A"/>
    <w:rsid w:val="00D00A92"/>
    <w:rsid w:val="00D00CBB"/>
    <w:rsid w:val="00D00E6F"/>
    <w:rsid w:val="00D00F49"/>
    <w:rsid w:val="00D0107A"/>
    <w:rsid w:val="00D01158"/>
    <w:rsid w:val="00D016EE"/>
    <w:rsid w:val="00D01797"/>
    <w:rsid w:val="00D017C5"/>
    <w:rsid w:val="00D01B70"/>
    <w:rsid w:val="00D01C5B"/>
    <w:rsid w:val="00D02009"/>
    <w:rsid w:val="00D025CB"/>
    <w:rsid w:val="00D02618"/>
    <w:rsid w:val="00D02675"/>
    <w:rsid w:val="00D026A5"/>
    <w:rsid w:val="00D02786"/>
    <w:rsid w:val="00D02B6A"/>
    <w:rsid w:val="00D02BEE"/>
    <w:rsid w:val="00D02C50"/>
    <w:rsid w:val="00D02E8E"/>
    <w:rsid w:val="00D02F6C"/>
    <w:rsid w:val="00D03213"/>
    <w:rsid w:val="00D033D5"/>
    <w:rsid w:val="00D03416"/>
    <w:rsid w:val="00D0351F"/>
    <w:rsid w:val="00D03C77"/>
    <w:rsid w:val="00D03D30"/>
    <w:rsid w:val="00D03F70"/>
    <w:rsid w:val="00D03FBA"/>
    <w:rsid w:val="00D04278"/>
    <w:rsid w:val="00D0443A"/>
    <w:rsid w:val="00D044DF"/>
    <w:rsid w:val="00D046A8"/>
    <w:rsid w:val="00D046CE"/>
    <w:rsid w:val="00D04751"/>
    <w:rsid w:val="00D04AEA"/>
    <w:rsid w:val="00D04B5D"/>
    <w:rsid w:val="00D04D08"/>
    <w:rsid w:val="00D04E56"/>
    <w:rsid w:val="00D0551E"/>
    <w:rsid w:val="00D055E1"/>
    <w:rsid w:val="00D05689"/>
    <w:rsid w:val="00D056AB"/>
    <w:rsid w:val="00D057BC"/>
    <w:rsid w:val="00D05863"/>
    <w:rsid w:val="00D059C0"/>
    <w:rsid w:val="00D05BEC"/>
    <w:rsid w:val="00D05C2E"/>
    <w:rsid w:val="00D05C59"/>
    <w:rsid w:val="00D05F4C"/>
    <w:rsid w:val="00D060DD"/>
    <w:rsid w:val="00D0624F"/>
    <w:rsid w:val="00D06367"/>
    <w:rsid w:val="00D0678D"/>
    <w:rsid w:val="00D068D7"/>
    <w:rsid w:val="00D06AA5"/>
    <w:rsid w:val="00D06B06"/>
    <w:rsid w:val="00D06B11"/>
    <w:rsid w:val="00D06CC4"/>
    <w:rsid w:val="00D06CDB"/>
    <w:rsid w:val="00D07228"/>
    <w:rsid w:val="00D07246"/>
    <w:rsid w:val="00D0738F"/>
    <w:rsid w:val="00D076D1"/>
    <w:rsid w:val="00D07B5A"/>
    <w:rsid w:val="00D07C55"/>
    <w:rsid w:val="00D07C85"/>
    <w:rsid w:val="00D07CAD"/>
    <w:rsid w:val="00D07CFA"/>
    <w:rsid w:val="00D07F24"/>
    <w:rsid w:val="00D07FC4"/>
    <w:rsid w:val="00D07FEA"/>
    <w:rsid w:val="00D10232"/>
    <w:rsid w:val="00D102E0"/>
    <w:rsid w:val="00D103F8"/>
    <w:rsid w:val="00D10454"/>
    <w:rsid w:val="00D10484"/>
    <w:rsid w:val="00D104C5"/>
    <w:rsid w:val="00D105E8"/>
    <w:rsid w:val="00D10788"/>
    <w:rsid w:val="00D1095A"/>
    <w:rsid w:val="00D10A78"/>
    <w:rsid w:val="00D10AF0"/>
    <w:rsid w:val="00D11058"/>
    <w:rsid w:val="00D11062"/>
    <w:rsid w:val="00D1128A"/>
    <w:rsid w:val="00D112CE"/>
    <w:rsid w:val="00D1132A"/>
    <w:rsid w:val="00D113E0"/>
    <w:rsid w:val="00D1143E"/>
    <w:rsid w:val="00D114D8"/>
    <w:rsid w:val="00D116B8"/>
    <w:rsid w:val="00D117FE"/>
    <w:rsid w:val="00D118F4"/>
    <w:rsid w:val="00D11947"/>
    <w:rsid w:val="00D119B7"/>
    <w:rsid w:val="00D11AAB"/>
    <w:rsid w:val="00D11C6A"/>
    <w:rsid w:val="00D122AC"/>
    <w:rsid w:val="00D12375"/>
    <w:rsid w:val="00D12420"/>
    <w:rsid w:val="00D125D5"/>
    <w:rsid w:val="00D128E9"/>
    <w:rsid w:val="00D129E1"/>
    <w:rsid w:val="00D12ACC"/>
    <w:rsid w:val="00D12CC8"/>
    <w:rsid w:val="00D12E89"/>
    <w:rsid w:val="00D12E97"/>
    <w:rsid w:val="00D132AD"/>
    <w:rsid w:val="00D133B0"/>
    <w:rsid w:val="00D1352A"/>
    <w:rsid w:val="00D135E3"/>
    <w:rsid w:val="00D1370C"/>
    <w:rsid w:val="00D13714"/>
    <w:rsid w:val="00D139F7"/>
    <w:rsid w:val="00D13AE8"/>
    <w:rsid w:val="00D13CB7"/>
    <w:rsid w:val="00D13CFC"/>
    <w:rsid w:val="00D14119"/>
    <w:rsid w:val="00D1416E"/>
    <w:rsid w:val="00D1419B"/>
    <w:rsid w:val="00D141E8"/>
    <w:rsid w:val="00D14411"/>
    <w:rsid w:val="00D1455B"/>
    <w:rsid w:val="00D146BA"/>
    <w:rsid w:val="00D14704"/>
    <w:rsid w:val="00D14A99"/>
    <w:rsid w:val="00D14A9B"/>
    <w:rsid w:val="00D14CFD"/>
    <w:rsid w:val="00D14F89"/>
    <w:rsid w:val="00D1537D"/>
    <w:rsid w:val="00D154EE"/>
    <w:rsid w:val="00D15567"/>
    <w:rsid w:val="00D15764"/>
    <w:rsid w:val="00D158B3"/>
    <w:rsid w:val="00D15931"/>
    <w:rsid w:val="00D15D7C"/>
    <w:rsid w:val="00D15DB1"/>
    <w:rsid w:val="00D15EA2"/>
    <w:rsid w:val="00D15FB2"/>
    <w:rsid w:val="00D160D8"/>
    <w:rsid w:val="00D16139"/>
    <w:rsid w:val="00D166BF"/>
    <w:rsid w:val="00D16785"/>
    <w:rsid w:val="00D169D7"/>
    <w:rsid w:val="00D16F47"/>
    <w:rsid w:val="00D17088"/>
    <w:rsid w:val="00D170A9"/>
    <w:rsid w:val="00D170FC"/>
    <w:rsid w:val="00D173A8"/>
    <w:rsid w:val="00D1774E"/>
    <w:rsid w:val="00D17880"/>
    <w:rsid w:val="00D17A38"/>
    <w:rsid w:val="00D17F92"/>
    <w:rsid w:val="00D17F93"/>
    <w:rsid w:val="00D200D7"/>
    <w:rsid w:val="00D201FA"/>
    <w:rsid w:val="00D2031B"/>
    <w:rsid w:val="00D20355"/>
    <w:rsid w:val="00D203DD"/>
    <w:rsid w:val="00D2048F"/>
    <w:rsid w:val="00D20AD3"/>
    <w:rsid w:val="00D20C5C"/>
    <w:rsid w:val="00D210C0"/>
    <w:rsid w:val="00D212C5"/>
    <w:rsid w:val="00D21341"/>
    <w:rsid w:val="00D21395"/>
    <w:rsid w:val="00D2162A"/>
    <w:rsid w:val="00D21887"/>
    <w:rsid w:val="00D218FE"/>
    <w:rsid w:val="00D219B9"/>
    <w:rsid w:val="00D21B94"/>
    <w:rsid w:val="00D21F5F"/>
    <w:rsid w:val="00D222AA"/>
    <w:rsid w:val="00D22338"/>
    <w:rsid w:val="00D22452"/>
    <w:rsid w:val="00D22740"/>
    <w:rsid w:val="00D2274B"/>
    <w:rsid w:val="00D2276F"/>
    <w:rsid w:val="00D22A7A"/>
    <w:rsid w:val="00D22CD1"/>
    <w:rsid w:val="00D22D85"/>
    <w:rsid w:val="00D22DEE"/>
    <w:rsid w:val="00D22FC9"/>
    <w:rsid w:val="00D23016"/>
    <w:rsid w:val="00D23080"/>
    <w:rsid w:val="00D232D8"/>
    <w:rsid w:val="00D232E6"/>
    <w:rsid w:val="00D23393"/>
    <w:rsid w:val="00D234D9"/>
    <w:rsid w:val="00D235AD"/>
    <w:rsid w:val="00D2366B"/>
    <w:rsid w:val="00D2387D"/>
    <w:rsid w:val="00D23C2E"/>
    <w:rsid w:val="00D23C5B"/>
    <w:rsid w:val="00D23EC2"/>
    <w:rsid w:val="00D24079"/>
    <w:rsid w:val="00D243A7"/>
    <w:rsid w:val="00D2441F"/>
    <w:rsid w:val="00D24637"/>
    <w:rsid w:val="00D2472A"/>
    <w:rsid w:val="00D24823"/>
    <w:rsid w:val="00D248B6"/>
    <w:rsid w:val="00D248E5"/>
    <w:rsid w:val="00D24A35"/>
    <w:rsid w:val="00D24A70"/>
    <w:rsid w:val="00D24DD1"/>
    <w:rsid w:val="00D24F73"/>
    <w:rsid w:val="00D2506F"/>
    <w:rsid w:val="00D250C3"/>
    <w:rsid w:val="00D251CC"/>
    <w:rsid w:val="00D251EA"/>
    <w:rsid w:val="00D25234"/>
    <w:rsid w:val="00D25369"/>
    <w:rsid w:val="00D25459"/>
    <w:rsid w:val="00D25467"/>
    <w:rsid w:val="00D25486"/>
    <w:rsid w:val="00D25615"/>
    <w:rsid w:val="00D25790"/>
    <w:rsid w:val="00D258DB"/>
    <w:rsid w:val="00D2596F"/>
    <w:rsid w:val="00D25F68"/>
    <w:rsid w:val="00D25FE2"/>
    <w:rsid w:val="00D260A3"/>
    <w:rsid w:val="00D2641B"/>
    <w:rsid w:val="00D26782"/>
    <w:rsid w:val="00D267B9"/>
    <w:rsid w:val="00D268C8"/>
    <w:rsid w:val="00D26C3E"/>
    <w:rsid w:val="00D26E07"/>
    <w:rsid w:val="00D26E99"/>
    <w:rsid w:val="00D27044"/>
    <w:rsid w:val="00D271EB"/>
    <w:rsid w:val="00D272FC"/>
    <w:rsid w:val="00D2734E"/>
    <w:rsid w:val="00D27550"/>
    <w:rsid w:val="00D279E9"/>
    <w:rsid w:val="00D27D28"/>
    <w:rsid w:val="00D27EA0"/>
    <w:rsid w:val="00D304E1"/>
    <w:rsid w:val="00D30563"/>
    <w:rsid w:val="00D3065F"/>
    <w:rsid w:val="00D30711"/>
    <w:rsid w:val="00D30724"/>
    <w:rsid w:val="00D307F0"/>
    <w:rsid w:val="00D3094C"/>
    <w:rsid w:val="00D30C6E"/>
    <w:rsid w:val="00D30DA4"/>
    <w:rsid w:val="00D310D8"/>
    <w:rsid w:val="00D31188"/>
    <w:rsid w:val="00D3119F"/>
    <w:rsid w:val="00D31757"/>
    <w:rsid w:val="00D317EF"/>
    <w:rsid w:val="00D3184A"/>
    <w:rsid w:val="00D31870"/>
    <w:rsid w:val="00D31974"/>
    <w:rsid w:val="00D31B2C"/>
    <w:rsid w:val="00D31BDC"/>
    <w:rsid w:val="00D31DD7"/>
    <w:rsid w:val="00D31E29"/>
    <w:rsid w:val="00D3216C"/>
    <w:rsid w:val="00D32236"/>
    <w:rsid w:val="00D3309B"/>
    <w:rsid w:val="00D331C1"/>
    <w:rsid w:val="00D33322"/>
    <w:rsid w:val="00D33697"/>
    <w:rsid w:val="00D33712"/>
    <w:rsid w:val="00D337E2"/>
    <w:rsid w:val="00D33824"/>
    <w:rsid w:val="00D33A7B"/>
    <w:rsid w:val="00D33C80"/>
    <w:rsid w:val="00D33F78"/>
    <w:rsid w:val="00D34277"/>
    <w:rsid w:val="00D3432D"/>
    <w:rsid w:val="00D344C9"/>
    <w:rsid w:val="00D344DE"/>
    <w:rsid w:val="00D345F3"/>
    <w:rsid w:val="00D34770"/>
    <w:rsid w:val="00D3484E"/>
    <w:rsid w:val="00D349C7"/>
    <w:rsid w:val="00D34A19"/>
    <w:rsid w:val="00D34CF7"/>
    <w:rsid w:val="00D34D35"/>
    <w:rsid w:val="00D34D57"/>
    <w:rsid w:val="00D34D5B"/>
    <w:rsid w:val="00D3501B"/>
    <w:rsid w:val="00D351E7"/>
    <w:rsid w:val="00D35215"/>
    <w:rsid w:val="00D35229"/>
    <w:rsid w:val="00D35C66"/>
    <w:rsid w:val="00D35CDB"/>
    <w:rsid w:val="00D35D54"/>
    <w:rsid w:val="00D35DB8"/>
    <w:rsid w:val="00D360EC"/>
    <w:rsid w:val="00D363CE"/>
    <w:rsid w:val="00D363D8"/>
    <w:rsid w:val="00D365CB"/>
    <w:rsid w:val="00D36614"/>
    <w:rsid w:val="00D366A8"/>
    <w:rsid w:val="00D36701"/>
    <w:rsid w:val="00D36B3E"/>
    <w:rsid w:val="00D3701C"/>
    <w:rsid w:val="00D374C8"/>
    <w:rsid w:val="00D37651"/>
    <w:rsid w:val="00D376EC"/>
    <w:rsid w:val="00D37716"/>
    <w:rsid w:val="00D37911"/>
    <w:rsid w:val="00D37BD2"/>
    <w:rsid w:val="00D37F8C"/>
    <w:rsid w:val="00D37FF1"/>
    <w:rsid w:val="00D40293"/>
    <w:rsid w:val="00D40432"/>
    <w:rsid w:val="00D40435"/>
    <w:rsid w:val="00D40445"/>
    <w:rsid w:val="00D4046E"/>
    <w:rsid w:val="00D4075D"/>
    <w:rsid w:val="00D4088E"/>
    <w:rsid w:val="00D40974"/>
    <w:rsid w:val="00D409FF"/>
    <w:rsid w:val="00D40A5D"/>
    <w:rsid w:val="00D40C60"/>
    <w:rsid w:val="00D40CDF"/>
    <w:rsid w:val="00D40D92"/>
    <w:rsid w:val="00D40DCF"/>
    <w:rsid w:val="00D41086"/>
    <w:rsid w:val="00D411C3"/>
    <w:rsid w:val="00D41453"/>
    <w:rsid w:val="00D415EC"/>
    <w:rsid w:val="00D41739"/>
    <w:rsid w:val="00D41789"/>
    <w:rsid w:val="00D417C3"/>
    <w:rsid w:val="00D41986"/>
    <w:rsid w:val="00D419DE"/>
    <w:rsid w:val="00D41A7F"/>
    <w:rsid w:val="00D42046"/>
    <w:rsid w:val="00D4213D"/>
    <w:rsid w:val="00D42140"/>
    <w:rsid w:val="00D4238E"/>
    <w:rsid w:val="00D423AE"/>
    <w:rsid w:val="00D425C0"/>
    <w:rsid w:val="00D426A8"/>
    <w:rsid w:val="00D42AF8"/>
    <w:rsid w:val="00D42B6C"/>
    <w:rsid w:val="00D42C80"/>
    <w:rsid w:val="00D43252"/>
    <w:rsid w:val="00D435EA"/>
    <w:rsid w:val="00D4361C"/>
    <w:rsid w:val="00D43DD7"/>
    <w:rsid w:val="00D43EFA"/>
    <w:rsid w:val="00D43F80"/>
    <w:rsid w:val="00D43F8B"/>
    <w:rsid w:val="00D43F94"/>
    <w:rsid w:val="00D44036"/>
    <w:rsid w:val="00D446B9"/>
    <w:rsid w:val="00D44889"/>
    <w:rsid w:val="00D448C3"/>
    <w:rsid w:val="00D44910"/>
    <w:rsid w:val="00D44AED"/>
    <w:rsid w:val="00D44B7E"/>
    <w:rsid w:val="00D44C0C"/>
    <w:rsid w:val="00D44DE6"/>
    <w:rsid w:val="00D44E2C"/>
    <w:rsid w:val="00D44E65"/>
    <w:rsid w:val="00D44ECB"/>
    <w:rsid w:val="00D45230"/>
    <w:rsid w:val="00D456B4"/>
    <w:rsid w:val="00D45833"/>
    <w:rsid w:val="00D45880"/>
    <w:rsid w:val="00D45921"/>
    <w:rsid w:val="00D45995"/>
    <w:rsid w:val="00D45A16"/>
    <w:rsid w:val="00D45D52"/>
    <w:rsid w:val="00D45D8C"/>
    <w:rsid w:val="00D45DD9"/>
    <w:rsid w:val="00D45E4D"/>
    <w:rsid w:val="00D45EB0"/>
    <w:rsid w:val="00D460DC"/>
    <w:rsid w:val="00D460DE"/>
    <w:rsid w:val="00D4628F"/>
    <w:rsid w:val="00D463F6"/>
    <w:rsid w:val="00D46445"/>
    <w:rsid w:val="00D464C2"/>
    <w:rsid w:val="00D465F9"/>
    <w:rsid w:val="00D46945"/>
    <w:rsid w:val="00D46D21"/>
    <w:rsid w:val="00D46D52"/>
    <w:rsid w:val="00D46FFB"/>
    <w:rsid w:val="00D470E7"/>
    <w:rsid w:val="00D474CA"/>
    <w:rsid w:val="00D47558"/>
    <w:rsid w:val="00D475F2"/>
    <w:rsid w:val="00D47957"/>
    <w:rsid w:val="00D479E3"/>
    <w:rsid w:val="00D479EF"/>
    <w:rsid w:val="00D47A81"/>
    <w:rsid w:val="00D47CBA"/>
    <w:rsid w:val="00D47D62"/>
    <w:rsid w:val="00D47E30"/>
    <w:rsid w:val="00D47E4B"/>
    <w:rsid w:val="00D47E58"/>
    <w:rsid w:val="00D47EEA"/>
    <w:rsid w:val="00D5020C"/>
    <w:rsid w:val="00D5053A"/>
    <w:rsid w:val="00D50981"/>
    <w:rsid w:val="00D50BC3"/>
    <w:rsid w:val="00D50E47"/>
    <w:rsid w:val="00D51047"/>
    <w:rsid w:val="00D5154F"/>
    <w:rsid w:val="00D5169D"/>
    <w:rsid w:val="00D518DD"/>
    <w:rsid w:val="00D51982"/>
    <w:rsid w:val="00D51D4C"/>
    <w:rsid w:val="00D51F04"/>
    <w:rsid w:val="00D520FD"/>
    <w:rsid w:val="00D522F5"/>
    <w:rsid w:val="00D525FA"/>
    <w:rsid w:val="00D5263F"/>
    <w:rsid w:val="00D5292A"/>
    <w:rsid w:val="00D529BF"/>
    <w:rsid w:val="00D52F3F"/>
    <w:rsid w:val="00D53120"/>
    <w:rsid w:val="00D531AF"/>
    <w:rsid w:val="00D534E7"/>
    <w:rsid w:val="00D534F6"/>
    <w:rsid w:val="00D5367B"/>
    <w:rsid w:val="00D5373E"/>
    <w:rsid w:val="00D53A6A"/>
    <w:rsid w:val="00D53BF2"/>
    <w:rsid w:val="00D53DB0"/>
    <w:rsid w:val="00D53EB5"/>
    <w:rsid w:val="00D54149"/>
    <w:rsid w:val="00D54232"/>
    <w:rsid w:val="00D5470C"/>
    <w:rsid w:val="00D547C3"/>
    <w:rsid w:val="00D54813"/>
    <w:rsid w:val="00D549F2"/>
    <w:rsid w:val="00D54DDE"/>
    <w:rsid w:val="00D550A5"/>
    <w:rsid w:val="00D5521F"/>
    <w:rsid w:val="00D5533A"/>
    <w:rsid w:val="00D55542"/>
    <w:rsid w:val="00D55616"/>
    <w:rsid w:val="00D557A4"/>
    <w:rsid w:val="00D55830"/>
    <w:rsid w:val="00D55ACE"/>
    <w:rsid w:val="00D55B70"/>
    <w:rsid w:val="00D55BA2"/>
    <w:rsid w:val="00D55DCC"/>
    <w:rsid w:val="00D55EB3"/>
    <w:rsid w:val="00D55FD1"/>
    <w:rsid w:val="00D5621C"/>
    <w:rsid w:val="00D562E5"/>
    <w:rsid w:val="00D56368"/>
    <w:rsid w:val="00D56745"/>
    <w:rsid w:val="00D5689C"/>
    <w:rsid w:val="00D56A76"/>
    <w:rsid w:val="00D56C64"/>
    <w:rsid w:val="00D56E72"/>
    <w:rsid w:val="00D56EF3"/>
    <w:rsid w:val="00D57382"/>
    <w:rsid w:val="00D57702"/>
    <w:rsid w:val="00D577B6"/>
    <w:rsid w:val="00D57853"/>
    <w:rsid w:val="00D5788D"/>
    <w:rsid w:val="00D578E9"/>
    <w:rsid w:val="00D579C4"/>
    <w:rsid w:val="00D579EB"/>
    <w:rsid w:val="00D57A07"/>
    <w:rsid w:val="00D57BEE"/>
    <w:rsid w:val="00D57C9A"/>
    <w:rsid w:val="00D57D58"/>
    <w:rsid w:val="00D57EDD"/>
    <w:rsid w:val="00D57FB7"/>
    <w:rsid w:val="00D6000D"/>
    <w:rsid w:val="00D600DA"/>
    <w:rsid w:val="00D6016F"/>
    <w:rsid w:val="00D601A4"/>
    <w:rsid w:val="00D602A0"/>
    <w:rsid w:val="00D6030E"/>
    <w:rsid w:val="00D6085B"/>
    <w:rsid w:val="00D609A7"/>
    <w:rsid w:val="00D609D4"/>
    <w:rsid w:val="00D609DA"/>
    <w:rsid w:val="00D60A45"/>
    <w:rsid w:val="00D61088"/>
    <w:rsid w:val="00D61259"/>
    <w:rsid w:val="00D612D9"/>
    <w:rsid w:val="00D614D2"/>
    <w:rsid w:val="00D61654"/>
    <w:rsid w:val="00D616B5"/>
    <w:rsid w:val="00D619D1"/>
    <w:rsid w:val="00D61C7A"/>
    <w:rsid w:val="00D61E20"/>
    <w:rsid w:val="00D61E58"/>
    <w:rsid w:val="00D61E75"/>
    <w:rsid w:val="00D6225E"/>
    <w:rsid w:val="00D62279"/>
    <w:rsid w:val="00D623C1"/>
    <w:rsid w:val="00D623EE"/>
    <w:rsid w:val="00D6247E"/>
    <w:rsid w:val="00D626F3"/>
    <w:rsid w:val="00D62781"/>
    <w:rsid w:val="00D628E9"/>
    <w:rsid w:val="00D62A11"/>
    <w:rsid w:val="00D62B10"/>
    <w:rsid w:val="00D62BAC"/>
    <w:rsid w:val="00D62C08"/>
    <w:rsid w:val="00D62E38"/>
    <w:rsid w:val="00D62F23"/>
    <w:rsid w:val="00D62FC7"/>
    <w:rsid w:val="00D63357"/>
    <w:rsid w:val="00D636D7"/>
    <w:rsid w:val="00D637A0"/>
    <w:rsid w:val="00D63938"/>
    <w:rsid w:val="00D63BE0"/>
    <w:rsid w:val="00D63EE1"/>
    <w:rsid w:val="00D63FA0"/>
    <w:rsid w:val="00D6427F"/>
    <w:rsid w:val="00D64389"/>
    <w:rsid w:val="00D643B5"/>
    <w:rsid w:val="00D645E5"/>
    <w:rsid w:val="00D64647"/>
    <w:rsid w:val="00D6464B"/>
    <w:rsid w:val="00D646F6"/>
    <w:rsid w:val="00D6480F"/>
    <w:rsid w:val="00D64ADA"/>
    <w:rsid w:val="00D64EFA"/>
    <w:rsid w:val="00D64F74"/>
    <w:rsid w:val="00D64FA6"/>
    <w:rsid w:val="00D65023"/>
    <w:rsid w:val="00D650C0"/>
    <w:rsid w:val="00D65340"/>
    <w:rsid w:val="00D655AC"/>
    <w:rsid w:val="00D6585A"/>
    <w:rsid w:val="00D65906"/>
    <w:rsid w:val="00D65B87"/>
    <w:rsid w:val="00D65CE9"/>
    <w:rsid w:val="00D65D00"/>
    <w:rsid w:val="00D65F77"/>
    <w:rsid w:val="00D66837"/>
    <w:rsid w:val="00D66927"/>
    <w:rsid w:val="00D66938"/>
    <w:rsid w:val="00D66A38"/>
    <w:rsid w:val="00D66AB6"/>
    <w:rsid w:val="00D66C34"/>
    <w:rsid w:val="00D66E3A"/>
    <w:rsid w:val="00D67195"/>
    <w:rsid w:val="00D6743E"/>
    <w:rsid w:val="00D674B5"/>
    <w:rsid w:val="00D67593"/>
    <w:rsid w:val="00D67A3A"/>
    <w:rsid w:val="00D67A4F"/>
    <w:rsid w:val="00D67B42"/>
    <w:rsid w:val="00D67B53"/>
    <w:rsid w:val="00D67E12"/>
    <w:rsid w:val="00D67EBF"/>
    <w:rsid w:val="00D67F29"/>
    <w:rsid w:val="00D702B0"/>
    <w:rsid w:val="00D704E9"/>
    <w:rsid w:val="00D7050D"/>
    <w:rsid w:val="00D708F7"/>
    <w:rsid w:val="00D70904"/>
    <w:rsid w:val="00D70A04"/>
    <w:rsid w:val="00D70E93"/>
    <w:rsid w:val="00D70F41"/>
    <w:rsid w:val="00D70F59"/>
    <w:rsid w:val="00D70FBC"/>
    <w:rsid w:val="00D70FFE"/>
    <w:rsid w:val="00D7102C"/>
    <w:rsid w:val="00D71126"/>
    <w:rsid w:val="00D7119F"/>
    <w:rsid w:val="00D711D2"/>
    <w:rsid w:val="00D71316"/>
    <w:rsid w:val="00D713D2"/>
    <w:rsid w:val="00D713D4"/>
    <w:rsid w:val="00D714A1"/>
    <w:rsid w:val="00D71522"/>
    <w:rsid w:val="00D7163A"/>
    <w:rsid w:val="00D71795"/>
    <w:rsid w:val="00D71AFF"/>
    <w:rsid w:val="00D71C2B"/>
    <w:rsid w:val="00D71F70"/>
    <w:rsid w:val="00D720D2"/>
    <w:rsid w:val="00D7270D"/>
    <w:rsid w:val="00D72748"/>
    <w:rsid w:val="00D7283B"/>
    <w:rsid w:val="00D72B67"/>
    <w:rsid w:val="00D7301C"/>
    <w:rsid w:val="00D73040"/>
    <w:rsid w:val="00D732A9"/>
    <w:rsid w:val="00D733E9"/>
    <w:rsid w:val="00D734DA"/>
    <w:rsid w:val="00D73861"/>
    <w:rsid w:val="00D73ADA"/>
    <w:rsid w:val="00D73B8D"/>
    <w:rsid w:val="00D73D1F"/>
    <w:rsid w:val="00D73D62"/>
    <w:rsid w:val="00D73DE8"/>
    <w:rsid w:val="00D73F3A"/>
    <w:rsid w:val="00D7417C"/>
    <w:rsid w:val="00D74243"/>
    <w:rsid w:val="00D74278"/>
    <w:rsid w:val="00D7461A"/>
    <w:rsid w:val="00D74761"/>
    <w:rsid w:val="00D747D1"/>
    <w:rsid w:val="00D7487A"/>
    <w:rsid w:val="00D74DF2"/>
    <w:rsid w:val="00D74E3B"/>
    <w:rsid w:val="00D74F1E"/>
    <w:rsid w:val="00D74F27"/>
    <w:rsid w:val="00D751DB"/>
    <w:rsid w:val="00D751FF"/>
    <w:rsid w:val="00D75547"/>
    <w:rsid w:val="00D757ED"/>
    <w:rsid w:val="00D7594E"/>
    <w:rsid w:val="00D75958"/>
    <w:rsid w:val="00D759EE"/>
    <w:rsid w:val="00D75AB9"/>
    <w:rsid w:val="00D75CAA"/>
    <w:rsid w:val="00D75CB8"/>
    <w:rsid w:val="00D75DDC"/>
    <w:rsid w:val="00D760B2"/>
    <w:rsid w:val="00D7676D"/>
    <w:rsid w:val="00D76885"/>
    <w:rsid w:val="00D76892"/>
    <w:rsid w:val="00D7690E"/>
    <w:rsid w:val="00D76B18"/>
    <w:rsid w:val="00D76BB0"/>
    <w:rsid w:val="00D76C35"/>
    <w:rsid w:val="00D77072"/>
    <w:rsid w:val="00D77074"/>
    <w:rsid w:val="00D770CB"/>
    <w:rsid w:val="00D772A6"/>
    <w:rsid w:val="00D7738A"/>
    <w:rsid w:val="00D773DF"/>
    <w:rsid w:val="00D774C5"/>
    <w:rsid w:val="00D7754F"/>
    <w:rsid w:val="00D77645"/>
    <w:rsid w:val="00D7766B"/>
    <w:rsid w:val="00D77753"/>
    <w:rsid w:val="00D77754"/>
    <w:rsid w:val="00D77BA1"/>
    <w:rsid w:val="00D77D04"/>
    <w:rsid w:val="00D77F90"/>
    <w:rsid w:val="00D80051"/>
    <w:rsid w:val="00D802BE"/>
    <w:rsid w:val="00D80859"/>
    <w:rsid w:val="00D80CEC"/>
    <w:rsid w:val="00D80CEF"/>
    <w:rsid w:val="00D80EE6"/>
    <w:rsid w:val="00D8149F"/>
    <w:rsid w:val="00D814E0"/>
    <w:rsid w:val="00D8176F"/>
    <w:rsid w:val="00D817AA"/>
    <w:rsid w:val="00D819E8"/>
    <w:rsid w:val="00D81B42"/>
    <w:rsid w:val="00D81BD2"/>
    <w:rsid w:val="00D81CCC"/>
    <w:rsid w:val="00D81D70"/>
    <w:rsid w:val="00D82224"/>
    <w:rsid w:val="00D822F7"/>
    <w:rsid w:val="00D8232B"/>
    <w:rsid w:val="00D824DE"/>
    <w:rsid w:val="00D8259A"/>
    <w:rsid w:val="00D82616"/>
    <w:rsid w:val="00D8289D"/>
    <w:rsid w:val="00D82998"/>
    <w:rsid w:val="00D82BAB"/>
    <w:rsid w:val="00D82C1C"/>
    <w:rsid w:val="00D82CAE"/>
    <w:rsid w:val="00D82DDD"/>
    <w:rsid w:val="00D830C6"/>
    <w:rsid w:val="00D8353B"/>
    <w:rsid w:val="00D83746"/>
    <w:rsid w:val="00D83897"/>
    <w:rsid w:val="00D839E2"/>
    <w:rsid w:val="00D83AA4"/>
    <w:rsid w:val="00D83BB2"/>
    <w:rsid w:val="00D83CF5"/>
    <w:rsid w:val="00D83EC1"/>
    <w:rsid w:val="00D84176"/>
    <w:rsid w:val="00D84190"/>
    <w:rsid w:val="00D841B0"/>
    <w:rsid w:val="00D841D4"/>
    <w:rsid w:val="00D84253"/>
    <w:rsid w:val="00D8428A"/>
    <w:rsid w:val="00D844B8"/>
    <w:rsid w:val="00D84515"/>
    <w:rsid w:val="00D84786"/>
    <w:rsid w:val="00D84940"/>
    <w:rsid w:val="00D849AD"/>
    <w:rsid w:val="00D84A7A"/>
    <w:rsid w:val="00D84CF1"/>
    <w:rsid w:val="00D84DEA"/>
    <w:rsid w:val="00D84FAD"/>
    <w:rsid w:val="00D84FD0"/>
    <w:rsid w:val="00D85094"/>
    <w:rsid w:val="00D850B2"/>
    <w:rsid w:val="00D85196"/>
    <w:rsid w:val="00D851C9"/>
    <w:rsid w:val="00D8522B"/>
    <w:rsid w:val="00D85553"/>
    <w:rsid w:val="00D858BF"/>
    <w:rsid w:val="00D860E4"/>
    <w:rsid w:val="00D86331"/>
    <w:rsid w:val="00D8649F"/>
    <w:rsid w:val="00D8683B"/>
    <w:rsid w:val="00D86B23"/>
    <w:rsid w:val="00D86B63"/>
    <w:rsid w:val="00D86D8F"/>
    <w:rsid w:val="00D87024"/>
    <w:rsid w:val="00D8708F"/>
    <w:rsid w:val="00D87180"/>
    <w:rsid w:val="00D872B2"/>
    <w:rsid w:val="00D87366"/>
    <w:rsid w:val="00D87489"/>
    <w:rsid w:val="00D8764D"/>
    <w:rsid w:val="00D8776E"/>
    <w:rsid w:val="00D87782"/>
    <w:rsid w:val="00D87837"/>
    <w:rsid w:val="00D87902"/>
    <w:rsid w:val="00D87D3D"/>
    <w:rsid w:val="00D87D4C"/>
    <w:rsid w:val="00D900C3"/>
    <w:rsid w:val="00D90434"/>
    <w:rsid w:val="00D908B0"/>
    <w:rsid w:val="00D90A47"/>
    <w:rsid w:val="00D90CFE"/>
    <w:rsid w:val="00D90E07"/>
    <w:rsid w:val="00D90E94"/>
    <w:rsid w:val="00D91166"/>
    <w:rsid w:val="00D9137E"/>
    <w:rsid w:val="00D913F9"/>
    <w:rsid w:val="00D91426"/>
    <w:rsid w:val="00D91721"/>
    <w:rsid w:val="00D91CD4"/>
    <w:rsid w:val="00D91DE3"/>
    <w:rsid w:val="00D91FCC"/>
    <w:rsid w:val="00D9215A"/>
    <w:rsid w:val="00D924FC"/>
    <w:rsid w:val="00D92559"/>
    <w:rsid w:val="00D925B4"/>
    <w:rsid w:val="00D927B4"/>
    <w:rsid w:val="00D92937"/>
    <w:rsid w:val="00D92CE2"/>
    <w:rsid w:val="00D92EFE"/>
    <w:rsid w:val="00D930B4"/>
    <w:rsid w:val="00D9320D"/>
    <w:rsid w:val="00D9343A"/>
    <w:rsid w:val="00D93BF3"/>
    <w:rsid w:val="00D93D2D"/>
    <w:rsid w:val="00D941BF"/>
    <w:rsid w:val="00D94328"/>
    <w:rsid w:val="00D94632"/>
    <w:rsid w:val="00D9483B"/>
    <w:rsid w:val="00D94929"/>
    <w:rsid w:val="00D949B8"/>
    <w:rsid w:val="00D94A6A"/>
    <w:rsid w:val="00D94AB3"/>
    <w:rsid w:val="00D94BDF"/>
    <w:rsid w:val="00D94C41"/>
    <w:rsid w:val="00D94D5E"/>
    <w:rsid w:val="00D94EDF"/>
    <w:rsid w:val="00D94F43"/>
    <w:rsid w:val="00D9503D"/>
    <w:rsid w:val="00D9504B"/>
    <w:rsid w:val="00D95088"/>
    <w:rsid w:val="00D9512D"/>
    <w:rsid w:val="00D95303"/>
    <w:rsid w:val="00D9537E"/>
    <w:rsid w:val="00D95642"/>
    <w:rsid w:val="00D9584B"/>
    <w:rsid w:val="00D95981"/>
    <w:rsid w:val="00D959D1"/>
    <w:rsid w:val="00D95C4B"/>
    <w:rsid w:val="00D95D52"/>
    <w:rsid w:val="00D95EE3"/>
    <w:rsid w:val="00D95F03"/>
    <w:rsid w:val="00D96492"/>
    <w:rsid w:val="00D965AE"/>
    <w:rsid w:val="00D966DD"/>
    <w:rsid w:val="00D9682F"/>
    <w:rsid w:val="00D96A91"/>
    <w:rsid w:val="00D96AD9"/>
    <w:rsid w:val="00D96BDE"/>
    <w:rsid w:val="00D96F2A"/>
    <w:rsid w:val="00D9728A"/>
    <w:rsid w:val="00D97583"/>
    <w:rsid w:val="00D977E6"/>
    <w:rsid w:val="00D978C6"/>
    <w:rsid w:val="00D9792F"/>
    <w:rsid w:val="00D97A38"/>
    <w:rsid w:val="00D97F40"/>
    <w:rsid w:val="00DA017E"/>
    <w:rsid w:val="00DA01A5"/>
    <w:rsid w:val="00DA033C"/>
    <w:rsid w:val="00DA03AB"/>
    <w:rsid w:val="00DA0430"/>
    <w:rsid w:val="00DA074D"/>
    <w:rsid w:val="00DA08A9"/>
    <w:rsid w:val="00DA0B15"/>
    <w:rsid w:val="00DA0C1F"/>
    <w:rsid w:val="00DA0F8F"/>
    <w:rsid w:val="00DA11D8"/>
    <w:rsid w:val="00DA134B"/>
    <w:rsid w:val="00DA144F"/>
    <w:rsid w:val="00DA1526"/>
    <w:rsid w:val="00DA160E"/>
    <w:rsid w:val="00DA1969"/>
    <w:rsid w:val="00DA1CD0"/>
    <w:rsid w:val="00DA1F1E"/>
    <w:rsid w:val="00DA21D5"/>
    <w:rsid w:val="00DA23C4"/>
    <w:rsid w:val="00DA2474"/>
    <w:rsid w:val="00DA2496"/>
    <w:rsid w:val="00DA24BE"/>
    <w:rsid w:val="00DA2C33"/>
    <w:rsid w:val="00DA2C74"/>
    <w:rsid w:val="00DA2C85"/>
    <w:rsid w:val="00DA2D70"/>
    <w:rsid w:val="00DA345D"/>
    <w:rsid w:val="00DA3627"/>
    <w:rsid w:val="00DA3675"/>
    <w:rsid w:val="00DA36B2"/>
    <w:rsid w:val="00DA390F"/>
    <w:rsid w:val="00DA39B0"/>
    <w:rsid w:val="00DA3B92"/>
    <w:rsid w:val="00DA3C1C"/>
    <w:rsid w:val="00DA3E2C"/>
    <w:rsid w:val="00DA4039"/>
    <w:rsid w:val="00DA40C8"/>
    <w:rsid w:val="00DA4100"/>
    <w:rsid w:val="00DA4AAD"/>
    <w:rsid w:val="00DA4AE2"/>
    <w:rsid w:val="00DA4BBD"/>
    <w:rsid w:val="00DA4FCE"/>
    <w:rsid w:val="00DA5210"/>
    <w:rsid w:val="00DA523D"/>
    <w:rsid w:val="00DA55CE"/>
    <w:rsid w:val="00DA562B"/>
    <w:rsid w:val="00DA5677"/>
    <w:rsid w:val="00DA5855"/>
    <w:rsid w:val="00DA5A12"/>
    <w:rsid w:val="00DA5C73"/>
    <w:rsid w:val="00DA5D0A"/>
    <w:rsid w:val="00DA5F6B"/>
    <w:rsid w:val="00DA5F88"/>
    <w:rsid w:val="00DA60F7"/>
    <w:rsid w:val="00DA62F0"/>
    <w:rsid w:val="00DA62FA"/>
    <w:rsid w:val="00DA6745"/>
    <w:rsid w:val="00DA6911"/>
    <w:rsid w:val="00DA69AC"/>
    <w:rsid w:val="00DA6A72"/>
    <w:rsid w:val="00DA6A97"/>
    <w:rsid w:val="00DA6D82"/>
    <w:rsid w:val="00DA6DA3"/>
    <w:rsid w:val="00DA6EFA"/>
    <w:rsid w:val="00DA70F3"/>
    <w:rsid w:val="00DA73CB"/>
    <w:rsid w:val="00DA7574"/>
    <w:rsid w:val="00DA76E5"/>
    <w:rsid w:val="00DA78C3"/>
    <w:rsid w:val="00DA792B"/>
    <w:rsid w:val="00DA79D7"/>
    <w:rsid w:val="00DA7BCB"/>
    <w:rsid w:val="00DA7D06"/>
    <w:rsid w:val="00DA7FC0"/>
    <w:rsid w:val="00DB001D"/>
    <w:rsid w:val="00DB0252"/>
    <w:rsid w:val="00DB0262"/>
    <w:rsid w:val="00DB0742"/>
    <w:rsid w:val="00DB0769"/>
    <w:rsid w:val="00DB0BB6"/>
    <w:rsid w:val="00DB0CB9"/>
    <w:rsid w:val="00DB0D07"/>
    <w:rsid w:val="00DB0DA6"/>
    <w:rsid w:val="00DB0F35"/>
    <w:rsid w:val="00DB0F3E"/>
    <w:rsid w:val="00DB0FBE"/>
    <w:rsid w:val="00DB0FC0"/>
    <w:rsid w:val="00DB11AB"/>
    <w:rsid w:val="00DB12E1"/>
    <w:rsid w:val="00DB13B6"/>
    <w:rsid w:val="00DB13D8"/>
    <w:rsid w:val="00DB1446"/>
    <w:rsid w:val="00DB1820"/>
    <w:rsid w:val="00DB1979"/>
    <w:rsid w:val="00DB20E7"/>
    <w:rsid w:val="00DB2388"/>
    <w:rsid w:val="00DB24D1"/>
    <w:rsid w:val="00DB2A52"/>
    <w:rsid w:val="00DB2A55"/>
    <w:rsid w:val="00DB2BAD"/>
    <w:rsid w:val="00DB2EA6"/>
    <w:rsid w:val="00DB2FAE"/>
    <w:rsid w:val="00DB33B5"/>
    <w:rsid w:val="00DB35F9"/>
    <w:rsid w:val="00DB3726"/>
    <w:rsid w:val="00DB37E4"/>
    <w:rsid w:val="00DB395E"/>
    <w:rsid w:val="00DB3E49"/>
    <w:rsid w:val="00DB3F20"/>
    <w:rsid w:val="00DB42CB"/>
    <w:rsid w:val="00DB42DC"/>
    <w:rsid w:val="00DB48B7"/>
    <w:rsid w:val="00DB4B24"/>
    <w:rsid w:val="00DB4B2B"/>
    <w:rsid w:val="00DB4D4E"/>
    <w:rsid w:val="00DB4FE7"/>
    <w:rsid w:val="00DB5377"/>
    <w:rsid w:val="00DB54E3"/>
    <w:rsid w:val="00DB5598"/>
    <w:rsid w:val="00DB580E"/>
    <w:rsid w:val="00DB5C35"/>
    <w:rsid w:val="00DB5CFD"/>
    <w:rsid w:val="00DB5D39"/>
    <w:rsid w:val="00DB5D3D"/>
    <w:rsid w:val="00DB5FB1"/>
    <w:rsid w:val="00DB606C"/>
    <w:rsid w:val="00DB6090"/>
    <w:rsid w:val="00DB6122"/>
    <w:rsid w:val="00DB6306"/>
    <w:rsid w:val="00DB641E"/>
    <w:rsid w:val="00DB66A1"/>
    <w:rsid w:val="00DB6729"/>
    <w:rsid w:val="00DB6754"/>
    <w:rsid w:val="00DB6775"/>
    <w:rsid w:val="00DB6A2F"/>
    <w:rsid w:val="00DB6B17"/>
    <w:rsid w:val="00DB6D1C"/>
    <w:rsid w:val="00DB6F78"/>
    <w:rsid w:val="00DB7119"/>
    <w:rsid w:val="00DB7541"/>
    <w:rsid w:val="00DB75CD"/>
    <w:rsid w:val="00DB7629"/>
    <w:rsid w:val="00DB7AA8"/>
    <w:rsid w:val="00DB7F5B"/>
    <w:rsid w:val="00DC0170"/>
    <w:rsid w:val="00DC017D"/>
    <w:rsid w:val="00DC02F4"/>
    <w:rsid w:val="00DC0B99"/>
    <w:rsid w:val="00DC0CC5"/>
    <w:rsid w:val="00DC0DFE"/>
    <w:rsid w:val="00DC103B"/>
    <w:rsid w:val="00DC1146"/>
    <w:rsid w:val="00DC1410"/>
    <w:rsid w:val="00DC146F"/>
    <w:rsid w:val="00DC1479"/>
    <w:rsid w:val="00DC164C"/>
    <w:rsid w:val="00DC175B"/>
    <w:rsid w:val="00DC1809"/>
    <w:rsid w:val="00DC1B6A"/>
    <w:rsid w:val="00DC1CFC"/>
    <w:rsid w:val="00DC1EAF"/>
    <w:rsid w:val="00DC1EC1"/>
    <w:rsid w:val="00DC207D"/>
    <w:rsid w:val="00DC2677"/>
    <w:rsid w:val="00DC2BF8"/>
    <w:rsid w:val="00DC306C"/>
    <w:rsid w:val="00DC31E0"/>
    <w:rsid w:val="00DC3562"/>
    <w:rsid w:val="00DC36B7"/>
    <w:rsid w:val="00DC36EA"/>
    <w:rsid w:val="00DC3783"/>
    <w:rsid w:val="00DC381C"/>
    <w:rsid w:val="00DC3877"/>
    <w:rsid w:val="00DC38EA"/>
    <w:rsid w:val="00DC3908"/>
    <w:rsid w:val="00DC3B61"/>
    <w:rsid w:val="00DC3BE9"/>
    <w:rsid w:val="00DC3DCA"/>
    <w:rsid w:val="00DC40CD"/>
    <w:rsid w:val="00DC41BB"/>
    <w:rsid w:val="00DC41E3"/>
    <w:rsid w:val="00DC4257"/>
    <w:rsid w:val="00DC458E"/>
    <w:rsid w:val="00DC45F0"/>
    <w:rsid w:val="00DC486B"/>
    <w:rsid w:val="00DC48A8"/>
    <w:rsid w:val="00DC4A74"/>
    <w:rsid w:val="00DC4CF0"/>
    <w:rsid w:val="00DC4D2D"/>
    <w:rsid w:val="00DC4DE0"/>
    <w:rsid w:val="00DC4F43"/>
    <w:rsid w:val="00DC5001"/>
    <w:rsid w:val="00DC5273"/>
    <w:rsid w:val="00DC553B"/>
    <w:rsid w:val="00DC5572"/>
    <w:rsid w:val="00DC560B"/>
    <w:rsid w:val="00DC569C"/>
    <w:rsid w:val="00DC5981"/>
    <w:rsid w:val="00DC59B2"/>
    <w:rsid w:val="00DC59F6"/>
    <w:rsid w:val="00DC5A85"/>
    <w:rsid w:val="00DC5AF9"/>
    <w:rsid w:val="00DC5C99"/>
    <w:rsid w:val="00DC5D2E"/>
    <w:rsid w:val="00DC5F74"/>
    <w:rsid w:val="00DC6271"/>
    <w:rsid w:val="00DC6323"/>
    <w:rsid w:val="00DC6351"/>
    <w:rsid w:val="00DC63AA"/>
    <w:rsid w:val="00DC64E7"/>
    <w:rsid w:val="00DC65F5"/>
    <w:rsid w:val="00DC66C4"/>
    <w:rsid w:val="00DC66F5"/>
    <w:rsid w:val="00DC67F0"/>
    <w:rsid w:val="00DC6A01"/>
    <w:rsid w:val="00DC6B4A"/>
    <w:rsid w:val="00DC6D39"/>
    <w:rsid w:val="00DC6D40"/>
    <w:rsid w:val="00DC6DCF"/>
    <w:rsid w:val="00DC736D"/>
    <w:rsid w:val="00DC74C6"/>
    <w:rsid w:val="00DC751B"/>
    <w:rsid w:val="00DC76F5"/>
    <w:rsid w:val="00DC79A0"/>
    <w:rsid w:val="00DC7AF3"/>
    <w:rsid w:val="00DC7B20"/>
    <w:rsid w:val="00DC7BB3"/>
    <w:rsid w:val="00DD0039"/>
    <w:rsid w:val="00DD0063"/>
    <w:rsid w:val="00DD0595"/>
    <w:rsid w:val="00DD07FC"/>
    <w:rsid w:val="00DD0D50"/>
    <w:rsid w:val="00DD0DF0"/>
    <w:rsid w:val="00DD0F02"/>
    <w:rsid w:val="00DD0FFF"/>
    <w:rsid w:val="00DD123C"/>
    <w:rsid w:val="00DD141E"/>
    <w:rsid w:val="00DD14E4"/>
    <w:rsid w:val="00DD1862"/>
    <w:rsid w:val="00DD18F7"/>
    <w:rsid w:val="00DD1A18"/>
    <w:rsid w:val="00DD1B21"/>
    <w:rsid w:val="00DD1B65"/>
    <w:rsid w:val="00DD1B6A"/>
    <w:rsid w:val="00DD203C"/>
    <w:rsid w:val="00DD20B7"/>
    <w:rsid w:val="00DD22C4"/>
    <w:rsid w:val="00DD2394"/>
    <w:rsid w:val="00DD239E"/>
    <w:rsid w:val="00DD2579"/>
    <w:rsid w:val="00DD2652"/>
    <w:rsid w:val="00DD2754"/>
    <w:rsid w:val="00DD286B"/>
    <w:rsid w:val="00DD289E"/>
    <w:rsid w:val="00DD2A42"/>
    <w:rsid w:val="00DD2AEE"/>
    <w:rsid w:val="00DD2FF4"/>
    <w:rsid w:val="00DD3080"/>
    <w:rsid w:val="00DD309A"/>
    <w:rsid w:val="00DD31DB"/>
    <w:rsid w:val="00DD32C6"/>
    <w:rsid w:val="00DD3329"/>
    <w:rsid w:val="00DD3351"/>
    <w:rsid w:val="00DD3560"/>
    <w:rsid w:val="00DD371D"/>
    <w:rsid w:val="00DD3B5C"/>
    <w:rsid w:val="00DD3C97"/>
    <w:rsid w:val="00DD3D7A"/>
    <w:rsid w:val="00DD3E37"/>
    <w:rsid w:val="00DD3F6D"/>
    <w:rsid w:val="00DD40F0"/>
    <w:rsid w:val="00DD42A8"/>
    <w:rsid w:val="00DD4540"/>
    <w:rsid w:val="00DD4598"/>
    <w:rsid w:val="00DD45EB"/>
    <w:rsid w:val="00DD46AD"/>
    <w:rsid w:val="00DD46CD"/>
    <w:rsid w:val="00DD485C"/>
    <w:rsid w:val="00DD49E0"/>
    <w:rsid w:val="00DD4B1C"/>
    <w:rsid w:val="00DD517B"/>
    <w:rsid w:val="00DD5386"/>
    <w:rsid w:val="00DD5519"/>
    <w:rsid w:val="00DD59E7"/>
    <w:rsid w:val="00DD5AF6"/>
    <w:rsid w:val="00DD5B8C"/>
    <w:rsid w:val="00DD5CB8"/>
    <w:rsid w:val="00DD5CD9"/>
    <w:rsid w:val="00DD5CE2"/>
    <w:rsid w:val="00DD5E05"/>
    <w:rsid w:val="00DD5E08"/>
    <w:rsid w:val="00DD5E6A"/>
    <w:rsid w:val="00DD60E7"/>
    <w:rsid w:val="00DD62BE"/>
    <w:rsid w:val="00DD62EC"/>
    <w:rsid w:val="00DD6752"/>
    <w:rsid w:val="00DD68B5"/>
    <w:rsid w:val="00DD7006"/>
    <w:rsid w:val="00DD70BA"/>
    <w:rsid w:val="00DD73D1"/>
    <w:rsid w:val="00DD745A"/>
    <w:rsid w:val="00DD788F"/>
    <w:rsid w:val="00DD79B8"/>
    <w:rsid w:val="00DD7BAC"/>
    <w:rsid w:val="00DD7D14"/>
    <w:rsid w:val="00DD7D27"/>
    <w:rsid w:val="00DD7DC3"/>
    <w:rsid w:val="00DD7EA5"/>
    <w:rsid w:val="00DE0075"/>
    <w:rsid w:val="00DE0172"/>
    <w:rsid w:val="00DE01F5"/>
    <w:rsid w:val="00DE022C"/>
    <w:rsid w:val="00DE03A3"/>
    <w:rsid w:val="00DE0488"/>
    <w:rsid w:val="00DE055D"/>
    <w:rsid w:val="00DE06E8"/>
    <w:rsid w:val="00DE06EF"/>
    <w:rsid w:val="00DE0708"/>
    <w:rsid w:val="00DE0818"/>
    <w:rsid w:val="00DE0881"/>
    <w:rsid w:val="00DE0FFC"/>
    <w:rsid w:val="00DE1001"/>
    <w:rsid w:val="00DE1087"/>
    <w:rsid w:val="00DE112A"/>
    <w:rsid w:val="00DE11A8"/>
    <w:rsid w:val="00DE1590"/>
    <w:rsid w:val="00DE15E3"/>
    <w:rsid w:val="00DE1618"/>
    <w:rsid w:val="00DE1849"/>
    <w:rsid w:val="00DE1F04"/>
    <w:rsid w:val="00DE1F29"/>
    <w:rsid w:val="00DE1F88"/>
    <w:rsid w:val="00DE2036"/>
    <w:rsid w:val="00DE229C"/>
    <w:rsid w:val="00DE24F8"/>
    <w:rsid w:val="00DE2721"/>
    <w:rsid w:val="00DE28CE"/>
    <w:rsid w:val="00DE2FC2"/>
    <w:rsid w:val="00DE312B"/>
    <w:rsid w:val="00DE32D0"/>
    <w:rsid w:val="00DE33FB"/>
    <w:rsid w:val="00DE3408"/>
    <w:rsid w:val="00DE3548"/>
    <w:rsid w:val="00DE3656"/>
    <w:rsid w:val="00DE398A"/>
    <w:rsid w:val="00DE3A49"/>
    <w:rsid w:val="00DE3B59"/>
    <w:rsid w:val="00DE3F6A"/>
    <w:rsid w:val="00DE4277"/>
    <w:rsid w:val="00DE44FA"/>
    <w:rsid w:val="00DE489A"/>
    <w:rsid w:val="00DE4AC4"/>
    <w:rsid w:val="00DE4C16"/>
    <w:rsid w:val="00DE4D31"/>
    <w:rsid w:val="00DE4D74"/>
    <w:rsid w:val="00DE4DC0"/>
    <w:rsid w:val="00DE4E8D"/>
    <w:rsid w:val="00DE5170"/>
    <w:rsid w:val="00DE542F"/>
    <w:rsid w:val="00DE56D1"/>
    <w:rsid w:val="00DE580C"/>
    <w:rsid w:val="00DE5842"/>
    <w:rsid w:val="00DE59CF"/>
    <w:rsid w:val="00DE5B17"/>
    <w:rsid w:val="00DE6047"/>
    <w:rsid w:val="00DE622C"/>
    <w:rsid w:val="00DE626D"/>
    <w:rsid w:val="00DE6796"/>
    <w:rsid w:val="00DE67C5"/>
    <w:rsid w:val="00DE6FC3"/>
    <w:rsid w:val="00DE7094"/>
    <w:rsid w:val="00DE71DE"/>
    <w:rsid w:val="00DE72B5"/>
    <w:rsid w:val="00DE72C1"/>
    <w:rsid w:val="00DE76DD"/>
    <w:rsid w:val="00DE7949"/>
    <w:rsid w:val="00DE79ED"/>
    <w:rsid w:val="00DE7BA9"/>
    <w:rsid w:val="00DE7BEF"/>
    <w:rsid w:val="00DE7C0D"/>
    <w:rsid w:val="00DE7C3C"/>
    <w:rsid w:val="00DE7D22"/>
    <w:rsid w:val="00DE7F26"/>
    <w:rsid w:val="00DF009A"/>
    <w:rsid w:val="00DF011A"/>
    <w:rsid w:val="00DF01E9"/>
    <w:rsid w:val="00DF0240"/>
    <w:rsid w:val="00DF0409"/>
    <w:rsid w:val="00DF04F0"/>
    <w:rsid w:val="00DF04FF"/>
    <w:rsid w:val="00DF067E"/>
    <w:rsid w:val="00DF06E6"/>
    <w:rsid w:val="00DF0995"/>
    <w:rsid w:val="00DF0D07"/>
    <w:rsid w:val="00DF0F15"/>
    <w:rsid w:val="00DF146A"/>
    <w:rsid w:val="00DF1876"/>
    <w:rsid w:val="00DF1914"/>
    <w:rsid w:val="00DF1917"/>
    <w:rsid w:val="00DF1B2E"/>
    <w:rsid w:val="00DF1C02"/>
    <w:rsid w:val="00DF1CA8"/>
    <w:rsid w:val="00DF1E1C"/>
    <w:rsid w:val="00DF1E41"/>
    <w:rsid w:val="00DF1E85"/>
    <w:rsid w:val="00DF1E8B"/>
    <w:rsid w:val="00DF1F05"/>
    <w:rsid w:val="00DF20A0"/>
    <w:rsid w:val="00DF22DD"/>
    <w:rsid w:val="00DF247F"/>
    <w:rsid w:val="00DF2556"/>
    <w:rsid w:val="00DF2BC5"/>
    <w:rsid w:val="00DF2C54"/>
    <w:rsid w:val="00DF2D51"/>
    <w:rsid w:val="00DF2FB5"/>
    <w:rsid w:val="00DF320F"/>
    <w:rsid w:val="00DF328C"/>
    <w:rsid w:val="00DF35BA"/>
    <w:rsid w:val="00DF3661"/>
    <w:rsid w:val="00DF369F"/>
    <w:rsid w:val="00DF3733"/>
    <w:rsid w:val="00DF37A5"/>
    <w:rsid w:val="00DF391A"/>
    <w:rsid w:val="00DF396E"/>
    <w:rsid w:val="00DF3AEF"/>
    <w:rsid w:val="00DF3B20"/>
    <w:rsid w:val="00DF3D17"/>
    <w:rsid w:val="00DF3FA3"/>
    <w:rsid w:val="00DF41DE"/>
    <w:rsid w:val="00DF4311"/>
    <w:rsid w:val="00DF44B2"/>
    <w:rsid w:val="00DF45BE"/>
    <w:rsid w:val="00DF48E4"/>
    <w:rsid w:val="00DF49AF"/>
    <w:rsid w:val="00DF501C"/>
    <w:rsid w:val="00DF506A"/>
    <w:rsid w:val="00DF51AD"/>
    <w:rsid w:val="00DF5280"/>
    <w:rsid w:val="00DF56C2"/>
    <w:rsid w:val="00DF5830"/>
    <w:rsid w:val="00DF5ECE"/>
    <w:rsid w:val="00DF60D2"/>
    <w:rsid w:val="00DF62EB"/>
    <w:rsid w:val="00DF64AF"/>
    <w:rsid w:val="00DF6826"/>
    <w:rsid w:val="00DF69A2"/>
    <w:rsid w:val="00DF6BA9"/>
    <w:rsid w:val="00DF6C87"/>
    <w:rsid w:val="00DF6C8F"/>
    <w:rsid w:val="00DF6D63"/>
    <w:rsid w:val="00DF7024"/>
    <w:rsid w:val="00DF703A"/>
    <w:rsid w:val="00DF712E"/>
    <w:rsid w:val="00DF72FC"/>
    <w:rsid w:val="00DF7450"/>
    <w:rsid w:val="00DF7836"/>
    <w:rsid w:val="00DF7CEB"/>
    <w:rsid w:val="00DF7D40"/>
    <w:rsid w:val="00E00644"/>
    <w:rsid w:val="00E00840"/>
    <w:rsid w:val="00E00A71"/>
    <w:rsid w:val="00E00B7C"/>
    <w:rsid w:val="00E00D79"/>
    <w:rsid w:val="00E00EA8"/>
    <w:rsid w:val="00E01277"/>
    <w:rsid w:val="00E017A8"/>
    <w:rsid w:val="00E018D0"/>
    <w:rsid w:val="00E01CED"/>
    <w:rsid w:val="00E01F2A"/>
    <w:rsid w:val="00E0211A"/>
    <w:rsid w:val="00E0213B"/>
    <w:rsid w:val="00E021AF"/>
    <w:rsid w:val="00E02273"/>
    <w:rsid w:val="00E02598"/>
    <w:rsid w:val="00E026A3"/>
    <w:rsid w:val="00E02710"/>
    <w:rsid w:val="00E02754"/>
    <w:rsid w:val="00E027B5"/>
    <w:rsid w:val="00E0289E"/>
    <w:rsid w:val="00E02924"/>
    <w:rsid w:val="00E02A40"/>
    <w:rsid w:val="00E02DFE"/>
    <w:rsid w:val="00E02EE6"/>
    <w:rsid w:val="00E02F14"/>
    <w:rsid w:val="00E02F7B"/>
    <w:rsid w:val="00E0316A"/>
    <w:rsid w:val="00E0322B"/>
    <w:rsid w:val="00E03415"/>
    <w:rsid w:val="00E036F2"/>
    <w:rsid w:val="00E0371A"/>
    <w:rsid w:val="00E038E0"/>
    <w:rsid w:val="00E03C52"/>
    <w:rsid w:val="00E03D9E"/>
    <w:rsid w:val="00E03E34"/>
    <w:rsid w:val="00E04045"/>
    <w:rsid w:val="00E040F6"/>
    <w:rsid w:val="00E04399"/>
    <w:rsid w:val="00E04500"/>
    <w:rsid w:val="00E0465C"/>
    <w:rsid w:val="00E046AC"/>
    <w:rsid w:val="00E046DF"/>
    <w:rsid w:val="00E046F6"/>
    <w:rsid w:val="00E0485A"/>
    <w:rsid w:val="00E04EC3"/>
    <w:rsid w:val="00E04ED8"/>
    <w:rsid w:val="00E04FAA"/>
    <w:rsid w:val="00E0515D"/>
    <w:rsid w:val="00E0533C"/>
    <w:rsid w:val="00E054BA"/>
    <w:rsid w:val="00E057F7"/>
    <w:rsid w:val="00E05936"/>
    <w:rsid w:val="00E05965"/>
    <w:rsid w:val="00E05A03"/>
    <w:rsid w:val="00E05A75"/>
    <w:rsid w:val="00E05D36"/>
    <w:rsid w:val="00E05DF6"/>
    <w:rsid w:val="00E05E9F"/>
    <w:rsid w:val="00E06230"/>
    <w:rsid w:val="00E064CC"/>
    <w:rsid w:val="00E066BE"/>
    <w:rsid w:val="00E066DF"/>
    <w:rsid w:val="00E0684F"/>
    <w:rsid w:val="00E068E9"/>
    <w:rsid w:val="00E06F26"/>
    <w:rsid w:val="00E07193"/>
    <w:rsid w:val="00E0725B"/>
    <w:rsid w:val="00E075FA"/>
    <w:rsid w:val="00E0764C"/>
    <w:rsid w:val="00E07907"/>
    <w:rsid w:val="00E07917"/>
    <w:rsid w:val="00E07D05"/>
    <w:rsid w:val="00E07F85"/>
    <w:rsid w:val="00E07FAA"/>
    <w:rsid w:val="00E100F9"/>
    <w:rsid w:val="00E10173"/>
    <w:rsid w:val="00E10373"/>
    <w:rsid w:val="00E10493"/>
    <w:rsid w:val="00E108C3"/>
    <w:rsid w:val="00E10E5D"/>
    <w:rsid w:val="00E11508"/>
    <w:rsid w:val="00E1174B"/>
    <w:rsid w:val="00E11E6C"/>
    <w:rsid w:val="00E11EDF"/>
    <w:rsid w:val="00E11FCB"/>
    <w:rsid w:val="00E1207B"/>
    <w:rsid w:val="00E1225B"/>
    <w:rsid w:val="00E122AB"/>
    <w:rsid w:val="00E1231C"/>
    <w:rsid w:val="00E12421"/>
    <w:rsid w:val="00E124FF"/>
    <w:rsid w:val="00E1261C"/>
    <w:rsid w:val="00E12A2C"/>
    <w:rsid w:val="00E12E44"/>
    <w:rsid w:val="00E12FD1"/>
    <w:rsid w:val="00E13236"/>
    <w:rsid w:val="00E13747"/>
    <w:rsid w:val="00E13818"/>
    <w:rsid w:val="00E13867"/>
    <w:rsid w:val="00E13870"/>
    <w:rsid w:val="00E138DF"/>
    <w:rsid w:val="00E13AAA"/>
    <w:rsid w:val="00E13C7B"/>
    <w:rsid w:val="00E13D68"/>
    <w:rsid w:val="00E13E5C"/>
    <w:rsid w:val="00E13E90"/>
    <w:rsid w:val="00E14184"/>
    <w:rsid w:val="00E14371"/>
    <w:rsid w:val="00E14515"/>
    <w:rsid w:val="00E1458A"/>
    <w:rsid w:val="00E147C8"/>
    <w:rsid w:val="00E149C1"/>
    <w:rsid w:val="00E14CDC"/>
    <w:rsid w:val="00E14F55"/>
    <w:rsid w:val="00E152D4"/>
    <w:rsid w:val="00E1543E"/>
    <w:rsid w:val="00E157A8"/>
    <w:rsid w:val="00E15AF1"/>
    <w:rsid w:val="00E15BFF"/>
    <w:rsid w:val="00E15E5F"/>
    <w:rsid w:val="00E15ED0"/>
    <w:rsid w:val="00E16256"/>
    <w:rsid w:val="00E16364"/>
    <w:rsid w:val="00E1681F"/>
    <w:rsid w:val="00E16B21"/>
    <w:rsid w:val="00E17151"/>
    <w:rsid w:val="00E17280"/>
    <w:rsid w:val="00E17296"/>
    <w:rsid w:val="00E174BD"/>
    <w:rsid w:val="00E175A1"/>
    <w:rsid w:val="00E17636"/>
    <w:rsid w:val="00E176AC"/>
    <w:rsid w:val="00E1783A"/>
    <w:rsid w:val="00E17AC1"/>
    <w:rsid w:val="00E17B83"/>
    <w:rsid w:val="00E17BD6"/>
    <w:rsid w:val="00E17CCB"/>
    <w:rsid w:val="00E17ED2"/>
    <w:rsid w:val="00E17FDF"/>
    <w:rsid w:val="00E17FE5"/>
    <w:rsid w:val="00E2019D"/>
    <w:rsid w:val="00E20228"/>
    <w:rsid w:val="00E204AD"/>
    <w:rsid w:val="00E20A43"/>
    <w:rsid w:val="00E20B2D"/>
    <w:rsid w:val="00E20C21"/>
    <w:rsid w:val="00E20CB2"/>
    <w:rsid w:val="00E20E2D"/>
    <w:rsid w:val="00E2107F"/>
    <w:rsid w:val="00E210A4"/>
    <w:rsid w:val="00E219F8"/>
    <w:rsid w:val="00E21A8A"/>
    <w:rsid w:val="00E21AF1"/>
    <w:rsid w:val="00E21C36"/>
    <w:rsid w:val="00E21E87"/>
    <w:rsid w:val="00E22258"/>
    <w:rsid w:val="00E22475"/>
    <w:rsid w:val="00E22479"/>
    <w:rsid w:val="00E2260F"/>
    <w:rsid w:val="00E2266D"/>
    <w:rsid w:val="00E227AE"/>
    <w:rsid w:val="00E227E9"/>
    <w:rsid w:val="00E227FF"/>
    <w:rsid w:val="00E22B0C"/>
    <w:rsid w:val="00E22B24"/>
    <w:rsid w:val="00E22B65"/>
    <w:rsid w:val="00E22E19"/>
    <w:rsid w:val="00E22E67"/>
    <w:rsid w:val="00E22F9A"/>
    <w:rsid w:val="00E23120"/>
    <w:rsid w:val="00E23384"/>
    <w:rsid w:val="00E237B6"/>
    <w:rsid w:val="00E23B85"/>
    <w:rsid w:val="00E23D2F"/>
    <w:rsid w:val="00E23D6A"/>
    <w:rsid w:val="00E23DFB"/>
    <w:rsid w:val="00E24073"/>
    <w:rsid w:val="00E2411A"/>
    <w:rsid w:val="00E243D1"/>
    <w:rsid w:val="00E244CC"/>
    <w:rsid w:val="00E244FC"/>
    <w:rsid w:val="00E246C1"/>
    <w:rsid w:val="00E248D9"/>
    <w:rsid w:val="00E24B79"/>
    <w:rsid w:val="00E24BED"/>
    <w:rsid w:val="00E24C5D"/>
    <w:rsid w:val="00E24D3D"/>
    <w:rsid w:val="00E24E14"/>
    <w:rsid w:val="00E25027"/>
    <w:rsid w:val="00E2515D"/>
    <w:rsid w:val="00E251EE"/>
    <w:rsid w:val="00E25374"/>
    <w:rsid w:val="00E253DD"/>
    <w:rsid w:val="00E25430"/>
    <w:rsid w:val="00E2549E"/>
    <w:rsid w:val="00E255CC"/>
    <w:rsid w:val="00E256A3"/>
    <w:rsid w:val="00E25915"/>
    <w:rsid w:val="00E25A40"/>
    <w:rsid w:val="00E25A5C"/>
    <w:rsid w:val="00E25AB7"/>
    <w:rsid w:val="00E25D6A"/>
    <w:rsid w:val="00E25FBC"/>
    <w:rsid w:val="00E26216"/>
    <w:rsid w:val="00E26284"/>
    <w:rsid w:val="00E26291"/>
    <w:rsid w:val="00E262D0"/>
    <w:rsid w:val="00E264BE"/>
    <w:rsid w:val="00E2653C"/>
    <w:rsid w:val="00E26548"/>
    <w:rsid w:val="00E26A0C"/>
    <w:rsid w:val="00E26B18"/>
    <w:rsid w:val="00E26CD0"/>
    <w:rsid w:val="00E26D06"/>
    <w:rsid w:val="00E26E96"/>
    <w:rsid w:val="00E26FD2"/>
    <w:rsid w:val="00E2713B"/>
    <w:rsid w:val="00E271BC"/>
    <w:rsid w:val="00E271C6"/>
    <w:rsid w:val="00E27346"/>
    <w:rsid w:val="00E27529"/>
    <w:rsid w:val="00E2761C"/>
    <w:rsid w:val="00E2773C"/>
    <w:rsid w:val="00E277EC"/>
    <w:rsid w:val="00E27834"/>
    <w:rsid w:val="00E27890"/>
    <w:rsid w:val="00E278A5"/>
    <w:rsid w:val="00E278A8"/>
    <w:rsid w:val="00E27B60"/>
    <w:rsid w:val="00E27BB2"/>
    <w:rsid w:val="00E3001C"/>
    <w:rsid w:val="00E300A6"/>
    <w:rsid w:val="00E300FE"/>
    <w:rsid w:val="00E30433"/>
    <w:rsid w:val="00E3043D"/>
    <w:rsid w:val="00E30483"/>
    <w:rsid w:val="00E3055A"/>
    <w:rsid w:val="00E30778"/>
    <w:rsid w:val="00E309EA"/>
    <w:rsid w:val="00E30AD3"/>
    <w:rsid w:val="00E30B34"/>
    <w:rsid w:val="00E30B95"/>
    <w:rsid w:val="00E30BF9"/>
    <w:rsid w:val="00E30CEF"/>
    <w:rsid w:val="00E30E3F"/>
    <w:rsid w:val="00E30F96"/>
    <w:rsid w:val="00E311FD"/>
    <w:rsid w:val="00E31217"/>
    <w:rsid w:val="00E31405"/>
    <w:rsid w:val="00E31711"/>
    <w:rsid w:val="00E31872"/>
    <w:rsid w:val="00E318AD"/>
    <w:rsid w:val="00E319E4"/>
    <w:rsid w:val="00E31B1B"/>
    <w:rsid w:val="00E31B22"/>
    <w:rsid w:val="00E31BFD"/>
    <w:rsid w:val="00E31CFD"/>
    <w:rsid w:val="00E31E6F"/>
    <w:rsid w:val="00E321C1"/>
    <w:rsid w:val="00E32276"/>
    <w:rsid w:val="00E323CB"/>
    <w:rsid w:val="00E32400"/>
    <w:rsid w:val="00E32518"/>
    <w:rsid w:val="00E3253B"/>
    <w:rsid w:val="00E32763"/>
    <w:rsid w:val="00E327EA"/>
    <w:rsid w:val="00E329AC"/>
    <w:rsid w:val="00E32A82"/>
    <w:rsid w:val="00E32BC2"/>
    <w:rsid w:val="00E32D97"/>
    <w:rsid w:val="00E32ECE"/>
    <w:rsid w:val="00E32FA6"/>
    <w:rsid w:val="00E331B1"/>
    <w:rsid w:val="00E331EF"/>
    <w:rsid w:val="00E33389"/>
    <w:rsid w:val="00E333FC"/>
    <w:rsid w:val="00E3366C"/>
    <w:rsid w:val="00E338FD"/>
    <w:rsid w:val="00E3390D"/>
    <w:rsid w:val="00E33A6F"/>
    <w:rsid w:val="00E33DD8"/>
    <w:rsid w:val="00E33FFD"/>
    <w:rsid w:val="00E340A9"/>
    <w:rsid w:val="00E341A9"/>
    <w:rsid w:val="00E342BC"/>
    <w:rsid w:val="00E3437E"/>
    <w:rsid w:val="00E343E2"/>
    <w:rsid w:val="00E34405"/>
    <w:rsid w:val="00E347F6"/>
    <w:rsid w:val="00E348E9"/>
    <w:rsid w:val="00E34974"/>
    <w:rsid w:val="00E34C5B"/>
    <w:rsid w:val="00E34E5D"/>
    <w:rsid w:val="00E34E71"/>
    <w:rsid w:val="00E3548A"/>
    <w:rsid w:val="00E354B6"/>
    <w:rsid w:val="00E357A8"/>
    <w:rsid w:val="00E357BC"/>
    <w:rsid w:val="00E35829"/>
    <w:rsid w:val="00E3583D"/>
    <w:rsid w:val="00E35904"/>
    <w:rsid w:val="00E3598B"/>
    <w:rsid w:val="00E36136"/>
    <w:rsid w:val="00E36282"/>
    <w:rsid w:val="00E36409"/>
    <w:rsid w:val="00E3652C"/>
    <w:rsid w:val="00E365C6"/>
    <w:rsid w:val="00E36820"/>
    <w:rsid w:val="00E36945"/>
    <w:rsid w:val="00E369A3"/>
    <w:rsid w:val="00E36A02"/>
    <w:rsid w:val="00E36A27"/>
    <w:rsid w:val="00E36B45"/>
    <w:rsid w:val="00E36F19"/>
    <w:rsid w:val="00E36F65"/>
    <w:rsid w:val="00E3742F"/>
    <w:rsid w:val="00E3764D"/>
    <w:rsid w:val="00E37ABA"/>
    <w:rsid w:val="00E37C08"/>
    <w:rsid w:val="00E37CE1"/>
    <w:rsid w:val="00E37DAD"/>
    <w:rsid w:val="00E400C1"/>
    <w:rsid w:val="00E40268"/>
    <w:rsid w:val="00E40488"/>
    <w:rsid w:val="00E40557"/>
    <w:rsid w:val="00E40577"/>
    <w:rsid w:val="00E407EA"/>
    <w:rsid w:val="00E40856"/>
    <w:rsid w:val="00E40A45"/>
    <w:rsid w:val="00E410A6"/>
    <w:rsid w:val="00E410D1"/>
    <w:rsid w:val="00E413D4"/>
    <w:rsid w:val="00E413DE"/>
    <w:rsid w:val="00E41438"/>
    <w:rsid w:val="00E41518"/>
    <w:rsid w:val="00E4164B"/>
    <w:rsid w:val="00E418DA"/>
    <w:rsid w:val="00E41CAC"/>
    <w:rsid w:val="00E41EC5"/>
    <w:rsid w:val="00E41EF9"/>
    <w:rsid w:val="00E41F3C"/>
    <w:rsid w:val="00E42057"/>
    <w:rsid w:val="00E42206"/>
    <w:rsid w:val="00E423F6"/>
    <w:rsid w:val="00E4243E"/>
    <w:rsid w:val="00E4268A"/>
    <w:rsid w:val="00E42A1B"/>
    <w:rsid w:val="00E42C29"/>
    <w:rsid w:val="00E42DC8"/>
    <w:rsid w:val="00E42DCE"/>
    <w:rsid w:val="00E42FA3"/>
    <w:rsid w:val="00E42FB3"/>
    <w:rsid w:val="00E431BA"/>
    <w:rsid w:val="00E431E0"/>
    <w:rsid w:val="00E43226"/>
    <w:rsid w:val="00E43501"/>
    <w:rsid w:val="00E436A8"/>
    <w:rsid w:val="00E439D8"/>
    <w:rsid w:val="00E43A83"/>
    <w:rsid w:val="00E43D0D"/>
    <w:rsid w:val="00E43F1A"/>
    <w:rsid w:val="00E43F60"/>
    <w:rsid w:val="00E43F9D"/>
    <w:rsid w:val="00E44120"/>
    <w:rsid w:val="00E4429C"/>
    <w:rsid w:val="00E44345"/>
    <w:rsid w:val="00E4466F"/>
    <w:rsid w:val="00E44CC3"/>
    <w:rsid w:val="00E44DFF"/>
    <w:rsid w:val="00E44E07"/>
    <w:rsid w:val="00E44E51"/>
    <w:rsid w:val="00E4501A"/>
    <w:rsid w:val="00E4542B"/>
    <w:rsid w:val="00E45431"/>
    <w:rsid w:val="00E45545"/>
    <w:rsid w:val="00E45604"/>
    <w:rsid w:val="00E4562C"/>
    <w:rsid w:val="00E45688"/>
    <w:rsid w:val="00E4569E"/>
    <w:rsid w:val="00E45784"/>
    <w:rsid w:val="00E457FD"/>
    <w:rsid w:val="00E459ED"/>
    <w:rsid w:val="00E45A41"/>
    <w:rsid w:val="00E45BB7"/>
    <w:rsid w:val="00E45BE8"/>
    <w:rsid w:val="00E45FD8"/>
    <w:rsid w:val="00E46030"/>
    <w:rsid w:val="00E46064"/>
    <w:rsid w:val="00E46124"/>
    <w:rsid w:val="00E461AC"/>
    <w:rsid w:val="00E462BB"/>
    <w:rsid w:val="00E46471"/>
    <w:rsid w:val="00E4648C"/>
    <w:rsid w:val="00E467C5"/>
    <w:rsid w:val="00E46901"/>
    <w:rsid w:val="00E46D4B"/>
    <w:rsid w:val="00E47160"/>
    <w:rsid w:val="00E472C4"/>
    <w:rsid w:val="00E47588"/>
    <w:rsid w:val="00E475C1"/>
    <w:rsid w:val="00E47B8E"/>
    <w:rsid w:val="00E47C24"/>
    <w:rsid w:val="00E47C82"/>
    <w:rsid w:val="00E47DA2"/>
    <w:rsid w:val="00E47EC3"/>
    <w:rsid w:val="00E501E4"/>
    <w:rsid w:val="00E505D2"/>
    <w:rsid w:val="00E506A2"/>
    <w:rsid w:val="00E5087A"/>
    <w:rsid w:val="00E50B7F"/>
    <w:rsid w:val="00E50B94"/>
    <w:rsid w:val="00E50DB0"/>
    <w:rsid w:val="00E50ED2"/>
    <w:rsid w:val="00E50FA9"/>
    <w:rsid w:val="00E5100B"/>
    <w:rsid w:val="00E51100"/>
    <w:rsid w:val="00E511A4"/>
    <w:rsid w:val="00E51287"/>
    <w:rsid w:val="00E51325"/>
    <w:rsid w:val="00E51524"/>
    <w:rsid w:val="00E51563"/>
    <w:rsid w:val="00E515C4"/>
    <w:rsid w:val="00E51730"/>
    <w:rsid w:val="00E519CB"/>
    <w:rsid w:val="00E51DF1"/>
    <w:rsid w:val="00E51E6A"/>
    <w:rsid w:val="00E51F46"/>
    <w:rsid w:val="00E520C0"/>
    <w:rsid w:val="00E521CD"/>
    <w:rsid w:val="00E5239E"/>
    <w:rsid w:val="00E52554"/>
    <w:rsid w:val="00E5259C"/>
    <w:rsid w:val="00E52630"/>
    <w:rsid w:val="00E526EA"/>
    <w:rsid w:val="00E52944"/>
    <w:rsid w:val="00E52978"/>
    <w:rsid w:val="00E52A94"/>
    <w:rsid w:val="00E52C46"/>
    <w:rsid w:val="00E52E62"/>
    <w:rsid w:val="00E5311F"/>
    <w:rsid w:val="00E532B7"/>
    <w:rsid w:val="00E533BC"/>
    <w:rsid w:val="00E533E2"/>
    <w:rsid w:val="00E53600"/>
    <w:rsid w:val="00E53663"/>
    <w:rsid w:val="00E53727"/>
    <w:rsid w:val="00E53BEC"/>
    <w:rsid w:val="00E53D0E"/>
    <w:rsid w:val="00E542AB"/>
    <w:rsid w:val="00E542C1"/>
    <w:rsid w:val="00E543DB"/>
    <w:rsid w:val="00E54696"/>
    <w:rsid w:val="00E5477A"/>
    <w:rsid w:val="00E5479F"/>
    <w:rsid w:val="00E5494F"/>
    <w:rsid w:val="00E549C0"/>
    <w:rsid w:val="00E54AC2"/>
    <w:rsid w:val="00E54CF0"/>
    <w:rsid w:val="00E54E01"/>
    <w:rsid w:val="00E54E19"/>
    <w:rsid w:val="00E55346"/>
    <w:rsid w:val="00E55730"/>
    <w:rsid w:val="00E55BF1"/>
    <w:rsid w:val="00E55C11"/>
    <w:rsid w:val="00E55C3B"/>
    <w:rsid w:val="00E55D9B"/>
    <w:rsid w:val="00E55F23"/>
    <w:rsid w:val="00E560CA"/>
    <w:rsid w:val="00E56238"/>
    <w:rsid w:val="00E56416"/>
    <w:rsid w:val="00E56517"/>
    <w:rsid w:val="00E5660B"/>
    <w:rsid w:val="00E56681"/>
    <w:rsid w:val="00E56C93"/>
    <w:rsid w:val="00E56F48"/>
    <w:rsid w:val="00E56F81"/>
    <w:rsid w:val="00E56FB7"/>
    <w:rsid w:val="00E570DA"/>
    <w:rsid w:val="00E57141"/>
    <w:rsid w:val="00E57163"/>
    <w:rsid w:val="00E572B0"/>
    <w:rsid w:val="00E57857"/>
    <w:rsid w:val="00E578D9"/>
    <w:rsid w:val="00E57BAF"/>
    <w:rsid w:val="00E57BCE"/>
    <w:rsid w:val="00E57EEB"/>
    <w:rsid w:val="00E60037"/>
    <w:rsid w:val="00E602B3"/>
    <w:rsid w:val="00E603F7"/>
    <w:rsid w:val="00E6050A"/>
    <w:rsid w:val="00E60793"/>
    <w:rsid w:val="00E60829"/>
    <w:rsid w:val="00E60E0F"/>
    <w:rsid w:val="00E60E59"/>
    <w:rsid w:val="00E60F76"/>
    <w:rsid w:val="00E60F9C"/>
    <w:rsid w:val="00E61155"/>
    <w:rsid w:val="00E61185"/>
    <w:rsid w:val="00E61784"/>
    <w:rsid w:val="00E61814"/>
    <w:rsid w:val="00E618C2"/>
    <w:rsid w:val="00E61AA7"/>
    <w:rsid w:val="00E61AC3"/>
    <w:rsid w:val="00E622D6"/>
    <w:rsid w:val="00E62304"/>
    <w:rsid w:val="00E625C8"/>
    <w:rsid w:val="00E62640"/>
    <w:rsid w:val="00E62857"/>
    <w:rsid w:val="00E62A6F"/>
    <w:rsid w:val="00E62B85"/>
    <w:rsid w:val="00E63129"/>
    <w:rsid w:val="00E6312B"/>
    <w:rsid w:val="00E631D1"/>
    <w:rsid w:val="00E634E2"/>
    <w:rsid w:val="00E63507"/>
    <w:rsid w:val="00E63BC9"/>
    <w:rsid w:val="00E63CD7"/>
    <w:rsid w:val="00E63E98"/>
    <w:rsid w:val="00E641EB"/>
    <w:rsid w:val="00E6431D"/>
    <w:rsid w:val="00E64356"/>
    <w:rsid w:val="00E64387"/>
    <w:rsid w:val="00E644D9"/>
    <w:rsid w:val="00E6467A"/>
    <w:rsid w:val="00E646F5"/>
    <w:rsid w:val="00E6495D"/>
    <w:rsid w:val="00E64A03"/>
    <w:rsid w:val="00E64AB5"/>
    <w:rsid w:val="00E64BDA"/>
    <w:rsid w:val="00E64C59"/>
    <w:rsid w:val="00E64E1E"/>
    <w:rsid w:val="00E64EC8"/>
    <w:rsid w:val="00E64F1D"/>
    <w:rsid w:val="00E650AE"/>
    <w:rsid w:val="00E650C8"/>
    <w:rsid w:val="00E6528C"/>
    <w:rsid w:val="00E65596"/>
    <w:rsid w:val="00E655D2"/>
    <w:rsid w:val="00E6590B"/>
    <w:rsid w:val="00E65982"/>
    <w:rsid w:val="00E65A9D"/>
    <w:rsid w:val="00E65E21"/>
    <w:rsid w:val="00E65E39"/>
    <w:rsid w:val="00E660F7"/>
    <w:rsid w:val="00E66146"/>
    <w:rsid w:val="00E66298"/>
    <w:rsid w:val="00E6648E"/>
    <w:rsid w:val="00E66684"/>
    <w:rsid w:val="00E6669B"/>
    <w:rsid w:val="00E66E8E"/>
    <w:rsid w:val="00E66F6E"/>
    <w:rsid w:val="00E67374"/>
    <w:rsid w:val="00E6747F"/>
    <w:rsid w:val="00E675C1"/>
    <w:rsid w:val="00E6778B"/>
    <w:rsid w:val="00E67928"/>
    <w:rsid w:val="00E679EB"/>
    <w:rsid w:val="00E67A3E"/>
    <w:rsid w:val="00E67B9C"/>
    <w:rsid w:val="00E67C38"/>
    <w:rsid w:val="00E67C6B"/>
    <w:rsid w:val="00E67E14"/>
    <w:rsid w:val="00E700C5"/>
    <w:rsid w:val="00E701E4"/>
    <w:rsid w:val="00E70519"/>
    <w:rsid w:val="00E705A6"/>
    <w:rsid w:val="00E705AF"/>
    <w:rsid w:val="00E706CD"/>
    <w:rsid w:val="00E708D6"/>
    <w:rsid w:val="00E709E4"/>
    <w:rsid w:val="00E70A2F"/>
    <w:rsid w:val="00E70A31"/>
    <w:rsid w:val="00E70A86"/>
    <w:rsid w:val="00E70AC2"/>
    <w:rsid w:val="00E70CD3"/>
    <w:rsid w:val="00E70CFA"/>
    <w:rsid w:val="00E70DFB"/>
    <w:rsid w:val="00E70DFE"/>
    <w:rsid w:val="00E70E14"/>
    <w:rsid w:val="00E71165"/>
    <w:rsid w:val="00E71441"/>
    <w:rsid w:val="00E715B2"/>
    <w:rsid w:val="00E71A65"/>
    <w:rsid w:val="00E71BBA"/>
    <w:rsid w:val="00E71BC8"/>
    <w:rsid w:val="00E71FC8"/>
    <w:rsid w:val="00E7217C"/>
    <w:rsid w:val="00E722E3"/>
    <w:rsid w:val="00E72310"/>
    <w:rsid w:val="00E724B4"/>
    <w:rsid w:val="00E7260F"/>
    <w:rsid w:val="00E729D4"/>
    <w:rsid w:val="00E72A2D"/>
    <w:rsid w:val="00E72DAB"/>
    <w:rsid w:val="00E72DB6"/>
    <w:rsid w:val="00E72F22"/>
    <w:rsid w:val="00E72FFD"/>
    <w:rsid w:val="00E73402"/>
    <w:rsid w:val="00E734C0"/>
    <w:rsid w:val="00E7381D"/>
    <w:rsid w:val="00E7398F"/>
    <w:rsid w:val="00E73A4E"/>
    <w:rsid w:val="00E73AD7"/>
    <w:rsid w:val="00E73BBB"/>
    <w:rsid w:val="00E73D1C"/>
    <w:rsid w:val="00E73F5D"/>
    <w:rsid w:val="00E73F9A"/>
    <w:rsid w:val="00E742C3"/>
    <w:rsid w:val="00E744F1"/>
    <w:rsid w:val="00E7464E"/>
    <w:rsid w:val="00E746E2"/>
    <w:rsid w:val="00E746E4"/>
    <w:rsid w:val="00E74707"/>
    <w:rsid w:val="00E7479A"/>
    <w:rsid w:val="00E7494F"/>
    <w:rsid w:val="00E74C9A"/>
    <w:rsid w:val="00E74D85"/>
    <w:rsid w:val="00E74FAC"/>
    <w:rsid w:val="00E753CF"/>
    <w:rsid w:val="00E75584"/>
    <w:rsid w:val="00E7574C"/>
    <w:rsid w:val="00E75ACA"/>
    <w:rsid w:val="00E75BA6"/>
    <w:rsid w:val="00E75D75"/>
    <w:rsid w:val="00E75DA8"/>
    <w:rsid w:val="00E75FCE"/>
    <w:rsid w:val="00E760DF"/>
    <w:rsid w:val="00E7632E"/>
    <w:rsid w:val="00E76398"/>
    <w:rsid w:val="00E76556"/>
    <w:rsid w:val="00E76568"/>
    <w:rsid w:val="00E767CE"/>
    <w:rsid w:val="00E7690C"/>
    <w:rsid w:val="00E76927"/>
    <w:rsid w:val="00E76953"/>
    <w:rsid w:val="00E769FD"/>
    <w:rsid w:val="00E76B1D"/>
    <w:rsid w:val="00E76BD0"/>
    <w:rsid w:val="00E76C7A"/>
    <w:rsid w:val="00E76F75"/>
    <w:rsid w:val="00E76F7E"/>
    <w:rsid w:val="00E76F92"/>
    <w:rsid w:val="00E7702B"/>
    <w:rsid w:val="00E7711B"/>
    <w:rsid w:val="00E77124"/>
    <w:rsid w:val="00E77298"/>
    <w:rsid w:val="00E772B0"/>
    <w:rsid w:val="00E772CC"/>
    <w:rsid w:val="00E774C9"/>
    <w:rsid w:val="00E77655"/>
    <w:rsid w:val="00E776BC"/>
    <w:rsid w:val="00E77711"/>
    <w:rsid w:val="00E77774"/>
    <w:rsid w:val="00E777A8"/>
    <w:rsid w:val="00E77BEB"/>
    <w:rsid w:val="00E77CB3"/>
    <w:rsid w:val="00E77E4E"/>
    <w:rsid w:val="00E77E6D"/>
    <w:rsid w:val="00E800B6"/>
    <w:rsid w:val="00E80216"/>
    <w:rsid w:val="00E80376"/>
    <w:rsid w:val="00E80508"/>
    <w:rsid w:val="00E8051A"/>
    <w:rsid w:val="00E805F1"/>
    <w:rsid w:val="00E8072F"/>
    <w:rsid w:val="00E80969"/>
    <w:rsid w:val="00E80AE7"/>
    <w:rsid w:val="00E80BA3"/>
    <w:rsid w:val="00E80F85"/>
    <w:rsid w:val="00E810C6"/>
    <w:rsid w:val="00E811A0"/>
    <w:rsid w:val="00E81606"/>
    <w:rsid w:val="00E81629"/>
    <w:rsid w:val="00E81715"/>
    <w:rsid w:val="00E817FC"/>
    <w:rsid w:val="00E818EB"/>
    <w:rsid w:val="00E81B1D"/>
    <w:rsid w:val="00E81C77"/>
    <w:rsid w:val="00E81E19"/>
    <w:rsid w:val="00E823A5"/>
    <w:rsid w:val="00E8241C"/>
    <w:rsid w:val="00E82438"/>
    <w:rsid w:val="00E825BD"/>
    <w:rsid w:val="00E82694"/>
    <w:rsid w:val="00E827AF"/>
    <w:rsid w:val="00E82D08"/>
    <w:rsid w:val="00E831F3"/>
    <w:rsid w:val="00E83519"/>
    <w:rsid w:val="00E83C1B"/>
    <w:rsid w:val="00E83FA6"/>
    <w:rsid w:val="00E83FBE"/>
    <w:rsid w:val="00E8402E"/>
    <w:rsid w:val="00E842B1"/>
    <w:rsid w:val="00E843F1"/>
    <w:rsid w:val="00E8461C"/>
    <w:rsid w:val="00E84894"/>
    <w:rsid w:val="00E84A57"/>
    <w:rsid w:val="00E84CF2"/>
    <w:rsid w:val="00E850A4"/>
    <w:rsid w:val="00E850CA"/>
    <w:rsid w:val="00E852DC"/>
    <w:rsid w:val="00E85360"/>
    <w:rsid w:val="00E854C1"/>
    <w:rsid w:val="00E85894"/>
    <w:rsid w:val="00E85F2F"/>
    <w:rsid w:val="00E85FA6"/>
    <w:rsid w:val="00E85FC4"/>
    <w:rsid w:val="00E85FD6"/>
    <w:rsid w:val="00E8640D"/>
    <w:rsid w:val="00E8652B"/>
    <w:rsid w:val="00E86537"/>
    <w:rsid w:val="00E865E3"/>
    <w:rsid w:val="00E86719"/>
    <w:rsid w:val="00E8671B"/>
    <w:rsid w:val="00E868F3"/>
    <w:rsid w:val="00E86954"/>
    <w:rsid w:val="00E86993"/>
    <w:rsid w:val="00E869DB"/>
    <w:rsid w:val="00E86AD6"/>
    <w:rsid w:val="00E86AF3"/>
    <w:rsid w:val="00E86E4A"/>
    <w:rsid w:val="00E86F28"/>
    <w:rsid w:val="00E86FD3"/>
    <w:rsid w:val="00E871F6"/>
    <w:rsid w:val="00E87231"/>
    <w:rsid w:val="00E87562"/>
    <w:rsid w:val="00E8761B"/>
    <w:rsid w:val="00E87684"/>
    <w:rsid w:val="00E877EB"/>
    <w:rsid w:val="00E87936"/>
    <w:rsid w:val="00E87999"/>
    <w:rsid w:val="00E87A51"/>
    <w:rsid w:val="00E87AA2"/>
    <w:rsid w:val="00E87AC3"/>
    <w:rsid w:val="00E87CAE"/>
    <w:rsid w:val="00E87EBC"/>
    <w:rsid w:val="00E90111"/>
    <w:rsid w:val="00E90268"/>
    <w:rsid w:val="00E90346"/>
    <w:rsid w:val="00E906BD"/>
    <w:rsid w:val="00E906E5"/>
    <w:rsid w:val="00E908D9"/>
    <w:rsid w:val="00E90D7C"/>
    <w:rsid w:val="00E90DF5"/>
    <w:rsid w:val="00E90E19"/>
    <w:rsid w:val="00E910E6"/>
    <w:rsid w:val="00E91340"/>
    <w:rsid w:val="00E91639"/>
    <w:rsid w:val="00E918FA"/>
    <w:rsid w:val="00E91A90"/>
    <w:rsid w:val="00E91C75"/>
    <w:rsid w:val="00E91D2B"/>
    <w:rsid w:val="00E91ED0"/>
    <w:rsid w:val="00E9215E"/>
    <w:rsid w:val="00E92198"/>
    <w:rsid w:val="00E9226F"/>
    <w:rsid w:val="00E922C8"/>
    <w:rsid w:val="00E92350"/>
    <w:rsid w:val="00E9249B"/>
    <w:rsid w:val="00E924D6"/>
    <w:rsid w:val="00E924F5"/>
    <w:rsid w:val="00E92579"/>
    <w:rsid w:val="00E9283F"/>
    <w:rsid w:val="00E928B4"/>
    <w:rsid w:val="00E92996"/>
    <w:rsid w:val="00E92BCF"/>
    <w:rsid w:val="00E92BF8"/>
    <w:rsid w:val="00E92D37"/>
    <w:rsid w:val="00E92E33"/>
    <w:rsid w:val="00E92E97"/>
    <w:rsid w:val="00E92EE4"/>
    <w:rsid w:val="00E92F33"/>
    <w:rsid w:val="00E9300A"/>
    <w:rsid w:val="00E93051"/>
    <w:rsid w:val="00E9331F"/>
    <w:rsid w:val="00E937AA"/>
    <w:rsid w:val="00E93814"/>
    <w:rsid w:val="00E938A3"/>
    <w:rsid w:val="00E93AAA"/>
    <w:rsid w:val="00E94074"/>
    <w:rsid w:val="00E94109"/>
    <w:rsid w:val="00E94222"/>
    <w:rsid w:val="00E9433C"/>
    <w:rsid w:val="00E9435A"/>
    <w:rsid w:val="00E9442B"/>
    <w:rsid w:val="00E9458D"/>
    <w:rsid w:val="00E9463D"/>
    <w:rsid w:val="00E946FD"/>
    <w:rsid w:val="00E94791"/>
    <w:rsid w:val="00E947BE"/>
    <w:rsid w:val="00E94869"/>
    <w:rsid w:val="00E949B3"/>
    <w:rsid w:val="00E94A1C"/>
    <w:rsid w:val="00E94D77"/>
    <w:rsid w:val="00E94FAA"/>
    <w:rsid w:val="00E95121"/>
    <w:rsid w:val="00E9580A"/>
    <w:rsid w:val="00E9591F"/>
    <w:rsid w:val="00E95F41"/>
    <w:rsid w:val="00E9609F"/>
    <w:rsid w:val="00E964AE"/>
    <w:rsid w:val="00E96597"/>
    <w:rsid w:val="00E965CA"/>
    <w:rsid w:val="00E96630"/>
    <w:rsid w:val="00E96650"/>
    <w:rsid w:val="00E96A11"/>
    <w:rsid w:val="00E96C03"/>
    <w:rsid w:val="00E96CB3"/>
    <w:rsid w:val="00E96CE9"/>
    <w:rsid w:val="00E96E0C"/>
    <w:rsid w:val="00E96F29"/>
    <w:rsid w:val="00E97704"/>
    <w:rsid w:val="00E97E58"/>
    <w:rsid w:val="00E97ED8"/>
    <w:rsid w:val="00EA0115"/>
    <w:rsid w:val="00EA020F"/>
    <w:rsid w:val="00EA0263"/>
    <w:rsid w:val="00EA028F"/>
    <w:rsid w:val="00EA0303"/>
    <w:rsid w:val="00EA064A"/>
    <w:rsid w:val="00EA0A4F"/>
    <w:rsid w:val="00EA0B7D"/>
    <w:rsid w:val="00EA0BC6"/>
    <w:rsid w:val="00EA10E2"/>
    <w:rsid w:val="00EA1117"/>
    <w:rsid w:val="00EA11EE"/>
    <w:rsid w:val="00EA12FB"/>
    <w:rsid w:val="00EA1401"/>
    <w:rsid w:val="00EA15FB"/>
    <w:rsid w:val="00EA160E"/>
    <w:rsid w:val="00EA16E5"/>
    <w:rsid w:val="00EA1792"/>
    <w:rsid w:val="00EA17D6"/>
    <w:rsid w:val="00EA1837"/>
    <w:rsid w:val="00EA1ABC"/>
    <w:rsid w:val="00EA1B65"/>
    <w:rsid w:val="00EA1C6A"/>
    <w:rsid w:val="00EA1F00"/>
    <w:rsid w:val="00EA1F97"/>
    <w:rsid w:val="00EA22D1"/>
    <w:rsid w:val="00EA22DE"/>
    <w:rsid w:val="00EA24BB"/>
    <w:rsid w:val="00EA26DF"/>
    <w:rsid w:val="00EA2864"/>
    <w:rsid w:val="00EA2A77"/>
    <w:rsid w:val="00EA2C3C"/>
    <w:rsid w:val="00EA2C3E"/>
    <w:rsid w:val="00EA2E61"/>
    <w:rsid w:val="00EA2F4C"/>
    <w:rsid w:val="00EA3025"/>
    <w:rsid w:val="00EA308E"/>
    <w:rsid w:val="00EA31F5"/>
    <w:rsid w:val="00EA328F"/>
    <w:rsid w:val="00EA36C2"/>
    <w:rsid w:val="00EA36D0"/>
    <w:rsid w:val="00EA36DE"/>
    <w:rsid w:val="00EA38FF"/>
    <w:rsid w:val="00EA3AF8"/>
    <w:rsid w:val="00EA3B3B"/>
    <w:rsid w:val="00EA3C0D"/>
    <w:rsid w:val="00EA3CF6"/>
    <w:rsid w:val="00EA3D59"/>
    <w:rsid w:val="00EA3E0A"/>
    <w:rsid w:val="00EA3E56"/>
    <w:rsid w:val="00EA3F5D"/>
    <w:rsid w:val="00EA40B5"/>
    <w:rsid w:val="00EA4479"/>
    <w:rsid w:val="00EA47DA"/>
    <w:rsid w:val="00EA48EE"/>
    <w:rsid w:val="00EA4D6A"/>
    <w:rsid w:val="00EA4EA0"/>
    <w:rsid w:val="00EA4FEC"/>
    <w:rsid w:val="00EA51CE"/>
    <w:rsid w:val="00EA5612"/>
    <w:rsid w:val="00EA5683"/>
    <w:rsid w:val="00EA596E"/>
    <w:rsid w:val="00EA598E"/>
    <w:rsid w:val="00EA5B01"/>
    <w:rsid w:val="00EA5C78"/>
    <w:rsid w:val="00EA5D75"/>
    <w:rsid w:val="00EA5EA2"/>
    <w:rsid w:val="00EA5EF3"/>
    <w:rsid w:val="00EA60DE"/>
    <w:rsid w:val="00EA62C7"/>
    <w:rsid w:val="00EA6644"/>
    <w:rsid w:val="00EA6AE1"/>
    <w:rsid w:val="00EA6CFE"/>
    <w:rsid w:val="00EA6D2A"/>
    <w:rsid w:val="00EA6E5A"/>
    <w:rsid w:val="00EA700F"/>
    <w:rsid w:val="00EA7137"/>
    <w:rsid w:val="00EA7168"/>
    <w:rsid w:val="00EA7331"/>
    <w:rsid w:val="00EA7509"/>
    <w:rsid w:val="00EA7536"/>
    <w:rsid w:val="00EA769C"/>
    <w:rsid w:val="00EA782D"/>
    <w:rsid w:val="00EA788B"/>
    <w:rsid w:val="00EA78B2"/>
    <w:rsid w:val="00EA79A3"/>
    <w:rsid w:val="00EA7C5B"/>
    <w:rsid w:val="00EA7C8F"/>
    <w:rsid w:val="00EB00C5"/>
    <w:rsid w:val="00EB04C5"/>
    <w:rsid w:val="00EB05E8"/>
    <w:rsid w:val="00EB08D6"/>
    <w:rsid w:val="00EB0919"/>
    <w:rsid w:val="00EB0A30"/>
    <w:rsid w:val="00EB0C5F"/>
    <w:rsid w:val="00EB0CE2"/>
    <w:rsid w:val="00EB1123"/>
    <w:rsid w:val="00EB12AD"/>
    <w:rsid w:val="00EB14FA"/>
    <w:rsid w:val="00EB1AFC"/>
    <w:rsid w:val="00EB1C74"/>
    <w:rsid w:val="00EB1DCF"/>
    <w:rsid w:val="00EB1FFB"/>
    <w:rsid w:val="00EB2055"/>
    <w:rsid w:val="00EB2148"/>
    <w:rsid w:val="00EB2374"/>
    <w:rsid w:val="00EB2579"/>
    <w:rsid w:val="00EB257A"/>
    <w:rsid w:val="00EB28E8"/>
    <w:rsid w:val="00EB2C5B"/>
    <w:rsid w:val="00EB30A2"/>
    <w:rsid w:val="00EB3110"/>
    <w:rsid w:val="00EB34B2"/>
    <w:rsid w:val="00EB38F7"/>
    <w:rsid w:val="00EB3945"/>
    <w:rsid w:val="00EB3B1A"/>
    <w:rsid w:val="00EB3B54"/>
    <w:rsid w:val="00EB3D62"/>
    <w:rsid w:val="00EB3EA2"/>
    <w:rsid w:val="00EB433D"/>
    <w:rsid w:val="00EB4564"/>
    <w:rsid w:val="00EB465E"/>
    <w:rsid w:val="00EB473F"/>
    <w:rsid w:val="00EB48D9"/>
    <w:rsid w:val="00EB4B29"/>
    <w:rsid w:val="00EB4EA6"/>
    <w:rsid w:val="00EB4FED"/>
    <w:rsid w:val="00EB50DE"/>
    <w:rsid w:val="00EB5151"/>
    <w:rsid w:val="00EB5215"/>
    <w:rsid w:val="00EB5542"/>
    <w:rsid w:val="00EB55ED"/>
    <w:rsid w:val="00EB5975"/>
    <w:rsid w:val="00EB59FC"/>
    <w:rsid w:val="00EB5A54"/>
    <w:rsid w:val="00EB5ACB"/>
    <w:rsid w:val="00EB5B43"/>
    <w:rsid w:val="00EB5B90"/>
    <w:rsid w:val="00EB5DA4"/>
    <w:rsid w:val="00EB600B"/>
    <w:rsid w:val="00EB619C"/>
    <w:rsid w:val="00EB61E7"/>
    <w:rsid w:val="00EB6335"/>
    <w:rsid w:val="00EB68D8"/>
    <w:rsid w:val="00EB6937"/>
    <w:rsid w:val="00EB6A17"/>
    <w:rsid w:val="00EB6B86"/>
    <w:rsid w:val="00EB6C5B"/>
    <w:rsid w:val="00EB6F60"/>
    <w:rsid w:val="00EB7655"/>
    <w:rsid w:val="00EB76DB"/>
    <w:rsid w:val="00EB78F4"/>
    <w:rsid w:val="00EB79B1"/>
    <w:rsid w:val="00EB7B06"/>
    <w:rsid w:val="00EB7BA4"/>
    <w:rsid w:val="00EB7C6F"/>
    <w:rsid w:val="00EB7DF9"/>
    <w:rsid w:val="00EB7F8C"/>
    <w:rsid w:val="00EB7F9F"/>
    <w:rsid w:val="00EC01D5"/>
    <w:rsid w:val="00EC0405"/>
    <w:rsid w:val="00EC070A"/>
    <w:rsid w:val="00EC0719"/>
    <w:rsid w:val="00EC0A90"/>
    <w:rsid w:val="00EC0D7C"/>
    <w:rsid w:val="00EC0E47"/>
    <w:rsid w:val="00EC0EB8"/>
    <w:rsid w:val="00EC0F61"/>
    <w:rsid w:val="00EC0FA5"/>
    <w:rsid w:val="00EC1108"/>
    <w:rsid w:val="00EC11DC"/>
    <w:rsid w:val="00EC1596"/>
    <w:rsid w:val="00EC15F1"/>
    <w:rsid w:val="00EC1866"/>
    <w:rsid w:val="00EC196E"/>
    <w:rsid w:val="00EC1A69"/>
    <w:rsid w:val="00EC1A88"/>
    <w:rsid w:val="00EC1AF3"/>
    <w:rsid w:val="00EC1E55"/>
    <w:rsid w:val="00EC2123"/>
    <w:rsid w:val="00EC270E"/>
    <w:rsid w:val="00EC27A9"/>
    <w:rsid w:val="00EC28B6"/>
    <w:rsid w:val="00EC29EB"/>
    <w:rsid w:val="00EC2D19"/>
    <w:rsid w:val="00EC2D5D"/>
    <w:rsid w:val="00EC3104"/>
    <w:rsid w:val="00EC3130"/>
    <w:rsid w:val="00EC31C5"/>
    <w:rsid w:val="00EC3241"/>
    <w:rsid w:val="00EC3258"/>
    <w:rsid w:val="00EC37C1"/>
    <w:rsid w:val="00EC3836"/>
    <w:rsid w:val="00EC3D3F"/>
    <w:rsid w:val="00EC410E"/>
    <w:rsid w:val="00EC41F3"/>
    <w:rsid w:val="00EC4224"/>
    <w:rsid w:val="00EC4410"/>
    <w:rsid w:val="00EC4666"/>
    <w:rsid w:val="00EC4730"/>
    <w:rsid w:val="00EC4749"/>
    <w:rsid w:val="00EC4AB4"/>
    <w:rsid w:val="00EC4B76"/>
    <w:rsid w:val="00EC4D59"/>
    <w:rsid w:val="00EC4DB5"/>
    <w:rsid w:val="00EC4E8F"/>
    <w:rsid w:val="00EC50B7"/>
    <w:rsid w:val="00EC512C"/>
    <w:rsid w:val="00EC525E"/>
    <w:rsid w:val="00EC536E"/>
    <w:rsid w:val="00EC5460"/>
    <w:rsid w:val="00EC55F4"/>
    <w:rsid w:val="00EC5814"/>
    <w:rsid w:val="00EC5865"/>
    <w:rsid w:val="00EC5907"/>
    <w:rsid w:val="00EC5920"/>
    <w:rsid w:val="00EC592D"/>
    <w:rsid w:val="00EC6157"/>
    <w:rsid w:val="00EC623A"/>
    <w:rsid w:val="00EC655E"/>
    <w:rsid w:val="00EC665C"/>
    <w:rsid w:val="00EC66B4"/>
    <w:rsid w:val="00EC67FA"/>
    <w:rsid w:val="00EC6893"/>
    <w:rsid w:val="00EC69A6"/>
    <w:rsid w:val="00EC6AF4"/>
    <w:rsid w:val="00EC6B06"/>
    <w:rsid w:val="00EC6C98"/>
    <w:rsid w:val="00EC6DC0"/>
    <w:rsid w:val="00EC6E41"/>
    <w:rsid w:val="00EC7015"/>
    <w:rsid w:val="00EC71D4"/>
    <w:rsid w:val="00EC754F"/>
    <w:rsid w:val="00EC75D2"/>
    <w:rsid w:val="00EC7684"/>
    <w:rsid w:val="00EC77B0"/>
    <w:rsid w:val="00EC77E6"/>
    <w:rsid w:val="00EC780D"/>
    <w:rsid w:val="00EC7995"/>
    <w:rsid w:val="00EC7AF1"/>
    <w:rsid w:val="00EC7D24"/>
    <w:rsid w:val="00EC7E62"/>
    <w:rsid w:val="00EC7FB7"/>
    <w:rsid w:val="00EC7FD4"/>
    <w:rsid w:val="00ED0093"/>
    <w:rsid w:val="00ED0605"/>
    <w:rsid w:val="00ED07E9"/>
    <w:rsid w:val="00ED0974"/>
    <w:rsid w:val="00ED09DB"/>
    <w:rsid w:val="00ED0CE3"/>
    <w:rsid w:val="00ED0E41"/>
    <w:rsid w:val="00ED104E"/>
    <w:rsid w:val="00ED1276"/>
    <w:rsid w:val="00ED13B5"/>
    <w:rsid w:val="00ED13F6"/>
    <w:rsid w:val="00ED148C"/>
    <w:rsid w:val="00ED149B"/>
    <w:rsid w:val="00ED18AB"/>
    <w:rsid w:val="00ED1906"/>
    <w:rsid w:val="00ED1A09"/>
    <w:rsid w:val="00ED1C47"/>
    <w:rsid w:val="00ED232A"/>
    <w:rsid w:val="00ED235D"/>
    <w:rsid w:val="00ED23E8"/>
    <w:rsid w:val="00ED2599"/>
    <w:rsid w:val="00ED25E4"/>
    <w:rsid w:val="00ED268D"/>
    <w:rsid w:val="00ED2974"/>
    <w:rsid w:val="00ED2E4E"/>
    <w:rsid w:val="00ED308D"/>
    <w:rsid w:val="00ED32C8"/>
    <w:rsid w:val="00ED3597"/>
    <w:rsid w:val="00ED3760"/>
    <w:rsid w:val="00ED38D4"/>
    <w:rsid w:val="00ED3B0E"/>
    <w:rsid w:val="00ED3E08"/>
    <w:rsid w:val="00ED3F40"/>
    <w:rsid w:val="00ED40E8"/>
    <w:rsid w:val="00ED4104"/>
    <w:rsid w:val="00ED4112"/>
    <w:rsid w:val="00ED411F"/>
    <w:rsid w:val="00ED41DB"/>
    <w:rsid w:val="00ED4360"/>
    <w:rsid w:val="00ED48A8"/>
    <w:rsid w:val="00ED4924"/>
    <w:rsid w:val="00ED49B7"/>
    <w:rsid w:val="00ED4A8D"/>
    <w:rsid w:val="00ED4AF4"/>
    <w:rsid w:val="00ED4E03"/>
    <w:rsid w:val="00ED5136"/>
    <w:rsid w:val="00ED52A2"/>
    <w:rsid w:val="00ED574C"/>
    <w:rsid w:val="00ED58A0"/>
    <w:rsid w:val="00ED59CA"/>
    <w:rsid w:val="00ED5AD9"/>
    <w:rsid w:val="00ED5BBD"/>
    <w:rsid w:val="00ED5BC0"/>
    <w:rsid w:val="00ED5DB2"/>
    <w:rsid w:val="00ED6162"/>
    <w:rsid w:val="00ED61E8"/>
    <w:rsid w:val="00ED633F"/>
    <w:rsid w:val="00ED6446"/>
    <w:rsid w:val="00ED6644"/>
    <w:rsid w:val="00ED66C4"/>
    <w:rsid w:val="00ED6874"/>
    <w:rsid w:val="00ED691C"/>
    <w:rsid w:val="00ED6D9E"/>
    <w:rsid w:val="00ED6FD1"/>
    <w:rsid w:val="00ED7038"/>
    <w:rsid w:val="00ED716A"/>
    <w:rsid w:val="00ED7491"/>
    <w:rsid w:val="00ED751C"/>
    <w:rsid w:val="00ED7584"/>
    <w:rsid w:val="00ED760E"/>
    <w:rsid w:val="00ED7940"/>
    <w:rsid w:val="00ED7A2A"/>
    <w:rsid w:val="00ED7F2F"/>
    <w:rsid w:val="00EE0127"/>
    <w:rsid w:val="00EE0244"/>
    <w:rsid w:val="00EE047E"/>
    <w:rsid w:val="00EE058E"/>
    <w:rsid w:val="00EE0661"/>
    <w:rsid w:val="00EE0716"/>
    <w:rsid w:val="00EE0A48"/>
    <w:rsid w:val="00EE0B91"/>
    <w:rsid w:val="00EE0BA9"/>
    <w:rsid w:val="00EE10E5"/>
    <w:rsid w:val="00EE1222"/>
    <w:rsid w:val="00EE126A"/>
    <w:rsid w:val="00EE161A"/>
    <w:rsid w:val="00EE196B"/>
    <w:rsid w:val="00EE1977"/>
    <w:rsid w:val="00EE1B15"/>
    <w:rsid w:val="00EE1C08"/>
    <w:rsid w:val="00EE1C29"/>
    <w:rsid w:val="00EE1D62"/>
    <w:rsid w:val="00EE1DB3"/>
    <w:rsid w:val="00EE1F60"/>
    <w:rsid w:val="00EE2024"/>
    <w:rsid w:val="00EE205D"/>
    <w:rsid w:val="00EE211E"/>
    <w:rsid w:val="00EE2234"/>
    <w:rsid w:val="00EE224D"/>
    <w:rsid w:val="00EE22EC"/>
    <w:rsid w:val="00EE23BB"/>
    <w:rsid w:val="00EE26FB"/>
    <w:rsid w:val="00EE28BD"/>
    <w:rsid w:val="00EE2AB5"/>
    <w:rsid w:val="00EE2AE6"/>
    <w:rsid w:val="00EE2AFE"/>
    <w:rsid w:val="00EE2B74"/>
    <w:rsid w:val="00EE2C46"/>
    <w:rsid w:val="00EE2D55"/>
    <w:rsid w:val="00EE2F7A"/>
    <w:rsid w:val="00EE32B7"/>
    <w:rsid w:val="00EE333B"/>
    <w:rsid w:val="00EE360C"/>
    <w:rsid w:val="00EE3CC2"/>
    <w:rsid w:val="00EE3FBF"/>
    <w:rsid w:val="00EE42DF"/>
    <w:rsid w:val="00EE4343"/>
    <w:rsid w:val="00EE44DB"/>
    <w:rsid w:val="00EE4511"/>
    <w:rsid w:val="00EE4542"/>
    <w:rsid w:val="00EE45BF"/>
    <w:rsid w:val="00EE46C8"/>
    <w:rsid w:val="00EE47D7"/>
    <w:rsid w:val="00EE4ADE"/>
    <w:rsid w:val="00EE4D11"/>
    <w:rsid w:val="00EE4DC3"/>
    <w:rsid w:val="00EE4EB7"/>
    <w:rsid w:val="00EE50F7"/>
    <w:rsid w:val="00EE55D8"/>
    <w:rsid w:val="00EE5961"/>
    <w:rsid w:val="00EE5BD2"/>
    <w:rsid w:val="00EE5C6B"/>
    <w:rsid w:val="00EE5CB2"/>
    <w:rsid w:val="00EE5DEF"/>
    <w:rsid w:val="00EE5F13"/>
    <w:rsid w:val="00EE5F67"/>
    <w:rsid w:val="00EE5FA7"/>
    <w:rsid w:val="00EE5FDD"/>
    <w:rsid w:val="00EE60A4"/>
    <w:rsid w:val="00EE618B"/>
    <w:rsid w:val="00EE637A"/>
    <w:rsid w:val="00EE646D"/>
    <w:rsid w:val="00EE6547"/>
    <w:rsid w:val="00EE65DB"/>
    <w:rsid w:val="00EE6761"/>
    <w:rsid w:val="00EE73AD"/>
    <w:rsid w:val="00EE7C37"/>
    <w:rsid w:val="00EE7E0C"/>
    <w:rsid w:val="00EE7E6F"/>
    <w:rsid w:val="00EF016C"/>
    <w:rsid w:val="00EF0204"/>
    <w:rsid w:val="00EF050E"/>
    <w:rsid w:val="00EF0841"/>
    <w:rsid w:val="00EF09CF"/>
    <w:rsid w:val="00EF0BDE"/>
    <w:rsid w:val="00EF0DF6"/>
    <w:rsid w:val="00EF0F5C"/>
    <w:rsid w:val="00EF0F67"/>
    <w:rsid w:val="00EF141C"/>
    <w:rsid w:val="00EF1534"/>
    <w:rsid w:val="00EF166B"/>
    <w:rsid w:val="00EF16C9"/>
    <w:rsid w:val="00EF1708"/>
    <w:rsid w:val="00EF1CBB"/>
    <w:rsid w:val="00EF1D7F"/>
    <w:rsid w:val="00EF1DAE"/>
    <w:rsid w:val="00EF1E79"/>
    <w:rsid w:val="00EF213E"/>
    <w:rsid w:val="00EF21FF"/>
    <w:rsid w:val="00EF2339"/>
    <w:rsid w:val="00EF23AB"/>
    <w:rsid w:val="00EF247A"/>
    <w:rsid w:val="00EF2A22"/>
    <w:rsid w:val="00EF2C9D"/>
    <w:rsid w:val="00EF2CD8"/>
    <w:rsid w:val="00EF30C0"/>
    <w:rsid w:val="00EF312A"/>
    <w:rsid w:val="00EF3318"/>
    <w:rsid w:val="00EF33D7"/>
    <w:rsid w:val="00EF34D2"/>
    <w:rsid w:val="00EF3663"/>
    <w:rsid w:val="00EF36D2"/>
    <w:rsid w:val="00EF3860"/>
    <w:rsid w:val="00EF3940"/>
    <w:rsid w:val="00EF3AB8"/>
    <w:rsid w:val="00EF3B2F"/>
    <w:rsid w:val="00EF3B87"/>
    <w:rsid w:val="00EF40CE"/>
    <w:rsid w:val="00EF4165"/>
    <w:rsid w:val="00EF42DC"/>
    <w:rsid w:val="00EF44DA"/>
    <w:rsid w:val="00EF44F9"/>
    <w:rsid w:val="00EF45B0"/>
    <w:rsid w:val="00EF4758"/>
    <w:rsid w:val="00EF4861"/>
    <w:rsid w:val="00EF49A7"/>
    <w:rsid w:val="00EF4B73"/>
    <w:rsid w:val="00EF4BD3"/>
    <w:rsid w:val="00EF4BEB"/>
    <w:rsid w:val="00EF4D13"/>
    <w:rsid w:val="00EF4E5D"/>
    <w:rsid w:val="00EF4F81"/>
    <w:rsid w:val="00EF5195"/>
    <w:rsid w:val="00EF519E"/>
    <w:rsid w:val="00EF52FD"/>
    <w:rsid w:val="00EF5583"/>
    <w:rsid w:val="00EF5E4A"/>
    <w:rsid w:val="00EF5E9C"/>
    <w:rsid w:val="00EF603E"/>
    <w:rsid w:val="00EF60E4"/>
    <w:rsid w:val="00EF60ED"/>
    <w:rsid w:val="00EF61F7"/>
    <w:rsid w:val="00EF629E"/>
    <w:rsid w:val="00EF6438"/>
    <w:rsid w:val="00EF65B4"/>
    <w:rsid w:val="00EF662A"/>
    <w:rsid w:val="00EF6702"/>
    <w:rsid w:val="00EF683B"/>
    <w:rsid w:val="00EF6B60"/>
    <w:rsid w:val="00EF6C0B"/>
    <w:rsid w:val="00EF7055"/>
    <w:rsid w:val="00EF74E7"/>
    <w:rsid w:val="00EF77F3"/>
    <w:rsid w:val="00EF7B08"/>
    <w:rsid w:val="00EF7C5B"/>
    <w:rsid w:val="00EF7FA4"/>
    <w:rsid w:val="00F000A2"/>
    <w:rsid w:val="00F00191"/>
    <w:rsid w:val="00F002C5"/>
    <w:rsid w:val="00F004A6"/>
    <w:rsid w:val="00F004F7"/>
    <w:rsid w:val="00F00975"/>
    <w:rsid w:val="00F00B39"/>
    <w:rsid w:val="00F00DFC"/>
    <w:rsid w:val="00F00E66"/>
    <w:rsid w:val="00F00EE7"/>
    <w:rsid w:val="00F00F6F"/>
    <w:rsid w:val="00F012EA"/>
    <w:rsid w:val="00F013F4"/>
    <w:rsid w:val="00F01603"/>
    <w:rsid w:val="00F0167E"/>
    <w:rsid w:val="00F01C10"/>
    <w:rsid w:val="00F01F28"/>
    <w:rsid w:val="00F0212D"/>
    <w:rsid w:val="00F021A0"/>
    <w:rsid w:val="00F022D3"/>
    <w:rsid w:val="00F025A2"/>
    <w:rsid w:val="00F026F2"/>
    <w:rsid w:val="00F02851"/>
    <w:rsid w:val="00F02949"/>
    <w:rsid w:val="00F02961"/>
    <w:rsid w:val="00F02EA1"/>
    <w:rsid w:val="00F0305A"/>
    <w:rsid w:val="00F033D9"/>
    <w:rsid w:val="00F036C0"/>
    <w:rsid w:val="00F036E1"/>
    <w:rsid w:val="00F03B59"/>
    <w:rsid w:val="00F03BF8"/>
    <w:rsid w:val="00F03C86"/>
    <w:rsid w:val="00F03DB8"/>
    <w:rsid w:val="00F03EA2"/>
    <w:rsid w:val="00F03EB3"/>
    <w:rsid w:val="00F041F6"/>
    <w:rsid w:val="00F0432D"/>
    <w:rsid w:val="00F0435B"/>
    <w:rsid w:val="00F043E7"/>
    <w:rsid w:val="00F04419"/>
    <w:rsid w:val="00F04589"/>
    <w:rsid w:val="00F045BB"/>
    <w:rsid w:val="00F0477B"/>
    <w:rsid w:val="00F04D70"/>
    <w:rsid w:val="00F04EFF"/>
    <w:rsid w:val="00F04F78"/>
    <w:rsid w:val="00F050CA"/>
    <w:rsid w:val="00F05148"/>
    <w:rsid w:val="00F051D3"/>
    <w:rsid w:val="00F05398"/>
    <w:rsid w:val="00F05543"/>
    <w:rsid w:val="00F056C0"/>
    <w:rsid w:val="00F056CE"/>
    <w:rsid w:val="00F057BF"/>
    <w:rsid w:val="00F05837"/>
    <w:rsid w:val="00F05987"/>
    <w:rsid w:val="00F05B64"/>
    <w:rsid w:val="00F05D16"/>
    <w:rsid w:val="00F05E29"/>
    <w:rsid w:val="00F060C8"/>
    <w:rsid w:val="00F06189"/>
    <w:rsid w:val="00F06254"/>
    <w:rsid w:val="00F064F1"/>
    <w:rsid w:val="00F0651D"/>
    <w:rsid w:val="00F066C0"/>
    <w:rsid w:val="00F06795"/>
    <w:rsid w:val="00F067F9"/>
    <w:rsid w:val="00F068CF"/>
    <w:rsid w:val="00F06A5D"/>
    <w:rsid w:val="00F06BB3"/>
    <w:rsid w:val="00F06D8D"/>
    <w:rsid w:val="00F06EBD"/>
    <w:rsid w:val="00F070C9"/>
    <w:rsid w:val="00F0710B"/>
    <w:rsid w:val="00F07285"/>
    <w:rsid w:val="00F07396"/>
    <w:rsid w:val="00F0741D"/>
    <w:rsid w:val="00F07609"/>
    <w:rsid w:val="00F0792B"/>
    <w:rsid w:val="00F07AE2"/>
    <w:rsid w:val="00F10080"/>
    <w:rsid w:val="00F100ED"/>
    <w:rsid w:val="00F10360"/>
    <w:rsid w:val="00F104AA"/>
    <w:rsid w:val="00F10614"/>
    <w:rsid w:val="00F1080F"/>
    <w:rsid w:val="00F10DB4"/>
    <w:rsid w:val="00F10F55"/>
    <w:rsid w:val="00F114F1"/>
    <w:rsid w:val="00F114FF"/>
    <w:rsid w:val="00F11544"/>
    <w:rsid w:val="00F11555"/>
    <w:rsid w:val="00F115A6"/>
    <w:rsid w:val="00F115F7"/>
    <w:rsid w:val="00F115FB"/>
    <w:rsid w:val="00F1178E"/>
    <w:rsid w:val="00F11939"/>
    <w:rsid w:val="00F11A35"/>
    <w:rsid w:val="00F122B9"/>
    <w:rsid w:val="00F1245F"/>
    <w:rsid w:val="00F12475"/>
    <w:rsid w:val="00F124EE"/>
    <w:rsid w:val="00F125E1"/>
    <w:rsid w:val="00F127CA"/>
    <w:rsid w:val="00F12952"/>
    <w:rsid w:val="00F12A9D"/>
    <w:rsid w:val="00F12B74"/>
    <w:rsid w:val="00F12E8E"/>
    <w:rsid w:val="00F13087"/>
    <w:rsid w:val="00F13122"/>
    <w:rsid w:val="00F131F6"/>
    <w:rsid w:val="00F13314"/>
    <w:rsid w:val="00F134BA"/>
    <w:rsid w:val="00F13755"/>
    <w:rsid w:val="00F138C9"/>
    <w:rsid w:val="00F13C91"/>
    <w:rsid w:val="00F13FCD"/>
    <w:rsid w:val="00F14163"/>
    <w:rsid w:val="00F14338"/>
    <w:rsid w:val="00F143B3"/>
    <w:rsid w:val="00F14423"/>
    <w:rsid w:val="00F14BD3"/>
    <w:rsid w:val="00F14CC6"/>
    <w:rsid w:val="00F14D59"/>
    <w:rsid w:val="00F14ED3"/>
    <w:rsid w:val="00F14F2F"/>
    <w:rsid w:val="00F15093"/>
    <w:rsid w:val="00F150F2"/>
    <w:rsid w:val="00F15110"/>
    <w:rsid w:val="00F1539D"/>
    <w:rsid w:val="00F154F0"/>
    <w:rsid w:val="00F155A3"/>
    <w:rsid w:val="00F15A0C"/>
    <w:rsid w:val="00F15B7B"/>
    <w:rsid w:val="00F15E1D"/>
    <w:rsid w:val="00F15FCB"/>
    <w:rsid w:val="00F160C2"/>
    <w:rsid w:val="00F16163"/>
    <w:rsid w:val="00F16331"/>
    <w:rsid w:val="00F16443"/>
    <w:rsid w:val="00F1654B"/>
    <w:rsid w:val="00F16724"/>
    <w:rsid w:val="00F16755"/>
    <w:rsid w:val="00F16996"/>
    <w:rsid w:val="00F169FE"/>
    <w:rsid w:val="00F16DFF"/>
    <w:rsid w:val="00F16E47"/>
    <w:rsid w:val="00F16FFC"/>
    <w:rsid w:val="00F1701C"/>
    <w:rsid w:val="00F17080"/>
    <w:rsid w:val="00F1732A"/>
    <w:rsid w:val="00F174B8"/>
    <w:rsid w:val="00F1756E"/>
    <w:rsid w:val="00F17621"/>
    <w:rsid w:val="00F176B8"/>
    <w:rsid w:val="00F17B39"/>
    <w:rsid w:val="00F17C91"/>
    <w:rsid w:val="00F17E75"/>
    <w:rsid w:val="00F17F79"/>
    <w:rsid w:val="00F20080"/>
    <w:rsid w:val="00F201C1"/>
    <w:rsid w:val="00F2028C"/>
    <w:rsid w:val="00F20373"/>
    <w:rsid w:val="00F20558"/>
    <w:rsid w:val="00F207E8"/>
    <w:rsid w:val="00F20A13"/>
    <w:rsid w:val="00F20CFE"/>
    <w:rsid w:val="00F20D21"/>
    <w:rsid w:val="00F20DEE"/>
    <w:rsid w:val="00F20E93"/>
    <w:rsid w:val="00F20EBE"/>
    <w:rsid w:val="00F20F56"/>
    <w:rsid w:val="00F2100F"/>
    <w:rsid w:val="00F214E2"/>
    <w:rsid w:val="00F217E1"/>
    <w:rsid w:val="00F219EA"/>
    <w:rsid w:val="00F21A6C"/>
    <w:rsid w:val="00F21AC3"/>
    <w:rsid w:val="00F21AF1"/>
    <w:rsid w:val="00F21D8D"/>
    <w:rsid w:val="00F21DF0"/>
    <w:rsid w:val="00F22378"/>
    <w:rsid w:val="00F22CE1"/>
    <w:rsid w:val="00F22F77"/>
    <w:rsid w:val="00F23A89"/>
    <w:rsid w:val="00F23C46"/>
    <w:rsid w:val="00F23E1B"/>
    <w:rsid w:val="00F24223"/>
    <w:rsid w:val="00F2425C"/>
    <w:rsid w:val="00F243C8"/>
    <w:rsid w:val="00F24903"/>
    <w:rsid w:val="00F24B7A"/>
    <w:rsid w:val="00F24CC6"/>
    <w:rsid w:val="00F24F71"/>
    <w:rsid w:val="00F2504D"/>
    <w:rsid w:val="00F250C8"/>
    <w:rsid w:val="00F254E7"/>
    <w:rsid w:val="00F256D6"/>
    <w:rsid w:val="00F25D1E"/>
    <w:rsid w:val="00F25D38"/>
    <w:rsid w:val="00F260AB"/>
    <w:rsid w:val="00F262A5"/>
    <w:rsid w:val="00F26561"/>
    <w:rsid w:val="00F265C2"/>
    <w:rsid w:val="00F269B4"/>
    <w:rsid w:val="00F26DCF"/>
    <w:rsid w:val="00F26E01"/>
    <w:rsid w:val="00F26E52"/>
    <w:rsid w:val="00F26F83"/>
    <w:rsid w:val="00F27009"/>
    <w:rsid w:val="00F2704A"/>
    <w:rsid w:val="00F27778"/>
    <w:rsid w:val="00F27C0A"/>
    <w:rsid w:val="00F27CA6"/>
    <w:rsid w:val="00F27F01"/>
    <w:rsid w:val="00F300BC"/>
    <w:rsid w:val="00F30382"/>
    <w:rsid w:val="00F30420"/>
    <w:rsid w:val="00F30A3D"/>
    <w:rsid w:val="00F30A89"/>
    <w:rsid w:val="00F30ED6"/>
    <w:rsid w:val="00F30F8F"/>
    <w:rsid w:val="00F312D9"/>
    <w:rsid w:val="00F31701"/>
    <w:rsid w:val="00F317BE"/>
    <w:rsid w:val="00F31A02"/>
    <w:rsid w:val="00F31E5F"/>
    <w:rsid w:val="00F31EFE"/>
    <w:rsid w:val="00F31F75"/>
    <w:rsid w:val="00F3203C"/>
    <w:rsid w:val="00F320A0"/>
    <w:rsid w:val="00F322B0"/>
    <w:rsid w:val="00F32718"/>
    <w:rsid w:val="00F32728"/>
    <w:rsid w:val="00F328D9"/>
    <w:rsid w:val="00F32986"/>
    <w:rsid w:val="00F32D7F"/>
    <w:rsid w:val="00F3301D"/>
    <w:rsid w:val="00F334FD"/>
    <w:rsid w:val="00F33559"/>
    <w:rsid w:val="00F33835"/>
    <w:rsid w:val="00F338A5"/>
    <w:rsid w:val="00F338B6"/>
    <w:rsid w:val="00F33AC8"/>
    <w:rsid w:val="00F33B12"/>
    <w:rsid w:val="00F33C6A"/>
    <w:rsid w:val="00F34037"/>
    <w:rsid w:val="00F341CE"/>
    <w:rsid w:val="00F34377"/>
    <w:rsid w:val="00F3448E"/>
    <w:rsid w:val="00F34497"/>
    <w:rsid w:val="00F3474B"/>
    <w:rsid w:val="00F34943"/>
    <w:rsid w:val="00F34969"/>
    <w:rsid w:val="00F34B3C"/>
    <w:rsid w:val="00F34CC7"/>
    <w:rsid w:val="00F34CDA"/>
    <w:rsid w:val="00F34D24"/>
    <w:rsid w:val="00F34D37"/>
    <w:rsid w:val="00F34D76"/>
    <w:rsid w:val="00F34D8E"/>
    <w:rsid w:val="00F351C3"/>
    <w:rsid w:val="00F35365"/>
    <w:rsid w:val="00F353E5"/>
    <w:rsid w:val="00F356A2"/>
    <w:rsid w:val="00F356B2"/>
    <w:rsid w:val="00F3585A"/>
    <w:rsid w:val="00F35E36"/>
    <w:rsid w:val="00F35F90"/>
    <w:rsid w:val="00F3609F"/>
    <w:rsid w:val="00F36712"/>
    <w:rsid w:val="00F3673F"/>
    <w:rsid w:val="00F369F8"/>
    <w:rsid w:val="00F36A99"/>
    <w:rsid w:val="00F36AB0"/>
    <w:rsid w:val="00F36CC0"/>
    <w:rsid w:val="00F36DE9"/>
    <w:rsid w:val="00F37020"/>
    <w:rsid w:val="00F3704B"/>
    <w:rsid w:val="00F37194"/>
    <w:rsid w:val="00F3722C"/>
    <w:rsid w:val="00F3729B"/>
    <w:rsid w:val="00F37357"/>
    <w:rsid w:val="00F37495"/>
    <w:rsid w:val="00F37683"/>
    <w:rsid w:val="00F377DA"/>
    <w:rsid w:val="00F3787F"/>
    <w:rsid w:val="00F37DBC"/>
    <w:rsid w:val="00F37E64"/>
    <w:rsid w:val="00F403C5"/>
    <w:rsid w:val="00F403D1"/>
    <w:rsid w:val="00F4073C"/>
    <w:rsid w:val="00F4077E"/>
    <w:rsid w:val="00F407FD"/>
    <w:rsid w:val="00F407FE"/>
    <w:rsid w:val="00F40A64"/>
    <w:rsid w:val="00F40C1E"/>
    <w:rsid w:val="00F40C2F"/>
    <w:rsid w:val="00F411DA"/>
    <w:rsid w:val="00F41284"/>
    <w:rsid w:val="00F41310"/>
    <w:rsid w:val="00F41624"/>
    <w:rsid w:val="00F416BE"/>
    <w:rsid w:val="00F416EE"/>
    <w:rsid w:val="00F417A7"/>
    <w:rsid w:val="00F418B3"/>
    <w:rsid w:val="00F418C7"/>
    <w:rsid w:val="00F41A50"/>
    <w:rsid w:val="00F41AAD"/>
    <w:rsid w:val="00F41DCD"/>
    <w:rsid w:val="00F41E49"/>
    <w:rsid w:val="00F41E5F"/>
    <w:rsid w:val="00F41EF0"/>
    <w:rsid w:val="00F42045"/>
    <w:rsid w:val="00F42052"/>
    <w:rsid w:val="00F4211D"/>
    <w:rsid w:val="00F4237C"/>
    <w:rsid w:val="00F42523"/>
    <w:rsid w:val="00F425DE"/>
    <w:rsid w:val="00F4262E"/>
    <w:rsid w:val="00F4267E"/>
    <w:rsid w:val="00F42697"/>
    <w:rsid w:val="00F4279C"/>
    <w:rsid w:val="00F42920"/>
    <w:rsid w:val="00F42C80"/>
    <w:rsid w:val="00F42EAD"/>
    <w:rsid w:val="00F43145"/>
    <w:rsid w:val="00F43177"/>
    <w:rsid w:val="00F43244"/>
    <w:rsid w:val="00F4341B"/>
    <w:rsid w:val="00F43587"/>
    <w:rsid w:val="00F43B4B"/>
    <w:rsid w:val="00F43C37"/>
    <w:rsid w:val="00F44156"/>
    <w:rsid w:val="00F4425C"/>
    <w:rsid w:val="00F443E9"/>
    <w:rsid w:val="00F44540"/>
    <w:rsid w:val="00F44600"/>
    <w:rsid w:val="00F4462E"/>
    <w:rsid w:val="00F447A7"/>
    <w:rsid w:val="00F447F4"/>
    <w:rsid w:val="00F4481C"/>
    <w:rsid w:val="00F448D4"/>
    <w:rsid w:val="00F4490B"/>
    <w:rsid w:val="00F44937"/>
    <w:rsid w:val="00F44A91"/>
    <w:rsid w:val="00F44B70"/>
    <w:rsid w:val="00F44D1A"/>
    <w:rsid w:val="00F450CA"/>
    <w:rsid w:val="00F45161"/>
    <w:rsid w:val="00F45332"/>
    <w:rsid w:val="00F4537F"/>
    <w:rsid w:val="00F45404"/>
    <w:rsid w:val="00F45589"/>
    <w:rsid w:val="00F45690"/>
    <w:rsid w:val="00F45DF4"/>
    <w:rsid w:val="00F45ED5"/>
    <w:rsid w:val="00F461B3"/>
    <w:rsid w:val="00F461F5"/>
    <w:rsid w:val="00F46613"/>
    <w:rsid w:val="00F466C2"/>
    <w:rsid w:val="00F466DF"/>
    <w:rsid w:val="00F46750"/>
    <w:rsid w:val="00F46788"/>
    <w:rsid w:val="00F467B4"/>
    <w:rsid w:val="00F4682B"/>
    <w:rsid w:val="00F46A04"/>
    <w:rsid w:val="00F46AE1"/>
    <w:rsid w:val="00F46C0C"/>
    <w:rsid w:val="00F46C26"/>
    <w:rsid w:val="00F46C92"/>
    <w:rsid w:val="00F46D29"/>
    <w:rsid w:val="00F4711D"/>
    <w:rsid w:val="00F472FB"/>
    <w:rsid w:val="00F4740F"/>
    <w:rsid w:val="00F47AE4"/>
    <w:rsid w:val="00F47AF5"/>
    <w:rsid w:val="00F47CAE"/>
    <w:rsid w:val="00F47EE5"/>
    <w:rsid w:val="00F50018"/>
    <w:rsid w:val="00F5001C"/>
    <w:rsid w:val="00F50311"/>
    <w:rsid w:val="00F505F7"/>
    <w:rsid w:val="00F506D1"/>
    <w:rsid w:val="00F50A77"/>
    <w:rsid w:val="00F50A9F"/>
    <w:rsid w:val="00F50CE6"/>
    <w:rsid w:val="00F5109B"/>
    <w:rsid w:val="00F51406"/>
    <w:rsid w:val="00F515CF"/>
    <w:rsid w:val="00F51992"/>
    <w:rsid w:val="00F51A42"/>
    <w:rsid w:val="00F51B2E"/>
    <w:rsid w:val="00F51C02"/>
    <w:rsid w:val="00F51C73"/>
    <w:rsid w:val="00F51ED3"/>
    <w:rsid w:val="00F52003"/>
    <w:rsid w:val="00F52031"/>
    <w:rsid w:val="00F520C6"/>
    <w:rsid w:val="00F520FB"/>
    <w:rsid w:val="00F5215F"/>
    <w:rsid w:val="00F522B7"/>
    <w:rsid w:val="00F523DA"/>
    <w:rsid w:val="00F52822"/>
    <w:rsid w:val="00F528A5"/>
    <w:rsid w:val="00F52B28"/>
    <w:rsid w:val="00F52DE7"/>
    <w:rsid w:val="00F52E81"/>
    <w:rsid w:val="00F52ECF"/>
    <w:rsid w:val="00F5305A"/>
    <w:rsid w:val="00F5338E"/>
    <w:rsid w:val="00F533E6"/>
    <w:rsid w:val="00F535B7"/>
    <w:rsid w:val="00F53641"/>
    <w:rsid w:val="00F53666"/>
    <w:rsid w:val="00F53688"/>
    <w:rsid w:val="00F53767"/>
    <w:rsid w:val="00F53803"/>
    <w:rsid w:val="00F53AEA"/>
    <w:rsid w:val="00F53CD4"/>
    <w:rsid w:val="00F53CE8"/>
    <w:rsid w:val="00F53DF8"/>
    <w:rsid w:val="00F53E21"/>
    <w:rsid w:val="00F53ECE"/>
    <w:rsid w:val="00F54370"/>
    <w:rsid w:val="00F54411"/>
    <w:rsid w:val="00F5482D"/>
    <w:rsid w:val="00F5486E"/>
    <w:rsid w:val="00F5488E"/>
    <w:rsid w:val="00F54A1F"/>
    <w:rsid w:val="00F5557B"/>
    <w:rsid w:val="00F5565C"/>
    <w:rsid w:val="00F55947"/>
    <w:rsid w:val="00F5597B"/>
    <w:rsid w:val="00F559B7"/>
    <w:rsid w:val="00F55D04"/>
    <w:rsid w:val="00F55ECD"/>
    <w:rsid w:val="00F55F77"/>
    <w:rsid w:val="00F55F9F"/>
    <w:rsid w:val="00F560B3"/>
    <w:rsid w:val="00F56147"/>
    <w:rsid w:val="00F561B3"/>
    <w:rsid w:val="00F5638C"/>
    <w:rsid w:val="00F5640B"/>
    <w:rsid w:val="00F568A4"/>
    <w:rsid w:val="00F56C72"/>
    <w:rsid w:val="00F56CE8"/>
    <w:rsid w:val="00F56D62"/>
    <w:rsid w:val="00F57027"/>
    <w:rsid w:val="00F5705C"/>
    <w:rsid w:val="00F570A4"/>
    <w:rsid w:val="00F575F6"/>
    <w:rsid w:val="00F5776E"/>
    <w:rsid w:val="00F578EF"/>
    <w:rsid w:val="00F57AC2"/>
    <w:rsid w:val="00F57B37"/>
    <w:rsid w:val="00F57E6A"/>
    <w:rsid w:val="00F6026F"/>
    <w:rsid w:val="00F60457"/>
    <w:rsid w:val="00F604B5"/>
    <w:rsid w:val="00F6079B"/>
    <w:rsid w:val="00F608FC"/>
    <w:rsid w:val="00F60965"/>
    <w:rsid w:val="00F609C7"/>
    <w:rsid w:val="00F60AC6"/>
    <w:rsid w:val="00F60B7B"/>
    <w:rsid w:val="00F60BA3"/>
    <w:rsid w:val="00F60BE6"/>
    <w:rsid w:val="00F60F10"/>
    <w:rsid w:val="00F6100A"/>
    <w:rsid w:val="00F611D6"/>
    <w:rsid w:val="00F615FF"/>
    <w:rsid w:val="00F6165D"/>
    <w:rsid w:val="00F6175C"/>
    <w:rsid w:val="00F61A83"/>
    <w:rsid w:val="00F61C65"/>
    <w:rsid w:val="00F61E5C"/>
    <w:rsid w:val="00F621C8"/>
    <w:rsid w:val="00F62530"/>
    <w:rsid w:val="00F62947"/>
    <w:rsid w:val="00F62BC7"/>
    <w:rsid w:val="00F62C0C"/>
    <w:rsid w:val="00F62EA2"/>
    <w:rsid w:val="00F62FDF"/>
    <w:rsid w:val="00F63099"/>
    <w:rsid w:val="00F63152"/>
    <w:rsid w:val="00F63612"/>
    <w:rsid w:val="00F63736"/>
    <w:rsid w:val="00F63E54"/>
    <w:rsid w:val="00F6408F"/>
    <w:rsid w:val="00F64322"/>
    <w:rsid w:val="00F64D86"/>
    <w:rsid w:val="00F64DC3"/>
    <w:rsid w:val="00F64EC2"/>
    <w:rsid w:val="00F64EE2"/>
    <w:rsid w:val="00F64F0C"/>
    <w:rsid w:val="00F653D6"/>
    <w:rsid w:val="00F653FA"/>
    <w:rsid w:val="00F65422"/>
    <w:rsid w:val="00F65646"/>
    <w:rsid w:val="00F65A0F"/>
    <w:rsid w:val="00F65A6C"/>
    <w:rsid w:val="00F65A88"/>
    <w:rsid w:val="00F65CDA"/>
    <w:rsid w:val="00F662AF"/>
    <w:rsid w:val="00F663BC"/>
    <w:rsid w:val="00F66402"/>
    <w:rsid w:val="00F6651B"/>
    <w:rsid w:val="00F66525"/>
    <w:rsid w:val="00F6673D"/>
    <w:rsid w:val="00F66867"/>
    <w:rsid w:val="00F66908"/>
    <w:rsid w:val="00F66CA3"/>
    <w:rsid w:val="00F66D88"/>
    <w:rsid w:val="00F66E19"/>
    <w:rsid w:val="00F670C3"/>
    <w:rsid w:val="00F67185"/>
    <w:rsid w:val="00F6745D"/>
    <w:rsid w:val="00F67615"/>
    <w:rsid w:val="00F679A1"/>
    <w:rsid w:val="00F67E1B"/>
    <w:rsid w:val="00F7013D"/>
    <w:rsid w:val="00F702DF"/>
    <w:rsid w:val="00F70307"/>
    <w:rsid w:val="00F70370"/>
    <w:rsid w:val="00F7056B"/>
    <w:rsid w:val="00F706BA"/>
    <w:rsid w:val="00F70737"/>
    <w:rsid w:val="00F708BB"/>
    <w:rsid w:val="00F70902"/>
    <w:rsid w:val="00F709E5"/>
    <w:rsid w:val="00F70F9E"/>
    <w:rsid w:val="00F711AF"/>
    <w:rsid w:val="00F71210"/>
    <w:rsid w:val="00F71229"/>
    <w:rsid w:val="00F714EA"/>
    <w:rsid w:val="00F71751"/>
    <w:rsid w:val="00F71821"/>
    <w:rsid w:val="00F7182B"/>
    <w:rsid w:val="00F7185A"/>
    <w:rsid w:val="00F719A5"/>
    <w:rsid w:val="00F71AC1"/>
    <w:rsid w:val="00F71B3E"/>
    <w:rsid w:val="00F71B70"/>
    <w:rsid w:val="00F71BB5"/>
    <w:rsid w:val="00F71C48"/>
    <w:rsid w:val="00F71D74"/>
    <w:rsid w:val="00F71E5E"/>
    <w:rsid w:val="00F72012"/>
    <w:rsid w:val="00F720D2"/>
    <w:rsid w:val="00F72548"/>
    <w:rsid w:val="00F72694"/>
    <w:rsid w:val="00F72ABF"/>
    <w:rsid w:val="00F72C0A"/>
    <w:rsid w:val="00F72E24"/>
    <w:rsid w:val="00F7357A"/>
    <w:rsid w:val="00F73729"/>
    <w:rsid w:val="00F7375B"/>
    <w:rsid w:val="00F737A0"/>
    <w:rsid w:val="00F73809"/>
    <w:rsid w:val="00F73C51"/>
    <w:rsid w:val="00F73CE4"/>
    <w:rsid w:val="00F73E84"/>
    <w:rsid w:val="00F73F5B"/>
    <w:rsid w:val="00F74247"/>
    <w:rsid w:val="00F745C2"/>
    <w:rsid w:val="00F746C8"/>
    <w:rsid w:val="00F75544"/>
    <w:rsid w:val="00F75712"/>
    <w:rsid w:val="00F75751"/>
    <w:rsid w:val="00F7584A"/>
    <w:rsid w:val="00F75914"/>
    <w:rsid w:val="00F75AD9"/>
    <w:rsid w:val="00F75B92"/>
    <w:rsid w:val="00F75BF0"/>
    <w:rsid w:val="00F75E49"/>
    <w:rsid w:val="00F76084"/>
    <w:rsid w:val="00F7622C"/>
    <w:rsid w:val="00F76433"/>
    <w:rsid w:val="00F76481"/>
    <w:rsid w:val="00F766B5"/>
    <w:rsid w:val="00F7691E"/>
    <w:rsid w:val="00F76C71"/>
    <w:rsid w:val="00F76CF7"/>
    <w:rsid w:val="00F76D15"/>
    <w:rsid w:val="00F76DF6"/>
    <w:rsid w:val="00F7747B"/>
    <w:rsid w:val="00F77482"/>
    <w:rsid w:val="00F777DE"/>
    <w:rsid w:val="00F7783A"/>
    <w:rsid w:val="00F779CA"/>
    <w:rsid w:val="00F77C0A"/>
    <w:rsid w:val="00F77C58"/>
    <w:rsid w:val="00F77E02"/>
    <w:rsid w:val="00F800E3"/>
    <w:rsid w:val="00F80187"/>
    <w:rsid w:val="00F80294"/>
    <w:rsid w:val="00F80390"/>
    <w:rsid w:val="00F805CE"/>
    <w:rsid w:val="00F80A83"/>
    <w:rsid w:val="00F80A8B"/>
    <w:rsid w:val="00F80F2F"/>
    <w:rsid w:val="00F80F59"/>
    <w:rsid w:val="00F8123D"/>
    <w:rsid w:val="00F814B6"/>
    <w:rsid w:val="00F81581"/>
    <w:rsid w:val="00F8185C"/>
    <w:rsid w:val="00F8186A"/>
    <w:rsid w:val="00F81A66"/>
    <w:rsid w:val="00F81D07"/>
    <w:rsid w:val="00F81F15"/>
    <w:rsid w:val="00F81F7C"/>
    <w:rsid w:val="00F820B8"/>
    <w:rsid w:val="00F82182"/>
    <w:rsid w:val="00F8264B"/>
    <w:rsid w:val="00F82661"/>
    <w:rsid w:val="00F8272B"/>
    <w:rsid w:val="00F82908"/>
    <w:rsid w:val="00F82930"/>
    <w:rsid w:val="00F82A47"/>
    <w:rsid w:val="00F82A90"/>
    <w:rsid w:val="00F82D86"/>
    <w:rsid w:val="00F82EFA"/>
    <w:rsid w:val="00F82F79"/>
    <w:rsid w:val="00F83059"/>
    <w:rsid w:val="00F83092"/>
    <w:rsid w:val="00F83472"/>
    <w:rsid w:val="00F839F4"/>
    <w:rsid w:val="00F83B9F"/>
    <w:rsid w:val="00F83BF9"/>
    <w:rsid w:val="00F83DD8"/>
    <w:rsid w:val="00F83F64"/>
    <w:rsid w:val="00F84286"/>
    <w:rsid w:val="00F84311"/>
    <w:rsid w:val="00F843CF"/>
    <w:rsid w:val="00F844EE"/>
    <w:rsid w:val="00F846AC"/>
    <w:rsid w:val="00F84A46"/>
    <w:rsid w:val="00F84B0D"/>
    <w:rsid w:val="00F84BD5"/>
    <w:rsid w:val="00F84CA7"/>
    <w:rsid w:val="00F84D46"/>
    <w:rsid w:val="00F84EB0"/>
    <w:rsid w:val="00F84EC1"/>
    <w:rsid w:val="00F85039"/>
    <w:rsid w:val="00F853D9"/>
    <w:rsid w:val="00F85455"/>
    <w:rsid w:val="00F854E8"/>
    <w:rsid w:val="00F85507"/>
    <w:rsid w:val="00F856E0"/>
    <w:rsid w:val="00F857B1"/>
    <w:rsid w:val="00F85A1B"/>
    <w:rsid w:val="00F85AD9"/>
    <w:rsid w:val="00F85D1C"/>
    <w:rsid w:val="00F85D3A"/>
    <w:rsid w:val="00F85D48"/>
    <w:rsid w:val="00F85DA6"/>
    <w:rsid w:val="00F8609F"/>
    <w:rsid w:val="00F862F3"/>
    <w:rsid w:val="00F8646B"/>
    <w:rsid w:val="00F8680B"/>
    <w:rsid w:val="00F86834"/>
    <w:rsid w:val="00F86999"/>
    <w:rsid w:val="00F86A35"/>
    <w:rsid w:val="00F86A44"/>
    <w:rsid w:val="00F86F8A"/>
    <w:rsid w:val="00F87155"/>
    <w:rsid w:val="00F87195"/>
    <w:rsid w:val="00F8737D"/>
    <w:rsid w:val="00F873DB"/>
    <w:rsid w:val="00F8748E"/>
    <w:rsid w:val="00F875F4"/>
    <w:rsid w:val="00F87936"/>
    <w:rsid w:val="00F87B64"/>
    <w:rsid w:val="00F87EDF"/>
    <w:rsid w:val="00F87F8E"/>
    <w:rsid w:val="00F87FBB"/>
    <w:rsid w:val="00F90238"/>
    <w:rsid w:val="00F90262"/>
    <w:rsid w:val="00F902DB"/>
    <w:rsid w:val="00F90472"/>
    <w:rsid w:val="00F904B5"/>
    <w:rsid w:val="00F90561"/>
    <w:rsid w:val="00F9065D"/>
    <w:rsid w:val="00F90763"/>
    <w:rsid w:val="00F90803"/>
    <w:rsid w:val="00F90881"/>
    <w:rsid w:val="00F908BE"/>
    <w:rsid w:val="00F90AA4"/>
    <w:rsid w:val="00F90BA0"/>
    <w:rsid w:val="00F90D0E"/>
    <w:rsid w:val="00F90D50"/>
    <w:rsid w:val="00F90FAE"/>
    <w:rsid w:val="00F9128F"/>
    <w:rsid w:val="00F91540"/>
    <w:rsid w:val="00F91728"/>
    <w:rsid w:val="00F91821"/>
    <w:rsid w:val="00F91D68"/>
    <w:rsid w:val="00F922CB"/>
    <w:rsid w:val="00F92558"/>
    <w:rsid w:val="00F92654"/>
    <w:rsid w:val="00F9295D"/>
    <w:rsid w:val="00F92A9E"/>
    <w:rsid w:val="00F92BD8"/>
    <w:rsid w:val="00F92D1B"/>
    <w:rsid w:val="00F92EC5"/>
    <w:rsid w:val="00F9307E"/>
    <w:rsid w:val="00F93121"/>
    <w:rsid w:val="00F93193"/>
    <w:rsid w:val="00F931D3"/>
    <w:rsid w:val="00F933EE"/>
    <w:rsid w:val="00F93715"/>
    <w:rsid w:val="00F93738"/>
    <w:rsid w:val="00F93781"/>
    <w:rsid w:val="00F937B2"/>
    <w:rsid w:val="00F93AA7"/>
    <w:rsid w:val="00F93FE6"/>
    <w:rsid w:val="00F94102"/>
    <w:rsid w:val="00F941AA"/>
    <w:rsid w:val="00F94799"/>
    <w:rsid w:val="00F947FD"/>
    <w:rsid w:val="00F9480D"/>
    <w:rsid w:val="00F94835"/>
    <w:rsid w:val="00F94892"/>
    <w:rsid w:val="00F94B83"/>
    <w:rsid w:val="00F94F03"/>
    <w:rsid w:val="00F950AB"/>
    <w:rsid w:val="00F950DF"/>
    <w:rsid w:val="00F95361"/>
    <w:rsid w:val="00F95453"/>
    <w:rsid w:val="00F955E8"/>
    <w:rsid w:val="00F9578C"/>
    <w:rsid w:val="00F9592C"/>
    <w:rsid w:val="00F959E4"/>
    <w:rsid w:val="00F95B36"/>
    <w:rsid w:val="00F95D2B"/>
    <w:rsid w:val="00F9630F"/>
    <w:rsid w:val="00F963AE"/>
    <w:rsid w:val="00F9645D"/>
    <w:rsid w:val="00F964AC"/>
    <w:rsid w:val="00F9666C"/>
    <w:rsid w:val="00F96AC5"/>
    <w:rsid w:val="00F96D87"/>
    <w:rsid w:val="00F970B1"/>
    <w:rsid w:val="00F97183"/>
    <w:rsid w:val="00F97187"/>
    <w:rsid w:val="00F97286"/>
    <w:rsid w:val="00F9799E"/>
    <w:rsid w:val="00F97B6F"/>
    <w:rsid w:val="00F97DAE"/>
    <w:rsid w:val="00FA0140"/>
    <w:rsid w:val="00FA0162"/>
    <w:rsid w:val="00FA02D1"/>
    <w:rsid w:val="00FA03C6"/>
    <w:rsid w:val="00FA0604"/>
    <w:rsid w:val="00FA06CA"/>
    <w:rsid w:val="00FA0733"/>
    <w:rsid w:val="00FA0798"/>
    <w:rsid w:val="00FA09F6"/>
    <w:rsid w:val="00FA0A28"/>
    <w:rsid w:val="00FA0C59"/>
    <w:rsid w:val="00FA0EEA"/>
    <w:rsid w:val="00FA0EFD"/>
    <w:rsid w:val="00FA1135"/>
    <w:rsid w:val="00FA11F1"/>
    <w:rsid w:val="00FA1280"/>
    <w:rsid w:val="00FA12E9"/>
    <w:rsid w:val="00FA1479"/>
    <w:rsid w:val="00FA16A9"/>
    <w:rsid w:val="00FA16EB"/>
    <w:rsid w:val="00FA1821"/>
    <w:rsid w:val="00FA1887"/>
    <w:rsid w:val="00FA19AF"/>
    <w:rsid w:val="00FA19FF"/>
    <w:rsid w:val="00FA1A64"/>
    <w:rsid w:val="00FA1A8C"/>
    <w:rsid w:val="00FA1B70"/>
    <w:rsid w:val="00FA2090"/>
    <w:rsid w:val="00FA2239"/>
    <w:rsid w:val="00FA25B7"/>
    <w:rsid w:val="00FA2629"/>
    <w:rsid w:val="00FA277A"/>
    <w:rsid w:val="00FA2889"/>
    <w:rsid w:val="00FA2A49"/>
    <w:rsid w:val="00FA2B28"/>
    <w:rsid w:val="00FA2D06"/>
    <w:rsid w:val="00FA2FA5"/>
    <w:rsid w:val="00FA30FA"/>
    <w:rsid w:val="00FA33F5"/>
    <w:rsid w:val="00FA3438"/>
    <w:rsid w:val="00FA35DD"/>
    <w:rsid w:val="00FA37A7"/>
    <w:rsid w:val="00FA3916"/>
    <w:rsid w:val="00FA3B16"/>
    <w:rsid w:val="00FA3D27"/>
    <w:rsid w:val="00FA3F8F"/>
    <w:rsid w:val="00FA4045"/>
    <w:rsid w:val="00FA4133"/>
    <w:rsid w:val="00FA4267"/>
    <w:rsid w:val="00FA449D"/>
    <w:rsid w:val="00FA4589"/>
    <w:rsid w:val="00FA467B"/>
    <w:rsid w:val="00FA47D4"/>
    <w:rsid w:val="00FA47EF"/>
    <w:rsid w:val="00FA4883"/>
    <w:rsid w:val="00FA48A0"/>
    <w:rsid w:val="00FA4954"/>
    <w:rsid w:val="00FA4D4F"/>
    <w:rsid w:val="00FA4E8F"/>
    <w:rsid w:val="00FA5005"/>
    <w:rsid w:val="00FA51A9"/>
    <w:rsid w:val="00FA530F"/>
    <w:rsid w:val="00FA5779"/>
    <w:rsid w:val="00FA57C8"/>
    <w:rsid w:val="00FA5972"/>
    <w:rsid w:val="00FA5BCA"/>
    <w:rsid w:val="00FA6010"/>
    <w:rsid w:val="00FA620A"/>
    <w:rsid w:val="00FA62E5"/>
    <w:rsid w:val="00FA63DD"/>
    <w:rsid w:val="00FA686B"/>
    <w:rsid w:val="00FA687B"/>
    <w:rsid w:val="00FA70FE"/>
    <w:rsid w:val="00FA744A"/>
    <w:rsid w:val="00FA74AA"/>
    <w:rsid w:val="00FA75C2"/>
    <w:rsid w:val="00FA760D"/>
    <w:rsid w:val="00FA7669"/>
    <w:rsid w:val="00FA7871"/>
    <w:rsid w:val="00FA7A40"/>
    <w:rsid w:val="00FA7CB3"/>
    <w:rsid w:val="00FA7CD7"/>
    <w:rsid w:val="00FA7CF9"/>
    <w:rsid w:val="00FB0377"/>
    <w:rsid w:val="00FB0461"/>
    <w:rsid w:val="00FB04DA"/>
    <w:rsid w:val="00FB06A0"/>
    <w:rsid w:val="00FB07C4"/>
    <w:rsid w:val="00FB0915"/>
    <w:rsid w:val="00FB097B"/>
    <w:rsid w:val="00FB0BF1"/>
    <w:rsid w:val="00FB0F8C"/>
    <w:rsid w:val="00FB1016"/>
    <w:rsid w:val="00FB127D"/>
    <w:rsid w:val="00FB1445"/>
    <w:rsid w:val="00FB1568"/>
    <w:rsid w:val="00FB16BA"/>
    <w:rsid w:val="00FB188C"/>
    <w:rsid w:val="00FB1965"/>
    <w:rsid w:val="00FB1A09"/>
    <w:rsid w:val="00FB1B15"/>
    <w:rsid w:val="00FB1E80"/>
    <w:rsid w:val="00FB1F4A"/>
    <w:rsid w:val="00FB2231"/>
    <w:rsid w:val="00FB2273"/>
    <w:rsid w:val="00FB227F"/>
    <w:rsid w:val="00FB252D"/>
    <w:rsid w:val="00FB2725"/>
    <w:rsid w:val="00FB2FB2"/>
    <w:rsid w:val="00FB317F"/>
    <w:rsid w:val="00FB3432"/>
    <w:rsid w:val="00FB34C8"/>
    <w:rsid w:val="00FB352B"/>
    <w:rsid w:val="00FB35B8"/>
    <w:rsid w:val="00FB388C"/>
    <w:rsid w:val="00FB3A03"/>
    <w:rsid w:val="00FB3A41"/>
    <w:rsid w:val="00FB3B86"/>
    <w:rsid w:val="00FB4024"/>
    <w:rsid w:val="00FB41DC"/>
    <w:rsid w:val="00FB4ABB"/>
    <w:rsid w:val="00FB4C02"/>
    <w:rsid w:val="00FB4CA8"/>
    <w:rsid w:val="00FB5337"/>
    <w:rsid w:val="00FB5383"/>
    <w:rsid w:val="00FB56B2"/>
    <w:rsid w:val="00FB59A5"/>
    <w:rsid w:val="00FB5A34"/>
    <w:rsid w:val="00FB5B1F"/>
    <w:rsid w:val="00FB5BC7"/>
    <w:rsid w:val="00FB5CD1"/>
    <w:rsid w:val="00FB5E39"/>
    <w:rsid w:val="00FB613B"/>
    <w:rsid w:val="00FB6460"/>
    <w:rsid w:val="00FB66A1"/>
    <w:rsid w:val="00FB671B"/>
    <w:rsid w:val="00FB6857"/>
    <w:rsid w:val="00FB69C3"/>
    <w:rsid w:val="00FB6B01"/>
    <w:rsid w:val="00FB6E7B"/>
    <w:rsid w:val="00FB6EC1"/>
    <w:rsid w:val="00FB7196"/>
    <w:rsid w:val="00FB743E"/>
    <w:rsid w:val="00FB7472"/>
    <w:rsid w:val="00FB76AE"/>
    <w:rsid w:val="00FB7C18"/>
    <w:rsid w:val="00FB7EE2"/>
    <w:rsid w:val="00FB7F49"/>
    <w:rsid w:val="00FC00A0"/>
    <w:rsid w:val="00FC01A8"/>
    <w:rsid w:val="00FC02B9"/>
    <w:rsid w:val="00FC0638"/>
    <w:rsid w:val="00FC06CE"/>
    <w:rsid w:val="00FC076E"/>
    <w:rsid w:val="00FC07A6"/>
    <w:rsid w:val="00FC097D"/>
    <w:rsid w:val="00FC0D91"/>
    <w:rsid w:val="00FC0FF2"/>
    <w:rsid w:val="00FC12CC"/>
    <w:rsid w:val="00FC155E"/>
    <w:rsid w:val="00FC1644"/>
    <w:rsid w:val="00FC1AFB"/>
    <w:rsid w:val="00FC1BA9"/>
    <w:rsid w:val="00FC1C99"/>
    <w:rsid w:val="00FC1CA1"/>
    <w:rsid w:val="00FC1CBD"/>
    <w:rsid w:val="00FC1E63"/>
    <w:rsid w:val="00FC1EC1"/>
    <w:rsid w:val="00FC20A4"/>
    <w:rsid w:val="00FC214F"/>
    <w:rsid w:val="00FC216E"/>
    <w:rsid w:val="00FC22B7"/>
    <w:rsid w:val="00FC2304"/>
    <w:rsid w:val="00FC2395"/>
    <w:rsid w:val="00FC245D"/>
    <w:rsid w:val="00FC25A8"/>
    <w:rsid w:val="00FC2616"/>
    <w:rsid w:val="00FC2659"/>
    <w:rsid w:val="00FC2821"/>
    <w:rsid w:val="00FC2E6C"/>
    <w:rsid w:val="00FC3038"/>
    <w:rsid w:val="00FC39D4"/>
    <w:rsid w:val="00FC39F5"/>
    <w:rsid w:val="00FC3CF4"/>
    <w:rsid w:val="00FC3D8E"/>
    <w:rsid w:val="00FC3DEF"/>
    <w:rsid w:val="00FC3EB7"/>
    <w:rsid w:val="00FC4273"/>
    <w:rsid w:val="00FC4408"/>
    <w:rsid w:val="00FC441F"/>
    <w:rsid w:val="00FC4499"/>
    <w:rsid w:val="00FC469C"/>
    <w:rsid w:val="00FC47E1"/>
    <w:rsid w:val="00FC4EF0"/>
    <w:rsid w:val="00FC4FA5"/>
    <w:rsid w:val="00FC5284"/>
    <w:rsid w:val="00FC5354"/>
    <w:rsid w:val="00FC5793"/>
    <w:rsid w:val="00FC57DA"/>
    <w:rsid w:val="00FC5962"/>
    <w:rsid w:val="00FC5AC2"/>
    <w:rsid w:val="00FC5AF5"/>
    <w:rsid w:val="00FC5B6D"/>
    <w:rsid w:val="00FC5BEA"/>
    <w:rsid w:val="00FC5C7C"/>
    <w:rsid w:val="00FC5CFF"/>
    <w:rsid w:val="00FC5E38"/>
    <w:rsid w:val="00FC5F7F"/>
    <w:rsid w:val="00FC6060"/>
    <w:rsid w:val="00FC60BA"/>
    <w:rsid w:val="00FC6194"/>
    <w:rsid w:val="00FC6235"/>
    <w:rsid w:val="00FC65CF"/>
    <w:rsid w:val="00FC67B6"/>
    <w:rsid w:val="00FC68B7"/>
    <w:rsid w:val="00FC6964"/>
    <w:rsid w:val="00FC69B9"/>
    <w:rsid w:val="00FC6CAA"/>
    <w:rsid w:val="00FC6D45"/>
    <w:rsid w:val="00FC6EA6"/>
    <w:rsid w:val="00FC6EDC"/>
    <w:rsid w:val="00FC71F0"/>
    <w:rsid w:val="00FC73A1"/>
    <w:rsid w:val="00FC73E1"/>
    <w:rsid w:val="00FC74D3"/>
    <w:rsid w:val="00FC74E1"/>
    <w:rsid w:val="00FC7667"/>
    <w:rsid w:val="00FC79D7"/>
    <w:rsid w:val="00FC79FD"/>
    <w:rsid w:val="00FC7A2D"/>
    <w:rsid w:val="00FC7A5D"/>
    <w:rsid w:val="00FC7BF8"/>
    <w:rsid w:val="00FC7C75"/>
    <w:rsid w:val="00FC7D33"/>
    <w:rsid w:val="00FC7DB5"/>
    <w:rsid w:val="00FC7EB0"/>
    <w:rsid w:val="00FD0241"/>
    <w:rsid w:val="00FD02B9"/>
    <w:rsid w:val="00FD0375"/>
    <w:rsid w:val="00FD0392"/>
    <w:rsid w:val="00FD03AE"/>
    <w:rsid w:val="00FD0450"/>
    <w:rsid w:val="00FD0574"/>
    <w:rsid w:val="00FD09B2"/>
    <w:rsid w:val="00FD0A5B"/>
    <w:rsid w:val="00FD0B2E"/>
    <w:rsid w:val="00FD0C62"/>
    <w:rsid w:val="00FD0D4B"/>
    <w:rsid w:val="00FD0D7F"/>
    <w:rsid w:val="00FD0F53"/>
    <w:rsid w:val="00FD100E"/>
    <w:rsid w:val="00FD1121"/>
    <w:rsid w:val="00FD1215"/>
    <w:rsid w:val="00FD135B"/>
    <w:rsid w:val="00FD13D7"/>
    <w:rsid w:val="00FD1432"/>
    <w:rsid w:val="00FD1636"/>
    <w:rsid w:val="00FD1B36"/>
    <w:rsid w:val="00FD1BE0"/>
    <w:rsid w:val="00FD1D6E"/>
    <w:rsid w:val="00FD21C0"/>
    <w:rsid w:val="00FD21DF"/>
    <w:rsid w:val="00FD22CC"/>
    <w:rsid w:val="00FD25FB"/>
    <w:rsid w:val="00FD261F"/>
    <w:rsid w:val="00FD273F"/>
    <w:rsid w:val="00FD2A3B"/>
    <w:rsid w:val="00FD2C81"/>
    <w:rsid w:val="00FD2C8C"/>
    <w:rsid w:val="00FD2F0E"/>
    <w:rsid w:val="00FD2FD0"/>
    <w:rsid w:val="00FD3015"/>
    <w:rsid w:val="00FD3061"/>
    <w:rsid w:val="00FD330C"/>
    <w:rsid w:val="00FD3358"/>
    <w:rsid w:val="00FD350A"/>
    <w:rsid w:val="00FD36AB"/>
    <w:rsid w:val="00FD396A"/>
    <w:rsid w:val="00FD3AB8"/>
    <w:rsid w:val="00FD3AE9"/>
    <w:rsid w:val="00FD3B04"/>
    <w:rsid w:val="00FD3C4A"/>
    <w:rsid w:val="00FD3DC4"/>
    <w:rsid w:val="00FD3F98"/>
    <w:rsid w:val="00FD3F9A"/>
    <w:rsid w:val="00FD4061"/>
    <w:rsid w:val="00FD4306"/>
    <w:rsid w:val="00FD44D1"/>
    <w:rsid w:val="00FD452B"/>
    <w:rsid w:val="00FD4596"/>
    <w:rsid w:val="00FD49C9"/>
    <w:rsid w:val="00FD49D9"/>
    <w:rsid w:val="00FD4A6A"/>
    <w:rsid w:val="00FD4BCE"/>
    <w:rsid w:val="00FD4C51"/>
    <w:rsid w:val="00FD4E8F"/>
    <w:rsid w:val="00FD4EDF"/>
    <w:rsid w:val="00FD513E"/>
    <w:rsid w:val="00FD52F3"/>
    <w:rsid w:val="00FD536A"/>
    <w:rsid w:val="00FD56A0"/>
    <w:rsid w:val="00FD5709"/>
    <w:rsid w:val="00FD5825"/>
    <w:rsid w:val="00FD5B26"/>
    <w:rsid w:val="00FD5B99"/>
    <w:rsid w:val="00FD5D81"/>
    <w:rsid w:val="00FD6375"/>
    <w:rsid w:val="00FD6397"/>
    <w:rsid w:val="00FD63E2"/>
    <w:rsid w:val="00FD6415"/>
    <w:rsid w:val="00FD644B"/>
    <w:rsid w:val="00FD6504"/>
    <w:rsid w:val="00FD69A3"/>
    <w:rsid w:val="00FD69CD"/>
    <w:rsid w:val="00FD7008"/>
    <w:rsid w:val="00FD705B"/>
    <w:rsid w:val="00FD7371"/>
    <w:rsid w:val="00FD739E"/>
    <w:rsid w:val="00FD73A5"/>
    <w:rsid w:val="00FD7434"/>
    <w:rsid w:val="00FD75A1"/>
    <w:rsid w:val="00FD7603"/>
    <w:rsid w:val="00FD785E"/>
    <w:rsid w:val="00FD78AE"/>
    <w:rsid w:val="00FD78F7"/>
    <w:rsid w:val="00FD7B51"/>
    <w:rsid w:val="00FE0061"/>
    <w:rsid w:val="00FE025F"/>
    <w:rsid w:val="00FE02C4"/>
    <w:rsid w:val="00FE03A4"/>
    <w:rsid w:val="00FE03EB"/>
    <w:rsid w:val="00FE0719"/>
    <w:rsid w:val="00FE09FC"/>
    <w:rsid w:val="00FE0A9B"/>
    <w:rsid w:val="00FE0BDC"/>
    <w:rsid w:val="00FE0D63"/>
    <w:rsid w:val="00FE0E43"/>
    <w:rsid w:val="00FE106A"/>
    <w:rsid w:val="00FE13C3"/>
    <w:rsid w:val="00FE14A8"/>
    <w:rsid w:val="00FE14E2"/>
    <w:rsid w:val="00FE150B"/>
    <w:rsid w:val="00FE1542"/>
    <w:rsid w:val="00FE1716"/>
    <w:rsid w:val="00FE19B7"/>
    <w:rsid w:val="00FE1B01"/>
    <w:rsid w:val="00FE1B0B"/>
    <w:rsid w:val="00FE1B9C"/>
    <w:rsid w:val="00FE1C68"/>
    <w:rsid w:val="00FE1DBB"/>
    <w:rsid w:val="00FE1F88"/>
    <w:rsid w:val="00FE2087"/>
    <w:rsid w:val="00FE2228"/>
    <w:rsid w:val="00FE2336"/>
    <w:rsid w:val="00FE2360"/>
    <w:rsid w:val="00FE23FC"/>
    <w:rsid w:val="00FE24C4"/>
    <w:rsid w:val="00FE271D"/>
    <w:rsid w:val="00FE2A05"/>
    <w:rsid w:val="00FE2D06"/>
    <w:rsid w:val="00FE2D26"/>
    <w:rsid w:val="00FE2D73"/>
    <w:rsid w:val="00FE2EDC"/>
    <w:rsid w:val="00FE3138"/>
    <w:rsid w:val="00FE316D"/>
    <w:rsid w:val="00FE3220"/>
    <w:rsid w:val="00FE331A"/>
    <w:rsid w:val="00FE34FC"/>
    <w:rsid w:val="00FE37DD"/>
    <w:rsid w:val="00FE3991"/>
    <w:rsid w:val="00FE39CC"/>
    <w:rsid w:val="00FE3A67"/>
    <w:rsid w:val="00FE3B89"/>
    <w:rsid w:val="00FE4196"/>
    <w:rsid w:val="00FE424D"/>
    <w:rsid w:val="00FE425D"/>
    <w:rsid w:val="00FE44DB"/>
    <w:rsid w:val="00FE4995"/>
    <w:rsid w:val="00FE499F"/>
    <w:rsid w:val="00FE4A78"/>
    <w:rsid w:val="00FE4C3A"/>
    <w:rsid w:val="00FE4D21"/>
    <w:rsid w:val="00FE4F3A"/>
    <w:rsid w:val="00FE4FF0"/>
    <w:rsid w:val="00FE5049"/>
    <w:rsid w:val="00FE51DE"/>
    <w:rsid w:val="00FE5204"/>
    <w:rsid w:val="00FE53A7"/>
    <w:rsid w:val="00FE54BC"/>
    <w:rsid w:val="00FE5907"/>
    <w:rsid w:val="00FE5959"/>
    <w:rsid w:val="00FE5C70"/>
    <w:rsid w:val="00FE5DB5"/>
    <w:rsid w:val="00FE6265"/>
    <w:rsid w:val="00FE629E"/>
    <w:rsid w:val="00FE62AE"/>
    <w:rsid w:val="00FE6355"/>
    <w:rsid w:val="00FE6938"/>
    <w:rsid w:val="00FE6C1D"/>
    <w:rsid w:val="00FE6CC3"/>
    <w:rsid w:val="00FE6E63"/>
    <w:rsid w:val="00FE6FB4"/>
    <w:rsid w:val="00FE6FCB"/>
    <w:rsid w:val="00FE7121"/>
    <w:rsid w:val="00FE7133"/>
    <w:rsid w:val="00FE73D2"/>
    <w:rsid w:val="00FE7450"/>
    <w:rsid w:val="00FE7479"/>
    <w:rsid w:val="00FE74C5"/>
    <w:rsid w:val="00FE75A5"/>
    <w:rsid w:val="00FE792C"/>
    <w:rsid w:val="00FE7A7B"/>
    <w:rsid w:val="00FE7AF7"/>
    <w:rsid w:val="00FE7B02"/>
    <w:rsid w:val="00FE7EA8"/>
    <w:rsid w:val="00FE7EF0"/>
    <w:rsid w:val="00FE7F97"/>
    <w:rsid w:val="00FF00B9"/>
    <w:rsid w:val="00FF08C5"/>
    <w:rsid w:val="00FF08D6"/>
    <w:rsid w:val="00FF0925"/>
    <w:rsid w:val="00FF0C1C"/>
    <w:rsid w:val="00FF0D58"/>
    <w:rsid w:val="00FF0D7A"/>
    <w:rsid w:val="00FF0EF6"/>
    <w:rsid w:val="00FF0FE7"/>
    <w:rsid w:val="00FF10B3"/>
    <w:rsid w:val="00FF145D"/>
    <w:rsid w:val="00FF14C6"/>
    <w:rsid w:val="00FF1803"/>
    <w:rsid w:val="00FF1957"/>
    <w:rsid w:val="00FF1D27"/>
    <w:rsid w:val="00FF1E58"/>
    <w:rsid w:val="00FF246B"/>
    <w:rsid w:val="00FF24FF"/>
    <w:rsid w:val="00FF25FE"/>
    <w:rsid w:val="00FF2630"/>
    <w:rsid w:val="00FF2AA7"/>
    <w:rsid w:val="00FF2AF2"/>
    <w:rsid w:val="00FF2AF8"/>
    <w:rsid w:val="00FF2C89"/>
    <w:rsid w:val="00FF2DE1"/>
    <w:rsid w:val="00FF2DFD"/>
    <w:rsid w:val="00FF344A"/>
    <w:rsid w:val="00FF3570"/>
    <w:rsid w:val="00FF35BE"/>
    <w:rsid w:val="00FF381E"/>
    <w:rsid w:val="00FF382A"/>
    <w:rsid w:val="00FF389A"/>
    <w:rsid w:val="00FF38F5"/>
    <w:rsid w:val="00FF3A3D"/>
    <w:rsid w:val="00FF3B94"/>
    <w:rsid w:val="00FF3BE2"/>
    <w:rsid w:val="00FF3CB8"/>
    <w:rsid w:val="00FF4197"/>
    <w:rsid w:val="00FF45CC"/>
    <w:rsid w:val="00FF49ED"/>
    <w:rsid w:val="00FF4A3A"/>
    <w:rsid w:val="00FF4D1E"/>
    <w:rsid w:val="00FF4F25"/>
    <w:rsid w:val="00FF5668"/>
    <w:rsid w:val="00FF566A"/>
    <w:rsid w:val="00FF5885"/>
    <w:rsid w:val="00FF5B8A"/>
    <w:rsid w:val="00FF5BD1"/>
    <w:rsid w:val="00FF5D4B"/>
    <w:rsid w:val="00FF5D94"/>
    <w:rsid w:val="00FF6146"/>
    <w:rsid w:val="00FF62D1"/>
    <w:rsid w:val="00FF635A"/>
    <w:rsid w:val="00FF640C"/>
    <w:rsid w:val="00FF6517"/>
    <w:rsid w:val="00FF65A5"/>
    <w:rsid w:val="00FF66D7"/>
    <w:rsid w:val="00FF66ED"/>
    <w:rsid w:val="00FF695B"/>
    <w:rsid w:val="00FF6B95"/>
    <w:rsid w:val="00FF6C94"/>
    <w:rsid w:val="00FF6F3B"/>
    <w:rsid w:val="00FF704C"/>
    <w:rsid w:val="00FF715A"/>
    <w:rsid w:val="00FF74E3"/>
    <w:rsid w:val="00FF766A"/>
    <w:rsid w:val="00FF768B"/>
    <w:rsid w:val="00FF7BD8"/>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width-percent:400;mso-height-percent:200;mso-width-relative:margin;mso-height-relative:margin" fillcolor="white">
      <v:fill color="white"/>
      <v:textbox style="mso-fit-shape-to-text:t"/>
    </o:shapedefaults>
    <o:shapelayout v:ext="edit">
      <o:idmap v:ext="edit" data="2"/>
    </o:shapelayout>
  </w:shapeDefaults>
  <w:decimalSymbol w:val="."/>
  <w:listSeparator w:val=","/>
  <w14:docId w14:val="2D062E01"/>
  <w14:defaultImageDpi w14:val="330"/>
  <w15:docId w15:val="{6CDC0A01-192A-4379-AE75-11F9CF44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7823"/>
    <w:pPr>
      <w:suppressAutoHyphens/>
      <w:spacing w:line="240" w:lineRule="atLeast"/>
    </w:pPr>
    <w:rPr>
      <w:lang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link w:val="Heading2Char"/>
    <w:qFormat/>
    <w:rsid w:val="000646F4"/>
    <w:pPr>
      <w:spacing w:line="240" w:lineRule="auto"/>
      <w:outlineLvl w:val="1"/>
    </w:pPr>
  </w:style>
  <w:style w:type="paragraph" w:styleId="Heading3">
    <w:name w:val="heading 3"/>
    <w:basedOn w:val="Normal"/>
    <w:next w:val="Normal"/>
    <w:link w:val="Heading3Char"/>
    <w:qFormat/>
    <w:rsid w:val="000646F4"/>
    <w:pPr>
      <w:spacing w:line="240" w:lineRule="auto"/>
      <w:outlineLvl w:val="2"/>
    </w:pPr>
  </w:style>
  <w:style w:type="paragraph" w:styleId="Heading4">
    <w:name w:val="heading 4"/>
    <w:aliases w:val="h4"/>
    <w:basedOn w:val="Normal"/>
    <w:next w:val="Normal"/>
    <w:link w:val="Heading4Char"/>
    <w:qFormat/>
    <w:rsid w:val="000646F4"/>
    <w:pPr>
      <w:spacing w:line="240" w:lineRule="auto"/>
      <w:outlineLvl w:val="3"/>
    </w:pPr>
  </w:style>
  <w:style w:type="paragraph" w:styleId="Heading5">
    <w:name w:val="heading 5"/>
    <w:basedOn w:val="Normal"/>
    <w:next w:val="Normal"/>
    <w:link w:val="Heading5Char"/>
    <w:qFormat/>
    <w:rsid w:val="000646F4"/>
    <w:pPr>
      <w:spacing w:line="240" w:lineRule="auto"/>
      <w:outlineLvl w:val="4"/>
    </w:pPr>
  </w:style>
  <w:style w:type="paragraph" w:styleId="Heading6">
    <w:name w:val="heading 6"/>
    <w:basedOn w:val="Normal"/>
    <w:next w:val="Normal"/>
    <w:link w:val="Heading6Char"/>
    <w:qFormat/>
    <w:rsid w:val="000646F4"/>
    <w:pPr>
      <w:spacing w:line="240" w:lineRule="auto"/>
      <w:outlineLvl w:val="5"/>
    </w:pPr>
  </w:style>
  <w:style w:type="paragraph" w:styleId="Heading7">
    <w:name w:val="heading 7"/>
    <w:basedOn w:val="Normal"/>
    <w:next w:val="Normal"/>
    <w:link w:val="Heading7Char"/>
    <w:qFormat/>
    <w:rsid w:val="000646F4"/>
    <w:pPr>
      <w:spacing w:line="240" w:lineRule="auto"/>
      <w:outlineLvl w:val="6"/>
    </w:pPr>
  </w:style>
  <w:style w:type="paragraph" w:styleId="Heading8">
    <w:name w:val="heading 8"/>
    <w:basedOn w:val="Normal"/>
    <w:next w:val="Normal"/>
    <w:link w:val="Heading8Char"/>
    <w:qFormat/>
    <w:rsid w:val="000646F4"/>
    <w:pPr>
      <w:spacing w:line="240" w:lineRule="auto"/>
      <w:outlineLvl w:val="7"/>
    </w:pPr>
  </w:style>
  <w:style w:type="paragraph" w:styleId="Heading9">
    <w:name w:val="heading 9"/>
    <w:basedOn w:val="Normal"/>
    <w:next w:val="Normal"/>
    <w:link w:val="Heading9Char"/>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3237AF"/>
    <w:rPr>
      <w:lang w:eastAsia="en-US"/>
    </w:rPr>
  </w:style>
  <w:style w:type="paragraph" w:customStyle="1" w:styleId="SingleTxtG">
    <w:name w:val="_ Single Txt_G"/>
    <w:basedOn w:val="Normal"/>
    <w:link w:val="SingleTxtGChar"/>
    <w:qFormat/>
    <w:rsid w:val="003237AF"/>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link w:val="PlainTextChar"/>
    <w:uiPriority w:val="99"/>
    <w:rPr>
      <w:rFonts w:cs="Courier New"/>
    </w:rPr>
  </w:style>
  <w:style w:type="paragraph" w:styleId="BodyText">
    <w:name w:val="Body Text"/>
    <w:basedOn w:val="Normal"/>
    <w:next w:val="Normal"/>
    <w:link w:val="BodyTextChar"/>
    <w:semiHidden/>
  </w:style>
  <w:style w:type="paragraph" w:styleId="BodyTextIndent">
    <w:name w:val="Body Text Indent"/>
    <w:basedOn w:val="Normal"/>
    <w:link w:val="BodyTextIndentChar"/>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BVI fnr, BVI fnr,Footnote symbol,Footnote,Footnote Reference Superscript,SUPERS,(Footnote Reference),-E Fußnotenzeichen,Fußnotenzeichen,4_GR"/>
    <w:qFormat/>
    <w:rsid w:val="000646F4"/>
    <w:rPr>
      <w:rFonts w:ascii="Times New Roman" w:hAnsi="Times New Roman"/>
      <w:sz w:val="18"/>
      <w:vertAlign w:val="superscript"/>
    </w:rPr>
  </w:style>
  <w:style w:type="paragraph" w:styleId="FootnoteText">
    <w:name w:val="footnote text"/>
    <w:aliases w:val="5_G,PP,Footnote Text Char,Fußnotentext,5_G_6,5_GR,-E Fußnotentext,footnote text,Fußnotentext Ursprung,Footnote Text Char Char Char Char,Footnote Text1,Fußnotentext Char Char,Fußnotentext Char2,Fußn"/>
    <w:basedOn w:val="Normal"/>
    <w:link w:val="FootnoteTextChar1"/>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link w:val="EndnoteTextChar"/>
    <w:rsid w:val="000646F4"/>
  </w:style>
  <w:style w:type="character" w:styleId="CommentReference">
    <w:name w:val="annotation reference"/>
    <w:uiPriority w:val="99"/>
    <w:semiHidden/>
    <w:rPr>
      <w:sz w:val="6"/>
    </w:rPr>
  </w:style>
  <w:style w:type="paragraph" w:styleId="CommentText">
    <w:name w:val="annotation text"/>
    <w:basedOn w:val="Normal"/>
    <w:link w:val="CommentTextChar"/>
    <w:uiPriority w:val="99"/>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1B260F"/>
    <w:pPr>
      <w:tabs>
        <w:tab w:val="right" w:pos="851"/>
      </w:tabs>
      <w:spacing w:before="240" w:after="240" w:line="270" w:lineRule="exact"/>
      <w:ind w:left="1134" w:right="1134" w:hanging="1134"/>
    </w:pPr>
    <w:rPr>
      <w:b/>
      <w:sz w:val="24"/>
    </w:rPr>
  </w:style>
  <w:style w:type="paragraph" w:customStyle="1" w:styleId="H23G">
    <w:name w:val="_ H_2/3_G"/>
    <w:basedOn w:val="Normal"/>
    <w:next w:val="Normal"/>
    <w:link w:val="H23GChar"/>
    <w:qFormat/>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link w:val="BodyText2Char"/>
    <w:semiHidden/>
    <w:rsid w:val="008A6C4F"/>
    <w:pPr>
      <w:spacing w:after="120" w:line="480" w:lineRule="auto"/>
    </w:pPr>
  </w:style>
  <w:style w:type="paragraph" w:styleId="BodyText3">
    <w:name w:val="Body Text 3"/>
    <w:basedOn w:val="Normal"/>
    <w:link w:val="BodyText3Char"/>
    <w:semiHidden/>
    <w:rsid w:val="008A6C4F"/>
    <w:pPr>
      <w:spacing w:after="120"/>
    </w:pPr>
    <w:rPr>
      <w:sz w:val="16"/>
      <w:szCs w:val="16"/>
    </w:rPr>
  </w:style>
  <w:style w:type="paragraph" w:styleId="BodyTextFirstIndent">
    <w:name w:val="Body Text First Indent"/>
    <w:basedOn w:val="BodyText"/>
    <w:link w:val="BodyTextFirstIndentChar"/>
    <w:semiHidden/>
    <w:rsid w:val="008A6C4F"/>
    <w:pPr>
      <w:spacing w:after="120"/>
      <w:ind w:firstLine="210"/>
    </w:pPr>
  </w:style>
  <w:style w:type="paragraph" w:styleId="BodyTextFirstIndent2">
    <w:name w:val="Body Text First Indent 2"/>
    <w:basedOn w:val="BodyTextIndent"/>
    <w:link w:val="BodyTextFirstIndent2Char"/>
    <w:semiHidden/>
    <w:rsid w:val="008A6C4F"/>
    <w:pPr>
      <w:ind w:firstLine="210"/>
    </w:pPr>
  </w:style>
  <w:style w:type="paragraph" w:styleId="BodyTextIndent2">
    <w:name w:val="Body Text Indent 2"/>
    <w:basedOn w:val="Normal"/>
    <w:link w:val="BodyTextIndent2Char"/>
    <w:semiHidden/>
    <w:rsid w:val="008A6C4F"/>
    <w:pPr>
      <w:spacing w:after="120" w:line="480" w:lineRule="auto"/>
      <w:ind w:left="283"/>
    </w:pPr>
  </w:style>
  <w:style w:type="paragraph" w:styleId="BodyTextIndent3">
    <w:name w:val="Body Text Indent 3"/>
    <w:basedOn w:val="Normal"/>
    <w:link w:val="BodyTextIndent3Char"/>
    <w:semiHidden/>
    <w:rsid w:val="008A6C4F"/>
    <w:pPr>
      <w:spacing w:after="120"/>
      <w:ind w:left="283"/>
    </w:pPr>
    <w:rPr>
      <w:sz w:val="16"/>
      <w:szCs w:val="16"/>
    </w:rPr>
  </w:style>
  <w:style w:type="paragraph" w:styleId="Closing">
    <w:name w:val="Closing"/>
    <w:basedOn w:val="Normal"/>
    <w:link w:val="ClosingChar"/>
    <w:semiHidden/>
    <w:rsid w:val="008A6C4F"/>
    <w:pPr>
      <w:ind w:left="4252"/>
    </w:pPr>
  </w:style>
  <w:style w:type="paragraph" w:styleId="Date">
    <w:name w:val="Date"/>
    <w:basedOn w:val="Normal"/>
    <w:next w:val="Normal"/>
    <w:link w:val="DateChar"/>
    <w:semiHidden/>
    <w:rsid w:val="008A6C4F"/>
  </w:style>
  <w:style w:type="paragraph" w:styleId="E-mailSignature">
    <w:name w:val="E-mail Signature"/>
    <w:basedOn w:val="Normal"/>
    <w:link w:val="E-mailSignatureChar"/>
    <w:semiHidden/>
    <w:rsid w:val="008A6C4F"/>
  </w:style>
  <w:style w:type="character" w:styleId="Emphasis">
    <w:name w:val="Emphasis"/>
    <w:uiPriority w:val="20"/>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link w:val="HTMLAddressChar"/>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link w:val="HTMLPreformattedChar"/>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uiPriority w:val="99"/>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link w:val="MessageHeaderChar"/>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qFormat/>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link w:val="NoteHeadingChar"/>
    <w:semiHidden/>
    <w:rsid w:val="008A6C4F"/>
  </w:style>
  <w:style w:type="paragraph" w:styleId="Salutation">
    <w:name w:val="Salutation"/>
    <w:basedOn w:val="Normal"/>
    <w:next w:val="Normal"/>
    <w:link w:val="SalutationChar"/>
    <w:semiHidden/>
    <w:rsid w:val="008A6C4F"/>
  </w:style>
  <w:style w:type="paragraph" w:styleId="Signature">
    <w:name w:val="Signature"/>
    <w:basedOn w:val="Normal"/>
    <w:link w:val="SignatureChar"/>
    <w:semiHidden/>
    <w:rsid w:val="008A6C4F"/>
    <w:pPr>
      <w:ind w:left="4252"/>
    </w:pPr>
  </w:style>
  <w:style w:type="character" w:styleId="Strong">
    <w:name w:val="Strong"/>
    <w:uiPriority w:val="22"/>
    <w:qFormat/>
    <w:rsid w:val="008A6C4F"/>
    <w:rPr>
      <w:b/>
      <w:bCs/>
    </w:rPr>
  </w:style>
  <w:style w:type="paragraph" w:styleId="Subtitle">
    <w:name w:val="Subtitle"/>
    <w:basedOn w:val="Normal"/>
    <w:link w:val="SubtitleChar"/>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aliases w:val="SGS Table Basic 1"/>
    <w:basedOn w:val="TableNormal"/>
    <w:uiPriority w:val="3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qFormat/>
    <w:rsid w:val="000646F4"/>
    <w:pPr>
      <w:spacing w:line="240" w:lineRule="auto"/>
    </w:pPr>
    <w:rPr>
      <w:sz w:val="16"/>
    </w:rPr>
  </w:style>
  <w:style w:type="paragraph" w:styleId="Header">
    <w:name w:val="header"/>
    <w:aliases w:val="6_G"/>
    <w:basedOn w:val="Normal"/>
    <w:link w:val="HeaderChar1"/>
    <w:qFormat/>
    <w:rsid w:val="000646F4"/>
    <w:pPr>
      <w:pBdr>
        <w:bottom w:val="single" w:sz="4" w:space="4" w:color="auto"/>
      </w:pBdr>
      <w:spacing w:line="240" w:lineRule="auto"/>
    </w:pPr>
    <w:rPr>
      <w:b/>
      <w:sz w:val="18"/>
    </w:rPr>
  </w:style>
  <w:style w:type="character" w:customStyle="1" w:styleId="SingleTxtGChar1">
    <w:name w:val="_ Single Txt_G Char1"/>
    <w:rsid w:val="008A0E42"/>
    <w:rPr>
      <w:lang w:val="en-GB" w:eastAsia="en-US" w:bidi="ar-SA"/>
    </w:rPr>
  </w:style>
  <w:style w:type="character" w:customStyle="1" w:styleId="H1GChar">
    <w:name w:val="_ H_1_G Char"/>
    <w:link w:val="H1G"/>
    <w:rsid w:val="001B260F"/>
    <w:rPr>
      <w:b/>
      <w:sz w:val="24"/>
      <w:lang w:eastAsia="en-US"/>
    </w:rPr>
  </w:style>
  <w:style w:type="character" w:customStyle="1" w:styleId="style11">
    <w:name w:val="style11"/>
    <w:rsid w:val="00B62ADA"/>
    <w:rPr>
      <w:color w:val="FF0000"/>
    </w:rPr>
  </w:style>
  <w:style w:type="character" w:customStyle="1" w:styleId="egparentofegisexamp">
    <w:name w:val="eg parentof__eg__is__examp"/>
    <w:basedOn w:val="DefaultParagraphFont"/>
    <w:rsid w:val="009E1422"/>
  </w:style>
  <w:style w:type="paragraph" w:customStyle="1" w:styleId="3rd">
    <w:name w:val="3rd"/>
    <w:basedOn w:val="Normal"/>
    <w:rsid w:val="006F505C"/>
    <w:pPr>
      <w:widowControl w:val="0"/>
      <w:suppressAutoHyphens w:val="0"/>
      <w:spacing w:line="300" w:lineRule="exact"/>
      <w:jc w:val="both"/>
    </w:pPr>
    <w:rPr>
      <w:rFonts w:ascii="Arial" w:eastAsia="MS Gothic" w:hAnsi="Arial" w:cs="Arial"/>
      <w:kern w:val="2"/>
      <w:lang w:val="en-US" w:eastAsia="ja-JP"/>
    </w:rPr>
  </w:style>
  <w:style w:type="character" w:customStyle="1" w:styleId="FooterChar">
    <w:name w:val="Footer Char"/>
    <w:aliases w:val="3_G Char"/>
    <w:link w:val="Footer"/>
    <w:rsid w:val="006F505C"/>
    <w:rPr>
      <w:sz w:val="16"/>
      <w:lang w:val="en-GB" w:eastAsia="en-US" w:bidi="ar-SA"/>
    </w:rPr>
  </w:style>
  <w:style w:type="paragraph" w:styleId="BalloonText">
    <w:name w:val="Balloon Text"/>
    <w:basedOn w:val="Normal"/>
    <w:link w:val="BalloonTextChar"/>
    <w:semiHidden/>
    <w:rsid w:val="006F505C"/>
    <w:rPr>
      <w:rFonts w:ascii="Tahoma" w:hAnsi="Tahoma" w:cs="Tahoma"/>
      <w:sz w:val="16"/>
      <w:szCs w:val="16"/>
    </w:rPr>
  </w:style>
  <w:style w:type="character" w:customStyle="1" w:styleId="HeaderChar1">
    <w:name w:val="Header Char1"/>
    <w:aliases w:val="6_G Char1"/>
    <w:link w:val="Header"/>
    <w:rsid w:val="006F505C"/>
    <w:rPr>
      <w:b/>
      <w:sz w:val="18"/>
      <w:lang w:val="en-GB" w:eastAsia="en-US" w:bidi="ar-SA"/>
    </w:rPr>
  </w:style>
  <w:style w:type="character" w:customStyle="1" w:styleId="BodyTextIndentChar">
    <w:name w:val="Body Text Indent Char"/>
    <w:link w:val="BodyTextIndent"/>
    <w:semiHidden/>
    <w:locked/>
    <w:rsid w:val="006F505C"/>
    <w:rPr>
      <w:lang w:val="en-GB" w:eastAsia="en-US" w:bidi="ar-SA"/>
    </w:rPr>
  </w:style>
  <w:style w:type="character" w:customStyle="1" w:styleId="Heading1Char">
    <w:name w:val="Heading 1 Char"/>
    <w:aliases w:val="Table_G Char"/>
    <w:link w:val="Heading1"/>
    <w:locked/>
    <w:rsid w:val="003C2DFF"/>
    <w:rPr>
      <w:lang w:val="en-GB" w:eastAsia="en-US" w:bidi="ar-SA"/>
    </w:rPr>
  </w:style>
  <w:style w:type="character" w:customStyle="1" w:styleId="Heading2Char">
    <w:name w:val="Heading 2 Char"/>
    <w:link w:val="Heading2"/>
    <w:semiHidden/>
    <w:locked/>
    <w:rsid w:val="003C2DFF"/>
    <w:rPr>
      <w:lang w:val="en-GB" w:eastAsia="en-US" w:bidi="ar-SA"/>
    </w:rPr>
  </w:style>
  <w:style w:type="character" w:customStyle="1" w:styleId="Heading3Char">
    <w:name w:val="Heading 3 Char"/>
    <w:link w:val="Heading3"/>
    <w:semiHidden/>
    <w:locked/>
    <w:rsid w:val="003C2DFF"/>
    <w:rPr>
      <w:lang w:val="en-GB" w:eastAsia="en-US" w:bidi="ar-SA"/>
    </w:rPr>
  </w:style>
  <w:style w:type="character" w:customStyle="1" w:styleId="Heading4Char">
    <w:name w:val="Heading 4 Char"/>
    <w:aliases w:val="h4 Char"/>
    <w:link w:val="Heading4"/>
    <w:locked/>
    <w:rsid w:val="003C2DFF"/>
    <w:rPr>
      <w:lang w:val="en-GB" w:eastAsia="en-US" w:bidi="ar-SA"/>
    </w:rPr>
  </w:style>
  <w:style w:type="character" w:customStyle="1" w:styleId="Heading5Char">
    <w:name w:val="Heading 5 Char"/>
    <w:link w:val="Heading5"/>
    <w:semiHidden/>
    <w:locked/>
    <w:rsid w:val="003C2DFF"/>
    <w:rPr>
      <w:lang w:val="en-GB" w:eastAsia="en-US" w:bidi="ar-SA"/>
    </w:rPr>
  </w:style>
  <w:style w:type="character" w:customStyle="1" w:styleId="Heading6Char">
    <w:name w:val="Heading 6 Char"/>
    <w:link w:val="Heading6"/>
    <w:semiHidden/>
    <w:locked/>
    <w:rsid w:val="003C2DFF"/>
    <w:rPr>
      <w:lang w:val="en-GB" w:eastAsia="en-US" w:bidi="ar-SA"/>
    </w:rPr>
  </w:style>
  <w:style w:type="character" w:customStyle="1" w:styleId="Heading7Char">
    <w:name w:val="Heading 7 Char"/>
    <w:link w:val="Heading7"/>
    <w:semiHidden/>
    <w:locked/>
    <w:rsid w:val="003C2DFF"/>
    <w:rPr>
      <w:lang w:val="en-GB" w:eastAsia="en-US" w:bidi="ar-SA"/>
    </w:rPr>
  </w:style>
  <w:style w:type="character" w:customStyle="1" w:styleId="Heading8Char">
    <w:name w:val="Heading 8 Char"/>
    <w:link w:val="Heading8"/>
    <w:semiHidden/>
    <w:locked/>
    <w:rsid w:val="003C2DFF"/>
    <w:rPr>
      <w:lang w:val="en-GB" w:eastAsia="en-US" w:bidi="ar-SA"/>
    </w:rPr>
  </w:style>
  <w:style w:type="character" w:customStyle="1" w:styleId="Heading9Char">
    <w:name w:val="Heading 9 Char"/>
    <w:link w:val="Heading9"/>
    <w:semiHidden/>
    <w:locked/>
    <w:rsid w:val="003C2DFF"/>
    <w:rPr>
      <w:lang w:val="en-GB" w:eastAsia="en-US" w:bidi="ar-SA"/>
    </w:rPr>
  </w:style>
  <w:style w:type="character" w:customStyle="1" w:styleId="BalloonTextChar">
    <w:name w:val="Balloon Text Char"/>
    <w:link w:val="BalloonText"/>
    <w:semiHidden/>
    <w:locked/>
    <w:rsid w:val="003C2DFF"/>
    <w:rPr>
      <w:rFonts w:ascii="Tahoma" w:hAnsi="Tahoma" w:cs="Tahoma"/>
      <w:sz w:val="16"/>
      <w:szCs w:val="16"/>
      <w:lang w:val="en-GB" w:eastAsia="en-US" w:bidi="ar-SA"/>
    </w:rPr>
  </w:style>
  <w:style w:type="character" w:customStyle="1" w:styleId="PlainTextChar">
    <w:name w:val="Plain Text Char"/>
    <w:link w:val="PlainText"/>
    <w:uiPriority w:val="99"/>
    <w:locked/>
    <w:rsid w:val="003C2DFF"/>
    <w:rPr>
      <w:rFonts w:cs="Courier New"/>
      <w:lang w:val="en-GB" w:eastAsia="en-US" w:bidi="ar-SA"/>
    </w:rPr>
  </w:style>
  <w:style w:type="character" w:customStyle="1" w:styleId="BodyTextChar">
    <w:name w:val="Body Text Char"/>
    <w:link w:val="BodyText"/>
    <w:semiHidden/>
    <w:locked/>
    <w:rsid w:val="003C2DFF"/>
    <w:rPr>
      <w:lang w:val="en-GB" w:eastAsia="en-US" w:bidi="ar-SA"/>
    </w:rPr>
  </w:style>
  <w:style w:type="character" w:customStyle="1" w:styleId="CharChar18">
    <w:name w:val="Char Char18"/>
    <w:semiHidden/>
    <w:locked/>
    <w:rsid w:val="003C2DFF"/>
    <w:rPr>
      <w:rFonts w:cs="Times New Roman"/>
      <w:lang w:val="en-GB" w:eastAsia="en-US"/>
    </w:rPr>
  </w:style>
  <w:style w:type="character" w:customStyle="1" w:styleId="FootnoteTextChar1">
    <w:name w:val="Footnote Text Char1"/>
    <w:aliases w:val="5_G Char1,PP Char2,Footnote Text Char Char,Fußnotentext Char1,5_G_6 Char1,5_GR Char1,-E Fußnotentext Char1,footnote text Char1,Fußnotentext Ursprung Char1,Footnote Text Char Char Char Char Char1,Footnote Text1 Char1,Fußn Char"/>
    <w:link w:val="FootnoteText"/>
    <w:qFormat/>
    <w:locked/>
    <w:rsid w:val="003C2DFF"/>
    <w:rPr>
      <w:sz w:val="18"/>
      <w:lang w:val="en-GB" w:eastAsia="en-US" w:bidi="ar-SA"/>
    </w:rPr>
  </w:style>
  <w:style w:type="character" w:customStyle="1" w:styleId="EndnoteTextChar">
    <w:name w:val="Endnote Text Char"/>
    <w:aliases w:val="2_G Char"/>
    <w:link w:val="EndnoteText"/>
    <w:semiHidden/>
    <w:locked/>
    <w:rsid w:val="003C2DFF"/>
    <w:rPr>
      <w:sz w:val="18"/>
      <w:lang w:val="en-GB" w:eastAsia="en-US" w:bidi="ar-SA"/>
    </w:rPr>
  </w:style>
  <w:style w:type="character" w:customStyle="1" w:styleId="CommentTextChar">
    <w:name w:val="Comment Text Char"/>
    <w:link w:val="CommentText"/>
    <w:uiPriority w:val="99"/>
    <w:locked/>
    <w:rsid w:val="003C2DFF"/>
    <w:rPr>
      <w:lang w:val="en-GB" w:eastAsia="en-US" w:bidi="ar-SA"/>
    </w:rPr>
  </w:style>
  <w:style w:type="character" w:customStyle="1" w:styleId="BodyText2Char">
    <w:name w:val="Body Text 2 Char"/>
    <w:link w:val="BodyText2"/>
    <w:semiHidden/>
    <w:locked/>
    <w:rsid w:val="003C2DFF"/>
    <w:rPr>
      <w:lang w:val="en-GB" w:eastAsia="en-US" w:bidi="ar-SA"/>
    </w:rPr>
  </w:style>
  <w:style w:type="character" w:customStyle="1" w:styleId="BodyText3Char">
    <w:name w:val="Body Text 3 Char"/>
    <w:link w:val="BodyText3"/>
    <w:semiHidden/>
    <w:locked/>
    <w:rsid w:val="003C2DFF"/>
    <w:rPr>
      <w:sz w:val="16"/>
      <w:szCs w:val="16"/>
      <w:lang w:val="en-GB" w:eastAsia="en-US" w:bidi="ar-SA"/>
    </w:rPr>
  </w:style>
  <w:style w:type="character" w:customStyle="1" w:styleId="BodyTextFirstIndentChar">
    <w:name w:val="Body Text First Indent Char"/>
    <w:link w:val="BodyTextFirstIndent"/>
    <w:semiHidden/>
    <w:locked/>
    <w:rsid w:val="003C2DFF"/>
    <w:rPr>
      <w:lang w:val="en-GB" w:eastAsia="en-US" w:bidi="ar-SA"/>
    </w:rPr>
  </w:style>
  <w:style w:type="character" w:customStyle="1" w:styleId="BodyTextFirstIndent2Char">
    <w:name w:val="Body Text First Indent 2 Char"/>
    <w:link w:val="BodyTextFirstIndent2"/>
    <w:semiHidden/>
    <w:locked/>
    <w:rsid w:val="003C2DFF"/>
    <w:rPr>
      <w:rFonts w:cs="Times New Roman"/>
      <w:lang w:val="en-GB" w:eastAsia="en-US" w:bidi="ar-SA"/>
    </w:rPr>
  </w:style>
  <w:style w:type="character" w:customStyle="1" w:styleId="BodyTextIndent2Char">
    <w:name w:val="Body Text Indent 2 Char"/>
    <w:link w:val="BodyTextIndent2"/>
    <w:semiHidden/>
    <w:locked/>
    <w:rsid w:val="003C2DFF"/>
    <w:rPr>
      <w:lang w:val="en-GB" w:eastAsia="en-US" w:bidi="ar-SA"/>
    </w:rPr>
  </w:style>
  <w:style w:type="character" w:customStyle="1" w:styleId="BodyTextIndent3Char">
    <w:name w:val="Body Text Indent 3 Char"/>
    <w:link w:val="BodyTextIndent3"/>
    <w:semiHidden/>
    <w:locked/>
    <w:rsid w:val="003C2DFF"/>
    <w:rPr>
      <w:sz w:val="16"/>
      <w:szCs w:val="16"/>
      <w:lang w:val="en-GB" w:eastAsia="en-US" w:bidi="ar-SA"/>
    </w:rPr>
  </w:style>
  <w:style w:type="character" w:customStyle="1" w:styleId="ClosingChar">
    <w:name w:val="Closing Char"/>
    <w:link w:val="Closing"/>
    <w:semiHidden/>
    <w:locked/>
    <w:rsid w:val="003C2DFF"/>
    <w:rPr>
      <w:lang w:val="en-GB" w:eastAsia="en-US" w:bidi="ar-SA"/>
    </w:rPr>
  </w:style>
  <w:style w:type="character" w:customStyle="1" w:styleId="DateChar">
    <w:name w:val="Date Char"/>
    <w:link w:val="Date"/>
    <w:semiHidden/>
    <w:locked/>
    <w:rsid w:val="003C2DFF"/>
    <w:rPr>
      <w:lang w:val="en-GB" w:eastAsia="en-US" w:bidi="ar-SA"/>
    </w:rPr>
  </w:style>
  <w:style w:type="character" w:customStyle="1" w:styleId="E-mailSignatureChar">
    <w:name w:val="E-mail Signature Char"/>
    <w:link w:val="E-mailSignature"/>
    <w:semiHidden/>
    <w:locked/>
    <w:rsid w:val="003C2DFF"/>
    <w:rPr>
      <w:lang w:val="en-GB" w:eastAsia="en-US" w:bidi="ar-SA"/>
    </w:rPr>
  </w:style>
  <w:style w:type="character" w:customStyle="1" w:styleId="HTMLAddressChar">
    <w:name w:val="HTML Address Char"/>
    <w:link w:val="HTMLAddress"/>
    <w:semiHidden/>
    <w:locked/>
    <w:rsid w:val="003C2DFF"/>
    <w:rPr>
      <w:i/>
      <w:iCs/>
      <w:lang w:val="en-GB" w:eastAsia="en-US" w:bidi="ar-SA"/>
    </w:rPr>
  </w:style>
  <w:style w:type="character" w:customStyle="1" w:styleId="HTMLPreformattedChar">
    <w:name w:val="HTML Preformatted Char"/>
    <w:link w:val="HTMLPreformatted"/>
    <w:semiHidden/>
    <w:locked/>
    <w:rsid w:val="003C2DFF"/>
    <w:rPr>
      <w:rFonts w:ascii="Courier New" w:hAnsi="Courier New" w:cs="Courier New"/>
      <w:lang w:val="en-GB" w:eastAsia="en-US" w:bidi="ar-SA"/>
    </w:rPr>
  </w:style>
  <w:style w:type="character" w:customStyle="1" w:styleId="MessageHeaderChar">
    <w:name w:val="Message Header Char"/>
    <w:link w:val="MessageHeader"/>
    <w:semiHidden/>
    <w:locked/>
    <w:rsid w:val="003C2DFF"/>
    <w:rPr>
      <w:rFonts w:ascii="Arial" w:hAnsi="Arial" w:cs="Arial"/>
      <w:sz w:val="24"/>
      <w:szCs w:val="24"/>
      <w:lang w:val="en-GB" w:eastAsia="en-US" w:bidi="ar-SA"/>
    </w:rPr>
  </w:style>
  <w:style w:type="character" w:customStyle="1" w:styleId="NoteHeadingChar">
    <w:name w:val="Note Heading Char"/>
    <w:link w:val="NoteHeading"/>
    <w:semiHidden/>
    <w:locked/>
    <w:rsid w:val="003C2DFF"/>
    <w:rPr>
      <w:lang w:val="en-GB" w:eastAsia="en-US" w:bidi="ar-SA"/>
    </w:rPr>
  </w:style>
  <w:style w:type="character" w:customStyle="1" w:styleId="SalutationChar">
    <w:name w:val="Salutation Char"/>
    <w:link w:val="Salutation"/>
    <w:semiHidden/>
    <w:locked/>
    <w:rsid w:val="003C2DFF"/>
    <w:rPr>
      <w:lang w:val="en-GB" w:eastAsia="en-US" w:bidi="ar-SA"/>
    </w:rPr>
  </w:style>
  <w:style w:type="character" w:customStyle="1" w:styleId="SignatureChar">
    <w:name w:val="Signature Char"/>
    <w:link w:val="Signature"/>
    <w:semiHidden/>
    <w:locked/>
    <w:rsid w:val="003C2DFF"/>
    <w:rPr>
      <w:lang w:val="en-GB" w:eastAsia="en-US" w:bidi="ar-SA"/>
    </w:rPr>
  </w:style>
  <w:style w:type="character" w:customStyle="1" w:styleId="SubtitleChar">
    <w:name w:val="Subtitle Char"/>
    <w:link w:val="Subtitle"/>
    <w:locked/>
    <w:rsid w:val="003C2DFF"/>
    <w:rPr>
      <w:rFonts w:ascii="Arial" w:hAnsi="Arial" w:cs="Arial"/>
      <w:sz w:val="24"/>
      <w:szCs w:val="24"/>
      <w:lang w:val="en-GB" w:eastAsia="en-US" w:bidi="ar-SA"/>
    </w:rPr>
  </w:style>
  <w:style w:type="paragraph" w:customStyle="1" w:styleId="a">
    <w:name w:val="基準"/>
    <w:basedOn w:val="Normal"/>
    <w:rsid w:val="003C2DFF"/>
    <w:pPr>
      <w:widowControl w:val="0"/>
      <w:suppressAutoHyphens w:val="0"/>
      <w:spacing w:line="300" w:lineRule="exact"/>
      <w:ind w:left="840"/>
      <w:jc w:val="both"/>
    </w:pPr>
    <w:rPr>
      <w:rFonts w:ascii="Arial" w:eastAsia="MS Gothic" w:hAnsi="Arial" w:cs="Arial"/>
      <w:kern w:val="2"/>
      <w:lang w:val="en-US" w:eastAsia="ja-JP"/>
    </w:rPr>
  </w:style>
  <w:style w:type="character" w:customStyle="1" w:styleId="Technique3">
    <w:name w:val="Technique[3]"/>
    <w:rsid w:val="003C2DFF"/>
    <w:rPr>
      <w:b/>
    </w:rPr>
  </w:style>
  <w:style w:type="paragraph" w:customStyle="1" w:styleId="Listenabsatz">
    <w:name w:val="Listenabsatz"/>
    <w:basedOn w:val="Normal"/>
    <w:qFormat/>
    <w:rsid w:val="003C2DFF"/>
    <w:pPr>
      <w:suppressAutoHyphens w:val="0"/>
      <w:spacing w:after="200" w:line="276" w:lineRule="auto"/>
      <w:ind w:left="720"/>
      <w:contextualSpacing/>
    </w:pPr>
    <w:rPr>
      <w:rFonts w:ascii="Calibri" w:hAnsi="Calibri"/>
      <w:sz w:val="22"/>
      <w:szCs w:val="22"/>
      <w:lang w:val="de-DE"/>
    </w:rPr>
  </w:style>
  <w:style w:type="character" w:customStyle="1" w:styleId="HeaderChar">
    <w:name w:val="Header Char"/>
    <w:aliases w:val="6_G Char"/>
    <w:locked/>
    <w:rsid w:val="003C2DFF"/>
    <w:rPr>
      <w:rFonts w:cs="Times New Roman"/>
      <w:lang w:val="en-GB" w:eastAsia="en-US"/>
    </w:rPr>
  </w:style>
  <w:style w:type="character" w:customStyle="1" w:styleId="PPChar">
    <w:name w:val="PP Char"/>
    <w:aliases w:val="Footnote Text Char Char Char"/>
    <w:semiHidden/>
    <w:rsid w:val="00DC1809"/>
    <w:rPr>
      <w:rFonts w:ascii="Times New Roman" w:eastAsia="Times New Roman" w:hAnsi="Times New Roman" w:cs="Times New Roman"/>
      <w:sz w:val="20"/>
      <w:szCs w:val="20"/>
      <w:lang w:eastAsia="zh-CN"/>
    </w:rPr>
  </w:style>
  <w:style w:type="paragraph" w:customStyle="1" w:styleId="ManualNumPar1">
    <w:name w:val="Manual NumPar 1"/>
    <w:basedOn w:val="Normal"/>
    <w:next w:val="Normal"/>
    <w:rsid w:val="00DC1809"/>
    <w:pPr>
      <w:suppressAutoHyphens w:val="0"/>
      <w:spacing w:before="120" w:after="120" w:line="240" w:lineRule="auto"/>
      <w:ind w:left="850" w:hanging="850"/>
      <w:jc w:val="both"/>
    </w:pPr>
    <w:rPr>
      <w:sz w:val="24"/>
      <w:lang w:eastAsia="zh-CN"/>
    </w:rPr>
  </w:style>
  <w:style w:type="paragraph" w:customStyle="1" w:styleId="Style0">
    <w:name w:val="Style0"/>
    <w:rsid w:val="00DC1809"/>
    <w:pPr>
      <w:autoSpaceDE w:val="0"/>
      <w:autoSpaceDN w:val="0"/>
      <w:adjustRightInd w:val="0"/>
    </w:pPr>
    <w:rPr>
      <w:rFonts w:ascii="Arial" w:hAnsi="Arial"/>
      <w:sz w:val="24"/>
      <w:szCs w:val="24"/>
    </w:rPr>
  </w:style>
  <w:style w:type="character" w:customStyle="1" w:styleId="5GChar">
    <w:name w:val="5_G Char"/>
    <w:aliases w:val="PP Char1,Footnote Text Char Char Char1,Fußnotentext Char,5_G_6 Char,5_GR Char,-E Fußnotentext Char,footnote text Char,Fußnotentext Ursprung Char,Footnote Text Char Char Char Char Char,Footnote Text1 Char,Footnote Text Char Char Char Char1"/>
    <w:qFormat/>
    <w:locked/>
    <w:rsid w:val="00042608"/>
    <w:rPr>
      <w:sz w:val="18"/>
      <w:lang w:val="en-GB" w:eastAsia="en-US" w:bidi="ar-SA"/>
    </w:rPr>
  </w:style>
  <w:style w:type="paragraph" w:styleId="CommentSubject">
    <w:name w:val="annotation subject"/>
    <w:basedOn w:val="CommentText"/>
    <w:next w:val="CommentText"/>
    <w:semiHidden/>
    <w:rsid w:val="00042608"/>
    <w:rPr>
      <w:b/>
      <w:bCs/>
    </w:rPr>
  </w:style>
  <w:style w:type="paragraph" w:customStyle="1" w:styleId="1">
    <w:name w:val="1"/>
    <w:basedOn w:val="Normal"/>
    <w:rsid w:val="00791835"/>
    <w:pPr>
      <w:widowControl w:val="0"/>
      <w:tabs>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val="0"/>
      <w:autoSpaceDN w:val="0"/>
      <w:adjustRightInd w:val="0"/>
      <w:spacing w:line="240" w:lineRule="auto"/>
      <w:ind w:left="2160" w:right="140" w:hanging="1440"/>
      <w:outlineLvl w:val="0"/>
    </w:pPr>
    <w:rPr>
      <w:szCs w:val="24"/>
      <w:lang w:val="en-US"/>
    </w:rPr>
  </w:style>
  <w:style w:type="paragraph" w:styleId="ListParagraph">
    <w:name w:val="List Paragraph"/>
    <w:basedOn w:val="Normal"/>
    <w:uiPriority w:val="34"/>
    <w:qFormat/>
    <w:rsid w:val="00D84FD0"/>
    <w:pPr>
      <w:suppressAutoHyphens w:val="0"/>
      <w:spacing w:after="200" w:line="276" w:lineRule="auto"/>
      <w:ind w:left="720"/>
      <w:contextualSpacing/>
    </w:pPr>
    <w:rPr>
      <w:sz w:val="24"/>
      <w:szCs w:val="22"/>
      <w:lang w:val="en-AU"/>
    </w:rPr>
  </w:style>
  <w:style w:type="character" w:customStyle="1" w:styleId="11">
    <w:name w:val="11"/>
    <w:uiPriority w:val="99"/>
    <w:rsid w:val="008E439C"/>
  </w:style>
  <w:style w:type="character" w:customStyle="1" w:styleId="5GCharChar">
    <w:name w:val="5_G Char Char"/>
    <w:semiHidden/>
    <w:locked/>
    <w:rsid w:val="007A732E"/>
    <w:rPr>
      <w:sz w:val="18"/>
      <w:lang w:val="en-GB" w:eastAsia="en-US" w:bidi="ar-SA"/>
    </w:rPr>
  </w:style>
  <w:style w:type="character" w:customStyle="1" w:styleId="HChGChar">
    <w:name w:val="_ H _Ch_G Char"/>
    <w:link w:val="HChG"/>
    <w:rsid w:val="00903F7B"/>
    <w:rPr>
      <w:b/>
      <w:sz w:val="28"/>
      <w:lang w:val="en-GB" w:eastAsia="en-US" w:bidi="ar-SA"/>
    </w:rPr>
  </w:style>
  <w:style w:type="paragraph" w:customStyle="1" w:styleId="normal1ajfr">
    <w:name w:val="normal1a_jfr"/>
    <w:basedOn w:val="Normal"/>
    <w:rsid w:val="00AD2A1A"/>
    <w:pPr>
      <w:tabs>
        <w:tab w:val="left" w:pos="1701"/>
      </w:tabs>
      <w:suppressAutoHyphens w:val="0"/>
      <w:overflowPunct w:val="0"/>
      <w:autoSpaceDE w:val="0"/>
      <w:autoSpaceDN w:val="0"/>
      <w:adjustRightInd w:val="0"/>
      <w:spacing w:line="240" w:lineRule="auto"/>
      <w:ind w:left="851" w:right="589"/>
      <w:textAlignment w:val="baseline"/>
    </w:pPr>
    <w:rPr>
      <w:rFonts w:eastAsia="MS Mincho"/>
      <w:sz w:val="22"/>
    </w:rPr>
  </w:style>
  <w:style w:type="paragraph" w:customStyle="1" w:styleId="Body">
    <w:name w:val="Body"/>
    <w:basedOn w:val="Normal"/>
    <w:rsid w:val="00AD2A1A"/>
    <w:pPr>
      <w:widowControl w:val="0"/>
      <w:tabs>
        <w:tab w:val="left" w:pos="1440"/>
      </w:tabs>
      <w:suppressAutoHyphens w:val="0"/>
      <w:spacing w:before="240" w:line="240" w:lineRule="auto"/>
      <w:jc w:val="both"/>
    </w:pPr>
    <w:rPr>
      <w:rFonts w:ascii="Helvetica" w:eastAsia="MS Mincho" w:hAnsi="Helvetica"/>
      <w:noProof/>
      <w:color w:val="000000"/>
      <w:lang w:val="en-US"/>
    </w:rPr>
  </w:style>
  <w:style w:type="paragraph" w:customStyle="1" w:styleId="SingleTxtG1">
    <w:name w:val="_Single Txt_G_1"/>
    <w:basedOn w:val="SingleTxtG"/>
    <w:qFormat/>
    <w:rsid w:val="00226001"/>
    <w:pPr>
      <w:spacing w:line="200" w:lineRule="atLeast"/>
      <w:ind w:left="2268" w:hanging="1134"/>
    </w:pPr>
  </w:style>
  <w:style w:type="paragraph" w:customStyle="1" w:styleId="SingleTxtG0">
    <w:name w:val="_Single Txt_G"/>
    <w:basedOn w:val="Normal"/>
    <w:link w:val="SingleTxtGChar0"/>
    <w:qFormat/>
    <w:rsid w:val="0094199D"/>
    <w:pPr>
      <w:suppressAutoHyphens w:val="0"/>
      <w:spacing w:after="120" w:line="200" w:lineRule="atLeast"/>
      <w:ind w:left="2268" w:right="1134"/>
      <w:jc w:val="both"/>
    </w:pPr>
    <w:rPr>
      <w:rFonts w:eastAsia="Calibri"/>
      <w:lang w:val="en-AU"/>
    </w:rPr>
  </w:style>
  <w:style w:type="character" w:customStyle="1" w:styleId="SingleTxtGChar0">
    <w:name w:val="_Single Txt_G Char"/>
    <w:link w:val="SingleTxtG0"/>
    <w:rsid w:val="0094199D"/>
    <w:rPr>
      <w:rFonts w:eastAsia="Calibri"/>
      <w:lang w:val="en-AU" w:eastAsia="en-US"/>
    </w:rPr>
  </w:style>
  <w:style w:type="paragraph" w:customStyle="1" w:styleId="H1G0">
    <w:name w:val="H_1_G"/>
    <w:basedOn w:val="Normal"/>
    <w:qFormat/>
    <w:rsid w:val="007C6C82"/>
    <w:pPr>
      <w:tabs>
        <w:tab w:val="left" w:pos="851"/>
      </w:tabs>
      <w:suppressAutoHyphens w:val="0"/>
      <w:spacing w:before="360" w:after="240" w:line="270" w:lineRule="exact"/>
      <w:ind w:left="2268" w:right="1134" w:hanging="1134"/>
    </w:pPr>
    <w:rPr>
      <w:b/>
      <w:sz w:val="24"/>
      <w:szCs w:val="24"/>
    </w:rPr>
  </w:style>
  <w:style w:type="paragraph" w:styleId="Revision">
    <w:name w:val="Revision"/>
    <w:hidden/>
    <w:uiPriority w:val="99"/>
    <w:semiHidden/>
    <w:rsid w:val="00AD289B"/>
    <w:rPr>
      <w:lang w:eastAsia="en-US"/>
    </w:rPr>
  </w:style>
  <w:style w:type="paragraph" w:customStyle="1" w:styleId="a0">
    <w:name w:val="(a)"/>
    <w:basedOn w:val="Normal"/>
    <w:qFormat/>
    <w:rsid w:val="00AB5668"/>
    <w:pPr>
      <w:spacing w:after="120"/>
      <w:ind w:left="2835" w:right="1134" w:hanging="567"/>
      <w:jc w:val="both"/>
    </w:pPr>
    <w:rPr>
      <w:lang w:val="fr-CH"/>
    </w:rPr>
  </w:style>
  <w:style w:type="character" w:customStyle="1" w:styleId="H23GChar">
    <w:name w:val="_ H_2/3_G Char"/>
    <w:link w:val="H23G"/>
    <w:locked/>
    <w:rsid w:val="00CB06E0"/>
    <w:rPr>
      <w:b/>
      <w:lang w:eastAsia="en-US"/>
    </w:rPr>
  </w:style>
  <w:style w:type="character" w:customStyle="1" w:styleId="paraChar">
    <w:name w:val="para Char"/>
    <w:link w:val="para"/>
    <w:locked/>
    <w:rsid w:val="00CB06E0"/>
  </w:style>
  <w:style w:type="paragraph" w:customStyle="1" w:styleId="para">
    <w:name w:val="para"/>
    <w:basedOn w:val="Normal"/>
    <w:link w:val="paraChar"/>
    <w:qFormat/>
    <w:rsid w:val="00CB06E0"/>
    <w:pPr>
      <w:spacing w:after="120"/>
      <w:ind w:left="2268" w:right="1134" w:hanging="1134"/>
      <w:jc w:val="both"/>
    </w:pPr>
    <w:rPr>
      <w:lang w:eastAsia="en-GB"/>
    </w:rPr>
  </w:style>
  <w:style w:type="character" w:customStyle="1" w:styleId="eg">
    <w:name w:val="eg"/>
    <w:rsid w:val="00CE05C0"/>
  </w:style>
  <w:style w:type="character" w:customStyle="1" w:styleId="st">
    <w:name w:val="st"/>
    <w:rsid w:val="00AB77B8"/>
  </w:style>
  <w:style w:type="paragraph" w:customStyle="1" w:styleId="CM53">
    <w:name w:val="CM53"/>
    <w:basedOn w:val="Normal"/>
    <w:next w:val="Normal"/>
    <w:uiPriority w:val="99"/>
    <w:rsid w:val="00F90D0E"/>
    <w:pPr>
      <w:widowControl w:val="0"/>
      <w:suppressAutoHyphens w:val="0"/>
      <w:autoSpaceDE w:val="0"/>
      <w:autoSpaceDN w:val="0"/>
      <w:adjustRightInd w:val="0"/>
      <w:spacing w:line="240" w:lineRule="auto"/>
    </w:pPr>
    <w:rPr>
      <w:sz w:val="24"/>
      <w:szCs w:val="24"/>
      <w:lang w:val="fr-FR" w:eastAsia="fr-FR"/>
    </w:rPr>
  </w:style>
  <w:style w:type="paragraph" w:customStyle="1" w:styleId="bodytext0">
    <w:name w:val="bodytext"/>
    <w:basedOn w:val="Normal"/>
    <w:rsid w:val="00F74247"/>
    <w:pPr>
      <w:suppressAutoHyphens w:val="0"/>
      <w:spacing w:before="100" w:beforeAutospacing="1" w:after="100" w:afterAutospacing="1" w:line="240" w:lineRule="auto"/>
    </w:pPr>
    <w:rPr>
      <w:rFonts w:eastAsia="Times New Roman"/>
      <w:sz w:val="24"/>
      <w:szCs w:val="24"/>
      <w:lang w:eastAsia="zh-CN"/>
    </w:rPr>
  </w:style>
  <w:style w:type="paragraph" w:customStyle="1" w:styleId="a1">
    <w:name w:val="a)"/>
    <w:basedOn w:val="para"/>
    <w:rsid w:val="00114CF2"/>
    <w:pPr>
      <w:suppressAutoHyphens w:val="0"/>
      <w:ind w:left="2835" w:hanging="567"/>
    </w:pPr>
    <w:rPr>
      <w:rFonts w:eastAsia="Times New Roman"/>
      <w:snapToGrid w:val="0"/>
      <w:lang w:val="fr-FR" w:eastAsia="en-US"/>
    </w:rPr>
  </w:style>
  <w:style w:type="paragraph" w:customStyle="1" w:styleId="Default">
    <w:name w:val="Default"/>
    <w:qFormat/>
    <w:rsid w:val="005F021F"/>
    <w:pPr>
      <w:autoSpaceDE w:val="0"/>
      <w:autoSpaceDN w:val="0"/>
      <w:adjustRightInd w:val="0"/>
    </w:pPr>
    <w:rPr>
      <w:rFonts w:eastAsia="Times New Roman"/>
      <w:color w:val="000000"/>
      <w:sz w:val="24"/>
      <w:szCs w:val="24"/>
      <w:lang w:val="en-US" w:eastAsia="fr-FR"/>
    </w:rPr>
  </w:style>
  <w:style w:type="character" w:customStyle="1" w:styleId="UnresolvedMention1">
    <w:name w:val="Unresolved Mention1"/>
    <w:basedOn w:val="DefaultParagraphFont"/>
    <w:uiPriority w:val="99"/>
    <w:semiHidden/>
    <w:unhideWhenUsed/>
    <w:rsid w:val="00494BE3"/>
    <w:rPr>
      <w:color w:val="605E5C"/>
      <w:shd w:val="clear" w:color="auto" w:fill="E1DFDD"/>
    </w:rPr>
  </w:style>
  <w:style w:type="character" w:styleId="UnresolvedMention">
    <w:name w:val="Unresolved Mention"/>
    <w:basedOn w:val="DefaultParagraphFont"/>
    <w:uiPriority w:val="99"/>
    <w:semiHidden/>
    <w:unhideWhenUsed/>
    <w:rsid w:val="006F3B4E"/>
    <w:rPr>
      <w:color w:val="605E5C"/>
      <w:shd w:val="clear" w:color="auto" w:fill="E1DFDD"/>
    </w:rPr>
  </w:style>
  <w:style w:type="paragraph" w:customStyle="1" w:styleId="TableParagraph">
    <w:name w:val="Table Paragraph"/>
    <w:basedOn w:val="Normal"/>
    <w:uiPriority w:val="1"/>
    <w:qFormat/>
    <w:rsid w:val="008D1C40"/>
    <w:pPr>
      <w:widowControl w:val="0"/>
      <w:suppressAutoHyphens w:val="0"/>
      <w:spacing w:line="240" w:lineRule="auto"/>
    </w:pPr>
    <w:rPr>
      <w:rFonts w:asciiTheme="minorHAnsi" w:eastAsiaTheme="minorHAnsi" w:hAnsiTheme="minorHAnsi" w:cstheme="minorBidi"/>
      <w:sz w:val="22"/>
      <w:szCs w:val="22"/>
      <w:lang w:val="en-US"/>
    </w:rPr>
  </w:style>
  <w:style w:type="paragraph" w:customStyle="1" w:styleId="style2">
    <w:name w:val="style2"/>
    <w:basedOn w:val="Normal"/>
    <w:rsid w:val="00FE1542"/>
    <w:pPr>
      <w:suppressAutoHyphens w:val="0"/>
      <w:spacing w:before="100" w:beforeAutospacing="1" w:after="100" w:afterAutospacing="1" w:line="240" w:lineRule="auto"/>
    </w:pPr>
    <w:rPr>
      <w:rFonts w:eastAsia="Times New Roman"/>
      <w:sz w:val="24"/>
      <w:szCs w:val="24"/>
      <w:lang w:eastAsia="zh-CN"/>
    </w:rPr>
  </w:style>
  <w:style w:type="character" w:customStyle="1" w:styleId="style10">
    <w:name w:val="style10"/>
    <w:basedOn w:val="DefaultParagraphFont"/>
    <w:rsid w:val="00FE1542"/>
  </w:style>
  <w:style w:type="character" w:customStyle="1" w:styleId="field-content">
    <w:name w:val="field-content"/>
    <w:basedOn w:val="DefaultParagraphFont"/>
    <w:rsid w:val="00927CF0"/>
  </w:style>
  <w:style w:type="character" w:customStyle="1" w:styleId="jlqj4b">
    <w:name w:val="jlqj4b"/>
    <w:basedOn w:val="DefaultParagraphFont"/>
    <w:rsid w:val="008A38BC"/>
  </w:style>
  <w:style w:type="table" w:customStyle="1" w:styleId="TableGrid10">
    <w:name w:val="Table Grid1"/>
    <w:basedOn w:val="TableNormal"/>
    <w:next w:val="TableGrid"/>
    <w:uiPriority w:val="39"/>
    <w:rsid w:val="00C04343"/>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gleTxtGCar">
    <w:name w:val="_ Single Txt_G Car"/>
    <w:rsid w:val="001110A0"/>
    <w:rPr>
      <w:lang w:eastAsia="en-US"/>
    </w:rPr>
  </w:style>
  <w:style w:type="paragraph" w:customStyle="1" w:styleId="Text">
    <w:name w:val="Text"/>
    <w:rsid w:val="00DB13B6"/>
    <w:pPr>
      <w:pBdr>
        <w:top w:val="nil"/>
        <w:left w:val="nil"/>
        <w:bottom w:val="nil"/>
        <w:right w:val="nil"/>
        <w:between w:val="nil"/>
        <w:bar w:val="nil"/>
      </w:pBdr>
    </w:pPr>
    <w:rPr>
      <w:rFonts w:ascii="Helvetica Neue" w:eastAsia="Arial Unicode MS" w:hAnsi="Helvetica Neue" w:cs="Arial Unicode MS"/>
      <w:color w:val="000000"/>
      <w:sz w:val="22"/>
      <w:szCs w:val="22"/>
      <w:bdr w:val="nil"/>
      <w:lang w:val="de-DE" w:eastAsia="ko-KR"/>
    </w:rPr>
  </w:style>
  <w:style w:type="paragraph" w:customStyle="1" w:styleId="null">
    <w:name w:val="null"/>
    <w:basedOn w:val="Normal"/>
    <w:rsid w:val="001C3EC8"/>
    <w:pPr>
      <w:suppressAutoHyphens w:val="0"/>
      <w:spacing w:before="100" w:beforeAutospacing="1" w:after="100" w:afterAutospacing="1" w:line="240" w:lineRule="auto"/>
    </w:pPr>
    <w:rPr>
      <w:rFonts w:ascii="Calibri" w:eastAsiaTheme="minorHAnsi" w:hAnsi="Calibri" w:cs="Calibri"/>
      <w:sz w:val="22"/>
      <w:szCs w:val="22"/>
      <w:lang w:val="en-US"/>
    </w:rPr>
  </w:style>
  <w:style w:type="character" w:customStyle="1" w:styleId="null1">
    <w:name w:val="null1"/>
    <w:basedOn w:val="DefaultParagraphFont"/>
    <w:rsid w:val="001C3EC8"/>
  </w:style>
  <w:style w:type="character" w:customStyle="1" w:styleId="hwsect">
    <w:name w:val="hwsect"/>
    <w:basedOn w:val="DefaultParagraphFont"/>
    <w:rsid w:val="005426DA"/>
  </w:style>
  <w:style w:type="character" w:customStyle="1" w:styleId="hw">
    <w:name w:val="hw"/>
    <w:basedOn w:val="DefaultParagraphFont"/>
    <w:rsid w:val="005426DA"/>
  </w:style>
  <w:style w:type="character" w:customStyle="1" w:styleId="ps">
    <w:name w:val="ps"/>
    <w:basedOn w:val="DefaultParagraphFont"/>
    <w:rsid w:val="005426DA"/>
  </w:style>
  <w:style w:type="character" w:customStyle="1" w:styleId="markedcontent">
    <w:name w:val="markedcontent"/>
    <w:basedOn w:val="DefaultParagraphFont"/>
    <w:rsid w:val="00AF0EA1"/>
  </w:style>
  <w:style w:type="paragraph" w:customStyle="1" w:styleId="singletxtg2">
    <w:name w:val="singletxtg"/>
    <w:basedOn w:val="Normal"/>
    <w:rsid w:val="00933350"/>
    <w:pPr>
      <w:suppressAutoHyphens w:val="0"/>
      <w:spacing w:before="100" w:beforeAutospacing="1" w:after="100" w:afterAutospacing="1" w:line="240" w:lineRule="auto"/>
    </w:pPr>
    <w:rPr>
      <w:rFonts w:ascii="Calibri" w:eastAsiaTheme="minorHAnsi" w:hAnsi="Calibri" w:cs="Calibri"/>
      <w:color w:val="000000"/>
      <w:sz w:val="22"/>
      <w:szCs w:val="22"/>
      <w:lang w:val="en-US"/>
    </w:rPr>
  </w:style>
  <w:style w:type="character" w:customStyle="1" w:styleId="ui-provider">
    <w:name w:val="ui-provider"/>
    <w:basedOn w:val="DefaultParagraphFont"/>
    <w:rsid w:val="005F70C2"/>
  </w:style>
  <w:style w:type="paragraph" w:customStyle="1" w:styleId="Para0">
    <w:name w:val="Para"/>
    <w:basedOn w:val="Normal"/>
    <w:qFormat/>
    <w:rsid w:val="006E257A"/>
    <w:pPr>
      <w:suppressAutoHyphens w:val="0"/>
      <w:spacing w:after="120"/>
      <w:ind w:left="2268" w:right="1134" w:hanging="1134"/>
      <w:jc w:val="both"/>
    </w:pPr>
    <w:rPr>
      <w:rFonts w:eastAsia="Times New Roman"/>
    </w:rPr>
  </w:style>
  <w:style w:type="table" w:customStyle="1" w:styleId="TableNormal2">
    <w:name w:val="Table Normal2"/>
    <w:uiPriority w:val="2"/>
    <w:semiHidden/>
    <w:qFormat/>
    <w:rsid w:val="0015118B"/>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414">
      <w:bodyDiv w:val="1"/>
      <w:marLeft w:val="0"/>
      <w:marRight w:val="0"/>
      <w:marTop w:val="0"/>
      <w:marBottom w:val="0"/>
      <w:divBdr>
        <w:top w:val="none" w:sz="0" w:space="0" w:color="auto"/>
        <w:left w:val="none" w:sz="0" w:space="0" w:color="auto"/>
        <w:bottom w:val="none" w:sz="0" w:space="0" w:color="auto"/>
        <w:right w:val="none" w:sz="0" w:space="0" w:color="auto"/>
      </w:divBdr>
    </w:div>
    <w:div w:id="7752797">
      <w:bodyDiv w:val="1"/>
      <w:marLeft w:val="0"/>
      <w:marRight w:val="0"/>
      <w:marTop w:val="0"/>
      <w:marBottom w:val="0"/>
      <w:divBdr>
        <w:top w:val="none" w:sz="0" w:space="0" w:color="auto"/>
        <w:left w:val="none" w:sz="0" w:space="0" w:color="auto"/>
        <w:bottom w:val="none" w:sz="0" w:space="0" w:color="auto"/>
        <w:right w:val="none" w:sz="0" w:space="0" w:color="auto"/>
      </w:divBdr>
      <w:divsChild>
        <w:div w:id="908001851">
          <w:marLeft w:val="533"/>
          <w:marRight w:val="0"/>
          <w:marTop w:val="96"/>
          <w:marBottom w:val="0"/>
          <w:divBdr>
            <w:top w:val="none" w:sz="0" w:space="0" w:color="auto"/>
            <w:left w:val="none" w:sz="0" w:space="0" w:color="auto"/>
            <w:bottom w:val="none" w:sz="0" w:space="0" w:color="auto"/>
            <w:right w:val="none" w:sz="0" w:space="0" w:color="auto"/>
          </w:divBdr>
        </w:div>
        <w:div w:id="20859174">
          <w:marLeft w:val="706"/>
          <w:marRight w:val="0"/>
          <w:marTop w:val="82"/>
          <w:marBottom w:val="120"/>
          <w:divBdr>
            <w:top w:val="none" w:sz="0" w:space="0" w:color="auto"/>
            <w:left w:val="none" w:sz="0" w:space="0" w:color="auto"/>
            <w:bottom w:val="none" w:sz="0" w:space="0" w:color="auto"/>
            <w:right w:val="none" w:sz="0" w:space="0" w:color="auto"/>
          </w:divBdr>
        </w:div>
        <w:div w:id="1241402336">
          <w:marLeft w:val="994"/>
          <w:marRight w:val="0"/>
          <w:marTop w:val="0"/>
          <w:marBottom w:val="120"/>
          <w:divBdr>
            <w:top w:val="none" w:sz="0" w:space="0" w:color="auto"/>
            <w:left w:val="none" w:sz="0" w:space="0" w:color="auto"/>
            <w:bottom w:val="none" w:sz="0" w:space="0" w:color="auto"/>
            <w:right w:val="none" w:sz="0" w:space="0" w:color="auto"/>
          </w:divBdr>
        </w:div>
        <w:div w:id="1787381329">
          <w:marLeft w:val="994"/>
          <w:marRight w:val="0"/>
          <w:marTop w:val="0"/>
          <w:marBottom w:val="240"/>
          <w:divBdr>
            <w:top w:val="none" w:sz="0" w:space="0" w:color="auto"/>
            <w:left w:val="none" w:sz="0" w:space="0" w:color="auto"/>
            <w:bottom w:val="none" w:sz="0" w:space="0" w:color="auto"/>
            <w:right w:val="none" w:sz="0" w:space="0" w:color="auto"/>
          </w:divBdr>
        </w:div>
        <w:div w:id="1412775970">
          <w:marLeft w:val="706"/>
          <w:marRight w:val="0"/>
          <w:marTop w:val="82"/>
          <w:marBottom w:val="240"/>
          <w:divBdr>
            <w:top w:val="none" w:sz="0" w:space="0" w:color="auto"/>
            <w:left w:val="none" w:sz="0" w:space="0" w:color="auto"/>
            <w:bottom w:val="none" w:sz="0" w:space="0" w:color="auto"/>
            <w:right w:val="none" w:sz="0" w:space="0" w:color="auto"/>
          </w:divBdr>
        </w:div>
      </w:divsChild>
    </w:div>
    <w:div w:id="8601994">
      <w:bodyDiv w:val="1"/>
      <w:marLeft w:val="0"/>
      <w:marRight w:val="0"/>
      <w:marTop w:val="0"/>
      <w:marBottom w:val="0"/>
      <w:divBdr>
        <w:top w:val="none" w:sz="0" w:space="0" w:color="auto"/>
        <w:left w:val="none" w:sz="0" w:space="0" w:color="auto"/>
        <w:bottom w:val="none" w:sz="0" w:space="0" w:color="auto"/>
        <w:right w:val="none" w:sz="0" w:space="0" w:color="auto"/>
      </w:divBdr>
    </w:div>
    <w:div w:id="12265844">
      <w:bodyDiv w:val="1"/>
      <w:marLeft w:val="0"/>
      <w:marRight w:val="0"/>
      <w:marTop w:val="0"/>
      <w:marBottom w:val="0"/>
      <w:divBdr>
        <w:top w:val="none" w:sz="0" w:space="0" w:color="auto"/>
        <w:left w:val="none" w:sz="0" w:space="0" w:color="auto"/>
        <w:bottom w:val="none" w:sz="0" w:space="0" w:color="auto"/>
        <w:right w:val="none" w:sz="0" w:space="0" w:color="auto"/>
      </w:divBdr>
    </w:div>
    <w:div w:id="19792547">
      <w:bodyDiv w:val="1"/>
      <w:marLeft w:val="0"/>
      <w:marRight w:val="0"/>
      <w:marTop w:val="0"/>
      <w:marBottom w:val="0"/>
      <w:divBdr>
        <w:top w:val="none" w:sz="0" w:space="0" w:color="auto"/>
        <w:left w:val="none" w:sz="0" w:space="0" w:color="auto"/>
        <w:bottom w:val="none" w:sz="0" w:space="0" w:color="auto"/>
        <w:right w:val="none" w:sz="0" w:space="0" w:color="auto"/>
      </w:divBdr>
    </w:div>
    <w:div w:id="38283171">
      <w:bodyDiv w:val="1"/>
      <w:marLeft w:val="0"/>
      <w:marRight w:val="0"/>
      <w:marTop w:val="0"/>
      <w:marBottom w:val="0"/>
      <w:divBdr>
        <w:top w:val="none" w:sz="0" w:space="0" w:color="auto"/>
        <w:left w:val="none" w:sz="0" w:space="0" w:color="auto"/>
        <w:bottom w:val="none" w:sz="0" w:space="0" w:color="auto"/>
        <w:right w:val="none" w:sz="0" w:space="0" w:color="auto"/>
      </w:divBdr>
    </w:div>
    <w:div w:id="40596797">
      <w:bodyDiv w:val="1"/>
      <w:marLeft w:val="0"/>
      <w:marRight w:val="0"/>
      <w:marTop w:val="0"/>
      <w:marBottom w:val="0"/>
      <w:divBdr>
        <w:top w:val="none" w:sz="0" w:space="0" w:color="auto"/>
        <w:left w:val="none" w:sz="0" w:space="0" w:color="auto"/>
        <w:bottom w:val="none" w:sz="0" w:space="0" w:color="auto"/>
        <w:right w:val="none" w:sz="0" w:space="0" w:color="auto"/>
      </w:divBdr>
      <w:divsChild>
        <w:div w:id="2081632550">
          <w:marLeft w:val="0"/>
          <w:marRight w:val="0"/>
          <w:marTop w:val="0"/>
          <w:marBottom w:val="0"/>
          <w:divBdr>
            <w:top w:val="none" w:sz="0" w:space="0" w:color="auto"/>
            <w:left w:val="none" w:sz="0" w:space="0" w:color="auto"/>
            <w:bottom w:val="single" w:sz="8" w:space="1" w:color="auto"/>
            <w:right w:val="none" w:sz="0" w:space="0" w:color="auto"/>
          </w:divBdr>
        </w:div>
      </w:divsChild>
    </w:div>
    <w:div w:id="45760310">
      <w:bodyDiv w:val="1"/>
      <w:marLeft w:val="0"/>
      <w:marRight w:val="0"/>
      <w:marTop w:val="0"/>
      <w:marBottom w:val="0"/>
      <w:divBdr>
        <w:top w:val="none" w:sz="0" w:space="0" w:color="auto"/>
        <w:left w:val="none" w:sz="0" w:space="0" w:color="auto"/>
        <w:bottom w:val="none" w:sz="0" w:space="0" w:color="auto"/>
        <w:right w:val="none" w:sz="0" w:space="0" w:color="auto"/>
      </w:divBdr>
    </w:div>
    <w:div w:id="55278629">
      <w:bodyDiv w:val="1"/>
      <w:marLeft w:val="0"/>
      <w:marRight w:val="0"/>
      <w:marTop w:val="0"/>
      <w:marBottom w:val="0"/>
      <w:divBdr>
        <w:top w:val="none" w:sz="0" w:space="0" w:color="auto"/>
        <w:left w:val="none" w:sz="0" w:space="0" w:color="auto"/>
        <w:bottom w:val="none" w:sz="0" w:space="0" w:color="auto"/>
        <w:right w:val="none" w:sz="0" w:space="0" w:color="auto"/>
      </w:divBdr>
    </w:div>
    <w:div w:id="61100930">
      <w:bodyDiv w:val="1"/>
      <w:marLeft w:val="0"/>
      <w:marRight w:val="0"/>
      <w:marTop w:val="0"/>
      <w:marBottom w:val="0"/>
      <w:divBdr>
        <w:top w:val="none" w:sz="0" w:space="0" w:color="auto"/>
        <w:left w:val="none" w:sz="0" w:space="0" w:color="auto"/>
        <w:bottom w:val="none" w:sz="0" w:space="0" w:color="auto"/>
        <w:right w:val="none" w:sz="0" w:space="0" w:color="auto"/>
      </w:divBdr>
    </w:div>
    <w:div w:id="64423142">
      <w:bodyDiv w:val="1"/>
      <w:marLeft w:val="0"/>
      <w:marRight w:val="0"/>
      <w:marTop w:val="0"/>
      <w:marBottom w:val="0"/>
      <w:divBdr>
        <w:top w:val="none" w:sz="0" w:space="0" w:color="auto"/>
        <w:left w:val="none" w:sz="0" w:space="0" w:color="auto"/>
        <w:bottom w:val="none" w:sz="0" w:space="0" w:color="auto"/>
        <w:right w:val="none" w:sz="0" w:space="0" w:color="auto"/>
      </w:divBdr>
      <w:divsChild>
        <w:div w:id="347684271">
          <w:marLeft w:val="720"/>
          <w:marRight w:val="0"/>
          <w:marTop w:val="0"/>
          <w:marBottom w:val="0"/>
          <w:divBdr>
            <w:top w:val="none" w:sz="0" w:space="0" w:color="auto"/>
            <w:left w:val="none" w:sz="0" w:space="0" w:color="auto"/>
            <w:bottom w:val="none" w:sz="0" w:space="0" w:color="auto"/>
            <w:right w:val="none" w:sz="0" w:space="0" w:color="auto"/>
          </w:divBdr>
        </w:div>
      </w:divsChild>
    </w:div>
    <w:div w:id="65567989">
      <w:bodyDiv w:val="1"/>
      <w:marLeft w:val="0"/>
      <w:marRight w:val="0"/>
      <w:marTop w:val="0"/>
      <w:marBottom w:val="0"/>
      <w:divBdr>
        <w:top w:val="none" w:sz="0" w:space="0" w:color="auto"/>
        <w:left w:val="none" w:sz="0" w:space="0" w:color="auto"/>
        <w:bottom w:val="none" w:sz="0" w:space="0" w:color="auto"/>
        <w:right w:val="none" w:sz="0" w:space="0" w:color="auto"/>
      </w:divBdr>
    </w:div>
    <w:div w:id="75445084">
      <w:bodyDiv w:val="1"/>
      <w:marLeft w:val="0"/>
      <w:marRight w:val="0"/>
      <w:marTop w:val="0"/>
      <w:marBottom w:val="0"/>
      <w:divBdr>
        <w:top w:val="none" w:sz="0" w:space="0" w:color="auto"/>
        <w:left w:val="none" w:sz="0" w:space="0" w:color="auto"/>
        <w:bottom w:val="none" w:sz="0" w:space="0" w:color="auto"/>
        <w:right w:val="none" w:sz="0" w:space="0" w:color="auto"/>
      </w:divBdr>
    </w:div>
    <w:div w:id="79719936">
      <w:bodyDiv w:val="1"/>
      <w:marLeft w:val="0"/>
      <w:marRight w:val="0"/>
      <w:marTop w:val="0"/>
      <w:marBottom w:val="0"/>
      <w:divBdr>
        <w:top w:val="none" w:sz="0" w:space="0" w:color="auto"/>
        <w:left w:val="none" w:sz="0" w:space="0" w:color="auto"/>
        <w:bottom w:val="none" w:sz="0" w:space="0" w:color="auto"/>
        <w:right w:val="none" w:sz="0" w:space="0" w:color="auto"/>
      </w:divBdr>
      <w:divsChild>
        <w:div w:id="1350763491">
          <w:marLeft w:val="0"/>
          <w:marRight w:val="0"/>
          <w:marTop w:val="0"/>
          <w:marBottom w:val="0"/>
          <w:divBdr>
            <w:top w:val="none" w:sz="0" w:space="0" w:color="auto"/>
            <w:left w:val="none" w:sz="0" w:space="0" w:color="auto"/>
            <w:bottom w:val="none" w:sz="0" w:space="0" w:color="auto"/>
            <w:right w:val="none" w:sz="0" w:space="0" w:color="auto"/>
          </w:divBdr>
        </w:div>
        <w:div w:id="881404741">
          <w:marLeft w:val="0"/>
          <w:marRight w:val="0"/>
          <w:marTop w:val="0"/>
          <w:marBottom w:val="0"/>
          <w:divBdr>
            <w:top w:val="none" w:sz="0" w:space="0" w:color="auto"/>
            <w:left w:val="none" w:sz="0" w:space="0" w:color="auto"/>
            <w:bottom w:val="none" w:sz="0" w:space="0" w:color="auto"/>
            <w:right w:val="none" w:sz="0" w:space="0" w:color="auto"/>
          </w:divBdr>
        </w:div>
      </w:divsChild>
    </w:div>
    <w:div w:id="87585977">
      <w:bodyDiv w:val="1"/>
      <w:marLeft w:val="0"/>
      <w:marRight w:val="0"/>
      <w:marTop w:val="0"/>
      <w:marBottom w:val="0"/>
      <w:divBdr>
        <w:top w:val="none" w:sz="0" w:space="0" w:color="auto"/>
        <w:left w:val="none" w:sz="0" w:space="0" w:color="auto"/>
        <w:bottom w:val="none" w:sz="0" w:space="0" w:color="auto"/>
        <w:right w:val="none" w:sz="0" w:space="0" w:color="auto"/>
      </w:divBdr>
      <w:divsChild>
        <w:div w:id="301470815">
          <w:marLeft w:val="533"/>
          <w:marRight w:val="0"/>
          <w:marTop w:val="115"/>
          <w:marBottom w:val="0"/>
          <w:divBdr>
            <w:top w:val="none" w:sz="0" w:space="0" w:color="auto"/>
            <w:left w:val="none" w:sz="0" w:space="0" w:color="auto"/>
            <w:bottom w:val="none" w:sz="0" w:space="0" w:color="auto"/>
            <w:right w:val="none" w:sz="0" w:space="0" w:color="auto"/>
          </w:divBdr>
        </w:div>
      </w:divsChild>
    </w:div>
    <w:div w:id="89933724">
      <w:bodyDiv w:val="1"/>
      <w:marLeft w:val="0"/>
      <w:marRight w:val="0"/>
      <w:marTop w:val="0"/>
      <w:marBottom w:val="0"/>
      <w:divBdr>
        <w:top w:val="none" w:sz="0" w:space="0" w:color="auto"/>
        <w:left w:val="none" w:sz="0" w:space="0" w:color="auto"/>
        <w:bottom w:val="none" w:sz="0" w:space="0" w:color="auto"/>
        <w:right w:val="none" w:sz="0" w:space="0" w:color="auto"/>
      </w:divBdr>
      <w:divsChild>
        <w:div w:id="365444023">
          <w:marLeft w:val="547"/>
          <w:marRight w:val="0"/>
          <w:marTop w:val="0"/>
          <w:marBottom w:val="120"/>
          <w:divBdr>
            <w:top w:val="none" w:sz="0" w:space="0" w:color="auto"/>
            <w:left w:val="none" w:sz="0" w:space="0" w:color="auto"/>
            <w:bottom w:val="none" w:sz="0" w:space="0" w:color="auto"/>
            <w:right w:val="none" w:sz="0" w:space="0" w:color="auto"/>
          </w:divBdr>
        </w:div>
        <w:div w:id="2110734802">
          <w:marLeft w:val="547"/>
          <w:marRight w:val="0"/>
          <w:marTop w:val="0"/>
          <w:marBottom w:val="120"/>
          <w:divBdr>
            <w:top w:val="none" w:sz="0" w:space="0" w:color="auto"/>
            <w:left w:val="none" w:sz="0" w:space="0" w:color="auto"/>
            <w:bottom w:val="none" w:sz="0" w:space="0" w:color="auto"/>
            <w:right w:val="none" w:sz="0" w:space="0" w:color="auto"/>
          </w:divBdr>
        </w:div>
        <w:div w:id="996610427">
          <w:marLeft w:val="547"/>
          <w:marRight w:val="0"/>
          <w:marTop w:val="0"/>
          <w:marBottom w:val="120"/>
          <w:divBdr>
            <w:top w:val="none" w:sz="0" w:space="0" w:color="auto"/>
            <w:left w:val="none" w:sz="0" w:space="0" w:color="auto"/>
            <w:bottom w:val="none" w:sz="0" w:space="0" w:color="auto"/>
            <w:right w:val="none" w:sz="0" w:space="0" w:color="auto"/>
          </w:divBdr>
        </w:div>
        <w:div w:id="927156109">
          <w:marLeft w:val="547"/>
          <w:marRight w:val="0"/>
          <w:marTop w:val="0"/>
          <w:marBottom w:val="120"/>
          <w:divBdr>
            <w:top w:val="none" w:sz="0" w:space="0" w:color="auto"/>
            <w:left w:val="none" w:sz="0" w:space="0" w:color="auto"/>
            <w:bottom w:val="none" w:sz="0" w:space="0" w:color="auto"/>
            <w:right w:val="none" w:sz="0" w:space="0" w:color="auto"/>
          </w:divBdr>
        </w:div>
        <w:div w:id="181013281">
          <w:marLeft w:val="547"/>
          <w:marRight w:val="0"/>
          <w:marTop w:val="0"/>
          <w:marBottom w:val="120"/>
          <w:divBdr>
            <w:top w:val="none" w:sz="0" w:space="0" w:color="auto"/>
            <w:left w:val="none" w:sz="0" w:space="0" w:color="auto"/>
            <w:bottom w:val="none" w:sz="0" w:space="0" w:color="auto"/>
            <w:right w:val="none" w:sz="0" w:space="0" w:color="auto"/>
          </w:divBdr>
        </w:div>
      </w:divsChild>
    </w:div>
    <w:div w:id="93668123">
      <w:bodyDiv w:val="1"/>
      <w:marLeft w:val="0"/>
      <w:marRight w:val="0"/>
      <w:marTop w:val="0"/>
      <w:marBottom w:val="0"/>
      <w:divBdr>
        <w:top w:val="none" w:sz="0" w:space="0" w:color="auto"/>
        <w:left w:val="none" w:sz="0" w:space="0" w:color="auto"/>
        <w:bottom w:val="none" w:sz="0" w:space="0" w:color="auto"/>
        <w:right w:val="none" w:sz="0" w:space="0" w:color="auto"/>
      </w:divBdr>
    </w:div>
    <w:div w:id="94638650">
      <w:bodyDiv w:val="1"/>
      <w:marLeft w:val="0"/>
      <w:marRight w:val="0"/>
      <w:marTop w:val="0"/>
      <w:marBottom w:val="0"/>
      <w:divBdr>
        <w:top w:val="none" w:sz="0" w:space="0" w:color="auto"/>
        <w:left w:val="none" w:sz="0" w:space="0" w:color="auto"/>
        <w:bottom w:val="none" w:sz="0" w:space="0" w:color="auto"/>
        <w:right w:val="none" w:sz="0" w:space="0" w:color="auto"/>
      </w:divBdr>
      <w:divsChild>
        <w:div w:id="695010569">
          <w:marLeft w:val="547"/>
          <w:marRight w:val="0"/>
          <w:marTop w:val="100"/>
          <w:marBottom w:val="100"/>
          <w:divBdr>
            <w:top w:val="none" w:sz="0" w:space="0" w:color="auto"/>
            <w:left w:val="none" w:sz="0" w:space="0" w:color="auto"/>
            <w:bottom w:val="none" w:sz="0" w:space="0" w:color="auto"/>
            <w:right w:val="none" w:sz="0" w:space="0" w:color="auto"/>
          </w:divBdr>
        </w:div>
        <w:div w:id="811872873">
          <w:marLeft w:val="547"/>
          <w:marRight w:val="0"/>
          <w:marTop w:val="100"/>
          <w:marBottom w:val="100"/>
          <w:divBdr>
            <w:top w:val="none" w:sz="0" w:space="0" w:color="auto"/>
            <w:left w:val="none" w:sz="0" w:space="0" w:color="auto"/>
            <w:bottom w:val="none" w:sz="0" w:space="0" w:color="auto"/>
            <w:right w:val="none" w:sz="0" w:space="0" w:color="auto"/>
          </w:divBdr>
        </w:div>
        <w:div w:id="1136872660">
          <w:marLeft w:val="547"/>
          <w:marRight w:val="0"/>
          <w:marTop w:val="100"/>
          <w:marBottom w:val="100"/>
          <w:divBdr>
            <w:top w:val="none" w:sz="0" w:space="0" w:color="auto"/>
            <w:left w:val="none" w:sz="0" w:space="0" w:color="auto"/>
            <w:bottom w:val="none" w:sz="0" w:space="0" w:color="auto"/>
            <w:right w:val="none" w:sz="0" w:space="0" w:color="auto"/>
          </w:divBdr>
        </w:div>
      </w:divsChild>
    </w:div>
    <w:div w:id="96684055">
      <w:bodyDiv w:val="1"/>
      <w:marLeft w:val="0"/>
      <w:marRight w:val="0"/>
      <w:marTop w:val="0"/>
      <w:marBottom w:val="0"/>
      <w:divBdr>
        <w:top w:val="none" w:sz="0" w:space="0" w:color="auto"/>
        <w:left w:val="none" w:sz="0" w:space="0" w:color="auto"/>
        <w:bottom w:val="none" w:sz="0" w:space="0" w:color="auto"/>
        <w:right w:val="none" w:sz="0" w:space="0" w:color="auto"/>
      </w:divBdr>
    </w:div>
    <w:div w:id="103430066">
      <w:bodyDiv w:val="1"/>
      <w:marLeft w:val="0"/>
      <w:marRight w:val="0"/>
      <w:marTop w:val="0"/>
      <w:marBottom w:val="0"/>
      <w:divBdr>
        <w:top w:val="none" w:sz="0" w:space="0" w:color="auto"/>
        <w:left w:val="none" w:sz="0" w:space="0" w:color="auto"/>
        <w:bottom w:val="none" w:sz="0" w:space="0" w:color="auto"/>
        <w:right w:val="none" w:sz="0" w:space="0" w:color="auto"/>
      </w:divBdr>
      <w:divsChild>
        <w:div w:id="1185442640">
          <w:marLeft w:val="0"/>
          <w:marRight w:val="0"/>
          <w:marTop w:val="0"/>
          <w:marBottom w:val="0"/>
          <w:divBdr>
            <w:top w:val="none" w:sz="0" w:space="0" w:color="auto"/>
            <w:left w:val="none" w:sz="0" w:space="0" w:color="auto"/>
            <w:bottom w:val="none" w:sz="0" w:space="0" w:color="auto"/>
            <w:right w:val="none" w:sz="0" w:space="0" w:color="auto"/>
          </w:divBdr>
        </w:div>
        <w:div w:id="1973368294">
          <w:marLeft w:val="0"/>
          <w:marRight w:val="0"/>
          <w:marTop w:val="0"/>
          <w:marBottom w:val="0"/>
          <w:divBdr>
            <w:top w:val="none" w:sz="0" w:space="0" w:color="auto"/>
            <w:left w:val="none" w:sz="0" w:space="0" w:color="auto"/>
            <w:bottom w:val="none" w:sz="0" w:space="0" w:color="auto"/>
            <w:right w:val="none" w:sz="0" w:space="0" w:color="auto"/>
          </w:divBdr>
        </w:div>
      </w:divsChild>
    </w:div>
    <w:div w:id="109052768">
      <w:bodyDiv w:val="1"/>
      <w:marLeft w:val="0"/>
      <w:marRight w:val="0"/>
      <w:marTop w:val="0"/>
      <w:marBottom w:val="0"/>
      <w:divBdr>
        <w:top w:val="none" w:sz="0" w:space="0" w:color="auto"/>
        <w:left w:val="none" w:sz="0" w:space="0" w:color="auto"/>
        <w:bottom w:val="none" w:sz="0" w:space="0" w:color="auto"/>
        <w:right w:val="none" w:sz="0" w:space="0" w:color="auto"/>
      </w:divBdr>
      <w:divsChild>
        <w:div w:id="726614711">
          <w:marLeft w:val="547"/>
          <w:marRight w:val="0"/>
          <w:marTop w:val="120"/>
          <w:marBottom w:val="0"/>
          <w:divBdr>
            <w:top w:val="none" w:sz="0" w:space="0" w:color="auto"/>
            <w:left w:val="none" w:sz="0" w:space="0" w:color="auto"/>
            <w:bottom w:val="none" w:sz="0" w:space="0" w:color="auto"/>
            <w:right w:val="none" w:sz="0" w:space="0" w:color="auto"/>
          </w:divBdr>
        </w:div>
        <w:div w:id="945313839">
          <w:marLeft w:val="547"/>
          <w:marRight w:val="0"/>
          <w:marTop w:val="120"/>
          <w:marBottom w:val="0"/>
          <w:divBdr>
            <w:top w:val="none" w:sz="0" w:space="0" w:color="auto"/>
            <w:left w:val="none" w:sz="0" w:space="0" w:color="auto"/>
            <w:bottom w:val="none" w:sz="0" w:space="0" w:color="auto"/>
            <w:right w:val="none" w:sz="0" w:space="0" w:color="auto"/>
          </w:divBdr>
        </w:div>
      </w:divsChild>
    </w:div>
    <w:div w:id="118378215">
      <w:bodyDiv w:val="1"/>
      <w:marLeft w:val="0"/>
      <w:marRight w:val="0"/>
      <w:marTop w:val="0"/>
      <w:marBottom w:val="0"/>
      <w:divBdr>
        <w:top w:val="none" w:sz="0" w:space="0" w:color="auto"/>
        <w:left w:val="none" w:sz="0" w:space="0" w:color="auto"/>
        <w:bottom w:val="none" w:sz="0" w:space="0" w:color="auto"/>
        <w:right w:val="none" w:sz="0" w:space="0" w:color="auto"/>
      </w:divBdr>
    </w:div>
    <w:div w:id="121383209">
      <w:bodyDiv w:val="1"/>
      <w:marLeft w:val="0"/>
      <w:marRight w:val="0"/>
      <w:marTop w:val="0"/>
      <w:marBottom w:val="0"/>
      <w:divBdr>
        <w:top w:val="none" w:sz="0" w:space="0" w:color="auto"/>
        <w:left w:val="none" w:sz="0" w:space="0" w:color="auto"/>
        <w:bottom w:val="none" w:sz="0" w:space="0" w:color="auto"/>
        <w:right w:val="none" w:sz="0" w:space="0" w:color="auto"/>
      </w:divBdr>
      <w:divsChild>
        <w:div w:id="1683507812">
          <w:marLeft w:val="446"/>
          <w:marRight w:val="0"/>
          <w:marTop w:val="0"/>
          <w:marBottom w:val="0"/>
          <w:divBdr>
            <w:top w:val="none" w:sz="0" w:space="0" w:color="auto"/>
            <w:left w:val="none" w:sz="0" w:space="0" w:color="auto"/>
            <w:bottom w:val="none" w:sz="0" w:space="0" w:color="auto"/>
            <w:right w:val="none" w:sz="0" w:space="0" w:color="auto"/>
          </w:divBdr>
        </w:div>
      </w:divsChild>
    </w:div>
    <w:div w:id="127750889">
      <w:bodyDiv w:val="1"/>
      <w:marLeft w:val="0"/>
      <w:marRight w:val="0"/>
      <w:marTop w:val="0"/>
      <w:marBottom w:val="0"/>
      <w:divBdr>
        <w:top w:val="none" w:sz="0" w:space="0" w:color="auto"/>
        <w:left w:val="none" w:sz="0" w:space="0" w:color="auto"/>
        <w:bottom w:val="none" w:sz="0" w:space="0" w:color="auto"/>
        <w:right w:val="none" w:sz="0" w:space="0" w:color="auto"/>
      </w:divBdr>
    </w:div>
    <w:div w:id="138615726">
      <w:bodyDiv w:val="1"/>
      <w:marLeft w:val="0"/>
      <w:marRight w:val="0"/>
      <w:marTop w:val="0"/>
      <w:marBottom w:val="0"/>
      <w:divBdr>
        <w:top w:val="none" w:sz="0" w:space="0" w:color="auto"/>
        <w:left w:val="none" w:sz="0" w:space="0" w:color="auto"/>
        <w:bottom w:val="none" w:sz="0" w:space="0" w:color="auto"/>
        <w:right w:val="none" w:sz="0" w:space="0" w:color="auto"/>
      </w:divBdr>
    </w:div>
    <w:div w:id="139346230">
      <w:bodyDiv w:val="1"/>
      <w:marLeft w:val="0"/>
      <w:marRight w:val="0"/>
      <w:marTop w:val="0"/>
      <w:marBottom w:val="0"/>
      <w:divBdr>
        <w:top w:val="none" w:sz="0" w:space="0" w:color="auto"/>
        <w:left w:val="none" w:sz="0" w:space="0" w:color="auto"/>
        <w:bottom w:val="none" w:sz="0" w:space="0" w:color="auto"/>
        <w:right w:val="none" w:sz="0" w:space="0" w:color="auto"/>
      </w:divBdr>
    </w:div>
    <w:div w:id="144050229">
      <w:bodyDiv w:val="1"/>
      <w:marLeft w:val="0"/>
      <w:marRight w:val="0"/>
      <w:marTop w:val="0"/>
      <w:marBottom w:val="0"/>
      <w:divBdr>
        <w:top w:val="none" w:sz="0" w:space="0" w:color="auto"/>
        <w:left w:val="none" w:sz="0" w:space="0" w:color="auto"/>
        <w:bottom w:val="none" w:sz="0" w:space="0" w:color="auto"/>
        <w:right w:val="none" w:sz="0" w:space="0" w:color="auto"/>
      </w:divBdr>
    </w:div>
    <w:div w:id="147139660">
      <w:bodyDiv w:val="1"/>
      <w:marLeft w:val="0"/>
      <w:marRight w:val="0"/>
      <w:marTop w:val="0"/>
      <w:marBottom w:val="0"/>
      <w:divBdr>
        <w:top w:val="none" w:sz="0" w:space="0" w:color="auto"/>
        <w:left w:val="none" w:sz="0" w:space="0" w:color="auto"/>
        <w:bottom w:val="none" w:sz="0" w:space="0" w:color="auto"/>
        <w:right w:val="none" w:sz="0" w:space="0" w:color="auto"/>
      </w:divBdr>
    </w:div>
    <w:div w:id="150560912">
      <w:bodyDiv w:val="1"/>
      <w:marLeft w:val="0"/>
      <w:marRight w:val="0"/>
      <w:marTop w:val="0"/>
      <w:marBottom w:val="0"/>
      <w:divBdr>
        <w:top w:val="none" w:sz="0" w:space="0" w:color="auto"/>
        <w:left w:val="none" w:sz="0" w:space="0" w:color="auto"/>
        <w:bottom w:val="none" w:sz="0" w:space="0" w:color="auto"/>
        <w:right w:val="none" w:sz="0" w:space="0" w:color="auto"/>
      </w:divBdr>
    </w:div>
    <w:div w:id="156238229">
      <w:bodyDiv w:val="1"/>
      <w:marLeft w:val="0"/>
      <w:marRight w:val="0"/>
      <w:marTop w:val="0"/>
      <w:marBottom w:val="0"/>
      <w:divBdr>
        <w:top w:val="none" w:sz="0" w:space="0" w:color="auto"/>
        <w:left w:val="none" w:sz="0" w:space="0" w:color="auto"/>
        <w:bottom w:val="none" w:sz="0" w:space="0" w:color="auto"/>
        <w:right w:val="none" w:sz="0" w:space="0" w:color="auto"/>
      </w:divBdr>
    </w:div>
    <w:div w:id="156656040">
      <w:bodyDiv w:val="1"/>
      <w:marLeft w:val="0"/>
      <w:marRight w:val="0"/>
      <w:marTop w:val="0"/>
      <w:marBottom w:val="0"/>
      <w:divBdr>
        <w:top w:val="none" w:sz="0" w:space="0" w:color="auto"/>
        <w:left w:val="none" w:sz="0" w:space="0" w:color="auto"/>
        <w:bottom w:val="none" w:sz="0" w:space="0" w:color="auto"/>
        <w:right w:val="none" w:sz="0" w:space="0" w:color="auto"/>
      </w:divBdr>
    </w:div>
    <w:div w:id="167185375">
      <w:bodyDiv w:val="1"/>
      <w:marLeft w:val="0"/>
      <w:marRight w:val="0"/>
      <w:marTop w:val="0"/>
      <w:marBottom w:val="0"/>
      <w:divBdr>
        <w:top w:val="none" w:sz="0" w:space="0" w:color="auto"/>
        <w:left w:val="none" w:sz="0" w:space="0" w:color="auto"/>
        <w:bottom w:val="none" w:sz="0" w:space="0" w:color="auto"/>
        <w:right w:val="none" w:sz="0" w:space="0" w:color="auto"/>
      </w:divBdr>
    </w:div>
    <w:div w:id="169108660">
      <w:bodyDiv w:val="1"/>
      <w:marLeft w:val="0"/>
      <w:marRight w:val="0"/>
      <w:marTop w:val="0"/>
      <w:marBottom w:val="0"/>
      <w:divBdr>
        <w:top w:val="none" w:sz="0" w:space="0" w:color="auto"/>
        <w:left w:val="none" w:sz="0" w:space="0" w:color="auto"/>
        <w:bottom w:val="none" w:sz="0" w:space="0" w:color="auto"/>
        <w:right w:val="none" w:sz="0" w:space="0" w:color="auto"/>
      </w:divBdr>
    </w:div>
    <w:div w:id="187719458">
      <w:bodyDiv w:val="1"/>
      <w:marLeft w:val="0"/>
      <w:marRight w:val="0"/>
      <w:marTop w:val="0"/>
      <w:marBottom w:val="0"/>
      <w:divBdr>
        <w:top w:val="none" w:sz="0" w:space="0" w:color="auto"/>
        <w:left w:val="none" w:sz="0" w:space="0" w:color="auto"/>
        <w:bottom w:val="none" w:sz="0" w:space="0" w:color="auto"/>
        <w:right w:val="none" w:sz="0" w:space="0" w:color="auto"/>
      </w:divBdr>
    </w:div>
    <w:div w:id="189874896">
      <w:bodyDiv w:val="1"/>
      <w:marLeft w:val="0"/>
      <w:marRight w:val="0"/>
      <w:marTop w:val="0"/>
      <w:marBottom w:val="0"/>
      <w:divBdr>
        <w:top w:val="none" w:sz="0" w:space="0" w:color="auto"/>
        <w:left w:val="none" w:sz="0" w:space="0" w:color="auto"/>
        <w:bottom w:val="none" w:sz="0" w:space="0" w:color="auto"/>
        <w:right w:val="none" w:sz="0" w:space="0" w:color="auto"/>
      </w:divBdr>
    </w:div>
    <w:div w:id="190916593">
      <w:bodyDiv w:val="1"/>
      <w:marLeft w:val="0"/>
      <w:marRight w:val="0"/>
      <w:marTop w:val="0"/>
      <w:marBottom w:val="0"/>
      <w:divBdr>
        <w:top w:val="none" w:sz="0" w:space="0" w:color="auto"/>
        <w:left w:val="none" w:sz="0" w:space="0" w:color="auto"/>
        <w:bottom w:val="none" w:sz="0" w:space="0" w:color="auto"/>
        <w:right w:val="none" w:sz="0" w:space="0" w:color="auto"/>
      </w:divBdr>
    </w:div>
    <w:div w:id="194582130">
      <w:bodyDiv w:val="1"/>
      <w:marLeft w:val="0"/>
      <w:marRight w:val="0"/>
      <w:marTop w:val="0"/>
      <w:marBottom w:val="0"/>
      <w:divBdr>
        <w:top w:val="none" w:sz="0" w:space="0" w:color="auto"/>
        <w:left w:val="none" w:sz="0" w:space="0" w:color="auto"/>
        <w:bottom w:val="none" w:sz="0" w:space="0" w:color="auto"/>
        <w:right w:val="none" w:sz="0" w:space="0" w:color="auto"/>
      </w:divBdr>
    </w:div>
    <w:div w:id="208227852">
      <w:bodyDiv w:val="1"/>
      <w:marLeft w:val="0"/>
      <w:marRight w:val="0"/>
      <w:marTop w:val="0"/>
      <w:marBottom w:val="0"/>
      <w:divBdr>
        <w:top w:val="none" w:sz="0" w:space="0" w:color="auto"/>
        <w:left w:val="none" w:sz="0" w:space="0" w:color="auto"/>
        <w:bottom w:val="none" w:sz="0" w:space="0" w:color="auto"/>
        <w:right w:val="none" w:sz="0" w:space="0" w:color="auto"/>
      </w:divBdr>
    </w:div>
    <w:div w:id="214976247">
      <w:bodyDiv w:val="1"/>
      <w:marLeft w:val="0"/>
      <w:marRight w:val="0"/>
      <w:marTop w:val="0"/>
      <w:marBottom w:val="0"/>
      <w:divBdr>
        <w:top w:val="none" w:sz="0" w:space="0" w:color="auto"/>
        <w:left w:val="none" w:sz="0" w:space="0" w:color="auto"/>
        <w:bottom w:val="none" w:sz="0" w:space="0" w:color="auto"/>
        <w:right w:val="none" w:sz="0" w:space="0" w:color="auto"/>
      </w:divBdr>
    </w:div>
    <w:div w:id="235093645">
      <w:bodyDiv w:val="1"/>
      <w:marLeft w:val="0"/>
      <w:marRight w:val="0"/>
      <w:marTop w:val="0"/>
      <w:marBottom w:val="0"/>
      <w:divBdr>
        <w:top w:val="none" w:sz="0" w:space="0" w:color="auto"/>
        <w:left w:val="none" w:sz="0" w:space="0" w:color="auto"/>
        <w:bottom w:val="none" w:sz="0" w:space="0" w:color="auto"/>
        <w:right w:val="none" w:sz="0" w:space="0" w:color="auto"/>
      </w:divBdr>
    </w:div>
    <w:div w:id="240258734">
      <w:bodyDiv w:val="1"/>
      <w:marLeft w:val="0"/>
      <w:marRight w:val="0"/>
      <w:marTop w:val="0"/>
      <w:marBottom w:val="0"/>
      <w:divBdr>
        <w:top w:val="none" w:sz="0" w:space="0" w:color="auto"/>
        <w:left w:val="none" w:sz="0" w:space="0" w:color="auto"/>
        <w:bottom w:val="none" w:sz="0" w:space="0" w:color="auto"/>
        <w:right w:val="none" w:sz="0" w:space="0" w:color="auto"/>
      </w:divBdr>
    </w:div>
    <w:div w:id="242184952">
      <w:bodyDiv w:val="1"/>
      <w:marLeft w:val="0"/>
      <w:marRight w:val="0"/>
      <w:marTop w:val="0"/>
      <w:marBottom w:val="0"/>
      <w:divBdr>
        <w:top w:val="none" w:sz="0" w:space="0" w:color="auto"/>
        <w:left w:val="none" w:sz="0" w:space="0" w:color="auto"/>
        <w:bottom w:val="none" w:sz="0" w:space="0" w:color="auto"/>
        <w:right w:val="none" w:sz="0" w:space="0" w:color="auto"/>
      </w:divBdr>
    </w:div>
    <w:div w:id="251205958">
      <w:bodyDiv w:val="1"/>
      <w:marLeft w:val="0"/>
      <w:marRight w:val="0"/>
      <w:marTop w:val="0"/>
      <w:marBottom w:val="0"/>
      <w:divBdr>
        <w:top w:val="none" w:sz="0" w:space="0" w:color="auto"/>
        <w:left w:val="none" w:sz="0" w:space="0" w:color="auto"/>
        <w:bottom w:val="none" w:sz="0" w:space="0" w:color="auto"/>
        <w:right w:val="none" w:sz="0" w:space="0" w:color="auto"/>
      </w:divBdr>
      <w:divsChild>
        <w:div w:id="348528836">
          <w:marLeft w:val="432"/>
          <w:marRight w:val="0"/>
          <w:marTop w:val="240"/>
          <w:marBottom w:val="240"/>
          <w:divBdr>
            <w:top w:val="none" w:sz="0" w:space="0" w:color="auto"/>
            <w:left w:val="none" w:sz="0" w:space="0" w:color="auto"/>
            <w:bottom w:val="none" w:sz="0" w:space="0" w:color="auto"/>
            <w:right w:val="none" w:sz="0" w:space="0" w:color="auto"/>
          </w:divBdr>
        </w:div>
      </w:divsChild>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1911925">
      <w:bodyDiv w:val="1"/>
      <w:marLeft w:val="0"/>
      <w:marRight w:val="0"/>
      <w:marTop w:val="0"/>
      <w:marBottom w:val="0"/>
      <w:divBdr>
        <w:top w:val="none" w:sz="0" w:space="0" w:color="auto"/>
        <w:left w:val="none" w:sz="0" w:space="0" w:color="auto"/>
        <w:bottom w:val="none" w:sz="0" w:space="0" w:color="auto"/>
        <w:right w:val="none" w:sz="0" w:space="0" w:color="auto"/>
      </w:divBdr>
    </w:div>
    <w:div w:id="262689585">
      <w:bodyDiv w:val="1"/>
      <w:marLeft w:val="0"/>
      <w:marRight w:val="0"/>
      <w:marTop w:val="0"/>
      <w:marBottom w:val="0"/>
      <w:divBdr>
        <w:top w:val="none" w:sz="0" w:space="0" w:color="auto"/>
        <w:left w:val="none" w:sz="0" w:space="0" w:color="auto"/>
        <w:bottom w:val="none" w:sz="0" w:space="0" w:color="auto"/>
        <w:right w:val="none" w:sz="0" w:space="0" w:color="auto"/>
      </w:divBdr>
      <w:divsChild>
        <w:div w:id="1732146249">
          <w:marLeft w:val="446"/>
          <w:marRight w:val="0"/>
          <w:marTop w:val="100"/>
          <w:marBottom w:val="0"/>
          <w:divBdr>
            <w:top w:val="none" w:sz="0" w:space="0" w:color="auto"/>
            <w:left w:val="none" w:sz="0" w:space="0" w:color="auto"/>
            <w:bottom w:val="none" w:sz="0" w:space="0" w:color="auto"/>
            <w:right w:val="none" w:sz="0" w:space="0" w:color="auto"/>
          </w:divBdr>
        </w:div>
        <w:div w:id="1101880402">
          <w:marLeft w:val="446"/>
          <w:marRight w:val="0"/>
          <w:marTop w:val="100"/>
          <w:marBottom w:val="0"/>
          <w:divBdr>
            <w:top w:val="none" w:sz="0" w:space="0" w:color="auto"/>
            <w:left w:val="none" w:sz="0" w:space="0" w:color="auto"/>
            <w:bottom w:val="none" w:sz="0" w:space="0" w:color="auto"/>
            <w:right w:val="none" w:sz="0" w:space="0" w:color="auto"/>
          </w:divBdr>
        </w:div>
        <w:div w:id="323052945">
          <w:marLeft w:val="446"/>
          <w:marRight w:val="0"/>
          <w:marTop w:val="100"/>
          <w:marBottom w:val="0"/>
          <w:divBdr>
            <w:top w:val="none" w:sz="0" w:space="0" w:color="auto"/>
            <w:left w:val="none" w:sz="0" w:space="0" w:color="auto"/>
            <w:bottom w:val="none" w:sz="0" w:space="0" w:color="auto"/>
            <w:right w:val="none" w:sz="0" w:space="0" w:color="auto"/>
          </w:divBdr>
        </w:div>
      </w:divsChild>
    </w:div>
    <w:div w:id="267661805">
      <w:bodyDiv w:val="1"/>
      <w:marLeft w:val="0"/>
      <w:marRight w:val="0"/>
      <w:marTop w:val="0"/>
      <w:marBottom w:val="0"/>
      <w:divBdr>
        <w:top w:val="none" w:sz="0" w:space="0" w:color="auto"/>
        <w:left w:val="none" w:sz="0" w:space="0" w:color="auto"/>
        <w:bottom w:val="none" w:sz="0" w:space="0" w:color="auto"/>
        <w:right w:val="none" w:sz="0" w:space="0" w:color="auto"/>
      </w:divBdr>
    </w:div>
    <w:div w:id="270164513">
      <w:bodyDiv w:val="1"/>
      <w:marLeft w:val="0"/>
      <w:marRight w:val="0"/>
      <w:marTop w:val="0"/>
      <w:marBottom w:val="0"/>
      <w:divBdr>
        <w:top w:val="none" w:sz="0" w:space="0" w:color="auto"/>
        <w:left w:val="none" w:sz="0" w:space="0" w:color="auto"/>
        <w:bottom w:val="none" w:sz="0" w:space="0" w:color="auto"/>
        <w:right w:val="none" w:sz="0" w:space="0" w:color="auto"/>
      </w:divBdr>
    </w:div>
    <w:div w:id="280840110">
      <w:bodyDiv w:val="1"/>
      <w:marLeft w:val="0"/>
      <w:marRight w:val="0"/>
      <w:marTop w:val="0"/>
      <w:marBottom w:val="0"/>
      <w:divBdr>
        <w:top w:val="none" w:sz="0" w:space="0" w:color="auto"/>
        <w:left w:val="none" w:sz="0" w:space="0" w:color="auto"/>
        <w:bottom w:val="none" w:sz="0" w:space="0" w:color="auto"/>
        <w:right w:val="none" w:sz="0" w:space="0" w:color="auto"/>
      </w:divBdr>
    </w:div>
    <w:div w:id="288971861">
      <w:bodyDiv w:val="1"/>
      <w:marLeft w:val="0"/>
      <w:marRight w:val="0"/>
      <w:marTop w:val="0"/>
      <w:marBottom w:val="0"/>
      <w:divBdr>
        <w:top w:val="none" w:sz="0" w:space="0" w:color="auto"/>
        <w:left w:val="none" w:sz="0" w:space="0" w:color="auto"/>
        <w:bottom w:val="none" w:sz="0" w:space="0" w:color="auto"/>
        <w:right w:val="none" w:sz="0" w:space="0" w:color="auto"/>
      </w:divBdr>
    </w:div>
    <w:div w:id="289822772">
      <w:bodyDiv w:val="1"/>
      <w:marLeft w:val="0"/>
      <w:marRight w:val="0"/>
      <w:marTop w:val="0"/>
      <w:marBottom w:val="0"/>
      <w:divBdr>
        <w:top w:val="none" w:sz="0" w:space="0" w:color="auto"/>
        <w:left w:val="none" w:sz="0" w:space="0" w:color="auto"/>
        <w:bottom w:val="none" w:sz="0" w:space="0" w:color="auto"/>
        <w:right w:val="none" w:sz="0" w:space="0" w:color="auto"/>
      </w:divBdr>
    </w:div>
    <w:div w:id="290869130">
      <w:bodyDiv w:val="1"/>
      <w:marLeft w:val="0"/>
      <w:marRight w:val="0"/>
      <w:marTop w:val="0"/>
      <w:marBottom w:val="0"/>
      <w:divBdr>
        <w:top w:val="none" w:sz="0" w:space="0" w:color="auto"/>
        <w:left w:val="none" w:sz="0" w:space="0" w:color="auto"/>
        <w:bottom w:val="none" w:sz="0" w:space="0" w:color="auto"/>
        <w:right w:val="none" w:sz="0" w:space="0" w:color="auto"/>
      </w:divBdr>
    </w:div>
    <w:div w:id="294334651">
      <w:bodyDiv w:val="1"/>
      <w:marLeft w:val="0"/>
      <w:marRight w:val="0"/>
      <w:marTop w:val="0"/>
      <w:marBottom w:val="0"/>
      <w:divBdr>
        <w:top w:val="none" w:sz="0" w:space="0" w:color="auto"/>
        <w:left w:val="none" w:sz="0" w:space="0" w:color="auto"/>
        <w:bottom w:val="none" w:sz="0" w:space="0" w:color="auto"/>
        <w:right w:val="none" w:sz="0" w:space="0" w:color="auto"/>
      </w:divBdr>
      <w:divsChild>
        <w:div w:id="1998920122">
          <w:marLeft w:val="360"/>
          <w:marRight w:val="0"/>
          <w:marTop w:val="0"/>
          <w:marBottom w:val="360"/>
          <w:divBdr>
            <w:top w:val="none" w:sz="0" w:space="0" w:color="auto"/>
            <w:left w:val="none" w:sz="0" w:space="0" w:color="auto"/>
            <w:bottom w:val="none" w:sz="0" w:space="0" w:color="auto"/>
            <w:right w:val="none" w:sz="0" w:space="0" w:color="auto"/>
          </w:divBdr>
        </w:div>
        <w:div w:id="1960333575">
          <w:marLeft w:val="360"/>
          <w:marRight w:val="0"/>
          <w:marTop w:val="0"/>
          <w:marBottom w:val="360"/>
          <w:divBdr>
            <w:top w:val="none" w:sz="0" w:space="0" w:color="auto"/>
            <w:left w:val="none" w:sz="0" w:space="0" w:color="auto"/>
            <w:bottom w:val="none" w:sz="0" w:space="0" w:color="auto"/>
            <w:right w:val="none" w:sz="0" w:space="0" w:color="auto"/>
          </w:divBdr>
        </w:div>
      </w:divsChild>
    </w:div>
    <w:div w:id="294456452">
      <w:bodyDiv w:val="1"/>
      <w:marLeft w:val="0"/>
      <w:marRight w:val="0"/>
      <w:marTop w:val="0"/>
      <w:marBottom w:val="0"/>
      <w:divBdr>
        <w:top w:val="none" w:sz="0" w:space="0" w:color="auto"/>
        <w:left w:val="none" w:sz="0" w:space="0" w:color="auto"/>
        <w:bottom w:val="none" w:sz="0" w:space="0" w:color="auto"/>
        <w:right w:val="none" w:sz="0" w:space="0" w:color="auto"/>
      </w:divBdr>
    </w:div>
    <w:div w:id="300044454">
      <w:bodyDiv w:val="1"/>
      <w:marLeft w:val="0"/>
      <w:marRight w:val="0"/>
      <w:marTop w:val="0"/>
      <w:marBottom w:val="0"/>
      <w:divBdr>
        <w:top w:val="none" w:sz="0" w:space="0" w:color="auto"/>
        <w:left w:val="none" w:sz="0" w:space="0" w:color="auto"/>
        <w:bottom w:val="none" w:sz="0" w:space="0" w:color="auto"/>
        <w:right w:val="none" w:sz="0" w:space="0" w:color="auto"/>
      </w:divBdr>
      <w:divsChild>
        <w:div w:id="759527219">
          <w:marLeft w:val="533"/>
          <w:marRight w:val="0"/>
          <w:marTop w:val="115"/>
          <w:marBottom w:val="0"/>
          <w:divBdr>
            <w:top w:val="none" w:sz="0" w:space="0" w:color="auto"/>
            <w:left w:val="none" w:sz="0" w:space="0" w:color="auto"/>
            <w:bottom w:val="none" w:sz="0" w:space="0" w:color="auto"/>
            <w:right w:val="none" w:sz="0" w:space="0" w:color="auto"/>
          </w:divBdr>
        </w:div>
        <w:div w:id="1133014274">
          <w:marLeft w:val="533"/>
          <w:marRight w:val="0"/>
          <w:marTop w:val="115"/>
          <w:marBottom w:val="0"/>
          <w:divBdr>
            <w:top w:val="none" w:sz="0" w:space="0" w:color="auto"/>
            <w:left w:val="none" w:sz="0" w:space="0" w:color="auto"/>
            <w:bottom w:val="none" w:sz="0" w:space="0" w:color="auto"/>
            <w:right w:val="none" w:sz="0" w:space="0" w:color="auto"/>
          </w:divBdr>
        </w:div>
      </w:divsChild>
    </w:div>
    <w:div w:id="302779567">
      <w:bodyDiv w:val="1"/>
      <w:marLeft w:val="0"/>
      <w:marRight w:val="0"/>
      <w:marTop w:val="0"/>
      <w:marBottom w:val="0"/>
      <w:divBdr>
        <w:top w:val="none" w:sz="0" w:space="0" w:color="auto"/>
        <w:left w:val="none" w:sz="0" w:space="0" w:color="auto"/>
        <w:bottom w:val="none" w:sz="0" w:space="0" w:color="auto"/>
        <w:right w:val="none" w:sz="0" w:space="0" w:color="auto"/>
      </w:divBdr>
    </w:div>
    <w:div w:id="304358275">
      <w:bodyDiv w:val="1"/>
      <w:marLeft w:val="0"/>
      <w:marRight w:val="0"/>
      <w:marTop w:val="0"/>
      <w:marBottom w:val="0"/>
      <w:divBdr>
        <w:top w:val="none" w:sz="0" w:space="0" w:color="auto"/>
        <w:left w:val="none" w:sz="0" w:space="0" w:color="auto"/>
        <w:bottom w:val="none" w:sz="0" w:space="0" w:color="auto"/>
        <w:right w:val="none" w:sz="0" w:space="0" w:color="auto"/>
      </w:divBdr>
    </w:div>
    <w:div w:id="311638763">
      <w:bodyDiv w:val="1"/>
      <w:marLeft w:val="0"/>
      <w:marRight w:val="0"/>
      <w:marTop w:val="0"/>
      <w:marBottom w:val="0"/>
      <w:divBdr>
        <w:top w:val="none" w:sz="0" w:space="0" w:color="auto"/>
        <w:left w:val="none" w:sz="0" w:space="0" w:color="auto"/>
        <w:bottom w:val="none" w:sz="0" w:space="0" w:color="auto"/>
        <w:right w:val="none" w:sz="0" w:space="0" w:color="auto"/>
      </w:divBdr>
    </w:div>
    <w:div w:id="312419064">
      <w:bodyDiv w:val="1"/>
      <w:marLeft w:val="0"/>
      <w:marRight w:val="0"/>
      <w:marTop w:val="0"/>
      <w:marBottom w:val="0"/>
      <w:divBdr>
        <w:top w:val="none" w:sz="0" w:space="0" w:color="auto"/>
        <w:left w:val="none" w:sz="0" w:space="0" w:color="auto"/>
        <w:bottom w:val="none" w:sz="0" w:space="0" w:color="auto"/>
        <w:right w:val="none" w:sz="0" w:space="0" w:color="auto"/>
      </w:divBdr>
    </w:div>
    <w:div w:id="312608114">
      <w:bodyDiv w:val="1"/>
      <w:marLeft w:val="0"/>
      <w:marRight w:val="0"/>
      <w:marTop w:val="0"/>
      <w:marBottom w:val="0"/>
      <w:divBdr>
        <w:top w:val="none" w:sz="0" w:space="0" w:color="auto"/>
        <w:left w:val="none" w:sz="0" w:space="0" w:color="auto"/>
        <w:bottom w:val="none" w:sz="0" w:space="0" w:color="auto"/>
        <w:right w:val="none" w:sz="0" w:space="0" w:color="auto"/>
      </w:divBdr>
    </w:div>
    <w:div w:id="314143750">
      <w:bodyDiv w:val="1"/>
      <w:marLeft w:val="0"/>
      <w:marRight w:val="0"/>
      <w:marTop w:val="0"/>
      <w:marBottom w:val="0"/>
      <w:divBdr>
        <w:top w:val="none" w:sz="0" w:space="0" w:color="auto"/>
        <w:left w:val="none" w:sz="0" w:space="0" w:color="auto"/>
        <w:bottom w:val="none" w:sz="0" w:space="0" w:color="auto"/>
        <w:right w:val="none" w:sz="0" w:space="0" w:color="auto"/>
      </w:divBdr>
    </w:div>
    <w:div w:id="317341193">
      <w:bodyDiv w:val="1"/>
      <w:marLeft w:val="0"/>
      <w:marRight w:val="0"/>
      <w:marTop w:val="0"/>
      <w:marBottom w:val="0"/>
      <w:divBdr>
        <w:top w:val="none" w:sz="0" w:space="0" w:color="auto"/>
        <w:left w:val="none" w:sz="0" w:space="0" w:color="auto"/>
        <w:bottom w:val="none" w:sz="0" w:space="0" w:color="auto"/>
        <w:right w:val="none" w:sz="0" w:space="0" w:color="auto"/>
      </w:divBdr>
    </w:div>
    <w:div w:id="323435020">
      <w:bodyDiv w:val="1"/>
      <w:marLeft w:val="0"/>
      <w:marRight w:val="0"/>
      <w:marTop w:val="0"/>
      <w:marBottom w:val="0"/>
      <w:divBdr>
        <w:top w:val="none" w:sz="0" w:space="0" w:color="auto"/>
        <w:left w:val="none" w:sz="0" w:space="0" w:color="auto"/>
        <w:bottom w:val="none" w:sz="0" w:space="0" w:color="auto"/>
        <w:right w:val="none" w:sz="0" w:space="0" w:color="auto"/>
      </w:divBdr>
    </w:div>
    <w:div w:id="327053601">
      <w:bodyDiv w:val="1"/>
      <w:marLeft w:val="0"/>
      <w:marRight w:val="0"/>
      <w:marTop w:val="0"/>
      <w:marBottom w:val="0"/>
      <w:divBdr>
        <w:top w:val="none" w:sz="0" w:space="0" w:color="auto"/>
        <w:left w:val="none" w:sz="0" w:space="0" w:color="auto"/>
        <w:bottom w:val="none" w:sz="0" w:space="0" w:color="auto"/>
        <w:right w:val="none" w:sz="0" w:space="0" w:color="auto"/>
      </w:divBdr>
    </w:div>
    <w:div w:id="343896649">
      <w:bodyDiv w:val="1"/>
      <w:marLeft w:val="0"/>
      <w:marRight w:val="0"/>
      <w:marTop w:val="0"/>
      <w:marBottom w:val="0"/>
      <w:divBdr>
        <w:top w:val="none" w:sz="0" w:space="0" w:color="auto"/>
        <w:left w:val="none" w:sz="0" w:space="0" w:color="auto"/>
        <w:bottom w:val="none" w:sz="0" w:space="0" w:color="auto"/>
        <w:right w:val="none" w:sz="0" w:space="0" w:color="auto"/>
      </w:divBdr>
      <w:divsChild>
        <w:div w:id="1139417147">
          <w:marLeft w:val="360"/>
          <w:marRight w:val="0"/>
          <w:marTop w:val="200"/>
          <w:marBottom w:val="0"/>
          <w:divBdr>
            <w:top w:val="none" w:sz="0" w:space="0" w:color="auto"/>
            <w:left w:val="none" w:sz="0" w:space="0" w:color="auto"/>
            <w:bottom w:val="none" w:sz="0" w:space="0" w:color="auto"/>
            <w:right w:val="none" w:sz="0" w:space="0" w:color="auto"/>
          </w:divBdr>
        </w:div>
      </w:divsChild>
    </w:div>
    <w:div w:id="345836474">
      <w:bodyDiv w:val="1"/>
      <w:marLeft w:val="0"/>
      <w:marRight w:val="0"/>
      <w:marTop w:val="0"/>
      <w:marBottom w:val="0"/>
      <w:divBdr>
        <w:top w:val="none" w:sz="0" w:space="0" w:color="auto"/>
        <w:left w:val="none" w:sz="0" w:space="0" w:color="auto"/>
        <w:bottom w:val="none" w:sz="0" w:space="0" w:color="auto"/>
        <w:right w:val="none" w:sz="0" w:space="0" w:color="auto"/>
      </w:divBdr>
      <w:divsChild>
        <w:div w:id="1065224800">
          <w:marLeft w:val="547"/>
          <w:marRight w:val="0"/>
          <w:marTop w:val="154"/>
          <w:marBottom w:val="0"/>
          <w:divBdr>
            <w:top w:val="none" w:sz="0" w:space="0" w:color="auto"/>
            <w:left w:val="none" w:sz="0" w:space="0" w:color="auto"/>
            <w:bottom w:val="none" w:sz="0" w:space="0" w:color="auto"/>
            <w:right w:val="none" w:sz="0" w:space="0" w:color="auto"/>
          </w:divBdr>
        </w:div>
        <w:div w:id="1190795365">
          <w:marLeft w:val="1166"/>
          <w:marRight w:val="0"/>
          <w:marTop w:val="134"/>
          <w:marBottom w:val="0"/>
          <w:divBdr>
            <w:top w:val="none" w:sz="0" w:space="0" w:color="auto"/>
            <w:left w:val="none" w:sz="0" w:space="0" w:color="auto"/>
            <w:bottom w:val="none" w:sz="0" w:space="0" w:color="auto"/>
            <w:right w:val="none" w:sz="0" w:space="0" w:color="auto"/>
          </w:divBdr>
        </w:div>
        <w:div w:id="1601832464">
          <w:marLeft w:val="1166"/>
          <w:marRight w:val="0"/>
          <w:marTop w:val="134"/>
          <w:marBottom w:val="0"/>
          <w:divBdr>
            <w:top w:val="none" w:sz="0" w:space="0" w:color="auto"/>
            <w:left w:val="none" w:sz="0" w:space="0" w:color="auto"/>
            <w:bottom w:val="none" w:sz="0" w:space="0" w:color="auto"/>
            <w:right w:val="none" w:sz="0" w:space="0" w:color="auto"/>
          </w:divBdr>
        </w:div>
        <w:div w:id="1747413776">
          <w:marLeft w:val="547"/>
          <w:marRight w:val="0"/>
          <w:marTop w:val="154"/>
          <w:marBottom w:val="0"/>
          <w:divBdr>
            <w:top w:val="none" w:sz="0" w:space="0" w:color="auto"/>
            <w:left w:val="none" w:sz="0" w:space="0" w:color="auto"/>
            <w:bottom w:val="none" w:sz="0" w:space="0" w:color="auto"/>
            <w:right w:val="none" w:sz="0" w:space="0" w:color="auto"/>
          </w:divBdr>
        </w:div>
      </w:divsChild>
    </w:div>
    <w:div w:id="352727698">
      <w:bodyDiv w:val="1"/>
      <w:marLeft w:val="0"/>
      <w:marRight w:val="0"/>
      <w:marTop w:val="0"/>
      <w:marBottom w:val="0"/>
      <w:divBdr>
        <w:top w:val="none" w:sz="0" w:space="0" w:color="auto"/>
        <w:left w:val="none" w:sz="0" w:space="0" w:color="auto"/>
        <w:bottom w:val="none" w:sz="0" w:space="0" w:color="auto"/>
        <w:right w:val="none" w:sz="0" w:space="0" w:color="auto"/>
      </w:divBdr>
      <w:divsChild>
        <w:div w:id="977610922">
          <w:marLeft w:val="547"/>
          <w:marRight w:val="0"/>
          <w:marTop w:val="96"/>
          <w:marBottom w:val="0"/>
          <w:divBdr>
            <w:top w:val="none" w:sz="0" w:space="0" w:color="auto"/>
            <w:left w:val="none" w:sz="0" w:space="0" w:color="auto"/>
            <w:bottom w:val="none" w:sz="0" w:space="0" w:color="auto"/>
            <w:right w:val="none" w:sz="0" w:space="0" w:color="auto"/>
          </w:divBdr>
        </w:div>
      </w:divsChild>
    </w:div>
    <w:div w:id="355887232">
      <w:bodyDiv w:val="1"/>
      <w:marLeft w:val="0"/>
      <w:marRight w:val="0"/>
      <w:marTop w:val="0"/>
      <w:marBottom w:val="0"/>
      <w:divBdr>
        <w:top w:val="none" w:sz="0" w:space="0" w:color="auto"/>
        <w:left w:val="none" w:sz="0" w:space="0" w:color="auto"/>
        <w:bottom w:val="none" w:sz="0" w:space="0" w:color="auto"/>
        <w:right w:val="none" w:sz="0" w:space="0" w:color="auto"/>
      </w:divBdr>
    </w:div>
    <w:div w:id="357630389">
      <w:bodyDiv w:val="1"/>
      <w:marLeft w:val="0"/>
      <w:marRight w:val="0"/>
      <w:marTop w:val="0"/>
      <w:marBottom w:val="0"/>
      <w:divBdr>
        <w:top w:val="none" w:sz="0" w:space="0" w:color="auto"/>
        <w:left w:val="none" w:sz="0" w:space="0" w:color="auto"/>
        <w:bottom w:val="none" w:sz="0" w:space="0" w:color="auto"/>
        <w:right w:val="none" w:sz="0" w:space="0" w:color="auto"/>
      </w:divBdr>
      <w:divsChild>
        <w:div w:id="288125693">
          <w:marLeft w:val="0"/>
          <w:marRight w:val="0"/>
          <w:marTop w:val="0"/>
          <w:marBottom w:val="0"/>
          <w:divBdr>
            <w:top w:val="none" w:sz="0" w:space="0" w:color="auto"/>
            <w:left w:val="none" w:sz="0" w:space="0" w:color="auto"/>
            <w:bottom w:val="none" w:sz="0" w:space="0" w:color="auto"/>
            <w:right w:val="none" w:sz="0" w:space="0" w:color="auto"/>
          </w:divBdr>
        </w:div>
        <w:div w:id="1828326775">
          <w:marLeft w:val="0"/>
          <w:marRight w:val="0"/>
          <w:marTop w:val="0"/>
          <w:marBottom w:val="0"/>
          <w:divBdr>
            <w:top w:val="none" w:sz="0" w:space="0" w:color="auto"/>
            <w:left w:val="none" w:sz="0" w:space="0" w:color="auto"/>
            <w:bottom w:val="none" w:sz="0" w:space="0" w:color="auto"/>
            <w:right w:val="none" w:sz="0" w:space="0" w:color="auto"/>
          </w:divBdr>
        </w:div>
        <w:div w:id="1928029171">
          <w:marLeft w:val="0"/>
          <w:marRight w:val="0"/>
          <w:marTop w:val="0"/>
          <w:marBottom w:val="0"/>
          <w:divBdr>
            <w:top w:val="none" w:sz="0" w:space="0" w:color="auto"/>
            <w:left w:val="none" w:sz="0" w:space="0" w:color="auto"/>
            <w:bottom w:val="none" w:sz="0" w:space="0" w:color="auto"/>
            <w:right w:val="none" w:sz="0" w:space="0" w:color="auto"/>
          </w:divBdr>
        </w:div>
      </w:divsChild>
    </w:div>
    <w:div w:id="358236494">
      <w:bodyDiv w:val="1"/>
      <w:marLeft w:val="0"/>
      <w:marRight w:val="0"/>
      <w:marTop w:val="0"/>
      <w:marBottom w:val="0"/>
      <w:divBdr>
        <w:top w:val="none" w:sz="0" w:space="0" w:color="auto"/>
        <w:left w:val="none" w:sz="0" w:space="0" w:color="auto"/>
        <w:bottom w:val="none" w:sz="0" w:space="0" w:color="auto"/>
        <w:right w:val="none" w:sz="0" w:space="0" w:color="auto"/>
      </w:divBdr>
    </w:div>
    <w:div w:id="358436301">
      <w:bodyDiv w:val="1"/>
      <w:marLeft w:val="0"/>
      <w:marRight w:val="0"/>
      <w:marTop w:val="0"/>
      <w:marBottom w:val="0"/>
      <w:divBdr>
        <w:top w:val="none" w:sz="0" w:space="0" w:color="auto"/>
        <w:left w:val="none" w:sz="0" w:space="0" w:color="auto"/>
        <w:bottom w:val="none" w:sz="0" w:space="0" w:color="auto"/>
        <w:right w:val="none" w:sz="0" w:space="0" w:color="auto"/>
      </w:divBdr>
      <w:divsChild>
        <w:div w:id="773869334">
          <w:marLeft w:val="547"/>
          <w:marRight w:val="0"/>
          <w:marTop w:val="0"/>
          <w:marBottom w:val="240"/>
          <w:divBdr>
            <w:top w:val="none" w:sz="0" w:space="0" w:color="auto"/>
            <w:left w:val="none" w:sz="0" w:space="0" w:color="auto"/>
            <w:bottom w:val="none" w:sz="0" w:space="0" w:color="auto"/>
            <w:right w:val="none" w:sz="0" w:space="0" w:color="auto"/>
          </w:divBdr>
        </w:div>
        <w:div w:id="910852093">
          <w:marLeft w:val="1267"/>
          <w:marRight w:val="0"/>
          <w:marTop w:val="0"/>
          <w:marBottom w:val="240"/>
          <w:divBdr>
            <w:top w:val="none" w:sz="0" w:space="0" w:color="auto"/>
            <w:left w:val="none" w:sz="0" w:space="0" w:color="auto"/>
            <w:bottom w:val="none" w:sz="0" w:space="0" w:color="auto"/>
            <w:right w:val="none" w:sz="0" w:space="0" w:color="auto"/>
          </w:divBdr>
        </w:div>
        <w:div w:id="697438156">
          <w:marLeft w:val="547"/>
          <w:marRight w:val="0"/>
          <w:marTop w:val="0"/>
          <w:marBottom w:val="240"/>
          <w:divBdr>
            <w:top w:val="none" w:sz="0" w:space="0" w:color="auto"/>
            <w:left w:val="none" w:sz="0" w:space="0" w:color="auto"/>
            <w:bottom w:val="none" w:sz="0" w:space="0" w:color="auto"/>
            <w:right w:val="none" w:sz="0" w:space="0" w:color="auto"/>
          </w:divBdr>
        </w:div>
        <w:div w:id="1898275971">
          <w:marLeft w:val="1267"/>
          <w:marRight w:val="0"/>
          <w:marTop w:val="0"/>
          <w:marBottom w:val="240"/>
          <w:divBdr>
            <w:top w:val="none" w:sz="0" w:space="0" w:color="auto"/>
            <w:left w:val="none" w:sz="0" w:space="0" w:color="auto"/>
            <w:bottom w:val="none" w:sz="0" w:space="0" w:color="auto"/>
            <w:right w:val="none" w:sz="0" w:space="0" w:color="auto"/>
          </w:divBdr>
        </w:div>
      </w:divsChild>
    </w:div>
    <w:div w:id="366611825">
      <w:bodyDiv w:val="1"/>
      <w:marLeft w:val="0"/>
      <w:marRight w:val="0"/>
      <w:marTop w:val="0"/>
      <w:marBottom w:val="0"/>
      <w:divBdr>
        <w:top w:val="none" w:sz="0" w:space="0" w:color="auto"/>
        <w:left w:val="none" w:sz="0" w:space="0" w:color="auto"/>
        <w:bottom w:val="none" w:sz="0" w:space="0" w:color="auto"/>
        <w:right w:val="none" w:sz="0" w:space="0" w:color="auto"/>
      </w:divBdr>
    </w:div>
    <w:div w:id="366879621">
      <w:bodyDiv w:val="1"/>
      <w:marLeft w:val="0"/>
      <w:marRight w:val="0"/>
      <w:marTop w:val="0"/>
      <w:marBottom w:val="0"/>
      <w:divBdr>
        <w:top w:val="none" w:sz="0" w:space="0" w:color="auto"/>
        <w:left w:val="none" w:sz="0" w:space="0" w:color="auto"/>
        <w:bottom w:val="none" w:sz="0" w:space="0" w:color="auto"/>
        <w:right w:val="none" w:sz="0" w:space="0" w:color="auto"/>
      </w:divBdr>
    </w:div>
    <w:div w:id="375157144">
      <w:bodyDiv w:val="1"/>
      <w:marLeft w:val="0"/>
      <w:marRight w:val="0"/>
      <w:marTop w:val="0"/>
      <w:marBottom w:val="0"/>
      <w:divBdr>
        <w:top w:val="none" w:sz="0" w:space="0" w:color="auto"/>
        <w:left w:val="none" w:sz="0" w:space="0" w:color="auto"/>
        <w:bottom w:val="none" w:sz="0" w:space="0" w:color="auto"/>
        <w:right w:val="none" w:sz="0" w:space="0" w:color="auto"/>
      </w:divBdr>
    </w:div>
    <w:div w:id="381175193">
      <w:bodyDiv w:val="1"/>
      <w:marLeft w:val="0"/>
      <w:marRight w:val="0"/>
      <w:marTop w:val="0"/>
      <w:marBottom w:val="0"/>
      <w:divBdr>
        <w:top w:val="none" w:sz="0" w:space="0" w:color="auto"/>
        <w:left w:val="none" w:sz="0" w:space="0" w:color="auto"/>
        <w:bottom w:val="none" w:sz="0" w:space="0" w:color="auto"/>
        <w:right w:val="none" w:sz="0" w:space="0" w:color="auto"/>
      </w:divBdr>
    </w:div>
    <w:div w:id="389891861">
      <w:bodyDiv w:val="1"/>
      <w:marLeft w:val="0"/>
      <w:marRight w:val="0"/>
      <w:marTop w:val="0"/>
      <w:marBottom w:val="0"/>
      <w:divBdr>
        <w:top w:val="none" w:sz="0" w:space="0" w:color="auto"/>
        <w:left w:val="none" w:sz="0" w:space="0" w:color="auto"/>
        <w:bottom w:val="none" w:sz="0" w:space="0" w:color="auto"/>
        <w:right w:val="none" w:sz="0" w:space="0" w:color="auto"/>
      </w:divBdr>
      <w:divsChild>
        <w:div w:id="666590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0083782">
      <w:bodyDiv w:val="1"/>
      <w:marLeft w:val="0"/>
      <w:marRight w:val="0"/>
      <w:marTop w:val="0"/>
      <w:marBottom w:val="0"/>
      <w:divBdr>
        <w:top w:val="none" w:sz="0" w:space="0" w:color="auto"/>
        <w:left w:val="none" w:sz="0" w:space="0" w:color="auto"/>
        <w:bottom w:val="none" w:sz="0" w:space="0" w:color="auto"/>
        <w:right w:val="none" w:sz="0" w:space="0" w:color="auto"/>
      </w:divBdr>
    </w:div>
    <w:div w:id="390885883">
      <w:bodyDiv w:val="1"/>
      <w:marLeft w:val="0"/>
      <w:marRight w:val="0"/>
      <w:marTop w:val="0"/>
      <w:marBottom w:val="0"/>
      <w:divBdr>
        <w:top w:val="none" w:sz="0" w:space="0" w:color="auto"/>
        <w:left w:val="none" w:sz="0" w:space="0" w:color="auto"/>
        <w:bottom w:val="none" w:sz="0" w:space="0" w:color="auto"/>
        <w:right w:val="none" w:sz="0" w:space="0" w:color="auto"/>
      </w:divBdr>
    </w:div>
    <w:div w:id="392851982">
      <w:bodyDiv w:val="1"/>
      <w:marLeft w:val="0"/>
      <w:marRight w:val="0"/>
      <w:marTop w:val="0"/>
      <w:marBottom w:val="0"/>
      <w:divBdr>
        <w:top w:val="none" w:sz="0" w:space="0" w:color="auto"/>
        <w:left w:val="none" w:sz="0" w:space="0" w:color="auto"/>
        <w:bottom w:val="none" w:sz="0" w:space="0" w:color="auto"/>
        <w:right w:val="none" w:sz="0" w:space="0" w:color="auto"/>
      </w:divBdr>
    </w:div>
    <w:div w:id="403187375">
      <w:bodyDiv w:val="1"/>
      <w:marLeft w:val="0"/>
      <w:marRight w:val="0"/>
      <w:marTop w:val="0"/>
      <w:marBottom w:val="0"/>
      <w:divBdr>
        <w:top w:val="none" w:sz="0" w:space="0" w:color="auto"/>
        <w:left w:val="none" w:sz="0" w:space="0" w:color="auto"/>
        <w:bottom w:val="none" w:sz="0" w:space="0" w:color="auto"/>
        <w:right w:val="none" w:sz="0" w:space="0" w:color="auto"/>
      </w:divBdr>
    </w:div>
    <w:div w:id="413936127">
      <w:bodyDiv w:val="1"/>
      <w:marLeft w:val="0"/>
      <w:marRight w:val="0"/>
      <w:marTop w:val="0"/>
      <w:marBottom w:val="0"/>
      <w:divBdr>
        <w:top w:val="none" w:sz="0" w:space="0" w:color="auto"/>
        <w:left w:val="none" w:sz="0" w:space="0" w:color="auto"/>
        <w:bottom w:val="none" w:sz="0" w:space="0" w:color="auto"/>
        <w:right w:val="none" w:sz="0" w:space="0" w:color="auto"/>
      </w:divBdr>
    </w:div>
    <w:div w:id="414517383">
      <w:bodyDiv w:val="1"/>
      <w:marLeft w:val="0"/>
      <w:marRight w:val="0"/>
      <w:marTop w:val="0"/>
      <w:marBottom w:val="0"/>
      <w:divBdr>
        <w:top w:val="none" w:sz="0" w:space="0" w:color="auto"/>
        <w:left w:val="none" w:sz="0" w:space="0" w:color="auto"/>
        <w:bottom w:val="none" w:sz="0" w:space="0" w:color="auto"/>
        <w:right w:val="none" w:sz="0" w:space="0" w:color="auto"/>
      </w:divBdr>
    </w:div>
    <w:div w:id="414714404">
      <w:bodyDiv w:val="1"/>
      <w:marLeft w:val="0"/>
      <w:marRight w:val="0"/>
      <w:marTop w:val="0"/>
      <w:marBottom w:val="0"/>
      <w:divBdr>
        <w:top w:val="none" w:sz="0" w:space="0" w:color="auto"/>
        <w:left w:val="none" w:sz="0" w:space="0" w:color="auto"/>
        <w:bottom w:val="none" w:sz="0" w:space="0" w:color="auto"/>
        <w:right w:val="none" w:sz="0" w:space="0" w:color="auto"/>
      </w:divBdr>
    </w:div>
    <w:div w:id="417019547">
      <w:bodyDiv w:val="1"/>
      <w:marLeft w:val="0"/>
      <w:marRight w:val="0"/>
      <w:marTop w:val="0"/>
      <w:marBottom w:val="0"/>
      <w:divBdr>
        <w:top w:val="none" w:sz="0" w:space="0" w:color="auto"/>
        <w:left w:val="none" w:sz="0" w:space="0" w:color="auto"/>
        <w:bottom w:val="none" w:sz="0" w:space="0" w:color="auto"/>
        <w:right w:val="none" w:sz="0" w:space="0" w:color="auto"/>
      </w:divBdr>
    </w:div>
    <w:div w:id="418983103">
      <w:bodyDiv w:val="1"/>
      <w:marLeft w:val="0"/>
      <w:marRight w:val="0"/>
      <w:marTop w:val="0"/>
      <w:marBottom w:val="0"/>
      <w:divBdr>
        <w:top w:val="none" w:sz="0" w:space="0" w:color="auto"/>
        <w:left w:val="none" w:sz="0" w:space="0" w:color="auto"/>
        <w:bottom w:val="none" w:sz="0" w:space="0" w:color="auto"/>
        <w:right w:val="none" w:sz="0" w:space="0" w:color="auto"/>
      </w:divBdr>
    </w:div>
    <w:div w:id="422148774">
      <w:bodyDiv w:val="1"/>
      <w:marLeft w:val="0"/>
      <w:marRight w:val="0"/>
      <w:marTop w:val="0"/>
      <w:marBottom w:val="0"/>
      <w:divBdr>
        <w:top w:val="none" w:sz="0" w:space="0" w:color="auto"/>
        <w:left w:val="none" w:sz="0" w:space="0" w:color="auto"/>
        <w:bottom w:val="none" w:sz="0" w:space="0" w:color="auto"/>
        <w:right w:val="none" w:sz="0" w:space="0" w:color="auto"/>
      </w:divBdr>
    </w:div>
    <w:div w:id="425419857">
      <w:bodyDiv w:val="1"/>
      <w:marLeft w:val="0"/>
      <w:marRight w:val="0"/>
      <w:marTop w:val="0"/>
      <w:marBottom w:val="0"/>
      <w:divBdr>
        <w:top w:val="none" w:sz="0" w:space="0" w:color="auto"/>
        <w:left w:val="none" w:sz="0" w:space="0" w:color="auto"/>
        <w:bottom w:val="none" w:sz="0" w:space="0" w:color="auto"/>
        <w:right w:val="none" w:sz="0" w:space="0" w:color="auto"/>
      </w:divBdr>
    </w:div>
    <w:div w:id="426855023">
      <w:bodyDiv w:val="1"/>
      <w:marLeft w:val="0"/>
      <w:marRight w:val="0"/>
      <w:marTop w:val="0"/>
      <w:marBottom w:val="0"/>
      <w:divBdr>
        <w:top w:val="none" w:sz="0" w:space="0" w:color="auto"/>
        <w:left w:val="none" w:sz="0" w:space="0" w:color="auto"/>
        <w:bottom w:val="none" w:sz="0" w:space="0" w:color="auto"/>
        <w:right w:val="none" w:sz="0" w:space="0" w:color="auto"/>
      </w:divBdr>
    </w:div>
    <w:div w:id="428045738">
      <w:bodyDiv w:val="1"/>
      <w:marLeft w:val="0"/>
      <w:marRight w:val="0"/>
      <w:marTop w:val="0"/>
      <w:marBottom w:val="0"/>
      <w:divBdr>
        <w:top w:val="none" w:sz="0" w:space="0" w:color="auto"/>
        <w:left w:val="none" w:sz="0" w:space="0" w:color="auto"/>
        <w:bottom w:val="none" w:sz="0" w:space="0" w:color="auto"/>
        <w:right w:val="none" w:sz="0" w:space="0" w:color="auto"/>
      </w:divBdr>
      <w:divsChild>
        <w:div w:id="1547982386">
          <w:marLeft w:val="547"/>
          <w:marRight w:val="0"/>
          <w:marTop w:val="0"/>
          <w:marBottom w:val="0"/>
          <w:divBdr>
            <w:top w:val="none" w:sz="0" w:space="0" w:color="auto"/>
            <w:left w:val="none" w:sz="0" w:space="0" w:color="auto"/>
            <w:bottom w:val="none" w:sz="0" w:space="0" w:color="auto"/>
            <w:right w:val="none" w:sz="0" w:space="0" w:color="auto"/>
          </w:divBdr>
        </w:div>
        <w:div w:id="73403572">
          <w:marLeft w:val="547"/>
          <w:marRight w:val="0"/>
          <w:marTop w:val="0"/>
          <w:marBottom w:val="0"/>
          <w:divBdr>
            <w:top w:val="none" w:sz="0" w:space="0" w:color="auto"/>
            <w:left w:val="none" w:sz="0" w:space="0" w:color="auto"/>
            <w:bottom w:val="none" w:sz="0" w:space="0" w:color="auto"/>
            <w:right w:val="none" w:sz="0" w:space="0" w:color="auto"/>
          </w:divBdr>
        </w:div>
        <w:div w:id="85079696">
          <w:marLeft w:val="547"/>
          <w:marRight w:val="0"/>
          <w:marTop w:val="0"/>
          <w:marBottom w:val="0"/>
          <w:divBdr>
            <w:top w:val="none" w:sz="0" w:space="0" w:color="auto"/>
            <w:left w:val="none" w:sz="0" w:space="0" w:color="auto"/>
            <w:bottom w:val="none" w:sz="0" w:space="0" w:color="auto"/>
            <w:right w:val="none" w:sz="0" w:space="0" w:color="auto"/>
          </w:divBdr>
        </w:div>
        <w:div w:id="1101952219">
          <w:marLeft w:val="547"/>
          <w:marRight w:val="0"/>
          <w:marTop w:val="0"/>
          <w:marBottom w:val="0"/>
          <w:divBdr>
            <w:top w:val="none" w:sz="0" w:space="0" w:color="auto"/>
            <w:left w:val="none" w:sz="0" w:space="0" w:color="auto"/>
            <w:bottom w:val="none" w:sz="0" w:space="0" w:color="auto"/>
            <w:right w:val="none" w:sz="0" w:space="0" w:color="auto"/>
          </w:divBdr>
        </w:div>
      </w:divsChild>
    </w:div>
    <w:div w:id="431706157">
      <w:bodyDiv w:val="1"/>
      <w:marLeft w:val="0"/>
      <w:marRight w:val="0"/>
      <w:marTop w:val="0"/>
      <w:marBottom w:val="0"/>
      <w:divBdr>
        <w:top w:val="none" w:sz="0" w:space="0" w:color="auto"/>
        <w:left w:val="none" w:sz="0" w:space="0" w:color="auto"/>
        <w:bottom w:val="none" w:sz="0" w:space="0" w:color="auto"/>
        <w:right w:val="none" w:sz="0" w:space="0" w:color="auto"/>
      </w:divBdr>
      <w:divsChild>
        <w:div w:id="1017847714">
          <w:marLeft w:val="0"/>
          <w:marRight w:val="0"/>
          <w:marTop w:val="0"/>
          <w:marBottom w:val="0"/>
          <w:divBdr>
            <w:top w:val="none" w:sz="0" w:space="0" w:color="auto"/>
            <w:left w:val="none" w:sz="0" w:space="0" w:color="auto"/>
            <w:bottom w:val="none" w:sz="0" w:space="0" w:color="auto"/>
            <w:right w:val="none" w:sz="0" w:space="0" w:color="auto"/>
          </w:divBdr>
          <w:divsChild>
            <w:div w:id="113448434">
              <w:marLeft w:val="0"/>
              <w:marRight w:val="0"/>
              <w:marTop w:val="0"/>
              <w:marBottom w:val="0"/>
              <w:divBdr>
                <w:top w:val="none" w:sz="0" w:space="0" w:color="auto"/>
                <w:left w:val="none" w:sz="0" w:space="0" w:color="auto"/>
                <w:bottom w:val="none" w:sz="0" w:space="0" w:color="auto"/>
                <w:right w:val="none" w:sz="0" w:space="0" w:color="auto"/>
              </w:divBdr>
            </w:div>
            <w:div w:id="196967843">
              <w:marLeft w:val="0"/>
              <w:marRight w:val="0"/>
              <w:marTop w:val="0"/>
              <w:marBottom w:val="0"/>
              <w:divBdr>
                <w:top w:val="none" w:sz="0" w:space="0" w:color="auto"/>
                <w:left w:val="none" w:sz="0" w:space="0" w:color="auto"/>
                <w:bottom w:val="none" w:sz="0" w:space="0" w:color="auto"/>
                <w:right w:val="none" w:sz="0" w:space="0" w:color="auto"/>
              </w:divBdr>
            </w:div>
            <w:div w:id="320814695">
              <w:marLeft w:val="0"/>
              <w:marRight w:val="0"/>
              <w:marTop w:val="0"/>
              <w:marBottom w:val="0"/>
              <w:divBdr>
                <w:top w:val="none" w:sz="0" w:space="0" w:color="auto"/>
                <w:left w:val="none" w:sz="0" w:space="0" w:color="auto"/>
                <w:bottom w:val="none" w:sz="0" w:space="0" w:color="auto"/>
                <w:right w:val="none" w:sz="0" w:space="0" w:color="auto"/>
              </w:divBdr>
            </w:div>
            <w:div w:id="320931198">
              <w:marLeft w:val="0"/>
              <w:marRight w:val="0"/>
              <w:marTop w:val="0"/>
              <w:marBottom w:val="0"/>
              <w:divBdr>
                <w:top w:val="none" w:sz="0" w:space="0" w:color="auto"/>
                <w:left w:val="none" w:sz="0" w:space="0" w:color="auto"/>
                <w:bottom w:val="none" w:sz="0" w:space="0" w:color="auto"/>
                <w:right w:val="none" w:sz="0" w:space="0" w:color="auto"/>
              </w:divBdr>
            </w:div>
            <w:div w:id="435639172">
              <w:marLeft w:val="0"/>
              <w:marRight w:val="0"/>
              <w:marTop w:val="0"/>
              <w:marBottom w:val="0"/>
              <w:divBdr>
                <w:top w:val="none" w:sz="0" w:space="0" w:color="auto"/>
                <w:left w:val="none" w:sz="0" w:space="0" w:color="auto"/>
                <w:bottom w:val="none" w:sz="0" w:space="0" w:color="auto"/>
                <w:right w:val="none" w:sz="0" w:space="0" w:color="auto"/>
              </w:divBdr>
            </w:div>
            <w:div w:id="546602150">
              <w:marLeft w:val="0"/>
              <w:marRight w:val="0"/>
              <w:marTop w:val="0"/>
              <w:marBottom w:val="0"/>
              <w:divBdr>
                <w:top w:val="none" w:sz="0" w:space="0" w:color="auto"/>
                <w:left w:val="none" w:sz="0" w:space="0" w:color="auto"/>
                <w:bottom w:val="none" w:sz="0" w:space="0" w:color="auto"/>
                <w:right w:val="none" w:sz="0" w:space="0" w:color="auto"/>
              </w:divBdr>
            </w:div>
            <w:div w:id="1121264109">
              <w:marLeft w:val="0"/>
              <w:marRight w:val="0"/>
              <w:marTop w:val="0"/>
              <w:marBottom w:val="0"/>
              <w:divBdr>
                <w:top w:val="none" w:sz="0" w:space="0" w:color="auto"/>
                <w:left w:val="none" w:sz="0" w:space="0" w:color="auto"/>
                <w:bottom w:val="none" w:sz="0" w:space="0" w:color="auto"/>
                <w:right w:val="none" w:sz="0" w:space="0" w:color="auto"/>
              </w:divBdr>
            </w:div>
            <w:div w:id="1929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95404">
      <w:bodyDiv w:val="1"/>
      <w:marLeft w:val="0"/>
      <w:marRight w:val="0"/>
      <w:marTop w:val="0"/>
      <w:marBottom w:val="0"/>
      <w:divBdr>
        <w:top w:val="none" w:sz="0" w:space="0" w:color="auto"/>
        <w:left w:val="none" w:sz="0" w:space="0" w:color="auto"/>
        <w:bottom w:val="none" w:sz="0" w:space="0" w:color="auto"/>
        <w:right w:val="none" w:sz="0" w:space="0" w:color="auto"/>
      </w:divBdr>
      <w:divsChild>
        <w:div w:id="900217924">
          <w:marLeft w:val="0"/>
          <w:marRight w:val="0"/>
          <w:marTop w:val="0"/>
          <w:marBottom w:val="0"/>
          <w:divBdr>
            <w:top w:val="none" w:sz="0" w:space="0" w:color="auto"/>
            <w:left w:val="none" w:sz="0" w:space="0" w:color="auto"/>
            <w:bottom w:val="none" w:sz="0" w:space="0" w:color="auto"/>
            <w:right w:val="none" w:sz="0" w:space="0" w:color="auto"/>
          </w:divBdr>
        </w:div>
        <w:div w:id="178545479">
          <w:marLeft w:val="0"/>
          <w:marRight w:val="0"/>
          <w:marTop w:val="0"/>
          <w:marBottom w:val="0"/>
          <w:divBdr>
            <w:top w:val="none" w:sz="0" w:space="0" w:color="auto"/>
            <w:left w:val="none" w:sz="0" w:space="0" w:color="auto"/>
            <w:bottom w:val="none" w:sz="0" w:space="0" w:color="auto"/>
            <w:right w:val="none" w:sz="0" w:space="0" w:color="auto"/>
          </w:divBdr>
        </w:div>
        <w:div w:id="1266965250">
          <w:marLeft w:val="0"/>
          <w:marRight w:val="0"/>
          <w:marTop w:val="0"/>
          <w:marBottom w:val="0"/>
          <w:divBdr>
            <w:top w:val="none" w:sz="0" w:space="0" w:color="auto"/>
            <w:left w:val="none" w:sz="0" w:space="0" w:color="auto"/>
            <w:bottom w:val="none" w:sz="0" w:space="0" w:color="auto"/>
            <w:right w:val="none" w:sz="0" w:space="0" w:color="auto"/>
          </w:divBdr>
        </w:div>
        <w:div w:id="232160716">
          <w:marLeft w:val="0"/>
          <w:marRight w:val="0"/>
          <w:marTop w:val="0"/>
          <w:marBottom w:val="0"/>
          <w:divBdr>
            <w:top w:val="none" w:sz="0" w:space="0" w:color="auto"/>
            <w:left w:val="none" w:sz="0" w:space="0" w:color="auto"/>
            <w:bottom w:val="none" w:sz="0" w:space="0" w:color="auto"/>
            <w:right w:val="none" w:sz="0" w:space="0" w:color="auto"/>
          </w:divBdr>
        </w:div>
      </w:divsChild>
    </w:div>
    <w:div w:id="449205129">
      <w:bodyDiv w:val="1"/>
      <w:marLeft w:val="0"/>
      <w:marRight w:val="0"/>
      <w:marTop w:val="0"/>
      <w:marBottom w:val="0"/>
      <w:divBdr>
        <w:top w:val="none" w:sz="0" w:space="0" w:color="auto"/>
        <w:left w:val="none" w:sz="0" w:space="0" w:color="auto"/>
        <w:bottom w:val="none" w:sz="0" w:space="0" w:color="auto"/>
        <w:right w:val="none" w:sz="0" w:space="0" w:color="auto"/>
      </w:divBdr>
    </w:div>
    <w:div w:id="451561043">
      <w:bodyDiv w:val="1"/>
      <w:marLeft w:val="0"/>
      <w:marRight w:val="0"/>
      <w:marTop w:val="0"/>
      <w:marBottom w:val="0"/>
      <w:divBdr>
        <w:top w:val="none" w:sz="0" w:space="0" w:color="auto"/>
        <w:left w:val="none" w:sz="0" w:space="0" w:color="auto"/>
        <w:bottom w:val="none" w:sz="0" w:space="0" w:color="auto"/>
        <w:right w:val="none" w:sz="0" w:space="0" w:color="auto"/>
      </w:divBdr>
      <w:divsChild>
        <w:div w:id="455220687">
          <w:marLeft w:val="0"/>
          <w:marRight w:val="0"/>
          <w:marTop w:val="0"/>
          <w:marBottom w:val="0"/>
          <w:divBdr>
            <w:top w:val="none" w:sz="0" w:space="0" w:color="auto"/>
            <w:left w:val="none" w:sz="0" w:space="0" w:color="auto"/>
            <w:bottom w:val="none" w:sz="0" w:space="0" w:color="auto"/>
            <w:right w:val="none" w:sz="0" w:space="0" w:color="auto"/>
          </w:divBdr>
        </w:div>
        <w:div w:id="1226379042">
          <w:marLeft w:val="0"/>
          <w:marRight w:val="0"/>
          <w:marTop w:val="0"/>
          <w:marBottom w:val="0"/>
          <w:divBdr>
            <w:top w:val="none" w:sz="0" w:space="0" w:color="auto"/>
            <w:left w:val="none" w:sz="0" w:space="0" w:color="auto"/>
            <w:bottom w:val="none" w:sz="0" w:space="0" w:color="auto"/>
            <w:right w:val="none" w:sz="0" w:space="0" w:color="auto"/>
          </w:divBdr>
        </w:div>
        <w:div w:id="1721855570">
          <w:marLeft w:val="0"/>
          <w:marRight w:val="0"/>
          <w:marTop w:val="0"/>
          <w:marBottom w:val="0"/>
          <w:divBdr>
            <w:top w:val="none" w:sz="0" w:space="0" w:color="auto"/>
            <w:left w:val="none" w:sz="0" w:space="0" w:color="auto"/>
            <w:bottom w:val="none" w:sz="0" w:space="0" w:color="auto"/>
            <w:right w:val="none" w:sz="0" w:space="0" w:color="auto"/>
          </w:divBdr>
        </w:div>
        <w:div w:id="1926109961">
          <w:marLeft w:val="0"/>
          <w:marRight w:val="0"/>
          <w:marTop w:val="0"/>
          <w:marBottom w:val="0"/>
          <w:divBdr>
            <w:top w:val="none" w:sz="0" w:space="0" w:color="auto"/>
            <w:left w:val="none" w:sz="0" w:space="0" w:color="auto"/>
            <w:bottom w:val="none" w:sz="0" w:space="0" w:color="auto"/>
            <w:right w:val="none" w:sz="0" w:space="0" w:color="auto"/>
          </w:divBdr>
        </w:div>
      </w:divsChild>
    </w:div>
    <w:div w:id="451628697">
      <w:bodyDiv w:val="1"/>
      <w:marLeft w:val="0"/>
      <w:marRight w:val="0"/>
      <w:marTop w:val="0"/>
      <w:marBottom w:val="0"/>
      <w:divBdr>
        <w:top w:val="none" w:sz="0" w:space="0" w:color="auto"/>
        <w:left w:val="none" w:sz="0" w:space="0" w:color="auto"/>
        <w:bottom w:val="none" w:sz="0" w:space="0" w:color="auto"/>
        <w:right w:val="none" w:sz="0" w:space="0" w:color="auto"/>
      </w:divBdr>
      <w:divsChild>
        <w:div w:id="657657918">
          <w:marLeft w:val="446"/>
          <w:marRight w:val="0"/>
          <w:marTop w:val="0"/>
          <w:marBottom w:val="0"/>
          <w:divBdr>
            <w:top w:val="none" w:sz="0" w:space="0" w:color="auto"/>
            <w:left w:val="none" w:sz="0" w:space="0" w:color="auto"/>
            <w:bottom w:val="none" w:sz="0" w:space="0" w:color="auto"/>
            <w:right w:val="none" w:sz="0" w:space="0" w:color="auto"/>
          </w:divBdr>
        </w:div>
      </w:divsChild>
    </w:div>
    <w:div w:id="453599419">
      <w:bodyDiv w:val="1"/>
      <w:marLeft w:val="0"/>
      <w:marRight w:val="0"/>
      <w:marTop w:val="0"/>
      <w:marBottom w:val="0"/>
      <w:divBdr>
        <w:top w:val="none" w:sz="0" w:space="0" w:color="auto"/>
        <w:left w:val="none" w:sz="0" w:space="0" w:color="auto"/>
        <w:bottom w:val="none" w:sz="0" w:space="0" w:color="auto"/>
        <w:right w:val="none" w:sz="0" w:space="0" w:color="auto"/>
      </w:divBdr>
    </w:div>
    <w:div w:id="463356956">
      <w:bodyDiv w:val="1"/>
      <w:marLeft w:val="0"/>
      <w:marRight w:val="0"/>
      <w:marTop w:val="0"/>
      <w:marBottom w:val="0"/>
      <w:divBdr>
        <w:top w:val="none" w:sz="0" w:space="0" w:color="auto"/>
        <w:left w:val="none" w:sz="0" w:space="0" w:color="auto"/>
        <w:bottom w:val="none" w:sz="0" w:space="0" w:color="auto"/>
        <w:right w:val="none" w:sz="0" w:space="0" w:color="auto"/>
      </w:divBdr>
    </w:div>
    <w:div w:id="468206134">
      <w:bodyDiv w:val="1"/>
      <w:marLeft w:val="0"/>
      <w:marRight w:val="0"/>
      <w:marTop w:val="0"/>
      <w:marBottom w:val="0"/>
      <w:divBdr>
        <w:top w:val="none" w:sz="0" w:space="0" w:color="auto"/>
        <w:left w:val="none" w:sz="0" w:space="0" w:color="auto"/>
        <w:bottom w:val="none" w:sz="0" w:space="0" w:color="auto"/>
        <w:right w:val="none" w:sz="0" w:space="0" w:color="auto"/>
      </w:divBdr>
    </w:div>
    <w:div w:id="472404111">
      <w:bodyDiv w:val="1"/>
      <w:marLeft w:val="0"/>
      <w:marRight w:val="0"/>
      <w:marTop w:val="0"/>
      <w:marBottom w:val="0"/>
      <w:divBdr>
        <w:top w:val="none" w:sz="0" w:space="0" w:color="auto"/>
        <w:left w:val="none" w:sz="0" w:space="0" w:color="auto"/>
        <w:bottom w:val="none" w:sz="0" w:space="0" w:color="auto"/>
        <w:right w:val="none" w:sz="0" w:space="0" w:color="auto"/>
      </w:divBdr>
    </w:div>
    <w:div w:id="478422184">
      <w:bodyDiv w:val="1"/>
      <w:marLeft w:val="0"/>
      <w:marRight w:val="0"/>
      <w:marTop w:val="0"/>
      <w:marBottom w:val="0"/>
      <w:divBdr>
        <w:top w:val="none" w:sz="0" w:space="0" w:color="auto"/>
        <w:left w:val="none" w:sz="0" w:space="0" w:color="auto"/>
        <w:bottom w:val="none" w:sz="0" w:space="0" w:color="auto"/>
        <w:right w:val="none" w:sz="0" w:space="0" w:color="auto"/>
      </w:divBdr>
    </w:div>
    <w:div w:id="481236672">
      <w:bodyDiv w:val="1"/>
      <w:marLeft w:val="0"/>
      <w:marRight w:val="0"/>
      <w:marTop w:val="0"/>
      <w:marBottom w:val="0"/>
      <w:divBdr>
        <w:top w:val="none" w:sz="0" w:space="0" w:color="auto"/>
        <w:left w:val="none" w:sz="0" w:space="0" w:color="auto"/>
        <w:bottom w:val="none" w:sz="0" w:space="0" w:color="auto"/>
        <w:right w:val="none" w:sz="0" w:space="0" w:color="auto"/>
      </w:divBdr>
    </w:div>
    <w:div w:id="499470466">
      <w:bodyDiv w:val="1"/>
      <w:marLeft w:val="0"/>
      <w:marRight w:val="0"/>
      <w:marTop w:val="0"/>
      <w:marBottom w:val="0"/>
      <w:divBdr>
        <w:top w:val="none" w:sz="0" w:space="0" w:color="auto"/>
        <w:left w:val="none" w:sz="0" w:space="0" w:color="auto"/>
        <w:bottom w:val="none" w:sz="0" w:space="0" w:color="auto"/>
        <w:right w:val="none" w:sz="0" w:space="0" w:color="auto"/>
      </w:divBdr>
    </w:div>
    <w:div w:id="507524579">
      <w:bodyDiv w:val="1"/>
      <w:marLeft w:val="0"/>
      <w:marRight w:val="0"/>
      <w:marTop w:val="0"/>
      <w:marBottom w:val="0"/>
      <w:divBdr>
        <w:top w:val="none" w:sz="0" w:space="0" w:color="auto"/>
        <w:left w:val="none" w:sz="0" w:space="0" w:color="auto"/>
        <w:bottom w:val="none" w:sz="0" w:space="0" w:color="auto"/>
        <w:right w:val="none" w:sz="0" w:space="0" w:color="auto"/>
      </w:divBdr>
    </w:div>
    <w:div w:id="508787405">
      <w:bodyDiv w:val="1"/>
      <w:marLeft w:val="0"/>
      <w:marRight w:val="0"/>
      <w:marTop w:val="0"/>
      <w:marBottom w:val="0"/>
      <w:divBdr>
        <w:top w:val="none" w:sz="0" w:space="0" w:color="auto"/>
        <w:left w:val="none" w:sz="0" w:space="0" w:color="auto"/>
        <w:bottom w:val="none" w:sz="0" w:space="0" w:color="auto"/>
        <w:right w:val="none" w:sz="0" w:space="0" w:color="auto"/>
      </w:divBdr>
    </w:div>
    <w:div w:id="513887254">
      <w:bodyDiv w:val="1"/>
      <w:marLeft w:val="0"/>
      <w:marRight w:val="0"/>
      <w:marTop w:val="0"/>
      <w:marBottom w:val="0"/>
      <w:divBdr>
        <w:top w:val="none" w:sz="0" w:space="0" w:color="auto"/>
        <w:left w:val="none" w:sz="0" w:space="0" w:color="auto"/>
        <w:bottom w:val="none" w:sz="0" w:space="0" w:color="auto"/>
        <w:right w:val="none" w:sz="0" w:space="0" w:color="auto"/>
      </w:divBdr>
    </w:div>
    <w:div w:id="516122591">
      <w:bodyDiv w:val="1"/>
      <w:marLeft w:val="0"/>
      <w:marRight w:val="0"/>
      <w:marTop w:val="0"/>
      <w:marBottom w:val="0"/>
      <w:divBdr>
        <w:top w:val="none" w:sz="0" w:space="0" w:color="auto"/>
        <w:left w:val="none" w:sz="0" w:space="0" w:color="auto"/>
        <w:bottom w:val="none" w:sz="0" w:space="0" w:color="auto"/>
        <w:right w:val="none" w:sz="0" w:space="0" w:color="auto"/>
      </w:divBdr>
    </w:div>
    <w:div w:id="520555550">
      <w:bodyDiv w:val="1"/>
      <w:marLeft w:val="0"/>
      <w:marRight w:val="0"/>
      <w:marTop w:val="0"/>
      <w:marBottom w:val="0"/>
      <w:divBdr>
        <w:top w:val="none" w:sz="0" w:space="0" w:color="auto"/>
        <w:left w:val="none" w:sz="0" w:space="0" w:color="auto"/>
        <w:bottom w:val="none" w:sz="0" w:space="0" w:color="auto"/>
        <w:right w:val="none" w:sz="0" w:space="0" w:color="auto"/>
      </w:divBdr>
    </w:div>
    <w:div w:id="531068969">
      <w:bodyDiv w:val="1"/>
      <w:marLeft w:val="0"/>
      <w:marRight w:val="0"/>
      <w:marTop w:val="0"/>
      <w:marBottom w:val="0"/>
      <w:divBdr>
        <w:top w:val="none" w:sz="0" w:space="0" w:color="auto"/>
        <w:left w:val="none" w:sz="0" w:space="0" w:color="auto"/>
        <w:bottom w:val="none" w:sz="0" w:space="0" w:color="auto"/>
        <w:right w:val="none" w:sz="0" w:space="0" w:color="auto"/>
      </w:divBdr>
    </w:div>
    <w:div w:id="531846769">
      <w:bodyDiv w:val="1"/>
      <w:marLeft w:val="0"/>
      <w:marRight w:val="0"/>
      <w:marTop w:val="0"/>
      <w:marBottom w:val="0"/>
      <w:divBdr>
        <w:top w:val="none" w:sz="0" w:space="0" w:color="auto"/>
        <w:left w:val="none" w:sz="0" w:space="0" w:color="auto"/>
        <w:bottom w:val="none" w:sz="0" w:space="0" w:color="auto"/>
        <w:right w:val="none" w:sz="0" w:space="0" w:color="auto"/>
      </w:divBdr>
    </w:div>
    <w:div w:id="537205787">
      <w:bodyDiv w:val="1"/>
      <w:marLeft w:val="0"/>
      <w:marRight w:val="0"/>
      <w:marTop w:val="0"/>
      <w:marBottom w:val="0"/>
      <w:divBdr>
        <w:top w:val="none" w:sz="0" w:space="0" w:color="auto"/>
        <w:left w:val="none" w:sz="0" w:space="0" w:color="auto"/>
        <w:bottom w:val="none" w:sz="0" w:space="0" w:color="auto"/>
        <w:right w:val="none" w:sz="0" w:space="0" w:color="auto"/>
      </w:divBdr>
      <w:divsChild>
        <w:div w:id="794980514">
          <w:marLeft w:val="0"/>
          <w:marRight w:val="0"/>
          <w:marTop w:val="0"/>
          <w:marBottom w:val="0"/>
          <w:divBdr>
            <w:top w:val="none" w:sz="0" w:space="0" w:color="auto"/>
            <w:left w:val="none" w:sz="0" w:space="0" w:color="auto"/>
            <w:bottom w:val="none" w:sz="0" w:space="0" w:color="auto"/>
            <w:right w:val="none" w:sz="0" w:space="0" w:color="auto"/>
          </w:divBdr>
        </w:div>
      </w:divsChild>
    </w:div>
    <w:div w:id="538014735">
      <w:bodyDiv w:val="1"/>
      <w:marLeft w:val="0"/>
      <w:marRight w:val="0"/>
      <w:marTop w:val="0"/>
      <w:marBottom w:val="0"/>
      <w:divBdr>
        <w:top w:val="none" w:sz="0" w:space="0" w:color="auto"/>
        <w:left w:val="none" w:sz="0" w:space="0" w:color="auto"/>
        <w:bottom w:val="none" w:sz="0" w:space="0" w:color="auto"/>
        <w:right w:val="none" w:sz="0" w:space="0" w:color="auto"/>
      </w:divBdr>
    </w:div>
    <w:div w:id="542668651">
      <w:bodyDiv w:val="1"/>
      <w:marLeft w:val="0"/>
      <w:marRight w:val="0"/>
      <w:marTop w:val="0"/>
      <w:marBottom w:val="0"/>
      <w:divBdr>
        <w:top w:val="none" w:sz="0" w:space="0" w:color="auto"/>
        <w:left w:val="none" w:sz="0" w:space="0" w:color="auto"/>
        <w:bottom w:val="none" w:sz="0" w:space="0" w:color="auto"/>
        <w:right w:val="none" w:sz="0" w:space="0" w:color="auto"/>
      </w:divBdr>
      <w:divsChild>
        <w:div w:id="1814980850">
          <w:marLeft w:val="0"/>
          <w:marRight w:val="0"/>
          <w:marTop w:val="0"/>
          <w:marBottom w:val="0"/>
          <w:divBdr>
            <w:top w:val="none" w:sz="0" w:space="0" w:color="auto"/>
            <w:left w:val="none" w:sz="0" w:space="0" w:color="auto"/>
            <w:bottom w:val="none" w:sz="0" w:space="0" w:color="auto"/>
            <w:right w:val="none" w:sz="0" w:space="0" w:color="auto"/>
          </w:divBdr>
        </w:div>
      </w:divsChild>
    </w:div>
    <w:div w:id="543367303">
      <w:bodyDiv w:val="1"/>
      <w:marLeft w:val="0"/>
      <w:marRight w:val="0"/>
      <w:marTop w:val="0"/>
      <w:marBottom w:val="0"/>
      <w:divBdr>
        <w:top w:val="none" w:sz="0" w:space="0" w:color="auto"/>
        <w:left w:val="none" w:sz="0" w:space="0" w:color="auto"/>
        <w:bottom w:val="none" w:sz="0" w:space="0" w:color="auto"/>
        <w:right w:val="none" w:sz="0" w:space="0" w:color="auto"/>
      </w:divBdr>
    </w:div>
    <w:div w:id="545335205">
      <w:bodyDiv w:val="1"/>
      <w:marLeft w:val="0"/>
      <w:marRight w:val="0"/>
      <w:marTop w:val="0"/>
      <w:marBottom w:val="0"/>
      <w:divBdr>
        <w:top w:val="none" w:sz="0" w:space="0" w:color="auto"/>
        <w:left w:val="none" w:sz="0" w:space="0" w:color="auto"/>
        <w:bottom w:val="none" w:sz="0" w:space="0" w:color="auto"/>
        <w:right w:val="none" w:sz="0" w:space="0" w:color="auto"/>
      </w:divBdr>
      <w:divsChild>
        <w:div w:id="723680129">
          <w:marLeft w:val="0"/>
          <w:marRight w:val="0"/>
          <w:marTop w:val="0"/>
          <w:marBottom w:val="0"/>
          <w:divBdr>
            <w:top w:val="none" w:sz="0" w:space="0" w:color="auto"/>
            <w:left w:val="none" w:sz="0" w:space="0" w:color="auto"/>
            <w:bottom w:val="none" w:sz="0" w:space="0" w:color="auto"/>
            <w:right w:val="none" w:sz="0" w:space="0" w:color="auto"/>
          </w:divBdr>
        </w:div>
        <w:div w:id="1717663190">
          <w:marLeft w:val="0"/>
          <w:marRight w:val="0"/>
          <w:marTop w:val="0"/>
          <w:marBottom w:val="0"/>
          <w:divBdr>
            <w:top w:val="none" w:sz="0" w:space="0" w:color="auto"/>
            <w:left w:val="none" w:sz="0" w:space="0" w:color="auto"/>
            <w:bottom w:val="none" w:sz="0" w:space="0" w:color="auto"/>
            <w:right w:val="none" w:sz="0" w:space="0" w:color="auto"/>
          </w:divBdr>
        </w:div>
      </w:divsChild>
    </w:div>
    <w:div w:id="548759035">
      <w:bodyDiv w:val="1"/>
      <w:marLeft w:val="0"/>
      <w:marRight w:val="0"/>
      <w:marTop w:val="0"/>
      <w:marBottom w:val="0"/>
      <w:divBdr>
        <w:top w:val="none" w:sz="0" w:space="0" w:color="auto"/>
        <w:left w:val="none" w:sz="0" w:space="0" w:color="auto"/>
        <w:bottom w:val="none" w:sz="0" w:space="0" w:color="auto"/>
        <w:right w:val="none" w:sz="0" w:space="0" w:color="auto"/>
      </w:divBdr>
    </w:div>
    <w:div w:id="551116469">
      <w:bodyDiv w:val="1"/>
      <w:marLeft w:val="0"/>
      <w:marRight w:val="0"/>
      <w:marTop w:val="0"/>
      <w:marBottom w:val="0"/>
      <w:divBdr>
        <w:top w:val="none" w:sz="0" w:space="0" w:color="auto"/>
        <w:left w:val="none" w:sz="0" w:space="0" w:color="auto"/>
        <w:bottom w:val="none" w:sz="0" w:space="0" w:color="auto"/>
        <w:right w:val="none" w:sz="0" w:space="0" w:color="auto"/>
      </w:divBdr>
    </w:div>
    <w:div w:id="554121854">
      <w:bodyDiv w:val="1"/>
      <w:marLeft w:val="0"/>
      <w:marRight w:val="0"/>
      <w:marTop w:val="0"/>
      <w:marBottom w:val="0"/>
      <w:divBdr>
        <w:top w:val="none" w:sz="0" w:space="0" w:color="auto"/>
        <w:left w:val="none" w:sz="0" w:space="0" w:color="auto"/>
        <w:bottom w:val="none" w:sz="0" w:space="0" w:color="auto"/>
        <w:right w:val="none" w:sz="0" w:space="0" w:color="auto"/>
      </w:divBdr>
    </w:div>
    <w:div w:id="556360029">
      <w:bodyDiv w:val="1"/>
      <w:marLeft w:val="0"/>
      <w:marRight w:val="0"/>
      <w:marTop w:val="0"/>
      <w:marBottom w:val="0"/>
      <w:divBdr>
        <w:top w:val="none" w:sz="0" w:space="0" w:color="auto"/>
        <w:left w:val="none" w:sz="0" w:space="0" w:color="auto"/>
        <w:bottom w:val="none" w:sz="0" w:space="0" w:color="auto"/>
        <w:right w:val="none" w:sz="0" w:space="0" w:color="auto"/>
      </w:divBdr>
      <w:divsChild>
        <w:div w:id="1515151341">
          <w:marLeft w:val="720"/>
          <w:marRight w:val="0"/>
          <w:marTop w:val="0"/>
          <w:marBottom w:val="0"/>
          <w:divBdr>
            <w:top w:val="none" w:sz="0" w:space="0" w:color="auto"/>
            <w:left w:val="none" w:sz="0" w:space="0" w:color="auto"/>
            <w:bottom w:val="none" w:sz="0" w:space="0" w:color="auto"/>
            <w:right w:val="none" w:sz="0" w:space="0" w:color="auto"/>
          </w:divBdr>
        </w:div>
      </w:divsChild>
    </w:div>
    <w:div w:id="568881153">
      <w:bodyDiv w:val="1"/>
      <w:marLeft w:val="0"/>
      <w:marRight w:val="0"/>
      <w:marTop w:val="0"/>
      <w:marBottom w:val="0"/>
      <w:divBdr>
        <w:top w:val="none" w:sz="0" w:space="0" w:color="auto"/>
        <w:left w:val="none" w:sz="0" w:space="0" w:color="auto"/>
        <w:bottom w:val="none" w:sz="0" w:space="0" w:color="auto"/>
        <w:right w:val="none" w:sz="0" w:space="0" w:color="auto"/>
      </w:divBdr>
      <w:divsChild>
        <w:div w:id="1614435446">
          <w:marLeft w:val="533"/>
          <w:marRight w:val="0"/>
          <w:marTop w:val="115"/>
          <w:marBottom w:val="0"/>
          <w:divBdr>
            <w:top w:val="none" w:sz="0" w:space="0" w:color="auto"/>
            <w:left w:val="none" w:sz="0" w:space="0" w:color="auto"/>
            <w:bottom w:val="none" w:sz="0" w:space="0" w:color="auto"/>
            <w:right w:val="none" w:sz="0" w:space="0" w:color="auto"/>
          </w:divBdr>
        </w:div>
        <w:div w:id="1858301720">
          <w:marLeft w:val="533"/>
          <w:marRight w:val="0"/>
          <w:marTop w:val="115"/>
          <w:marBottom w:val="0"/>
          <w:divBdr>
            <w:top w:val="none" w:sz="0" w:space="0" w:color="auto"/>
            <w:left w:val="none" w:sz="0" w:space="0" w:color="auto"/>
            <w:bottom w:val="none" w:sz="0" w:space="0" w:color="auto"/>
            <w:right w:val="none" w:sz="0" w:space="0" w:color="auto"/>
          </w:divBdr>
        </w:div>
      </w:divsChild>
    </w:div>
    <w:div w:id="575284956">
      <w:bodyDiv w:val="1"/>
      <w:marLeft w:val="0"/>
      <w:marRight w:val="0"/>
      <w:marTop w:val="0"/>
      <w:marBottom w:val="0"/>
      <w:divBdr>
        <w:top w:val="none" w:sz="0" w:space="0" w:color="auto"/>
        <w:left w:val="none" w:sz="0" w:space="0" w:color="auto"/>
        <w:bottom w:val="none" w:sz="0" w:space="0" w:color="auto"/>
        <w:right w:val="none" w:sz="0" w:space="0" w:color="auto"/>
      </w:divBdr>
    </w:div>
    <w:div w:id="580484728">
      <w:bodyDiv w:val="1"/>
      <w:marLeft w:val="0"/>
      <w:marRight w:val="0"/>
      <w:marTop w:val="0"/>
      <w:marBottom w:val="0"/>
      <w:divBdr>
        <w:top w:val="none" w:sz="0" w:space="0" w:color="auto"/>
        <w:left w:val="none" w:sz="0" w:space="0" w:color="auto"/>
        <w:bottom w:val="none" w:sz="0" w:space="0" w:color="auto"/>
        <w:right w:val="none" w:sz="0" w:space="0" w:color="auto"/>
      </w:divBdr>
    </w:div>
    <w:div w:id="583343563">
      <w:bodyDiv w:val="1"/>
      <w:marLeft w:val="0"/>
      <w:marRight w:val="0"/>
      <w:marTop w:val="0"/>
      <w:marBottom w:val="0"/>
      <w:divBdr>
        <w:top w:val="none" w:sz="0" w:space="0" w:color="auto"/>
        <w:left w:val="none" w:sz="0" w:space="0" w:color="auto"/>
        <w:bottom w:val="none" w:sz="0" w:space="0" w:color="auto"/>
        <w:right w:val="none" w:sz="0" w:space="0" w:color="auto"/>
      </w:divBdr>
    </w:div>
    <w:div w:id="585306031">
      <w:bodyDiv w:val="1"/>
      <w:marLeft w:val="0"/>
      <w:marRight w:val="0"/>
      <w:marTop w:val="0"/>
      <w:marBottom w:val="0"/>
      <w:divBdr>
        <w:top w:val="none" w:sz="0" w:space="0" w:color="auto"/>
        <w:left w:val="none" w:sz="0" w:space="0" w:color="auto"/>
        <w:bottom w:val="none" w:sz="0" w:space="0" w:color="auto"/>
        <w:right w:val="none" w:sz="0" w:space="0" w:color="auto"/>
      </w:divBdr>
    </w:div>
    <w:div w:id="592056044">
      <w:bodyDiv w:val="1"/>
      <w:marLeft w:val="0"/>
      <w:marRight w:val="0"/>
      <w:marTop w:val="0"/>
      <w:marBottom w:val="0"/>
      <w:divBdr>
        <w:top w:val="none" w:sz="0" w:space="0" w:color="auto"/>
        <w:left w:val="none" w:sz="0" w:space="0" w:color="auto"/>
        <w:bottom w:val="none" w:sz="0" w:space="0" w:color="auto"/>
        <w:right w:val="none" w:sz="0" w:space="0" w:color="auto"/>
      </w:divBdr>
    </w:div>
    <w:div w:id="598102221">
      <w:bodyDiv w:val="1"/>
      <w:marLeft w:val="0"/>
      <w:marRight w:val="0"/>
      <w:marTop w:val="0"/>
      <w:marBottom w:val="0"/>
      <w:divBdr>
        <w:top w:val="none" w:sz="0" w:space="0" w:color="auto"/>
        <w:left w:val="none" w:sz="0" w:space="0" w:color="auto"/>
        <w:bottom w:val="none" w:sz="0" w:space="0" w:color="auto"/>
        <w:right w:val="none" w:sz="0" w:space="0" w:color="auto"/>
      </w:divBdr>
    </w:div>
    <w:div w:id="600335404">
      <w:bodyDiv w:val="1"/>
      <w:marLeft w:val="0"/>
      <w:marRight w:val="0"/>
      <w:marTop w:val="0"/>
      <w:marBottom w:val="0"/>
      <w:divBdr>
        <w:top w:val="none" w:sz="0" w:space="0" w:color="auto"/>
        <w:left w:val="none" w:sz="0" w:space="0" w:color="auto"/>
        <w:bottom w:val="none" w:sz="0" w:space="0" w:color="auto"/>
        <w:right w:val="none" w:sz="0" w:space="0" w:color="auto"/>
      </w:divBdr>
    </w:div>
    <w:div w:id="603415483">
      <w:bodyDiv w:val="1"/>
      <w:marLeft w:val="0"/>
      <w:marRight w:val="0"/>
      <w:marTop w:val="0"/>
      <w:marBottom w:val="0"/>
      <w:divBdr>
        <w:top w:val="none" w:sz="0" w:space="0" w:color="auto"/>
        <w:left w:val="none" w:sz="0" w:space="0" w:color="auto"/>
        <w:bottom w:val="none" w:sz="0" w:space="0" w:color="auto"/>
        <w:right w:val="none" w:sz="0" w:space="0" w:color="auto"/>
      </w:divBdr>
    </w:div>
    <w:div w:id="604582016">
      <w:bodyDiv w:val="1"/>
      <w:marLeft w:val="0"/>
      <w:marRight w:val="0"/>
      <w:marTop w:val="0"/>
      <w:marBottom w:val="0"/>
      <w:divBdr>
        <w:top w:val="none" w:sz="0" w:space="0" w:color="auto"/>
        <w:left w:val="none" w:sz="0" w:space="0" w:color="auto"/>
        <w:bottom w:val="none" w:sz="0" w:space="0" w:color="auto"/>
        <w:right w:val="none" w:sz="0" w:space="0" w:color="auto"/>
      </w:divBdr>
    </w:div>
    <w:div w:id="605574628">
      <w:bodyDiv w:val="1"/>
      <w:marLeft w:val="0"/>
      <w:marRight w:val="0"/>
      <w:marTop w:val="0"/>
      <w:marBottom w:val="0"/>
      <w:divBdr>
        <w:top w:val="none" w:sz="0" w:space="0" w:color="auto"/>
        <w:left w:val="none" w:sz="0" w:space="0" w:color="auto"/>
        <w:bottom w:val="none" w:sz="0" w:space="0" w:color="auto"/>
        <w:right w:val="none" w:sz="0" w:space="0" w:color="auto"/>
      </w:divBdr>
    </w:div>
    <w:div w:id="622730211">
      <w:bodyDiv w:val="1"/>
      <w:marLeft w:val="0"/>
      <w:marRight w:val="0"/>
      <w:marTop w:val="0"/>
      <w:marBottom w:val="0"/>
      <w:divBdr>
        <w:top w:val="none" w:sz="0" w:space="0" w:color="auto"/>
        <w:left w:val="none" w:sz="0" w:space="0" w:color="auto"/>
        <w:bottom w:val="none" w:sz="0" w:space="0" w:color="auto"/>
        <w:right w:val="none" w:sz="0" w:space="0" w:color="auto"/>
      </w:divBdr>
    </w:div>
    <w:div w:id="628124343">
      <w:bodyDiv w:val="1"/>
      <w:marLeft w:val="0"/>
      <w:marRight w:val="0"/>
      <w:marTop w:val="0"/>
      <w:marBottom w:val="0"/>
      <w:divBdr>
        <w:top w:val="none" w:sz="0" w:space="0" w:color="auto"/>
        <w:left w:val="none" w:sz="0" w:space="0" w:color="auto"/>
        <w:bottom w:val="none" w:sz="0" w:space="0" w:color="auto"/>
        <w:right w:val="none" w:sz="0" w:space="0" w:color="auto"/>
      </w:divBdr>
    </w:div>
    <w:div w:id="636494425">
      <w:bodyDiv w:val="1"/>
      <w:marLeft w:val="0"/>
      <w:marRight w:val="0"/>
      <w:marTop w:val="0"/>
      <w:marBottom w:val="0"/>
      <w:divBdr>
        <w:top w:val="none" w:sz="0" w:space="0" w:color="auto"/>
        <w:left w:val="none" w:sz="0" w:space="0" w:color="auto"/>
        <w:bottom w:val="none" w:sz="0" w:space="0" w:color="auto"/>
        <w:right w:val="none" w:sz="0" w:space="0" w:color="auto"/>
      </w:divBdr>
    </w:div>
    <w:div w:id="637994871">
      <w:bodyDiv w:val="1"/>
      <w:marLeft w:val="0"/>
      <w:marRight w:val="0"/>
      <w:marTop w:val="0"/>
      <w:marBottom w:val="0"/>
      <w:divBdr>
        <w:top w:val="none" w:sz="0" w:space="0" w:color="auto"/>
        <w:left w:val="none" w:sz="0" w:space="0" w:color="auto"/>
        <w:bottom w:val="none" w:sz="0" w:space="0" w:color="auto"/>
        <w:right w:val="none" w:sz="0" w:space="0" w:color="auto"/>
      </w:divBdr>
      <w:divsChild>
        <w:div w:id="750855097">
          <w:marLeft w:val="0"/>
          <w:marRight w:val="0"/>
          <w:marTop w:val="0"/>
          <w:marBottom w:val="0"/>
          <w:divBdr>
            <w:top w:val="none" w:sz="0" w:space="0" w:color="auto"/>
            <w:left w:val="none" w:sz="0" w:space="0" w:color="auto"/>
            <w:bottom w:val="none" w:sz="0" w:space="0" w:color="auto"/>
            <w:right w:val="none" w:sz="0" w:space="0" w:color="auto"/>
          </w:divBdr>
        </w:div>
        <w:div w:id="228158288">
          <w:marLeft w:val="0"/>
          <w:marRight w:val="0"/>
          <w:marTop w:val="0"/>
          <w:marBottom w:val="0"/>
          <w:divBdr>
            <w:top w:val="none" w:sz="0" w:space="0" w:color="auto"/>
            <w:left w:val="none" w:sz="0" w:space="0" w:color="auto"/>
            <w:bottom w:val="none" w:sz="0" w:space="0" w:color="auto"/>
            <w:right w:val="none" w:sz="0" w:space="0" w:color="auto"/>
          </w:divBdr>
        </w:div>
        <w:div w:id="6294128">
          <w:marLeft w:val="0"/>
          <w:marRight w:val="0"/>
          <w:marTop w:val="0"/>
          <w:marBottom w:val="0"/>
          <w:divBdr>
            <w:top w:val="none" w:sz="0" w:space="0" w:color="auto"/>
            <w:left w:val="none" w:sz="0" w:space="0" w:color="auto"/>
            <w:bottom w:val="none" w:sz="0" w:space="0" w:color="auto"/>
            <w:right w:val="none" w:sz="0" w:space="0" w:color="auto"/>
          </w:divBdr>
        </w:div>
        <w:div w:id="2141146191">
          <w:marLeft w:val="0"/>
          <w:marRight w:val="0"/>
          <w:marTop w:val="0"/>
          <w:marBottom w:val="0"/>
          <w:divBdr>
            <w:top w:val="none" w:sz="0" w:space="0" w:color="auto"/>
            <w:left w:val="none" w:sz="0" w:space="0" w:color="auto"/>
            <w:bottom w:val="none" w:sz="0" w:space="0" w:color="auto"/>
            <w:right w:val="none" w:sz="0" w:space="0" w:color="auto"/>
          </w:divBdr>
        </w:div>
        <w:div w:id="598031234">
          <w:marLeft w:val="0"/>
          <w:marRight w:val="0"/>
          <w:marTop w:val="0"/>
          <w:marBottom w:val="0"/>
          <w:divBdr>
            <w:top w:val="none" w:sz="0" w:space="0" w:color="auto"/>
            <w:left w:val="none" w:sz="0" w:space="0" w:color="auto"/>
            <w:bottom w:val="none" w:sz="0" w:space="0" w:color="auto"/>
            <w:right w:val="none" w:sz="0" w:space="0" w:color="auto"/>
          </w:divBdr>
        </w:div>
        <w:div w:id="102237692">
          <w:marLeft w:val="0"/>
          <w:marRight w:val="0"/>
          <w:marTop w:val="0"/>
          <w:marBottom w:val="0"/>
          <w:divBdr>
            <w:top w:val="none" w:sz="0" w:space="0" w:color="auto"/>
            <w:left w:val="none" w:sz="0" w:space="0" w:color="auto"/>
            <w:bottom w:val="none" w:sz="0" w:space="0" w:color="auto"/>
            <w:right w:val="none" w:sz="0" w:space="0" w:color="auto"/>
          </w:divBdr>
        </w:div>
      </w:divsChild>
    </w:div>
    <w:div w:id="640889397">
      <w:bodyDiv w:val="1"/>
      <w:marLeft w:val="0"/>
      <w:marRight w:val="0"/>
      <w:marTop w:val="0"/>
      <w:marBottom w:val="0"/>
      <w:divBdr>
        <w:top w:val="none" w:sz="0" w:space="0" w:color="auto"/>
        <w:left w:val="none" w:sz="0" w:space="0" w:color="auto"/>
        <w:bottom w:val="none" w:sz="0" w:space="0" w:color="auto"/>
        <w:right w:val="none" w:sz="0" w:space="0" w:color="auto"/>
      </w:divBdr>
    </w:div>
    <w:div w:id="643657697">
      <w:bodyDiv w:val="1"/>
      <w:marLeft w:val="0"/>
      <w:marRight w:val="0"/>
      <w:marTop w:val="0"/>
      <w:marBottom w:val="0"/>
      <w:divBdr>
        <w:top w:val="none" w:sz="0" w:space="0" w:color="auto"/>
        <w:left w:val="none" w:sz="0" w:space="0" w:color="auto"/>
        <w:bottom w:val="none" w:sz="0" w:space="0" w:color="auto"/>
        <w:right w:val="none" w:sz="0" w:space="0" w:color="auto"/>
      </w:divBdr>
    </w:div>
    <w:div w:id="643773808">
      <w:bodyDiv w:val="1"/>
      <w:marLeft w:val="0"/>
      <w:marRight w:val="0"/>
      <w:marTop w:val="0"/>
      <w:marBottom w:val="0"/>
      <w:divBdr>
        <w:top w:val="none" w:sz="0" w:space="0" w:color="auto"/>
        <w:left w:val="none" w:sz="0" w:space="0" w:color="auto"/>
        <w:bottom w:val="none" w:sz="0" w:space="0" w:color="auto"/>
        <w:right w:val="none" w:sz="0" w:space="0" w:color="auto"/>
      </w:divBdr>
    </w:div>
    <w:div w:id="647175191">
      <w:bodyDiv w:val="1"/>
      <w:marLeft w:val="0"/>
      <w:marRight w:val="0"/>
      <w:marTop w:val="0"/>
      <w:marBottom w:val="0"/>
      <w:divBdr>
        <w:top w:val="none" w:sz="0" w:space="0" w:color="auto"/>
        <w:left w:val="none" w:sz="0" w:space="0" w:color="auto"/>
        <w:bottom w:val="none" w:sz="0" w:space="0" w:color="auto"/>
        <w:right w:val="none" w:sz="0" w:space="0" w:color="auto"/>
      </w:divBdr>
      <w:divsChild>
        <w:div w:id="424619929">
          <w:marLeft w:val="0"/>
          <w:marRight w:val="0"/>
          <w:marTop w:val="0"/>
          <w:marBottom w:val="0"/>
          <w:divBdr>
            <w:top w:val="none" w:sz="0" w:space="0" w:color="auto"/>
            <w:left w:val="none" w:sz="0" w:space="0" w:color="auto"/>
            <w:bottom w:val="none" w:sz="0" w:space="0" w:color="auto"/>
            <w:right w:val="none" w:sz="0" w:space="0" w:color="auto"/>
          </w:divBdr>
        </w:div>
      </w:divsChild>
    </w:div>
    <w:div w:id="651451545">
      <w:bodyDiv w:val="1"/>
      <w:marLeft w:val="0"/>
      <w:marRight w:val="0"/>
      <w:marTop w:val="0"/>
      <w:marBottom w:val="0"/>
      <w:divBdr>
        <w:top w:val="none" w:sz="0" w:space="0" w:color="auto"/>
        <w:left w:val="none" w:sz="0" w:space="0" w:color="auto"/>
        <w:bottom w:val="none" w:sz="0" w:space="0" w:color="auto"/>
        <w:right w:val="none" w:sz="0" w:space="0" w:color="auto"/>
      </w:divBdr>
    </w:div>
    <w:div w:id="662244939">
      <w:bodyDiv w:val="1"/>
      <w:marLeft w:val="0"/>
      <w:marRight w:val="0"/>
      <w:marTop w:val="0"/>
      <w:marBottom w:val="0"/>
      <w:divBdr>
        <w:top w:val="none" w:sz="0" w:space="0" w:color="auto"/>
        <w:left w:val="none" w:sz="0" w:space="0" w:color="auto"/>
        <w:bottom w:val="none" w:sz="0" w:space="0" w:color="auto"/>
        <w:right w:val="none" w:sz="0" w:space="0" w:color="auto"/>
      </w:divBdr>
    </w:div>
    <w:div w:id="673537831">
      <w:bodyDiv w:val="1"/>
      <w:marLeft w:val="0"/>
      <w:marRight w:val="0"/>
      <w:marTop w:val="0"/>
      <w:marBottom w:val="0"/>
      <w:divBdr>
        <w:top w:val="none" w:sz="0" w:space="0" w:color="auto"/>
        <w:left w:val="none" w:sz="0" w:space="0" w:color="auto"/>
        <w:bottom w:val="none" w:sz="0" w:space="0" w:color="auto"/>
        <w:right w:val="none" w:sz="0" w:space="0" w:color="auto"/>
      </w:divBdr>
    </w:div>
    <w:div w:id="683291538">
      <w:bodyDiv w:val="1"/>
      <w:marLeft w:val="0"/>
      <w:marRight w:val="0"/>
      <w:marTop w:val="0"/>
      <w:marBottom w:val="0"/>
      <w:divBdr>
        <w:top w:val="none" w:sz="0" w:space="0" w:color="auto"/>
        <w:left w:val="none" w:sz="0" w:space="0" w:color="auto"/>
        <w:bottom w:val="none" w:sz="0" w:space="0" w:color="auto"/>
        <w:right w:val="none" w:sz="0" w:space="0" w:color="auto"/>
      </w:divBdr>
    </w:div>
    <w:div w:id="686759035">
      <w:bodyDiv w:val="1"/>
      <w:marLeft w:val="0"/>
      <w:marRight w:val="0"/>
      <w:marTop w:val="0"/>
      <w:marBottom w:val="0"/>
      <w:divBdr>
        <w:top w:val="none" w:sz="0" w:space="0" w:color="auto"/>
        <w:left w:val="none" w:sz="0" w:space="0" w:color="auto"/>
        <w:bottom w:val="none" w:sz="0" w:space="0" w:color="auto"/>
        <w:right w:val="none" w:sz="0" w:space="0" w:color="auto"/>
      </w:divBdr>
    </w:div>
    <w:div w:id="686835180">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90884410">
      <w:bodyDiv w:val="1"/>
      <w:marLeft w:val="0"/>
      <w:marRight w:val="0"/>
      <w:marTop w:val="0"/>
      <w:marBottom w:val="0"/>
      <w:divBdr>
        <w:top w:val="none" w:sz="0" w:space="0" w:color="auto"/>
        <w:left w:val="none" w:sz="0" w:space="0" w:color="auto"/>
        <w:bottom w:val="none" w:sz="0" w:space="0" w:color="auto"/>
        <w:right w:val="none" w:sz="0" w:space="0" w:color="auto"/>
      </w:divBdr>
    </w:div>
    <w:div w:id="691107469">
      <w:bodyDiv w:val="1"/>
      <w:marLeft w:val="0"/>
      <w:marRight w:val="0"/>
      <w:marTop w:val="0"/>
      <w:marBottom w:val="0"/>
      <w:divBdr>
        <w:top w:val="none" w:sz="0" w:space="0" w:color="auto"/>
        <w:left w:val="none" w:sz="0" w:space="0" w:color="auto"/>
        <w:bottom w:val="none" w:sz="0" w:space="0" w:color="auto"/>
        <w:right w:val="none" w:sz="0" w:space="0" w:color="auto"/>
      </w:divBdr>
      <w:divsChild>
        <w:div w:id="1235315412">
          <w:marLeft w:val="0"/>
          <w:marRight w:val="0"/>
          <w:marTop w:val="0"/>
          <w:marBottom w:val="0"/>
          <w:divBdr>
            <w:top w:val="none" w:sz="0" w:space="0" w:color="auto"/>
            <w:left w:val="none" w:sz="0" w:space="0" w:color="auto"/>
            <w:bottom w:val="none" w:sz="0" w:space="0" w:color="auto"/>
            <w:right w:val="none" w:sz="0" w:space="0" w:color="auto"/>
          </w:divBdr>
        </w:div>
        <w:div w:id="1754160459">
          <w:marLeft w:val="0"/>
          <w:marRight w:val="0"/>
          <w:marTop w:val="0"/>
          <w:marBottom w:val="0"/>
          <w:divBdr>
            <w:top w:val="none" w:sz="0" w:space="0" w:color="auto"/>
            <w:left w:val="none" w:sz="0" w:space="0" w:color="auto"/>
            <w:bottom w:val="none" w:sz="0" w:space="0" w:color="auto"/>
            <w:right w:val="none" w:sz="0" w:space="0" w:color="auto"/>
          </w:divBdr>
        </w:div>
      </w:divsChild>
    </w:div>
    <w:div w:id="696852458">
      <w:bodyDiv w:val="1"/>
      <w:marLeft w:val="0"/>
      <w:marRight w:val="0"/>
      <w:marTop w:val="0"/>
      <w:marBottom w:val="0"/>
      <w:divBdr>
        <w:top w:val="none" w:sz="0" w:space="0" w:color="auto"/>
        <w:left w:val="none" w:sz="0" w:space="0" w:color="auto"/>
        <w:bottom w:val="none" w:sz="0" w:space="0" w:color="auto"/>
        <w:right w:val="none" w:sz="0" w:space="0" w:color="auto"/>
      </w:divBdr>
    </w:div>
    <w:div w:id="703287619">
      <w:bodyDiv w:val="1"/>
      <w:marLeft w:val="0"/>
      <w:marRight w:val="0"/>
      <w:marTop w:val="0"/>
      <w:marBottom w:val="0"/>
      <w:divBdr>
        <w:top w:val="none" w:sz="0" w:space="0" w:color="auto"/>
        <w:left w:val="none" w:sz="0" w:space="0" w:color="auto"/>
        <w:bottom w:val="none" w:sz="0" w:space="0" w:color="auto"/>
        <w:right w:val="none" w:sz="0" w:space="0" w:color="auto"/>
      </w:divBdr>
    </w:div>
    <w:div w:id="720516279">
      <w:bodyDiv w:val="1"/>
      <w:marLeft w:val="0"/>
      <w:marRight w:val="0"/>
      <w:marTop w:val="0"/>
      <w:marBottom w:val="0"/>
      <w:divBdr>
        <w:top w:val="none" w:sz="0" w:space="0" w:color="auto"/>
        <w:left w:val="none" w:sz="0" w:space="0" w:color="auto"/>
        <w:bottom w:val="none" w:sz="0" w:space="0" w:color="auto"/>
        <w:right w:val="none" w:sz="0" w:space="0" w:color="auto"/>
      </w:divBdr>
    </w:div>
    <w:div w:id="722631374">
      <w:bodyDiv w:val="1"/>
      <w:marLeft w:val="0"/>
      <w:marRight w:val="0"/>
      <w:marTop w:val="0"/>
      <w:marBottom w:val="0"/>
      <w:divBdr>
        <w:top w:val="none" w:sz="0" w:space="0" w:color="auto"/>
        <w:left w:val="none" w:sz="0" w:space="0" w:color="auto"/>
        <w:bottom w:val="none" w:sz="0" w:space="0" w:color="auto"/>
        <w:right w:val="none" w:sz="0" w:space="0" w:color="auto"/>
      </w:divBdr>
    </w:div>
    <w:div w:id="723678273">
      <w:bodyDiv w:val="1"/>
      <w:marLeft w:val="0"/>
      <w:marRight w:val="0"/>
      <w:marTop w:val="0"/>
      <w:marBottom w:val="0"/>
      <w:divBdr>
        <w:top w:val="none" w:sz="0" w:space="0" w:color="auto"/>
        <w:left w:val="none" w:sz="0" w:space="0" w:color="auto"/>
        <w:bottom w:val="none" w:sz="0" w:space="0" w:color="auto"/>
        <w:right w:val="none" w:sz="0" w:space="0" w:color="auto"/>
      </w:divBdr>
    </w:div>
    <w:div w:id="726028402">
      <w:bodyDiv w:val="1"/>
      <w:marLeft w:val="0"/>
      <w:marRight w:val="0"/>
      <w:marTop w:val="0"/>
      <w:marBottom w:val="0"/>
      <w:divBdr>
        <w:top w:val="none" w:sz="0" w:space="0" w:color="auto"/>
        <w:left w:val="none" w:sz="0" w:space="0" w:color="auto"/>
        <w:bottom w:val="none" w:sz="0" w:space="0" w:color="auto"/>
        <w:right w:val="none" w:sz="0" w:space="0" w:color="auto"/>
      </w:divBdr>
    </w:div>
    <w:div w:id="726151362">
      <w:bodyDiv w:val="1"/>
      <w:marLeft w:val="0"/>
      <w:marRight w:val="0"/>
      <w:marTop w:val="0"/>
      <w:marBottom w:val="0"/>
      <w:divBdr>
        <w:top w:val="none" w:sz="0" w:space="0" w:color="auto"/>
        <w:left w:val="none" w:sz="0" w:space="0" w:color="auto"/>
        <w:bottom w:val="none" w:sz="0" w:space="0" w:color="auto"/>
        <w:right w:val="none" w:sz="0" w:space="0" w:color="auto"/>
      </w:divBdr>
    </w:div>
    <w:div w:id="726420674">
      <w:bodyDiv w:val="1"/>
      <w:marLeft w:val="0"/>
      <w:marRight w:val="0"/>
      <w:marTop w:val="0"/>
      <w:marBottom w:val="0"/>
      <w:divBdr>
        <w:top w:val="none" w:sz="0" w:space="0" w:color="auto"/>
        <w:left w:val="none" w:sz="0" w:space="0" w:color="auto"/>
        <w:bottom w:val="none" w:sz="0" w:space="0" w:color="auto"/>
        <w:right w:val="none" w:sz="0" w:space="0" w:color="auto"/>
      </w:divBdr>
      <w:divsChild>
        <w:div w:id="1989748059">
          <w:marLeft w:val="547"/>
          <w:marRight w:val="0"/>
          <w:marTop w:val="115"/>
          <w:marBottom w:val="0"/>
          <w:divBdr>
            <w:top w:val="none" w:sz="0" w:space="0" w:color="auto"/>
            <w:left w:val="none" w:sz="0" w:space="0" w:color="auto"/>
            <w:bottom w:val="none" w:sz="0" w:space="0" w:color="auto"/>
            <w:right w:val="none" w:sz="0" w:space="0" w:color="auto"/>
          </w:divBdr>
        </w:div>
      </w:divsChild>
    </w:div>
    <w:div w:id="726532929">
      <w:bodyDiv w:val="1"/>
      <w:marLeft w:val="0"/>
      <w:marRight w:val="0"/>
      <w:marTop w:val="0"/>
      <w:marBottom w:val="0"/>
      <w:divBdr>
        <w:top w:val="none" w:sz="0" w:space="0" w:color="auto"/>
        <w:left w:val="none" w:sz="0" w:space="0" w:color="auto"/>
        <w:bottom w:val="none" w:sz="0" w:space="0" w:color="auto"/>
        <w:right w:val="none" w:sz="0" w:space="0" w:color="auto"/>
      </w:divBdr>
    </w:div>
    <w:div w:id="741367705">
      <w:bodyDiv w:val="1"/>
      <w:marLeft w:val="0"/>
      <w:marRight w:val="0"/>
      <w:marTop w:val="0"/>
      <w:marBottom w:val="0"/>
      <w:divBdr>
        <w:top w:val="none" w:sz="0" w:space="0" w:color="auto"/>
        <w:left w:val="none" w:sz="0" w:space="0" w:color="auto"/>
        <w:bottom w:val="none" w:sz="0" w:space="0" w:color="auto"/>
        <w:right w:val="none" w:sz="0" w:space="0" w:color="auto"/>
      </w:divBdr>
      <w:divsChild>
        <w:div w:id="148643173">
          <w:marLeft w:val="547"/>
          <w:marRight w:val="0"/>
          <w:marTop w:val="0"/>
          <w:marBottom w:val="0"/>
          <w:divBdr>
            <w:top w:val="none" w:sz="0" w:space="0" w:color="auto"/>
            <w:left w:val="none" w:sz="0" w:space="0" w:color="auto"/>
            <w:bottom w:val="none" w:sz="0" w:space="0" w:color="auto"/>
            <w:right w:val="none" w:sz="0" w:space="0" w:color="auto"/>
          </w:divBdr>
        </w:div>
        <w:div w:id="1320496999">
          <w:marLeft w:val="547"/>
          <w:marRight w:val="0"/>
          <w:marTop w:val="0"/>
          <w:marBottom w:val="0"/>
          <w:divBdr>
            <w:top w:val="none" w:sz="0" w:space="0" w:color="auto"/>
            <w:left w:val="none" w:sz="0" w:space="0" w:color="auto"/>
            <w:bottom w:val="none" w:sz="0" w:space="0" w:color="auto"/>
            <w:right w:val="none" w:sz="0" w:space="0" w:color="auto"/>
          </w:divBdr>
        </w:div>
        <w:div w:id="1831604449">
          <w:marLeft w:val="547"/>
          <w:marRight w:val="0"/>
          <w:marTop w:val="0"/>
          <w:marBottom w:val="0"/>
          <w:divBdr>
            <w:top w:val="none" w:sz="0" w:space="0" w:color="auto"/>
            <w:left w:val="none" w:sz="0" w:space="0" w:color="auto"/>
            <w:bottom w:val="none" w:sz="0" w:space="0" w:color="auto"/>
            <w:right w:val="none" w:sz="0" w:space="0" w:color="auto"/>
          </w:divBdr>
        </w:div>
      </w:divsChild>
    </w:div>
    <w:div w:id="750003223">
      <w:bodyDiv w:val="1"/>
      <w:marLeft w:val="0"/>
      <w:marRight w:val="0"/>
      <w:marTop w:val="0"/>
      <w:marBottom w:val="0"/>
      <w:divBdr>
        <w:top w:val="none" w:sz="0" w:space="0" w:color="auto"/>
        <w:left w:val="none" w:sz="0" w:space="0" w:color="auto"/>
        <w:bottom w:val="none" w:sz="0" w:space="0" w:color="auto"/>
        <w:right w:val="none" w:sz="0" w:space="0" w:color="auto"/>
      </w:divBdr>
    </w:div>
    <w:div w:id="751900329">
      <w:bodyDiv w:val="1"/>
      <w:marLeft w:val="0"/>
      <w:marRight w:val="0"/>
      <w:marTop w:val="0"/>
      <w:marBottom w:val="0"/>
      <w:divBdr>
        <w:top w:val="none" w:sz="0" w:space="0" w:color="auto"/>
        <w:left w:val="none" w:sz="0" w:space="0" w:color="auto"/>
        <w:bottom w:val="none" w:sz="0" w:space="0" w:color="auto"/>
        <w:right w:val="none" w:sz="0" w:space="0" w:color="auto"/>
      </w:divBdr>
    </w:div>
    <w:div w:id="757482525">
      <w:bodyDiv w:val="1"/>
      <w:marLeft w:val="0"/>
      <w:marRight w:val="0"/>
      <w:marTop w:val="0"/>
      <w:marBottom w:val="0"/>
      <w:divBdr>
        <w:top w:val="none" w:sz="0" w:space="0" w:color="auto"/>
        <w:left w:val="none" w:sz="0" w:space="0" w:color="auto"/>
        <w:bottom w:val="none" w:sz="0" w:space="0" w:color="auto"/>
        <w:right w:val="none" w:sz="0" w:space="0" w:color="auto"/>
      </w:divBdr>
    </w:div>
    <w:div w:id="760679523">
      <w:bodyDiv w:val="1"/>
      <w:marLeft w:val="0"/>
      <w:marRight w:val="0"/>
      <w:marTop w:val="0"/>
      <w:marBottom w:val="0"/>
      <w:divBdr>
        <w:top w:val="none" w:sz="0" w:space="0" w:color="auto"/>
        <w:left w:val="none" w:sz="0" w:space="0" w:color="auto"/>
        <w:bottom w:val="none" w:sz="0" w:space="0" w:color="auto"/>
        <w:right w:val="none" w:sz="0" w:space="0" w:color="auto"/>
      </w:divBdr>
      <w:divsChild>
        <w:div w:id="1674069822">
          <w:marLeft w:val="720"/>
          <w:marRight w:val="0"/>
          <w:marTop w:val="0"/>
          <w:marBottom w:val="0"/>
          <w:divBdr>
            <w:top w:val="none" w:sz="0" w:space="0" w:color="auto"/>
            <w:left w:val="none" w:sz="0" w:space="0" w:color="auto"/>
            <w:bottom w:val="none" w:sz="0" w:space="0" w:color="auto"/>
            <w:right w:val="none" w:sz="0" w:space="0" w:color="auto"/>
          </w:divBdr>
        </w:div>
      </w:divsChild>
    </w:div>
    <w:div w:id="767197167">
      <w:bodyDiv w:val="1"/>
      <w:marLeft w:val="0"/>
      <w:marRight w:val="0"/>
      <w:marTop w:val="0"/>
      <w:marBottom w:val="0"/>
      <w:divBdr>
        <w:top w:val="none" w:sz="0" w:space="0" w:color="auto"/>
        <w:left w:val="none" w:sz="0" w:space="0" w:color="auto"/>
        <w:bottom w:val="none" w:sz="0" w:space="0" w:color="auto"/>
        <w:right w:val="none" w:sz="0" w:space="0" w:color="auto"/>
      </w:divBdr>
    </w:div>
    <w:div w:id="769663655">
      <w:bodyDiv w:val="1"/>
      <w:marLeft w:val="0"/>
      <w:marRight w:val="0"/>
      <w:marTop w:val="0"/>
      <w:marBottom w:val="0"/>
      <w:divBdr>
        <w:top w:val="none" w:sz="0" w:space="0" w:color="auto"/>
        <w:left w:val="none" w:sz="0" w:space="0" w:color="auto"/>
        <w:bottom w:val="none" w:sz="0" w:space="0" w:color="auto"/>
        <w:right w:val="none" w:sz="0" w:space="0" w:color="auto"/>
      </w:divBdr>
    </w:div>
    <w:div w:id="779566924">
      <w:bodyDiv w:val="1"/>
      <w:marLeft w:val="0"/>
      <w:marRight w:val="0"/>
      <w:marTop w:val="0"/>
      <w:marBottom w:val="0"/>
      <w:divBdr>
        <w:top w:val="none" w:sz="0" w:space="0" w:color="auto"/>
        <w:left w:val="none" w:sz="0" w:space="0" w:color="auto"/>
        <w:bottom w:val="none" w:sz="0" w:space="0" w:color="auto"/>
        <w:right w:val="none" w:sz="0" w:space="0" w:color="auto"/>
      </w:divBdr>
    </w:div>
    <w:div w:id="786510848">
      <w:bodyDiv w:val="1"/>
      <w:marLeft w:val="0"/>
      <w:marRight w:val="0"/>
      <w:marTop w:val="0"/>
      <w:marBottom w:val="0"/>
      <w:divBdr>
        <w:top w:val="none" w:sz="0" w:space="0" w:color="auto"/>
        <w:left w:val="none" w:sz="0" w:space="0" w:color="auto"/>
        <w:bottom w:val="none" w:sz="0" w:space="0" w:color="auto"/>
        <w:right w:val="none" w:sz="0" w:space="0" w:color="auto"/>
      </w:divBdr>
    </w:div>
    <w:div w:id="791631538">
      <w:bodyDiv w:val="1"/>
      <w:marLeft w:val="0"/>
      <w:marRight w:val="0"/>
      <w:marTop w:val="0"/>
      <w:marBottom w:val="0"/>
      <w:divBdr>
        <w:top w:val="none" w:sz="0" w:space="0" w:color="auto"/>
        <w:left w:val="none" w:sz="0" w:space="0" w:color="auto"/>
        <w:bottom w:val="none" w:sz="0" w:space="0" w:color="auto"/>
        <w:right w:val="none" w:sz="0" w:space="0" w:color="auto"/>
      </w:divBdr>
      <w:divsChild>
        <w:div w:id="170145846">
          <w:marLeft w:val="562"/>
          <w:marRight w:val="0"/>
          <w:marTop w:val="40"/>
          <w:marBottom w:val="80"/>
          <w:divBdr>
            <w:top w:val="none" w:sz="0" w:space="0" w:color="auto"/>
            <w:left w:val="none" w:sz="0" w:space="0" w:color="auto"/>
            <w:bottom w:val="none" w:sz="0" w:space="0" w:color="auto"/>
            <w:right w:val="none" w:sz="0" w:space="0" w:color="auto"/>
          </w:divBdr>
        </w:div>
        <w:div w:id="233009685">
          <w:marLeft w:val="562"/>
          <w:marRight w:val="0"/>
          <w:marTop w:val="40"/>
          <w:marBottom w:val="80"/>
          <w:divBdr>
            <w:top w:val="none" w:sz="0" w:space="0" w:color="auto"/>
            <w:left w:val="none" w:sz="0" w:space="0" w:color="auto"/>
            <w:bottom w:val="none" w:sz="0" w:space="0" w:color="auto"/>
            <w:right w:val="none" w:sz="0" w:space="0" w:color="auto"/>
          </w:divBdr>
        </w:div>
      </w:divsChild>
    </w:div>
    <w:div w:id="802500351">
      <w:bodyDiv w:val="1"/>
      <w:marLeft w:val="0"/>
      <w:marRight w:val="0"/>
      <w:marTop w:val="0"/>
      <w:marBottom w:val="0"/>
      <w:divBdr>
        <w:top w:val="none" w:sz="0" w:space="0" w:color="auto"/>
        <w:left w:val="none" w:sz="0" w:space="0" w:color="auto"/>
        <w:bottom w:val="none" w:sz="0" w:space="0" w:color="auto"/>
        <w:right w:val="none" w:sz="0" w:space="0" w:color="auto"/>
      </w:divBdr>
      <w:divsChild>
        <w:div w:id="26681293">
          <w:marLeft w:val="0"/>
          <w:marRight w:val="0"/>
          <w:marTop w:val="0"/>
          <w:marBottom w:val="0"/>
          <w:divBdr>
            <w:top w:val="none" w:sz="0" w:space="0" w:color="auto"/>
            <w:left w:val="none" w:sz="0" w:space="0" w:color="auto"/>
            <w:bottom w:val="none" w:sz="0" w:space="0" w:color="auto"/>
            <w:right w:val="none" w:sz="0" w:space="0" w:color="auto"/>
          </w:divBdr>
        </w:div>
        <w:div w:id="34041286">
          <w:marLeft w:val="0"/>
          <w:marRight w:val="0"/>
          <w:marTop w:val="0"/>
          <w:marBottom w:val="0"/>
          <w:divBdr>
            <w:top w:val="none" w:sz="0" w:space="0" w:color="auto"/>
            <w:left w:val="none" w:sz="0" w:space="0" w:color="auto"/>
            <w:bottom w:val="none" w:sz="0" w:space="0" w:color="auto"/>
            <w:right w:val="none" w:sz="0" w:space="0" w:color="auto"/>
          </w:divBdr>
        </w:div>
        <w:div w:id="69472989">
          <w:marLeft w:val="0"/>
          <w:marRight w:val="0"/>
          <w:marTop w:val="0"/>
          <w:marBottom w:val="0"/>
          <w:divBdr>
            <w:top w:val="none" w:sz="0" w:space="0" w:color="auto"/>
            <w:left w:val="none" w:sz="0" w:space="0" w:color="auto"/>
            <w:bottom w:val="none" w:sz="0" w:space="0" w:color="auto"/>
            <w:right w:val="none" w:sz="0" w:space="0" w:color="auto"/>
          </w:divBdr>
        </w:div>
        <w:div w:id="96953456">
          <w:marLeft w:val="0"/>
          <w:marRight w:val="0"/>
          <w:marTop w:val="0"/>
          <w:marBottom w:val="0"/>
          <w:divBdr>
            <w:top w:val="none" w:sz="0" w:space="0" w:color="auto"/>
            <w:left w:val="none" w:sz="0" w:space="0" w:color="auto"/>
            <w:bottom w:val="none" w:sz="0" w:space="0" w:color="auto"/>
            <w:right w:val="none" w:sz="0" w:space="0" w:color="auto"/>
          </w:divBdr>
        </w:div>
        <w:div w:id="132413184">
          <w:marLeft w:val="0"/>
          <w:marRight w:val="0"/>
          <w:marTop w:val="0"/>
          <w:marBottom w:val="0"/>
          <w:divBdr>
            <w:top w:val="none" w:sz="0" w:space="0" w:color="auto"/>
            <w:left w:val="none" w:sz="0" w:space="0" w:color="auto"/>
            <w:bottom w:val="none" w:sz="0" w:space="0" w:color="auto"/>
            <w:right w:val="none" w:sz="0" w:space="0" w:color="auto"/>
          </w:divBdr>
        </w:div>
        <w:div w:id="181013600">
          <w:marLeft w:val="0"/>
          <w:marRight w:val="0"/>
          <w:marTop w:val="0"/>
          <w:marBottom w:val="0"/>
          <w:divBdr>
            <w:top w:val="none" w:sz="0" w:space="0" w:color="auto"/>
            <w:left w:val="none" w:sz="0" w:space="0" w:color="auto"/>
            <w:bottom w:val="none" w:sz="0" w:space="0" w:color="auto"/>
            <w:right w:val="none" w:sz="0" w:space="0" w:color="auto"/>
          </w:divBdr>
        </w:div>
        <w:div w:id="228619549">
          <w:marLeft w:val="0"/>
          <w:marRight w:val="0"/>
          <w:marTop w:val="0"/>
          <w:marBottom w:val="0"/>
          <w:divBdr>
            <w:top w:val="none" w:sz="0" w:space="0" w:color="auto"/>
            <w:left w:val="none" w:sz="0" w:space="0" w:color="auto"/>
            <w:bottom w:val="none" w:sz="0" w:space="0" w:color="auto"/>
            <w:right w:val="none" w:sz="0" w:space="0" w:color="auto"/>
          </w:divBdr>
        </w:div>
        <w:div w:id="414983278">
          <w:marLeft w:val="0"/>
          <w:marRight w:val="0"/>
          <w:marTop w:val="0"/>
          <w:marBottom w:val="0"/>
          <w:divBdr>
            <w:top w:val="none" w:sz="0" w:space="0" w:color="auto"/>
            <w:left w:val="none" w:sz="0" w:space="0" w:color="auto"/>
            <w:bottom w:val="none" w:sz="0" w:space="0" w:color="auto"/>
            <w:right w:val="none" w:sz="0" w:space="0" w:color="auto"/>
          </w:divBdr>
        </w:div>
        <w:div w:id="477570712">
          <w:marLeft w:val="0"/>
          <w:marRight w:val="0"/>
          <w:marTop w:val="0"/>
          <w:marBottom w:val="0"/>
          <w:divBdr>
            <w:top w:val="none" w:sz="0" w:space="0" w:color="auto"/>
            <w:left w:val="none" w:sz="0" w:space="0" w:color="auto"/>
            <w:bottom w:val="none" w:sz="0" w:space="0" w:color="auto"/>
            <w:right w:val="none" w:sz="0" w:space="0" w:color="auto"/>
          </w:divBdr>
        </w:div>
        <w:div w:id="616987493">
          <w:marLeft w:val="0"/>
          <w:marRight w:val="0"/>
          <w:marTop w:val="0"/>
          <w:marBottom w:val="0"/>
          <w:divBdr>
            <w:top w:val="none" w:sz="0" w:space="0" w:color="auto"/>
            <w:left w:val="none" w:sz="0" w:space="0" w:color="auto"/>
            <w:bottom w:val="none" w:sz="0" w:space="0" w:color="auto"/>
            <w:right w:val="none" w:sz="0" w:space="0" w:color="auto"/>
          </w:divBdr>
        </w:div>
        <w:div w:id="647630369">
          <w:marLeft w:val="0"/>
          <w:marRight w:val="0"/>
          <w:marTop w:val="0"/>
          <w:marBottom w:val="0"/>
          <w:divBdr>
            <w:top w:val="none" w:sz="0" w:space="0" w:color="auto"/>
            <w:left w:val="none" w:sz="0" w:space="0" w:color="auto"/>
            <w:bottom w:val="none" w:sz="0" w:space="0" w:color="auto"/>
            <w:right w:val="none" w:sz="0" w:space="0" w:color="auto"/>
          </w:divBdr>
        </w:div>
        <w:div w:id="652416286">
          <w:marLeft w:val="0"/>
          <w:marRight w:val="0"/>
          <w:marTop w:val="0"/>
          <w:marBottom w:val="0"/>
          <w:divBdr>
            <w:top w:val="none" w:sz="0" w:space="0" w:color="auto"/>
            <w:left w:val="none" w:sz="0" w:space="0" w:color="auto"/>
            <w:bottom w:val="none" w:sz="0" w:space="0" w:color="auto"/>
            <w:right w:val="none" w:sz="0" w:space="0" w:color="auto"/>
          </w:divBdr>
        </w:div>
        <w:div w:id="752049916">
          <w:marLeft w:val="0"/>
          <w:marRight w:val="0"/>
          <w:marTop w:val="0"/>
          <w:marBottom w:val="0"/>
          <w:divBdr>
            <w:top w:val="none" w:sz="0" w:space="0" w:color="auto"/>
            <w:left w:val="none" w:sz="0" w:space="0" w:color="auto"/>
            <w:bottom w:val="none" w:sz="0" w:space="0" w:color="auto"/>
            <w:right w:val="none" w:sz="0" w:space="0" w:color="auto"/>
          </w:divBdr>
        </w:div>
        <w:div w:id="756902053">
          <w:marLeft w:val="0"/>
          <w:marRight w:val="0"/>
          <w:marTop w:val="0"/>
          <w:marBottom w:val="0"/>
          <w:divBdr>
            <w:top w:val="none" w:sz="0" w:space="0" w:color="auto"/>
            <w:left w:val="none" w:sz="0" w:space="0" w:color="auto"/>
            <w:bottom w:val="none" w:sz="0" w:space="0" w:color="auto"/>
            <w:right w:val="none" w:sz="0" w:space="0" w:color="auto"/>
          </w:divBdr>
        </w:div>
        <w:div w:id="1010255306">
          <w:marLeft w:val="0"/>
          <w:marRight w:val="0"/>
          <w:marTop w:val="0"/>
          <w:marBottom w:val="0"/>
          <w:divBdr>
            <w:top w:val="none" w:sz="0" w:space="0" w:color="auto"/>
            <w:left w:val="none" w:sz="0" w:space="0" w:color="auto"/>
            <w:bottom w:val="none" w:sz="0" w:space="0" w:color="auto"/>
            <w:right w:val="none" w:sz="0" w:space="0" w:color="auto"/>
          </w:divBdr>
        </w:div>
        <w:div w:id="1485589686">
          <w:marLeft w:val="0"/>
          <w:marRight w:val="0"/>
          <w:marTop w:val="0"/>
          <w:marBottom w:val="0"/>
          <w:divBdr>
            <w:top w:val="none" w:sz="0" w:space="0" w:color="auto"/>
            <w:left w:val="none" w:sz="0" w:space="0" w:color="auto"/>
            <w:bottom w:val="none" w:sz="0" w:space="0" w:color="auto"/>
            <w:right w:val="none" w:sz="0" w:space="0" w:color="auto"/>
          </w:divBdr>
        </w:div>
        <w:div w:id="1755857618">
          <w:marLeft w:val="0"/>
          <w:marRight w:val="0"/>
          <w:marTop w:val="0"/>
          <w:marBottom w:val="0"/>
          <w:divBdr>
            <w:top w:val="none" w:sz="0" w:space="0" w:color="auto"/>
            <w:left w:val="none" w:sz="0" w:space="0" w:color="auto"/>
            <w:bottom w:val="none" w:sz="0" w:space="0" w:color="auto"/>
            <w:right w:val="none" w:sz="0" w:space="0" w:color="auto"/>
          </w:divBdr>
        </w:div>
        <w:div w:id="1785415202">
          <w:marLeft w:val="0"/>
          <w:marRight w:val="0"/>
          <w:marTop w:val="0"/>
          <w:marBottom w:val="0"/>
          <w:divBdr>
            <w:top w:val="none" w:sz="0" w:space="0" w:color="auto"/>
            <w:left w:val="none" w:sz="0" w:space="0" w:color="auto"/>
            <w:bottom w:val="none" w:sz="0" w:space="0" w:color="auto"/>
            <w:right w:val="none" w:sz="0" w:space="0" w:color="auto"/>
          </w:divBdr>
        </w:div>
        <w:div w:id="1804418890">
          <w:marLeft w:val="0"/>
          <w:marRight w:val="0"/>
          <w:marTop w:val="0"/>
          <w:marBottom w:val="0"/>
          <w:divBdr>
            <w:top w:val="none" w:sz="0" w:space="0" w:color="auto"/>
            <w:left w:val="none" w:sz="0" w:space="0" w:color="auto"/>
            <w:bottom w:val="none" w:sz="0" w:space="0" w:color="auto"/>
            <w:right w:val="none" w:sz="0" w:space="0" w:color="auto"/>
          </w:divBdr>
        </w:div>
        <w:div w:id="1842624805">
          <w:marLeft w:val="0"/>
          <w:marRight w:val="0"/>
          <w:marTop w:val="0"/>
          <w:marBottom w:val="0"/>
          <w:divBdr>
            <w:top w:val="none" w:sz="0" w:space="0" w:color="auto"/>
            <w:left w:val="none" w:sz="0" w:space="0" w:color="auto"/>
            <w:bottom w:val="none" w:sz="0" w:space="0" w:color="auto"/>
            <w:right w:val="none" w:sz="0" w:space="0" w:color="auto"/>
          </w:divBdr>
        </w:div>
        <w:div w:id="1901089908">
          <w:marLeft w:val="0"/>
          <w:marRight w:val="0"/>
          <w:marTop w:val="0"/>
          <w:marBottom w:val="0"/>
          <w:divBdr>
            <w:top w:val="none" w:sz="0" w:space="0" w:color="auto"/>
            <w:left w:val="none" w:sz="0" w:space="0" w:color="auto"/>
            <w:bottom w:val="none" w:sz="0" w:space="0" w:color="auto"/>
            <w:right w:val="none" w:sz="0" w:space="0" w:color="auto"/>
          </w:divBdr>
        </w:div>
        <w:div w:id="1907953528">
          <w:marLeft w:val="0"/>
          <w:marRight w:val="0"/>
          <w:marTop w:val="0"/>
          <w:marBottom w:val="0"/>
          <w:divBdr>
            <w:top w:val="none" w:sz="0" w:space="0" w:color="auto"/>
            <w:left w:val="none" w:sz="0" w:space="0" w:color="auto"/>
            <w:bottom w:val="none" w:sz="0" w:space="0" w:color="auto"/>
            <w:right w:val="none" w:sz="0" w:space="0" w:color="auto"/>
          </w:divBdr>
        </w:div>
        <w:div w:id="2120636518">
          <w:marLeft w:val="0"/>
          <w:marRight w:val="0"/>
          <w:marTop w:val="0"/>
          <w:marBottom w:val="0"/>
          <w:divBdr>
            <w:top w:val="none" w:sz="0" w:space="0" w:color="auto"/>
            <w:left w:val="none" w:sz="0" w:space="0" w:color="auto"/>
            <w:bottom w:val="none" w:sz="0" w:space="0" w:color="auto"/>
            <w:right w:val="none" w:sz="0" w:space="0" w:color="auto"/>
          </w:divBdr>
        </w:div>
      </w:divsChild>
    </w:div>
    <w:div w:id="802771654">
      <w:bodyDiv w:val="1"/>
      <w:marLeft w:val="0"/>
      <w:marRight w:val="0"/>
      <w:marTop w:val="0"/>
      <w:marBottom w:val="0"/>
      <w:divBdr>
        <w:top w:val="none" w:sz="0" w:space="0" w:color="auto"/>
        <w:left w:val="none" w:sz="0" w:space="0" w:color="auto"/>
        <w:bottom w:val="none" w:sz="0" w:space="0" w:color="auto"/>
        <w:right w:val="none" w:sz="0" w:space="0" w:color="auto"/>
      </w:divBdr>
    </w:div>
    <w:div w:id="811601608">
      <w:bodyDiv w:val="1"/>
      <w:marLeft w:val="0"/>
      <w:marRight w:val="0"/>
      <w:marTop w:val="0"/>
      <w:marBottom w:val="0"/>
      <w:divBdr>
        <w:top w:val="none" w:sz="0" w:space="0" w:color="auto"/>
        <w:left w:val="none" w:sz="0" w:space="0" w:color="auto"/>
        <w:bottom w:val="none" w:sz="0" w:space="0" w:color="auto"/>
        <w:right w:val="none" w:sz="0" w:space="0" w:color="auto"/>
      </w:divBdr>
    </w:div>
    <w:div w:id="812411682">
      <w:bodyDiv w:val="1"/>
      <w:marLeft w:val="0"/>
      <w:marRight w:val="0"/>
      <w:marTop w:val="0"/>
      <w:marBottom w:val="0"/>
      <w:divBdr>
        <w:top w:val="none" w:sz="0" w:space="0" w:color="auto"/>
        <w:left w:val="none" w:sz="0" w:space="0" w:color="auto"/>
        <w:bottom w:val="none" w:sz="0" w:space="0" w:color="auto"/>
        <w:right w:val="none" w:sz="0" w:space="0" w:color="auto"/>
      </w:divBdr>
    </w:div>
    <w:div w:id="813446570">
      <w:bodyDiv w:val="1"/>
      <w:marLeft w:val="0"/>
      <w:marRight w:val="0"/>
      <w:marTop w:val="0"/>
      <w:marBottom w:val="0"/>
      <w:divBdr>
        <w:top w:val="none" w:sz="0" w:space="0" w:color="auto"/>
        <w:left w:val="none" w:sz="0" w:space="0" w:color="auto"/>
        <w:bottom w:val="none" w:sz="0" w:space="0" w:color="auto"/>
        <w:right w:val="none" w:sz="0" w:space="0" w:color="auto"/>
      </w:divBdr>
    </w:div>
    <w:div w:id="817769902">
      <w:bodyDiv w:val="1"/>
      <w:marLeft w:val="0"/>
      <w:marRight w:val="0"/>
      <w:marTop w:val="0"/>
      <w:marBottom w:val="0"/>
      <w:divBdr>
        <w:top w:val="none" w:sz="0" w:space="0" w:color="auto"/>
        <w:left w:val="none" w:sz="0" w:space="0" w:color="auto"/>
        <w:bottom w:val="none" w:sz="0" w:space="0" w:color="auto"/>
        <w:right w:val="none" w:sz="0" w:space="0" w:color="auto"/>
      </w:divBdr>
    </w:div>
    <w:div w:id="820119514">
      <w:bodyDiv w:val="1"/>
      <w:marLeft w:val="0"/>
      <w:marRight w:val="0"/>
      <w:marTop w:val="0"/>
      <w:marBottom w:val="0"/>
      <w:divBdr>
        <w:top w:val="none" w:sz="0" w:space="0" w:color="auto"/>
        <w:left w:val="none" w:sz="0" w:space="0" w:color="auto"/>
        <w:bottom w:val="none" w:sz="0" w:space="0" w:color="auto"/>
        <w:right w:val="none" w:sz="0" w:space="0" w:color="auto"/>
      </w:divBdr>
    </w:div>
    <w:div w:id="829832197">
      <w:bodyDiv w:val="1"/>
      <w:marLeft w:val="0"/>
      <w:marRight w:val="0"/>
      <w:marTop w:val="0"/>
      <w:marBottom w:val="0"/>
      <w:divBdr>
        <w:top w:val="none" w:sz="0" w:space="0" w:color="auto"/>
        <w:left w:val="none" w:sz="0" w:space="0" w:color="auto"/>
        <w:bottom w:val="none" w:sz="0" w:space="0" w:color="auto"/>
        <w:right w:val="none" w:sz="0" w:space="0" w:color="auto"/>
      </w:divBdr>
      <w:divsChild>
        <w:div w:id="1111239784">
          <w:marLeft w:val="547"/>
          <w:marRight w:val="0"/>
          <w:marTop w:val="140"/>
          <w:marBottom w:val="0"/>
          <w:divBdr>
            <w:top w:val="none" w:sz="0" w:space="0" w:color="auto"/>
            <w:left w:val="none" w:sz="0" w:space="0" w:color="auto"/>
            <w:bottom w:val="none" w:sz="0" w:space="0" w:color="auto"/>
            <w:right w:val="none" w:sz="0" w:space="0" w:color="auto"/>
          </w:divBdr>
        </w:div>
      </w:divsChild>
    </w:div>
    <w:div w:id="848830645">
      <w:bodyDiv w:val="1"/>
      <w:marLeft w:val="0"/>
      <w:marRight w:val="0"/>
      <w:marTop w:val="0"/>
      <w:marBottom w:val="0"/>
      <w:divBdr>
        <w:top w:val="none" w:sz="0" w:space="0" w:color="auto"/>
        <w:left w:val="none" w:sz="0" w:space="0" w:color="auto"/>
        <w:bottom w:val="none" w:sz="0" w:space="0" w:color="auto"/>
        <w:right w:val="none" w:sz="0" w:space="0" w:color="auto"/>
      </w:divBdr>
      <w:divsChild>
        <w:div w:id="1828009544">
          <w:marLeft w:val="547"/>
          <w:marRight w:val="0"/>
          <w:marTop w:val="140"/>
          <w:marBottom w:val="0"/>
          <w:divBdr>
            <w:top w:val="none" w:sz="0" w:space="0" w:color="auto"/>
            <w:left w:val="none" w:sz="0" w:space="0" w:color="auto"/>
            <w:bottom w:val="none" w:sz="0" w:space="0" w:color="auto"/>
            <w:right w:val="none" w:sz="0" w:space="0" w:color="auto"/>
          </w:divBdr>
        </w:div>
        <w:div w:id="1403453953">
          <w:marLeft w:val="547"/>
          <w:marRight w:val="0"/>
          <w:marTop w:val="140"/>
          <w:marBottom w:val="0"/>
          <w:divBdr>
            <w:top w:val="none" w:sz="0" w:space="0" w:color="auto"/>
            <w:left w:val="none" w:sz="0" w:space="0" w:color="auto"/>
            <w:bottom w:val="none" w:sz="0" w:space="0" w:color="auto"/>
            <w:right w:val="none" w:sz="0" w:space="0" w:color="auto"/>
          </w:divBdr>
        </w:div>
        <w:div w:id="1154832181">
          <w:marLeft w:val="1166"/>
          <w:marRight w:val="0"/>
          <w:marTop w:val="120"/>
          <w:marBottom w:val="0"/>
          <w:divBdr>
            <w:top w:val="none" w:sz="0" w:space="0" w:color="auto"/>
            <w:left w:val="none" w:sz="0" w:space="0" w:color="auto"/>
            <w:bottom w:val="none" w:sz="0" w:space="0" w:color="auto"/>
            <w:right w:val="none" w:sz="0" w:space="0" w:color="auto"/>
          </w:divBdr>
        </w:div>
        <w:div w:id="2086416599">
          <w:marLeft w:val="1166"/>
          <w:marRight w:val="0"/>
          <w:marTop w:val="120"/>
          <w:marBottom w:val="0"/>
          <w:divBdr>
            <w:top w:val="none" w:sz="0" w:space="0" w:color="auto"/>
            <w:left w:val="none" w:sz="0" w:space="0" w:color="auto"/>
            <w:bottom w:val="none" w:sz="0" w:space="0" w:color="auto"/>
            <w:right w:val="none" w:sz="0" w:space="0" w:color="auto"/>
          </w:divBdr>
        </w:div>
      </w:divsChild>
    </w:div>
    <w:div w:id="851993339">
      <w:bodyDiv w:val="1"/>
      <w:marLeft w:val="0"/>
      <w:marRight w:val="0"/>
      <w:marTop w:val="0"/>
      <w:marBottom w:val="0"/>
      <w:divBdr>
        <w:top w:val="none" w:sz="0" w:space="0" w:color="auto"/>
        <w:left w:val="none" w:sz="0" w:space="0" w:color="auto"/>
        <w:bottom w:val="none" w:sz="0" w:space="0" w:color="auto"/>
        <w:right w:val="none" w:sz="0" w:space="0" w:color="auto"/>
      </w:divBdr>
    </w:div>
    <w:div w:id="859781684">
      <w:bodyDiv w:val="1"/>
      <w:marLeft w:val="0"/>
      <w:marRight w:val="0"/>
      <w:marTop w:val="0"/>
      <w:marBottom w:val="0"/>
      <w:divBdr>
        <w:top w:val="none" w:sz="0" w:space="0" w:color="auto"/>
        <w:left w:val="none" w:sz="0" w:space="0" w:color="auto"/>
        <w:bottom w:val="none" w:sz="0" w:space="0" w:color="auto"/>
        <w:right w:val="none" w:sz="0" w:space="0" w:color="auto"/>
      </w:divBdr>
    </w:div>
    <w:div w:id="860436064">
      <w:bodyDiv w:val="1"/>
      <w:marLeft w:val="0"/>
      <w:marRight w:val="0"/>
      <w:marTop w:val="0"/>
      <w:marBottom w:val="0"/>
      <w:divBdr>
        <w:top w:val="none" w:sz="0" w:space="0" w:color="auto"/>
        <w:left w:val="none" w:sz="0" w:space="0" w:color="auto"/>
        <w:bottom w:val="none" w:sz="0" w:space="0" w:color="auto"/>
        <w:right w:val="none" w:sz="0" w:space="0" w:color="auto"/>
      </w:divBdr>
    </w:div>
    <w:div w:id="865409661">
      <w:bodyDiv w:val="1"/>
      <w:marLeft w:val="0"/>
      <w:marRight w:val="0"/>
      <w:marTop w:val="0"/>
      <w:marBottom w:val="0"/>
      <w:divBdr>
        <w:top w:val="none" w:sz="0" w:space="0" w:color="auto"/>
        <w:left w:val="none" w:sz="0" w:space="0" w:color="auto"/>
        <w:bottom w:val="none" w:sz="0" w:space="0" w:color="auto"/>
        <w:right w:val="none" w:sz="0" w:space="0" w:color="auto"/>
      </w:divBdr>
    </w:div>
    <w:div w:id="868032974">
      <w:bodyDiv w:val="1"/>
      <w:marLeft w:val="0"/>
      <w:marRight w:val="0"/>
      <w:marTop w:val="0"/>
      <w:marBottom w:val="0"/>
      <w:divBdr>
        <w:top w:val="none" w:sz="0" w:space="0" w:color="auto"/>
        <w:left w:val="none" w:sz="0" w:space="0" w:color="auto"/>
        <w:bottom w:val="none" w:sz="0" w:space="0" w:color="auto"/>
        <w:right w:val="none" w:sz="0" w:space="0" w:color="auto"/>
      </w:divBdr>
    </w:div>
    <w:div w:id="873495936">
      <w:bodyDiv w:val="1"/>
      <w:marLeft w:val="0"/>
      <w:marRight w:val="0"/>
      <w:marTop w:val="0"/>
      <w:marBottom w:val="0"/>
      <w:divBdr>
        <w:top w:val="none" w:sz="0" w:space="0" w:color="auto"/>
        <w:left w:val="none" w:sz="0" w:space="0" w:color="auto"/>
        <w:bottom w:val="none" w:sz="0" w:space="0" w:color="auto"/>
        <w:right w:val="none" w:sz="0" w:space="0" w:color="auto"/>
      </w:divBdr>
      <w:divsChild>
        <w:div w:id="112677464">
          <w:marLeft w:val="0"/>
          <w:marRight w:val="0"/>
          <w:marTop w:val="0"/>
          <w:marBottom w:val="0"/>
          <w:divBdr>
            <w:top w:val="none" w:sz="0" w:space="0" w:color="auto"/>
            <w:left w:val="none" w:sz="0" w:space="0" w:color="auto"/>
            <w:bottom w:val="none" w:sz="0" w:space="0" w:color="auto"/>
            <w:right w:val="none" w:sz="0" w:space="0" w:color="auto"/>
          </w:divBdr>
        </w:div>
        <w:div w:id="208995974">
          <w:marLeft w:val="0"/>
          <w:marRight w:val="0"/>
          <w:marTop w:val="0"/>
          <w:marBottom w:val="0"/>
          <w:divBdr>
            <w:top w:val="none" w:sz="0" w:space="0" w:color="auto"/>
            <w:left w:val="none" w:sz="0" w:space="0" w:color="auto"/>
            <w:bottom w:val="none" w:sz="0" w:space="0" w:color="auto"/>
            <w:right w:val="none" w:sz="0" w:space="0" w:color="auto"/>
          </w:divBdr>
        </w:div>
        <w:div w:id="294914591">
          <w:marLeft w:val="0"/>
          <w:marRight w:val="0"/>
          <w:marTop w:val="0"/>
          <w:marBottom w:val="0"/>
          <w:divBdr>
            <w:top w:val="none" w:sz="0" w:space="0" w:color="auto"/>
            <w:left w:val="none" w:sz="0" w:space="0" w:color="auto"/>
            <w:bottom w:val="none" w:sz="0" w:space="0" w:color="auto"/>
            <w:right w:val="none" w:sz="0" w:space="0" w:color="auto"/>
          </w:divBdr>
        </w:div>
        <w:div w:id="469859216">
          <w:marLeft w:val="0"/>
          <w:marRight w:val="0"/>
          <w:marTop w:val="0"/>
          <w:marBottom w:val="0"/>
          <w:divBdr>
            <w:top w:val="none" w:sz="0" w:space="0" w:color="auto"/>
            <w:left w:val="none" w:sz="0" w:space="0" w:color="auto"/>
            <w:bottom w:val="none" w:sz="0" w:space="0" w:color="auto"/>
            <w:right w:val="none" w:sz="0" w:space="0" w:color="auto"/>
          </w:divBdr>
        </w:div>
        <w:div w:id="726104629">
          <w:marLeft w:val="0"/>
          <w:marRight w:val="0"/>
          <w:marTop w:val="0"/>
          <w:marBottom w:val="0"/>
          <w:divBdr>
            <w:top w:val="none" w:sz="0" w:space="0" w:color="auto"/>
            <w:left w:val="none" w:sz="0" w:space="0" w:color="auto"/>
            <w:bottom w:val="none" w:sz="0" w:space="0" w:color="auto"/>
            <w:right w:val="none" w:sz="0" w:space="0" w:color="auto"/>
          </w:divBdr>
        </w:div>
        <w:div w:id="896009442">
          <w:marLeft w:val="0"/>
          <w:marRight w:val="0"/>
          <w:marTop w:val="0"/>
          <w:marBottom w:val="0"/>
          <w:divBdr>
            <w:top w:val="none" w:sz="0" w:space="0" w:color="auto"/>
            <w:left w:val="none" w:sz="0" w:space="0" w:color="auto"/>
            <w:bottom w:val="none" w:sz="0" w:space="0" w:color="auto"/>
            <w:right w:val="none" w:sz="0" w:space="0" w:color="auto"/>
          </w:divBdr>
        </w:div>
        <w:div w:id="1380325038">
          <w:marLeft w:val="0"/>
          <w:marRight w:val="0"/>
          <w:marTop w:val="0"/>
          <w:marBottom w:val="0"/>
          <w:divBdr>
            <w:top w:val="none" w:sz="0" w:space="0" w:color="auto"/>
            <w:left w:val="none" w:sz="0" w:space="0" w:color="auto"/>
            <w:bottom w:val="none" w:sz="0" w:space="0" w:color="auto"/>
            <w:right w:val="none" w:sz="0" w:space="0" w:color="auto"/>
          </w:divBdr>
        </w:div>
        <w:div w:id="1404453080">
          <w:marLeft w:val="0"/>
          <w:marRight w:val="0"/>
          <w:marTop w:val="0"/>
          <w:marBottom w:val="0"/>
          <w:divBdr>
            <w:top w:val="none" w:sz="0" w:space="0" w:color="auto"/>
            <w:left w:val="none" w:sz="0" w:space="0" w:color="auto"/>
            <w:bottom w:val="none" w:sz="0" w:space="0" w:color="auto"/>
            <w:right w:val="none" w:sz="0" w:space="0" w:color="auto"/>
          </w:divBdr>
        </w:div>
        <w:div w:id="1528104598">
          <w:marLeft w:val="0"/>
          <w:marRight w:val="0"/>
          <w:marTop w:val="0"/>
          <w:marBottom w:val="0"/>
          <w:divBdr>
            <w:top w:val="none" w:sz="0" w:space="0" w:color="auto"/>
            <w:left w:val="none" w:sz="0" w:space="0" w:color="auto"/>
            <w:bottom w:val="none" w:sz="0" w:space="0" w:color="auto"/>
            <w:right w:val="none" w:sz="0" w:space="0" w:color="auto"/>
          </w:divBdr>
        </w:div>
        <w:div w:id="1562599345">
          <w:marLeft w:val="0"/>
          <w:marRight w:val="0"/>
          <w:marTop w:val="0"/>
          <w:marBottom w:val="0"/>
          <w:divBdr>
            <w:top w:val="none" w:sz="0" w:space="0" w:color="auto"/>
            <w:left w:val="none" w:sz="0" w:space="0" w:color="auto"/>
            <w:bottom w:val="none" w:sz="0" w:space="0" w:color="auto"/>
            <w:right w:val="none" w:sz="0" w:space="0" w:color="auto"/>
          </w:divBdr>
        </w:div>
        <w:div w:id="1628659717">
          <w:marLeft w:val="0"/>
          <w:marRight w:val="0"/>
          <w:marTop w:val="0"/>
          <w:marBottom w:val="0"/>
          <w:divBdr>
            <w:top w:val="none" w:sz="0" w:space="0" w:color="auto"/>
            <w:left w:val="none" w:sz="0" w:space="0" w:color="auto"/>
            <w:bottom w:val="none" w:sz="0" w:space="0" w:color="auto"/>
            <w:right w:val="none" w:sz="0" w:space="0" w:color="auto"/>
          </w:divBdr>
        </w:div>
        <w:div w:id="2029596188">
          <w:marLeft w:val="0"/>
          <w:marRight w:val="0"/>
          <w:marTop w:val="0"/>
          <w:marBottom w:val="0"/>
          <w:divBdr>
            <w:top w:val="none" w:sz="0" w:space="0" w:color="auto"/>
            <w:left w:val="none" w:sz="0" w:space="0" w:color="auto"/>
            <w:bottom w:val="none" w:sz="0" w:space="0" w:color="auto"/>
            <w:right w:val="none" w:sz="0" w:space="0" w:color="auto"/>
          </w:divBdr>
        </w:div>
      </w:divsChild>
    </w:div>
    <w:div w:id="875047207">
      <w:bodyDiv w:val="1"/>
      <w:marLeft w:val="0"/>
      <w:marRight w:val="0"/>
      <w:marTop w:val="0"/>
      <w:marBottom w:val="0"/>
      <w:divBdr>
        <w:top w:val="none" w:sz="0" w:space="0" w:color="auto"/>
        <w:left w:val="none" w:sz="0" w:space="0" w:color="auto"/>
        <w:bottom w:val="none" w:sz="0" w:space="0" w:color="auto"/>
        <w:right w:val="none" w:sz="0" w:space="0" w:color="auto"/>
      </w:divBdr>
    </w:div>
    <w:div w:id="876237179">
      <w:bodyDiv w:val="1"/>
      <w:marLeft w:val="0"/>
      <w:marRight w:val="0"/>
      <w:marTop w:val="0"/>
      <w:marBottom w:val="0"/>
      <w:divBdr>
        <w:top w:val="none" w:sz="0" w:space="0" w:color="auto"/>
        <w:left w:val="none" w:sz="0" w:space="0" w:color="auto"/>
        <w:bottom w:val="none" w:sz="0" w:space="0" w:color="auto"/>
        <w:right w:val="none" w:sz="0" w:space="0" w:color="auto"/>
      </w:divBdr>
    </w:div>
    <w:div w:id="885292342">
      <w:bodyDiv w:val="1"/>
      <w:marLeft w:val="0"/>
      <w:marRight w:val="0"/>
      <w:marTop w:val="0"/>
      <w:marBottom w:val="0"/>
      <w:divBdr>
        <w:top w:val="none" w:sz="0" w:space="0" w:color="auto"/>
        <w:left w:val="none" w:sz="0" w:space="0" w:color="auto"/>
        <w:bottom w:val="none" w:sz="0" w:space="0" w:color="auto"/>
        <w:right w:val="none" w:sz="0" w:space="0" w:color="auto"/>
      </w:divBdr>
    </w:div>
    <w:div w:id="885988841">
      <w:bodyDiv w:val="1"/>
      <w:marLeft w:val="0"/>
      <w:marRight w:val="0"/>
      <w:marTop w:val="0"/>
      <w:marBottom w:val="0"/>
      <w:divBdr>
        <w:top w:val="none" w:sz="0" w:space="0" w:color="auto"/>
        <w:left w:val="none" w:sz="0" w:space="0" w:color="auto"/>
        <w:bottom w:val="none" w:sz="0" w:space="0" w:color="auto"/>
        <w:right w:val="none" w:sz="0" w:space="0" w:color="auto"/>
      </w:divBdr>
    </w:div>
    <w:div w:id="886572752">
      <w:bodyDiv w:val="1"/>
      <w:marLeft w:val="0"/>
      <w:marRight w:val="0"/>
      <w:marTop w:val="0"/>
      <w:marBottom w:val="0"/>
      <w:divBdr>
        <w:top w:val="none" w:sz="0" w:space="0" w:color="auto"/>
        <w:left w:val="none" w:sz="0" w:space="0" w:color="auto"/>
        <w:bottom w:val="none" w:sz="0" w:space="0" w:color="auto"/>
        <w:right w:val="none" w:sz="0" w:space="0" w:color="auto"/>
      </w:divBdr>
    </w:div>
    <w:div w:id="891846246">
      <w:bodyDiv w:val="1"/>
      <w:marLeft w:val="0"/>
      <w:marRight w:val="0"/>
      <w:marTop w:val="0"/>
      <w:marBottom w:val="0"/>
      <w:divBdr>
        <w:top w:val="none" w:sz="0" w:space="0" w:color="auto"/>
        <w:left w:val="none" w:sz="0" w:space="0" w:color="auto"/>
        <w:bottom w:val="none" w:sz="0" w:space="0" w:color="auto"/>
        <w:right w:val="none" w:sz="0" w:space="0" w:color="auto"/>
      </w:divBdr>
    </w:div>
    <w:div w:id="893198013">
      <w:bodyDiv w:val="1"/>
      <w:marLeft w:val="0"/>
      <w:marRight w:val="0"/>
      <w:marTop w:val="0"/>
      <w:marBottom w:val="0"/>
      <w:divBdr>
        <w:top w:val="none" w:sz="0" w:space="0" w:color="auto"/>
        <w:left w:val="none" w:sz="0" w:space="0" w:color="auto"/>
        <w:bottom w:val="none" w:sz="0" w:space="0" w:color="auto"/>
        <w:right w:val="none" w:sz="0" w:space="0" w:color="auto"/>
      </w:divBdr>
    </w:div>
    <w:div w:id="898832536">
      <w:bodyDiv w:val="1"/>
      <w:marLeft w:val="0"/>
      <w:marRight w:val="0"/>
      <w:marTop w:val="0"/>
      <w:marBottom w:val="0"/>
      <w:divBdr>
        <w:top w:val="none" w:sz="0" w:space="0" w:color="auto"/>
        <w:left w:val="none" w:sz="0" w:space="0" w:color="auto"/>
        <w:bottom w:val="none" w:sz="0" w:space="0" w:color="auto"/>
        <w:right w:val="none" w:sz="0" w:space="0" w:color="auto"/>
      </w:divBdr>
      <w:divsChild>
        <w:div w:id="1503542061">
          <w:marLeft w:val="547"/>
          <w:marRight w:val="0"/>
          <w:marTop w:val="0"/>
          <w:marBottom w:val="0"/>
          <w:divBdr>
            <w:top w:val="none" w:sz="0" w:space="0" w:color="auto"/>
            <w:left w:val="none" w:sz="0" w:space="0" w:color="auto"/>
            <w:bottom w:val="none" w:sz="0" w:space="0" w:color="auto"/>
            <w:right w:val="none" w:sz="0" w:space="0" w:color="auto"/>
          </w:divBdr>
        </w:div>
      </w:divsChild>
    </w:div>
    <w:div w:id="901410579">
      <w:bodyDiv w:val="1"/>
      <w:marLeft w:val="0"/>
      <w:marRight w:val="0"/>
      <w:marTop w:val="0"/>
      <w:marBottom w:val="0"/>
      <w:divBdr>
        <w:top w:val="none" w:sz="0" w:space="0" w:color="auto"/>
        <w:left w:val="none" w:sz="0" w:space="0" w:color="auto"/>
        <w:bottom w:val="none" w:sz="0" w:space="0" w:color="auto"/>
        <w:right w:val="none" w:sz="0" w:space="0" w:color="auto"/>
      </w:divBdr>
      <w:divsChild>
        <w:div w:id="1774549706">
          <w:marLeft w:val="0"/>
          <w:marRight w:val="0"/>
          <w:marTop w:val="0"/>
          <w:marBottom w:val="0"/>
          <w:divBdr>
            <w:top w:val="none" w:sz="0" w:space="0" w:color="auto"/>
            <w:left w:val="none" w:sz="0" w:space="0" w:color="auto"/>
            <w:bottom w:val="none" w:sz="0" w:space="0" w:color="auto"/>
            <w:right w:val="none" w:sz="0" w:space="0" w:color="auto"/>
          </w:divBdr>
        </w:div>
      </w:divsChild>
    </w:div>
    <w:div w:id="902831154">
      <w:bodyDiv w:val="1"/>
      <w:marLeft w:val="0"/>
      <w:marRight w:val="0"/>
      <w:marTop w:val="0"/>
      <w:marBottom w:val="0"/>
      <w:divBdr>
        <w:top w:val="none" w:sz="0" w:space="0" w:color="auto"/>
        <w:left w:val="none" w:sz="0" w:space="0" w:color="auto"/>
        <w:bottom w:val="none" w:sz="0" w:space="0" w:color="auto"/>
        <w:right w:val="none" w:sz="0" w:space="0" w:color="auto"/>
      </w:divBdr>
      <w:divsChild>
        <w:div w:id="769811255">
          <w:marLeft w:val="0"/>
          <w:marRight w:val="0"/>
          <w:marTop w:val="0"/>
          <w:marBottom w:val="0"/>
          <w:divBdr>
            <w:top w:val="none" w:sz="0" w:space="0" w:color="auto"/>
            <w:left w:val="none" w:sz="0" w:space="0" w:color="auto"/>
            <w:bottom w:val="none" w:sz="0" w:space="0" w:color="auto"/>
            <w:right w:val="none" w:sz="0" w:space="0" w:color="auto"/>
          </w:divBdr>
        </w:div>
        <w:div w:id="1498689211">
          <w:marLeft w:val="0"/>
          <w:marRight w:val="0"/>
          <w:marTop w:val="0"/>
          <w:marBottom w:val="0"/>
          <w:divBdr>
            <w:top w:val="none" w:sz="0" w:space="0" w:color="auto"/>
            <w:left w:val="none" w:sz="0" w:space="0" w:color="auto"/>
            <w:bottom w:val="none" w:sz="0" w:space="0" w:color="auto"/>
            <w:right w:val="none" w:sz="0" w:space="0" w:color="auto"/>
          </w:divBdr>
        </w:div>
        <w:div w:id="1177429199">
          <w:marLeft w:val="0"/>
          <w:marRight w:val="0"/>
          <w:marTop w:val="0"/>
          <w:marBottom w:val="0"/>
          <w:divBdr>
            <w:top w:val="none" w:sz="0" w:space="0" w:color="auto"/>
            <w:left w:val="none" w:sz="0" w:space="0" w:color="auto"/>
            <w:bottom w:val="none" w:sz="0" w:space="0" w:color="auto"/>
            <w:right w:val="none" w:sz="0" w:space="0" w:color="auto"/>
          </w:divBdr>
        </w:div>
        <w:div w:id="711270295">
          <w:marLeft w:val="0"/>
          <w:marRight w:val="0"/>
          <w:marTop w:val="0"/>
          <w:marBottom w:val="0"/>
          <w:divBdr>
            <w:top w:val="none" w:sz="0" w:space="0" w:color="auto"/>
            <w:left w:val="none" w:sz="0" w:space="0" w:color="auto"/>
            <w:bottom w:val="none" w:sz="0" w:space="0" w:color="auto"/>
            <w:right w:val="none" w:sz="0" w:space="0" w:color="auto"/>
          </w:divBdr>
        </w:div>
        <w:div w:id="2123381730">
          <w:marLeft w:val="0"/>
          <w:marRight w:val="0"/>
          <w:marTop w:val="0"/>
          <w:marBottom w:val="0"/>
          <w:divBdr>
            <w:top w:val="none" w:sz="0" w:space="0" w:color="auto"/>
            <w:left w:val="none" w:sz="0" w:space="0" w:color="auto"/>
            <w:bottom w:val="none" w:sz="0" w:space="0" w:color="auto"/>
            <w:right w:val="none" w:sz="0" w:space="0" w:color="auto"/>
          </w:divBdr>
        </w:div>
        <w:div w:id="1877742469">
          <w:marLeft w:val="0"/>
          <w:marRight w:val="0"/>
          <w:marTop w:val="0"/>
          <w:marBottom w:val="0"/>
          <w:divBdr>
            <w:top w:val="none" w:sz="0" w:space="0" w:color="auto"/>
            <w:left w:val="none" w:sz="0" w:space="0" w:color="auto"/>
            <w:bottom w:val="none" w:sz="0" w:space="0" w:color="auto"/>
            <w:right w:val="none" w:sz="0" w:space="0" w:color="auto"/>
          </w:divBdr>
        </w:div>
        <w:div w:id="1808401201">
          <w:marLeft w:val="0"/>
          <w:marRight w:val="0"/>
          <w:marTop w:val="0"/>
          <w:marBottom w:val="0"/>
          <w:divBdr>
            <w:top w:val="none" w:sz="0" w:space="0" w:color="auto"/>
            <w:left w:val="none" w:sz="0" w:space="0" w:color="auto"/>
            <w:bottom w:val="none" w:sz="0" w:space="0" w:color="auto"/>
            <w:right w:val="none" w:sz="0" w:space="0" w:color="auto"/>
          </w:divBdr>
        </w:div>
        <w:div w:id="1946495306">
          <w:marLeft w:val="0"/>
          <w:marRight w:val="0"/>
          <w:marTop w:val="0"/>
          <w:marBottom w:val="0"/>
          <w:divBdr>
            <w:top w:val="none" w:sz="0" w:space="0" w:color="auto"/>
            <w:left w:val="none" w:sz="0" w:space="0" w:color="auto"/>
            <w:bottom w:val="none" w:sz="0" w:space="0" w:color="auto"/>
            <w:right w:val="none" w:sz="0" w:space="0" w:color="auto"/>
          </w:divBdr>
        </w:div>
        <w:div w:id="250939834">
          <w:marLeft w:val="0"/>
          <w:marRight w:val="0"/>
          <w:marTop w:val="0"/>
          <w:marBottom w:val="0"/>
          <w:divBdr>
            <w:top w:val="none" w:sz="0" w:space="0" w:color="auto"/>
            <w:left w:val="none" w:sz="0" w:space="0" w:color="auto"/>
            <w:bottom w:val="none" w:sz="0" w:space="0" w:color="auto"/>
            <w:right w:val="none" w:sz="0" w:space="0" w:color="auto"/>
          </w:divBdr>
        </w:div>
        <w:div w:id="636421552">
          <w:marLeft w:val="0"/>
          <w:marRight w:val="0"/>
          <w:marTop w:val="0"/>
          <w:marBottom w:val="0"/>
          <w:divBdr>
            <w:top w:val="none" w:sz="0" w:space="0" w:color="auto"/>
            <w:left w:val="none" w:sz="0" w:space="0" w:color="auto"/>
            <w:bottom w:val="none" w:sz="0" w:space="0" w:color="auto"/>
            <w:right w:val="none" w:sz="0" w:space="0" w:color="auto"/>
          </w:divBdr>
        </w:div>
      </w:divsChild>
    </w:div>
    <w:div w:id="906304333">
      <w:bodyDiv w:val="1"/>
      <w:marLeft w:val="0"/>
      <w:marRight w:val="0"/>
      <w:marTop w:val="0"/>
      <w:marBottom w:val="0"/>
      <w:divBdr>
        <w:top w:val="none" w:sz="0" w:space="0" w:color="auto"/>
        <w:left w:val="none" w:sz="0" w:space="0" w:color="auto"/>
        <w:bottom w:val="none" w:sz="0" w:space="0" w:color="auto"/>
        <w:right w:val="none" w:sz="0" w:space="0" w:color="auto"/>
      </w:divBdr>
    </w:div>
    <w:div w:id="909969183">
      <w:bodyDiv w:val="1"/>
      <w:marLeft w:val="0"/>
      <w:marRight w:val="0"/>
      <w:marTop w:val="0"/>
      <w:marBottom w:val="0"/>
      <w:divBdr>
        <w:top w:val="none" w:sz="0" w:space="0" w:color="auto"/>
        <w:left w:val="none" w:sz="0" w:space="0" w:color="auto"/>
        <w:bottom w:val="none" w:sz="0" w:space="0" w:color="auto"/>
        <w:right w:val="none" w:sz="0" w:space="0" w:color="auto"/>
      </w:divBdr>
    </w:div>
    <w:div w:id="909996085">
      <w:bodyDiv w:val="1"/>
      <w:marLeft w:val="0"/>
      <w:marRight w:val="0"/>
      <w:marTop w:val="0"/>
      <w:marBottom w:val="0"/>
      <w:divBdr>
        <w:top w:val="none" w:sz="0" w:space="0" w:color="auto"/>
        <w:left w:val="none" w:sz="0" w:space="0" w:color="auto"/>
        <w:bottom w:val="none" w:sz="0" w:space="0" w:color="auto"/>
        <w:right w:val="none" w:sz="0" w:space="0" w:color="auto"/>
      </w:divBdr>
    </w:div>
    <w:div w:id="912082234">
      <w:bodyDiv w:val="1"/>
      <w:marLeft w:val="0"/>
      <w:marRight w:val="0"/>
      <w:marTop w:val="0"/>
      <w:marBottom w:val="0"/>
      <w:divBdr>
        <w:top w:val="none" w:sz="0" w:space="0" w:color="auto"/>
        <w:left w:val="none" w:sz="0" w:space="0" w:color="auto"/>
        <w:bottom w:val="none" w:sz="0" w:space="0" w:color="auto"/>
        <w:right w:val="none" w:sz="0" w:space="0" w:color="auto"/>
      </w:divBdr>
    </w:div>
    <w:div w:id="916667624">
      <w:bodyDiv w:val="1"/>
      <w:marLeft w:val="0"/>
      <w:marRight w:val="0"/>
      <w:marTop w:val="0"/>
      <w:marBottom w:val="0"/>
      <w:divBdr>
        <w:top w:val="none" w:sz="0" w:space="0" w:color="auto"/>
        <w:left w:val="none" w:sz="0" w:space="0" w:color="auto"/>
        <w:bottom w:val="none" w:sz="0" w:space="0" w:color="auto"/>
        <w:right w:val="none" w:sz="0" w:space="0" w:color="auto"/>
      </w:divBdr>
    </w:div>
    <w:div w:id="919681308">
      <w:bodyDiv w:val="1"/>
      <w:marLeft w:val="0"/>
      <w:marRight w:val="0"/>
      <w:marTop w:val="0"/>
      <w:marBottom w:val="0"/>
      <w:divBdr>
        <w:top w:val="none" w:sz="0" w:space="0" w:color="auto"/>
        <w:left w:val="none" w:sz="0" w:space="0" w:color="auto"/>
        <w:bottom w:val="none" w:sz="0" w:space="0" w:color="auto"/>
        <w:right w:val="none" w:sz="0" w:space="0" w:color="auto"/>
      </w:divBdr>
    </w:div>
    <w:div w:id="921452970">
      <w:bodyDiv w:val="1"/>
      <w:marLeft w:val="0"/>
      <w:marRight w:val="0"/>
      <w:marTop w:val="0"/>
      <w:marBottom w:val="0"/>
      <w:divBdr>
        <w:top w:val="none" w:sz="0" w:space="0" w:color="auto"/>
        <w:left w:val="none" w:sz="0" w:space="0" w:color="auto"/>
        <w:bottom w:val="none" w:sz="0" w:space="0" w:color="auto"/>
        <w:right w:val="none" w:sz="0" w:space="0" w:color="auto"/>
      </w:divBdr>
      <w:divsChild>
        <w:div w:id="7147102">
          <w:marLeft w:val="0"/>
          <w:marRight w:val="0"/>
          <w:marTop w:val="0"/>
          <w:marBottom w:val="0"/>
          <w:divBdr>
            <w:top w:val="none" w:sz="0" w:space="0" w:color="auto"/>
            <w:left w:val="none" w:sz="0" w:space="0" w:color="auto"/>
            <w:bottom w:val="none" w:sz="0" w:space="0" w:color="auto"/>
            <w:right w:val="none" w:sz="0" w:space="0" w:color="auto"/>
          </w:divBdr>
        </w:div>
        <w:div w:id="293752951">
          <w:marLeft w:val="0"/>
          <w:marRight w:val="0"/>
          <w:marTop w:val="0"/>
          <w:marBottom w:val="0"/>
          <w:divBdr>
            <w:top w:val="none" w:sz="0" w:space="0" w:color="auto"/>
            <w:left w:val="none" w:sz="0" w:space="0" w:color="auto"/>
            <w:bottom w:val="none" w:sz="0" w:space="0" w:color="auto"/>
            <w:right w:val="none" w:sz="0" w:space="0" w:color="auto"/>
          </w:divBdr>
        </w:div>
        <w:div w:id="674066487">
          <w:marLeft w:val="0"/>
          <w:marRight w:val="0"/>
          <w:marTop w:val="0"/>
          <w:marBottom w:val="0"/>
          <w:divBdr>
            <w:top w:val="none" w:sz="0" w:space="0" w:color="auto"/>
            <w:left w:val="none" w:sz="0" w:space="0" w:color="auto"/>
            <w:bottom w:val="none" w:sz="0" w:space="0" w:color="auto"/>
            <w:right w:val="none" w:sz="0" w:space="0" w:color="auto"/>
          </w:divBdr>
        </w:div>
        <w:div w:id="1149395906">
          <w:marLeft w:val="0"/>
          <w:marRight w:val="0"/>
          <w:marTop w:val="0"/>
          <w:marBottom w:val="0"/>
          <w:divBdr>
            <w:top w:val="none" w:sz="0" w:space="0" w:color="auto"/>
            <w:left w:val="none" w:sz="0" w:space="0" w:color="auto"/>
            <w:bottom w:val="none" w:sz="0" w:space="0" w:color="auto"/>
            <w:right w:val="none" w:sz="0" w:space="0" w:color="auto"/>
          </w:divBdr>
        </w:div>
        <w:div w:id="1241216614">
          <w:marLeft w:val="0"/>
          <w:marRight w:val="0"/>
          <w:marTop w:val="0"/>
          <w:marBottom w:val="0"/>
          <w:divBdr>
            <w:top w:val="none" w:sz="0" w:space="0" w:color="auto"/>
            <w:left w:val="none" w:sz="0" w:space="0" w:color="auto"/>
            <w:bottom w:val="none" w:sz="0" w:space="0" w:color="auto"/>
            <w:right w:val="none" w:sz="0" w:space="0" w:color="auto"/>
          </w:divBdr>
        </w:div>
        <w:div w:id="2021736845">
          <w:marLeft w:val="0"/>
          <w:marRight w:val="0"/>
          <w:marTop w:val="0"/>
          <w:marBottom w:val="0"/>
          <w:divBdr>
            <w:top w:val="none" w:sz="0" w:space="0" w:color="auto"/>
            <w:left w:val="none" w:sz="0" w:space="0" w:color="auto"/>
            <w:bottom w:val="none" w:sz="0" w:space="0" w:color="auto"/>
            <w:right w:val="none" w:sz="0" w:space="0" w:color="auto"/>
          </w:divBdr>
        </w:div>
      </w:divsChild>
    </w:div>
    <w:div w:id="928193050">
      <w:bodyDiv w:val="1"/>
      <w:marLeft w:val="0"/>
      <w:marRight w:val="0"/>
      <w:marTop w:val="0"/>
      <w:marBottom w:val="0"/>
      <w:divBdr>
        <w:top w:val="none" w:sz="0" w:space="0" w:color="auto"/>
        <w:left w:val="none" w:sz="0" w:space="0" w:color="auto"/>
        <w:bottom w:val="none" w:sz="0" w:space="0" w:color="auto"/>
        <w:right w:val="none" w:sz="0" w:space="0" w:color="auto"/>
      </w:divBdr>
    </w:div>
    <w:div w:id="931014675">
      <w:bodyDiv w:val="1"/>
      <w:marLeft w:val="0"/>
      <w:marRight w:val="0"/>
      <w:marTop w:val="0"/>
      <w:marBottom w:val="0"/>
      <w:divBdr>
        <w:top w:val="none" w:sz="0" w:space="0" w:color="auto"/>
        <w:left w:val="none" w:sz="0" w:space="0" w:color="auto"/>
        <w:bottom w:val="none" w:sz="0" w:space="0" w:color="auto"/>
        <w:right w:val="none" w:sz="0" w:space="0" w:color="auto"/>
      </w:divBdr>
    </w:div>
    <w:div w:id="936133711">
      <w:bodyDiv w:val="1"/>
      <w:marLeft w:val="0"/>
      <w:marRight w:val="0"/>
      <w:marTop w:val="0"/>
      <w:marBottom w:val="0"/>
      <w:divBdr>
        <w:top w:val="none" w:sz="0" w:space="0" w:color="auto"/>
        <w:left w:val="none" w:sz="0" w:space="0" w:color="auto"/>
        <w:bottom w:val="none" w:sz="0" w:space="0" w:color="auto"/>
        <w:right w:val="none" w:sz="0" w:space="0" w:color="auto"/>
      </w:divBdr>
    </w:div>
    <w:div w:id="940449448">
      <w:bodyDiv w:val="1"/>
      <w:marLeft w:val="0"/>
      <w:marRight w:val="0"/>
      <w:marTop w:val="0"/>
      <w:marBottom w:val="0"/>
      <w:divBdr>
        <w:top w:val="none" w:sz="0" w:space="0" w:color="auto"/>
        <w:left w:val="none" w:sz="0" w:space="0" w:color="auto"/>
        <w:bottom w:val="none" w:sz="0" w:space="0" w:color="auto"/>
        <w:right w:val="none" w:sz="0" w:space="0" w:color="auto"/>
      </w:divBdr>
    </w:div>
    <w:div w:id="944657174">
      <w:bodyDiv w:val="1"/>
      <w:marLeft w:val="0"/>
      <w:marRight w:val="0"/>
      <w:marTop w:val="0"/>
      <w:marBottom w:val="0"/>
      <w:divBdr>
        <w:top w:val="none" w:sz="0" w:space="0" w:color="auto"/>
        <w:left w:val="none" w:sz="0" w:space="0" w:color="auto"/>
        <w:bottom w:val="none" w:sz="0" w:space="0" w:color="auto"/>
        <w:right w:val="none" w:sz="0" w:space="0" w:color="auto"/>
      </w:divBdr>
    </w:div>
    <w:div w:id="947084047">
      <w:bodyDiv w:val="1"/>
      <w:marLeft w:val="0"/>
      <w:marRight w:val="0"/>
      <w:marTop w:val="0"/>
      <w:marBottom w:val="0"/>
      <w:divBdr>
        <w:top w:val="none" w:sz="0" w:space="0" w:color="auto"/>
        <w:left w:val="none" w:sz="0" w:space="0" w:color="auto"/>
        <w:bottom w:val="none" w:sz="0" w:space="0" w:color="auto"/>
        <w:right w:val="none" w:sz="0" w:space="0" w:color="auto"/>
      </w:divBdr>
    </w:div>
    <w:div w:id="950088561">
      <w:bodyDiv w:val="1"/>
      <w:marLeft w:val="0"/>
      <w:marRight w:val="0"/>
      <w:marTop w:val="0"/>
      <w:marBottom w:val="0"/>
      <w:divBdr>
        <w:top w:val="none" w:sz="0" w:space="0" w:color="auto"/>
        <w:left w:val="none" w:sz="0" w:space="0" w:color="auto"/>
        <w:bottom w:val="none" w:sz="0" w:space="0" w:color="auto"/>
        <w:right w:val="none" w:sz="0" w:space="0" w:color="auto"/>
      </w:divBdr>
      <w:divsChild>
        <w:div w:id="686951726">
          <w:marLeft w:val="0"/>
          <w:marRight w:val="0"/>
          <w:marTop w:val="0"/>
          <w:marBottom w:val="0"/>
          <w:divBdr>
            <w:top w:val="none" w:sz="0" w:space="0" w:color="auto"/>
            <w:left w:val="none" w:sz="0" w:space="0" w:color="auto"/>
            <w:bottom w:val="none" w:sz="0" w:space="0" w:color="auto"/>
            <w:right w:val="none" w:sz="0" w:space="0" w:color="auto"/>
          </w:divBdr>
          <w:divsChild>
            <w:div w:id="50272983">
              <w:marLeft w:val="0"/>
              <w:marRight w:val="0"/>
              <w:marTop w:val="0"/>
              <w:marBottom w:val="0"/>
              <w:divBdr>
                <w:top w:val="none" w:sz="0" w:space="0" w:color="auto"/>
                <w:left w:val="none" w:sz="0" w:space="0" w:color="auto"/>
                <w:bottom w:val="none" w:sz="0" w:space="0" w:color="auto"/>
                <w:right w:val="none" w:sz="0" w:space="0" w:color="auto"/>
              </w:divBdr>
            </w:div>
            <w:div w:id="29788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3563">
      <w:bodyDiv w:val="1"/>
      <w:marLeft w:val="0"/>
      <w:marRight w:val="0"/>
      <w:marTop w:val="0"/>
      <w:marBottom w:val="0"/>
      <w:divBdr>
        <w:top w:val="none" w:sz="0" w:space="0" w:color="auto"/>
        <w:left w:val="none" w:sz="0" w:space="0" w:color="auto"/>
        <w:bottom w:val="none" w:sz="0" w:space="0" w:color="auto"/>
        <w:right w:val="none" w:sz="0" w:space="0" w:color="auto"/>
      </w:divBdr>
    </w:div>
    <w:div w:id="953680386">
      <w:bodyDiv w:val="1"/>
      <w:marLeft w:val="0"/>
      <w:marRight w:val="0"/>
      <w:marTop w:val="0"/>
      <w:marBottom w:val="0"/>
      <w:divBdr>
        <w:top w:val="none" w:sz="0" w:space="0" w:color="auto"/>
        <w:left w:val="none" w:sz="0" w:space="0" w:color="auto"/>
        <w:bottom w:val="none" w:sz="0" w:space="0" w:color="auto"/>
        <w:right w:val="none" w:sz="0" w:space="0" w:color="auto"/>
      </w:divBdr>
      <w:divsChild>
        <w:div w:id="417337907">
          <w:marLeft w:val="547"/>
          <w:marRight w:val="0"/>
          <w:marTop w:val="106"/>
          <w:marBottom w:val="0"/>
          <w:divBdr>
            <w:top w:val="none" w:sz="0" w:space="0" w:color="auto"/>
            <w:left w:val="none" w:sz="0" w:space="0" w:color="auto"/>
            <w:bottom w:val="none" w:sz="0" w:space="0" w:color="auto"/>
            <w:right w:val="none" w:sz="0" w:space="0" w:color="auto"/>
          </w:divBdr>
        </w:div>
        <w:div w:id="937909117">
          <w:marLeft w:val="547"/>
          <w:marRight w:val="0"/>
          <w:marTop w:val="106"/>
          <w:marBottom w:val="0"/>
          <w:divBdr>
            <w:top w:val="none" w:sz="0" w:space="0" w:color="auto"/>
            <w:left w:val="none" w:sz="0" w:space="0" w:color="auto"/>
            <w:bottom w:val="none" w:sz="0" w:space="0" w:color="auto"/>
            <w:right w:val="none" w:sz="0" w:space="0" w:color="auto"/>
          </w:divBdr>
        </w:div>
        <w:div w:id="1403410198">
          <w:marLeft w:val="547"/>
          <w:marRight w:val="0"/>
          <w:marTop w:val="106"/>
          <w:marBottom w:val="0"/>
          <w:divBdr>
            <w:top w:val="none" w:sz="0" w:space="0" w:color="auto"/>
            <w:left w:val="none" w:sz="0" w:space="0" w:color="auto"/>
            <w:bottom w:val="none" w:sz="0" w:space="0" w:color="auto"/>
            <w:right w:val="none" w:sz="0" w:space="0" w:color="auto"/>
          </w:divBdr>
        </w:div>
        <w:div w:id="2049064952">
          <w:marLeft w:val="547"/>
          <w:marRight w:val="0"/>
          <w:marTop w:val="106"/>
          <w:marBottom w:val="0"/>
          <w:divBdr>
            <w:top w:val="none" w:sz="0" w:space="0" w:color="auto"/>
            <w:left w:val="none" w:sz="0" w:space="0" w:color="auto"/>
            <w:bottom w:val="none" w:sz="0" w:space="0" w:color="auto"/>
            <w:right w:val="none" w:sz="0" w:space="0" w:color="auto"/>
          </w:divBdr>
        </w:div>
      </w:divsChild>
    </w:div>
    <w:div w:id="956134553">
      <w:bodyDiv w:val="1"/>
      <w:marLeft w:val="0"/>
      <w:marRight w:val="0"/>
      <w:marTop w:val="0"/>
      <w:marBottom w:val="0"/>
      <w:divBdr>
        <w:top w:val="none" w:sz="0" w:space="0" w:color="auto"/>
        <w:left w:val="none" w:sz="0" w:space="0" w:color="auto"/>
        <w:bottom w:val="none" w:sz="0" w:space="0" w:color="auto"/>
        <w:right w:val="none" w:sz="0" w:space="0" w:color="auto"/>
      </w:divBdr>
      <w:divsChild>
        <w:div w:id="1355300540">
          <w:marLeft w:val="0"/>
          <w:marRight w:val="0"/>
          <w:marTop w:val="0"/>
          <w:marBottom w:val="0"/>
          <w:divBdr>
            <w:top w:val="none" w:sz="0" w:space="0" w:color="auto"/>
            <w:left w:val="none" w:sz="0" w:space="0" w:color="auto"/>
            <w:bottom w:val="none" w:sz="0" w:space="0" w:color="auto"/>
            <w:right w:val="none" w:sz="0" w:space="0" w:color="auto"/>
          </w:divBdr>
        </w:div>
        <w:div w:id="1113137883">
          <w:marLeft w:val="0"/>
          <w:marRight w:val="0"/>
          <w:marTop w:val="0"/>
          <w:marBottom w:val="0"/>
          <w:divBdr>
            <w:top w:val="none" w:sz="0" w:space="0" w:color="auto"/>
            <w:left w:val="none" w:sz="0" w:space="0" w:color="auto"/>
            <w:bottom w:val="none" w:sz="0" w:space="0" w:color="auto"/>
            <w:right w:val="none" w:sz="0" w:space="0" w:color="auto"/>
          </w:divBdr>
        </w:div>
      </w:divsChild>
    </w:div>
    <w:div w:id="966859301">
      <w:bodyDiv w:val="1"/>
      <w:marLeft w:val="0"/>
      <w:marRight w:val="0"/>
      <w:marTop w:val="0"/>
      <w:marBottom w:val="0"/>
      <w:divBdr>
        <w:top w:val="none" w:sz="0" w:space="0" w:color="auto"/>
        <w:left w:val="none" w:sz="0" w:space="0" w:color="auto"/>
        <w:bottom w:val="none" w:sz="0" w:space="0" w:color="auto"/>
        <w:right w:val="none" w:sz="0" w:space="0" w:color="auto"/>
      </w:divBdr>
    </w:div>
    <w:div w:id="969214463">
      <w:bodyDiv w:val="1"/>
      <w:marLeft w:val="0"/>
      <w:marRight w:val="0"/>
      <w:marTop w:val="0"/>
      <w:marBottom w:val="0"/>
      <w:divBdr>
        <w:top w:val="none" w:sz="0" w:space="0" w:color="auto"/>
        <w:left w:val="none" w:sz="0" w:space="0" w:color="auto"/>
        <w:bottom w:val="none" w:sz="0" w:space="0" w:color="auto"/>
        <w:right w:val="none" w:sz="0" w:space="0" w:color="auto"/>
      </w:divBdr>
    </w:div>
    <w:div w:id="969941283">
      <w:bodyDiv w:val="1"/>
      <w:marLeft w:val="0"/>
      <w:marRight w:val="0"/>
      <w:marTop w:val="0"/>
      <w:marBottom w:val="0"/>
      <w:divBdr>
        <w:top w:val="none" w:sz="0" w:space="0" w:color="auto"/>
        <w:left w:val="none" w:sz="0" w:space="0" w:color="auto"/>
        <w:bottom w:val="none" w:sz="0" w:space="0" w:color="auto"/>
        <w:right w:val="none" w:sz="0" w:space="0" w:color="auto"/>
      </w:divBdr>
      <w:divsChild>
        <w:div w:id="1029334505">
          <w:marLeft w:val="547"/>
          <w:marRight w:val="0"/>
          <w:marTop w:val="173"/>
          <w:marBottom w:val="0"/>
          <w:divBdr>
            <w:top w:val="none" w:sz="0" w:space="0" w:color="auto"/>
            <w:left w:val="none" w:sz="0" w:space="0" w:color="auto"/>
            <w:bottom w:val="none" w:sz="0" w:space="0" w:color="auto"/>
            <w:right w:val="none" w:sz="0" w:space="0" w:color="auto"/>
          </w:divBdr>
        </w:div>
      </w:divsChild>
    </w:div>
    <w:div w:id="973294829">
      <w:bodyDiv w:val="1"/>
      <w:marLeft w:val="0"/>
      <w:marRight w:val="0"/>
      <w:marTop w:val="0"/>
      <w:marBottom w:val="0"/>
      <w:divBdr>
        <w:top w:val="none" w:sz="0" w:space="0" w:color="auto"/>
        <w:left w:val="none" w:sz="0" w:space="0" w:color="auto"/>
        <w:bottom w:val="none" w:sz="0" w:space="0" w:color="auto"/>
        <w:right w:val="none" w:sz="0" w:space="0" w:color="auto"/>
      </w:divBdr>
    </w:div>
    <w:div w:id="973676725">
      <w:bodyDiv w:val="1"/>
      <w:marLeft w:val="0"/>
      <w:marRight w:val="0"/>
      <w:marTop w:val="0"/>
      <w:marBottom w:val="0"/>
      <w:divBdr>
        <w:top w:val="none" w:sz="0" w:space="0" w:color="auto"/>
        <w:left w:val="none" w:sz="0" w:space="0" w:color="auto"/>
        <w:bottom w:val="none" w:sz="0" w:space="0" w:color="auto"/>
        <w:right w:val="none" w:sz="0" w:space="0" w:color="auto"/>
      </w:divBdr>
    </w:div>
    <w:div w:id="975181099">
      <w:bodyDiv w:val="1"/>
      <w:marLeft w:val="0"/>
      <w:marRight w:val="0"/>
      <w:marTop w:val="0"/>
      <w:marBottom w:val="0"/>
      <w:divBdr>
        <w:top w:val="none" w:sz="0" w:space="0" w:color="auto"/>
        <w:left w:val="none" w:sz="0" w:space="0" w:color="auto"/>
        <w:bottom w:val="none" w:sz="0" w:space="0" w:color="auto"/>
        <w:right w:val="none" w:sz="0" w:space="0" w:color="auto"/>
      </w:divBdr>
    </w:div>
    <w:div w:id="978418707">
      <w:bodyDiv w:val="1"/>
      <w:marLeft w:val="0"/>
      <w:marRight w:val="0"/>
      <w:marTop w:val="0"/>
      <w:marBottom w:val="0"/>
      <w:divBdr>
        <w:top w:val="none" w:sz="0" w:space="0" w:color="auto"/>
        <w:left w:val="none" w:sz="0" w:space="0" w:color="auto"/>
        <w:bottom w:val="none" w:sz="0" w:space="0" w:color="auto"/>
        <w:right w:val="none" w:sz="0" w:space="0" w:color="auto"/>
      </w:divBdr>
    </w:div>
    <w:div w:id="978876893">
      <w:bodyDiv w:val="1"/>
      <w:marLeft w:val="0"/>
      <w:marRight w:val="0"/>
      <w:marTop w:val="0"/>
      <w:marBottom w:val="0"/>
      <w:divBdr>
        <w:top w:val="none" w:sz="0" w:space="0" w:color="auto"/>
        <w:left w:val="none" w:sz="0" w:space="0" w:color="auto"/>
        <w:bottom w:val="none" w:sz="0" w:space="0" w:color="auto"/>
        <w:right w:val="none" w:sz="0" w:space="0" w:color="auto"/>
      </w:divBdr>
    </w:div>
    <w:div w:id="984119247">
      <w:bodyDiv w:val="1"/>
      <w:marLeft w:val="0"/>
      <w:marRight w:val="0"/>
      <w:marTop w:val="0"/>
      <w:marBottom w:val="0"/>
      <w:divBdr>
        <w:top w:val="none" w:sz="0" w:space="0" w:color="auto"/>
        <w:left w:val="none" w:sz="0" w:space="0" w:color="auto"/>
        <w:bottom w:val="none" w:sz="0" w:space="0" w:color="auto"/>
        <w:right w:val="none" w:sz="0" w:space="0" w:color="auto"/>
      </w:divBdr>
    </w:div>
    <w:div w:id="991058510">
      <w:bodyDiv w:val="1"/>
      <w:marLeft w:val="0"/>
      <w:marRight w:val="0"/>
      <w:marTop w:val="0"/>
      <w:marBottom w:val="0"/>
      <w:divBdr>
        <w:top w:val="none" w:sz="0" w:space="0" w:color="auto"/>
        <w:left w:val="none" w:sz="0" w:space="0" w:color="auto"/>
        <w:bottom w:val="none" w:sz="0" w:space="0" w:color="auto"/>
        <w:right w:val="none" w:sz="0" w:space="0" w:color="auto"/>
      </w:divBdr>
    </w:div>
    <w:div w:id="1001011589">
      <w:bodyDiv w:val="1"/>
      <w:marLeft w:val="0"/>
      <w:marRight w:val="0"/>
      <w:marTop w:val="0"/>
      <w:marBottom w:val="0"/>
      <w:divBdr>
        <w:top w:val="none" w:sz="0" w:space="0" w:color="auto"/>
        <w:left w:val="none" w:sz="0" w:space="0" w:color="auto"/>
        <w:bottom w:val="none" w:sz="0" w:space="0" w:color="auto"/>
        <w:right w:val="none" w:sz="0" w:space="0" w:color="auto"/>
      </w:divBdr>
    </w:div>
    <w:div w:id="1012955183">
      <w:bodyDiv w:val="1"/>
      <w:marLeft w:val="0"/>
      <w:marRight w:val="0"/>
      <w:marTop w:val="0"/>
      <w:marBottom w:val="0"/>
      <w:divBdr>
        <w:top w:val="none" w:sz="0" w:space="0" w:color="auto"/>
        <w:left w:val="none" w:sz="0" w:space="0" w:color="auto"/>
        <w:bottom w:val="none" w:sz="0" w:space="0" w:color="auto"/>
        <w:right w:val="none" w:sz="0" w:space="0" w:color="auto"/>
      </w:divBdr>
    </w:div>
    <w:div w:id="1015301157">
      <w:bodyDiv w:val="1"/>
      <w:marLeft w:val="0"/>
      <w:marRight w:val="0"/>
      <w:marTop w:val="0"/>
      <w:marBottom w:val="0"/>
      <w:divBdr>
        <w:top w:val="none" w:sz="0" w:space="0" w:color="auto"/>
        <w:left w:val="none" w:sz="0" w:space="0" w:color="auto"/>
        <w:bottom w:val="none" w:sz="0" w:space="0" w:color="auto"/>
        <w:right w:val="none" w:sz="0" w:space="0" w:color="auto"/>
      </w:divBdr>
      <w:divsChild>
        <w:div w:id="980616994">
          <w:marLeft w:val="0"/>
          <w:marRight w:val="0"/>
          <w:marTop w:val="0"/>
          <w:marBottom w:val="0"/>
          <w:divBdr>
            <w:top w:val="none" w:sz="0" w:space="0" w:color="auto"/>
            <w:left w:val="none" w:sz="0" w:space="0" w:color="auto"/>
            <w:bottom w:val="none" w:sz="0" w:space="0" w:color="auto"/>
            <w:right w:val="none" w:sz="0" w:space="0" w:color="auto"/>
          </w:divBdr>
        </w:div>
      </w:divsChild>
    </w:div>
    <w:div w:id="1015765502">
      <w:bodyDiv w:val="1"/>
      <w:marLeft w:val="0"/>
      <w:marRight w:val="0"/>
      <w:marTop w:val="0"/>
      <w:marBottom w:val="0"/>
      <w:divBdr>
        <w:top w:val="none" w:sz="0" w:space="0" w:color="auto"/>
        <w:left w:val="none" w:sz="0" w:space="0" w:color="auto"/>
        <w:bottom w:val="none" w:sz="0" w:space="0" w:color="auto"/>
        <w:right w:val="none" w:sz="0" w:space="0" w:color="auto"/>
      </w:divBdr>
    </w:div>
    <w:div w:id="1023441159">
      <w:bodyDiv w:val="1"/>
      <w:marLeft w:val="0"/>
      <w:marRight w:val="0"/>
      <w:marTop w:val="0"/>
      <w:marBottom w:val="0"/>
      <w:divBdr>
        <w:top w:val="none" w:sz="0" w:space="0" w:color="auto"/>
        <w:left w:val="none" w:sz="0" w:space="0" w:color="auto"/>
        <w:bottom w:val="none" w:sz="0" w:space="0" w:color="auto"/>
        <w:right w:val="none" w:sz="0" w:space="0" w:color="auto"/>
      </w:divBdr>
    </w:div>
    <w:div w:id="1031883809">
      <w:bodyDiv w:val="1"/>
      <w:marLeft w:val="0"/>
      <w:marRight w:val="0"/>
      <w:marTop w:val="0"/>
      <w:marBottom w:val="0"/>
      <w:divBdr>
        <w:top w:val="none" w:sz="0" w:space="0" w:color="auto"/>
        <w:left w:val="none" w:sz="0" w:space="0" w:color="auto"/>
        <w:bottom w:val="none" w:sz="0" w:space="0" w:color="auto"/>
        <w:right w:val="none" w:sz="0" w:space="0" w:color="auto"/>
      </w:divBdr>
    </w:div>
    <w:div w:id="1038705338">
      <w:bodyDiv w:val="1"/>
      <w:marLeft w:val="0"/>
      <w:marRight w:val="0"/>
      <w:marTop w:val="0"/>
      <w:marBottom w:val="0"/>
      <w:divBdr>
        <w:top w:val="none" w:sz="0" w:space="0" w:color="auto"/>
        <w:left w:val="none" w:sz="0" w:space="0" w:color="auto"/>
        <w:bottom w:val="none" w:sz="0" w:space="0" w:color="auto"/>
        <w:right w:val="none" w:sz="0" w:space="0" w:color="auto"/>
      </w:divBdr>
    </w:div>
    <w:div w:id="1041058969">
      <w:bodyDiv w:val="1"/>
      <w:marLeft w:val="0"/>
      <w:marRight w:val="0"/>
      <w:marTop w:val="0"/>
      <w:marBottom w:val="0"/>
      <w:divBdr>
        <w:top w:val="none" w:sz="0" w:space="0" w:color="auto"/>
        <w:left w:val="none" w:sz="0" w:space="0" w:color="auto"/>
        <w:bottom w:val="none" w:sz="0" w:space="0" w:color="auto"/>
        <w:right w:val="none" w:sz="0" w:space="0" w:color="auto"/>
      </w:divBdr>
    </w:div>
    <w:div w:id="1046754888">
      <w:bodyDiv w:val="1"/>
      <w:marLeft w:val="0"/>
      <w:marRight w:val="0"/>
      <w:marTop w:val="0"/>
      <w:marBottom w:val="0"/>
      <w:divBdr>
        <w:top w:val="none" w:sz="0" w:space="0" w:color="auto"/>
        <w:left w:val="none" w:sz="0" w:space="0" w:color="auto"/>
        <w:bottom w:val="none" w:sz="0" w:space="0" w:color="auto"/>
        <w:right w:val="none" w:sz="0" w:space="0" w:color="auto"/>
      </w:divBdr>
    </w:div>
    <w:div w:id="1047493130">
      <w:bodyDiv w:val="1"/>
      <w:marLeft w:val="0"/>
      <w:marRight w:val="0"/>
      <w:marTop w:val="0"/>
      <w:marBottom w:val="0"/>
      <w:divBdr>
        <w:top w:val="none" w:sz="0" w:space="0" w:color="auto"/>
        <w:left w:val="none" w:sz="0" w:space="0" w:color="auto"/>
        <w:bottom w:val="none" w:sz="0" w:space="0" w:color="auto"/>
        <w:right w:val="none" w:sz="0" w:space="0" w:color="auto"/>
      </w:divBdr>
    </w:div>
    <w:div w:id="1049112390">
      <w:bodyDiv w:val="1"/>
      <w:marLeft w:val="0"/>
      <w:marRight w:val="0"/>
      <w:marTop w:val="0"/>
      <w:marBottom w:val="0"/>
      <w:divBdr>
        <w:top w:val="none" w:sz="0" w:space="0" w:color="auto"/>
        <w:left w:val="none" w:sz="0" w:space="0" w:color="auto"/>
        <w:bottom w:val="none" w:sz="0" w:space="0" w:color="auto"/>
        <w:right w:val="none" w:sz="0" w:space="0" w:color="auto"/>
      </w:divBdr>
    </w:div>
    <w:div w:id="1067920107">
      <w:bodyDiv w:val="1"/>
      <w:marLeft w:val="0"/>
      <w:marRight w:val="0"/>
      <w:marTop w:val="0"/>
      <w:marBottom w:val="0"/>
      <w:divBdr>
        <w:top w:val="none" w:sz="0" w:space="0" w:color="auto"/>
        <w:left w:val="none" w:sz="0" w:space="0" w:color="auto"/>
        <w:bottom w:val="none" w:sz="0" w:space="0" w:color="auto"/>
        <w:right w:val="none" w:sz="0" w:space="0" w:color="auto"/>
      </w:divBdr>
    </w:div>
    <w:div w:id="1077164668">
      <w:bodyDiv w:val="1"/>
      <w:marLeft w:val="0"/>
      <w:marRight w:val="0"/>
      <w:marTop w:val="0"/>
      <w:marBottom w:val="0"/>
      <w:divBdr>
        <w:top w:val="none" w:sz="0" w:space="0" w:color="auto"/>
        <w:left w:val="none" w:sz="0" w:space="0" w:color="auto"/>
        <w:bottom w:val="none" w:sz="0" w:space="0" w:color="auto"/>
        <w:right w:val="none" w:sz="0" w:space="0" w:color="auto"/>
      </w:divBdr>
    </w:div>
    <w:div w:id="1078867877">
      <w:bodyDiv w:val="1"/>
      <w:marLeft w:val="0"/>
      <w:marRight w:val="0"/>
      <w:marTop w:val="0"/>
      <w:marBottom w:val="0"/>
      <w:divBdr>
        <w:top w:val="none" w:sz="0" w:space="0" w:color="auto"/>
        <w:left w:val="none" w:sz="0" w:space="0" w:color="auto"/>
        <w:bottom w:val="none" w:sz="0" w:space="0" w:color="auto"/>
        <w:right w:val="none" w:sz="0" w:space="0" w:color="auto"/>
      </w:divBdr>
    </w:div>
    <w:div w:id="1100686802">
      <w:bodyDiv w:val="1"/>
      <w:marLeft w:val="0"/>
      <w:marRight w:val="0"/>
      <w:marTop w:val="0"/>
      <w:marBottom w:val="0"/>
      <w:divBdr>
        <w:top w:val="none" w:sz="0" w:space="0" w:color="auto"/>
        <w:left w:val="none" w:sz="0" w:space="0" w:color="auto"/>
        <w:bottom w:val="none" w:sz="0" w:space="0" w:color="auto"/>
        <w:right w:val="none" w:sz="0" w:space="0" w:color="auto"/>
      </w:divBdr>
      <w:divsChild>
        <w:div w:id="1433697846">
          <w:marLeft w:val="2160"/>
          <w:marRight w:val="0"/>
          <w:marTop w:val="0"/>
          <w:marBottom w:val="0"/>
          <w:divBdr>
            <w:top w:val="none" w:sz="0" w:space="0" w:color="auto"/>
            <w:left w:val="none" w:sz="0" w:space="0" w:color="auto"/>
            <w:bottom w:val="none" w:sz="0" w:space="0" w:color="auto"/>
            <w:right w:val="none" w:sz="0" w:space="0" w:color="auto"/>
          </w:divBdr>
        </w:div>
        <w:div w:id="1735397959">
          <w:marLeft w:val="2160"/>
          <w:marRight w:val="0"/>
          <w:marTop w:val="0"/>
          <w:marBottom w:val="0"/>
          <w:divBdr>
            <w:top w:val="none" w:sz="0" w:space="0" w:color="auto"/>
            <w:left w:val="none" w:sz="0" w:space="0" w:color="auto"/>
            <w:bottom w:val="none" w:sz="0" w:space="0" w:color="auto"/>
            <w:right w:val="none" w:sz="0" w:space="0" w:color="auto"/>
          </w:divBdr>
        </w:div>
        <w:div w:id="982924187">
          <w:marLeft w:val="2160"/>
          <w:marRight w:val="0"/>
          <w:marTop w:val="0"/>
          <w:marBottom w:val="0"/>
          <w:divBdr>
            <w:top w:val="none" w:sz="0" w:space="0" w:color="auto"/>
            <w:left w:val="none" w:sz="0" w:space="0" w:color="auto"/>
            <w:bottom w:val="none" w:sz="0" w:space="0" w:color="auto"/>
            <w:right w:val="none" w:sz="0" w:space="0" w:color="auto"/>
          </w:divBdr>
        </w:div>
        <w:div w:id="1611086470">
          <w:marLeft w:val="2160"/>
          <w:marRight w:val="0"/>
          <w:marTop w:val="0"/>
          <w:marBottom w:val="0"/>
          <w:divBdr>
            <w:top w:val="none" w:sz="0" w:space="0" w:color="auto"/>
            <w:left w:val="none" w:sz="0" w:space="0" w:color="auto"/>
            <w:bottom w:val="none" w:sz="0" w:space="0" w:color="auto"/>
            <w:right w:val="none" w:sz="0" w:space="0" w:color="auto"/>
          </w:divBdr>
        </w:div>
      </w:divsChild>
    </w:div>
    <w:div w:id="1105805810">
      <w:bodyDiv w:val="1"/>
      <w:marLeft w:val="0"/>
      <w:marRight w:val="0"/>
      <w:marTop w:val="0"/>
      <w:marBottom w:val="0"/>
      <w:divBdr>
        <w:top w:val="none" w:sz="0" w:space="0" w:color="auto"/>
        <w:left w:val="none" w:sz="0" w:space="0" w:color="auto"/>
        <w:bottom w:val="none" w:sz="0" w:space="0" w:color="auto"/>
        <w:right w:val="none" w:sz="0" w:space="0" w:color="auto"/>
      </w:divBdr>
    </w:div>
    <w:div w:id="1108699207">
      <w:bodyDiv w:val="1"/>
      <w:marLeft w:val="0"/>
      <w:marRight w:val="0"/>
      <w:marTop w:val="0"/>
      <w:marBottom w:val="0"/>
      <w:divBdr>
        <w:top w:val="none" w:sz="0" w:space="0" w:color="auto"/>
        <w:left w:val="none" w:sz="0" w:space="0" w:color="auto"/>
        <w:bottom w:val="none" w:sz="0" w:space="0" w:color="auto"/>
        <w:right w:val="none" w:sz="0" w:space="0" w:color="auto"/>
      </w:divBdr>
    </w:div>
    <w:div w:id="1115711160">
      <w:bodyDiv w:val="1"/>
      <w:marLeft w:val="0"/>
      <w:marRight w:val="0"/>
      <w:marTop w:val="0"/>
      <w:marBottom w:val="0"/>
      <w:divBdr>
        <w:top w:val="none" w:sz="0" w:space="0" w:color="auto"/>
        <w:left w:val="none" w:sz="0" w:space="0" w:color="auto"/>
        <w:bottom w:val="none" w:sz="0" w:space="0" w:color="auto"/>
        <w:right w:val="none" w:sz="0" w:space="0" w:color="auto"/>
      </w:divBdr>
    </w:div>
    <w:div w:id="1115825637">
      <w:bodyDiv w:val="1"/>
      <w:marLeft w:val="0"/>
      <w:marRight w:val="0"/>
      <w:marTop w:val="0"/>
      <w:marBottom w:val="0"/>
      <w:divBdr>
        <w:top w:val="none" w:sz="0" w:space="0" w:color="auto"/>
        <w:left w:val="none" w:sz="0" w:space="0" w:color="auto"/>
        <w:bottom w:val="none" w:sz="0" w:space="0" w:color="auto"/>
        <w:right w:val="none" w:sz="0" w:space="0" w:color="auto"/>
      </w:divBdr>
      <w:divsChild>
        <w:div w:id="876510000">
          <w:marLeft w:val="418"/>
          <w:marRight w:val="0"/>
          <w:marTop w:val="240"/>
          <w:marBottom w:val="0"/>
          <w:divBdr>
            <w:top w:val="none" w:sz="0" w:space="0" w:color="auto"/>
            <w:left w:val="none" w:sz="0" w:space="0" w:color="auto"/>
            <w:bottom w:val="none" w:sz="0" w:space="0" w:color="auto"/>
            <w:right w:val="none" w:sz="0" w:space="0" w:color="auto"/>
          </w:divBdr>
        </w:div>
        <w:div w:id="1283419932">
          <w:marLeft w:val="418"/>
          <w:marRight w:val="0"/>
          <w:marTop w:val="240"/>
          <w:marBottom w:val="0"/>
          <w:divBdr>
            <w:top w:val="none" w:sz="0" w:space="0" w:color="auto"/>
            <w:left w:val="none" w:sz="0" w:space="0" w:color="auto"/>
            <w:bottom w:val="none" w:sz="0" w:space="0" w:color="auto"/>
            <w:right w:val="none" w:sz="0" w:space="0" w:color="auto"/>
          </w:divBdr>
        </w:div>
        <w:div w:id="1285425219">
          <w:marLeft w:val="418"/>
          <w:marRight w:val="0"/>
          <w:marTop w:val="240"/>
          <w:marBottom w:val="0"/>
          <w:divBdr>
            <w:top w:val="none" w:sz="0" w:space="0" w:color="auto"/>
            <w:left w:val="none" w:sz="0" w:space="0" w:color="auto"/>
            <w:bottom w:val="none" w:sz="0" w:space="0" w:color="auto"/>
            <w:right w:val="none" w:sz="0" w:space="0" w:color="auto"/>
          </w:divBdr>
        </w:div>
        <w:div w:id="1668362669">
          <w:marLeft w:val="418"/>
          <w:marRight w:val="0"/>
          <w:marTop w:val="240"/>
          <w:marBottom w:val="0"/>
          <w:divBdr>
            <w:top w:val="none" w:sz="0" w:space="0" w:color="auto"/>
            <w:left w:val="none" w:sz="0" w:space="0" w:color="auto"/>
            <w:bottom w:val="none" w:sz="0" w:space="0" w:color="auto"/>
            <w:right w:val="none" w:sz="0" w:space="0" w:color="auto"/>
          </w:divBdr>
        </w:div>
      </w:divsChild>
    </w:div>
    <w:div w:id="1125344730">
      <w:bodyDiv w:val="1"/>
      <w:marLeft w:val="0"/>
      <w:marRight w:val="0"/>
      <w:marTop w:val="0"/>
      <w:marBottom w:val="0"/>
      <w:divBdr>
        <w:top w:val="none" w:sz="0" w:space="0" w:color="auto"/>
        <w:left w:val="none" w:sz="0" w:space="0" w:color="auto"/>
        <w:bottom w:val="none" w:sz="0" w:space="0" w:color="auto"/>
        <w:right w:val="none" w:sz="0" w:space="0" w:color="auto"/>
      </w:divBdr>
      <w:divsChild>
        <w:div w:id="939752772">
          <w:marLeft w:val="0"/>
          <w:marRight w:val="0"/>
          <w:marTop w:val="0"/>
          <w:marBottom w:val="60"/>
          <w:divBdr>
            <w:top w:val="none" w:sz="0" w:space="0" w:color="auto"/>
            <w:left w:val="none" w:sz="0" w:space="0" w:color="auto"/>
            <w:bottom w:val="none" w:sz="0" w:space="0" w:color="auto"/>
            <w:right w:val="none" w:sz="0" w:space="0" w:color="auto"/>
          </w:divBdr>
        </w:div>
        <w:div w:id="1775320489">
          <w:marLeft w:val="0"/>
          <w:marRight w:val="0"/>
          <w:marTop w:val="0"/>
          <w:marBottom w:val="60"/>
          <w:divBdr>
            <w:top w:val="none" w:sz="0" w:space="0" w:color="auto"/>
            <w:left w:val="none" w:sz="0" w:space="0" w:color="auto"/>
            <w:bottom w:val="none" w:sz="0" w:space="0" w:color="auto"/>
            <w:right w:val="none" w:sz="0" w:space="0" w:color="auto"/>
          </w:divBdr>
        </w:div>
      </w:divsChild>
    </w:div>
    <w:div w:id="1126124191">
      <w:bodyDiv w:val="1"/>
      <w:marLeft w:val="0"/>
      <w:marRight w:val="0"/>
      <w:marTop w:val="0"/>
      <w:marBottom w:val="0"/>
      <w:divBdr>
        <w:top w:val="none" w:sz="0" w:space="0" w:color="auto"/>
        <w:left w:val="none" w:sz="0" w:space="0" w:color="auto"/>
        <w:bottom w:val="none" w:sz="0" w:space="0" w:color="auto"/>
        <w:right w:val="none" w:sz="0" w:space="0" w:color="auto"/>
      </w:divBdr>
      <w:divsChild>
        <w:div w:id="644968397">
          <w:marLeft w:val="0"/>
          <w:marRight w:val="0"/>
          <w:marTop w:val="0"/>
          <w:marBottom w:val="0"/>
          <w:divBdr>
            <w:top w:val="none" w:sz="0" w:space="0" w:color="auto"/>
            <w:left w:val="none" w:sz="0" w:space="0" w:color="auto"/>
            <w:bottom w:val="none" w:sz="0" w:space="0" w:color="auto"/>
            <w:right w:val="none" w:sz="0" w:space="0" w:color="auto"/>
          </w:divBdr>
        </w:div>
        <w:div w:id="1185824239">
          <w:marLeft w:val="0"/>
          <w:marRight w:val="0"/>
          <w:marTop w:val="0"/>
          <w:marBottom w:val="0"/>
          <w:divBdr>
            <w:top w:val="none" w:sz="0" w:space="0" w:color="auto"/>
            <w:left w:val="none" w:sz="0" w:space="0" w:color="auto"/>
            <w:bottom w:val="none" w:sz="0" w:space="0" w:color="auto"/>
            <w:right w:val="none" w:sz="0" w:space="0" w:color="auto"/>
          </w:divBdr>
        </w:div>
      </w:divsChild>
    </w:div>
    <w:div w:id="1131552059">
      <w:bodyDiv w:val="1"/>
      <w:marLeft w:val="0"/>
      <w:marRight w:val="0"/>
      <w:marTop w:val="0"/>
      <w:marBottom w:val="0"/>
      <w:divBdr>
        <w:top w:val="none" w:sz="0" w:space="0" w:color="auto"/>
        <w:left w:val="none" w:sz="0" w:space="0" w:color="auto"/>
        <w:bottom w:val="none" w:sz="0" w:space="0" w:color="auto"/>
        <w:right w:val="none" w:sz="0" w:space="0" w:color="auto"/>
      </w:divBdr>
      <w:divsChild>
        <w:div w:id="1237125949">
          <w:marLeft w:val="720"/>
          <w:marRight w:val="0"/>
          <w:marTop w:val="0"/>
          <w:marBottom w:val="240"/>
          <w:divBdr>
            <w:top w:val="none" w:sz="0" w:space="0" w:color="auto"/>
            <w:left w:val="none" w:sz="0" w:space="0" w:color="auto"/>
            <w:bottom w:val="none" w:sz="0" w:space="0" w:color="auto"/>
            <w:right w:val="none" w:sz="0" w:space="0" w:color="auto"/>
          </w:divBdr>
        </w:div>
        <w:div w:id="438453024">
          <w:marLeft w:val="720"/>
          <w:marRight w:val="0"/>
          <w:marTop w:val="0"/>
          <w:marBottom w:val="240"/>
          <w:divBdr>
            <w:top w:val="none" w:sz="0" w:space="0" w:color="auto"/>
            <w:left w:val="none" w:sz="0" w:space="0" w:color="auto"/>
            <w:bottom w:val="none" w:sz="0" w:space="0" w:color="auto"/>
            <w:right w:val="none" w:sz="0" w:space="0" w:color="auto"/>
          </w:divBdr>
        </w:div>
        <w:div w:id="1733231282">
          <w:marLeft w:val="720"/>
          <w:marRight w:val="0"/>
          <w:marTop w:val="0"/>
          <w:marBottom w:val="240"/>
          <w:divBdr>
            <w:top w:val="none" w:sz="0" w:space="0" w:color="auto"/>
            <w:left w:val="none" w:sz="0" w:space="0" w:color="auto"/>
            <w:bottom w:val="none" w:sz="0" w:space="0" w:color="auto"/>
            <w:right w:val="none" w:sz="0" w:space="0" w:color="auto"/>
          </w:divBdr>
        </w:div>
        <w:div w:id="2010474538">
          <w:marLeft w:val="720"/>
          <w:marRight w:val="0"/>
          <w:marTop w:val="0"/>
          <w:marBottom w:val="240"/>
          <w:divBdr>
            <w:top w:val="none" w:sz="0" w:space="0" w:color="auto"/>
            <w:left w:val="none" w:sz="0" w:space="0" w:color="auto"/>
            <w:bottom w:val="none" w:sz="0" w:space="0" w:color="auto"/>
            <w:right w:val="none" w:sz="0" w:space="0" w:color="auto"/>
          </w:divBdr>
        </w:div>
      </w:divsChild>
    </w:div>
    <w:div w:id="1133133774">
      <w:bodyDiv w:val="1"/>
      <w:marLeft w:val="0"/>
      <w:marRight w:val="0"/>
      <w:marTop w:val="0"/>
      <w:marBottom w:val="0"/>
      <w:divBdr>
        <w:top w:val="none" w:sz="0" w:space="0" w:color="auto"/>
        <w:left w:val="none" w:sz="0" w:space="0" w:color="auto"/>
        <w:bottom w:val="none" w:sz="0" w:space="0" w:color="auto"/>
        <w:right w:val="none" w:sz="0" w:space="0" w:color="auto"/>
      </w:divBdr>
    </w:div>
    <w:div w:id="1138760498">
      <w:bodyDiv w:val="1"/>
      <w:marLeft w:val="0"/>
      <w:marRight w:val="0"/>
      <w:marTop w:val="0"/>
      <w:marBottom w:val="0"/>
      <w:divBdr>
        <w:top w:val="none" w:sz="0" w:space="0" w:color="auto"/>
        <w:left w:val="none" w:sz="0" w:space="0" w:color="auto"/>
        <w:bottom w:val="none" w:sz="0" w:space="0" w:color="auto"/>
        <w:right w:val="none" w:sz="0" w:space="0" w:color="auto"/>
      </w:divBdr>
    </w:div>
    <w:div w:id="1140071865">
      <w:bodyDiv w:val="1"/>
      <w:marLeft w:val="0"/>
      <w:marRight w:val="0"/>
      <w:marTop w:val="0"/>
      <w:marBottom w:val="0"/>
      <w:divBdr>
        <w:top w:val="none" w:sz="0" w:space="0" w:color="auto"/>
        <w:left w:val="none" w:sz="0" w:space="0" w:color="auto"/>
        <w:bottom w:val="none" w:sz="0" w:space="0" w:color="auto"/>
        <w:right w:val="none" w:sz="0" w:space="0" w:color="auto"/>
      </w:divBdr>
    </w:div>
    <w:div w:id="1146048488">
      <w:bodyDiv w:val="1"/>
      <w:marLeft w:val="0"/>
      <w:marRight w:val="0"/>
      <w:marTop w:val="0"/>
      <w:marBottom w:val="0"/>
      <w:divBdr>
        <w:top w:val="none" w:sz="0" w:space="0" w:color="auto"/>
        <w:left w:val="none" w:sz="0" w:space="0" w:color="auto"/>
        <w:bottom w:val="none" w:sz="0" w:space="0" w:color="auto"/>
        <w:right w:val="none" w:sz="0" w:space="0" w:color="auto"/>
      </w:divBdr>
      <w:divsChild>
        <w:div w:id="129639313">
          <w:marLeft w:val="720"/>
          <w:marRight w:val="0"/>
          <w:marTop w:val="0"/>
          <w:marBottom w:val="0"/>
          <w:divBdr>
            <w:top w:val="none" w:sz="0" w:space="0" w:color="auto"/>
            <w:left w:val="none" w:sz="0" w:space="0" w:color="auto"/>
            <w:bottom w:val="none" w:sz="0" w:space="0" w:color="auto"/>
            <w:right w:val="none" w:sz="0" w:space="0" w:color="auto"/>
          </w:divBdr>
        </w:div>
        <w:div w:id="169150528">
          <w:marLeft w:val="720"/>
          <w:marRight w:val="0"/>
          <w:marTop w:val="0"/>
          <w:marBottom w:val="0"/>
          <w:divBdr>
            <w:top w:val="none" w:sz="0" w:space="0" w:color="auto"/>
            <w:left w:val="none" w:sz="0" w:space="0" w:color="auto"/>
            <w:bottom w:val="none" w:sz="0" w:space="0" w:color="auto"/>
            <w:right w:val="none" w:sz="0" w:space="0" w:color="auto"/>
          </w:divBdr>
        </w:div>
        <w:div w:id="251625263">
          <w:marLeft w:val="720"/>
          <w:marRight w:val="0"/>
          <w:marTop w:val="0"/>
          <w:marBottom w:val="0"/>
          <w:divBdr>
            <w:top w:val="none" w:sz="0" w:space="0" w:color="auto"/>
            <w:left w:val="none" w:sz="0" w:space="0" w:color="auto"/>
            <w:bottom w:val="none" w:sz="0" w:space="0" w:color="auto"/>
            <w:right w:val="none" w:sz="0" w:space="0" w:color="auto"/>
          </w:divBdr>
        </w:div>
        <w:div w:id="324478720">
          <w:marLeft w:val="720"/>
          <w:marRight w:val="0"/>
          <w:marTop w:val="0"/>
          <w:marBottom w:val="0"/>
          <w:divBdr>
            <w:top w:val="none" w:sz="0" w:space="0" w:color="auto"/>
            <w:left w:val="none" w:sz="0" w:space="0" w:color="auto"/>
            <w:bottom w:val="none" w:sz="0" w:space="0" w:color="auto"/>
            <w:right w:val="none" w:sz="0" w:space="0" w:color="auto"/>
          </w:divBdr>
        </w:div>
      </w:divsChild>
    </w:div>
    <w:div w:id="1153257339">
      <w:bodyDiv w:val="1"/>
      <w:marLeft w:val="0"/>
      <w:marRight w:val="0"/>
      <w:marTop w:val="0"/>
      <w:marBottom w:val="0"/>
      <w:divBdr>
        <w:top w:val="none" w:sz="0" w:space="0" w:color="auto"/>
        <w:left w:val="none" w:sz="0" w:space="0" w:color="auto"/>
        <w:bottom w:val="none" w:sz="0" w:space="0" w:color="auto"/>
        <w:right w:val="none" w:sz="0" w:space="0" w:color="auto"/>
      </w:divBdr>
    </w:div>
    <w:div w:id="1154907408">
      <w:bodyDiv w:val="1"/>
      <w:marLeft w:val="0"/>
      <w:marRight w:val="0"/>
      <w:marTop w:val="0"/>
      <w:marBottom w:val="0"/>
      <w:divBdr>
        <w:top w:val="none" w:sz="0" w:space="0" w:color="auto"/>
        <w:left w:val="none" w:sz="0" w:space="0" w:color="auto"/>
        <w:bottom w:val="none" w:sz="0" w:space="0" w:color="auto"/>
        <w:right w:val="none" w:sz="0" w:space="0" w:color="auto"/>
      </w:divBdr>
    </w:div>
    <w:div w:id="1155292794">
      <w:bodyDiv w:val="1"/>
      <w:marLeft w:val="0"/>
      <w:marRight w:val="0"/>
      <w:marTop w:val="0"/>
      <w:marBottom w:val="0"/>
      <w:divBdr>
        <w:top w:val="none" w:sz="0" w:space="0" w:color="auto"/>
        <w:left w:val="none" w:sz="0" w:space="0" w:color="auto"/>
        <w:bottom w:val="none" w:sz="0" w:space="0" w:color="auto"/>
        <w:right w:val="none" w:sz="0" w:space="0" w:color="auto"/>
      </w:divBdr>
    </w:div>
    <w:div w:id="1158691697">
      <w:bodyDiv w:val="1"/>
      <w:marLeft w:val="0"/>
      <w:marRight w:val="0"/>
      <w:marTop w:val="0"/>
      <w:marBottom w:val="0"/>
      <w:divBdr>
        <w:top w:val="none" w:sz="0" w:space="0" w:color="auto"/>
        <w:left w:val="none" w:sz="0" w:space="0" w:color="auto"/>
        <w:bottom w:val="none" w:sz="0" w:space="0" w:color="auto"/>
        <w:right w:val="none" w:sz="0" w:space="0" w:color="auto"/>
      </w:divBdr>
      <w:divsChild>
        <w:div w:id="1436095508">
          <w:marLeft w:val="547"/>
          <w:marRight w:val="0"/>
          <w:marTop w:val="0"/>
          <w:marBottom w:val="0"/>
          <w:divBdr>
            <w:top w:val="none" w:sz="0" w:space="0" w:color="auto"/>
            <w:left w:val="none" w:sz="0" w:space="0" w:color="auto"/>
            <w:bottom w:val="none" w:sz="0" w:space="0" w:color="auto"/>
            <w:right w:val="none" w:sz="0" w:space="0" w:color="auto"/>
          </w:divBdr>
        </w:div>
      </w:divsChild>
    </w:div>
    <w:div w:id="1159156383">
      <w:bodyDiv w:val="1"/>
      <w:marLeft w:val="0"/>
      <w:marRight w:val="0"/>
      <w:marTop w:val="0"/>
      <w:marBottom w:val="0"/>
      <w:divBdr>
        <w:top w:val="none" w:sz="0" w:space="0" w:color="auto"/>
        <w:left w:val="none" w:sz="0" w:space="0" w:color="auto"/>
        <w:bottom w:val="none" w:sz="0" w:space="0" w:color="auto"/>
        <w:right w:val="none" w:sz="0" w:space="0" w:color="auto"/>
      </w:divBdr>
      <w:divsChild>
        <w:div w:id="979262462">
          <w:marLeft w:val="0"/>
          <w:marRight w:val="0"/>
          <w:marTop w:val="0"/>
          <w:marBottom w:val="0"/>
          <w:divBdr>
            <w:top w:val="none" w:sz="0" w:space="0" w:color="auto"/>
            <w:left w:val="none" w:sz="0" w:space="0" w:color="auto"/>
            <w:bottom w:val="none" w:sz="0" w:space="0" w:color="auto"/>
            <w:right w:val="none" w:sz="0" w:space="0" w:color="auto"/>
          </w:divBdr>
        </w:div>
      </w:divsChild>
    </w:div>
    <w:div w:id="1161118162">
      <w:bodyDiv w:val="1"/>
      <w:marLeft w:val="0"/>
      <w:marRight w:val="0"/>
      <w:marTop w:val="0"/>
      <w:marBottom w:val="0"/>
      <w:divBdr>
        <w:top w:val="none" w:sz="0" w:space="0" w:color="auto"/>
        <w:left w:val="none" w:sz="0" w:space="0" w:color="auto"/>
        <w:bottom w:val="none" w:sz="0" w:space="0" w:color="auto"/>
        <w:right w:val="none" w:sz="0" w:space="0" w:color="auto"/>
      </w:divBdr>
    </w:div>
    <w:div w:id="1213350897">
      <w:bodyDiv w:val="1"/>
      <w:marLeft w:val="0"/>
      <w:marRight w:val="0"/>
      <w:marTop w:val="0"/>
      <w:marBottom w:val="0"/>
      <w:divBdr>
        <w:top w:val="none" w:sz="0" w:space="0" w:color="auto"/>
        <w:left w:val="none" w:sz="0" w:space="0" w:color="auto"/>
        <w:bottom w:val="none" w:sz="0" w:space="0" w:color="auto"/>
        <w:right w:val="none" w:sz="0" w:space="0" w:color="auto"/>
      </w:divBdr>
    </w:div>
    <w:div w:id="1219828973">
      <w:bodyDiv w:val="1"/>
      <w:marLeft w:val="0"/>
      <w:marRight w:val="0"/>
      <w:marTop w:val="0"/>
      <w:marBottom w:val="0"/>
      <w:divBdr>
        <w:top w:val="none" w:sz="0" w:space="0" w:color="auto"/>
        <w:left w:val="none" w:sz="0" w:space="0" w:color="auto"/>
        <w:bottom w:val="none" w:sz="0" w:space="0" w:color="auto"/>
        <w:right w:val="none" w:sz="0" w:space="0" w:color="auto"/>
      </w:divBdr>
    </w:div>
    <w:div w:id="1232231272">
      <w:bodyDiv w:val="1"/>
      <w:marLeft w:val="0"/>
      <w:marRight w:val="0"/>
      <w:marTop w:val="45"/>
      <w:marBottom w:val="45"/>
      <w:divBdr>
        <w:top w:val="none" w:sz="0" w:space="0" w:color="auto"/>
        <w:left w:val="none" w:sz="0" w:space="0" w:color="auto"/>
        <w:bottom w:val="none" w:sz="0" w:space="0" w:color="auto"/>
        <w:right w:val="none" w:sz="0" w:space="0" w:color="auto"/>
      </w:divBdr>
      <w:divsChild>
        <w:div w:id="611715758">
          <w:marLeft w:val="0"/>
          <w:marRight w:val="0"/>
          <w:marTop w:val="0"/>
          <w:marBottom w:val="0"/>
          <w:divBdr>
            <w:top w:val="none" w:sz="0" w:space="0" w:color="auto"/>
            <w:left w:val="none" w:sz="0" w:space="0" w:color="auto"/>
            <w:bottom w:val="none" w:sz="0" w:space="0" w:color="auto"/>
            <w:right w:val="none" w:sz="0" w:space="0" w:color="auto"/>
          </w:divBdr>
          <w:divsChild>
            <w:div w:id="1645231319">
              <w:marLeft w:val="0"/>
              <w:marRight w:val="0"/>
              <w:marTop w:val="0"/>
              <w:marBottom w:val="0"/>
              <w:divBdr>
                <w:top w:val="none" w:sz="0" w:space="0" w:color="auto"/>
                <w:left w:val="none" w:sz="0" w:space="0" w:color="auto"/>
                <w:bottom w:val="none" w:sz="0" w:space="0" w:color="auto"/>
                <w:right w:val="none" w:sz="0" w:space="0" w:color="auto"/>
              </w:divBdr>
              <w:divsChild>
                <w:div w:id="426116833">
                  <w:marLeft w:val="0"/>
                  <w:marRight w:val="0"/>
                  <w:marTop w:val="0"/>
                  <w:marBottom w:val="0"/>
                  <w:divBdr>
                    <w:top w:val="none" w:sz="0" w:space="0" w:color="auto"/>
                    <w:left w:val="none" w:sz="0" w:space="0" w:color="auto"/>
                    <w:bottom w:val="none" w:sz="0" w:space="0" w:color="auto"/>
                    <w:right w:val="none" w:sz="0" w:space="0" w:color="auto"/>
                  </w:divBdr>
                  <w:divsChild>
                    <w:div w:id="335419571">
                      <w:marLeft w:val="0"/>
                      <w:marRight w:val="0"/>
                      <w:marTop w:val="0"/>
                      <w:marBottom w:val="0"/>
                      <w:divBdr>
                        <w:top w:val="none" w:sz="0" w:space="0" w:color="auto"/>
                        <w:left w:val="none" w:sz="0" w:space="0" w:color="auto"/>
                        <w:bottom w:val="none" w:sz="0" w:space="0" w:color="auto"/>
                        <w:right w:val="none" w:sz="0" w:space="0" w:color="auto"/>
                      </w:divBdr>
                      <w:divsChild>
                        <w:div w:id="1306818035">
                          <w:marLeft w:val="0"/>
                          <w:marRight w:val="0"/>
                          <w:marTop w:val="45"/>
                          <w:marBottom w:val="0"/>
                          <w:divBdr>
                            <w:top w:val="none" w:sz="0" w:space="0" w:color="auto"/>
                            <w:left w:val="none" w:sz="0" w:space="0" w:color="auto"/>
                            <w:bottom w:val="none" w:sz="0" w:space="0" w:color="auto"/>
                            <w:right w:val="none" w:sz="0" w:space="0" w:color="auto"/>
                          </w:divBdr>
                          <w:divsChild>
                            <w:div w:id="1218783627">
                              <w:marLeft w:val="1800"/>
                              <w:marRight w:val="3960"/>
                              <w:marTop w:val="0"/>
                              <w:marBottom w:val="0"/>
                              <w:divBdr>
                                <w:top w:val="none" w:sz="0" w:space="0" w:color="auto"/>
                                <w:left w:val="none" w:sz="0" w:space="0" w:color="auto"/>
                                <w:bottom w:val="none" w:sz="0" w:space="0" w:color="auto"/>
                                <w:right w:val="none" w:sz="0" w:space="0" w:color="auto"/>
                              </w:divBdr>
                              <w:divsChild>
                                <w:div w:id="1667971752">
                                  <w:marLeft w:val="0"/>
                                  <w:marRight w:val="0"/>
                                  <w:marTop w:val="0"/>
                                  <w:marBottom w:val="0"/>
                                  <w:divBdr>
                                    <w:top w:val="none" w:sz="0" w:space="0" w:color="auto"/>
                                    <w:left w:val="none" w:sz="0" w:space="0" w:color="auto"/>
                                    <w:bottom w:val="none" w:sz="0" w:space="0" w:color="auto"/>
                                    <w:right w:val="none" w:sz="0" w:space="0" w:color="auto"/>
                                  </w:divBdr>
                                  <w:divsChild>
                                    <w:div w:id="923102251">
                                      <w:marLeft w:val="0"/>
                                      <w:marRight w:val="0"/>
                                      <w:marTop w:val="0"/>
                                      <w:marBottom w:val="0"/>
                                      <w:divBdr>
                                        <w:top w:val="none" w:sz="0" w:space="0" w:color="auto"/>
                                        <w:left w:val="none" w:sz="0" w:space="0" w:color="auto"/>
                                        <w:bottom w:val="none" w:sz="0" w:space="0" w:color="auto"/>
                                        <w:right w:val="none" w:sz="0" w:space="0" w:color="auto"/>
                                      </w:divBdr>
                                      <w:divsChild>
                                        <w:div w:id="670063063">
                                          <w:marLeft w:val="0"/>
                                          <w:marRight w:val="0"/>
                                          <w:marTop w:val="0"/>
                                          <w:marBottom w:val="0"/>
                                          <w:divBdr>
                                            <w:top w:val="none" w:sz="0" w:space="0" w:color="auto"/>
                                            <w:left w:val="none" w:sz="0" w:space="0" w:color="auto"/>
                                            <w:bottom w:val="none" w:sz="0" w:space="0" w:color="auto"/>
                                            <w:right w:val="none" w:sz="0" w:space="0" w:color="auto"/>
                                          </w:divBdr>
                                          <w:divsChild>
                                            <w:div w:id="142560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865173">
      <w:bodyDiv w:val="1"/>
      <w:marLeft w:val="0"/>
      <w:marRight w:val="0"/>
      <w:marTop w:val="0"/>
      <w:marBottom w:val="0"/>
      <w:divBdr>
        <w:top w:val="none" w:sz="0" w:space="0" w:color="auto"/>
        <w:left w:val="none" w:sz="0" w:space="0" w:color="auto"/>
        <w:bottom w:val="none" w:sz="0" w:space="0" w:color="auto"/>
        <w:right w:val="none" w:sz="0" w:space="0" w:color="auto"/>
      </w:divBdr>
    </w:div>
    <w:div w:id="1241063100">
      <w:bodyDiv w:val="1"/>
      <w:marLeft w:val="0"/>
      <w:marRight w:val="0"/>
      <w:marTop w:val="0"/>
      <w:marBottom w:val="0"/>
      <w:divBdr>
        <w:top w:val="none" w:sz="0" w:space="0" w:color="auto"/>
        <w:left w:val="none" w:sz="0" w:space="0" w:color="auto"/>
        <w:bottom w:val="none" w:sz="0" w:space="0" w:color="auto"/>
        <w:right w:val="none" w:sz="0" w:space="0" w:color="auto"/>
      </w:divBdr>
    </w:div>
    <w:div w:id="1255895871">
      <w:bodyDiv w:val="1"/>
      <w:marLeft w:val="0"/>
      <w:marRight w:val="0"/>
      <w:marTop w:val="0"/>
      <w:marBottom w:val="0"/>
      <w:divBdr>
        <w:top w:val="none" w:sz="0" w:space="0" w:color="auto"/>
        <w:left w:val="none" w:sz="0" w:space="0" w:color="auto"/>
        <w:bottom w:val="none" w:sz="0" w:space="0" w:color="auto"/>
        <w:right w:val="none" w:sz="0" w:space="0" w:color="auto"/>
      </w:divBdr>
    </w:div>
    <w:div w:id="1294795506">
      <w:bodyDiv w:val="1"/>
      <w:marLeft w:val="0"/>
      <w:marRight w:val="0"/>
      <w:marTop w:val="0"/>
      <w:marBottom w:val="0"/>
      <w:divBdr>
        <w:top w:val="none" w:sz="0" w:space="0" w:color="auto"/>
        <w:left w:val="none" w:sz="0" w:space="0" w:color="auto"/>
        <w:bottom w:val="none" w:sz="0" w:space="0" w:color="auto"/>
        <w:right w:val="none" w:sz="0" w:space="0" w:color="auto"/>
      </w:divBdr>
    </w:div>
    <w:div w:id="1295523719">
      <w:bodyDiv w:val="1"/>
      <w:marLeft w:val="0"/>
      <w:marRight w:val="0"/>
      <w:marTop w:val="0"/>
      <w:marBottom w:val="0"/>
      <w:divBdr>
        <w:top w:val="none" w:sz="0" w:space="0" w:color="auto"/>
        <w:left w:val="none" w:sz="0" w:space="0" w:color="auto"/>
        <w:bottom w:val="none" w:sz="0" w:space="0" w:color="auto"/>
        <w:right w:val="none" w:sz="0" w:space="0" w:color="auto"/>
      </w:divBdr>
    </w:div>
    <w:div w:id="1295714313">
      <w:bodyDiv w:val="1"/>
      <w:marLeft w:val="0"/>
      <w:marRight w:val="0"/>
      <w:marTop w:val="0"/>
      <w:marBottom w:val="0"/>
      <w:divBdr>
        <w:top w:val="none" w:sz="0" w:space="0" w:color="auto"/>
        <w:left w:val="none" w:sz="0" w:space="0" w:color="auto"/>
        <w:bottom w:val="none" w:sz="0" w:space="0" w:color="auto"/>
        <w:right w:val="none" w:sz="0" w:space="0" w:color="auto"/>
      </w:divBdr>
    </w:div>
    <w:div w:id="1302153168">
      <w:bodyDiv w:val="1"/>
      <w:marLeft w:val="0"/>
      <w:marRight w:val="0"/>
      <w:marTop w:val="0"/>
      <w:marBottom w:val="0"/>
      <w:divBdr>
        <w:top w:val="none" w:sz="0" w:space="0" w:color="auto"/>
        <w:left w:val="none" w:sz="0" w:space="0" w:color="auto"/>
        <w:bottom w:val="none" w:sz="0" w:space="0" w:color="auto"/>
        <w:right w:val="none" w:sz="0" w:space="0" w:color="auto"/>
      </w:divBdr>
    </w:div>
    <w:div w:id="1303463378">
      <w:bodyDiv w:val="1"/>
      <w:marLeft w:val="0"/>
      <w:marRight w:val="0"/>
      <w:marTop w:val="0"/>
      <w:marBottom w:val="0"/>
      <w:divBdr>
        <w:top w:val="none" w:sz="0" w:space="0" w:color="auto"/>
        <w:left w:val="none" w:sz="0" w:space="0" w:color="auto"/>
        <w:bottom w:val="none" w:sz="0" w:space="0" w:color="auto"/>
        <w:right w:val="none" w:sz="0" w:space="0" w:color="auto"/>
      </w:divBdr>
    </w:div>
    <w:div w:id="1304309509">
      <w:bodyDiv w:val="1"/>
      <w:marLeft w:val="0"/>
      <w:marRight w:val="0"/>
      <w:marTop w:val="0"/>
      <w:marBottom w:val="0"/>
      <w:divBdr>
        <w:top w:val="none" w:sz="0" w:space="0" w:color="auto"/>
        <w:left w:val="none" w:sz="0" w:space="0" w:color="auto"/>
        <w:bottom w:val="none" w:sz="0" w:space="0" w:color="auto"/>
        <w:right w:val="none" w:sz="0" w:space="0" w:color="auto"/>
      </w:divBdr>
    </w:div>
    <w:div w:id="1305575200">
      <w:bodyDiv w:val="1"/>
      <w:marLeft w:val="0"/>
      <w:marRight w:val="0"/>
      <w:marTop w:val="0"/>
      <w:marBottom w:val="0"/>
      <w:divBdr>
        <w:top w:val="none" w:sz="0" w:space="0" w:color="auto"/>
        <w:left w:val="none" w:sz="0" w:space="0" w:color="auto"/>
        <w:bottom w:val="none" w:sz="0" w:space="0" w:color="auto"/>
        <w:right w:val="none" w:sz="0" w:space="0" w:color="auto"/>
      </w:divBdr>
    </w:div>
    <w:div w:id="1317994574">
      <w:bodyDiv w:val="1"/>
      <w:marLeft w:val="0"/>
      <w:marRight w:val="0"/>
      <w:marTop w:val="0"/>
      <w:marBottom w:val="0"/>
      <w:divBdr>
        <w:top w:val="none" w:sz="0" w:space="0" w:color="auto"/>
        <w:left w:val="none" w:sz="0" w:space="0" w:color="auto"/>
        <w:bottom w:val="none" w:sz="0" w:space="0" w:color="auto"/>
        <w:right w:val="none" w:sz="0" w:space="0" w:color="auto"/>
      </w:divBdr>
    </w:div>
    <w:div w:id="1319771073">
      <w:bodyDiv w:val="1"/>
      <w:marLeft w:val="0"/>
      <w:marRight w:val="0"/>
      <w:marTop w:val="0"/>
      <w:marBottom w:val="0"/>
      <w:divBdr>
        <w:top w:val="none" w:sz="0" w:space="0" w:color="auto"/>
        <w:left w:val="none" w:sz="0" w:space="0" w:color="auto"/>
        <w:bottom w:val="none" w:sz="0" w:space="0" w:color="auto"/>
        <w:right w:val="none" w:sz="0" w:space="0" w:color="auto"/>
      </w:divBdr>
      <w:divsChild>
        <w:div w:id="1440489401">
          <w:marLeft w:val="360"/>
          <w:marRight w:val="0"/>
          <w:marTop w:val="200"/>
          <w:marBottom w:val="0"/>
          <w:divBdr>
            <w:top w:val="none" w:sz="0" w:space="0" w:color="auto"/>
            <w:left w:val="none" w:sz="0" w:space="0" w:color="auto"/>
            <w:bottom w:val="none" w:sz="0" w:space="0" w:color="auto"/>
            <w:right w:val="none" w:sz="0" w:space="0" w:color="auto"/>
          </w:divBdr>
        </w:div>
        <w:div w:id="150683938">
          <w:marLeft w:val="1080"/>
          <w:marRight w:val="0"/>
          <w:marTop w:val="100"/>
          <w:marBottom w:val="0"/>
          <w:divBdr>
            <w:top w:val="none" w:sz="0" w:space="0" w:color="auto"/>
            <w:left w:val="none" w:sz="0" w:space="0" w:color="auto"/>
            <w:bottom w:val="none" w:sz="0" w:space="0" w:color="auto"/>
            <w:right w:val="none" w:sz="0" w:space="0" w:color="auto"/>
          </w:divBdr>
        </w:div>
        <w:div w:id="1362197611">
          <w:marLeft w:val="432"/>
          <w:marRight w:val="0"/>
          <w:marTop w:val="100"/>
          <w:marBottom w:val="0"/>
          <w:divBdr>
            <w:top w:val="none" w:sz="0" w:space="0" w:color="auto"/>
            <w:left w:val="none" w:sz="0" w:space="0" w:color="auto"/>
            <w:bottom w:val="none" w:sz="0" w:space="0" w:color="auto"/>
            <w:right w:val="none" w:sz="0" w:space="0" w:color="auto"/>
          </w:divBdr>
        </w:div>
      </w:divsChild>
    </w:div>
    <w:div w:id="1324700555">
      <w:bodyDiv w:val="1"/>
      <w:marLeft w:val="0"/>
      <w:marRight w:val="0"/>
      <w:marTop w:val="0"/>
      <w:marBottom w:val="0"/>
      <w:divBdr>
        <w:top w:val="none" w:sz="0" w:space="0" w:color="auto"/>
        <w:left w:val="none" w:sz="0" w:space="0" w:color="auto"/>
        <w:bottom w:val="none" w:sz="0" w:space="0" w:color="auto"/>
        <w:right w:val="none" w:sz="0" w:space="0" w:color="auto"/>
      </w:divBdr>
    </w:div>
    <w:div w:id="1325352436">
      <w:bodyDiv w:val="1"/>
      <w:marLeft w:val="0"/>
      <w:marRight w:val="0"/>
      <w:marTop w:val="0"/>
      <w:marBottom w:val="0"/>
      <w:divBdr>
        <w:top w:val="none" w:sz="0" w:space="0" w:color="auto"/>
        <w:left w:val="none" w:sz="0" w:space="0" w:color="auto"/>
        <w:bottom w:val="none" w:sz="0" w:space="0" w:color="auto"/>
        <w:right w:val="none" w:sz="0" w:space="0" w:color="auto"/>
      </w:divBdr>
    </w:div>
    <w:div w:id="1327512342">
      <w:bodyDiv w:val="1"/>
      <w:marLeft w:val="0"/>
      <w:marRight w:val="0"/>
      <w:marTop w:val="0"/>
      <w:marBottom w:val="0"/>
      <w:divBdr>
        <w:top w:val="none" w:sz="0" w:space="0" w:color="auto"/>
        <w:left w:val="none" w:sz="0" w:space="0" w:color="auto"/>
        <w:bottom w:val="none" w:sz="0" w:space="0" w:color="auto"/>
        <w:right w:val="none" w:sz="0" w:space="0" w:color="auto"/>
      </w:divBdr>
      <w:divsChild>
        <w:div w:id="910501993">
          <w:marLeft w:val="547"/>
          <w:marRight w:val="0"/>
          <w:marTop w:val="115"/>
          <w:marBottom w:val="0"/>
          <w:divBdr>
            <w:top w:val="none" w:sz="0" w:space="0" w:color="auto"/>
            <w:left w:val="none" w:sz="0" w:space="0" w:color="auto"/>
            <w:bottom w:val="none" w:sz="0" w:space="0" w:color="auto"/>
            <w:right w:val="none" w:sz="0" w:space="0" w:color="auto"/>
          </w:divBdr>
        </w:div>
      </w:divsChild>
    </w:div>
    <w:div w:id="1337341893">
      <w:bodyDiv w:val="1"/>
      <w:marLeft w:val="0"/>
      <w:marRight w:val="0"/>
      <w:marTop w:val="0"/>
      <w:marBottom w:val="0"/>
      <w:divBdr>
        <w:top w:val="none" w:sz="0" w:space="0" w:color="auto"/>
        <w:left w:val="none" w:sz="0" w:space="0" w:color="auto"/>
        <w:bottom w:val="none" w:sz="0" w:space="0" w:color="auto"/>
        <w:right w:val="none" w:sz="0" w:space="0" w:color="auto"/>
      </w:divBdr>
    </w:div>
    <w:div w:id="1350058576">
      <w:bodyDiv w:val="1"/>
      <w:marLeft w:val="0"/>
      <w:marRight w:val="0"/>
      <w:marTop w:val="0"/>
      <w:marBottom w:val="0"/>
      <w:divBdr>
        <w:top w:val="none" w:sz="0" w:space="0" w:color="auto"/>
        <w:left w:val="none" w:sz="0" w:space="0" w:color="auto"/>
        <w:bottom w:val="none" w:sz="0" w:space="0" w:color="auto"/>
        <w:right w:val="none" w:sz="0" w:space="0" w:color="auto"/>
      </w:divBdr>
    </w:div>
    <w:div w:id="1350833060">
      <w:bodyDiv w:val="1"/>
      <w:marLeft w:val="0"/>
      <w:marRight w:val="0"/>
      <w:marTop w:val="0"/>
      <w:marBottom w:val="0"/>
      <w:divBdr>
        <w:top w:val="none" w:sz="0" w:space="0" w:color="auto"/>
        <w:left w:val="none" w:sz="0" w:space="0" w:color="auto"/>
        <w:bottom w:val="none" w:sz="0" w:space="0" w:color="auto"/>
        <w:right w:val="none" w:sz="0" w:space="0" w:color="auto"/>
      </w:divBdr>
      <w:divsChild>
        <w:div w:id="993484766">
          <w:marLeft w:val="0"/>
          <w:marRight w:val="0"/>
          <w:marTop w:val="0"/>
          <w:marBottom w:val="0"/>
          <w:divBdr>
            <w:top w:val="none" w:sz="0" w:space="0" w:color="auto"/>
            <w:left w:val="none" w:sz="0" w:space="0" w:color="auto"/>
            <w:bottom w:val="none" w:sz="0" w:space="0" w:color="auto"/>
            <w:right w:val="none" w:sz="0" w:space="0" w:color="auto"/>
          </w:divBdr>
        </w:div>
        <w:div w:id="1590187796">
          <w:marLeft w:val="0"/>
          <w:marRight w:val="0"/>
          <w:marTop w:val="0"/>
          <w:marBottom w:val="0"/>
          <w:divBdr>
            <w:top w:val="none" w:sz="0" w:space="0" w:color="auto"/>
            <w:left w:val="none" w:sz="0" w:space="0" w:color="auto"/>
            <w:bottom w:val="none" w:sz="0" w:space="0" w:color="auto"/>
            <w:right w:val="none" w:sz="0" w:space="0" w:color="auto"/>
          </w:divBdr>
        </w:div>
        <w:div w:id="952243907">
          <w:marLeft w:val="0"/>
          <w:marRight w:val="0"/>
          <w:marTop w:val="0"/>
          <w:marBottom w:val="0"/>
          <w:divBdr>
            <w:top w:val="none" w:sz="0" w:space="0" w:color="auto"/>
            <w:left w:val="none" w:sz="0" w:space="0" w:color="auto"/>
            <w:bottom w:val="none" w:sz="0" w:space="0" w:color="auto"/>
            <w:right w:val="none" w:sz="0" w:space="0" w:color="auto"/>
          </w:divBdr>
        </w:div>
        <w:div w:id="1123303500">
          <w:marLeft w:val="0"/>
          <w:marRight w:val="0"/>
          <w:marTop w:val="0"/>
          <w:marBottom w:val="0"/>
          <w:divBdr>
            <w:top w:val="none" w:sz="0" w:space="0" w:color="auto"/>
            <w:left w:val="none" w:sz="0" w:space="0" w:color="auto"/>
            <w:bottom w:val="none" w:sz="0" w:space="0" w:color="auto"/>
            <w:right w:val="none" w:sz="0" w:space="0" w:color="auto"/>
          </w:divBdr>
        </w:div>
        <w:div w:id="888415390">
          <w:marLeft w:val="0"/>
          <w:marRight w:val="0"/>
          <w:marTop w:val="0"/>
          <w:marBottom w:val="0"/>
          <w:divBdr>
            <w:top w:val="none" w:sz="0" w:space="0" w:color="auto"/>
            <w:left w:val="none" w:sz="0" w:space="0" w:color="auto"/>
            <w:bottom w:val="none" w:sz="0" w:space="0" w:color="auto"/>
            <w:right w:val="none" w:sz="0" w:space="0" w:color="auto"/>
          </w:divBdr>
        </w:div>
        <w:div w:id="1322390106">
          <w:marLeft w:val="0"/>
          <w:marRight w:val="0"/>
          <w:marTop w:val="0"/>
          <w:marBottom w:val="0"/>
          <w:divBdr>
            <w:top w:val="none" w:sz="0" w:space="0" w:color="auto"/>
            <w:left w:val="none" w:sz="0" w:space="0" w:color="auto"/>
            <w:bottom w:val="none" w:sz="0" w:space="0" w:color="auto"/>
            <w:right w:val="none" w:sz="0" w:space="0" w:color="auto"/>
          </w:divBdr>
        </w:div>
        <w:div w:id="173880353">
          <w:marLeft w:val="0"/>
          <w:marRight w:val="0"/>
          <w:marTop w:val="0"/>
          <w:marBottom w:val="0"/>
          <w:divBdr>
            <w:top w:val="none" w:sz="0" w:space="0" w:color="auto"/>
            <w:left w:val="none" w:sz="0" w:space="0" w:color="auto"/>
            <w:bottom w:val="none" w:sz="0" w:space="0" w:color="auto"/>
            <w:right w:val="none" w:sz="0" w:space="0" w:color="auto"/>
          </w:divBdr>
        </w:div>
        <w:div w:id="1553887682">
          <w:marLeft w:val="0"/>
          <w:marRight w:val="0"/>
          <w:marTop w:val="0"/>
          <w:marBottom w:val="0"/>
          <w:divBdr>
            <w:top w:val="none" w:sz="0" w:space="0" w:color="auto"/>
            <w:left w:val="none" w:sz="0" w:space="0" w:color="auto"/>
            <w:bottom w:val="none" w:sz="0" w:space="0" w:color="auto"/>
            <w:right w:val="none" w:sz="0" w:space="0" w:color="auto"/>
          </w:divBdr>
        </w:div>
        <w:div w:id="1292714387">
          <w:marLeft w:val="0"/>
          <w:marRight w:val="0"/>
          <w:marTop w:val="0"/>
          <w:marBottom w:val="0"/>
          <w:divBdr>
            <w:top w:val="none" w:sz="0" w:space="0" w:color="auto"/>
            <w:left w:val="none" w:sz="0" w:space="0" w:color="auto"/>
            <w:bottom w:val="none" w:sz="0" w:space="0" w:color="auto"/>
            <w:right w:val="none" w:sz="0" w:space="0" w:color="auto"/>
          </w:divBdr>
        </w:div>
        <w:div w:id="1175608936">
          <w:marLeft w:val="0"/>
          <w:marRight w:val="0"/>
          <w:marTop w:val="0"/>
          <w:marBottom w:val="0"/>
          <w:divBdr>
            <w:top w:val="none" w:sz="0" w:space="0" w:color="auto"/>
            <w:left w:val="none" w:sz="0" w:space="0" w:color="auto"/>
            <w:bottom w:val="none" w:sz="0" w:space="0" w:color="auto"/>
            <w:right w:val="none" w:sz="0" w:space="0" w:color="auto"/>
          </w:divBdr>
        </w:div>
      </w:divsChild>
    </w:div>
    <w:div w:id="1350990092">
      <w:bodyDiv w:val="1"/>
      <w:marLeft w:val="0"/>
      <w:marRight w:val="0"/>
      <w:marTop w:val="0"/>
      <w:marBottom w:val="0"/>
      <w:divBdr>
        <w:top w:val="none" w:sz="0" w:space="0" w:color="auto"/>
        <w:left w:val="none" w:sz="0" w:space="0" w:color="auto"/>
        <w:bottom w:val="none" w:sz="0" w:space="0" w:color="auto"/>
        <w:right w:val="none" w:sz="0" w:space="0" w:color="auto"/>
      </w:divBdr>
      <w:divsChild>
        <w:div w:id="1385644586">
          <w:marLeft w:val="677"/>
          <w:marRight w:val="0"/>
          <w:marTop w:val="0"/>
          <w:marBottom w:val="283"/>
          <w:divBdr>
            <w:top w:val="none" w:sz="0" w:space="0" w:color="auto"/>
            <w:left w:val="none" w:sz="0" w:space="0" w:color="auto"/>
            <w:bottom w:val="none" w:sz="0" w:space="0" w:color="auto"/>
            <w:right w:val="none" w:sz="0" w:space="0" w:color="auto"/>
          </w:divBdr>
        </w:div>
      </w:divsChild>
    </w:div>
    <w:div w:id="1351957174">
      <w:bodyDiv w:val="1"/>
      <w:marLeft w:val="0"/>
      <w:marRight w:val="0"/>
      <w:marTop w:val="0"/>
      <w:marBottom w:val="0"/>
      <w:divBdr>
        <w:top w:val="none" w:sz="0" w:space="0" w:color="auto"/>
        <w:left w:val="none" w:sz="0" w:space="0" w:color="auto"/>
        <w:bottom w:val="none" w:sz="0" w:space="0" w:color="auto"/>
        <w:right w:val="none" w:sz="0" w:space="0" w:color="auto"/>
      </w:divBdr>
    </w:div>
    <w:div w:id="1357080854">
      <w:bodyDiv w:val="1"/>
      <w:marLeft w:val="0"/>
      <w:marRight w:val="0"/>
      <w:marTop w:val="0"/>
      <w:marBottom w:val="0"/>
      <w:divBdr>
        <w:top w:val="none" w:sz="0" w:space="0" w:color="auto"/>
        <w:left w:val="none" w:sz="0" w:space="0" w:color="auto"/>
        <w:bottom w:val="none" w:sz="0" w:space="0" w:color="auto"/>
        <w:right w:val="none" w:sz="0" w:space="0" w:color="auto"/>
      </w:divBdr>
      <w:divsChild>
        <w:div w:id="828178814">
          <w:marLeft w:val="0"/>
          <w:marRight w:val="0"/>
          <w:marTop w:val="0"/>
          <w:marBottom w:val="0"/>
          <w:divBdr>
            <w:top w:val="none" w:sz="0" w:space="0" w:color="auto"/>
            <w:left w:val="none" w:sz="0" w:space="0" w:color="auto"/>
            <w:bottom w:val="none" w:sz="0" w:space="0" w:color="auto"/>
            <w:right w:val="none" w:sz="0" w:space="0" w:color="auto"/>
          </w:divBdr>
          <w:divsChild>
            <w:div w:id="967273471">
              <w:marLeft w:val="0"/>
              <w:marRight w:val="0"/>
              <w:marTop w:val="0"/>
              <w:marBottom w:val="0"/>
              <w:divBdr>
                <w:top w:val="none" w:sz="0" w:space="0" w:color="auto"/>
                <w:left w:val="none" w:sz="0" w:space="0" w:color="auto"/>
                <w:bottom w:val="none" w:sz="0" w:space="0" w:color="auto"/>
                <w:right w:val="none" w:sz="0" w:space="0" w:color="auto"/>
              </w:divBdr>
              <w:divsChild>
                <w:div w:id="1470397066">
                  <w:marLeft w:val="0"/>
                  <w:marRight w:val="0"/>
                  <w:marTop w:val="0"/>
                  <w:marBottom w:val="0"/>
                  <w:divBdr>
                    <w:top w:val="none" w:sz="0" w:space="0" w:color="auto"/>
                    <w:left w:val="none" w:sz="0" w:space="0" w:color="auto"/>
                    <w:bottom w:val="none" w:sz="0" w:space="0" w:color="auto"/>
                    <w:right w:val="none" w:sz="0" w:space="0" w:color="auto"/>
                  </w:divBdr>
                  <w:divsChild>
                    <w:div w:id="1541699308">
                      <w:marLeft w:val="0"/>
                      <w:marRight w:val="0"/>
                      <w:marTop w:val="0"/>
                      <w:marBottom w:val="0"/>
                      <w:divBdr>
                        <w:top w:val="none" w:sz="0" w:space="0" w:color="auto"/>
                        <w:left w:val="none" w:sz="0" w:space="0" w:color="auto"/>
                        <w:bottom w:val="none" w:sz="0" w:space="0" w:color="auto"/>
                        <w:right w:val="none" w:sz="0" w:space="0" w:color="auto"/>
                      </w:divBdr>
                      <w:divsChild>
                        <w:div w:id="1331711901">
                          <w:marLeft w:val="0"/>
                          <w:marRight w:val="0"/>
                          <w:marTop w:val="0"/>
                          <w:marBottom w:val="0"/>
                          <w:divBdr>
                            <w:top w:val="none" w:sz="0" w:space="0" w:color="auto"/>
                            <w:left w:val="none" w:sz="0" w:space="0" w:color="auto"/>
                            <w:bottom w:val="none" w:sz="0" w:space="0" w:color="auto"/>
                            <w:right w:val="none" w:sz="0" w:space="0" w:color="auto"/>
                          </w:divBdr>
                          <w:divsChild>
                            <w:div w:id="1588727901">
                              <w:marLeft w:val="-225"/>
                              <w:marRight w:val="0"/>
                              <w:marTop w:val="0"/>
                              <w:marBottom w:val="0"/>
                              <w:divBdr>
                                <w:top w:val="none" w:sz="0" w:space="0" w:color="auto"/>
                                <w:left w:val="none" w:sz="0" w:space="0" w:color="auto"/>
                                <w:bottom w:val="none" w:sz="0" w:space="0" w:color="auto"/>
                                <w:right w:val="none" w:sz="0" w:space="0" w:color="auto"/>
                              </w:divBdr>
                              <w:divsChild>
                                <w:div w:id="1521122098">
                                  <w:marLeft w:val="0"/>
                                  <w:marRight w:val="0"/>
                                  <w:marTop w:val="0"/>
                                  <w:marBottom w:val="0"/>
                                  <w:divBdr>
                                    <w:top w:val="none" w:sz="0" w:space="0" w:color="auto"/>
                                    <w:left w:val="none" w:sz="0" w:space="0" w:color="auto"/>
                                    <w:bottom w:val="none" w:sz="0" w:space="0" w:color="auto"/>
                                    <w:right w:val="none" w:sz="0" w:space="0" w:color="auto"/>
                                  </w:divBdr>
                                  <w:divsChild>
                                    <w:div w:id="1993946138">
                                      <w:marLeft w:val="0"/>
                                      <w:marRight w:val="0"/>
                                      <w:marTop w:val="0"/>
                                      <w:marBottom w:val="0"/>
                                      <w:divBdr>
                                        <w:top w:val="none" w:sz="0" w:space="0" w:color="auto"/>
                                        <w:left w:val="none" w:sz="0" w:space="0" w:color="auto"/>
                                        <w:bottom w:val="none" w:sz="0" w:space="0" w:color="auto"/>
                                        <w:right w:val="none" w:sz="0" w:space="0" w:color="auto"/>
                                      </w:divBdr>
                                      <w:divsChild>
                                        <w:div w:id="2142838692">
                                          <w:marLeft w:val="0"/>
                                          <w:marRight w:val="0"/>
                                          <w:marTop w:val="0"/>
                                          <w:marBottom w:val="0"/>
                                          <w:divBdr>
                                            <w:top w:val="none" w:sz="0" w:space="0" w:color="auto"/>
                                            <w:left w:val="none" w:sz="0" w:space="0" w:color="auto"/>
                                            <w:bottom w:val="none" w:sz="0" w:space="0" w:color="auto"/>
                                            <w:right w:val="none" w:sz="0" w:space="0" w:color="auto"/>
                                          </w:divBdr>
                                          <w:divsChild>
                                            <w:div w:id="370804543">
                                              <w:marLeft w:val="0"/>
                                              <w:marRight w:val="0"/>
                                              <w:marTop w:val="0"/>
                                              <w:marBottom w:val="0"/>
                                              <w:divBdr>
                                                <w:top w:val="none" w:sz="0" w:space="0" w:color="auto"/>
                                                <w:left w:val="none" w:sz="0" w:space="0" w:color="auto"/>
                                                <w:bottom w:val="none" w:sz="0" w:space="0" w:color="auto"/>
                                                <w:right w:val="none" w:sz="0" w:space="0" w:color="auto"/>
                                              </w:divBdr>
                                              <w:divsChild>
                                                <w:div w:id="2087460453">
                                                  <w:marLeft w:val="0"/>
                                                  <w:marRight w:val="0"/>
                                                  <w:marTop w:val="0"/>
                                                  <w:marBottom w:val="0"/>
                                                  <w:divBdr>
                                                    <w:top w:val="none" w:sz="0" w:space="0" w:color="auto"/>
                                                    <w:left w:val="none" w:sz="0" w:space="0" w:color="auto"/>
                                                    <w:bottom w:val="none" w:sz="0" w:space="0" w:color="auto"/>
                                                    <w:right w:val="none" w:sz="0" w:space="0" w:color="auto"/>
                                                  </w:divBdr>
                                                  <w:divsChild>
                                                    <w:div w:id="1030687775">
                                                      <w:marLeft w:val="0"/>
                                                      <w:marRight w:val="0"/>
                                                      <w:marTop w:val="0"/>
                                                      <w:marBottom w:val="0"/>
                                                      <w:divBdr>
                                                        <w:top w:val="none" w:sz="0" w:space="0" w:color="auto"/>
                                                        <w:left w:val="none" w:sz="0" w:space="0" w:color="auto"/>
                                                        <w:bottom w:val="none" w:sz="0" w:space="0" w:color="auto"/>
                                                        <w:right w:val="none" w:sz="0" w:space="0" w:color="auto"/>
                                                      </w:divBdr>
                                                      <w:divsChild>
                                                        <w:div w:id="18590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013898">
      <w:bodyDiv w:val="1"/>
      <w:marLeft w:val="0"/>
      <w:marRight w:val="0"/>
      <w:marTop w:val="0"/>
      <w:marBottom w:val="0"/>
      <w:divBdr>
        <w:top w:val="none" w:sz="0" w:space="0" w:color="auto"/>
        <w:left w:val="none" w:sz="0" w:space="0" w:color="auto"/>
        <w:bottom w:val="none" w:sz="0" w:space="0" w:color="auto"/>
        <w:right w:val="none" w:sz="0" w:space="0" w:color="auto"/>
      </w:divBdr>
    </w:div>
    <w:div w:id="1372802327">
      <w:bodyDiv w:val="1"/>
      <w:marLeft w:val="0"/>
      <w:marRight w:val="0"/>
      <w:marTop w:val="0"/>
      <w:marBottom w:val="0"/>
      <w:divBdr>
        <w:top w:val="none" w:sz="0" w:space="0" w:color="auto"/>
        <w:left w:val="none" w:sz="0" w:space="0" w:color="auto"/>
        <w:bottom w:val="none" w:sz="0" w:space="0" w:color="auto"/>
        <w:right w:val="none" w:sz="0" w:space="0" w:color="auto"/>
      </w:divBdr>
    </w:div>
    <w:div w:id="1375888174">
      <w:bodyDiv w:val="1"/>
      <w:marLeft w:val="0"/>
      <w:marRight w:val="0"/>
      <w:marTop w:val="0"/>
      <w:marBottom w:val="0"/>
      <w:divBdr>
        <w:top w:val="none" w:sz="0" w:space="0" w:color="auto"/>
        <w:left w:val="none" w:sz="0" w:space="0" w:color="auto"/>
        <w:bottom w:val="none" w:sz="0" w:space="0" w:color="auto"/>
        <w:right w:val="none" w:sz="0" w:space="0" w:color="auto"/>
      </w:divBdr>
    </w:div>
    <w:div w:id="1378361165">
      <w:bodyDiv w:val="1"/>
      <w:marLeft w:val="0"/>
      <w:marRight w:val="0"/>
      <w:marTop w:val="0"/>
      <w:marBottom w:val="0"/>
      <w:divBdr>
        <w:top w:val="none" w:sz="0" w:space="0" w:color="auto"/>
        <w:left w:val="none" w:sz="0" w:space="0" w:color="auto"/>
        <w:bottom w:val="none" w:sz="0" w:space="0" w:color="auto"/>
        <w:right w:val="none" w:sz="0" w:space="0" w:color="auto"/>
      </w:divBdr>
    </w:div>
    <w:div w:id="1378896572">
      <w:bodyDiv w:val="1"/>
      <w:marLeft w:val="0"/>
      <w:marRight w:val="0"/>
      <w:marTop w:val="0"/>
      <w:marBottom w:val="0"/>
      <w:divBdr>
        <w:top w:val="none" w:sz="0" w:space="0" w:color="auto"/>
        <w:left w:val="none" w:sz="0" w:space="0" w:color="auto"/>
        <w:bottom w:val="none" w:sz="0" w:space="0" w:color="auto"/>
        <w:right w:val="none" w:sz="0" w:space="0" w:color="auto"/>
      </w:divBdr>
    </w:div>
    <w:div w:id="1388458284">
      <w:bodyDiv w:val="1"/>
      <w:marLeft w:val="0"/>
      <w:marRight w:val="0"/>
      <w:marTop w:val="0"/>
      <w:marBottom w:val="0"/>
      <w:divBdr>
        <w:top w:val="none" w:sz="0" w:space="0" w:color="auto"/>
        <w:left w:val="none" w:sz="0" w:space="0" w:color="auto"/>
        <w:bottom w:val="none" w:sz="0" w:space="0" w:color="auto"/>
        <w:right w:val="none" w:sz="0" w:space="0" w:color="auto"/>
      </w:divBdr>
      <w:divsChild>
        <w:div w:id="1967076124">
          <w:marLeft w:val="0"/>
          <w:marRight w:val="0"/>
          <w:marTop w:val="0"/>
          <w:marBottom w:val="0"/>
          <w:divBdr>
            <w:top w:val="none" w:sz="0" w:space="0" w:color="auto"/>
            <w:left w:val="none" w:sz="0" w:space="0" w:color="auto"/>
            <w:bottom w:val="none" w:sz="0" w:space="0" w:color="auto"/>
            <w:right w:val="none" w:sz="0" w:space="0" w:color="auto"/>
          </w:divBdr>
        </w:div>
      </w:divsChild>
    </w:div>
    <w:div w:id="1391270698">
      <w:bodyDiv w:val="1"/>
      <w:marLeft w:val="0"/>
      <w:marRight w:val="0"/>
      <w:marTop w:val="0"/>
      <w:marBottom w:val="0"/>
      <w:divBdr>
        <w:top w:val="none" w:sz="0" w:space="0" w:color="auto"/>
        <w:left w:val="none" w:sz="0" w:space="0" w:color="auto"/>
        <w:bottom w:val="none" w:sz="0" w:space="0" w:color="auto"/>
        <w:right w:val="none" w:sz="0" w:space="0" w:color="auto"/>
      </w:divBdr>
    </w:div>
    <w:div w:id="1406075027">
      <w:bodyDiv w:val="1"/>
      <w:marLeft w:val="0"/>
      <w:marRight w:val="0"/>
      <w:marTop w:val="0"/>
      <w:marBottom w:val="0"/>
      <w:divBdr>
        <w:top w:val="none" w:sz="0" w:space="0" w:color="auto"/>
        <w:left w:val="none" w:sz="0" w:space="0" w:color="auto"/>
        <w:bottom w:val="none" w:sz="0" w:space="0" w:color="auto"/>
        <w:right w:val="none" w:sz="0" w:space="0" w:color="auto"/>
      </w:divBdr>
      <w:divsChild>
        <w:div w:id="300772115">
          <w:marLeft w:val="446"/>
          <w:marRight w:val="0"/>
          <w:marTop w:val="0"/>
          <w:marBottom w:val="0"/>
          <w:divBdr>
            <w:top w:val="none" w:sz="0" w:space="0" w:color="auto"/>
            <w:left w:val="none" w:sz="0" w:space="0" w:color="auto"/>
            <w:bottom w:val="none" w:sz="0" w:space="0" w:color="auto"/>
            <w:right w:val="none" w:sz="0" w:space="0" w:color="auto"/>
          </w:divBdr>
        </w:div>
      </w:divsChild>
    </w:div>
    <w:div w:id="1406339719">
      <w:bodyDiv w:val="1"/>
      <w:marLeft w:val="0"/>
      <w:marRight w:val="0"/>
      <w:marTop w:val="0"/>
      <w:marBottom w:val="0"/>
      <w:divBdr>
        <w:top w:val="none" w:sz="0" w:space="0" w:color="auto"/>
        <w:left w:val="none" w:sz="0" w:space="0" w:color="auto"/>
        <w:bottom w:val="none" w:sz="0" w:space="0" w:color="auto"/>
        <w:right w:val="none" w:sz="0" w:space="0" w:color="auto"/>
      </w:divBdr>
    </w:div>
    <w:div w:id="1412044588">
      <w:bodyDiv w:val="1"/>
      <w:marLeft w:val="0"/>
      <w:marRight w:val="0"/>
      <w:marTop w:val="0"/>
      <w:marBottom w:val="0"/>
      <w:divBdr>
        <w:top w:val="none" w:sz="0" w:space="0" w:color="auto"/>
        <w:left w:val="none" w:sz="0" w:space="0" w:color="auto"/>
        <w:bottom w:val="none" w:sz="0" w:space="0" w:color="auto"/>
        <w:right w:val="none" w:sz="0" w:space="0" w:color="auto"/>
      </w:divBdr>
    </w:div>
    <w:div w:id="1420952329">
      <w:bodyDiv w:val="1"/>
      <w:marLeft w:val="0"/>
      <w:marRight w:val="0"/>
      <w:marTop w:val="0"/>
      <w:marBottom w:val="0"/>
      <w:divBdr>
        <w:top w:val="none" w:sz="0" w:space="0" w:color="auto"/>
        <w:left w:val="none" w:sz="0" w:space="0" w:color="auto"/>
        <w:bottom w:val="none" w:sz="0" w:space="0" w:color="auto"/>
        <w:right w:val="none" w:sz="0" w:space="0" w:color="auto"/>
      </w:divBdr>
    </w:div>
    <w:div w:id="1421220389">
      <w:bodyDiv w:val="1"/>
      <w:marLeft w:val="0"/>
      <w:marRight w:val="0"/>
      <w:marTop w:val="0"/>
      <w:marBottom w:val="0"/>
      <w:divBdr>
        <w:top w:val="none" w:sz="0" w:space="0" w:color="auto"/>
        <w:left w:val="none" w:sz="0" w:space="0" w:color="auto"/>
        <w:bottom w:val="none" w:sz="0" w:space="0" w:color="auto"/>
        <w:right w:val="none" w:sz="0" w:space="0" w:color="auto"/>
      </w:divBdr>
    </w:div>
    <w:div w:id="1427731157">
      <w:bodyDiv w:val="1"/>
      <w:marLeft w:val="0"/>
      <w:marRight w:val="0"/>
      <w:marTop w:val="0"/>
      <w:marBottom w:val="0"/>
      <w:divBdr>
        <w:top w:val="none" w:sz="0" w:space="0" w:color="auto"/>
        <w:left w:val="none" w:sz="0" w:space="0" w:color="auto"/>
        <w:bottom w:val="none" w:sz="0" w:space="0" w:color="auto"/>
        <w:right w:val="none" w:sz="0" w:space="0" w:color="auto"/>
      </w:divBdr>
    </w:div>
    <w:div w:id="1428648404">
      <w:bodyDiv w:val="1"/>
      <w:marLeft w:val="0"/>
      <w:marRight w:val="0"/>
      <w:marTop w:val="0"/>
      <w:marBottom w:val="0"/>
      <w:divBdr>
        <w:top w:val="none" w:sz="0" w:space="0" w:color="auto"/>
        <w:left w:val="none" w:sz="0" w:space="0" w:color="auto"/>
        <w:bottom w:val="none" w:sz="0" w:space="0" w:color="auto"/>
        <w:right w:val="none" w:sz="0" w:space="0" w:color="auto"/>
      </w:divBdr>
    </w:div>
    <w:div w:id="1439251344">
      <w:bodyDiv w:val="1"/>
      <w:marLeft w:val="0"/>
      <w:marRight w:val="0"/>
      <w:marTop w:val="0"/>
      <w:marBottom w:val="0"/>
      <w:divBdr>
        <w:top w:val="none" w:sz="0" w:space="0" w:color="auto"/>
        <w:left w:val="none" w:sz="0" w:space="0" w:color="auto"/>
        <w:bottom w:val="none" w:sz="0" w:space="0" w:color="auto"/>
        <w:right w:val="none" w:sz="0" w:space="0" w:color="auto"/>
      </w:divBdr>
    </w:div>
    <w:div w:id="1451313552">
      <w:bodyDiv w:val="1"/>
      <w:marLeft w:val="0"/>
      <w:marRight w:val="0"/>
      <w:marTop w:val="0"/>
      <w:marBottom w:val="0"/>
      <w:divBdr>
        <w:top w:val="none" w:sz="0" w:space="0" w:color="auto"/>
        <w:left w:val="none" w:sz="0" w:space="0" w:color="auto"/>
        <w:bottom w:val="none" w:sz="0" w:space="0" w:color="auto"/>
        <w:right w:val="none" w:sz="0" w:space="0" w:color="auto"/>
      </w:divBdr>
    </w:div>
    <w:div w:id="1451779579">
      <w:bodyDiv w:val="1"/>
      <w:marLeft w:val="0"/>
      <w:marRight w:val="0"/>
      <w:marTop w:val="0"/>
      <w:marBottom w:val="0"/>
      <w:divBdr>
        <w:top w:val="none" w:sz="0" w:space="0" w:color="auto"/>
        <w:left w:val="none" w:sz="0" w:space="0" w:color="auto"/>
        <w:bottom w:val="none" w:sz="0" w:space="0" w:color="auto"/>
        <w:right w:val="none" w:sz="0" w:space="0" w:color="auto"/>
      </w:divBdr>
      <w:divsChild>
        <w:div w:id="21708546">
          <w:marLeft w:val="547"/>
          <w:marRight w:val="0"/>
          <w:marTop w:val="86"/>
          <w:marBottom w:val="0"/>
          <w:divBdr>
            <w:top w:val="none" w:sz="0" w:space="0" w:color="auto"/>
            <w:left w:val="none" w:sz="0" w:space="0" w:color="auto"/>
            <w:bottom w:val="none" w:sz="0" w:space="0" w:color="auto"/>
            <w:right w:val="none" w:sz="0" w:space="0" w:color="auto"/>
          </w:divBdr>
        </w:div>
        <w:div w:id="202375179">
          <w:marLeft w:val="547"/>
          <w:marRight w:val="0"/>
          <w:marTop w:val="86"/>
          <w:marBottom w:val="0"/>
          <w:divBdr>
            <w:top w:val="none" w:sz="0" w:space="0" w:color="auto"/>
            <w:left w:val="none" w:sz="0" w:space="0" w:color="auto"/>
            <w:bottom w:val="none" w:sz="0" w:space="0" w:color="auto"/>
            <w:right w:val="none" w:sz="0" w:space="0" w:color="auto"/>
          </w:divBdr>
        </w:div>
        <w:div w:id="269510275">
          <w:marLeft w:val="547"/>
          <w:marRight w:val="0"/>
          <w:marTop w:val="86"/>
          <w:marBottom w:val="0"/>
          <w:divBdr>
            <w:top w:val="none" w:sz="0" w:space="0" w:color="auto"/>
            <w:left w:val="none" w:sz="0" w:space="0" w:color="auto"/>
            <w:bottom w:val="none" w:sz="0" w:space="0" w:color="auto"/>
            <w:right w:val="none" w:sz="0" w:space="0" w:color="auto"/>
          </w:divBdr>
        </w:div>
        <w:div w:id="591472764">
          <w:marLeft w:val="547"/>
          <w:marRight w:val="0"/>
          <w:marTop w:val="86"/>
          <w:marBottom w:val="0"/>
          <w:divBdr>
            <w:top w:val="none" w:sz="0" w:space="0" w:color="auto"/>
            <w:left w:val="none" w:sz="0" w:space="0" w:color="auto"/>
            <w:bottom w:val="none" w:sz="0" w:space="0" w:color="auto"/>
            <w:right w:val="none" w:sz="0" w:space="0" w:color="auto"/>
          </w:divBdr>
        </w:div>
        <w:div w:id="1105271473">
          <w:marLeft w:val="547"/>
          <w:marRight w:val="0"/>
          <w:marTop w:val="86"/>
          <w:marBottom w:val="0"/>
          <w:divBdr>
            <w:top w:val="none" w:sz="0" w:space="0" w:color="auto"/>
            <w:left w:val="none" w:sz="0" w:space="0" w:color="auto"/>
            <w:bottom w:val="none" w:sz="0" w:space="0" w:color="auto"/>
            <w:right w:val="none" w:sz="0" w:space="0" w:color="auto"/>
          </w:divBdr>
        </w:div>
      </w:divsChild>
    </w:div>
    <w:div w:id="1456410587">
      <w:bodyDiv w:val="1"/>
      <w:marLeft w:val="0"/>
      <w:marRight w:val="0"/>
      <w:marTop w:val="0"/>
      <w:marBottom w:val="0"/>
      <w:divBdr>
        <w:top w:val="none" w:sz="0" w:space="0" w:color="auto"/>
        <w:left w:val="none" w:sz="0" w:space="0" w:color="auto"/>
        <w:bottom w:val="none" w:sz="0" w:space="0" w:color="auto"/>
        <w:right w:val="none" w:sz="0" w:space="0" w:color="auto"/>
      </w:divBdr>
    </w:div>
    <w:div w:id="1465347729">
      <w:bodyDiv w:val="1"/>
      <w:marLeft w:val="0"/>
      <w:marRight w:val="0"/>
      <w:marTop w:val="0"/>
      <w:marBottom w:val="0"/>
      <w:divBdr>
        <w:top w:val="none" w:sz="0" w:space="0" w:color="auto"/>
        <w:left w:val="none" w:sz="0" w:space="0" w:color="auto"/>
        <w:bottom w:val="none" w:sz="0" w:space="0" w:color="auto"/>
        <w:right w:val="none" w:sz="0" w:space="0" w:color="auto"/>
      </w:divBdr>
    </w:div>
    <w:div w:id="1474104890">
      <w:bodyDiv w:val="1"/>
      <w:marLeft w:val="0"/>
      <w:marRight w:val="0"/>
      <w:marTop w:val="0"/>
      <w:marBottom w:val="0"/>
      <w:divBdr>
        <w:top w:val="none" w:sz="0" w:space="0" w:color="auto"/>
        <w:left w:val="none" w:sz="0" w:space="0" w:color="auto"/>
        <w:bottom w:val="none" w:sz="0" w:space="0" w:color="auto"/>
        <w:right w:val="none" w:sz="0" w:space="0" w:color="auto"/>
      </w:divBdr>
      <w:divsChild>
        <w:div w:id="1967851159">
          <w:marLeft w:val="547"/>
          <w:marRight w:val="0"/>
          <w:marTop w:val="96"/>
          <w:marBottom w:val="0"/>
          <w:divBdr>
            <w:top w:val="none" w:sz="0" w:space="0" w:color="auto"/>
            <w:left w:val="none" w:sz="0" w:space="0" w:color="auto"/>
            <w:bottom w:val="none" w:sz="0" w:space="0" w:color="auto"/>
            <w:right w:val="none" w:sz="0" w:space="0" w:color="auto"/>
          </w:divBdr>
        </w:div>
      </w:divsChild>
    </w:div>
    <w:div w:id="1477453196">
      <w:bodyDiv w:val="1"/>
      <w:marLeft w:val="0"/>
      <w:marRight w:val="0"/>
      <w:marTop w:val="0"/>
      <w:marBottom w:val="0"/>
      <w:divBdr>
        <w:top w:val="none" w:sz="0" w:space="0" w:color="auto"/>
        <w:left w:val="none" w:sz="0" w:space="0" w:color="auto"/>
        <w:bottom w:val="none" w:sz="0" w:space="0" w:color="auto"/>
        <w:right w:val="none" w:sz="0" w:space="0" w:color="auto"/>
      </w:divBdr>
    </w:div>
    <w:div w:id="1481456682">
      <w:bodyDiv w:val="1"/>
      <w:marLeft w:val="0"/>
      <w:marRight w:val="0"/>
      <w:marTop w:val="0"/>
      <w:marBottom w:val="0"/>
      <w:divBdr>
        <w:top w:val="none" w:sz="0" w:space="0" w:color="auto"/>
        <w:left w:val="none" w:sz="0" w:space="0" w:color="auto"/>
        <w:bottom w:val="none" w:sz="0" w:space="0" w:color="auto"/>
        <w:right w:val="none" w:sz="0" w:space="0" w:color="auto"/>
      </w:divBdr>
    </w:div>
    <w:div w:id="1481801152">
      <w:bodyDiv w:val="1"/>
      <w:marLeft w:val="0"/>
      <w:marRight w:val="0"/>
      <w:marTop w:val="0"/>
      <w:marBottom w:val="0"/>
      <w:divBdr>
        <w:top w:val="none" w:sz="0" w:space="0" w:color="auto"/>
        <w:left w:val="none" w:sz="0" w:space="0" w:color="auto"/>
        <w:bottom w:val="none" w:sz="0" w:space="0" w:color="auto"/>
        <w:right w:val="none" w:sz="0" w:space="0" w:color="auto"/>
      </w:divBdr>
    </w:div>
    <w:div w:id="1482841493">
      <w:bodyDiv w:val="1"/>
      <w:marLeft w:val="0"/>
      <w:marRight w:val="0"/>
      <w:marTop w:val="0"/>
      <w:marBottom w:val="0"/>
      <w:divBdr>
        <w:top w:val="none" w:sz="0" w:space="0" w:color="auto"/>
        <w:left w:val="none" w:sz="0" w:space="0" w:color="auto"/>
        <w:bottom w:val="none" w:sz="0" w:space="0" w:color="auto"/>
        <w:right w:val="none" w:sz="0" w:space="0" w:color="auto"/>
      </w:divBdr>
    </w:div>
    <w:div w:id="1485198569">
      <w:bodyDiv w:val="1"/>
      <w:marLeft w:val="0"/>
      <w:marRight w:val="0"/>
      <w:marTop w:val="0"/>
      <w:marBottom w:val="0"/>
      <w:divBdr>
        <w:top w:val="none" w:sz="0" w:space="0" w:color="auto"/>
        <w:left w:val="none" w:sz="0" w:space="0" w:color="auto"/>
        <w:bottom w:val="none" w:sz="0" w:space="0" w:color="auto"/>
        <w:right w:val="none" w:sz="0" w:space="0" w:color="auto"/>
      </w:divBdr>
      <w:divsChild>
        <w:div w:id="315454136">
          <w:marLeft w:val="547"/>
          <w:marRight w:val="0"/>
          <w:marTop w:val="0"/>
          <w:marBottom w:val="120"/>
          <w:divBdr>
            <w:top w:val="none" w:sz="0" w:space="0" w:color="auto"/>
            <w:left w:val="none" w:sz="0" w:space="0" w:color="auto"/>
            <w:bottom w:val="none" w:sz="0" w:space="0" w:color="auto"/>
            <w:right w:val="none" w:sz="0" w:space="0" w:color="auto"/>
          </w:divBdr>
        </w:div>
        <w:div w:id="1208297650">
          <w:marLeft w:val="547"/>
          <w:marRight w:val="0"/>
          <w:marTop w:val="0"/>
          <w:marBottom w:val="120"/>
          <w:divBdr>
            <w:top w:val="none" w:sz="0" w:space="0" w:color="auto"/>
            <w:left w:val="none" w:sz="0" w:space="0" w:color="auto"/>
            <w:bottom w:val="none" w:sz="0" w:space="0" w:color="auto"/>
            <w:right w:val="none" w:sz="0" w:space="0" w:color="auto"/>
          </w:divBdr>
        </w:div>
      </w:divsChild>
    </w:div>
    <w:div w:id="1488861204">
      <w:bodyDiv w:val="1"/>
      <w:marLeft w:val="0"/>
      <w:marRight w:val="0"/>
      <w:marTop w:val="0"/>
      <w:marBottom w:val="0"/>
      <w:divBdr>
        <w:top w:val="none" w:sz="0" w:space="0" w:color="auto"/>
        <w:left w:val="none" w:sz="0" w:space="0" w:color="auto"/>
        <w:bottom w:val="none" w:sz="0" w:space="0" w:color="auto"/>
        <w:right w:val="none" w:sz="0" w:space="0" w:color="auto"/>
      </w:divBdr>
    </w:div>
    <w:div w:id="1497308759">
      <w:bodyDiv w:val="1"/>
      <w:marLeft w:val="0"/>
      <w:marRight w:val="0"/>
      <w:marTop w:val="0"/>
      <w:marBottom w:val="0"/>
      <w:divBdr>
        <w:top w:val="none" w:sz="0" w:space="0" w:color="auto"/>
        <w:left w:val="none" w:sz="0" w:space="0" w:color="auto"/>
        <w:bottom w:val="none" w:sz="0" w:space="0" w:color="auto"/>
        <w:right w:val="none" w:sz="0" w:space="0" w:color="auto"/>
      </w:divBdr>
      <w:divsChild>
        <w:div w:id="514463034">
          <w:marLeft w:val="0"/>
          <w:marRight w:val="0"/>
          <w:marTop w:val="0"/>
          <w:marBottom w:val="0"/>
          <w:divBdr>
            <w:top w:val="none" w:sz="0" w:space="0" w:color="auto"/>
            <w:left w:val="none" w:sz="0" w:space="0" w:color="auto"/>
            <w:bottom w:val="none" w:sz="0" w:space="0" w:color="auto"/>
            <w:right w:val="none" w:sz="0" w:space="0" w:color="auto"/>
          </w:divBdr>
        </w:div>
      </w:divsChild>
    </w:div>
    <w:div w:id="1497962075">
      <w:bodyDiv w:val="1"/>
      <w:marLeft w:val="0"/>
      <w:marRight w:val="0"/>
      <w:marTop w:val="0"/>
      <w:marBottom w:val="0"/>
      <w:divBdr>
        <w:top w:val="none" w:sz="0" w:space="0" w:color="auto"/>
        <w:left w:val="none" w:sz="0" w:space="0" w:color="auto"/>
        <w:bottom w:val="none" w:sz="0" w:space="0" w:color="auto"/>
        <w:right w:val="none" w:sz="0" w:space="0" w:color="auto"/>
      </w:divBdr>
    </w:div>
    <w:div w:id="1500197917">
      <w:bodyDiv w:val="1"/>
      <w:marLeft w:val="0"/>
      <w:marRight w:val="0"/>
      <w:marTop w:val="0"/>
      <w:marBottom w:val="0"/>
      <w:divBdr>
        <w:top w:val="none" w:sz="0" w:space="0" w:color="auto"/>
        <w:left w:val="none" w:sz="0" w:space="0" w:color="auto"/>
        <w:bottom w:val="none" w:sz="0" w:space="0" w:color="auto"/>
        <w:right w:val="none" w:sz="0" w:space="0" w:color="auto"/>
      </w:divBdr>
    </w:div>
    <w:div w:id="1511795832">
      <w:bodyDiv w:val="1"/>
      <w:marLeft w:val="0"/>
      <w:marRight w:val="0"/>
      <w:marTop w:val="0"/>
      <w:marBottom w:val="0"/>
      <w:divBdr>
        <w:top w:val="none" w:sz="0" w:space="0" w:color="auto"/>
        <w:left w:val="none" w:sz="0" w:space="0" w:color="auto"/>
        <w:bottom w:val="none" w:sz="0" w:space="0" w:color="auto"/>
        <w:right w:val="none" w:sz="0" w:space="0" w:color="auto"/>
      </w:divBdr>
    </w:div>
    <w:div w:id="1517188192">
      <w:bodyDiv w:val="1"/>
      <w:marLeft w:val="0"/>
      <w:marRight w:val="0"/>
      <w:marTop w:val="0"/>
      <w:marBottom w:val="0"/>
      <w:divBdr>
        <w:top w:val="none" w:sz="0" w:space="0" w:color="auto"/>
        <w:left w:val="none" w:sz="0" w:space="0" w:color="auto"/>
        <w:bottom w:val="none" w:sz="0" w:space="0" w:color="auto"/>
        <w:right w:val="none" w:sz="0" w:space="0" w:color="auto"/>
      </w:divBdr>
    </w:div>
    <w:div w:id="1519664200">
      <w:bodyDiv w:val="1"/>
      <w:marLeft w:val="0"/>
      <w:marRight w:val="0"/>
      <w:marTop w:val="0"/>
      <w:marBottom w:val="0"/>
      <w:divBdr>
        <w:top w:val="none" w:sz="0" w:space="0" w:color="auto"/>
        <w:left w:val="none" w:sz="0" w:space="0" w:color="auto"/>
        <w:bottom w:val="none" w:sz="0" w:space="0" w:color="auto"/>
        <w:right w:val="none" w:sz="0" w:space="0" w:color="auto"/>
      </w:divBdr>
    </w:div>
    <w:div w:id="1521700680">
      <w:bodyDiv w:val="1"/>
      <w:marLeft w:val="0"/>
      <w:marRight w:val="0"/>
      <w:marTop w:val="0"/>
      <w:marBottom w:val="0"/>
      <w:divBdr>
        <w:top w:val="none" w:sz="0" w:space="0" w:color="auto"/>
        <w:left w:val="none" w:sz="0" w:space="0" w:color="auto"/>
        <w:bottom w:val="none" w:sz="0" w:space="0" w:color="auto"/>
        <w:right w:val="none" w:sz="0" w:space="0" w:color="auto"/>
      </w:divBdr>
    </w:div>
    <w:div w:id="1527409332">
      <w:bodyDiv w:val="1"/>
      <w:marLeft w:val="0"/>
      <w:marRight w:val="0"/>
      <w:marTop w:val="0"/>
      <w:marBottom w:val="0"/>
      <w:divBdr>
        <w:top w:val="none" w:sz="0" w:space="0" w:color="auto"/>
        <w:left w:val="none" w:sz="0" w:space="0" w:color="auto"/>
        <w:bottom w:val="none" w:sz="0" w:space="0" w:color="auto"/>
        <w:right w:val="none" w:sz="0" w:space="0" w:color="auto"/>
      </w:divBdr>
    </w:div>
    <w:div w:id="1527718353">
      <w:bodyDiv w:val="1"/>
      <w:marLeft w:val="0"/>
      <w:marRight w:val="0"/>
      <w:marTop w:val="0"/>
      <w:marBottom w:val="0"/>
      <w:divBdr>
        <w:top w:val="none" w:sz="0" w:space="0" w:color="auto"/>
        <w:left w:val="none" w:sz="0" w:space="0" w:color="auto"/>
        <w:bottom w:val="none" w:sz="0" w:space="0" w:color="auto"/>
        <w:right w:val="none" w:sz="0" w:space="0" w:color="auto"/>
      </w:divBdr>
      <w:divsChild>
        <w:div w:id="867379031">
          <w:marLeft w:val="0"/>
          <w:marRight w:val="0"/>
          <w:marTop w:val="0"/>
          <w:marBottom w:val="0"/>
          <w:divBdr>
            <w:top w:val="none" w:sz="0" w:space="0" w:color="auto"/>
            <w:left w:val="none" w:sz="0" w:space="0" w:color="auto"/>
            <w:bottom w:val="none" w:sz="0" w:space="0" w:color="auto"/>
            <w:right w:val="none" w:sz="0" w:space="0" w:color="auto"/>
          </w:divBdr>
        </w:div>
        <w:div w:id="1880125095">
          <w:marLeft w:val="0"/>
          <w:marRight w:val="0"/>
          <w:marTop w:val="0"/>
          <w:marBottom w:val="0"/>
          <w:divBdr>
            <w:top w:val="none" w:sz="0" w:space="0" w:color="auto"/>
            <w:left w:val="none" w:sz="0" w:space="0" w:color="auto"/>
            <w:bottom w:val="none" w:sz="0" w:space="0" w:color="auto"/>
            <w:right w:val="none" w:sz="0" w:space="0" w:color="auto"/>
          </w:divBdr>
        </w:div>
      </w:divsChild>
    </w:div>
    <w:div w:id="1528103786">
      <w:bodyDiv w:val="1"/>
      <w:marLeft w:val="0"/>
      <w:marRight w:val="0"/>
      <w:marTop w:val="0"/>
      <w:marBottom w:val="0"/>
      <w:divBdr>
        <w:top w:val="none" w:sz="0" w:space="0" w:color="auto"/>
        <w:left w:val="none" w:sz="0" w:space="0" w:color="auto"/>
        <w:bottom w:val="none" w:sz="0" w:space="0" w:color="auto"/>
        <w:right w:val="none" w:sz="0" w:space="0" w:color="auto"/>
      </w:divBdr>
      <w:divsChild>
        <w:div w:id="1997108044">
          <w:marLeft w:val="0"/>
          <w:marRight w:val="0"/>
          <w:marTop w:val="0"/>
          <w:marBottom w:val="0"/>
          <w:divBdr>
            <w:top w:val="none" w:sz="0" w:space="0" w:color="auto"/>
            <w:left w:val="none" w:sz="0" w:space="0" w:color="auto"/>
            <w:bottom w:val="none" w:sz="0" w:space="0" w:color="auto"/>
            <w:right w:val="none" w:sz="0" w:space="0" w:color="auto"/>
          </w:divBdr>
        </w:div>
        <w:div w:id="1573928907">
          <w:marLeft w:val="0"/>
          <w:marRight w:val="0"/>
          <w:marTop w:val="0"/>
          <w:marBottom w:val="0"/>
          <w:divBdr>
            <w:top w:val="none" w:sz="0" w:space="0" w:color="auto"/>
            <w:left w:val="none" w:sz="0" w:space="0" w:color="auto"/>
            <w:bottom w:val="none" w:sz="0" w:space="0" w:color="auto"/>
            <w:right w:val="none" w:sz="0" w:space="0" w:color="auto"/>
          </w:divBdr>
        </w:div>
      </w:divsChild>
    </w:div>
    <w:div w:id="1530727239">
      <w:bodyDiv w:val="1"/>
      <w:marLeft w:val="0"/>
      <w:marRight w:val="0"/>
      <w:marTop w:val="0"/>
      <w:marBottom w:val="0"/>
      <w:divBdr>
        <w:top w:val="none" w:sz="0" w:space="0" w:color="auto"/>
        <w:left w:val="none" w:sz="0" w:space="0" w:color="auto"/>
        <w:bottom w:val="none" w:sz="0" w:space="0" w:color="auto"/>
        <w:right w:val="none" w:sz="0" w:space="0" w:color="auto"/>
      </w:divBdr>
    </w:div>
    <w:div w:id="1545404474">
      <w:bodyDiv w:val="1"/>
      <w:marLeft w:val="0"/>
      <w:marRight w:val="0"/>
      <w:marTop w:val="0"/>
      <w:marBottom w:val="0"/>
      <w:divBdr>
        <w:top w:val="none" w:sz="0" w:space="0" w:color="auto"/>
        <w:left w:val="none" w:sz="0" w:space="0" w:color="auto"/>
        <w:bottom w:val="none" w:sz="0" w:space="0" w:color="auto"/>
        <w:right w:val="none" w:sz="0" w:space="0" w:color="auto"/>
      </w:divBdr>
    </w:div>
    <w:div w:id="1549344275">
      <w:bodyDiv w:val="1"/>
      <w:marLeft w:val="0"/>
      <w:marRight w:val="0"/>
      <w:marTop w:val="0"/>
      <w:marBottom w:val="0"/>
      <w:divBdr>
        <w:top w:val="none" w:sz="0" w:space="0" w:color="auto"/>
        <w:left w:val="none" w:sz="0" w:space="0" w:color="auto"/>
        <w:bottom w:val="none" w:sz="0" w:space="0" w:color="auto"/>
        <w:right w:val="none" w:sz="0" w:space="0" w:color="auto"/>
      </w:divBdr>
    </w:div>
    <w:div w:id="1551722869">
      <w:bodyDiv w:val="1"/>
      <w:marLeft w:val="0"/>
      <w:marRight w:val="0"/>
      <w:marTop w:val="0"/>
      <w:marBottom w:val="0"/>
      <w:divBdr>
        <w:top w:val="none" w:sz="0" w:space="0" w:color="auto"/>
        <w:left w:val="none" w:sz="0" w:space="0" w:color="auto"/>
        <w:bottom w:val="none" w:sz="0" w:space="0" w:color="auto"/>
        <w:right w:val="none" w:sz="0" w:space="0" w:color="auto"/>
      </w:divBdr>
    </w:div>
    <w:div w:id="1555891208">
      <w:bodyDiv w:val="1"/>
      <w:marLeft w:val="0"/>
      <w:marRight w:val="0"/>
      <w:marTop w:val="0"/>
      <w:marBottom w:val="0"/>
      <w:divBdr>
        <w:top w:val="none" w:sz="0" w:space="0" w:color="auto"/>
        <w:left w:val="none" w:sz="0" w:space="0" w:color="auto"/>
        <w:bottom w:val="none" w:sz="0" w:space="0" w:color="auto"/>
        <w:right w:val="none" w:sz="0" w:space="0" w:color="auto"/>
      </w:divBdr>
      <w:divsChild>
        <w:div w:id="1069303458">
          <w:marLeft w:val="0"/>
          <w:marRight w:val="0"/>
          <w:marTop w:val="0"/>
          <w:marBottom w:val="0"/>
          <w:divBdr>
            <w:top w:val="none" w:sz="0" w:space="0" w:color="auto"/>
            <w:left w:val="none" w:sz="0" w:space="0" w:color="auto"/>
            <w:bottom w:val="none" w:sz="0" w:space="0" w:color="auto"/>
            <w:right w:val="none" w:sz="0" w:space="0" w:color="auto"/>
          </w:divBdr>
          <w:divsChild>
            <w:div w:id="53164685">
              <w:marLeft w:val="0"/>
              <w:marRight w:val="0"/>
              <w:marTop w:val="0"/>
              <w:marBottom w:val="0"/>
              <w:divBdr>
                <w:top w:val="none" w:sz="0" w:space="0" w:color="auto"/>
                <w:left w:val="none" w:sz="0" w:space="0" w:color="auto"/>
                <w:bottom w:val="none" w:sz="0" w:space="0" w:color="auto"/>
                <w:right w:val="none" w:sz="0" w:space="0" w:color="auto"/>
              </w:divBdr>
            </w:div>
            <w:div w:id="145151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45883">
      <w:bodyDiv w:val="1"/>
      <w:marLeft w:val="0"/>
      <w:marRight w:val="0"/>
      <w:marTop w:val="0"/>
      <w:marBottom w:val="0"/>
      <w:divBdr>
        <w:top w:val="none" w:sz="0" w:space="0" w:color="auto"/>
        <w:left w:val="none" w:sz="0" w:space="0" w:color="auto"/>
        <w:bottom w:val="none" w:sz="0" w:space="0" w:color="auto"/>
        <w:right w:val="none" w:sz="0" w:space="0" w:color="auto"/>
      </w:divBdr>
    </w:div>
    <w:div w:id="1578978108">
      <w:bodyDiv w:val="1"/>
      <w:marLeft w:val="0"/>
      <w:marRight w:val="0"/>
      <w:marTop w:val="0"/>
      <w:marBottom w:val="0"/>
      <w:divBdr>
        <w:top w:val="none" w:sz="0" w:space="0" w:color="auto"/>
        <w:left w:val="none" w:sz="0" w:space="0" w:color="auto"/>
        <w:bottom w:val="none" w:sz="0" w:space="0" w:color="auto"/>
        <w:right w:val="none" w:sz="0" w:space="0" w:color="auto"/>
      </w:divBdr>
    </w:div>
    <w:div w:id="1583224833">
      <w:bodyDiv w:val="1"/>
      <w:marLeft w:val="0"/>
      <w:marRight w:val="0"/>
      <w:marTop w:val="0"/>
      <w:marBottom w:val="0"/>
      <w:divBdr>
        <w:top w:val="none" w:sz="0" w:space="0" w:color="auto"/>
        <w:left w:val="none" w:sz="0" w:space="0" w:color="auto"/>
        <w:bottom w:val="none" w:sz="0" w:space="0" w:color="auto"/>
        <w:right w:val="none" w:sz="0" w:space="0" w:color="auto"/>
      </w:divBdr>
    </w:div>
    <w:div w:id="1583678205">
      <w:bodyDiv w:val="1"/>
      <w:marLeft w:val="0"/>
      <w:marRight w:val="0"/>
      <w:marTop w:val="0"/>
      <w:marBottom w:val="0"/>
      <w:divBdr>
        <w:top w:val="none" w:sz="0" w:space="0" w:color="auto"/>
        <w:left w:val="none" w:sz="0" w:space="0" w:color="auto"/>
        <w:bottom w:val="none" w:sz="0" w:space="0" w:color="auto"/>
        <w:right w:val="none" w:sz="0" w:space="0" w:color="auto"/>
      </w:divBdr>
    </w:div>
    <w:div w:id="1593467458">
      <w:bodyDiv w:val="1"/>
      <w:marLeft w:val="0"/>
      <w:marRight w:val="0"/>
      <w:marTop w:val="0"/>
      <w:marBottom w:val="0"/>
      <w:divBdr>
        <w:top w:val="none" w:sz="0" w:space="0" w:color="auto"/>
        <w:left w:val="none" w:sz="0" w:space="0" w:color="auto"/>
        <w:bottom w:val="none" w:sz="0" w:space="0" w:color="auto"/>
        <w:right w:val="none" w:sz="0" w:space="0" w:color="auto"/>
      </w:divBdr>
    </w:div>
    <w:div w:id="1611207237">
      <w:bodyDiv w:val="1"/>
      <w:marLeft w:val="0"/>
      <w:marRight w:val="0"/>
      <w:marTop w:val="0"/>
      <w:marBottom w:val="0"/>
      <w:divBdr>
        <w:top w:val="none" w:sz="0" w:space="0" w:color="auto"/>
        <w:left w:val="none" w:sz="0" w:space="0" w:color="auto"/>
        <w:bottom w:val="none" w:sz="0" w:space="0" w:color="auto"/>
        <w:right w:val="none" w:sz="0" w:space="0" w:color="auto"/>
      </w:divBdr>
    </w:div>
    <w:div w:id="1614555775">
      <w:bodyDiv w:val="1"/>
      <w:marLeft w:val="0"/>
      <w:marRight w:val="0"/>
      <w:marTop w:val="0"/>
      <w:marBottom w:val="0"/>
      <w:divBdr>
        <w:top w:val="none" w:sz="0" w:space="0" w:color="auto"/>
        <w:left w:val="none" w:sz="0" w:space="0" w:color="auto"/>
        <w:bottom w:val="none" w:sz="0" w:space="0" w:color="auto"/>
        <w:right w:val="none" w:sz="0" w:space="0" w:color="auto"/>
      </w:divBdr>
    </w:div>
    <w:div w:id="1616710571">
      <w:bodyDiv w:val="1"/>
      <w:marLeft w:val="0"/>
      <w:marRight w:val="0"/>
      <w:marTop w:val="0"/>
      <w:marBottom w:val="0"/>
      <w:divBdr>
        <w:top w:val="none" w:sz="0" w:space="0" w:color="auto"/>
        <w:left w:val="none" w:sz="0" w:space="0" w:color="auto"/>
        <w:bottom w:val="none" w:sz="0" w:space="0" w:color="auto"/>
        <w:right w:val="none" w:sz="0" w:space="0" w:color="auto"/>
      </w:divBdr>
    </w:div>
    <w:div w:id="1619143020">
      <w:bodyDiv w:val="1"/>
      <w:marLeft w:val="0"/>
      <w:marRight w:val="0"/>
      <w:marTop w:val="0"/>
      <w:marBottom w:val="0"/>
      <w:divBdr>
        <w:top w:val="none" w:sz="0" w:space="0" w:color="auto"/>
        <w:left w:val="none" w:sz="0" w:space="0" w:color="auto"/>
        <w:bottom w:val="none" w:sz="0" w:space="0" w:color="auto"/>
        <w:right w:val="none" w:sz="0" w:space="0" w:color="auto"/>
      </w:divBdr>
      <w:divsChild>
        <w:div w:id="274601007">
          <w:marLeft w:val="720"/>
          <w:marRight w:val="0"/>
          <w:marTop w:val="0"/>
          <w:marBottom w:val="0"/>
          <w:divBdr>
            <w:top w:val="none" w:sz="0" w:space="0" w:color="auto"/>
            <w:left w:val="none" w:sz="0" w:space="0" w:color="auto"/>
            <w:bottom w:val="none" w:sz="0" w:space="0" w:color="auto"/>
            <w:right w:val="none" w:sz="0" w:space="0" w:color="auto"/>
          </w:divBdr>
        </w:div>
      </w:divsChild>
    </w:div>
    <w:div w:id="1632520504">
      <w:bodyDiv w:val="1"/>
      <w:marLeft w:val="0"/>
      <w:marRight w:val="0"/>
      <w:marTop w:val="0"/>
      <w:marBottom w:val="0"/>
      <w:divBdr>
        <w:top w:val="none" w:sz="0" w:space="0" w:color="auto"/>
        <w:left w:val="none" w:sz="0" w:space="0" w:color="auto"/>
        <w:bottom w:val="none" w:sz="0" w:space="0" w:color="auto"/>
        <w:right w:val="none" w:sz="0" w:space="0" w:color="auto"/>
      </w:divBdr>
    </w:div>
    <w:div w:id="1658680317">
      <w:bodyDiv w:val="1"/>
      <w:marLeft w:val="0"/>
      <w:marRight w:val="0"/>
      <w:marTop w:val="0"/>
      <w:marBottom w:val="0"/>
      <w:divBdr>
        <w:top w:val="none" w:sz="0" w:space="0" w:color="auto"/>
        <w:left w:val="none" w:sz="0" w:space="0" w:color="auto"/>
        <w:bottom w:val="none" w:sz="0" w:space="0" w:color="auto"/>
        <w:right w:val="none" w:sz="0" w:space="0" w:color="auto"/>
      </w:divBdr>
    </w:div>
    <w:div w:id="1665088455">
      <w:bodyDiv w:val="1"/>
      <w:marLeft w:val="0"/>
      <w:marRight w:val="0"/>
      <w:marTop w:val="0"/>
      <w:marBottom w:val="0"/>
      <w:divBdr>
        <w:top w:val="none" w:sz="0" w:space="0" w:color="auto"/>
        <w:left w:val="none" w:sz="0" w:space="0" w:color="auto"/>
        <w:bottom w:val="none" w:sz="0" w:space="0" w:color="auto"/>
        <w:right w:val="none" w:sz="0" w:space="0" w:color="auto"/>
      </w:divBdr>
    </w:div>
    <w:div w:id="1668443018">
      <w:bodyDiv w:val="1"/>
      <w:marLeft w:val="0"/>
      <w:marRight w:val="0"/>
      <w:marTop w:val="0"/>
      <w:marBottom w:val="0"/>
      <w:divBdr>
        <w:top w:val="none" w:sz="0" w:space="0" w:color="auto"/>
        <w:left w:val="none" w:sz="0" w:space="0" w:color="auto"/>
        <w:bottom w:val="none" w:sz="0" w:space="0" w:color="auto"/>
        <w:right w:val="none" w:sz="0" w:space="0" w:color="auto"/>
      </w:divBdr>
    </w:div>
    <w:div w:id="1669600523">
      <w:bodyDiv w:val="1"/>
      <w:marLeft w:val="0"/>
      <w:marRight w:val="0"/>
      <w:marTop w:val="0"/>
      <w:marBottom w:val="0"/>
      <w:divBdr>
        <w:top w:val="none" w:sz="0" w:space="0" w:color="auto"/>
        <w:left w:val="none" w:sz="0" w:space="0" w:color="auto"/>
        <w:bottom w:val="none" w:sz="0" w:space="0" w:color="auto"/>
        <w:right w:val="none" w:sz="0" w:space="0" w:color="auto"/>
      </w:divBdr>
    </w:div>
    <w:div w:id="1673946449">
      <w:bodyDiv w:val="1"/>
      <w:marLeft w:val="0"/>
      <w:marRight w:val="0"/>
      <w:marTop w:val="0"/>
      <w:marBottom w:val="0"/>
      <w:divBdr>
        <w:top w:val="none" w:sz="0" w:space="0" w:color="auto"/>
        <w:left w:val="none" w:sz="0" w:space="0" w:color="auto"/>
        <w:bottom w:val="none" w:sz="0" w:space="0" w:color="auto"/>
        <w:right w:val="none" w:sz="0" w:space="0" w:color="auto"/>
      </w:divBdr>
      <w:divsChild>
        <w:div w:id="1740401501">
          <w:marLeft w:val="432"/>
          <w:marRight w:val="0"/>
          <w:marTop w:val="0"/>
          <w:marBottom w:val="240"/>
          <w:divBdr>
            <w:top w:val="none" w:sz="0" w:space="0" w:color="auto"/>
            <w:left w:val="none" w:sz="0" w:space="0" w:color="auto"/>
            <w:bottom w:val="none" w:sz="0" w:space="0" w:color="auto"/>
            <w:right w:val="none" w:sz="0" w:space="0" w:color="auto"/>
          </w:divBdr>
        </w:div>
        <w:div w:id="1386946324">
          <w:marLeft w:val="432"/>
          <w:marRight w:val="0"/>
          <w:marTop w:val="0"/>
          <w:marBottom w:val="240"/>
          <w:divBdr>
            <w:top w:val="none" w:sz="0" w:space="0" w:color="auto"/>
            <w:left w:val="none" w:sz="0" w:space="0" w:color="auto"/>
            <w:bottom w:val="none" w:sz="0" w:space="0" w:color="auto"/>
            <w:right w:val="none" w:sz="0" w:space="0" w:color="auto"/>
          </w:divBdr>
        </w:div>
        <w:div w:id="303432119">
          <w:marLeft w:val="778"/>
          <w:marRight w:val="0"/>
          <w:marTop w:val="0"/>
          <w:marBottom w:val="240"/>
          <w:divBdr>
            <w:top w:val="none" w:sz="0" w:space="0" w:color="auto"/>
            <w:left w:val="none" w:sz="0" w:space="0" w:color="auto"/>
            <w:bottom w:val="none" w:sz="0" w:space="0" w:color="auto"/>
            <w:right w:val="none" w:sz="0" w:space="0" w:color="auto"/>
          </w:divBdr>
        </w:div>
        <w:div w:id="765348756">
          <w:marLeft w:val="778"/>
          <w:marRight w:val="0"/>
          <w:marTop w:val="0"/>
          <w:marBottom w:val="240"/>
          <w:divBdr>
            <w:top w:val="none" w:sz="0" w:space="0" w:color="auto"/>
            <w:left w:val="none" w:sz="0" w:space="0" w:color="auto"/>
            <w:bottom w:val="none" w:sz="0" w:space="0" w:color="auto"/>
            <w:right w:val="none" w:sz="0" w:space="0" w:color="auto"/>
          </w:divBdr>
        </w:div>
        <w:div w:id="2068601691">
          <w:marLeft w:val="778"/>
          <w:marRight w:val="0"/>
          <w:marTop w:val="0"/>
          <w:marBottom w:val="240"/>
          <w:divBdr>
            <w:top w:val="none" w:sz="0" w:space="0" w:color="auto"/>
            <w:left w:val="none" w:sz="0" w:space="0" w:color="auto"/>
            <w:bottom w:val="none" w:sz="0" w:space="0" w:color="auto"/>
            <w:right w:val="none" w:sz="0" w:space="0" w:color="auto"/>
          </w:divBdr>
        </w:div>
      </w:divsChild>
    </w:div>
    <w:div w:id="1686591900">
      <w:bodyDiv w:val="1"/>
      <w:marLeft w:val="0"/>
      <w:marRight w:val="0"/>
      <w:marTop w:val="0"/>
      <w:marBottom w:val="0"/>
      <w:divBdr>
        <w:top w:val="none" w:sz="0" w:space="0" w:color="auto"/>
        <w:left w:val="none" w:sz="0" w:space="0" w:color="auto"/>
        <w:bottom w:val="none" w:sz="0" w:space="0" w:color="auto"/>
        <w:right w:val="none" w:sz="0" w:space="0" w:color="auto"/>
      </w:divBdr>
    </w:div>
    <w:div w:id="1688435739">
      <w:bodyDiv w:val="1"/>
      <w:marLeft w:val="0"/>
      <w:marRight w:val="0"/>
      <w:marTop w:val="0"/>
      <w:marBottom w:val="0"/>
      <w:divBdr>
        <w:top w:val="none" w:sz="0" w:space="0" w:color="auto"/>
        <w:left w:val="none" w:sz="0" w:space="0" w:color="auto"/>
        <w:bottom w:val="none" w:sz="0" w:space="0" w:color="auto"/>
        <w:right w:val="none" w:sz="0" w:space="0" w:color="auto"/>
      </w:divBdr>
    </w:div>
    <w:div w:id="1690251472">
      <w:bodyDiv w:val="1"/>
      <w:marLeft w:val="0"/>
      <w:marRight w:val="0"/>
      <w:marTop w:val="0"/>
      <w:marBottom w:val="0"/>
      <w:divBdr>
        <w:top w:val="none" w:sz="0" w:space="0" w:color="auto"/>
        <w:left w:val="none" w:sz="0" w:space="0" w:color="auto"/>
        <w:bottom w:val="none" w:sz="0" w:space="0" w:color="auto"/>
        <w:right w:val="none" w:sz="0" w:space="0" w:color="auto"/>
      </w:divBdr>
    </w:div>
    <w:div w:id="1700084844">
      <w:bodyDiv w:val="1"/>
      <w:marLeft w:val="0"/>
      <w:marRight w:val="0"/>
      <w:marTop w:val="0"/>
      <w:marBottom w:val="0"/>
      <w:divBdr>
        <w:top w:val="none" w:sz="0" w:space="0" w:color="auto"/>
        <w:left w:val="none" w:sz="0" w:space="0" w:color="auto"/>
        <w:bottom w:val="none" w:sz="0" w:space="0" w:color="auto"/>
        <w:right w:val="none" w:sz="0" w:space="0" w:color="auto"/>
      </w:divBdr>
      <w:divsChild>
        <w:div w:id="38091717">
          <w:marLeft w:val="0"/>
          <w:marRight w:val="0"/>
          <w:marTop w:val="0"/>
          <w:marBottom w:val="0"/>
          <w:divBdr>
            <w:top w:val="none" w:sz="0" w:space="0" w:color="auto"/>
            <w:left w:val="none" w:sz="0" w:space="0" w:color="auto"/>
            <w:bottom w:val="none" w:sz="0" w:space="0" w:color="auto"/>
            <w:right w:val="none" w:sz="0" w:space="0" w:color="auto"/>
          </w:divBdr>
        </w:div>
        <w:div w:id="204946639">
          <w:marLeft w:val="0"/>
          <w:marRight w:val="0"/>
          <w:marTop w:val="0"/>
          <w:marBottom w:val="0"/>
          <w:divBdr>
            <w:top w:val="none" w:sz="0" w:space="0" w:color="auto"/>
            <w:left w:val="none" w:sz="0" w:space="0" w:color="auto"/>
            <w:bottom w:val="none" w:sz="0" w:space="0" w:color="auto"/>
            <w:right w:val="none" w:sz="0" w:space="0" w:color="auto"/>
          </w:divBdr>
        </w:div>
      </w:divsChild>
    </w:div>
    <w:div w:id="1707366595">
      <w:bodyDiv w:val="1"/>
      <w:marLeft w:val="0"/>
      <w:marRight w:val="0"/>
      <w:marTop w:val="0"/>
      <w:marBottom w:val="0"/>
      <w:divBdr>
        <w:top w:val="none" w:sz="0" w:space="0" w:color="auto"/>
        <w:left w:val="none" w:sz="0" w:space="0" w:color="auto"/>
        <w:bottom w:val="none" w:sz="0" w:space="0" w:color="auto"/>
        <w:right w:val="none" w:sz="0" w:space="0" w:color="auto"/>
      </w:divBdr>
    </w:div>
    <w:div w:id="1713076129">
      <w:bodyDiv w:val="1"/>
      <w:marLeft w:val="0"/>
      <w:marRight w:val="0"/>
      <w:marTop w:val="0"/>
      <w:marBottom w:val="0"/>
      <w:divBdr>
        <w:top w:val="none" w:sz="0" w:space="0" w:color="auto"/>
        <w:left w:val="none" w:sz="0" w:space="0" w:color="auto"/>
        <w:bottom w:val="none" w:sz="0" w:space="0" w:color="auto"/>
        <w:right w:val="none" w:sz="0" w:space="0" w:color="auto"/>
      </w:divBdr>
      <w:divsChild>
        <w:div w:id="1978490677">
          <w:marLeft w:val="446"/>
          <w:marRight w:val="0"/>
          <w:marTop w:val="0"/>
          <w:marBottom w:val="0"/>
          <w:divBdr>
            <w:top w:val="none" w:sz="0" w:space="0" w:color="auto"/>
            <w:left w:val="none" w:sz="0" w:space="0" w:color="auto"/>
            <w:bottom w:val="none" w:sz="0" w:space="0" w:color="auto"/>
            <w:right w:val="none" w:sz="0" w:space="0" w:color="auto"/>
          </w:divBdr>
        </w:div>
        <w:div w:id="1848783780">
          <w:marLeft w:val="446"/>
          <w:marRight w:val="0"/>
          <w:marTop w:val="0"/>
          <w:marBottom w:val="0"/>
          <w:divBdr>
            <w:top w:val="none" w:sz="0" w:space="0" w:color="auto"/>
            <w:left w:val="none" w:sz="0" w:space="0" w:color="auto"/>
            <w:bottom w:val="none" w:sz="0" w:space="0" w:color="auto"/>
            <w:right w:val="none" w:sz="0" w:space="0" w:color="auto"/>
          </w:divBdr>
        </w:div>
        <w:div w:id="503787129">
          <w:marLeft w:val="1238"/>
          <w:marRight w:val="0"/>
          <w:marTop w:val="0"/>
          <w:marBottom w:val="0"/>
          <w:divBdr>
            <w:top w:val="none" w:sz="0" w:space="0" w:color="auto"/>
            <w:left w:val="none" w:sz="0" w:space="0" w:color="auto"/>
            <w:bottom w:val="none" w:sz="0" w:space="0" w:color="auto"/>
            <w:right w:val="none" w:sz="0" w:space="0" w:color="auto"/>
          </w:divBdr>
        </w:div>
      </w:divsChild>
    </w:div>
    <w:div w:id="1722097510">
      <w:bodyDiv w:val="1"/>
      <w:marLeft w:val="0"/>
      <w:marRight w:val="0"/>
      <w:marTop w:val="0"/>
      <w:marBottom w:val="0"/>
      <w:divBdr>
        <w:top w:val="none" w:sz="0" w:space="0" w:color="auto"/>
        <w:left w:val="none" w:sz="0" w:space="0" w:color="auto"/>
        <w:bottom w:val="none" w:sz="0" w:space="0" w:color="auto"/>
        <w:right w:val="none" w:sz="0" w:space="0" w:color="auto"/>
      </w:divBdr>
    </w:div>
    <w:div w:id="1732148661">
      <w:bodyDiv w:val="1"/>
      <w:marLeft w:val="0"/>
      <w:marRight w:val="0"/>
      <w:marTop w:val="0"/>
      <w:marBottom w:val="0"/>
      <w:divBdr>
        <w:top w:val="none" w:sz="0" w:space="0" w:color="auto"/>
        <w:left w:val="none" w:sz="0" w:space="0" w:color="auto"/>
        <w:bottom w:val="none" w:sz="0" w:space="0" w:color="auto"/>
        <w:right w:val="none" w:sz="0" w:space="0" w:color="auto"/>
      </w:divBdr>
    </w:div>
    <w:div w:id="1740057788">
      <w:bodyDiv w:val="1"/>
      <w:marLeft w:val="0"/>
      <w:marRight w:val="0"/>
      <w:marTop w:val="0"/>
      <w:marBottom w:val="0"/>
      <w:divBdr>
        <w:top w:val="none" w:sz="0" w:space="0" w:color="auto"/>
        <w:left w:val="none" w:sz="0" w:space="0" w:color="auto"/>
        <w:bottom w:val="none" w:sz="0" w:space="0" w:color="auto"/>
        <w:right w:val="none" w:sz="0" w:space="0" w:color="auto"/>
      </w:divBdr>
    </w:div>
    <w:div w:id="1740247542">
      <w:bodyDiv w:val="1"/>
      <w:marLeft w:val="0"/>
      <w:marRight w:val="0"/>
      <w:marTop w:val="0"/>
      <w:marBottom w:val="0"/>
      <w:divBdr>
        <w:top w:val="none" w:sz="0" w:space="0" w:color="auto"/>
        <w:left w:val="none" w:sz="0" w:space="0" w:color="auto"/>
        <w:bottom w:val="none" w:sz="0" w:space="0" w:color="auto"/>
        <w:right w:val="none" w:sz="0" w:space="0" w:color="auto"/>
      </w:divBdr>
    </w:div>
    <w:div w:id="1764183782">
      <w:bodyDiv w:val="1"/>
      <w:marLeft w:val="0"/>
      <w:marRight w:val="0"/>
      <w:marTop w:val="0"/>
      <w:marBottom w:val="0"/>
      <w:divBdr>
        <w:top w:val="none" w:sz="0" w:space="0" w:color="auto"/>
        <w:left w:val="none" w:sz="0" w:space="0" w:color="auto"/>
        <w:bottom w:val="none" w:sz="0" w:space="0" w:color="auto"/>
        <w:right w:val="none" w:sz="0" w:space="0" w:color="auto"/>
      </w:divBdr>
    </w:div>
    <w:div w:id="1770546788">
      <w:bodyDiv w:val="1"/>
      <w:marLeft w:val="0"/>
      <w:marRight w:val="0"/>
      <w:marTop w:val="0"/>
      <w:marBottom w:val="0"/>
      <w:divBdr>
        <w:top w:val="none" w:sz="0" w:space="0" w:color="auto"/>
        <w:left w:val="none" w:sz="0" w:space="0" w:color="auto"/>
        <w:bottom w:val="none" w:sz="0" w:space="0" w:color="auto"/>
        <w:right w:val="none" w:sz="0" w:space="0" w:color="auto"/>
      </w:divBdr>
      <w:divsChild>
        <w:div w:id="781536674">
          <w:marLeft w:val="1109"/>
          <w:marRight w:val="0"/>
          <w:marTop w:val="240"/>
          <w:marBottom w:val="0"/>
          <w:divBdr>
            <w:top w:val="none" w:sz="0" w:space="0" w:color="auto"/>
            <w:left w:val="none" w:sz="0" w:space="0" w:color="auto"/>
            <w:bottom w:val="none" w:sz="0" w:space="0" w:color="auto"/>
            <w:right w:val="none" w:sz="0" w:space="0" w:color="auto"/>
          </w:divBdr>
        </w:div>
        <w:div w:id="1687125200">
          <w:marLeft w:val="1109"/>
          <w:marRight w:val="0"/>
          <w:marTop w:val="240"/>
          <w:marBottom w:val="0"/>
          <w:divBdr>
            <w:top w:val="none" w:sz="0" w:space="0" w:color="auto"/>
            <w:left w:val="none" w:sz="0" w:space="0" w:color="auto"/>
            <w:bottom w:val="none" w:sz="0" w:space="0" w:color="auto"/>
            <w:right w:val="none" w:sz="0" w:space="0" w:color="auto"/>
          </w:divBdr>
        </w:div>
      </w:divsChild>
    </w:div>
    <w:div w:id="1773428193">
      <w:bodyDiv w:val="1"/>
      <w:marLeft w:val="0"/>
      <w:marRight w:val="0"/>
      <w:marTop w:val="0"/>
      <w:marBottom w:val="0"/>
      <w:divBdr>
        <w:top w:val="none" w:sz="0" w:space="0" w:color="auto"/>
        <w:left w:val="none" w:sz="0" w:space="0" w:color="auto"/>
        <w:bottom w:val="none" w:sz="0" w:space="0" w:color="auto"/>
        <w:right w:val="none" w:sz="0" w:space="0" w:color="auto"/>
      </w:divBdr>
    </w:div>
    <w:div w:id="1792744938">
      <w:bodyDiv w:val="1"/>
      <w:marLeft w:val="0"/>
      <w:marRight w:val="0"/>
      <w:marTop w:val="0"/>
      <w:marBottom w:val="0"/>
      <w:divBdr>
        <w:top w:val="none" w:sz="0" w:space="0" w:color="auto"/>
        <w:left w:val="none" w:sz="0" w:space="0" w:color="auto"/>
        <w:bottom w:val="none" w:sz="0" w:space="0" w:color="auto"/>
        <w:right w:val="none" w:sz="0" w:space="0" w:color="auto"/>
      </w:divBdr>
      <w:divsChild>
        <w:div w:id="120618147">
          <w:marLeft w:val="0"/>
          <w:marRight w:val="0"/>
          <w:marTop w:val="0"/>
          <w:marBottom w:val="0"/>
          <w:divBdr>
            <w:top w:val="none" w:sz="0" w:space="0" w:color="auto"/>
            <w:left w:val="none" w:sz="0" w:space="0" w:color="auto"/>
            <w:bottom w:val="none" w:sz="0" w:space="0" w:color="auto"/>
            <w:right w:val="none" w:sz="0" w:space="0" w:color="auto"/>
          </w:divBdr>
        </w:div>
        <w:div w:id="566384876">
          <w:marLeft w:val="0"/>
          <w:marRight w:val="0"/>
          <w:marTop w:val="0"/>
          <w:marBottom w:val="0"/>
          <w:divBdr>
            <w:top w:val="none" w:sz="0" w:space="0" w:color="auto"/>
            <w:left w:val="none" w:sz="0" w:space="0" w:color="auto"/>
            <w:bottom w:val="none" w:sz="0" w:space="0" w:color="auto"/>
            <w:right w:val="none" w:sz="0" w:space="0" w:color="auto"/>
          </w:divBdr>
        </w:div>
        <w:div w:id="612857151">
          <w:marLeft w:val="0"/>
          <w:marRight w:val="0"/>
          <w:marTop w:val="0"/>
          <w:marBottom w:val="0"/>
          <w:divBdr>
            <w:top w:val="none" w:sz="0" w:space="0" w:color="auto"/>
            <w:left w:val="none" w:sz="0" w:space="0" w:color="auto"/>
            <w:bottom w:val="none" w:sz="0" w:space="0" w:color="auto"/>
            <w:right w:val="none" w:sz="0" w:space="0" w:color="auto"/>
          </w:divBdr>
        </w:div>
      </w:divsChild>
    </w:div>
    <w:div w:id="1799569495">
      <w:bodyDiv w:val="1"/>
      <w:marLeft w:val="0"/>
      <w:marRight w:val="0"/>
      <w:marTop w:val="0"/>
      <w:marBottom w:val="0"/>
      <w:divBdr>
        <w:top w:val="none" w:sz="0" w:space="0" w:color="auto"/>
        <w:left w:val="none" w:sz="0" w:space="0" w:color="auto"/>
        <w:bottom w:val="none" w:sz="0" w:space="0" w:color="auto"/>
        <w:right w:val="none" w:sz="0" w:space="0" w:color="auto"/>
      </w:divBdr>
      <w:divsChild>
        <w:div w:id="42295282">
          <w:marLeft w:val="0"/>
          <w:marRight w:val="0"/>
          <w:marTop w:val="0"/>
          <w:marBottom w:val="0"/>
          <w:divBdr>
            <w:top w:val="none" w:sz="0" w:space="0" w:color="auto"/>
            <w:left w:val="none" w:sz="0" w:space="0" w:color="auto"/>
            <w:bottom w:val="none" w:sz="0" w:space="0" w:color="auto"/>
            <w:right w:val="none" w:sz="0" w:space="0" w:color="auto"/>
          </w:divBdr>
        </w:div>
        <w:div w:id="609581902">
          <w:marLeft w:val="0"/>
          <w:marRight w:val="0"/>
          <w:marTop w:val="0"/>
          <w:marBottom w:val="0"/>
          <w:divBdr>
            <w:top w:val="none" w:sz="0" w:space="0" w:color="auto"/>
            <w:left w:val="none" w:sz="0" w:space="0" w:color="auto"/>
            <w:bottom w:val="none" w:sz="0" w:space="0" w:color="auto"/>
            <w:right w:val="none" w:sz="0" w:space="0" w:color="auto"/>
          </w:divBdr>
        </w:div>
      </w:divsChild>
    </w:div>
    <w:div w:id="1803234658">
      <w:bodyDiv w:val="1"/>
      <w:marLeft w:val="0"/>
      <w:marRight w:val="0"/>
      <w:marTop w:val="0"/>
      <w:marBottom w:val="0"/>
      <w:divBdr>
        <w:top w:val="none" w:sz="0" w:space="0" w:color="auto"/>
        <w:left w:val="none" w:sz="0" w:space="0" w:color="auto"/>
        <w:bottom w:val="none" w:sz="0" w:space="0" w:color="auto"/>
        <w:right w:val="none" w:sz="0" w:space="0" w:color="auto"/>
      </w:divBdr>
      <w:divsChild>
        <w:div w:id="153492853">
          <w:marLeft w:val="0"/>
          <w:marRight w:val="0"/>
          <w:marTop w:val="0"/>
          <w:marBottom w:val="0"/>
          <w:divBdr>
            <w:top w:val="none" w:sz="0" w:space="0" w:color="auto"/>
            <w:left w:val="none" w:sz="0" w:space="0" w:color="auto"/>
            <w:bottom w:val="none" w:sz="0" w:space="0" w:color="auto"/>
            <w:right w:val="none" w:sz="0" w:space="0" w:color="auto"/>
          </w:divBdr>
        </w:div>
        <w:div w:id="531111746">
          <w:marLeft w:val="0"/>
          <w:marRight w:val="0"/>
          <w:marTop w:val="0"/>
          <w:marBottom w:val="0"/>
          <w:divBdr>
            <w:top w:val="none" w:sz="0" w:space="0" w:color="auto"/>
            <w:left w:val="none" w:sz="0" w:space="0" w:color="auto"/>
            <w:bottom w:val="none" w:sz="0" w:space="0" w:color="auto"/>
            <w:right w:val="none" w:sz="0" w:space="0" w:color="auto"/>
          </w:divBdr>
        </w:div>
        <w:div w:id="585191906">
          <w:marLeft w:val="0"/>
          <w:marRight w:val="0"/>
          <w:marTop w:val="0"/>
          <w:marBottom w:val="0"/>
          <w:divBdr>
            <w:top w:val="none" w:sz="0" w:space="0" w:color="auto"/>
            <w:left w:val="none" w:sz="0" w:space="0" w:color="auto"/>
            <w:bottom w:val="none" w:sz="0" w:space="0" w:color="auto"/>
            <w:right w:val="none" w:sz="0" w:space="0" w:color="auto"/>
          </w:divBdr>
        </w:div>
        <w:div w:id="667557883">
          <w:marLeft w:val="0"/>
          <w:marRight w:val="0"/>
          <w:marTop w:val="0"/>
          <w:marBottom w:val="0"/>
          <w:divBdr>
            <w:top w:val="none" w:sz="0" w:space="0" w:color="auto"/>
            <w:left w:val="none" w:sz="0" w:space="0" w:color="auto"/>
            <w:bottom w:val="none" w:sz="0" w:space="0" w:color="auto"/>
            <w:right w:val="none" w:sz="0" w:space="0" w:color="auto"/>
          </w:divBdr>
        </w:div>
        <w:div w:id="958682770">
          <w:marLeft w:val="0"/>
          <w:marRight w:val="0"/>
          <w:marTop w:val="0"/>
          <w:marBottom w:val="0"/>
          <w:divBdr>
            <w:top w:val="none" w:sz="0" w:space="0" w:color="auto"/>
            <w:left w:val="none" w:sz="0" w:space="0" w:color="auto"/>
            <w:bottom w:val="none" w:sz="0" w:space="0" w:color="auto"/>
            <w:right w:val="none" w:sz="0" w:space="0" w:color="auto"/>
          </w:divBdr>
        </w:div>
        <w:div w:id="1061056716">
          <w:marLeft w:val="0"/>
          <w:marRight w:val="0"/>
          <w:marTop w:val="0"/>
          <w:marBottom w:val="0"/>
          <w:divBdr>
            <w:top w:val="none" w:sz="0" w:space="0" w:color="auto"/>
            <w:left w:val="none" w:sz="0" w:space="0" w:color="auto"/>
            <w:bottom w:val="none" w:sz="0" w:space="0" w:color="auto"/>
            <w:right w:val="none" w:sz="0" w:space="0" w:color="auto"/>
          </w:divBdr>
        </w:div>
        <w:div w:id="1294824519">
          <w:marLeft w:val="0"/>
          <w:marRight w:val="0"/>
          <w:marTop w:val="0"/>
          <w:marBottom w:val="0"/>
          <w:divBdr>
            <w:top w:val="none" w:sz="0" w:space="0" w:color="auto"/>
            <w:left w:val="none" w:sz="0" w:space="0" w:color="auto"/>
            <w:bottom w:val="none" w:sz="0" w:space="0" w:color="auto"/>
            <w:right w:val="none" w:sz="0" w:space="0" w:color="auto"/>
          </w:divBdr>
        </w:div>
        <w:div w:id="1330055585">
          <w:marLeft w:val="0"/>
          <w:marRight w:val="0"/>
          <w:marTop w:val="0"/>
          <w:marBottom w:val="0"/>
          <w:divBdr>
            <w:top w:val="none" w:sz="0" w:space="0" w:color="auto"/>
            <w:left w:val="none" w:sz="0" w:space="0" w:color="auto"/>
            <w:bottom w:val="none" w:sz="0" w:space="0" w:color="auto"/>
            <w:right w:val="none" w:sz="0" w:space="0" w:color="auto"/>
          </w:divBdr>
        </w:div>
        <w:div w:id="1607155344">
          <w:marLeft w:val="0"/>
          <w:marRight w:val="0"/>
          <w:marTop w:val="0"/>
          <w:marBottom w:val="0"/>
          <w:divBdr>
            <w:top w:val="none" w:sz="0" w:space="0" w:color="auto"/>
            <w:left w:val="none" w:sz="0" w:space="0" w:color="auto"/>
            <w:bottom w:val="none" w:sz="0" w:space="0" w:color="auto"/>
            <w:right w:val="none" w:sz="0" w:space="0" w:color="auto"/>
          </w:divBdr>
        </w:div>
        <w:div w:id="1627351749">
          <w:marLeft w:val="0"/>
          <w:marRight w:val="0"/>
          <w:marTop w:val="0"/>
          <w:marBottom w:val="0"/>
          <w:divBdr>
            <w:top w:val="none" w:sz="0" w:space="0" w:color="auto"/>
            <w:left w:val="none" w:sz="0" w:space="0" w:color="auto"/>
            <w:bottom w:val="none" w:sz="0" w:space="0" w:color="auto"/>
            <w:right w:val="none" w:sz="0" w:space="0" w:color="auto"/>
          </w:divBdr>
        </w:div>
        <w:div w:id="1887908004">
          <w:marLeft w:val="0"/>
          <w:marRight w:val="0"/>
          <w:marTop w:val="0"/>
          <w:marBottom w:val="0"/>
          <w:divBdr>
            <w:top w:val="none" w:sz="0" w:space="0" w:color="auto"/>
            <w:left w:val="none" w:sz="0" w:space="0" w:color="auto"/>
            <w:bottom w:val="none" w:sz="0" w:space="0" w:color="auto"/>
            <w:right w:val="none" w:sz="0" w:space="0" w:color="auto"/>
          </w:divBdr>
        </w:div>
        <w:div w:id="1891768398">
          <w:marLeft w:val="0"/>
          <w:marRight w:val="0"/>
          <w:marTop w:val="0"/>
          <w:marBottom w:val="0"/>
          <w:divBdr>
            <w:top w:val="none" w:sz="0" w:space="0" w:color="auto"/>
            <w:left w:val="none" w:sz="0" w:space="0" w:color="auto"/>
            <w:bottom w:val="none" w:sz="0" w:space="0" w:color="auto"/>
            <w:right w:val="none" w:sz="0" w:space="0" w:color="auto"/>
          </w:divBdr>
        </w:div>
        <w:div w:id="1899900253">
          <w:marLeft w:val="0"/>
          <w:marRight w:val="0"/>
          <w:marTop w:val="0"/>
          <w:marBottom w:val="0"/>
          <w:divBdr>
            <w:top w:val="none" w:sz="0" w:space="0" w:color="auto"/>
            <w:left w:val="none" w:sz="0" w:space="0" w:color="auto"/>
            <w:bottom w:val="none" w:sz="0" w:space="0" w:color="auto"/>
            <w:right w:val="none" w:sz="0" w:space="0" w:color="auto"/>
          </w:divBdr>
        </w:div>
        <w:div w:id="2025476101">
          <w:marLeft w:val="0"/>
          <w:marRight w:val="0"/>
          <w:marTop w:val="0"/>
          <w:marBottom w:val="0"/>
          <w:divBdr>
            <w:top w:val="none" w:sz="0" w:space="0" w:color="auto"/>
            <w:left w:val="none" w:sz="0" w:space="0" w:color="auto"/>
            <w:bottom w:val="none" w:sz="0" w:space="0" w:color="auto"/>
            <w:right w:val="none" w:sz="0" w:space="0" w:color="auto"/>
          </w:divBdr>
        </w:div>
      </w:divsChild>
    </w:div>
    <w:div w:id="1803310375">
      <w:bodyDiv w:val="1"/>
      <w:marLeft w:val="0"/>
      <w:marRight w:val="0"/>
      <w:marTop w:val="0"/>
      <w:marBottom w:val="0"/>
      <w:divBdr>
        <w:top w:val="none" w:sz="0" w:space="0" w:color="auto"/>
        <w:left w:val="none" w:sz="0" w:space="0" w:color="auto"/>
        <w:bottom w:val="none" w:sz="0" w:space="0" w:color="auto"/>
        <w:right w:val="none" w:sz="0" w:space="0" w:color="auto"/>
      </w:divBdr>
    </w:div>
    <w:div w:id="1804619694">
      <w:bodyDiv w:val="1"/>
      <w:marLeft w:val="0"/>
      <w:marRight w:val="0"/>
      <w:marTop w:val="0"/>
      <w:marBottom w:val="0"/>
      <w:divBdr>
        <w:top w:val="none" w:sz="0" w:space="0" w:color="auto"/>
        <w:left w:val="none" w:sz="0" w:space="0" w:color="auto"/>
        <w:bottom w:val="none" w:sz="0" w:space="0" w:color="auto"/>
        <w:right w:val="none" w:sz="0" w:space="0" w:color="auto"/>
      </w:divBdr>
    </w:div>
    <w:div w:id="1807314089">
      <w:bodyDiv w:val="1"/>
      <w:marLeft w:val="0"/>
      <w:marRight w:val="0"/>
      <w:marTop w:val="0"/>
      <w:marBottom w:val="0"/>
      <w:divBdr>
        <w:top w:val="none" w:sz="0" w:space="0" w:color="auto"/>
        <w:left w:val="none" w:sz="0" w:space="0" w:color="auto"/>
        <w:bottom w:val="none" w:sz="0" w:space="0" w:color="auto"/>
        <w:right w:val="none" w:sz="0" w:space="0" w:color="auto"/>
      </w:divBdr>
    </w:div>
    <w:div w:id="1807552704">
      <w:bodyDiv w:val="1"/>
      <w:marLeft w:val="0"/>
      <w:marRight w:val="0"/>
      <w:marTop w:val="0"/>
      <w:marBottom w:val="0"/>
      <w:divBdr>
        <w:top w:val="none" w:sz="0" w:space="0" w:color="auto"/>
        <w:left w:val="none" w:sz="0" w:space="0" w:color="auto"/>
        <w:bottom w:val="none" w:sz="0" w:space="0" w:color="auto"/>
        <w:right w:val="none" w:sz="0" w:space="0" w:color="auto"/>
      </w:divBdr>
    </w:div>
    <w:div w:id="1817912362">
      <w:bodyDiv w:val="1"/>
      <w:marLeft w:val="0"/>
      <w:marRight w:val="0"/>
      <w:marTop w:val="0"/>
      <w:marBottom w:val="0"/>
      <w:divBdr>
        <w:top w:val="none" w:sz="0" w:space="0" w:color="auto"/>
        <w:left w:val="none" w:sz="0" w:space="0" w:color="auto"/>
        <w:bottom w:val="none" w:sz="0" w:space="0" w:color="auto"/>
        <w:right w:val="none" w:sz="0" w:space="0" w:color="auto"/>
      </w:divBdr>
      <w:divsChild>
        <w:div w:id="145708373">
          <w:marLeft w:val="0"/>
          <w:marRight w:val="0"/>
          <w:marTop w:val="0"/>
          <w:marBottom w:val="0"/>
          <w:divBdr>
            <w:top w:val="none" w:sz="0" w:space="0" w:color="auto"/>
            <w:left w:val="none" w:sz="0" w:space="0" w:color="auto"/>
            <w:bottom w:val="none" w:sz="0" w:space="0" w:color="auto"/>
            <w:right w:val="none" w:sz="0" w:space="0" w:color="auto"/>
          </w:divBdr>
        </w:div>
        <w:div w:id="161048494">
          <w:marLeft w:val="0"/>
          <w:marRight w:val="0"/>
          <w:marTop w:val="0"/>
          <w:marBottom w:val="0"/>
          <w:divBdr>
            <w:top w:val="none" w:sz="0" w:space="0" w:color="auto"/>
            <w:left w:val="none" w:sz="0" w:space="0" w:color="auto"/>
            <w:bottom w:val="none" w:sz="0" w:space="0" w:color="auto"/>
            <w:right w:val="none" w:sz="0" w:space="0" w:color="auto"/>
          </w:divBdr>
        </w:div>
        <w:div w:id="342632730">
          <w:marLeft w:val="0"/>
          <w:marRight w:val="0"/>
          <w:marTop w:val="0"/>
          <w:marBottom w:val="0"/>
          <w:divBdr>
            <w:top w:val="none" w:sz="0" w:space="0" w:color="auto"/>
            <w:left w:val="none" w:sz="0" w:space="0" w:color="auto"/>
            <w:bottom w:val="none" w:sz="0" w:space="0" w:color="auto"/>
            <w:right w:val="none" w:sz="0" w:space="0" w:color="auto"/>
          </w:divBdr>
        </w:div>
        <w:div w:id="491142677">
          <w:marLeft w:val="0"/>
          <w:marRight w:val="0"/>
          <w:marTop w:val="0"/>
          <w:marBottom w:val="0"/>
          <w:divBdr>
            <w:top w:val="none" w:sz="0" w:space="0" w:color="auto"/>
            <w:left w:val="none" w:sz="0" w:space="0" w:color="auto"/>
            <w:bottom w:val="none" w:sz="0" w:space="0" w:color="auto"/>
            <w:right w:val="none" w:sz="0" w:space="0" w:color="auto"/>
          </w:divBdr>
        </w:div>
        <w:div w:id="930889864">
          <w:marLeft w:val="0"/>
          <w:marRight w:val="0"/>
          <w:marTop w:val="0"/>
          <w:marBottom w:val="0"/>
          <w:divBdr>
            <w:top w:val="none" w:sz="0" w:space="0" w:color="auto"/>
            <w:left w:val="none" w:sz="0" w:space="0" w:color="auto"/>
            <w:bottom w:val="none" w:sz="0" w:space="0" w:color="auto"/>
            <w:right w:val="none" w:sz="0" w:space="0" w:color="auto"/>
          </w:divBdr>
        </w:div>
        <w:div w:id="985859810">
          <w:marLeft w:val="0"/>
          <w:marRight w:val="0"/>
          <w:marTop w:val="0"/>
          <w:marBottom w:val="0"/>
          <w:divBdr>
            <w:top w:val="none" w:sz="0" w:space="0" w:color="auto"/>
            <w:left w:val="none" w:sz="0" w:space="0" w:color="auto"/>
            <w:bottom w:val="none" w:sz="0" w:space="0" w:color="auto"/>
            <w:right w:val="none" w:sz="0" w:space="0" w:color="auto"/>
          </w:divBdr>
        </w:div>
        <w:div w:id="1268659034">
          <w:marLeft w:val="0"/>
          <w:marRight w:val="0"/>
          <w:marTop w:val="0"/>
          <w:marBottom w:val="0"/>
          <w:divBdr>
            <w:top w:val="none" w:sz="0" w:space="0" w:color="auto"/>
            <w:left w:val="none" w:sz="0" w:space="0" w:color="auto"/>
            <w:bottom w:val="none" w:sz="0" w:space="0" w:color="auto"/>
            <w:right w:val="none" w:sz="0" w:space="0" w:color="auto"/>
          </w:divBdr>
        </w:div>
      </w:divsChild>
    </w:div>
    <w:div w:id="1822892546">
      <w:bodyDiv w:val="1"/>
      <w:marLeft w:val="0"/>
      <w:marRight w:val="0"/>
      <w:marTop w:val="0"/>
      <w:marBottom w:val="0"/>
      <w:divBdr>
        <w:top w:val="none" w:sz="0" w:space="0" w:color="auto"/>
        <w:left w:val="none" w:sz="0" w:space="0" w:color="auto"/>
        <w:bottom w:val="none" w:sz="0" w:space="0" w:color="auto"/>
        <w:right w:val="none" w:sz="0" w:space="0" w:color="auto"/>
      </w:divBdr>
      <w:divsChild>
        <w:div w:id="1403405201">
          <w:marLeft w:val="562"/>
          <w:marRight w:val="0"/>
          <w:marTop w:val="40"/>
          <w:marBottom w:val="80"/>
          <w:divBdr>
            <w:top w:val="none" w:sz="0" w:space="0" w:color="auto"/>
            <w:left w:val="none" w:sz="0" w:space="0" w:color="auto"/>
            <w:bottom w:val="none" w:sz="0" w:space="0" w:color="auto"/>
            <w:right w:val="none" w:sz="0" w:space="0" w:color="auto"/>
          </w:divBdr>
        </w:div>
        <w:div w:id="975372974">
          <w:marLeft w:val="562"/>
          <w:marRight w:val="0"/>
          <w:marTop w:val="40"/>
          <w:marBottom w:val="80"/>
          <w:divBdr>
            <w:top w:val="none" w:sz="0" w:space="0" w:color="auto"/>
            <w:left w:val="none" w:sz="0" w:space="0" w:color="auto"/>
            <w:bottom w:val="none" w:sz="0" w:space="0" w:color="auto"/>
            <w:right w:val="none" w:sz="0" w:space="0" w:color="auto"/>
          </w:divBdr>
        </w:div>
        <w:div w:id="1662343804">
          <w:marLeft w:val="562"/>
          <w:marRight w:val="0"/>
          <w:marTop w:val="40"/>
          <w:marBottom w:val="80"/>
          <w:divBdr>
            <w:top w:val="none" w:sz="0" w:space="0" w:color="auto"/>
            <w:left w:val="none" w:sz="0" w:space="0" w:color="auto"/>
            <w:bottom w:val="none" w:sz="0" w:space="0" w:color="auto"/>
            <w:right w:val="none" w:sz="0" w:space="0" w:color="auto"/>
          </w:divBdr>
        </w:div>
        <w:div w:id="1704790476">
          <w:marLeft w:val="562"/>
          <w:marRight w:val="0"/>
          <w:marTop w:val="40"/>
          <w:marBottom w:val="80"/>
          <w:divBdr>
            <w:top w:val="none" w:sz="0" w:space="0" w:color="auto"/>
            <w:left w:val="none" w:sz="0" w:space="0" w:color="auto"/>
            <w:bottom w:val="none" w:sz="0" w:space="0" w:color="auto"/>
            <w:right w:val="none" w:sz="0" w:space="0" w:color="auto"/>
          </w:divBdr>
        </w:div>
        <w:div w:id="1597059415">
          <w:marLeft w:val="562"/>
          <w:marRight w:val="0"/>
          <w:marTop w:val="40"/>
          <w:marBottom w:val="80"/>
          <w:divBdr>
            <w:top w:val="none" w:sz="0" w:space="0" w:color="auto"/>
            <w:left w:val="none" w:sz="0" w:space="0" w:color="auto"/>
            <w:bottom w:val="none" w:sz="0" w:space="0" w:color="auto"/>
            <w:right w:val="none" w:sz="0" w:space="0" w:color="auto"/>
          </w:divBdr>
        </w:div>
      </w:divsChild>
    </w:div>
    <w:div w:id="1824354076">
      <w:bodyDiv w:val="1"/>
      <w:marLeft w:val="0"/>
      <w:marRight w:val="0"/>
      <w:marTop w:val="0"/>
      <w:marBottom w:val="0"/>
      <w:divBdr>
        <w:top w:val="none" w:sz="0" w:space="0" w:color="auto"/>
        <w:left w:val="none" w:sz="0" w:space="0" w:color="auto"/>
        <w:bottom w:val="none" w:sz="0" w:space="0" w:color="auto"/>
        <w:right w:val="none" w:sz="0" w:space="0" w:color="auto"/>
      </w:divBdr>
    </w:div>
    <w:div w:id="1829666781">
      <w:bodyDiv w:val="1"/>
      <w:marLeft w:val="0"/>
      <w:marRight w:val="0"/>
      <w:marTop w:val="0"/>
      <w:marBottom w:val="0"/>
      <w:divBdr>
        <w:top w:val="none" w:sz="0" w:space="0" w:color="auto"/>
        <w:left w:val="none" w:sz="0" w:space="0" w:color="auto"/>
        <w:bottom w:val="none" w:sz="0" w:space="0" w:color="auto"/>
        <w:right w:val="none" w:sz="0" w:space="0" w:color="auto"/>
      </w:divBdr>
    </w:div>
    <w:div w:id="1829981107">
      <w:bodyDiv w:val="1"/>
      <w:marLeft w:val="0"/>
      <w:marRight w:val="0"/>
      <w:marTop w:val="0"/>
      <w:marBottom w:val="0"/>
      <w:divBdr>
        <w:top w:val="none" w:sz="0" w:space="0" w:color="auto"/>
        <w:left w:val="none" w:sz="0" w:space="0" w:color="auto"/>
        <w:bottom w:val="none" w:sz="0" w:space="0" w:color="auto"/>
        <w:right w:val="none" w:sz="0" w:space="0" w:color="auto"/>
      </w:divBdr>
    </w:div>
    <w:div w:id="1831015624">
      <w:bodyDiv w:val="1"/>
      <w:marLeft w:val="0"/>
      <w:marRight w:val="0"/>
      <w:marTop w:val="0"/>
      <w:marBottom w:val="0"/>
      <w:divBdr>
        <w:top w:val="none" w:sz="0" w:space="0" w:color="auto"/>
        <w:left w:val="none" w:sz="0" w:space="0" w:color="auto"/>
        <w:bottom w:val="none" w:sz="0" w:space="0" w:color="auto"/>
        <w:right w:val="none" w:sz="0" w:space="0" w:color="auto"/>
      </w:divBdr>
    </w:div>
    <w:div w:id="1832597123">
      <w:bodyDiv w:val="1"/>
      <w:marLeft w:val="0"/>
      <w:marRight w:val="0"/>
      <w:marTop w:val="0"/>
      <w:marBottom w:val="0"/>
      <w:divBdr>
        <w:top w:val="none" w:sz="0" w:space="0" w:color="auto"/>
        <w:left w:val="none" w:sz="0" w:space="0" w:color="auto"/>
        <w:bottom w:val="none" w:sz="0" w:space="0" w:color="auto"/>
        <w:right w:val="none" w:sz="0" w:space="0" w:color="auto"/>
      </w:divBdr>
      <w:divsChild>
        <w:div w:id="242760318">
          <w:marLeft w:val="0"/>
          <w:marRight w:val="0"/>
          <w:marTop w:val="0"/>
          <w:marBottom w:val="0"/>
          <w:divBdr>
            <w:top w:val="none" w:sz="0" w:space="0" w:color="auto"/>
            <w:left w:val="none" w:sz="0" w:space="0" w:color="auto"/>
            <w:bottom w:val="none" w:sz="0" w:space="0" w:color="auto"/>
            <w:right w:val="none" w:sz="0" w:space="0" w:color="auto"/>
          </w:divBdr>
        </w:div>
        <w:div w:id="305401911">
          <w:marLeft w:val="0"/>
          <w:marRight w:val="0"/>
          <w:marTop w:val="0"/>
          <w:marBottom w:val="0"/>
          <w:divBdr>
            <w:top w:val="none" w:sz="0" w:space="0" w:color="auto"/>
            <w:left w:val="none" w:sz="0" w:space="0" w:color="auto"/>
            <w:bottom w:val="none" w:sz="0" w:space="0" w:color="auto"/>
            <w:right w:val="none" w:sz="0" w:space="0" w:color="auto"/>
          </w:divBdr>
        </w:div>
        <w:div w:id="397555700">
          <w:marLeft w:val="0"/>
          <w:marRight w:val="0"/>
          <w:marTop w:val="0"/>
          <w:marBottom w:val="0"/>
          <w:divBdr>
            <w:top w:val="none" w:sz="0" w:space="0" w:color="auto"/>
            <w:left w:val="none" w:sz="0" w:space="0" w:color="auto"/>
            <w:bottom w:val="none" w:sz="0" w:space="0" w:color="auto"/>
            <w:right w:val="none" w:sz="0" w:space="0" w:color="auto"/>
          </w:divBdr>
        </w:div>
        <w:div w:id="507643814">
          <w:marLeft w:val="0"/>
          <w:marRight w:val="0"/>
          <w:marTop w:val="0"/>
          <w:marBottom w:val="0"/>
          <w:divBdr>
            <w:top w:val="none" w:sz="0" w:space="0" w:color="auto"/>
            <w:left w:val="none" w:sz="0" w:space="0" w:color="auto"/>
            <w:bottom w:val="none" w:sz="0" w:space="0" w:color="auto"/>
            <w:right w:val="none" w:sz="0" w:space="0" w:color="auto"/>
          </w:divBdr>
        </w:div>
        <w:div w:id="537201894">
          <w:marLeft w:val="0"/>
          <w:marRight w:val="0"/>
          <w:marTop w:val="0"/>
          <w:marBottom w:val="0"/>
          <w:divBdr>
            <w:top w:val="none" w:sz="0" w:space="0" w:color="auto"/>
            <w:left w:val="none" w:sz="0" w:space="0" w:color="auto"/>
            <w:bottom w:val="none" w:sz="0" w:space="0" w:color="auto"/>
            <w:right w:val="none" w:sz="0" w:space="0" w:color="auto"/>
          </w:divBdr>
        </w:div>
        <w:div w:id="554007048">
          <w:marLeft w:val="0"/>
          <w:marRight w:val="0"/>
          <w:marTop w:val="0"/>
          <w:marBottom w:val="0"/>
          <w:divBdr>
            <w:top w:val="none" w:sz="0" w:space="0" w:color="auto"/>
            <w:left w:val="none" w:sz="0" w:space="0" w:color="auto"/>
            <w:bottom w:val="none" w:sz="0" w:space="0" w:color="auto"/>
            <w:right w:val="none" w:sz="0" w:space="0" w:color="auto"/>
          </w:divBdr>
        </w:div>
        <w:div w:id="563032219">
          <w:marLeft w:val="0"/>
          <w:marRight w:val="0"/>
          <w:marTop w:val="0"/>
          <w:marBottom w:val="0"/>
          <w:divBdr>
            <w:top w:val="none" w:sz="0" w:space="0" w:color="auto"/>
            <w:left w:val="none" w:sz="0" w:space="0" w:color="auto"/>
            <w:bottom w:val="none" w:sz="0" w:space="0" w:color="auto"/>
            <w:right w:val="none" w:sz="0" w:space="0" w:color="auto"/>
          </w:divBdr>
        </w:div>
        <w:div w:id="741754412">
          <w:marLeft w:val="0"/>
          <w:marRight w:val="0"/>
          <w:marTop w:val="0"/>
          <w:marBottom w:val="0"/>
          <w:divBdr>
            <w:top w:val="none" w:sz="0" w:space="0" w:color="auto"/>
            <w:left w:val="none" w:sz="0" w:space="0" w:color="auto"/>
            <w:bottom w:val="none" w:sz="0" w:space="0" w:color="auto"/>
            <w:right w:val="none" w:sz="0" w:space="0" w:color="auto"/>
          </w:divBdr>
        </w:div>
        <w:div w:id="805659643">
          <w:marLeft w:val="0"/>
          <w:marRight w:val="0"/>
          <w:marTop w:val="0"/>
          <w:marBottom w:val="0"/>
          <w:divBdr>
            <w:top w:val="none" w:sz="0" w:space="0" w:color="auto"/>
            <w:left w:val="none" w:sz="0" w:space="0" w:color="auto"/>
            <w:bottom w:val="none" w:sz="0" w:space="0" w:color="auto"/>
            <w:right w:val="none" w:sz="0" w:space="0" w:color="auto"/>
          </w:divBdr>
        </w:div>
        <w:div w:id="826240093">
          <w:marLeft w:val="0"/>
          <w:marRight w:val="0"/>
          <w:marTop w:val="0"/>
          <w:marBottom w:val="0"/>
          <w:divBdr>
            <w:top w:val="none" w:sz="0" w:space="0" w:color="auto"/>
            <w:left w:val="none" w:sz="0" w:space="0" w:color="auto"/>
            <w:bottom w:val="none" w:sz="0" w:space="0" w:color="auto"/>
            <w:right w:val="none" w:sz="0" w:space="0" w:color="auto"/>
          </w:divBdr>
        </w:div>
        <w:div w:id="837690851">
          <w:marLeft w:val="0"/>
          <w:marRight w:val="0"/>
          <w:marTop w:val="0"/>
          <w:marBottom w:val="0"/>
          <w:divBdr>
            <w:top w:val="none" w:sz="0" w:space="0" w:color="auto"/>
            <w:left w:val="none" w:sz="0" w:space="0" w:color="auto"/>
            <w:bottom w:val="none" w:sz="0" w:space="0" w:color="auto"/>
            <w:right w:val="none" w:sz="0" w:space="0" w:color="auto"/>
          </w:divBdr>
        </w:div>
        <w:div w:id="914052213">
          <w:marLeft w:val="0"/>
          <w:marRight w:val="0"/>
          <w:marTop w:val="0"/>
          <w:marBottom w:val="0"/>
          <w:divBdr>
            <w:top w:val="none" w:sz="0" w:space="0" w:color="auto"/>
            <w:left w:val="none" w:sz="0" w:space="0" w:color="auto"/>
            <w:bottom w:val="none" w:sz="0" w:space="0" w:color="auto"/>
            <w:right w:val="none" w:sz="0" w:space="0" w:color="auto"/>
          </w:divBdr>
        </w:div>
        <w:div w:id="1207252984">
          <w:marLeft w:val="0"/>
          <w:marRight w:val="0"/>
          <w:marTop w:val="0"/>
          <w:marBottom w:val="0"/>
          <w:divBdr>
            <w:top w:val="none" w:sz="0" w:space="0" w:color="auto"/>
            <w:left w:val="none" w:sz="0" w:space="0" w:color="auto"/>
            <w:bottom w:val="none" w:sz="0" w:space="0" w:color="auto"/>
            <w:right w:val="none" w:sz="0" w:space="0" w:color="auto"/>
          </w:divBdr>
        </w:div>
        <w:div w:id="1272783817">
          <w:marLeft w:val="0"/>
          <w:marRight w:val="0"/>
          <w:marTop w:val="0"/>
          <w:marBottom w:val="0"/>
          <w:divBdr>
            <w:top w:val="none" w:sz="0" w:space="0" w:color="auto"/>
            <w:left w:val="none" w:sz="0" w:space="0" w:color="auto"/>
            <w:bottom w:val="none" w:sz="0" w:space="0" w:color="auto"/>
            <w:right w:val="none" w:sz="0" w:space="0" w:color="auto"/>
          </w:divBdr>
        </w:div>
        <w:div w:id="1286932798">
          <w:marLeft w:val="0"/>
          <w:marRight w:val="0"/>
          <w:marTop w:val="0"/>
          <w:marBottom w:val="0"/>
          <w:divBdr>
            <w:top w:val="none" w:sz="0" w:space="0" w:color="auto"/>
            <w:left w:val="none" w:sz="0" w:space="0" w:color="auto"/>
            <w:bottom w:val="none" w:sz="0" w:space="0" w:color="auto"/>
            <w:right w:val="none" w:sz="0" w:space="0" w:color="auto"/>
          </w:divBdr>
        </w:div>
        <w:div w:id="1349066299">
          <w:marLeft w:val="0"/>
          <w:marRight w:val="0"/>
          <w:marTop w:val="0"/>
          <w:marBottom w:val="0"/>
          <w:divBdr>
            <w:top w:val="none" w:sz="0" w:space="0" w:color="auto"/>
            <w:left w:val="none" w:sz="0" w:space="0" w:color="auto"/>
            <w:bottom w:val="none" w:sz="0" w:space="0" w:color="auto"/>
            <w:right w:val="none" w:sz="0" w:space="0" w:color="auto"/>
          </w:divBdr>
        </w:div>
        <w:div w:id="1458335968">
          <w:marLeft w:val="0"/>
          <w:marRight w:val="0"/>
          <w:marTop w:val="0"/>
          <w:marBottom w:val="0"/>
          <w:divBdr>
            <w:top w:val="none" w:sz="0" w:space="0" w:color="auto"/>
            <w:left w:val="none" w:sz="0" w:space="0" w:color="auto"/>
            <w:bottom w:val="none" w:sz="0" w:space="0" w:color="auto"/>
            <w:right w:val="none" w:sz="0" w:space="0" w:color="auto"/>
          </w:divBdr>
        </w:div>
        <w:div w:id="1484195474">
          <w:marLeft w:val="0"/>
          <w:marRight w:val="0"/>
          <w:marTop w:val="0"/>
          <w:marBottom w:val="0"/>
          <w:divBdr>
            <w:top w:val="none" w:sz="0" w:space="0" w:color="auto"/>
            <w:left w:val="none" w:sz="0" w:space="0" w:color="auto"/>
            <w:bottom w:val="none" w:sz="0" w:space="0" w:color="auto"/>
            <w:right w:val="none" w:sz="0" w:space="0" w:color="auto"/>
          </w:divBdr>
        </w:div>
        <w:div w:id="1535339854">
          <w:marLeft w:val="0"/>
          <w:marRight w:val="0"/>
          <w:marTop w:val="0"/>
          <w:marBottom w:val="0"/>
          <w:divBdr>
            <w:top w:val="none" w:sz="0" w:space="0" w:color="auto"/>
            <w:left w:val="none" w:sz="0" w:space="0" w:color="auto"/>
            <w:bottom w:val="none" w:sz="0" w:space="0" w:color="auto"/>
            <w:right w:val="none" w:sz="0" w:space="0" w:color="auto"/>
          </w:divBdr>
        </w:div>
        <w:div w:id="1558398467">
          <w:marLeft w:val="0"/>
          <w:marRight w:val="0"/>
          <w:marTop w:val="0"/>
          <w:marBottom w:val="0"/>
          <w:divBdr>
            <w:top w:val="none" w:sz="0" w:space="0" w:color="auto"/>
            <w:left w:val="none" w:sz="0" w:space="0" w:color="auto"/>
            <w:bottom w:val="none" w:sz="0" w:space="0" w:color="auto"/>
            <w:right w:val="none" w:sz="0" w:space="0" w:color="auto"/>
          </w:divBdr>
        </w:div>
        <w:div w:id="1688871785">
          <w:marLeft w:val="0"/>
          <w:marRight w:val="0"/>
          <w:marTop w:val="0"/>
          <w:marBottom w:val="0"/>
          <w:divBdr>
            <w:top w:val="none" w:sz="0" w:space="0" w:color="auto"/>
            <w:left w:val="none" w:sz="0" w:space="0" w:color="auto"/>
            <w:bottom w:val="none" w:sz="0" w:space="0" w:color="auto"/>
            <w:right w:val="none" w:sz="0" w:space="0" w:color="auto"/>
          </w:divBdr>
        </w:div>
        <w:div w:id="1695615176">
          <w:marLeft w:val="0"/>
          <w:marRight w:val="0"/>
          <w:marTop w:val="0"/>
          <w:marBottom w:val="0"/>
          <w:divBdr>
            <w:top w:val="none" w:sz="0" w:space="0" w:color="auto"/>
            <w:left w:val="none" w:sz="0" w:space="0" w:color="auto"/>
            <w:bottom w:val="none" w:sz="0" w:space="0" w:color="auto"/>
            <w:right w:val="none" w:sz="0" w:space="0" w:color="auto"/>
          </w:divBdr>
        </w:div>
        <w:div w:id="1752854646">
          <w:marLeft w:val="0"/>
          <w:marRight w:val="0"/>
          <w:marTop w:val="0"/>
          <w:marBottom w:val="0"/>
          <w:divBdr>
            <w:top w:val="none" w:sz="0" w:space="0" w:color="auto"/>
            <w:left w:val="none" w:sz="0" w:space="0" w:color="auto"/>
            <w:bottom w:val="none" w:sz="0" w:space="0" w:color="auto"/>
            <w:right w:val="none" w:sz="0" w:space="0" w:color="auto"/>
          </w:divBdr>
        </w:div>
        <w:div w:id="2053726039">
          <w:marLeft w:val="0"/>
          <w:marRight w:val="0"/>
          <w:marTop w:val="0"/>
          <w:marBottom w:val="0"/>
          <w:divBdr>
            <w:top w:val="none" w:sz="0" w:space="0" w:color="auto"/>
            <w:left w:val="none" w:sz="0" w:space="0" w:color="auto"/>
            <w:bottom w:val="none" w:sz="0" w:space="0" w:color="auto"/>
            <w:right w:val="none" w:sz="0" w:space="0" w:color="auto"/>
          </w:divBdr>
        </w:div>
        <w:div w:id="2120567217">
          <w:marLeft w:val="0"/>
          <w:marRight w:val="0"/>
          <w:marTop w:val="0"/>
          <w:marBottom w:val="0"/>
          <w:divBdr>
            <w:top w:val="none" w:sz="0" w:space="0" w:color="auto"/>
            <w:left w:val="none" w:sz="0" w:space="0" w:color="auto"/>
            <w:bottom w:val="none" w:sz="0" w:space="0" w:color="auto"/>
            <w:right w:val="none" w:sz="0" w:space="0" w:color="auto"/>
          </w:divBdr>
        </w:div>
        <w:div w:id="2123452375">
          <w:marLeft w:val="0"/>
          <w:marRight w:val="0"/>
          <w:marTop w:val="0"/>
          <w:marBottom w:val="0"/>
          <w:divBdr>
            <w:top w:val="none" w:sz="0" w:space="0" w:color="auto"/>
            <w:left w:val="none" w:sz="0" w:space="0" w:color="auto"/>
            <w:bottom w:val="none" w:sz="0" w:space="0" w:color="auto"/>
            <w:right w:val="none" w:sz="0" w:space="0" w:color="auto"/>
          </w:divBdr>
        </w:div>
        <w:div w:id="2130201747">
          <w:marLeft w:val="0"/>
          <w:marRight w:val="0"/>
          <w:marTop w:val="0"/>
          <w:marBottom w:val="0"/>
          <w:divBdr>
            <w:top w:val="none" w:sz="0" w:space="0" w:color="auto"/>
            <w:left w:val="none" w:sz="0" w:space="0" w:color="auto"/>
            <w:bottom w:val="none" w:sz="0" w:space="0" w:color="auto"/>
            <w:right w:val="none" w:sz="0" w:space="0" w:color="auto"/>
          </w:divBdr>
        </w:div>
      </w:divsChild>
    </w:div>
    <w:div w:id="1838382575">
      <w:bodyDiv w:val="1"/>
      <w:marLeft w:val="0"/>
      <w:marRight w:val="0"/>
      <w:marTop w:val="0"/>
      <w:marBottom w:val="0"/>
      <w:divBdr>
        <w:top w:val="none" w:sz="0" w:space="0" w:color="auto"/>
        <w:left w:val="none" w:sz="0" w:space="0" w:color="auto"/>
        <w:bottom w:val="none" w:sz="0" w:space="0" w:color="auto"/>
        <w:right w:val="none" w:sz="0" w:space="0" w:color="auto"/>
      </w:divBdr>
    </w:div>
    <w:div w:id="1839928637">
      <w:bodyDiv w:val="1"/>
      <w:marLeft w:val="0"/>
      <w:marRight w:val="0"/>
      <w:marTop w:val="0"/>
      <w:marBottom w:val="0"/>
      <w:divBdr>
        <w:top w:val="none" w:sz="0" w:space="0" w:color="auto"/>
        <w:left w:val="none" w:sz="0" w:space="0" w:color="auto"/>
        <w:bottom w:val="none" w:sz="0" w:space="0" w:color="auto"/>
        <w:right w:val="none" w:sz="0" w:space="0" w:color="auto"/>
      </w:divBdr>
    </w:div>
    <w:div w:id="1844202010">
      <w:bodyDiv w:val="1"/>
      <w:marLeft w:val="0"/>
      <w:marRight w:val="0"/>
      <w:marTop w:val="0"/>
      <w:marBottom w:val="0"/>
      <w:divBdr>
        <w:top w:val="none" w:sz="0" w:space="0" w:color="auto"/>
        <w:left w:val="none" w:sz="0" w:space="0" w:color="auto"/>
        <w:bottom w:val="none" w:sz="0" w:space="0" w:color="auto"/>
        <w:right w:val="none" w:sz="0" w:space="0" w:color="auto"/>
      </w:divBdr>
      <w:divsChild>
        <w:div w:id="425882871">
          <w:marLeft w:val="734"/>
          <w:marRight w:val="0"/>
          <w:marTop w:val="200"/>
          <w:marBottom w:val="0"/>
          <w:divBdr>
            <w:top w:val="none" w:sz="0" w:space="0" w:color="auto"/>
            <w:left w:val="none" w:sz="0" w:space="0" w:color="auto"/>
            <w:bottom w:val="none" w:sz="0" w:space="0" w:color="auto"/>
            <w:right w:val="none" w:sz="0" w:space="0" w:color="auto"/>
          </w:divBdr>
        </w:div>
        <w:div w:id="1814833891">
          <w:marLeft w:val="734"/>
          <w:marRight w:val="0"/>
          <w:marTop w:val="200"/>
          <w:marBottom w:val="0"/>
          <w:divBdr>
            <w:top w:val="none" w:sz="0" w:space="0" w:color="auto"/>
            <w:left w:val="none" w:sz="0" w:space="0" w:color="auto"/>
            <w:bottom w:val="none" w:sz="0" w:space="0" w:color="auto"/>
            <w:right w:val="none" w:sz="0" w:space="0" w:color="auto"/>
          </w:divBdr>
        </w:div>
        <w:div w:id="1481848595">
          <w:marLeft w:val="1454"/>
          <w:marRight w:val="0"/>
          <w:marTop w:val="100"/>
          <w:marBottom w:val="0"/>
          <w:divBdr>
            <w:top w:val="none" w:sz="0" w:space="0" w:color="auto"/>
            <w:left w:val="none" w:sz="0" w:space="0" w:color="auto"/>
            <w:bottom w:val="none" w:sz="0" w:space="0" w:color="auto"/>
            <w:right w:val="none" w:sz="0" w:space="0" w:color="auto"/>
          </w:divBdr>
        </w:div>
        <w:div w:id="237860385">
          <w:marLeft w:val="1454"/>
          <w:marRight w:val="0"/>
          <w:marTop w:val="100"/>
          <w:marBottom w:val="0"/>
          <w:divBdr>
            <w:top w:val="none" w:sz="0" w:space="0" w:color="auto"/>
            <w:left w:val="none" w:sz="0" w:space="0" w:color="auto"/>
            <w:bottom w:val="none" w:sz="0" w:space="0" w:color="auto"/>
            <w:right w:val="none" w:sz="0" w:space="0" w:color="auto"/>
          </w:divBdr>
        </w:div>
      </w:divsChild>
    </w:div>
    <w:div w:id="1844855495">
      <w:bodyDiv w:val="1"/>
      <w:marLeft w:val="0"/>
      <w:marRight w:val="0"/>
      <w:marTop w:val="0"/>
      <w:marBottom w:val="0"/>
      <w:divBdr>
        <w:top w:val="none" w:sz="0" w:space="0" w:color="auto"/>
        <w:left w:val="none" w:sz="0" w:space="0" w:color="auto"/>
        <w:bottom w:val="none" w:sz="0" w:space="0" w:color="auto"/>
        <w:right w:val="none" w:sz="0" w:space="0" w:color="auto"/>
      </w:divBdr>
    </w:div>
    <w:div w:id="1846088927">
      <w:bodyDiv w:val="1"/>
      <w:marLeft w:val="0"/>
      <w:marRight w:val="0"/>
      <w:marTop w:val="0"/>
      <w:marBottom w:val="0"/>
      <w:divBdr>
        <w:top w:val="none" w:sz="0" w:space="0" w:color="auto"/>
        <w:left w:val="none" w:sz="0" w:space="0" w:color="auto"/>
        <w:bottom w:val="none" w:sz="0" w:space="0" w:color="auto"/>
        <w:right w:val="none" w:sz="0" w:space="0" w:color="auto"/>
      </w:divBdr>
    </w:div>
    <w:div w:id="1847749610">
      <w:bodyDiv w:val="1"/>
      <w:marLeft w:val="0"/>
      <w:marRight w:val="0"/>
      <w:marTop w:val="0"/>
      <w:marBottom w:val="0"/>
      <w:divBdr>
        <w:top w:val="none" w:sz="0" w:space="0" w:color="auto"/>
        <w:left w:val="none" w:sz="0" w:space="0" w:color="auto"/>
        <w:bottom w:val="none" w:sz="0" w:space="0" w:color="auto"/>
        <w:right w:val="none" w:sz="0" w:space="0" w:color="auto"/>
      </w:divBdr>
      <w:divsChild>
        <w:div w:id="425349674">
          <w:marLeft w:val="547"/>
          <w:marRight w:val="0"/>
          <w:marTop w:val="0"/>
          <w:marBottom w:val="0"/>
          <w:divBdr>
            <w:top w:val="none" w:sz="0" w:space="0" w:color="auto"/>
            <w:left w:val="none" w:sz="0" w:space="0" w:color="auto"/>
            <w:bottom w:val="none" w:sz="0" w:space="0" w:color="auto"/>
            <w:right w:val="none" w:sz="0" w:space="0" w:color="auto"/>
          </w:divBdr>
        </w:div>
        <w:div w:id="640309103">
          <w:marLeft w:val="547"/>
          <w:marRight w:val="0"/>
          <w:marTop w:val="0"/>
          <w:marBottom w:val="0"/>
          <w:divBdr>
            <w:top w:val="none" w:sz="0" w:space="0" w:color="auto"/>
            <w:left w:val="none" w:sz="0" w:space="0" w:color="auto"/>
            <w:bottom w:val="none" w:sz="0" w:space="0" w:color="auto"/>
            <w:right w:val="none" w:sz="0" w:space="0" w:color="auto"/>
          </w:divBdr>
        </w:div>
        <w:div w:id="1060860187">
          <w:marLeft w:val="547"/>
          <w:marRight w:val="0"/>
          <w:marTop w:val="0"/>
          <w:marBottom w:val="0"/>
          <w:divBdr>
            <w:top w:val="none" w:sz="0" w:space="0" w:color="auto"/>
            <w:left w:val="none" w:sz="0" w:space="0" w:color="auto"/>
            <w:bottom w:val="none" w:sz="0" w:space="0" w:color="auto"/>
            <w:right w:val="none" w:sz="0" w:space="0" w:color="auto"/>
          </w:divBdr>
        </w:div>
      </w:divsChild>
    </w:div>
    <w:div w:id="1859269682">
      <w:bodyDiv w:val="1"/>
      <w:marLeft w:val="0"/>
      <w:marRight w:val="0"/>
      <w:marTop w:val="0"/>
      <w:marBottom w:val="0"/>
      <w:divBdr>
        <w:top w:val="none" w:sz="0" w:space="0" w:color="auto"/>
        <w:left w:val="none" w:sz="0" w:space="0" w:color="auto"/>
        <w:bottom w:val="none" w:sz="0" w:space="0" w:color="auto"/>
        <w:right w:val="none" w:sz="0" w:space="0" w:color="auto"/>
      </w:divBdr>
    </w:div>
    <w:div w:id="1862889941">
      <w:bodyDiv w:val="1"/>
      <w:marLeft w:val="0"/>
      <w:marRight w:val="0"/>
      <w:marTop w:val="0"/>
      <w:marBottom w:val="0"/>
      <w:divBdr>
        <w:top w:val="none" w:sz="0" w:space="0" w:color="auto"/>
        <w:left w:val="none" w:sz="0" w:space="0" w:color="auto"/>
        <w:bottom w:val="none" w:sz="0" w:space="0" w:color="auto"/>
        <w:right w:val="none" w:sz="0" w:space="0" w:color="auto"/>
      </w:divBdr>
    </w:div>
    <w:div w:id="1863930126">
      <w:bodyDiv w:val="1"/>
      <w:marLeft w:val="0"/>
      <w:marRight w:val="0"/>
      <w:marTop w:val="0"/>
      <w:marBottom w:val="0"/>
      <w:divBdr>
        <w:top w:val="none" w:sz="0" w:space="0" w:color="auto"/>
        <w:left w:val="none" w:sz="0" w:space="0" w:color="auto"/>
        <w:bottom w:val="none" w:sz="0" w:space="0" w:color="auto"/>
        <w:right w:val="none" w:sz="0" w:space="0" w:color="auto"/>
      </w:divBdr>
    </w:div>
    <w:div w:id="1870415425">
      <w:bodyDiv w:val="1"/>
      <w:marLeft w:val="0"/>
      <w:marRight w:val="0"/>
      <w:marTop w:val="0"/>
      <w:marBottom w:val="0"/>
      <w:divBdr>
        <w:top w:val="none" w:sz="0" w:space="0" w:color="auto"/>
        <w:left w:val="none" w:sz="0" w:space="0" w:color="auto"/>
        <w:bottom w:val="none" w:sz="0" w:space="0" w:color="auto"/>
        <w:right w:val="none" w:sz="0" w:space="0" w:color="auto"/>
      </w:divBdr>
    </w:div>
    <w:div w:id="1877114423">
      <w:bodyDiv w:val="1"/>
      <w:marLeft w:val="0"/>
      <w:marRight w:val="0"/>
      <w:marTop w:val="0"/>
      <w:marBottom w:val="0"/>
      <w:divBdr>
        <w:top w:val="none" w:sz="0" w:space="0" w:color="auto"/>
        <w:left w:val="none" w:sz="0" w:space="0" w:color="auto"/>
        <w:bottom w:val="none" w:sz="0" w:space="0" w:color="auto"/>
        <w:right w:val="none" w:sz="0" w:space="0" w:color="auto"/>
      </w:divBdr>
    </w:div>
    <w:div w:id="1877964631">
      <w:bodyDiv w:val="1"/>
      <w:marLeft w:val="0"/>
      <w:marRight w:val="0"/>
      <w:marTop w:val="0"/>
      <w:marBottom w:val="0"/>
      <w:divBdr>
        <w:top w:val="none" w:sz="0" w:space="0" w:color="auto"/>
        <w:left w:val="none" w:sz="0" w:space="0" w:color="auto"/>
        <w:bottom w:val="none" w:sz="0" w:space="0" w:color="auto"/>
        <w:right w:val="none" w:sz="0" w:space="0" w:color="auto"/>
      </w:divBdr>
    </w:div>
    <w:div w:id="1877965286">
      <w:bodyDiv w:val="1"/>
      <w:marLeft w:val="0"/>
      <w:marRight w:val="0"/>
      <w:marTop w:val="0"/>
      <w:marBottom w:val="0"/>
      <w:divBdr>
        <w:top w:val="none" w:sz="0" w:space="0" w:color="auto"/>
        <w:left w:val="none" w:sz="0" w:space="0" w:color="auto"/>
        <w:bottom w:val="none" w:sz="0" w:space="0" w:color="auto"/>
        <w:right w:val="none" w:sz="0" w:space="0" w:color="auto"/>
      </w:divBdr>
    </w:div>
    <w:div w:id="1880970317">
      <w:bodyDiv w:val="1"/>
      <w:marLeft w:val="0"/>
      <w:marRight w:val="0"/>
      <w:marTop w:val="0"/>
      <w:marBottom w:val="0"/>
      <w:divBdr>
        <w:top w:val="none" w:sz="0" w:space="0" w:color="auto"/>
        <w:left w:val="none" w:sz="0" w:space="0" w:color="auto"/>
        <w:bottom w:val="none" w:sz="0" w:space="0" w:color="auto"/>
        <w:right w:val="none" w:sz="0" w:space="0" w:color="auto"/>
      </w:divBdr>
      <w:divsChild>
        <w:div w:id="339695742">
          <w:marLeft w:val="360"/>
          <w:marRight w:val="0"/>
          <w:marTop w:val="200"/>
          <w:marBottom w:val="0"/>
          <w:divBdr>
            <w:top w:val="none" w:sz="0" w:space="0" w:color="auto"/>
            <w:left w:val="none" w:sz="0" w:space="0" w:color="auto"/>
            <w:bottom w:val="none" w:sz="0" w:space="0" w:color="auto"/>
            <w:right w:val="none" w:sz="0" w:space="0" w:color="auto"/>
          </w:divBdr>
        </w:div>
      </w:divsChild>
    </w:div>
    <w:div w:id="1882204147">
      <w:bodyDiv w:val="1"/>
      <w:marLeft w:val="0"/>
      <w:marRight w:val="0"/>
      <w:marTop w:val="0"/>
      <w:marBottom w:val="0"/>
      <w:divBdr>
        <w:top w:val="none" w:sz="0" w:space="0" w:color="auto"/>
        <w:left w:val="none" w:sz="0" w:space="0" w:color="auto"/>
        <w:bottom w:val="none" w:sz="0" w:space="0" w:color="auto"/>
        <w:right w:val="none" w:sz="0" w:space="0" w:color="auto"/>
      </w:divBdr>
      <w:divsChild>
        <w:div w:id="489251059">
          <w:marLeft w:val="0"/>
          <w:marRight w:val="0"/>
          <w:marTop w:val="0"/>
          <w:marBottom w:val="0"/>
          <w:divBdr>
            <w:top w:val="none" w:sz="0" w:space="0" w:color="auto"/>
            <w:left w:val="none" w:sz="0" w:space="0" w:color="auto"/>
            <w:bottom w:val="none" w:sz="0" w:space="0" w:color="auto"/>
            <w:right w:val="none" w:sz="0" w:space="0" w:color="auto"/>
          </w:divBdr>
        </w:div>
      </w:divsChild>
    </w:div>
    <w:div w:id="1883055605">
      <w:bodyDiv w:val="1"/>
      <w:marLeft w:val="0"/>
      <w:marRight w:val="0"/>
      <w:marTop w:val="0"/>
      <w:marBottom w:val="0"/>
      <w:divBdr>
        <w:top w:val="none" w:sz="0" w:space="0" w:color="auto"/>
        <w:left w:val="none" w:sz="0" w:space="0" w:color="auto"/>
        <w:bottom w:val="none" w:sz="0" w:space="0" w:color="auto"/>
        <w:right w:val="none" w:sz="0" w:space="0" w:color="auto"/>
      </w:divBdr>
      <w:divsChild>
        <w:div w:id="113717481">
          <w:marLeft w:val="0"/>
          <w:marRight w:val="0"/>
          <w:marTop w:val="0"/>
          <w:marBottom w:val="0"/>
          <w:divBdr>
            <w:top w:val="none" w:sz="0" w:space="0" w:color="auto"/>
            <w:left w:val="none" w:sz="0" w:space="0" w:color="auto"/>
            <w:bottom w:val="none" w:sz="0" w:space="0" w:color="auto"/>
            <w:right w:val="none" w:sz="0" w:space="0" w:color="auto"/>
          </w:divBdr>
        </w:div>
        <w:div w:id="146485732">
          <w:marLeft w:val="0"/>
          <w:marRight w:val="0"/>
          <w:marTop w:val="0"/>
          <w:marBottom w:val="0"/>
          <w:divBdr>
            <w:top w:val="none" w:sz="0" w:space="0" w:color="auto"/>
            <w:left w:val="none" w:sz="0" w:space="0" w:color="auto"/>
            <w:bottom w:val="none" w:sz="0" w:space="0" w:color="auto"/>
            <w:right w:val="none" w:sz="0" w:space="0" w:color="auto"/>
          </w:divBdr>
        </w:div>
        <w:div w:id="220989826">
          <w:marLeft w:val="0"/>
          <w:marRight w:val="0"/>
          <w:marTop w:val="0"/>
          <w:marBottom w:val="0"/>
          <w:divBdr>
            <w:top w:val="none" w:sz="0" w:space="0" w:color="auto"/>
            <w:left w:val="none" w:sz="0" w:space="0" w:color="auto"/>
            <w:bottom w:val="none" w:sz="0" w:space="0" w:color="auto"/>
            <w:right w:val="none" w:sz="0" w:space="0" w:color="auto"/>
          </w:divBdr>
        </w:div>
        <w:div w:id="229656102">
          <w:marLeft w:val="0"/>
          <w:marRight w:val="0"/>
          <w:marTop w:val="0"/>
          <w:marBottom w:val="0"/>
          <w:divBdr>
            <w:top w:val="none" w:sz="0" w:space="0" w:color="auto"/>
            <w:left w:val="none" w:sz="0" w:space="0" w:color="auto"/>
            <w:bottom w:val="none" w:sz="0" w:space="0" w:color="auto"/>
            <w:right w:val="none" w:sz="0" w:space="0" w:color="auto"/>
          </w:divBdr>
        </w:div>
        <w:div w:id="233272964">
          <w:marLeft w:val="0"/>
          <w:marRight w:val="0"/>
          <w:marTop w:val="0"/>
          <w:marBottom w:val="0"/>
          <w:divBdr>
            <w:top w:val="none" w:sz="0" w:space="0" w:color="auto"/>
            <w:left w:val="none" w:sz="0" w:space="0" w:color="auto"/>
            <w:bottom w:val="none" w:sz="0" w:space="0" w:color="auto"/>
            <w:right w:val="none" w:sz="0" w:space="0" w:color="auto"/>
          </w:divBdr>
        </w:div>
        <w:div w:id="559487164">
          <w:marLeft w:val="0"/>
          <w:marRight w:val="0"/>
          <w:marTop w:val="0"/>
          <w:marBottom w:val="0"/>
          <w:divBdr>
            <w:top w:val="none" w:sz="0" w:space="0" w:color="auto"/>
            <w:left w:val="none" w:sz="0" w:space="0" w:color="auto"/>
            <w:bottom w:val="none" w:sz="0" w:space="0" w:color="auto"/>
            <w:right w:val="none" w:sz="0" w:space="0" w:color="auto"/>
          </w:divBdr>
        </w:div>
        <w:div w:id="632255086">
          <w:marLeft w:val="0"/>
          <w:marRight w:val="0"/>
          <w:marTop w:val="0"/>
          <w:marBottom w:val="0"/>
          <w:divBdr>
            <w:top w:val="none" w:sz="0" w:space="0" w:color="auto"/>
            <w:left w:val="none" w:sz="0" w:space="0" w:color="auto"/>
            <w:bottom w:val="none" w:sz="0" w:space="0" w:color="auto"/>
            <w:right w:val="none" w:sz="0" w:space="0" w:color="auto"/>
          </w:divBdr>
        </w:div>
        <w:div w:id="665715533">
          <w:marLeft w:val="0"/>
          <w:marRight w:val="0"/>
          <w:marTop w:val="0"/>
          <w:marBottom w:val="0"/>
          <w:divBdr>
            <w:top w:val="none" w:sz="0" w:space="0" w:color="auto"/>
            <w:left w:val="none" w:sz="0" w:space="0" w:color="auto"/>
            <w:bottom w:val="none" w:sz="0" w:space="0" w:color="auto"/>
            <w:right w:val="none" w:sz="0" w:space="0" w:color="auto"/>
          </w:divBdr>
        </w:div>
        <w:div w:id="698165705">
          <w:marLeft w:val="0"/>
          <w:marRight w:val="0"/>
          <w:marTop w:val="0"/>
          <w:marBottom w:val="0"/>
          <w:divBdr>
            <w:top w:val="none" w:sz="0" w:space="0" w:color="auto"/>
            <w:left w:val="none" w:sz="0" w:space="0" w:color="auto"/>
            <w:bottom w:val="none" w:sz="0" w:space="0" w:color="auto"/>
            <w:right w:val="none" w:sz="0" w:space="0" w:color="auto"/>
          </w:divBdr>
        </w:div>
        <w:div w:id="834955324">
          <w:marLeft w:val="0"/>
          <w:marRight w:val="0"/>
          <w:marTop w:val="0"/>
          <w:marBottom w:val="0"/>
          <w:divBdr>
            <w:top w:val="none" w:sz="0" w:space="0" w:color="auto"/>
            <w:left w:val="none" w:sz="0" w:space="0" w:color="auto"/>
            <w:bottom w:val="none" w:sz="0" w:space="0" w:color="auto"/>
            <w:right w:val="none" w:sz="0" w:space="0" w:color="auto"/>
          </w:divBdr>
        </w:div>
        <w:div w:id="884559668">
          <w:marLeft w:val="0"/>
          <w:marRight w:val="0"/>
          <w:marTop w:val="0"/>
          <w:marBottom w:val="0"/>
          <w:divBdr>
            <w:top w:val="none" w:sz="0" w:space="0" w:color="auto"/>
            <w:left w:val="none" w:sz="0" w:space="0" w:color="auto"/>
            <w:bottom w:val="none" w:sz="0" w:space="0" w:color="auto"/>
            <w:right w:val="none" w:sz="0" w:space="0" w:color="auto"/>
          </w:divBdr>
        </w:div>
        <w:div w:id="984697510">
          <w:marLeft w:val="0"/>
          <w:marRight w:val="0"/>
          <w:marTop w:val="0"/>
          <w:marBottom w:val="0"/>
          <w:divBdr>
            <w:top w:val="none" w:sz="0" w:space="0" w:color="auto"/>
            <w:left w:val="none" w:sz="0" w:space="0" w:color="auto"/>
            <w:bottom w:val="none" w:sz="0" w:space="0" w:color="auto"/>
            <w:right w:val="none" w:sz="0" w:space="0" w:color="auto"/>
          </w:divBdr>
        </w:div>
        <w:div w:id="988023680">
          <w:marLeft w:val="0"/>
          <w:marRight w:val="0"/>
          <w:marTop w:val="0"/>
          <w:marBottom w:val="0"/>
          <w:divBdr>
            <w:top w:val="none" w:sz="0" w:space="0" w:color="auto"/>
            <w:left w:val="none" w:sz="0" w:space="0" w:color="auto"/>
            <w:bottom w:val="none" w:sz="0" w:space="0" w:color="auto"/>
            <w:right w:val="none" w:sz="0" w:space="0" w:color="auto"/>
          </w:divBdr>
        </w:div>
        <w:div w:id="1050224378">
          <w:marLeft w:val="0"/>
          <w:marRight w:val="0"/>
          <w:marTop w:val="0"/>
          <w:marBottom w:val="0"/>
          <w:divBdr>
            <w:top w:val="none" w:sz="0" w:space="0" w:color="auto"/>
            <w:left w:val="none" w:sz="0" w:space="0" w:color="auto"/>
            <w:bottom w:val="none" w:sz="0" w:space="0" w:color="auto"/>
            <w:right w:val="none" w:sz="0" w:space="0" w:color="auto"/>
          </w:divBdr>
        </w:div>
        <w:div w:id="1092506918">
          <w:marLeft w:val="0"/>
          <w:marRight w:val="0"/>
          <w:marTop w:val="0"/>
          <w:marBottom w:val="0"/>
          <w:divBdr>
            <w:top w:val="none" w:sz="0" w:space="0" w:color="auto"/>
            <w:left w:val="none" w:sz="0" w:space="0" w:color="auto"/>
            <w:bottom w:val="none" w:sz="0" w:space="0" w:color="auto"/>
            <w:right w:val="none" w:sz="0" w:space="0" w:color="auto"/>
          </w:divBdr>
        </w:div>
        <w:div w:id="1244680191">
          <w:marLeft w:val="0"/>
          <w:marRight w:val="0"/>
          <w:marTop w:val="0"/>
          <w:marBottom w:val="0"/>
          <w:divBdr>
            <w:top w:val="none" w:sz="0" w:space="0" w:color="auto"/>
            <w:left w:val="none" w:sz="0" w:space="0" w:color="auto"/>
            <w:bottom w:val="none" w:sz="0" w:space="0" w:color="auto"/>
            <w:right w:val="none" w:sz="0" w:space="0" w:color="auto"/>
          </w:divBdr>
        </w:div>
        <w:div w:id="1300037845">
          <w:marLeft w:val="0"/>
          <w:marRight w:val="0"/>
          <w:marTop w:val="0"/>
          <w:marBottom w:val="0"/>
          <w:divBdr>
            <w:top w:val="none" w:sz="0" w:space="0" w:color="auto"/>
            <w:left w:val="none" w:sz="0" w:space="0" w:color="auto"/>
            <w:bottom w:val="none" w:sz="0" w:space="0" w:color="auto"/>
            <w:right w:val="none" w:sz="0" w:space="0" w:color="auto"/>
          </w:divBdr>
        </w:div>
        <w:div w:id="1321084452">
          <w:marLeft w:val="0"/>
          <w:marRight w:val="0"/>
          <w:marTop w:val="0"/>
          <w:marBottom w:val="0"/>
          <w:divBdr>
            <w:top w:val="none" w:sz="0" w:space="0" w:color="auto"/>
            <w:left w:val="none" w:sz="0" w:space="0" w:color="auto"/>
            <w:bottom w:val="none" w:sz="0" w:space="0" w:color="auto"/>
            <w:right w:val="none" w:sz="0" w:space="0" w:color="auto"/>
          </w:divBdr>
        </w:div>
        <w:div w:id="1322200191">
          <w:marLeft w:val="0"/>
          <w:marRight w:val="0"/>
          <w:marTop w:val="0"/>
          <w:marBottom w:val="0"/>
          <w:divBdr>
            <w:top w:val="none" w:sz="0" w:space="0" w:color="auto"/>
            <w:left w:val="none" w:sz="0" w:space="0" w:color="auto"/>
            <w:bottom w:val="none" w:sz="0" w:space="0" w:color="auto"/>
            <w:right w:val="none" w:sz="0" w:space="0" w:color="auto"/>
          </w:divBdr>
        </w:div>
        <w:div w:id="1533028716">
          <w:marLeft w:val="0"/>
          <w:marRight w:val="0"/>
          <w:marTop w:val="0"/>
          <w:marBottom w:val="0"/>
          <w:divBdr>
            <w:top w:val="none" w:sz="0" w:space="0" w:color="auto"/>
            <w:left w:val="none" w:sz="0" w:space="0" w:color="auto"/>
            <w:bottom w:val="none" w:sz="0" w:space="0" w:color="auto"/>
            <w:right w:val="none" w:sz="0" w:space="0" w:color="auto"/>
          </w:divBdr>
        </w:div>
        <w:div w:id="1540119306">
          <w:marLeft w:val="0"/>
          <w:marRight w:val="0"/>
          <w:marTop w:val="0"/>
          <w:marBottom w:val="0"/>
          <w:divBdr>
            <w:top w:val="none" w:sz="0" w:space="0" w:color="auto"/>
            <w:left w:val="none" w:sz="0" w:space="0" w:color="auto"/>
            <w:bottom w:val="none" w:sz="0" w:space="0" w:color="auto"/>
            <w:right w:val="none" w:sz="0" w:space="0" w:color="auto"/>
          </w:divBdr>
        </w:div>
        <w:div w:id="1700276045">
          <w:marLeft w:val="0"/>
          <w:marRight w:val="0"/>
          <w:marTop w:val="0"/>
          <w:marBottom w:val="0"/>
          <w:divBdr>
            <w:top w:val="none" w:sz="0" w:space="0" w:color="auto"/>
            <w:left w:val="none" w:sz="0" w:space="0" w:color="auto"/>
            <w:bottom w:val="none" w:sz="0" w:space="0" w:color="auto"/>
            <w:right w:val="none" w:sz="0" w:space="0" w:color="auto"/>
          </w:divBdr>
        </w:div>
        <w:div w:id="1932933539">
          <w:marLeft w:val="0"/>
          <w:marRight w:val="0"/>
          <w:marTop w:val="0"/>
          <w:marBottom w:val="0"/>
          <w:divBdr>
            <w:top w:val="none" w:sz="0" w:space="0" w:color="auto"/>
            <w:left w:val="none" w:sz="0" w:space="0" w:color="auto"/>
            <w:bottom w:val="none" w:sz="0" w:space="0" w:color="auto"/>
            <w:right w:val="none" w:sz="0" w:space="0" w:color="auto"/>
          </w:divBdr>
        </w:div>
        <w:div w:id="1940599503">
          <w:marLeft w:val="0"/>
          <w:marRight w:val="0"/>
          <w:marTop w:val="0"/>
          <w:marBottom w:val="0"/>
          <w:divBdr>
            <w:top w:val="none" w:sz="0" w:space="0" w:color="auto"/>
            <w:left w:val="none" w:sz="0" w:space="0" w:color="auto"/>
            <w:bottom w:val="none" w:sz="0" w:space="0" w:color="auto"/>
            <w:right w:val="none" w:sz="0" w:space="0" w:color="auto"/>
          </w:divBdr>
        </w:div>
        <w:div w:id="2097556992">
          <w:marLeft w:val="0"/>
          <w:marRight w:val="0"/>
          <w:marTop w:val="0"/>
          <w:marBottom w:val="0"/>
          <w:divBdr>
            <w:top w:val="none" w:sz="0" w:space="0" w:color="auto"/>
            <w:left w:val="none" w:sz="0" w:space="0" w:color="auto"/>
            <w:bottom w:val="none" w:sz="0" w:space="0" w:color="auto"/>
            <w:right w:val="none" w:sz="0" w:space="0" w:color="auto"/>
          </w:divBdr>
        </w:div>
        <w:div w:id="2126994848">
          <w:marLeft w:val="0"/>
          <w:marRight w:val="0"/>
          <w:marTop w:val="0"/>
          <w:marBottom w:val="0"/>
          <w:divBdr>
            <w:top w:val="none" w:sz="0" w:space="0" w:color="auto"/>
            <w:left w:val="none" w:sz="0" w:space="0" w:color="auto"/>
            <w:bottom w:val="none" w:sz="0" w:space="0" w:color="auto"/>
            <w:right w:val="none" w:sz="0" w:space="0" w:color="auto"/>
          </w:divBdr>
        </w:div>
      </w:divsChild>
    </w:div>
    <w:div w:id="1885949672">
      <w:bodyDiv w:val="1"/>
      <w:marLeft w:val="0"/>
      <w:marRight w:val="0"/>
      <w:marTop w:val="0"/>
      <w:marBottom w:val="0"/>
      <w:divBdr>
        <w:top w:val="none" w:sz="0" w:space="0" w:color="auto"/>
        <w:left w:val="none" w:sz="0" w:space="0" w:color="auto"/>
        <w:bottom w:val="none" w:sz="0" w:space="0" w:color="auto"/>
        <w:right w:val="none" w:sz="0" w:space="0" w:color="auto"/>
      </w:divBdr>
    </w:div>
    <w:div w:id="1891768451">
      <w:bodyDiv w:val="1"/>
      <w:marLeft w:val="0"/>
      <w:marRight w:val="0"/>
      <w:marTop w:val="0"/>
      <w:marBottom w:val="0"/>
      <w:divBdr>
        <w:top w:val="none" w:sz="0" w:space="0" w:color="auto"/>
        <w:left w:val="none" w:sz="0" w:space="0" w:color="auto"/>
        <w:bottom w:val="none" w:sz="0" w:space="0" w:color="auto"/>
        <w:right w:val="none" w:sz="0" w:space="0" w:color="auto"/>
      </w:divBdr>
    </w:div>
    <w:div w:id="1898011353">
      <w:bodyDiv w:val="1"/>
      <w:marLeft w:val="0"/>
      <w:marRight w:val="0"/>
      <w:marTop w:val="0"/>
      <w:marBottom w:val="0"/>
      <w:divBdr>
        <w:top w:val="none" w:sz="0" w:space="0" w:color="auto"/>
        <w:left w:val="none" w:sz="0" w:space="0" w:color="auto"/>
        <w:bottom w:val="none" w:sz="0" w:space="0" w:color="auto"/>
        <w:right w:val="none" w:sz="0" w:space="0" w:color="auto"/>
      </w:divBdr>
    </w:div>
    <w:div w:id="1903979187">
      <w:bodyDiv w:val="1"/>
      <w:marLeft w:val="0"/>
      <w:marRight w:val="0"/>
      <w:marTop w:val="0"/>
      <w:marBottom w:val="0"/>
      <w:divBdr>
        <w:top w:val="none" w:sz="0" w:space="0" w:color="auto"/>
        <w:left w:val="none" w:sz="0" w:space="0" w:color="auto"/>
        <w:bottom w:val="none" w:sz="0" w:space="0" w:color="auto"/>
        <w:right w:val="none" w:sz="0" w:space="0" w:color="auto"/>
      </w:divBdr>
    </w:div>
    <w:div w:id="1910990889">
      <w:bodyDiv w:val="1"/>
      <w:marLeft w:val="0"/>
      <w:marRight w:val="0"/>
      <w:marTop w:val="0"/>
      <w:marBottom w:val="0"/>
      <w:divBdr>
        <w:top w:val="none" w:sz="0" w:space="0" w:color="auto"/>
        <w:left w:val="none" w:sz="0" w:space="0" w:color="auto"/>
        <w:bottom w:val="none" w:sz="0" w:space="0" w:color="auto"/>
        <w:right w:val="none" w:sz="0" w:space="0" w:color="auto"/>
      </w:divBdr>
      <w:divsChild>
        <w:div w:id="1036276846">
          <w:marLeft w:val="0"/>
          <w:marRight w:val="0"/>
          <w:marTop w:val="0"/>
          <w:marBottom w:val="0"/>
          <w:divBdr>
            <w:top w:val="none" w:sz="0" w:space="0" w:color="auto"/>
            <w:left w:val="none" w:sz="0" w:space="0" w:color="auto"/>
            <w:bottom w:val="none" w:sz="0" w:space="0" w:color="auto"/>
            <w:right w:val="none" w:sz="0" w:space="0" w:color="auto"/>
          </w:divBdr>
        </w:div>
        <w:div w:id="639264954">
          <w:marLeft w:val="0"/>
          <w:marRight w:val="0"/>
          <w:marTop w:val="0"/>
          <w:marBottom w:val="0"/>
          <w:divBdr>
            <w:top w:val="none" w:sz="0" w:space="0" w:color="auto"/>
            <w:left w:val="none" w:sz="0" w:space="0" w:color="auto"/>
            <w:bottom w:val="none" w:sz="0" w:space="0" w:color="auto"/>
            <w:right w:val="none" w:sz="0" w:space="0" w:color="auto"/>
          </w:divBdr>
        </w:div>
        <w:div w:id="1492215620">
          <w:marLeft w:val="0"/>
          <w:marRight w:val="0"/>
          <w:marTop w:val="0"/>
          <w:marBottom w:val="0"/>
          <w:divBdr>
            <w:top w:val="none" w:sz="0" w:space="0" w:color="auto"/>
            <w:left w:val="none" w:sz="0" w:space="0" w:color="auto"/>
            <w:bottom w:val="none" w:sz="0" w:space="0" w:color="auto"/>
            <w:right w:val="none" w:sz="0" w:space="0" w:color="auto"/>
          </w:divBdr>
        </w:div>
        <w:div w:id="800345319">
          <w:marLeft w:val="0"/>
          <w:marRight w:val="0"/>
          <w:marTop w:val="0"/>
          <w:marBottom w:val="0"/>
          <w:divBdr>
            <w:top w:val="none" w:sz="0" w:space="0" w:color="auto"/>
            <w:left w:val="none" w:sz="0" w:space="0" w:color="auto"/>
            <w:bottom w:val="none" w:sz="0" w:space="0" w:color="auto"/>
            <w:right w:val="none" w:sz="0" w:space="0" w:color="auto"/>
          </w:divBdr>
        </w:div>
        <w:div w:id="1489176135">
          <w:marLeft w:val="0"/>
          <w:marRight w:val="0"/>
          <w:marTop w:val="0"/>
          <w:marBottom w:val="0"/>
          <w:divBdr>
            <w:top w:val="none" w:sz="0" w:space="0" w:color="auto"/>
            <w:left w:val="none" w:sz="0" w:space="0" w:color="auto"/>
            <w:bottom w:val="none" w:sz="0" w:space="0" w:color="auto"/>
            <w:right w:val="none" w:sz="0" w:space="0" w:color="auto"/>
          </w:divBdr>
        </w:div>
        <w:div w:id="1532956591">
          <w:marLeft w:val="0"/>
          <w:marRight w:val="0"/>
          <w:marTop w:val="0"/>
          <w:marBottom w:val="0"/>
          <w:divBdr>
            <w:top w:val="none" w:sz="0" w:space="0" w:color="auto"/>
            <w:left w:val="none" w:sz="0" w:space="0" w:color="auto"/>
            <w:bottom w:val="none" w:sz="0" w:space="0" w:color="auto"/>
            <w:right w:val="none" w:sz="0" w:space="0" w:color="auto"/>
          </w:divBdr>
        </w:div>
        <w:div w:id="349449839">
          <w:marLeft w:val="0"/>
          <w:marRight w:val="0"/>
          <w:marTop w:val="0"/>
          <w:marBottom w:val="0"/>
          <w:divBdr>
            <w:top w:val="none" w:sz="0" w:space="0" w:color="auto"/>
            <w:left w:val="none" w:sz="0" w:space="0" w:color="auto"/>
            <w:bottom w:val="none" w:sz="0" w:space="0" w:color="auto"/>
            <w:right w:val="none" w:sz="0" w:space="0" w:color="auto"/>
          </w:divBdr>
          <w:divsChild>
            <w:div w:id="808981837">
              <w:marLeft w:val="0"/>
              <w:marRight w:val="0"/>
              <w:marTop w:val="0"/>
              <w:marBottom w:val="0"/>
              <w:divBdr>
                <w:top w:val="none" w:sz="0" w:space="0" w:color="auto"/>
                <w:left w:val="none" w:sz="0" w:space="0" w:color="auto"/>
                <w:bottom w:val="none" w:sz="0" w:space="0" w:color="auto"/>
                <w:right w:val="none" w:sz="0" w:space="0" w:color="auto"/>
              </w:divBdr>
            </w:div>
            <w:div w:id="1220705803">
              <w:marLeft w:val="0"/>
              <w:marRight w:val="0"/>
              <w:marTop w:val="0"/>
              <w:marBottom w:val="0"/>
              <w:divBdr>
                <w:top w:val="none" w:sz="0" w:space="0" w:color="auto"/>
                <w:left w:val="none" w:sz="0" w:space="0" w:color="auto"/>
                <w:bottom w:val="none" w:sz="0" w:space="0" w:color="auto"/>
                <w:right w:val="none" w:sz="0" w:space="0" w:color="auto"/>
              </w:divBdr>
            </w:div>
            <w:div w:id="339159885">
              <w:marLeft w:val="0"/>
              <w:marRight w:val="0"/>
              <w:marTop w:val="0"/>
              <w:marBottom w:val="0"/>
              <w:divBdr>
                <w:top w:val="none" w:sz="0" w:space="0" w:color="auto"/>
                <w:left w:val="none" w:sz="0" w:space="0" w:color="auto"/>
                <w:bottom w:val="none" w:sz="0" w:space="0" w:color="auto"/>
                <w:right w:val="none" w:sz="0" w:space="0" w:color="auto"/>
              </w:divBdr>
            </w:div>
            <w:div w:id="1231890395">
              <w:marLeft w:val="0"/>
              <w:marRight w:val="0"/>
              <w:marTop w:val="0"/>
              <w:marBottom w:val="0"/>
              <w:divBdr>
                <w:top w:val="none" w:sz="0" w:space="0" w:color="auto"/>
                <w:left w:val="none" w:sz="0" w:space="0" w:color="auto"/>
                <w:bottom w:val="none" w:sz="0" w:space="0" w:color="auto"/>
                <w:right w:val="none" w:sz="0" w:space="0" w:color="auto"/>
              </w:divBdr>
            </w:div>
          </w:divsChild>
        </w:div>
        <w:div w:id="1043097000">
          <w:marLeft w:val="0"/>
          <w:marRight w:val="0"/>
          <w:marTop w:val="0"/>
          <w:marBottom w:val="0"/>
          <w:divBdr>
            <w:top w:val="none" w:sz="0" w:space="0" w:color="auto"/>
            <w:left w:val="none" w:sz="0" w:space="0" w:color="auto"/>
            <w:bottom w:val="none" w:sz="0" w:space="0" w:color="auto"/>
            <w:right w:val="none" w:sz="0" w:space="0" w:color="auto"/>
          </w:divBdr>
          <w:divsChild>
            <w:div w:id="156888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4768">
      <w:bodyDiv w:val="1"/>
      <w:marLeft w:val="0"/>
      <w:marRight w:val="0"/>
      <w:marTop w:val="0"/>
      <w:marBottom w:val="0"/>
      <w:divBdr>
        <w:top w:val="none" w:sz="0" w:space="0" w:color="auto"/>
        <w:left w:val="none" w:sz="0" w:space="0" w:color="auto"/>
        <w:bottom w:val="none" w:sz="0" w:space="0" w:color="auto"/>
        <w:right w:val="none" w:sz="0" w:space="0" w:color="auto"/>
      </w:divBdr>
    </w:div>
    <w:div w:id="1924954467">
      <w:bodyDiv w:val="1"/>
      <w:marLeft w:val="0"/>
      <w:marRight w:val="0"/>
      <w:marTop w:val="0"/>
      <w:marBottom w:val="0"/>
      <w:divBdr>
        <w:top w:val="none" w:sz="0" w:space="0" w:color="auto"/>
        <w:left w:val="none" w:sz="0" w:space="0" w:color="auto"/>
        <w:bottom w:val="none" w:sz="0" w:space="0" w:color="auto"/>
        <w:right w:val="none" w:sz="0" w:space="0" w:color="auto"/>
      </w:divBdr>
      <w:divsChild>
        <w:div w:id="748119100">
          <w:marLeft w:val="547"/>
          <w:marRight w:val="0"/>
          <w:marTop w:val="0"/>
          <w:marBottom w:val="0"/>
          <w:divBdr>
            <w:top w:val="none" w:sz="0" w:space="0" w:color="auto"/>
            <w:left w:val="none" w:sz="0" w:space="0" w:color="auto"/>
            <w:bottom w:val="none" w:sz="0" w:space="0" w:color="auto"/>
            <w:right w:val="none" w:sz="0" w:space="0" w:color="auto"/>
          </w:divBdr>
        </w:div>
      </w:divsChild>
    </w:div>
    <w:div w:id="1925407129">
      <w:bodyDiv w:val="1"/>
      <w:marLeft w:val="0"/>
      <w:marRight w:val="0"/>
      <w:marTop w:val="0"/>
      <w:marBottom w:val="0"/>
      <w:divBdr>
        <w:top w:val="none" w:sz="0" w:space="0" w:color="auto"/>
        <w:left w:val="none" w:sz="0" w:space="0" w:color="auto"/>
        <w:bottom w:val="none" w:sz="0" w:space="0" w:color="auto"/>
        <w:right w:val="none" w:sz="0" w:space="0" w:color="auto"/>
      </w:divBdr>
    </w:div>
    <w:div w:id="1927763707">
      <w:bodyDiv w:val="1"/>
      <w:marLeft w:val="0"/>
      <w:marRight w:val="0"/>
      <w:marTop w:val="0"/>
      <w:marBottom w:val="0"/>
      <w:divBdr>
        <w:top w:val="none" w:sz="0" w:space="0" w:color="auto"/>
        <w:left w:val="none" w:sz="0" w:space="0" w:color="auto"/>
        <w:bottom w:val="none" w:sz="0" w:space="0" w:color="auto"/>
        <w:right w:val="none" w:sz="0" w:space="0" w:color="auto"/>
      </w:divBdr>
    </w:div>
    <w:div w:id="1928221214">
      <w:bodyDiv w:val="1"/>
      <w:marLeft w:val="0"/>
      <w:marRight w:val="0"/>
      <w:marTop w:val="0"/>
      <w:marBottom w:val="0"/>
      <w:divBdr>
        <w:top w:val="none" w:sz="0" w:space="0" w:color="auto"/>
        <w:left w:val="none" w:sz="0" w:space="0" w:color="auto"/>
        <w:bottom w:val="none" w:sz="0" w:space="0" w:color="auto"/>
        <w:right w:val="none" w:sz="0" w:space="0" w:color="auto"/>
      </w:divBdr>
    </w:div>
    <w:div w:id="1929659202">
      <w:bodyDiv w:val="1"/>
      <w:marLeft w:val="0"/>
      <w:marRight w:val="0"/>
      <w:marTop w:val="0"/>
      <w:marBottom w:val="0"/>
      <w:divBdr>
        <w:top w:val="none" w:sz="0" w:space="0" w:color="auto"/>
        <w:left w:val="none" w:sz="0" w:space="0" w:color="auto"/>
        <w:bottom w:val="none" w:sz="0" w:space="0" w:color="auto"/>
        <w:right w:val="none" w:sz="0" w:space="0" w:color="auto"/>
      </w:divBdr>
      <w:divsChild>
        <w:div w:id="1715227036">
          <w:marLeft w:val="547"/>
          <w:marRight w:val="0"/>
          <w:marTop w:val="480"/>
          <w:marBottom w:val="0"/>
          <w:divBdr>
            <w:top w:val="none" w:sz="0" w:space="0" w:color="auto"/>
            <w:left w:val="none" w:sz="0" w:space="0" w:color="auto"/>
            <w:bottom w:val="none" w:sz="0" w:space="0" w:color="auto"/>
            <w:right w:val="none" w:sz="0" w:space="0" w:color="auto"/>
          </w:divBdr>
        </w:div>
        <w:div w:id="1790120334">
          <w:marLeft w:val="1987"/>
          <w:marRight w:val="0"/>
          <w:marTop w:val="240"/>
          <w:marBottom w:val="0"/>
          <w:divBdr>
            <w:top w:val="none" w:sz="0" w:space="0" w:color="auto"/>
            <w:left w:val="none" w:sz="0" w:space="0" w:color="auto"/>
            <w:bottom w:val="none" w:sz="0" w:space="0" w:color="auto"/>
            <w:right w:val="none" w:sz="0" w:space="0" w:color="auto"/>
          </w:divBdr>
        </w:div>
      </w:divsChild>
    </w:div>
    <w:div w:id="1930579254">
      <w:bodyDiv w:val="1"/>
      <w:marLeft w:val="0"/>
      <w:marRight w:val="0"/>
      <w:marTop w:val="0"/>
      <w:marBottom w:val="0"/>
      <w:divBdr>
        <w:top w:val="none" w:sz="0" w:space="0" w:color="auto"/>
        <w:left w:val="none" w:sz="0" w:space="0" w:color="auto"/>
        <w:bottom w:val="none" w:sz="0" w:space="0" w:color="auto"/>
        <w:right w:val="none" w:sz="0" w:space="0" w:color="auto"/>
      </w:divBdr>
    </w:div>
    <w:div w:id="1931768614">
      <w:bodyDiv w:val="1"/>
      <w:marLeft w:val="0"/>
      <w:marRight w:val="0"/>
      <w:marTop w:val="0"/>
      <w:marBottom w:val="0"/>
      <w:divBdr>
        <w:top w:val="none" w:sz="0" w:space="0" w:color="auto"/>
        <w:left w:val="none" w:sz="0" w:space="0" w:color="auto"/>
        <w:bottom w:val="none" w:sz="0" w:space="0" w:color="auto"/>
        <w:right w:val="none" w:sz="0" w:space="0" w:color="auto"/>
      </w:divBdr>
    </w:div>
    <w:div w:id="1931961181">
      <w:bodyDiv w:val="1"/>
      <w:marLeft w:val="0"/>
      <w:marRight w:val="0"/>
      <w:marTop w:val="0"/>
      <w:marBottom w:val="0"/>
      <w:divBdr>
        <w:top w:val="none" w:sz="0" w:space="0" w:color="auto"/>
        <w:left w:val="none" w:sz="0" w:space="0" w:color="auto"/>
        <w:bottom w:val="none" w:sz="0" w:space="0" w:color="auto"/>
        <w:right w:val="none" w:sz="0" w:space="0" w:color="auto"/>
      </w:divBdr>
    </w:div>
    <w:div w:id="1936936484">
      <w:bodyDiv w:val="1"/>
      <w:marLeft w:val="0"/>
      <w:marRight w:val="0"/>
      <w:marTop w:val="0"/>
      <w:marBottom w:val="0"/>
      <w:divBdr>
        <w:top w:val="none" w:sz="0" w:space="0" w:color="auto"/>
        <w:left w:val="none" w:sz="0" w:space="0" w:color="auto"/>
        <w:bottom w:val="none" w:sz="0" w:space="0" w:color="auto"/>
        <w:right w:val="none" w:sz="0" w:space="0" w:color="auto"/>
      </w:divBdr>
      <w:divsChild>
        <w:div w:id="17394193">
          <w:marLeft w:val="0"/>
          <w:marRight w:val="0"/>
          <w:marTop w:val="0"/>
          <w:marBottom w:val="0"/>
          <w:divBdr>
            <w:top w:val="none" w:sz="0" w:space="0" w:color="auto"/>
            <w:left w:val="none" w:sz="0" w:space="0" w:color="auto"/>
            <w:bottom w:val="none" w:sz="0" w:space="0" w:color="auto"/>
            <w:right w:val="none" w:sz="0" w:space="0" w:color="auto"/>
          </w:divBdr>
        </w:div>
        <w:div w:id="68500018">
          <w:marLeft w:val="0"/>
          <w:marRight w:val="0"/>
          <w:marTop w:val="0"/>
          <w:marBottom w:val="0"/>
          <w:divBdr>
            <w:top w:val="none" w:sz="0" w:space="0" w:color="auto"/>
            <w:left w:val="none" w:sz="0" w:space="0" w:color="auto"/>
            <w:bottom w:val="none" w:sz="0" w:space="0" w:color="auto"/>
            <w:right w:val="none" w:sz="0" w:space="0" w:color="auto"/>
          </w:divBdr>
        </w:div>
        <w:div w:id="352532757">
          <w:marLeft w:val="0"/>
          <w:marRight w:val="0"/>
          <w:marTop w:val="0"/>
          <w:marBottom w:val="0"/>
          <w:divBdr>
            <w:top w:val="none" w:sz="0" w:space="0" w:color="auto"/>
            <w:left w:val="none" w:sz="0" w:space="0" w:color="auto"/>
            <w:bottom w:val="none" w:sz="0" w:space="0" w:color="auto"/>
            <w:right w:val="none" w:sz="0" w:space="0" w:color="auto"/>
          </w:divBdr>
        </w:div>
        <w:div w:id="438985617">
          <w:marLeft w:val="0"/>
          <w:marRight w:val="0"/>
          <w:marTop w:val="0"/>
          <w:marBottom w:val="0"/>
          <w:divBdr>
            <w:top w:val="none" w:sz="0" w:space="0" w:color="auto"/>
            <w:left w:val="none" w:sz="0" w:space="0" w:color="auto"/>
            <w:bottom w:val="none" w:sz="0" w:space="0" w:color="auto"/>
            <w:right w:val="none" w:sz="0" w:space="0" w:color="auto"/>
          </w:divBdr>
        </w:div>
        <w:div w:id="548684357">
          <w:marLeft w:val="0"/>
          <w:marRight w:val="0"/>
          <w:marTop w:val="0"/>
          <w:marBottom w:val="0"/>
          <w:divBdr>
            <w:top w:val="none" w:sz="0" w:space="0" w:color="auto"/>
            <w:left w:val="none" w:sz="0" w:space="0" w:color="auto"/>
            <w:bottom w:val="none" w:sz="0" w:space="0" w:color="auto"/>
            <w:right w:val="none" w:sz="0" w:space="0" w:color="auto"/>
          </w:divBdr>
        </w:div>
        <w:div w:id="668098445">
          <w:marLeft w:val="0"/>
          <w:marRight w:val="0"/>
          <w:marTop w:val="0"/>
          <w:marBottom w:val="0"/>
          <w:divBdr>
            <w:top w:val="none" w:sz="0" w:space="0" w:color="auto"/>
            <w:left w:val="none" w:sz="0" w:space="0" w:color="auto"/>
            <w:bottom w:val="none" w:sz="0" w:space="0" w:color="auto"/>
            <w:right w:val="none" w:sz="0" w:space="0" w:color="auto"/>
          </w:divBdr>
        </w:div>
        <w:div w:id="960264465">
          <w:marLeft w:val="0"/>
          <w:marRight w:val="0"/>
          <w:marTop w:val="0"/>
          <w:marBottom w:val="0"/>
          <w:divBdr>
            <w:top w:val="none" w:sz="0" w:space="0" w:color="auto"/>
            <w:left w:val="none" w:sz="0" w:space="0" w:color="auto"/>
            <w:bottom w:val="none" w:sz="0" w:space="0" w:color="auto"/>
            <w:right w:val="none" w:sz="0" w:space="0" w:color="auto"/>
          </w:divBdr>
        </w:div>
        <w:div w:id="1182083389">
          <w:marLeft w:val="0"/>
          <w:marRight w:val="0"/>
          <w:marTop w:val="0"/>
          <w:marBottom w:val="0"/>
          <w:divBdr>
            <w:top w:val="none" w:sz="0" w:space="0" w:color="auto"/>
            <w:left w:val="none" w:sz="0" w:space="0" w:color="auto"/>
            <w:bottom w:val="none" w:sz="0" w:space="0" w:color="auto"/>
            <w:right w:val="none" w:sz="0" w:space="0" w:color="auto"/>
          </w:divBdr>
        </w:div>
        <w:div w:id="1324234286">
          <w:marLeft w:val="0"/>
          <w:marRight w:val="0"/>
          <w:marTop w:val="0"/>
          <w:marBottom w:val="0"/>
          <w:divBdr>
            <w:top w:val="none" w:sz="0" w:space="0" w:color="auto"/>
            <w:left w:val="none" w:sz="0" w:space="0" w:color="auto"/>
            <w:bottom w:val="none" w:sz="0" w:space="0" w:color="auto"/>
            <w:right w:val="none" w:sz="0" w:space="0" w:color="auto"/>
          </w:divBdr>
        </w:div>
        <w:div w:id="1414815961">
          <w:marLeft w:val="0"/>
          <w:marRight w:val="0"/>
          <w:marTop w:val="0"/>
          <w:marBottom w:val="0"/>
          <w:divBdr>
            <w:top w:val="none" w:sz="0" w:space="0" w:color="auto"/>
            <w:left w:val="none" w:sz="0" w:space="0" w:color="auto"/>
            <w:bottom w:val="none" w:sz="0" w:space="0" w:color="auto"/>
            <w:right w:val="none" w:sz="0" w:space="0" w:color="auto"/>
          </w:divBdr>
        </w:div>
        <w:div w:id="1562330484">
          <w:marLeft w:val="0"/>
          <w:marRight w:val="0"/>
          <w:marTop w:val="0"/>
          <w:marBottom w:val="0"/>
          <w:divBdr>
            <w:top w:val="none" w:sz="0" w:space="0" w:color="auto"/>
            <w:left w:val="none" w:sz="0" w:space="0" w:color="auto"/>
            <w:bottom w:val="none" w:sz="0" w:space="0" w:color="auto"/>
            <w:right w:val="none" w:sz="0" w:space="0" w:color="auto"/>
          </w:divBdr>
        </w:div>
        <w:div w:id="1978756136">
          <w:marLeft w:val="0"/>
          <w:marRight w:val="0"/>
          <w:marTop w:val="0"/>
          <w:marBottom w:val="0"/>
          <w:divBdr>
            <w:top w:val="none" w:sz="0" w:space="0" w:color="auto"/>
            <w:left w:val="none" w:sz="0" w:space="0" w:color="auto"/>
            <w:bottom w:val="none" w:sz="0" w:space="0" w:color="auto"/>
            <w:right w:val="none" w:sz="0" w:space="0" w:color="auto"/>
          </w:divBdr>
        </w:div>
      </w:divsChild>
    </w:div>
    <w:div w:id="1937515346">
      <w:bodyDiv w:val="1"/>
      <w:marLeft w:val="0"/>
      <w:marRight w:val="0"/>
      <w:marTop w:val="0"/>
      <w:marBottom w:val="0"/>
      <w:divBdr>
        <w:top w:val="none" w:sz="0" w:space="0" w:color="auto"/>
        <w:left w:val="none" w:sz="0" w:space="0" w:color="auto"/>
        <w:bottom w:val="none" w:sz="0" w:space="0" w:color="auto"/>
        <w:right w:val="none" w:sz="0" w:space="0" w:color="auto"/>
      </w:divBdr>
    </w:div>
    <w:div w:id="1940411654">
      <w:bodyDiv w:val="1"/>
      <w:marLeft w:val="0"/>
      <w:marRight w:val="0"/>
      <w:marTop w:val="0"/>
      <w:marBottom w:val="0"/>
      <w:divBdr>
        <w:top w:val="none" w:sz="0" w:space="0" w:color="auto"/>
        <w:left w:val="none" w:sz="0" w:space="0" w:color="auto"/>
        <w:bottom w:val="none" w:sz="0" w:space="0" w:color="auto"/>
        <w:right w:val="none" w:sz="0" w:space="0" w:color="auto"/>
      </w:divBdr>
    </w:div>
    <w:div w:id="1942493751">
      <w:bodyDiv w:val="1"/>
      <w:marLeft w:val="0"/>
      <w:marRight w:val="0"/>
      <w:marTop w:val="0"/>
      <w:marBottom w:val="0"/>
      <w:divBdr>
        <w:top w:val="none" w:sz="0" w:space="0" w:color="auto"/>
        <w:left w:val="none" w:sz="0" w:space="0" w:color="auto"/>
        <w:bottom w:val="none" w:sz="0" w:space="0" w:color="auto"/>
        <w:right w:val="none" w:sz="0" w:space="0" w:color="auto"/>
      </w:divBdr>
    </w:div>
    <w:div w:id="1947736554">
      <w:bodyDiv w:val="1"/>
      <w:marLeft w:val="0"/>
      <w:marRight w:val="0"/>
      <w:marTop w:val="0"/>
      <w:marBottom w:val="0"/>
      <w:divBdr>
        <w:top w:val="none" w:sz="0" w:space="0" w:color="auto"/>
        <w:left w:val="none" w:sz="0" w:space="0" w:color="auto"/>
        <w:bottom w:val="none" w:sz="0" w:space="0" w:color="auto"/>
        <w:right w:val="none" w:sz="0" w:space="0" w:color="auto"/>
      </w:divBdr>
      <w:divsChild>
        <w:div w:id="1945847340">
          <w:marLeft w:val="533"/>
          <w:marRight w:val="0"/>
          <w:marTop w:val="77"/>
          <w:marBottom w:val="0"/>
          <w:divBdr>
            <w:top w:val="none" w:sz="0" w:space="0" w:color="auto"/>
            <w:left w:val="none" w:sz="0" w:space="0" w:color="auto"/>
            <w:bottom w:val="none" w:sz="0" w:space="0" w:color="auto"/>
            <w:right w:val="none" w:sz="0" w:space="0" w:color="auto"/>
          </w:divBdr>
        </w:div>
        <w:div w:id="183909085">
          <w:marLeft w:val="533"/>
          <w:marRight w:val="0"/>
          <w:marTop w:val="77"/>
          <w:marBottom w:val="0"/>
          <w:divBdr>
            <w:top w:val="none" w:sz="0" w:space="0" w:color="auto"/>
            <w:left w:val="none" w:sz="0" w:space="0" w:color="auto"/>
            <w:bottom w:val="none" w:sz="0" w:space="0" w:color="auto"/>
            <w:right w:val="none" w:sz="0" w:space="0" w:color="auto"/>
          </w:divBdr>
        </w:div>
        <w:div w:id="1954510458">
          <w:marLeft w:val="979"/>
          <w:marRight w:val="0"/>
          <w:marTop w:val="77"/>
          <w:marBottom w:val="0"/>
          <w:divBdr>
            <w:top w:val="none" w:sz="0" w:space="0" w:color="auto"/>
            <w:left w:val="none" w:sz="0" w:space="0" w:color="auto"/>
            <w:bottom w:val="none" w:sz="0" w:space="0" w:color="auto"/>
            <w:right w:val="none" w:sz="0" w:space="0" w:color="auto"/>
          </w:divBdr>
        </w:div>
        <w:div w:id="606695001">
          <w:marLeft w:val="979"/>
          <w:marRight w:val="0"/>
          <w:marTop w:val="77"/>
          <w:marBottom w:val="0"/>
          <w:divBdr>
            <w:top w:val="none" w:sz="0" w:space="0" w:color="auto"/>
            <w:left w:val="none" w:sz="0" w:space="0" w:color="auto"/>
            <w:bottom w:val="none" w:sz="0" w:space="0" w:color="auto"/>
            <w:right w:val="none" w:sz="0" w:space="0" w:color="auto"/>
          </w:divBdr>
        </w:div>
        <w:div w:id="1203055136">
          <w:marLeft w:val="533"/>
          <w:marRight w:val="0"/>
          <w:marTop w:val="77"/>
          <w:marBottom w:val="0"/>
          <w:divBdr>
            <w:top w:val="none" w:sz="0" w:space="0" w:color="auto"/>
            <w:left w:val="none" w:sz="0" w:space="0" w:color="auto"/>
            <w:bottom w:val="none" w:sz="0" w:space="0" w:color="auto"/>
            <w:right w:val="none" w:sz="0" w:space="0" w:color="auto"/>
          </w:divBdr>
        </w:div>
        <w:div w:id="1053696589">
          <w:marLeft w:val="979"/>
          <w:marRight w:val="0"/>
          <w:marTop w:val="77"/>
          <w:marBottom w:val="0"/>
          <w:divBdr>
            <w:top w:val="none" w:sz="0" w:space="0" w:color="auto"/>
            <w:left w:val="none" w:sz="0" w:space="0" w:color="auto"/>
            <w:bottom w:val="none" w:sz="0" w:space="0" w:color="auto"/>
            <w:right w:val="none" w:sz="0" w:space="0" w:color="auto"/>
          </w:divBdr>
        </w:div>
        <w:div w:id="410782824">
          <w:marLeft w:val="533"/>
          <w:marRight w:val="0"/>
          <w:marTop w:val="77"/>
          <w:marBottom w:val="0"/>
          <w:divBdr>
            <w:top w:val="none" w:sz="0" w:space="0" w:color="auto"/>
            <w:left w:val="none" w:sz="0" w:space="0" w:color="auto"/>
            <w:bottom w:val="none" w:sz="0" w:space="0" w:color="auto"/>
            <w:right w:val="none" w:sz="0" w:space="0" w:color="auto"/>
          </w:divBdr>
        </w:div>
      </w:divsChild>
    </w:div>
    <w:div w:id="1951475004">
      <w:bodyDiv w:val="1"/>
      <w:marLeft w:val="0"/>
      <w:marRight w:val="0"/>
      <w:marTop w:val="0"/>
      <w:marBottom w:val="0"/>
      <w:divBdr>
        <w:top w:val="none" w:sz="0" w:space="0" w:color="auto"/>
        <w:left w:val="none" w:sz="0" w:space="0" w:color="auto"/>
        <w:bottom w:val="none" w:sz="0" w:space="0" w:color="auto"/>
        <w:right w:val="none" w:sz="0" w:space="0" w:color="auto"/>
      </w:divBdr>
    </w:div>
    <w:div w:id="1956866575">
      <w:bodyDiv w:val="1"/>
      <w:marLeft w:val="0"/>
      <w:marRight w:val="0"/>
      <w:marTop w:val="0"/>
      <w:marBottom w:val="0"/>
      <w:divBdr>
        <w:top w:val="none" w:sz="0" w:space="0" w:color="auto"/>
        <w:left w:val="none" w:sz="0" w:space="0" w:color="auto"/>
        <w:bottom w:val="none" w:sz="0" w:space="0" w:color="auto"/>
        <w:right w:val="none" w:sz="0" w:space="0" w:color="auto"/>
      </w:divBdr>
    </w:div>
    <w:div w:id="1961911092">
      <w:bodyDiv w:val="1"/>
      <w:marLeft w:val="0"/>
      <w:marRight w:val="0"/>
      <w:marTop w:val="0"/>
      <w:marBottom w:val="0"/>
      <w:divBdr>
        <w:top w:val="none" w:sz="0" w:space="0" w:color="auto"/>
        <w:left w:val="none" w:sz="0" w:space="0" w:color="auto"/>
        <w:bottom w:val="none" w:sz="0" w:space="0" w:color="auto"/>
        <w:right w:val="none" w:sz="0" w:space="0" w:color="auto"/>
      </w:divBdr>
      <w:divsChild>
        <w:div w:id="1668709534">
          <w:marLeft w:val="1238"/>
          <w:marRight w:val="0"/>
          <w:marTop w:val="0"/>
          <w:marBottom w:val="0"/>
          <w:divBdr>
            <w:top w:val="none" w:sz="0" w:space="0" w:color="auto"/>
            <w:left w:val="none" w:sz="0" w:space="0" w:color="auto"/>
            <w:bottom w:val="none" w:sz="0" w:space="0" w:color="auto"/>
            <w:right w:val="none" w:sz="0" w:space="0" w:color="auto"/>
          </w:divBdr>
        </w:div>
        <w:div w:id="1029647750">
          <w:marLeft w:val="1238"/>
          <w:marRight w:val="0"/>
          <w:marTop w:val="0"/>
          <w:marBottom w:val="0"/>
          <w:divBdr>
            <w:top w:val="none" w:sz="0" w:space="0" w:color="auto"/>
            <w:left w:val="none" w:sz="0" w:space="0" w:color="auto"/>
            <w:bottom w:val="none" w:sz="0" w:space="0" w:color="auto"/>
            <w:right w:val="none" w:sz="0" w:space="0" w:color="auto"/>
          </w:divBdr>
        </w:div>
      </w:divsChild>
    </w:div>
    <w:div w:id="1963614759">
      <w:bodyDiv w:val="1"/>
      <w:marLeft w:val="0"/>
      <w:marRight w:val="0"/>
      <w:marTop w:val="0"/>
      <w:marBottom w:val="0"/>
      <w:divBdr>
        <w:top w:val="none" w:sz="0" w:space="0" w:color="auto"/>
        <w:left w:val="none" w:sz="0" w:space="0" w:color="auto"/>
        <w:bottom w:val="none" w:sz="0" w:space="0" w:color="auto"/>
        <w:right w:val="none" w:sz="0" w:space="0" w:color="auto"/>
      </w:divBdr>
    </w:div>
    <w:div w:id="1972516175">
      <w:bodyDiv w:val="1"/>
      <w:marLeft w:val="0"/>
      <w:marRight w:val="0"/>
      <w:marTop w:val="0"/>
      <w:marBottom w:val="0"/>
      <w:divBdr>
        <w:top w:val="none" w:sz="0" w:space="0" w:color="auto"/>
        <w:left w:val="none" w:sz="0" w:space="0" w:color="auto"/>
        <w:bottom w:val="none" w:sz="0" w:space="0" w:color="auto"/>
        <w:right w:val="none" w:sz="0" w:space="0" w:color="auto"/>
      </w:divBdr>
    </w:div>
    <w:div w:id="1974365049">
      <w:bodyDiv w:val="1"/>
      <w:marLeft w:val="0"/>
      <w:marRight w:val="0"/>
      <w:marTop w:val="0"/>
      <w:marBottom w:val="0"/>
      <w:divBdr>
        <w:top w:val="none" w:sz="0" w:space="0" w:color="auto"/>
        <w:left w:val="none" w:sz="0" w:space="0" w:color="auto"/>
        <w:bottom w:val="none" w:sz="0" w:space="0" w:color="auto"/>
        <w:right w:val="none" w:sz="0" w:space="0" w:color="auto"/>
      </w:divBdr>
    </w:div>
    <w:div w:id="1974826902">
      <w:bodyDiv w:val="1"/>
      <w:marLeft w:val="0"/>
      <w:marRight w:val="0"/>
      <w:marTop w:val="0"/>
      <w:marBottom w:val="0"/>
      <w:divBdr>
        <w:top w:val="none" w:sz="0" w:space="0" w:color="auto"/>
        <w:left w:val="none" w:sz="0" w:space="0" w:color="auto"/>
        <w:bottom w:val="none" w:sz="0" w:space="0" w:color="auto"/>
        <w:right w:val="none" w:sz="0" w:space="0" w:color="auto"/>
      </w:divBdr>
    </w:div>
    <w:div w:id="1982535605">
      <w:bodyDiv w:val="1"/>
      <w:marLeft w:val="0"/>
      <w:marRight w:val="0"/>
      <w:marTop w:val="0"/>
      <w:marBottom w:val="0"/>
      <w:divBdr>
        <w:top w:val="none" w:sz="0" w:space="0" w:color="auto"/>
        <w:left w:val="none" w:sz="0" w:space="0" w:color="auto"/>
        <w:bottom w:val="none" w:sz="0" w:space="0" w:color="auto"/>
        <w:right w:val="none" w:sz="0" w:space="0" w:color="auto"/>
      </w:divBdr>
    </w:div>
    <w:div w:id="1989507171">
      <w:bodyDiv w:val="1"/>
      <w:marLeft w:val="0"/>
      <w:marRight w:val="0"/>
      <w:marTop w:val="0"/>
      <w:marBottom w:val="0"/>
      <w:divBdr>
        <w:top w:val="none" w:sz="0" w:space="0" w:color="auto"/>
        <w:left w:val="none" w:sz="0" w:space="0" w:color="auto"/>
        <w:bottom w:val="none" w:sz="0" w:space="0" w:color="auto"/>
        <w:right w:val="none" w:sz="0" w:space="0" w:color="auto"/>
      </w:divBdr>
    </w:div>
    <w:div w:id="1998223245">
      <w:bodyDiv w:val="1"/>
      <w:marLeft w:val="0"/>
      <w:marRight w:val="0"/>
      <w:marTop w:val="0"/>
      <w:marBottom w:val="0"/>
      <w:divBdr>
        <w:top w:val="none" w:sz="0" w:space="0" w:color="auto"/>
        <w:left w:val="none" w:sz="0" w:space="0" w:color="auto"/>
        <w:bottom w:val="none" w:sz="0" w:space="0" w:color="auto"/>
        <w:right w:val="none" w:sz="0" w:space="0" w:color="auto"/>
      </w:divBdr>
    </w:div>
    <w:div w:id="2010324560">
      <w:bodyDiv w:val="1"/>
      <w:marLeft w:val="0"/>
      <w:marRight w:val="0"/>
      <w:marTop w:val="0"/>
      <w:marBottom w:val="0"/>
      <w:divBdr>
        <w:top w:val="none" w:sz="0" w:space="0" w:color="auto"/>
        <w:left w:val="none" w:sz="0" w:space="0" w:color="auto"/>
        <w:bottom w:val="none" w:sz="0" w:space="0" w:color="auto"/>
        <w:right w:val="none" w:sz="0" w:space="0" w:color="auto"/>
      </w:divBdr>
    </w:div>
    <w:div w:id="2030982806">
      <w:bodyDiv w:val="1"/>
      <w:marLeft w:val="0"/>
      <w:marRight w:val="0"/>
      <w:marTop w:val="0"/>
      <w:marBottom w:val="0"/>
      <w:divBdr>
        <w:top w:val="none" w:sz="0" w:space="0" w:color="auto"/>
        <w:left w:val="none" w:sz="0" w:space="0" w:color="auto"/>
        <w:bottom w:val="none" w:sz="0" w:space="0" w:color="auto"/>
        <w:right w:val="none" w:sz="0" w:space="0" w:color="auto"/>
      </w:divBdr>
      <w:divsChild>
        <w:div w:id="278265966">
          <w:marLeft w:val="547"/>
          <w:marRight w:val="0"/>
          <w:marTop w:val="0"/>
          <w:marBottom w:val="0"/>
          <w:divBdr>
            <w:top w:val="none" w:sz="0" w:space="0" w:color="auto"/>
            <w:left w:val="none" w:sz="0" w:space="0" w:color="auto"/>
            <w:bottom w:val="none" w:sz="0" w:space="0" w:color="auto"/>
            <w:right w:val="none" w:sz="0" w:space="0" w:color="auto"/>
          </w:divBdr>
        </w:div>
      </w:divsChild>
    </w:div>
    <w:div w:id="2034571358">
      <w:bodyDiv w:val="1"/>
      <w:marLeft w:val="0"/>
      <w:marRight w:val="0"/>
      <w:marTop w:val="0"/>
      <w:marBottom w:val="0"/>
      <w:divBdr>
        <w:top w:val="none" w:sz="0" w:space="0" w:color="auto"/>
        <w:left w:val="none" w:sz="0" w:space="0" w:color="auto"/>
        <w:bottom w:val="none" w:sz="0" w:space="0" w:color="auto"/>
        <w:right w:val="none" w:sz="0" w:space="0" w:color="auto"/>
      </w:divBdr>
      <w:divsChild>
        <w:div w:id="2015570375">
          <w:marLeft w:val="547"/>
          <w:marRight w:val="0"/>
          <w:marTop w:val="0"/>
          <w:marBottom w:val="0"/>
          <w:divBdr>
            <w:top w:val="none" w:sz="0" w:space="0" w:color="auto"/>
            <w:left w:val="none" w:sz="0" w:space="0" w:color="auto"/>
            <w:bottom w:val="none" w:sz="0" w:space="0" w:color="auto"/>
            <w:right w:val="none" w:sz="0" w:space="0" w:color="auto"/>
          </w:divBdr>
        </w:div>
        <w:div w:id="1389525918">
          <w:marLeft w:val="547"/>
          <w:marRight w:val="0"/>
          <w:marTop w:val="0"/>
          <w:marBottom w:val="0"/>
          <w:divBdr>
            <w:top w:val="none" w:sz="0" w:space="0" w:color="auto"/>
            <w:left w:val="none" w:sz="0" w:space="0" w:color="auto"/>
            <w:bottom w:val="none" w:sz="0" w:space="0" w:color="auto"/>
            <w:right w:val="none" w:sz="0" w:space="0" w:color="auto"/>
          </w:divBdr>
        </w:div>
        <w:div w:id="2084646829">
          <w:marLeft w:val="547"/>
          <w:marRight w:val="0"/>
          <w:marTop w:val="0"/>
          <w:marBottom w:val="0"/>
          <w:divBdr>
            <w:top w:val="none" w:sz="0" w:space="0" w:color="auto"/>
            <w:left w:val="none" w:sz="0" w:space="0" w:color="auto"/>
            <w:bottom w:val="none" w:sz="0" w:space="0" w:color="auto"/>
            <w:right w:val="none" w:sz="0" w:space="0" w:color="auto"/>
          </w:divBdr>
        </w:div>
        <w:div w:id="228614427">
          <w:marLeft w:val="547"/>
          <w:marRight w:val="0"/>
          <w:marTop w:val="0"/>
          <w:marBottom w:val="0"/>
          <w:divBdr>
            <w:top w:val="none" w:sz="0" w:space="0" w:color="auto"/>
            <w:left w:val="none" w:sz="0" w:space="0" w:color="auto"/>
            <w:bottom w:val="none" w:sz="0" w:space="0" w:color="auto"/>
            <w:right w:val="none" w:sz="0" w:space="0" w:color="auto"/>
          </w:divBdr>
        </w:div>
        <w:div w:id="345138476">
          <w:marLeft w:val="547"/>
          <w:marRight w:val="0"/>
          <w:marTop w:val="0"/>
          <w:marBottom w:val="0"/>
          <w:divBdr>
            <w:top w:val="none" w:sz="0" w:space="0" w:color="auto"/>
            <w:left w:val="none" w:sz="0" w:space="0" w:color="auto"/>
            <w:bottom w:val="none" w:sz="0" w:space="0" w:color="auto"/>
            <w:right w:val="none" w:sz="0" w:space="0" w:color="auto"/>
          </w:divBdr>
        </w:div>
      </w:divsChild>
    </w:div>
    <w:div w:id="2035376677">
      <w:bodyDiv w:val="1"/>
      <w:marLeft w:val="0"/>
      <w:marRight w:val="0"/>
      <w:marTop w:val="0"/>
      <w:marBottom w:val="0"/>
      <w:divBdr>
        <w:top w:val="none" w:sz="0" w:space="0" w:color="auto"/>
        <w:left w:val="none" w:sz="0" w:space="0" w:color="auto"/>
        <w:bottom w:val="none" w:sz="0" w:space="0" w:color="auto"/>
        <w:right w:val="none" w:sz="0" w:space="0" w:color="auto"/>
      </w:divBdr>
      <w:divsChild>
        <w:div w:id="1179849644">
          <w:marLeft w:val="446"/>
          <w:marRight w:val="0"/>
          <w:marTop w:val="100"/>
          <w:marBottom w:val="0"/>
          <w:divBdr>
            <w:top w:val="none" w:sz="0" w:space="0" w:color="auto"/>
            <w:left w:val="none" w:sz="0" w:space="0" w:color="auto"/>
            <w:bottom w:val="none" w:sz="0" w:space="0" w:color="auto"/>
            <w:right w:val="none" w:sz="0" w:space="0" w:color="auto"/>
          </w:divBdr>
        </w:div>
        <w:div w:id="1987855834">
          <w:marLeft w:val="446"/>
          <w:marRight w:val="0"/>
          <w:marTop w:val="100"/>
          <w:marBottom w:val="0"/>
          <w:divBdr>
            <w:top w:val="none" w:sz="0" w:space="0" w:color="auto"/>
            <w:left w:val="none" w:sz="0" w:space="0" w:color="auto"/>
            <w:bottom w:val="none" w:sz="0" w:space="0" w:color="auto"/>
            <w:right w:val="none" w:sz="0" w:space="0" w:color="auto"/>
          </w:divBdr>
        </w:div>
        <w:div w:id="1844320381">
          <w:marLeft w:val="446"/>
          <w:marRight w:val="0"/>
          <w:marTop w:val="100"/>
          <w:marBottom w:val="0"/>
          <w:divBdr>
            <w:top w:val="none" w:sz="0" w:space="0" w:color="auto"/>
            <w:left w:val="none" w:sz="0" w:space="0" w:color="auto"/>
            <w:bottom w:val="none" w:sz="0" w:space="0" w:color="auto"/>
            <w:right w:val="none" w:sz="0" w:space="0" w:color="auto"/>
          </w:divBdr>
        </w:div>
      </w:divsChild>
    </w:div>
    <w:div w:id="2042510402">
      <w:bodyDiv w:val="1"/>
      <w:marLeft w:val="0"/>
      <w:marRight w:val="0"/>
      <w:marTop w:val="0"/>
      <w:marBottom w:val="0"/>
      <w:divBdr>
        <w:top w:val="none" w:sz="0" w:space="0" w:color="auto"/>
        <w:left w:val="none" w:sz="0" w:space="0" w:color="auto"/>
        <w:bottom w:val="none" w:sz="0" w:space="0" w:color="auto"/>
        <w:right w:val="none" w:sz="0" w:space="0" w:color="auto"/>
      </w:divBdr>
    </w:div>
    <w:div w:id="2051343706">
      <w:bodyDiv w:val="1"/>
      <w:marLeft w:val="0"/>
      <w:marRight w:val="0"/>
      <w:marTop w:val="0"/>
      <w:marBottom w:val="0"/>
      <w:divBdr>
        <w:top w:val="none" w:sz="0" w:space="0" w:color="auto"/>
        <w:left w:val="none" w:sz="0" w:space="0" w:color="auto"/>
        <w:bottom w:val="none" w:sz="0" w:space="0" w:color="auto"/>
        <w:right w:val="none" w:sz="0" w:space="0" w:color="auto"/>
      </w:divBdr>
    </w:div>
    <w:div w:id="2051489623">
      <w:bodyDiv w:val="1"/>
      <w:marLeft w:val="0"/>
      <w:marRight w:val="0"/>
      <w:marTop w:val="0"/>
      <w:marBottom w:val="0"/>
      <w:divBdr>
        <w:top w:val="none" w:sz="0" w:space="0" w:color="auto"/>
        <w:left w:val="none" w:sz="0" w:space="0" w:color="auto"/>
        <w:bottom w:val="none" w:sz="0" w:space="0" w:color="auto"/>
        <w:right w:val="none" w:sz="0" w:space="0" w:color="auto"/>
      </w:divBdr>
      <w:divsChild>
        <w:div w:id="13659067">
          <w:marLeft w:val="533"/>
          <w:marRight w:val="0"/>
          <w:marTop w:val="115"/>
          <w:marBottom w:val="0"/>
          <w:divBdr>
            <w:top w:val="none" w:sz="0" w:space="0" w:color="auto"/>
            <w:left w:val="none" w:sz="0" w:space="0" w:color="auto"/>
            <w:bottom w:val="none" w:sz="0" w:space="0" w:color="auto"/>
            <w:right w:val="none" w:sz="0" w:space="0" w:color="auto"/>
          </w:divBdr>
        </w:div>
      </w:divsChild>
    </w:div>
    <w:div w:id="2052609416">
      <w:bodyDiv w:val="1"/>
      <w:marLeft w:val="0"/>
      <w:marRight w:val="0"/>
      <w:marTop w:val="0"/>
      <w:marBottom w:val="0"/>
      <w:divBdr>
        <w:top w:val="none" w:sz="0" w:space="0" w:color="auto"/>
        <w:left w:val="none" w:sz="0" w:space="0" w:color="auto"/>
        <w:bottom w:val="none" w:sz="0" w:space="0" w:color="auto"/>
        <w:right w:val="none" w:sz="0" w:space="0" w:color="auto"/>
      </w:divBdr>
    </w:div>
    <w:div w:id="2055880728">
      <w:bodyDiv w:val="1"/>
      <w:marLeft w:val="0"/>
      <w:marRight w:val="0"/>
      <w:marTop w:val="0"/>
      <w:marBottom w:val="0"/>
      <w:divBdr>
        <w:top w:val="none" w:sz="0" w:space="0" w:color="auto"/>
        <w:left w:val="none" w:sz="0" w:space="0" w:color="auto"/>
        <w:bottom w:val="none" w:sz="0" w:space="0" w:color="auto"/>
        <w:right w:val="none" w:sz="0" w:space="0" w:color="auto"/>
      </w:divBdr>
      <w:divsChild>
        <w:div w:id="116996737">
          <w:marLeft w:val="0"/>
          <w:marRight w:val="0"/>
          <w:marTop w:val="0"/>
          <w:marBottom w:val="0"/>
          <w:divBdr>
            <w:top w:val="none" w:sz="0" w:space="0" w:color="auto"/>
            <w:left w:val="none" w:sz="0" w:space="0" w:color="auto"/>
            <w:bottom w:val="none" w:sz="0" w:space="0" w:color="auto"/>
            <w:right w:val="none" w:sz="0" w:space="0" w:color="auto"/>
          </w:divBdr>
          <w:divsChild>
            <w:div w:id="398752076">
              <w:marLeft w:val="0"/>
              <w:marRight w:val="0"/>
              <w:marTop w:val="0"/>
              <w:marBottom w:val="0"/>
              <w:divBdr>
                <w:top w:val="none" w:sz="0" w:space="0" w:color="auto"/>
                <w:left w:val="none" w:sz="0" w:space="0" w:color="auto"/>
                <w:bottom w:val="none" w:sz="0" w:space="0" w:color="auto"/>
                <w:right w:val="none" w:sz="0" w:space="0" w:color="auto"/>
              </w:divBdr>
            </w:div>
            <w:div w:id="12450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85241">
      <w:bodyDiv w:val="1"/>
      <w:marLeft w:val="0"/>
      <w:marRight w:val="0"/>
      <w:marTop w:val="0"/>
      <w:marBottom w:val="0"/>
      <w:divBdr>
        <w:top w:val="none" w:sz="0" w:space="0" w:color="auto"/>
        <w:left w:val="none" w:sz="0" w:space="0" w:color="auto"/>
        <w:bottom w:val="none" w:sz="0" w:space="0" w:color="auto"/>
        <w:right w:val="none" w:sz="0" w:space="0" w:color="auto"/>
      </w:divBdr>
      <w:divsChild>
        <w:div w:id="614214984">
          <w:marLeft w:val="0"/>
          <w:marRight w:val="0"/>
          <w:marTop w:val="0"/>
          <w:marBottom w:val="0"/>
          <w:divBdr>
            <w:top w:val="none" w:sz="0" w:space="0" w:color="auto"/>
            <w:left w:val="none" w:sz="0" w:space="0" w:color="auto"/>
            <w:bottom w:val="none" w:sz="0" w:space="0" w:color="auto"/>
            <w:right w:val="none" w:sz="0" w:space="0" w:color="auto"/>
          </w:divBdr>
        </w:div>
        <w:div w:id="639501154">
          <w:marLeft w:val="0"/>
          <w:marRight w:val="0"/>
          <w:marTop w:val="0"/>
          <w:marBottom w:val="0"/>
          <w:divBdr>
            <w:top w:val="none" w:sz="0" w:space="0" w:color="auto"/>
            <w:left w:val="none" w:sz="0" w:space="0" w:color="auto"/>
            <w:bottom w:val="none" w:sz="0" w:space="0" w:color="auto"/>
            <w:right w:val="none" w:sz="0" w:space="0" w:color="auto"/>
          </w:divBdr>
        </w:div>
        <w:div w:id="1214661649">
          <w:marLeft w:val="0"/>
          <w:marRight w:val="0"/>
          <w:marTop w:val="0"/>
          <w:marBottom w:val="0"/>
          <w:divBdr>
            <w:top w:val="none" w:sz="0" w:space="0" w:color="auto"/>
            <w:left w:val="none" w:sz="0" w:space="0" w:color="auto"/>
            <w:bottom w:val="none" w:sz="0" w:space="0" w:color="auto"/>
            <w:right w:val="none" w:sz="0" w:space="0" w:color="auto"/>
          </w:divBdr>
        </w:div>
        <w:div w:id="1630159966">
          <w:marLeft w:val="0"/>
          <w:marRight w:val="0"/>
          <w:marTop w:val="0"/>
          <w:marBottom w:val="0"/>
          <w:divBdr>
            <w:top w:val="none" w:sz="0" w:space="0" w:color="auto"/>
            <w:left w:val="none" w:sz="0" w:space="0" w:color="auto"/>
            <w:bottom w:val="none" w:sz="0" w:space="0" w:color="auto"/>
            <w:right w:val="none" w:sz="0" w:space="0" w:color="auto"/>
          </w:divBdr>
        </w:div>
        <w:div w:id="1609392268">
          <w:marLeft w:val="0"/>
          <w:marRight w:val="0"/>
          <w:marTop w:val="0"/>
          <w:marBottom w:val="0"/>
          <w:divBdr>
            <w:top w:val="none" w:sz="0" w:space="0" w:color="auto"/>
            <w:left w:val="none" w:sz="0" w:space="0" w:color="auto"/>
            <w:bottom w:val="none" w:sz="0" w:space="0" w:color="auto"/>
            <w:right w:val="none" w:sz="0" w:space="0" w:color="auto"/>
          </w:divBdr>
        </w:div>
        <w:div w:id="1913272566">
          <w:marLeft w:val="0"/>
          <w:marRight w:val="0"/>
          <w:marTop w:val="0"/>
          <w:marBottom w:val="0"/>
          <w:divBdr>
            <w:top w:val="none" w:sz="0" w:space="0" w:color="auto"/>
            <w:left w:val="none" w:sz="0" w:space="0" w:color="auto"/>
            <w:bottom w:val="none" w:sz="0" w:space="0" w:color="auto"/>
            <w:right w:val="none" w:sz="0" w:space="0" w:color="auto"/>
          </w:divBdr>
        </w:div>
        <w:div w:id="1009525169">
          <w:marLeft w:val="0"/>
          <w:marRight w:val="0"/>
          <w:marTop w:val="0"/>
          <w:marBottom w:val="0"/>
          <w:divBdr>
            <w:top w:val="none" w:sz="0" w:space="0" w:color="auto"/>
            <w:left w:val="none" w:sz="0" w:space="0" w:color="auto"/>
            <w:bottom w:val="none" w:sz="0" w:space="0" w:color="auto"/>
            <w:right w:val="none" w:sz="0" w:space="0" w:color="auto"/>
          </w:divBdr>
        </w:div>
        <w:div w:id="114954644">
          <w:marLeft w:val="0"/>
          <w:marRight w:val="0"/>
          <w:marTop w:val="0"/>
          <w:marBottom w:val="0"/>
          <w:divBdr>
            <w:top w:val="none" w:sz="0" w:space="0" w:color="auto"/>
            <w:left w:val="none" w:sz="0" w:space="0" w:color="auto"/>
            <w:bottom w:val="none" w:sz="0" w:space="0" w:color="auto"/>
            <w:right w:val="none" w:sz="0" w:space="0" w:color="auto"/>
          </w:divBdr>
        </w:div>
        <w:div w:id="2060862061">
          <w:marLeft w:val="0"/>
          <w:marRight w:val="0"/>
          <w:marTop w:val="0"/>
          <w:marBottom w:val="0"/>
          <w:divBdr>
            <w:top w:val="none" w:sz="0" w:space="0" w:color="auto"/>
            <w:left w:val="none" w:sz="0" w:space="0" w:color="auto"/>
            <w:bottom w:val="none" w:sz="0" w:space="0" w:color="auto"/>
            <w:right w:val="none" w:sz="0" w:space="0" w:color="auto"/>
          </w:divBdr>
        </w:div>
        <w:div w:id="1574312331">
          <w:marLeft w:val="0"/>
          <w:marRight w:val="0"/>
          <w:marTop w:val="0"/>
          <w:marBottom w:val="0"/>
          <w:divBdr>
            <w:top w:val="none" w:sz="0" w:space="0" w:color="auto"/>
            <w:left w:val="none" w:sz="0" w:space="0" w:color="auto"/>
            <w:bottom w:val="none" w:sz="0" w:space="0" w:color="auto"/>
            <w:right w:val="none" w:sz="0" w:space="0" w:color="auto"/>
          </w:divBdr>
        </w:div>
      </w:divsChild>
    </w:div>
    <w:div w:id="2077360413">
      <w:bodyDiv w:val="1"/>
      <w:marLeft w:val="0"/>
      <w:marRight w:val="0"/>
      <w:marTop w:val="0"/>
      <w:marBottom w:val="0"/>
      <w:divBdr>
        <w:top w:val="none" w:sz="0" w:space="0" w:color="auto"/>
        <w:left w:val="none" w:sz="0" w:space="0" w:color="auto"/>
        <w:bottom w:val="none" w:sz="0" w:space="0" w:color="auto"/>
        <w:right w:val="none" w:sz="0" w:space="0" w:color="auto"/>
      </w:divBdr>
    </w:div>
    <w:div w:id="2078701787">
      <w:bodyDiv w:val="1"/>
      <w:marLeft w:val="0"/>
      <w:marRight w:val="0"/>
      <w:marTop w:val="0"/>
      <w:marBottom w:val="0"/>
      <w:divBdr>
        <w:top w:val="none" w:sz="0" w:space="0" w:color="auto"/>
        <w:left w:val="none" w:sz="0" w:space="0" w:color="auto"/>
        <w:bottom w:val="none" w:sz="0" w:space="0" w:color="auto"/>
        <w:right w:val="none" w:sz="0" w:space="0" w:color="auto"/>
      </w:divBdr>
    </w:div>
    <w:div w:id="2080596265">
      <w:bodyDiv w:val="1"/>
      <w:marLeft w:val="0"/>
      <w:marRight w:val="0"/>
      <w:marTop w:val="0"/>
      <w:marBottom w:val="0"/>
      <w:divBdr>
        <w:top w:val="none" w:sz="0" w:space="0" w:color="auto"/>
        <w:left w:val="none" w:sz="0" w:space="0" w:color="auto"/>
        <w:bottom w:val="none" w:sz="0" w:space="0" w:color="auto"/>
        <w:right w:val="none" w:sz="0" w:space="0" w:color="auto"/>
      </w:divBdr>
    </w:div>
    <w:div w:id="2084988080">
      <w:bodyDiv w:val="1"/>
      <w:marLeft w:val="0"/>
      <w:marRight w:val="0"/>
      <w:marTop w:val="0"/>
      <w:marBottom w:val="0"/>
      <w:divBdr>
        <w:top w:val="none" w:sz="0" w:space="0" w:color="auto"/>
        <w:left w:val="none" w:sz="0" w:space="0" w:color="auto"/>
        <w:bottom w:val="none" w:sz="0" w:space="0" w:color="auto"/>
        <w:right w:val="none" w:sz="0" w:space="0" w:color="auto"/>
      </w:divBdr>
    </w:div>
    <w:div w:id="2086879444">
      <w:bodyDiv w:val="1"/>
      <w:marLeft w:val="0"/>
      <w:marRight w:val="0"/>
      <w:marTop w:val="0"/>
      <w:marBottom w:val="0"/>
      <w:divBdr>
        <w:top w:val="none" w:sz="0" w:space="0" w:color="auto"/>
        <w:left w:val="none" w:sz="0" w:space="0" w:color="auto"/>
        <w:bottom w:val="none" w:sz="0" w:space="0" w:color="auto"/>
        <w:right w:val="none" w:sz="0" w:space="0" w:color="auto"/>
      </w:divBdr>
      <w:divsChild>
        <w:div w:id="1936012999">
          <w:marLeft w:val="0"/>
          <w:marRight w:val="0"/>
          <w:marTop w:val="0"/>
          <w:marBottom w:val="0"/>
          <w:divBdr>
            <w:top w:val="none" w:sz="0" w:space="0" w:color="auto"/>
            <w:left w:val="none" w:sz="0" w:space="0" w:color="auto"/>
            <w:bottom w:val="none" w:sz="0" w:space="0" w:color="auto"/>
            <w:right w:val="none" w:sz="0" w:space="0" w:color="auto"/>
          </w:divBdr>
        </w:div>
        <w:div w:id="360010570">
          <w:marLeft w:val="0"/>
          <w:marRight w:val="0"/>
          <w:marTop w:val="0"/>
          <w:marBottom w:val="0"/>
          <w:divBdr>
            <w:top w:val="none" w:sz="0" w:space="0" w:color="auto"/>
            <w:left w:val="none" w:sz="0" w:space="0" w:color="auto"/>
            <w:bottom w:val="none" w:sz="0" w:space="0" w:color="auto"/>
            <w:right w:val="none" w:sz="0" w:space="0" w:color="auto"/>
          </w:divBdr>
        </w:div>
        <w:div w:id="1716002966">
          <w:marLeft w:val="0"/>
          <w:marRight w:val="0"/>
          <w:marTop w:val="0"/>
          <w:marBottom w:val="0"/>
          <w:divBdr>
            <w:top w:val="none" w:sz="0" w:space="0" w:color="auto"/>
            <w:left w:val="none" w:sz="0" w:space="0" w:color="auto"/>
            <w:bottom w:val="none" w:sz="0" w:space="0" w:color="auto"/>
            <w:right w:val="none" w:sz="0" w:space="0" w:color="auto"/>
          </w:divBdr>
        </w:div>
        <w:div w:id="637804838">
          <w:marLeft w:val="0"/>
          <w:marRight w:val="0"/>
          <w:marTop w:val="0"/>
          <w:marBottom w:val="0"/>
          <w:divBdr>
            <w:top w:val="none" w:sz="0" w:space="0" w:color="auto"/>
            <w:left w:val="none" w:sz="0" w:space="0" w:color="auto"/>
            <w:bottom w:val="none" w:sz="0" w:space="0" w:color="auto"/>
            <w:right w:val="none" w:sz="0" w:space="0" w:color="auto"/>
          </w:divBdr>
        </w:div>
        <w:div w:id="959457776">
          <w:marLeft w:val="0"/>
          <w:marRight w:val="0"/>
          <w:marTop w:val="0"/>
          <w:marBottom w:val="0"/>
          <w:divBdr>
            <w:top w:val="none" w:sz="0" w:space="0" w:color="auto"/>
            <w:left w:val="none" w:sz="0" w:space="0" w:color="auto"/>
            <w:bottom w:val="none" w:sz="0" w:space="0" w:color="auto"/>
            <w:right w:val="none" w:sz="0" w:space="0" w:color="auto"/>
          </w:divBdr>
        </w:div>
        <w:div w:id="1913613406">
          <w:marLeft w:val="0"/>
          <w:marRight w:val="0"/>
          <w:marTop w:val="0"/>
          <w:marBottom w:val="0"/>
          <w:divBdr>
            <w:top w:val="none" w:sz="0" w:space="0" w:color="auto"/>
            <w:left w:val="none" w:sz="0" w:space="0" w:color="auto"/>
            <w:bottom w:val="none" w:sz="0" w:space="0" w:color="auto"/>
            <w:right w:val="none" w:sz="0" w:space="0" w:color="auto"/>
          </w:divBdr>
        </w:div>
        <w:div w:id="2146660530">
          <w:marLeft w:val="0"/>
          <w:marRight w:val="0"/>
          <w:marTop w:val="0"/>
          <w:marBottom w:val="0"/>
          <w:divBdr>
            <w:top w:val="none" w:sz="0" w:space="0" w:color="auto"/>
            <w:left w:val="none" w:sz="0" w:space="0" w:color="auto"/>
            <w:bottom w:val="none" w:sz="0" w:space="0" w:color="auto"/>
            <w:right w:val="none" w:sz="0" w:space="0" w:color="auto"/>
          </w:divBdr>
        </w:div>
        <w:div w:id="2059744079">
          <w:marLeft w:val="0"/>
          <w:marRight w:val="0"/>
          <w:marTop w:val="0"/>
          <w:marBottom w:val="0"/>
          <w:divBdr>
            <w:top w:val="none" w:sz="0" w:space="0" w:color="auto"/>
            <w:left w:val="none" w:sz="0" w:space="0" w:color="auto"/>
            <w:bottom w:val="none" w:sz="0" w:space="0" w:color="auto"/>
            <w:right w:val="none" w:sz="0" w:space="0" w:color="auto"/>
          </w:divBdr>
        </w:div>
        <w:div w:id="1687516546">
          <w:marLeft w:val="0"/>
          <w:marRight w:val="0"/>
          <w:marTop w:val="0"/>
          <w:marBottom w:val="0"/>
          <w:divBdr>
            <w:top w:val="none" w:sz="0" w:space="0" w:color="auto"/>
            <w:left w:val="none" w:sz="0" w:space="0" w:color="auto"/>
            <w:bottom w:val="none" w:sz="0" w:space="0" w:color="auto"/>
            <w:right w:val="none" w:sz="0" w:space="0" w:color="auto"/>
          </w:divBdr>
        </w:div>
        <w:div w:id="494998803">
          <w:marLeft w:val="0"/>
          <w:marRight w:val="0"/>
          <w:marTop w:val="0"/>
          <w:marBottom w:val="0"/>
          <w:divBdr>
            <w:top w:val="none" w:sz="0" w:space="0" w:color="auto"/>
            <w:left w:val="none" w:sz="0" w:space="0" w:color="auto"/>
            <w:bottom w:val="none" w:sz="0" w:space="0" w:color="auto"/>
            <w:right w:val="none" w:sz="0" w:space="0" w:color="auto"/>
          </w:divBdr>
        </w:div>
      </w:divsChild>
    </w:div>
    <w:div w:id="2090498921">
      <w:bodyDiv w:val="1"/>
      <w:marLeft w:val="0"/>
      <w:marRight w:val="0"/>
      <w:marTop w:val="0"/>
      <w:marBottom w:val="0"/>
      <w:divBdr>
        <w:top w:val="none" w:sz="0" w:space="0" w:color="auto"/>
        <w:left w:val="none" w:sz="0" w:space="0" w:color="auto"/>
        <w:bottom w:val="none" w:sz="0" w:space="0" w:color="auto"/>
        <w:right w:val="none" w:sz="0" w:space="0" w:color="auto"/>
      </w:divBdr>
      <w:divsChild>
        <w:div w:id="424613814">
          <w:marLeft w:val="0"/>
          <w:marRight w:val="0"/>
          <w:marTop w:val="0"/>
          <w:marBottom w:val="0"/>
          <w:divBdr>
            <w:top w:val="none" w:sz="0" w:space="0" w:color="auto"/>
            <w:left w:val="none" w:sz="0" w:space="0" w:color="auto"/>
            <w:bottom w:val="none" w:sz="0" w:space="0" w:color="auto"/>
            <w:right w:val="none" w:sz="0" w:space="0" w:color="auto"/>
          </w:divBdr>
        </w:div>
        <w:div w:id="887112211">
          <w:marLeft w:val="0"/>
          <w:marRight w:val="0"/>
          <w:marTop w:val="0"/>
          <w:marBottom w:val="0"/>
          <w:divBdr>
            <w:top w:val="none" w:sz="0" w:space="0" w:color="auto"/>
            <w:left w:val="none" w:sz="0" w:space="0" w:color="auto"/>
            <w:bottom w:val="none" w:sz="0" w:space="0" w:color="auto"/>
            <w:right w:val="none" w:sz="0" w:space="0" w:color="auto"/>
          </w:divBdr>
        </w:div>
        <w:div w:id="1563058896">
          <w:marLeft w:val="0"/>
          <w:marRight w:val="0"/>
          <w:marTop w:val="0"/>
          <w:marBottom w:val="0"/>
          <w:divBdr>
            <w:top w:val="none" w:sz="0" w:space="0" w:color="auto"/>
            <w:left w:val="none" w:sz="0" w:space="0" w:color="auto"/>
            <w:bottom w:val="none" w:sz="0" w:space="0" w:color="auto"/>
            <w:right w:val="none" w:sz="0" w:space="0" w:color="auto"/>
          </w:divBdr>
        </w:div>
        <w:div w:id="1700352858">
          <w:marLeft w:val="0"/>
          <w:marRight w:val="0"/>
          <w:marTop w:val="0"/>
          <w:marBottom w:val="0"/>
          <w:divBdr>
            <w:top w:val="none" w:sz="0" w:space="0" w:color="auto"/>
            <w:left w:val="none" w:sz="0" w:space="0" w:color="auto"/>
            <w:bottom w:val="none" w:sz="0" w:space="0" w:color="auto"/>
            <w:right w:val="none" w:sz="0" w:space="0" w:color="auto"/>
          </w:divBdr>
        </w:div>
        <w:div w:id="894004389">
          <w:marLeft w:val="0"/>
          <w:marRight w:val="0"/>
          <w:marTop w:val="0"/>
          <w:marBottom w:val="0"/>
          <w:divBdr>
            <w:top w:val="none" w:sz="0" w:space="0" w:color="auto"/>
            <w:left w:val="none" w:sz="0" w:space="0" w:color="auto"/>
            <w:bottom w:val="none" w:sz="0" w:space="0" w:color="auto"/>
            <w:right w:val="none" w:sz="0" w:space="0" w:color="auto"/>
          </w:divBdr>
        </w:div>
        <w:div w:id="626400350">
          <w:marLeft w:val="0"/>
          <w:marRight w:val="0"/>
          <w:marTop w:val="0"/>
          <w:marBottom w:val="0"/>
          <w:divBdr>
            <w:top w:val="none" w:sz="0" w:space="0" w:color="auto"/>
            <w:left w:val="none" w:sz="0" w:space="0" w:color="auto"/>
            <w:bottom w:val="none" w:sz="0" w:space="0" w:color="auto"/>
            <w:right w:val="none" w:sz="0" w:space="0" w:color="auto"/>
          </w:divBdr>
        </w:div>
        <w:div w:id="1146356034">
          <w:marLeft w:val="0"/>
          <w:marRight w:val="0"/>
          <w:marTop w:val="0"/>
          <w:marBottom w:val="0"/>
          <w:divBdr>
            <w:top w:val="none" w:sz="0" w:space="0" w:color="auto"/>
            <w:left w:val="none" w:sz="0" w:space="0" w:color="auto"/>
            <w:bottom w:val="none" w:sz="0" w:space="0" w:color="auto"/>
            <w:right w:val="none" w:sz="0" w:space="0" w:color="auto"/>
          </w:divBdr>
        </w:div>
        <w:div w:id="1321419268">
          <w:marLeft w:val="0"/>
          <w:marRight w:val="0"/>
          <w:marTop w:val="0"/>
          <w:marBottom w:val="0"/>
          <w:divBdr>
            <w:top w:val="none" w:sz="0" w:space="0" w:color="auto"/>
            <w:left w:val="none" w:sz="0" w:space="0" w:color="auto"/>
            <w:bottom w:val="none" w:sz="0" w:space="0" w:color="auto"/>
            <w:right w:val="none" w:sz="0" w:space="0" w:color="auto"/>
          </w:divBdr>
        </w:div>
        <w:div w:id="543752832">
          <w:marLeft w:val="0"/>
          <w:marRight w:val="0"/>
          <w:marTop w:val="0"/>
          <w:marBottom w:val="0"/>
          <w:divBdr>
            <w:top w:val="none" w:sz="0" w:space="0" w:color="auto"/>
            <w:left w:val="none" w:sz="0" w:space="0" w:color="auto"/>
            <w:bottom w:val="none" w:sz="0" w:space="0" w:color="auto"/>
            <w:right w:val="none" w:sz="0" w:space="0" w:color="auto"/>
          </w:divBdr>
        </w:div>
        <w:div w:id="2043095837">
          <w:marLeft w:val="0"/>
          <w:marRight w:val="0"/>
          <w:marTop w:val="0"/>
          <w:marBottom w:val="0"/>
          <w:divBdr>
            <w:top w:val="none" w:sz="0" w:space="0" w:color="auto"/>
            <w:left w:val="none" w:sz="0" w:space="0" w:color="auto"/>
            <w:bottom w:val="none" w:sz="0" w:space="0" w:color="auto"/>
            <w:right w:val="none" w:sz="0" w:space="0" w:color="auto"/>
          </w:divBdr>
        </w:div>
        <w:div w:id="169754985">
          <w:marLeft w:val="0"/>
          <w:marRight w:val="0"/>
          <w:marTop w:val="0"/>
          <w:marBottom w:val="0"/>
          <w:divBdr>
            <w:top w:val="none" w:sz="0" w:space="0" w:color="auto"/>
            <w:left w:val="none" w:sz="0" w:space="0" w:color="auto"/>
            <w:bottom w:val="none" w:sz="0" w:space="0" w:color="auto"/>
            <w:right w:val="none" w:sz="0" w:space="0" w:color="auto"/>
          </w:divBdr>
        </w:div>
        <w:div w:id="1675914745">
          <w:marLeft w:val="0"/>
          <w:marRight w:val="0"/>
          <w:marTop w:val="0"/>
          <w:marBottom w:val="0"/>
          <w:divBdr>
            <w:top w:val="none" w:sz="0" w:space="0" w:color="auto"/>
            <w:left w:val="none" w:sz="0" w:space="0" w:color="auto"/>
            <w:bottom w:val="none" w:sz="0" w:space="0" w:color="auto"/>
            <w:right w:val="none" w:sz="0" w:space="0" w:color="auto"/>
          </w:divBdr>
        </w:div>
        <w:div w:id="531575477">
          <w:marLeft w:val="0"/>
          <w:marRight w:val="0"/>
          <w:marTop w:val="0"/>
          <w:marBottom w:val="0"/>
          <w:divBdr>
            <w:top w:val="none" w:sz="0" w:space="0" w:color="auto"/>
            <w:left w:val="none" w:sz="0" w:space="0" w:color="auto"/>
            <w:bottom w:val="none" w:sz="0" w:space="0" w:color="auto"/>
            <w:right w:val="none" w:sz="0" w:space="0" w:color="auto"/>
          </w:divBdr>
        </w:div>
        <w:div w:id="1945503383">
          <w:marLeft w:val="0"/>
          <w:marRight w:val="0"/>
          <w:marTop w:val="0"/>
          <w:marBottom w:val="0"/>
          <w:divBdr>
            <w:top w:val="none" w:sz="0" w:space="0" w:color="auto"/>
            <w:left w:val="none" w:sz="0" w:space="0" w:color="auto"/>
            <w:bottom w:val="none" w:sz="0" w:space="0" w:color="auto"/>
            <w:right w:val="none" w:sz="0" w:space="0" w:color="auto"/>
          </w:divBdr>
        </w:div>
        <w:div w:id="1406102671">
          <w:marLeft w:val="0"/>
          <w:marRight w:val="0"/>
          <w:marTop w:val="0"/>
          <w:marBottom w:val="0"/>
          <w:divBdr>
            <w:top w:val="none" w:sz="0" w:space="0" w:color="auto"/>
            <w:left w:val="none" w:sz="0" w:space="0" w:color="auto"/>
            <w:bottom w:val="none" w:sz="0" w:space="0" w:color="auto"/>
            <w:right w:val="none" w:sz="0" w:space="0" w:color="auto"/>
          </w:divBdr>
        </w:div>
        <w:div w:id="1408456168">
          <w:marLeft w:val="0"/>
          <w:marRight w:val="0"/>
          <w:marTop w:val="0"/>
          <w:marBottom w:val="0"/>
          <w:divBdr>
            <w:top w:val="none" w:sz="0" w:space="0" w:color="auto"/>
            <w:left w:val="none" w:sz="0" w:space="0" w:color="auto"/>
            <w:bottom w:val="none" w:sz="0" w:space="0" w:color="auto"/>
            <w:right w:val="none" w:sz="0" w:space="0" w:color="auto"/>
          </w:divBdr>
        </w:div>
        <w:div w:id="1470854548">
          <w:marLeft w:val="0"/>
          <w:marRight w:val="0"/>
          <w:marTop w:val="0"/>
          <w:marBottom w:val="0"/>
          <w:divBdr>
            <w:top w:val="none" w:sz="0" w:space="0" w:color="auto"/>
            <w:left w:val="none" w:sz="0" w:space="0" w:color="auto"/>
            <w:bottom w:val="none" w:sz="0" w:space="0" w:color="auto"/>
            <w:right w:val="none" w:sz="0" w:space="0" w:color="auto"/>
          </w:divBdr>
        </w:div>
        <w:div w:id="1546525959">
          <w:marLeft w:val="0"/>
          <w:marRight w:val="0"/>
          <w:marTop w:val="0"/>
          <w:marBottom w:val="0"/>
          <w:divBdr>
            <w:top w:val="none" w:sz="0" w:space="0" w:color="auto"/>
            <w:left w:val="none" w:sz="0" w:space="0" w:color="auto"/>
            <w:bottom w:val="none" w:sz="0" w:space="0" w:color="auto"/>
            <w:right w:val="none" w:sz="0" w:space="0" w:color="auto"/>
          </w:divBdr>
        </w:div>
        <w:div w:id="569390678">
          <w:marLeft w:val="0"/>
          <w:marRight w:val="0"/>
          <w:marTop w:val="0"/>
          <w:marBottom w:val="0"/>
          <w:divBdr>
            <w:top w:val="none" w:sz="0" w:space="0" w:color="auto"/>
            <w:left w:val="none" w:sz="0" w:space="0" w:color="auto"/>
            <w:bottom w:val="none" w:sz="0" w:space="0" w:color="auto"/>
            <w:right w:val="none" w:sz="0" w:space="0" w:color="auto"/>
          </w:divBdr>
        </w:div>
        <w:div w:id="740567227">
          <w:marLeft w:val="0"/>
          <w:marRight w:val="0"/>
          <w:marTop w:val="0"/>
          <w:marBottom w:val="0"/>
          <w:divBdr>
            <w:top w:val="none" w:sz="0" w:space="0" w:color="auto"/>
            <w:left w:val="none" w:sz="0" w:space="0" w:color="auto"/>
            <w:bottom w:val="none" w:sz="0" w:space="0" w:color="auto"/>
            <w:right w:val="none" w:sz="0" w:space="0" w:color="auto"/>
          </w:divBdr>
        </w:div>
        <w:div w:id="441918556">
          <w:marLeft w:val="0"/>
          <w:marRight w:val="0"/>
          <w:marTop w:val="0"/>
          <w:marBottom w:val="0"/>
          <w:divBdr>
            <w:top w:val="none" w:sz="0" w:space="0" w:color="auto"/>
            <w:left w:val="none" w:sz="0" w:space="0" w:color="auto"/>
            <w:bottom w:val="none" w:sz="0" w:space="0" w:color="auto"/>
            <w:right w:val="none" w:sz="0" w:space="0" w:color="auto"/>
          </w:divBdr>
        </w:div>
        <w:div w:id="1942490086">
          <w:marLeft w:val="0"/>
          <w:marRight w:val="0"/>
          <w:marTop w:val="0"/>
          <w:marBottom w:val="0"/>
          <w:divBdr>
            <w:top w:val="none" w:sz="0" w:space="0" w:color="auto"/>
            <w:left w:val="none" w:sz="0" w:space="0" w:color="auto"/>
            <w:bottom w:val="none" w:sz="0" w:space="0" w:color="auto"/>
            <w:right w:val="none" w:sz="0" w:space="0" w:color="auto"/>
          </w:divBdr>
        </w:div>
        <w:div w:id="1924800467">
          <w:marLeft w:val="0"/>
          <w:marRight w:val="0"/>
          <w:marTop w:val="0"/>
          <w:marBottom w:val="0"/>
          <w:divBdr>
            <w:top w:val="none" w:sz="0" w:space="0" w:color="auto"/>
            <w:left w:val="none" w:sz="0" w:space="0" w:color="auto"/>
            <w:bottom w:val="none" w:sz="0" w:space="0" w:color="auto"/>
            <w:right w:val="none" w:sz="0" w:space="0" w:color="auto"/>
          </w:divBdr>
        </w:div>
        <w:div w:id="1733193867">
          <w:marLeft w:val="0"/>
          <w:marRight w:val="0"/>
          <w:marTop w:val="0"/>
          <w:marBottom w:val="0"/>
          <w:divBdr>
            <w:top w:val="none" w:sz="0" w:space="0" w:color="auto"/>
            <w:left w:val="none" w:sz="0" w:space="0" w:color="auto"/>
            <w:bottom w:val="none" w:sz="0" w:space="0" w:color="auto"/>
            <w:right w:val="none" w:sz="0" w:space="0" w:color="auto"/>
          </w:divBdr>
        </w:div>
        <w:div w:id="528449034">
          <w:marLeft w:val="0"/>
          <w:marRight w:val="0"/>
          <w:marTop w:val="0"/>
          <w:marBottom w:val="0"/>
          <w:divBdr>
            <w:top w:val="none" w:sz="0" w:space="0" w:color="auto"/>
            <w:left w:val="none" w:sz="0" w:space="0" w:color="auto"/>
            <w:bottom w:val="none" w:sz="0" w:space="0" w:color="auto"/>
            <w:right w:val="none" w:sz="0" w:space="0" w:color="auto"/>
          </w:divBdr>
        </w:div>
      </w:divsChild>
    </w:div>
    <w:div w:id="2106727982">
      <w:bodyDiv w:val="1"/>
      <w:marLeft w:val="0"/>
      <w:marRight w:val="0"/>
      <w:marTop w:val="0"/>
      <w:marBottom w:val="0"/>
      <w:divBdr>
        <w:top w:val="none" w:sz="0" w:space="0" w:color="auto"/>
        <w:left w:val="none" w:sz="0" w:space="0" w:color="auto"/>
        <w:bottom w:val="none" w:sz="0" w:space="0" w:color="auto"/>
        <w:right w:val="none" w:sz="0" w:space="0" w:color="auto"/>
      </w:divBdr>
    </w:div>
    <w:div w:id="2117482584">
      <w:bodyDiv w:val="1"/>
      <w:marLeft w:val="0"/>
      <w:marRight w:val="0"/>
      <w:marTop w:val="0"/>
      <w:marBottom w:val="0"/>
      <w:divBdr>
        <w:top w:val="none" w:sz="0" w:space="0" w:color="auto"/>
        <w:left w:val="none" w:sz="0" w:space="0" w:color="auto"/>
        <w:bottom w:val="none" w:sz="0" w:space="0" w:color="auto"/>
        <w:right w:val="none" w:sz="0" w:space="0" w:color="auto"/>
      </w:divBdr>
    </w:div>
    <w:div w:id="2130581835">
      <w:bodyDiv w:val="1"/>
      <w:marLeft w:val="0"/>
      <w:marRight w:val="0"/>
      <w:marTop w:val="0"/>
      <w:marBottom w:val="0"/>
      <w:divBdr>
        <w:top w:val="none" w:sz="0" w:space="0" w:color="auto"/>
        <w:left w:val="none" w:sz="0" w:space="0" w:color="auto"/>
        <w:bottom w:val="none" w:sz="0" w:space="0" w:color="auto"/>
        <w:right w:val="none" w:sz="0" w:space="0" w:color="auto"/>
      </w:divBdr>
    </w:div>
    <w:div w:id="2134712872">
      <w:bodyDiv w:val="1"/>
      <w:marLeft w:val="0"/>
      <w:marRight w:val="0"/>
      <w:marTop w:val="0"/>
      <w:marBottom w:val="0"/>
      <w:divBdr>
        <w:top w:val="none" w:sz="0" w:space="0" w:color="auto"/>
        <w:left w:val="none" w:sz="0" w:space="0" w:color="auto"/>
        <w:bottom w:val="none" w:sz="0" w:space="0" w:color="auto"/>
        <w:right w:val="none" w:sz="0" w:space="0" w:color="auto"/>
      </w:divBdr>
    </w:div>
    <w:div w:id="2136361386">
      <w:bodyDiv w:val="1"/>
      <w:marLeft w:val="0"/>
      <w:marRight w:val="0"/>
      <w:marTop w:val="0"/>
      <w:marBottom w:val="0"/>
      <w:divBdr>
        <w:top w:val="none" w:sz="0" w:space="0" w:color="auto"/>
        <w:left w:val="none" w:sz="0" w:space="0" w:color="auto"/>
        <w:bottom w:val="none" w:sz="0" w:space="0" w:color="auto"/>
        <w:right w:val="none" w:sz="0" w:space="0" w:color="auto"/>
      </w:divBdr>
      <w:divsChild>
        <w:div w:id="64032939">
          <w:marLeft w:val="360"/>
          <w:marRight w:val="0"/>
          <w:marTop w:val="67"/>
          <w:marBottom w:val="0"/>
          <w:divBdr>
            <w:top w:val="none" w:sz="0" w:space="0" w:color="auto"/>
            <w:left w:val="none" w:sz="0" w:space="0" w:color="auto"/>
            <w:bottom w:val="none" w:sz="0" w:space="0" w:color="auto"/>
            <w:right w:val="none" w:sz="0" w:space="0" w:color="auto"/>
          </w:divBdr>
        </w:div>
        <w:div w:id="106126462">
          <w:marLeft w:val="360"/>
          <w:marRight w:val="0"/>
          <w:marTop w:val="67"/>
          <w:marBottom w:val="0"/>
          <w:divBdr>
            <w:top w:val="none" w:sz="0" w:space="0" w:color="auto"/>
            <w:left w:val="none" w:sz="0" w:space="0" w:color="auto"/>
            <w:bottom w:val="none" w:sz="0" w:space="0" w:color="auto"/>
            <w:right w:val="none" w:sz="0" w:space="0" w:color="auto"/>
          </w:divBdr>
        </w:div>
        <w:div w:id="160004597">
          <w:marLeft w:val="360"/>
          <w:marRight w:val="0"/>
          <w:marTop w:val="67"/>
          <w:marBottom w:val="0"/>
          <w:divBdr>
            <w:top w:val="none" w:sz="0" w:space="0" w:color="auto"/>
            <w:left w:val="none" w:sz="0" w:space="0" w:color="auto"/>
            <w:bottom w:val="none" w:sz="0" w:space="0" w:color="auto"/>
            <w:right w:val="none" w:sz="0" w:space="0" w:color="auto"/>
          </w:divBdr>
        </w:div>
        <w:div w:id="164824468">
          <w:marLeft w:val="360"/>
          <w:marRight w:val="0"/>
          <w:marTop w:val="67"/>
          <w:marBottom w:val="0"/>
          <w:divBdr>
            <w:top w:val="none" w:sz="0" w:space="0" w:color="auto"/>
            <w:left w:val="none" w:sz="0" w:space="0" w:color="auto"/>
            <w:bottom w:val="none" w:sz="0" w:space="0" w:color="auto"/>
            <w:right w:val="none" w:sz="0" w:space="0" w:color="auto"/>
          </w:divBdr>
        </w:div>
        <w:div w:id="199242462">
          <w:marLeft w:val="360"/>
          <w:marRight w:val="0"/>
          <w:marTop w:val="67"/>
          <w:marBottom w:val="0"/>
          <w:divBdr>
            <w:top w:val="none" w:sz="0" w:space="0" w:color="auto"/>
            <w:left w:val="none" w:sz="0" w:space="0" w:color="auto"/>
            <w:bottom w:val="none" w:sz="0" w:space="0" w:color="auto"/>
            <w:right w:val="none" w:sz="0" w:space="0" w:color="auto"/>
          </w:divBdr>
        </w:div>
        <w:div w:id="464928733">
          <w:marLeft w:val="360"/>
          <w:marRight w:val="0"/>
          <w:marTop w:val="67"/>
          <w:marBottom w:val="0"/>
          <w:divBdr>
            <w:top w:val="none" w:sz="0" w:space="0" w:color="auto"/>
            <w:left w:val="none" w:sz="0" w:space="0" w:color="auto"/>
            <w:bottom w:val="none" w:sz="0" w:space="0" w:color="auto"/>
            <w:right w:val="none" w:sz="0" w:space="0" w:color="auto"/>
          </w:divBdr>
        </w:div>
        <w:div w:id="1183520350">
          <w:marLeft w:val="360"/>
          <w:marRight w:val="0"/>
          <w:marTop w:val="67"/>
          <w:marBottom w:val="0"/>
          <w:divBdr>
            <w:top w:val="none" w:sz="0" w:space="0" w:color="auto"/>
            <w:left w:val="none" w:sz="0" w:space="0" w:color="auto"/>
            <w:bottom w:val="none" w:sz="0" w:space="0" w:color="auto"/>
            <w:right w:val="none" w:sz="0" w:space="0" w:color="auto"/>
          </w:divBdr>
        </w:div>
        <w:div w:id="1529684836">
          <w:marLeft w:val="360"/>
          <w:marRight w:val="0"/>
          <w:marTop w:val="67"/>
          <w:marBottom w:val="0"/>
          <w:divBdr>
            <w:top w:val="none" w:sz="0" w:space="0" w:color="auto"/>
            <w:left w:val="none" w:sz="0" w:space="0" w:color="auto"/>
            <w:bottom w:val="none" w:sz="0" w:space="0" w:color="auto"/>
            <w:right w:val="none" w:sz="0" w:space="0" w:color="auto"/>
          </w:divBdr>
        </w:div>
        <w:div w:id="1555388980">
          <w:marLeft w:val="360"/>
          <w:marRight w:val="0"/>
          <w:marTop w:val="67"/>
          <w:marBottom w:val="0"/>
          <w:divBdr>
            <w:top w:val="none" w:sz="0" w:space="0" w:color="auto"/>
            <w:left w:val="none" w:sz="0" w:space="0" w:color="auto"/>
            <w:bottom w:val="none" w:sz="0" w:space="0" w:color="auto"/>
            <w:right w:val="none" w:sz="0" w:space="0" w:color="auto"/>
          </w:divBdr>
        </w:div>
        <w:div w:id="1687101481">
          <w:marLeft w:val="360"/>
          <w:marRight w:val="0"/>
          <w:marTop w:val="67"/>
          <w:marBottom w:val="0"/>
          <w:divBdr>
            <w:top w:val="none" w:sz="0" w:space="0" w:color="auto"/>
            <w:left w:val="none" w:sz="0" w:space="0" w:color="auto"/>
            <w:bottom w:val="none" w:sz="0" w:space="0" w:color="auto"/>
            <w:right w:val="none" w:sz="0" w:space="0" w:color="auto"/>
          </w:divBdr>
        </w:div>
        <w:div w:id="1758938413">
          <w:marLeft w:val="360"/>
          <w:marRight w:val="0"/>
          <w:marTop w:val="67"/>
          <w:marBottom w:val="0"/>
          <w:divBdr>
            <w:top w:val="none" w:sz="0" w:space="0" w:color="auto"/>
            <w:left w:val="none" w:sz="0" w:space="0" w:color="auto"/>
            <w:bottom w:val="none" w:sz="0" w:space="0" w:color="auto"/>
            <w:right w:val="none" w:sz="0" w:space="0" w:color="auto"/>
          </w:divBdr>
        </w:div>
        <w:div w:id="1928152518">
          <w:marLeft w:val="360"/>
          <w:marRight w:val="0"/>
          <w:marTop w:val="67"/>
          <w:marBottom w:val="0"/>
          <w:divBdr>
            <w:top w:val="none" w:sz="0" w:space="0" w:color="auto"/>
            <w:left w:val="none" w:sz="0" w:space="0" w:color="auto"/>
            <w:bottom w:val="none" w:sz="0" w:space="0" w:color="auto"/>
            <w:right w:val="none" w:sz="0" w:space="0" w:color="auto"/>
          </w:divBdr>
        </w:div>
      </w:divsChild>
    </w:div>
    <w:div w:id="2136827167">
      <w:bodyDiv w:val="1"/>
      <w:marLeft w:val="0"/>
      <w:marRight w:val="0"/>
      <w:marTop w:val="0"/>
      <w:marBottom w:val="0"/>
      <w:divBdr>
        <w:top w:val="none" w:sz="0" w:space="0" w:color="auto"/>
        <w:left w:val="none" w:sz="0" w:space="0" w:color="auto"/>
        <w:bottom w:val="none" w:sz="0" w:space="0" w:color="auto"/>
        <w:right w:val="none" w:sz="0" w:space="0" w:color="auto"/>
      </w:divBdr>
    </w:div>
    <w:div w:id="2137021839">
      <w:bodyDiv w:val="1"/>
      <w:marLeft w:val="0"/>
      <w:marRight w:val="0"/>
      <w:marTop w:val="0"/>
      <w:marBottom w:val="0"/>
      <w:divBdr>
        <w:top w:val="none" w:sz="0" w:space="0" w:color="auto"/>
        <w:left w:val="none" w:sz="0" w:space="0" w:color="auto"/>
        <w:bottom w:val="none" w:sz="0" w:space="0" w:color="auto"/>
        <w:right w:val="none" w:sz="0" w:space="0" w:color="auto"/>
      </w:divBdr>
      <w:divsChild>
        <w:div w:id="1118992836">
          <w:marLeft w:val="547"/>
          <w:marRight w:val="0"/>
          <w:marTop w:val="120"/>
          <w:marBottom w:val="0"/>
          <w:divBdr>
            <w:top w:val="none" w:sz="0" w:space="0" w:color="auto"/>
            <w:left w:val="none" w:sz="0" w:space="0" w:color="auto"/>
            <w:bottom w:val="none" w:sz="0" w:space="0" w:color="auto"/>
            <w:right w:val="none" w:sz="0" w:space="0" w:color="auto"/>
          </w:divBdr>
        </w:div>
        <w:div w:id="1782336137">
          <w:marLeft w:val="547"/>
          <w:marRight w:val="0"/>
          <w:marTop w:val="120"/>
          <w:marBottom w:val="0"/>
          <w:divBdr>
            <w:top w:val="none" w:sz="0" w:space="0" w:color="auto"/>
            <w:left w:val="none" w:sz="0" w:space="0" w:color="auto"/>
            <w:bottom w:val="none" w:sz="0" w:space="0" w:color="auto"/>
            <w:right w:val="none" w:sz="0" w:space="0" w:color="auto"/>
          </w:divBdr>
        </w:div>
      </w:divsChild>
    </w:div>
    <w:div w:id="2139446635">
      <w:bodyDiv w:val="1"/>
      <w:marLeft w:val="0"/>
      <w:marRight w:val="0"/>
      <w:marTop w:val="0"/>
      <w:marBottom w:val="0"/>
      <w:divBdr>
        <w:top w:val="none" w:sz="0" w:space="0" w:color="auto"/>
        <w:left w:val="none" w:sz="0" w:space="0" w:color="auto"/>
        <w:bottom w:val="none" w:sz="0" w:space="0" w:color="auto"/>
        <w:right w:val="none" w:sz="0" w:space="0" w:color="auto"/>
      </w:divBdr>
    </w:div>
    <w:div w:id="2140756834">
      <w:bodyDiv w:val="1"/>
      <w:marLeft w:val="0"/>
      <w:marRight w:val="0"/>
      <w:marTop w:val="0"/>
      <w:marBottom w:val="0"/>
      <w:divBdr>
        <w:top w:val="none" w:sz="0" w:space="0" w:color="auto"/>
        <w:left w:val="none" w:sz="0" w:space="0" w:color="auto"/>
        <w:bottom w:val="none" w:sz="0" w:space="0" w:color="auto"/>
        <w:right w:val="none" w:sz="0" w:space="0" w:color="auto"/>
      </w:divBdr>
      <w:divsChild>
        <w:div w:id="414546999">
          <w:marLeft w:val="677"/>
          <w:marRight w:val="0"/>
          <w:marTop w:val="0"/>
          <w:marBottom w:val="283"/>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unece.org/transport/documents/2023/05/informal-documents/netherlands-proposal-supplement-10-03-series-0" TargetMode="External"/><Relationship Id="rId26" Type="http://schemas.openxmlformats.org/officeDocument/2006/relationships/footer" Target="footer4.xml"/><Relationship Id="rId39" Type="http://schemas.openxmlformats.org/officeDocument/2006/relationships/header" Target="header12.xml"/><Relationship Id="rId21" Type="http://schemas.openxmlformats.org/officeDocument/2006/relationships/hyperlink" Target="https://unece.org/transport/documents/2023/05/informal-documents/norway-frontal-protection-buses" TargetMode="External"/><Relationship Id="rId34" Type="http://schemas.openxmlformats.org/officeDocument/2006/relationships/header" Target="header10.xml"/><Relationship Id="rId42" Type="http://schemas.openxmlformats.org/officeDocument/2006/relationships/footer" Target="footer12.xml"/><Relationship Id="rId47" Type="http://schemas.openxmlformats.org/officeDocument/2006/relationships/hyperlink" Target="https://unece.org/transport/vehicle-regulations/wp29/resolutions" TargetMode="External"/><Relationship Id="rId50" Type="http://schemas.openxmlformats.org/officeDocument/2006/relationships/header" Target="header15.xm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header" Target="header9.xml"/><Relationship Id="rId38" Type="http://schemas.openxmlformats.org/officeDocument/2006/relationships/footer" Target="footer10.xml"/><Relationship Id="rId46" Type="http://schemas.openxmlformats.org/officeDocument/2006/relationships/hyperlink" Target="https://unece.org/transport/vehicle-regulations/wp29/resolution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unece.org/transport/documents/2023/11/informal-documents/japan-use-bed-trucks-while-running" TargetMode="External"/><Relationship Id="rId29" Type="http://schemas.openxmlformats.org/officeDocument/2006/relationships/footer" Target="footer6.xml"/><Relationship Id="rId41" Type="http://schemas.openxmlformats.org/officeDocument/2006/relationships/header" Target="header13.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4.xml"/><Relationship Id="rId32" Type="http://schemas.openxmlformats.org/officeDocument/2006/relationships/footer" Target="footer7.xml"/><Relationship Id="rId37" Type="http://schemas.openxmlformats.org/officeDocument/2006/relationships/header" Target="header11.xml"/><Relationship Id="rId40" Type="http://schemas.openxmlformats.org/officeDocument/2006/relationships/footer" Target="footer11.xml"/><Relationship Id="rId45" Type="http://schemas.openxmlformats.org/officeDocument/2006/relationships/hyperlink" Target="https://unece.org/transport/vehicle-regulations/wp29/resolutions" TargetMode="External"/><Relationship Id="rId53" Type="http://schemas.openxmlformats.org/officeDocument/2006/relationships/footer" Target="footer1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unece.org/transport/documents/2023/11/informal-documents/rep-korea-proposal-amendment-4-mutual-resolution-no" TargetMode="External"/><Relationship Id="rId28" Type="http://schemas.openxmlformats.org/officeDocument/2006/relationships/header" Target="header6.xml"/><Relationship Id="rId36" Type="http://schemas.openxmlformats.org/officeDocument/2006/relationships/footer" Target="footer9.xml"/><Relationship Id="rId49" Type="http://schemas.openxmlformats.org/officeDocument/2006/relationships/footer" Target="footer13.xml"/><Relationship Id="rId10" Type="http://schemas.openxmlformats.org/officeDocument/2006/relationships/endnotes" Target="endnotes.xml"/><Relationship Id="rId19" Type="http://schemas.openxmlformats.org/officeDocument/2006/relationships/hyperlink" Target="https://unece.org/transport/documents/2023/05/informal-documents/netherlands-proposal-04-series-amendments-un" TargetMode="External"/><Relationship Id="rId31" Type="http://schemas.openxmlformats.org/officeDocument/2006/relationships/header" Target="header8.xml"/><Relationship Id="rId44" Type="http://schemas.openxmlformats.org/officeDocument/2006/relationships/hyperlink" Target="https://unece.org/transport/vehicle-regulations/wp29/resolutions" TargetMode="External"/><Relationship Id="rId52"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unece.org/transport/documents/2023/05/informal-documents/republic-korea-proposing-methods-shorten" TargetMode="External"/><Relationship Id="rId27" Type="http://schemas.openxmlformats.org/officeDocument/2006/relationships/footer" Target="footer5.xml"/><Relationship Id="rId30" Type="http://schemas.openxmlformats.org/officeDocument/2006/relationships/header" Target="header7.xml"/><Relationship Id="rId35" Type="http://schemas.openxmlformats.org/officeDocument/2006/relationships/footer" Target="footer8.xml"/><Relationship Id="rId43" Type="http://schemas.openxmlformats.org/officeDocument/2006/relationships/hyperlink" Target="https://unece.org/transport/vehicle-regulations/wp29/resolutions" TargetMode="External"/><Relationship Id="rId48" Type="http://schemas.openxmlformats.org/officeDocument/2006/relationships/header" Target="header14.xml"/><Relationship Id="rId8" Type="http://schemas.openxmlformats.org/officeDocument/2006/relationships/webSettings" Target="webSettings.xml"/><Relationship Id="rId51" Type="http://schemas.openxmlformats.org/officeDocument/2006/relationships/footer" Target="footer14.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ianotti\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3E5D3AD2-CA88-45E0-B8EA-9AA2D4576000}"/>
</file>

<file path=customXml/itemProps2.xml><?xml version="1.0" encoding="utf-8"?>
<ds:datastoreItem xmlns:ds="http://schemas.openxmlformats.org/officeDocument/2006/customXml" ds:itemID="{10D942CE-7870-4984-BCF1-0FBD077174FA}">
  <ds:schemaRefs>
    <ds:schemaRef ds:uri="http://schemas.openxmlformats.org/officeDocument/2006/bibliography"/>
  </ds:schemaRefs>
</ds:datastoreItem>
</file>

<file path=customXml/itemProps3.xml><?xml version="1.0" encoding="utf-8"?>
<ds:datastoreItem xmlns:ds="http://schemas.openxmlformats.org/officeDocument/2006/customXml" ds:itemID="{034E41A4-96BE-4FEF-88B0-B3200B010D41}">
  <ds:schemaRefs>
    <ds:schemaRef ds:uri="http://schemas.microsoft.com/sharepoint/v3/contenttype/forms"/>
  </ds:schemaRefs>
</ds:datastoreItem>
</file>

<file path=customXml/itemProps4.xml><?xml version="1.0" encoding="utf-8"?>
<ds:datastoreItem xmlns:ds="http://schemas.openxmlformats.org/officeDocument/2006/customXml" ds:itemID="{598365FD-A9C2-432A-BE02-2692B5C88066}">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TRANS_WP29_2009_E.dot</Template>
  <TotalTime>0</TotalTime>
  <Pages>36</Pages>
  <Words>11622</Words>
  <Characters>63267</Characters>
  <Application>Microsoft Office Word</Application>
  <DocSecurity>0</DocSecurity>
  <Lines>1607</Lines>
  <Paragraphs>767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ECE/TRANS/WP.29/GRSP/70</vt:lpstr>
      <vt:lpstr>ECE/TRANS/WP.29/GRSP/70</vt:lpstr>
    </vt:vector>
  </TitlesOfParts>
  <Company>ECE-ISU</Company>
  <LinksUpToDate>false</LinksUpToDate>
  <CharactersWithSpaces>74533</CharactersWithSpaces>
  <SharedDoc>false</SharedDoc>
  <HLinks>
    <vt:vector size="42" baseType="variant">
      <vt:variant>
        <vt:i4>8192011</vt:i4>
      </vt:variant>
      <vt:variant>
        <vt:i4>18</vt:i4>
      </vt:variant>
      <vt:variant>
        <vt:i4>0</vt:i4>
      </vt:variant>
      <vt:variant>
        <vt:i4>5</vt:i4>
      </vt:variant>
      <vt:variant>
        <vt:lpwstr>mailto:nha.nguyen@dot.gov</vt:lpwstr>
      </vt:variant>
      <vt:variant>
        <vt:lpwstr/>
      </vt:variant>
      <vt:variant>
        <vt:i4>7012446</vt:i4>
      </vt:variant>
      <vt:variant>
        <vt:i4>15</vt:i4>
      </vt:variant>
      <vt:variant>
        <vt:i4>0</vt:i4>
      </vt:variant>
      <vt:variant>
        <vt:i4>5</vt:i4>
      </vt:variant>
      <vt:variant>
        <vt:lpwstr>mailto:richard.damm@bmvbs.bund.de</vt:lpwstr>
      </vt:variant>
      <vt:variant>
        <vt:lpwstr/>
      </vt:variant>
      <vt:variant>
        <vt:i4>6619167</vt:i4>
      </vt:variant>
      <vt:variant>
        <vt:i4>12</vt:i4>
      </vt:variant>
      <vt:variant>
        <vt:i4>0</vt:i4>
      </vt:variant>
      <vt:variant>
        <vt:i4>5</vt:i4>
      </vt:variant>
      <vt:variant>
        <vt:lpwstr>mailto:pierre.castaing@utac.com</vt:lpwstr>
      </vt:variant>
      <vt:variant>
        <vt:lpwstr/>
      </vt:variant>
      <vt:variant>
        <vt:i4>4915235</vt:i4>
      </vt:variant>
      <vt:variant>
        <vt:i4>9</vt:i4>
      </vt:variant>
      <vt:variant>
        <vt:i4>0</vt:i4>
      </vt:variant>
      <vt:variant>
        <vt:i4>5</vt:i4>
      </vt:variant>
      <vt:variant>
        <vt:lpwstr>mailto:bernie.frost@dft.gsi.gov.uk_</vt:lpwstr>
      </vt:variant>
      <vt:variant>
        <vt:lpwstr/>
      </vt:variant>
      <vt:variant>
        <vt:i4>4456573</vt:i4>
      </vt:variant>
      <vt:variant>
        <vt:i4>6</vt:i4>
      </vt:variant>
      <vt:variant>
        <vt:i4>0</vt:i4>
      </vt:variant>
      <vt:variant>
        <vt:i4>5</vt:i4>
      </vt:variant>
      <vt:variant>
        <vt:lpwstr>http://www.unece.org/trans/main/wp29/wp29wgs/wp29gen/acronyms_definitions.html</vt:lpwstr>
      </vt:variant>
      <vt:variant>
        <vt:lpwstr/>
      </vt:variant>
      <vt:variant>
        <vt:i4>7274542</vt:i4>
      </vt:variant>
      <vt:variant>
        <vt:i4>3</vt:i4>
      </vt:variant>
      <vt:variant>
        <vt:i4>0</vt:i4>
      </vt:variant>
      <vt:variant>
        <vt:i4>5</vt:i4>
      </vt:variant>
      <vt:variant>
        <vt:lpwstr>http://www.unece.org/fileadmin/DAM/trans/doc/2015/wp29grsp/GRSP-57-23e.doc</vt:lpwstr>
      </vt:variant>
      <vt:variant>
        <vt:lpwstr/>
      </vt:variant>
      <vt:variant>
        <vt:i4>7274542</vt:i4>
      </vt:variant>
      <vt:variant>
        <vt:i4>0</vt:i4>
      </vt:variant>
      <vt:variant>
        <vt:i4>0</vt:i4>
      </vt:variant>
      <vt:variant>
        <vt:i4>5</vt:i4>
      </vt:variant>
      <vt:variant>
        <vt:lpwstr>http://www.unece.org/fileadmin/DAM/trans/doc/2015/wp29grsp/GRSP-57-23e.doc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ECE/TRANS/WP.29/GRSP/75</dc:title>
  <dc:subject>2412593</dc:subject>
  <dc:creator>Martin.Koubek@dot.gov</dc:creator>
  <cp:keywords/>
  <dc:description/>
  <cp:lastModifiedBy>Pauline Anne Escalante</cp:lastModifiedBy>
  <cp:revision>2</cp:revision>
  <cp:lastPrinted>2024-07-10T13:19:00Z</cp:lastPrinted>
  <dcterms:created xsi:type="dcterms:W3CDTF">2024-07-16T13:19:00Z</dcterms:created>
  <dcterms:modified xsi:type="dcterms:W3CDTF">2024-07-16T13:19:00Z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Office_x0020_of_x0020_Origin">
    <vt:lpwstr/>
  </property>
  <property fmtid="{D5CDD505-2E9C-101B-9397-08002B2CF9AE}" pid="5" name="gba66df640194346a5267c50f24d4797">
    <vt:lpwstr/>
  </property>
  <property fmtid="{D5CDD505-2E9C-101B-9397-08002B2CF9AE}" pid="6" name="Office of Origin">
    <vt:lpwstr/>
  </property>
</Properties>
</file>