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0FA815" w14:textId="77777777" w:rsidR="00055EE5" w:rsidRDefault="00955D51">
      <w:pPr>
        <w:spacing w:after="0" w:line="259" w:lineRule="auto"/>
        <w:ind w:left="0" w:firstLine="0"/>
        <w:jc w:val="left"/>
      </w:pPr>
      <w:r>
        <w:rPr>
          <w:b/>
          <w:color w:val="FFFFFF"/>
          <w:sz w:val="18"/>
        </w:rPr>
        <w:t xml:space="preserve">ECE/TRANS/WP.29/2012/xx (Header.6_G) </w:t>
      </w:r>
    </w:p>
    <w:p w14:paraId="20AFEB4C" w14:textId="77777777" w:rsidR="00055EE5" w:rsidRDefault="00955D51">
      <w:pPr>
        <w:spacing w:after="567" w:line="259" w:lineRule="auto"/>
        <w:ind w:left="0" w:firstLine="0"/>
        <w:jc w:val="left"/>
      </w:pPr>
      <w:r>
        <w:rPr>
          <w:b/>
          <w:sz w:val="18"/>
        </w:rPr>
        <w:t xml:space="preserve"> </w:t>
      </w:r>
    </w:p>
    <w:p w14:paraId="17E288E5" w14:textId="77777777" w:rsidR="00055EE5" w:rsidRDefault="00955D51">
      <w:pPr>
        <w:pStyle w:val="Heading1"/>
        <w:spacing w:after="285"/>
        <w:ind w:left="-5" w:right="1142"/>
      </w:pPr>
      <w:r>
        <w:t xml:space="preserve">Agreement </w:t>
      </w:r>
    </w:p>
    <w:p w14:paraId="68AA7B33" w14:textId="77777777" w:rsidR="00055EE5" w:rsidRDefault="00955D51">
      <w:pPr>
        <w:tabs>
          <w:tab w:val="center" w:pos="852"/>
          <w:tab w:val="center" w:pos="4454"/>
        </w:tabs>
        <w:spacing w:after="10" w:line="249" w:lineRule="auto"/>
        <w:ind w:left="-15" w:firstLine="0"/>
        <w:jc w:val="left"/>
      </w:pPr>
      <w:r>
        <w:rPr>
          <w:sz w:val="24"/>
        </w:rPr>
        <w:t xml:space="preserve"> </w:t>
      </w:r>
      <w:r>
        <w:rPr>
          <w:sz w:val="24"/>
        </w:rPr>
        <w:tab/>
        <w:t xml:space="preserve"> </w:t>
      </w:r>
      <w:r>
        <w:rPr>
          <w:sz w:val="24"/>
        </w:rPr>
        <w:tab/>
      </w:r>
      <w:r>
        <w:rPr>
          <w:b/>
          <w:sz w:val="24"/>
        </w:rPr>
        <w:t xml:space="preserve">Concerning the Adoption of Uniform Technical Prescriptions for </w:t>
      </w:r>
    </w:p>
    <w:p w14:paraId="6F4554B3" w14:textId="77777777" w:rsidR="00055EE5" w:rsidRDefault="00955D51">
      <w:pPr>
        <w:spacing w:after="10" w:line="249" w:lineRule="auto"/>
        <w:ind w:right="938"/>
        <w:jc w:val="left"/>
      </w:pPr>
      <w:r>
        <w:rPr>
          <w:b/>
          <w:sz w:val="24"/>
        </w:rPr>
        <w:t xml:space="preserve">Wheeled Vehicles, Equipment and Parts which can be Fitted and/or be </w:t>
      </w:r>
    </w:p>
    <w:p w14:paraId="51CF5CEC" w14:textId="77777777" w:rsidR="00055EE5" w:rsidRDefault="00955D51">
      <w:pPr>
        <w:spacing w:after="10" w:line="249" w:lineRule="auto"/>
        <w:ind w:right="938"/>
        <w:jc w:val="left"/>
      </w:pPr>
      <w:r>
        <w:rPr>
          <w:b/>
          <w:sz w:val="24"/>
        </w:rPr>
        <w:t xml:space="preserve">Used on Wheeled Vehicles and the Conditions for Reciprocal </w:t>
      </w:r>
    </w:p>
    <w:p w14:paraId="1B2CBA5B" w14:textId="77777777" w:rsidR="00055EE5" w:rsidRDefault="00955D51">
      <w:pPr>
        <w:spacing w:after="199" w:line="249" w:lineRule="auto"/>
        <w:ind w:right="938"/>
        <w:jc w:val="left"/>
      </w:pPr>
      <w:r>
        <w:rPr>
          <w:b/>
          <w:sz w:val="24"/>
        </w:rPr>
        <w:t xml:space="preserve">Recognition of Approvals Granted </w:t>
      </w:r>
      <w:proofErr w:type="gramStart"/>
      <w:r>
        <w:rPr>
          <w:b/>
          <w:sz w:val="24"/>
        </w:rPr>
        <w:t>on the Basis of</w:t>
      </w:r>
      <w:proofErr w:type="gramEnd"/>
      <w:r>
        <w:rPr>
          <w:b/>
          <w:sz w:val="24"/>
        </w:rPr>
        <w:t xml:space="preserve"> these Prescriptions</w:t>
      </w:r>
      <w:r>
        <w:t>*</w:t>
      </w:r>
      <w:r>
        <w:rPr>
          <w:b/>
          <w:sz w:val="24"/>
        </w:rPr>
        <w:t xml:space="preserve"> </w:t>
      </w:r>
    </w:p>
    <w:p w14:paraId="1DF5E8C3" w14:textId="77777777" w:rsidR="00055EE5" w:rsidRDefault="00955D51">
      <w:pPr>
        <w:ind w:left="1130" w:right="1176"/>
      </w:pPr>
      <w:r>
        <w:t xml:space="preserve">(Revision 2, including the amendments which entered into force on 16 October 1995) </w:t>
      </w:r>
    </w:p>
    <w:p w14:paraId="7DEF410D" w14:textId="77777777" w:rsidR="00055EE5" w:rsidRDefault="00955D51">
      <w:pPr>
        <w:spacing w:after="331" w:line="259" w:lineRule="auto"/>
        <w:ind w:left="10" w:right="45"/>
        <w:jc w:val="center"/>
      </w:pPr>
      <w:r>
        <w:rPr>
          <w:b/>
          <w:sz w:val="24"/>
        </w:rPr>
        <w:t xml:space="preserve">_________ </w:t>
      </w:r>
    </w:p>
    <w:p w14:paraId="5E9F831C" w14:textId="77777777" w:rsidR="00055EE5" w:rsidRDefault="00955D51">
      <w:pPr>
        <w:tabs>
          <w:tab w:val="center" w:pos="852"/>
          <w:tab w:val="center" w:pos="3013"/>
        </w:tabs>
        <w:spacing w:after="206" w:line="249" w:lineRule="auto"/>
        <w:ind w:left="-15" w:firstLine="0"/>
        <w:jc w:val="left"/>
      </w:pPr>
      <w:r>
        <w:rPr>
          <w:b/>
          <w:sz w:val="24"/>
        </w:rPr>
        <w:t xml:space="preserve"> </w:t>
      </w:r>
      <w:r>
        <w:rPr>
          <w:b/>
          <w:sz w:val="24"/>
        </w:rPr>
        <w:tab/>
        <w:t xml:space="preserve"> </w:t>
      </w:r>
      <w:r>
        <w:rPr>
          <w:b/>
          <w:sz w:val="24"/>
        </w:rPr>
        <w:tab/>
        <w:t xml:space="preserve">Addendum 141 – Regulation No. 142 </w:t>
      </w:r>
    </w:p>
    <w:p w14:paraId="2875BEE3" w14:textId="77777777" w:rsidR="00055EE5" w:rsidRDefault="00955D51">
      <w:pPr>
        <w:spacing w:after="353"/>
        <w:ind w:left="1130" w:right="1176"/>
      </w:pPr>
      <w:r>
        <w:t xml:space="preserve">Date of entry into force as an annex to the 1958 Agreement: 22 January 2017 </w:t>
      </w:r>
    </w:p>
    <w:p w14:paraId="4828CBA7" w14:textId="77777777" w:rsidR="00055EE5" w:rsidRDefault="00955D51">
      <w:pPr>
        <w:spacing w:after="7" w:line="259" w:lineRule="auto"/>
        <w:ind w:left="1130"/>
        <w:jc w:val="left"/>
      </w:pPr>
      <w:r>
        <w:rPr>
          <w:sz w:val="19"/>
        </w:rPr>
        <w:t xml:space="preserve">Incorporating all valid text up to: </w:t>
      </w:r>
    </w:p>
    <w:p w14:paraId="6019A08E" w14:textId="77777777" w:rsidR="00055EE5" w:rsidRDefault="00955D51">
      <w:pPr>
        <w:spacing w:after="7" w:line="259" w:lineRule="auto"/>
        <w:ind w:left="1130"/>
        <w:jc w:val="left"/>
      </w:pPr>
      <w:r>
        <w:rPr>
          <w:sz w:val="19"/>
        </w:rPr>
        <w:t xml:space="preserve">01 series of amendments – Date of entry into force: </w:t>
      </w:r>
      <w:r>
        <w:rPr>
          <w:sz w:val="17"/>
        </w:rPr>
        <w:t xml:space="preserve">30 September 2021 </w:t>
      </w:r>
    </w:p>
    <w:p w14:paraId="52314E16" w14:textId="77777777" w:rsidR="00055EE5" w:rsidRDefault="00955D51">
      <w:pPr>
        <w:spacing w:after="10" w:line="259" w:lineRule="auto"/>
        <w:ind w:left="1135" w:firstLine="0"/>
        <w:jc w:val="left"/>
      </w:pPr>
      <w:r>
        <w:rPr>
          <w:color w:val="ED7D31"/>
          <w:sz w:val="18"/>
        </w:rPr>
        <w:t xml:space="preserve">Supplement 1 to the 01 series of amendments - Date of entry into force: 8 October 2022 </w:t>
      </w:r>
    </w:p>
    <w:p w14:paraId="488D8E6A" w14:textId="77777777" w:rsidR="00055EE5" w:rsidRDefault="00955D51">
      <w:pPr>
        <w:spacing w:after="351" w:line="259" w:lineRule="auto"/>
        <w:ind w:left="1133" w:firstLine="0"/>
        <w:jc w:val="left"/>
      </w:pPr>
      <w:r>
        <w:t xml:space="preserve"> </w:t>
      </w:r>
    </w:p>
    <w:p w14:paraId="799D4BFA" w14:textId="77777777" w:rsidR="00055EE5" w:rsidRDefault="00955D51">
      <w:pPr>
        <w:spacing w:after="29" w:line="259" w:lineRule="auto"/>
        <w:ind w:left="1135" w:firstLine="0"/>
        <w:jc w:val="left"/>
      </w:pPr>
      <w:r>
        <w:rPr>
          <w:b/>
        </w:rPr>
        <w:t xml:space="preserve"> </w:t>
      </w:r>
    </w:p>
    <w:p w14:paraId="22789D00" w14:textId="77777777" w:rsidR="00055EE5" w:rsidRDefault="00955D51">
      <w:pPr>
        <w:spacing w:after="32" w:line="259" w:lineRule="auto"/>
        <w:ind w:left="1135" w:firstLine="0"/>
        <w:jc w:val="left"/>
      </w:pPr>
      <w:r>
        <w:rPr>
          <w:b/>
        </w:rPr>
        <w:t xml:space="preserve"> </w:t>
      </w:r>
    </w:p>
    <w:p w14:paraId="082BC120" w14:textId="77777777" w:rsidR="00055EE5" w:rsidRDefault="00955D51">
      <w:pPr>
        <w:spacing w:after="32" w:line="259" w:lineRule="auto"/>
        <w:ind w:left="1135" w:firstLine="0"/>
        <w:jc w:val="left"/>
      </w:pPr>
      <w:r>
        <w:rPr>
          <w:b/>
        </w:rPr>
        <w:t xml:space="preserve">Incorporating all valid text up to: </w:t>
      </w:r>
    </w:p>
    <w:p w14:paraId="119C9DFA" w14:textId="77777777" w:rsidR="00055EE5" w:rsidRDefault="00955D51">
      <w:pPr>
        <w:spacing w:after="0" w:line="259" w:lineRule="auto"/>
        <w:ind w:left="1133" w:firstLine="0"/>
        <w:jc w:val="left"/>
      </w:pPr>
      <w:r>
        <w:t xml:space="preserve"> </w:t>
      </w:r>
    </w:p>
    <w:p w14:paraId="40653FE2" w14:textId="77777777" w:rsidR="00055EE5" w:rsidRDefault="00955D51">
      <w:pPr>
        <w:spacing w:after="371"/>
        <w:ind w:left="1130" w:right="1176"/>
      </w:pPr>
      <w:r>
        <w:t xml:space="preserve">Supplement 1 to the original version of the Regulation – Date of entry into force: 16 October 2018 </w:t>
      </w:r>
    </w:p>
    <w:p w14:paraId="0750A68F" w14:textId="77777777" w:rsidR="00055EE5" w:rsidRDefault="00955D51">
      <w:pPr>
        <w:spacing w:after="229" w:line="249" w:lineRule="auto"/>
        <w:ind w:left="1118" w:right="938" w:hanging="1133"/>
        <w:jc w:val="left"/>
      </w:pPr>
      <w:r>
        <w:rPr>
          <w:b/>
          <w:sz w:val="24"/>
        </w:rPr>
        <w:t xml:space="preserve"> </w:t>
      </w:r>
      <w:r>
        <w:rPr>
          <w:b/>
          <w:sz w:val="24"/>
        </w:rPr>
        <w:tab/>
        <w:t xml:space="preserve"> </w:t>
      </w:r>
      <w:r>
        <w:rPr>
          <w:b/>
          <w:sz w:val="24"/>
        </w:rPr>
        <w:tab/>
        <w:t xml:space="preserve">Uniform provisions concerning the approval of motor vehicles </w:t>
      </w:r>
      <w:proofErr w:type="gramStart"/>
      <w:r>
        <w:rPr>
          <w:b/>
          <w:sz w:val="24"/>
        </w:rPr>
        <w:t>with regard to</w:t>
      </w:r>
      <w:proofErr w:type="gramEnd"/>
      <w:r>
        <w:rPr>
          <w:b/>
          <w:sz w:val="24"/>
        </w:rPr>
        <w:t xml:space="preserve"> the installation of their tyres </w:t>
      </w:r>
    </w:p>
    <w:p w14:paraId="3C126D2D" w14:textId="77777777" w:rsidR="00055EE5" w:rsidRDefault="00955D51">
      <w:pPr>
        <w:spacing w:after="0" w:line="259" w:lineRule="auto"/>
        <w:ind w:left="10" w:right="45"/>
        <w:jc w:val="center"/>
      </w:pPr>
      <w:r>
        <w:rPr>
          <w:b/>
          <w:sz w:val="24"/>
        </w:rPr>
        <w:t xml:space="preserve">_________ </w:t>
      </w:r>
    </w:p>
    <w:p w14:paraId="29F33E27" w14:textId="77777777" w:rsidR="00055EE5" w:rsidRDefault="00955D51">
      <w:pPr>
        <w:spacing w:after="4066" w:line="250" w:lineRule="auto"/>
        <w:ind w:left="0" w:right="9625" w:firstLine="0"/>
        <w:jc w:val="left"/>
      </w:pPr>
      <w:r>
        <w:rPr>
          <w:b/>
          <w:sz w:val="24"/>
        </w:rPr>
        <w:t xml:space="preserve"> </w:t>
      </w:r>
      <w:r>
        <w:t xml:space="preserve"> </w:t>
      </w:r>
    </w:p>
    <w:p w14:paraId="73A419BC" w14:textId="77777777" w:rsidR="00055EE5" w:rsidRDefault="00955D51">
      <w:pPr>
        <w:spacing w:after="64" w:line="259" w:lineRule="auto"/>
        <w:ind w:left="679" w:firstLine="0"/>
        <w:jc w:val="left"/>
      </w:pPr>
      <w:r>
        <w:t xml:space="preserve"> </w:t>
      </w:r>
      <w:r>
        <w:rPr>
          <w:rFonts w:ascii="Calibri" w:eastAsia="Calibri" w:hAnsi="Calibri" w:cs="Calibri"/>
          <w:noProof/>
          <w:sz w:val="22"/>
        </w:rPr>
        <mc:AlternateContent>
          <mc:Choice Requires="wpg">
            <w:drawing>
              <wp:inline distT="0" distB="0" distL="0" distR="0" wp14:anchorId="0DA0B3CB" wp14:editId="691E3C8C">
                <wp:extent cx="937565" cy="6096"/>
                <wp:effectExtent l="0" t="0" r="0" b="0"/>
                <wp:docPr id="20211" name="Group 20211"/>
                <wp:cNvGraphicFramePr/>
                <a:graphic xmlns:a="http://schemas.openxmlformats.org/drawingml/2006/main">
                  <a:graphicData uri="http://schemas.microsoft.com/office/word/2010/wordprocessingGroup">
                    <wpg:wgp>
                      <wpg:cNvGrpSpPr/>
                      <wpg:grpSpPr>
                        <a:xfrm>
                          <a:off x="0" y="0"/>
                          <a:ext cx="937565" cy="6096"/>
                          <a:chOff x="0" y="0"/>
                          <a:chExt cx="937565" cy="6096"/>
                        </a:xfrm>
                      </wpg:grpSpPr>
                      <wps:wsp>
                        <wps:cNvPr id="25721" name="Shape 25721"/>
                        <wps:cNvSpPr/>
                        <wps:spPr>
                          <a:xfrm>
                            <a:off x="0" y="0"/>
                            <a:ext cx="937565" cy="9144"/>
                          </a:xfrm>
                          <a:custGeom>
                            <a:avLst/>
                            <a:gdLst/>
                            <a:ahLst/>
                            <a:cxnLst/>
                            <a:rect l="0" t="0" r="0" b="0"/>
                            <a:pathLst>
                              <a:path w="937565" h="9144">
                                <a:moveTo>
                                  <a:pt x="0" y="0"/>
                                </a:moveTo>
                                <a:lnTo>
                                  <a:pt x="937565" y="0"/>
                                </a:lnTo>
                                <a:lnTo>
                                  <a:pt x="93756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0211" style="width:73.824pt;height:0.47998pt;mso-position-horizontal-relative:char;mso-position-vertical-relative:line" coordsize="9375,60">
                <v:shape id="Shape 25722" style="position:absolute;width:9375;height:91;left:0;top:0;" coordsize="937565,9144" path="m0,0l937565,0l937565,9144l0,9144l0,0">
                  <v:stroke weight="0pt" endcap="flat" joinstyle="miter" miterlimit="10" on="false" color="#000000" opacity="0"/>
                  <v:fill on="true" color="#000000"/>
                </v:shape>
              </v:group>
            </w:pict>
          </mc:Fallback>
        </mc:AlternateContent>
      </w:r>
      <w:r>
        <w:t xml:space="preserve"> </w:t>
      </w:r>
    </w:p>
    <w:p w14:paraId="797C2AA5" w14:textId="77777777" w:rsidR="00055EE5" w:rsidRDefault="00955D51">
      <w:pPr>
        <w:spacing w:after="120" w:line="263" w:lineRule="auto"/>
        <w:ind w:left="1133" w:right="1007" w:hanging="1133"/>
        <w:jc w:val="left"/>
      </w:pPr>
      <w:r>
        <w:rPr>
          <w:sz w:val="18"/>
        </w:rPr>
        <w:t xml:space="preserve"> </w:t>
      </w:r>
      <w:r>
        <w:rPr>
          <w:sz w:val="18"/>
        </w:rPr>
        <w:tab/>
      </w:r>
      <w:r>
        <w:rPr>
          <w:sz w:val="18"/>
          <w:vertAlign w:val="superscript"/>
        </w:rPr>
        <w:t>*</w:t>
      </w:r>
      <w:r>
        <w:t xml:space="preserve"> </w:t>
      </w:r>
      <w:r>
        <w:rPr>
          <w:sz w:val="18"/>
        </w:rPr>
        <w:t xml:space="preserve">Former title of the Agreement: Agreement Concerning the Adoption of Uniform Conditions of Approval and Reciprocal Recognition of Approval for Motor Vehicle Equipment and Parts, done at Geneva on 20 March 1958. </w:t>
      </w:r>
    </w:p>
    <w:p w14:paraId="2B7CE4C5" w14:textId="77777777" w:rsidR="00055EE5" w:rsidRDefault="00955D51">
      <w:pPr>
        <w:spacing w:after="0" w:line="259" w:lineRule="auto"/>
        <w:ind w:left="0" w:firstLine="0"/>
        <w:jc w:val="left"/>
      </w:pPr>
      <w:r>
        <w:rPr>
          <w:sz w:val="16"/>
        </w:rPr>
        <w:lastRenderedPageBreak/>
        <w:t xml:space="preserve"> </w:t>
      </w:r>
    </w:p>
    <w:p w14:paraId="71611189" w14:textId="77777777" w:rsidR="00055EE5" w:rsidRDefault="00955D51">
      <w:pPr>
        <w:pStyle w:val="Heading1"/>
        <w:spacing w:after="216"/>
        <w:ind w:left="1118" w:right="1142" w:hanging="1133"/>
      </w:pPr>
      <w:r>
        <w:t xml:space="preserve"> </w:t>
      </w:r>
      <w:r>
        <w:tab/>
        <w:t xml:space="preserve"> Uniform provisions concerning the approval of motor vehicles </w:t>
      </w:r>
      <w:proofErr w:type="gramStart"/>
      <w:r>
        <w:t>with regard to</w:t>
      </w:r>
      <w:proofErr w:type="gramEnd"/>
      <w:r>
        <w:t xml:space="preserve"> the installation of their tyres </w:t>
      </w:r>
    </w:p>
    <w:p w14:paraId="33EAA8E9" w14:textId="77777777" w:rsidR="00055EE5" w:rsidRDefault="00955D51">
      <w:pPr>
        <w:spacing w:after="0" w:line="259" w:lineRule="auto"/>
        <w:ind w:left="0" w:firstLine="0"/>
        <w:jc w:val="left"/>
      </w:pPr>
      <w:r>
        <w:rPr>
          <w:sz w:val="28"/>
        </w:rPr>
        <w:t xml:space="preserve">Contents </w:t>
      </w:r>
    </w:p>
    <w:p w14:paraId="4C5EBB1A" w14:textId="77777777" w:rsidR="00055EE5" w:rsidRDefault="00955D51">
      <w:pPr>
        <w:tabs>
          <w:tab w:val="center" w:pos="283"/>
          <w:tab w:val="right" w:pos="9685"/>
        </w:tabs>
        <w:spacing w:after="135" w:line="259" w:lineRule="auto"/>
        <w:ind w:left="0" w:firstLine="0"/>
        <w:jc w:val="left"/>
      </w:pPr>
      <w:r>
        <w:rPr>
          <w:rFonts w:ascii="Calibri" w:eastAsia="Calibri" w:hAnsi="Calibri" w:cs="Calibri"/>
          <w:sz w:val="22"/>
        </w:rPr>
        <w:tab/>
      </w:r>
      <w:r>
        <w:rPr>
          <w:i/>
          <w:sz w:val="18"/>
        </w:rPr>
        <w:t xml:space="preserve"> </w:t>
      </w:r>
      <w:r>
        <w:rPr>
          <w:i/>
          <w:sz w:val="18"/>
        </w:rPr>
        <w:tab/>
        <w:t>Page</w:t>
      </w:r>
      <w:r>
        <w:rPr>
          <w:sz w:val="18"/>
        </w:rPr>
        <w:t xml:space="preserve"> </w:t>
      </w:r>
    </w:p>
    <w:p w14:paraId="693CA0B8" w14:textId="77777777" w:rsidR="00055EE5" w:rsidRDefault="00955D51">
      <w:pPr>
        <w:numPr>
          <w:ilvl w:val="0"/>
          <w:numId w:val="1"/>
        </w:numPr>
        <w:ind w:hanging="533"/>
      </w:pPr>
      <w:r>
        <w:t xml:space="preserve">Scope ................................................................................................................................................  </w:t>
      </w:r>
      <w:r>
        <w:tab/>
        <w:t xml:space="preserve">3 </w:t>
      </w:r>
    </w:p>
    <w:p w14:paraId="55EEAF99" w14:textId="77777777" w:rsidR="00055EE5" w:rsidRDefault="00955D51">
      <w:pPr>
        <w:numPr>
          <w:ilvl w:val="0"/>
          <w:numId w:val="1"/>
        </w:numPr>
        <w:ind w:hanging="533"/>
      </w:pPr>
      <w:r>
        <w:t xml:space="preserve">Definitions ........................................................................................................................................  </w:t>
      </w:r>
      <w:r>
        <w:tab/>
        <w:t xml:space="preserve">3 </w:t>
      </w:r>
    </w:p>
    <w:p w14:paraId="40D36AFB" w14:textId="77777777" w:rsidR="00055EE5" w:rsidRDefault="00955D51">
      <w:pPr>
        <w:numPr>
          <w:ilvl w:val="0"/>
          <w:numId w:val="1"/>
        </w:numPr>
        <w:ind w:hanging="533"/>
      </w:pPr>
      <w:r>
        <w:t xml:space="preserve">Application for approval ..................................................................................................................  </w:t>
      </w:r>
      <w:r>
        <w:tab/>
        <w:t xml:space="preserve">5 </w:t>
      </w:r>
    </w:p>
    <w:p w14:paraId="09BBF654" w14:textId="77777777" w:rsidR="00055EE5" w:rsidRDefault="00955D51">
      <w:pPr>
        <w:numPr>
          <w:ilvl w:val="0"/>
          <w:numId w:val="1"/>
        </w:numPr>
        <w:ind w:hanging="533"/>
      </w:pPr>
      <w:r>
        <w:t xml:space="preserve">Approval ...........................................................................................................................................  </w:t>
      </w:r>
      <w:r>
        <w:tab/>
        <w:t xml:space="preserve">5 </w:t>
      </w:r>
    </w:p>
    <w:p w14:paraId="0AE5B183" w14:textId="77777777" w:rsidR="00055EE5" w:rsidRDefault="00955D51">
      <w:pPr>
        <w:numPr>
          <w:ilvl w:val="0"/>
          <w:numId w:val="1"/>
        </w:numPr>
        <w:ind w:hanging="533"/>
      </w:pPr>
      <w:r>
        <w:t xml:space="preserve">Specifications ...................................................................................................................................  </w:t>
      </w:r>
      <w:r>
        <w:tab/>
        <w:t xml:space="preserve">6 </w:t>
      </w:r>
    </w:p>
    <w:p w14:paraId="28D79C86" w14:textId="77777777" w:rsidR="00055EE5" w:rsidRDefault="00955D51">
      <w:pPr>
        <w:numPr>
          <w:ilvl w:val="0"/>
          <w:numId w:val="1"/>
        </w:numPr>
        <w:ind w:hanging="533"/>
      </w:pPr>
      <w:r>
        <w:t xml:space="preserve">Modification of vehicle type and extension of </w:t>
      </w:r>
      <w:proofErr w:type="gramStart"/>
      <w:r>
        <w:t>approval  .................................................................</w:t>
      </w:r>
      <w:proofErr w:type="gramEnd"/>
      <w:r>
        <w:t xml:space="preserve">  </w:t>
      </w:r>
      <w:r>
        <w:tab/>
        <w:t xml:space="preserve">9 </w:t>
      </w:r>
    </w:p>
    <w:p w14:paraId="729C816A" w14:textId="77777777" w:rsidR="00055EE5" w:rsidRDefault="00955D51">
      <w:pPr>
        <w:numPr>
          <w:ilvl w:val="0"/>
          <w:numId w:val="1"/>
        </w:numPr>
        <w:ind w:hanging="533"/>
      </w:pPr>
      <w:r>
        <w:t xml:space="preserve">Conformity of </w:t>
      </w:r>
      <w:proofErr w:type="gramStart"/>
      <w:r>
        <w:t>production  ................................................................................................................</w:t>
      </w:r>
      <w:proofErr w:type="gramEnd"/>
      <w:r>
        <w:t xml:space="preserve">  </w:t>
      </w:r>
      <w:r>
        <w:tab/>
        <w:t xml:space="preserve">10 </w:t>
      </w:r>
    </w:p>
    <w:p w14:paraId="791DBD4F" w14:textId="77777777" w:rsidR="00055EE5" w:rsidRDefault="00955D51">
      <w:pPr>
        <w:numPr>
          <w:ilvl w:val="0"/>
          <w:numId w:val="1"/>
        </w:numPr>
        <w:ind w:hanging="533"/>
      </w:pPr>
      <w:r>
        <w:t xml:space="preserve">Penalties for non-conformity of </w:t>
      </w:r>
      <w:proofErr w:type="gramStart"/>
      <w:r>
        <w:t>production  ....................................................................................</w:t>
      </w:r>
      <w:proofErr w:type="gramEnd"/>
      <w:r>
        <w:t xml:space="preserve">  </w:t>
      </w:r>
      <w:r>
        <w:tab/>
        <w:t xml:space="preserve">10 </w:t>
      </w:r>
    </w:p>
    <w:p w14:paraId="04F47F02" w14:textId="77777777" w:rsidR="00055EE5" w:rsidRDefault="00955D51">
      <w:pPr>
        <w:numPr>
          <w:ilvl w:val="0"/>
          <w:numId w:val="1"/>
        </w:numPr>
        <w:spacing w:after="152"/>
        <w:ind w:hanging="533"/>
      </w:pPr>
      <w:r>
        <w:t xml:space="preserve">Production definitively </w:t>
      </w:r>
      <w:proofErr w:type="gramStart"/>
      <w:r>
        <w:t>discontinued  ...............................................................................................</w:t>
      </w:r>
      <w:proofErr w:type="gramEnd"/>
      <w:r>
        <w:t xml:space="preserve">  </w:t>
      </w:r>
      <w:r>
        <w:tab/>
        <w:t xml:space="preserve">10 </w:t>
      </w:r>
    </w:p>
    <w:p w14:paraId="32B91438" w14:textId="77777777" w:rsidR="00055EE5" w:rsidRDefault="00955D51">
      <w:pPr>
        <w:numPr>
          <w:ilvl w:val="0"/>
          <w:numId w:val="1"/>
        </w:numPr>
        <w:ind w:hanging="533"/>
      </w:pPr>
      <w:r>
        <w:t xml:space="preserve">Transitional provisions …………………………………………………………………………….  </w:t>
      </w:r>
      <w:r>
        <w:tab/>
        <w:t xml:space="preserve">10 </w:t>
      </w:r>
    </w:p>
    <w:p w14:paraId="75CA5EC3" w14:textId="77777777" w:rsidR="00A406DA" w:rsidRDefault="00955D51" w:rsidP="00A406DA">
      <w:pPr>
        <w:numPr>
          <w:ilvl w:val="0"/>
          <w:numId w:val="1"/>
        </w:numPr>
        <w:ind w:right="754" w:hanging="533"/>
      </w:pPr>
      <w:r>
        <w:t xml:space="preserve">Names and addresses of Technical Services responsible for conducting approval tests, </w:t>
      </w:r>
    </w:p>
    <w:p w14:paraId="01496D6F" w14:textId="487619D8" w:rsidR="00055EE5" w:rsidRDefault="00955D51" w:rsidP="00A406DA">
      <w:pPr>
        <w:ind w:left="533" w:right="754" w:firstLine="0"/>
      </w:pPr>
      <w:r>
        <w:t xml:space="preserve">and of Type Approval </w:t>
      </w:r>
      <w:proofErr w:type="gramStart"/>
      <w:r>
        <w:t>Authorities  ...................................................................................................</w:t>
      </w:r>
      <w:proofErr w:type="gramEnd"/>
      <w:r>
        <w:t xml:space="preserve">  </w:t>
      </w:r>
      <w:r>
        <w:tab/>
        <w:t xml:space="preserve">11 </w:t>
      </w:r>
    </w:p>
    <w:p w14:paraId="78F7DA91" w14:textId="77777777" w:rsidR="00055EE5" w:rsidRDefault="00955D51">
      <w:pPr>
        <w:ind w:left="10" w:right="1176"/>
      </w:pPr>
      <w:r>
        <w:t xml:space="preserve">Annexes  </w:t>
      </w:r>
    </w:p>
    <w:p w14:paraId="5788E310" w14:textId="77777777" w:rsidR="00055EE5" w:rsidRDefault="00955D51">
      <w:pPr>
        <w:numPr>
          <w:ilvl w:val="0"/>
          <w:numId w:val="2"/>
        </w:numPr>
        <w:ind w:hanging="384"/>
      </w:pPr>
      <w:r>
        <w:t xml:space="preserve">Information document ......................................................................................................................  </w:t>
      </w:r>
      <w:r>
        <w:tab/>
        <w:t xml:space="preserve">12 </w:t>
      </w:r>
    </w:p>
    <w:p w14:paraId="397BC1E4" w14:textId="77777777" w:rsidR="00055EE5" w:rsidRDefault="00955D51">
      <w:pPr>
        <w:numPr>
          <w:ilvl w:val="0"/>
          <w:numId w:val="2"/>
        </w:numPr>
        <w:ind w:hanging="384"/>
      </w:pPr>
      <w:r>
        <w:t xml:space="preserve">Communication ................................................................................................................................  </w:t>
      </w:r>
      <w:r>
        <w:tab/>
        <w:t xml:space="preserve">14 </w:t>
      </w:r>
    </w:p>
    <w:p w14:paraId="5BCA22F1" w14:textId="77777777" w:rsidR="00055EE5" w:rsidRDefault="00955D51">
      <w:pPr>
        <w:numPr>
          <w:ilvl w:val="0"/>
          <w:numId w:val="2"/>
        </w:numPr>
        <w:ind w:hanging="384"/>
      </w:pPr>
      <w:r>
        <w:t xml:space="preserve">Arrangements of approval marks .....................................................................................................  </w:t>
      </w:r>
      <w:r>
        <w:tab/>
        <w:t xml:space="preserve">16 </w:t>
      </w:r>
    </w:p>
    <w:p w14:paraId="13298C06" w14:textId="77777777" w:rsidR="00A406DA" w:rsidRDefault="00955D51">
      <w:pPr>
        <w:pStyle w:val="Heading2"/>
        <w:tabs>
          <w:tab w:val="center" w:pos="1239"/>
          <w:tab w:val="center" w:pos="2620"/>
        </w:tabs>
        <w:ind w:left="0" w:firstLine="0"/>
        <w:rPr>
          <w:rFonts w:ascii="Calibri" w:eastAsia="Calibri" w:hAnsi="Calibri" w:cs="Calibri"/>
          <w:b w:val="0"/>
          <w:sz w:val="22"/>
        </w:rPr>
      </w:pPr>
      <w:r>
        <w:rPr>
          <w:rFonts w:ascii="Calibri" w:eastAsia="Calibri" w:hAnsi="Calibri" w:cs="Calibri"/>
          <w:b w:val="0"/>
          <w:sz w:val="22"/>
        </w:rPr>
        <w:tab/>
      </w:r>
    </w:p>
    <w:p w14:paraId="22F7DAFA" w14:textId="77777777" w:rsidR="00A406DA" w:rsidRDefault="00A406DA">
      <w:pPr>
        <w:spacing w:after="160" w:line="278" w:lineRule="auto"/>
        <w:ind w:left="0" w:firstLine="0"/>
        <w:jc w:val="left"/>
        <w:rPr>
          <w:rFonts w:ascii="Calibri" w:eastAsia="Calibri" w:hAnsi="Calibri" w:cs="Calibri"/>
          <w:sz w:val="22"/>
        </w:rPr>
      </w:pPr>
      <w:r>
        <w:rPr>
          <w:rFonts w:ascii="Calibri" w:eastAsia="Calibri" w:hAnsi="Calibri" w:cs="Calibri"/>
          <w:b/>
          <w:sz w:val="22"/>
        </w:rPr>
        <w:br w:type="page"/>
      </w:r>
    </w:p>
    <w:p w14:paraId="74AB4C97" w14:textId="5FA583EE" w:rsidR="00055EE5" w:rsidRDefault="00955D51" w:rsidP="00A406DA">
      <w:pPr>
        <w:pStyle w:val="Heading2"/>
        <w:numPr>
          <w:ilvl w:val="0"/>
          <w:numId w:val="20"/>
        </w:numPr>
        <w:tabs>
          <w:tab w:val="center" w:pos="1239"/>
          <w:tab w:val="center" w:pos="2268"/>
        </w:tabs>
      </w:pPr>
      <w:r>
        <w:lastRenderedPageBreak/>
        <w:t>Scope</w:t>
      </w:r>
      <w:r>
        <w:rPr>
          <w:b w:val="0"/>
          <w:sz w:val="20"/>
        </w:rPr>
        <w:t xml:space="preserve"> </w:t>
      </w:r>
    </w:p>
    <w:p w14:paraId="6AA64346" w14:textId="77777777" w:rsidR="00055EE5" w:rsidRDefault="00955D51">
      <w:pPr>
        <w:ind w:left="2279" w:right="1176"/>
      </w:pPr>
      <w:r>
        <w:t>This Regulation applies to vehicles of category M, N and O</w:t>
      </w:r>
      <w:r>
        <w:rPr>
          <w:vertAlign w:val="superscript"/>
        </w:rPr>
        <w:footnoteReference w:id="1"/>
      </w:r>
      <w:r>
        <w:t xml:space="preserve"> </w:t>
      </w:r>
      <w:proofErr w:type="gramStart"/>
      <w:r>
        <w:t>with regard to</w:t>
      </w:r>
      <w:proofErr w:type="gramEnd"/>
      <w:r>
        <w:t xml:space="preserve"> the installation of their tyres. </w:t>
      </w:r>
    </w:p>
    <w:p w14:paraId="076FCF8A" w14:textId="77777777" w:rsidR="00055EE5" w:rsidRDefault="00955D51">
      <w:pPr>
        <w:ind w:left="2279" w:right="1176"/>
      </w:pPr>
      <w:r>
        <w:t>It does not apply to vehicles whose conditions of use are incompatible with the characteristics of tyres of class C1</w:t>
      </w:r>
      <w:r>
        <w:rPr>
          <w:b/>
        </w:rPr>
        <w:t>,</w:t>
      </w:r>
      <w:r>
        <w:t xml:space="preserve"> C2 or C3 and to vehicles </w:t>
      </w:r>
      <w:proofErr w:type="gramStart"/>
      <w:r>
        <w:t>with regard to</w:t>
      </w:r>
      <w:proofErr w:type="gramEnd"/>
      <w:r>
        <w:t xml:space="preserve"> the installation of their: </w:t>
      </w:r>
    </w:p>
    <w:p w14:paraId="6779A551" w14:textId="77777777" w:rsidR="00055EE5" w:rsidRDefault="00955D51">
      <w:pPr>
        <w:numPr>
          <w:ilvl w:val="0"/>
          <w:numId w:val="3"/>
        </w:numPr>
        <w:ind w:right="1176" w:hanging="566"/>
      </w:pPr>
      <w:r>
        <w:t xml:space="preserve">Temporary use spare unit; and/or </w:t>
      </w:r>
    </w:p>
    <w:p w14:paraId="40C7F981" w14:textId="77777777" w:rsidR="00055EE5" w:rsidRDefault="00955D51">
      <w:pPr>
        <w:numPr>
          <w:ilvl w:val="0"/>
          <w:numId w:val="3"/>
        </w:numPr>
        <w:ind w:right="1176" w:hanging="566"/>
      </w:pPr>
      <w:r>
        <w:t xml:space="preserve">Run-flat tyres and/or a run-flat system when operating in their flat tyre running mode; and/or </w:t>
      </w:r>
    </w:p>
    <w:p w14:paraId="52BBA4FA" w14:textId="77777777" w:rsidR="00055EE5" w:rsidRDefault="00955D51">
      <w:pPr>
        <w:numPr>
          <w:ilvl w:val="0"/>
          <w:numId w:val="3"/>
        </w:numPr>
        <w:ind w:right="1176" w:hanging="566"/>
      </w:pPr>
      <w:r>
        <w:t xml:space="preserve">Extended mobility tyres when operating in their flat tyre running mode; and/or  </w:t>
      </w:r>
    </w:p>
    <w:p w14:paraId="03B4DFDE" w14:textId="77777777" w:rsidR="00055EE5" w:rsidRDefault="00955D51">
      <w:pPr>
        <w:numPr>
          <w:ilvl w:val="0"/>
          <w:numId w:val="3"/>
        </w:numPr>
        <w:spacing w:after="421"/>
        <w:ind w:right="1176" w:hanging="566"/>
      </w:pPr>
      <w:r>
        <w:t xml:space="preserve">Tyre pressure monitoring system. </w:t>
      </w:r>
    </w:p>
    <w:p w14:paraId="4CFD0158" w14:textId="77777777" w:rsidR="00055EE5" w:rsidRDefault="00955D51">
      <w:pPr>
        <w:pStyle w:val="Heading2"/>
        <w:tabs>
          <w:tab w:val="center" w:pos="1239"/>
          <w:tab w:val="center" w:pos="2923"/>
        </w:tabs>
        <w:ind w:left="0" w:firstLine="0"/>
      </w:pPr>
      <w:r>
        <w:rPr>
          <w:rFonts w:ascii="Calibri" w:eastAsia="Calibri" w:hAnsi="Calibri" w:cs="Calibri"/>
          <w:b w:val="0"/>
          <w:sz w:val="22"/>
        </w:rPr>
        <w:tab/>
      </w:r>
      <w:r>
        <w:t xml:space="preserve">2. </w:t>
      </w:r>
      <w:r>
        <w:tab/>
        <w:t xml:space="preserve">Definitions  </w:t>
      </w:r>
    </w:p>
    <w:p w14:paraId="21296191" w14:textId="77777777" w:rsidR="00055EE5" w:rsidRDefault="00955D51">
      <w:pPr>
        <w:ind w:left="2279" w:right="1176"/>
      </w:pPr>
      <w:r>
        <w:t xml:space="preserve">For the purposes of this Regulation: </w:t>
      </w:r>
    </w:p>
    <w:p w14:paraId="4B90ADEC" w14:textId="79987FFD" w:rsidR="00055EE5" w:rsidRDefault="00955D51">
      <w:pPr>
        <w:ind w:left="2256" w:right="1176" w:hanging="1136"/>
      </w:pPr>
      <w:r>
        <w:t xml:space="preserve">2.1. </w:t>
      </w:r>
      <w:r w:rsidR="00A406DA">
        <w:tab/>
      </w:r>
      <w:r>
        <w:t>"</w:t>
      </w:r>
      <w:r>
        <w:rPr>
          <w:i/>
        </w:rPr>
        <w:t>Vehicle type with regard to the installation of its tyres</w:t>
      </w:r>
      <w:r>
        <w:t xml:space="preserve">" means vehicles which do not differ in such essential respects as the types of tyres, minimum and maximum tyre size designations, wheel dimensions and off-sets as well as speed and load capabilities suitable for fitment, and the characteristics of the wheel </w:t>
      </w:r>
      <w:proofErr w:type="gramStart"/>
      <w:r>
        <w:t>guards;</w:t>
      </w:r>
      <w:proofErr w:type="gramEnd"/>
      <w:r>
        <w:t xml:space="preserve"> </w:t>
      </w:r>
    </w:p>
    <w:p w14:paraId="086D240F" w14:textId="77777777" w:rsidR="00055EE5" w:rsidRDefault="00955D51">
      <w:pPr>
        <w:tabs>
          <w:tab w:val="center" w:pos="1283"/>
          <w:tab w:val="center" w:pos="3692"/>
        </w:tabs>
        <w:ind w:left="0" w:firstLine="0"/>
        <w:jc w:val="left"/>
      </w:pPr>
      <w:r>
        <w:rPr>
          <w:rFonts w:ascii="Calibri" w:eastAsia="Calibri" w:hAnsi="Calibri" w:cs="Calibri"/>
          <w:sz w:val="22"/>
        </w:rPr>
        <w:tab/>
      </w:r>
      <w:r>
        <w:t xml:space="preserve">2.2. </w:t>
      </w:r>
      <w:r>
        <w:tab/>
        <w:t xml:space="preserve">Tyres shall be classified as follows:  </w:t>
      </w:r>
    </w:p>
    <w:p w14:paraId="5E0D0773" w14:textId="77777777" w:rsidR="00055EE5" w:rsidRDefault="00955D51">
      <w:pPr>
        <w:numPr>
          <w:ilvl w:val="0"/>
          <w:numId w:val="4"/>
        </w:numPr>
        <w:ind w:right="1176" w:hanging="566"/>
      </w:pPr>
      <w:r>
        <w:t xml:space="preserve">Class C1 tyres — Tyres conforming to UN Regulation No </w:t>
      </w:r>
      <w:proofErr w:type="gramStart"/>
      <w:r>
        <w:t>30;</w:t>
      </w:r>
      <w:proofErr w:type="gramEnd"/>
      <w:r>
        <w:t xml:space="preserve">  </w:t>
      </w:r>
    </w:p>
    <w:p w14:paraId="34E3A2DD" w14:textId="77777777" w:rsidR="00055EE5" w:rsidRDefault="00955D51">
      <w:pPr>
        <w:numPr>
          <w:ilvl w:val="0"/>
          <w:numId w:val="4"/>
        </w:numPr>
        <w:ind w:right="1176" w:hanging="566"/>
      </w:pPr>
      <w:r>
        <w:t>Class C2 tyres — Tyres conforming to UN Regulation No. 54 and identified by a load capacity index in single formation lower or equal to 121 and a speed category symbol higher or equal to ‘N</w:t>
      </w:r>
      <w:proofErr w:type="gramStart"/>
      <w:r>
        <w:t>’;</w:t>
      </w:r>
      <w:proofErr w:type="gramEnd"/>
      <w:r>
        <w:t xml:space="preserve">  </w:t>
      </w:r>
    </w:p>
    <w:p w14:paraId="1BEBDB31" w14:textId="77777777" w:rsidR="00055EE5" w:rsidRDefault="00955D51">
      <w:pPr>
        <w:numPr>
          <w:ilvl w:val="0"/>
          <w:numId w:val="4"/>
        </w:numPr>
        <w:ind w:right="1176" w:hanging="566"/>
      </w:pPr>
      <w:r>
        <w:t xml:space="preserve">Class C3 tyres: Tyres conforming to UN Regulation No. 54 and identified by:  </w:t>
      </w:r>
    </w:p>
    <w:p w14:paraId="4244B7A6" w14:textId="77777777" w:rsidR="00055EE5" w:rsidRDefault="00955D51">
      <w:pPr>
        <w:numPr>
          <w:ilvl w:val="1"/>
          <w:numId w:val="4"/>
        </w:numPr>
        <w:spacing w:after="0" w:line="265" w:lineRule="auto"/>
        <w:ind w:left="3558" w:right="1176" w:hanging="569"/>
      </w:pPr>
      <w:r>
        <w:t xml:space="preserve">A load capacity index in single formation higher or equal to </w:t>
      </w:r>
      <w:proofErr w:type="gramStart"/>
      <w:r>
        <w:t>122;</w:t>
      </w:r>
      <w:proofErr w:type="gramEnd"/>
      <w:r>
        <w:t xml:space="preserve"> </w:t>
      </w:r>
    </w:p>
    <w:p w14:paraId="614634C4" w14:textId="77777777" w:rsidR="00055EE5" w:rsidRDefault="00955D51">
      <w:pPr>
        <w:ind w:left="3414" w:right="1176"/>
      </w:pPr>
      <w:r>
        <w:t xml:space="preserve">or  </w:t>
      </w:r>
    </w:p>
    <w:p w14:paraId="5D633EC2" w14:textId="77777777" w:rsidR="00055EE5" w:rsidRDefault="00955D51">
      <w:pPr>
        <w:numPr>
          <w:ilvl w:val="1"/>
          <w:numId w:val="4"/>
        </w:numPr>
        <w:ind w:left="3558" w:right="1176" w:hanging="569"/>
      </w:pPr>
      <w:r>
        <w:t xml:space="preserve">A load capacity index in single formation lower or equal to 121 and a speed category symbol lower or equal to ‘M’. </w:t>
      </w:r>
    </w:p>
    <w:p w14:paraId="436B8679" w14:textId="77777777" w:rsidR="00055EE5" w:rsidRDefault="00955D51">
      <w:pPr>
        <w:ind w:left="2256" w:right="1176" w:hanging="1136"/>
      </w:pPr>
      <w:r>
        <w:t>2.2.1. "</w:t>
      </w:r>
      <w:r>
        <w:rPr>
          <w:i/>
        </w:rPr>
        <w:t>Type of tyre</w:t>
      </w:r>
      <w:r>
        <w:t xml:space="preserve">" means a range of tyres which do not differ in the following essential characteristics: </w:t>
      </w:r>
    </w:p>
    <w:p w14:paraId="0F129C50" w14:textId="77777777" w:rsidR="00055EE5" w:rsidRDefault="00955D51">
      <w:pPr>
        <w:numPr>
          <w:ilvl w:val="0"/>
          <w:numId w:val="5"/>
        </w:numPr>
        <w:ind w:right="1176" w:hanging="566"/>
      </w:pPr>
      <w:r>
        <w:t>The tyre class: C1, C2 or C3 as described in UN</w:t>
      </w:r>
      <w:r>
        <w:rPr>
          <w:strike/>
        </w:rPr>
        <w:t xml:space="preserve"> </w:t>
      </w:r>
      <w:r>
        <w:t xml:space="preserve">Regulation No. 30; and </w:t>
      </w:r>
    </w:p>
    <w:p w14:paraId="5803600F" w14:textId="77777777" w:rsidR="00055EE5" w:rsidRDefault="00955D51">
      <w:pPr>
        <w:numPr>
          <w:ilvl w:val="0"/>
          <w:numId w:val="5"/>
        </w:numPr>
        <w:ind w:right="1176" w:hanging="566"/>
      </w:pPr>
      <w:r>
        <w:t xml:space="preserve">In the case of class C1 tyres, the characteristics of a type of pneumatic tyre as defined in UN Regulation No. </w:t>
      </w:r>
      <w:proofErr w:type="gramStart"/>
      <w:r>
        <w:t>30;</w:t>
      </w:r>
      <w:proofErr w:type="gramEnd"/>
      <w:r>
        <w:t xml:space="preserve"> </w:t>
      </w:r>
    </w:p>
    <w:p w14:paraId="148905BB" w14:textId="77777777" w:rsidR="00055EE5" w:rsidRDefault="00955D51">
      <w:pPr>
        <w:numPr>
          <w:ilvl w:val="0"/>
          <w:numId w:val="5"/>
        </w:numPr>
        <w:ind w:right="1176" w:hanging="566"/>
      </w:pPr>
      <w:r>
        <w:t xml:space="preserve">In the case of class C2 or C3 tyres, the characteristics of a type of pneumatic tyre as defined in UN Regulation No. 54.  </w:t>
      </w:r>
    </w:p>
    <w:p w14:paraId="67AD8816" w14:textId="77777777" w:rsidR="00055EE5" w:rsidRDefault="00955D51">
      <w:pPr>
        <w:numPr>
          <w:ilvl w:val="1"/>
          <w:numId w:val="6"/>
        </w:numPr>
        <w:ind w:right="1176" w:hanging="1136"/>
      </w:pPr>
      <w:r>
        <w:t>"</w:t>
      </w:r>
      <w:r>
        <w:rPr>
          <w:i/>
        </w:rPr>
        <w:t>Tyre size designation</w:t>
      </w:r>
      <w:r>
        <w:t xml:space="preserve">" means the designation as defined in Regulation No. 30 for class C1 tyres and in UN Regulation No. 54 for class C2 and C3 tyres. </w:t>
      </w:r>
    </w:p>
    <w:p w14:paraId="5315EBB4" w14:textId="2359E17F" w:rsidR="00055EE5" w:rsidRDefault="00955D51" w:rsidP="000C6E56">
      <w:pPr>
        <w:numPr>
          <w:ilvl w:val="1"/>
          <w:numId w:val="6"/>
        </w:numPr>
        <w:spacing w:after="296"/>
        <w:ind w:right="1176" w:hanging="1136"/>
      </w:pPr>
      <w:r>
        <w:lastRenderedPageBreak/>
        <w:t>"</w:t>
      </w:r>
      <w:r>
        <w:rPr>
          <w:i/>
        </w:rPr>
        <w:t>Wheel off-set</w:t>
      </w:r>
      <w:r>
        <w:t xml:space="preserve">" means the distance from the hub abutment face to the centre line of the rim. </w:t>
      </w:r>
    </w:p>
    <w:p w14:paraId="0B00415E" w14:textId="77777777" w:rsidR="00055EE5" w:rsidRDefault="00955D51">
      <w:pPr>
        <w:numPr>
          <w:ilvl w:val="1"/>
          <w:numId w:val="6"/>
        </w:numPr>
        <w:ind w:right="1176" w:hanging="1136"/>
      </w:pPr>
      <w:r>
        <w:t>"</w:t>
      </w:r>
      <w:r>
        <w:rPr>
          <w:i/>
        </w:rPr>
        <w:t>Pneumatic tyre structure</w:t>
      </w:r>
      <w:r>
        <w:t xml:space="preserve">" means the technical characteristics of the tyre's carcass. </w:t>
      </w:r>
    </w:p>
    <w:p w14:paraId="23D878FC" w14:textId="77777777" w:rsidR="00055EE5" w:rsidRDefault="00955D51">
      <w:pPr>
        <w:numPr>
          <w:ilvl w:val="1"/>
          <w:numId w:val="6"/>
        </w:numPr>
        <w:ind w:right="1176" w:hanging="1136"/>
      </w:pPr>
      <w:r>
        <w:t>"</w:t>
      </w:r>
      <w:r>
        <w:rPr>
          <w:i/>
        </w:rPr>
        <w:t>Normal tyre</w:t>
      </w:r>
      <w:r>
        <w:t xml:space="preserve">" means a tyre or run flat tyre intended for normal on-road use. </w:t>
      </w:r>
    </w:p>
    <w:p w14:paraId="42A61A1D" w14:textId="77777777" w:rsidR="00055EE5" w:rsidRDefault="00955D51">
      <w:pPr>
        <w:numPr>
          <w:ilvl w:val="1"/>
          <w:numId w:val="6"/>
        </w:numPr>
        <w:ind w:right="1176" w:hanging="1136"/>
      </w:pPr>
      <w:r>
        <w:t>"</w:t>
      </w:r>
      <w:r>
        <w:rPr>
          <w:i/>
        </w:rPr>
        <w:t>Snow tyre</w:t>
      </w:r>
      <w:r>
        <w:t xml:space="preserve">" means a tyre whose tread pattern, tread compound or structure is primarily designed to achieve in snow conditions a performance better than that of a normal tyre with regard to its ability to initiate or maintain vehicle motion." </w:t>
      </w:r>
    </w:p>
    <w:p w14:paraId="794497B5" w14:textId="6FA2633C" w:rsidR="00055EE5" w:rsidRDefault="00955D51">
      <w:pPr>
        <w:ind w:left="2256" w:right="1176" w:hanging="1136"/>
      </w:pPr>
      <w:r>
        <w:t xml:space="preserve">2.7.1. </w:t>
      </w:r>
      <w:r w:rsidR="00A406DA">
        <w:tab/>
      </w:r>
      <w:r>
        <w:t>"</w:t>
      </w:r>
      <w:r>
        <w:rPr>
          <w:i/>
        </w:rPr>
        <w:t>Snow tyre for use in severe snow conditions</w:t>
      </w:r>
      <w:r>
        <w:t xml:space="preserve">" means a snow tyre whose tread pattern, tread compound or structure is specifically designed to be used in severe snow conditions and that fulfils the requirements of UN Regulation No. 117. </w:t>
      </w:r>
    </w:p>
    <w:p w14:paraId="577CFE67" w14:textId="77777777" w:rsidR="00055EE5" w:rsidRDefault="00955D51">
      <w:pPr>
        <w:numPr>
          <w:ilvl w:val="1"/>
          <w:numId w:val="8"/>
        </w:numPr>
        <w:spacing w:after="0"/>
        <w:ind w:right="1176" w:hanging="1136"/>
      </w:pPr>
      <w:r>
        <w:t>"</w:t>
      </w:r>
      <w:r>
        <w:rPr>
          <w:i/>
        </w:rPr>
        <w:t>Special use tyre</w:t>
      </w:r>
      <w:r>
        <w:t xml:space="preserve">" means a tyre intended for mixed use both on- and off-road </w:t>
      </w:r>
    </w:p>
    <w:p w14:paraId="713894CD" w14:textId="77777777" w:rsidR="00055EE5" w:rsidRDefault="00955D51">
      <w:pPr>
        <w:ind w:left="2279" w:right="1176"/>
      </w:pPr>
      <w:r>
        <w:t xml:space="preserve">or for other special duty. These tyres are primarily designed to initiate and maintain the vehicle in motion in off-road conditions." </w:t>
      </w:r>
    </w:p>
    <w:p w14:paraId="22B15F15" w14:textId="77777777" w:rsidR="00055EE5" w:rsidRDefault="00955D51">
      <w:pPr>
        <w:numPr>
          <w:ilvl w:val="1"/>
          <w:numId w:val="8"/>
        </w:numPr>
        <w:ind w:right="1176" w:hanging="1136"/>
      </w:pPr>
      <w:r>
        <w:t>"</w:t>
      </w:r>
      <w:r>
        <w:rPr>
          <w:i/>
        </w:rPr>
        <w:t>Run flat tyre</w:t>
      </w:r>
      <w:r>
        <w:t xml:space="preserve">" means a tyre as defined in UN Regulation No. 30. </w:t>
      </w:r>
    </w:p>
    <w:p w14:paraId="09995D9B" w14:textId="77777777" w:rsidR="00055EE5" w:rsidRDefault="00955D51">
      <w:pPr>
        <w:tabs>
          <w:tab w:val="center" w:pos="1308"/>
          <w:tab w:val="center" w:pos="5280"/>
        </w:tabs>
        <w:ind w:left="0" w:firstLine="0"/>
        <w:jc w:val="left"/>
      </w:pPr>
      <w:r>
        <w:rPr>
          <w:rFonts w:ascii="Calibri" w:eastAsia="Calibri" w:hAnsi="Calibri" w:cs="Calibri"/>
          <w:sz w:val="22"/>
        </w:rPr>
        <w:tab/>
      </w:r>
      <w:r>
        <w:t xml:space="preserve">2.10 </w:t>
      </w:r>
      <w:r>
        <w:tab/>
        <w:t>"</w:t>
      </w:r>
      <w:r>
        <w:rPr>
          <w:i/>
        </w:rPr>
        <w:t>Extended mobility tyre</w:t>
      </w:r>
      <w:r>
        <w:t xml:space="preserve">" means a tyre as defined in UN Regulation No. 30. </w:t>
      </w:r>
    </w:p>
    <w:p w14:paraId="5BA8C6E4" w14:textId="77777777" w:rsidR="00055EE5" w:rsidRDefault="00955D51">
      <w:pPr>
        <w:numPr>
          <w:ilvl w:val="1"/>
          <w:numId w:val="7"/>
        </w:numPr>
        <w:ind w:right="1176" w:hanging="1136"/>
      </w:pPr>
      <w:r>
        <w:t>"</w:t>
      </w:r>
      <w:r>
        <w:rPr>
          <w:i/>
        </w:rPr>
        <w:t>Temporary-use spare tyre</w:t>
      </w:r>
      <w:r>
        <w:t xml:space="preserve">" means a tyre different from a tyre intended to be fitted to any vehicle for normal driving conditions but intended only for temporary-use under restricted driving conditions. </w:t>
      </w:r>
    </w:p>
    <w:p w14:paraId="74E312E2" w14:textId="77777777" w:rsidR="00055EE5" w:rsidRDefault="00955D51">
      <w:pPr>
        <w:numPr>
          <w:ilvl w:val="1"/>
          <w:numId w:val="7"/>
        </w:numPr>
        <w:ind w:right="1176" w:hanging="1136"/>
      </w:pPr>
      <w:r>
        <w:t>"</w:t>
      </w:r>
      <w:r>
        <w:rPr>
          <w:i/>
        </w:rPr>
        <w:t>Wheel</w:t>
      </w:r>
      <w:r>
        <w:t xml:space="preserve">" means a complete wheel consisting of a rim and a wheel disc. </w:t>
      </w:r>
    </w:p>
    <w:p w14:paraId="4658642F" w14:textId="77777777" w:rsidR="00055EE5" w:rsidRDefault="00955D51">
      <w:pPr>
        <w:numPr>
          <w:ilvl w:val="1"/>
          <w:numId w:val="7"/>
        </w:numPr>
        <w:ind w:right="1176" w:hanging="1136"/>
      </w:pPr>
      <w:r>
        <w:t>"</w:t>
      </w:r>
      <w:r>
        <w:rPr>
          <w:i/>
        </w:rPr>
        <w:t>Temporary-use spare wheel</w:t>
      </w:r>
      <w:r>
        <w:t xml:space="preserve">" means a wheel different from one of the normal wheels on the vehicle type but intended only for temporary use under restricted driving conditions. </w:t>
      </w:r>
    </w:p>
    <w:p w14:paraId="4808311F" w14:textId="77777777" w:rsidR="00055EE5" w:rsidRDefault="00955D51">
      <w:pPr>
        <w:numPr>
          <w:ilvl w:val="1"/>
          <w:numId w:val="7"/>
        </w:numPr>
        <w:ind w:right="1176" w:hanging="1136"/>
      </w:pPr>
      <w:r>
        <w:t>"</w:t>
      </w:r>
      <w:r>
        <w:rPr>
          <w:i/>
        </w:rPr>
        <w:t>Unit</w:t>
      </w:r>
      <w:r>
        <w:t xml:space="preserve">" means an assembly of a wheel and tyre. </w:t>
      </w:r>
    </w:p>
    <w:p w14:paraId="7D514820" w14:textId="77777777" w:rsidR="00055EE5" w:rsidRDefault="00955D51">
      <w:pPr>
        <w:numPr>
          <w:ilvl w:val="1"/>
          <w:numId w:val="7"/>
        </w:numPr>
        <w:ind w:right="1176" w:hanging="1136"/>
      </w:pPr>
      <w:r>
        <w:t>"</w:t>
      </w:r>
      <w:r>
        <w:rPr>
          <w:i/>
        </w:rPr>
        <w:t>Standard unit</w:t>
      </w:r>
      <w:r>
        <w:t xml:space="preserve">" means a unit which is capable of being fitted to the vehicle for normal operation. </w:t>
      </w:r>
    </w:p>
    <w:p w14:paraId="3248F9F9" w14:textId="77777777" w:rsidR="00055EE5" w:rsidRDefault="00955D51">
      <w:pPr>
        <w:numPr>
          <w:ilvl w:val="1"/>
          <w:numId w:val="7"/>
        </w:numPr>
        <w:ind w:right="1176" w:hanging="1136"/>
      </w:pPr>
      <w:r>
        <w:t>"</w:t>
      </w:r>
      <w:r>
        <w:rPr>
          <w:i/>
        </w:rPr>
        <w:t>Spare unit</w:t>
      </w:r>
      <w:r>
        <w:t xml:space="preserve">" means a unit which is intended to be exchanged for a standard unit in case of malfunction of the latter and may be either of the following.  </w:t>
      </w:r>
    </w:p>
    <w:p w14:paraId="34AA9329" w14:textId="77777777" w:rsidR="00055EE5" w:rsidRDefault="00955D51">
      <w:pPr>
        <w:numPr>
          <w:ilvl w:val="1"/>
          <w:numId w:val="7"/>
        </w:numPr>
        <w:ind w:right="1176" w:hanging="1136"/>
      </w:pPr>
      <w:r>
        <w:t>"</w:t>
      </w:r>
      <w:r>
        <w:rPr>
          <w:i/>
        </w:rPr>
        <w:t>Standard spare unit</w:t>
      </w:r>
      <w:r>
        <w:t xml:space="preserve">" means an assembly of a wheel and tyre identical in terms of wheel and tyre size designation, wheel offset and tyre structure to that fitted in the same axle position and to the particular vehicle variant and version for normal operation, including wheels produced from a different material and which may use different wheel fixing nut or bolt designs, but which is otherwise identical to the wheel intended for normal operation. </w:t>
      </w:r>
    </w:p>
    <w:p w14:paraId="0EDC4D3C" w14:textId="77777777" w:rsidR="00055EE5" w:rsidRDefault="00955D51">
      <w:pPr>
        <w:numPr>
          <w:ilvl w:val="1"/>
          <w:numId w:val="7"/>
        </w:numPr>
        <w:ind w:right="1176" w:hanging="1136"/>
      </w:pPr>
      <w:r>
        <w:t>"</w:t>
      </w:r>
      <w:r>
        <w:rPr>
          <w:i/>
        </w:rPr>
        <w:t>Temporary-use spare unit</w:t>
      </w:r>
      <w:r>
        <w:t xml:space="preserve">" means an assembly of any wheel and tyre that does not fall within the definition of standard spare </w:t>
      </w:r>
      <w:proofErr w:type="gramStart"/>
      <w:r>
        <w:t>unit</w:t>
      </w:r>
      <w:proofErr w:type="gramEnd"/>
      <w:r>
        <w:t xml:space="preserve"> and which falls within one of the temporary-use spare unit type descriptions as defined in UN Regulation No. 64. </w:t>
      </w:r>
    </w:p>
    <w:p w14:paraId="348BB942" w14:textId="77777777" w:rsidR="00055EE5" w:rsidRDefault="00955D51">
      <w:pPr>
        <w:numPr>
          <w:ilvl w:val="1"/>
          <w:numId w:val="7"/>
        </w:numPr>
        <w:spacing w:after="113" w:line="257" w:lineRule="auto"/>
        <w:ind w:right="1176" w:hanging="1136"/>
      </w:pPr>
      <w:r>
        <w:t>"</w:t>
      </w:r>
      <w:r>
        <w:rPr>
          <w:i/>
        </w:rPr>
        <w:t>Speed category symbol</w:t>
      </w:r>
      <w:r>
        <w:t xml:space="preserve">" means the symbol as defined in UN Regulation No. 30 for class C1 tyres and in UN Regulation No. 54 for class C2. </w:t>
      </w:r>
    </w:p>
    <w:p w14:paraId="6F4EF73C" w14:textId="77777777" w:rsidR="00055EE5" w:rsidRDefault="00955D51">
      <w:pPr>
        <w:numPr>
          <w:ilvl w:val="1"/>
          <w:numId w:val="7"/>
        </w:numPr>
        <w:ind w:right="1176" w:hanging="1136"/>
      </w:pPr>
      <w:r>
        <w:t>"</w:t>
      </w:r>
      <w:r>
        <w:rPr>
          <w:i/>
        </w:rPr>
        <w:t>Load capacity index</w:t>
      </w:r>
      <w:r>
        <w:t xml:space="preserve">" means a number associated to the maximum load rating of the tyre in relation to the definition in UN Regulation No. 30 for class C1 tyres and in UN Regulation No. 54 for class C2 tyres. </w:t>
      </w:r>
    </w:p>
    <w:p w14:paraId="436FA5F8" w14:textId="77777777" w:rsidR="00055EE5" w:rsidRDefault="00955D51">
      <w:pPr>
        <w:numPr>
          <w:ilvl w:val="1"/>
          <w:numId w:val="7"/>
        </w:numPr>
        <w:ind w:right="1176" w:hanging="1136"/>
      </w:pPr>
      <w:r>
        <w:t>"</w:t>
      </w:r>
      <w:r>
        <w:rPr>
          <w:i/>
        </w:rPr>
        <w:t>Maximum load rating</w:t>
      </w:r>
      <w:r>
        <w:t xml:space="preserve">" means the maximum mass which a tyre can carry when operated in conformity with requirements governing utilization specified by the tyre manufacturer. </w:t>
      </w:r>
    </w:p>
    <w:p w14:paraId="2A224BDE" w14:textId="5E198F93" w:rsidR="009549A4" w:rsidRPr="009549A4" w:rsidRDefault="009549A4">
      <w:pPr>
        <w:numPr>
          <w:ilvl w:val="1"/>
          <w:numId w:val="7"/>
        </w:numPr>
        <w:ind w:right="1176" w:hanging="1136"/>
        <w:rPr>
          <w:b/>
          <w:bCs/>
          <w:highlight w:val="yellow"/>
        </w:rPr>
      </w:pPr>
      <w:r w:rsidRPr="009549A4">
        <w:rPr>
          <w:b/>
          <w:bCs/>
          <w:highlight w:val="yellow"/>
        </w:rPr>
        <w:t>“</w:t>
      </w:r>
      <w:r w:rsidRPr="009549A4">
        <w:rPr>
          <w:b/>
          <w:bCs/>
          <w:i/>
          <w:iCs/>
          <w:highlight w:val="yellow"/>
        </w:rPr>
        <w:t>Automated Driving System (ADS)</w:t>
      </w:r>
      <w:r w:rsidRPr="009549A4">
        <w:rPr>
          <w:b/>
          <w:bCs/>
          <w:highlight w:val="yellow"/>
        </w:rPr>
        <w:t>” means the vehicle hardware and software that are collectively capable of performing the entire Dynamic Driving Task (DDT) on a sustained basis</w:t>
      </w:r>
      <w:r w:rsidRPr="009549A4">
        <w:rPr>
          <w:b/>
          <w:bCs/>
          <w:highlight w:val="yellow"/>
          <w:vertAlign w:val="superscript"/>
        </w:rPr>
        <w:t>1</w:t>
      </w:r>
      <w:r w:rsidRPr="009549A4">
        <w:rPr>
          <w:b/>
          <w:bCs/>
          <w:highlight w:val="yellow"/>
        </w:rPr>
        <w:t>.</w:t>
      </w:r>
    </w:p>
    <w:p w14:paraId="7FA9BE01" w14:textId="0E0BDA75" w:rsidR="009549A4" w:rsidRPr="009549A4" w:rsidRDefault="009549A4">
      <w:pPr>
        <w:numPr>
          <w:ilvl w:val="1"/>
          <w:numId w:val="7"/>
        </w:numPr>
        <w:ind w:right="1176" w:hanging="1136"/>
        <w:rPr>
          <w:b/>
          <w:bCs/>
          <w:highlight w:val="yellow"/>
        </w:rPr>
      </w:pPr>
      <w:r w:rsidRPr="009549A4">
        <w:rPr>
          <w:b/>
          <w:bCs/>
          <w:highlight w:val="yellow"/>
        </w:rPr>
        <w:lastRenderedPageBreak/>
        <w:t>“</w:t>
      </w:r>
      <w:r w:rsidRPr="009549A4">
        <w:rPr>
          <w:b/>
          <w:bCs/>
          <w:i/>
          <w:iCs/>
          <w:highlight w:val="yellow"/>
        </w:rPr>
        <w:t>Dynamic Driving Task (DDT)</w:t>
      </w:r>
      <w:r w:rsidRPr="009549A4">
        <w:rPr>
          <w:b/>
          <w:bCs/>
          <w:highlight w:val="yellow"/>
        </w:rPr>
        <w:t>” means the real-time operational and tactical functions required to operate the vehicle</w:t>
      </w:r>
      <w:r w:rsidRPr="009549A4">
        <w:rPr>
          <w:b/>
          <w:bCs/>
          <w:highlight w:val="yellow"/>
          <w:vertAlign w:val="superscript"/>
        </w:rPr>
        <w:t>1</w:t>
      </w:r>
      <w:r w:rsidRPr="009549A4">
        <w:rPr>
          <w:b/>
          <w:bCs/>
          <w:highlight w:val="yellow"/>
        </w:rPr>
        <w:t>.</w:t>
      </w:r>
    </w:p>
    <w:p w14:paraId="6A9E0FE3" w14:textId="77777777" w:rsidR="009549A4" w:rsidRPr="009549A4" w:rsidRDefault="009549A4" w:rsidP="009549A4">
      <w:pPr>
        <w:numPr>
          <w:ilvl w:val="1"/>
          <w:numId w:val="7"/>
        </w:numPr>
        <w:ind w:left="2268" w:right="1176" w:hanging="1144"/>
        <w:rPr>
          <w:b/>
          <w:bCs/>
          <w:highlight w:val="yellow"/>
        </w:rPr>
      </w:pPr>
      <w:r w:rsidRPr="009549A4">
        <w:rPr>
          <w:b/>
          <w:bCs/>
          <w:highlight w:val="yellow"/>
        </w:rPr>
        <w:t>“</w:t>
      </w:r>
      <w:r w:rsidRPr="009549A4">
        <w:rPr>
          <w:b/>
          <w:bCs/>
          <w:i/>
          <w:iCs/>
          <w:highlight w:val="yellow"/>
        </w:rPr>
        <w:t>Category X vehicles</w:t>
      </w:r>
      <w:r w:rsidRPr="009549A4">
        <w:rPr>
          <w:b/>
          <w:bCs/>
          <w:highlight w:val="yellow"/>
        </w:rPr>
        <w:t xml:space="preserve">” are vehicles of categories M, N, L and T meeting </w:t>
      </w:r>
      <w:proofErr w:type="gramStart"/>
      <w:r w:rsidRPr="009549A4">
        <w:rPr>
          <w:b/>
          <w:bCs/>
          <w:highlight w:val="yellow"/>
        </w:rPr>
        <w:t>all of</w:t>
      </w:r>
      <w:proofErr w:type="gramEnd"/>
      <w:r w:rsidRPr="009549A4">
        <w:rPr>
          <w:b/>
          <w:bCs/>
          <w:highlight w:val="yellow"/>
        </w:rPr>
        <w:t xml:space="preserve"> the following conditions</w:t>
      </w:r>
      <w:r w:rsidRPr="009549A4">
        <w:rPr>
          <w:b/>
          <w:bCs/>
          <w:highlight w:val="yellow"/>
          <w:vertAlign w:val="superscript"/>
        </w:rPr>
        <w:t>1</w:t>
      </w:r>
      <w:r w:rsidRPr="009549A4">
        <w:rPr>
          <w:b/>
          <w:bCs/>
          <w:highlight w:val="yellow"/>
        </w:rPr>
        <w:t xml:space="preserve">:  </w:t>
      </w:r>
    </w:p>
    <w:p w14:paraId="4CD45AD2" w14:textId="77777777" w:rsidR="009549A4" w:rsidRPr="009549A4" w:rsidRDefault="009549A4" w:rsidP="009549A4">
      <w:pPr>
        <w:ind w:left="2268" w:right="1176" w:firstLine="0"/>
        <w:rPr>
          <w:b/>
          <w:bCs/>
          <w:highlight w:val="yellow"/>
        </w:rPr>
      </w:pPr>
      <w:r w:rsidRPr="009549A4">
        <w:rPr>
          <w:b/>
          <w:bCs/>
          <w:highlight w:val="yellow"/>
        </w:rPr>
        <w:t xml:space="preserve">(a) </w:t>
      </w:r>
      <w:r w:rsidRPr="009549A4">
        <w:rPr>
          <w:b/>
          <w:bCs/>
          <w:highlight w:val="yellow"/>
        </w:rPr>
        <w:tab/>
        <w:t>They are equipped with an ADS</w:t>
      </w:r>
    </w:p>
    <w:p w14:paraId="09ACFE96" w14:textId="77777777" w:rsidR="009549A4" w:rsidRPr="009549A4" w:rsidRDefault="009549A4" w:rsidP="009549A4">
      <w:pPr>
        <w:ind w:left="2878" w:right="1176" w:hanging="610"/>
        <w:rPr>
          <w:b/>
          <w:bCs/>
          <w:highlight w:val="yellow"/>
        </w:rPr>
      </w:pPr>
      <w:r w:rsidRPr="009549A4">
        <w:rPr>
          <w:b/>
          <w:bCs/>
          <w:highlight w:val="yellow"/>
        </w:rPr>
        <w:t xml:space="preserve">(b) </w:t>
      </w:r>
      <w:r w:rsidRPr="009549A4">
        <w:rPr>
          <w:b/>
          <w:bCs/>
          <w:highlight w:val="yellow"/>
        </w:rPr>
        <w:tab/>
        <w:t xml:space="preserve">They are not capable of being driven manually at speeds exceeding 6 km/h </w:t>
      </w:r>
    </w:p>
    <w:p w14:paraId="19D9D183" w14:textId="4CAF813B" w:rsidR="009549A4" w:rsidRPr="009549A4" w:rsidRDefault="009549A4" w:rsidP="009549A4">
      <w:pPr>
        <w:ind w:left="2268" w:right="1176" w:firstLine="0"/>
        <w:rPr>
          <w:b/>
          <w:bCs/>
          <w:highlight w:val="yellow"/>
        </w:rPr>
      </w:pPr>
      <w:r w:rsidRPr="009549A4">
        <w:rPr>
          <w:b/>
          <w:bCs/>
          <w:highlight w:val="yellow"/>
        </w:rPr>
        <w:t xml:space="preserve">(c) </w:t>
      </w:r>
      <w:r w:rsidRPr="009549A4">
        <w:rPr>
          <w:b/>
          <w:bCs/>
          <w:highlight w:val="yellow"/>
        </w:rPr>
        <w:tab/>
        <w:t>They are designed to carry occupants</w:t>
      </w:r>
    </w:p>
    <w:p w14:paraId="425F6A63" w14:textId="77777777" w:rsidR="009549A4" w:rsidRPr="009549A4" w:rsidRDefault="009549A4" w:rsidP="009549A4">
      <w:pPr>
        <w:ind w:left="2256" w:right="1176" w:hanging="1122"/>
        <w:rPr>
          <w:b/>
          <w:bCs/>
          <w:highlight w:val="yellow"/>
        </w:rPr>
      </w:pPr>
      <w:r w:rsidRPr="009549A4">
        <w:rPr>
          <w:b/>
          <w:bCs/>
          <w:highlight w:val="yellow"/>
        </w:rPr>
        <w:t>2.25.</w:t>
      </w:r>
      <w:r w:rsidRPr="009549A4">
        <w:rPr>
          <w:b/>
          <w:bCs/>
          <w:highlight w:val="yellow"/>
        </w:rPr>
        <w:tab/>
        <w:t>“</w:t>
      </w:r>
      <w:r w:rsidRPr="009549A4">
        <w:rPr>
          <w:b/>
          <w:bCs/>
          <w:i/>
          <w:iCs/>
          <w:highlight w:val="yellow"/>
        </w:rPr>
        <w:t>Category Y vehicles</w:t>
      </w:r>
      <w:r w:rsidRPr="009549A4">
        <w:rPr>
          <w:b/>
          <w:bCs/>
          <w:highlight w:val="yellow"/>
        </w:rPr>
        <w:t xml:space="preserve">” are vehicles of categories N, L and T meeting </w:t>
      </w:r>
      <w:proofErr w:type="gramStart"/>
      <w:r w:rsidRPr="009549A4">
        <w:rPr>
          <w:b/>
          <w:bCs/>
          <w:highlight w:val="yellow"/>
        </w:rPr>
        <w:t>all of</w:t>
      </w:r>
      <w:proofErr w:type="gramEnd"/>
      <w:r w:rsidRPr="009549A4">
        <w:rPr>
          <w:b/>
          <w:bCs/>
          <w:highlight w:val="yellow"/>
        </w:rPr>
        <w:t xml:space="preserve"> the following conditions</w:t>
      </w:r>
      <w:r w:rsidRPr="009D49CC">
        <w:rPr>
          <w:b/>
          <w:bCs/>
          <w:highlight w:val="yellow"/>
          <w:vertAlign w:val="superscript"/>
        </w:rPr>
        <w:t>1</w:t>
      </w:r>
      <w:r w:rsidRPr="009549A4">
        <w:rPr>
          <w:b/>
          <w:bCs/>
          <w:highlight w:val="yellow"/>
        </w:rPr>
        <w:t xml:space="preserve">: </w:t>
      </w:r>
    </w:p>
    <w:p w14:paraId="61813F4A" w14:textId="77777777" w:rsidR="009549A4" w:rsidRPr="009549A4" w:rsidRDefault="009549A4" w:rsidP="009549A4">
      <w:pPr>
        <w:ind w:left="2268" w:right="1176" w:firstLine="0"/>
        <w:rPr>
          <w:b/>
          <w:bCs/>
          <w:highlight w:val="yellow"/>
        </w:rPr>
      </w:pPr>
      <w:r w:rsidRPr="009549A4">
        <w:rPr>
          <w:b/>
          <w:bCs/>
          <w:highlight w:val="yellow"/>
        </w:rPr>
        <w:t xml:space="preserve">(a) </w:t>
      </w:r>
      <w:r w:rsidRPr="009549A4">
        <w:rPr>
          <w:b/>
          <w:bCs/>
          <w:highlight w:val="yellow"/>
        </w:rPr>
        <w:tab/>
        <w:t>They are equipped with an ADS</w:t>
      </w:r>
    </w:p>
    <w:p w14:paraId="3665E63B" w14:textId="77777777" w:rsidR="009549A4" w:rsidRPr="009549A4" w:rsidRDefault="009549A4" w:rsidP="009549A4">
      <w:pPr>
        <w:ind w:left="2878" w:right="1176" w:hanging="610"/>
        <w:rPr>
          <w:b/>
          <w:bCs/>
          <w:highlight w:val="yellow"/>
        </w:rPr>
      </w:pPr>
      <w:r w:rsidRPr="009549A4">
        <w:rPr>
          <w:b/>
          <w:bCs/>
          <w:highlight w:val="yellow"/>
        </w:rPr>
        <w:t xml:space="preserve">(b) </w:t>
      </w:r>
      <w:r w:rsidRPr="009549A4">
        <w:rPr>
          <w:b/>
          <w:bCs/>
          <w:highlight w:val="yellow"/>
        </w:rPr>
        <w:tab/>
        <w:t>They are not capable of being driven manually at speeds exceeding 6 km/h</w:t>
      </w:r>
    </w:p>
    <w:p w14:paraId="4037D09D" w14:textId="7E3E31EF" w:rsidR="009549A4" w:rsidRPr="009549A4" w:rsidRDefault="009549A4" w:rsidP="009549A4">
      <w:pPr>
        <w:ind w:left="2268" w:right="1176" w:firstLine="0"/>
        <w:rPr>
          <w:b/>
          <w:bCs/>
          <w:highlight w:val="yellow"/>
        </w:rPr>
      </w:pPr>
      <w:r w:rsidRPr="009549A4">
        <w:rPr>
          <w:b/>
          <w:bCs/>
          <w:highlight w:val="yellow"/>
        </w:rPr>
        <w:t xml:space="preserve">(c) </w:t>
      </w:r>
      <w:r w:rsidRPr="009549A4">
        <w:rPr>
          <w:b/>
          <w:bCs/>
          <w:highlight w:val="yellow"/>
        </w:rPr>
        <w:tab/>
        <w:t>They are not designed to carry occupants at any time</w:t>
      </w:r>
    </w:p>
    <w:p w14:paraId="2D3EE799" w14:textId="0C17CA0D" w:rsidR="00055EE5" w:rsidRDefault="00955D51">
      <w:pPr>
        <w:pStyle w:val="Heading2"/>
        <w:tabs>
          <w:tab w:val="center" w:pos="1239"/>
          <w:tab w:val="center" w:pos="3754"/>
        </w:tabs>
        <w:ind w:left="0" w:firstLine="0"/>
      </w:pPr>
      <w:r>
        <w:rPr>
          <w:rFonts w:ascii="Calibri" w:eastAsia="Calibri" w:hAnsi="Calibri" w:cs="Calibri"/>
          <w:b w:val="0"/>
          <w:sz w:val="22"/>
        </w:rPr>
        <w:tab/>
      </w:r>
      <w:r>
        <w:t xml:space="preserve">3. </w:t>
      </w:r>
      <w:r>
        <w:tab/>
        <w:t xml:space="preserve">Application for approval </w:t>
      </w:r>
    </w:p>
    <w:p w14:paraId="61479D84" w14:textId="347B87FC" w:rsidR="00055EE5" w:rsidRDefault="00955D51">
      <w:pPr>
        <w:ind w:left="2256" w:right="1176" w:hanging="1136"/>
      </w:pPr>
      <w:r>
        <w:t xml:space="preserve">3.1. </w:t>
      </w:r>
      <w:r w:rsidR="00A406DA">
        <w:tab/>
      </w:r>
      <w:r>
        <w:t xml:space="preserve">The application for approval of a vehicle type </w:t>
      </w:r>
      <w:proofErr w:type="gramStart"/>
      <w:r>
        <w:t>with regard to</w:t>
      </w:r>
      <w:proofErr w:type="gramEnd"/>
      <w:r>
        <w:t xml:space="preserve"> the installation of its tyres shall be submitted by the vehicle manufacturer or by his authorized representative. </w:t>
      </w:r>
    </w:p>
    <w:p w14:paraId="1372AEFE" w14:textId="021CA6F7" w:rsidR="00055EE5" w:rsidRDefault="00955D51">
      <w:pPr>
        <w:ind w:left="2256" w:right="1176" w:hanging="1136"/>
      </w:pPr>
      <w:r>
        <w:t xml:space="preserve">3.2. </w:t>
      </w:r>
      <w:r w:rsidR="00A406DA">
        <w:tab/>
      </w:r>
      <w:r>
        <w:t xml:space="preserve">It shall be accompanied by the documents mentioned below in triplicate and include the following particular: </w:t>
      </w:r>
    </w:p>
    <w:p w14:paraId="31AFF82D" w14:textId="203E1219" w:rsidR="00055EE5" w:rsidRDefault="00955D51">
      <w:pPr>
        <w:ind w:left="2256" w:right="1176" w:hanging="1136"/>
      </w:pPr>
      <w:r>
        <w:t xml:space="preserve">3.2.1. </w:t>
      </w:r>
      <w:r w:rsidR="00A406DA">
        <w:tab/>
      </w:r>
      <w:r>
        <w:t xml:space="preserve">A description of the vehicle type </w:t>
      </w:r>
      <w:proofErr w:type="gramStart"/>
      <w:r>
        <w:t>with regard to</w:t>
      </w:r>
      <w:proofErr w:type="gramEnd"/>
      <w:r>
        <w:t xml:space="preserve"> the items mentioned in paragraph 5.</w:t>
      </w:r>
      <w:r>
        <w:rPr>
          <w:b/>
        </w:rPr>
        <w:t xml:space="preserve"> </w:t>
      </w:r>
    </w:p>
    <w:p w14:paraId="46D0AF23" w14:textId="0848FDB0" w:rsidR="00055EE5" w:rsidRDefault="00955D51">
      <w:pPr>
        <w:spacing w:after="396"/>
        <w:ind w:left="2256" w:right="1176" w:hanging="1136"/>
      </w:pPr>
      <w:r>
        <w:t xml:space="preserve">3.3. </w:t>
      </w:r>
      <w:r w:rsidR="00A406DA">
        <w:tab/>
      </w:r>
      <w:r>
        <w:t xml:space="preserve">A vehicle representative of the vehicle type to be approved, or a simulation tool representing the vehicle type to be approved shall be submitted to the Technical Service conducting the approval tests.  </w:t>
      </w:r>
    </w:p>
    <w:p w14:paraId="4EDBB4EB" w14:textId="77777777" w:rsidR="00055EE5" w:rsidRDefault="00955D51">
      <w:pPr>
        <w:pStyle w:val="Heading2"/>
        <w:tabs>
          <w:tab w:val="center" w:pos="1239"/>
          <w:tab w:val="center" w:pos="2836"/>
        </w:tabs>
        <w:ind w:left="0" w:firstLine="0"/>
      </w:pPr>
      <w:r>
        <w:rPr>
          <w:rFonts w:ascii="Calibri" w:eastAsia="Calibri" w:hAnsi="Calibri" w:cs="Calibri"/>
          <w:b w:val="0"/>
          <w:sz w:val="22"/>
        </w:rPr>
        <w:tab/>
      </w:r>
      <w:r>
        <w:t xml:space="preserve">4. </w:t>
      </w:r>
      <w:r>
        <w:tab/>
        <w:t xml:space="preserve">Approval </w:t>
      </w:r>
    </w:p>
    <w:p w14:paraId="5DB88817" w14:textId="733900AE" w:rsidR="00055EE5" w:rsidRDefault="00955D51">
      <w:pPr>
        <w:ind w:left="2256" w:right="1176" w:hanging="1136"/>
      </w:pPr>
      <w:r>
        <w:t xml:space="preserve">4.1. </w:t>
      </w:r>
      <w:r w:rsidR="00A406DA">
        <w:tab/>
      </w:r>
      <w:r>
        <w:t xml:space="preserve">If the vehicle type submitted for approval pursuant to this Regulation meets the requirements of paragraph 5., approval of that vehicle type shall be granted. </w:t>
      </w:r>
    </w:p>
    <w:p w14:paraId="0B49C9B4" w14:textId="6CDC18CE" w:rsidR="00055EE5" w:rsidRDefault="00955D51">
      <w:pPr>
        <w:ind w:left="2256" w:right="1176" w:hanging="1136"/>
      </w:pPr>
      <w:r>
        <w:t xml:space="preserve">4.2. </w:t>
      </w:r>
      <w:r w:rsidR="00A406DA">
        <w:tab/>
      </w:r>
      <w:r>
        <w:t xml:space="preserve">An approval number shall be assigned to each vehicle type approved; its first two digits (at present 01 for the Regulation as amended by the 01 series of amendments) shall indicate the series of amendments incorporating the most recent major technical amendments made to the regulation at the time of issue of the approval. The same Contracting Party shall not assign the same number to another vehicle type </w:t>
      </w:r>
      <w:proofErr w:type="gramStart"/>
      <w:r>
        <w:t>with regard to</w:t>
      </w:r>
      <w:proofErr w:type="gramEnd"/>
      <w:r>
        <w:t xml:space="preserve"> the installation of its tyres. </w:t>
      </w:r>
    </w:p>
    <w:p w14:paraId="28CBAEB9" w14:textId="52B091F1" w:rsidR="00055EE5" w:rsidRDefault="00955D51">
      <w:pPr>
        <w:ind w:left="2256" w:right="1176" w:hanging="1136"/>
      </w:pPr>
      <w:r>
        <w:t xml:space="preserve">4.3. </w:t>
      </w:r>
      <w:r w:rsidR="00A406DA">
        <w:tab/>
      </w:r>
      <w:r>
        <w:t xml:space="preserve">Notice of approval or of refusal or withdrawal of approval pursuant to this Regulation shall be communicated to the Contracting Parties to the Agreement applying this Regulation by means of a form conforming to the model in Annex 1 and photographs and/or plans supplied by the applicant being in a format not exceeding A4 (210 x 297 mm), or folded to that format, and on an appropriate scale. </w:t>
      </w:r>
    </w:p>
    <w:p w14:paraId="28FAA8C1" w14:textId="5ADBB52C" w:rsidR="00055EE5" w:rsidRDefault="00955D51">
      <w:pPr>
        <w:ind w:left="2256" w:right="1176" w:hanging="1136"/>
      </w:pPr>
      <w:r>
        <w:t xml:space="preserve">4.4. </w:t>
      </w:r>
      <w:r w:rsidR="00A406DA">
        <w:tab/>
      </w:r>
      <w:r>
        <w:t xml:space="preserve">There shall be affixed, conspicuously and in a readily accessible place specified on the approval form, to every vehicle conforming to a vehicle type approved under this Regulation, an international approval mark conforming to the model described in Annex 3, consisting of: </w:t>
      </w:r>
    </w:p>
    <w:p w14:paraId="3328BAC6" w14:textId="77777777" w:rsidR="00055EE5" w:rsidRDefault="00955D51">
      <w:pPr>
        <w:tabs>
          <w:tab w:val="center" w:pos="1359"/>
          <w:tab w:val="center" w:pos="5386"/>
        </w:tabs>
        <w:spacing w:after="0"/>
        <w:ind w:left="0" w:firstLine="0"/>
        <w:jc w:val="left"/>
      </w:pPr>
      <w:r>
        <w:rPr>
          <w:rFonts w:ascii="Calibri" w:eastAsia="Calibri" w:hAnsi="Calibri" w:cs="Calibri"/>
          <w:sz w:val="22"/>
        </w:rPr>
        <w:tab/>
      </w:r>
      <w:r>
        <w:t xml:space="preserve">4.4.1. </w:t>
      </w:r>
      <w:r>
        <w:tab/>
        <w:t xml:space="preserve">A circle surrounding the letter "E" followed by the distinguishing number of </w:t>
      </w:r>
    </w:p>
    <w:p w14:paraId="3C91FC6C" w14:textId="77777777" w:rsidR="00055EE5" w:rsidRDefault="00955D51">
      <w:pPr>
        <w:spacing w:after="139" w:line="257" w:lineRule="auto"/>
        <w:ind w:left="1067" w:right="2901"/>
        <w:jc w:val="center"/>
      </w:pPr>
      <w:r>
        <w:t>the country which has granted approval;</w:t>
      </w:r>
      <w:r>
        <w:rPr>
          <w:vertAlign w:val="superscript"/>
        </w:rPr>
        <w:t xml:space="preserve"> </w:t>
      </w:r>
      <w:r>
        <w:rPr>
          <w:vertAlign w:val="superscript"/>
        </w:rPr>
        <w:footnoteReference w:id="2"/>
      </w:r>
      <w:r>
        <w:rPr>
          <w:vertAlign w:val="subscript"/>
        </w:rPr>
        <w:t xml:space="preserve"> </w:t>
      </w:r>
      <w:r>
        <w:t xml:space="preserve"> </w:t>
      </w:r>
    </w:p>
    <w:p w14:paraId="478D8171" w14:textId="6E45C56F" w:rsidR="00055EE5" w:rsidRDefault="00955D51">
      <w:pPr>
        <w:ind w:left="2256" w:right="1176" w:hanging="1136"/>
      </w:pPr>
      <w:r>
        <w:lastRenderedPageBreak/>
        <w:t xml:space="preserve">4.4.2. </w:t>
      </w:r>
      <w:r w:rsidR="00E62CAE">
        <w:tab/>
      </w:r>
      <w:r>
        <w:t xml:space="preserve">The number of this Regulation, followed by the letter "R", a dash and the approval number to the right of the circle prescribed in paragraph 4.4.1. </w:t>
      </w:r>
    </w:p>
    <w:p w14:paraId="1AABAD76" w14:textId="05B43122" w:rsidR="00055EE5" w:rsidRDefault="00955D51">
      <w:pPr>
        <w:ind w:left="2256" w:right="1176" w:hanging="1136"/>
      </w:pPr>
      <w:r>
        <w:t xml:space="preserve">4.5. </w:t>
      </w:r>
      <w:r w:rsidR="00E62CAE">
        <w:tab/>
      </w:r>
      <w:r>
        <w:t xml:space="preserve">If the vehicle conforms to a vehicle type approved under one or more other Regulations annexed to the Agreement, in the country which has granted approval under this Regulation, the symbol prescribed in paragraph 4.4.1. need not be repeated; in such a case, the regulation and approval numbers and the additional symbols shall be placed in vertical columns to the right of the symbol prescribed in paragraph 4.4.1. </w:t>
      </w:r>
    </w:p>
    <w:p w14:paraId="472A4070" w14:textId="77777777" w:rsidR="00055EE5" w:rsidRDefault="00955D51">
      <w:pPr>
        <w:tabs>
          <w:tab w:val="center" w:pos="1283"/>
          <w:tab w:val="center" w:pos="4644"/>
        </w:tabs>
        <w:ind w:left="0" w:firstLine="0"/>
        <w:jc w:val="left"/>
      </w:pPr>
      <w:r>
        <w:rPr>
          <w:rFonts w:ascii="Calibri" w:eastAsia="Calibri" w:hAnsi="Calibri" w:cs="Calibri"/>
          <w:sz w:val="22"/>
        </w:rPr>
        <w:tab/>
      </w:r>
      <w:r>
        <w:t xml:space="preserve">4.6. </w:t>
      </w:r>
      <w:r>
        <w:tab/>
        <w:t xml:space="preserve">The approval mark shall be clearly legible and be indelible. </w:t>
      </w:r>
    </w:p>
    <w:p w14:paraId="3AF6E7D9" w14:textId="77777777" w:rsidR="00055EE5" w:rsidRDefault="00955D51">
      <w:pPr>
        <w:tabs>
          <w:tab w:val="center" w:pos="1283"/>
          <w:tab w:val="center" w:pos="5109"/>
        </w:tabs>
        <w:ind w:left="0" w:firstLine="0"/>
        <w:jc w:val="left"/>
      </w:pPr>
      <w:r>
        <w:rPr>
          <w:rFonts w:ascii="Calibri" w:eastAsia="Calibri" w:hAnsi="Calibri" w:cs="Calibri"/>
          <w:sz w:val="22"/>
        </w:rPr>
        <w:tab/>
      </w:r>
      <w:r>
        <w:t xml:space="preserve">4.7. </w:t>
      </w:r>
      <w:r>
        <w:tab/>
        <w:t xml:space="preserve">The approval mark shall be placed close to or on the vehicle data plate. </w:t>
      </w:r>
    </w:p>
    <w:p w14:paraId="51685EA2" w14:textId="6B0FF14F" w:rsidR="00055EE5" w:rsidRDefault="00955D51" w:rsidP="000C6E56">
      <w:pPr>
        <w:tabs>
          <w:tab w:val="center" w:pos="1283"/>
          <w:tab w:val="center" w:pos="4841"/>
        </w:tabs>
        <w:spacing w:after="363"/>
        <w:ind w:left="0" w:firstLine="0"/>
        <w:jc w:val="left"/>
      </w:pPr>
      <w:r>
        <w:rPr>
          <w:rFonts w:ascii="Calibri" w:eastAsia="Calibri" w:hAnsi="Calibri" w:cs="Calibri"/>
          <w:sz w:val="22"/>
        </w:rPr>
        <w:tab/>
      </w:r>
      <w:r>
        <w:t xml:space="preserve">4.8. </w:t>
      </w:r>
      <w:r>
        <w:tab/>
        <w:t>Annex 2 to this Regulation gives an example of approval marks.</w:t>
      </w:r>
    </w:p>
    <w:tbl>
      <w:tblPr>
        <w:tblStyle w:val="TableGrid"/>
        <w:tblW w:w="8596" w:type="dxa"/>
        <w:tblInd w:w="0" w:type="dxa"/>
        <w:tblLook w:val="04A0" w:firstRow="1" w:lastRow="0" w:firstColumn="1" w:lastColumn="0" w:noHBand="0" w:noVBand="1"/>
      </w:tblPr>
      <w:tblGrid>
        <w:gridCol w:w="2269"/>
        <w:gridCol w:w="6327"/>
      </w:tblGrid>
      <w:tr w:rsidR="00055EE5" w14:paraId="6CE12265" w14:textId="77777777">
        <w:trPr>
          <w:trHeight w:val="440"/>
        </w:trPr>
        <w:tc>
          <w:tcPr>
            <w:tcW w:w="2269" w:type="dxa"/>
            <w:tcBorders>
              <w:top w:val="nil"/>
              <w:left w:val="nil"/>
              <w:bottom w:val="nil"/>
              <w:right w:val="nil"/>
            </w:tcBorders>
          </w:tcPr>
          <w:p w14:paraId="2C034B1D" w14:textId="357F4186" w:rsidR="00055EE5" w:rsidRDefault="00955D51" w:rsidP="00E62CAE">
            <w:pPr>
              <w:tabs>
                <w:tab w:val="center" w:pos="1276"/>
                <w:tab w:val="center" w:pos="1702"/>
              </w:tabs>
              <w:spacing w:after="0" w:line="259" w:lineRule="auto"/>
              <w:ind w:left="0" w:firstLine="0"/>
              <w:jc w:val="left"/>
            </w:pPr>
            <w:r>
              <w:rPr>
                <w:b/>
                <w:sz w:val="28"/>
              </w:rPr>
              <w:t xml:space="preserve"> </w:t>
            </w:r>
            <w:r>
              <w:rPr>
                <w:b/>
                <w:sz w:val="28"/>
              </w:rPr>
              <w:tab/>
              <w:t xml:space="preserve">5. </w:t>
            </w:r>
            <w:r>
              <w:rPr>
                <w:b/>
                <w:sz w:val="28"/>
              </w:rPr>
              <w:tab/>
              <w:t xml:space="preserve"> </w:t>
            </w:r>
          </w:p>
        </w:tc>
        <w:tc>
          <w:tcPr>
            <w:tcW w:w="6328" w:type="dxa"/>
            <w:tcBorders>
              <w:top w:val="nil"/>
              <w:left w:val="nil"/>
              <w:bottom w:val="nil"/>
              <w:right w:val="nil"/>
            </w:tcBorders>
          </w:tcPr>
          <w:p w14:paraId="15655E58" w14:textId="77777777" w:rsidR="00055EE5" w:rsidRDefault="00955D51">
            <w:pPr>
              <w:spacing w:after="0" w:line="259" w:lineRule="auto"/>
              <w:ind w:left="0" w:firstLine="0"/>
              <w:jc w:val="left"/>
            </w:pPr>
            <w:r>
              <w:rPr>
                <w:b/>
                <w:sz w:val="28"/>
              </w:rPr>
              <w:t xml:space="preserve">Specifications </w:t>
            </w:r>
          </w:p>
        </w:tc>
      </w:tr>
      <w:tr w:rsidR="00055EE5" w14:paraId="3130AE38" w14:textId="77777777">
        <w:trPr>
          <w:trHeight w:val="420"/>
        </w:trPr>
        <w:tc>
          <w:tcPr>
            <w:tcW w:w="2269" w:type="dxa"/>
            <w:tcBorders>
              <w:top w:val="nil"/>
              <w:left w:val="nil"/>
              <w:bottom w:val="nil"/>
              <w:right w:val="nil"/>
            </w:tcBorders>
          </w:tcPr>
          <w:p w14:paraId="13F16106" w14:textId="77777777" w:rsidR="00055EE5" w:rsidRDefault="00955D51">
            <w:pPr>
              <w:spacing w:after="0" w:line="259" w:lineRule="auto"/>
              <w:ind w:left="298" w:firstLine="0"/>
              <w:jc w:val="center"/>
            </w:pPr>
            <w:r>
              <w:t xml:space="preserve">5.1. </w:t>
            </w:r>
          </w:p>
        </w:tc>
        <w:tc>
          <w:tcPr>
            <w:tcW w:w="6328" w:type="dxa"/>
            <w:tcBorders>
              <w:top w:val="nil"/>
              <w:left w:val="nil"/>
              <w:bottom w:val="nil"/>
              <w:right w:val="nil"/>
            </w:tcBorders>
          </w:tcPr>
          <w:p w14:paraId="2E23DF0C" w14:textId="77777777" w:rsidR="00055EE5" w:rsidRDefault="00955D51">
            <w:pPr>
              <w:spacing w:after="0" w:line="259" w:lineRule="auto"/>
              <w:ind w:left="0" w:firstLine="0"/>
              <w:jc w:val="left"/>
            </w:pPr>
            <w:r>
              <w:t xml:space="preserve">General requirements </w:t>
            </w:r>
          </w:p>
        </w:tc>
      </w:tr>
      <w:tr w:rsidR="00055EE5" w14:paraId="06525F2F" w14:textId="77777777">
        <w:trPr>
          <w:trHeight w:val="840"/>
        </w:trPr>
        <w:tc>
          <w:tcPr>
            <w:tcW w:w="2269" w:type="dxa"/>
            <w:tcBorders>
              <w:top w:val="nil"/>
              <w:left w:val="nil"/>
              <w:bottom w:val="nil"/>
              <w:right w:val="nil"/>
            </w:tcBorders>
          </w:tcPr>
          <w:p w14:paraId="33987289" w14:textId="77777777" w:rsidR="00055EE5" w:rsidRDefault="00955D51">
            <w:pPr>
              <w:spacing w:after="0" w:line="259" w:lineRule="auto"/>
              <w:ind w:left="449" w:firstLine="0"/>
              <w:jc w:val="center"/>
            </w:pPr>
            <w:r>
              <w:t xml:space="preserve">5.1.1. </w:t>
            </w:r>
          </w:p>
        </w:tc>
        <w:tc>
          <w:tcPr>
            <w:tcW w:w="6328" w:type="dxa"/>
            <w:tcBorders>
              <w:top w:val="nil"/>
              <w:left w:val="nil"/>
              <w:bottom w:val="nil"/>
              <w:right w:val="nil"/>
            </w:tcBorders>
          </w:tcPr>
          <w:p w14:paraId="7A6EC397" w14:textId="77777777" w:rsidR="00055EE5" w:rsidRDefault="00955D51">
            <w:pPr>
              <w:spacing w:after="0" w:line="259" w:lineRule="auto"/>
              <w:ind w:left="0" w:right="89" w:firstLine="0"/>
            </w:pPr>
            <w:r>
              <w:t>Subject to the provisions of paragraph 5.2.4.4., every tyre fitted to a vehicle, including where applicable any spare tyre, shall meet the requirements of this Regulation.</w:t>
            </w:r>
            <w:r>
              <w:rPr>
                <w:b/>
              </w:rPr>
              <w:t xml:space="preserve"> </w:t>
            </w:r>
          </w:p>
        </w:tc>
      </w:tr>
      <w:tr w:rsidR="00055EE5" w14:paraId="3340B277" w14:textId="77777777">
        <w:trPr>
          <w:trHeight w:val="840"/>
        </w:trPr>
        <w:tc>
          <w:tcPr>
            <w:tcW w:w="2269" w:type="dxa"/>
            <w:tcBorders>
              <w:top w:val="nil"/>
              <w:left w:val="nil"/>
              <w:bottom w:val="nil"/>
              <w:right w:val="nil"/>
            </w:tcBorders>
          </w:tcPr>
          <w:p w14:paraId="211A5422" w14:textId="77777777" w:rsidR="00055EE5" w:rsidRDefault="00955D51">
            <w:pPr>
              <w:spacing w:after="0" w:line="259" w:lineRule="auto"/>
              <w:ind w:left="449" w:firstLine="0"/>
              <w:jc w:val="center"/>
            </w:pPr>
            <w:r>
              <w:t xml:space="preserve">5.1.2.  </w:t>
            </w:r>
          </w:p>
        </w:tc>
        <w:tc>
          <w:tcPr>
            <w:tcW w:w="6328" w:type="dxa"/>
            <w:tcBorders>
              <w:top w:val="nil"/>
              <w:left w:val="nil"/>
              <w:bottom w:val="nil"/>
              <w:right w:val="nil"/>
            </w:tcBorders>
          </w:tcPr>
          <w:p w14:paraId="0A1A6FD3" w14:textId="77777777" w:rsidR="00055EE5" w:rsidRDefault="00955D51">
            <w:pPr>
              <w:spacing w:after="0" w:line="259" w:lineRule="auto"/>
              <w:ind w:left="0" w:right="89" w:firstLine="0"/>
            </w:pPr>
            <w:r>
              <w:t>Every tyre installed to a vehicle, including where applicable any spare tyre, shall fulfil the technical requirements and respect the transitional provisions of UN</w:t>
            </w:r>
            <w:r>
              <w:rPr>
                <w:b/>
              </w:rPr>
              <w:t xml:space="preserve"> </w:t>
            </w:r>
            <w:r>
              <w:t xml:space="preserve">Regulations Nos. 30, 54 and 117 as applicable. </w:t>
            </w:r>
          </w:p>
        </w:tc>
      </w:tr>
      <w:tr w:rsidR="00055EE5" w14:paraId="48B50156" w14:textId="77777777">
        <w:trPr>
          <w:trHeight w:val="360"/>
        </w:trPr>
        <w:tc>
          <w:tcPr>
            <w:tcW w:w="2269" w:type="dxa"/>
            <w:tcBorders>
              <w:top w:val="nil"/>
              <w:left w:val="nil"/>
              <w:bottom w:val="nil"/>
              <w:right w:val="nil"/>
            </w:tcBorders>
          </w:tcPr>
          <w:p w14:paraId="540B5DA4" w14:textId="77777777" w:rsidR="00055EE5" w:rsidRDefault="00955D51">
            <w:pPr>
              <w:spacing w:after="0" w:line="259" w:lineRule="auto"/>
              <w:ind w:left="298" w:firstLine="0"/>
              <w:jc w:val="center"/>
            </w:pPr>
            <w:r>
              <w:t xml:space="preserve">5.2. </w:t>
            </w:r>
          </w:p>
        </w:tc>
        <w:tc>
          <w:tcPr>
            <w:tcW w:w="6328" w:type="dxa"/>
            <w:tcBorders>
              <w:top w:val="nil"/>
              <w:left w:val="nil"/>
              <w:bottom w:val="nil"/>
              <w:right w:val="nil"/>
            </w:tcBorders>
          </w:tcPr>
          <w:p w14:paraId="53143152" w14:textId="77777777" w:rsidR="00055EE5" w:rsidRDefault="00955D51">
            <w:pPr>
              <w:spacing w:after="0" w:line="259" w:lineRule="auto"/>
              <w:ind w:left="0" w:firstLine="0"/>
              <w:jc w:val="left"/>
            </w:pPr>
            <w:r>
              <w:t xml:space="preserve">Performance requirements </w:t>
            </w:r>
          </w:p>
        </w:tc>
      </w:tr>
      <w:tr w:rsidR="00055EE5" w14:paraId="5DE093F6" w14:textId="77777777">
        <w:trPr>
          <w:trHeight w:val="360"/>
        </w:trPr>
        <w:tc>
          <w:tcPr>
            <w:tcW w:w="2269" w:type="dxa"/>
            <w:tcBorders>
              <w:top w:val="nil"/>
              <w:left w:val="nil"/>
              <w:bottom w:val="nil"/>
              <w:right w:val="nil"/>
            </w:tcBorders>
          </w:tcPr>
          <w:p w14:paraId="63012552" w14:textId="77777777" w:rsidR="00055EE5" w:rsidRDefault="00955D51">
            <w:pPr>
              <w:spacing w:after="0" w:line="259" w:lineRule="auto"/>
              <w:ind w:left="449" w:firstLine="0"/>
              <w:jc w:val="center"/>
            </w:pPr>
            <w:r>
              <w:t xml:space="preserve">5.2.1. </w:t>
            </w:r>
          </w:p>
        </w:tc>
        <w:tc>
          <w:tcPr>
            <w:tcW w:w="6328" w:type="dxa"/>
            <w:tcBorders>
              <w:top w:val="nil"/>
              <w:left w:val="nil"/>
              <w:bottom w:val="nil"/>
              <w:right w:val="nil"/>
            </w:tcBorders>
          </w:tcPr>
          <w:p w14:paraId="3E0195E7" w14:textId="77777777" w:rsidR="00055EE5" w:rsidRDefault="00955D51">
            <w:pPr>
              <w:spacing w:after="0" w:line="259" w:lineRule="auto"/>
              <w:ind w:left="0" w:firstLine="0"/>
              <w:jc w:val="left"/>
            </w:pPr>
            <w:r>
              <w:t xml:space="preserve">Tyre fitment </w:t>
            </w:r>
          </w:p>
        </w:tc>
      </w:tr>
      <w:tr w:rsidR="00055EE5" w14:paraId="4FB9BA69" w14:textId="77777777">
        <w:trPr>
          <w:trHeight w:val="601"/>
        </w:trPr>
        <w:tc>
          <w:tcPr>
            <w:tcW w:w="2269" w:type="dxa"/>
            <w:tcBorders>
              <w:top w:val="nil"/>
              <w:left w:val="nil"/>
              <w:bottom w:val="nil"/>
              <w:right w:val="nil"/>
            </w:tcBorders>
          </w:tcPr>
          <w:p w14:paraId="0B99246E" w14:textId="77777777" w:rsidR="00055EE5" w:rsidRDefault="00955D51">
            <w:pPr>
              <w:spacing w:after="0" w:line="259" w:lineRule="auto"/>
              <w:ind w:left="598" w:firstLine="0"/>
              <w:jc w:val="center"/>
            </w:pPr>
            <w:r>
              <w:t xml:space="preserve">5.2.1.1. </w:t>
            </w:r>
          </w:p>
        </w:tc>
        <w:tc>
          <w:tcPr>
            <w:tcW w:w="6328" w:type="dxa"/>
            <w:tcBorders>
              <w:top w:val="nil"/>
              <w:left w:val="nil"/>
              <w:bottom w:val="nil"/>
              <w:right w:val="nil"/>
            </w:tcBorders>
          </w:tcPr>
          <w:p w14:paraId="0D173E32" w14:textId="77777777" w:rsidR="00055EE5" w:rsidRDefault="00955D51">
            <w:pPr>
              <w:spacing w:after="0" w:line="259" w:lineRule="auto"/>
              <w:ind w:left="0" w:firstLine="0"/>
            </w:pPr>
            <w:r>
              <w:t xml:space="preserve">All tyres normally fitted to the vehicle, thus excluding any temporary-use spare unit, shall have the same structure.  </w:t>
            </w:r>
          </w:p>
        </w:tc>
      </w:tr>
      <w:tr w:rsidR="00055EE5" w14:paraId="0279894F" w14:textId="77777777">
        <w:trPr>
          <w:trHeight w:val="360"/>
        </w:trPr>
        <w:tc>
          <w:tcPr>
            <w:tcW w:w="2269" w:type="dxa"/>
            <w:tcBorders>
              <w:top w:val="nil"/>
              <w:left w:val="nil"/>
              <w:bottom w:val="nil"/>
              <w:right w:val="nil"/>
            </w:tcBorders>
          </w:tcPr>
          <w:p w14:paraId="23313B78" w14:textId="77777777" w:rsidR="00055EE5" w:rsidRDefault="00955D51">
            <w:pPr>
              <w:spacing w:after="0" w:line="259" w:lineRule="auto"/>
              <w:ind w:left="598" w:firstLine="0"/>
              <w:jc w:val="center"/>
            </w:pPr>
            <w:r>
              <w:t xml:space="preserve">5.2.1.2. </w:t>
            </w:r>
          </w:p>
        </w:tc>
        <w:tc>
          <w:tcPr>
            <w:tcW w:w="6328" w:type="dxa"/>
            <w:tcBorders>
              <w:top w:val="nil"/>
              <w:left w:val="nil"/>
              <w:bottom w:val="nil"/>
              <w:right w:val="nil"/>
            </w:tcBorders>
          </w:tcPr>
          <w:p w14:paraId="32C31E98" w14:textId="77777777" w:rsidR="00055EE5" w:rsidRDefault="00955D51">
            <w:pPr>
              <w:spacing w:after="0" w:line="259" w:lineRule="auto"/>
              <w:ind w:left="0" w:firstLine="0"/>
              <w:jc w:val="left"/>
            </w:pPr>
            <w:proofErr w:type="gramStart"/>
            <w:r>
              <w:t>All of</w:t>
            </w:r>
            <w:proofErr w:type="gramEnd"/>
            <w:r>
              <w:t xml:space="preserve"> the tyres normally fitted to one axle shall be of the same type. </w:t>
            </w:r>
          </w:p>
        </w:tc>
      </w:tr>
      <w:tr w:rsidR="00055EE5" w14:paraId="3C5F13F8" w14:textId="77777777">
        <w:trPr>
          <w:trHeight w:val="2040"/>
        </w:trPr>
        <w:tc>
          <w:tcPr>
            <w:tcW w:w="2269" w:type="dxa"/>
            <w:tcBorders>
              <w:top w:val="nil"/>
              <w:left w:val="nil"/>
              <w:bottom w:val="nil"/>
              <w:right w:val="nil"/>
            </w:tcBorders>
          </w:tcPr>
          <w:p w14:paraId="0B95583F" w14:textId="77777777" w:rsidR="00055EE5" w:rsidRDefault="00955D51">
            <w:pPr>
              <w:spacing w:after="0" w:line="259" w:lineRule="auto"/>
              <w:ind w:left="598" w:firstLine="0"/>
              <w:jc w:val="center"/>
            </w:pPr>
            <w:r>
              <w:t xml:space="preserve">5.2.1.3. </w:t>
            </w:r>
          </w:p>
        </w:tc>
        <w:tc>
          <w:tcPr>
            <w:tcW w:w="6328" w:type="dxa"/>
            <w:tcBorders>
              <w:top w:val="nil"/>
              <w:left w:val="nil"/>
              <w:bottom w:val="nil"/>
              <w:right w:val="nil"/>
            </w:tcBorders>
          </w:tcPr>
          <w:p w14:paraId="7B67135F" w14:textId="77777777" w:rsidR="00055EE5" w:rsidRDefault="00955D51">
            <w:pPr>
              <w:spacing w:after="0" w:line="259" w:lineRule="auto"/>
              <w:ind w:left="0" w:right="90" w:firstLine="0"/>
            </w:pPr>
            <w:r>
              <w:t xml:space="preserve">The space in which the wheel revolves shall be such as to allow unrestricted movement when using the maximum permissible size of tyres and rim widths, </w:t>
            </w:r>
            <w:proofErr w:type="gramStart"/>
            <w:r>
              <w:t>taking into account</w:t>
            </w:r>
            <w:proofErr w:type="gramEnd"/>
            <w:r>
              <w:t xml:space="preserve"> the minimum and maximum wheel off-sets, within the minimum and maximum suspension and steering constraints as declared by the vehicle manufacturer. This shall be verified by performing the checks with the largest and the widest tyres, </w:t>
            </w:r>
            <w:proofErr w:type="gramStart"/>
            <w:r>
              <w:t>taking into account</w:t>
            </w:r>
            <w:proofErr w:type="gramEnd"/>
            <w:r>
              <w:t xml:space="preserve"> the applicable dimensional tolerances (i.e. maximum envelope) related to the tyre size designation as specified in the relevant UN Regulation. </w:t>
            </w:r>
          </w:p>
        </w:tc>
      </w:tr>
      <w:tr w:rsidR="00055EE5" w14:paraId="1BAD93C1" w14:textId="77777777">
        <w:trPr>
          <w:trHeight w:val="840"/>
        </w:trPr>
        <w:tc>
          <w:tcPr>
            <w:tcW w:w="2269" w:type="dxa"/>
            <w:tcBorders>
              <w:top w:val="nil"/>
              <w:left w:val="nil"/>
              <w:bottom w:val="nil"/>
              <w:right w:val="nil"/>
            </w:tcBorders>
          </w:tcPr>
          <w:p w14:paraId="268DF460" w14:textId="77777777" w:rsidR="00055EE5" w:rsidRDefault="00955D51">
            <w:pPr>
              <w:spacing w:after="0" w:line="259" w:lineRule="auto"/>
              <w:ind w:left="598" w:firstLine="0"/>
              <w:jc w:val="center"/>
            </w:pPr>
            <w:r>
              <w:t xml:space="preserve">5.2.1.4. </w:t>
            </w:r>
          </w:p>
        </w:tc>
        <w:tc>
          <w:tcPr>
            <w:tcW w:w="6328" w:type="dxa"/>
            <w:tcBorders>
              <w:top w:val="nil"/>
              <w:left w:val="nil"/>
              <w:bottom w:val="nil"/>
              <w:right w:val="nil"/>
            </w:tcBorders>
          </w:tcPr>
          <w:p w14:paraId="2EE4D434" w14:textId="77777777" w:rsidR="00055EE5" w:rsidRDefault="00955D51">
            <w:pPr>
              <w:spacing w:after="0" w:line="259" w:lineRule="auto"/>
              <w:ind w:left="0" w:right="90" w:firstLine="0"/>
            </w:pPr>
            <w:r>
              <w:t xml:space="preserve">The Technical Service and/or Type Approval Authorities may agree to an alternative test procedure (e.g. virtual testing) to verify that the requirements of paragraph 5.2.1.3. are met. </w:t>
            </w:r>
          </w:p>
        </w:tc>
      </w:tr>
      <w:tr w:rsidR="00055EE5" w14:paraId="470CE68D" w14:textId="77777777">
        <w:trPr>
          <w:trHeight w:val="360"/>
        </w:trPr>
        <w:tc>
          <w:tcPr>
            <w:tcW w:w="2269" w:type="dxa"/>
            <w:tcBorders>
              <w:top w:val="nil"/>
              <w:left w:val="nil"/>
              <w:bottom w:val="nil"/>
              <w:right w:val="nil"/>
            </w:tcBorders>
          </w:tcPr>
          <w:p w14:paraId="6D0A03D0" w14:textId="77777777" w:rsidR="00055EE5" w:rsidRDefault="00955D51">
            <w:pPr>
              <w:spacing w:after="0" w:line="259" w:lineRule="auto"/>
              <w:ind w:left="449" w:firstLine="0"/>
              <w:jc w:val="center"/>
            </w:pPr>
            <w:r>
              <w:t xml:space="preserve">5.2.2. </w:t>
            </w:r>
          </w:p>
        </w:tc>
        <w:tc>
          <w:tcPr>
            <w:tcW w:w="6328" w:type="dxa"/>
            <w:tcBorders>
              <w:top w:val="nil"/>
              <w:left w:val="nil"/>
              <w:bottom w:val="nil"/>
              <w:right w:val="nil"/>
            </w:tcBorders>
          </w:tcPr>
          <w:p w14:paraId="34414550" w14:textId="77777777" w:rsidR="00055EE5" w:rsidRDefault="00955D51">
            <w:pPr>
              <w:spacing w:after="0" w:line="259" w:lineRule="auto"/>
              <w:ind w:left="0" w:firstLine="0"/>
              <w:jc w:val="left"/>
            </w:pPr>
            <w:r>
              <w:t xml:space="preserve">Load capacity </w:t>
            </w:r>
          </w:p>
        </w:tc>
      </w:tr>
      <w:tr w:rsidR="00055EE5" w14:paraId="0AA19777" w14:textId="77777777">
        <w:trPr>
          <w:trHeight w:val="1080"/>
        </w:trPr>
        <w:tc>
          <w:tcPr>
            <w:tcW w:w="2269" w:type="dxa"/>
            <w:tcBorders>
              <w:top w:val="nil"/>
              <w:left w:val="nil"/>
              <w:bottom w:val="nil"/>
              <w:right w:val="nil"/>
            </w:tcBorders>
          </w:tcPr>
          <w:p w14:paraId="54F59CEB" w14:textId="77777777" w:rsidR="00055EE5" w:rsidRDefault="00955D51">
            <w:pPr>
              <w:spacing w:after="0" w:line="259" w:lineRule="auto"/>
              <w:ind w:left="1133" w:firstLine="0"/>
              <w:jc w:val="left"/>
            </w:pPr>
            <w:r>
              <w:t xml:space="preserve">5.2.2.1.  </w:t>
            </w:r>
          </w:p>
        </w:tc>
        <w:tc>
          <w:tcPr>
            <w:tcW w:w="6328" w:type="dxa"/>
            <w:tcBorders>
              <w:top w:val="nil"/>
              <w:left w:val="nil"/>
              <w:bottom w:val="nil"/>
              <w:right w:val="nil"/>
            </w:tcBorders>
          </w:tcPr>
          <w:p w14:paraId="6D91BA36" w14:textId="77777777" w:rsidR="00055EE5" w:rsidRDefault="00955D51">
            <w:pPr>
              <w:spacing w:after="0" w:line="259" w:lineRule="auto"/>
              <w:ind w:left="0" w:right="87" w:firstLine="0"/>
            </w:pPr>
            <w:r>
              <w:t xml:space="preserve">Subject to the provisions of paragraph 5.2.4. of this Regulation, the maximum load rating of every tyre as determined in paragraph 5.2.2.2. of this Regulation, including a standard spare unit (if provided), with which the vehicle is fitted shall be: </w:t>
            </w:r>
          </w:p>
        </w:tc>
      </w:tr>
      <w:tr w:rsidR="00055EE5" w14:paraId="5C9BAEF4" w14:textId="77777777">
        <w:trPr>
          <w:trHeight w:val="840"/>
        </w:trPr>
        <w:tc>
          <w:tcPr>
            <w:tcW w:w="2269" w:type="dxa"/>
            <w:tcBorders>
              <w:top w:val="nil"/>
              <w:left w:val="nil"/>
              <w:bottom w:val="nil"/>
              <w:right w:val="nil"/>
            </w:tcBorders>
          </w:tcPr>
          <w:p w14:paraId="743C6ECB" w14:textId="77777777" w:rsidR="00055EE5" w:rsidRDefault="00955D51">
            <w:pPr>
              <w:spacing w:after="0" w:line="259" w:lineRule="auto"/>
              <w:ind w:left="1133" w:firstLine="0"/>
              <w:jc w:val="left"/>
            </w:pPr>
            <w:r>
              <w:t xml:space="preserve">5.2.2.1.1. </w:t>
            </w:r>
          </w:p>
        </w:tc>
        <w:tc>
          <w:tcPr>
            <w:tcW w:w="6328" w:type="dxa"/>
            <w:tcBorders>
              <w:top w:val="nil"/>
              <w:left w:val="nil"/>
              <w:bottom w:val="nil"/>
              <w:right w:val="nil"/>
            </w:tcBorders>
          </w:tcPr>
          <w:p w14:paraId="4D735549" w14:textId="77777777" w:rsidR="00055EE5" w:rsidRDefault="00955D51">
            <w:pPr>
              <w:spacing w:after="0" w:line="259" w:lineRule="auto"/>
              <w:ind w:left="0" w:right="93" w:firstLine="0"/>
            </w:pPr>
            <w:r>
              <w:t xml:space="preserve">In the case of a vehicle fitted with tyres of the same type in single formation: at least equal to half of the technically permissible maximum axle mass for the most heavily loaded axle, as declared by the manufacturer of the vehicle. </w:t>
            </w:r>
          </w:p>
        </w:tc>
      </w:tr>
      <w:tr w:rsidR="00055EE5" w14:paraId="6E3A7E21" w14:textId="77777777">
        <w:trPr>
          <w:trHeight w:val="1081"/>
        </w:trPr>
        <w:tc>
          <w:tcPr>
            <w:tcW w:w="2269" w:type="dxa"/>
            <w:tcBorders>
              <w:top w:val="nil"/>
              <w:left w:val="nil"/>
              <w:bottom w:val="nil"/>
              <w:right w:val="nil"/>
            </w:tcBorders>
          </w:tcPr>
          <w:p w14:paraId="5B93B3E2" w14:textId="77777777" w:rsidR="00055EE5" w:rsidRDefault="00955D51">
            <w:pPr>
              <w:spacing w:after="0" w:line="259" w:lineRule="auto"/>
              <w:ind w:left="1133" w:firstLine="0"/>
              <w:jc w:val="left"/>
            </w:pPr>
            <w:r>
              <w:t xml:space="preserve">5.2.2.1.2. </w:t>
            </w:r>
          </w:p>
        </w:tc>
        <w:tc>
          <w:tcPr>
            <w:tcW w:w="6328" w:type="dxa"/>
            <w:tcBorders>
              <w:top w:val="nil"/>
              <w:left w:val="nil"/>
              <w:bottom w:val="nil"/>
              <w:right w:val="nil"/>
            </w:tcBorders>
          </w:tcPr>
          <w:p w14:paraId="4C68DEDC" w14:textId="77777777" w:rsidR="00055EE5" w:rsidRDefault="00955D51">
            <w:pPr>
              <w:spacing w:after="0" w:line="259" w:lineRule="auto"/>
              <w:ind w:left="0" w:right="94" w:firstLine="0"/>
            </w:pPr>
            <w:r>
              <w:t xml:space="preserve">In the case of a vehicle fitted with tyres of more than one type, in single formation: at least equal to half of the technically permissible maximum axle mass as declared by the manufacturer of the vehicle, in respect of the relevant axle. </w:t>
            </w:r>
          </w:p>
        </w:tc>
      </w:tr>
      <w:tr w:rsidR="00055EE5" w14:paraId="1CF46B84" w14:textId="77777777">
        <w:trPr>
          <w:trHeight w:val="840"/>
        </w:trPr>
        <w:tc>
          <w:tcPr>
            <w:tcW w:w="2269" w:type="dxa"/>
            <w:tcBorders>
              <w:top w:val="nil"/>
              <w:left w:val="nil"/>
              <w:bottom w:val="nil"/>
              <w:right w:val="nil"/>
            </w:tcBorders>
          </w:tcPr>
          <w:p w14:paraId="55059A85" w14:textId="77777777" w:rsidR="00055EE5" w:rsidRDefault="00955D51">
            <w:pPr>
              <w:spacing w:after="0" w:line="259" w:lineRule="auto"/>
              <w:ind w:left="1133" w:firstLine="0"/>
              <w:jc w:val="left"/>
            </w:pPr>
            <w:r>
              <w:lastRenderedPageBreak/>
              <w:t xml:space="preserve">5.2.2.1.3. </w:t>
            </w:r>
          </w:p>
        </w:tc>
        <w:tc>
          <w:tcPr>
            <w:tcW w:w="6328" w:type="dxa"/>
            <w:tcBorders>
              <w:top w:val="nil"/>
              <w:left w:val="nil"/>
              <w:bottom w:val="nil"/>
              <w:right w:val="nil"/>
            </w:tcBorders>
          </w:tcPr>
          <w:p w14:paraId="5305B4C2" w14:textId="77777777" w:rsidR="00055EE5" w:rsidRDefault="00955D51">
            <w:pPr>
              <w:spacing w:after="0" w:line="259" w:lineRule="auto"/>
              <w:ind w:left="0" w:right="92" w:firstLine="0"/>
            </w:pPr>
            <w:r>
              <w:t xml:space="preserve">In the case of a vehicle fitted with tyres of class C1 in dual (twin) formation: at least equal to 0.27 times the technically permissible maximum axle mass, as declared by the manufacturer of the vehicle, in respect of the relevant axle. </w:t>
            </w:r>
          </w:p>
        </w:tc>
      </w:tr>
      <w:tr w:rsidR="00055EE5" w14:paraId="71AACEC9" w14:textId="77777777">
        <w:trPr>
          <w:trHeight w:val="1080"/>
        </w:trPr>
        <w:tc>
          <w:tcPr>
            <w:tcW w:w="2269" w:type="dxa"/>
            <w:tcBorders>
              <w:top w:val="nil"/>
              <w:left w:val="nil"/>
              <w:bottom w:val="nil"/>
              <w:right w:val="nil"/>
            </w:tcBorders>
          </w:tcPr>
          <w:p w14:paraId="67CD7626" w14:textId="77777777" w:rsidR="00055EE5" w:rsidRDefault="00955D51">
            <w:pPr>
              <w:spacing w:after="0" w:line="259" w:lineRule="auto"/>
              <w:ind w:left="1133" w:firstLine="0"/>
              <w:jc w:val="left"/>
            </w:pPr>
            <w:r>
              <w:t xml:space="preserve">5.2.2.1.4. </w:t>
            </w:r>
          </w:p>
        </w:tc>
        <w:tc>
          <w:tcPr>
            <w:tcW w:w="6328" w:type="dxa"/>
            <w:tcBorders>
              <w:top w:val="nil"/>
              <w:left w:val="nil"/>
              <w:bottom w:val="nil"/>
              <w:right w:val="nil"/>
            </w:tcBorders>
          </w:tcPr>
          <w:p w14:paraId="503A8FC8" w14:textId="77777777" w:rsidR="00055EE5" w:rsidRDefault="00955D51">
            <w:pPr>
              <w:spacing w:after="0" w:line="259" w:lineRule="auto"/>
              <w:ind w:left="0" w:right="89" w:firstLine="0"/>
            </w:pPr>
            <w:r>
              <w:t xml:space="preserve">In the case of axles fitted with tyres of class C2 or C3 in dual (twin) formation: at least equal to 0.25 times, with reference to the load capacity index for dual application, the technically permissible maximum axle mass as declared by the manufacturer of the vehicle, in respect of the relevant axle. </w:t>
            </w:r>
          </w:p>
        </w:tc>
      </w:tr>
      <w:tr w:rsidR="00055EE5" w14:paraId="4D77E7F7" w14:textId="77777777">
        <w:trPr>
          <w:trHeight w:val="360"/>
        </w:trPr>
        <w:tc>
          <w:tcPr>
            <w:tcW w:w="2269" w:type="dxa"/>
            <w:tcBorders>
              <w:top w:val="nil"/>
              <w:left w:val="nil"/>
              <w:bottom w:val="nil"/>
              <w:right w:val="nil"/>
            </w:tcBorders>
          </w:tcPr>
          <w:p w14:paraId="40CBDAC6" w14:textId="77777777" w:rsidR="00055EE5" w:rsidRDefault="00955D51">
            <w:pPr>
              <w:spacing w:after="0" w:line="259" w:lineRule="auto"/>
              <w:ind w:left="598" w:firstLine="0"/>
              <w:jc w:val="center"/>
            </w:pPr>
            <w:r>
              <w:t xml:space="preserve">5.2.2.2. </w:t>
            </w:r>
          </w:p>
        </w:tc>
        <w:tc>
          <w:tcPr>
            <w:tcW w:w="6328" w:type="dxa"/>
            <w:tcBorders>
              <w:top w:val="nil"/>
              <w:left w:val="nil"/>
              <w:bottom w:val="nil"/>
              <w:right w:val="nil"/>
            </w:tcBorders>
          </w:tcPr>
          <w:p w14:paraId="6794AB2E" w14:textId="77777777" w:rsidR="00055EE5" w:rsidRDefault="00955D51">
            <w:pPr>
              <w:spacing w:after="0" w:line="259" w:lineRule="auto"/>
              <w:ind w:left="0" w:firstLine="0"/>
              <w:jc w:val="left"/>
            </w:pPr>
            <w:r>
              <w:t xml:space="preserve">The maximum load rating of a tyre is determined as follows: </w:t>
            </w:r>
          </w:p>
        </w:tc>
      </w:tr>
      <w:tr w:rsidR="00055EE5" w14:paraId="0041438B" w14:textId="77777777">
        <w:trPr>
          <w:trHeight w:val="600"/>
        </w:trPr>
        <w:tc>
          <w:tcPr>
            <w:tcW w:w="2269" w:type="dxa"/>
            <w:tcBorders>
              <w:top w:val="nil"/>
              <w:left w:val="nil"/>
              <w:bottom w:val="nil"/>
              <w:right w:val="nil"/>
            </w:tcBorders>
          </w:tcPr>
          <w:p w14:paraId="0C0AC9EC" w14:textId="77777777" w:rsidR="00055EE5" w:rsidRDefault="00955D51">
            <w:pPr>
              <w:spacing w:after="0" w:line="259" w:lineRule="auto"/>
              <w:ind w:left="1133" w:firstLine="0"/>
              <w:jc w:val="left"/>
            </w:pPr>
            <w:r>
              <w:t xml:space="preserve">5.2.2.2.1. </w:t>
            </w:r>
          </w:p>
        </w:tc>
        <w:tc>
          <w:tcPr>
            <w:tcW w:w="6328" w:type="dxa"/>
            <w:tcBorders>
              <w:top w:val="nil"/>
              <w:left w:val="nil"/>
              <w:bottom w:val="nil"/>
              <w:right w:val="nil"/>
            </w:tcBorders>
          </w:tcPr>
          <w:p w14:paraId="14F11863" w14:textId="77777777" w:rsidR="00055EE5" w:rsidRDefault="00955D51">
            <w:pPr>
              <w:spacing w:after="0" w:line="259" w:lineRule="auto"/>
              <w:ind w:left="0" w:firstLine="0"/>
            </w:pPr>
            <w:r>
              <w:t xml:space="preserve">In the case of tyres of class C1, the "maximum load rating" as referred to </w:t>
            </w:r>
            <w:proofErr w:type="gramStart"/>
            <w:r>
              <w:t>in  UN</w:t>
            </w:r>
            <w:proofErr w:type="gramEnd"/>
            <w:r>
              <w:t xml:space="preserve"> Regulation No. 30 is taken into account.  </w:t>
            </w:r>
          </w:p>
        </w:tc>
      </w:tr>
      <w:tr w:rsidR="00055EE5" w14:paraId="6B0F9EDE" w14:textId="77777777">
        <w:trPr>
          <w:trHeight w:val="771"/>
        </w:trPr>
        <w:tc>
          <w:tcPr>
            <w:tcW w:w="2269" w:type="dxa"/>
            <w:tcBorders>
              <w:top w:val="nil"/>
              <w:left w:val="nil"/>
              <w:bottom w:val="nil"/>
              <w:right w:val="nil"/>
            </w:tcBorders>
          </w:tcPr>
          <w:p w14:paraId="62C8DA1A" w14:textId="77777777" w:rsidR="00055EE5" w:rsidRDefault="00955D51">
            <w:pPr>
              <w:spacing w:after="0" w:line="259" w:lineRule="auto"/>
              <w:ind w:left="1133" w:firstLine="0"/>
              <w:jc w:val="left"/>
            </w:pPr>
            <w:r>
              <w:t>5.2.2.2.2.</w:t>
            </w:r>
          </w:p>
        </w:tc>
        <w:tc>
          <w:tcPr>
            <w:tcW w:w="6328" w:type="dxa"/>
            <w:tcBorders>
              <w:top w:val="nil"/>
              <w:left w:val="nil"/>
              <w:bottom w:val="nil"/>
              <w:right w:val="nil"/>
            </w:tcBorders>
          </w:tcPr>
          <w:p w14:paraId="4E63F089" w14:textId="77777777" w:rsidR="00055EE5" w:rsidRDefault="00955D51">
            <w:pPr>
              <w:spacing w:after="0" w:line="259" w:lineRule="auto"/>
              <w:ind w:left="0" w:right="89" w:firstLine="0"/>
            </w:pPr>
            <w:r>
              <w:t>In the case of tyres of class C2</w:t>
            </w:r>
            <w:r>
              <w:rPr>
                <w:b/>
              </w:rPr>
              <w:t xml:space="preserve"> </w:t>
            </w:r>
            <w:r>
              <w:t xml:space="preserve">or C3, the "table load-capacity variation with speed" as referred to in UN Regulation No. 54 is </w:t>
            </w:r>
            <w:proofErr w:type="gramStart"/>
            <w:r>
              <w:t>taken into account</w:t>
            </w:r>
            <w:proofErr w:type="gramEnd"/>
            <w:r>
              <w:t xml:space="preserve">, which shows, as a function of the load-capacity indices and nominal-speed-category </w:t>
            </w:r>
          </w:p>
        </w:tc>
      </w:tr>
    </w:tbl>
    <w:p w14:paraId="514EA874" w14:textId="77777777" w:rsidR="00055EE5" w:rsidRDefault="00955D51">
      <w:pPr>
        <w:ind w:left="2279" w:right="1176"/>
      </w:pPr>
      <w:r>
        <w:t xml:space="preserve">symbols, the load variations which a pneumatic tyre can withstand </w:t>
      </w:r>
      <w:proofErr w:type="gramStart"/>
      <w:r>
        <w:t>taking into account</w:t>
      </w:r>
      <w:proofErr w:type="gramEnd"/>
      <w:r>
        <w:t xml:space="preserve"> the maximum design speed of the vehicle. </w:t>
      </w:r>
    </w:p>
    <w:p w14:paraId="51A14314" w14:textId="6CCD97ED" w:rsidR="00055EE5" w:rsidRDefault="00955D51">
      <w:pPr>
        <w:ind w:left="2256" w:right="1176" w:hanging="1136"/>
      </w:pPr>
      <w:r>
        <w:t xml:space="preserve">5.2.2.3. </w:t>
      </w:r>
      <w:r w:rsidR="00E62CAE">
        <w:tab/>
      </w:r>
      <w:r>
        <w:t xml:space="preserve">The manufacturer shall provide in the vehicle owner's handbook, or by any other communication means in the vehicle the necessary information about suitable replacement tyres with an appropriate load capacity. </w:t>
      </w:r>
    </w:p>
    <w:p w14:paraId="32974769" w14:textId="77777777" w:rsidR="00055EE5" w:rsidRDefault="00955D51">
      <w:pPr>
        <w:tabs>
          <w:tab w:val="center" w:pos="1359"/>
          <w:tab w:val="center" w:pos="2871"/>
        </w:tabs>
        <w:ind w:left="0" w:firstLine="0"/>
        <w:jc w:val="left"/>
      </w:pPr>
      <w:r>
        <w:rPr>
          <w:rFonts w:ascii="Calibri" w:eastAsia="Calibri" w:hAnsi="Calibri" w:cs="Calibri"/>
          <w:sz w:val="22"/>
        </w:rPr>
        <w:tab/>
      </w:r>
      <w:r>
        <w:t xml:space="preserve">5.2.3. </w:t>
      </w:r>
      <w:r>
        <w:tab/>
        <w:t xml:space="preserve">Speed capacity </w:t>
      </w:r>
    </w:p>
    <w:p w14:paraId="709B4542" w14:textId="77777777" w:rsidR="00055EE5" w:rsidRDefault="00955D51">
      <w:pPr>
        <w:ind w:left="2256" w:right="1176" w:hanging="1136"/>
      </w:pPr>
      <w:r>
        <w:t xml:space="preserve">5.2.3.1. </w:t>
      </w:r>
      <w:r>
        <w:tab/>
        <w:t xml:space="preserve">Every tyre with which the vehicle is normally fitted shall bear a speed category symbol. </w:t>
      </w:r>
    </w:p>
    <w:p w14:paraId="0FBCE513" w14:textId="264A503E" w:rsidR="00055EE5" w:rsidRDefault="00955D51">
      <w:pPr>
        <w:ind w:left="2256" w:right="1176" w:hanging="1136"/>
      </w:pPr>
      <w:r>
        <w:t xml:space="preserve">5.2.3.1.1. </w:t>
      </w:r>
      <w:r w:rsidR="00E62CAE">
        <w:tab/>
      </w:r>
      <w:r>
        <w:t xml:space="preserve">In the case of a tyre of class C1, the speed category symbol shall be compatible with the maximum vehicle design speed and shall </w:t>
      </w:r>
      <w:proofErr w:type="gramStart"/>
      <w:r>
        <w:t>take into account</w:t>
      </w:r>
      <w:proofErr w:type="gramEnd"/>
      <w:r>
        <w:t xml:space="preserve">, in the case of tyres of speed categories V, W and Y, the maximum load rating as described in UN Regulation No. 30. </w:t>
      </w:r>
    </w:p>
    <w:p w14:paraId="5CACB330" w14:textId="767FE1D5" w:rsidR="00055EE5" w:rsidRDefault="00955D51">
      <w:pPr>
        <w:ind w:left="2256" w:right="1176" w:hanging="1136"/>
      </w:pPr>
      <w:r>
        <w:t>5.2.3.1.2.</w:t>
      </w:r>
      <w:r w:rsidR="00E62CAE">
        <w:tab/>
      </w:r>
      <w:r>
        <w:t xml:space="preserve">In the case of tyre of class C2 or C3, the speed category symbol shall be compatible with the maximum vehicle design speed and the applicable load/speed combination derived from the "table load-capacity variation with speed" as described in UN Regulation No. 54. </w:t>
      </w:r>
    </w:p>
    <w:p w14:paraId="6863157F" w14:textId="09C81EC0" w:rsidR="00055EE5" w:rsidRDefault="00955D51">
      <w:pPr>
        <w:ind w:left="2256" w:right="1176" w:hanging="1136"/>
      </w:pPr>
      <w:r>
        <w:t xml:space="preserve">5.2.3.2. </w:t>
      </w:r>
      <w:r>
        <w:tab/>
        <w:t xml:space="preserve">The requirements of paragraphs 5.2.3.1.1. and 5.2.3.1.2. </w:t>
      </w:r>
      <w:r>
        <w:t>shall</w:t>
      </w:r>
      <w:r>
        <w:t xml:space="preserve"> not apply in the following situations: </w:t>
      </w:r>
    </w:p>
    <w:p w14:paraId="3C3C99E8" w14:textId="54C4D50C" w:rsidR="00055EE5" w:rsidRDefault="00955D51">
      <w:pPr>
        <w:ind w:left="2256" w:right="1176" w:hanging="1136"/>
      </w:pPr>
      <w:r>
        <w:t xml:space="preserve">5.2.3.2.1. </w:t>
      </w:r>
      <w:r w:rsidR="00E62CAE">
        <w:tab/>
      </w:r>
      <w:r>
        <w:t xml:space="preserve">In the case of temporary-use spare units for which paragraph 5.2.5. of this Regulation applies. </w:t>
      </w:r>
    </w:p>
    <w:p w14:paraId="7BE91AEA" w14:textId="69D39ECC" w:rsidR="00055EE5" w:rsidRDefault="00955D51">
      <w:pPr>
        <w:ind w:left="2256" w:right="1176" w:hanging="1136"/>
      </w:pPr>
      <w:r>
        <w:t>5.2.3.2.2.</w:t>
      </w:r>
      <w:r w:rsidR="00E62CAE">
        <w:tab/>
      </w:r>
      <w:r>
        <w:t xml:space="preserve">In the case of vehicles normally equipped with normal tyres and occasionally fitted with snow tyres for use in severe snow conditions (i.e. with the alpine or three-peaked mountain snowflake symbol marking) where in such a case the speed category symbol of the snow tyre for use in severe snow conditions shall correspond to a speed either greater than the maximum vehicle design speed or not less than 160 km/h (or both). However, if the maximum vehicle design speed is greater than the speed corresponding to the lowest speed category symbol of the fitted snow tyres for use in severe snow conditions, a maximum speed warning label, specifying the lowest value of the maximum speed capability of the fitted snow tyres for use in severe snow conditions, shall be displayed inside the vehicle in a prominent position readily and permanently visible to the driver. Other tyres with improved snow traction (i.e. with the M+S marking, but without the alpine or three-peaked mountain snowflake symbol marking) shall comply with the requirements of paragraphs 5.2.3.1.1. and 5.2.3.1.2. of this Regulation. </w:t>
      </w:r>
    </w:p>
    <w:p w14:paraId="61E4143F" w14:textId="24BA5A3A" w:rsidR="00BE2B14" w:rsidRDefault="00BE2B14" w:rsidP="00BE2B14">
      <w:pPr>
        <w:ind w:left="2268" w:right="1176" w:firstLine="0"/>
      </w:pPr>
      <w:r w:rsidRPr="00BE2B14">
        <w:rPr>
          <w:b/>
          <w:bCs/>
          <w:snapToGrid w:val="0"/>
          <w:highlight w:val="yellow"/>
        </w:rPr>
        <w:t>For vehicles of categor</w:t>
      </w:r>
      <w:r w:rsidR="00A25CB6">
        <w:rPr>
          <w:b/>
          <w:bCs/>
          <w:snapToGrid w:val="0"/>
          <w:highlight w:val="yellow"/>
        </w:rPr>
        <w:t>ies</w:t>
      </w:r>
      <w:r w:rsidRPr="00BE2B14">
        <w:rPr>
          <w:b/>
          <w:bCs/>
          <w:snapToGrid w:val="0"/>
          <w:highlight w:val="yellow"/>
        </w:rPr>
        <w:t xml:space="preserve"> X and Y, the speed warning label shall not be required. </w:t>
      </w:r>
      <w:commentRangeStart w:id="0"/>
      <w:r w:rsidRPr="00BE2B14">
        <w:rPr>
          <w:b/>
          <w:bCs/>
          <w:snapToGrid w:val="0"/>
          <w:highlight w:val="yellow"/>
        </w:rPr>
        <w:t xml:space="preserve">However, </w:t>
      </w:r>
      <w:r w:rsidR="00A25CB6">
        <w:rPr>
          <w:b/>
          <w:bCs/>
          <w:snapToGrid w:val="0"/>
          <w:highlight w:val="yellow"/>
        </w:rPr>
        <w:t xml:space="preserve">for vehicles equipped with an ADS, </w:t>
      </w:r>
      <w:r w:rsidRPr="00BE2B14">
        <w:rPr>
          <w:b/>
          <w:bCs/>
          <w:snapToGrid w:val="0"/>
          <w:highlight w:val="yellow"/>
        </w:rPr>
        <w:t xml:space="preserve">it shall be ensured that </w:t>
      </w:r>
      <w:r w:rsidR="008156E8">
        <w:rPr>
          <w:b/>
          <w:bCs/>
          <w:snapToGrid w:val="0"/>
          <w:highlight w:val="yellow"/>
        </w:rPr>
        <w:t>information</w:t>
      </w:r>
      <w:r w:rsidR="00A25CB6">
        <w:rPr>
          <w:b/>
          <w:bCs/>
          <w:snapToGrid w:val="0"/>
          <w:highlight w:val="yellow"/>
        </w:rPr>
        <w:t xml:space="preserve"> is sent to the ADS about </w:t>
      </w:r>
      <w:r w:rsidRPr="00BE2B14">
        <w:rPr>
          <w:b/>
          <w:bCs/>
          <w:snapToGrid w:val="0"/>
          <w:highlight w:val="yellow"/>
        </w:rPr>
        <w:t xml:space="preserve">the speed corresponding to the lowest speed category symbol of the </w:t>
      </w:r>
      <w:r w:rsidRPr="00274861">
        <w:rPr>
          <w:b/>
          <w:bCs/>
          <w:snapToGrid w:val="0"/>
          <w:color w:val="auto"/>
          <w:highlight w:val="yellow"/>
        </w:rPr>
        <w:t>fitted</w:t>
      </w:r>
      <w:r w:rsidR="00776371" w:rsidRPr="00274861">
        <w:rPr>
          <w:b/>
          <w:bCs/>
          <w:snapToGrid w:val="0"/>
          <w:color w:val="auto"/>
          <w:highlight w:val="yellow"/>
        </w:rPr>
        <w:t xml:space="preserve"> severe</w:t>
      </w:r>
      <w:r w:rsidRPr="00274861">
        <w:rPr>
          <w:b/>
          <w:bCs/>
          <w:snapToGrid w:val="0"/>
          <w:color w:val="auto"/>
          <w:highlight w:val="yellow"/>
        </w:rPr>
        <w:t xml:space="preserve"> </w:t>
      </w:r>
      <w:r w:rsidRPr="00BE2B14">
        <w:rPr>
          <w:b/>
          <w:bCs/>
          <w:snapToGrid w:val="0"/>
          <w:highlight w:val="yellow"/>
        </w:rPr>
        <w:t>snow tyres.</w:t>
      </w:r>
      <w:commentRangeEnd w:id="0"/>
      <w:r w:rsidR="00776371">
        <w:rPr>
          <w:rStyle w:val="CommentReference"/>
        </w:rPr>
        <w:commentReference w:id="0"/>
      </w:r>
    </w:p>
    <w:p w14:paraId="38BA87B5" w14:textId="23078D89" w:rsidR="00055EE5" w:rsidRDefault="00955D51">
      <w:pPr>
        <w:ind w:left="2256" w:right="1176" w:hanging="1136"/>
      </w:pPr>
      <w:r>
        <w:t xml:space="preserve">5.2.3.2.3. </w:t>
      </w:r>
      <w:r w:rsidR="00E62CAE">
        <w:tab/>
      </w:r>
      <w:r>
        <w:t xml:space="preserve">In the case of vehicles equipped with special use tyres. However, if the maximum vehicle design speed is greater than the speed corresponding to the </w:t>
      </w:r>
      <w:r>
        <w:lastRenderedPageBreak/>
        <w:t xml:space="preserve">lowest speed category symbol of the fitted special use tyres, a maximum speed warning label, specifying the lowest value of the maximum speed capability of the fitted special use tyres, shall be displayed inside the vehicle in a prominent position readily and permanently visible to the driver. </w:t>
      </w:r>
    </w:p>
    <w:p w14:paraId="59F39335" w14:textId="77FA9C10" w:rsidR="00BE2B14" w:rsidRDefault="00BE2B14" w:rsidP="00BE2B14">
      <w:pPr>
        <w:ind w:left="2268" w:right="1176" w:firstLine="0"/>
      </w:pPr>
      <w:r w:rsidRPr="00BE2B14">
        <w:rPr>
          <w:b/>
          <w:bCs/>
          <w:highlight w:val="yellow"/>
        </w:rPr>
        <w:t>For vehicles of categor</w:t>
      </w:r>
      <w:r w:rsidR="00A25CB6">
        <w:rPr>
          <w:b/>
          <w:bCs/>
          <w:highlight w:val="yellow"/>
        </w:rPr>
        <w:t>ies</w:t>
      </w:r>
      <w:r w:rsidRPr="00BE2B14">
        <w:rPr>
          <w:b/>
          <w:bCs/>
          <w:highlight w:val="yellow"/>
        </w:rPr>
        <w:t xml:space="preserve"> X and Y, the speed warning label shall not be required. However, </w:t>
      </w:r>
      <w:r w:rsidR="00A25CB6">
        <w:rPr>
          <w:b/>
          <w:bCs/>
          <w:highlight w:val="yellow"/>
        </w:rPr>
        <w:t>for vehicles equipped with an ADS, it sha</w:t>
      </w:r>
      <w:r w:rsidRPr="00BE2B14">
        <w:rPr>
          <w:b/>
          <w:bCs/>
          <w:highlight w:val="yellow"/>
        </w:rPr>
        <w:t xml:space="preserve">ll be ensured that </w:t>
      </w:r>
      <w:r w:rsidR="00A25CB6">
        <w:rPr>
          <w:b/>
          <w:bCs/>
          <w:snapToGrid w:val="0"/>
          <w:highlight w:val="yellow"/>
        </w:rPr>
        <w:t xml:space="preserve"> </w:t>
      </w:r>
      <w:r w:rsidR="008156E8">
        <w:rPr>
          <w:b/>
          <w:bCs/>
          <w:snapToGrid w:val="0"/>
          <w:highlight w:val="yellow"/>
        </w:rPr>
        <w:t xml:space="preserve"> information</w:t>
      </w:r>
      <w:r w:rsidR="00A25CB6">
        <w:rPr>
          <w:b/>
          <w:bCs/>
          <w:snapToGrid w:val="0"/>
          <w:highlight w:val="yellow"/>
        </w:rPr>
        <w:t xml:space="preserve"> is sent to the ADS</w:t>
      </w:r>
      <w:r w:rsidR="00CB7050">
        <w:rPr>
          <w:b/>
          <w:bCs/>
          <w:snapToGrid w:val="0"/>
          <w:highlight w:val="yellow"/>
        </w:rPr>
        <w:t>,</w:t>
      </w:r>
      <w:r w:rsidR="00A25CB6">
        <w:rPr>
          <w:b/>
          <w:bCs/>
          <w:highlight w:val="yellow"/>
        </w:rPr>
        <w:t xml:space="preserve"> whenever </w:t>
      </w:r>
      <w:r w:rsidR="00CB7050">
        <w:rPr>
          <w:b/>
          <w:bCs/>
          <w:highlight w:val="yellow"/>
        </w:rPr>
        <w:t xml:space="preserve">special use tyres are fitted, </w:t>
      </w:r>
      <w:r w:rsidR="00CB7050">
        <w:rPr>
          <w:b/>
          <w:bCs/>
          <w:snapToGrid w:val="0"/>
          <w:highlight w:val="yellow"/>
        </w:rPr>
        <w:t>to inform it of</w:t>
      </w:r>
      <w:r w:rsidR="00A25CB6">
        <w:rPr>
          <w:b/>
          <w:bCs/>
          <w:snapToGrid w:val="0"/>
          <w:highlight w:val="yellow"/>
        </w:rPr>
        <w:t xml:space="preserve"> </w:t>
      </w:r>
      <w:r w:rsidRPr="00BE2B14">
        <w:rPr>
          <w:b/>
          <w:bCs/>
          <w:highlight w:val="yellow"/>
        </w:rPr>
        <w:t>the speed corresponding to the lowest speed category symbol of the fitted special use tyres.</w:t>
      </w:r>
    </w:p>
    <w:p w14:paraId="66F4F89A" w14:textId="73CD7CA2" w:rsidR="00055EE5" w:rsidRDefault="00955D51">
      <w:pPr>
        <w:spacing w:after="73"/>
        <w:ind w:left="2256" w:right="1176" w:hanging="1136"/>
        <w:rPr>
          <w:sz w:val="24"/>
        </w:rPr>
      </w:pPr>
      <w:r>
        <w:t xml:space="preserve">5.2.3.2.4. </w:t>
      </w:r>
      <w:r w:rsidR="00E62CAE">
        <w:tab/>
      </w:r>
      <w:r>
        <w:t>In the case of vehicles of categories M</w:t>
      </w:r>
      <w:r>
        <w:rPr>
          <w:vertAlign w:val="subscript"/>
        </w:rPr>
        <w:t>2</w:t>
      </w:r>
      <w:r>
        <w:t>, M</w:t>
      </w:r>
      <w:r>
        <w:rPr>
          <w:vertAlign w:val="subscript"/>
        </w:rPr>
        <w:t>3</w:t>
      </w:r>
      <w:r>
        <w:t>, N</w:t>
      </w:r>
      <w:r>
        <w:rPr>
          <w:vertAlign w:val="subscript"/>
        </w:rPr>
        <w:t>2</w:t>
      </w:r>
      <w:r>
        <w:t xml:space="preserve"> or N</w:t>
      </w:r>
      <w:r>
        <w:rPr>
          <w:vertAlign w:val="subscript"/>
        </w:rPr>
        <w:t>3</w:t>
      </w:r>
      <w:r>
        <w:t xml:space="preserve"> equipped with a speed limitation device (SLD) approved according to UN Regulation No. 89 where in such a case the speed symbol of the tyres shall be compatible with the speed at which the limitation is set. However, if the vehicle manufacturer has foreseen that the maximum vehicle design speed is greater than the speed corresponding to the lowest speed category symbol of the fitted tyres, a maximum speed warning label, specifying the maximum speed capability of the tyres, shall be displayed inside the vehicle in a prominent position readily and permanently visible to the driver.</w:t>
      </w:r>
      <w:r>
        <w:rPr>
          <w:sz w:val="24"/>
        </w:rPr>
        <w:t xml:space="preserve"> </w:t>
      </w:r>
    </w:p>
    <w:p w14:paraId="46A7C4C2" w14:textId="55836BBE" w:rsidR="00BE2B14" w:rsidRPr="00BE2B14" w:rsidRDefault="00BE2B14" w:rsidP="00BE2B14">
      <w:pPr>
        <w:tabs>
          <w:tab w:val="left" w:pos="2268"/>
        </w:tabs>
        <w:adjustRightInd w:val="0"/>
        <w:snapToGrid w:val="0"/>
        <w:spacing w:after="120" w:line="240" w:lineRule="auto"/>
        <w:ind w:left="2268" w:right="1134" w:hanging="1134"/>
        <w:rPr>
          <w:b/>
          <w:bCs/>
        </w:rPr>
      </w:pPr>
      <w:r>
        <w:rPr>
          <w:sz w:val="24"/>
        </w:rPr>
        <w:tab/>
      </w:r>
      <w:r w:rsidRPr="00BE2B14">
        <w:rPr>
          <w:b/>
          <w:bCs/>
          <w:highlight w:val="yellow"/>
        </w:rPr>
        <w:t>For vehicles of categor</w:t>
      </w:r>
      <w:r w:rsidR="00472C40">
        <w:rPr>
          <w:b/>
          <w:bCs/>
          <w:highlight w:val="yellow"/>
        </w:rPr>
        <w:t>ies</w:t>
      </w:r>
      <w:r w:rsidRPr="00BE2B14">
        <w:rPr>
          <w:b/>
          <w:bCs/>
          <w:highlight w:val="yellow"/>
        </w:rPr>
        <w:t xml:space="preserve"> X and Y, the speed warning label shall not be required. However, </w:t>
      </w:r>
      <w:r w:rsidR="00472C40">
        <w:rPr>
          <w:b/>
          <w:bCs/>
          <w:highlight w:val="yellow"/>
        </w:rPr>
        <w:t>for vehicles equipped with an ADS, it sha</w:t>
      </w:r>
      <w:r w:rsidR="00472C40" w:rsidRPr="00BE2B14">
        <w:rPr>
          <w:b/>
          <w:bCs/>
          <w:highlight w:val="yellow"/>
        </w:rPr>
        <w:t xml:space="preserve">ll be ensured that </w:t>
      </w:r>
      <w:r w:rsidR="00274861">
        <w:rPr>
          <w:b/>
          <w:bCs/>
          <w:snapToGrid w:val="0"/>
          <w:highlight w:val="yellow"/>
        </w:rPr>
        <w:t>information</w:t>
      </w:r>
      <w:r w:rsidR="00472C40">
        <w:rPr>
          <w:b/>
          <w:bCs/>
          <w:snapToGrid w:val="0"/>
          <w:highlight w:val="yellow"/>
        </w:rPr>
        <w:t xml:space="preserve"> specifying the maximum speed capability of the tyres, is sent to the ADS. </w:t>
      </w:r>
    </w:p>
    <w:p w14:paraId="5EF22195" w14:textId="51578F48" w:rsidR="00055EE5" w:rsidRDefault="00955D51">
      <w:pPr>
        <w:ind w:left="2256" w:right="1176" w:hanging="1136"/>
      </w:pPr>
      <w:r>
        <w:t xml:space="preserve">5.2.3.2.5. </w:t>
      </w:r>
      <w:r w:rsidR="00E62CAE">
        <w:tab/>
      </w:r>
      <w:r>
        <w:t>In the case of vehicles of categories M</w:t>
      </w:r>
      <w:r>
        <w:rPr>
          <w:vertAlign w:val="subscript"/>
        </w:rPr>
        <w:t xml:space="preserve">1 </w:t>
      </w:r>
      <w:r>
        <w:t>or N</w:t>
      </w:r>
      <w:r>
        <w:rPr>
          <w:vertAlign w:val="subscript"/>
        </w:rPr>
        <w:t xml:space="preserve">1 </w:t>
      </w:r>
      <w:r>
        <w:t xml:space="preserve">equipped with an on- board system fulfilling a speed limitation device / function where in such a case the speed symbol of the tyres shall be compatible with the speed at which the limitation is set. </w:t>
      </w:r>
    </w:p>
    <w:p w14:paraId="09FF31B7" w14:textId="77777777" w:rsidR="00055EE5" w:rsidRDefault="00955D51">
      <w:pPr>
        <w:ind w:left="2279" w:right="1176"/>
      </w:pPr>
      <w:r>
        <w:t xml:space="preserve">However, if the vehicle manufacturer has foreseen that the maximum vehicle design speed is greater than the speed corresponding to the lowest speed category symbol of the fitted tyres, a maximum speed warning label, specifying the maximum speed capability of the tyres, shall be displayed inside the vehicle in a prominent position readily and permanently visible to the driver. </w:t>
      </w:r>
    </w:p>
    <w:p w14:paraId="7DF751BE" w14:textId="410AEF56" w:rsidR="00472C40" w:rsidRDefault="00472C40">
      <w:pPr>
        <w:ind w:left="2279" w:right="1176"/>
      </w:pPr>
      <w:r w:rsidRPr="00BE2B14">
        <w:rPr>
          <w:b/>
          <w:bCs/>
          <w:highlight w:val="yellow"/>
        </w:rPr>
        <w:t>For vehicles of categor</w:t>
      </w:r>
      <w:r>
        <w:rPr>
          <w:b/>
          <w:bCs/>
          <w:highlight w:val="yellow"/>
        </w:rPr>
        <w:t>ies</w:t>
      </w:r>
      <w:r w:rsidRPr="00BE2B14">
        <w:rPr>
          <w:b/>
          <w:bCs/>
          <w:highlight w:val="yellow"/>
        </w:rPr>
        <w:t xml:space="preserve"> X and Y, the speed warning label shall not be required. However, </w:t>
      </w:r>
      <w:r>
        <w:rPr>
          <w:b/>
          <w:bCs/>
          <w:highlight w:val="yellow"/>
        </w:rPr>
        <w:t>for vehicles equipped with an ADS, it sha</w:t>
      </w:r>
      <w:r w:rsidRPr="00BE2B14">
        <w:rPr>
          <w:b/>
          <w:bCs/>
          <w:highlight w:val="yellow"/>
        </w:rPr>
        <w:t xml:space="preserve">ll be ensured that </w:t>
      </w:r>
      <w:r w:rsidR="00274861">
        <w:rPr>
          <w:b/>
          <w:bCs/>
          <w:snapToGrid w:val="0"/>
          <w:highlight w:val="yellow"/>
        </w:rPr>
        <w:t>information</w:t>
      </w:r>
      <w:r>
        <w:rPr>
          <w:b/>
          <w:bCs/>
          <w:snapToGrid w:val="0"/>
          <w:highlight w:val="yellow"/>
        </w:rPr>
        <w:t xml:space="preserve"> specifying the maximum speed capability of the tyres, is sent to the ADS.</w:t>
      </w:r>
    </w:p>
    <w:p w14:paraId="1E22F221" w14:textId="08F3064F" w:rsidR="00055EE5" w:rsidRDefault="00955D51">
      <w:pPr>
        <w:ind w:left="2256" w:right="1176" w:hanging="1136"/>
      </w:pPr>
      <w:r>
        <w:t xml:space="preserve">5.2.3.3. </w:t>
      </w:r>
      <w:r w:rsidR="00E62CAE">
        <w:tab/>
      </w:r>
      <w:r>
        <w:t xml:space="preserve">The manufacturer shall provide the necessary information about suitable replacement tyres with an appropriate speed capacity in the vehicle owner's handbook or by any other communication means in the vehicle. </w:t>
      </w:r>
    </w:p>
    <w:p w14:paraId="14F0109D" w14:textId="333477B3" w:rsidR="004231D8" w:rsidRPr="00BE2B14" w:rsidRDefault="00BE2B14" w:rsidP="00BE2B14">
      <w:pPr>
        <w:tabs>
          <w:tab w:val="left" w:pos="2268"/>
        </w:tabs>
        <w:adjustRightInd w:val="0"/>
        <w:snapToGrid w:val="0"/>
        <w:spacing w:after="120" w:line="240" w:lineRule="auto"/>
        <w:ind w:left="2268" w:right="1134" w:hanging="1134"/>
        <w:rPr>
          <w:b/>
          <w:bCs/>
        </w:rPr>
      </w:pPr>
      <w:r>
        <w:tab/>
      </w:r>
      <w:r w:rsidR="009F2F01">
        <w:rPr>
          <w:b/>
          <w:bCs/>
          <w:highlight w:val="yellow"/>
        </w:rPr>
        <w:t>For</w:t>
      </w:r>
      <w:r w:rsidR="004231D8" w:rsidRPr="004231D8">
        <w:rPr>
          <w:b/>
          <w:bCs/>
          <w:highlight w:val="yellow"/>
        </w:rPr>
        <w:t xml:space="preserve"> vehicles equipped with an ADS, it shall be ensured </w:t>
      </w:r>
      <w:r w:rsidR="004231D8">
        <w:rPr>
          <w:b/>
          <w:bCs/>
          <w:highlight w:val="yellow"/>
        </w:rPr>
        <w:t xml:space="preserve">that </w:t>
      </w:r>
      <w:r w:rsidR="009F2F01">
        <w:rPr>
          <w:b/>
          <w:bCs/>
          <w:highlight w:val="yellow"/>
        </w:rPr>
        <w:t xml:space="preserve">a signal is sent to </w:t>
      </w:r>
      <w:r w:rsidR="004231D8">
        <w:rPr>
          <w:b/>
          <w:bCs/>
          <w:highlight w:val="yellow"/>
        </w:rPr>
        <w:t xml:space="preserve">the ADS </w:t>
      </w:r>
      <w:r w:rsidR="009F2F01">
        <w:rPr>
          <w:b/>
          <w:bCs/>
          <w:highlight w:val="yellow"/>
        </w:rPr>
        <w:t>whenever a replacement tyre is installed</w:t>
      </w:r>
      <w:r w:rsidR="008156E8">
        <w:rPr>
          <w:b/>
          <w:bCs/>
          <w:highlight w:val="yellow"/>
        </w:rPr>
        <w:t>.</w:t>
      </w:r>
      <w:r w:rsidR="009F2F01">
        <w:rPr>
          <w:b/>
          <w:bCs/>
          <w:highlight w:val="yellow"/>
        </w:rPr>
        <w:t xml:space="preserve"> This </w:t>
      </w:r>
      <w:r w:rsidR="008156E8">
        <w:rPr>
          <w:b/>
          <w:bCs/>
          <w:highlight w:val="yellow"/>
        </w:rPr>
        <w:t>signal</w:t>
      </w:r>
      <w:r w:rsidR="009F2F01">
        <w:rPr>
          <w:b/>
          <w:bCs/>
          <w:highlight w:val="yellow"/>
        </w:rPr>
        <w:t xml:space="preserve"> shall </w:t>
      </w:r>
      <w:r w:rsidR="008156E8">
        <w:rPr>
          <w:b/>
          <w:bCs/>
          <w:highlight w:val="yellow"/>
        </w:rPr>
        <w:t>include</w:t>
      </w:r>
      <w:r w:rsidR="009F2F01">
        <w:rPr>
          <w:b/>
          <w:bCs/>
          <w:highlight w:val="yellow"/>
        </w:rPr>
        <w:t xml:space="preserve"> the </w:t>
      </w:r>
      <w:r w:rsidR="004231D8" w:rsidRPr="00BE2B14">
        <w:rPr>
          <w:b/>
          <w:bCs/>
          <w:highlight w:val="yellow"/>
        </w:rPr>
        <w:t>speed</w:t>
      </w:r>
      <w:r w:rsidR="009F2F01">
        <w:rPr>
          <w:b/>
          <w:bCs/>
          <w:highlight w:val="yellow"/>
        </w:rPr>
        <w:t xml:space="preserve"> capacity of the </w:t>
      </w:r>
      <w:r w:rsidR="004231D8" w:rsidRPr="00BE2B14">
        <w:rPr>
          <w:b/>
          <w:bCs/>
          <w:highlight w:val="yellow"/>
        </w:rPr>
        <w:t>replacement tyre.</w:t>
      </w:r>
    </w:p>
    <w:p w14:paraId="3DAF9BC1" w14:textId="77777777" w:rsidR="00055EE5" w:rsidRDefault="00955D51">
      <w:pPr>
        <w:tabs>
          <w:tab w:val="center" w:pos="1359"/>
          <w:tab w:val="center" w:pos="2798"/>
        </w:tabs>
        <w:ind w:left="0" w:firstLine="0"/>
        <w:jc w:val="left"/>
      </w:pPr>
      <w:r>
        <w:rPr>
          <w:rFonts w:ascii="Calibri" w:eastAsia="Calibri" w:hAnsi="Calibri" w:cs="Calibri"/>
          <w:sz w:val="22"/>
        </w:rPr>
        <w:tab/>
      </w:r>
      <w:r>
        <w:t xml:space="preserve">5.2.4. </w:t>
      </w:r>
      <w:r>
        <w:tab/>
        <w:t xml:space="preserve">Special cases </w:t>
      </w:r>
    </w:p>
    <w:p w14:paraId="14F704B2" w14:textId="27209C3E" w:rsidR="00055EE5" w:rsidRDefault="00955D51">
      <w:pPr>
        <w:ind w:left="2256" w:right="1176" w:hanging="1136"/>
      </w:pPr>
      <w:r>
        <w:t xml:space="preserve">5.2.4.1. </w:t>
      </w:r>
      <w:r w:rsidR="00E62CAE">
        <w:tab/>
      </w:r>
      <w:r>
        <w:t>In the case of vehicles of categories M</w:t>
      </w:r>
      <w:r>
        <w:rPr>
          <w:vertAlign w:val="subscript"/>
        </w:rPr>
        <w:t>1</w:t>
      </w:r>
      <w:r>
        <w:t xml:space="preserve"> and N</w:t>
      </w:r>
      <w:r>
        <w:rPr>
          <w:vertAlign w:val="subscript"/>
        </w:rPr>
        <w:t>1</w:t>
      </w:r>
      <w:r>
        <w:t xml:space="preserve">, which are designed to be capable of towing a trailer, the additional load imposed at the trailer coupling device may cause the rear tyre maximum load ratings to be exceeded in case of class C1 tyres, but not by more than 15 per cent. In such a case, the vehicle owner's handbook, or the other communication means referred to in paragraph 5.2.3.3., shall contain clear information and advice on the maximum permissible vehicle speed when towing a trailer, in any case not exceeding 100 km/h, and on the rear tyre pressure, at least 20 kPa (0.2 bar) above the tyre pressure(s) as recommended for normal use (i.e. without a trailer attached). </w:t>
      </w:r>
    </w:p>
    <w:p w14:paraId="637BE260" w14:textId="2916BD42" w:rsidR="00055EE5" w:rsidRDefault="00955D51">
      <w:pPr>
        <w:ind w:left="2256" w:right="1176" w:hanging="1136"/>
      </w:pPr>
      <w:r>
        <w:t xml:space="preserve">5.2.4.2. </w:t>
      </w:r>
      <w:r w:rsidR="00E62CAE">
        <w:tab/>
      </w:r>
      <w:r>
        <w:t>In the case of trailers of categories O</w:t>
      </w:r>
      <w:r>
        <w:rPr>
          <w:vertAlign w:val="subscript"/>
        </w:rPr>
        <w:t>1</w:t>
      </w:r>
      <w:r>
        <w:t xml:space="preserve"> and O</w:t>
      </w:r>
      <w:proofErr w:type="gramStart"/>
      <w:r>
        <w:rPr>
          <w:vertAlign w:val="subscript"/>
        </w:rPr>
        <w:t>2</w:t>
      </w:r>
      <w:r>
        <w:t xml:space="preserve"> ,</w:t>
      </w:r>
      <w:proofErr w:type="gramEnd"/>
      <w:r>
        <w:t xml:space="preserve"> with a maximum vehicle design speed of 100 km/h or less and fitted with tyres of class C1 in single formation, the maximum load rating of every tyre shall be at least equal to 0,45 times the technically permissible maximum axle mass for the most heavily loaded axle, </w:t>
      </w:r>
      <w:r>
        <w:lastRenderedPageBreak/>
        <w:t xml:space="preserve">as declared by the manufacturer of the trailer. For tyres in dual (twin) formation this factor shall be at least equal to 0,24. In such cases a maximum operating speed warning label, specifying the maximum vehicle design speed, shall be permanently and durably affixed near the front coupling device of the trailer. </w:t>
      </w:r>
    </w:p>
    <w:p w14:paraId="22A8622E" w14:textId="6867526F" w:rsidR="00055EE5" w:rsidRDefault="00955D51">
      <w:pPr>
        <w:spacing w:after="70"/>
        <w:ind w:left="2256" w:right="1176" w:hanging="1136"/>
      </w:pPr>
      <w:r>
        <w:t xml:space="preserve">5.2.4.3. </w:t>
      </w:r>
      <w:r w:rsidR="00E62CAE">
        <w:tab/>
      </w:r>
      <w:r>
        <w:t>In the case of some special vehicles, as listed below, fitted with tyres of class C2 or C3, the ‘table load-capacity variation with speed’ as described in paragraph 5.2.2.2.2. shall not be applied. In such a case, the tyre maximum load rating to check against the technically permissible maximum axle mass (see paragraphs 5.2.2.1.2. to 5.2.2.1.4.) shall be determined by multiplying the load corresponding to the load capacity index by an appropriate coefficient which is related to the type of vehicle and its use, rather than to the maximum vehicle design speed, and the requirements of paragraphs 5.2.3.1.1. and 5.2.3.1.2. of this Annex shall not apply.</w:t>
      </w:r>
      <w:r>
        <w:rPr>
          <w:sz w:val="24"/>
        </w:rPr>
        <w:t xml:space="preserve"> </w:t>
      </w:r>
    </w:p>
    <w:p w14:paraId="30CB485E" w14:textId="77777777" w:rsidR="00055EE5" w:rsidRDefault="00955D51">
      <w:pPr>
        <w:ind w:left="2279" w:right="1176"/>
      </w:pPr>
      <w:r>
        <w:t xml:space="preserve">The appropriate coefficients shall be the following:  </w:t>
      </w:r>
    </w:p>
    <w:p w14:paraId="01A406D5" w14:textId="5ED254C6" w:rsidR="00055EE5" w:rsidRDefault="00955D51">
      <w:pPr>
        <w:ind w:left="2256" w:right="1176" w:hanging="1136"/>
      </w:pPr>
      <w:r>
        <w:t xml:space="preserve">5.2.4.3.1.  </w:t>
      </w:r>
      <w:r w:rsidR="00E62CAE">
        <w:tab/>
      </w:r>
      <w:r>
        <w:t>1,15 in the case of a Class I or Class A vehicle (M</w:t>
      </w:r>
      <w:r>
        <w:rPr>
          <w:vertAlign w:val="subscript"/>
        </w:rPr>
        <w:t>2</w:t>
      </w:r>
      <w:r>
        <w:t xml:space="preserve"> or M</w:t>
      </w:r>
      <w:r>
        <w:rPr>
          <w:vertAlign w:val="subscript"/>
        </w:rPr>
        <w:t>3</w:t>
      </w:r>
      <w:r>
        <w:t xml:space="preserve">), as in UN Regulation No. 107.  </w:t>
      </w:r>
    </w:p>
    <w:p w14:paraId="0CA6D433" w14:textId="460B11B6" w:rsidR="00055EE5" w:rsidRDefault="00955D51">
      <w:pPr>
        <w:ind w:left="2256" w:right="1176" w:hanging="1136"/>
      </w:pPr>
      <w:r>
        <w:t xml:space="preserve">5.2.4.3.2.  </w:t>
      </w:r>
      <w:r w:rsidR="00E62CAE">
        <w:tab/>
      </w:r>
      <w:r>
        <w:t xml:space="preserve">1,10 in the case of vehicles of category N which are specifically designed for use over short distances in urban and suburban applications, such as street and road sweepers or refuse collection vehicles, provided that the maximum vehicle design speed does not exceed 60 km/h.  </w:t>
      </w:r>
    </w:p>
    <w:p w14:paraId="7727728E" w14:textId="31B34E88" w:rsidR="00055EE5" w:rsidRDefault="00955D51">
      <w:pPr>
        <w:ind w:left="2256" w:right="1176" w:hanging="1136"/>
      </w:pPr>
      <w:r>
        <w:t xml:space="preserve">5.2.4.4.  </w:t>
      </w:r>
      <w:r w:rsidR="00E62CAE">
        <w:tab/>
      </w:r>
      <w:r>
        <w:t xml:space="preserve">In exceptional cases, where vehicles are designed for conditions of use which are incompatible with the characteristics of tyres of class C1, C2 or C3 and it is therefore necessary to fit tyres with different characteristics, the requirements of paragraph 5.1.1. of this Regulation shall not apply, </w:t>
      </w:r>
      <w:proofErr w:type="gramStart"/>
      <w:r>
        <w:t>provided that</w:t>
      </w:r>
      <w:proofErr w:type="gramEnd"/>
      <w:r>
        <w:t xml:space="preserve"> all of the following conditions are met:  </w:t>
      </w:r>
    </w:p>
    <w:p w14:paraId="3F62A89C" w14:textId="46D881F6" w:rsidR="00055EE5" w:rsidRDefault="00955D51">
      <w:pPr>
        <w:ind w:left="2256" w:right="1176" w:hanging="1136"/>
      </w:pPr>
      <w:r>
        <w:t xml:space="preserve">5.2.4.4.1.   </w:t>
      </w:r>
      <w:r w:rsidR="00E62CAE">
        <w:tab/>
      </w:r>
      <w:r>
        <w:t xml:space="preserve">the tyres shall be approved according to either UN Regulation No. 75 or UN Regulation No. 106; and  </w:t>
      </w:r>
    </w:p>
    <w:p w14:paraId="4A9CEAAD" w14:textId="0FA051F5" w:rsidR="00055EE5" w:rsidRDefault="00955D51" w:rsidP="00BE2B14">
      <w:pPr>
        <w:ind w:left="2256" w:right="1176" w:hanging="1136"/>
      </w:pPr>
      <w:r>
        <w:t xml:space="preserve">5.2.4.4.2. </w:t>
      </w:r>
      <w:r w:rsidR="00E62CAE">
        <w:tab/>
      </w:r>
      <w:r>
        <w:t xml:space="preserve">the type-approval authority and technical service are satisfied that the tyres fitted are suitable for the operating conditions of the vehicle. The nature of the exemption and motivation of acceptance shall be stated in the test report as well on the communication form of Annex 2. </w:t>
      </w:r>
      <w:r>
        <w:rPr>
          <w:b/>
          <w:sz w:val="18"/>
        </w:rPr>
        <w:t xml:space="preserve"> </w:t>
      </w:r>
    </w:p>
    <w:p w14:paraId="00E3C28C" w14:textId="77777777" w:rsidR="00055EE5" w:rsidRDefault="00955D51">
      <w:pPr>
        <w:tabs>
          <w:tab w:val="center" w:pos="1359"/>
          <w:tab w:val="center" w:pos="3188"/>
        </w:tabs>
        <w:ind w:left="0" w:firstLine="0"/>
        <w:jc w:val="left"/>
      </w:pPr>
      <w:r>
        <w:rPr>
          <w:rFonts w:ascii="Calibri" w:eastAsia="Calibri" w:hAnsi="Calibri" w:cs="Calibri"/>
          <w:sz w:val="22"/>
        </w:rPr>
        <w:tab/>
      </w:r>
      <w:r>
        <w:t xml:space="preserve">5.2.5. </w:t>
      </w:r>
      <w:r>
        <w:tab/>
        <w:t xml:space="preserve">Spare wheels and tyres </w:t>
      </w:r>
    </w:p>
    <w:p w14:paraId="3CAB2437" w14:textId="77777777" w:rsidR="00055EE5" w:rsidRDefault="00955D51">
      <w:pPr>
        <w:ind w:left="2256" w:right="1176" w:hanging="1136"/>
      </w:pPr>
      <w:r>
        <w:t xml:space="preserve">5.2.5.1. </w:t>
      </w:r>
      <w:r>
        <w:tab/>
        <w:t xml:space="preserve">In cases where a vehicle is provided with a spare unit, it shall be one of the following: </w:t>
      </w:r>
    </w:p>
    <w:p w14:paraId="0C992408" w14:textId="77777777" w:rsidR="00055EE5" w:rsidRDefault="00955D51">
      <w:pPr>
        <w:tabs>
          <w:tab w:val="center" w:pos="1508"/>
          <w:tab w:val="center" w:pos="5385"/>
        </w:tabs>
        <w:ind w:left="0" w:firstLine="0"/>
        <w:jc w:val="left"/>
      </w:pPr>
      <w:r>
        <w:rPr>
          <w:rFonts w:ascii="Calibri" w:eastAsia="Calibri" w:hAnsi="Calibri" w:cs="Calibri"/>
          <w:sz w:val="22"/>
        </w:rPr>
        <w:tab/>
      </w:r>
      <w:r>
        <w:t xml:space="preserve">5.2.5.1.1. </w:t>
      </w:r>
      <w:r>
        <w:tab/>
        <w:t xml:space="preserve">A standard spare unit in the same size as the tyres </w:t>
      </w:r>
      <w:proofErr w:type="gramStart"/>
      <w:r>
        <w:t>actually fitted</w:t>
      </w:r>
      <w:proofErr w:type="gramEnd"/>
      <w:r>
        <w:t xml:space="preserve"> to the vehicle.  </w:t>
      </w:r>
    </w:p>
    <w:p w14:paraId="6A0801DF" w14:textId="77777777" w:rsidR="00055EE5" w:rsidRDefault="00955D51">
      <w:pPr>
        <w:ind w:left="2279" w:right="1176"/>
      </w:pPr>
      <w:r>
        <w:t xml:space="preserve">If the vehicle is equipped with multiple tyre sizes, the spare unit tyre size shall match one of the tyre sizes. This shall be stated clearly in the vehicle owner’s </w:t>
      </w:r>
      <w:proofErr w:type="gramStart"/>
      <w:r>
        <w:t>handbook</w:t>
      </w:r>
      <w:proofErr w:type="gramEnd"/>
      <w:r>
        <w:t xml:space="preserve"> or any other communication means in the vehicle.</w:t>
      </w:r>
      <w:r>
        <w:rPr>
          <w:b/>
        </w:rPr>
        <w:t xml:space="preserve"> </w:t>
      </w:r>
    </w:p>
    <w:p w14:paraId="503CC657" w14:textId="11FEB8A6" w:rsidR="00055EE5" w:rsidRDefault="00955D51">
      <w:pPr>
        <w:ind w:left="2256" w:right="1176" w:hanging="1136"/>
      </w:pPr>
      <w:r>
        <w:t xml:space="preserve">5.2.5.1.2.  </w:t>
      </w:r>
      <w:r w:rsidR="00E62CAE">
        <w:tab/>
      </w:r>
      <w:r>
        <w:t>A temporary-use spare unit of a type suitable for use on the vehicle, however, vehicles of categories other than M</w:t>
      </w:r>
      <w:r>
        <w:rPr>
          <w:vertAlign w:val="subscript"/>
        </w:rPr>
        <w:t>1</w:t>
      </w:r>
      <w:r>
        <w:t>, N</w:t>
      </w:r>
      <w:r>
        <w:rPr>
          <w:vertAlign w:val="subscript"/>
        </w:rPr>
        <w:t>1</w:t>
      </w:r>
      <w:r>
        <w:t>, M</w:t>
      </w:r>
      <w:r>
        <w:rPr>
          <w:vertAlign w:val="subscript"/>
        </w:rPr>
        <w:t>2</w:t>
      </w:r>
      <w:r>
        <w:t>, M</w:t>
      </w:r>
      <w:r>
        <w:rPr>
          <w:vertAlign w:val="subscript"/>
        </w:rPr>
        <w:t>3</w:t>
      </w:r>
      <w:r>
        <w:t xml:space="preserve"> (maximum laden mass ≤ 7,500 kg) or N</w:t>
      </w:r>
      <w:r>
        <w:rPr>
          <w:vertAlign w:val="subscript"/>
        </w:rPr>
        <w:t>2</w:t>
      </w:r>
      <w:r>
        <w:t xml:space="preserve"> (maximum laden mass ≤ 7,500 kg) shall not be equipped or fitted with a temporary-use spare unit.</w:t>
      </w:r>
      <w:r>
        <w:rPr>
          <w:b/>
        </w:rPr>
        <w:t xml:space="preserve"> </w:t>
      </w:r>
    </w:p>
    <w:p w14:paraId="4691DAE3" w14:textId="73FE608A" w:rsidR="00055EE5" w:rsidRDefault="00955D51">
      <w:pPr>
        <w:ind w:left="2256" w:right="1176" w:hanging="1136"/>
      </w:pPr>
      <w:r>
        <w:t xml:space="preserve">5.2.5.2. </w:t>
      </w:r>
      <w:r w:rsidR="00E62CAE">
        <w:tab/>
      </w:r>
      <w:r>
        <w:t xml:space="preserve">Every vehicle provided with a temporary-use spare unit or run flat tyres shall comply with the technical and transitional provisions of UN Regulation No. 64 with respect to the requirements concerning the equipment of vehicles with temporary-use spare units and run flat tyres. </w:t>
      </w:r>
    </w:p>
    <w:p w14:paraId="648703CA" w14:textId="00CA7CBB" w:rsidR="00055EE5" w:rsidRDefault="00955D51">
      <w:pPr>
        <w:spacing w:after="394"/>
        <w:ind w:left="2246" w:right="1176" w:hanging="1126"/>
      </w:pPr>
      <w:r>
        <w:t xml:space="preserve"> </w:t>
      </w:r>
      <w:r w:rsidR="00E62CAE">
        <w:tab/>
      </w:r>
      <w:r>
        <w:t xml:space="preserve">If specific precautions have to be taken in order to fit a temporary-use spare unit to the vehicle (e.g. temporary use spare unit is only to be fitted on the front axle and therefore a front standard unit must first be fitted on the rear axle in order to address a malfunction of a rear standard unit) this shall be stated clearly in the vehicle owner’s handbook or any other communication means in the vehicle, and compliance with the appropriate aspects of paragraph 5.2.1.3. of this Regulation shall be verified. </w:t>
      </w:r>
    </w:p>
    <w:p w14:paraId="2AA9479B" w14:textId="77777777" w:rsidR="00055EE5" w:rsidRDefault="00955D51">
      <w:pPr>
        <w:pStyle w:val="Heading2"/>
        <w:ind w:left="2269" w:right="1142" w:hanging="1136"/>
      </w:pPr>
      <w:r>
        <w:lastRenderedPageBreak/>
        <w:t xml:space="preserve">6. </w:t>
      </w:r>
      <w:r>
        <w:tab/>
        <w:t xml:space="preserve">Modification of vehicle type and extension of approval </w:t>
      </w:r>
    </w:p>
    <w:p w14:paraId="3B2CDC60" w14:textId="731FC94E" w:rsidR="00055EE5" w:rsidRDefault="00955D51">
      <w:pPr>
        <w:ind w:left="2256" w:right="1176" w:hanging="1136"/>
      </w:pPr>
      <w:r>
        <w:t xml:space="preserve">6.1. </w:t>
      </w:r>
      <w:r w:rsidR="00E62CAE">
        <w:tab/>
      </w:r>
      <w:r>
        <w:t xml:space="preserve">Every modification to an existing vehicle type shall be notified to the Type Approval Authority which approved the vehicle type. The Type Approval Authority shall then either: </w:t>
      </w:r>
    </w:p>
    <w:p w14:paraId="430F2B43" w14:textId="77777777" w:rsidR="00055EE5" w:rsidRDefault="00955D51">
      <w:pPr>
        <w:numPr>
          <w:ilvl w:val="0"/>
          <w:numId w:val="9"/>
        </w:numPr>
        <w:ind w:right="1176" w:hanging="566"/>
      </w:pPr>
      <w:r>
        <w:t xml:space="preserve">Decide, in consultation with the manufacturer, that a new </w:t>
      </w:r>
      <w:proofErr w:type="gramStart"/>
      <w:r>
        <w:t>type</w:t>
      </w:r>
      <w:proofErr w:type="gramEnd"/>
      <w:r>
        <w:t xml:space="preserve"> approval is to be granted; or </w:t>
      </w:r>
    </w:p>
    <w:p w14:paraId="37FB81C2" w14:textId="77777777" w:rsidR="00055EE5" w:rsidRDefault="00955D51">
      <w:pPr>
        <w:numPr>
          <w:ilvl w:val="0"/>
          <w:numId w:val="9"/>
        </w:numPr>
        <w:ind w:right="1176" w:hanging="566"/>
      </w:pPr>
      <w:r>
        <w:t xml:space="preserve">Apply the procedure contained in paragraph 6.1.1. (Revision) and, if applicable, the procedure contained in paragraph 6.1.2. (Extension). </w:t>
      </w:r>
    </w:p>
    <w:p w14:paraId="46ADAFD7" w14:textId="77777777" w:rsidR="00055EE5" w:rsidRDefault="00955D51">
      <w:pPr>
        <w:tabs>
          <w:tab w:val="center" w:pos="1359"/>
          <w:tab w:val="center" w:pos="2623"/>
        </w:tabs>
        <w:ind w:left="0" w:firstLine="0"/>
        <w:jc w:val="left"/>
      </w:pPr>
      <w:r>
        <w:rPr>
          <w:rFonts w:ascii="Calibri" w:eastAsia="Calibri" w:hAnsi="Calibri" w:cs="Calibri"/>
          <w:sz w:val="22"/>
        </w:rPr>
        <w:tab/>
      </w:r>
      <w:r>
        <w:t xml:space="preserve">6.1.1. </w:t>
      </w:r>
      <w:r>
        <w:tab/>
        <w:t xml:space="preserve">Revision </w:t>
      </w:r>
    </w:p>
    <w:p w14:paraId="103FA612" w14:textId="77777777" w:rsidR="00055EE5" w:rsidRDefault="00955D51">
      <w:pPr>
        <w:ind w:left="2279" w:right="1176"/>
      </w:pPr>
      <w:r>
        <w:t>When particulars recorded in the information documents of Annex 1 have changed and the Type Approval Authority considers that the modifications made are unlikely to have an appreciable adverse effect and that, in any case, the vehicle still complies with the requirements, the modifications shall be designated a "revision</w:t>
      </w:r>
      <w:proofErr w:type="gramStart"/>
      <w:r>
        <w:t>";</w:t>
      </w:r>
      <w:proofErr w:type="gramEnd"/>
      <w:r>
        <w:t xml:space="preserve"> </w:t>
      </w:r>
    </w:p>
    <w:p w14:paraId="74D2C7A5" w14:textId="77777777" w:rsidR="00055EE5" w:rsidRDefault="00955D51">
      <w:pPr>
        <w:ind w:left="2279" w:right="1176"/>
      </w:pPr>
      <w:r>
        <w:t xml:space="preserve">In such a case, the Type Approval Authority shall issue the revised pages of the information documents of Annex 1 as necessary, marking each revised page to show clearly the nature of the modification and the date of re-issue. A consolidated, updated version of the information documents of Annex 1, accompanied by a detailed description of the modification, shall be deemed to meet this requirement. </w:t>
      </w:r>
    </w:p>
    <w:p w14:paraId="5541ED3E" w14:textId="77777777" w:rsidR="00055EE5" w:rsidRDefault="00955D51">
      <w:pPr>
        <w:tabs>
          <w:tab w:val="center" w:pos="1359"/>
          <w:tab w:val="center" w:pos="2668"/>
        </w:tabs>
        <w:ind w:left="0" w:firstLine="0"/>
        <w:jc w:val="left"/>
      </w:pPr>
      <w:r>
        <w:rPr>
          <w:rFonts w:ascii="Calibri" w:eastAsia="Calibri" w:hAnsi="Calibri" w:cs="Calibri"/>
          <w:sz w:val="22"/>
        </w:rPr>
        <w:tab/>
      </w:r>
      <w:r>
        <w:t xml:space="preserve">6.1.2. </w:t>
      </w:r>
      <w:r>
        <w:tab/>
        <w:t xml:space="preserve">Extension </w:t>
      </w:r>
    </w:p>
    <w:p w14:paraId="5D37375E" w14:textId="77777777" w:rsidR="00055EE5" w:rsidRDefault="00955D51">
      <w:pPr>
        <w:ind w:left="2279" w:right="1176"/>
      </w:pPr>
      <w:r>
        <w:t xml:space="preserve">The modification shall be designated an "extension" if, in addition to the change of the particulars recorded in the information documents of Annex 1, </w:t>
      </w:r>
    </w:p>
    <w:p w14:paraId="2A53F4CE" w14:textId="77777777" w:rsidR="00055EE5" w:rsidRDefault="00955D51">
      <w:pPr>
        <w:numPr>
          <w:ilvl w:val="0"/>
          <w:numId w:val="10"/>
        </w:numPr>
        <w:ind w:right="1176" w:hanging="566"/>
      </w:pPr>
      <w:r>
        <w:t xml:space="preserve">Further inspections or tests are required; or </w:t>
      </w:r>
    </w:p>
    <w:p w14:paraId="71E34CA3" w14:textId="77777777" w:rsidR="00055EE5" w:rsidRDefault="00955D51">
      <w:pPr>
        <w:numPr>
          <w:ilvl w:val="0"/>
          <w:numId w:val="10"/>
        </w:numPr>
        <w:ind w:right="1176" w:hanging="566"/>
      </w:pPr>
      <w:r>
        <w:t>Any information on the communication document (</w:t>
      </w:r>
      <w:proofErr w:type="gramStart"/>
      <w:r>
        <w:t>with the exception of</w:t>
      </w:r>
      <w:proofErr w:type="gramEnd"/>
      <w:r>
        <w:t xml:space="preserve"> its attachments) has changed; or </w:t>
      </w:r>
    </w:p>
    <w:p w14:paraId="38000632" w14:textId="77777777" w:rsidR="00055EE5" w:rsidRDefault="00955D51">
      <w:pPr>
        <w:numPr>
          <w:ilvl w:val="0"/>
          <w:numId w:val="10"/>
        </w:numPr>
        <w:ind w:right="1176" w:hanging="566"/>
      </w:pPr>
      <w:r>
        <w:t xml:space="preserve">Approval to a later series of amendments is requested after its entry into force. </w:t>
      </w:r>
    </w:p>
    <w:p w14:paraId="73FA851A" w14:textId="77777777" w:rsidR="00055EE5" w:rsidRDefault="00955D51">
      <w:pPr>
        <w:numPr>
          <w:ilvl w:val="1"/>
          <w:numId w:val="11"/>
        </w:numPr>
        <w:ind w:right="1176" w:hanging="1136"/>
      </w:pPr>
      <w:r>
        <w:t xml:space="preserve">Confirmation or refusal of approval, specifying the alterations, shall be communicated by the procedure specified in paragraph 4.3. above to the Contracting Parties to the Agreement applying this Regulation. In addition, the index to the information documents and to the test reports, attached to the communication document of Annex 1, shall be amended accordingly to show the date of the most recent revision or extension.  </w:t>
      </w:r>
    </w:p>
    <w:p w14:paraId="6CD12796" w14:textId="77777777" w:rsidR="00055EE5" w:rsidRDefault="00955D51">
      <w:pPr>
        <w:numPr>
          <w:ilvl w:val="1"/>
          <w:numId w:val="11"/>
        </w:numPr>
        <w:spacing w:after="0"/>
        <w:ind w:right="1176" w:hanging="1136"/>
      </w:pPr>
      <w:r>
        <w:t xml:space="preserve">The Type Approval Authority issuing the extension of approval shall assign a </w:t>
      </w:r>
    </w:p>
    <w:p w14:paraId="2EE88A1F" w14:textId="77777777" w:rsidR="00055EE5" w:rsidRDefault="00955D51">
      <w:pPr>
        <w:spacing w:after="389" w:line="265" w:lineRule="auto"/>
        <w:ind w:left="10" w:right="1344"/>
        <w:jc w:val="right"/>
      </w:pPr>
      <w:r>
        <w:t xml:space="preserve">series number to each communication form drawn up for such an extension. </w:t>
      </w:r>
    </w:p>
    <w:p w14:paraId="2A079F01" w14:textId="77777777" w:rsidR="00055EE5" w:rsidRDefault="00955D51">
      <w:pPr>
        <w:pStyle w:val="Heading2"/>
        <w:tabs>
          <w:tab w:val="center" w:pos="1239"/>
          <w:tab w:val="center" w:pos="3817"/>
        </w:tabs>
        <w:ind w:left="0" w:firstLine="0"/>
      </w:pPr>
      <w:r>
        <w:rPr>
          <w:rFonts w:ascii="Calibri" w:eastAsia="Calibri" w:hAnsi="Calibri" w:cs="Calibri"/>
          <w:b w:val="0"/>
          <w:sz w:val="22"/>
        </w:rPr>
        <w:tab/>
      </w:r>
      <w:r>
        <w:t xml:space="preserve">7. </w:t>
      </w:r>
      <w:r>
        <w:tab/>
        <w:t xml:space="preserve">Conformity of production </w:t>
      </w:r>
    </w:p>
    <w:p w14:paraId="016BB7BE" w14:textId="77777777" w:rsidR="00055EE5" w:rsidRDefault="00955D51">
      <w:pPr>
        <w:spacing w:after="117" w:line="252" w:lineRule="auto"/>
        <w:ind w:left="2269" w:right="303" w:hanging="1136"/>
        <w:jc w:val="left"/>
      </w:pPr>
      <w:r>
        <w:t xml:space="preserve">7.1. </w:t>
      </w:r>
      <w:r>
        <w:tab/>
        <w:t xml:space="preserve">Procedures concerning conformity of production shall conform to the general provisions defined in Article 2 and Schedule 1 to the Agreement (E/ECE/TRANS/505/Rev.3) and meet the following requirements: </w:t>
      </w:r>
    </w:p>
    <w:p w14:paraId="1C74A75A" w14:textId="77777777" w:rsidR="00055EE5" w:rsidRDefault="00955D51">
      <w:pPr>
        <w:ind w:left="2256" w:right="1176" w:hanging="1136"/>
      </w:pPr>
      <w:r>
        <w:t xml:space="preserve">7.2. </w:t>
      </w:r>
      <w:r>
        <w:tab/>
        <w:t>A vehicle approved pursuant to this Regulation shall be so manufactured as to conform to the type approved by meeting the requirements of paragraph 5</w:t>
      </w:r>
      <w:proofErr w:type="gramStart"/>
      <w:r>
        <w:t>.;</w:t>
      </w:r>
      <w:proofErr w:type="gramEnd"/>
      <w:r>
        <w:t xml:space="preserve"> </w:t>
      </w:r>
    </w:p>
    <w:p w14:paraId="4244EB6F" w14:textId="257A9818" w:rsidR="00055EE5" w:rsidRDefault="00955D51">
      <w:pPr>
        <w:spacing w:after="395"/>
        <w:ind w:left="2256" w:right="1176" w:hanging="1136"/>
      </w:pPr>
      <w:r>
        <w:t xml:space="preserve">7.3. </w:t>
      </w:r>
      <w:r w:rsidR="00E62CAE">
        <w:tab/>
      </w:r>
      <w:r>
        <w:t xml:space="preserve">The Type Approval Authority which has granted the approval may at any time verify the conformity of control methods applicable to each production unit. The normal frequency of such inspections shall be once every two years. </w:t>
      </w:r>
    </w:p>
    <w:p w14:paraId="6908C818" w14:textId="77777777" w:rsidR="00055EE5" w:rsidRDefault="00955D51">
      <w:pPr>
        <w:pStyle w:val="Heading2"/>
        <w:tabs>
          <w:tab w:val="center" w:pos="1239"/>
          <w:tab w:val="center" w:pos="4837"/>
        </w:tabs>
        <w:ind w:left="0" w:firstLine="0"/>
      </w:pPr>
      <w:r>
        <w:rPr>
          <w:rFonts w:ascii="Calibri" w:eastAsia="Calibri" w:hAnsi="Calibri" w:cs="Calibri"/>
          <w:b w:val="0"/>
          <w:sz w:val="22"/>
        </w:rPr>
        <w:lastRenderedPageBreak/>
        <w:tab/>
      </w:r>
      <w:r>
        <w:t xml:space="preserve">8. </w:t>
      </w:r>
      <w:r>
        <w:tab/>
        <w:t xml:space="preserve">Penalties for non-conformity of production </w:t>
      </w:r>
    </w:p>
    <w:p w14:paraId="10F11CE2" w14:textId="6B299F2B" w:rsidR="00055EE5" w:rsidRDefault="00955D51">
      <w:pPr>
        <w:ind w:left="2256" w:right="1176" w:hanging="1136"/>
      </w:pPr>
      <w:r>
        <w:t xml:space="preserve">8.1. </w:t>
      </w:r>
      <w:r w:rsidR="00E62CAE">
        <w:tab/>
      </w:r>
      <w:r>
        <w:t xml:space="preserve">The approval granted in respect of a vehicle type pursuant to this Regulation may be withdrawn if the requirements laid down in paragraph 7. are not complied with. </w:t>
      </w:r>
    </w:p>
    <w:p w14:paraId="0CEDCD9E" w14:textId="36CC1548" w:rsidR="00055EE5" w:rsidRDefault="00955D51">
      <w:pPr>
        <w:spacing w:after="395"/>
        <w:ind w:left="2256" w:right="1176" w:hanging="1136"/>
      </w:pPr>
      <w:r>
        <w:t xml:space="preserve">8.2. </w:t>
      </w:r>
      <w:r w:rsidR="00E62CAE">
        <w:tab/>
      </w:r>
      <w:r>
        <w:t xml:space="preserve">If a Contracting Party withdraws an </w:t>
      </w:r>
      <w:proofErr w:type="gramStart"/>
      <w:r>
        <w:t>approval</w:t>
      </w:r>
      <w:proofErr w:type="gramEnd"/>
      <w:r>
        <w:t xml:space="preserve"> it had previously granted, it shall forthwith so notify the other Contracting Parties applying this Regulation by sending them a communication form conforming to the model in Annex 1 to this Regulation. </w:t>
      </w:r>
    </w:p>
    <w:p w14:paraId="19F5CCC4" w14:textId="77777777" w:rsidR="00055EE5" w:rsidRDefault="00955D51">
      <w:pPr>
        <w:pStyle w:val="Heading2"/>
        <w:tabs>
          <w:tab w:val="center" w:pos="1239"/>
          <w:tab w:val="center" w:pos="4439"/>
        </w:tabs>
        <w:ind w:left="0" w:firstLine="0"/>
      </w:pPr>
      <w:r>
        <w:rPr>
          <w:rFonts w:ascii="Calibri" w:eastAsia="Calibri" w:hAnsi="Calibri" w:cs="Calibri"/>
          <w:b w:val="0"/>
          <w:sz w:val="22"/>
        </w:rPr>
        <w:tab/>
      </w:r>
      <w:r>
        <w:t xml:space="preserve">9. </w:t>
      </w:r>
      <w:r>
        <w:tab/>
        <w:t xml:space="preserve">Production definitively discontinued </w:t>
      </w:r>
    </w:p>
    <w:p w14:paraId="05BD2EAF" w14:textId="77777777" w:rsidR="00055EE5" w:rsidRDefault="00955D51">
      <w:pPr>
        <w:spacing w:after="396"/>
        <w:ind w:left="2279" w:right="1176"/>
      </w:pPr>
      <w:r>
        <w:t xml:space="preserve">If the holder of the approval completely ceases to manufacture a type of vehicle approved in accordance with this Regulation, he shall so inform the authority which granted the approval, which in turn shall forthwith inform the other Contracting Parties to the Agreement applying this Regulation by means of a communication form conforming to the model in Annex 1 to this Regulation. </w:t>
      </w:r>
    </w:p>
    <w:p w14:paraId="45B49AE2" w14:textId="77777777" w:rsidR="00055EE5" w:rsidRDefault="00955D51">
      <w:pPr>
        <w:pStyle w:val="Heading2"/>
        <w:tabs>
          <w:tab w:val="center" w:pos="1309"/>
          <w:tab w:val="center" w:pos="3658"/>
        </w:tabs>
        <w:spacing w:after="148"/>
        <w:ind w:left="0" w:firstLine="0"/>
      </w:pPr>
      <w:r>
        <w:rPr>
          <w:rFonts w:ascii="Calibri" w:eastAsia="Calibri" w:hAnsi="Calibri" w:cs="Calibri"/>
          <w:b w:val="0"/>
          <w:sz w:val="22"/>
        </w:rPr>
        <w:tab/>
      </w:r>
      <w:r>
        <w:rPr>
          <w:color w:val="ED7D31"/>
        </w:rPr>
        <w:t xml:space="preserve">10.  </w:t>
      </w:r>
      <w:r>
        <w:rPr>
          <w:color w:val="ED7D31"/>
        </w:rPr>
        <w:tab/>
        <w:t xml:space="preserve">Transitional provisions </w:t>
      </w:r>
      <w:r>
        <w:rPr>
          <w:color w:val="ED7D31"/>
          <w:sz w:val="20"/>
        </w:rPr>
        <w:t xml:space="preserve"> </w:t>
      </w:r>
      <w:r>
        <w:rPr>
          <w:color w:val="ED7D31"/>
        </w:rPr>
        <w:t xml:space="preserve"> </w:t>
      </w:r>
    </w:p>
    <w:p w14:paraId="3CA6A97E" w14:textId="77777777" w:rsidR="00055EE5" w:rsidRDefault="00955D51">
      <w:pPr>
        <w:numPr>
          <w:ilvl w:val="0"/>
          <w:numId w:val="12"/>
        </w:numPr>
        <w:spacing w:after="120" w:line="254" w:lineRule="auto"/>
        <w:ind w:right="1168" w:hanging="1136"/>
      </w:pPr>
      <w:r>
        <w:rPr>
          <w:color w:val="ED7D31"/>
        </w:rPr>
        <w:t xml:space="preserve">Transitional provisions   </w:t>
      </w:r>
    </w:p>
    <w:p w14:paraId="60C114FF" w14:textId="77777777" w:rsidR="00055EE5" w:rsidRDefault="00955D51">
      <w:pPr>
        <w:numPr>
          <w:ilvl w:val="1"/>
          <w:numId w:val="12"/>
        </w:numPr>
        <w:spacing w:after="120" w:line="254" w:lineRule="auto"/>
        <w:ind w:right="1168" w:hanging="1136"/>
      </w:pPr>
      <w:r>
        <w:rPr>
          <w:color w:val="ED7D31"/>
        </w:rPr>
        <w:t xml:space="preserve">As from the official date of entry into force of the 01 series of amendments, no Contracting Party applying this Regulation shall refuse to grant or refuse to accept type approvals under this Regulation as amended by the 01 series of amendments. </w:t>
      </w:r>
    </w:p>
    <w:p w14:paraId="6A4F6CC0" w14:textId="77777777" w:rsidR="00055EE5" w:rsidRPr="00E62CAE" w:rsidRDefault="00955D51">
      <w:pPr>
        <w:numPr>
          <w:ilvl w:val="1"/>
          <w:numId w:val="12"/>
        </w:numPr>
        <w:spacing w:after="120" w:line="254" w:lineRule="auto"/>
        <w:ind w:right="1168" w:hanging="1136"/>
      </w:pPr>
      <w:r>
        <w:rPr>
          <w:color w:val="ED7D31"/>
        </w:rPr>
        <w:t xml:space="preserve">Until 6 July 2022, Contracting Parties applying this Regulation shall accept type approvals to the preceding series of amendments, first issued before 6 July 2022. </w:t>
      </w:r>
    </w:p>
    <w:p w14:paraId="040BF418" w14:textId="77777777" w:rsidR="00055EE5" w:rsidRDefault="00955D51">
      <w:pPr>
        <w:numPr>
          <w:ilvl w:val="1"/>
          <w:numId w:val="12"/>
        </w:numPr>
        <w:spacing w:after="120" w:line="254" w:lineRule="auto"/>
        <w:ind w:right="1168" w:hanging="1136"/>
      </w:pPr>
      <w:r>
        <w:rPr>
          <w:color w:val="ED7D31"/>
        </w:rPr>
        <w:t xml:space="preserve">As from 6 July 2022, Contracting Parties applying this Regulation shall not be obliged to accept type approvals issued to the preceding series of amendments to this Regulation. </w:t>
      </w:r>
    </w:p>
    <w:p w14:paraId="599FF73D" w14:textId="77777777" w:rsidR="00055EE5" w:rsidRDefault="00955D51">
      <w:pPr>
        <w:numPr>
          <w:ilvl w:val="1"/>
          <w:numId w:val="12"/>
        </w:numPr>
        <w:spacing w:after="120" w:line="254" w:lineRule="auto"/>
        <w:ind w:right="1168" w:hanging="1136"/>
      </w:pPr>
      <w:r>
        <w:rPr>
          <w:color w:val="ED7D31"/>
        </w:rPr>
        <w:t xml:space="preserve">Notwithstanding the transitional provisions above, Contracting Parties who start to apply this Regulation after the date of entry into force of the most recent series of amendments are not obliged to accept type approvals which were granted in accordance with any of the preceding series of amendments to this Regulation / are only obliged to accept type approval granted in accordance with the 01 series of amendments. </w:t>
      </w:r>
    </w:p>
    <w:p w14:paraId="68DCB3AD" w14:textId="77777777" w:rsidR="00055EE5" w:rsidRDefault="00955D51">
      <w:pPr>
        <w:numPr>
          <w:ilvl w:val="1"/>
          <w:numId w:val="12"/>
        </w:numPr>
        <w:spacing w:after="120" w:line="254" w:lineRule="auto"/>
        <w:ind w:right="1168" w:hanging="1136"/>
      </w:pPr>
      <w:r>
        <w:rPr>
          <w:color w:val="ED7D31"/>
        </w:rPr>
        <w:t xml:space="preserve">Notwithstanding paragraph 10.3., Contracting Parties applying this Regulation shall continue to accept type approvals issued according to the preceding series of amendments to this Regulation, for the vehicles/vehicle systems which are not affected by the changes introduced by the 01 series of amendments. </w:t>
      </w:r>
    </w:p>
    <w:p w14:paraId="75E5EFDA" w14:textId="77777777" w:rsidR="00055EE5" w:rsidRDefault="00955D51">
      <w:pPr>
        <w:numPr>
          <w:ilvl w:val="1"/>
          <w:numId w:val="12"/>
        </w:numPr>
        <w:spacing w:after="120" w:line="254" w:lineRule="auto"/>
        <w:ind w:right="1168" w:hanging="1136"/>
      </w:pPr>
      <w:r>
        <w:rPr>
          <w:color w:val="ED7D31"/>
        </w:rPr>
        <w:t xml:space="preserve">Contracting Parties applying this Regulation may grant type approvals according to any preceding series of amendments to this Regulation.  </w:t>
      </w:r>
    </w:p>
    <w:p w14:paraId="112F6FA4" w14:textId="77777777" w:rsidR="00055EE5" w:rsidRDefault="00955D51">
      <w:pPr>
        <w:numPr>
          <w:ilvl w:val="1"/>
          <w:numId w:val="12"/>
        </w:numPr>
        <w:spacing w:after="4" w:line="254" w:lineRule="auto"/>
        <w:ind w:right="1168" w:hanging="1136"/>
      </w:pPr>
      <w:r>
        <w:rPr>
          <w:color w:val="ED7D31"/>
        </w:rPr>
        <w:t xml:space="preserve">Contracting Parties applying this Regulation shall continue to grant extensions </w:t>
      </w:r>
    </w:p>
    <w:p w14:paraId="63DA9A5A" w14:textId="77777777" w:rsidR="00055EE5" w:rsidRDefault="00955D51">
      <w:pPr>
        <w:spacing w:after="394" w:line="259" w:lineRule="auto"/>
        <w:ind w:left="0" w:right="1185" w:firstLine="0"/>
        <w:jc w:val="right"/>
      </w:pPr>
      <w:r>
        <w:rPr>
          <w:color w:val="ED7D31"/>
        </w:rPr>
        <w:t xml:space="preserve">of existing approvals to any preceding series of amendments to this Regulation. </w:t>
      </w:r>
    </w:p>
    <w:p w14:paraId="54605C3D" w14:textId="77777777" w:rsidR="00055EE5" w:rsidRDefault="00955D51">
      <w:pPr>
        <w:pStyle w:val="Heading3"/>
        <w:ind w:left="2269" w:right="1142" w:hanging="1136"/>
      </w:pPr>
      <w:r>
        <w:t xml:space="preserve">11. </w:t>
      </w:r>
      <w:r>
        <w:tab/>
        <w:t xml:space="preserve">Names and addresses of the Technical Services responsible for conducting approval tests and of Type Approval Authorities </w:t>
      </w:r>
    </w:p>
    <w:p w14:paraId="0FBF7F6F" w14:textId="28F0B9D9" w:rsidR="00055EE5" w:rsidRDefault="00955D51">
      <w:pPr>
        <w:ind w:left="2256" w:right="1176" w:hanging="1136"/>
      </w:pPr>
      <w:r>
        <w:t xml:space="preserve"> </w:t>
      </w:r>
      <w:r w:rsidR="003D0377">
        <w:tab/>
      </w:r>
      <w:r>
        <w:t xml:space="preserve">The Contracting Parties to the Agreement applying this Regulation shall communicate to the United Nations Secretariat the names and addresses of the Technical Services responsible for conducting approval tests and of the Type Approval Authority which grant approval and to which forms certifying approval or extension or refusal or withdrawal of approval are to be sent. </w:t>
      </w:r>
    </w:p>
    <w:p w14:paraId="2DFB25B7" w14:textId="6EF92760" w:rsidR="00E62CAE" w:rsidRDefault="00955D51" w:rsidP="00E62CAE">
      <w:pPr>
        <w:spacing w:after="0" w:line="259" w:lineRule="auto"/>
        <w:ind w:left="1133" w:firstLine="0"/>
        <w:jc w:val="left"/>
        <w:rPr>
          <w:b/>
          <w:sz w:val="28"/>
        </w:rPr>
      </w:pPr>
      <w:r>
        <w:lastRenderedPageBreak/>
        <w:t xml:space="preserve"> </w:t>
      </w:r>
    </w:p>
    <w:p w14:paraId="4D0B139A" w14:textId="48C5E05E" w:rsidR="00055EE5" w:rsidRPr="00E6073B" w:rsidRDefault="00955D51" w:rsidP="009D49CC">
      <w:pPr>
        <w:spacing w:after="160" w:line="278" w:lineRule="auto"/>
        <w:ind w:left="0" w:firstLine="0"/>
        <w:jc w:val="left"/>
        <w:rPr>
          <w:b/>
          <w:sz w:val="28"/>
          <w:lang w:val="fr-BE"/>
        </w:rPr>
      </w:pPr>
      <w:r w:rsidRPr="00E6073B">
        <w:rPr>
          <w:b/>
          <w:sz w:val="28"/>
          <w:lang w:val="fr-BE"/>
        </w:rPr>
        <w:t xml:space="preserve">Annex 1  </w:t>
      </w:r>
    </w:p>
    <w:p w14:paraId="3CFBE798" w14:textId="77777777" w:rsidR="00055EE5" w:rsidRPr="00E6073B" w:rsidRDefault="00955D51">
      <w:pPr>
        <w:spacing w:after="394"/>
        <w:ind w:left="1130" w:right="1176"/>
        <w:rPr>
          <w:lang w:val="fr-BE"/>
        </w:rPr>
      </w:pPr>
      <w:r w:rsidRPr="00E6073B">
        <w:rPr>
          <w:lang w:val="fr-BE"/>
        </w:rPr>
        <w:t xml:space="preserve">(Maximum </w:t>
      </w:r>
      <w:proofErr w:type="gramStart"/>
      <w:r w:rsidRPr="00E6073B">
        <w:rPr>
          <w:lang w:val="fr-BE"/>
        </w:rPr>
        <w:t>format:</w:t>
      </w:r>
      <w:proofErr w:type="gramEnd"/>
      <w:r w:rsidRPr="00E6073B">
        <w:rPr>
          <w:lang w:val="fr-BE"/>
        </w:rPr>
        <w:t xml:space="preserve"> A4 (210 mm x 297 mm)) </w:t>
      </w:r>
    </w:p>
    <w:p w14:paraId="26F0743C" w14:textId="77777777" w:rsidR="00055EE5" w:rsidRPr="00E6073B" w:rsidRDefault="00955D51">
      <w:pPr>
        <w:pStyle w:val="Heading1"/>
        <w:tabs>
          <w:tab w:val="center" w:pos="2350"/>
        </w:tabs>
        <w:ind w:left="-15" w:firstLine="0"/>
        <w:rPr>
          <w:lang w:val="fr-BE"/>
        </w:rPr>
      </w:pPr>
      <w:r w:rsidRPr="00E6073B">
        <w:rPr>
          <w:lang w:val="fr-BE"/>
        </w:rPr>
        <w:t xml:space="preserve"> </w:t>
      </w:r>
      <w:r w:rsidRPr="00E6073B">
        <w:rPr>
          <w:lang w:val="fr-BE"/>
        </w:rPr>
        <w:tab/>
        <w:t xml:space="preserve"> Information document </w:t>
      </w:r>
    </w:p>
    <w:p w14:paraId="71A7D63E" w14:textId="77777777" w:rsidR="00055EE5" w:rsidRDefault="00955D51">
      <w:pPr>
        <w:ind w:left="1130" w:right="1176"/>
      </w:pPr>
      <w:r>
        <w:t xml:space="preserve">in accordance with UN Regulation on the installation of tyres </w:t>
      </w:r>
    </w:p>
    <w:p w14:paraId="4ED30E6B" w14:textId="77777777" w:rsidR="00055EE5" w:rsidRDefault="00955D51">
      <w:pPr>
        <w:numPr>
          <w:ilvl w:val="0"/>
          <w:numId w:val="13"/>
        </w:numPr>
        <w:ind w:right="1176" w:hanging="569"/>
      </w:pPr>
      <w:r>
        <w:t xml:space="preserve">General </w:t>
      </w:r>
    </w:p>
    <w:p w14:paraId="11DD0F7E" w14:textId="77777777" w:rsidR="00055EE5" w:rsidRDefault="00955D51">
      <w:pPr>
        <w:spacing w:after="28" w:line="375" w:lineRule="auto"/>
        <w:ind w:left="1130" w:right="1176"/>
      </w:pPr>
      <w:r>
        <w:t>1.1. Make (trade name of manufacturer): ............................................................................. 1.2. Type: ............................................................................................................................. 1.2.1. Commercial name(s) (if available: ................................................................................ 1.3. Means of identification of type, if marked on the vehicle:</w:t>
      </w:r>
      <w:r>
        <w:rPr>
          <w:vertAlign w:val="superscript"/>
        </w:rPr>
        <w:footnoteReference w:id="3"/>
      </w:r>
      <w:r>
        <w:t xml:space="preserve"> .......................................... 1.3.1. Location of that marking: .............................................................................................. 1.4. Category of vehicle:</w:t>
      </w:r>
      <w:r>
        <w:rPr>
          <w:vertAlign w:val="superscript"/>
        </w:rPr>
        <w:footnoteReference w:id="4"/>
      </w:r>
      <w:r>
        <w:t xml:space="preserve"> ..................................................................................................... 1.5. Name and address of manufacturer: .............................................................................. 1.6. Name(s) and address(es) of assembly plant(s): ............................................................. </w:t>
      </w:r>
    </w:p>
    <w:p w14:paraId="54159EE0" w14:textId="644B6475" w:rsidR="00EB1658" w:rsidRDefault="00955D51">
      <w:pPr>
        <w:spacing w:after="0" w:line="370" w:lineRule="auto"/>
        <w:ind w:left="1130" w:right="1176"/>
      </w:pPr>
      <w:r>
        <w:t>1.7. Name and address of the manufacturer’s representative (if any):</w:t>
      </w:r>
      <w:r w:rsidR="00EB1658">
        <w:t xml:space="preserve"> </w:t>
      </w:r>
      <w:r>
        <w:t xml:space="preserve">................................ </w:t>
      </w:r>
    </w:p>
    <w:p w14:paraId="68A80879" w14:textId="456879CE" w:rsidR="00055EE5" w:rsidRDefault="00955D51">
      <w:pPr>
        <w:spacing w:after="0" w:line="370" w:lineRule="auto"/>
        <w:ind w:left="1130" w:right="1176"/>
      </w:pPr>
      <w:r>
        <w:t xml:space="preserve">2. </w:t>
      </w:r>
      <w:r>
        <w:tab/>
        <w:t xml:space="preserve">General construction characteristics of the vehicle </w:t>
      </w:r>
    </w:p>
    <w:p w14:paraId="7D392E2E" w14:textId="77777777" w:rsidR="00EB1658" w:rsidRDefault="00955D51">
      <w:pPr>
        <w:spacing w:after="0" w:line="368" w:lineRule="auto"/>
        <w:ind w:left="1067" w:right="1053"/>
        <w:jc w:val="center"/>
      </w:pPr>
      <w:r>
        <w:t xml:space="preserve">2.1. </w:t>
      </w:r>
      <w:r>
        <w:tab/>
        <w:t xml:space="preserve">Photographs and/or drawings of a representative vehicle: ............................................ </w:t>
      </w:r>
    </w:p>
    <w:p w14:paraId="1159F089" w14:textId="3B59C075" w:rsidR="00055EE5" w:rsidRDefault="00955D51">
      <w:pPr>
        <w:spacing w:after="0" w:line="368" w:lineRule="auto"/>
        <w:ind w:left="1067" w:right="1053"/>
        <w:jc w:val="center"/>
      </w:pPr>
      <w:r>
        <w:t xml:space="preserve">2.2. </w:t>
      </w:r>
      <w:r>
        <w:tab/>
        <w:t xml:space="preserve">Number of axles and wheels: ........................................................................................ 2.2.1. Number and position of axles with tyres in dual (twin) formation: .............................. 2.2.2. Number and position of steered axles: .......................................................................... </w:t>
      </w:r>
    </w:p>
    <w:p w14:paraId="426D84CC" w14:textId="77777777" w:rsidR="00055EE5" w:rsidRDefault="00955D51">
      <w:pPr>
        <w:spacing w:after="88"/>
        <w:ind w:left="1130" w:right="1176"/>
      </w:pPr>
      <w:r>
        <w:t xml:space="preserve">2.2.3. Powered axles (number, position, interconnection): ..................................................... </w:t>
      </w:r>
    </w:p>
    <w:p w14:paraId="7E8C5574" w14:textId="77777777" w:rsidR="00055EE5" w:rsidRDefault="00955D51">
      <w:pPr>
        <w:numPr>
          <w:ilvl w:val="0"/>
          <w:numId w:val="14"/>
        </w:numPr>
        <w:ind w:right="1176" w:hanging="569"/>
      </w:pPr>
      <w:r>
        <w:t>Masses and dimensions</w:t>
      </w:r>
      <w:r>
        <w:rPr>
          <w:vertAlign w:val="superscript"/>
        </w:rPr>
        <w:footnoteReference w:id="5"/>
      </w:r>
      <w:r>
        <w:rPr>
          <w:vertAlign w:val="superscript"/>
        </w:rPr>
        <w:t>,</w:t>
      </w:r>
      <w:r>
        <w:t xml:space="preserve"> </w:t>
      </w:r>
      <w:r>
        <w:rPr>
          <w:vertAlign w:val="superscript"/>
        </w:rPr>
        <w:footnoteReference w:id="6"/>
      </w:r>
      <w:r>
        <w:t xml:space="preserve"> </w:t>
      </w:r>
    </w:p>
    <w:p w14:paraId="68B7510D" w14:textId="77777777" w:rsidR="00055EE5" w:rsidRDefault="00955D51">
      <w:pPr>
        <w:numPr>
          <w:ilvl w:val="1"/>
          <w:numId w:val="14"/>
        </w:numPr>
        <w:ind w:right="1176" w:hanging="569"/>
      </w:pPr>
      <w:r>
        <w:t xml:space="preserve">Axle track(s) and width(s) </w:t>
      </w:r>
    </w:p>
    <w:p w14:paraId="6D75069D" w14:textId="77777777" w:rsidR="00EB1658" w:rsidRDefault="00955D51">
      <w:pPr>
        <w:numPr>
          <w:ilvl w:val="2"/>
          <w:numId w:val="14"/>
        </w:numPr>
        <w:spacing w:after="0" w:line="373" w:lineRule="auto"/>
        <w:ind w:right="1176" w:hanging="569"/>
      </w:pPr>
      <w:r>
        <w:t>Track of each steered axle:</w:t>
      </w:r>
      <w:r>
        <w:rPr>
          <w:vertAlign w:val="superscript"/>
        </w:rPr>
        <w:footnoteReference w:id="7"/>
      </w:r>
      <w:r>
        <w:t xml:space="preserve"> ..........................................................................................</w:t>
      </w:r>
    </w:p>
    <w:p w14:paraId="5BAD611F" w14:textId="43461FE1" w:rsidR="00055EE5" w:rsidRDefault="00955D51">
      <w:pPr>
        <w:numPr>
          <w:ilvl w:val="2"/>
          <w:numId w:val="14"/>
        </w:numPr>
        <w:spacing w:after="0" w:line="373" w:lineRule="auto"/>
        <w:ind w:right="1176" w:hanging="569"/>
      </w:pPr>
      <w:r>
        <w:t>Track of all other axles:</w:t>
      </w:r>
      <w:r>
        <w:rPr>
          <w:vertAlign w:val="superscript"/>
        </w:rPr>
        <w:t>5</w:t>
      </w:r>
      <w:r>
        <w:t xml:space="preserve"> ............................................................................................... </w:t>
      </w:r>
    </w:p>
    <w:p w14:paraId="2573D6B4" w14:textId="77777777" w:rsidR="00055EE5" w:rsidRDefault="00955D51">
      <w:pPr>
        <w:numPr>
          <w:ilvl w:val="2"/>
          <w:numId w:val="15"/>
        </w:numPr>
        <w:ind w:right="1176" w:hanging="569"/>
      </w:pPr>
      <w:r>
        <w:t xml:space="preserve">Width of the widest rear axle: ....................................................................................... </w:t>
      </w:r>
    </w:p>
    <w:p w14:paraId="68007534" w14:textId="77777777" w:rsidR="00055EE5" w:rsidRDefault="00955D51">
      <w:pPr>
        <w:numPr>
          <w:ilvl w:val="2"/>
          <w:numId w:val="15"/>
        </w:numPr>
        <w:spacing w:after="0"/>
        <w:ind w:right="1176" w:hanging="569"/>
      </w:pPr>
      <w:r>
        <w:t xml:space="preserve">Width of the foremost axle (measured at the outermost part of the tyres excluding the </w:t>
      </w:r>
    </w:p>
    <w:p w14:paraId="645DDF45" w14:textId="77777777" w:rsidR="00972573" w:rsidRDefault="00955D51" w:rsidP="002F36FA">
      <w:pPr>
        <w:spacing w:after="120" w:line="264" w:lineRule="auto"/>
        <w:ind w:left="11" w:right="1174" w:hanging="11"/>
        <w:jc w:val="right"/>
      </w:pPr>
      <w:r>
        <w:t xml:space="preserve">bulging of the tyres close to the ground): ...................................................................... </w:t>
      </w:r>
    </w:p>
    <w:p w14:paraId="75C9FDFD" w14:textId="0671A224" w:rsidR="00055EE5" w:rsidRDefault="00955D51" w:rsidP="00972573">
      <w:pPr>
        <w:pStyle w:val="ListParagraph"/>
        <w:numPr>
          <w:ilvl w:val="2"/>
          <w:numId w:val="15"/>
        </w:numPr>
        <w:spacing w:after="120" w:line="264" w:lineRule="auto"/>
        <w:ind w:right="1174" w:hanging="555"/>
      </w:pPr>
      <w:r>
        <w:t>Technically permissible maximum laden mass stated by the manufacturer:</w:t>
      </w:r>
      <w:r>
        <w:rPr>
          <w:vertAlign w:val="superscript"/>
        </w:rPr>
        <w:footnoteReference w:id="8"/>
      </w:r>
      <w:r>
        <w:t xml:space="preserve">, </w:t>
      </w:r>
      <w:r>
        <w:rPr>
          <w:vertAlign w:val="superscript"/>
        </w:rPr>
        <w:footnoteReference w:id="9"/>
      </w:r>
      <w:r>
        <w:t xml:space="preserve"> ............ </w:t>
      </w:r>
    </w:p>
    <w:p w14:paraId="6121D8BB" w14:textId="77777777" w:rsidR="00055EE5" w:rsidRDefault="00955D51" w:rsidP="00972573">
      <w:pPr>
        <w:numPr>
          <w:ilvl w:val="1"/>
          <w:numId w:val="14"/>
        </w:numPr>
        <w:spacing w:after="120" w:line="259" w:lineRule="auto"/>
        <w:ind w:left="1690" w:right="1174" w:hanging="567"/>
      </w:pPr>
      <w:r>
        <w:t xml:space="preserve">Technically permissible maximum mass on each axle: ................................................ </w:t>
      </w:r>
    </w:p>
    <w:p w14:paraId="6A8467A8" w14:textId="77777777" w:rsidR="00055EE5" w:rsidRDefault="00955D51">
      <w:pPr>
        <w:numPr>
          <w:ilvl w:val="1"/>
          <w:numId w:val="14"/>
        </w:numPr>
        <w:ind w:right="1176" w:hanging="569"/>
      </w:pPr>
      <w:r>
        <w:lastRenderedPageBreak/>
        <w:t>Vehicle is/is not</w:t>
      </w:r>
      <w:r>
        <w:rPr>
          <w:vertAlign w:val="superscript"/>
        </w:rPr>
        <w:footnoteReference w:id="10"/>
      </w:r>
      <w:r>
        <w:t xml:space="preserve"> suitable for towing loads </w:t>
      </w:r>
    </w:p>
    <w:p w14:paraId="74897D2E" w14:textId="77777777" w:rsidR="00055EE5" w:rsidRDefault="00955D51">
      <w:pPr>
        <w:numPr>
          <w:ilvl w:val="1"/>
          <w:numId w:val="14"/>
        </w:numPr>
        <w:ind w:right="1176" w:hanging="569"/>
      </w:pPr>
      <w:r>
        <w:t>Maximum vehicle design speed (in km/h):</w:t>
      </w:r>
      <w:r>
        <w:rPr>
          <w:vertAlign w:val="superscript"/>
        </w:rPr>
        <w:footnoteReference w:id="11"/>
      </w:r>
      <w:r>
        <w:t xml:space="preserve"> .................................................................. </w:t>
      </w:r>
    </w:p>
    <w:p w14:paraId="59945627" w14:textId="77777777" w:rsidR="00055EE5" w:rsidRDefault="00955D51">
      <w:pPr>
        <w:numPr>
          <w:ilvl w:val="0"/>
          <w:numId w:val="14"/>
        </w:numPr>
        <w:ind w:right="1176" w:hanging="569"/>
      </w:pPr>
      <w:r>
        <w:t xml:space="preserve">Suspension </w:t>
      </w:r>
    </w:p>
    <w:p w14:paraId="2ABA0D88" w14:textId="77777777" w:rsidR="00055EE5" w:rsidRDefault="00955D51">
      <w:pPr>
        <w:numPr>
          <w:ilvl w:val="1"/>
          <w:numId w:val="14"/>
        </w:numPr>
        <w:ind w:right="1176" w:hanging="569"/>
      </w:pPr>
      <w:r>
        <w:t xml:space="preserve">Tyres and wheels </w:t>
      </w:r>
    </w:p>
    <w:p w14:paraId="4CC38787" w14:textId="77777777" w:rsidR="009549A4" w:rsidRDefault="00955D51">
      <w:pPr>
        <w:numPr>
          <w:ilvl w:val="2"/>
          <w:numId w:val="14"/>
        </w:numPr>
        <w:spacing w:after="0" w:line="378" w:lineRule="auto"/>
        <w:ind w:right="1176" w:hanging="569"/>
      </w:pPr>
      <w:r>
        <w:t>Tyre/wheel combination(s)</w:t>
      </w:r>
      <w:r>
        <w:rPr>
          <w:vertAlign w:val="superscript"/>
        </w:rPr>
        <w:footnoteReference w:id="12"/>
      </w:r>
      <w:r>
        <w:t xml:space="preserve">  </w:t>
      </w:r>
    </w:p>
    <w:p w14:paraId="3EA5DB72" w14:textId="522ABDE3" w:rsidR="00055EE5" w:rsidRDefault="00955D51" w:rsidP="009549A4">
      <w:pPr>
        <w:spacing w:after="0" w:line="378" w:lineRule="auto"/>
        <w:ind w:left="1689" w:right="1176" w:firstLine="0"/>
      </w:pPr>
      <w:r>
        <w:t xml:space="preserve">(a) for tyres indicate: </w:t>
      </w:r>
    </w:p>
    <w:p w14:paraId="7BE0715D" w14:textId="77777777" w:rsidR="00055EE5" w:rsidRDefault="00955D51">
      <w:pPr>
        <w:tabs>
          <w:tab w:val="center" w:pos="2323"/>
          <w:tab w:val="center" w:pos="3789"/>
        </w:tabs>
        <w:ind w:left="0" w:firstLine="0"/>
        <w:jc w:val="left"/>
      </w:pPr>
      <w:r>
        <w:rPr>
          <w:rFonts w:ascii="Calibri" w:eastAsia="Calibri" w:hAnsi="Calibri" w:cs="Calibri"/>
          <w:sz w:val="22"/>
        </w:rPr>
        <w:tab/>
      </w:r>
      <w:r>
        <w:rPr>
          <w:rFonts w:ascii="Segoe UI Symbol" w:eastAsia="Segoe UI Symbol" w:hAnsi="Segoe UI Symbol" w:cs="Segoe UI Symbol"/>
        </w:rPr>
        <w:t xml:space="preserve">− </w:t>
      </w:r>
      <w:r>
        <w:rPr>
          <w:rFonts w:ascii="Segoe UI Symbol" w:eastAsia="Segoe UI Symbol" w:hAnsi="Segoe UI Symbol" w:cs="Segoe UI Symbol"/>
        </w:rPr>
        <w:tab/>
      </w:r>
      <w:r>
        <w:t>tyre class (C1/ C2/ C3)</w:t>
      </w:r>
      <w:r>
        <w:rPr>
          <w:vertAlign w:val="superscript"/>
        </w:rPr>
        <w:t>8</w:t>
      </w:r>
      <w:r>
        <w:t xml:space="preserve"> </w:t>
      </w:r>
    </w:p>
    <w:p w14:paraId="6C69EB87" w14:textId="77777777" w:rsidR="00055EE5" w:rsidRDefault="00955D51">
      <w:pPr>
        <w:tabs>
          <w:tab w:val="center" w:pos="2323"/>
          <w:tab w:val="center" w:pos="5665"/>
        </w:tabs>
        <w:spacing w:after="65"/>
        <w:ind w:left="0" w:firstLine="0"/>
        <w:jc w:val="left"/>
      </w:pPr>
      <w:r>
        <w:rPr>
          <w:rFonts w:ascii="Calibri" w:eastAsia="Calibri" w:hAnsi="Calibri" w:cs="Calibri"/>
          <w:sz w:val="22"/>
        </w:rPr>
        <w:tab/>
      </w:r>
      <w:r>
        <w:rPr>
          <w:rFonts w:ascii="Segoe UI Symbol" w:eastAsia="Segoe UI Symbol" w:hAnsi="Segoe UI Symbol" w:cs="Segoe UI Symbol"/>
        </w:rPr>
        <w:t xml:space="preserve">− </w:t>
      </w:r>
      <w:r>
        <w:rPr>
          <w:rFonts w:ascii="Segoe UI Symbol" w:eastAsia="Segoe UI Symbol" w:hAnsi="Segoe UI Symbol" w:cs="Segoe UI Symbol"/>
        </w:rPr>
        <w:tab/>
      </w:r>
      <w:r>
        <w:t>size designation(s</w:t>
      </w:r>
      <w:proofErr w:type="gramStart"/>
      <w:r>
        <w:t>)  .................................................................................</w:t>
      </w:r>
      <w:proofErr w:type="gramEnd"/>
      <w:r>
        <w:t xml:space="preserve"> </w:t>
      </w:r>
    </w:p>
    <w:p w14:paraId="367D85DE" w14:textId="77777777" w:rsidR="00055EE5" w:rsidRDefault="00955D51">
      <w:pPr>
        <w:tabs>
          <w:tab w:val="center" w:pos="2304"/>
          <w:tab w:val="center" w:pos="5665"/>
        </w:tabs>
        <w:ind w:left="0" w:firstLine="0"/>
        <w:jc w:val="left"/>
      </w:pPr>
      <w:r>
        <w:rPr>
          <w:rFonts w:ascii="Calibri" w:eastAsia="Calibri" w:hAnsi="Calibri" w:cs="Calibri"/>
          <w:sz w:val="22"/>
        </w:rPr>
        <w:tab/>
      </w:r>
      <w:r>
        <w:rPr>
          <w:rFonts w:ascii="Segoe UI Symbol" w:eastAsia="Segoe UI Symbol" w:hAnsi="Segoe UI Symbol" w:cs="Segoe UI Symbol"/>
          <w:vertAlign w:val="superscript"/>
        </w:rPr>
        <w:t xml:space="preserve">− </w:t>
      </w:r>
      <w:r>
        <w:rPr>
          <w:rFonts w:ascii="Segoe UI Symbol" w:eastAsia="Segoe UI Symbol" w:hAnsi="Segoe UI Symbol" w:cs="Segoe UI Symbol"/>
          <w:vertAlign w:val="superscript"/>
        </w:rPr>
        <w:tab/>
      </w:r>
      <w:r>
        <w:t>load-capacity index</w:t>
      </w:r>
      <w:r>
        <w:rPr>
          <w:vertAlign w:val="superscript"/>
        </w:rPr>
        <w:t>7</w:t>
      </w:r>
      <w:r>
        <w:t xml:space="preserve"> ............................................................................... </w:t>
      </w:r>
      <w:r>
        <w:rPr>
          <w:vertAlign w:val="superscript"/>
        </w:rPr>
        <w:t xml:space="preserve"> </w:t>
      </w:r>
    </w:p>
    <w:p w14:paraId="3A439CCA" w14:textId="77777777" w:rsidR="009549A4" w:rsidRDefault="00955D51">
      <w:pPr>
        <w:spacing w:after="0" w:line="374" w:lineRule="auto"/>
        <w:ind w:left="1702" w:right="1176" w:firstLine="567"/>
      </w:pPr>
      <w:r>
        <w:rPr>
          <w:rFonts w:ascii="Segoe UI Symbol" w:eastAsia="Segoe UI Symbol" w:hAnsi="Segoe UI Symbol" w:cs="Segoe UI Symbol"/>
        </w:rPr>
        <w:t xml:space="preserve">− </w:t>
      </w:r>
      <w:r>
        <w:t>speed category symbol</w:t>
      </w:r>
      <w:r>
        <w:rPr>
          <w:vertAlign w:val="superscript"/>
        </w:rPr>
        <w:t>7</w:t>
      </w:r>
      <w:r>
        <w:t xml:space="preserve"> .......................................................................... </w:t>
      </w:r>
    </w:p>
    <w:p w14:paraId="088557D0" w14:textId="04332CA0" w:rsidR="00055EE5" w:rsidRDefault="00955D51" w:rsidP="009549A4">
      <w:pPr>
        <w:spacing w:after="0" w:line="374" w:lineRule="auto"/>
        <w:ind w:left="1702" w:right="1176" w:hanging="1"/>
      </w:pPr>
      <w:r>
        <w:t xml:space="preserve">(b) for wheels indicate rim size(s) and off-set(s).  ................................................... </w:t>
      </w:r>
    </w:p>
    <w:p w14:paraId="7E8688F2" w14:textId="77777777" w:rsidR="00055EE5" w:rsidRDefault="00955D51">
      <w:pPr>
        <w:numPr>
          <w:ilvl w:val="2"/>
          <w:numId w:val="14"/>
        </w:numPr>
        <w:ind w:right="1176" w:hanging="569"/>
      </w:pPr>
      <w:r>
        <w:t xml:space="preserve">Axles </w:t>
      </w:r>
    </w:p>
    <w:p w14:paraId="0A40A993" w14:textId="77777777" w:rsidR="00055EE5" w:rsidRDefault="00955D51">
      <w:pPr>
        <w:numPr>
          <w:ilvl w:val="3"/>
          <w:numId w:val="14"/>
        </w:numPr>
        <w:ind w:right="3847" w:hanging="701"/>
      </w:pPr>
      <w:r>
        <w:t xml:space="preserve">Axle 1: </w:t>
      </w:r>
      <w:r>
        <w:tab/>
        <w:t xml:space="preserve"> </w:t>
      </w:r>
    </w:p>
    <w:p w14:paraId="6DB6110A" w14:textId="77777777" w:rsidR="00055EE5" w:rsidRDefault="00955D51">
      <w:pPr>
        <w:numPr>
          <w:ilvl w:val="3"/>
          <w:numId w:val="14"/>
        </w:numPr>
        <w:spacing w:after="0" w:line="370" w:lineRule="auto"/>
        <w:ind w:right="3847" w:hanging="701"/>
      </w:pPr>
      <w:r>
        <w:t xml:space="preserve">Axle 2: </w:t>
      </w:r>
      <w:proofErr w:type="gramStart"/>
      <w:r>
        <w:tab/>
        <w:t xml:space="preserve">  </w:t>
      </w:r>
      <w:r>
        <w:tab/>
      </w:r>
      <w:proofErr w:type="gramEnd"/>
      <w:r>
        <w:t xml:space="preserve">etc. </w:t>
      </w:r>
    </w:p>
    <w:p w14:paraId="7CB8A603" w14:textId="77777777" w:rsidR="00055EE5" w:rsidRDefault="00955D51">
      <w:pPr>
        <w:numPr>
          <w:ilvl w:val="2"/>
          <w:numId w:val="14"/>
        </w:numPr>
        <w:spacing w:after="0"/>
        <w:ind w:right="1176" w:hanging="569"/>
      </w:pPr>
      <w:r>
        <w:t>Tyre pressure(s) as recommended by the vehicle manufacturer (kPa)</w:t>
      </w:r>
      <w:r>
        <w:rPr>
          <w:b/>
        </w:rPr>
        <w:t xml:space="preserve">, </w:t>
      </w:r>
      <w:r>
        <w:t xml:space="preserve">depending on </w:t>
      </w:r>
    </w:p>
    <w:p w14:paraId="52C5CB2F" w14:textId="77777777" w:rsidR="00055EE5" w:rsidRDefault="00955D51">
      <w:pPr>
        <w:tabs>
          <w:tab w:val="center" w:pos="5098"/>
          <w:tab w:val="center" w:pos="9074"/>
        </w:tabs>
        <w:spacing w:after="103" w:line="265" w:lineRule="auto"/>
        <w:ind w:left="0" w:firstLine="0"/>
        <w:jc w:val="left"/>
      </w:pPr>
      <w:r>
        <w:rPr>
          <w:rFonts w:ascii="Calibri" w:eastAsia="Calibri" w:hAnsi="Calibri" w:cs="Calibri"/>
          <w:sz w:val="22"/>
        </w:rPr>
        <w:tab/>
      </w:r>
      <w:r>
        <w:t xml:space="preserve">vehicle load: .................................................................................................................. </w:t>
      </w:r>
      <w:r>
        <w:tab/>
      </w:r>
      <w:r>
        <w:rPr>
          <w:b/>
        </w:rPr>
        <w:t xml:space="preserve"> </w:t>
      </w:r>
    </w:p>
    <w:p w14:paraId="09109AED" w14:textId="77777777" w:rsidR="00055EE5" w:rsidRDefault="00955D51">
      <w:pPr>
        <w:numPr>
          <w:ilvl w:val="2"/>
          <w:numId w:val="14"/>
        </w:numPr>
        <w:ind w:right="1176" w:hanging="569"/>
      </w:pPr>
      <w:r>
        <w:t xml:space="preserve">Description of the snow traction device(s) and the tyre/wheel combination(s) on the front and/or rear axle(s) suitable for the type of vehicle, as recommended by the manufacturer: ................................................................................................................ </w:t>
      </w:r>
    </w:p>
    <w:p w14:paraId="5D142933" w14:textId="77777777" w:rsidR="00055EE5" w:rsidRDefault="00955D51">
      <w:pPr>
        <w:numPr>
          <w:ilvl w:val="2"/>
          <w:numId w:val="14"/>
        </w:numPr>
        <w:ind w:right="1176" w:hanging="569"/>
      </w:pPr>
      <w:r>
        <w:t xml:space="preserve">Brief description of temporary-use spare unit (if any): ................................................. </w:t>
      </w:r>
    </w:p>
    <w:p w14:paraId="697D5EB8" w14:textId="77777777" w:rsidR="00055EE5" w:rsidRDefault="00955D51">
      <w:pPr>
        <w:numPr>
          <w:ilvl w:val="2"/>
          <w:numId w:val="14"/>
        </w:numPr>
        <w:ind w:right="1176" w:hanging="569"/>
      </w:pPr>
      <w:r>
        <w:t xml:space="preserve">Brief description of tyre pressure monitoring system (TPMS) (if fitted): ..................... </w:t>
      </w:r>
    </w:p>
    <w:p w14:paraId="09A7A6D8" w14:textId="77777777" w:rsidR="00055EE5" w:rsidRDefault="00955D51">
      <w:pPr>
        <w:numPr>
          <w:ilvl w:val="0"/>
          <w:numId w:val="14"/>
        </w:numPr>
        <w:ind w:right="1176" w:hanging="569"/>
      </w:pPr>
      <w:r>
        <w:t xml:space="preserve">Bodywork </w:t>
      </w:r>
    </w:p>
    <w:p w14:paraId="7FB85274" w14:textId="77777777" w:rsidR="00055EE5" w:rsidRDefault="00955D51">
      <w:pPr>
        <w:numPr>
          <w:ilvl w:val="1"/>
          <w:numId w:val="14"/>
        </w:numPr>
        <w:ind w:right="1176" w:hanging="569"/>
      </w:pPr>
      <w:r>
        <w:t xml:space="preserve">Wheel guards </w:t>
      </w:r>
    </w:p>
    <w:p w14:paraId="5D402FDD" w14:textId="77777777" w:rsidR="00055EE5" w:rsidRDefault="00955D51">
      <w:pPr>
        <w:numPr>
          <w:ilvl w:val="2"/>
          <w:numId w:val="14"/>
        </w:numPr>
        <w:ind w:right="1176" w:hanging="569"/>
      </w:pPr>
      <w:r>
        <w:t xml:space="preserve">Brief description of the vehicle </w:t>
      </w:r>
      <w:proofErr w:type="gramStart"/>
      <w:r>
        <w:t>with regard to</w:t>
      </w:r>
      <w:proofErr w:type="gramEnd"/>
      <w:r>
        <w:t xml:space="preserve"> its wheel guards: .................................. </w:t>
      </w:r>
    </w:p>
    <w:p w14:paraId="027917B7" w14:textId="77777777" w:rsidR="00055EE5" w:rsidRDefault="00955D51">
      <w:pPr>
        <w:numPr>
          <w:ilvl w:val="0"/>
          <w:numId w:val="14"/>
        </w:numPr>
        <w:ind w:right="1176" w:hanging="569"/>
      </w:pPr>
      <w:r>
        <w:t xml:space="preserve">Miscellaneous </w:t>
      </w:r>
    </w:p>
    <w:p w14:paraId="7A8F8691" w14:textId="77777777" w:rsidR="00055EE5" w:rsidRDefault="00955D51">
      <w:pPr>
        <w:numPr>
          <w:ilvl w:val="1"/>
          <w:numId w:val="14"/>
        </w:numPr>
        <w:ind w:right="1176" w:hanging="569"/>
      </w:pPr>
      <w:r>
        <w:t xml:space="preserve">Speed limitation devices </w:t>
      </w:r>
    </w:p>
    <w:p w14:paraId="1D373D3B" w14:textId="77777777" w:rsidR="009B459E" w:rsidRDefault="00955D51">
      <w:pPr>
        <w:numPr>
          <w:ilvl w:val="2"/>
          <w:numId w:val="14"/>
        </w:numPr>
        <w:spacing w:after="227" w:line="365" w:lineRule="auto"/>
        <w:ind w:right="1176" w:hanging="569"/>
      </w:pPr>
      <w:r>
        <w:t>Manufacturer(s): ...........................................................................................................</w:t>
      </w:r>
    </w:p>
    <w:p w14:paraId="6F2A66A1" w14:textId="48C3667D" w:rsidR="00055EE5" w:rsidRDefault="00955D51">
      <w:pPr>
        <w:numPr>
          <w:ilvl w:val="2"/>
          <w:numId w:val="14"/>
        </w:numPr>
        <w:spacing w:after="227" w:line="365" w:lineRule="auto"/>
        <w:ind w:right="1176" w:hanging="569"/>
      </w:pPr>
      <w:r>
        <w:t xml:space="preserve">Type(s): ......................................................................................................................... </w:t>
      </w:r>
    </w:p>
    <w:p w14:paraId="48B02C4B" w14:textId="0A36CC7C" w:rsidR="00055EE5" w:rsidRDefault="00955D51">
      <w:pPr>
        <w:spacing w:after="0" w:line="259" w:lineRule="auto"/>
        <w:ind w:left="679" w:firstLine="0"/>
        <w:jc w:val="left"/>
      </w:pPr>
      <w:r>
        <w:t xml:space="preserve"> </w:t>
      </w:r>
    </w:p>
    <w:p w14:paraId="26747CBF" w14:textId="77777777" w:rsidR="009B459E" w:rsidRDefault="009B459E">
      <w:pPr>
        <w:spacing w:after="0" w:line="259" w:lineRule="auto"/>
        <w:ind w:left="679" w:firstLine="0"/>
        <w:jc w:val="left"/>
      </w:pPr>
    </w:p>
    <w:p w14:paraId="54CAA300" w14:textId="77777777" w:rsidR="009B459E" w:rsidRDefault="009B459E">
      <w:pPr>
        <w:spacing w:after="0" w:line="259" w:lineRule="auto"/>
        <w:ind w:left="679" w:firstLine="0"/>
        <w:jc w:val="left"/>
      </w:pPr>
    </w:p>
    <w:p w14:paraId="25502DCF" w14:textId="77777777" w:rsidR="009B459E" w:rsidRDefault="009B459E">
      <w:pPr>
        <w:spacing w:after="0" w:line="259" w:lineRule="auto"/>
        <w:ind w:left="679" w:firstLine="0"/>
        <w:jc w:val="left"/>
      </w:pPr>
    </w:p>
    <w:p w14:paraId="29A01230" w14:textId="77777777" w:rsidR="00055EE5" w:rsidRDefault="00955D51">
      <w:pPr>
        <w:numPr>
          <w:ilvl w:val="2"/>
          <w:numId w:val="16"/>
        </w:numPr>
        <w:ind w:right="1176" w:hanging="569"/>
      </w:pPr>
      <w:r>
        <w:t xml:space="preserve">Type approval number(s), if available: ......................................................................... </w:t>
      </w:r>
    </w:p>
    <w:p w14:paraId="7CE68636" w14:textId="77777777" w:rsidR="00055EE5" w:rsidRDefault="00955D51">
      <w:pPr>
        <w:numPr>
          <w:ilvl w:val="2"/>
          <w:numId w:val="16"/>
        </w:numPr>
        <w:ind w:right="1176" w:hanging="569"/>
      </w:pPr>
      <w:r>
        <w:t xml:space="preserve">Speed or range of speeds at which the speed limitation may be set:  .................... km/h </w:t>
      </w:r>
    </w:p>
    <w:p w14:paraId="7B9D9353" w14:textId="35B3BE0F" w:rsidR="004D7AA2" w:rsidRPr="004D7AA2" w:rsidRDefault="004D7AA2" w:rsidP="004D7AA2">
      <w:pPr>
        <w:numPr>
          <w:ilvl w:val="1"/>
          <w:numId w:val="16"/>
        </w:numPr>
        <w:ind w:left="1701" w:right="1176" w:hanging="567"/>
        <w:rPr>
          <w:highlight w:val="yellow"/>
        </w:rPr>
      </w:pPr>
      <w:r w:rsidRPr="004D7AA2">
        <w:rPr>
          <w:b/>
          <w:bCs/>
          <w:highlight w:val="yellow"/>
        </w:rPr>
        <w:t>Vehicle is equipped with an ADS: yes/no</w:t>
      </w:r>
    </w:p>
    <w:p w14:paraId="32B7D076" w14:textId="77777777" w:rsidR="00055EE5" w:rsidRDefault="00955D51">
      <w:pPr>
        <w:spacing w:after="0" w:line="259" w:lineRule="auto"/>
        <w:ind w:left="1133" w:firstLine="0"/>
        <w:jc w:val="left"/>
      </w:pPr>
      <w:r>
        <w:t xml:space="preserve"> </w:t>
      </w:r>
      <w:r>
        <w:br w:type="page"/>
      </w:r>
    </w:p>
    <w:p w14:paraId="734F6C76" w14:textId="77777777" w:rsidR="009B459E" w:rsidRDefault="009B459E">
      <w:pPr>
        <w:spacing w:after="150" w:line="259" w:lineRule="auto"/>
        <w:ind w:left="-5" w:right="1142"/>
        <w:jc w:val="left"/>
        <w:rPr>
          <w:b/>
          <w:sz w:val="28"/>
        </w:rPr>
        <w:sectPr w:rsidR="009B459E">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6" w:h="16841"/>
          <w:pgMar w:top="860" w:right="1088" w:bottom="793" w:left="1133" w:header="575" w:footer="333" w:gutter="0"/>
          <w:cols w:space="720"/>
        </w:sectPr>
      </w:pPr>
    </w:p>
    <w:p w14:paraId="50C508AC" w14:textId="77777777" w:rsidR="00055EE5" w:rsidRDefault="00955D51">
      <w:pPr>
        <w:spacing w:after="150" w:line="259" w:lineRule="auto"/>
        <w:ind w:left="-5" w:right="1142"/>
        <w:jc w:val="left"/>
      </w:pPr>
      <w:r>
        <w:rPr>
          <w:b/>
          <w:sz w:val="28"/>
        </w:rPr>
        <w:lastRenderedPageBreak/>
        <w:t xml:space="preserve">Annex 2 </w:t>
      </w:r>
    </w:p>
    <w:p w14:paraId="31EA851A" w14:textId="77777777" w:rsidR="00055EE5" w:rsidRDefault="00955D51">
      <w:pPr>
        <w:pStyle w:val="Heading1"/>
        <w:tabs>
          <w:tab w:val="center" w:pos="1958"/>
        </w:tabs>
        <w:ind w:left="-15" w:firstLine="0"/>
      </w:pPr>
      <w:r>
        <w:t xml:space="preserve"> </w:t>
      </w:r>
      <w:r>
        <w:tab/>
        <w:t xml:space="preserve"> Communication </w:t>
      </w:r>
    </w:p>
    <w:p w14:paraId="0D010F63" w14:textId="77777777" w:rsidR="00055EE5" w:rsidRDefault="00955D51">
      <w:pPr>
        <w:tabs>
          <w:tab w:val="center" w:pos="2825"/>
          <w:tab w:val="center" w:pos="5446"/>
          <w:tab w:val="center" w:pos="8179"/>
        </w:tabs>
        <w:spacing w:after="18" w:line="265" w:lineRule="auto"/>
        <w:ind w:left="0" w:firstLine="0"/>
        <w:jc w:val="left"/>
      </w:pPr>
      <w:r>
        <w:rPr>
          <w:rFonts w:ascii="Calibri" w:eastAsia="Calibri" w:hAnsi="Calibri" w:cs="Calibri"/>
          <w:sz w:val="22"/>
        </w:rPr>
        <w:tab/>
      </w:r>
      <w:r>
        <w:t xml:space="preserve">(Maximum format: A4 (210 x 297 mm)) </w:t>
      </w:r>
      <w:r>
        <w:tab/>
        <w:t xml:space="preserve">issued by: </w:t>
      </w:r>
      <w:r>
        <w:tab/>
        <w:t xml:space="preserve">(Name of administration) </w:t>
      </w:r>
    </w:p>
    <w:p w14:paraId="7CB813BD" w14:textId="77777777" w:rsidR="00055EE5" w:rsidRDefault="00955D51">
      <w:pPr>
        <w:spacing w:after="0" w:line="259" w:lineRule="auto"/>
        <w:ind w:left="1255" w:right="314" w:firstLine="0"/>
        <w:jc w:val="right"/>
      </w:pPr>
      <w:r>
        <w:rPr>
          <w:noProof/>
        </w:rPr>
        <w:drawing>
          <wp:anchor distT="0" distB="0" distL="114300" distR="114300" simplePos="0" relativeHeight="251658240" behindDoc="0" locked="0" layoutInCell="1" allowOverlap="0" wp14:anchorId="2D3B936C" wp14:editId="61935BD7">
            <wp:simplePos x="0" y="0"/>
            <wp:positionH relativeFrom="column">
              <wp:posOffset>796747</wp:posOffset>
            </wp:positionH>
            <wp:positionV relativeFrom="paragraph">
              <wp:posOffset>-6450</wp:posOffset>
            </wp:positionV>
            <wp:extent cx="934720" cy="904240"/>
            <wp:effectExtent l="0" t="0" r="0" b="0"/>
            <wp:wrapSquare wrapText="bothSides"/>
            <wp:docPr id="2739" name="Picture 2739"/>
            <wp:cNvGraphicFramePr/>
            <a:graphic xmlns:a="http://schemas.openxmlformats.org/drawingml/2006/main">
              <a:graphicData uri="http://schemas.openxmlformats.org/drawingml/2006/picture">
                <pic:pic xmlns:pic="http://schemas.openxmlformats.org/drawingml/2006/picture">
                  <pic:nvPicPr>
                    <pic:cNvPr id="2739" name="Picture 2739"/>
                    <pic:cNvPicPr/>
                  </pic:nvPicPr>
                  <pic:blipFill>
                    <a:blip r:embed="rId18"/>
                    <a:stretch>
                      <a:fillRect/>
                    </a:stretch>
                  </pic:blipFill>
                  <pic:spPr>
                    <a:xfrm>
                      <a:off x="0" y="0"/>
                      <a:ext cx="934720" cy="904240"/>
                    </a:xfrm>
                    <a:prstGeom prst="rect">
                      <a:avLst/>
                    </a:prstGeom>
                  </pic:spPr>
                </pic:pic>
              </a:graphicData>
            </a:graphic>
          </wp:anchor>
        </w:drawing>
      </w:r>
      <w:r>
        <w:rPr>
          <w:sz w:val="24"/>
        </w:rPr>
        <w:t xml:space="preserve">...................................... </w:t>
      </w:r>
    </w:p>
    <w:p w14:paraId="3CDA4481" w14:textId="77777777" w:rsidR="00055EE5" w:rsidRDefault="00955D51">
      <w:pPr>
        <w:spacing w:after="159" w:line="249" w:lineRule="auto"/>
        <w:ind w:left="1255" w:right="254" w:firstLine="2045"/>
        <w:jc w:val="left"/>
      </w:pPr>
      <w:r>
        <w:rPr>
          <w:sz w:val="24"/>
        </w:rPr>
        <w:t xml:space="preserve">...................................... ...................................... </w:t>
      </w:r>
      <w:r>
        <w:t xml:space="preserve"> </w:t>
      </w:r>
    </w:p>
    <w:p w14:paraId="1C82D2AC" w14:textId="77777777" w:rsidR="00055EE5" w:rsidRDefault="00955D51">
      <w:pPr>
        <w:spacing w:after="53" w:line="259" w:lineRule="auto"/>
        <w:ind w:left="1205" w:firstLine="0"/>
        <w:jc w:val="left"/>
      </w:pPr>
      <w:r>
        <w:t xml:space="preserve">  </w:t>
      </w:r>
    </w:p>
    <w:p w14:paraId="61D8C0BD" w14:textId="77777777" w:rsidR="00055EE5" w:rsidRDefault="00955D51">
      <w:pPr>
        <w:tabs>
          <w:tab w:val="center" w:pos="1667"/>
          <w:tab w:val="center" w:pos="3537"/>
        </w:tabs>
        <w:spacing w:after="14"/>
        <w:ind w:left="0" w:firstLine="0"/>
        <w:jc w:val="left"/>
      </w:pPr>
      <w:r>
        <w:rPr>
          <w:rFonts w:ascii="Calibri" w:eastAsia="Calibri" w:hAnsi="Calibri" w:cs="Calibri"/>
          <w:sz w:val="22"/>
        </w:rPr>
        <w:tab/>
      </w:r>
      <w:r>
        <w:rPr>
          <w:vertAlign w:val="superscript"/>
        </w:rPr>
        <w:footnoteReference w:id="13"/>
      </w:r>
      <w:r>
        <w:t>concerning:</w:t>
      </w:r>
      <w:r>
        <w:rPr>
          <w:vertAlign w:val="superscript"/>
        </w:rPr>
        <w:footnoteReference w:id="14"/>
      </w:r>
      <w:r>
        <w:t xml:space="preserve">  </w:t>
      </w:r>
      <w:r>
        <w:tab/>
        <w:t xml:space="preserve">Approval granted </w:t>
      </w:r>
    </w:p>
    <w:p w14:paraId="5366EB99" w14:textId="77777777" w:rsidR="00055EE5" w:rsidRDefault="00955D51">
      <w:pPr>
        <w:spacing w:after="0"/>
        <w:ind w:left="2845" w:right="1176"/>
      </w:pPr>
      <w:r>
        <w:t xml:space="preserve">Approval extended </w:t>
      </w:r>
    </w:p>
    <w:p w14:paraId="2E693DBA" w14:textId="77777777" w:rsidR="00055EE5" w:rsidRDefault="00955D51">
      <w:pPr>
        <w:spacing w:after="0"/>
        <w:ind w:left="2845" w:right="1176"/>
      </w:pPr>
      <w:r>
        <w:t xml:space="preserve">Approval refused </w:t>
      </w:r>
    </w:p>
    <w:p w14:paraId="1671C6B0" w14:textId="77777777" w:rsidR="00055EE5" w:rsidRDefault="00955D51">
      <w:pPr>
        <w:spacing w:after="0"/>
        <w:ind w:left="2845" w:right="1176"/>
      </w:pPr>
      <w:r>
        <w:t xml:space="preserve">Approval withdrawn </w:t>
      </w:r>
    </w:p>
    <w:p w14:paraId="25E017AB" w14:textId="77777777" w:rsidR="00055EE5" w:rsidRDefault="00955D51">
      <w:pPr>
        <w:spacing w:after="112" w:line="257" w:lineRule="auto"/>
        <w:ind w:left="1067" w:right="2154"/>
        <w:jc w:val="center"/>
      </w:pPr>
      <w:r>
        <w:t xml:space="preserve">Production definitively discontinued </w:t>
      </w:r>
    </w:p>
    <w:p w14:paraId="20F8CAC6" w14:textId="77777777" w:rsidR="00055EE5" w:rsidRDefault="00955D51">
      <w:pPr>
        <w:ind w:left="1130" w:right="1176"/>
      </w:pPr>
      <w:r>
        <w:t xml:space="preserve">of a type of vehicle </w:t>
      </w:r>
      <w:proofErr w:type="gramStart"/>
      <w:r>
        <w:t>with regard to</w:t>
      </w:r>
      <w:proofErr w:type="gramEnd"/>
      <w:r>
        <w:t xml:space="preserve"> the installation of its tyres </w:t>
      </w:r>
    </w:p>
    <w:p w14:paraId="0387C4A2" w14:textId="77777777" w:rsidR="00055EE5" w:rsidRDefault="00955D51">
      <w:pPr>
        <w:ind w:left="1130" w:right="1176"/>
      </w:pPr>
      <w:r>
        <w:t xml:space="preserve">Approval No.: ............................................ Extension No.:  ..................................................... </w:t>
      </w:r>
    </w:p>
    <w:p w14:paraId="0A8F1EE5" w14:textId="77777777" w:rsidR="00055EE5" w:rsidRDefault="00955D51">
      <w:pPr>
        <w:ind w:left="1130" w:right="1176"/>
      </w:pPr>
      <w:r>
        <w:t xml:space="preserve">Section I </w:t>
      </w:r>
    </w:p>
    <w:p w14:paraId="03393D13" w14:textId="77777777" w:rsidR="00051CFF" w:rsidRDefault="00955D51">
      <w:pPr>
        <w:spacing w:after="28" w:line="375" w:lineRule="auto"/>
        <w:ind w:left="1130" w:right="1176"/>
      </w:pPr>
      <w:r>
        <w:t xml:space="preserve">1. Make (trade name of manufacturer): ............................................................................. </w:t>
      </w:r>
    </w:p>
    <w:p w14:paraId="09ABB120" w14:textId="77777777" w:rsidR="00051CFF" w:rsidRDefault="00955D51">
      <w:pPr>
        <w:spacing w:after="28" w:line="375" w:lineRule="auto"/>
        <w:ind w:left="1130" w:right="1176"/>
      </w:pPr>
      <w:r>
        <w:t xml:space="preserve">2. Type: ............................................................................................................................. </w:t>
      </w:r>
    </w:p>
    <w:p w14:paraId="72EEA589" w14:textId="77777777" w:rsidR="00051CFF" w:rsidRDefault="00955D51">
      <w:pPr>
        <w:spacing w:after="28" w:line="375" w:lineRule="auto"/>
        <w:ind w:left="1130" w:right="1176"/>
      </w:pPr>
      <w:r>
        <w:t xml:space="preserve">2.1. Commercial name(s) (if available: ................................................................................ </w:t>
      </w:r>
    </w:p>
    <w:p w14:paraId="793B8B66" w14:textId="40781EF3" w:rsidR="00A346C1" w:rsidRDefault="00A346C1" w:rsidP="00A346C1">
      <w:pPr>
        <w:spacing w:after="4" w:line="388" w:lineRule="auto"/>
        <w:ind w:left="1128" w:right="29"/>
        <w:jc w:val="left"/>
      </w:pPr>
      <w:r w:rsidRPr="003350A7">
        <w:rPr>
          <w:b/>
          <w:bCs/>
          <w:highlight w:val="yellow"/>
          <w:lang w:val="en-US"/>
        </w:rPr>
        <w:t>2.</w:t>
      </w:r>
      <w:r>
        <w:rPr>
          <w:b/>
          <w:bCs/>
          <w:highlight w:val="yellow"/>
          <w:lang w:val="en-US"/>
        </w:rPr>
        <w:t>2</w:t>
      </w:r>
      <w:r w:rsidRPr="003350A7">
        <w:rPr>
          <w:b/>
          <w:bCs/>
          <w:highlight w:val="yellow"/>
          <w:lang w:val="en-US"/>
        </w:rPr>
        <w:t>.</w:t>
      </w:r>
      <w:r w:rsidRPr="003350A7">
        <w:rPr>
          <w:b/>
          <w:bCs/>
          <w:highlight w:val="yellow"/>
          <w:lang w:val="en-US"/>
        </w:rPr>
        <w:tab/>
        <w:t>Vehicle equipped with an ADS: yes/n</w:t>
      </w:r>
      <w:r w:rsidRPr="006B5495">
        <w:rPr>
          <w:b/>
          <w:bCs/>
          <w:highlight w:val="yellow"/>
          <w:lang w:val="en-US"/>
        </w:rPr>
        <w:t>o</w:t>
      </w:r>
      <w:r w:rsidRPr="006B5495">
        <w:rPr>
          <w:b/>
          <w:bCs/>
          <w:highlight w:val="yellow"/>
          <w:vertAlign w:val="superscript"/>
          <w:lang w:val="en-US"/>
        </w:rPr>
        <w:t>2</w:t>
      </w:r>
    </w:p>
    <w:p w14:paraId="76EE6D8C" w14:textId="77777777" w:rsidR="00051CFF" w:rsidRDefault="00955D51">
      <w:pPr>
        <w:spacing w:after="28" w:line="375" w:lineRule="auto"/>
        <w:ind w:left="1130" w:right="1176"/>
      </w:pPr>
      <w:r>
        <w:t>3. Means of identification of type, if marked on the vehicle:</w:t>
      </w:r>
      <w:r>
        <w:rPr>
          <w:vertAlign w:val="superscript"/>
        </w:rPr>
        <w:footnoteReference w:id="15"/>
      </w:r>
      <w:r>
        <w:t xml:space="preserve"> .......................................... </w:t>
      </w:r>
    </w:p>
    <w:p w14:paraId="38A4462F" w14:textId="77777777" w:rsidR="00051CFF" w:rsidRDefault="00955D51">
      <w:pPr>
        <w:spacing w:after="28" w:line="375" w:lineRule="auto"/>
        <w:ind w:left="1130" w:right="1176"/>
      </w:pPr>
      <w:r>
        <w:t xml:space="preserve">3.1. Location of that marking: .............................................................................................. </w:t>
      </w:r>
    </w:p>
    <w:p w14:paraId="5E2760FB" w14:textId="77777777" w:rsidR="00051CFF" w:rsidRDefault="00955D51">
      <w:pPr>
        <w:spacing w:after="28" w:line="375" w:lineRule="auto"/>
        <w:ind w:left="1130" w:right="1176"/>
      </w:pPr>
      <w:r>
        <w:t>4. Category of vehicle:</w:t>
      </w:r>
      <w:r>
        <w:rPr>
          <w:vertAlign w:val="superscript"/>
        </w:rPr>
        <w:footnoteReference w:id="16"/>
      </w:r>
      <w:r>
        <w:t xml:space="preserve"> ..................................................................................................... </w:t>
      </w:r>
    </w:p>
    <w:p w14:paraId="1DBF7A57" w14:textId="77777777" w:rsidR="00051CFF" w:rsidRDefault="00955D51">
      <w:pPr>
        <w:spacing w:after="28" w:line="375" w:lineRule="auto"/>
        <w:ind w:left="1130" w:right="1176"/>
      </w:pPr>
      <w:r>
        <w:t xml:space="preserve">5. Name and address of manufacturer: .............................................................................. </w:t>
      </w:r>
    </w:p>
    <w:p w14:paraId="2FA0F8D4" w14:textId="27C077C5" w:rsidR="00055EE5" w:rsidRDefault="00955D51">
      <w:pPr>
        <w:spacing w:after="28" w:line="375" w:lineRule="auto"/>
        <w:ind w:left="1130" w:right="1176"/>
      </w:pPr>
      <w:r>
        <w:t xml:space="preserve">6. Name(s) and address(es) of assembly plant(s): ............................................................. </w:t>
      </w:r>
    </w:p>
    <w:p w14:paraId="4D76BB5A" w14:textId="5B4838A7" w:rsidR="00055EE5" w:rsidRDefault="00955D51" w:rsidP="00A346C1">
      <w:pPr>
        <w:tabs>
          <w:tab w:val="center" w:pos="1208"/>
          <w:tab w:val="center" w:pos="5098"/>
        </w:tabs>
        <w:ind w:left="1134" w:firstLine="0"/>
        <w:jc w:val="left"/>
      </w:pPr>
      <w:r>
        <w:rPr>
          <w:rFonts w:ascii="Calibri" w:eastAsia="Calibri" w:hAnsi="Calibri" w:cs="Calibri"/>
          <w:sz w:val="22"/>
        </w:rPr>
        <w:tab/>
      </w:r>
      <w:r>
        <w:t xml:space="preserve">7. Name and address of the manufacturer’s representative (if any):  ................................ </w:t>
      </w:r>
    </w:p>
    <w:p w14:paraId="5EFE3978" w14:textId="77777777" w:rsidR="00055EE5" w:rsidRDefault="00955D51">
      <w:pPr>
        <w:ind w:left="1130" w:right="1176"/>
      </w:pPr>
      <w:r>
        <w:t xml:space="preserve">Section II </w:t>
      </w:r>
    </w:p>
    <w:p w14:paraId="59EF9F43" w14:textId="77777777" w:rsidR="00055EE5" w:rsidRDefault="00955D51">
      <w:pPr>
        <w:numPr>
          <w:ilvl w:val="0"/>
          <w:numId w:val="17"/>
        </w:numPr>
        <w:ind w:right="1114" w:hanging="569"/>
      </w:pPr>
      <w:r>
        <w:t xml:space="preserve">Additional information: see Addendum </w:t>
      </w:r>
    </w:p>
    <w:p w14:paraId="3D9AE4CD" w14:textId="77777777" w:rsidR="00051CFF" w:rsidRDefault="00955D51">
      <w:pPr>
        <w:numPr>
          <w:ilvl w:val="0"/>
          <w:numId w:val="17"/>
        </w:numPr>
        <w:spacing w:after="0" w:line="380" w:lineRule="auto"/>
        <w:ind w:right="1114" w:hanging="569"/>
      </w:pPr>
      <w:r>
        <w:t>Technical Service responsible for carrying out the tests: ..............................................</w:t>
      </w:r>
    </w:p>
    <w:p w14:paraId="58BDB20B" w14:textId="046C2590" w:rsidR="00055EE5" w:rsidRDefault="00955D51">
      <w:pPr>
        <w:numPr>
          <w:ilvl w:val="0"/>
          <w:numId w:val="17"/>
        </w:numPr>
        <w:spacing w:after="0" w:line="380" w:lineRule="auto"/>
        <w:ind w:right="1114" w:hanging="569"/>
      </w:pPr>
      <w:r>
        <w:t xml:space="preserve">Date of test report: ........................................................................................................ </w:t>
      </w:r>
    </w:p>
    <w:p w14:paraId="00642EA2" w14:textId="77777777" w:rsidR="00055EE5" w:rsidRDefault="00955D51">
      <w:pPr>
        <w:numPr>
          <w:ilvl w:val="0"/>
          <w:numId w:val="18"/>
        </w:numPr>
        <w:ind w:right="1176" w:hanging="569"/>
      </w:pPr>
      <w:r>
        <w:t xml:space="preserve">Number of test report: ................................................................................................... </w:t>
      </w:r>
    </w:p>
    <w:p w14:paraId="1E5DC024" w14:textId="77777777" w:rsidR="00055EE5" w:rsidRDefault="00955D51">
      <w:pPr>
        <w:numPr>
          <w:ilvl w:val="0"/>
          <w:numId w:val="18"/>
        </w:numPr>
        <w:ind w:right="1176" w:hanging="569"/>
      </w:pPr>
      <w:r>
        <w:t xml:space="preserve">Remarks (if any): see Addendum </w:t>
      </w:r>
    </w:p>
    <w:p w14:paraId="0DA0DCE8" w14:textId="77777777" w:rsidR="00055EE5" w:rsidRDefault="00955D51">
      <w:pPr>
        <w:numPr>
          <w:ilvl w:val="0"/>
          <w:numId w:val="18"/>
        </w:numPr>
        <w:ind w:right="1176" w:hanging="569"/>
      </w:pPr>
      <w:r>
        <w:t xml:space="preserve">Place: ............................................................................................................................. </w:t>
      </w:r>
    </w:p>
    <w:p w14:paraId="42CF4FB7" w14:textId="77777777" w:rsidR="00051CFF" w:rsidRDefault="00955D51">
      <w:pPr>
        <w:numPr>
          <w:ilvl w:val="0"/>
          <w:numId w:val="18"/>
        </w:numPr>
        <w:spacing w:after="144" w:line="374" w:lineRule="auto"/>
        <w:ind w:right="1176" w:hanging="569"/>
      </w:pPr>
      <w:r>
        <w:t>Date: ..............................................................................................................................</w:t>
      </w:r>
    </w:p>
    <w:p w14:paraId="494E32A0" w14:textId="77777777" w:rsidR="00051CFF" w:rsidRDefault="00955D51">
      <w:pPr>
        <w:numPr>
          <w:ilvl w:val="0"/>
          <w:numId w:val="18"/>
        </w:numPr>
        <w:spacing w:after="144" w:line="374" w:lineRule="auto"/>
        <w:ind w:right="1176" w:hanging="569"/>
      </w:pPr>
      <w:r>
        <w:t>Signature: ......................................................................................................................</w:t>
      </w:r>
    </w:p>
    <w:p w14:paraId="6F475824" w14:textId="631994AC" w:rsidR="00055EE5" w:rsidRDefault="00955D51">
      <w:pPr>
        <w:numPr>
          <w:ilvl w:val="0"/>
          <w:numId w:val="18"/>
        </w:numPr>
        <w:spacing w:after="144" w:line="374" w:lineRule="auto"/>
        <w:ind w:right="1176" w:hanging="569"/>
      </w:pPr>
      <w:r>
        <w:t xml:space="preserve">Information package (when relevant) ........................................................................... </w:t>
      </w:r>
    </w:p>
    <w:p w14:paraId="1F0D4F32" w14:textId="45D35F2E" w:rsidR="00055EE5" w:rsidRDefault="00055EE5" w:rsidP="00080579">
      <w:pPr>
        <w:spacing w:after="0" w:line="259" w:lineRule="auto"/>
        <w:ind w:left="0" w:firstLine="0"/>
        <w:jc w:val="left"/>
      </w:pPr>
    </w:p>
    <w:p w14:paraId="5CA3FD37" w14:textId="5B7B37A3" w:rsidR="00055EE5" w:rsidRPr="00080579" w:rsidRDefault="00051CFF" w:rsidP="00080579">
      <w:pPr>
        <w:tabs>
          <w:tab w:val="center" w:pos="3697"/>
        </w:tabs>
        <w:spacing w:after="150" w:line="259" w:lineRule="auto"/>
        <w:jc w:val="left"/>
        <w:rPr>
          <w:b/>
          <w:sz w:val="28"/>
        </w:rPr>
      </w:pPr>
      <w:r>
        <w:rPr>
          <w:b/>
          <w:sz w:val="28"/>
        </w:rPr>
        <w:br w:type="page"/>
      </w:r>
      <w:r w:rsidR="00955D51">
        <w:rPr>
          <w:b/>
          <w:sz w:val="28"/>
        </w:rPr>
        <w:lastRenderedPageBreak/>
        <w:t>Addendum to communication form No.</w:t>
      </w:r>
      <w:r w:rsidR="00955D51">
        <w:rPr>
          <w:sz w:val="28"/>
        </w:rPr>
        <w:t xml:space="preserve"> ……. </w:t>
      </w:r>
    </w:p>
    <w:p w14:paraId="1A360ED5" w14:textId="77777777" w:rsidR="00055EE5" w:rsidRDefault="00955D51">
      <w:pPr>
        <w:spacing w:after="230"/>
        <w:ind w:left="1130" w:right="1176"/>
      </w:pPr>
      <w:r>
        <w:t xml:space="preserve">concerning the </w:t>
      </w:r>
      <w:proofErr w:type="gramStart"/>
      <w:r>
        <w:t>type</w:t>
      </w:r>
      <w:proofErr w:type="gramEnd"/>
      <w:r>
        <w:t xml:space="preserve"> approval of a vehicle with regard to the installation of its tyres </w:t>
      </w:r>
    </w:p>
    <w:p w14:paraId="26E3D1C7" w14:textId="77777777" w:rsidR="00055EE5" w:rsidRDefault="00955D51">
      <w:pPr>
        <w:numPr>
          <w:ilvl w:val="0"/>
          <w:numId w:val="19"/>
        </w:numPr>
        <w:ind w:right="1176" w:hanging="569"/>
      </w:pPr>
      <w:r>
        <w:t xml:space="preserve">Additional information </w:t>
      </w:r>
    </w:p>
    <w:p w14:paraId="0CF39550" w14:textId="77777777" w:rsidR="00055EE5" w:rsidRDefault="00955D51">
      <w:pPr>
        <w:numPr>
          <w:ilvl w:val="1"/>
          <w:numId w:val="19"/>
        </w:numPr>
        <w:spacing w:after="0"/>
        <w:ind w:right="1176" w:hanging="569"/>
      </w:pPr>
      <w:r>
        <w:t xml:space="preserve">Brief description of the vehicle type as regards its structure, dimensions, lines and </w:t>
      </w:r>
    </w:p>
    <w:p w14:paraId="77B3E59E" w14:textId="77777777" w:rsidR="00055EE5" w:rsidRDefault="00955D51">
      <w:pPr>
        <w:spacing w:after="103" w:line="265" w:lineRule="auto"/>
        <w:ind w:left="10" w:right="1176"/>
        <w:jc w:val="right"/>
      </w:pPr>
      <w:r>
        <w:t xml:space="preserve">constituent materials: .................................................................................................... </w:t>
      </w:r>
    </w:p>
    <w:p w14:paraId="4B7CCA25" w14:textId="77777777" w:rsidR="00055EE5" w:rsidRDefault="00955D51">
      <w:pPr>
        <w:numPr>
          <w:ilvl w:val="1"/>
          <w:numId w:val="19"/>
        </w:numPr>
        <w:spacing w:after="3"/>
        <w:ind w:right="1176" w:hanging="569"/>
      </w:pPr>
      <w:r>
        <w:t>Tyre (C1/ C2/ C3)</w:t>
      </w:r>
      <w:r>
        <w:rPr>
          <w:vertAlign w:val="superscript"/>
        </w:rPr>
        <w:t>2</w:t>
      </w:r>
      <w:r>
        <w:t>/wheel combination(s) (including tyre size, rim size and wheel off-</w:t>
      </w:r>
    </w:p>
    <w:p w14:paraId="0D63CF14" w14:textId="77777777" w:rsidR="00055EE5" w:rsidRDefault="00955D51">
      <w:pPr>
        <w:spacing w:after="103" w:line="265" w:lineRule="auto"/>
        <w:ind w:left="10" w:right="1176"/>
        <w:jc w:val="right"/>
      </w:pPr>
      <w:r>
        <w:t xml:space="preserve">set): ............................................................................................................................... </w:t>
      </w:r>
    </w:p>
    <w:p w14:paraId="490BD961" w14:textId="77777777" w:rsidR="00055EE5" w:rsidRDefault="00955D51">
      <w:pPr>
        <w:numPr>
          <w:ilvl w:val="1"/>
          <w:numId w:val="19"/>
        </w:numPr>
        <w:ind w:right="1176" w:hanging="569"/>
      </w:pPr>
      <w:r>
        <w:t xml:space="preserve">The minimum speed category symbol compatible with the maximum vehicle design speed (of each variant) (for tyres marked with the inscription ZR before the rim diameter code, intended to be fitted on vehicle whose maximum vehicle design speed exceeds 300 km/h, equivalent information shall be provided): ..................................... </w:t>
      </w:r>
    </w:p>
    <w:p w14:paraId="669F3108" w14:textId="77777777" w:rsidR="00055EE5" w:rsidRDefault="00955D51">
      <w:pPr>
        <w:numPr>
          <w:ilvl w:val="1"/>
          <w:numId w:val="19"/>
        </w:numPr>
        <w:ind w:right="1176" w:hanging="569"/>
      </w:pPr>
      <w:r>
        <w:t xml:space="preserve">The minimum load-capacity index compatible with the technically permissible maximum mass on each axle (of each variant) (if applicable adjusted according to paragraph 5.2.2.2. of this Regulation): .......................................................................... </w:t>
      </w:r>
    </w:p>
    <w:p w14:paraId="71C679DA" w14:textId="3ED15514" w:rsidR="00051CFF" w:rsidRPr="00A346C1" w:rsidRDefault="00955D51" w:rsidP="00A346C1">
      <w:pPr>
        <w:numPr>
          <w:ilvl w:val="1"/>
          <w:numId w:val="19"/>
        </w:numPr>
        <w:ind w:right="1176" w:hanging="569"/>
      </w:pPr>
      <w:r>
        <w:t>Tyre (C1/ C2/ C3)</w:t>
      </w:r>
      <w:r>
        <w:rPr>
          <w:vertAlign w:val="superscript"/>
        </w:rPr>
        <w:t>2</w:t>
      </w:r>
      <w:r>
        <w:t>/wheel combination(s) (including tyre size, rim size and wheel offset) to be used with the snow traction device(s): ........................................................</w:t>
      </w:r>
    </w:p>
    <w:p w14:paraId="324F76DB" w14:textId="77777777" w:rsidR="00055EE5" w:rsidRDefault="00955D51">
      <w:pPr>
        <w:numPr>
          <w:ilvl w:val="0"/>
          <w:numId w:val="19"/>
        </w:numPr>
        <w:ind w:right="1176" w:hanging="569"/>
      </w:pPr>
      <w:r>
        <w:t>Vehicle of category M</w:t>
      </w:r>
      <w:r>
        <w:rPr>
          <w:vertAlign w:val="subscript"/>
        </w:rPr>
        <w:t>1</w:t>
      </w:r>
      <w:r>
        <w:t xml:space="preserve"> is/is not</w:t>
      </w:r>
      <w:r>
        <w:rPr>
          <w:vertAlign w:val="superscript"/>
        </w:rPr>
        <w:t>2</w:t>
      </w:r>
      <w:r>
        <w:t xml:space="preserve"> suitable for towing loads and the load rating of the rear tyres is exceeded by …. per cent </w:t>
      </w:r>
    </w:p>
    <w:p w14:paraId="2D8F80EF" w14:textId="77777777" w:rsidR="00055EE5" w:rsidRDefault="00955D51">
      <w:pPr>
        <w:numPr>
          <w:ilvl w:val="0"/>
          <w:numId w:val="19"/>
        </w:numPr>
        <w:ind w:right="1176" w:hanging="569"/>
      </w:pPr>
      <w:r>
        <w:t>The vehicle is/is not</w:t>
      </w:r>
      <w:r>
        <w:rPr>
          <w:vertAlign w:val="superscript"/>
        </w:rPr>
        <w:t>2</w:t>
      </w:r>
      <w:r>
        <w:t xml:space="preserve"> approved according to UN Regulation(s) No. 64 and/ or No. 141</w:t>
      </w:r>
      <w:r>
        <w:rPr>
          <w:vertAlign w:val="superscript"/>
        </w:rPr>
        <w:t>2</w:t>
      </w:r>
      <w:r>
        <w:t xml:space="preserve"> </w:t>
      </w:r>
      <w:proofErr w:type="gramStart"/>
      <w:r>
        <w:t>with regard to</w:t>
      </w:r>
      <w:proofErr w:type="gramEnd"/>
      <w:r>
        <w:t xml:space="preserve"> its temporary-use spare unit of type 1/2/3/4/5.</w:t>
      </w:r>
      <w:r>
        <w:rPr>
          <w:vertAlign w:val="superscript"/>
        </w:rPr>
        <w:t>2</w:t>
      </w:r>
      <w:r>
        <w:t xml:space="preserve"> </w:t>
      </w:r>
    </w:p>
    <w:p w14:paraId="75520E56" w14:textId="77777777" w:rsidR="00055EE5" w:rsidRDefault="00955D51">
      <w:pPr>
        <w:numPr>
          <w:ilvl w:val="0"/>
          <w:numId w:val="19"/>
        </w:numPr>
        <w:ind w:right="1176" w:hanging="569"/>
      </w:pPr>
      <w:r>
        <w:t>Vehicle is/is not</w:t>
      </w:r>
      <w:r>
        <w:rPr>
          <w:vertAlign w:val="superscript"/>
        </w:rPr>
        <w:t>2</w:t>
      </w:r>
      <w:r>
        <w:t xml:space="preserve"> approved according to UN Regulation(s) No. 64 and/ or No. 141</w:t>
      </w:r>
      <w:r>
        <w:rPr>
          <w:vertAlign w:val="superscript"/>
        </w:rPr>
        <w:t>2</w:t>
      </w:r>
      <w:r>
        <w:t xml:space="preserve"> </w:t>
      </w:r>
      <w:proofErr w:type="gramStart"/>
      <w:r>
        <w:t>with regard to</w:t>
      </w:r>
      <w:proofErr w:type="gramEnd"/>
      <w:r>
        <w:t xml:space="preserve"> its tyre pressure monitoring system (TPMS) </w:t>
      </w:r>
    </w:p>
    <w:p w14:paraId="67FCFE50" w14:textId="77777777" w:rsidR="00055EE5" w:rsidRDefault="00955D51">
      <w:pPr>
        <w:numPr>
          <w:ilvl w:val="1"/>
          <w:numId w:val="19"/>
        </w:numPr>
        <w:ind w:right="1176" w:hanging="569"/>
      </w:pPr>
      <w:r>
        <w:t xml:space="preserve">Brief description of the tyre pressure monitoring system (TPMS) (if fitted): ............... </w:t>
      </w:r>
    </w:p>
    <w:p w14:paraId="126D77C3" w14:textId="67A5A809" w:rsidR="00A346C1" w:rsidRPr="00A346C1" w:rsidRDefault="00A346C1">
      <w:pPr>
        <w:numPr>
          <w:ilvl w:val="1"/>
          <w:numId w:val="19"/>
        </w:numPr>
        <w:ind w:right="1176" w:hanging="569"/>
        <w:rPr>
          <w:highlight w:val="yellow"/>
        </w:rPr>
      </w:pPr>
      <w:r w:rsidRPr="00051CFF">
        <w:rPr>
          <w:b/>
          <w:bCs/>
          <w:highlight w:val="yellow"/>
        </w:rPr>
        <w:t>Brief description of the automated driving system (ADS) (if fitted): …</w:t>
      </w:r>
      <w:r>
        <w:rPr>
          <w:b/>
          <w:bCs/>
          <w:highlight w:val="yellow"/>
        </w:rPr>
        <w:t>……</w:t>
      </w:r>
      <w:proofErr w:type="gramStart"/>
      <w:r>
        <w:rPr>
          <w:b/>
          <w:bCs/>
          <w:highlight w:val="yellow"/>
        </w:rPr>
        <w:t>…..</w:t>
      </w:r>
      <w:proofErr w:type="gramEnd"/>
    </w:p>
    <w:p w14:paraId="4383407F" w14:textId="77777777" w:rsidR="009B459E" w:rsidRDefault="009B459E">
      <w:pPr>
        <w:spacing w:after="160" w:line="278" w:lineRule="auto"/>
        <w:ind w:left="0" w:firstLine="0"/>
        <w:jc w:val="left"/>
        <w:rPr>
          <w:b/>
          <w:sz w:val="28"/>
        </w:rPr>
      </w:pPr>
      <w:r>
        <w:rPr>
          <w:b/>
          <w:sz w:val="28"/>
        </w:rPr>
        <w:br w:type="page"/>
      </w:r>
    </w:p>
    <w:p w14:paraId="6FB533AD" w14:textId="4900ECA5" w:rsidR="00055EE5" w:rsidRDefault="00955D51">
      <w:pPr>
        <w:spacing w:after="309" w:line="259" w:lineRule="auto"/>
        <w:ind w:left="-5" w:right="1142"/>
        <w:jc w:val="left"/>
      </w:pPr>
      <w:r>
        <w:rPr>
          <w:b/>
          <w:sz w:val="28"/>
        </w:rPr>
        <w:lastRenderedPageBreak/>
        <w:t xml:space="preserve">Annex 3 </w:t>
      </w:r>
    </w:p>
    <w:p w14:paraId="158C7447" w14:textId="77777777" w:rsidR="00055EE5" w:rsidRDefault="00955D51">
      <w:pPr>
        <w:pStyle w:val="Heading1"/>
        <w:tabs>
          <w:tab w:val="center" w:pos="2995"/>
        </w:tabs>
        <w:spacing w:after="0"/>
        <w:ind w:left="-15" w:firstLine="0"/>
      </w:pPr>
      <w:r>
        <w:t xml:space="preserve"> </w:t>
      </w:r>
      <w:r>
        <w:tab/>
        <w:t xml:space="preserve"> Arrangements of approval marks </w:t>
      </w:r>
    </w:p>
    <w:p w14:paraId="48558828" w14:textId="77777777" w:rsidR="00055EE5" w:rsidRDefault="00955D51">
      <w:pPr>
        <w:spacing w:after="96" w:line="259" w:lineRule="auto"/>
        <w:ind w:left="1133" w:firstLine="0"/>
        <w:jc w:val="left"/>
      </w:pPr>
      <w:r>
        <w:rPr>
          <w:rFonts w:ascii="Calibri" w:eastAsia="Calibri" w:hAnsi="Calibri" w:cs="Calibri"/>
          <w:noProof/>
          <w:sz w:val="22"/>
        </w:rPr>
        <mc:AlternateContent>
          <mc:Choice Requires="wpg">
            <w:drawing>
              <wp:inline distT="0" distB="0" distL="0" distR="0" wp14:anchorId="36C9AD4D" wp14:editId="720A2D86">
                <wp:extent cx="4040759" cy="1100148"/>
                <wp:effectExtent l="0" t="0" r="0" b="0"/>
                <wp:docPr id="24108" name="Group 24108"/>
                <wp:cNvGraphicFramePr/>
                <a:graphic xmlns:a="http://schemas.openxmlformats.org/drawingml/2006/main">
                  <a:graphicData uri="http://schemas.microsoft.com/office/word/2010/wordprocessingGroup">
                    <wpg:wgp>
                      <wpg:cNvGrpSpPr/>
                      <wpg:grpSpPr>
                        <a:xfrm>
                          <a:off x="0" y="0"/>
                          <a:ext cx="4040759" cy="1100148"/>
                          <a:chOff x="0" y="0"/>
                          <a:chExt cx="4040759" cy="1100148"/>
                        </a:xfrm>
                      </wpg:grpSpPr>
                      <wps:wsp>
                        <wps:cNvPr id="23878" name="Rectangle 23878"/>
                        <wps:cNvSpPr/>
                        <wps:spPr>
                          <a:xfrm>
                            <a:off x="0" y="0"/>
                            <a:ext cx="56027" cy="186236"/>
                          </a:xfrm>
                          <a:prstGeom prst="rect">
                            <a:avLst/>
                          </a:prstGeom>
                          <a:ln>
                            <a:noFill/>
                          </a:ln>
                        </wps:spPr>
                        <wps:txbx>
                          <w:txbxContent>
                            <w:p w14:paraId="1A9BA767" w14:textId="77777777" w:rsidR="00055EE5" w:rsidRDefault="00955D51">
                              <w:pPr>
                                <w:spacing w:after="160" w:line="259" w:lineRule="auto"/>
                                <w:ind w:left="0" w:firstLine="0"/>
                                <w:jc w:val="left"/>
                              </w:pPr>
                              <w:r>
                                <w:t>(</w:t>
                              </w:r>
                            </w:p>
                          </w:txbxContent>
                        </wps:txbx>
                        <wps:bodyPr horzOverflow="overflow" vert="horz" lIns="0" tIns="0" rIns="0" bIns="0" rtlCol="0">
                          <a:noAutofit/>
                        </wps:bodyPr>
                      </wps:wsp>
                      <wps:wsp>
                        <wps:cNvPr id="23879" name="Rectangle 23879"/>
                        <wps:cNvSpPr/>
                        <wps:spPr>
                          <a:xfrm>
                            <a:off x="42505" y="0"/>
                            <a:ext cx="998634" cy="186236"/>
                          </a:xfrm>
                          <a:prstGeom prst="rect">
                            <a:avLst/>
                          </a:prstGeom>
                          <a:ln>
                            <a:noFill/>
                          </a:ln>
                        </wps:spPr>
                        <wps:txbx>
                          <w:txbxContent>
                            <w:p w14:paraId="0A1CBA0C" w14:textId="77777777" w:rsidR="00055EE5" w:rsidRDefault="00955D51">
                              <w:pPr>
                                <w:spacing w:after="160" w:line="259" w:lineRule="auto"/>
                                <w:ind w:left="0" w:firstLine="0"/>
                                <w:jc w:val="left"/>
                              </w:pPr>
                              <w:r>
                                <w:t>see paragraphs</w:t>
                              </w:r>
                            </w:p>
                          </w:txbxContent>
                        </wps:txbx>
                        <wps:bodyPr horzOverflow="overflow" vert="horz" lIns="0" tIns="0" rIns="0" bIns="0" rtlCol="0">
                          <a:noAutofit/>
                        </wps:bodyPr>
                      </wps:wsp>
                      <wps:wsp>
                        <wps:cNvPr id="2909" name="Rectangle 2909"/>
                        <wps:cNvSpPr/>
                        <wps:spPr>
                          <a:xfrm>
                            <a:off x="794385" y="0"/>
                            <a:ext cx="42059" cy="186236"/>
                          </a:xfrm>
                          <a:prstGeom prst="rect">
                            <a:avLst/>
                          </a:prstGeom>
                          <a:ln>
                            <a:noFill/>
                          </a:ln>
                        </wps:spPr>
                        <wps:txbx>
                          <w:txbxContent>
                            <w:p w14:paraId="03EE5C1D" w14:textId="77777777" w:rsidR="00055EE5" w:rsidRDefault="00955D51">
                              <w:pPr>
                                <w:spacing w:after="160" w:line="259" w:lineRule="auto"/>
                                <w:ind w:left="0" w:firstLine="0"/>
                                <w:jc w:val="left"/>
                              </w:pPr>
                              <w:r>
                                <w:t xml:space="preserve"> </w:t>
                              </w:r>
                            </w:p>
                          </w:txbxContent>
                        </wps:txbx>
                        <wps:bodyPr horzOverflow="overflow" vert="horz" lIns="0" tIns="0" rIns="0" bIns="0" rtlCol="0">
                          <a:noAutofit/>
                        </wps:bodyPr>
                      </wps:wsp>
                      <wps:wsp>
                        <wps:cNvPr id="23881" name="Rectangle 23881"/>
                        <wps:cNvSpPr/>
                        <wps:spPr>
                          <a:xfrm>
                            <a:off x="826389" y="0"/>
                            <a:ext cx="211476" cy="186236"/>
                          </a:xfrm>
                          <a:prstGeom prst="rect">
                            <a:avLst/>
                          </a:prstGeom>
                          <a:ln>
                            <a:noFill/>
                          </a:ln>
                        </wps:spPr>
                        <wps:txbx>
                          <w:txbxContent>
                            <w:p w14:paraId="2CCDF49E" w14:textId="77777777" w:rsidR="00055EE5" w:rsidRDefault="00955D51">
                              <w:pPr>
                                <w:spacing w:after="160" w:line="259" w:lineRule="auto"/>
                                <w:ind w:left="0" w:firstLine="0"/>
                                <w:jc w:val="left"/>
                              </w:pPr>
                              <w:r>
                                <w:t>4.4</w:t>
                              </w:r>
                            </w:p>
                          </w:txbxContent>
                        </wps:txbx>
                        <wps:bodyPr horzOverflow="overflow" vert="horz" lIns="0" tIns="0" rIns="0" bIns="0" rtlCol="0">
                          <a:noAutofit/>
                        </wps:bodyPr>
                      </wps:wsp>
                      <wps:wsp>
                        <wps:cNvPr id="23882" name="Rectangle 23882"/>
                        <wps:cNvSpPr/>
                        <wps:spPr>
                          <a:xfrm>
                            <a:off x="984635" y="0"/>
                            <a:ext cx="861186" cy="186236"/>
                          </a:xfrm>
                          <a:prstGeom prst="rect">
                            <a:avLst/>
                          </a:prstGeom>
                          <a:ln>
                            <a:noFill/>
                          </a:ln>
                        </wps:spPr>
                        <wps:txbx>
                          <w:txbxContent>
                            <w:p w14:paraId="25C2A86F" w14:textId="77777777" w:rsidR="00055EE5" w:rsidRDefault="00955D51">
                              <w:pPr>
                                <w:spacing w:after="160" w:line="259" w:lineRule="auto"/>
                                <w:ind w:left="0" w:firstLine="0"/>
                                <w:jc w:val="left"/>
                              </w:pPr>
                              <w:r>
                                <w:t xml:space="preserve">. to 4.4.2. of </w:t>
                              </w:r>
                            </w:p>
                          </w:txbxContent>
                        </wps:txbx>
                        <wps:bodyPr horzOverflow="overflow" vert="horz" lIns="0" tIns="0" rIns="0" bIns="0" rtlCol="0">
                          <a:noAutofit/>
                        </wps:bodyPr>
                      </wps:wsp>
                      <wps:wsp>
                        <wps:cNvPr id="2911" name="Rectangle 2911"/>
                        <wps:cNvSpPr/>
                        <wps:spPr>
                          <a:xfrm>
                            <a:off x="1634109" y="0"/>
                            <a:ext cx="1025893" cy="186236"/>
                          </a:xfrm>
                          <a:prstGeom prst="rect">
                            <a:avLst/>
                          </a:prstGeom>
                          <a:ln>
                            <a:noFill/>
                          </a:ln>
                        </wps:spPr>
                        <wps:txbx>
                          <w:txbxContent>
                            <w:p w14:paraId="08349AC3" w14:textId="77777777" w:rsidR="00055EE5" w:rsidRDefault="00955D51">
                              <w:pPr>
                                <w:spacing w:after="160" w:line="259" w:lineRule="auto"/>
                                <w:ind w:left="0" w:firstLine="0"/>
                                <w:jc w:val="left"/>
                              </w:pPr>
                              <w:r>
                                <w:t>this Regulation</w:t>
                              </w:r>
                            </w:p>
                          </w:txbxContent>
                        </wps:txbx>
                        <wps:bodyPr horzOverflow="overflow" vert="horz" lIns="0" tIns="0" rIns="0" bIns="0" rtlCol="0">
                          <a:noAutofit/>
                        </wps:bodyPr>
                      </wps:wsp>
                      <wps:wsp>
                        <wps:cNvPr id="2912" name="Rectangle 2912"/>
                        <wps:cNvSpPr/>
                        <wps:spPr>
                          <a:xfrm>
                            <a:off x="2407031" y="0"/>
                            <a:ext cx="56024" cy="186236"/>
                          </a:xfrm>
                          <a:prstGeom prst="rect">
                            <a:avLst/>
                          </a:prstGeom>
                          <a:ln>
                            <a:noFill/>
                          </a:ln>
                        </wps:spPr>
                        <wps:txbx>
                          <w:txbxContent>
                            <w:p w14:paraId="603AD102" w14:textId="77777777" w:rsidR="00055EE5" w:rsidRDefault="00955D51">
                              <w:pPr>
                                <w:spacing w:after="160" w:line="259" w:lineRule="auto"/>
                                <w:ind w:left="0" w:firstLine="0"/>
                                <w:jc w:val="left"/>
                              </w:pPr>
                              <w:r>
                                <w:t>)</w:t>
                              </w:r>
                            </w:p>
                          </w:txbxContent>
                        </wps:txbx>
                        <wps:bodyPr horzOverflow="overflow" vert="horz" lIns="0" tIns="0" rIns="0" bIns="0" rtlCol="0">
                          <a:noAutofit/>
                        </wps:bodyPr>
                      </wps:wsp>
                      <wps:wsp>
                        <wps:cNvPr id="2913" name="Rectangle 2913"/>
                        <wps:cNvSpPr/>
                        <wps:spPr>
                          <a:xfrm>
                            <a:off x="2448179" y="0"/>
                            <a:ext cx="42058" cy="186236"/>
                          </a:xfrm>
                          <a:prstGeom prst="rect">
                            <a:avLst/>
                          </a:prstGeom>
                          <a:ln>
                            <a:noFill/>
                          </a:ln>
                        </wps:spPr>
                        <wps:txbx>
                          <w:txbxContent>
                            <w:p w14:paraId="4F894AFF" w14:textId="77777777" w:rsidR="00055EE5" w:rsidRDefault="00955D51">
                              <w:pPr>
                                <w:spacing w:after="160" w:line="259" w:lineRule="auto"/>
                                <w:ind w:left="0" w:firstLine="0"/>
                                <w:jc w:val="left"/>
                              </w:pPr>
                              <w:r>
                                <w:t xml:space="preserve"> </w:t>
                              </w:r>
                            </w:p>
                          </w:txbxContent>
                        </wps:txbx>
                        <wps:bodyPr horzOverflow="overflow" vert="horz" lIns="0" tIns="0" rIns="0" bIns="0" rtlCol="0">
                          <a:noAutofit/>
                        </wps:bodyPr>
                      </wps:wsp>
                      <wps:wsp>
                        <wps:cNvPr id="25733" name="Shape 25733"/>
                        <wps:cNvSpPr/>
                        <wps:spPr>
                          <a:xfrm>
                            <a:off x="0" y="216337"/>
                            <a:ext cx="4009010" cy="856488"/>
                          </a:xfrm>
                          <a:custGeom>
                            <a:avLst/>
                            <a:gdLst/>
                            <a:ahLst/>
                            <a:cxnLst/>
                            <a:rect l="0" t="0" r="0" b="0"/>
                            <a:pathLst>
                              <a:path w="4009010" h="856488">
                                <a:moveTo>
                                  <a:pt x="0" y="0"/>
                                </a:moveTo>
                                <a:lnTo>
                                  <a:pt x="4009010" y="0"/>
                                </a:lnTo>
                                <a:lnTo>
                                  <a:pt x="4009010" y="856488"/>
                                </a:lnTo>
                                <a:lnTo>
                                  <a:pt x="0" y="856488"/>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2915" name="Rectangle 2915"/>
                        <wps:cNvSpPr/>
                        <wps:spPr>
                          <a:xfrm>
                            <a:off x="762" y="218242"/>
                            <a:ext cx="50834" cy="226048"/>
                          </a:xfrm>
                          <a:prstGeom prst="rect">
                            <a:avLst/>
                          </a:prstGeom>
                          <a:ln>
                            <a:noFill/>
                          </a:ln>
                        </wps:spPr>
                        <wps:txbx>
                          <w:txbxContent>
                            <w:p w14:paraId="1830A4B3" w14:textId="77777777" w:rsidR="00055EE5" w:rsidRDefault="00955D51">
                              <w:pPr>
                                <w:spacing w:after="160" w:line="259" w:lineRule="auto"/>
                                <w:ind w:left="0" w:firstLine="0"/>
                                <w:jc w:val="left"/>
                              </w:pPr>
                              <w:r>
                                <w:rPr>
                                  <w:sz w:val="24"/>
                                </w:rPr>
                                <w:t xml:space="preserve"> </w:t>
                              </w:r>
                            </w:p>
                          </w:txbxContent>
                        </wps:txbx>
                        <wps:bodyPr horzOverflow="overflow" vert="horz" lIns="0" tIns="0" rIns="0" bIns="0" rtlCol="0">
                          <a:noAutofit/>
                        </wps:bodyPr>
                      </wps:wsp>
                      <pic:pic xmlns:pic="http://schemas.openxmlformats.org/drawingml/2006/picture">
                        <pic:nvPicPr>
                          <pic:cNvPr id="24822" name="Picture 24822"/>
                          <pic:cNvPicPr/>
                        </pic:nvPicPr>
                        <pic:blipFill>
                          <a:blip r:embed="rId19"/>
                          <a:stretch>
                            <a:fillRect/>
                          </a:stretch>
                        </pic:blipFill>
                        <pic:spPr>
                          <a:xfrm>
                            <a:off x="-1269" y="212527"/>
                            <a:ext cx="4008121" cy="859536"/>
                          </a:xfrm>
                          <a:prstGeom prst="rect">
                            <a:avLst/>
                          </a:prstGeom>
                        </pic:spPr>
                      </pic:pic>
                      <wps:wsp>
                        <wps:cNvPr id="2918" name="Shape 2918"/>
                        <wps:cNvSpPr/>
                        <wps:spPr>
                          <a:xfrm>
                            <a:off x="1786794" y="553693"/>
                            <a:ext cx="1537862" cy="273572"/>
                          </a:xfrm>
                          <a:custGeom>
                            <a:avLst/>
                            <a:gdLst/>
                            <a:ahLst/>
                            <a:cxnLst/>
                            <a:rect l="0" t="0" r="0" b="0"/>
                            <a:pathLst>
                              <a:path w="1537862" h="273572">
                                <a:moveTo>
                                  <a:pt x="0" y="0"/>
                                </a:moveTo>
                                <a:lnTo>
                                  <a:pt x="1537862" y="0"/>
                                </a:lnTo>
                                <a:lnTo>
                                  <a:pt x="1537862" y="273572"/>
                                </a:lnTo>
                                <a:lnTo>
                                  <a:pt x="0" y="273572"/>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919" name="Rectangle 2919"/>
                        <wps:cNvSpPr/>
                        <wps:spPr>
                          <a:xfrm>
                            <a:off x="1786794" y="556282"/>
                            <a:ext cx="886839" cy="302660"/>
                          </a:xfrm>
                          <a:prstGeom prst="rect">
                            <a:avLst/>
                          </a:prstGeom>
                          <a:ln>
                            <a:noFill/>
                          </a:ln>
                        </wps:spPr>
                        <wps:txbx>
                          <w:txbxContent>
                            <w:p w14:paraId="1999190E" w14:textId="77777777" w:rsidR="00055EE5" w:rsidRDefault="00955D51">
                              <w:pPr>
                                <w:spacing w:after="160" w:line="259" w:lineRule="auto"/>
                                <w:ind w:left="0" w:firstLine="0"/>
                                <w:jc w:val="left"/>
                              </w:pPr>
                              <w:r>
                                <w:rPr>
                                  <w:rFonts w:ascii="Arial" w:eastAsia="Arial" w:hAnsi="Arial" w:cs="Arial"/>
                                  <w:sz w:val="32"/>
                                </w:rPr>
                                <w:t xml:space="preserve"> XXXR </w:t>
                              </w:r>
                            </w:p>
                          </w:txbxContent>
                        </wps:txbx>
                        <wps:bodyPr horzOverflow="overflow" vert="horz" lIns="0" tIns="0" rIns="0" bIns="0" rtlCol="0">
                          <a:noAutofit/>
                        </wps:bodyPr>
                      </wps:wsp>
                      <wps:wsp>
                        <wps:cNvPr id="2920" name="Rectangle 2920"/>
                        <wps:cNvSpPr/>
                        <wps:spPr>
                          <a:xfrm>
                            <a:off x="2453837" y="592402"/>
                            <a:ext cx="150284" cy="255142"/>
                          </a:xfrm>
                          <a:prstGeom prst="rect">
                            <a:avLst/>
                          </a:prstGeom>
                          <a:ln>
                            <a:noFill/>
                          </a:ln>
                        </wps:spPr>
                        <wps:txbx>
                          <w:txbxContent>
                            <w:p w14:paraId="6BDB474E" w14:textId="77777777" w:rsidR="00055EE5" w:rsidRDefault="00955D51">
                              <w:pPr>
                                <w:spacing w:after="160" w:line="259" w:lineRule="auto"/>
                                <w:ind w:left="0" w:firstLine="0"/>
                                <w:jc w:val="left"/>
                              </w:pPr>
                              <w:r>
                                <w:rPr>
                                  <w:rFonts w:ascii="Arial" w:eastAsia="Arial" w:hAnsi="Arial" w:cs="Arial"/>
                                  <w:sz w:val="32"/>
                                </w:rPr>
                                <w:t>–</w:t>
                              </w:r>
                            </w:p>
                          </w:txbxContent>
                        </wps:txbx>
                        <wps:bodyPr horzOverflow="overflow" vert="horz" lIns="0" tIns="0" rIns="0" bIns="0" rtlCol="0">
                          <a:noAutofit/>
                        </wps:bodyPr>
                      </wps:wsp>
                      <wps:wsp>
                        <wps:cNvPr id="2921" name="Rectangle 2921"/>
                        <wps:cNvSpPr/>
                        <wps:spPr>
                          <a:xfrm>
                            <a:off x="2566664" y="556283"/>
                            <a:ext cx="901293" cy="302660"/>
                          </a:xfrm>
                          <a:prstGeom prst="rect">
                            <a:avLst/>
                          </a:prstGeom>
                          <a:ln>
                            <a:noFill/>
                          </a:ln>
                        </wps:spPr>
                        <wps:txbx>
                          <w:txbxContent>
                            <w:p w14:paraId="28CF2EE2" w14:textId="77777777" w:rsidR="00055EE5" w:rsidRDefault="00955D51">
                              <w:pPr>
                                <w:spacing w:after="160" w:line="259" w:lineRule="auto"/>
                                <w:ind w:left="0" w:firstLine="0"/>
                                <w:jc w:val="left"/>
                              </w:pPr>
                              <w:r>
                                <w:rPr>
                                  <w:rFonts w:ascii="Arial" w:eastAsia="Arial" w:hAnsi="Arial" w:cs="Arial"/>
                                  <w:sz w:val="32"/>
                                </w:rPr>
                                <w:t xml:space="preserve"> 00185 </w:t>
                              </w:r>
                            </w:p>
                          </w:txbxContent>
                        </wps:txbx>
                        <wps:bodyPr horzOverflow="overflow" vert="horz" lIns="0" tIns="0" rIns="0" bIns="0" rtlCol="0">
                          <a:noAutofit/>
                        </wps:bodyPr>
                      </wps:wsp>
                      <wps:wsp>
                        <wps:cNvPr id="2922" name="Rectangle 2922"/>
                        <wps:cNvSpPr/>
                        <wps:spPr>
                          <a:xfrm>
                            <a:off x="3246299" y="556284"/>
                            <a:ext cx="75097" cy="302660"/>
                          </a:xfrm>
                          <a:prstGeom prst="rect">
                            <a:avLst/>
                          </a:prstGeom>
                          <a:ln>
                            <a:noFill/>
                          </a:ln>
                        </wps:spPr>
                        <wps:txbx>
                          <w:txbxContent>
                            <w:p w14:paraId="372EDF30" w14:textId="77777777" w:rsidR="00055EE5" w:rsidRDefault="00955D51">
                              <w:pPr>
                                <w:spacing w:after="160" w:line="259" w:lineRule="auto"/>
                                <w:ind w:left="0" w:firstLine="0"/>
                                <w:jc w:val="left"/>
                              </w:pPr>
                              <w:r>
                                <w:rPr>
                                  <w:rFonts w:ascii="Arial" w:eastAsia="Arial" w:hAnsi="Arial" w:cs="Arial"/>
                                  <w:sz w:val="32"/>
                                </w:rPr>
                                <w:t xml:space="preserve"> </w:t>
                              </w:r>
                            </w:p>
                          </w:txbxContent>
                        </wps:txbx>
                        <wps:bodyPr horzOverflow="overflow" vert="horz" lIns="0" tIns="0" rIns="0" bIns="0" rtlCol="0">
                          <a:noAutofit/>
                        </wps:bodyPr>
                      </wps:wsp>
                      <wps:wsp>
                        <wps:cNvPr id="2923" name="Rectangle 2923"/>
                        <wps:cNvSpPr/>
                        <wps:spPr>
                          <a:xfrm>
                            <a:off x="4009136" y="960120"/>
                            <a:ext cx="42058" cy="186236"/>
                          </a:xfrm>
                          <a:prstGeom prst="rect">
                            <a:avLst/>
                          </a:prstGeom>
                          <a:ln>
                            <a:noFill/>
                          </a:ln>
                        </wps:spPr>
                        <wps:txbx>
                          <w:txbxContent>
                            <w:p w14:paraId="38638322" w14:textId="77777777" w:rsidR="00055EE5" w:rsidRDefault="00955D51">
                              <w:pPr>
                                <w:spacing w:after="160" w:line="259" w:lineRule="auto"/>
                                <w:ind w:left="0" w:firstLine="0"/>
                                <w:jc w:val="left"/>
                              </w:pPr>
                              <w:r>
                                <w:t xml:space="preserve"> </w:t>
                              </w:r>
                            </w:p>
                          </w:txbxContent>
                        </wps:txbx>
                        <wps:bodyPr horzOverflow="overflow" vert="horz" lIns="0" tIns="0" rIns="0" bIns="0" rtlCol="0">
                          <a:noAutofit/>
                        </wps:bodyPr>
                      </wps:wsp>
                      <pic:pic xmlns:pic="http://schemas.openxmlformats.org/drawingml/2006/picture">
                        <pic:nvPicPr>
                          <pic:cNvPr id="2956" name="Picture 2956"/>
                          <pic:cNvPicPr/>
                        </pic:nvPicPr>
                        <pic:blipFill>
                          <a:blip r:embed="rId20"/>
                          <a:stretch>
                            <a:fillRect/>
                          </a:stretch>
                        </pic:blipFill>
                        <pic:spPr>
                          <a:xfrm>
                            <a:off x="2727706" y="874451"/>
                            <a:ext cx="182880" cy="99060"/>
                          </a:xfrm>
                          <a:prstGeom prst="rect">
                            <a:avLst/>
                          </a:prstGeom>
                        </pic:spPr>
                      </pic:pic>
                      <wps:wsp>
                        <wps:cNvPr id="2957" name="Rectangle 2957"/>
                        <wps:cNvSpPr/>
                        <wps:spPr>
                          <a:xfrm>
                            <a:off x="2820035" y="886968"/>
                            <a:ext cx="42058" cy="186236"/>
                          </a:xfrm>
                          <a:prstGeom prst="rect">
                            <a:avLst/>
                          </a:prstGeom>
                          <a:ln>
                            <a:noFill/>
                          </a:ln>
                        </wps:spPr>
                        <wps:txbx>
                          <w:txbxContent>
                            <w:p w14:paraId="1355A5E2" w14:textId="77777777" w:rsidR="00055EE5" w:rsidRDefault="00955D51">
                              <w:pPr>
                                <w:spacing w:after="160" w:line="259" w:lineRule="auto"/>
                                <w:ind w:left="0" w:firstLine="0"/>
                                <w:jc w:val="left"/>
                              </w:pPr>
                              <w:r>
                                <w:t xml:space="preserve"> </w:t>
                              </w:r>
                            </w:p>
                          </w:txbxContent>
                        </wps:txbx>
                        <wps:bodyPr horzOverflow="overflow" vert="horz" lIns="0" tIns="0" rIns="0" bIns="0" rtlCol="0">
                          <a:noAutofit/>
                        </wps:bodyPr>
                      </wps:wsp>
                      <wps:wsp>
                        <wps:cNvPr id="25734" name="Shape 25734"/>
                        <wps:cNvSpPr/>
                        <wps:spPr>
                          <a:xfrm>
                            <a:off x="1843405" y="527614"/>
                            <a:ext cx="1485900" cy="457200"/>
                          </a:xfrm>
                          <a:custGeom>
                            <a:avLst/>
                            <a:gdLst/>
                            <a:ahLst/>
                            <a:cxnLst/>
                            <a:rect l="0" t="0" r="0" b="0"/>
                            <a:pathLst>
                              <a:path w="1485900" h="457200">
                                <a:moveTo>
                                  <a:pt x="0" y="0"/>
                                </a:moveTo>
                                <a:lnTo>
                                  <a:pt x="1485900" y="0"/>
                                </a:lnTo>
                                <a:lnTo>
                                  <a:pt x="1485900" y="457200"/>
                                </a:lnTo>
                                <a:lnTo>
                                  <a:pt x="0" y="45720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pic:pic xmlns:pic="http://schemas.openxmlformats.org/drawingml/2006/picture">
                        <pic:nvPicPr>
                          <pic:cNvPr id="2960" name="Picture 2960"/>
                          <pic:cNvPicPr/>
                        </pic:nvPicPr>
                        <pic:blipFill>
                          <a:blip r:embed="rId21"/>
                          <a:stretch>
                            <a:fillRect/>
                          </a:stretch>
                        </pic:blipFill>
                        <pic:spPr>
                          <a:xfrm>
                            <a:off x="1843786" y="572699"/>
                            <a:ext cx="1485900" cy="365760"/>
                          </a:xfrm>
                          <a:prstGeom prst="rect">
                            <a:avLst/>
                          </a:prstGeom>
                        </pic:spPr>
                      </pic:pic>
                      <wps:wsp>
                        <wps:cNvPr id="23883" name="Rectangle 23883"/>
                        <wps:cNvSpPr/>
                        <wps:spPr>
                          <a:xfrm>
                            <a:off x="1936115" y="581330"/>
                            <a:ext cx="405989" cy="298426"/>
                          </a:xfrm>
                          <a:prstGeom prst="rect">
                            <a:avLst/>
                          </a:prstGeom>
                          <a:ln>
                            <a:noFill/>
                          </a:ln>
                        </wps:spPr>
                        <wps:txbx>
                          <w:txbxContent>
                            <w:p w14:paraId="6B1E7CDB" w14:textId="77777777" w:rsidR="00055EE5" w:rsidRDefault="00955D51">
                              <w:pPr>
                                <w:spacing w:after="160" w:line="259" w:lineRule="auto"/>
                                <w:ind w:left="0" w:firstLine="0"/>
                                <w:jc w:val="left"/>
                              </w:pPr>
                              <w:r>
                                <w:rPr>
                                  <w:sz w:val="32"/>
                                </w:rPr>
                                <w:t>142</w:t>
                              </w:r>
                            </w:p>
                          </w:txbxContent>
                        </wps:txbx>
                        <wps:bodyPr horzOverflow="overflow" vert="horz" lIns="0" tIns="0" rIns="0" bIns="0" rtlCol="0">
                          <a:noAutofit/>
                        </wps:bodyPr>
                      </wps:wsp>
                      <wps:wsp>
                        <wps:cNvPr id="23884" name="Rectangle 23884"/>
                        <wps:cNvSpPr/>
                        <wps:spPr>
                          <a:xfrm>
                            <a:off x="2241978" y="581330"/>
                            <a:ext cx="247204" cy="298426"/>
                          </a:xfrm>
                          <a:prstGeom prst="rect">
                            <a:avLst/>
                          </a:prstGeom>
                          <a:ln>
                            <a:noFill/>
                          </a:ln>
                        </wps:spPr>
                        <wps:txbx>
                          <w:txbxContent>
                            <w:p w14:paraId="63FDA573" w14:textId="77777777" w:rsidR="00055EE5" w:rsidRDefault="00955D51">
                              <w:pPr>
                                <w:spacing w:after="160" w:line="259" w:lineRule="auto"/>
                                <w:ind w:left="0" w:firstLine="0"/>
                                <w:jc w:val="left"/>
                              </w:pPr>
                              <w:r>
                                <w:rPr>
                                  <w:sz w:val="32"/>
                                </w:rPr>
                                <w:t xml:space="preserve">R </w:t>
                              </w:r>
                            </w:p>
                          </w:txbxContent>
                        </wps:txbx>
                        <wps:bodyPr horzOverflow="overflow" vert="horz" lIns="0" tIns="0" rIns="0" bIns="0" rtlCol="0">
                          <a:noAutofit/>
                        </wps:bodyPr>
                      </wps:wsp>
                      <wps:wsp>
                        <wps:cNvPr id="2962" name="Rectangle 2962"/>
                        <wps:cNvSpPr/>
                        <wps:spPr>
                          <a:xfrm>
                            <a:off x="2428367" y="581330"/>
                            <a:ext cx="89773" cy="298426"/>
                          </a:xfrm>
                          <a:prstGeom prst="rect">
                            <a:avLst/>
                          </a:prstGeom>
                          <a:ln>
                            <a:noFill/>
                          </a:ln>
                        </wps:spPr>
                        <wps:txbx>
                          <w:txbxContent>
                            <w:p w14:paraId="503B1E20" w14:textId="77777777" w:rsidR="00055EE5" w:rsidRDefault="00955D51">
                              <w:pPr>
                                <w:spacing w:after="160" w:line="259" w:lineRule="auto"/>
                                <w:ind w:left="0" w:firstLine="0"/>
                                <w:jc w:val="left"/>
                              </w:pPr>
                              <w:r>
                                <w:rPr>
                                  <w:sz w:val="32"/>
                                </w:rPr>
                                <w:t>-</w:t>
                              </w:r>
                            </w:p>
                          </w:txbxContent>
                        </wps:txbx>
                        <wps:bodyPr horzOverflow="overflow" vert="horz" lIns="0" tIns="0" rIns="0" bIns="0" rtlCol="0">
                          <a:noAutofit/>
                        </wps:bodyPr>
                      </wps:wsp>
                      <wps:wsp>
                        <wps:cNvPr id="2963" name="Rectangle 2963"/>
                        <wps:cNvSpPr/>
                        <wps:spPr>
                          <a:xfrm>
                            <a:off x="2495423" y="581330"/>
                            <a:ext cx="67395" cy="298426"/>
                          </a:xfrm>
                          <a:prstGeom prst="rect">
                            <a:avLst/>
                          </a:prstGeom>
                          <a:ln>
                            <a:noFill/>
                          </a:ln>
                        </wps:spPr>
                        <wps:txbx>
                          <w:txbxContent>
                            <w:p w14:paraId="148D864B" w14:textId="77777777" w:rsidR="00055EE5" w:rsidRDefault="00955D51">
                              <w:pPr>
                                <w:spacing w:after="160" w:line="259" w:lineRule="auto"/>
                                <w:ind w:left="0" w:firstLine="0"/>
                                <w:jc w:val="left"/>
                              </w:pPr>
                              <w:r>
                                <w:rPr>
                                  <w:sz w:val="32"/>
                                </w:rPr>
                                <w:t xml:space="preserve"> </w:t>
                              </w:r>
                            </w:p>
                          </w:txbxContent>
                        </wps:txbx>
                        <wps:bodyPr horzOverflow="overflow" vert="horz" lIns="0" tIns="0" rIns="0" bIns="0" rtlCol="0">
                          <a:noAutofit/>
                        </wps:bodyPr>
                      </wps:wsp>
                      <wps:wsp>
                        <wps:cNvPr id="2964" name="Rectangle 2964"/>
                        <wps:cNvSpPr/>
                        <wps:spPr>
                          <a:xfrm>
                            <a:off x="2545715" y="581330"/>
                            <a:ext cx="675299" cy="298426"/>
                          </a:xfrm>
                          <a:prstGeom prst="rect">
                            <a:avLst/>
                          </a:prstGeom>
                          <a:ln>
                            <a:noFill/>
                          </a:ln>
                        </wps:spPr>
                        <wps:txbx>
                          <w:txbxContent>
                            <w:p w14:paraId="1B4FFC52" w14:textId="77777777" w:rsidR="00055EE5" w:rsidRDefault="00955D51">
                              <w:pPr>
                                <w:spacing w:after="160" w:line="259" w:lineRule="auto"/>
                                <w:ind w:left="0" w:firstLine="0"/>
                                <w:jc w:val="left"/>
                              </w:pPr>
                              <w:r>
                                <w:rPr>
                                  <w:sz w:val="32"/>
                                </w:rPr>
                                <w:t>01185</w:t>
                              </w:r>
                            </w:p>
                          </w:txbxContent>
                        </wps:txbx>
                        <wps:bodyPr horzOverflow="overflow" vert="horz" lIns="0" tIns="0" rIns="0" bIns="0" rtlCol="0">
                          <a:noAutofit/>
                        </wps:bodyPr>
                      </wps:wsp>
                      <wps:wsp>
                        <wps:cNvPr id="2965" name="Rectangle 2965"/>
                        <wps:cNvSpPr/>
                        <wps:spPr>
                          <a:xfrm>
                            <a:off x="3053207" y="581330"/>
                            <a:ext cx="67395" cy="298426"/>
                          </a:xfrm>
                          <a:prstGeom prst="rect">
                            <a:avLst/>
                          </a:prstGeom>
                          <a:ln>
                            <a:noFill/>
                          </a:ln>
                        </wps:spPr>
                        <wps:txbx>
                          <w:txbxContent>
                            <w:p w14:paraId="2B0AAD74" w14:textId="77777777" w:rsidR="00055EE5" w:rsidRDefault="00955D51">
                              <w:pPr>
                                <w:spacing w:after="160" w:line="259" w:lineRule="auto"/>
                                <w:ind w:left="0" w:firstLine="0"/>
                                <w:jc w:val="left"/>
                              </w:pPr>
                              <w:r>
                                <w:rPr>
                                  <w:sz w:val="32"/>
                                </w:rPr>
                                <w:t xml:space="preserve"> </w:t>
                              </w:r>
                            </w:p>
                          </w:txbxContent>
                        </wps:txbx>
                        <wps:bodyPr horzOverflow="overflow" vert="horz" lIns="0" tIns="0" rIns="0" bIns="0" rtlCol="0">
                          <a:noAutofit/>
                        </wps:bodyPr>
                      </wps:wsp>
                      <wps:wsp>
                        <wps:cNvPr id="2966" name="Shape 2966"/>
                        <wps:cNvSpPr/>
                        <wps:spPr>
                          <a:xfrm>
                            <a:off x="1456690" y="558094"/>
                            <a:ext cx="0" cy="215900"/>
                          </a:xfrm>
                          <a:custGeom>
                            <a:avLst/>
                            <a:gdLst/>
                            <a:ahLst/>
                            <a:cxnLst/>
                            <a:rect l="0" t="0" r="0" b="0"/>
                            <a:pathLst>
                              <a:path h="215900">
                                <a:moveTo>
                                  <a:pt x="0" y="0"/>
                                </a:moveTo>
                                <a:lnTo>
                                  <a:pt x="0" y="21590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36C9AD4D" id="Group 24108" o:spid="_x0000_s1026" style="width:318.15pt;height:86.65pt;mso-position-horizontal-relative:char;mso-position-vertical-relative:line" coordsize="40407,1100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U/lpeYggAAFY9AAAOAAAAZHJzL2Uyb0RvYy54bWzsW+uOo8YS/n+kvAPi&#10;/67phobGWm8UZTOrSNHJKsl5AAbjMQoGBMwtT5+v+gK+sFmzk9i7h4w0drtpmuqqrtvXxZtvn3aF&#10;85A1bV6VK5e99lwnK9NqnZd3K/d/v928kq7Tdkm5ToqqzFbuc9a637795j9vHutlxqttVayzxsEk&#10;Zbt8rFfutuvq5WLRpttsl7SvqzorcXFTNbukw8/mbrFukkfMvisW3PPCxWPVrOumSrO2Re87fdF9&#10;q+bfbLK0+3mzabPOKVYuaOvUZ6M+b+lz8fZNsrxrknqbp4aM5DOo2CV5iYf2U71LusS5b/KTqXZ5&#10;2lRttelep9VuUW02eZqpNWA1zDtazfumuq/VWu6Wj3d1zyaw9ohPnz1t+t+H9039a/2hASce6zvw&#10;Qv2itTxtmh19g0rnSbHsuWdZ9tQ5KToDL/AiEbtOimuMeR4LpGZqugXnT+5Ltz984s6FffDigJzH&#10;GhukHXjQvowHv26TOlOsbZfgwYfGydcrl/sywoYtkx226i/YPEl5V2SO7lYMUqN7drXLFpw7l1ci&#10;9HhkOCVD7ofEqH65ybJu2u59Vu0caqzcBs9Xeyp5+Knt9FA7hB5ZlPRZVjd5Ueir1AOuWaqo1T3d&#10;PhnCb6v1M9a5rZo/fobGborqceVWpuWSEuOhdNV1ih9L8Jf0xTYa27i1jaYrvq+UVmkyvrvvqk2u&#10;6KQH66cZeiA42l0XkiB245gEY2I3EQF5f1qCAReecJ3THR/HMvSDK4hR7VBmFzEPacbemDCpd4os&#10;ozjw5agwA+71xuuSKqmtjV3EPGTpS8lGNRPdU6QpeehLbItT1eSMBVF4LdX07SpmI04+Lk5uGXGW&#10;oY1lEPqjyilDxuTVxBnYVcxDnDEbU07qnaKbDK6Rkc0+VU7mcSFj/1raKew65iLOMeWM2TTd5Aju&#10;PR8b41ScFMxeLQpSkfMQZf6/x7Qxg9qchLTUO0U3eRBIFo3qJoVByHtUDnfxMCiyq5iHZorI76Wp&#10;slCHq64pokRmBo3ksLa+4l6yHPJxLwaQoGUpRRhIlY7vZZnpvc4yKWuzmSVwi7XOMdG3ta30qbRN&#10;ykX/EkKpk47uo0mp6SC1DDxDynblGkro8g4p52+VGtgdwQOgcrhalPuj+smsJcJYO8J+12q+/ZEH&#10;DLDD7Lcerll59kCFGPXPRoNWq7L4ngPo3OdxURIzSCIJ8K1Nkeikfpd3AL6KfAfYhEeeN0x8ksO3&#10;3XOREcOK8pdsg9RBgTHU0TZ3t98XjfOQUCKu/jRiUNTbxPSSdoEkM1S11Tx0/wbQQT8lU7ceTHmD&#10;v54yM5juyxSy1t/p6TtTQ42G1wBSYdEWZAMF/U3qyVXZ9feXgAYVmWTSzWoH6070068LgggxQ0A6&#10;YnD7IOKsyDYK4YOVnkoeKMc76KnwpAUROA89DZqBSRZzs0DP340FqcRTmYSBwddzn3WeLvFvgE20&#10;TkC9TwPAuKu7bzLXTLI7a45d0vx+X78CBgu1zW/zIu+eFZ6MnUxElQ8f8pSQPfqxhw8GkvdxFUbQ&#10;gx2uOrFL7Vi6kzYt/T6Y6LbIa0LrSAGobUiGvhzBuSOr1lDxuyq932Vlp7HvJoM1AfDebvO6dZ1m&#10;me1uM8CYzY9rFbZD67sm61IYKKvrqQES+wuKyoEwovkjmOYrxkMdPXDGBZBMrHHY0DC7knGEihRE&#10;SBGLl8GbiixNiGqCrkshiDHrIWDjn6kHiyWNOUvxWSRDYE5K+QUYgazngFdM+BiBjUS84pEvImUd&#10;9tR/34H8o066JwVO2lBCUh3c8L6XtD5quHroS/vJPumk90ceMMBOaL/3H3/2QEunnSQtqjYjjZyB&#10;u765ob2Glc7KXcMujbjraSjxodaGXB65bClD6eNBpLS+x8PQbrOL+Ox+LfPIkmKO4PFUpOidYoh5&#10;IHyJFImiMBEDzTgSKRMelwbF4EIwHaXt2eF/NAxDmmYWMxeZjkKMCBomyVSE+LPOFWp65FyR/nIL&#10;M15eTQe8dC4y7ePhvfPyGFHyFJn6PAh5rINLISBTBb4PwWUkvNicnF9BpP1a5iLSHp86EOk0tJFg&#10;GIYcgExvHEInlbEbRHpVyHFATq8tUsq38P/1ZMCxgEy1Y/5gE2Dqg7rTWihX/hLyX+Po+zTXxsMv&#10;yH95xKPI0ztaRkEgTI5toVcmuZSE89GOj72XhYfXzH8FTO1p6IXeKSYd4bPnmXNdRM5xaMrCLLeu&#10;q/8zO9zFAQMCJi3T4cyhZ8J5oIYM/MCURAH9CdmRj0bhn4gBFqv9HwDS6IFjmx9dDtSwpADUMJS8&#10;ANSwk0GtbcZngQX7rVGKngMYecAAO8x+74MaZw88fPa/UMb+McglTh7Iu+H/K/LU8EAnnlp7pS/J&#10;U5v07e/01AymCgCrTvsjoNYKPBliz15RFZQTiuir9dWoqRsL1lX3FG/NYh/FVroKS0jm+8fROsok&#10;qeZOAdao2OKXql3WRa/9udu1w3VzDmmMAH6dHN1MqsT/aBU6gVInIRikOs1lcx6wmAra4ZDGpMoD&#10;eGkLf11eqnOr4qETnxOhxuidoqk4SZZ+aCDNEU2VcRTBJFxJUfscYR6KGodj1pd6p4k0FgHHTB9R&#10;0zDyY5jmK4m0P/qci0jHTG8MwHmSSAXi+r/wp2EkFN55JZnO7TApHC3nQe8Umfqe8Ln3cct7VTUd&#10;DsbmoqY9DGmLNMI+njgPzwhwkBQjRSKrK6SHeg3shiFJMEgGZwrVwKW9Y8HLIBlUkqGf/vnohV7f&#10;wSI0CnE+gBALTt7noHoRL6aWa82TkZcOxwoWR6oLTcGinQblgLTOg5pEU1n4eWWOX0QFhHqLFS/v&#10;qv1jXjSmt4P3f6O9/zr02z8BAAD//wMAUEsDBAoAAAAAAAAAIQDTfgB18poAAPKaAAAUAAAAZHJz&#10;L21lZGlhL2ltYWdlMS5wbmeJUE5HDQoaCgAAAA1JSERSAAAFIwAAARoIBgAAAOqMQsoAAAABc1JH&#10;QgCuzhzpAAAABGdBTUEAALGPC/xhBQAAAAlwSFlzAAAuIwAALiMBeKU/dgAAmodJREFUeF7s3XV4&#10;U+f7P/B3mjpQYFBocbfhUKRAh43hLkPHGM5w1+JenPEBhg0Yg8GwAcOh6JBRhhUdbgWK1duc3x9f&#10;yK+5kzRJm1r6fl3Xc130fZ9zEto0Te6c8zwAERERERERERERURJQAYCiKIosEBEREREREREREVkT&#10;m5FEqcilS5fw7t07GePly5dYsGCBjOOUKVMmjBgxQsYAgGLFisHDw0PGREREREREREQJwmYkUQrz&#10;6tUr7NmzB5GRkRg7dqxO7e3bt4iKitLJEkOGDBng7Oys/Tp//vzo27cvHB0d0b59e51tiYiIiIiI&#10;iIjMxWYkUTL58OEDNBoNjh8/jkuXLuHSpUvYvXs3AECj0cjNUww7OzsAwNixY6FWq9GxY0e4u7vD&#10;2dkZTk5OcnMiIiIiIiIiIi02I4mSyL179/DhwwecPHkSR48exYEDB/Dhwwe5WapVqlQpFClSBEOG&#10;DEG6dOmQL18+ZMyYUW5GRERERERERGlYimpGvn37FsePH5cxUZJxd3eHt7e3jONl586dAABfX1+E&#10;hobiyZMnCA0NlZvZLE9PT6RPnx5fffUVGjdujGzZsqFq1apyMyIiIiIiIiJKQ1JUM/LChQvw8vKS&#10;MVGSUavVeP36dbzO6Dt//jz++OMPLFq0CIqiICwsTG6SpqnVajg5OcHNzQ2jRo1Cjx494OrqKjcj&#10;IiIiIiIiIhuWopqRALBq1aoUe+nqkydPMHfuXJQvXx6dO3eWZbIBefLkQcuWLWVs0MePH/Ho0SOs&#10;WLECN2/exL59++QmZMLAgQORPXt2dOjQAXny5IFKpZKbEBEREREREZENSXHNyJQsICAA5cqVg52d&#10;HR49eoQcOXLITcjGPX78GHfv3sXdu3cxffp03L17V25C8eTt7Y3p06cDAKpVqwZ7e3u5CRERERER&#10;ERGlcmxGWuC7777DL7/8AgD48ccfsXjxYrkJ2Sh/f3/06dMHDx8+xMePH2WZrCxr1qxo3LgxZsyY&#10;AQ8PD1kmIiIiIiIiolSKzUgzBQUFIXv27Pj8rfriiy9w9epVeHp6yk3JBoSHh2PTpk3Yu3cvtm/f&#10;Do1Go/3ZU9Kxs7ODSqXCuHHj0LhxY5QvXx52dnZyMyIiIiIiIiJKJdiMNFO/fv3w008/6WRDhgyB&#10;n5+fTkap2+3btzF58mRcuHABgYGBspyiFS1aFE5OTjI26tmzZwgKCpJxila/fn3UrVsXXbt2RZYs&#10;WWSZiIiIiIiIiFI4NiPN8PjxY+TNmxcajUYnd3V1xfPnz5EhQwadnFKfu3fvYurUqfjtt98QHh4u&#10;y8mqdu3aSJ8+vfbrSZMmGVyFOl++fHB0dJSxUUFBQQgODpYxjh07hj179mi/vnbtWoqbGzNbtmzw&#10;9fVFjx494ODgIMtERERERERElEKxGWmG3r17Y/ny5TIGOHdkqrdv3z706tULL168QGRkpCwnqZ49&#10;e8LZ2Vn7dc2aNfHNN9/A2dk5WS9NjoqKQlRUFKZNm6YzX+Y///yDkydP6myb1FxcXNCgQQMsWLAA&#10;uXPnlmUiIiIiIiIiSmHYjDThv//+Q6lSpRASEiJLWm/fvkXGjBllTCnUy5cvERAQgEmTJuH06dOy&#10;nOjc3NyQKVMmdOnSBV988QVq1qyJcuXKyc1SjfXr1+PVq1c4ceIELl68iCdPniAmJkZuluh69uyJ&#10;0aNHI1u2bAbPHCUiIiIiIiKi5MdmpAldu3bFunXrZKyjf//+WLRokYwpBRo7diyWLl2Kd+/eyVKi&#10;8fDwQJEiRdC1a1cUKVIEuXLlQt68eeVmNuPcuXOIiorChg0bcP36dZw8eVJvioPEVLRoUaxYsQI+&#10;Pj6yRERERERERETJjM3IODx//hx58+Y1eflupkyZcOPGDXh4eMgSpRBPnz5F1apV8fDhQ1lKFMWL&#10;F8fUqVNRvXp1uLi4pOl5RYOCgqAoCubPnw8/Pz9ERUXJTazOyckJTZo0we+//y5LRERERERERJSM&#10;2IyMw5AhQzB//nwZGzRu3DhMmTJFxpSMoqOjcfLkSYwcORIXLlxItLPz1Go10qVLBwcHB/Tr1w9F&#10;ihRB+/btk3Wex5QqJiYGkydPxpMnT/D7779DURR8+PBBbmY1arUaPXr0wOTJk+Hu7i7LRERERERE&#10;RJTE2IyMg0qlkpFRWbNmxa1bt5A5c2ZZoiQWExODI0eOYOLEiYk+J2TVqlUxZcoU1KlTR5bIDFFR&#10;Ufjf//4HPz8/PHjwQJat6vvvv8eYMWNQqFAhWSIiIiIiIiKiJMJmpBG//fYb2rdvL2MAQIECBXDv&#10;3j0ZY/DgwZg3b56MKQk9fvwYderUwa1bt2TJarp27YpRo0YBn+YnpIT7+PEjnjx5glevXmHYsGE4&#10;e/as3MQqXFxc0KxZM/z6668WfdhARERERERERNbBZqQR7u7uePXqlfZrR0dHLFmyBD179sSQIUNQ&#10;sGBB9OvXT2cfe3t7hIeHQ61W6+SU+EJCQjBhwgQsXboUERERsmwVnTt3xuLFi7lyeiKLiYmBv78/&#10;hg8fjosXL8qyVWTOnBlLlixBhw4dZImIiIiIiIiIEhEntTNgy5YtOo3IdOnS4ciRI/Dy8tJmffv2&#10;xbRp03TmBYyOjsawYcO0X1PS2LdvH2rVqoV58+ZZtRGZLVs2TJ48GX5+fggMDMQvv/zCRmQSUKvV&#10;qFWrFi5cuIAtW7bAz88Pbdu2haurq9w03oKDg9GxY0d069YNQUFBskxEREREREREiYRnRgphYWEo&#10;U6YMbt++DQBwc3PDkSNHUKFCBQQEBKBcuXIYMmQI/Pz8AAALFy7EoEGDtPu7urriwYMHyJo1qzaj&#10;xHH79m2MGzcO27ZtQ0xMjCzHm4eHB3788Uf069cPmTJlkmVKJjdu3MCYMWOwa9cuqy5GlDNnTgwY&#10;MAB9+vRJ06ueExERERERESUFnhkpHDhwQNuIdHV1xaFDh1ChQgW5mdbAgQOxdOlS7dehoaFYtGiR&#10;zjZkXQ8fPkT37t1RpkwZbNmyxWqNyAwZMmDKlCm4efMmxo4dy0ZkClO8eHFs374dT548QfPmzWU5&#10;3p48eYKRI0ciX758WLFihSwTERERERERkRWxGRmLRqPB1KlTtV9PnTpV59JsY/r27YupU6dqF8RY&#10;uXIl3rx5IzejBFIUBXfv3kX58uWxatUqhIWFyU3iJV26dBgzZgyCg4Mxbtw4uLm5yU0oBfHw8MD2&#10;7dtx8+ZNNG/eHI6OjnKTeHnz5g169eqFFi1aIDQ0VJaJiIiIiIiIyArYjIxlz549uHDhAgCgU6dO&#10;GDx4sNzEqLFjx2LKlClQqVR4/vw5z45MBIsWLUKhQoXw+vVrWYqXbNmywdfXF8+ePcO0adO48FAq&#10;U6RIEWzfvh3nz59HkyZNYG9vLzeJlx07diBPnjy4du2aLBERERERERFRArEZGUvfvn0BAN27d8e6&#10;detk2aSxY8di/vz5AGD1xVTSsjdv3sDLy0tnbs6EqFq1Ks6dO4dr165h4sSJnCcwlStdujR27dqF&#10;GzduYMmSJciRI4fcxGKvX7+Gt7c3Bg4cKEtERERERERElABsRn6yc+dOPH78GG3atMHy5ct1Vsm2&#10;xIABAzB9+nR8+PABvr6+skwWOnXqFGrUqKE9YzUhSpYsiT179uDEiRPw8vLiIkM2plChQujXrx/u&#10;3buHiRMnJvhMyffv32PRokXo3r07goODZZmIiIiIiIiI4iF+HTcbExUVhYEDB6J58+bYsmVLvBuR&#10;AKBSqTB69GiMGTMGc+fOxcePH+UmZIbw8HDs2bMH1atXx/Xr12XZIvb29hgxYgQuXLiAhg0b8nJs&#10;G+fk5ARfX1+cPXsW9evXl2WLrVq1Cl5eXvjvv/9kiYiIiIiIiIgsFP+umw3Zt28fatasiW3btslS&#10;vE2bNg3Tpk3DjBkzZIlMCAsLQ9OmTdG4cWNZslj16tVx+vRpzJo1C05OTrJMNqxChQrYvn07Vq9e&#10;jUKFCsmyRe7evYsCBQpg4cKFskREREREREREFmAzEkBkZCRWrVqVoDMiDRk5ciQqVKggY4rDlStX&#10;kCdPHhw8eFCWLOLj44OrV6/C39/frBXRyTY5Ozvj+++/x7///ovVq1fD09NTbmKRoUOHokaNGpwP&#10;loiIiIiIiCierNt9S6Vat26daJfutmzZUkZkgEajweLFi1GhQgW8evVKls1mb2+PyZMn49ixY/jy&#10;yy+hUqnkJpQGubi44Pvvv8eZM2fQpk0bWTZbTEwMTp48iRo1auDo0aOyTEREREREREQmsBlJye7l&#10;y5cYNGgQBgwYgKioKFk2m4+PD06cOIHx48ezCUkG5c2bF1u2bMEvv/yCjBkzyrLZzp8/jwYNGmDn&#10;zp0JeswSERERERERpTVsRlKyevz4MUqVKoXFixfLkkU6dOiAffv2oUqVKrJEpKdz5844fPhwgi7h&#10;j4iIQPPmzdGhQwcoiiLLRERERERERGQAm5GUbPz8/FCoUCG8fPlSlsyWJ08erF+/Hhs3boSrq6ss&#10;ExlVoUIFnD59GoMGDZIli2zduhVZsmTBzZs3ZYmIiIiIiIiIBDYjKVmsWLECw4YNi/dCIBkyZMCg&#10;QYPw4MEDdOrUSZaJzGJvb4/58+cjODgYFSpUiPciVsHBwahevTpu3bolS0REREREREQUS/zeeRMl&#10;wIIFC9CrVy8Zmy1Lliy4cOEC5s+fL0tE8ZIpUyZcuHAB8+bNkyWzvXr1Ct7e3ggMDJQlIiIiIiIi&#10;IvqEzUhKUn5+fhgyZIiMzda+fXvcuXMHRYoUkSWiBBs4cCBu374NT09PWTLL69evUaFCBTYkiYiI&#10;iIiIiIxgM5KSRHh4OAYPHozhw4fHa7EPe3t7HDhwABs3bkSmTJlkmchqChUqhEePHqFbt26yZJbQ&#10;0FBUq1YN69ati9djnYiIiIiIiMjWREREIDw8HGAzkpLC+/fvUb16dSxYsCBezRkfHx/4+/vj66+/&#10;hkqlkmUiq1Or1Vi1ahXWrVuHjBkzyrJJb968QdeuXTF16lRZIiIiIiIiIkpzvv/+exQqVAiRkZFs&#10;RlLievfuHapXr46LFy/KklmqVKmCffv2oWrVqrJElOi6dOmCw4cPI3369LJklgkTJmDUqFEyJiIi&#10;IiIiIkpThg4dig4dOsDe3p7NSEo84eHhqFOnDq5cuSJLZilZsiSOHz8OV1dXWSJKMhUqVMCxY8dg&#10;b28vS2aZPXs2z5AkIiIiIiKiNK1ChQqYPXs27Ozs2IykxBEaGoq6devG64xIe3t7LFu2DFeuXIGj&#10;o6MsEyW5ChUqICoqCvXr15clkxRFwfjx4zFv3rx4TVNAREREREREZEvYjCSre//+PXx8fHDq1ClZ&#10;MkmlUmHhwoXo3bu3LBElu+3bt8erIYlPp6RPmjRJxkRERERERERpCpuRZFWhoaGoU6dOvM6IzJMn&#10;D1asWIG+ffvKElGK4OzsjJ07d6J79+6yZJbJkyezIUlERERERERpGpuRZFX169fHhQsXZGxS7ty5&#10;8c8//8S7yUOUVBwdHbFy5Ups374darValuOkKAomTZqEhQsXyhIRERERERFRmsBmJFnNxo0bceLE&#10;CRmblDt3bpw+fRpZsmSRJaIUq3nz5li3bh0cHBxkKU6KomDQoEG4d++eLBERERERERHZPDYjKcE+&#10;fvyIefPmoUuXLrJkUq5cuXD+/HnkypVLlohSvI4dO2LDhg1QqVSyZJKXlxeOHj0qYyIiIiIiIiKb&#10;xmYkJUhMTAwaNWqEoUOHQqPRyHKccuTIgUuXLiF79uyyRJRqtG3bFtu2bZOxSW/evEHdunWxaNEi&#10;WSIiIiIiIiKyWWxGUoLs2rUL/v7+MjYpZ86c+Pvvv5E1a1ZZIkp1WrRogXXr1sHe3l6W4qTRaDBw&#10;4EBesk1ERERERERpBpuRFG/Hjx9H69atZWySh4cHTp8+zUuzyaZ06dIFq1atgp2d5U+r1atXx6NH&#10;j2RMREREREREZHMsf9dM9OkS027dusXr0uzLly8jT548skSU6nXp0gW//fabjE169uwZRo8eLWMi&#10;IiIiIiIim8NmJFlMURR06dLF4ktLs2TJgvPnzyNbtmyyRGQz2rRpgw0bNlh8huTGjRvZkCQiIiIi&#10;IiKbZ9m7ZSIAixcvxp49e2QcJ5VKhYEDByJHjhyyRGRzOnbsiMaNG8vYpJUrV+L69esyJiIiIiIi&#10;IrIZbEaSRR4/foxBgwbJOE4eHh6YNWsWxo8fL0tENuvXX3+1eE7V169fw9vbG1FRUbJERERERERE&#10;ZBPYjCSzPX36FGXLloWiKLJklLu7Oy5evIjhw4fLEpFNS5cuHX7//XesX79eluL07t07tG3bVsZE&#10;RERERERENoHNSDJLTEwM/Pz88Pr1a1kyys7ODn379uWl2ZSmderUyeLm4o4dO7B06VIZExERERER&#10;EaV6bEaSWRYvXox58+bJOE4TJkzAxIkTZUyU5qxcuRJeXl4yjtPIkSNx/PhxGRMRERERERGlamxG&#10;kkm3bt2yeL7Htm3bwtfXV8ZEaZKbmxuOHz+O8uXLy5JRISEhGDRoEKKjo2WJiIiIiIiIKNViM5Li&#10;FBMTAy8vL3z8+FGWjLKzs8OiRYtkTJSmubi4YNasWTKOU0BAAGrWrCljIiIiIiIiolSLzUgyKiIi&#10;Ah07dsT79+9lySgHBwesWLEC2bNnlyWiNK9WrVpo2rSpjON06tQp/PrrrzImIiIiIiIiSpXYjCSj&#10;Dh48iM2bN8s4TkuWLMEPP/wgYyICoFarsWXLFjRs2FCW4tS1a1dcunRJxkRERERERESpDpuRZNC5&#10;c+fQsmVLGcepZMmS6Nmzp4yJKBYnJyfs3LkT6dKlkyWjoqKi0KVLF4SHh8sSERERERERUarCZiTp&#10;CQ8Px6hRoxAVFSVLRhUrVgwXL16UMREZYG9vj+PHj1vUkLx69Sq6du0qYyIiIiIiIqJUhc1I0rN4&#10;8WIcPXpUxka5uLhgwYIFcHR0lCUiMqJChQoWrzi/efNmrF+/XsZEREREREREqQabkaTjzZs3mD17&#10;tozjNGvWLHzzzTcyJiIThgwZgm7dusk4TuPGjZMRERERERERUarBZiRpKYqCLl264NWrV7JkVM2a&#10;NdGvXz8ZE5EZ1Go1xo4dCzc3N1ky6uHDhxg9erSMiYiIiIiIiFIFNiNJa8mSJdizZ4+MjcqQIQMO&#10;HDgAOzs+jIjiq0CBAlizZo2M47Ry5Upcv35dxkREREREREQpHrtIBAB4/PgxBg4cKOM4HThwAA4O&#10;DjImIgu1bNkS06dPl7FRr1+/Ru/evaHRaGSJiIiIiIiIKEVjM5IAAJMnT4aiKDI2qkePHqhUqZKM&#10;iSie+vfvj7x588rYqBMnTuDMmTMyJiIiIiIiIkrR2Iwk3Lt3Dxs2bJCxUa6urhgxYgQvzyayovTp&#10;02PHjh1Qq9WyZFSdOnUQFhYmYyIiIiIiIqIUi92kNC4iIgLDhg2zqKExfPhwFCpUSMZElEBly5aF&#10;t7e3jI2KiIjAvHnzZExERERERESUYrEZmcb5+/tj+/btMjYqf/788PX1lTERWcn+/fstmot14sSJ&#10;CAwMlDERERERERFRisRmZBoWExOD+vXry9goOzs7nD17FiqVSpaIyEpcXFzw559/ytio6OhoDB06&#10;VMZEREREREREKRKbkWnYpEmTLFqNt2XLlsiWLZuMicjK6tSpg2rVqsnYqL179+LevXsyJiIiIiIi&#10;Ikpx2IxMwyyZa87Z2RmTJk2SMRElArVajWnTpsk4ToMGDZIRERERERERUYrDZiQREREREREREREl&#10;CTYj06i//voLoaGhMjaqTp06KFGihIyJKJHUqFEDxYsXl7FRu3fvxuXLl2VMRERERERElKKwGZkG&#10;vXjxAp07d4aiKLJkkKurq0ULahBRwtnZ2WHXrl1wdHSUJaM4lQIRERERERGldGxGpkFLly7Fq1ev&#10;ZGzUyZMnZURESaBQoULw9fWVsVH79u3D1atXZUxERERERESUYrAZmcaEhYXBz89PxkbVrl0bZcuW&#10;lTERJZExY8agaNGiMjYoPDwcPXr0QEREhCwRERERERERpQhsRqYx8+fPN3uuSJVKhQULFkClUskS&#10;ESUhS86OPHv2LHbu3CljIiIiIiIiohSBzcg05MOHDxY1NapVq4ZSpUrJmIiSWJMmTVCoUCEZG/Xb&#10;b7/JiIiIiIiIiChFYDMyDZk/fz6io6NlbJCdnZ1FjUsiSjzp06fHlClTZGzU9u3bcfv2bRkTERER&#10;ERERJTs2I9OQn3/+WUZGVahQAXXr1pUxESWT1q1bI0uWLDI2asyYMTIiIiIiIiIiSnZsRqYRR48e&#10;xaNHj2Rs1IwZM2RERMnI3t4eS5YskbFRf/75J27cuCFjIiIiIiIiomSlAgBFURRZIH0BAQEoV64c&#10;hgwZYtGK1MktOjoaPj4+OHPmjCwZ5OPjg6NHj8LOjr1qopQmd+7cePz4sYwNmjNnDnx8fGRMpEel&#10;UsHLy0vGREREREREVsdmpAVSazPy9OnTqFatmoyNunz5MkqXLi1jIkoBNmzYgM6dO8uYKMHWr1+P&#10;Tp06yZiIiIiIiMiq2Iy0QGptRo4ePRozZ86UsUGVK1fGmTNnoFKpZImIUoA3b97A3d0dGo1Glgwq&#10;WrQomjVrJmMiHSqVCtOnT+cZ8URERERElOjYjLRAamxGvnv3DpkzZ4Y5P2K1Wo3Dhw/jq6++kiUi&#10;SkG+//57rF27VsYG5c+fH7du3YK9vb0sERERERERESU5ngJh47Zu3WpWIxIAMmfOzEYkUSowevRo&#10;uLi4yNig//77DzExMTImIiIiIiIiShZsRto4X19fGRnVu3dvGRFRClSkSBE0bdpUxkZNmzZNRkRE&#10;RERERETJgs1IGxYZGYnQ0FAZGzVp0iQZEVEK1aFDB7Pndg0ODpYRERERERERUbJgM9KG/fbbb2Y3&#10;IerVq8eFC4hSkaZNm8LBwUHGBi1fvhxBQUEyJiIiIiIiIkpy7D7ZsGXLlsnIqIYNG8qIiFK4oUOH&#10;ysigqKgozJkzR8aUQixevFhGRERERERENovNSBt17949/P333zI2KE+ePOjRo4eMiSiFGzdunIyM&#10;Wrt2Lc+OTIHWrl2LyZMnQ6PRyBIREREREZFNYjPSRi1evNjsVbSHDh0KV1dXGRNRCufk5ARvb28Z&#10;GxQUFIRnz57JmJJRWFgYhg4dilevXmHdunWyTEREREREZJPYjLRRv/76q4wM8vT0xA8//CBjIkoF&#10;1Go1pk+fLmOjFi1aJCNKRps2bcKbN28AADNmzEBYWJjchIiIiIiIyOawGWmjXr58KSODHB0dkS5d&#10;OhkTUSpRtGhRfPHFFzI26MmTJzKiZBISEoKZM2dqv759+zZ27dqlsw0REREREZEtYjPSBs2YMUNG&#10;Rg0cOFBGRJSKeHh4oEiRIjI26K+//sLz589lTMngzz//xO3bt3WyiRMnIiYmRicjIiIiIiKyNWxG&#10;2qCpU6fKyKjmzZvLiIhSGT8/P6jVahkbNGXKFBlRMhgzZoyMEBgYiDVr1siYiIiIiIjIprAZaWOe&#10;PXtm9pk1Xbt2Rf78+WVMRKmMt7e32YtQ3b17V0aUxH755Rfcu3dPxgCA0aNHy4iIiIiIiMimsBlp&#10;Yy5cuICIiAgZG9SwYUMZEVEqVaNGDRkZtH//fmg0GhlTElEUJc7pMV69eoXVq1fLmIiIiIiIyGaw&#10;GWlj/vjjDxkZxWYkke2w5Pd5woQJMqIksmHDBrx9+1bGOqZNm2b2h0pERERERESpjQr/d6aGIguk&#10;LyAgAOXKlcOQIUPg5+cny8nu7t27KFmyJMLDw2VJT9asWfHo0SM4OzvLUqrm7++PyMhIGadpZcuW&#10;RdasWWVMNiYoKAjZsmWTsUG5cuXCo0ePZEyJLCQkBKVKlcJ///0nS3q2bduGli1bypiIiIiIiCjV&#10;YzPSAim9Gblx40Z06tRJxgY1btwYu3fvlnGq5+npydWChd27d6Nx48YyJhukUqlkZFDmzJlx/fp1&#10;eHh4yBIlos2bN+Pbb7+VsUElS5bEP//8AwcHB1kiIiIiIiJK1XiZtg3Zt2+fjAxSq9WYO3eujIko&#10;lRs7dqyMDAoODsatW7dkTIkoOjoaM2bMkDGqV6+O6tWrw9HRUSe/evUqdu3apZMRERERERHZAjYj&#10;bYRGo8Hr169lbFCxYsVQtGhRGRNRKterVy8ZGfXkyRMZUSLavn07Ll++rJN98803OHz4ML755hv8&#10;/vvvcHJy0qkPHTpU52siIiIiIiJbwGakjQgLC8Nff/0lY4PYiCSyTZ6envDy8pKxQcuWLZMRJaL+&#10;/fvrfO3j44MdO3Zoz4hs2rQp/vjjD9jZ/f8/yw8ePMDKlStj7UVERERERJT6sRlpIyyZ9rN58+Yy&#10;IiIbYG9vb/aiVJY8Z1DC/P7773jx4oX26/Lly+PIkSN6P6uGDRti7969OnN/Tps2jT8rIiIiIiKy&#10;KWxG2ohFixbJyCBHR0dUrlxZxkRkI5o2bSojg06ePImXL1/KmKwsIiICgwcP1n7t4+ODs2fPQq1W&#10;62z32TfffIOtW7dqz5h88OABdu7cKTcjIiIiIiJKtdiMTGPs7e1RpEgRGRORjahUqZKMKBnt2rVL&#10;Oz9nvnz58Ndff5lcIbtly5ZYsmSJ9usJEyYgMjJSZxsiIiIiIqLUis1IGzFr1iwZGfTll1/KiIhs&#10;iLe3N7JmzSpjg3x9fWVEVhQREYFp06YBANRqNX7++We4uLjIzQzq2rUratWqBQC4cuUKDhw4IDch&#10;IiIiIiJKldiMtBFhYWEyMqhu3boyIiIbYm9vr7MISlxCQ0NlRFZ08OBBXL58GY6Ojti7dy/q1Kkj&#10;NzHKwcEBhw8f1j5njx07lnNHEhERERGRTTDvHSulaP7+/oiOjpaxQR06dJAREdmYrl27ysigI0eO&#10;QKPRyJisZNiwYXB1dcXevXtRr149WTZJpVJh9+7dqFevHv79919s2rRJbkJERERERJTqsBlpA54+&#10;fWr2GTNFixaVERHZmBIlSsjIoMePH5v93EGW2bp1K/777z/s3LnTojMiJWdnZ+zcuRM1a9bEmDFj&#10;ZJmIiIiIiCjVYTPSBhw/flxGBhUtWtTsyzfTCpVKBbVabdNDpVLJ/zbZuE6dOpn9uz5jxgwZUQIp&#10;ioIBAwZgx44dVpkaw9nZGYcOHULu3Lm5sjYREREREaV65r1bpRTtzz//lJFBZcuWhVqtlnGaVrp0&#10;aURHR9v0aNSokfxvk42z5Pc82swpHsh8586dw8qVK9GgQQNZije1Wo1Dhw7B399floiIiIiIiFIV&#10;NiNTuatXr+Lly5cyNmjAgAEyIiIb9cMPP8jIoM2bN8uIEqhy5cqJ8iGAk5MT/Pz8ZExERERERJSq&#10;sBmZyoWEhCAyMlLGBuXOnVtGRGSjcuTIISODnj9/LiNK4wIDA7F69WqsXr2aK64TEREREZHVsRmZ&#10;yh05ckRGRERmCw8Px40bN2RMadjYsWPxww8/YNKkSUZXW3/37h3evHmjHR8/fpSbEBERERERGcRm&#10;ZCpn7uI1RESGhIeH4+bNmzKmNOzw4cMAgFy5ciF9+vQ6tUuXLqFZs2bIly8fsmTJoh3FixdHmzZt&#10;2NgmIiIiIiKT2IxMI8qUKQNPT08ZE5GN6tq1q4yITDp58iQ+fPgAABg8eLA2f/fuHSZPnowKFSpg&#10;165dePv2bay9gMePH2Pr1q0oW7Ysli9fjpiYGJ06ERERERHRZ2xGphFOTk6wt7eXMRHZqIwZM0Kl&#10;UsmYKE4hISHQaDRIly4dypQpo8179+4NX19fKIqizezs7LTjs8jISPTu3RvffPONNiMiIiIiIoqN&#10;zchULCYmBmFhYTI2qGHDhjIiIhuWOXNmNG3aVMYGBQcHy4jSqDFjxgAA3NzcULhwYQDArl278Ntv&#10;v2m3KViwIBYvXozQ0FDExMQgJiYGI0aMQObMmbXbHDlyhNOIEBERERGRQSoAUGKf6kBGBQQEoFy5&#10;chgyZAj8/PxkOcm9fPkS2bNnl7FBe/fuRYMGDWRsczw9PS1aHbhMmTIICAiQMZFNaN68OXbu3Clj&#10;PeXLl8fFixdlTElk6tSpGDdunIyT3KNHj1C8eHGEhIRg0KBBmD9/PgDghx9+wOrVq4FPZ0M+ffrU&#10;4N+eO3fuaBuYADBixAjMmjVLZ5vULioqCidOnJCxQRkyZICXl5eMk9ybN2/M/jvn4+MDe3t7BAQE&#10;4M2bN7JsULVq1eDk5CTjJOfv74/o6GgZ68mVKxeKFCkiY63Q0FCcPXtWxkmuXLlyOg1+IiIiIpuj&#10;GPDbb78pq1evVr7++mslS5Ys2lG5cmVl9erVikajkbvYvEuXLikAlCFDhshSsnjx4oUCwKyxd+9e&#10;ubtN8vDw0Pu/xzXKlCkjD0FkM5o1a6b3mDc0ypcvL3elJDRlyhQZWeTGjRvK6tWrFS8vL52/11my&#10;ZFFWrFihBAYGyl0Mun37tvYxsWfPHkVRFOXOnTuKnZ2dNu/Tp4/cTUuj0SgtWrTQblugQAG5Saqn&#10;0WiU+vXr6/0OGRr29vbK/fv35SGSXI0aNfTum6ExZMgQ7Wu7w4cP69WNjR9++EHeZJI7cOCAolKp&#10;9O6bHLly5VJev34td9cRGBiot19yDDc3NyVLlixKjhw5lNWrVyuHDh2Sd5WIiIgo1dI7M/L169cY&#10;OXIkVq1apdOwlNKnT49Tp06hdOnSsmSzUtqZkePGjcO0adNkbBDPjDSMZ0aSLfv222+xefNmGRt0&#10;9+5dFChQQMaUBOJ7ZmRMTAyWLVuG4cOHIzw8XJa1VCoVpk6ditGjR8c5j2jfvn2xbNkyODk5ISws&#10;DCqVChs3bkSnTp2024SEhMDV1VVnv9hiP+YKFCiAu3fvyk1SvadPn8LLywtPnz6VJT0lSpTA33//&#10;rbcqeVL5+eef0aNHDxnr8fT0xIULF5AjRw5t1rt3byxfvlxnO0NUKhV27tyJJk2ayFKSePToEby8&#10;vPDixQtZ0qFWqzFv3jwMGDBAlnTcvHkTxYoVk3GyU6lUsLOzw+zZs9GjRw9kyJBBbkIpmEajwbt3&#10;7wAAixYtgkajkZugZMmSqFu3LtRqNdzc3GQ5WUVHR+PDhw8ICwsz+rxQo0YNVKhQAY6OjkiXLp0s&#10;p0iLFi3C69evZYzcuXOje/fuMk42n6fTuXbtGg4ePCjLwKe/4Y6OjrC3t+fzgxG5c+c262830Wfb&#10;tm1D8+bNZUxWotOMfP36NapVq4abN2/K7QzKnDkzjh49qjPJvS1Lac3IsWPHYvr06TLW4+bmhlu3&#10;bhm8rM7WsBlJ9P9dvHgRFStWlLFBbEYmn/g0IxVFwciRIzFnzhxZMmrChAmYNGmSjIFPx2vbti22&#10;bt2KXr164X//+x8A6DUjQ0ND4eLiEmtPXWmhGQkAhw4dQr169XQW9DHmu+++w9q1a2Wc6J4/fw5P&#10;T08Z61GpVLhz547B3/88efLg0aNHMtbj4uKCJ0+eJPllxRqNBs2bN8fu3btlSc/o0aPNes2UUpuR&#10;sbm7u6N///7o2bNnmnhtl5rdvHkToaGhGDNmDP766y9ZNihz5szw8fHB+PHjUaBAgST/vYrt8uXL&#10;CA4Oxvjx43Hy5ElZNihPnjzw9vbGiBEj8OWXX8LR0VFukiKEhYWhWLFiePjwoSyhatWqOH36tIyT&#10;jEajweXLl/HTTz8hKCjIrCl3PsuaNSuqVauGWrVqoX79+ihatKjcJM3y8/PDxo0bZUwmBAQEIF++&#10;fMiUKZMs2byVK1eiQoUKMiZr+nya5MqVK3UuEWnTpo1y584d7Th//rzSokULxdHRUbtNu3btYp9p&#10;adNS2mXaY8aM0busx9Bwd3eXu9osXqZN9P9duHBB7zFvbNy9e1fuTkkkPpdpR0ZG6vz8SpYsqRw4&#10;cEDnb3b37t2VkiVL6mxnTHR0tHabRYsWafPjx48rLVq00I6IiAid/WL7+PGjkj59eu1x6tWrJzex&#10;KfI1k7GhUqmUqVOnyt0T1ZMnT8z+ezh37ly5u9bz58+VXLly6e1jaJQpU0Z5//69PESiGjBggN79&#10;MDSKFy9u9n1LKZdpmzPy5s2rHDt2TP4XKAXQaDRK586dFScnJ72fmyUje/bsSpMmTZTo6Gh5E4nq&#10;/fv3SrVq1XSm6YjPyJMnj9KjRw95+BQhICBA7/5+HlWrVpWbJ5l9+/YphQoV0rtP8RlOTk5KwYIF&#10;lW3btsmbsYrjx48rBQsWTLZRpUoVeZfIyh48eKDY2dkp06ZNkyWiBNNpRn733XfaJ6+2bdvqbhlL&#10;8+bNtdup1WolMjJSbmKT2IxM+cx98/V5sBlJtozNyNQhPs3Iv//+W+fnFxUVJTdRFANz//n5+clN&#10;FEVRlAULFmi3efv2rSybZfr06Tq3tXjxYrmJTYmKitJr9hob2bJlU16+fCkPkWiGDBmidx8MjSZN&#10;mshd9cybN09vP2NjxYoVcvdEExgYqKjVar37YGh8/PhR7m5UampGAlDs7OyU3377Tf43KBndvn1b&#10;yZAhg97PKiHD2dlZuXjxorypRHHq1KkEN1HlyJ07d5I+B5pjxYoVevfz80iOZuTJkyeVMmXKmDX/&#10;bXxGp06dlKCgIHmzCbJ3716920nK4eHhIe8SWVmPHj0UAErOnDmV4OBgWSZKELvYZ0jGvswlrsuQ&#10;GzdurP13TEyMTo2IiIgSl7+/v/bfffr0gb29vU79Mx8fH52vja02/OrVKwBAvXr1kDFjRlk26cKF&#10;CzqXmqtUKvz4448629gae3t7+Pv768yzaMzLly/Rpk0bg/PEWducOXMwb948GespUaIEfvnlFxnr&#10;GTx4MEaMGCFjg3r27InHjx/L2OoePnwILy8vk69BnZyc8Ntvv6Wa+eviQ6PR4Ntvv+WlhymARqPB&#10;xIkTUbhwYXz48EGWEyQ8PBwVKlTAsGHDEu15JCIiAu3atUO1atUQEREhywny6NEjZMuWDcuWLZOl&#10;ZKHRaLBjxw4ZJ5vRo0ejRo0auHz5slnTf8THhg0b4OXlhdWrV8tSvI0ePVpGZEPu3bun/dvy5MkT&#10;qz52iABApxm5f/9+nD17FmfPnkW2bNlil3Tcu3dPRkRERJREOnbsqP17PXz4cFnWMrcxNHfuXODT&#10;PI+WiIyMxLp169C+fXudN8hp5Q1K5syZsXDhQqjValnSc/z4cQwcOFDGVnXz5k3MnDlTxnrUajWW&#10;LFli9vxPo0aNQokSJWRskJeXl9mPu/iIiorC0KFDzWr2NG7cGO3atZOxTfruu++MLmxBSWP8+PFG&#10;5+W1Fj8/P/Tr10/GCRYVFYVOnTphy5YtsmRVffv2xaxZs2Sc5AIDA7F3714ZJ7nw8HC0bdsWc+fO&#10;TbQmZGz379/HDz/8gNmzZ8sSkZ6JEyciNDRU+/W0adMQGRmpsw1RQuitph3bunXrdN5c7N69GydO&#10;nMDr1691njAjIyPh4OCg/dpWpbQFbJo0aYI///xTxnrc3d3x8uVLGdskLmBD9P9ZsoDN5s2bER4e&#10;bvJMo9SoQoUKKF26tIxTjPgsYCNduHABV65c0X799OlTLFiwAGFhYQgJCdHms2bN0jvLbc+ePWjS&#10;pAkURcHFixdRvnx5nboxv/76K/r37483b97o5J/fkMe1cretmTNnjt731ZgrV66gZMmSMrYKNzc3&#10;s5p0GzZsQMeOHWUcp7CwsDhXUo+tZ8+eRlfcTajp06dj7NixMtZTrVo1HDlyxOLFM8xZwKZkyZLw&#10;8vKScYI9efIEBw4ckLHZihQpgnPnzsXr7GZKmJEjRyZpg2fevHkYPHiwjOOtXbt2id6I/MzOzg4n&#10;T55E1apVZSnJtGrVCn/88YeMtZJqAZtmzZph165dMk50dnZ2WLJkCfr06SNLZnv37h1KlSpl1iJn&#10;icXDwwPPnj2TMVnBs2fPkDdvXkRFRenk48ePx+TJk3UyogSJfd32kydPlO7du1s0YTHnjEwe5s4p&#10;Ys6cULaCc0YS6cqXL5/e497QaNWqlZIpUya93BZGnjx55LclRYnPnJGKoighISHK4sWLFRcXF7P/&#10;HsyaNUseRtm4caMCQClUqJAs6QkPD1e2bdum5MyZU+/Ybm5uyrJly+QuaYJGo1Fq166t9z0xNHLk&#10;yGF0js/4ioqKUjp37qx3W4ZG5cqVlZiYGHkIs2zatEmxt7fXO6ahcfToUbl7gp06dcqs16eOjo7x&#10;XtjFnDkjhw0bJnezCo1Go8TExCjv3r1TJk6cqLRv397i52Vbn6s1JZo6darezyGuoVKplMyZM+uM&#10;2It/mTPSp0+vXLlyRd6VeGnfvr3e8eMaarVa7/67urrqbRfXyJcvn9XnLzSXOYuPJcWckUePHtW7&#10;XXOGi4uL3vff3PlzYw+VSqU8ePBA3i2zmfNcmdiDc0YmnoEDB+p9vwEo9vb2Snh4uNycKF50zoz8&#10;5Zdf8N1338lepY4iRYogPDwcDx8+1GY8MzJ52NnZmXVK/9SpU806i8AW8MxIIl0FChTAf//9J2M9&#10;rVq1wowZM3D16lVZirddu3Zh//79WLp0qSwlqRIlSqBo0aIyTjHic2bks2fP4O3tjfv378uSVokS&#10;JVC9enWsWLFCmxk6M7Jw4cK4c+cOvL29cerUKZ1abO/evUOtWrVw6dIlnTxdunRo2bKlRZfy2qIX&#10;L16gUKFC+Pjxoyzp6dixI9auXWt0rk9Lbdu2Da1bt5axnqJFiyIgIADOzs6yZLbmzZtj586dMtbj&#10;7u6OEydOWO137+PHj8idOzfevn0rS3qOHDmCWrVqydgs5pwZOWzYMMyZM0fGiSI6Oho///wzBg0a&#10;ZNY8fp6enrh//77FZ4RS/Ny6dQvVq1dHUFCQLOkpWLAgvL290aZNGzRp0kSnFhQUhJMnT+LIkSNY&#10;t26dWWc4Z86cGbdv30aWLFlkyWwHDx5E48aNzbr0slSpUqhTpw6aNWuGmjVr6tTu3buHy5cvY+3a&#10;tdi7d6/R+Yljy5MnD/777z/Y2enMGpaojh49ioYNGyI8PFyWdCT2mZHv3r2Dh4eHyfvxWc6cOTFy&#10;5EjkypXL4Guaw4cP4/379zh48CB++eUXnSsi4tK0aVOzns8NMee5MrHxzMjE8erVK7i7u8tYa/Lk&#10;yRg/fryMieJHURTl9OnTep+qFClSRGnevLkyZswY5fbt28rt27eVsLAw5eeff9bZjmdGJg9zz4SZ&#10;OnWq3NVm8cxIIl358+fXe9wbGq1atZK7JljOnDkVBwcH5erVq7JEscTnzEhPT0+dn5+Li4vSvHlz&#10;pXnz5sqtW7eU27dvK5GRkUpUVJTOdvLMyLdv32qPFddZjefOnVNKlSql97jp3Lmz8ujRI7l5muXv&#10;72/2KrSHDx+Wu8fL6dOnFRcXF73jy+Hs7KwcOXJE7m6x0NBQxdvbW+/4hkbdunXl7vESEhJi9m12&#10;7dpViY6Olocwmzln+yTWmZFx2bNnj97rdGPj/PnzcndKJJkzZ9b7/hsanTt3VkJCQuTuBp05c0ap&#10;WLGi3jEMjebNmysajUYewiyPHz9WnJ2d9Y4ph4uLizJ06FCzf6+2bNmiFCtWTO84hsaAAQPk7olm&#10;3bp1Zj1XIgnOjKxevbrebRobM2fOtGgV40ePHikdO3Y0+33iokWL5CHM8ueff+odK/b4+uuvta9L&#10;Emt8//338m6RFfz44496P8/Yw9PT06LHJJEx2mbkoUOHtA8wDw8P5dmzZ0abjGxGshmZUrEZSaQr&#10;uZqRO3fu1B67YcOGskyxxKcZGbvhtW7dOiUsLExuoiifLt+N/XOWzcjPf9fUarXRS4cjIiKUsmXL&#10;ao+RKVMmZcmSJUpoaKjclBRFadWqld7vl6GhVquVU6dOyd0tVqdOHb1jGxrWfC1w5swZs1+DfPvt&#10;t3J3i23fvl3vuIZG7ty5430J+mcptRmpKIpy4MABvftiaHz11VdyV0oEXbt21fveGxqrV6+Wu5oU&#10;HR2t1KhRQ+9YhkZ834eZ+9xx8OBBuatJ7969UwoWLKh3LDkyZ84sd7W6jRs3WnwpemI2I1+9eqVk&#10;z55d7zblyJIli/K///1P7m62LVu26B3T0GjevLnc1Szdu3fXO1bscffuXbkLpQL3798360OK+Dax&#10;iWLTnhc/ZswY7ZmSvXv3hoeHh9FLr4ODg2VEREQEfJq6I/aqwXv37jXrUnEyz7Zt27SXaxYvXhzf&#10;fvut0ctu379/LyMdU6dOBT4tfGLskuHRo0drp7PImDEjFixYgH79+sHFxUVuSgC2bt2KBg0ayFhP&#10;TEwMRo8erbNSpaVmzpyJw4cPy1hPo0aNrDpdS5UqVfDXX3/J2KCdO3fizJkzMjbb+/fv0aJFCxnr&#10;cXNzw44dO5L0ks+kVrduXdSoUUPGevz9/WVEVhYWFhbnAigAYG9vj2XLluH777+XJZPUajUOHz6M&#10;2rVry5Ke+ExJ8P79e5PPHS4uLjhw4ADq1q0rSya5ubnh9OnTKFSokCzpCA4OTtAiKpJGo8H9+/dx&#10;6NAhDBo0CKVLl0bHjh2xadMmuWmyWb9+PV68eCFjHSqVCr169UKvXr1kyWxt2rRBp06dZKznr7/+&#10;suoUPQBQrlw5FChQQMaUCsyZM8es6QPmzp1r1nZEcTH4ii179uwy0nr79i2mTJkiYyIiIgDAvn37&#10;9OYyjN2cTE4PHz7EsWPHcOzYMZtYOTxDhgxQq9Uy1powYYKMtKKjo/Hq1SsAMPpm+cWLF1i4cKH2&#10;66lTp5qcW5qAhQsXImvWrDLW4+/vH+9Vp3/77Tez5hrNnDkzfvvtNxknWK1atdCuXTsZ6wkLC8MP&#10;P/xg1nyH0uvXr1GpUiUZG+Tr62v2SvCplUqlQqNGjWRs0JMnT2REVtShQweTH/ZUr14dvXv3lrHZ&#10;HBwcsHv3buTNm1eWdFy8eNFkc0uqUqWKjPR0794dX3/9tYzNli1bNpw9e9boyS2fHT58ON5Nje3b&#10;t8Pb21s7qlSpgvz58+Prr7/GwoULceXKFblLsrtw4YKM9Hz33XeYNm2ajC22bNkyeHh4yFhHeHg4&#10;7t27J+M4KYrCuRpt0MOHD7F27VoZG/Tw4UPMnz9fxkQWMdiMNPYgPHfuHL766iuTf3yJiChtioqK&#10;0p5tF9vu3btTxJuCYcOGoVatWujSpYtZE+yndOfOnTM4Uf2bN28wbNgw/PTTT7KkFRISguPHjwPi&#10;6ojYDh06pG3alixZEunTp8fatWvNGtu2bZOHSzMKFy6M7du3y9igESNGYOvWrTKO0/v37zFq1CiT&#10;DfUMGTLgxIkTSJ8+vSwlmIODAzZs2IAcOXLIkp4bN26gYcOG0Gg0shSnJUuW4ObNmzLWM2rUKAwe&#10;PFjGNsmchYoURTF51h7F3/v37/UW8pLs7Oywd+9eGVvM1dUVM2bMkLGO8PBwvQVx4vL48WOTzaci&#10;RYpYpdGQJUsWo39fPrt9+3a8zwB88eIFzpw5ox3nz5+Xm6Qo0dHRJr/3ALBgwQIZxUv69OlNPn4A&#10;4PLlyzKKU1RUFPbs2SNjrTJlysiIUoF58+bpvaYsWLAgpkyZYvDqismTJ8uIyHKKoihjxozRmQeg&#10;dOnSiq+vr+Lr66tMnDhRadiwodH5gcaPH6/4+voqL1++lJeB2xTOGZnycc5IIl1JPWfk/v379Y79&#10;ecR3XiJrcnBwUAAoTZo00ckjIiKUPXv2KD169FDs7Ox0xpgxYxQ/Pz/lw4cPOvtYi6VzRl67dk1n&#10;IQs7Ozudv9ejRo1S7Ozs9L7/+LSgyMSJE5UPHz5of1bFixc3Ol9kly5d9I5h7ihQoIA8XJrTs2dP&#10;ve+LoVG8eHGzH18xMTGKl5eX3jEMjR9++EHubnWXL182+niTY/fu3XJ3o1asWKG3v6GRK1cu5cWL&#10;F3L3eEvJc0YqiqK8efNGyZEjh959koPzeSWeq1ev6n2/5Rg1apTcLd40Go3yxRdf6N1G7JEtWzYl&#10;KChI7mrQ77//rrd/7KFSqZSNGzfK3eItPDxccXR01Lud2KNEiRJmL5AT27Jly/SOZY2RWHNGfvz4&#10;Ue+25ChZsmS8vhfGXL161eTiVxUqVJC7xSkiIkLvGLHHH3/8IXehFO7Dhw96vYUiRYoo79+/VxYs&#10;WKAoiqL0799f72dt6WtYoti0zciXL18qRYoU0XuAGRqdO3fWe7ACUK5duyaPb1PYjEz52Iwk0pXU&#10;zciSJUvqHfvzcHZ2Vv7991+5S5I5ceKEtmmyZcsWbX7gwAGlfPnyevdXDnd3d2Xy5Mk6x7SG+LyQ&#10;Gz58uN79MzR69eqlfP3113r5s2fPlL59+yoAlBYtWsjDa8lVuy0ZbEb+32q1uXPn1vveGBrfffed&#10;3N0gc998N23aVO6aaAYNGqR3+4aGs7Oz8ubNG7m7nsePHyt58uTR218OBwcH5f79+3L3BEnpzUhF&#10;UcxaaZnNyMTTp08fve+3HNZe4GvBggV6tyHHoUOH5G4GlShRQm/f2MPZ2VnukmA//PCD3u3I8d9/&#10;/8ndTDL3+dDSkZzNyHbt2sndEsxUM9jSZuQff/yhd4zYg83I1Gfo0KE6P8OiRYtqTzT73IxUFEUZ&#10;MWKEznbu7u5mf5hKJGkv03Z3d8f58+fjnHS9VKlSOHToENasWWPVyYaJiCj127lzZ5yToIeHhxu8&#10;zCOp7N+/HxqNBm5ubqhatSrwac6+pk2b4p9//pGb6wkKCsKECROwdOlSWUpys2bNwvTp05ExY0ZZ&#10;Aj4tNDNu3DgsW7bM4GXzALRzFY4YMUKWyEpy5sxp1vxgAPDLL7+YnCPswIED6Nu3r4z1eHp64n//&#10;+5+ME42fn59Zl4mGh4ejVq1a+PDhgyzpqFixIh4+fChjPbNnzzY5nx6RNcXExODXX3+VsY66desa&#10;XVQsvsyZqzf2/L7G3LlzB3fu3JGxDnNuy1Ldu3eXkZ6U8LeVzHP37l0Zabm5uSVorlFKek+fPsWi&#10;RYu0X+fPnx9nzpyBu7u7znb4tHBe7Pmqg4KC8Msvv+hsQ2QuFfB/Z0Z+DhRFwe3bt/XmmZo0aRLS&#10;pUunXW0zKioKP//8s3Yun+zZs2PkyJE2vYphQEAAypUrhyFDhsDPz0+Wk5ydnR1i/eiMmjp1arI2&#10;AJKSp6cnnj9/LmOjcubMieHDh8s4VUspC4VQylCgQAGzVrJu1aqVxfPWSXny5MGjR49krMPOzg5P&#10;njwxOaF6YsidOzceP36MkiVLauevHDx4sHZuJhcXF/Ts2RMjR45EpkyZAACBgYEYMmQIjh07pj2O&#10;h4eHVSdunzp1qlkLkRgSHh6OiRMn6kz+X6dOHdSrVw9OTk7Ap7/r//77L9asWQMAyJs3L+rXr4+S&#10;JUsiS5YsuH79utHFVsLDw836O2OISqWy+hvy1GrJkiXo37+/jPW4u7vj2rVrBt8ABAUFoUyZMmY9&#10;9q5du4YSJUrIOFE9evQIZcuWxZs3b2RJz4oVK9CjRw8ZAwAGDRpkVlOlZcuWiTIv6c2bN1GsWDEZ&#10;6xg2bBjmzJkj4yTj5eVlssm9aNEisx5zZJmLFy+iYsWKMtYxd+5cDB06VMYJVq5cOQQEBMhY68sv&#10;v8SlS5fiXDBm3bp16Nq1q4x17NixA82aNZNxgrx8+RJffvmldtE0Q+rWrYuDBw/KOE7/+9//EuUE&#10;mapVq+L06dMyTrCQkBCTc/i2a9fO6ouOOTk5ITIyUsZaFSpUMPmcEtvcuXONvn/KlCkTgoODZUwp&#10;WOzXwnnz5sWVK1eQIUMGbX3hwoU67y8VRUH//v21HyDkz58fV65cQbp06bTbEJlNni5JhvEy7ZTP&#10;0su0bXEQxZZUl2n/+eefesc0NuIzd+Tjx4+V+/fv6wxL3L9/X0mfPr0CQNmwYYM2j32/Fi9erLNP&#10;bG5ubjrb/vnnn3KTeIvPZdoJtX79egWAUrZsWVmiRFKzZk293wVDI2/evEpYWJjOvjExMUqDBg30&#10;tpXj8/yhyeXgwYNmvzbZvHmz3F05cOCA3naGRqlSpZR3797J3a3CVi7TXrNmjdyNrMDPz0/vey3H&#10;rVu35G5WMX78eL3bkuPjx49yNx2dO3fW20eOiIgIuZtVfPXVV3q3FXs4ODjIXUzasGGDkjdvXotH&#10;pkyZ9G4/9kisy7QjIyOVChUq6N1e7JEcl2nXqVNH7hKnWrVq6R3j88iTJ4/cnFKwR48eKRkzZlTw&#10;6XfQ0LR7sS/Tji1fvnzan/vy5ctlmcgk2z2NkYiIkkRkZCTGjx8vY6N27NgR5yU+sU2aNAnVqlVD&#10;4cKFkS9fPp3h7e2Nn3/+GREREXI3Pc+fP8fHjx+hVquRLVs2AMDvv/+urTdu3Bg//vhjrD10/fDD&#10;DzJK1ZYsWQIAJs+QIevZvn07SpYsKWM9Dx480Lt0fsKECdi3b59OZkjRokUxceJEGSeZunXrmn3l&#10;yKBBg/D48WPt19euXUO7du10tjHEwcEBy5cvh5ubmyylCU+ePEFgYKCMdahUKv5uJxJTVxoUKlQI&#10;uXPnlrFVfP/99zLSE9f0DBqNBi9evJCxjjp16sR5ZmVCjBw5UkY6oqOjsWvXLhnHqWPHjrh//77F&#10;Y8iQIfJQScLBwcHkmdeHDx9GdHS0jOPtyJEjiIqKkrGOAQMGyChOcZ01as7jlFKO2bNn4927d1Cp&#10;VFiyZIlFV1WcPXsWefLkAQCMGzcOMTExcpNUKzAwEMePH8fx48dliayIzUgiIkqQEydO4NKlSzIG&#10;PjX5smTJImOTb0qCgoJQqFAhTJw4EadPn0ZYWJjcBGfOnEGPHj3QqFEjaDQaWdYxe/Zs4NOlSp/n&#10;Mop9uWv27Nm1/04L9uzZg5cvX6J3796yRIkkU6ZMZl1+DACLFy/Wzr969+5dzJgxQ26ip0CBAvj7&#10;779lnOQGDx6M4sWLy1jPs2fPMHnyZO3XY8aMMevSvl9++UU752taFB4ejo8fP8qYksjPP/8sIx3p&#10;0qVL1ukp4pprNSIiAgcOHJCxjixZskClUsk4SSiKYrJZagtKlSolIx2vXr0y+poqPvbv3x/v6VbI&#10;tr179w4rVqwAAKxcuRI9e/aUm8Qpe/bsOHv2LDw8PBAUFIS5c+fKTVKlmJgYdO/eHTVr1uTr5ETG&#10;ZmQakBLenBBR0ouJiTHZpLMGeSaWWq3GsmXL4OzsjMDAQJw9e1Y7B+Nnf/75J65du6aTffbx40d4&#10;e3vrnD2ZIUMGZMyYUTtiv1k6fPgwvvnmG+3XUkhICP79919AfPrv5OSkPZ6Li0usPfSdPXtW+29X&#10;V1cULlxYp57aZMmSBe7u7tp5JSlp1K5dW+eM3LhUq1YN/v7+KFeunMnfY7VajYkTJ+rM8ZScTp48&#10;iZw5c8pYz8qVKzF9+nR06NDBrDOiqlSpYtbZk7bs8wcrcalcubKMyApMnV0GAKNHj5aR1djZ2UGt&#10;VstYR1yv+c25imDWrFkyshoHBweTjc4zZ87IyOY0bdrU5BoLpj6wNdfTp0+1zSZjPDw8zFqA7LMb&#10;N27Eeeamj4+PjLTCw8Px7t07gyOuOS0pccyePRvR0dH43//+F+8rgDw9PXH27FlkzZoV06dPN+t5&#10;MqWLjIzEqVOnAEBvMabw8HD88ssvaNeuHdRqtc6YNGkSVq1aZfAECoqDvHabDEtpc0a2bNlSb54O&#10;Q8Pd3V3uarM4Z2Tq/nV+9OiREhAQoHTs2FFp1aqV3jhy5IgSEBCgvHr1Su5KBly4cEHv8WFs7Nix&#10;Q+5ulv379+scR61WK4sWLVIURVGcnZ2VQoUKKYqiKHfv3lWyZcums62xeZGePXum3cbOzk6ZNGmS&#10;8v79e51tdu7cqWTPnl27nYuLixIcHKyzzWcvXrzQbrdw4UJZNmnVqlU697tLly5ykwRJjjkjKfmE&#10;hoYqderU0XlMGRtffvmlXmZofP6dS0lWrVqlqNVqvfsqh7u7u8n5zPDpexEeHi5vxupS8pyRu3fv&#10;1rsvhsa5c+fkrmQFf/zxh973Wg5Dc6FaU6VKlfRuUw5jZsyYobetHA8ePJC7WVWGDBn0bjP2KFKk&#10;iNwlUUyePFnvtmOPxJoz8rPatWvr3WbsoVarld9//13uZpHo6Gild+/eeseWY9KkSXLXOG3dulXv&#10;GLFHdHS0dluNRqMEBAQo/fr1U1q1aqUULVpUb/vPo1y5ckqrVq2Uv//+WwkICFA+fPigc7tkXW/e&#10;vFEcHByUJUuWyJIeY3NGxvbgwQPF09PTrOOldL///rv2cXnmzBltvmHDBqV48eJ6j1058ubNqzx7&#10;9kznmGQYm5EWSGnNyDFjxug9+A0NNiPT1kht3r59q0ydOlUpUqSIdgJlUyNbtmxKo0aNlICAAHk4&#10;isWSZuTdu3fl7mYpWLCgznFivwiJ3YxUFEW5d++e4u7urt3WyclJ+e+//7T1z2bNmqXdpkyZMrKs&#10;JZsGv/76q9xEURRFmTNnjnabyMhIWdYzYMAAZceOHcqOHTuU6tWrK3Z2dtr98+TJY/VmOJuRaU9o&#10;aKiSNWtWncdvfEeVKlWUkJAQeRMpwsyZM/Xub3yGi4uLcuLECXn4RCGfVwyN5GhGPn36VMmRI4fe&#10;fZHDw8MjSZq2aRGbkQnHZuT/OXfunMkPaxwdHZWdO3fKXc1mzmJLAJSgoCC5a5zMaUZ+fm1fuHBh&#10;vbq5I1euXMr69esVjUYj7wJZwYgRI5SlS5fK2CBzmpGKoihPnjxRqlWrZnIhrZTu83Nl9uzZtQsK&#10;rlmzxuTvbOyRO3duNiTNEPc54kREiej48ePw8PDAuHHjcOvWLbx7905uYtDLly+xZ88eVKxYES1b&#10;tsSjR4/kJpQEDh06hHv37mm/Xrp0Kfr166ezTWz58+fHyZMnkS5dOuDTJWNyoQ4AOvPGNW7cWKcW&#10;m7z025iDBw8CANq0aWPWxPzbt29H8+bN0bx5c5w8eVJ7iWyuXLlw+fJlg3NgElnCxcUFO3fuNHnJ&#10;ojn8/f3h6uoq4xRh6NChqFSpkowtNnHiRFSvXl3Gaca+ffvg5eWFp0+fypKegwcPcvqFZOLo6Jiq&#10;p/DInj17ipnqwdZ5eXmZvCQ+MjISLVu2tHgevsePH6NLly4YNWqULOn53//+h6xZs8o4TmPHjpWR&#10;VocOHeDn56d9bX/79m25idkeP36Mzp07I3369Ik6/UFaVblyZfTt21fGCZIjRw5s2LABoaGhspSq&#10;TJkyBQBQsWJF7RzAK1eu1Fmg5/vvv8f79+8REhKCkJAQDB8+XFsDgEePHqFFixY6GeljM5KIktyL&#10;Fy/QqlUr1KxZE+Hh4bJstujoaGzfvh1VqlQxOScOWVd0dDQGDRoERVGgVqsxd+5cs17UFClSBBcu&#10;XEDmzJmBTytax15IBgAaNWqEefPmYd68eWjYsKFOLTZ/f38ZGfS5Gdm8eXNZssjjx49RvXp1vH37&#10;VpaILObt7W3xm8zYnJ2dsWfPHrMa7MnF3t4ee/fuNTkna1yaNGli8EMLWxcREYEHDx5gwIABaNiw&#10;IZ48eSI30TN48GCzVmyn+DH1OHRyckK5cuVkbFWNGjWSkR5jfxsnTJggIx158uTR/m1OLHF9wIhP&#10;i9eZ03S3BUOHDjX5/YiJicHw4cNRs2ZNzJs3Dw8ePDD4wX1YWBgePHiAIUOGoHLlyli/fn2cc/fZ&#10;29vD29sbXbp0kSWT4prb8ddff8XIkSMT9NpeCg0NxcyZM1G4cGFs2LBBlimeWrZsKSOryJcvH9zd&#10;3WWcagQEBGgfv5/nUn3w4IF2BXk7OztMmzYNq1evRoYMGeDq6gpXV1fMnj0bO3bs0DnWf//9hzdv&#10;3uhkpIvNSCJKUgEBAShatCj++OMPWYq3p0+folevXvD19ZUlSiQnTpzQLkAza9YsDB06VG5iVLFi&#10;xXDu3Dnti5VBgwbp1KtXr47Bgwdj8ODB8Pb2xo0bN+Dv768dq1evRvXq1TFkyBCd/QzZvXu3dhXJ&#10;uCZVj61y5crw8fGBj4+P3hv7a9eu8RN6spoBAwagc+fOMjbLd999F2ezPqXIkiULtm/fHq+z9b74&#10;4gts3rxZxjbp9u3b2ue46tWro1KlSsiXLx8WL14sNzWoUKFCGDNmjIzJxphzhvA///wjoxTD1P0P&#10;Dg5GUFCQjG3W1q1bzWowHz9+HEOHDkW+fPlQunRpVK9eXWdUrFgR+fLlw/z5881q5lasWBGnTp1K&#10;0AdFSe3OnTvo0qVLml/EjAwLDAyEv78/atWqpfO78c0338Df39+sBbwA4ObNm9BoNHB1ddUujhl7&#10;4cFSpUoZ/Vtbv359lC5dWvv1ixcv8P79e51tyAB57TYZllrnjMyQIYPy+PFjubtN4pyRKfvXOTAw&#10;UGnYsKHefbbWUKlUnH8vlsSaM1Kj0Si1atVSYGJBGDlnpHTjxg3Fzc1NUalUSmBgoCwrv//+u+Lh&#10;4aE4OTnp3V9Dw9CckStXrlQAKOXLl1diYmJk2aSIiAjlxYsXSokSJbS3Y2dnpxw4cEBuGm98zKZt&#10;9+/fNzmPmhyNGzdWoqKi5KFStObNm+v9P+IamTJlMvi8kNjMmTPS1dVVyZYtm1WHi4uL3u2YO/Ln&#10;z6+3yBdZX6FChfS+97FHhgwZ5C5Wd/jwYb3blWP+/PlyN0VRFMXBwUFv29jDy8tL7mJ1S5cu1btd&#10;OZJiPvDknjMytoiICLMXp7LGWLJkSbznGb58+bJF8+YlxlCr1Uq1atWUiIgIefcokZg7Z2Ry+fnn&#10;nxVnZ2e9x0rskSVLFuX8+fNyVz2fF6gpUaKENhs8eLD2OJMnT9bZXqpWrZrO7RqaG5/+P9XnZqRs&#10;UJK+gIAAlCtXDkOGDIGfn58sJ7lJkyZh4sSJMjZo7969aNCggYxtjqenJ54/fy5jo7Jnz45evXrJ&#10;OFWbNGmSjFKE6OhoZM2a1eDlJYa4ubnpfK3RaPDx40edzJDs2bPj2rVrnNcPQIsWLfQuGTBErVbj&#10;zp07yJcvnywZdOrUKfj4+GDWrFkYNmyYLGu5uLggV65ccc4ZdP36dVSuXBnNmzfH+vXrAQBv3rxB&#10;lSpV4twvQ4YMKFeunM7laL/++ivat2+vs13WrFnx+vVrjBgxwuT8THF58OABChYsqJ0vZvjw4Zg9&#10;e7bcLF6mTp2KcePGyZjSkGvXrqFs2bKIjo6WJT3Ozs7w9/eHl5eXLKVoiqLgm2++0U6bYErfvn2x&#10;dOlSGSe6mzdvolixYjJOkZydnfHtt99iwYIFyJgxoyyTlRUuXBh37tyRsVaGDBkS/SyYI0eOoE6d&#10;OjLWMX/+fL0rDvBpTsu4Lt318vLCuXPnZGxVP/30U5xzS+PT+60yZcrI2KqmTJkS52XrVatW1V6W&#10;mVQOHTqEQYMGaa86sbacOXNi5syZ6NSpkyyZ7Z9//kGFChVkbLb4vrY3xMvLCydOnIjXWfdkmYUL&#10;F2LgwIEyTnYxMTHo0aMH1qxZI0sGOTo64tSpU6hYsaIsAZ+Oly9fPjx+/Bhr167Fd999BwAYM2aM&#10;9vXI2LFjjU7ZodFoUK1aNZw9exb49P7q3r17yJMnj9yUYpMdSjIspZ0Z+eLFC72uv7Gxd+9eubtN&#10;svTMyLhW6iXr6ty5s973X46cOXMqzZs3V7Zs2SJ3V4KDg5UtW7Yo5cuX19tPjvHjx8vd06RmzZrp&#10;fW8MjfLly8td41SxYkVl6tSpMtZj6szIzwIDA5W8efNqz878/KkkPp2FWLduXWXLli06IyIiQnn+&#10;/LnO/0OeGXnlyhXF0dFRsbe3V06ePKlTUxRF6dSpk9KmTRulTZs2yocPH2RZT9WqVbW3Zc0zSHhm&#10;JCmKotSvX1/vd9PQKFasmNw11Th06JDe/8fQUKvVyrFjx+TuScKcMyNTwvjiiy+U69evy7tPiYhn&#10;RiYcz4w07syZM0qdOnX07ou1hpeXl3Lw4MF4XSXy2cWLF/WOG9dQqVRK6dKllcWLF8f52v63335T&#10;SpcubfEZ4kOHDpWHpESQUs+MPHPmjM7joWjRosrGjRt13i+UKVNG5+qTL7/8Uh5G6++//1bw6b3H&#10;rl27ZNkk+fvRsGFDuQkJbEZagM3IlI/NyJTp4MGDJi+1nT17thIcHCx3NejUqVNKxowZ9Y7xeaRP&#10;n14JCwuTu6U5idGMPHDggDJ37lwZG2RuM1JRFOX69etKnz59lPv37ysqlUp7327cuCE31TLVjPz8&#10;pi1btmw6+Wfp0qXT7vvq1StZ1sNmJCWW/fv36zzu4xoqlcqsDwNSIkv+RpcpUyZZLj1ODc3IwoUL&#10;KytWrJB3nRIZm5EJx2akvqCgIKVcuXJ69yGxxnfffafcuXNH3g2zdOvWTe94xkadOnWUa9euyUPE&#10;6f79+8ratWv1jmVs2NvbK6dPn5aHIStLqc3I2I+VIkWKGL10f+DAgdrtnJycjD7+P5844+LiIksG&#10;7d69W9m5c6eyc+dOpVSpUkrmzJm1t+Po6Kj8/fffchcSuIBNKubu7o66devK2KC///5bRkRJQqPR&#10;wNfXN86Jg2fPno3hw4cjU6ZMsmSQt7d3nJdmfPz4kYvZWGDUqFEyMqp27doWLVZjruLFi2PhwoXY&#10;v3+/dsGZdu3aJehyyc+PAXMu9zp16pSMiJJEUFAQunbtqn3cm6IoCsaPH4+AgABZStEGDRpk0TQq&#10;ly9f1l4iRbpu376Nnj17wsPDQ2difSJKXXbu3IncuXPj0qVLspRo1q1bh6pVq5q10I1kzsrATk5O&#10;mDlzJg4ePIgSJUrIcpzy5s2L7777Dtu2bUOuXLlkWU90dDQXFUzDfv31V+2/x4wZA0dHR536Z7Gn&#10;cIqIiDC6Ivzr168BwORUEp+1atUKzZo1Q7NmzXDlyhUEBwcDn97TbNu2DZUqVZK7kMBmZCqmUqmg&#10;VqtlbNC+fftkRJQk3r59a3TeHTs7O/j6+mL48OGyZFKpUqWwevVqGWsdPnxYRmlKcHAwdu7cKWOD&#10;HBwcZGSUuc858SHvR1wNbHya88mYN2/eaOf2atq0qSwDAKZPn67999ixY+NsBl29ehVnzpzRfs1m&#10;N1mDRqNBly5d8OzZM1mKk6IoaN68uUXNveR08OBBLFy4UMYmbd++HatWrZIxffLixQu0bdsWvXr1&#10;gkajkWUiSsF2796N5s2bIzw8XJbilCdPHr3h7u4uN4tTUFAQKleujJ9//lmWjNJoNAgNDZWxjnTp&#10;0uHIkSMYOXIkVCqVLJutZcuWePTokcG5T6Xjx4/j+vXrMqY0oFevXvDz84Ofnx8qV64sy1rmrFcQ&#10;FBSEvXv3AkCC1x2ws7Mz+R6G/g+bkWnEhw8f+EtByaJq1aoy0ipWrJjZizAZ0qFDB+TOnVvGAJCk&#10;nzKnRE+ePJFRqrNjxw6DC3q8ffsW8+bNi3Nxi3fv3mkbNcY+4cyZM6f231evXjXatHz69Cnq16+v&#10;/TpjxoxxPq6JzOXr64u//vpLxmZ58OBBqliA7dq1a2jXrp2Mzda9e3ebeD5LTCtWrEixi9cRkb4N&#10;GzagefPmMjbKx8cHGzduxIkTJ/DgwQO9ERgYiBMnTmD37t0oXbq03N2gx48fo0ePHrh//74sGfTu&#10;3TscOHBAxloZM2aEv78/vL29ZSne5s+fb9aH4IMGDYrzA2WyTS1btsSQIUMwZMgQFCtWDBcuXIC/&#10;v792zJs3DzVq1MC3334rd9WzdetW7b/NvQKsevXq8PHxgY+PDwoVKqTNr127hm+//RabNm3S2Z70&#10;cTVtC6S01bQBoH79+ti/f7+MDXr48KHRxo2tsHQ17TJlyqS6S91Skz179qBJkyZGXyBs3boVrVq1&#10;krFFRo8ejZkzZ8oYALBq1Sp069ZNxmnCxIkTzX5zun37doteFJvLnNW0pbCwMKRLl077mMmdOzem&#10;TZumrb9+/RqTJ0/WXgoRW58+feDm5gZfX19MmTIFM2bMQKFChXDr1i2jn9CXKFECN27cAD59kpk1&#10;a1aMGzdOO2XA9evXsXTpUnz48EG7z+jRo3XOqkworqadNt27dw+FCxdO8BltybXqtLmaNWuGXbt2&#10;ydgiuXPnxsWLFy0++yc+zFlNu0SJEglaUTYumzdvNnoJWVycnZ1x48YN5MuXT5aSTUBAAK5cuSLj&#10;BPniiy/QqFEjGScJrqadcFxNGwgMDESpUqUMftgq5cqVC2fOnDHrkuXPIiMj8fbtW9SrVw+XL1+W&#10;ZT3u7u64ePGiyfeIISEh6NOnj4y1Bg4cmCjPi+vWrUPXrl1lrCcqKgr29vYyJitIqatpf7Z69WqM&#10;Hj0ab968Mev36vr16yhevLhONn78eEydOhXNmjXDjh07dGrmCAsLw6+//ooxY8bg5cuXAID8+fPj&#10;33//Rfr06eXmFJucSJIMS2kL2CiKokyfPl07Uaqp8fDhQ7m7zbFkcnxwAZtEt3HjRr3v+edRunRp&#10;RaPRyF0s9uTJE71jfx5LliyRm6cZvr6+et8PQ8PZ2TnRVmS1ZAGb2LZv367Y29vr3dfYw8HBQTl6&#10;9KjSuHFjvVpISIjSp08fBYDSr18/eXgdr1+/VgoWLKh3DENDrVYrVapUSdBKlIZwAZu058GDBzqr&#10;Oxobphb+wqdFMwIDA+VNpAgdOnTQu79yqNVqsxbvmThxolX+ZphizgI2w4YNk7tZTXR0tBIdHa2s&#10;WbNGGT9+vOLm5qZ3+8ZGSntNM378eL37mNBRoUIFeTNJhgvYJFxaX8BGo9Eo7dq107s9OVQqldK3&#10;b98Evd6IiYlR5s6dq9jZ2ekdX46Uvip169at9e6zHOPHj5e7kZWk1AVs7t69q7NojKGRIUMGvVXq&#10;Db3vUavVCgClS5cusmQRf39/ndc0KfX1WUrBy7RTudq1a8uIKMUYP368jLTq169v9Gw1Szg6OqJU&#10;qVIGR0Ln/EgLnJ2d9T4dTG7NmzfHoUOH4O3trfcYyZEjB5o2bYrTp0+jZs2amDZtms6n+W5ubrCz&#10;s8OyZcsAAJMnT461t74vvvgCp0+fRqVKlZAtWzZZ1ipVqhTWrl2LM2fOwM6Ofzop/qKiouDr66tz&#10;tq0hDg4OWLRokckzPT58+IDq1avj7du3spSsDh8+rHPZkzFt27bFl19+KWM9EydOxKJFi2Rsc9Rq&#10;NdRqNbp27YrJkyfj9evXaNasmdzMoNDQUE7JQ5SCbdu2DZs3b5axnj59+mDp0qUJer1hZ2eHoUOH&#10;mrWIxurVqxEUFCTjFKNly5Yy0rNnzx4ZkQ179+4dqlWrpnOllJubG0qVKoUaNWpg8+bN2Lx5M96/&#10;f69zhZUhwcHB2qtUDM1Hf+XKFe0wpUaNGsiaNav267jeCxPnjEz1MmXKBGdnZxkbxMl9KSldv34d&#10;jx49krHW4MGDZRQvWbNmxb///mtwmDNHiK26deuWjAwqUKCAjFKEr776CqdOncKNGzcQGBioHVev&#10;XsXOnTtRsWJFAEDp0qVx9epVbf369evYsmULAKBKlSrImDGjOLK+bNmy4e+//8a1a9cwfPhwNGnS&#10;RGd8fjx16tRJ7kpksblz52Lt2rUy1rNs2TL07NkTs2bNkiU9r169Qs+ePY1OiZHUHj9+jCZNmpi8&#10;3Lh69epYtWoVTp48qffBgyG+vr64efOmjG2avb09Nm/ejAYNGsiSntu3b5s9/xtZztRieyEhIfGe&#10;A9aajP1dHzBggIx0XLlyJV4rLFtT+vTp4ebmJmOb8eeff8pIT8OGDbFkyRIZx9uBAwdQsmRJGesI&#10;Dg7G+fPnZZxiVKlSBenSpZOxDkumBKLULzw8XDs1m1qtxqZNm3D9+nX8+++/8Pf3R9u2bdG2bVu5&#10;m0Hbt2+HoigoVaoUPD09ZRmlS5fWjoROrUO62IxM5YoWLarTfY/LmjVrZESUaCIiIozOTVS1alVk&#10;z55dxmRF5nzyDgBNmjSRUYpStGhRnZE5c2a5Cdzc3LT1nDlzaj8ldXV1NWvi88+yZs2K2bNnY9eu&#10;XTqjVKlSclOieLly5YpZK7GXLFkSP/zwA/CpgWDOgkm///47pk6dKuNk0a1bN4SFhclYz5QpU+Di&#10;4oKMGTNi48aNsqzn3bt3qFmzpoxtnpOTE2bOnGnyLFlKXKbmLNVoNIk+Z6Q58xgaW4zN1PuF8PBw&#10;s+ZbSwhT9z9HjhzInz+/jG3CrVu3sGHDBhnryJ49O9asWWPWhzPmypAhA+bOnStjPWPHjkVMTIyM&#10;U4T8+fMjR44cMtbx8eNHbNu2TcZkRKtWrRLlA8zVq1fj7t27Mra6n376SfvvypUr49tvv9VZmNIS&#10;n+dtd3FxgYODgyxTImIz0gY0btxYRgYFBASk2D8yZHsMneb+2RdffGHVF1qkKyQkREZGmXPmYGrz&#10;008/IXfu3ClmoTEifHqj7+3tbfRDms+KFi2KCxcuaL+2t7fH/v374eLiorOdIVOnTsWJEydknKQm&#10;T56MgwcPyljPX3/9pdNYbN++Pdq3b6+zjSHPnz9H7969E71pktKULl3aZDMJZp55RanX7t27ZZSq&#10;JHQxq9Tsn3/+Mfk+rHTp0nFOGRNfdevWhZeXl4x1pPT3iabe7yqKkub+LiREhw4dULt2bbM+ODTX&#10;r7/+irVr16JgwYKyZHWxf9ZxLZyk0WgwatQoGWtFREQgPDwc+HT1hSE+Pj7af48ePVqnJu3atUtn&#10;ygNTj9u0js1IG/DVV1/JyKCbN2/y1GJKEYYNGyYjHc+ePcOJEyf0hjX/YNqyrVu3mv27buqyrdTo&#10;5s2bePjwIcqWLStLRMkiLCwMTZo0wcePH2VJh4uLCxYvXgwnJyedPEOGDPjtt990MkMiIyPNPisx&#10;MWzcuBGTJk2SsZ6OHTuibt26Msby5cvNOmt++fLlOHnypIxt3ogRI2SkJ7mb0URk2H///ScjPdaa&#10;wkhSq9Vmzc2bkqd5iN0QooRr1aoV7t+/j6ZNm2qbcQmxfPlyfPfddybnak8Mq1evlhHw6cPLsWPH&#10;4tixY7Kkdfr0aQQHByNTpkyoUqWKLAPibPP58+cbfT126dIldO7cWft1+vTpUa9ePZ1tSBebkTYg&#10;X758Zk9wfPnyZRkRWd27d++wd+9eGcfp119/RYsWLeDh4YFixYrBx8dHb+TJkwceHh7o27cv3rx5&#10;Iw9Bn/zzzz8yMqhAgQI8Q5UoCfz11184dOiQjPV88803+Prrr2UMfJpHzJxJ/O/cuYOGDRsm+Rku&#10;b9++xYgRI0x+EJIpUybMnj3b4BQKGTJkwIYNG8x6TdOgQYMUPccZ2Z48efIYfNzGtnDhQhklqWLF&#10;islIK67aZ8nRSIjNnIZZahX7slJDnJ2d432ZqTl+/PFHGen5+eefZUQ2bObMmTh06FCCXzOsXLkS&#10;ffv2Rfny5ZNsKpXYz2ehoaEoW7Ys1q9frx2+vr4oWrQoZs6cqbMfPp29uH79euBTAxGfFqr84osv&#10;xJb/p3Xr1tp/R0VFoUuXLvjmm290bq9Pnz6oXr26zlQdbdu2hYeHh/ZrMkIusU2GXbp0SQGgDBky&#10;RJaSnYODg95S9obG6NGj5a42xcPDQ+//HNcoU6aMPARZQXBwsN73+vNQqVSKv7+/oiiKEhERoWza&#10;tElxd3fX287UUKvVytixY5WjR4/Km0/zsmXLpvf9MjS6dOkid7UqZ2dnpVChQjImYcqUKTIiG3Li&#10;xAlFpVLp/f7JUa1aNUWj0cjddVy7dk1xdXXV29fQ2LFjh9w90URGRiply5bVuw9yODg4KP/884/c&#10;XU/Dhg319jU0atasqURGRsrdEyQwMFDvduQYNmyY3C1JREdH690XOZo1ayZ3SzYxMTFKdHS01Udy&#10;cnZ21vuexx6J+bry3r17Jp9LBgwYIHfTCg0N1dtejrZt28rdrGbfvn16tyfHihUr5G6JYvLkyXq3&#10;HXtUrVpV7pJguXLl0rud2MPd3V3uYlXXr1/Xu005hg8fLndLMbZv3653f+X47bff5G4Uh7CwMKVo&#10;0aIKAOWrr74y+vd0wYIFMtLasmWL9nnp4MGDspxoPnz4oBQvXlzvMSCHSqVSOnfurLi5uenVYmJi&#10;FC8vLwWAydfi48ePN/n8G3t4eHiYfE1HimL6o2dKFcydX2Tfvn0yIkpSOXLkQI0aNRAYGAgvLy+0&#10;b99eZ24Nc8XExGDatGlo0KABhg0bxnliPgkJCTH7e8FP64gS17t37zBo0CCTk8S7ublhwYIFJs9U&#10;LlGihNlnA7Zo0QIHDhyQcaJYuXIlAgICZKyne/fuKFeunIz17Nq1y6xL8o4dO4Zvv/1WxjbL1OMj&#10;pbGzs4Narbb6SE7mTCOQmEw9l8RFpVIhU6ZMMk4yCbnvRGR9zs7O2sVbjh8/jiZNmlh0yfaGDRvQ&#10;tm1bKIqC6tWro06dOnKTRJM+fXqcOHEC3t7eRv82Zs6cGUOHDsUvv/yCPn36yDIePnyofU3VokUL&#10;WdYxefJkTJgwQcYGtWvXDocOHTJ6v+j/YzPSRvTt21dGBt26dUtGRFZnal6cM2fOwNvbG//++68s&#10;WSw8PBx+fn7o2LEjX+gCuHjxotmXsA8dOlRGJj1//tzkZZjxFRgYKKNU6fXr14iMjJSxVdy+fVtG&#10;lIJ98803uHjxooz17N+/HxUrVpSxQcWLF8eYMWNkrEdRFAwZMgTv3r2TJavas2ePWZf/NWzYEEuX&#10;LpWxQWq1GgsXLkSGDBlkSc+ff/6ZphfFkA4fPmzRm0myjKl5lgMDA/HgwQMZJ5m45hx0dnZGkyZN&#10;ZKzjr7/+MrnIVmKxt7dHmzZtZEwEALh+/bqMyApat26N3LlzA59ei2zfvl1uYlBQUBB69+6t/Xrp&#10;0qVJ3nzLkiULTp06hYCAADRu3Fhn7N+/H9euXcOcOXMAAGPGjMHSpUu19ZkzZ2rfr+bOnRslSpQQ&#10;R9c3ceJE3LhxA8OHDze4aE6nTp1w48YNbNy40aannLAmNiPTmOjoaNy8eVPGRFYV1xvDjx8/4rvv&#10;vkNwcLAsJciWLVuQI0cOGac5Z8+elZFVvXjxAs2bN5dxgm3fvh2bN2+WcaoUHByMJk2aWL05fvz4&#10;cSxYsEDGlEKtXLkS586dk7Ge7t27o1KlSjI2SqVSYdCgQXB3d5clPdeuXUPHjh1lbDUvXrxAt27d&#10;TD7Ws2fPjtWrV1v0RqVs2bJmnfUYGRmJli1bmlwcKK34+PGjyZ8HxV+ZMmVkpCMiIgJHjx6VsVWY&#10;mnMwf/78Jl8HGXoDHdv79+8T7XWEqbOKypYtm6xnbpJx+fPnR/r06Y2OIkWKyF2sbu3atTLSkT59&#10;erRq1UrGZIKzszNmzZql/bpz587Yv3+/zjbS27dvUaVKFYSEhAAAqlSpglKlSsnNkkzp0qWxe/du&#10;nVGvXj14enpqt3Fzc0Pfvn219ZEjR2rfr3799ddmvz4pVqwYZs+ejbNnz+Ljx486Y/369ShWrFiy&#10;n8GfmrAZaSMGDhwoI4MiIyPNenNElFjevXtn8uyunDlzIleuXNph7oTez58/R7du3cy+TNkW/fnn&#10;nzIyqEaNGmZP7xBbmTJloFar0bZtW6udPbFr1y706NFD5xPW1KxQoULIkSMHvv76a6udoXT48GE0&#10;bNgwzrNeKOV49OgRevbsabIp5O7ujhEjRpi1YEts7u7u2Lp1q1n77dmzBxs3bpRxgmk0GrRr1w4v&#10;X76UJR12dnYYMGBAvC5vXbFihcnmCj5N22HOZd2pnUqlQrVq1WRMScicxRl27twpI6s4cuSIjHSU&#10;LFkSjo6OMtZhaBV7ac+ePTJKsJcvX5o8Y9Sc760tCwoKStTptD58+CAjszk4OCAkJMTo+PDhAyIi&#10;IuRuVhMVFWXytb1KpYK9vb2MyQzt27fXvieIiYlB/fr1sXv3brkZ8OkDi5o1a+LevXvApysZ/Pz8&#10;zG7mpSQnTpwAADRu3FiWTLK3t0e6dOl0BlnO9KtYsjm//vqrjIiSXc6cOTFnzhwcP34c9+/fx6NH&#10;j7TjwYMHOH78OJo1a2byzfeaNWtMvmC3VREREYl+SSYALFiwAL///js6d+6coNX3AGD9+vVo0aIF&#10;evbsGa9mRUo1Y8YMHDlyBM2bN0/wC/Tdu3ejQYMG6NixIwoVKiTLlMK8fPnS7MbY33//jcKFC8vY&#10;LD4+Phg+fLiMDRo+fDgePXok4wQZN24cjh8/LmM9vXr1MuuycmPMnSPz0qVLmD9/voxtikqlQtmy&#10;ZWVMSUilUumcbWPIiRMnEvy8Lz19+hT//POPjHXky5dPRnpcXV3h6uoqYx1bt26VUYJduXLF5Pzg&#10;efPmlZFNMTRnnfTw4UMZWc2yZctkpKd79+4yAgCMHTtWRjqeP3+eqFe37N+/3+QUUOZ8cEXGyb+f&#10;rVu31vtg5fXr1/Dy8sLly5e1Wbly5eDt7a2zXWoxb948HD9+PF7NSLKOuN/VU6rh6uqKli1bytgg&#10;a78hIUqIzJkzY+bMmbhx4waGDRsGHx8fvU821Wo1fHx8sGPHDjx+/Njk5SBNmza12hlpqcnLly/N&#10;nodz5MiRMjJb3rx50blzZ2zevDlBl8Rs2bIF33//PfCpsWFLPDw8MHjwYOzfvx+NGjWK9zybR48e&#10;RevWrREVFYW5c+fKMqVA06dPx/3792WsZ8aMGcifP7+MLTJhwgSz5iV69uwZatWqJeN4u3PnDmbO&#10;nCljPYUKFcLs2bNlbJEcOXLovUkyZvjw4bz6gxKVnZ2dyalKXr9+bbJxaKnff/9dRnrMaXblz5/f&#10;ZNPy4cOH2rOerGXTpk0y0tOjRw8Z2ZQCBQrISM/q1atlZBUxMTFm/UxNPTbi8vPPP8vIan755RcZ&#10;6eF8ownTrl07nQ9HIyMj0bZtW+0l28HBwahSpYre+hO+vr46X6cmPj4+8PHxgYODgyxREmEz0kao&#10;VCq4uLjI2KDr16+bteolUWLLkCED/P39MXLkSLMWKgAAT09PnDp1Ch06dJAlrYiIiDR5dqSfn5+M&#10;jDL3+23M+PHjYWdnh507d6J169YWnyG5b98+fPvtt4iJicGwYcNMnqmRGo0ZMwb29vY4fPgwvv76&#10;a4svaz99+jTq1q2LyMhIdO/eHW5ubnITSmGmTJmChQsXylhP7dq1MWrUKBlbzNXVFQcOHDBrfqK7&#10;d+9i3LhxJi8dN+X+/fsoW7asyeOo1WqcPXsW6dOnlyWLDRo0yKxLOGNiYtC+fXurz0mc2iTWnIX0&#10;fwYNGiQjPcOHD7f4Od+Y6Ohok2emffnllyhWrJiMDZoxY4aMdERFRWHmzJnx/hBNCgkJMdlka9my&#10;JZycnGRsU0qUKGHy6p6nT5+aPIM0Pk6fPg1/f38Z6yhevLjRvyVdunQxed8fPnxo9gKKljh8+LBZ&#10;Z+uampOU4qZWq/Vel0RGRqJBgwbYv38/fHx8cOfOHZ16+fLleVYhJUjczyqUqjRt2lRGBimKgvHj&#10;x8uYKMmdOHECJUuWlLFJWbNmhZ+fX5wNrGHDhsnI5pnTBAGAL774wuw3LcYULlwY9erVAwBs27YN&#10;/fv3l5sYderUKTRq1AiKosDNzQ2TJ0+Wm9iELFmyoEuXLsCnub7MWYzjs8uXL6NmzZrQaDRwdXXV&#10;mVycUqbbt29j8eLFMtZTuHBhs84SMleOHDmwZMkSGRs0bdq0BH0YGRkZiXHjxmknrTfG0dERa9as&#10;QZYsWWQp3jZv3mzWhyj37t1Dt27dZGwzsmbNKiM9Bw8elBFZkaenJ6pUqSJjHadOncKKFStkHC+d&#10;O3eO83fOzs4OXbp0MXvOtooVKyJPnjwy1rFy5UrcuHFDxvFSs2bNOD+8cHFx0V4lYctKly5t8hL/&#10;x48fW/R6ylxDhgyRkZ46deoYbUaqVCqT84w/ePAgUX6Ow4YNi/PxAwDVqlXTu6qKLNemTRu96RIU&#10;RcG+fftw9epVnRyfLnMmSgg2I21I5cqVzT4D4dixYwgLC5MxUZJp2rSpyVUp4+Lh4RHn/DdpbdV4&#10;cy4L/czV1dXki0pzTJs2Tfvib926ddqJoOMSHByM7t27a19Y9uvXz6bPhhg1apT2rPU9e/bEudL8&#10;Zx8/fkTPnj21Z9V06NABX3zxhdyMUpiqVauadUbLzJkzrfL7F9t3331n9jyVtWrVineTYcaMGWYt&#10;hlOtWjV07txZxgmSLVs2LFu2zKyGy44dO8yeTzO1sfb3lSyXIUMGsz5EW7ZsWYLncb506RJOnjwp&#10;Yx3Ozs4YMWKEjI3KkSOHWR/Yjhw50uKrHqQjR47ozC9nSPHixdPM2VVz5syRkZ59+/bh2rVrMo63&#10;+fPn4+LFizLWkTFjRpPT5ZgzNceuXbsQGBgo43ibPXu2yccPACxZssSsvw0UtwwZMmDKlCkyNqha&#10;tWqoUaOGjIkswmakDcmbNy/atm0rY4M+fvxotcsviOLDnDOITInrTACNRmO1sxJSA0tWv+zbt6+M&#10;4qV8+fLalTlDQ0NRu3ZtnD17Vm6mFRoaiq+++kr7QjVr1qxmXe6WmhUuXBgtWrQAPk0f0LJlyzjP&#10;WoqJiUHjxo21896lT58+QfN7UtLo1q0bXr9+LWM93bt3N3t+Z0u4uLhg7ty5Rp8PY3v37l28HlOX&#10;L1/GtGnTZGzQ5zmmrK1jx47w8vKSsUHLli0zueABUXzVrl0b9evXl7GOa9euwcfHJ96L2URFRaFn&#10;z554/PixLOlYu3atjEzq3bu3ycWQ9uzZgwYNGsjYbEFBQWjbtm2cl6s7OTlh+fLlMrZZ5lzF9v79&#10;e1SuXNkqZ9Dv2bMHU6dONXlmYaFChUwuItilSxezmsaVK1c2a37KuISEhGDEiBEYNWqUyfteuXLl&#10;BJ3cQLo6dOhg1rRAc+fONXnpPpEpfATZGFOTase2d+9eGRElierVq5u8RMhccZ0NENcLYFtjye/z&#10;6NGjZRRvsT8pj46ORs2aNXHq1CmdbfDphWXt2rVx5coVbda5c2ernyGWEk2YMEF76VNMTAzq1atn&#10;sHkcFhaGevXq6axQ3KRJE66gncL99ttvWLNmjYz1VKpUCUuXLpWx1Xh5eZk9b+zu3bvRq1cvGRsV&#10;Hh6OqlWrmnxOdXZ2xv79+xN1Mvi//voLzs7OMtYTEhKCqlWrpsn5Iz9+/CgjsjK1Wo2OHTvKWM+/&#10;//6LSpUq4dmzZ7IUp+PHj6N27dq4cOGCLOlwcXHRfuBlCQcHBzRp0kTGeg4ePIimTZuaddZ3bNu2&#10;bYO3t7fJD2myZcuGihUrythmpUuXDr1795axnpCQEHTo0AFTpkzB27dvZdmk0NBQrF+/Ho0bNzY5&#10;j6OdnR2mT58uYz0qlQpNmjQxeTn0+/fvUbBgQZw+fdpkI9GQp0+fonbt2pgzZ47J/dVqtdkfxJF5&#10;1Gq1yalfypUrZ3KqCiKzKWSWS5cuKQCUIUOGyFKK8erVK8XZ2VkBYHK0bt1a7p7qeXh46P0/4xpl&#10;ypSRhyArWLFihd73OvZYvXq13CXeFi5cqHf8z+Orr76Sm9usDBky6P3/DY1mzZrJXROsffv2OreR&#10;Pn165eTJk4qzs7NSqFAhJTg4WCldurTONq6ursrLly/loWxW7969df7/Tk5Oyu7duxVFUZQpU6Yo&#10;Hz58UKpVq6b383r48KE8FKUgp0+fVtKlS6f3c5PDxcVFuX37ttzd6qKjo5VOnTrp3b6hkS5dOuXE&#10;iRPyEHpCQkKUmjVr6u1vaPTv31/unij27dunODk56d2+ofHDDz8oGo1GHsKowMBAvWPIMWzYMLlb&#10;krlz547e/ZFDpVLJ3SiRdOjQQe/7b2g4Ojoqa9euVSIiIuQhdNy/f1/ZtGmT2Y/vY8eOyUOYLSws&#10;TPnyyy/1jmloZMqUSdm/f788hJ5///1XWbRokaJSqfSOYWjcvXtXHiJJTJ48We++xB5Vq1aVu1jN&#10;3bt3FRcXF73bNDZy5sypnDx5Urly5Yo8lJ579+4p69evV4oWLap3HGOjZMmS8jBxqlWrlt4xjI2a&#10;NWsqJ0+eVD5+/CgPo0Oj0SgnT55U2rdvr9jb2+sdx9goX768PBRZSa5cufS+3/j092XHjh1yc6J4&#10;YTPSAqmhGakoiuLq6qr3xGFs3LhxQ+6eqrEZmTIEBwfrfa9jj6NHj8pd4u3p06d6x/88ChYsKDe3&#10;SYcPHzb7hX/fvn3l7gl269YtvdtxdnZWVCqVkj17dqVUqVJ69ZT+PGptr1+/1vseODo6KgcOHFDG&#10;jRunfPXVV3r1rl27ysNQChITE2Pw5yaHnZ2dtvGcFB48eGD2hxPOzs5KWFiYPISOTZs26e1naLRq&#10;1UqJioqSuyea5s2b690HY2Py5Mlyd6NsoRkJQAkMDJS7UiJ4/PixRa89s2XLpuTNm1fZsGGDzvD1&#10;9VU8PT2V9OnT6+1jbHz33XdKdHS0vEsW+fvvv81ufAJQPDw8FC8vL73737dvX8XT01NxdHTU28fY&#10;mDFjhrw7SSY5m5GKoijHjh2zqOmGT68ZPD09la5du+p9/8uWLat4enqa9eFY7FGgQAHl/fv38u7F&#10;KSwsTPHy8tI7Vlwja9asSsuWLfXu94YNG5SSJUta9Dv0eRQqVEj58OGDvHtkJatWrdL7ngNQvvzy&#10;S7kpUbyxGWmB1NKMXLJkid4Th7Exa9YsuXuqZukfMzYjEwebkUmrTJkyev93Q0OtVitv376Vu1tF&#10;vXr19G7P2LC3t1ciIyPlIWxe9+7d9b4XKpVKsbOz08sT82dF1tG4cWO9n5uhUatWLblrotuxY4fe&#10;/TA2atSoYfT38ciRI2Z90OHq6qoEBATI3ROVRqMx+423g4ODcv78eXkIg2ylGblo0SK5KyWS//77&#10;z6ImojVGo0aNLDrjNy7nzp0z6/fcmmPcuHHybiSp5G5GKp8+UHFwcNC77aQaLi4uyvr16+XdMkt8&#10;mqnWHEWLFlVCQkLk3SIrevfunZI3b1697/2uXbvkpkTxxjkjbVC/fv1kZNRPP/0kIyJKRZ4+fYoH&#10;Dx7I2KCvv/4aGTNmlLFVzJw50+Q8Qp8NGDAgUeeUS6lGjx6tN9edoigGFxPr3Llzov2sKOF27dpl&#10;1jytbm5u+Ouvv2Sc6Jo1a4YuXbrI2KATJ04YnC/s3bt3GDp0qMk5uwBg2rRpSb6AgEqlMjg/rSFR&#10;UVFo27YtwsPDZclm/fLLLwleRILMky9fPowYMSLJ5q3LnDkzZs6cabXb8/LyQrdu3WScaAoXLoz+&#10;/fvLOM3Zvn07xo8fL+Mk4eDggJMnT6JTp06yZJavvvoKu3bt0ntNkxQ8PT3xxx9/wNXVVZbIitzc&#10;3PTm5ffy8kLDhg11MqKEYDPSRuXPn19GBoWFhaXJyd0pcWXIkAF16tSRMSWCS5cumT25ebFixWRk&#10;NeXKlUONGjVkrCdz5swYO3asjNOEAgUKmLVgQPr06TFhwgQZUwpx7do1tG7d2mATObaMGTPC398f&#10;jo6OspQk/Pz8kDdvXhkbNH36dGzbtk0nq127Ni5duqSTGTJ06FAMHDhQxkmidOnSGDJkiIwN+u+/&#10;/9CqVStER0fLUqqSO3dufPnllzLWc+HCBfTp08fkokNkHePHjzd7AamEyJIlC86fP4+SJUvKUoIs&#10;X74c3bt3l7HV5c2bF2fOnEkTi9eZY9SoUVi9erWME93Vq1dRvnx5GVukQYMG+OOPP6z+WIxLwYIF&#10;cfXqVZQoUUKWKBF07doVWbNm1X69YMEC7YKMRNagwv+dmWH6Y29CQEAAypUrhyFDhiTJC46EGDx4&#10;MBYsWCBjg+bNm4fBgwfLOFXy9PTE8+fPZWxUzpw5MWbMGBnbnIIFC+Kbb76RcaJq2bIltm/fLmPg&#10;01l0I0eOlHG87N+/H/Xr15cx8On/fefOHRnbjJiYGNSoUQNnzpyRJYMuX76M0qVLy9hqzp07hypV&#10;qsR5JtWgQYMwf/58GacZ165dQ7ly5eJsEHz77bfYtGmTjCkFCA8PR/Xq1XHx4kVZ0tOzZ08sX75c&#10;xknqxo0bZr9pK1asGAICAuDk5IQlS5ZgwIABcf4uA0D27NkRGBiITJkyyVKS0Wg0KFWqFK5fvy5L&#10;Bu3fvx/16tWTsdbNmzdNfnAzbNgwzJkzR8ZJxsvLy+Qqy5+lS5cOHz58sNpZdGScoii4c+cOKlWq&#10;ZPaHhJaoXr06Vq1ahSJFisiSVcTExODvv/9GjRo1TH7YEh/t2rXDihUr4ObmJktJbsqUKXF+6Fe1&#10;alWcPn1axokiJiYG/v7+GD58uFl/WxLi22+/xZIlS5AlSxZZireoqCgMHz4cCxculCWryZo1KyZN&#10;moQffvgBTk5OskyJ6Oeff0aPHj1QunRpXLp0CXZ2PJeNrIfNSAukpmbko0ePUKhQIURGRsqSnjx5&#10;8uDGjRs2cbq7pc3ItKJt27bYvHmzjBPVpUuXjH7qWr16dZw4cULG8TJ69GjMnDlTxgCAxYsX48cf&#10;f5SxzXj9+rXOJ5ZxcXd3x7Vr1+Du7i5LVtWgQQOjl6VmyJABV65cMftsLVvVrl07bNmyRcYAALVa&#10;jUuXLqFUqVKyRCnAkCFDzGqmN2nSBLt27ZJxshg/fjymTp0qY4NKly6NP/74A4UKFZIlPenTp8e/&#10;//5r9pUYienevXsoUaIEIiIiZMmgY8eO4auvvpIxkEqakRMmTMCUKVNkbJRGo2EzMgndvn0bvr6+&#10;2LVrF0JCQmTZYs7OzpgwYQJGjx4tS4ni77//xrhx43D8+PE4PzgzV8aMGeHn54cffvhBlpJNSmpG&#10;fhYaGooJEyZg9erVVr9qLXfu3Jg4cWKiXo7/22+/YcKECbh9+7YsxZurqyu++eYbzJgxA0WLFpVl&#10;i02dOhXv37+XMZkwd+5cNG3aNNE+CEmtRo8ejcyZM8uYLMBmpAVSUzMSn/6Qnj17VsYGTZs2zSbO&#10;EGQz0rDkaEbeunULZcqUMThHV8aMGXHv3j188cUXsmSxfPnyGZ0zccmSJRbNoZra/Pjjj1i6dKmM&#10;DZowYQImTZokY6u7du2a0Ut2fvzxRyxevFjGac6TJ0+QK1cuGQMA2rdvj19//VXGlAL8888/Zp0t&#10;CAAbNmxIEU06AAgODkabNm0QFhYmSwblzZvX6HNqbI0aNUpRrxvmzJmDHTt2yNigChUqYNGiRTIG&#10;ADx8+BDt27eXsY4OHTok698WS3+mJ0+eZDMyGdy6dQvjxo3DP//8g7t378qySVWrVkW7du1Qu3bt&#10;ZPmA6ty5cxg1ahRu3ryJp0+fynKc7O3tUalSJQwdOhRlypRBwYIF5SbJau3atVi5cqWMtUqVKoX/&#10;/e9/Mk4SL1++REBAAEaNGmXWVBnG2Nvbo0WLFujTpw9q1qyZZM8Bx44dw8aNG3Hy5EkEBgbKslny&#10;5s0Lb29vjB8/HsWLF5fleKtWrVqSN5nJdi1duhR9+/aVMVmAzUgLpLZm5M6dO9G8eXMZG/TVV1/h&#10;6NGjSfaHKrGwGWlYcjQj8ekyaWMT6Pfr1w9LliyRsUU2bNiAzp07yxgAYGdnh/fv3yNdunSyZDOc&#10;nJzMOvvZwcEBb9++TZKznxVFQdOmTfHnn3/KEj58+ID06dPLOE3q06ePwTc6QUFBZp/tSkREKV9o&#10;aCgeP36s/UBw06ZNBj/UKFSoECpVqoS8efOif//+8PT0lJski/fv3+Pff//FsmXLEBkZia1bt8pN&#10;AADly5dHsWLFULFiRbRv3x4eHh5yE7JAdHQ0goKCgE9nYwPAtm3bjJ4BXqRIEVSsWBEFCxZEnz59&#10;YGdnh+zZs8vNkkx4eDhevXqlnZbp9u3bOH/+vNwM+DRNSPny5VGkSBH07NkTGTJkSJTXi2FhYYky&#10;hQKlTR4eHqm+d5Lc2Iy0QGprRiqKgqxZs+LNmzeyZFB4eHiqn4eDzUjDkqsZuX37drRs2VLGwKdm&#10;YUhISLxX4gsPD0eOHDmMXspSuXJls88MTo22bduG1q1by9igoUOHYu7cuTJONAEBAShfvrzOm62+&#10;ffuafRZnWvDw4UPkz59fZ14uzhVJRGT7jC2iZGdnlyrmY0vt9z81M/a9Ryr4/ms0GqNzkab0+05E&#10;iYO/9TZMpVJZ9IlYUs1FQ2lHixYtkDt3bhkDn16U+Pj4xGvulsjISFSoUMFoIxKA2WcFp1aWXMqb&#10;1GcnlC1bFt7e3tqv06VLZ3Rez7QqT548Oo9RZ2fnJG0YExFR8rC3tzc4UkszRt7v1Hb/UzP5PU9N&#10;3387Ozu9+5xa7jsRJQ7+5tu4oUOHysio9evXy4gowebNmycjrfPnz6NevXr4559/ZMmoe/fuoWTJ&#10;knGunFq7dm2MGDFCxjbj2rVr2L17t4yN6t+/v4wS3Zw5c7QvLrt164YMGTLITdK8SZMmwdHREQDQ&#10;rFkz5MyZU25CRERERERkc9iMtHFdunQxey6D169fY//+/TImSpDWrVuja9euMtb6+++/UblyZSxa&#10;tAjXrl2TZa1Xr17hp59+QpkyZUyu1PfNN9/Y9Kesvr6+Zq9wWbBgQajVahknuqpVq6JGjRrImDEj&#10;hg8fLssEoGTJkmjQoAGcnJxS1EIgREREREREiYlzRlogtc0Z+dm4ceMwbdo0GRtUtmxZXLhwIVma&#10;F9bAOSMNS645Iz+7d+8eKlWqhNevX8uSnvz586NNmzY62enTp3Hy5EmdzJhq1aqZvW1q9ObNG2TJ&#10;kkXGRq1evRrff/+99utly5Zx5TeySK1atXDkyBEZExERERERxQubkRZIrc3If/75BxUqVJCxUf7+&#10;/qhRo4aMUwU2Iw1L7mYkPp0BWa1aNcTExMiS1XTq1Al+fn7Ili2bLNmMlStXomfPnjI2qEiRIrh8&#10;+bLOIkFPnjxB27ZtdbYjikudOnUwefJkGRMREREREcULm5EWSK3NSI1Gg7p16+Lo0aOyZFCVKlVw&#10;6tSpVHmZK5uRhqWEZiQAPHv2DDly5JCxVbRs2RJr1661+bkJM2XKhHfv3snYoPXr16NTp04yJiIi&#10;IiIiIko2qa/bRBazs7PDzJkzzZ478uzZs2Y3Loks4enpidevX6NIkSJmPx5NUalU6NSpE1atWmXz&#10;jciff/7Z7Eaks7OzRWdEExERERERESUFnhlpgdR6ZuRnefLkwaNHj2RsULly5Sxa4Til8PHxwatX&#10;r2Sc5tWvXz/OVa2Tg6+vL5YtW4agoCBZMlu7du3QunVrtG7dWpZsTmhoKHLlyoXg4GBZMujbb7/F&#10;pk2bZExERERERESUrNiMtEBqb0YuXLgQgwYNkrFBKpUKO3bsQNOmTWWJyGpevnyJgIAALFiwAPv3&#10;74dGo5Gb6MmfPz+qVauGkSNHonjx4ql2sSVLWTJXJD5dEu/h4SFjIiIiIiIiomTFZqQFUnszMioq&#10;CunSpUNUVJQsGVS2bFlcunRJxkSJ4sOHD8CnpvnTp09lGR07dkTp0qXh6OgIJycnWbZpHz9+RNmy&#10;ZXH37l1ZMqhDhw7YuHGjjImIiIiIiIiSHZuRFkjtzUgAWLRoEQYOHChjo86cOYMqVarImIiS0KZN&#10;m9ChQwcZG7V582aumE1EREREREQpEhewSWN69eoFd3d3GRs1dOhQxMTEyJiIktCoUaNkZFSjRo3Q&#10;vHlzGRMRERERERGlCGxGpjFOTk4YPHiwjI06ffo0zp49K2MiSiKDBw/Gw4cPZWyQq6sr5s6dC0dH&#10;R1kiIiIiIiIiShHYjEyDunXrZtHCFj4+PoiOjpYxESWywMBA/PTTTzI26ptvvkGxYsVkTERERERE&#10;RJRisBmZBmXPnh2bNm2CnZ15P36NRoMmTZrImIgSUUREBJo2bYrIyEhZMmrKlCkyIiIiIiIiIkpR&#10;zOtGkc2pWbMmXFxcZGzU4cOHERAQIGMiSiSHDh3C7du3ZWzUt99+iy+//FLGRERERERERCkKm5Fp&#10;2MSJE2VkVFRUlEWLaBBR/MXExGDq1KkyjtPixYtlRERERERERJTisBmZhg0bNgzp0qWTsVH79+/H&#10;f//9J2MisrLdu3dbtHBU27ZtkTVrVhkTERERERERpThsRqZx+/btk1GcqlevDkVRZExEVvL69Wu0&#10;adNGxka5uLhg+vTpMiYiIiIiIiJKkdiMTOO8vb3x/fffy9iop0+fol+/fjImIiupXbu2RavXz5w5&#10;EwULFpQxERERERERUYrEZmQap1arMW7cOIsWs1m3bh3u3LkjYyJKoLNnz+LKlSsyNsrV1RU//vij&#10;jImIiIiIiIhSLDYjCQUKFEDXrl1lbFRoaCgmTZqEqKgoWSKiePr48SPatGlj0TQIhw8fhp0dn8aJ&#10;iIiIiIgo9eC7WAIATJ06FSqVSsZGbdiwAUePHpUxEcXT2LFj8fjxYxkb9fXXX6Ny5coyJiIiIiIi&#10;IkrR2IwkAMAXX3yBdevWyThOjRs3RmRkpIyJyEIbNmzAokWLZGyUu7s71qxZY9EHCEREREREREQp&#10;AZuRpNW5c2e0bdtWxkZFRUWhdu3aCAsLkyUiMtO9e/fQq1cvGRtlZ2eHPn36IGfOnLJERERERERE&#10;lOKxGUk6VqxYgWzZssnYqFOnTmH+/PkyJiIzREREYPjw4QgNDZUlo4oVK4ZJkybJmIiIiIiIiChV&#10;YDOSdGTMmBFTpkyRcZwmTpyILVu2yJiITJg+fTr++OMPGcdp8uTJMiIiIiIiIiJKNdiMJD3du3dH&#10;7dq1ZWxUVFQUfH19LTq7iyitO3fuHKZOnSrjOHXr1g2tWrWSMREREREREVGqwWYk6bGzs8OcOXPg&#10;5uYmS0YFBgaiYsWKMiYiAz5+/IhatWpBo9HIklHVqlXD0qVLZUxERERERESUqrAZSQaVL18eO3fu&#10;lHGcbty4YfGZXkRpzcePH/H1119bdCaxs7Mzli9fDmdnZ1kiIiIiIiIiSlXYjCSjfHx80LVrVxnH&#10;ydfXF4sWLZIxEQGIjo5G48aNcfbsWVmK09atW/Hll1/KmIiIiIiIiCjVYTOSjLKzs8OaNWvg4eEh&#10;S0ZpNBoMHDgQ//33nywRpXnHjh3D8ePHZRynr7/+Go0aNZIxERERERERUarEZiSZ9Pfff1vUkASA&#10;/v37y4goTXv9+rXFvxeVKlXCvn37ZExERERERESUarEZSSblyZMHvr6+Mo7Tnj170K9fPxkTpUlv&#10;3rxB5cqVERgYKEtGubm54eeff4ZarZYlIiIiIiIiolSLzUgyS69evTBy5EgZx+mnn37CmDFjZEyU&#10;piiKgi5duuDu3buyFKeFCxeiVKlSMiYiIiIiIiJK1diMJLOoVCoMHDgQ+fPnl6U4rVy50qKzwYhs&#10;zU8//YQ9e/bIOE7fffedxYtHEREREREREaUGbEaS2Tw9PXHhwgWoVCpZMurVq1eoWrUqhgwZIktE&#10;Nu3NmzeoXr06fvzxR1mKk4eHB37++WcZExEREREREdkENiPJIl988QXWrVsn4zi9ffsW8+fPx/Dh&#10;w2WJyGa1atUKp06dknGc3N3dceHCBdjb28sSERERERERkU1gM5Is1rlzZ7Rr107GJq1ZswZ37tyR&#10;MZHNWbVqFY4dOybjONnZ2aFPnz7ImTOnLBERERERERHZDDYjKV6WL1+OChUqyDhOr1+/hre3N27d&#10;uiVLRDZj6dKl6N69u4xN+v777zFp0iQZExEREREREdkUNiMpXjJmzIjFixfDzs6yh1BQUBAqVqyI&#10;mzdvyhJRqjd//nz0799fxiblz58fc+fOlTERERERERGRzbGsk0QUS9WqVbF3714Zm/Thwwd4e3vj&#10;wYMHskSUaq1atQpDhw6FoiiyFCeVSoUzZ84gU6ZMskRERERERERkc9iMpASpW7cuGjVqJGOT3rx5&#10;gypVquDevXuyRJTqrF27Ft27d7e4Eeng4ID//e9/yJ49uywRERERERER2SQ2IylB1Go1tm7dil9/&#10;/RVqtVqW4/T8+XN4eXlxURtK1ZYsWYJu3brJ2KTcuXPj0qVL6NmzpywRERERERER2Sw2IynBnJ2d&#10;0b59e+zevVuWTHrz5g0qVarES7YpVVqxYgUGDhxo8RmRAPDPP//gyy+/lDERERERERGRTWMzkqym&#10;QYMG+Prrr2VsUnBwMKpWrYpHjx7JElGKtWnTJvTq1QsajUaW4qRWq/HTTz8ha9asskRERERERERk&#10;89iMJKvatWsX6tWrJ2OTnj17hkqVKmH69OmyRJSivH//Hq1bt0aHDh1kySQ7OzssWLAAffr0kSUi&#10;IiIiIiKiNIHNSLIqZ2dn7Ny5EzVr1pQlk54/f45x48Zh8uTJskSUIoSEhKBu3brYtm2bLJllyZIl&#10;+PHHH2VMRERERERElGawGUlW5+zsjMOHD6NGjRqyZJKiKJg4cSIWL16MmJgYWSZKNlFRUWjUqBHO&#10;nz8vSyapVCosWbKEZ0QSERERERFRmsdmJCUKOzs7HDx4ELVq1ZIlkxRFwYABA1C6dGkEBwfLMlGS&#10;O3LkCFxdXXH8+HFZMkmtVmPu3Lno16+fLBERERERERGlOWxGUqJxcnLCn3/+ia+++kqWzHL9+nVU&#10;r16dDUlKVocOHUKjRo0QHR0tS2aZM2cOhgwZImMiIiIiIiKiNInNSEpUrq6uOHDgAKpWrSpLZrl+&#10;/Tq++uqreJ2RRpRQ//vf/9CoUSOEh4fLklkWLVqEwYMHy5iIiIiIiIgozWIzkhKdo6Mj/P39MWTI&#10;ENjb28uySVeuXEHNmjUxefJkREZGyjKR1d28eRMtW7ZEnz594vWY8/T0xPr169G/f39ZIiIiIiIi&#10;IkrT2IykJGFvbw8/Pz8sX74carVals3i6+uLVq1a4e7du7JEZDXHjx9HjRo1sH37dlkyS7Zs2XDq&#10;1Cl06tRJloiIiIiIiIjSPDYjKUl169YNGzZskLHZ/vzzT5QuXRr//POPLBEl2NixY1GzZk0EBQXJ&#10;klk8PT1x+fJl5M+fX5aIiIiIiIiIiM1ISg7ffvst1q9fD5VKJUtmCQ0NRaVKldC7d2/ExMTIMpHF&#10;Xr9+jUKFCmH69OmyZDZ3d3dcuHABHh4eskREREREREREn7AZScmiU6dOWLx4MbJlyyZLZomJicHy&#10;5cuRP39+/O9//5NlIrOEhISgf//+yJo1a4Iu/y9WrBhOnTqFHDlyyBIRERERERERxcJmJCWbfv36&#10;4fr16yhYsKAsme3Ro0fo06cP6tSpg+DgYFkmMurQoUMoW7YslixZIksW+fw4Lly4sCwRERERERER&#10;kcBmJCWrLFmy4MqVKxg7dqwsWeTIkSPImzcv/vzzT1ki0tOpUyc0atQId+7ckSWzOTs748yZM1i0&#10;aFG8pxwgIiIiIiIiSmvYjKRk5+LigqlTp2Lx4sVwc3OTZbN9+PABTZo0weTJkxEZGSnLRLh58yZa&#10;tmyJjRs3Jugx4uPjg4MHD6JKlSqws+PTKBEREREREZG5+C4awJo1axARESFjq9i1a5eMyIgff/wR&#10;58+fx5dffilLFvH19YW3tzcOHjwIjUYjy5QGvXr1CrNmzUKNGjWwfft2WTabk5MTWrdujUOHDqF6&#10;9eqyTEREREREREQmsBkJIF++fGjRooXVG1dDhgyBo6OjjCkORYoUwaVLl9CmTRtZssjFixdRr149&#10;FC5cGPv375dlSiNCQkIwc+ZMFC9eHKNGjUJQUJDcxCJr1qzB77//DgcHB1kiIiIiIiIiIjOwGQmg&#10;Zs2auHXrFurXrw9FUWTZYoqi4P+1d7cxVZd/HMc/hzuzIKihUBROIjQ7ITRE2Eq2LENCpbsN59rq&#10;AW4t0YlAIRunCUPSSCPYnNoDmpVbN9Aad8tIhVLIiGSusSa0WA0BUSggUM75P8hYXP9SEJADvl/P&#10;ftfnyxPYYePDdf2u1NRU1dTUKDY21oxxDe7u7jp8+LCOHTs24SOwLS0tWr16tbZt26aBgQEzxix2&#10;6tQpxcXFKSMjQ11dXWY8Lvfff796e3u1fv16MwIAAAAAAOMwsaZnlrBYLCoqKtKRI0f0zDPPTOjI&#10;tt1uV1ZWlvLz87V7924zxhi5uLhoxYoVqq2t1fLly814XBwOh9566y0tW7ZMhw8fppSc5c6dO6fM&#10;zExFR0fr+PHjZjwuLi4uSk5OVl1dnby8vMwYAAAAAACME2XkFU8++aQeeOABlZaWKjExUZcvXzZH&#10;xiQzM1M5OTmKiYnRihUrzBjjFB0drSNHjmjdunUTvrH4zJkzWr9+vcLDw7Vx40a1tLSYI5jBamtr&#10;FRUVpSVLlig3N/e6P8N/8/PzU05OjgoKCnTHHXeYMQAAAAAAuA6Ukf+Qn58vSSotLdXatWvN+JrS&#10;09OVl5cnSXr77bcnfMQYf/H09FRpaamKi4vN6Lo0NzfrwIEDslqt2rJli3p7e80RzCCnTp1SVFSU&#10;YmJiVFdXp+7ubnNk3ObPn6/vvvtOGRkZZgQAAAAAACaAtuwfVq1apYiICElSRUWFsrOzzZF/Zbfb&#10;ZbPZRo5lR0VFaenSpeYYJuiFF17Qb7/9pqCgoAnvkpSkgYEBFRQUyMfHR5mZmbp48aI5Aic1PDys&#10;77//XvHx8YqMjFRdXd2kXEA1Z84cJSYmqr29XQEBAWYMAAAAAAAmiDLyH1xcXEYVkLm5uWO6iTkn&#10;J0c7duyQJLm6uo65xMT43XXXXTp79qw+++wz+fr6mvF1cTgcys3N1T333KOtW7fql19+MUfgRBoa&#10;GrRq1So9/PDDKisrm5RLpyRp9erVqqur04cffjgpZTcAAAAAAPh/lJGGlStXasmSJZKkP//8UwkJ&#10;CaqurjbHRmRmZspms408h4aG6vHHHx81g8m3Zs0a/fjjj0pOTpa7u7sZX5e+vj7t3btXVqtVmzZt&#10;UkdHhzmCaVRXV6fIyEhFRERc9TM5XsHBwXrvvfdUUlLCjmYAAAAAAKaYRX/tDJucrUWzRHl5uZ56&#10;6qmRZ1dXVx09elSenp4KDw9XSkqK8vPzZbPZRnZE/q2srExxcXGj1jC1jh8/rrS0NNXX15vRhHh4&#10;eGj79u3y8vJSXFycFi9ebI5gCjkcDn388cdqa2vTV199pYqKCg0PD5tjE/LSSy+pqKhIc+fONSMA&#10;AAAAADAFKCP/Q1BQkFpbW0eePTw8lJeXp5SUFKWkpMjf31/p6emjvmbZsmWqq6vjiOc06OvrU25u&#10;rg4ePDhlOxo3bNigrKwshYSEmBEm0cDAgKqqqpSdna2GhgYznhSLFi3S66+/rsTERDMCAAAAAABT&#10;iDLyP3z++ef/eaO2n5+fzp07Zy6PHCPF9Onq6tKBAwe0Z88edXZ2mvGkiI2NVVpamiTpscceM2Nc&#10;h87OTjU1Namrq0tZWVlqbm42RyZFWFiYdu/erZUrV/JPAwAAAAAApgFl5FWMp6yIjIzUiRMn5OLC&#10;azidQXNzs1555RV9+eWXZjSpFixYoMLCQsXHx5sRxmBoaEi7du3Srl279Pvvv5vxpNq8ebPefPPN&#10;SXvHKAAAAAAAGD/KyKvIysoa083YLi4uqq6uVkxMjBlhGjkcDp08eVIfffSRDh48OKVll4uLizw8&#10;PJSenq6goCA9//zzuvXWW82xm96FCxe0d+9etbW1qbi4WJJkt9vNsUmzcOFCvfjii0pNTeXnAQAA&#10;AACAE6CMvIrOzk7dd9991yyxli5dqsbGRnMZTqSjo0MJCQk6ceKEGU2JoKAgpaWlKTIyUr6+vgoM&#10;DDRHbhqNjY2y2+3av3+/3n33XV2+fNkcmXTe3t7asGGDioqKzAgAAAAAAEwjyshr2LRp0zULjU8/&#10;/VRPP/20uQwn9M477+iTTz7RsWPHzGjKeHl5ad68eUpKStKiRYsUEhKiBx980BybNcrLyzU4OKji&#10;4mI1NTWptbVVN+pXjJubm9asWaMdO3bIarWaMQAAAAAAmGaUkdfQ2tqqhx56SH19fWYkSQoNDdUP&#10;P/xgLsOJ2e121dfXKzU1Vd98880NK8r+5ubmJjc3N23dulXz5s1TTEyMwsLCRnJnf++ow+EY9T17&#10;//331dXVpYqKCtXU1GhwcPCGf08tFouSkpK0Z88ejmMDAAAAAODEKCPH4OWXX9a+ffvMZUlSWVmZ&#10;4uLizGXMEJWVlaqsrNShQ4d0/vx5M54Wa9euVWBgoCIjI/XII4+MrN95553y9vYeNTuVfv31Vw0N&#10;DY0879u3T/39/SovL1dLS8uo2emyYMECbdu2TQkJCbr33nvNGAAAAAAAOBnKyDHo6uqSn5/f/120&#10;sXz5cn399ddydXUdtY6Zp729XQUFBSosLLzmO0Kny4IFC+Tv728uKyYmRrGxsebymOXk5Pzrzt+m&#10;pib19/eby04hJCREO3fu1Lp16/j8AQAAAAAwg1BGjlFGRoby8vJGrdXU1IzauYaZr6enR7W1tdq+&#10;fbtOnz5txphmzz77rAoLC+Xj46NbbrnFjAEAAAAAgJOjjByjnp4ezZ8/f+TYqtVqVVNTkzmGWcLh&#10;cKitrU2vvfaaKisr1dfXN+rIMm4MLy8vubm5KS0tTa+++qrTv08TAAAAAABcHX/Zj5G3t7eSkpKk&#10;K5dl2Gw2cwSziMViUWBgoD744AN1d3ertrZWeXl5CggIMEcxBUJDQ1VSUqKzZ8+qu7tbGRkZFJEA&#10;AAAAAMwC7Iwch8bGRoWHhyskJETNzc1mjJvAxYsXdf78ef3000/av3+/SkpKzBFch7vvvlvR0dF6&#10;4403JEkLFy6kfAQAAAAAYBZyqjKyoaHBqd/BaLfbNTg4KDc3N7m7u5sxZoHg4GB9++23mjNnjhn9&#10;q87OTuXm5qq5uVmVlZVyko/SjGCxWLR582YFBARoy5Yt8vDwMEcAAAAAAMAs41RlZEdHh5544gmn&#10;vc0Ys19gYKCqqqrGXEb+06VLl5Sdna1Dhw5JklpbW82Rm9rcuXPl7++v2267TTabTc8995w5AgAA&#10;AAAAZjmnKiOB2eTkyZOSpOzsbPX39+v06dPq7u42x2Ytq9UqX19fPfroo4qLi5OPj48WL15sjgEA&#10;AAAAgJsIZSRwg/T29mpoaEjV1dWqqKhQSUmJenp6zLEZKyIiQlarVTabTZ6enrr99ts5eg0AAAAA&#10;AEahjASmid1ulyRVVVWpvr5eZ86c0RdffKHh4WGnfVWBxWKRt7e3JCk5OVmurq7auHGj/Pz8ZLFY&#10;ZLFYzC8BAAAAAAAYQRkJOJkLFy7o6NGjo9Z27typS5cujVrTldu9f/75Z3N53MLCwswl6cpux7i4&#10;uJFnd3d3xcfHj5oBAAAAAAAYK8pIYAb7448/1N7ebi6PW3BwsLkEAAAAAAAw6f4HvsqR+JYQ4pMA&#10;AAAASUVORK5CYIJQSwMECgAAAAAAAAAhACqzIRuFAAAAhQAAABQAAABkcnMvbWVkaWEvaW1hZ2Uy&#10;LnBuZ4lQTkcNChoKAAAADUlIRFIAAAAoAAAAFQgGAAAANBqsHgAAAAFzUkdCAK7OHOkAAAAEZ0FN&#10;QQAAsY8L/GEFAAAACXBIWXMAAA7DAAAOwwHHb6hkAAAAGklEQVRIS+3BgQAAAADDoPlTn+AGVQEA&#10;AHANDTUAAYhI7rIAAAAASUVORK5CYIJQSwMECgAAAAAAAAAhAGK4tJfnAAAA5wAAABQAAABkcnMv&#10;bWVkaWEvaW1hZ2UzLnBuZ4lQTkcNChoKAAAADUlIRFIAAAFFAAAAUAgGAAAAjhhnwQAAAAFzUkdC&#10;AK7OHOkAAAAEZ0FNQQAAsY8L/GEFAAAACXBIWXMAAA7DAAAOwwHHb6hkAAAAfElEQVR4Xu3BMQEA&#10;AADCoPVPbQsvoAAAAAAAAAAAAAAAAAAAAAAAAAAAAAAAAAAAAAAAAAAAAAAAAAAAAAAAAAAAAAAA&#10;AAAAAAAAAAAAAAAAAAAAAAAAAAAAAAAAAAAAAAAAAAAAAAAAAAAAAAAAAAAAAAAAAAAAAACAlwGW&#10;nwABOWMpNgAAAABJRU5ErkJgglBLAwQUAAYACAAAACEAc4tlttwAAAAFAQAADwAAAGRycy9kb3du&#10;cmV2LnhtbEyPQUvDQBCF74L/YRnBm93ExSgxm1KKeiqCrSDeptlpEpqdDdltkv57Vy/28mB4j/e+&#10;KZaz7cRIg28da0gXCQjiypmWaw2fu9e7JxA+IBvsHJOGM3lYltdXBebGTfxB4zbUIpawz1FDE0Kf&#10;S+mrhiz6heuJo3dwg8UQz6GWZsAplttO3idJJi22HBca7GndUHXcnqyGtwmnlUpfxs3xsD5/7x7e&#10;vzYpaX17M6+eQQSaw38YfvEjOpSRae9ObLzoNMRHwp9GL1OZArGPoUelQJaFvKQvfwAAAP//AwBQ&#10;SwMEFAAGAAgAAAAhADcnR2HMAAAAKQIAABkAAABkcnMvX3JlbHMvZTJvRG9jLnhtbC5yZWxzvJHB&#10;agIxEIbvQt8hzL2b3RWKiFkvIngV+wBDMpsNbiYhiaW+vYFSqCD15nFm+L//g9lsv/0svihlF1hB&#10;17QgiHUwjq2Cz9P+fQUiF2SDc2BScKUM2+FtsTnSjKWG8uRiFpXCWcFUSlxLmfVEHnMTInG9jCF5&#10;LHVMVkbUZ7Qk+7b9kOkvA4Y7pjgYBelgliBO11ibn7PDODpNu6Avnrg8qJDO1+4KxGSpKPBkHP4s&#10;l01kC/KxQ/8ah/4/h+41Dt2vg7x78HADAAD//wMAUEsBAi0AFAAGAAgAAAAhALGCZ7YKAQAAEwIA&#10;ABMAAAAAAAAAAAAAAAAAAAAAAFtDb250ZW50X1R5cGVzXS54bWxQSwECLQAUAAYACAAAACEAOP0h&#10;/9YAAACUAQAACwAAAAAAAAAAAAAAAAA7AQAAX3JlbHMvLnJlbHNQSwECLQAUAAYACAAAACEAVP5a&#10;XmIIAABWPQAADgAAAAAAAAAAAAAAAAA6AgAAZHJzL2Uyb0RvYy54bWxQSwECLQAKAAAAAAAAACEA&#10;034AdfKaAADymgAAFAAAAAAAAAAAAAAAAADICgAAZHJzL21lZGlhL2ltYWdlMS5wbmdQSwECLQAK&#10;AAAAAAAAACEAKrMhG4UAAACFAAAAFAAAAAAAAAAAAAAAAADspQAAZHJzL21lZGlhL2ltYWdlMi5w&#10;bmdQSwECLQAKAAAAAAAAACEAYri0l+cAAADnAAAAFAAAAAAAAAAAAAAAAACjpgAAZHJzL21lZGlh&#10;L2ltYWdlMy5wbmdQSwECLQAUAAYACAAAACEAc4tlttwAAAAFAQAADwAAAAAAAAAAAAAAAAC8pwAA&#10;ZHJzL2Rvd25yZXYueG1sUEsBAi0AFAAGAAgAAAAhADcnR2HMAAAAKQIAABkAAAAAAAAAAAAAAAAA&#10;xagAAGRycy9fcmVscy9lMm9Eb2MueG1sLnJlbHNQSwUGAAAAAAgACAAAAgAAyKkAAAAA&#10;">
                <v:rect id="Rectangle 23878" o:spid="_x0000_s1027" style="position:absolute;width:56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StdxQAAAN4AAAAPAAAAZHJzL2Rvd25yZXYueG1sRE9Na8JA&#10;EL0X/A/LCL3VTRXaGF1F1BKPNRFsb0N2TEKzsyG7TdL++u6h4PHxvtfb0TSip87VlhU8zyIQxIXV&#10;NZcKLvnbUwzCeWSNjWVS8EMOtpvJwxoTbQc+U5/5UoQQdgkqqLxvEyldUZFBN7MtceButjPoA+xK&#10;qTscQrhp5DyKXqTBmkNDhS3tKyq+sm+jII3b3cfJ/g5lc/xMr+/X5SFfeqUep+NuBcLT6O/if/dJ&#10;K5gv4tewN9wJV0Bu/gAAAP//AwBQSwECLQAUAAYACAAAACEA2+H2y+4AAACFAQAAEwAAAAAAAAAA&#10;AAAAAAAAAAAAW0NvbnRlbnRfVHlwZXNdLnhtbFBLAQItABQABgAIAAAAIQBa9CxbvwAAABUBAAAL&#10;AAAAAAAAAAAAAAAAAB8BAABfcmVscy8ucmVsc1BLAQItABQABgAIAAAAIQBPmStdxQAAAN4AAAAP&#10;AAAAAAAAAAAAAAAAAAcCAABkcnMvZG93bnJldi54bWxQSwUGAAAAAAMAAwC3AAAA+QIAAAAA&#10;" filled="f" stroked="f">
                  <v:textbox inset="0,0,0,0">
                    <w:txbxContent>
                      <w:p w14:paraId="1A9BA767" w14:textId="77777777" w:rsidR="00055EE5" w:rsidRDefault="00955D51">
                        <w:pPr>
                          <w:spacing w:after="160" w:line="259" w:lineRule="auto"/>
                          <w:ind w:left="0" w:firstLine="0"/>
                          <w:jc w:val="left"/>
                        </w:pPr>
                        <w:r>
                          <w:t>(</w:t>
                        </w:r>
                      </w:p>
                    </w:txbxContent>
                  </v:textbox>
                </v:rect>
                <v:rect id="Rectangle 23879" o:spid="_x0000_s1028" style="position:absolute;left:425;width:9986;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1Y7GxwAAAN4AAAAPAAAAZHJzL2Rvd25yZXYueG1sRI9Ba8JA&#10;FITvgv9heYI33ahQk9RVxFb02KqgvT2yr0lo9m3Irib117sFocdhZr5hFqvOVOJGjSstK5iMIxDE&#10;mdUl5wpOx+0oBuE8ssbKMin4JQerZb+3wFTblj/pdvC5CBB2KSoovK9TKV1WkEE3tjVx8L5tY9AH&#10;2eRSN9gGuKnkNIpepMGSw0KBNW0Kyn4OV6NgF9fry97e27x6/9qdP87J2zHxSg0H3foVhKfO/4ef&#10;7b1WMJ3F8wT+7oQrIJcPAAAA//8DAFBLAQItABQABgAIAAAAIQDb4fbL7gAAAIUBAAATAAAAAAAA&#10;AAAAAAAAAAAAAABbQ29udGVudF9UeXBlc10ueG1sUEsBAi0AFAAGAAgAAAAhAFr0LFu/AAAAFQEA&#10;AAsAAAAAAAAAAAAAAAAAHwEAAF9yZWxzLy5yZWxzUEsBAi0AFAAGAAgAAAAhACDVjsbHAAAA3gAA&#10;AA8AAAAAAAAAAAAAAAAABwIAAGRycy9kb3ducmV2LnhtbFBLBQYAAAAAAwADALcAAAD7AgAAAAA=&#10;" filled="f" stroked="f">
                  <v:textbox inset="0,0,0,0">
                    <w:txbxContent>
                      <w:p w14:paraId="0A1CBA0C" w14:textId="77777777" w:rsidR="00055EE5" w:rsidRDefault="00955D51">
                        <w:pPr>
                          <w:spacing w:after="160" w:line="259" w:lineRule="auto"/>
                          <w:ind w:left="0" w:firstLine="0"/>
                          <w:jc w:val="left"/>
                        </w:pPr>
                        <w:r>
                          <w:t>see paragraphs</w:t>
                        </w:r>
                      </w:p>
                    </w:txbxContent>
                  </v:textbox>
                </v:rect>
                <v:rect id="Rectangle 2909" o:spid="_x0000_s1029" style="position:absolute;left:7943;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CirxgAAAN0AAAAPAAAAZHJzL2Rvd25yZXYueG1sRI9Ba8JA&#10;FITvBf/D8oTe6sYcSpK6SqiKObYqpL09sq9JaPZtyG5N2l/fFQSPw8x8w6w2k+nEhQbXWlawXEQg&#10;iCurW64VnE/7pwSE88gaO8uk4JccbNazhxVm2o78Tpejr0WAsMtQQeN9n0npqoYMuoXtiYP3ZQeD&#10;PsihlnrAMcBNJ+MoepYGWw4LDfb02lD1ffwxCg5Jn38U9m+su93noXwr0+0p9Uo9zqf8BYSnyd/D&#10;t3ahFcRplML1TXgCcv0PAAD//wMAUEsBAi0AFAAGAAgAAAAhANvh9svuAAAAhQEAABMAAAAAAAAA&#10;AAAAAAAAAAAAAFtDb250ZW50X1R5cGVzXS54bWxQSwECLQAUAAYACAAAACEAWvQsW78AAAAVAQAA&#10;CwAAAAAAAAAAAAAAAAAfAQAAX3JlbHMvLnJlbHNQSwECLQAUAAYACAAAACEAAQQoq8YAAADdAAAA&#10;DwAAAAAAAAAAAAAAAAAHAgAAZHJzL2Rvd25yZXYueG1sUEsFBgAAAAADAAMAtwAAAPoCAAAAAA==&#10;" filled="f" stroked="f">
                  <v:textbox inset="0,0,0,0">
                    <w:txbxContent>
                      <w:p w14:paraId="03EE5C1D" w14:textId="77777777" w:rsidR="00055EE5" w:rsidRDefault="00955D51">
                        <w:pPr>
                          <w:spacing w:after="160" w:line="259" w:lineRule="auto"/>
                          <w:ind w:left="0" w:firstLine="0"/>
                          <w:jc w:val="left"/>
                        </w:pPr>
                        <w:r>
                          <w:t xml:space="preserve"> </w:t>
                        </w:r>
                      </w:p>
                    </w:txbxContent>
                  </v:textbox>
                </v:rect>
                <v:rect id="Rectangle 23881" o:spid="_x0000_s1030" style="position:absolute;left:8263;width:2115;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vLnxwAAAN4AAAAPAAAAZHJzL2Rvd25yZXYueG1sRI9Ba8JA&#10;FITvBf/D8oTe6kYLJUbXELQlObYqqLdH9pkEs29DdmvS/vpuodDjMDPfMOt0NK24U+8aywrmswgE&#10;cWl1w5WC4+HtKQbhPLLG1jIp+CIH6WbysMZE24E/6L73lQgQdgkqqL3vEildWZNBN7MdcfCutjfo&#10;g+wrqXscAty0chFFL9Jgw2Ghxo62NZW3/adRkMdddi7s91C1r5f89H5a7g5Lr9TjdMxWIDyN/j/8&#10;1y60gsVzHM/h9064AnLzAwAA//8DAFBLAQItABQABgAIAAAAIQDb4fbL7gAAAIUBAAATAAAAAAAA&#10;AAAAAAAAAAAAAABbQ29udGVudF9UeXBlc10ueG1sUEsBAi0AFAAGAAgAAAAhAFr0LFu/AAAAFQEA&#10;AAsAAAAAAAAAAAAAAAAAHwEAAF9yZWxzLy5yZWxzUEsBAi0AFAAGAAgAAAAhAOt28ufHAAAA3gAA&#10;AA8AAAAAAAAAAAAAAAAABwIAAGRycy9kb3ducmV2LnhtbFBLBQYAAAAAAwADALcAAAD7AgAAAAA=&#10;" filled="f" stroked="f">
                  <v:textbox inset="0,0,0,0">
                    <w:txbxContent>
                      <w:p w14:paraId="2CCDF49E" w14:textId="77777777" w:rsidR="00055EE5" w:rsidRDefault="00955D51">
                        <w:pPr>
                          <w:spacing w:after="160" w:line="259" w:lineRule="auto"/>
                          <w:ind w:left="0" w:firstLine="0"/>
                          <w:jc w:val="left"/>
                        </w:pPr>
                        <w:r>
                          <w:t>4.4</w:t>
                        </w:r>
                      </w:p>
                    </w:txbxContent>
                  </v:textbox>
                </v:rect>
                <v:rect id="Rectangle 23882" o:spid="_x0000_s1031" style="position:absolute;left:9846;width:8612;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pGyQxwAAAN4AAAAPAAAAZHJzL2Rvd25yZXYueG1sRI9Ba8JA&#10;FITvBf/D8oTe6sYUSkyzEVGLHq0KtrdH9jUJZt+G7GrS/nq3IHgcZuYbJpsPphFX6lxtWcF0EoEg&#10;LqyuuVRwPHy8JCCcR9bYWCYFv+Rgno+eMky17fmTrntfigBhl6KCyvs2ldIVFRl0E9sSB+/HdgZ9&#10;kF0pdYd9gJtGxlH0Jg3WHBYqbGlZUXHeX4yCTdIuvrb2ry+b9ffmtDvNVoeZV+p5PCzeQXga/CN8&#10;b2+1gvg1SWL4vxOugMxvAAAA//8DAFBLAQItABQABgAIAAAAIQDb4fbL7gAAAIUBAAATAAAAAAAA&#10;AAAAAAAAAAAAAABbQ29udGVudF9UeXBlc10ueG1sUEsBAi0AFAAGAAgAAAAhAFr0LFu/AAAAFQEA&#10;AAsAAAAAAAAAAAAAAAAAHwEAAF9yZWxzLy5yZWxzUEsBAi0AFAAGAAgAAAAhABukbJDHAAAA3gAA&#10;AA8AAAAAAAAAAAAAAAAABwIAAGRycy9kb3ducmV2LnhtbFBLBQYAAAAAAwADALcAAAD7AgAAAAA=&#10;" filled="f" stroked="f">
                  <v:textbox inset="0,0,0,0">
                    <w:txbxContent>
                      <w:p w14:paraId="25C2A86F" w14:textId="77777777" w:rsidR="00055EE5" w:rsidRDefault="00955D51">
                        <w:pPr>
                          <w:spacing w:after="160" w:line="259" w:lineRule="auto"/>
                          <w:ind w:left="0" w:firstLine="0"/>
                          <w:jc w:val="left"/>
                        </w:pPr>
                        <w:r>
                          <w:t xml:space="preserve">. to 4.4.2. of </w:t>
                        </w:r>
                      </w:p>
                    </w:txbxContent>
                  </v:textbox>
                </v:rect>
                <v:rect id="Rectangle 2911" o:spid="_x0000_s1032" style="position:absolute;left:16341;width:10259;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q7JwxgAAAN0AAAAPAAAAZHJzL2Rvd25yZXYueG1sRI9Ba8JA&#10;FITvBf/D8gq91U08lCRmI1Jb9GiNoN4e2dckNPs2ZLcm9dd3CwWPw8x8w+SryXTiSoNrLSuI5xEI&#10;4srqlmsFx/L9OQHhPLLGzjIp+CEHq2L2kGOm7cgfdD34WgQIuwwVNN73mZSuasigm9ueOHifdjDo&#10;gxxqqQccA9x0chFFL9Jgy2GhwZ5eG6q+Dt9GwTbp1+edvY1193bZnvandFOmXqmnx2m9BOFp8vfw&#10;f3unFSzSOIa/N+EJyOIXAAD//wMAUEsBAi0AFAAGAAgAAAAhANvh9svuAAAAhQEAABMAAAAAAAAA&#10;AAAAAAAAAAAAAFtDb250ZW50X1R5cGVzXS54bWxQSwECLQAUAAYACAAAACEAWvQsW78AAAAVAQAA&#10;CwAAAAAAAAAAAAAAAAAfAQAAX3JlbHMvLnJlbHNQSwECLQAUAAYACAAAACEAequycMYAAADdAAAA&#10;DwAAAAAAAAAAAAAAAAAHAgAAZHJzL2Rvd25yZXYueG1sUEsFBgAAAAADAAMAtwAAAPoCAAAAAA==&#10;" filled="f" stroked="f">
                  <v:textbox inset="0,0,0,0">
                    <w:txbxContent>
                      <w:p w14:paraId="08349AC3" w14:textId="77777777" w:rsidR="00055EE5" w:rsidRDefault="00955D51">
                        <w:pPr>
                          <w:spacing w:after="160" w:line="259" w:lineRule="auto"/>
                          <w:ind w:left="0" w:firstLine="0"/>
                          <w:jc w:val="left"/>
                        </w:pPr>
                        <w:r>
                          <w:t>this Regulation</w:t>
                        </w:r>
                      </w:p>
                    </w:txbxContent>
                  </v:textbox>
                </v:rect>
                <v:rect id="Rectangle 2912" o:spid="_x0000_s1033" style="position:absolute;left:24070;width:56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SwHxgAAAN0AAAAPAAAAZHJzL2Rvd25yZXYueG1sRI9Ba8JA&#10;FITvBf/D8oTe6iY5lCS6imhLPFpTsN4e2dckNPs2ZLcm9dd3CwWPw8x8w6w2k+nElQbXWlYQLyIQ&#10;xJXVLdcK3svXpxSE88gaO8uk4IccbNazhxXm2o78RteTr0WAsMtRQeN9n0vpqoYMuoXtiYP3aQeD&#10;PsihlnrAMcBNJ5MoepYGWw4LDfa0a6j6On0bBUXabz8O9jbW3culOB/P2b7MvFKP82m7BOFp8vfw&#10;f/ugFSRZnMDfm/AE5PoXAAD//wMAUEsBAi0AFAAGAAgAAAAhANvh9svuAAAAhQEAABMAAAAAAAAA&#10;AAAAAAAAAAAAAFtDb250ZW50X1R5cGVzXS54bWxQSwECLQAUAAYACAAAACEAWvQsW78AAAAVAQAA&#10;CwAAAAAAAAAAAAAAAAAfAQAAX3JlbHMvLnJlbHNQSwECLQAUAAYACAAAACEAinksB8YAAADdAAAA&#10;DwAAAAAAAAAAAAAAAAAHAgAAZHJzL2Rvd25yZXYueG1sUEsFBgAAAAADAAMAtwAAAPoCAAAAAA==&#10;" filled="f" stroked="f">
                  <v:textbox inset="0,0,0,0">
                    <w:txbxContent>
                      <w:p w14:paraId="603AD102" w14:textId="77777777" w:rsidR="00055EE5" w:rsidRDefault="00955D51">
                        <w:pPr>
                          <w:spacing w:after="160" w:line="259" w:lineRule="auto"/>
                          <w:ind w:left="0" w:firstLine="0"/>
                          <w:jc w:val="left"/>
                        </w:pPr>
                        <w:r>
                          <w:t>)</w:t>
                        </w:r>
                      </w:p>
                    </w:txbxContent>
                  </v:textbox>
                </v:rect>
                <v:rect id="Rectangle 2913" o:spid="_x0000_s1034" style="position:absolute;left:24481;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YmcxwAAAN0AAAAPAAAAZHJzL2Rvd25yZXYueG1sRI9Ba8JA&#10;FITvBf/D8oTe6kYLxUTXELRFj60RordH9pkEs29DdmvS/vpuodDjMDPfMOt0NK24U+8aywrmswgE&#10;cWl1w5WCU/72tAThPLLG1jIp+CIH6WbysMZE24E/6H70lQgQdgkqqL3vEildWZNBN7MdcfCutjfo&#10;g+wrqXscAty0chFFL9Jgw2Ghxo62NZW346dRsF922flgv4eqfb3si/ci3uWxV+pxOmYrEJ5G/x/+&#10;ax+0gkU8f4bfN+EJyM0PAAAA//8DAFBLAQItABQABgAIAAAAIQDb4fbL7gAAAIUBAAATAAAAAAAA&#10;AAAAAAAAAAAAAABbQ29udGVudF9UeXBlc10ueG1sUEsBAi0AFAAGAAgAAAAhAFr0LFu/AAAAFQEA&#10;AAsAAAAAAAAAAAAAAAAAHwEAAF9yZWxzLy5yZWxzUEsBAi0AFAAGAAgAAAAhAOU1iZzHAAAA3QAA&#10;AA8AAAAAAAAAAAAAAAAABwIAAGRycy9kb3ducmV2LnhtbFBLBQYAAAAAAwADALcAAAD7AgAAAAA=&#10;" filled="f" stroked="f">
                  <v:textbox inset="0,0,0,0">
                    <w:txbxContent>
                      <w:p w14:paraId="4F894AFF" w14:textId="77777777" w:rsidR="00055EE5" w:rsidRDefault="00955D51">
                        <w:pPr>
                          <w:spacing w:after="160" w:line="259" w:lineRule="auto"/>
                          <w:ind w:left="0" w:firstLine="0"/>
                          <w:jc w:val="left"/>
                        </w:pPr>
                        <w:r>
                          <w:t xml:space="preserve"> </w:t>
                        </w:r>
                      </w:p>
                    </w:txbxContent>
                  </v:textbox>
                </v:rect>
                <v:shape id="Shape 25733" o:spid="_x0000_s1035" style="position:absolute;top:2163;width:40090;height:8565;visibility:visible;mso-wrap-style:square;v-text-anchor:top" coordsize="4009010,8564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oUWPyAAAAN4AAAAPAAAAZHJzL2Rvd25yZXYueG1sRI/dasJA&#10;FITvC32H5RS8qxsj1RBdpbQILRXxH7w7ZI9JMHs2zW5N+vbdguDlMDPfMNN5ZypxpcaVlhUM+hEI&#10;4szqknMF+93iOQHhPLLGyjIp+CUH89njwxRTbVve0HXrcxEg7FJUUHhfp1K6rCCDrm9r4uCdbWPQ&#10;B9nkUjfYBripZBxFI2mw5LBQYE1vBWWX7Y9RsE7K9n11jJdy50b7y5c/bb4Pn0r1nrrXCQhPnb+H&#10;b+0PrSB+GQ+H8H8nXAE5+wMAAP//AwBQSwECLQAUAAYACAAAACEA2+H2y+4AAACFAQAAEwAAAAAA&#10;AAAAAAAAAAAAAAAAW0NvbnRlbnRfVHlwZXNdLnhtbFBLAQItABQABgAIAAAAIQBa9CxbvwAAABUB&#10;AAALAAAAAAAAAAAAAAAAAB8BAABfcmVscy8ucmVsc1BLAQItABQABgAIAAAAIQDGoUWPyAAAAN4A&#10;AAAPAAAAAAAAAAAAAAAAAAcCAABkcnMvZG93bnJldi54bWxQSwUGAAAAAAMAAwC3AAAA/AIAAAAA&#10;" path="m,l4009010,r,856488l,856488,,e" fillcolor="yellow" stroked="f" strokeweight="0">
                  <v:stroke miterlimit="83231f" joinstyle="miter"/>
                  <v:path arrowok="t" textboxrect="0,0,4009010,856488"/>
                </v:shape>
                <v:rect id="Rectangle 2915" o:spid="_x0000_s1036" style="position:absolute;left:7;top:2182;width:508;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kLRzxwAAAN0AAAAPAAAAZHJzL2Rvd25yZXYueG1sRI9Ba8JA&#10;FITvBf/D8oTe6kahxUTXELRFj60RordH9pkEs29DdmvS/vpuodDjMDPfMOt0NK24U+8aywrmswgE&#10;cWl1w5WCU/72tAThPLLG1jIp+CIH6WbysMZE24E/6H70lQgQdgkqqL3vEildWZNBN7MdcfCutjfo&#10;g+wrqXscAty0chFFL9Jgw2Ghxo62NZW346dRsF922flgv4eqfb3si/ci3uWxV+pxOmYrEJ5G/x/+&#10;ax+0gkU8f4bfN+EJyM0PAAAA//8DAFBLAQItABQABgAIAAAAIQDb4fbL7gAAAIUBAAATAAAAAAAA&#10;AAAAAAAAAAAAAABbQ29udGVudF9UeXBlc10ueG1sUEsBAi0AFAAGAAgAAAAhAFr0LFu/AAAAFQEA&#10;AAsAAAAAAAAAAAAAAAAAHwEAAF9yZWxzLy5yZWxzUEsBAi0AFAAGAAgAAAAhAAWQtHPHAAAA3QAA&#10;AA8AAAAAAAAAAAAAAAAABwIAAGRycy9kb3ducmV2LnhtbFBLBQYAAAAAAwADALcAAAD7AgAAAAA=&#10;" filled="f" stroked="f">
                  <v:textbox inset="0,0,0,0">
                    <w:txbxContent>
                      <w:p w14:paraId="1830A4B3" w14:textId="77777777" w:rsidR="00055EE5" w:rsidRDefault="00955D51">
                        <w:pPr>
                          <w:spacing w:after="160" w:line="259" w:lineRule="auto"/>
                          <w:ind w:left="0" w:firstLine="0"/>
                          <w:jc w:val="left"/>
                        </w:pPr>
                        <w:r>
                          <w:rPr>
                            <w:sz w:val="24"/>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4822" o:spid="_x0000_s1037" type="#_x0000_t75" style="position:absolute;left:-12;top:2125;width:40080;height:85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RmnxgAAAN4AAAAPAAAAZHJzL2Rvd25yZXYueG1sRI9fa8Iw&#10;FMXfB36HcAd7m+mCiuuMooIiDIY6QfZ2ae7asuamJpnWb78MBB8P58+PM5l1thFn8qF2rOGln4Eg&#10;LpypudRw+Fw9j0GEiGywcUwarhRgNu09TDA37sI7Ou9jKdIIhxw1VDG2uZShqMhi6LuWOHnfzluM&#10;SfpSGo+XNG4bqbJsJC3WnAgVtrSsqPjZ/9oEwflWrf1i+L5YFccP7l759BW1fnrs5m8gInXxHr61&#10;N0aDGoyVgv876QrI6R8AAAD//wMAUEsBAi0AFAAGAAgAAAAhANvh9svuAAAAhQEAABMAAAAAAAAA&#10;AAAAAAAAAAAAAFtDb250ZW50X1R5cGVzXS54bWxQSwECLQAUAAYACAAAACEAWvQsW78AAAAVAQAA&#10;CwAAAAAAAAAAAAAAAAAfAQAAX3JlbHMvLnJlbHNQSwECLQAUAAYACAAAACEA6MEZp8YAAADeAAAA&#10;DwAAAAAAAAAAAAAAAAAHAgAAZHJzL2Rvd25yZXYueG1sUEsFBgAAAAADAAMAtwAAAPoCAAAAAA==&#10;">
                  <v:imagedata r:id="rId22" o:title=""/>
                </v:shape>
                <v:shape id="Shape 2918" o:spid="_x0000_s1038" style="position:absolute;left:17867;top:5536;width:15379;height:2736;visibility:visible;mso-wrap-style:square;v-text-anchor:top" coordsize="1537862,273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v14wgAAAN0AAAAPAAAAZHJzL2Rvd25yZXYueG1sRE/NasJA&#10;EL4XfIdlBG91owepqasUoVQQClUfYMxOk9Ts7JrdmNin7xwKHj++/9VmcI26URtrzwZm0wwUceFt&#10;zaWB0/H9+QVUTMgWG89k4E4RNuvR0wpz63v+otshlUpCOOZooEop5FrHoiKHceoDsXDfvnWYBLal&#10;ti32Eu4aPc+yhXZYszRUGGhbUXE5dE56++HYffzW58Dp7vc/n6G7XIMxk/Hw9goq0ZAe4n/3zhqY&#10;L2cyV97IE9DrPwAAAP//AwBQSwECLQAUAAYACAAAACEA2+H2y+4AAACFAQAAEwAAAAAAAAAAAAAA&#10;AAAAAAAAW0NvbnRlbnRfVHlwZXNdLnhtbFBLAQItABQABgAIAAAAIQBa9CxbvwAAABUBAAALAAAA&#10;AAAAAAAAAAAAAB8BAABfcmVscy8ucmVsc1BLAQItABQABgAIAAAAIQCuLv14wgAAAN0AAAAPAAAA&#10;AAAAAAAAAAAAAAcCAABkcnMvZG93bnJldi54bWxQSwUGAAAAAAMAAwC3AAAA9gIAAAAA&#10;" path="m,l1537862,r,273572l,273572,,xe" stroked="f" strokeweight="0">
                  <v:stroke miterlimit="83231f" joinstyle="miter"/>
                  <v:path arrowok="t" textboxrect="0,0,1537862,273572"/>
                </v:shape>
                <v:rect id="Rectangle 2919" o:spid="_x0000_s1039" style="position:absolute;left:17867;top:5562;width:8869;height:3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3b52xgAAAN0AAAAPAAAAZHJzL2Rvd25yZXYueG1sRI9Ba8JA&#10;FITvhf6H5Qne6iYeShJdJdgWPVpTsN4e2WcSzL4N2a2J/vpuoeBxmJlvmOV6NK24Uu8aywriWQSC&#10;uLS64UrBV/HxkoBwHllja5kU3MjBevX8tMRM24E/6XrwlQgQdhkqqL3vMildWZNBN7MdcfDOtjfo&#10;g+wrqXscAty0ch5Fr9Jgw2Ghxo42NZWXw49RsE26/Htn70PVvp+2x/0xfStSr9R0MuYLEJ5G/wj/&#10;t3dawTyNU/h7E56AXP0CAAD//wMAUEsBAi0AFAAGAAgAAAAhANvh9svuAAAAhQEAABMAAAAAAAAA&#10;AAAAAAAAAAAAAFtDb250ZW50X1R5cGVzXS54bWxQSwECLQAUAAYACAAAACEAWvQsW78AAAAVAQAA&#10;CwAAAAAAAAAAAAAAAAAfAQAAX3JlbHMvLnJlbHNQSwECLQAUAAYACAAAACEAhN2+dsYAAADdAAAA&#10;DwAAAAAAAAAAAAAAAAAHAgAAZHJzL2Rvd25yZXYueG1sUEsFBgAAAAADAAMAtwAAAPoCAAAAAA==&#10;" filled="f" stroked="f">
                  <v:textbox inset="0,0,0,0">
                    <w:txbxContent>
                      <w:p w14:paraId="1999190E" w14:textId="77777777" w:rsidR="00055EE5" w:rsidRDefault="00955D51">
                        <w:pPr>
                          <w:spacing w:after="160" w:line="259" w:lineRule="auto"/>
                          <w:ind w:left="0" w:firstLine="0"/>
                          <w:jc w:val="left"/>
                        </w:pPr>
                        <w:r>
                          <w:rPr>
                            <w:rFonts w:ascii="Arial" w:eastAsia="Arial" w:hAnsi="Arial" w:cs="Arial"/>
                            <w:sz w:val="32"/>
                          </w:rPr>
                          <w:t xml:space="preserve"> XXXR </w:t>
                        </w:r>
                      </w:p>
                    </w:txbxContent>
                  </v:textbox>
                </v:rect>
                <v:rect id="Rectangle 2920" o:spid="_x0000_s1040" style="position:absolute;left:24538;top:5924;width:1503;height:25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91WwgAAAN0AAAAPAAAAZHJzL2Rvd25yZXYueG1sRE9Ni8Iw&#10;EL0L+x/CLOxN0+1BbDWKuIoe1QrqbWjGtthMShNt119vDgt7fLzv2aI3tXhS6yrLCr5HEQji3OqK&#10;CwWnbDOcgHAeWWNtmRT8koPF/GMww1Tbjg/0PPpChBB2KSoovW9SKV1ekkE3sg1x4G62NegDbAup&#10;W+xCuKllHEVjabDi0FBiQ6uS8vvxYRRsJ83ysrOvrqjX1+15f05+ssQr9fXZL6cgPPX+X/zn3mkF&#10;cRKH/eFNeAJy/gYAAP//AwBQSwECLQAUAAYACAAAACEA2+H2y+4AAACFAQAAEwAAAAAAAAAAAAAA&#10;AAAAAAAAW0NvbnRlbnRfVHlwZXNdLnhtbFBLAQItABQABgAIAAAAIQBa9CxbvwAAABUBAAALAAAA&#10;AAAAAAAAAAAAAB8BAABfcmVscy8ucmVsc1BLAQItABQABgAIAAAAIQDbi91WwgAAAN0AAAAPAAAA&#10;AAAAAAAAAAAAAAcCAABkcnMvZG93bnJldi54bWxQSwUGAAAAAAMAAwC3AAAA9gIAAAAA&#10;" filled="f" stroked="f">
                  <v:textbox inset="0,0,0,0">
                    <w:txbxContent>
                      <w:p w14:paraId="6BDB474E" w14:textId="77777777" w:rsidR="00055EE5" w:rsidRDefault="00955D51">
                        <w:pPr>
                          <w:spacing w:after="160" w:line="259" w:lineRule="auto"/>
                          <w:ind w:left="0" w:firstLine="0"/>
                          <w:jc w:val="left"/>
                        </w:pPr>
                        <w:r>
                          <w:rPr>
                            <w:rFonts w:ascii="Arial" w:eastAsia="Arial" w:hAnsi="Arial" w:cs="Arial"/>
                            <w:sz w:val="32"/>
                          </w:rPr>
                          <w:t>–</w:t>
                        </w:r>
                      </w:p>
                    </w:txbxContent>
                  </v:textbox>
                </v:rect>
                <v:rect id="Rectangle 2921" o:spid="_x0000_s1041" style="position:absolute;left:25666;top:5562;width:9013;height:3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x3jNxgAAAN0AAAAPAAAAZHJzL2Rvd25yZXYueG1sRI9Ba8JA&#10;FITvBf/D8oTe6iY5lCS6imhLPFpTsN4e2dckNPs2ZLcm9dd3CwWPw8x8w6w2k+nElQbXWlYQLyIQ&#10;xJXVLdcK3svXpxSE88gaO8uk4IccbNazhxXm2o78RteTr0WAsMtRQeN9n0vpqoYMuoXtiYP3aQeD&#10;PsihlnrAMcBNJ5MoepYGWw4LDfa0a6j6On0bBUXabz8O9jbW3culOB/P2b7MvFKP82m7BOFp8vfw&#10;f/ugFSRZEsPfm/AE5PoXAAD//wMAUEsBAi0AFAAGAAgAAAAhANvh9svuAAAAhQEAABMAAAAAAAAA&#10;AAAAAAAAAAAAAFtDb250ZW50X1R5cGVzXS54bWxQSwECLQAUAAYACAAAACEAWvQsW78AAAAVAQAA&#10;CwAAAAAAAAAAAAAAAAAfAQAAX3JlbHMvLnJlbHNQSwECLQAUAAYACAAAACEAtMd4zcYAAADdAAAA&#10;DwAAAAAAAAAAAAAAAAAHAgAAZHJzL2Rvd25yZXYueG1sUEsFBgAAAAADAAMAtwAAAPoCAAAAAA==&#10;" filled="f" stroked="f">
                  <v:textbox inset="0,0,0,0">
                    <w:txbxContent>
                      <w:p w14:paraId="28CF2EE2" w14:textId="77777777" w:rsidR="00055EE5" w:rsidRDefault="00955D51">
                        <w:pPr>
                          <w:spacing w:after="160" w:line="259" w:lineRule="auto"/>
                          <w:ind w:left="0" w:firstLine="0"/>
                          <w:jc w:val="left"/>
                        </w:pPr>
                        <w:r>
                          <w:rPr>
                            <w:rFonts w:ascii="Arial" w:eastAsia="Arial" w:hAnsi="Arial" w:cs="Arial"/>
                            <w:sz w:val="32"/>
                          </w:rPr>
                          <w:t xml:space="preserve"> 00185 </w:t>
                        </w:r>
                      </w:p>
                    </w:txbxContent>
                  </v:textbox>
                </v:rect>
                <v:rect id="Rectangle 2922" o:spid="_x0000_s1042" style="position:absolute;left:32462;top:5562;width:751;height:3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ea6xgAAAN0AAAAPAAAAZHJzL2Rvd25yZXYueG1sRI9Ba8JA&#10;FITvBf/D8gRvzcYcShJdRWqLOVotxN4e2dckNPs2ZLcm+uu7hUKPw8x8w6y3k+nElQbXWlawjGIQ&#10;xJXVLdcK3s+vjykI55E1dpZJwY0cbDezhzXm2o78RteTr0WAsMtRQeN9n0vpqoYMusj2xMH7tINB&#10;H+RQSz3gGOCmk0kcP0mDLYeFBnt6bqj6On0bBYe0310Kex/r7uXjUB7LbH/OvFKL+bRbgfA0+f/w&#10;X7vQCpIsSeD3TXgCcvMDAAD//wMAUEsBAi0AFAAGAAgAAAAhANvh9svuAAAAhQEAABMAAAAAAAAA&#10;AAAAAAAAAAAAAFtDb250ZW50X1R5cGVzXS54bWxQSwECLQAUAAYACAAAACEAWvQsW78AAAAVAQAA&#10;CwAAAAAAAAAAAAAAAAAfAQAAX3JlbHMvLnJlbHNQSwECLQAUAAYACAAAACEARBXmusYAAADdAAAA&#10;DwAAAAAAAAAAAAAAAAAHAgAAZHJzL2Rvd25yZXYueG1sUEsFBgAAAAADAAMAtwAAAPoCAAAAAA==&#10;" filled="f" stroked="f">
                  <v:textbox inset="0,0,0,0">
                    <w:txbxContent>
                      <w:p w14:paraId="372EDF30" w14:textId="77777777" w:rsidR="00055EE5" w:rsidRDefault="00955D51">
                        <w:pPr>
                          <w:spacing w:after="160" w:line="259" w:lineRule="auto"/>
                          <w:ind w:left="0" w:firstLine="0"/>
                          <w:jc w:val="left"/>
                        </w:pPr>
                        <w:r>
                          <w:rPr>
                            <w:rFonts w:ascii="Arial" w:eastAsia="Arial" w:hAnsi="Arial" w:cs="Arial"/>
                            <w:sz w:val="32"/>
                          </w:rPr>
                          <w:t xml:space="preserve"> </w:t>
                        </w:r>
                      </w:p>
                    </w:txbxContent>
                  </v:textbox>
                </v:rect>
                <v:rect id="Rectangle 2923" o:spid="_x0000_s1043" style="position:absolute;left:40091;top:9601;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UMhxgAAAN0AAAAPAAAAZHJzL2Rvd25yZXYueG1sRI9Ba8JA&#10;FITvBf/D8oTe6sYUikmzEdEWPVYj2N4e2dckmH0bsluT9td3BcHjMDPfMNlyNK24UO8aywrmswgE&#10;cWl1w5WCY/H+tADhPLLG1jIp+CUHy3zykGGq7cB7uhx8JQKEXYoKau+7VEpX1mTQzWxHHLxv2xv0&#10;QfaV1D0OAW5aGUfRizTYcFiosaN1TeX58GMUbBfd6nNn/4aqffvanj5OyaZIvFKP03H1CsLT6O/h&#10;W3unFcRJ/AzXN+EJyPwfAAD//wMAUEsBAi0AFAAGAAgAAAAhANvh9svuAAAAhQEAABMAAAAAAAAA&#10;AAAAAAAAAAAAAFtDb250ZW50X1R5cGVzXS54bWxQSwECLQAUAAYACAAAACEAWvQsW78AAAAVAQAA&#10;CwAAAAAAAAAAAAAAAAAfAQAAX3JlbHMvLnJlbHNQSwECLQAUAAYACAAAACEAK1lDIcYAAADdAAAA&#10;DwAAAAAAAAAAAAAAAAAHAgAAZHJzL2Rvd25yZXYueG1sUEsFBgAAAAADAAMAtwAAAPoCAAAAAA==&#10;" filled="f" stroked="f">
                  <v:textbox inset="0,0,0,0">
                    <w:txbxContent>
                      <w:p w14:paraId="38638322" w14:textId="77777777" w:rsidR="00055EE5" w:rsidRDefault="00955D51">
                        <w:pPr>
                          <w:spacing w:after="160" w:line="259" w:lineRule="auto"/>
                          <w:ind w:left="0" w:firstLine="0"/>
                          <w:jc w:val="left"/>
                        </w:pPr>
                        <w:r>
                          <w:t xml:space="preserve"> </w:t>
                        </w:r>
                      </w:p>
                    </w:txbxContent>
                  </v:textbox>
                </v:rect>
                <v:shape id="Picture 2956" o:spid="_x0000_s1044" type="#_x0000_t75" style="position:absolute;left:27277;top:8744;width:1828;height:9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gA9LxgAAAN0AAAAPAAAAZHJzL2Rvd25yZXYueG1sRI/NasMw&#10;EITvgbyD2EJviVxDTOxGCU2hkJJDyM8DbK2t7dZaGUl1XD99VCjkOMzMN8xqM5hW9OR8Y1nB0zwB&#10;QVxa3XCl4HJ+my1B+ICssbVMCn7Jw2Y9nayw0PbKR+pPoRIRwr5ABXUIXSGlL2sy6Oe2I47ep3UG&#10;Q5SuktrhNcJNK9MkyaTBhuNCjR291lR+n36MgnHcu+1C73Jps/Rrn3303fh+UOrxYXh5BhFoCPfw&#10;f3unFaT5IoO/N/EJyPUNAAD//wMAUEsBAi0AFAAGAAgAAAAhANvh9svuAAAAhQEAABMAAAAAAAAA&#10;AAAAAAAAAAAAAFtDb250ZW50X1R5cGVzXS54bWxQSwECLQAUAAYACAAAACEAWvQsW78AAAAVAQAA&#10;CwAAAAAAAAAAAAAAAAAfAQAAX3JlbHMvLnJlbHNQSwECLQAUAAYACAAAACEAvIAPS8YAAADdAAAA&#10;DwAAAAAAAAAAAAAAAAAHAgAAZHJzL2Rvd25yZXYueG1sUEsFBgAAAAADAAMAtwAAAPoCAAAAAA==&#10;">
                  <v:imagedata r:id="rId23" o:title=""/>
                </v:shape>
                <v:rect id="Rectangle 2957" o:spid="_x0000_s1045" style="position:absolute;left:28200;top:8869;width:420;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ZDZfxgAAAN0AAAAPAAAAZHJzL2Rvd25yZXYueG1sRI9Ba8JA&#10;FITvgv9heQVvuqlgNTGriK3osWoh9fbIviah2bchu5q0v75bEDwOM/MNk657U4sbta6yrOB5EoEg&#10;zq2uuFDwcd6NFyCcR9ZYWyYFP+RgvRoOUky07fhIt5MvRICwS1BB6X2TSOnykgy6iW2Ig/dlW4M+&#10;yLaQusUuwE0tp1H0Ig1WHBZKbGhbUv59uhoF+0Wz+TzY366o3y777D2LX8+xV2r01G+WIDz1/hG+&#10;tw9awTSezeH/TXgCcvUHAAD//wMAUEsBAi0AFAAGAAgAAAAhANvh9svuAAAAhQEAABMAAAAAAAAA&#10;AAAAAAAAAAAAAFtDb250ZW50X1R5cGVzXS54bWxQSwECLQAUAAYACAAAACEAWvQsW78AAAAVAQAA&#10;CwAAAAAAAAAAAAAAAAAfAQAAX3JlbHMvLnJlbHNQSwECLQAUAAYACAAAACEADGQ2X8YAAADdAAAA&#10;DwAAAAAAAAAAAAAAAAAHAgAAZHJzL2Rvd25yZXYueG1sUEsFBgAAAAADAAMAtwAAAPoCAAAAAA==&#10;" filled="f" stroked="f">
                  <v:textbox inset="0,0,0,0">
                    <w:txbxContent>
                      <w:p w14:paraId="1355A5E2" w14:textId="77777777" w:rsidR="00055EE5" w:rsidRDefault="00955D51">
                        <w:pPr>
                          <w:spacing w:after="160" w:line="259" w:lineRule="auto"/>
                          <w:ind w:left="0" w:firstLine="0"/>
                          <w:jc w:val="left"/>
                        </w:pPr>
                        <w:r>
                          <w:t xml:space="preserve"> </w:t>
                        </w:r>
                      </w:p>
                    </w:txbxContent>
                  </v:textbox>
                </v:rect>
                <v:shape id="Shape 25734" o:spid="_x0000_s1046" style="position:absolute;left:18434;top:5276;width:14859;height:4572;visibility:visible;mso-wrap-style:square;v-text-anchor:top" coordsize="1485900,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9gFExwAAAN4AAAAPAAAAZHJzL2Rvd25yZXYueG1sRI/dasJA&#10;FITvhb7DcgreSLOp9aekWUUEQYoKWun1IXuajc2eDdlV07fvCoKXw8x8w+TzztbiQq2vHCt4TVIQ&#10;xIXTFZcKjl+rl3cQPiBrrB2Tgj/yMJ899XLMtLvyni6HUIoIYZ+hAhNCk0npC0MWfeIa4uj9uNZi&#10;iLItpW7xGuG2lsM0nUiLFccFgw0tDRW/h7NVcBpsJ8fVSerdp59u6Lsyy4HcK9V/7hYfIAJ14RG+&#10;t9dawXA8fRvB7U68AnL2DwAA//8DAFBLAQItABQABgAIAAAAIQDb4fbL7gAAAIUBAAATAAAAAAAA&#10;AAAAAAAAAAAAAABbQ29udGVudF9UeXBlc10ueG1sUEsBAi0AFAAGAAgAAAAhAFr0LFu/AAAAFQEA&#10;AAsAAAAAAAAAAAAAAAAAHwEAAF9yZWxzLy5yZWxzUEsBAi0AFAAGAAgAAAAhAFX2AUTHAAAA3gAA&#10;AA8AAAAAAAAAAAAAAAAABwIAAGRycy9kb3ducmV2LnhtbFBLBQYAAAAAAwADALcAAAD7AgAAAAA=&#10;" path="m,l1485900,r,457200l,457200,,e" stroked="f" strokeweight="0">
                  <v:stroke miterlimit="83231f" joinstyle="miter"/>
                  <v:path arrowok="t" textboxrect="0,0,1485900,457200"/>
                </v:shape>
                <v:shape id="Picture 2960" o:spid="_x0000_s1047" type="#_x0000_t75" style="position:absolute;left:18437;top:5726;width:14859;height:36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r1PFwgAAAN0AAAAPAAAAZHJzL2Rvd25yZXYueG1sRE9da8Iw&#10;FH0X9h/CFfamqcLaWY0yRGEIgjoFHy/NtSk2N6WJtvv3y8PAx8P5Xqx6W4sntb5yrGAyTkAQF05X&#10;XCo4/2xHnyB8QNZYOyYFv+RhtXwbLDDXruMjPU+hFDGEfY4KTAhNLqUvDFn0Y9cQR+7mWoshwraU&#10;usUuhttaTpMklRYrjg0GG1obKu6nh1XwcdiZ3WVPiclm22yTZt11ve+Ueh/2X3MQgfrwEv+7v7WC&#10;6SyN++Ob+ATk8g8AAP//AwBQSwECLQAUAAYACAAAACEA2+H2y+4AAACFAQAAEwAAAAAAAAAAAAAA&#10;AAAAAAAAW0NvbnRlbnRfVHlwZXNdLnhtbFBLAQItABQABgAIAAAAIQBa9CxbvwAAABUBAAALAAAA&#10;AAAAAAAAAAAAAB8BAABfcmVscy8ucmVsc1BLAQItABQABgAIAAAAIQAtr1PFwgAAAN0AAAAPAAAA&#10;AAAAAAAAAAAAAAcCAABkcnMvZG93bnJldi54bWxQSwUGAAAAAAMAAwC3AAAA9gIAAAAA&#10;">
                  <v:imagedata r:id="rId24" o:title=""/>
                </v:shape>
                <v:rect id="Rectangle 23883" o:spid="_x0000_s1048" style="position:absolute;left:19361;top:5813;width:4060;height:2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6MkLxgAAAN4AAAAPAAAAZHJzL2Rvd25yZXYueG1sRI9Bi8Iw&#10;FITvgv8hPGFvmqqw1GoUcVf06Kqg3h7Nsy02L6WJtru/3iwIHoeZ+YaZLVpTigfVrrCsYDiIQBCn&#10;VhecKTge1v0YhPPIGkvLpOCXHCzm3c4ME20b/qHH3mciQNglqCD3vkqkdGlOBt3AVsTBu9raoA+y&#10;zqSusQlwU8pRFH1KgwWHhRwrWuWU3vZ3o2ATV8vz1v41Wfl92Zx2p8nXYeKV+ui1yykIT61/h1/t&#10;rVYwGsfxGP7vhCsg508AAAD//wMAUEsBAi0AFAAGAAgAAAAhANvh9svuAAAAhQEAABMAAAAAAAAA&#10;AAAAAAAAAAAAAFtDb250ZW50X1R5cGVzXS54bWxQSwECLQAUAAYACAAAACEAWvQsW78AAAAVAQAA&#10;CwAAAAAAAAAAAAAAAAAfAQAAX3JlbHMvLnJlbHNQSwECLQAUAAYACAAAACEAdOjJC8YAAADeAAAA&#10;DwAAAAAAAAAAAAAAAAAHAgAAZHJzL2Rvd25yZXYueG1sUEsFBgAAAAADAAMAtwAAAPoCAAAAAA==&#10;" filled="f" stroked="f">
                  <v:textbox inset="0,0,0,0">
                    <w:txbxContent>
                      <w:p w14:paraId="6B1E7CDB" w14:textId="77777777" w:rsidR="00055EE5" w:rsidRDefault="00955D51">
                        <w:pPr>
                          <w:spacing w:after="160" w:line="259" w:lineRule="auto"/>
                          <w:ind w:left="0" w:firstLine="0"/>
                          <w:jc w:val="left"/>
                        </w:pPr>
                        <w:r>
                          <w:rPr>
                            <w:sz w:val="32"/>
                          </w:rPr>
                          <w:t>142</w:t>
                        </w:r>
                      </w:p>
                    </w:txbxContent>
                  </v:textbox>
                </v:rect>
                <v:rect id="Rectangle 23884" o:spid="_x0000_s1049" style="position:absolute;left:22419;top:5813;width:2472;height:2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AVF/xgAAAN4AAAAPAAAAZHJzL2Rvd25yZXYueG1sRI9Ba8JA&#10;FITvgv9heYI33ailxOgqohY9tiqot0f2mQSzb0N2a1J/vVso9DjMzDfMfNmaUjyodoVlBaNhBII4&#10;tbrgTMHp+DGIQTiPrLG0TAp+yMFy0e3MMdG24S96HHwmAoRdggpy76tESpfmZNANbUUcvJutDfog&#10;60zqGpsAN6UcR9G7NFhwWMixonVO6f3wbRTs4mp12dtnk5Xb6+78eZ5ujlOvVL/XrmYgPLX+P/zX&#10;3msF40kcv8HvnXAF5OIFAAD//wMAUEsBAi0AFAAGAAgAAAAhANvh9svuAAAAhQEAABMAAAAAAAAA&#10;AAAAAAAAAAAAAFtDb250ZW50X1R5cGVzXS54bWxQSwECLQAUAAYACAAAACEAWvQsW78AAAAVAQAA&#10;CwAAAAAAAAAAAAAAAAAfAQAAX3JlbHMvLnJlbHNQSwECLQAUAAYACAAAACEA+wFRf8YAAADeAAAA&#10;DwAAAAAAAAAAAAAAAAAHAgAAZHJzL2Rvd25yZXYueG1sUEsFBgAAAAADAAMAtwAAAPoCAAAAAA==&#10;" filled="f" stroked="f">
                  <v:textbox inset="0,0,0,0">
                    <w:txbxContent>
                      <w:p w14:paraId="63FDA573" w14:textId="77777777" w:rsidR="00055EE5" w:rsidRDefault="00955D51">
                        <w:pPr>
                          <w:spacing w:after="160" w:line="259" w:lineRule="auto"/>
                          <w:ind w:left="0" w:firstLine="0"/>
                          <w:jc w:val="left"/>
                        </w:pPr>
                        <w:r>
                          <w:rPr>
                            <w:sz w:val="32"/>
                          </w:rPr>
                          <w:t xml:space="preserve">R </w:t>
                        </w:r>
                      </w:p>
                    </w:txbxContent>
                  </v:textbox>
                </v:rect>
                <v:rect id="Rectangle 2962" o:spid="_x0000_s1050" style="position:absolute;left:24283;top:5813;width:898;height:2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196xQAAAN0AAAAPAAAAZHJzL2Rvd25yZXYueG1sRI9Pi8Iw&#10;FMTvwn6H8Ba8aWoPYrtGEXdFj/5ZcPf2aJ5tsXkpTbTVT28EweMwM79hpvPOVOJKjSstKxgNIxDE&#10;mdUl5wp+D6vBBITzyBory6TgRg7ms4/eFFNtW97Rde9zESDsUlRQeF+nUrqsIINuaGvi4J1sY9AH&#10;2eRSN9gGuKlkHEVjabDksFBgTcuCsvP+YhSsJ/Xib2PvbV79/K+P22PyfUi8Uv3PbvEFwlPn3+FX&#10;e6MVxMk4hueb8ATk7AEAAP//AwBQSwECLQAUAAYACAAAACEA2+H2y+4AAACFAQAAEwAAAAAAAAAA&#10;AAAAAAAAAAAAW0NvbnRlbnRfVHlwZXNdLnhtbFBLAQItABQABgAIAAAAIQBa9CxbvwAAABUBAAAL&#10;AAAAAAAAAAAAAAAAAB8BAABfcmVscy8ucmVsc1BLAQItABQABgAIAAAAIQDSf196xQAAAN0AAAAP&#10;AAAAAAAAAAAAAAAAAAcCAABkcnMvZG93bnJldi54bWxQSwUGAAAAAAMAAwC3AAAA+QIAAAAA&#10;" filled="f" stroked="f">
                  <v:textbox inset="0,0,0,0">
                    <w:txbxContent>
                      <w:p w14:paraId="503B1E20" w14:textId="77777777" w:rsidR="00055EE5" w:rsidRDefault="00955D51">
                        <w:pPr>
                          <w:spacing w:after="160" w:line="259" w:lineRule="auto"/>
                          <w:ind w:left="0" w:firstLine="0"/>
                          <w:jc w:val="left"/>
                        </w:pPr>
                        <w:r>
                          <w:rPr>
                            <w:sz w:val="32"/>
                          </w:rPr>
                          <w:t>-</w:t>
                        </w:r>
                      </w:p>
                    </w:txbxContent>
                  </v:textbox>
                </v:rect>
                <v:rect id="Rectangle 2963" o:spid="_x0000_s1051" style="position:absolute;left:24954;top:5813;width:674;height:2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M/rhxQAAAN0AAAAPAAAAZHJzL2Rvd25yZXYueG1sRI9Pi8Iw&#10;FMTvC/sdwlvwtqarILYaRVYXPfoP1NujebbF5qU0WVv99EYQPA4z8xtmPG1NKa5Uu8Kygp9uBII4&#10;tbrgTMF+9/c9BOE8ssbSMim4kYPp5PNjjIm2DW/ouvWZCBB2CSrIva8SKV2ak0HXtRVx8M62NuiD&#10;rDOpa2wC3JSyF0UDabDgsJBjRb85pZftv1GwHFaz48rem6xcnJaH9SGe72KvVOernY1AeGr9O/xq&#10;r7SCXjzow/NNeAJy8gAAAP//AwBQSwECLQAUAAYACAAAACEA2+H2y+4AAACFAQAAEwAAAAAAAAAA&#10;AAAAAAAAAAAAW0NvbnRlbnRfVHlwZXNdLnhtbFBLAQItABQABgAIAAAAIQBa9CxbvwAAABUBAAAL&#10;AAAAAAAAAAAAAAAAAB8BAABfcmVscy8ucmVsc1BLAQItABQABgAIAAAAIQC9M/rhxQAAAN0AAAAP&#10;AAAAAAAAAAAAAAAAAAcCAABkcnMvZG93bnJldi54bWxQSwUGAAAAAAMAAwC3AAAA+QIAAAAA&#10;" filled="f" stroked="f">
                  <v:textbox inset="0,0,0,0">
                    <w:txbxContent>
                      <w:p w14:paraId="148D864B" w14:textId="77777777" w:rsidR="00055EE5" w:rsidRDefault="00955D51">
                        <w:pPr>
                          <w:spacing w:after="160" w:line="259" w:lineRule="auto"/>
                          <w:ind w:left="0" w:firstLine="0"/>
                          <w:jc w:val="left"/>
                        </w:pPr>
                        <w:r>
                          <w:rPr>
                            <w:sz w:val="32"/>
                          </w:rPr>
                          <w:t xml:space="preserve"> </w:t>
                        </w:r>
                      </w:p>
                    </w:txbxContent>
                  </v:textbox>
                </v:rect>
                <v:rect id="Rectangle 2964" o:spid="_x0000_s1052" style="position:absolute;left:25457;top:5813;width:6753;height:2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2mKVxQAAAN0AAAAPAAAAZHJzL2Rvd25yZXYueG1sRI9Pi8Iw&#10;FMTvC/sdwlvwtqYrIrYaRVYXPfoP1NujebbF5qU0WVv99EYQPA4z8xtmPG1NKa5Uu8Kygp9uBII4&#10;tbrgTMF+9/c9BOE8ssbSMim4kYPp5PNjjIm2DW/ouvWZCBB2CSrIva8SKV2ak0HXtRVx8M62NuiD&#10;rDOpa2wC3JSyF0UDabDgsJBjRb85pZftv1GwHFaz48rem6xcnJaH9SGe72KvVOernY1AeGr9O/xq&#10;r7SCXjzow/NNeAJy8gAAAP//AwBQSwECLQAUAAYACAAAACEA2+H2y+4AAACFAQAAEwAAAAAAAAAA&#10;AAAAAAAAAAAAW0NvbnRlbnRfVHlwZXNdLnhtbFBLAQItABQABgAIAAAAIQBa9CxbvwAAABUBAAAL&#10;AAAAAAAAAAAAAAAAAB8BAABfcmVscy8ucmVsc1BLAQItABQABgAIAAAAIQAy2mKVxQAAAN0AAAAP&#10;AAAAAAAAAAAAAAAAAAcCAABkcnMvZG93bnJldi54bWxQSwUGAAAAAAMAAwC3AAAA+QIAAAAA&#10;" filled="f" stroked="f">
                  <v:textbox inset="0,0,0,0">
                    <w:txbxContent>
                      <w:p w14:paraId="1B4FFC52" w14:textId="77777777" w:rsidR="00055EE5" w:rsidRDefault="00955D51">
                        <w:pPr>
                          <w:spacing w:after="160" w:line="259" w:lineRule="auto"/>
                          <w:ind w:left="0" w:firstLine="0"/>
                          <w:jc w:val="left"/>
                        </w:pPr>
                        <w:r>
                          <w:rPr>
                            <w:sz w:val="32"/>
                          </w:rPr>
                          <w:t>01185</w:t>
                        </w:r>
                      </w:p>
                    </w:txbxContent>
                  </v:textbox>
                </v:rect>
                <v:rect id="Rectangle 2965" o:spid="_x0000_s1053" style="position:absolute;left:30532;top:5813;width:674;height:2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scOxQAAAN0AAAAPAAAAZHJzL2Rvd25yZXYueG1sRI9Pi8Iw&#10;FMTvC/sdwlvwtqYrKLYaRVYXPfoP1NujebbF5qU0WVv99EYQPA4z8xtmPG1NKa5Uu8Kygp9uBII4&#10;tbrgTMF+9/c9BOE8ssbSMim4kYPp5PNjjIm2DW/ouvWZCBB2CSrIva8SKV2ak0HXtRVx8M62NuiD&#10;rDOpa2wC3JSyF0UDabDgsJBjRb85pZftv1GwHFaz48rem6xcnJaH9SGe72KvVOernY1AeGr9O/xq&#10;r7SCXjzow/NNeAJy8gAAAP//AwBQSwECLQAUAAYACAAAACEA2+H2y+4AAACFAQAAEwAAAAAAAAAA&#10;AAAAAAAAAAAAW0NvbnRlbnRfVHlwZXNdLnhtbFBLAQItABQABgAIAAAAIQBa9CxbvwAAABUBAAAL&#10;AAAAAAAAAAAAAAAAAB8BAABfcmVscy8ucmVsc1BLAQItABQABgAIAAAAIQBdlscOxQAAAN0AAAAP&#10;AAAAAAAAAAAAAAAAAAcCAABkcnMvZG93bnJldi54bWxQSwUGAAAAAAMAAwC3AAAA+QIAAAAA&#10;" filled="f" stroked="f">
                  <v:textbox inset="0,0,0,0">
                    <w:txbxContent>
                      <w:p w14:paraId="2B0AAD74" w14:textId="77777777" w:rsidR="00055EE5" w:rsidRDefault="00955D51">
                        <w:pPr>
                          <w:spacing w:after="160" w:line="259" w:lineRule="auto"/>
                          <w:ind w:left="0" w:firstLine="0"/>
                          <w:jc w:val="left"/>
                        </w:pPr>
                        <w:r>
                          <w:rPr>
                            <w:sz w:val="32"/>
                          </w:rPr>
                          <w:t xml:space="preserve"> </w:t>
                        </w:r>
                      </w:p>
                    </w:txbxContent>
                  </v:textbox>
                </v:rect>
                <v:shape id="Shape 2966" o:spid="_x0000_s1054" style="position:absolute;left:14566;top:5580;width:0;height:2159;visibility:visible;mso-wrap-style:square;v-text-anchor:top" coordsize="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35LxwAAAN0AAAAPAAAAZHJzL2Rvd25yZXYueG1sRI/dasJA&#10;FITvC77DcgTv6qaC0aauIv4WWgtqobeH7DEJZs/G7NbEt+8WBC+HmfmGmcxaU4or1a6wrOClH4Eg&#10;Tq0uOFPwfVw/j0E4j6yxtEwKbuRgNu08TTDRtuE9XQ8+EwHCLkEFufdVIqVLczLo+rYiDt7J1gZ9&#10;kHUmdY1NgJtSDqIolgYLDgs5VrTIKT0ffo2Cz+XmuNuPflYfu8uw2Xxtq5PxQ6V63Xb+BsJT6x/h&#10;e/tdKxi8xjH8vwlPQE7/AAAA//8DAFBLAQItABQABgAIAAAAIQDb4fbL7gAAAIUBAAATAAAAAAAA&#10;AAAAAAAAAAAAAABbQ29udGVudF9UeXBlc10ueG1sUEsBAi0AFAAGAAgAAAAhAFr0LFu/AAAAFQEA&#10;AAsAAAAAAAAAAAAAAAAAHwEAAF9yZWxzLy5yZWxzUEsBAi0AFAAGAAgAAAAhABrLfkvHAAAA3QAA&#10;AA8AAAAAAAAAAAAAAAAABwIAAGRycy9kb3ducmV2LnhtbFBLBQYAAAAAAwADALcAAAD7AgAAAAA=&#10;" path="m,l,215900e" filled="f">
                  <v:path arrowok="t" textboxrect="0,0,0,215900"/>
                </v:shape>
                <w10:anchorlock/>
              </v:group>
            </w:pict>
          </mc:Fallback>
        </mc:AlternateContent>
      </w:r>
    </w:p>
    <w:p w14:paraId="1455417F" w14:textId="77777777" w:rsidR="00055EE5" w:rsidRDefault="00955D51">
      <w:pPr>
        <w:spacing w:after="103" w:line="265" w:lineRule="auto"/>
        <w:ind w:left="10" w:right="1176"/>
        <w:jc w:val="right"/>
      </w:pPr>
      <w:r>
        <w:t xml:space="preserve">a = 8 mm min </w:t>
      </w:r>
    </w:p>
    <w:p w14:paraId="25BE6C3F" w14:textId="77777777" w:rsidR="00055EE5" w:rsidRDefault="00955D51">
      <w:pPr>
        <w:spacing w:after="200"/>
        <w:ind w:left="1120" w:right="1176" w:firstLine="569"/>
      </w:pPr>
      <w:r>
        <w:t xml:space="preserve">The above approval mark affixed to a vehicle shows that the vehicle type concerned has been approved in Belgium (E 6) </w:t>
      </w:r>
      <w:proofErr w:type="gramStart"/>
      <w:r>
        <w:t>with regard to</w:t>
      </w:r>
      <w:proofErr w:type="gramEnd"/>
      <w:r>
        <w:t xml:space="preserve"> the installation of tyres pursuant to UN Regulation No. 142. The first two digits of the approval number indicate that the approval was granted in accordance with the requirements of UN Regulation No. 142 as amended by the 01 series of amendments.</w:t>
      </w:r>
      <w:r>
        <w:rPr>
          <w:sz w:val="24"/>
        </w:rPr>
        <w:t xml:space="preserve">" </w:t>
      </w:r>
    </w:p>
    <w:p w14:paraId="154B6ED4" w14:textId="77777777" w:rsidR="00055EE5" w:rsidRDefault="00955D51">
      <w:pPr>
        <w:spacing w:after="23" w:line="259" w:lineRule="auto"/>
        <w:ind w:left="2" w:firstLine="0"/>
        <w:jc w:val="center"/>
      </w:pPr>
      <w:r>
        <w:rPr>
          <w:u w:val="single" w:color="000000"/>
        </w:rPr>
        <w:t xml:space="preserve"> </w:t>
      </w:r>
      <w:r>
        <w:rPr>
          <w:u w:val="single" w:color="000000"/>
        </w:rPr>
        <w:tab/>
        <w:t xml:space="preserve"> </w:t>
      </w:r>
      <w:r>
        <w:rPr>
          <w:u w:val="single" w:color="000000"/>
        </w:rPr>
        <w:tab/>
        <w:t xml:space="preserve"> </w:t>
      </w:r>
      <w:r>
        <w:rPr>
          <w:u w:val="single" w:color="000000"/>
        </w:rPr>
        <w:tab/>
      </w:r>
      <w:r>
        <w:t xml:space="preserve"> </w:t>
      </w:r>
    </w:p>
    <w:p w14:paraId="09E76880" w14:textId="77777777" w:rsidR="00055EE5" w:rsidRDefault="00955D51">
      <w:pPr>
        <w:spacing w:after="0" w:line="259" w:lineRule="auto"/>
        <w:ind w:left="1702" w:firstLine="0"/>
        <w:jc w:val="left"/>
      </w:pPr>
      <w:r>
        <w:rPr>
          <w:sz w:val="24"/>
        </w:rPr>
        <w:t xml:space="preserve"> </w:t>
      </w:r>
    </w:p>
    <w:sectPr w:rsidR="00055EE5">
      <w:footnotePr>
        <w:numRestart w:val="eachSect"/>
      </w:footnotePr>
      <w:pgSz w:w="11906" w:h="16841"/>
      <w:pgMar w:top="860" w:right="1088" w:bottom="793" w:left="1133" w:header="575" w:footer="333"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VASS Sandor (JRC-ISPRA)" w:date="2025-10-02T10:52:00Z" w:initials="SV">
    <w:p w14:paraId="1D1F4B9E" w14:textId="1C6A4232" w:rsidR="00776371" w:rsidRDefault="00776371" w:rsidP="00776371">
      <w:pPr>
        <w:pStyle w:val="CommentText"/>
        <w:ind w:left="0" w:firstLine="0"/>
        <w:jc w:val="left"/>
      </w:pPr>
      <w:r>
        <w:rPr>
          <w:rStyle w:val="CommentReference"/>
        </w:rPr>
        <w:annotationRef/>
      </w:r>
      <w:r>
        <w:rPr>
          <w:lang w:val="it-IT"/>
        </w:rPr>
        <w:t>Sticker directly communicates the max speed to the driver.</w:t>
      </w:r>
    </w:p>
    <w:p w14:paraId="54A4A186" w14:textId="77777777" w:rsidR="00776371" w:rsidRDefault="00776371" w:rsidP="00776371">
      <w:pPr>
        <w:pStyle w:val="CommentText"/>
        <w:ind w:left="0" w:firstLine="0"/>
        <w:jc w:val="left"/>
      </w:pPr>
      <w:r>
        <w:rPr>
          <w:lang w:val="it-IT"/>
        </w:rPr>
        <w:t>Information should be directly communicated to the ADS, therefore it is part of the ADS HMI and safety case. This can be the task of the person who fits the severe snow tyre.</w:t>
      </w:r>
    </w:p>
    <w:p w14:paraId="4AD56334" w14:textId="77777777" w:rsidR="00776371" w:rsidRDefault="00776371" w:rsidP="00776371">
      <w:pPr>
        <w:pStyle w:val="CommentText"/>
        <w:ind w:left="0" w:firstLine="0"/>
        <w:jc w:val="left"/>
      </w:pPr>
      <w:r>
        <w:rPr>
          <w:lang w:val="it-IT"/>
        </w:rPr>
        <w:t>Reference to ADS regulation??</w:t>
      </w:r>
    </w:p>
    <w:p w14:paraId="0DB56A3D" w14:textId="77777777" w:rsidR="00776371" w:rsidRDefault="00776371" w:rsidP="00776371">
      <w:pPr>
        <w:pStyle w:val="CommentText"/>
        <w:ind w:left="0" w:firstLine="0"/>
        <w:jc w:val="left"/>
      </w:pPr>
      <w:r>
        <w:rPr>
          <w:lang w:val="it-IT"/>
        </w:rPr>
        <w:t>To be discussed.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DB56A3D"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D4B6221" w16cex:dateUtc="2025-10-02T08: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DB56A3D" w16cid:durableId="6D4B622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8D3612" w14:textId="77777777" w:rsidR="00F151D2" w:rsidRDefault="00F151D2">
      <w:pPr>
        <w:spacing w:after="0" w:line="240" w:lineRule="auto"/>
      </w:pPr>
      <w:r>
        <w:separator/>
      </w:r>
    </w:p>
  </w:endnote>
  <w:endnote w:type="continuationSeparator" w:id="0">
    <w:p w14:paraId="502EC465" w14:textId="77777777" w:rsidR="00F151D2" w:rsidRDefault="00F151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D9FF3" w14:textId="77777777" w:rsidR="00055EE5" w:rsidRDefault="00955D51">
    <w:pPr>
      <w:tabs>
        <w:tab w:val="center" w:pos="4820"/>
        <w:tab w:val="center" w:pos="9293"/>
      </w:tabs>
      <w:spacing w:after="3" w:line="259" w:lineRule="auto"/>
      <w:ind w:left="0" w:firstLine="0"/>
      <w:jc w:val="left"/>
    </w:pPr>
    <w:r>
      <w:rPr>
        <w:rFonts w:ascii="Calibri" w:eastAsia="Calibri" w:hAnsi="Calibri" w:cs="Calibri"/>
        <w:sz w:val="22"/>
      </w:rPr>
      <w:tab/>
    </w:r>
    <w:r>
      <w:rPr>
        <w:color w:val="404040"/>
        <w:sz w:val="16"/>
      </w:rPr>
      <w:t xml:space="preserve">Download from the I.R.I.S. application powered by </w:t>
    </w:r>
    <w:proofErr w:type="spellStart"/>
    <w:r>
      <w:rPr>
        <w:color w:val="404040"/>
        <w:sz w:val="16"/>
      </w:rPr>
      <w:t>Applus</w:t>
    </w:r>
    <w:proofErr w:type="spellEnd"/>
    <w:r>
      <w:rPr>
        <w:color w:val="404040"/>
        <w:sz w:val="16"/>
      </w:rPr>
      <w:t xml:space="preserve"> IDIADA. For reference purposes only. </w:t>
    </w:r>
    <w:r>
      <w:rPr>
        <w:color w:val="404040"/>
        <w:sz w:val="16"/>
      </w:rPr>
      <w:tab/>
    </w:r>
    <w:r>
      <w:fldChar w:fldCharType="begin"/>
    </w:r>
    <w:r>
      <w:instrText xml:space="preserve"> PAGE   \* MERGEFORMAT </w:instrText>
    </w:r>
    <w:r>
      <w:fldChar w:fldCharType="separate"/>
    </w:r>
    <w:r>
      <w:rPr>
        <w:color w:val="404040"/>
        <w:sz w:val="16"/>
      </w:rPr>
      <w:t>1</w:t>
    </w:r>
    <w:r>
      <w:rPr>
        <w:color w:val="404040"/>
        <w:sz w:val="16"/>
      </w:rPr>
      <w:fldChar w:fldCharType="end"/>
    </w:r>
  </w:p>
  <w:p w14:paraId="5A2E07DD" w14:textId="77777777" w:rsidR="00055EE5" w:rsidRDefault="00955D51">
    <w:pPr>
      <w:spacing w:after="0" w:line="259" w:lineRule="auto"/>
      <w:ind w:left="989" w:firstLine="0"/>
      <w:jc w:val="left"/>
    </w:pPr>
    <w:proofErr w:type="spellStart"/>
    <w:r>
      <w:rPr>
        <w:color w:val="404040"/>
        <w:sz w:val="16"/>
      </w:rPr>
      <w:t>Applus</w:t>
    </w:r>
    <w:proofErr w:type="spellEnd"/>
    <w:r>
      <w:rPr>
        <w:color w:val="404040"/>
        <w:sz w:val="16"/>
      </w:rPr>
      <w:t xml:space="preserve"> IDIADA shall not be held responsible for any omissions or errors in the information contained in this document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7F136" w14:textId="125BBC7C" w:rsidR="00055EE5" w:rsidRDefault="00955D51" w:rsidP="00955D51">
    <w:pPr>
      <w:tabs>
        <w:tab w:val="center" w:pos="4820"/>
        <w:tab w:val="center" w:pos="9293"/>
      </w:tabs>
      <w:spacing w:after="3" w:line="259" w:lineRule="auto"/>
      <w:ind w:left="0" w:firstLine="0"/>
      <w:jc w:val="left"/>
    </w:pPr>
    <w:r>
      <w:rPr>
        <w:rFonts w:ascii="Calibri" w:eastAsia="Calibri" w:hAnsi="Calibri" w:cs="Calibri"/>
        <w:sz w:val="22"/>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C2FFD" w14:textId="77777777" w:rsidR="00055EE5" w:rsidRDefault="00955D51">
    <w:pPr>
      <w:tabs>
        <w:tab w:val="center" w:pos="4820"/>
        <w:tab w:val="center" w:pos="9293"/>
      </w:tabs>
      <w:spacing w:after="3" w:line="259" w:lineRule="auto"/>
      <w:ind w:left="0" w:firstLine="0"/>
      <w:jc w:val="left"/>
    </w:pPr>
    <w:r>
      <w:rPr>
        <w:rFonts w:ascii="Calibri" w:eastAsia="Calibri" w:hAnsi="Calibri" w:cs="Calibri"/>
        <w:sz w:val="22"/>
      </w:rPr>
      <w:tab/>
    </w:r>
    <w:r>
      <w:rPr>
        <w:color w:val="404040"/>
        <w:sz w:val="16"/>
      </w:rPr>
      <w:t xml:space="preserve">Download from the I.R.I.S. application powered by </w:t>
    </w:r>
    <w:proofErr w:type="spellStart"/>
    <w:r>
      <w:rPr>
        <w:color w:val="404040"/>
        <w:sz w:val="16"/>
      </w:rPr>
      <w:t>Applus</w:t>
    </w:r>
    <w:proofErr w:type="spellEnd"/>
    <w:r>
      <w:rPr>
        <w:color w:val="404040"/>
        <w:sz w:val="16"/>
      </w:rPr>
      <w:t xml:space="preserve"> IDIADA. For reference purposes only. </w:t>
    </w:r>
    <w:r>
      <w:rPr>
        <w:color w:val="404040"/>
        <w:sz w:val="16"/>
      </w:rPr>
      <w:tab/>
    </w:r>
    <w:r>
      <w:fldChar w:fldCharType="begin"/>
    </w:r>
    <w:r>
      <w:instrText xml:space="preserve"> PAGE   \* MERGEFORMAT </w:instrText>
    </w:r>
    <w:r>
      <w:fldChar w:fldCharType="separate"/>
    </w:r>
    <w:r>
      <w:rPr>
        <w:color w:val="404040"/>
        <w:sz w:val="16"/>
      </w:rPr>
      <w:t>1</w:t>
    </w:r>
    <w:r>
      <w:rPr>
        <w:color w:val="404040"/>
        <w:sz w:val="16"/>
      </w:rPr>
      <w:fldChar w:fldCharType="end"/>
    </w:r>
  </w:p>
  <w:p w14:paraId="0D59D87A" w14:textId="77777777" w:rsidR="00055EE5" w:rsidRDefault="00955D51">
    <w:pPr>
      <w:spacing w:after="0" w:line="259" w:lineRule="auto"/>
      <w:ind w:left="989" w:firstLine="0"/>
      <w:jc w:val="left"/>
    </w:pPr>
    <w:proofErr w:type="spellStart"/>
    <w:r>
      <w:rPr>
        <w:color w:val="404040"/>
        <w:sz w:val="16"/>
      </w:rPr>
      <w:t>Applus</w:t>
    </w:r>
    <w:proofErr w:type="spellEnd"/>
    <w:r>
      <w:rPr>
        <w:color w:val="404040"/>
        <w:sz w:val="16"/>
      </w:rPr>
      <w:t xml:space="preserve"> IDIADA shall not be held responsible for any omissions or errors in the information contained in this document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715FD2" w14:textId="77777777" w:rsidR="00F151D2" w:rsidRDefault="00F151D2">
      <w:pPr>
        <w:tabs>
          <w:tab w:val="center" w:pos="4452"/>
        </w:tabs>
        <w:spacing w:after="10" w:line="259" w:lineRule="auto"/>
        <w:ind w:left="0" w:firstLine="0"/>
        <w:jc w:val="left"/>
      </w:pPr>
      <w:r>
        <w:separator/>
      </w:r>
    </w:p>
  </w:footnote>
  <w:footnote w:type="continuationSeparator" w:id="0">
    <w:p w14:paraId="038D320F" w14:textId="77777777" w:rsidR="00F151D2" w:rsidRDefault="00F151D2">
      <w:pPr>
        <w:tabs>
          <w:tab w:val="center" w:pos="4452"/>
        </w:tabs>
        <w:spacing w:after="10" w:line="259" w:lineRule="auto"/>
        <w:ind w:left="0" w:firstLine="0"/>
        <w:jc w:val="left"/>
      </w:pPr>
      <w:r>
        <w:continuationSeparator/>
      </w:r>
    </w:p>
  </w:footnote>
  <w:footnote w:id="1">
    <w:p w14:paraId="14CFA204" w14:textId="77777777" w:rsidR="00055EE5" w:rsidRPr="00A406DA" w:rsidRDefault="00955D51" w:rsidP="00BE2B14">
      <w:pPr>
        <w:pStyle w:val="footnotedescription"/>
        <w:tabs>
          <w:tab w:val="center" w:pos="4452"/>
        </w:tabs>
        <w:spacing w:after="10"/>
        <w:ind w:left="1134"/>
        <w:rPr>
          <w:highlight w:val="yellow"/>
        </w:rPr>
      </w:pPr>
      <w:r>
        <w:rPr>
          <w:rStyle w:val="footnotemark"/>
        </w:rPr>
        <w:footnoteRef/>
      </w:r>
      <w:r>
        <w:t xml:space="preserve"> </w:t>
      </w:r>
      <w:r w:rsidRPr="00A406DA">
        <w:rPr>
          <w:highlight w:val="yellow"/>
        </w:rPr>
        <w:t xml:space="preserve">As defined in the Consolidated Resolution on the Construction of Vehicles (R.E.3.), document </w:t>
      </w:r>
    </w:p>
    <w:p w14:paraId="7C873AEE" w14:textId="265DDA9D" w:rsidR="00055EE5" w:rsidRPr="00A406DA" w:rsidRDefault="00955D51">
      <w:pPr>
        <w:pStyle w:val="footnotedescription"/>
        <w:ind w:left="1133"/>
        <w:rPr>
          <w:highlight w:val="yellow"/>
        </w:rPr>
      </w:pPr>
      <w:r w:rsidRPr="00A406DA">
        <w:rPr>
          <w:highlight w:val="yellow"/>
        </w:rPr>
        <w:t>ECE/TRANS/WP.29/78/Rev.</w:t>
      </w:r>
      <w:r w:rsidRPr="00A406DA">
        <w:rPr>
          <w:strike/>
          <w:highlight w:val="yellow"/>
        </w:rPr>
        <w:t>6</w:t>
      </w:r>
      <w:r w:rsidR="00A406DA" w:rsidRPr="00A406DA">
        <w:rPr>
          <w:b/>
          <w:bCs/>
          <w:highlight w:val="yellow"/>
        </w:rPr>
        <w:t>8</w:t>
      </w:r>
      <w:r w:rsidRPr="00A406DA">
        <w:rPr>
          <w:highlight w:val="yellow"/>
        </w:rPr>
        <w:t xml:space="preserve">, </w:t>
      </w:r>
      <w:r w:rsidRPr="009549A4">
        <w:rPr>
          <w:strike/>
          <w:highlight w:val="yellow"/>
        </w:rPr>
        <w:t>para. 2 -</w:t>
      </w:r>
      <w:r w:rsidRPr="00A406DA">
        <w:rPr>
          <w:highlight w:val="yellow"/>
        </w:rPr>
        <w:t xml:space="preserve"> </w:t>
      </w:r>
    </w:p>
    <w:p w14:paraId="2C03E24D" w14:textId="0AA105EC" w:rsidR="00BE2B14" w:rsidRPr="00A92584" w:rsidRDefault="00955D51" w:rsidP="00BE2B14">
      <w:pPr>
        <w:tabs>
          <w:tab w:val="left" w:pos="1134"/>
        </w:tabs>
        <w:spacing w:line="240" w:lineRule="auto"/>
        <w:ind w:left="1134" w:right="1134" w:firstLine="0"/>
        <w:contextualSpacing/>
        <w:rPr>
          <w:rFonts w:eastAsiaTheme="minorEastAsia"/>
          <w:b/>
          <w:bCs/>
          <w:sz w:val="18"/>
          <w:szCs w:val="18"/>
        </w:rPr>
      </w:pPr>
      <w:hyperlink r:id="rId1">
        <w:r w:rsidRPr="00BE2B14">
          <w:rPr>
            <w:strike/>
            <w:highlight w:val="yellow"/>
          </w:rPr>
          <w:t>www.unece.org/trans/main/wp29/wp29wgs/wp29gen/wp29resolutions.html</w:t>
        </w:r>
      </w:hyperlink>
      <w:hyperlink r:id="rId2" w:history="1">
        <w:r w:rsidR="00BE2B14" w:rsidRPr="00BE2B14">
          <w:rPr>
            <w:rStyle w:val="Hyperlink"/>
            <w:b/>
            <w:bCs/>
            <w:szCs w:val="18"/>
            <w:highlight w:val="yellow"/>
          </w:rPr>
          <w:t>https://unece.org/transport/vehicle-regulations/wp29/resolutions</w:t>
        </w:r>
      </w:hyperlink>
    </w:p>
    <w:p w14:paraId="6AECC79A" w14:textId="2C0D751F" w:rsidR="00055EE5" w:rsidRDefault="00055EE5">
      <w:pPr>
        <w:pStyle w:val="footnotedescription"/>
        <w:ind w:left="1133"/>
      </w:pPr>
    </w:p>
  </w:footnote>
  <w:footnote w:id="2">
    <w:p w14:paraId="18B244A0" w14:textId="77777777" w:rsidR="00055EE5" w:rsidRPr="00A406DA" w:rsidRDefault="00955D51" w:rsidP="00BE2B14">
      <w:pPr>
        <w:pStyle w:val="footnotedescription"/>
        <w:spacing w:after="18" w:line="257" w:lineRule="auto"/>
        <w:ind w:left="1133" w:right="1125" w:firstLine="1"/>
        <w:rPr>
          <w:highlight w:val="yellow"/>
        </w:rPr>
      </w:pPr>
      <w:r w:rsidRPr="00A406DA">
        <w:rPr>
          <w:rStyle w:val="footnotemark"/>
          <w:highlight w:val="yellow"/>
        </w:rPr>
        <w:footnoteRef/>
      </w:r>
      <w:r w:rsidRPr="00A406DA">
        <w:rPr>
          <w:highlight w:val="yellow"/>
        </w:rPr>
        <w:t xml:space="preserve"> The distinguishing numbers of the Contracting Parties to the 1958 Agreement are reproduced in Annex 3 to the Consolidated Resolution on the Construction of Vehicles (R.E.3), document</w:t>
      </w:r>
      <w:r w:rsidRPr="00A406DA">
        <w:rPr>
          <w:highlight w:val="yellow"/>
          <w:vertAlign w:val="superscript"/>
        </w:rPr>
        <w:t xml:space="preserve"> </w:t>
      </w:r>
    </w:p>
    <w:p w14:paraId="683885D7" w14:textId="21B98618" w:rsidR="00BE2B14" w:rsidRPr="00A92584" w:rsidRDefault="00955D51" w:rsidP="00BE2B14">
      <w:pPr>
        <w:pStyle w:val="footnotedescription"/>
        <w:ind w:left="1133"/>
        <w:rPr>
          <w:rFonts w:eastAsiaTheme="minorEastAsia"/>
          <w:b/>
          <w:bCs/>
          <w:szCs w:val="18"/>
        </w:rPr>
      </w:pPr>
      <w:r w:rsidRPr="00A406DA">
        <w:rPr>
          <w:highlight w:val="yellow"/>
        </w:rPr>
        <w:t>ECE/TRANS/WP.29/78/Rev.</w:t>
      </w:r>
      <w:r w:rsidRPr="00A406DA">
        <w:rPr>
          <w:strike/>
          <w:highlight w:val="yellow"/>
        </w:rPr>
        <w:t>6</w:t>
      </w:r>
      <w:r w:rsidR="00A406DA" w:rsidRPr="00A406DA">
        <w:rPr>
          <w:b/>
          <w:bCs/>
          <w:highlight w:val="yellow"/>
        </w:rPr>
        <w:t>8</w:t>
      </w:r>
      <w:r w:rsidRPr="00A406DA">
        <w:rPr>
          <w:highlight w:val="yellow"/>
        </w:rPr>
        <w:t>, Annex 3 -</w:t>
      </w:r>
      <w:hyperlink r:id="rId3" w:history="1">
        <w:r w:rsidR="00BE2B14" w:rsidRPr="00817D6D">
          <w:rPr>
            <w:rStyle w:val="Hyperlink"/>
            <w:strike/>
            <w:highlight w:val="yellow"/>
          </w:rPr>
          <w:t>www.unece.org/trans/main/wp29/wp29wgs/wp29gen/wp29resolutions.html</w:t>
        </w:r>
      </w:hyperlink>
      <w:hyperlink r:id="rId4" w:history="1">
        <w:r w:rsidR="00BE2B14" w:rsidRPr="007837B5">
          <w:rPr>
            <w:rStyle w:val="Hyperlink"/>
            <w:b/>
            <w:bCs/>
            <w:szCs w:val="18"/>
          </w:rPr>
          <w:t>https://unece.org/transport/vehicle-regulations/wp29/resolutions</w:t>
        </w:r>
      </w:hyperlink>
    </w:p>
    <w:p w14:paraId="281EC24A" w14:textId="5B736BEF" w:rsidR="00055EE5" w:rsidRDefault="00955D51">
      <w:pPr>
        <w:pStyle w:val="footnotedescription"/>
        <w:ind w:left="1133"/>
      </w:pPr>
      <w:hyperlink r:id="rId5">
        <w:r w:rsidRPr="00A406DA">
          <w:rPr>
            <w:highlight w:val="yellow"/>
          </w:rPr>
          <w:t xml:space="preserve"> </w:t>
        </w:r>
      </w:hyperlink>
      <w:r>
        <w:t xml:space="preserve">  </w:t>
      </w:r>
    </w:p>
  </w:footnote>
  <w:footnote w:id="3">
    <w:p w14:paraId="3F104974" w14:textId="77777777" w:rsidR="00055EE5" w:rsidRDefault="00955D51">
      <w:pPr>
        <w:pStyle w:val="footnotedescription"/>
        <w:spacing w:line="262" w:lineRule="auto"/>
        <w:ind w:left="1133" w:right="1107" w:hanging="1133"/>
      </w:pPr>
      <w:r>
        <w:rPr>
          <w:rStyle w:val="footnotemark"/>
        </w:rPr>
        <w:footnoteRef/>
      </w:r>
      <w:r>
        <w:t xml:space="preserve"> If the means of identification of type contains characters not relevant to describe the vehicle, component or separate technical unit types covered by this information document, such characters shall be represented in the documentation by the symbol "?" (e.g. ABC??123??). </w:t>
      </w:r>
    </w:p>
  </w:footnote>
  <w:footnote w:id="4">
    <w:p w14:paraId="6EDEC64C" w14:textId="77777777" w:rsidR="00055EE5" w:rsidRPr="00EB1658" w:rsidRDefault="00955D51">
      <w:pPr>
        <w:pStyle w:val="footnotedescription"/>
        <w:tabs>
          <w:tab w:val="center" w:pos="4448"/>
        </w:tabs>
        <w:spacing w:after="9"/>
        <w:ind w:left="0"/>
        <w:rPr>
          <w:highlight w:val="yellow"/>
        </w:rPr>
      </w:pPr>
      <w:r w:rsidRPr="00EB1658">
        <w:rPr>
          <w:rStyle w:val="footnotemark"/>
          <w:highlight w:val="yellow"/>
        </w:rPr>
        <w:footnoteRef/>
      </w:r>
      <w:r w:rsidRPr="00EB1658">
        <w:rPr>
          <w:highlight w:val="yellow"/>
        </w:rPr>
        <w:t xml:space="preserve"> As defined in the Consolidated Resolution on the Construction of Vehicles (R.E.3.), document </w:t>
      </w:r>
    </w:p>
    <w:p w14:paraId="736A45AC" w14:textId="047E9C14" w:rsidR="00055EE5" w:rsidRPr="00EB1658" w:rsidRDefault="00955D51">
      <w:pPr>
        <w:pStyle w:val="footnotedescription"/>
        <w:ind w:left="1133"/>
        <w:rPr>
          <w:highlight w:val="yellow"/>
        </w:rPr>
      </w:pPr>
      <w:r w:rsidRPr="00EB1658">
        <w:rPr>
          <w:highlight w:val="yellow"/>
        </w:rPr>
        <w:t>ECE/TRANS/WP.29/78/Rev.</w:t>
      </w:r>
      <w:r w:rsidRPr="00EB1658">
        <w:rPr>
          <w:strike/>
          <w:highlight w:val="yellow"/>
        </w:rPr>
        <w:t>6</w:t>
      </w:r>
      <w:r w:rsidR="00EB1658" w:rsidRPr="00EB1658">
        <w:rPr>
          <w:b/>
          <w:bCs/>
          <w:highlight w:val="yellow"/>
        </w:rPr>
        <w:t>8</w:t>
      </w:r>
      <w:r w:rsidRPr="00EB1658">
        <w:rPr>
          <w:highlight w:val="yellow"/>
        </w:rPr>
        <w:t xml:space="preserve">, para. 2 - </w:t>
      </w:r>
    </w:p>
    <w:p w14:paraId="4EFFBF42" w14:textId="6D86546D" w:rsidR="00055EE5" w:rsidRDefault="00955D51">
      <w:pPr>
        <w:pStyle w:val="footnotedescription"/>
        <w:ind w:left="1133"/>
      </w:pPr>
      <w:hyperlink r:id="rId6">
        <w:r w:rsidRPr="00051CFF">
          <w:rPr>
            <w:strike/>
            <w:highlight w:val="yellow"/>
          </w:rPr>
          <w:t>www.unece.org/trans/main/wp29/wp29wgs/wp29gen/wp29resolutions.html</w:t>
        </w:r>
      </w:hyperlink>
      <w:hyperlink r:id="rId7" w:history="1">
        <w:r w:rsidR="00051CFF" w:rsidRPr="00051CFF">
          <w:rPr>
            <w:rStyle w:val="Hyperlink"/>
            <w:b/>
            <w:bCs/>
            <w:szCs w:val="18"/>
            <w:highlight w:val="yellow"/>
          </w:rPr>
          <w:t>https://unece.org/transport/vehicle-regulations/wp29/resolutions</w:t>
        </w:r>
      </w:hyperlink>
      <w:hyperlink r:id="rId8">
        <w:r w:rsidRPr="00051CFF">
          <w:rPr>
            <w:highlight w:val="yellow"/>
          </w:rPr>
          <w:t xml:space="preserve"> </w:t>
        </w:r>
      </w:hyperlink>
    </w:p>
  </w:footnote>
  <w:footnote w:id="5">
    <w:p w14:paraId="445936D8" w14:textId="45113839" w:rsidR="00055EE5" w:rsidRDefault="00955D51">
      <w:pPr>
        <w:pStyle w:val="footnotedescription"/>
        <w:spacing w:line="267" w:lineRule="auto"/>
        <w:ind w:left="1133" w:right="405" w:hanging="1133"/>
      </w:pPr>
      <w:r>
        <w:rPr>
          <w:rStyle w:val="footnotemark"/>
        </w:rPr>
        <w:footnoteRef/>
      </w:r>
      <w:r>
        <w:t xml:space="preserve"> </w:t>
      </w:r>
      <w:r w:rsidRPr="00EB1658">
        <w:rPr>
          <w:highlight w:val="yellow"/>
        </w:rPr>
        <w:t xml:space="preserve">Where there is one version with a normal cab and another with a </w:t>
      </w:r>
      <w:r w:rsidRPr="00051CFF">
        <w:rPr>
          <w:highlight w:val="yellow"/>
        </w:rPr>
        <w:t>sleeper cab</w:t>
      </w:r>
      <w:r w:rsidR="00051CFF" w:rsidRPr="00051CFF">
        <w:rPr>
          <w:b/>
          <w:bCs/>
          <w:highlight w:val="yellow"/>
        </w:rPr>
        <w:t xml:space="preserve"> or without a cab</w:t>
      </w:r>
      <w:r w:rsidR="00051CFF" w:rsidRPr="00051CFF">
        <w:rPr>
          <w:highlight w:val="yellow"/>
        </w:rPr>
        <w:t xml:space="preserve">, </w:t>
      </w:r>
      <w:proofErr w:type="spellStart"/>
      <w:r w:rsidR="00051CFF" w:rsidRPr="00051CFF">
        <w:rPr>
          <w:strike/>
          <w:highlight w:val="yellow"/>
        </w:rPr>
        <w:t>both</w:t>
      </w:r>
      <w:r w:rsidR="00051CFF" w:rsidRPr="00051CFF">
        <w:rPr>
          <w:b/>
          <w:bCs/>
          <w:highlight w:val="yellow"/>
        </w:rPr>
        <w:t>all</w:t>
      </w:r>
      <w:proofErr w:type="spellEnd"/>
      <w:r w:rsidR="00051CFF" w:rsidRPr="00051CFF">
        <w:rPr>
          <w:b/>
          <w:bCs/>
          <w:highlight w:val="yellow"/>
        </w:rPr>
        <w:t xml:space="preserve"> three</w:t>
      </w:r>
      <w:r w:rsidRPr="00051CFF">
        <w:rPr>
          <w:highlight w:val="yellow"/>
        </w:rPr>
        <w:t xml:space="preserve"> </w:t>
      </w:r>
      <w:r w:rsidRPr="00EB1658">
        <w:rPr>
          <w:highlight w:val="yellow"/>
        </w:rPr>
        <w:t>sets of masses and dimensions are to be stated.</w:t>
      </w:r>
      <w:r>
        <w:t xml:space="preserve"> </w:t>
      </w:r>
    </w:p>
  </w:footnote>
  <w:footnote w:id="6">
    <w:p w14:paraId="2D99DD94" w14:textId="77777777" w:rsidR="00055EE5" w:rsidRDefault="00955D51">
      <w:pPr>
        <w:pStyle w:val="footnotedescription"/>
        <w:spacing w:line="265" w:lineRule="auto"/>
        <w:ind w:left="1133" w:right="1050" w:hanging="1133"/>
      </w:pPr>
      <w:r>
        <w:rPr>
          <w:rStyle w:val="footnotemark"/>
        </w:rPr>
        <w:footnoteRef/>
      </w:r>
      <w:r>
        <w:t xml:space="preserve"> Standard ISO 612:1978 - Road Vehicles - Dimensions of motor vehicles and towed vehicles - terms and definitions. </w:t>
      </w:r>
    </w:p>
  </w:footnote>
  <w:footnote w:id="7">
    <w:p w14:paraId="02D639D5" w14:textId="77777777" w:rsidR="00055EE5" w:rsidRDefault="00955D51">
      <w:pPr>
        <w:pStyle w:val="footnotedescription"/>
        <w:tabs>
          <w:tab w:val="center" w:pos="2485"/>
        </w:tabs>
        <w:ind w:left="0"/>
      </w:pPr>
      <w:r>
        <w:rPr>
          <w:rStyle w:val="footnotemark"/>
        </w:rPr>
        <w:footnoteRef/>
      </w:r>
      <w:r>
        <w:t xml:space="preserve"> ISO Standard 612-1978 - Term No. 6.5. </w:t>
      </w:r>
    </w:p>
  </w:footnote>
  <w:footnote w:id="8">
    <w:p w14:paraId="6F75434B" w14:textId="77777777" w:rsidR="00055EE5" w:rsidRDefault="00955D51" w:rsidP="003D0377">
      <w:pPr>
        <w:pStyle w:val="footnotedescription"/>
        <w:spacing w:after="116" w:line="256" w:lineRule="auto"/>
        <w:ind w:left="0" w:right="759"/>
      </w:pPr>
      <w:r>
        <w:rPr>
          <w:rStyle w:val="footnotemark"/>
        </w:rPr>
        <w:footnoteRef/>
      </w:r>
      <w:r>
        <w:t xml:space="preserve"> For trailers or semi-trailers, and for vehicles coupled with a trailer or a semi-trailer, which exert a significant vertical load on the coupling device or the fifth wheel, this load, divided by standard acceleration of gravity, is included in the maximum technically permissible mass. </w:t>
      </w:r>
    </w:p>
  </w:footnote>
  <w:footnote w:id="9">
    <w:p w14:paraId="00A386D1" w14:textId="77777777" w:rsidR="00055EE5" w:rsidRDefault="00955D51" w:rsidP="003D0377">
      <w:pPr>
        <w:pStyle w:val="footnotedescription"/>
        <w:ind w:left="0"/>
      </w:pPr>
      <w:r>
        <w:rPr>
          <w:rStyle w:val="footnotemark"/>
        </w:rPr>
        <w:footnoteRef/>
      </w:r>
      <w:r>
        <w:t xml:space="preserve"> Please fill in here the upper and lower values for each variant. </w:t>
      </w:r>
    </w:p>
  </w:footnote>
  <w:footnote w:id="10">
    <w:p w14:paraId="1C77BFFE" w14:textId="77777777" w:rsidR="00055EE5" w:rsidRDefault="00955D51">
      <w:pPr>
        <w:pStyle w:val="footnotedescription"/>
        <w:ind w:left="852"/>
      </w:pPr>
      <w:r>
        <w:rPr>
          <w:rStyle w:val="footnotemark"/>
        </w:rPr>
        <w:footnoteRef/>
      </w:r>
      <w:r>
        <w:t xml:space="preserve"> Delete where not applicable. </w:t>
      </w:r>
    </w:p>
  </w:footnote>
  <w:footnote w:id="11">
    <w:p w14:paraId="390D325D" w14:textId="77777777" w:rsidR="00055EE5" w:rsidRDefault="00955D51">
      <w:pPr>
        <w:pStyle w:val="footnotedescription"/>
        <w:ind w:left="1133" w:right="1167" w:hanging="281"/>
      </w:pPr>
      <w:r>
        <w:rPr>
          <w:rStyle w:val="footnotemark"/>
        </w:rPr>
        <w:footnoteRef/>
      </w:r>
      <w:r>
        <w:t xml:space="preserve"> With respect to motor vehicles, if the vehicle manufacturer permits that certain controller functions are modified (e.g. by means of software, hardware, upgrading, selection, enabling, disabling) before or after the vehicle has been put into service, resulting in the vehicle having an increased maximum speed, the maximum possible speed achievable by means of adjustment of these controller functions is declared. With respect to trailers, the maximum speed as permitted by the vehicle manufacturer is declared. </w:t>
      </w:r>
    </w:p>
  </w:footnote>
  <w:footnote w:id="12">
    <w:p w14:paraId="4A51FCE1" w14:textId="77777777" w:rsidR="00055EE5" w:rsidRDefault="00955D51">
      <w:pPr>
        <w:pStyle w:val="footnotedescription"/>
        <w:spacing w:line="260" w:lineRule="auto"/>
        <w:ind w:left="1133" w:right="1088" w:hanging="281"/>
      </w:pPr>
      <w:r>
        <w:rPr>
          <w:rStyle w:val="footnotemark"/>
        </w:rPr>
        <w:footnoteRef/>
      </w:r>
      <w:r>
        <w:t xml:space="preserve"> For tyres marked with the inscription ZR before the rim diameter code, intended to be fitted on vehicles whose maximum vehicle design speed exceeds 300 km/h, equivalent information shall be provided. </w:t>
      </w:r>
    </w:p>
  </w:footnote>
  <w:footnote w:id="13">
    <w:p w14:paraId="465F12DD" w14:textId="77777777" w:rsidR="00055EE5" w:rsidRDefault="00955D51" w:rsidP="00E236FC">
      <w:pPr>
        <w:pStyle w:val="footnotedescription"/>
        <w:spacing w:line="270" w:lineRule="auto"/>
        <w:ind w:left="567" w:right="1165" w:firstLine="1"/>
      </w:pPr>
      <w:r>
        <w:rPr>
          <w:rStyle w:val="footnotemark"/>
        </w:rPr>
        <w:footnoteRef/>
      </w:r>
      <w:r>
        <w:t xml:space="preserve"> Distinguishing number of the country which has granted/extended/refused/withdrawn an approval (see approval provisions in the regulation). </w:t>
      </w:r>
    </w:p>
  </w:footnote>
  <w:footnote w:id="14">
    <w:p w14:paraId="48637AEE" w14:textId="77777777" w:rsidR="00055EE5" w:rsidRDefault="00955D51" w:rsidP="00E236FC">
      <w:pPr>
        <w:pStyle w:val="footnotedescription"/>
        <w:tabs>
          <w:tab w:val="center" w:pos="2166"/>
        </w:tabs>
        <w:spacing w:after="6"/>
        <w:ind w:left="567" w:firstLine="1"/>
      </w:pPr>
      <w:r>
        <w:rPr>
          <w:rStyle w:val="footnotemark"/>
        </w:rPr>
        <w:footnoteRef/>
      </w:r>
      <w:r>
        <w:t xml:space="preserve"> Strike out what does not apply. </w:t>
      </w:r>
    </w:p>
  </w:footnote>
  <w:footnote w:id="15">
    <w:p w14:paraId="2B6FE3B7" w14:textId="77777777" w:rsidR="00055EE5" w:rsidRDefault="00955D51" w:rsidP="00E236FC">
      <w:pPr>
        <w:pStyle w:val="footnotedescription"/>
        <w:spacing w:line="263" w:lineRule="auto"/>
        <w:ind w:left="567" w:right="1108" w:firstLine="1"/>
      </w:pPr>
      <w:r>
        <w:rPr>
          <w:rStyle w:val="footnotemark"/>
        </w:rPr>
        <w:footnoteRef/>
      </w:r>
      <w:r>
        <w:t xml:space="preserve"> If the means of identification of type contains characters not relevant to describe the vehicle, component or separate technical unit types covered by this information document, such characters shall be represented in the documentation by the symbol "?" (e.g. ABC??123??). </w:t>
      </w:r>
    </w:p>
  </w:footnote>
  <w:footnote w:id="16">
    <w:p w14:paraId="7E7FA27E" w14:textId="77777777" w:rsidR="00055EE5" w:rsidRDefault="00955D51" w:rsidP="00E236FC">
      <w:pPr>
        <w:pStyle w:val="footnotedescription"/>
        <w:tabs>
          <w:tab w:val="center" w:pos="2306"/>
        </w:tabs>
        <w:ind w:left="567" w:firstLine="1"/>
      </w:pPr>
      <w:r>
        <w:rPr>
          <w:rStyle w:val="footnotemark"/>
        </w:rPr>
        <w:footnoteRef/>
      </w:r>
      <w:r>
        <w:t xml:space="preserve"> See footnote in paragraph 1. Scope</w:t>
      </w:r>
      <w:r>
        <w:rPr>
          <w:b/>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090AC" w14:textId="77777777" w:rsidR="00055EE5" w:rsidRDefault="00955D51">
    <w:pPr>
      <w:spacing w:after="0" w:line="259" w:lineRule="auto"/>
      <w:ind w:left="0" w:right="352" w:firstLine="0"/>
      <w:jc w:val="right"/>
    </w:pPr>
    <w:r>
      <w:rPr>
        <w:color w:val="404040"/>
        <w:sz w:val="16"/>
      </w:rPr>
      <w:t>UN R.142 - Supplement 1 to the 01 series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7B530" w14:textId="77777777" w:rsidR="00055EE5" w:rsidRDefault="00955D51">
    <w:pPr>
      <w:spacing w:after="0" w:line="259" w:lineRule="auto"/>
      <w:ind w:left="0" w:right="352" w:firstLine="0"/>
      <w:jc w:val="right"/>
    </w:pPr>
    <w:r>
      <w:rPr>
        <w:color w:val="404040"/>
        <w:sz w:val="16"/>
      </w:rPr>
      <w:t>UN R.142 - Supplement 1 to the 01 series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530EA" w14:textId="77777777" w:rsidR="00055EE5" w:rsidRDefault="00955D51">
    <w:pPr>
      <w:spacing w:after="0" w:line="259" w:lineRule="auto"/>
      <w:ind w:left="0" w:right="352" w:firstLine="0"/>
      <w:jc w:val="right"/>
    </w:pPr>
    <w:r>
      <w:rPr>
        <w:color w:val="404040"/>
        <w:sz w:val="16"/>
      </w:rPr>
      <w:t>UN R.142 - Supplement 1 to the 01 series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E7B17"/>
    <w:multiLevelType w:val="hybridMultilevel"/>
    <w:tmpl w:val="F18C24E6"/>
    <w:lvl w:ilvl="0" w:tplc="DFA8EA60">
      <w:start w:val="1"/>
      <w:numFmt w:val="lowerLetter"/>
      <w:lvlText w:val="(%1)"/>
      <w:lvlJc w:val="left"/>
      <w:pPr>
        <w:ind w:left="28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264A28EE">
      <w:start w:val="1"/>
      <w:numFmt w:val="lowerLetter"/>
      <w:lvlText w:val="%2"/>
      <w:lvlJc w:val="left"/>
      <w:pPr>
        <w:ind w:left="334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A9D60C30">
      <w:start w:val="1"/>
      <w:numFmt w:val="lowerRoman"/>
      <w:lvlText w:val="%3"/>
      <w:lvlJc w:val="left"/>
      <w:pPr>
        <w:ind w:left="406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E2627C24">
      <w:start w:val="1"/>
      <w:numFmt w:val="decimal"/>
      <w:lvlText w:val="%4"/>
      <w:lvlJc w:val="left"/>
      <w:pPr>
        <w:ind w:left="478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0BE6996">
      <w:start w:val="1"/>
      <w:numFmt w:val="lowerLetter"/>
      <w:lvlText w:val="%5"/>
      <w:lvlJc w:val="left"/>
      <w:pPr>
        <w:ind w:left="550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DF42400">
      <w:start w:val="1"/>
      <w:numFmt w:val="lowerRoman"/>
      <w:lvlText w:val="%6"/>
      <w:lvlJc w:val="left"/>
      <w:pPr>
        <w:ind w:left="622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74018DC">
      <w:start w:val="1"/>
      <w:numFmt w:val="decimal"/>
      <w:lvlText w:val="%7"/>
      <w:lvlJc w:val="left"/>
      <w:pPr>
        <w:ind w:left="694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9644A5A">
      <w:start w:val="1"/>
      <w:numFmt w:val="lowerLetter"/>
      <w:lvlText w:val="%8"/>
      <w:lvlJc w:val="left"/>
      <w:pPr>
        <w:ind w:left="766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E6A21E6">
      <w:start w:val="1"/>
      <w:numFmt w:val="lowerRoman"/>
      <w:lvlText w:val="%9"/>
      <w:lvlJc w:val="left"/>
      <w:pPr>
        <w:ind w:left="838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8CB05F1"/>
    <w:multiLevelType w:val="hybridMultilevel"/>
    <w:tmpl w:val="2FA41C08"/>
    <w:lvl w:ilvl="0" w:tplc="E6AE61BE">
      <w:start w:val="1"/>
      <w:numFmt w:val="decimal"/>
      <w:lvlText w:val="%1"/>
      <w:lvlJc w:val="left"/>
      <w:pPr>
        <w:ind w:left="3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47B42222">
      <w:start w:val="1"/>
      <w:numFmt w:val="lowerLetter"/>
      <w:lvlText w:val="%2"/>
      <w:lvlJc w:val="left"/>
      <w:pPr>
        <w:ind w:left="18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D6C85F7A">
      <w:start w:val="1"/>
      <w:numFmt w:val="lowerRoman"/>
      <w:lvlText w:val="%3"/>
      <w:lvlJc w:val="left"/>
      <w:pPr>
        <w:ind w:left="25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31C0E66A">
      <w:start w:val="1"/>
      <w:numFmt w:val="decimal"/>
      <w:lvlText w:val="%4"/>
      <w:lvlJc w:val="left"/>
      <w:pPr>
        <w:ind w:left="32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52442B6">
      <w:start w:val="1"/>
      <w:numFmt w:val="lowerLetter"/>
      <w:lvlText w:val="%5"/>
      <w:lvlJc w:val="left"/>
      <w:pPr>
        <w:ind w:left="39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FE0FBF4">
      <w:start w:val="1"/>
      <w:numFmt w:val="lowerRoman"/>
      <w:lvlText w:val="%6"/>
      <w:lvlJc w:val="left"/>
      <w:pPr>
        <w:ind w:left="47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5D04F65C">
      <w:start w:val="1"/>
      <w:numFmt w:val="decimal"/>
      <w:lvlText w:val="%7"/>
      <w:lvlJc w:val="left"/>
      <w:pPr>
        <w:ind w:left="54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DFA2FF4E">
      <w:start w:val="1"/>
      <w:numFmt w:val="lowerLetter"/>
      <w:lvlText w:val="%8"/>
      <w:lvlJc w:val="left"/>
      <w:pPr>
        <w:ind w:left="61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07D4C50A">
      <w:start w:val="1"/>
      <w:numFmt w:val="lowerRoman"/>
      <w:lvlText w:val="%9"/>
      <w:lvlJc w:val="left"/>
      <w:pPr>
        <w:ind w:left="68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EF04BC7"/>
    <w:multiLevelType w:val="hybridMultilevel"/>
    <w:tmpl w:val="D29C5E90"/>
    <w:lvl w:ilvl="0" w:tplc="357AE0AE">
      <w:start w:val="1"/>
      <w:numFmt w:val="decimal"/>
      <w:lvlText w:val="%1."/>
      <w:lvlJc w:val="left"/>
      <w:pPr>
        <w:ind w:left="168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34A27754">
      <w:start w:val="1"/>
      <w:numFmt w:val="lowerLetter"/>
      <w:lvlText w:val="%2"/>
      <w:lvlJc w:val="left"/>
      <w:pPr>
        <w:ind w:left="221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F5E38A6">
      <w:start w:val="1"/>
      <w:numFmt w:val="lowerRoman"/>
      <w:lvlText w:val="%3"/>
      <w:lvlJc w:val="left"/>
      <w:pPr>
        <w:ind w:left="293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D86BF40">
      <w:start w:val="1"/>
      <w:numFmt w:val="decimal"/>
      <w:lvlText w:val="%4"/>
      <w:lvlJc w:val="left"/>
      <w:pPr>
        <w:ind w:left="365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7DE2D100">
      <w:start w:val="1"/>
      <w:numFmt w:val="lowerLetter"/>
      <w:lvlText w:val="%5"/>
      <w:lvlJc w:val="left"/>
      <w:pPr>
        <w:ind w:left="437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75967CE4">
      <w:start w:val="1"/>
      <w:numFmt w:val="lowerRoman"/>
      <w:lvlText w:val="%6"/>
      <w:lvlJc w:val="left"/>
      <w:pPr>
        <w:ind w:left="509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558B332">
      <w:start w:val="1"/>
      <w:numFmt w:val="decimal"/>
      <w:lvlText w:val="%7"/>
      <w:lvlJc w:val="left"/>
      <w:pPr>
        <w:ind w:left="581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50C59DC">
      <w:start w:val="1"/>
      <w:numFmt w:val="lowerLetter"/>
      <w:lvlText w:val="%8"/>
      <w:lvlJc w:val="left"/>
      <w:pPr>
        <w:ind w:left="653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FBC5B0E">
      <w:start w:val="1"/>
      <w:numFmt w:val="lowerRoman"/>
      <w:lvlText w:val="%9"/>
      <w:lvlJc w:val="left"/>
      <w:pPr>
        <w:ind w:left="725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109252E7"/>
    <w:multiLevelType w:val="multilevel"/>
    <w:tmpl w:val="6B5C30A4"/>
    <w:lvl w:ilvl="0">
      <w:start w:val="1"/>
      <w:numFmt w:val="decimal"/>
      <w:lvlText w:val="%1."/>
      <w:lvlJc w:val="left"/>
      <w:pPr>
        <w:ind w:left="168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168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21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93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65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37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509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81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53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11FC2906"/>
    <w:multiLevelType w:val="hybridMultilevel"/>
    <w:tmpl w:val="0C72B128"/>
    <w:lvl w:ilvl="0" w:tplc="F44246B6">
      <w:start w:val="1"/>
      <w:numFmt w:val="lowerLetter"/>
      <w:lvlText w:val="(%1)"/>
      <w:lvlJc w:val="left"/>
      <w:pPr>
        <w:ind w:left="28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F80E840">
      <w:start w:val="1"/>
      <w:numFmt w:val="lowerLetter"/>
      <w:lvlText w:val="%2"/>
      <w:lvlJc w:val="left"/>
      <w:pPr>
        <w:ind w:left="22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783405C8">
      <w:start w:val="1"/>
      <w:numFmt w:val="lowerRoman"/>
      <w:lvlText w:val="%3"/>
      <w:lvlJc w:val="left"/>
      <w:pPr>
        <w:ind w:left="293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E3ADBF2">
      <w:start w:val="1"/>
      <w:numFmt w:val="decimal"/>
      <w:lvlText w:val="%4"/>
      <w:lvlJc w:val="left"/>
      <w:pPr>
        <w:ind w:left="365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ABAEFB2">
      <w:start w:val="1"/>
      <w:numFmt w:val="lowerLetter"/>
      <w:lvlText w:val="%5"/>
      <w:lvlJc w:val="left"/>
      <w:pPr>
        <w:ind w:left="437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1E10B9B6">
      <w:start w:val="1"/>
      <w:numFmt w:val="lowerRoman"/>
      <w:lvlText w:val="%6"/>
      <w:lvlJc w:val="left"/>
      <w:pPr>
        <w:ind w:left="50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CE87C1A">
      <w:start w:val="1"/>
      <w:numFmt w:val="decimal"/>
      <w:lvlText w:val="%7"/>
      <w:lvlJc w:val="left"/>
      <w:pPr>
        <w:ind w:left="58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7C903D98">
      <w:start w:val="1"/>
      <w:numFmt w:val="lowerLetter"/>
      <w:lvlText w:val="%8"/>
      <w:lvlJc w:val="left"/>
      <w:pPr>
        <w:ind w:left="653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3E8AF84">
      <w:start w:val="1"/>
      <w:numFmt w:val="lowerRoman"/>
      <w:lvlText w:val="%9"/>
      <w:lvlJc w:val="left"/>
      <w:pPr>
        <w:ind w:left="725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17B10FD8"/>
    <w:multiLevelType w:val="multilevel"/>
    <w:tmpl w:val="12189B00"/>
    <w:lvl w:ilvl="0">
      <w:start w:val="10"/>
      <w:numFmt w:val="decimal"/>
      <w:lvlText w:val="%1."/>
      <w:lvlJc w:val="left"/>
      <w:pPr>
        <w:ind w:left="2254"/>
      </w:pPr>
      <w:rPr>
        <w:rFonts w:ascii="Times New Roman" w:eastAsia="Times New Roman" w:hAnsi="Times New Roman" w:cs="Times New Roman"/>
        <w:b w:val="0"/>
        <w:i w:val="0"/>
        <w:strike w:val="0"/>
        <w:dstrike w:val="0"/>
        <w:color w:val="ED7D31"/>
        <w:sz w:val="20"/>
        <w:szCs w:val="20"/>
        <w:u w:val="none" w:color="000000"/>
        <w:bdr w:val="none" w:sz="0" w:space="0" w:color="auto"/>
        <w:shd w:val="clear" w:color="auto" w:fill="auto"/>
        <w:vertAlign w:val="baseline"/>
      </w:rPr>
    </w:lvl>
    <w:lvl w:ilvl="1">
      <w:start w:val="1"/>
      <w:numFmt w:val="decimal"/>
      <w:lvlText w:val="%1.%2."/>
      <w:lvlJc w:val="left"/>
      <w:pPr>
        <w:ind w:left="2254"/>
      </w:pPr>
      <w:rPr>
        <w:rFonts w:ascii="Times New Roman" w:eastAsia="Times New Roman" w:hAnsi="Times New Roman" w:cs="Times New Roman"/>
        <w:b w:val="0"/>
        <w:i w:val="0"/>
        <w:strike w:val="0"/>
        <w:dstrike w:val="0"/>
        <w:color w:val="ED7D31"/>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ED7D31"/>
        <w:sz w:val="20"/>
        <w:szCs w:val="20"/>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ED7D31"/>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ED7D31"/>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ED7D31"/>
        <w:sz w:val="20"/>
        <w:szCs w:val="20"/>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ED7D31"/>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ED7D31"/>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ED7D31"/>
        <w:sz w:val="20"/>
        <w:szCs w:val="20"/>
        <w:u w:val="none" w:color="000000"/>
        <w:bdr w:val="none" w:sz="0" w:space="0" w:color="auto"/>
        <w:shd w:val="clear" w:color="auto" w:fill="auto"/>
        <w:vertAlign w:val="baseline"/>
      </w:rPr>
    </w:lvl>
  </w:abstractNum>
  <w:abstractNum w:abstractNumId="6" w15:restartNumberingAfterBreak="0">
    <w:nsid w:val="18AC3FE0"/>
    <w:multiLevelType w:val="multilevel"/>
    <w:tmpl w:val="5EBE077E"/>
    <w:lvl w:ilvl="0">
      <w:start w:val="3"/>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9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start w:val="3"/>
      <w:numFmt w:val="decimal"/>
      <w:lvlText w:val="%1.%2.%3."/>
      <w:lvlJc w:val="left"/>
      <w:pPr>
        <w:ind w:left="168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21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93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65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37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09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81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1BC50493"/>
    <w:multiLevelType w:val="hybridMultilevel"/>
    <w:tmpl w:val="4304620E"/>
    <w:lvl w:ilvl="0" w:tplc="0C4AF710">
      <w:start w:val="1"/>
      <w:numFmt w:val="decimal"/>
      <w:lvlText w:val="%1."/>
      <w:lvlJc w:val="left"/>
      <w:pPr>
        <w:ind w:left="165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6DEE530">
      <w:start w:val="1"/>
      <w:numFmt w:val="lowerLetter"/>
      <w:lvlText w:val="%2"/>
      <w:lvlJc w:val="left"/>
      <w:pPr>
        <w:ind w:left="221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0F84C04C">
      <w:start w:val="1"/>
      <w:numFmt w:val="lowerRoman"/>
      <w:lvlText w:val="%3"/>
      <w:lvlJc w:val="left"/>
      <w:pPr>
        <w:ind w:left="293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82668F2">
      <w:start w:val="1"/>
      <w:numFmt w:val="decimal"/>
      <w:lvlText w:val="%4"/>
      <w:lvlJc w:val="left"/>
      <w:pPr>
        <w:ind w:left="365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906AC8CA">
      <w:start w:val="1"/>
      <w:numFmt w:val="lowerLetter"/>
      <w:lvlText w:val="%5"/>
      <w:lvlJc w:val="left"/>
      <w:pPr>
        <w:ind w:left="437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D38917A">
      <w:start w:val="1"/>
      <w:numFmt w:val="lowerRoman"/>
      <w:lvlText w:val="%6"/>
      <w:lvlJc w:val="left"/>
      <w:pPr>
        <w:ind w:left="509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85D84564">
      <w:start w:val="1"/>
      <w:numFmt w:val="decimal"/>
      <w:lvlText w:val="%7"/>
      <w:lvlJc w:val="left"/>
      <w:pPr>
        <w:ind w:left="581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C9C7E28">
      <w:start w:val="1"/>
      <w:numFmt w:val="lowerLetter"/>
      <w:lvlText w:val="%8"/>
      <w:lvlJc w:val="left"/>
      <w:pPr>
        <w:ind w:left="653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540A64C8">
      <w:start w:val="1"/>
      <w:numFmt w:val="lowerRoman"/>
      <w:lvlText w:val="%9"/>
      <w:lvlJc w:val="left"/>
      <w:pPr>
        <w:ind w:left="725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1C2149A3"/>
    <w:multiLevelType w:val="hybridMultilevel"/>
    <w:tmpl w:val="4C9A0B0E"/>
    <w:lvl w:ilvl="0" w:tplc="61789FBC">
      <w:start w:val="1"/>
      <w:numFmt w:val="decimal"/>
      <w:lvlText w:val="%1."/>
      <w:lvlJc w:val="left"/>
      <w:pPr>
        <w:ind w:left="53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8C4BF18">
      <w:start w:val="1"/>
      <w:numFmt w:val="lowerLetter"/>
      <w:lvlText w:val="%2"/>
      <w:lvlJc w:val="left"/>
      <w:pPr>
        <w:ind w:left="176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80DE250A">
      <w:start w:val="1"/>
      <w:numFmt w:val="lowerRoman"/>
      <w:lvlText w:val="%3"/>
      <w:lvlJc w:val="left"/>
      <w:pPr>
        <w:ind w:left="24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59D22226">
      <w:start w:val="1"/>
      <w:numFmt w:val="decimal"/>
      <w:lvlText w:val="%4"/>
      <w:lvlJc w:val="left"/>
      <w:pPr>
        <w:ind w:left="32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F94ACF0">
      <w:start w:val="1"/>
      <w:numFmt w:val="lowerLetter"/>
      <w:lvlText w:val="%5"/>
      <w:lvlJc w:val="left"/>
      <w:pPr>
        <w:ind w:left="39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2A2FA6E">
      <w:start w:val="1"/>
      <w:numFmt w:val="lowerRoman"/>
      <w:lvlText w:val="%6"/>
      <w:lvlJc w:val="left"/>
      <w:pPr>
        <w:ind w:left="464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92478F4">
      <w:start w:val="1"/>
      <w:numFmt w:val="decimal"/>
      <w:lvlText w:val="%7"/>
      <w:lvlJc w:val="left"/>
      <w:pPr>
        <w:ind w:left="536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AB6B780">
      <w:start w:val="1"/>
      <w:numFmt w:val="lowerLetter"/>
      <w:lvlText w:val="%8"/>
      <w:lvlJc w:val="left"/>
      <w:pPr>
        <w:ind w:left="60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D70D428">
      <w:start w:val="1"/>
      <w:numFmt w:val="lowerRoman"/>
      <w:lvlText w:val="%9"/>
      <w:lvlJc w:val="left"/>
      <w:pPr>
        <w:ind w:left="68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1EF67DB7"/>
    <w:multiLevelType w:val="multilevel"/>
    <w:tmpl w:val="3B3CF248"/>
    <w:lvl w:ilvl="0">
      <w:start w:val="6"/>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start w:val="2"/>
      <w:numFmt w:val="decimal"/>
      <w:lvlRestart w:val="0"/>
      <w:lvlText w:val="%1.%2."/>
      <w:lvlJc w:val="left"/>
      <w:pPr>
        <w:ind w:left="225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21464591"/>
    <w:multiLevelType w:val="multilevel"/>
    <w:tmpl w:val="29108E50"/>
    <w:lvl w:ilvl="0">
      <w:start w:val="2"/>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start w:val="8"/>
      <w:numFmt w:val="decimal"/>
      <w:lvlRestart w:val="0"/>
      <w:lvlText w:val="%1.%2."/>
      <w:lvlJc w:val="left"/>
      <w:pPr>
        <w:ind w:left="225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25FD06DC"/>
    <w:multiLevelType w:val="multilevel"/>
    <w:tmpl w:val="B0368D9A"/>
    <w:lvl w:ilvl="0">
      <w:start w:val="2"/>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start w:val="3"/>
      <w:numFmt w:val="decimal"/>
      <w:lvlRestart w:val="0"/>
      <w:lvlText w:val="%1.%2."/>
      <w:lvlJc w:val="left"/>
      <w:pPr>
        <w:ind w:left="225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53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25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97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69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41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13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85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2F8B1A3D"/>
    <w:multiLevelType w:val="multilevel"/>
    <w:tmpl w:val="9438C520"/>
    <w:lvl w:ilvl="0">
      <w:start w:val="6"/>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36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start w:val="3"/>
      <w:numFmt w:val="decimal"/>
      <w:lvlText w:val="%1.%2.%3."/>
      <w:lvlJc w:val="left"/>
      <w:pPr>
        <w:ind w:left="168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3DB75786"/>
    <w:multiLevelType w:val="hybridMultilevel"/>
    <w:tmpl w:val="D0A021C8"/>
    <w:lvl w:ilvl="0" w:tplc="4EB867A8">
      <w:start w:val="4"/>
      <w:numFmt w:val="decimal"/>
      <w:lvlText w:val="%1."/>
      <w:lvlJc w:val="left"/>
      <w:pPr>
        <w:ind w:left="168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13087E00">
      <w:start w:val="1"/>
      <w:numFmt w:val="lowerLetter"/>
      <w:lvlText w:val="%2"/>
      <w:lvlJc w:val="left"/>
      <w:pPr>
        <w:ind w:left="221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246A7162">
      <w:start w:val="1"/>
      <w:numFmt w:val="lowerRoman"/>
      <w:lvlText w:val="%3"/>
      <w:lvlJc w:val="left"/>
      <w:pPr>
        <w:ind w:left="293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D38BAF0">
      <w:start w:val="1"/>
      <w:numFmt w:val="decimal"/>
      <w:lvlText w:val="%4"/>
      <w:lvlJc w:val="left"/>
      <w:pPr>
        <w:ind w:left="365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64A68CE">
      <w:start w:val="1"/>
      <w:numFmt w:val="lowerLetter"/>
      <w:lvlText w:val="%5"/>
      <w:lvlJc w:val="left"/>
      <w:pPr>
        <w:ind w:left="437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308E118C">
      <w:start w:val="1"/>
      <w:numFmt w:val="lowerRoman"/>
      <w:lvlText w:val="%6"/>
      <w:lvlJc w:val="left"/>
      <w:pPr>
        <w:ind w:left="509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9021FEA">
      <w:start w:val="1"/>
      <w:numFmt w:val="decimal"/>
      <w:lvlText w:val="%7"/>
      <w:lvlJc w:val="left"/>
      <w:pPr>
        <w:ind w:left="581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F0CCF10">
      <w:start w:val="1"/>
      <w:numFmt w:val="lowerLetter"/>
      <w:lvlText w:val="%8"/>
      <w:lvlJc w:val="left"/>
      <w:pPr>
        <w:ind w:left="653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36C6C66">
      <w:start w:val="1"/>
      <w:numFmt w:val="lowerRoman"/>
      <w:lvlText w:val="%9"/>
      <w:lvlJc w:val="left"/>
      <w:pPr>
        <w:ind w:left="725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42D7743B"/>
    <w:multiLevelType w:val="hybridMultilevel"/>
    <w:tmpl w:val="6214EF9E"/>
    <w:lvl w:ilvl="0" w:tplc="01B037D6">
      <w:start w:val="1"/>
      <w:numFmt w:val="decimal"/>
      <w:lvlText w:val="%1."/>
      <w:lvlJc w:val="left"/>
      <w:pPr>
        <w:ind w:left="2479" w:hanging="1240"/>
      </w:pPr>
      <w:rPr>
        <w:rFonts w:hint="default"/>
      </w:rPr>
    </w:lvl>
    <w:lvl w:ilvl="1" w:tplc="18090019" w:tentative="1">
      <w:start w:val="1"/>
      <w:numFmt w:val="lowerLetter"/>
      <w:lvlText w:val="%2."/>
      <w:lvlJc w:val="left"/>
      <w:pPr>
        <w:ind w:left="2319" w:hanging="360"/>
      </w:pPr>
    </w:lvl>
    <w:lvl w:ilvl="2" w:tplc="1809001B" w:tentative="1">
      <w:start w:val="1"/>
      <w:numFmt w:val="lowerRoman"/>
      <w:lvlText w:val="%3."/>
      <w:lvlJc w:val="right"/>
      <w:pPr>
        <w:ind w:left="3039" w:hanging="180"/>
      </w:pPr>
    </w:lvl>
    <w:lvl w:ilvl="3" w:tplc="1809000F" w:tentative="1">
      <w:start w:val="1"/>
      <w:numFmt w:val="decimal"/>
      <w:lvlText w:val="%4."/>
      <w:lvlJc w:val="left"/>
      <w:pPr>
        <w:ind w:left="3759" w:hanging="360"/>
      </w:pPr>
    </w:lvl>
    <w:lvl w:ilvl="4" w:tplc="18090019" w:tentative="1">
      <w:start w:val="1"/>
      <w:numFmt w:val="lowerLetter"/>
      <w:lvlText w:val="%5."/>
      <w:lvlJc w:val="left"/>
      <w:pPr>
        <w:ind w:left="4479" w:hanging="360"/>
      </w:pPr>
    </w:lvl>
    <w:lvl w:ilvl="5" w:tplc="1809001B" w:tentative="1">
      <w:start w:val="1"/>
      <w:numFmt w:val="lowerRoman"/>
      <w:lvlText w:val="%6."/>
      <w:lvlJc w:val="right"/>
      <w:pPr>
        <w:ind w:left="5199" w:hanging="180"/>
      </w:pPr>
    </w:lvl>
    <w:lvl w:ilvl="6" w:tplc="1809000F" w:tentative="1">
      <w:start w:val="1"/>
      <w:numFmt w:val="decimal"/>
      <w:lvlText w:val="%7."/>
      <w:lvlJc w:val="left"/>
      <w:pPr>
        <w:ind w:left="5919" w:hanging="360"/>
      </w:pPr>
    </w:lvl>
    <w:lvl w:ilvl="7" w:tplc="18090019" w:tentative="1">
      <w:start w:val="1"/>
      <w:numFmt w:val="lowerLetter"/>
      <w:lvlText w:val="%8."/>
      <w:lvlJc w:val="left"/>
      <w:pPr>
        <w:ind w:left="6639" w:hanging="360"/>
      </w:pPr>
    </w:lvl>
    <w:lvl w:ilvl="8" w:tplc="1809001B" w:tentative="1">
      <w:start w:val="1"/>
      <w:numFmt w:val="lowerRoman"/>
      <w:lvlText w:val="%9."/>
      <w:lvlJc w:val="right"/>
      <w:pPr>
        <w:ind w:left="7359" w:hanging="180"/>
      </w:pPr>
    </w:lvl>
  </w:abstractNum>
  <w:abstractNum w:abstractNumId="15" w15:restartNumberingAfterBreak="0">
    <w:nsid w:val="462128A9"/>
    <w:multiLevelType w:val="hybridMultilevel"/>
    <w:tmpl w:val="1FE4CF5E"/>
    <w:lvl w:ilvl="0" w:tplc="C924F9AC">
      <w:start w:val="1"/>
      <w:numFmt w:val="lowerLetter"/>
      <w:lvlText w:val="(%1)"/>
      <w:lvlJc w:val="left"/>
      <w:pPr>
        <w:ind w:left="28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E57EA72A">
      <w:start w:val="1"/>
      <w:numFmt w:val="lowerLetter"/>
      <w:lvlText w:val="%2"/>
      <w:lvlJc w:val="left"/>
      <w:pPr>
        <w:ind w:left="334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5F4D9F0">
      <w:start w:val="1"/>
      <w:numFmt w:val="lowerRoman"/>
      <w:lvlText w:val="%3"/>
      <w:lvlJc w:val="left"/>
      <w:pPr>
        <w:ind w:left="406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4C00C7E">
      <w:start w:val="1"/>
      <w:numFmt w:val="decimal"/>
      <w:lvlText w:val="%4"/>
      <w:lvlJc w:val="left"/>
      <w:pPr>
        <w:ind w:left="478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AC68A6E6">
      <w:start w:val="1"/>
      <w:numFmt w:val="lowerLetter"/>
      <w:lvlText w:val="%5"/>
      <w:lvlJc w:val="left"/>
      <w:pPr>
        <w:ind w:left="550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726E6006">
      <w:start w:val="1"/>
      <w:numFmt w:val="lowerRoman"/>
      <w:lvlText w:val="%6"/>
      <w:lvlJc w:val="left"/>
      <w:pPr>
        <w:ind w:left="622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417EF7D0">
      <w:start w:val="1"/>
      <w:numFmt w:val="decimal"/>
      <w:lvlText w:val="%7"/>
      <w:lvlJc w:val="left"/>
      <w:pPr>
        <w:ind w:left="694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87426920">
      <w:start w:val="1"/>
      <w:numFmt w:val="lowerLetter"/>
      <w:lvlText w:val="%8"/>
      <w:lvlJc w:val="left"/>
      <w:pPr>
        <w:ind w:left="766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4E6CDC6">
      <w:start w:val="1"/>
      <w:numFmt w:val="lowerRoman"/>
      <w:lvlText w:val="%9"/>
      <w:lvlJc w:val="left"/>
      <w:pPr>
        <w:ind w:left="838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50146038"/>
    <w:multiLevelType w:val="multilevel"/>
    <w:tmpl w:val="2AA8CF78"/>
    <w:lvl w:ilvl="0">
      <w:start w:val="2"/>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start w:val="11"/>
      <w:numFmt w:val="decimal"/>
      <w:lvlRestart w:val="0"/>
      <w:lvlText w:val="%1.%2."/>
      <w:lvlJc w:val="left"/>
      <w:pPr>
        <w:ind w:left="225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58795A1D"/>
    <w:multiLevelType w:val="hybridMultilevel"/>
    <w:tmpl w:val="8DB4B618"/>
    <w:lvl w:ilvl="0" w:tplc="630AD464">
      <w:start w:val="1"/>
      <w:numFmt w:val="lowerLetter"/>
      <w:lvlText w:val="(%1)"/>
      <w:lvlJc w:val="left"/>
      <w:pPr>
        <w:ind w:left="28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800AA368">
      <w:start w:val="1"/>
      <w:numFmt w:val="lowerLetter"/>
      <w:lvlText w:val="%2"/>
      <w:lvlJc w:val="left"/>
      <w:pPr>
        <w:ind w:left="22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7B281DEE">
      <w:start w:val="1"/>
      <w:numFmt w:val="lowerRoman"/>
      <w:lvlText w:val="%3"/>
      <w:lvlJc w:val="left"/>
      <w:pPr>
        <w:ind w:left="293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BE36C374">
      <w:start w:val="1"/>
      <w:numFmt w:val="decimal"/>
      <w:lvlText w:val="%4"/>
      <w:lvlJc w:val="left"/>
      <w:pPr>
        <w:ind w:left="365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A885956">
      <w:start w:val="1"/>
      <w:numFmt w:val="lowerLetter"/>
      <w:lvlText w:val="%5"/>
      <w:lvlJc w:val="left"/>
      <w:pPr>
        <w:ind w:left="437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A8A9B06">
      <w:start w:val="1"/>
      <w:numFmt w:val="lowerRoman"/>
      <w:lvlText w:val="%6"/>
      <w:lvlJc w:val="left"/>
      <w:pPr>
        <w:ind w:left="50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B6D21DD0">
      <w:start w:val="1"/>
      <w:numFmt w:val="decimal"/>
      <w:lvlText w:val="%7"/>
      <w:lvlJc w:val="left"/>
      <w:pPr>
        <w:ind w:left="58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B304F52">
      <w:start w:val="1"/>
      <w:numFmt w:val="lowerLetter"/>
      <w:lvlText w:val="%8"/>
      <w:lvlJc w:val="left"/>
      <w:pPr>
        <w:ind w:left="653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AFE9A24">
      <w:start w:val="1"/>
      <w:numFmt w:val="lowerRoman"/>
      <w:lvlText w:val="%9"/>
      <w:lvlJc w:val="left"/>
      <w:pPr>
        <w:ind w:left="725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776B1D78"/>
    <w:multiLevelType w:val="hybridMultilevel"/>
    <w:tmpl w:val="64F0E184"/>
    <w:lvl w:ilvl="0" w:tplc="4B06A176">
      <w:start w:val="1"/>
      <w:numFmt w:val="lowerLetter"/>
      <w:lvlText w:val="(%1)"/>
      <w:lvlJc w:val="left"/>
      <w:pPr>
        <w:ind w:left="28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9A0C708">
      <w:start w:val="1"/>
      <w:numFmt w:val="lowerRoman"/>
      <w:lvlText w:val="(%2)"/>
      <w:lvlJc w:val="left"/>
      <w:pPr>
        <w:ind w:left="355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04C5CAE">
      <w:start w:val="1"/>
      <w:numFmt w:val="lowerRoman"/>
      <w:lvlText w:val="%3"/>
      <w:lvlJc w:val="left"/>
      <w:pPr>
        <w:ind w:left="39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C94BBF8">
      <w:start w:val="1"/>
      <w:numFmt w:val="decimal"/>
      <w:lvlText w:val="%4"/>
      <w:lvlJc w:val="left"/>
      <w:pPr>
        <w:ind w:left="46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1E02D64">
      <w:start w:val="1"/>
      <w:numFmt w:val="lowerLetter"/>
      <w:lvlText w:val="%5"/>
      <w:lvlJc w:val="left"/>
      <w:pPr>
        <w:ind w:left="53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E51E3202">
      <w:start w:val="1"/>
      <w:numFmt w:val="lowerRoman"/>
      <w:lvlText w:val="%6"/>
      <w:lvlJc w:val="left"/>
      <w:pPr>
        <w:ind w:left="607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BE380AF0">
      <w:start w:val="1"/>
      <w:numFmt w:val="decimal"/>
      <w:lvlText w:val="%7"/>
      <w:lvlJc w:val="left"/>
      <w:pPr>
        <w:ind w:left="679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01488910">
      <w:start w:val="1"/>
      <w:numFmt w:val="lowerLetter"/>
      <w:lvlText w:val="%8"/>
      <w:lvlJc w:val="left"/>
      <w:pPr>
        <w:ind w:left="75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F86307C">
      <w:start w:val="1"/>
      <w:numFmt w:val="lowerRoman"/>
      <w:lvlText w:val="%9"/>
      <w:lvlJc w:val="left"/>
      <w:pPr>
        <w:ind w:left="82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7DD52215"/>
    <w:multiLevelType w:val="multilevel"/>
    <w:tmpl w:val="70D664B6"/>
    <w:lvl w:ilvl="0">
      <w:start w:val="3"/>
      <w:numFmt w:val="decimal"/>
      <w:lvlText w:val="%1."/>
      <w:lvlJc w:val="left"/>
      <w:pPr>
        <w:ind w:left="168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168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start w:val="1"/>
      <w:numFmt w:val="decimal"/>
      <w:lvlText w:val="%1.%2.%3."/>
      <w:lvlJc w:val="left"/>
      <w:pPr>
        <w:ind w:left="168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1.%2.%3.%4."/>
      <w:lvlJc w:val="left"/>
      <w:pPr>
        <w:ind w:left="254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139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211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283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355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427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16cid:durableId="1050496172">
    <w:abstractNumId w:val="8"/>
  </w:num>
  <w:num w:numId="2" w16cid:durableId="1384216085">
    <w:abstractNumId w:val="1"/>
  </w:num>
  <w:num w:numId="3" w16cid:durableId="391122452">
    <w:abstractNumId w:val="15"/>
  </w:num>
  <w:num w:numId="4" w16cid:durableId="1601255363">
    <w:abstractNumId w:val="18"/>
  </w:num>
  <w:num w:numId="5" w16cid:durableId="1070734339">
    <w:abstractNumId w:val="0"/>
  </w:num>
  <w:num w:numId="6" w16cid:durableId="1595170543">
    <w:abstractNumId w:val="11"/>
  </w:num>
  <w:num w:numId="7" w16cid:durableId="1654866035">
    <w:abstractNumId w:val="16"/>
  </w:num>
  <w:num w:numId="8" w16cid:durableId="1352336576">
    <w:abstractNumId w:val="10"/>
  </w:num>
  <w:num w:numId="9" w16cid:durableId="403996133">
    <w:abstractNumId w:val="4"/>
  </w:num>
  <w:num w:numId="10" w16cid:durableId="2048019810">
    <w:abstractNumId w:val="17"/>
  </w:num>
  <w:num w:numId="11" w16cid:durableId="1249267037">
    <w:abstractNumId w:val="9"/>
  </w:num>
  <w:num w:numId="12" w16cid:durableId="1364600953">
    <w:abstractNumId w:val="5"/>
  </w:num>
  <w:num w:numId="13" w16cid:durableId="2064867535">
    <w:abstractNumId w:val="2"/>
  </w:num>
  <w:num w:numId="14" w16cid:durableId="1552306296">
    <w:abstractNumId w:val="19"/>
  </w:num>
  <w:num w:numId="15" w16cid:durableId="858005975">
    <w:abstractNumId w:val="6"/>
  </w:num>
  <w:num w:numId="16" w16cid:durableId="1359503158">
    <w:abstractNumId w:val="12"/>
  </w:num>
  <w:num w:numId="17" w16cid:durableId="543057556">
    <w:abstractNumId w:val="7"/>
  </w:num>
  <w:num w:numId="18" w16cid:durableId="1915356153">
    <w:abstractNumId w:val="13"/>
  </w:num>
  <w:num w:numId="19" w16cid:durableId="1753351663">
    <w:abstractNumId w:val="3"/>
  </w:num>
  <w:num w:numId="20" w16cid:durableId="1958683843">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ASS Sandor (JRC-ISPRA)">
    <w15:presenceInfo w15:providerId="AD" w15:userId="S::Sandor.VASS@ec.europa.eu::fcaf2380-398a-41d9-8974-b12daac731d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5EE5"/>
    <w:rsid w:val="00051CFF"/>
    <w:rsid w:val="00055EE5"/>
    <w:rsid w:val="0006483A"/>
    <w:rsid w:val="00080579"/>
    <w:rsid w:val="000C6E56"/>
    <w:rsid w:val="00274861"/>
    <w:rsid w:val="002F36FA"/>
    <w:rsid w:val="0034156C"/>
    <w:rsid w:val="003D0377"/>
    <w:rsid w:val="003D5242"/>
    <w:rsid w:val="00407E5F"/>
    <w:rsid w:val="004231D8"/>
    <w:rsid w:val="00472C40"/>
    <w:rsid w:val="004D7AA2"/>
    <w:rsid w:val="006E47C3"/>
    <w:rsid w:val="00735A96"/>
    <w:rsid w:val="00776371"/>
    <w:rsid w:val="008156E8"/>
    <w:rsid w:val="00937607"/>
    <w:rsid w:val="009549A4"/>
    <w:rsid w:val="00955D51"/>
    <w:rsid w:val="00972573"/>
    <w:rsid w:val="009B459E"/>
    <w:rsid w:val="009D49CC"/>
    <w:rsid w:val="009F2F01"/>
    <w:rsid w:val="00A1253A"/>
    <w:rsid w:val="00A25CB6"/>
    <w:rsid w:val="00A346C1"/>
    <w:rsid w:val="00A406DA"/>
    <w:rsid w:val="00BE2B14"/>
    <w:rsid w:val="00C421A3"/>
    <w:rsid w:val="00C84691"/>
    <w:rsid w:val="00C867F7"/>
    <w:rsid w:val="00CB7050"/>
    <w:rsid w:val="00DA364F"/>
    <w:rsid w:val="00E236FC"/>
    <w:rsid w:val="00E6073B"/>
    <w:rsid w:val="00E62CAE"/>
    <w:rsid w:val="00EB1658"/>
    <w:rsid w:val="00F151D2"/>
    <w:rsid w:val="00FF24F8"/>
    <w:rsid w:val="00FF5BDF"/>
  </w:rsids>
  <m:mathPr>
    <m:mathFont m:val="Cambria Math"/>
    <m:brkBin m:val="before"/>
    <m:brkBinSub m:val="--"/>
    <m:smallFrac m:val="0"/>
    <m:dispDef/>
    <m:lMargin m:val="0"/>
    <m:rMargin m:val="0"/>
    <m:defJc m:val="centerGroup"/>
    <m:wrapIndent m:val="1440"/>
    <m:intLim m:val="subSup"/>
    <m:naryLim m:val="undOvr"/>
  </m:mathPr>
  <w:themeFontLang w:val="en-IE"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E368A1"/>
  <w15:docId w15:val="{56FF8570-78FB-42B5-B804-0F22726B8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E" w:eastAsia="en-I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4" w:line="260" w:lineRule="auto"/>
      <w:ind w:left="1143" w:hanging="10"/>
      <w:jc w:val="both"/>
    </w:pPr>
    <w:rPr>
      <w:rFonts w:ascii="Times New Roman" w:eastAsia="Times New Roman" w:hAnsi="Times New Roman" w:cs="Times New Roman"/>
      <w:color w:val="000000"/>
      <w:sz w:val="20"/>
    </w:rPr>
  </w:style>
  <w:style w:type="paragraph" w:styleId="Heading1">
    <w:name w:val="heading 1"/>
    <w:next w:val="Normal"/>
    <w:link w:val="Heading1Char"/>
    <w:uiPriority w:val="9"/>
    <w:qFormat/>
    <w:pPr>
      <w:keepNext/>
      <w:keepLines/>
      <w:spacing w:after="150" w:line="259" w:lineRule="auto"/>
      <w:ind w:left="10" w:hanging="10"/>
      <w:outlineLvl w:val="0"/>
    </w:pPr>
    <w:rPr>
      <w:rFonts w:ascii="Times New Roman" w:eastAsia="Times New Roman" w:hAnsi="Times New Roman" w:cs="Times New Roman"/>
      <w:b/>
      <w:color w:val="000000"/>
      <w:sz w:val="28"/>
    </w:rPr>
  </w:style>
  <w:style w:type="paragraph" w:styleId="Heading2">
    <w:name w:val="heading 2"/>
    <w:next w:val="Normal"/>
    <w:link w:val="Heading2Char"/>
    <w:uiPriority w:val="9"/>
    <w:unhideWhenUsed/>
    <w:qFormat/>
    <w:pPr>
      <w:keepNext/>
      <w:keepLines/>
      <w:spacing w:after="150" w:line="259" w:lineRule="auto"/>
      <w:ind w:left="10" w:hanging="10"/>
      <w:outlineLvl w:val="1"/>
    </w:pPr>
    <w:rPr>
      <w:rFonts w:ascii="Times New Roman" w:eastAsia="Times New Roman" w:hAnsi="Times New Roman" w:cs="Times New Roman"/>
      <w:b/>
      <w:color w:val="000000"/>
      <w:sz w:val="28"/>
    </w:rPr>
  </w:style>
  <w:style w:type="paragraph" w:styleId="Heading3">
    <w:name w:val="heading 3"/>
    <w:next w:val="Normal"/>
    <w:link w:val="Heading3Char"/>
    <w:uiPriority w:val="9"/>
    <w:unhideWhenUsed/>
    <w:qFormat/>
    <w:pPr>
      <w:keepNext/>
      <w:keepLines/>
      <w:spacing w:after="150" w:line="259" w:lineRule="auto"/>
      <w:ind w:left="10" w:hanging="10"/>
      <w:outlineLvl w:val="2"/>
    </w:pPr>
    <w:rPr>
      <w:rFonts w:ascii="Times New Roman" w:eastAsia="Times New Roman" w:hAnsi="Times New Roman" w:cs="Times New Roman"/>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8"/>
    </w:rPr>
  </w:style>
  <w:style w:type="paragraph" w:customStyle="1" w:styleId="footnotedescription">
    <w:name w:val="footnote description"/>
    <w:next w:val="Normal"/>
    <w:link w:val="footnotedescriptionChar"/>
    <w:hidden/>
    <w:pPr>
      <w:spacing w:after="0" w:line="259" w:lineRule="auto"/>
      <w:ind w:left="426"/>
    </w:pPr>
    <w:rPr>
      <w:rFonts w:ascii="Times New Roman" w:eastAsia="Times New Roman" w:hAnsi="Times New Roman" w:cs="Times New Roman"/>
      <w:color w:val="000000"/>
      <w:sz w:val="18"/>
    </w:rPr>
  </w:style>
  <w:style w:type="character" w:customStyle="1" w:styleId="footnotedescriptionChar">
    <w:name w:val="footnote description Char"/>
    <w:link w:val="footnotedescription"/>
    <w:rPr>
      <w:rFonts w:ascii="Times New Roman" w:eastAsia="Times New Roman" w:hAnsi="Times New Roman" w:cs="Times New Roman"/>
      <w:color w:val="000000"/>
      <w:sz w:val="18"/>
    </w:rPr>
  </w:style>
  <w:style w:type="character" w:customStyle="1" w:styleId="Heading2Char">
    <w:name w:val="Heading 2 Char"/>
    <w:link w:val="Heading2"/>
    <w:rPr>
      <w:rFonts w:ascii="Times New Roman" w:eastAsia="Times New Roman" w:hAnsi="Times New Roman" w:cs="Times New Roman"/>
      <w:b/>
      <w:color w:val="000000"/>
      <w:sz w:val="28"/>
    </w:rPr>
  </w:style>
  <w:style w:type="character" w:customStyle="1" w:styleId="Heading3Char">
    <w:name w:val="Heading 3 Char"/>
    <w:link w:val="Heading3"/>
    <w:rPr>
      <w:rFonts w:ascii="Times New Roman" w:eastAsia="Times New Roman" w:hAnsi="Times New Roman" w:cs="Times New Roman"/>
      <w:b/>
      <w:color w:val="000000"/>
      <w:sz w:val="28"/>
    </w:rPr>
  </w:style>
  <w:style w:type="character" w:customStyle="1" w:styleId="footnotemark">
    <w:name w:val="footnote mark"/>
    <w:hidden/>
    <w:rPr>
      <w:rFonts w:ascii="Times New Roman" w:eastAsia="Times New Roman" w:hAnsi="Times New Roman" w:cs="Times New Roman"/>
      <w:color w:val="000000"/>
      <w:sz w:val="18"/>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noteText">
    <w:name w:val="footnote text"/>
    <w:basedOn w:val="Normal"/>
    <w:link w:val="FootnoteTextChar"/>
    <w:uiPriority w:val="99"/>
    <w:semiHidden/>
    <w:unhideWhenUsed/>
    <w:rsid w:val="00E62CAE"/>
    <w:pPr>
      <w:spacing w:after="0" w:line="240" w:lineRule="auto"/>
    </w:pPr>
    <w:rPr>
      <w:szCs w:val="20"/>
    </w:rPr>
  </w:style>
  <w:style w:type="character" w:customStyle="1" w:styleId="FootnoteTextChar">
    <w:name w:val="Footnote Text Char"/>
    <w:basedOn w:val="DefaultParagraphFont"/>
    <w:link w:val="FootnoteText"/>
    <w:uiPriority w:val="99"/>
    <w:semiHidden/>
    <w:rsid w:val="00E62CAE"/>
    <w:rPr>
      <w:rFonts w:ascii="Times New Roman" w:eastAsia="Times New Roman" w:hAnsi="Times New Roman" w:cs="Times New Roman"/>
      <w:color w:val="000000"/>
      <w:sz w:val="20"/>
      <w:szCs w:val="20"/>
    </w:rPr>
  </w:style>
  <w:style w:type="character" w:styleId="FootnoteReference">
    <w:name w:val="footnote reference"/>
    <w:basedOn w:val="DefaultParagraphFont"/>
    <w:uiPriority w:val="99"/>
    <w:semiHidden/>
    <w:unhideWhenUsed/>
    <w:rsid w:val="00E62CAE"/>
    <w:rPr>
      <w:vertAlign w:val="superscript"/>
    </w:rPr>
  </w:style>
  <w:style w:type="character" w:styleId="CommentReference">
    <w:name w:val="annotation reference"/>
    <w:basedOn w:val="DefaultParagraphFont"/>
    <w:uiPriority w:val="99"/>
    <w:semiHidden/>
    <w:unhideWhenUsed/>
    <w:rsid w:val="00EB1658"/>
    <w:rPr>
      <w:sz w:val="16"/>
      <w:szCs w:val="16"/>
    </w:rPr>
  </w:style>
  <w:style w:type="paragraph" w:styleId="CommentText">
    <w:name w:val="annotation text"/>
    <w:basedOn w:val="Normal"/>
    <w:link w:val="CommentTextChar"/>
    <w:uiPriority w:val="99"/>
    <w:unhideWhenUsed/>
    <w:rsid w:val="00EB1658"/>
    <w:pPr>
      <w:spacing w:line="240" w:lineRule="auto"/>
    </w:pPr>
    <w:rPr>
      <w:szCs w:val="20"/>
    </w:rPr>
  </w:style>
  <w:style w:type="character" w:customStyle="1" w:styleId="CommentTextChar">
    <w:name w:val="Comment Text Char"/>
    <w:basedOn w:val="DefaultParagraphFont"/>
    <w:link w:val="CommentText"/>
    <w:uiPriority w:val="99"/>
    <w:rsid w:val="00EB1658"/>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EB1658"/>
    <w:rPr>
      <w:b/>
      <w:bCs/>
    </w:rPr>
  </w:style>
  <w:style w:type="character" w:customStyle="1" w:styleId="CommentSubjectChar">
    <w:name w:val="Comment Subject Char"/>
    <w:basedOn w:val="CommentTextChar"/>
    <w:link w:val="CommentSubject"/>
    <w:uiPriority w:val="99"/>
    <w:semiHidden/>
    <w:rsid w:val="00EB1658"/>
    <w:rPr>
      <w:rFonts w:ascii="Times New Roman" w:eastAsia="Times New Roman" w:hAnsi="Times New Roman" w:cs="Times New Roman"/>
      <w:b/>
      <w:bCs/>
      <w:color w:val="000000"/>
      <w:sz w:val="20"/>
      <w:szCs w:val="20"/>
    </w:rPr>
  </w:style>
  <w:style w:type="character" w:styleId="Hyperlink">
    <w:name w:val="Hyperlink"/>
    <w:basedOn w:val="DefaultParagraphFont"/>
    <w:rsid w:val="00BE2B14"/>
    <w:rPr>
      <w:color w:val="0000FF"/>
      <w:u w:val="none"/>
    </w:rPr>
  </w:style>
  <w:style w:type="character" w:styleId="UnresolvedMention">
    <w:name w:val="Unresolved Mention"/>
    <w:basedOn w:val="DefaultParagraphFont"/>
    <w:uiPriority w:val="99"/>
    <w:semiHidden/>
    <w:unhideWhenUsed/>
    <w:rsid w:val="00BE2B14"/>
    <w:rPr>
      <w:color w:val="605E5C"/>
      <w:shd w:val="clear" w:color="auto" w:fill="E1DFDD"/>
    </w:rPr>
  </w:style>
  <w:style w:type="paragraph" w:styleId="ListParagraph">
    <w:name w:val="List Paragraph"/>
    <w:basedOn w:val="Normal"/>
    <w:uiPriority w:val="34"/>
    <w:qFormat/>
    <w:rsid w:val="00051CFF"/>
    <w:pPr>
      <w:ind w:left="720"/>
      <w:contextualSpacing/>
    </w:pPr>
  </w:style>
  <w:style w:type="paragraph" w:styleId="Revision">
    <w:name w:val="Revision"/>
    <w:hidden/>
    <w:uiPriority w:val="99"/>
    <w:semiHidden/>
    <w:rsid w:val="00A25CB6"/>
    <w:pPr>
      <w:spacing w:after="0" w:line="240" w:lineRule="auto"/>
    </w:pPr>
    <w:rPr>
      <w:rFonts w:ascii="Times New Roman" w:eastAsia="Times New Roman" w:hAnsi="Times New Roman" w:cs="Times New Roman"/>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image" Target="media/image1.jpg"/><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image" Target="media/image4.png"/><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image" Target="media/image7.png"/><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image" Target="media/image6.png"/><Relationship Id="rId10" Type="http://schemas.microsoft.com/office/2016/09/relationships/commentsIds" Target="commentsIds.xml"/><Relationship Id="rId19" Type="http://schemas.openxmlformats.org/officeDocument/2006/relationships/image" Target="media/image2.png"/><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 Id="rId22" Type="http://schemas.openxmlformats.org/officeDocument/2006/relationships/image" Target="media/image5.png"/><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www.unece.org/trans/main/wp29/wp29wgs/wp29gen/wp29resolutions.html" TargetMode="External"/><Relationship Id="rId3" Type="http://schemas.openxmlformats.org/officeDocument/2006/relationships/hyperlink" Target="http://www.unece.org/trans/main/wp29/wp29wgs/wp29gen/wp29resolutions.html" TargetMode="External"/><Relationship Id="rId7" Type="http://schemas.openxmlformats.org/officeDocument/2006/relationships/hyperlink" Target="https://unece.org/transport/vehicle-regulations/wp29/resolutions" TargetMode="External"/><Relationship Id="rId2" Type="http://schemas.openxmlformats.org/officeDocument/2006/relationships/hyperlink" Target="https://unece.org/transport/vehicle-regulations/wp29/resolutions" TargetMode="External"/><Relationship Id="rId1" Type="http://schemas.openxmlformats.org/officeDocument/2006/relationships/hyperlink" Target="http://www.unece.org/trans/main/wp29/wp29wgs/wp29gen/wp29resolutions.html" TargetMode="External"/><Relationship Id="rId6" Type="http://schemas.openxmlformats.org/officeDocument/2006/relationships/hyperlink" Target="http://www.unece.org/trans/main/wp29/wp29wgs/wp29gen/wp29resolutions.html" TargetMode="External"/><Relationship Id="rId5" Type="http://schemas.openxmlformats.org/officeDocument/2006/relationships/hyperlink" Target="http://www.unece.org/trans/main/wp29/wp29wgs/wp29gen/wp29resolutions.html" TargetMode="External"/><Relationship Id="rId4" Type="http://schemas.openxmlformats.org/officeDocument/2006/relationships/hyperlink" Target="https://unece.org/transport/vehicle-regulations/wp29/resolu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F9275C-A8B9-4B7E-9D8E-63C2BB7EC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16</Pages>
  <Words>5910</Words>
  <Characters>35879</Characters>
  <Application>Microsoft Office Word</Application>
  <DocSecurity>0</DocSecurity>
  <Lines>652</Lines>
  <Paragraphs>366</Paragraphs>
  <ScaleCrop>false</ScaleCrop>
  <HeadingPairs>
    <vt:vector size="2" baseType="variant">
      <vt:variant>
        <vt:lpstr>Title</vt:lpstr>
      </vt:variant>
      <vt:variant>
        <vt:i4>1</vt:i4>
      </vt:variant>
    </vt:vector>
  </HeadingPairs>
  <TitlesOfParts>
    <vt:vector size="1" baseType="lpstr">
      <vt:lpstr>Supplement 1 to the 01 series</vt:lpstr>
    </vt:vector>
  </TitlesOfParts>
  <Company>European Commission</Company>
  <LinksUpToDate>false</LinksUpToDate>
  <CharactersWithSpaces>41423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Supplement 1 to the 01 series</dc:title>
  <dc:subject/>
  <dc:creator>IRIS</dc:creator>
  <cp:keywords/>
  <cp:lastModifiedBy>VASS Sandor (JRC-ISPRA)</cp:lastModifiedBy>
  <cp:revision>2</cp:revision>
  <dcterms:created xsi:type="dcterms:W3CDTF">2025-10-31T08:43:00Z</dcterms:created>
  <dcterms:modified xsi:type="dcterms:W3CDTF">2025-10-31T08:43:00Z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2025-09-24T09:23:30Z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02472561-8cdb-41a4-b80e-39d53e49ea07</vt:lpwstr>
  </property>
  <property fmtid="{D5CDD505-2E9C-101B-9397-08002B2CF9AE}" pid="8" name="MSIP_Label_6bd9ddd1-4d20-43f6-abfa-fc3c07406f94_ContentBits">
    <vt:lpwstr>0</vt:lpwstr>
  </property>
  <property fmtid="{D5CDD505-2E9C-101B-9397-08002B2CF9AE}" pid="9" name="MSIP_Label_6bd9ddd1-4d20-43f6-abfa-fc3c07406f94_Tag">
    <vt:lpwstr>10, 3, 0, 1</vt:lpwstr>
  </property>
</Properties>
</file>