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920739" w14:paraId="1FCDAA31" w14:textId="77777777" w:rsidTr="00B20551">
        <w:trPr>
          <w:cantSplit/>
          <w:trHeight w:hRule="exact" w:val="851"/>
        </w:trPr>
        <w:tc>
          <w:tcPr>
            <w:tcW w:w="1276" w:type="dxa"/>
            <w:tcBorders>
              <w:bottom w:val="single" w:sz="4" w:space="0" w:color="auto"/>
            </w:tcBorders>
            <w:vAlign w:val="bottom"/>
          </w:tcPr>
          <w:p w14:paraId="19DFA54A" w14:textId="77777777" w:rsidR="009E6CB7" w:rsidRPr="00920739" w:rsidRDefault="009E6CB7" w:rsidP="00B20551">
            <w:pPr>
              <w:spacing w:after="80"/>
            </w:pPr>
          </w:p>
        </w:tc>
        <w:tc>
          <w:tcPr>
            <w:tcW w:w="2268" w:type="dxa"/>
            <w:tcBorders>
              <w:bottom w:val="single" w:sz="4" w:space="0" w:color="auto"/>
            </w:tcBorders>
            <w:vAlign w:val="bottom"/>
          </w:tcPr>
          <w:p w14:paraId="33D4C387" w14:textId="77777777" w:rsidR="009E6CB7" w:rsidRPr="00920739" w:rsidRDefault="009E6CB7" w:rsidP="00B20551">
            <w:pPr>
              <w:spacing w:after="80" w:line="300" w:lineRule="exact"/>
              <w:rPr>
                <w:b/>
                <w:sz w:val="24"/>
                <w:szCs w:val="24"/>
              </w:rPr>
            </w:pPr>
            <w:r w:rsidRPr="00920739">
              <w:rPr>
                <w:sz w:val="28"/>
                <w:szCs w:val="28"/>
              </w:rPr>
              <w:t>United Nations</w:t>
            </w:r>
          </w:p>
        </w:tc>
        <w:tc>
          <w:tcPr>
            <w:tcW w:w="6095" w:type="dxa"/>
            <w:gridSpan w:val="2"/>
            <w:tcBorders>
              <w:bottom w:val="single" w:sz="4" w:space="0" w:color="auto"/>
            </w:tcBorders>
            <w:vAlign w:val="bottom"/>
          </w:tcPr>
          <w:p w14:paraId="045DDC00" w14:textId="6B0C678C" w:rsidR="009E6CB7" w:rsidRPr="00920739" w:rsidRDefault="00182BD5" w:rsidP="00182BD5">
            <w:pPr>
              <w:jc w:val="right"/>
            </w:pPr>
            <w:r w:rsidRPr="00920739">
              <w:rPr>
                <w:sz w:val="40"/>
              </w:rPr>
              <w:t>ECE</w:t>
            </w:r>
            <w:r w:rsidRPr="00920739">
              <w:t>/TRANS/WP.29/GRSP/2024/21</w:t>
            </w:r>
          </w:p>
        </w:tc>
      </w:tr>
      <w:tr w:rsidR="009E6CB7" w:rsidRPr="00920739" w14:paraId="2275E511" w14:textId="77777777" w:rsidTr="00B20551">
        <w:trPr>
          <w:cantSplit/>
          <w:trHeight w:hRule="exact" w:val="2835"/>
        </w:trPr>
        <w:tc>
          <w:tcPr>
            <w:tcW w:w="1276" w:type="dxa"/>
            <w:tcBorders>
              <w:top w:val="single" w:sz="4" w:space="0" w:color="auto"/>
              <w:bottom w:val="single" w:sz="12" w:space="0" w:color="auto"/>
            </w:tcBorders>
          </w:tcPr>
          <w:p w14:paraId="3006EA80" w14:textId="77777777" w:rsidR="009E6CB7" w:rsidRPr="00920739" w:rsidRDefault="00686A48" w:rsidP="00B20551">
            <w:pPr>
              <w:spacing w:before="120"/>
            </w:pPr>
            <w:r w:rsidRPr="00920739">
              <w:rPr>
                <w:noProof/>
                <w:lang w:eastAsia="fr-CH"/>
              </w:rPr>
              <w:drawing>
                <wp:inline distT="0" distB="0" distL="0" distR="0" wp14:anchorId="2B741140" wp14:editId="1EC6806B">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45EFC08" w14:textId="77777777" w:rsidR="009E6CB7" w:rsidRPr="00920739" w:rsidRDefault="009E6CB7" w:rsidP="00B20551">
            <w:pPr>
              <w:spacing w:before="120" w:line="420" w:lineRule="exact"/>
              <w:rPr>
                <w:sz w:val="40"/>
                <w:szCs w:val="40"/>
              </w:rPr>
            </w:pPr>
            <w:r w:rsidRPr="00920739">
              <w:rPr>
                <w:b/>
                <w:sz w:val="40"/>
                <w:szCs w:val="40"/>
              </w:rPr>
              <w:t>Economic and Social Council</w:t>
            </w:r>
          </w:p>
        </w:tc>
        <w:tc>
          <w:tcPr>
            <w:tcW w:w="2835" w:type="dxa"/>
            <w:tcBorders>
              <w:top w:val="single" w:sz="4" w:space="0" w:color="auto"/>
              <w:bottom w:val="single" w:sz="12" w:space="0" w:color="auto"/>
            </w:tcBorders>
          </w:tcPr>
          <w:p w14:paraId="070CDFC0" w14:textId="77777777" w:rsidR="009E6CB7" w:rsidRPr="00920739" w:rsidRDefault="00182BD5" w:rsidP="00182BD5">
            <w:pPr>
              <w:spacing w:before="240" w:line="240" w:lineRule="exact"/>
            </w:pPr>
            <w:r w:rsidRPr="00920739">
              <w:t>Distr.: General</w:t>
            </w:r>
          </w:p>
          <w:p w14:paraId="64063FA0" w14:textId="3899830E" w:rsidR="00182BD5" w:rsidRPr="00920739" w:rsidRDefault="00DC6FDB" w:rsidP="00182BD5">
            <w:pPr>
              <w:spacing w:line="240" w:lineRule="exact"/>
            </w:pPr>
            <w:r>
              <w:t>1</w:t>
            </w:r>
            <w:r w:rsidR="00BB229F">
              <w:t>6</w:t>
            </w:r>
            <w:r w:rsidR="00182BD5" w:rsidRPr="00920739">
              <w:t xml:space="preserve"> September 2024</w:t>
            </w:r>
          </w:p>
          <w:p w14:paraId="15D32D75" w14:textId="77777777" w:rsidR="00182BD5" w:rsidRPr="00920739" w:rsidRDefault="00182BD5" w:rsidP="00182BD5">
            <w:pPr>
              <w:spacing w:line="240" w:lineRule="exact"/>
            </w:pPr>
          </w:p>
          <w:p w14:paraId="1AF775FB" w14:textId="618396C7" w:rsidR="00182BD5" w:rsidRPr="00920739" w:rsidRDefault="00182BD5" w:rsidP="00182BD5">
            <w:pPr>
              <w:spacing w:line="240" w:lineRule="exact"/>
            </w:pPr>
            <w:r w:rsidRPr="00920739">
              <w:t>Original: English</w:t>
            </w:r>
          </w:p>
        </w:tc>
      </w:tr>
    </w:tbl>
    <w:p w14:paraId="7AB5AA1A" w14:textId="77777777" w:rsidR="00182BD5" w:rsidRPr="00920739" w:rsidRDefault="00182BD5" w:rsidP="00182BD5">
      <w:pPr>
        <w:spacing w:before="120"/>
        <w:rPr>
          <w:rFonts w:asciiTheme="majorBidi" w:hAnsiTheme="majorBidi" w:cstheme="majorBidi"/>
          <w:b/>
          <w:sz w:val="28"/>
          <w:szCs w:val="28"/>
        </w:rPr>
      </w:pPr>
      <w:r w:rsidRPr="00920739">
        <w:rPr>
          <w:rFonts w:asciiTheme="majorBidi" w:hAnsiTheme="majorBidi" w:cstheme="majorBidi"/>
          <w:b/>
          <w:sz w:val="28"/>
          <w:szCs w:val="28"/>
        </w:rPr>
        <w:t>Economic Commission for Europe</w:t>
      </w:r>
    </w:p>
    <w:p w14:paraId="264BA2A1" w14:textId="77777777" w:rsidR="00182BD5" w:rsidRPr="00920739" w:rsidRDefault="00182BD5" w:rsidP="00182BD5">
      <w:pPr>
        <w:spacing w:before="120"/>
        <w:rPr>
          <w:rFonts w:asciiTheme="majorBidi" w:hAnsiTheme="majorBidi" w:cstheme="majorBidi"/>
          <w:sz w:val="28"/>
          <w:szCs w:val="28"/>
        </w:rPr>
      </w:pPr>
      <w:r w:rsidRPr="00920739">
        <w:rPr>
          <w:rFonts w:asciiTheme="majorBidi" w:hAnsiTheme="majorBidi" w:cstheme="majorBidi"/>
          <w:sz w:val="28"/>
          <w:szCs w:val="28"/>
        </w:rPr>
        <w:t>Inland Transport Committee</w:t>
      </w:r>
    </w:p>
    <w:p w14:paraId="3EAAC5A4" w14:textId="77777777" w:rsidR="00182BD5" w:rsidRPr="00920739" w:rsidRDefault="00182BD5" w:rsidP="00182BD5">
      <w:pPr>
        <w:spacing w:before="120"/>
        <w:rPr>
          <w:rFonts w:asciiTheme="majorBidi" w:hAnsiTheme="majorBidi" w:cstheme="majorBidi"/>
          <w:b/>
          <w:sz w:val="24"/>
          <w:szCs w:val="24"/>
        </w:rPr>
      </w:pPr>
      <w:r w:rsidRPr="00920739">
        <w:rPr>
          <w:rFonts w:asciiTheme="majorBidi" w:hAnsiTheme="majorBidi" w:cstheme="majorBidi"/>
          <w:b/>
          <w:sz w:val="24"/>
          <w:szCs w:val="24"/>
        </w:rPr>
        <w:t>World Forum for Harmonization of Vehicle Regulations</w:t>
      </w:r>
    </w:p>
    <w:p w14:paraId="386D0589" w14:textId="77777777" w:rsidR="00182BD5" w:rsidRPr="00920739" w:rsidRDefault="00182BD5" w:rsidP="00182BD5">
      <w:pPr>
        <w:spacing w:before="120"/>
        <w:rPr>
          <w:rFonts w:asciiTheme="majorBidi" w:hAnsiTheme="majorBidi" w:cstheme="majorBidi"/>
          <w:b/>
        </w:rPr>
      </w:pPr>
      <w:r w:rsidRPr="00920739">
        <w:rPr>
          <w:rFonts w:asciiTheme="majorBidi" w:hAnsiTheme="majorBidi" w:cstheme="majorBidi"/>
          <w:b/>
        </w:rPr>
        <w:t>Working Party on Passive Safety</w:t>
      </w:r>
    </w:p>
    <w:p w14:paraId="497A3442" w14:textId="77777777" w:rsidR="00182BD5" w:rsidRPr="00920739" w:rsidRDefault="00182BD5" w:rsidP="00182BD5">
      <w:pPr>
        <w:spacing w:before="120"/>
        <w:rPr>
          <w:rFonts w:asciiTheme="majorBidi" w:hAnsiTheme="majorBidi" w:cstheme="majorBidi"/>
          <w:b/>
        </w:rPr>
      </w:pPr>
      <w:r w:rsidRPr="00920739">
        <w:rPr>
          <w:rFonts w:asciiTheme="majorBidi" w:hAnsiTheme="majorBidi" w:cstheme="majorBidi"/>
          <w:b/>
        </w:rPr>
        <w:t>Seventy-sixth session</w:t>
      </w:r>
    </w:p>
    <w:p w14:paraId="39E43645" w14:textId="77777777" w:rsidR="00DC6FDB" w:rsidRDefault="00DC6FDB" w:rsidP="00DC6FDB">
      <w:pPr>
        <w:rPr>
          <w:rFonts w:asciiTheme="majorBidi" w:hAnsiTheme="majorBidi" w:cstheme="majorBidi"/>
        </w:rPr>
      </w:pPr>
      <w:r>
        <w:rPr>
          <w:rFonts w:asciiTheme="majorBidi" w:hAnsiTheme="majorBidi" w:cstheme="majorBidi"/>
        </w:rPr>
        <w:t xml:space="preserve">Geneva, </w:t>
      </w:r>
      <w:r w:rsidRPr="000A6B6F">
        <w:t>2</w:t>
      </w:r>
      <w:r w:rsidRPr="000A6B6F">
        <w:rPr>
          <w:sz w:val="22"/>
        </w:rPr>
        <w:t>–</w:t>
      </w:r>
      <w:r w:rsidRPr="000A6B6F">
        <w:t>6 December 2024</w:t>
      </w:r>
    </w:p>
    <w:p w14:paraId="06948EF5" w14:textId="4445A2F0" w:rsidR="00182BD5" w:rsidRPr="00920739" w:rsidRDefault="00182BD5" w:rsidP="00182BD5">
      <w:pPr>
        <w:rPr>
          <w:rFonts w:asciiTheme="majorBidi" w:hAnsiTheme="majorBidi" w:cstheme="majorBidi"/>
        </w:rPr>
      </w:pPr>
      <w:r w:rsidRPr="00920739">
        <w:rPr>
          <w:rFonts w:asciiTheme="majorBidi" w:hAnsiTheme="majorBidi" w:cstheme="majorBidi"/>
        </w:rPr>
        <w:t>Item 19 of the provisional agenda</w:t>
      </w:r>
    </w:p>
    <w:p w14:paraId="20C9E253" w14:textId="77777777" w:rsidR="00920739" w:rsidRDefault="00920739" w:rsidP="00182BD5">
      <w:pPr>
        <w:rPr>
          <w:b/>
        </w:rPr>
      </w:pPr>
      <w:r w:rsidRPr="00920739">
        <w:rPr>
          <w:b/>
        </w:rPr>
        <w:t xml:space="preserve">UN Regulation No. 170 (Child Restraint Systems for </w:t>
      </w:r>
    </w:p>
    <w:p w14:paraId="0C3CFD30" w14:textId="0CA1BE61" w:rsidR="00182BD5" w:rsidRPr="00920739" w:rsidRDefault="00920739" w:rsidP="00182BD5">
      <w:pPr>
        <w:rPr>
          <w:b/>
        </w:rPr>
      </w:pPr>
      <w:r w:rsidRPr="00920739">
        <w:rPr>
          <w:b/>
        </w:rPr>
        <w:t>Safer Transport of Children in Buses and Coaches)</w:t>
      </w:r>
    </w:p>
    <w:p w14:paraId="1AC9C60C" w14:textId="5492ECFB" w:rsidR="00182BD5" w:rsidRPr="00920739" w:rsidRDefault="00182BD5" w:rsidP="00182BD5">
      <w:pPr>
        <w:pStyle w:val="HChG"/>
        <w:jc w:val="both"/>
      </w:pPr>
      <w:r w:rsidRPr="00920739">
        <w:tab/>
      </w:r>
      <w:r w:rsidRPr="00920739">
        <w:tab/>
        <w:t xml:space="preserve">Proposal for </w:t>
      </w:r>
      <w:r w:rsidR="004B4196" w:rsidRPr="00920739">
        <w:t>Supplement</w:t>
      </w:r>
      <w:r w:rsidRPr="00920739">
        <w:t xml:space="preserve"> 1 to </w:t>
      </w:r>
      <w:r w:rsidR="00920739" w:rsidRPr="000A6B6F">
        <w:t>UN Regulation No. 170 (Child Restraint Systems for Safer Transport of Children in Buses and Coaches)</w:t>
      </w:r>
    </w:p>
    <w:p w14:paraId="49BF8942" w14:textId="77777777" w:rsidR="00182BD5" w:rsidRPr="00920739" w:rsidRDefault="00182BD5" w:rsidP="00182BD5">
      <w:pPr>
        <w:pStyle w:val="H1G"/>
        <w:jc w:val="both"/>
      </w:pPr>
      <w:r w:rsidRPr="00920739">
        <w:tab/>
      </w:r>
      <w:r w:rsidRPr="00920739">
        <w:tab/>
      </w:r>
      <w:r w:rsidRPr="00920739">
        <w:tab/>
        <w:t xml:space="preserve">Submitted by the Informal Working Group on Safe Transport of Children in Buses </w:t>
      </w:r>
      <w:r w:rsidRPr="00920739">
        <w:rPr>
          <w:rStyle w:val="FootnoteReference"/>
          <w:sz w:val="20"/>
          <w:szCs w:val="24"/>
        </w:rPr>
        <w:t xml:space="preserve"> </w:t>
      </w:r>
      <w:r w:rsidRPr="00920739">
        <w:rPr>
          <w:rStyle w:val="FootnoteReference"/>
          <w:szCs w:val="24"/>
        </w:rPr>
        <w:footnoteReference w:customMarkFollows="1" w:id="2"/>
        <w:sym w:font="Symbol" w:char="F02A"/>
      </w:r>
    </w:p>
    <w:p w14:paraId="54018D14" w14:textId="6F96F873" w:rsidR="00182BD5" w:rsidRPr="00920739" w:rsidRDefault="00182BD5" w:rsidP="00182BD5">
      <w:pPr>
        <w:pStyle w:val="SingleTxtG"/>
        <w:ind w:firstLine="567"/>
      </w:pPr>
      <w:r w:rsidRPr="00920739">
        <w:t xml:space="preserve">The text reproduced below </w:t>
      </w:r>
      <w:r w:rsidR="00F72623">
        <w:t>h</w:t>
      </w:r>
      <w:r w:rsidRPr="00920739">
        <w:t xml:space="preserve">as </w:t>
      </w:r>
      <w:r w:rsidR="00F72623">
        <w:t xml:space="preserve">been </w:t>
      </w:r>
      <w:r w:rsidRPr="00920739">
        <w:t xml:space="preserve">prepared by the </w:t>
      </w:r>
      <w:r w:rsidR="00920739">
        <w:t>In</w:t>
      </w:r>
      <w:r w:rsidRPr="00920739">
        <w:t xml:space="preserve">formal Working Group on </w:t>
      </w:r>
      <w:r w:rsidR="00F72623">
        <w:t xml:space="preserve">the </w:t>
      </w:r>
      <w:r w:rsidRPr="00920739">
        <w:t xml:space="preserve">Safe Transport of Children in Buses </w:t>
      </w:r>
      <w:r w:rsidRPr="00920739">
        <w:rPr>
          <w:spacing w:val="1"/>
        </w:rPr>
        <w:t xml:space="preserve">to align </w:t>
      </w:r>
      <w:r w:rsidR="00F72623">
        <w:rPr>
          <w:spacing w:val="1"/>
        </w:rPr>
        <w:t xml:space="preserve">the text of the </w:t>
      </w:r>
      <w:r w:rsidRPr="00920739">
        <w:rPr>
          <w:spacing w:val="1"/>
        </w:rPr>
        <w:t xml:space="preserve">UN Regulations </w:t>
      </w:r>
      <w:r w:rsidR="00F72623">
        <w:rPr>
          <w:spacing w:val="1"/>
        </w:rPr>
        <w:t>covering</w:t>
      </w:r>
      <w:r w:rsidRPr="00920739">
        <w:rPr>
          <w:spacing w:val="1"/>
        </w:rPr>
        <w:t xml:space="preserve"> adult and child safety.</w:t>
      </w:r>
      <w:r w:rsidRPr="00920739">
        <w:t xml:space="preserve"> The modifications to the current text of the UN Regulation are marked in bold for new or strikethrough for deleted characters.</w:t>
      </w:r>
    </w:p>
    <w:p w14:paraId="4F0B6B80" w14:textId="391F44F3" w:rsidR="00182BD5" w:rsidRPr="00920739" w:rsidRDefault="00182BD5">
      <w:r w:rsidRPr="00920739">
        <w:br w:type="page"/>
      </w:r>
    </w:p>
    <w:p w14:paraId="4B5F457F" w14:textId="77777777" w:rsidR="00182BD5" w:rsidRPr="00920739" w:rsidRDefault="00182BD5" w:rsidP="00182BD5">
      <w:pPr>
        <w:pStyle w:val="HChG"/>
        <w:numPr>
          <w:ilvl w:val="0"/>
          <w:numId w:val="20"/>
        </w:numPr>
        <w:tabs>
          <w:tab w:val="clear" w:pos="851"/>
          <w:tab w:val="right" w:pos="1134"/>
        </w:tabs>
        <w:suppressAutoHyphens/>
        <w:outlineLvl w:val="9"/>
      </w:pPr>
      <w:r w:rsidRPr="00920739">
        <w:lastRenderedPageBreak/>
        <w:t>Proposal</w:t>
      </w:r>
      <w:bookmarkStart w:id="0" w:name="_Toc387935141"/>
      <w:bookmarkStart w:id="1" w:name="_Toc397517931"/>
      <w:bookmarkStart w:id="2" w:name="_Toc456777134"/>
    </w:p>
    <w:bookmarkEnd w:id="0"/>
    <w:bookmarkEnd w:id="1"/>
    <w:bookmarkEnd w:id="2"/>
    <w:p w14:paraId="20FA05DC" w14:textId="32F99220" w:rsidR="00182BD5" w:rsidRPr="00D12D49" w:rsidRDefault="00182BD5" w:rsidP="00182BD5">
      <w:pPr>
        <w:pStyle w:val="SingleTxtG"/>
        <w:ind w:left="2430" w:hanging="1296"/>
      </w:pPr>
      <w:r w:rsidRPr="00920739">
        <w:rPr>
          <w:i/>
          <w:iCs/>
        </w:rPr>
        <w:t>Paragraph 3.23.1</w:t>
      </w:r>
      <w:r w:rsidR="00DC6FDB">
        <w:rPr>
          <w:i/>
          <w:iCs/>
        </w:rPr>
        <w:t>.</w:t>
      </w:r>
      <w:r w:rsidRPr="00920739">
        <w:rPr>
          <w:i/>
          <w:iCs/>
        </w:rPr>
        <w:t xml:space="preserve"> and 3.23.2</w:t>
      </w:r>
      <w:r w:rsidR="00D12D49">
        <w:rPr>
          <w:i/>
          <w:iCs/>
        </w:rPr>
        <w:t>.,</w:t>
      </w:r>
      <w:r w:rsidRPr="00D12D49">
        <w:t xml:space="preserve"> </w:t>
      </w:r>
      <w:r w:rsidR="00D12D49" w:rsidRPr="00D12D49">
        <w:t>a</w:t>
      </w:r>
      <w:r w:rsidRPr="00D12D49">
        <w:t>mend to read:</w:t>
      </w:r>
    </w:p>
    <w:p w14:paraId="32BF91E7" w14:textId="5F58CEC3" w:rsidR="00182BD5" w:rsidRPr="00920739" w:rsidRDefault="00845D5A" w:rsidP="00182BD5">
      <w:pPr>
        <w:pStyle w:val="SingleTxtG"/>
        <w:ind w:left="2430" w:hanging="1296"/>
      </w:pPr>
      <w:r w:rsidRPr="00920739">
        <w:t>"</w:t>
      </w:r>
      <w:r w:rsidR="00182BD5" w:rsidRPr="00920739">
        <w:t xml:space="preserve">3.23.1. </w:t>
      </w:r>
      <w:r w:rsidR="00182BD5" w:rsidRPr="00920739">
        <w:tab/>
      </w:r>
      <w:r w:rsidR="00D406A3" w:rsidRPr="00920739">
        <w:tab/>
      </w:r>
      <w:r w:rsidR="00182BD5" w:rsidRPr="00920739">
        <w:t>"</w:t>
      </w:r>
      <w:r w:rsidR="00182BD5" w:rsidRPr="00920739">
        <w:rPr>
          <w:i/>
          <w:iCs/>
        </w:rPr>
        <w:t>Forward-facing seat</w:t>
      </w:r>
      <w:r w:rsidR="00182BD5" w:rsidRPr="00920739">
        <w:t xml:space="preserve">" means a seat which can be used while the vehicle is in </w:t>
      </w:r>
      <w:proofErr w:type="gramStart"/>
      <w:r w:rsidR="00182BD5" w:rsidRPr="00920739">
        <w:t>motion</w:t>
      </w:r>
      <w:proofErr w:type="gramEnd"/>
      <w:r w:rsidR="00182BD5" w:rsidRPr="00920739">
        <w:t xml:space="preserve"> and which faces towards the front of the vehicle in such a manner that the vertical plane of symmetry of the seat forms an angle of less than +10° or </w:t>
      </w:r>
      <w:r w:rsidR="00182BD5" w:rsidRPr="00920739">
        <w:rPr>
          <w:b/>
          <w:bCs/>
        </w:rPr>
        <w:t>-</w:t>
      </w:r>
      <w:r w:rsidR="00182BD5" w:rsidRPr="00920739">
        <w:t xml:space="preserve">10° with the vertical plane of symmetry of the vehicle. </w:t>
      </w:r>
    </w:p>
    <w:p w14:paraId="7A4D219B" w14:textId="6D3D2F9F" w:rsidR="00182BD5" w:rsidRPr="00920739" w:rsidRDefault="00182BD5" w:rsidP="00182BD5">
      <w:pPr>
        <w:pStyle w:val="SingleTxtG"/>
        <w:ind w:left="2430" w:hanging="1296"/>
        <w:rPr>
          <w:i/>
          <w:iCs/>
        </w:rPr>
      </w:pPr>
      <w:r w:rsidRPr="00920739">
        <w:t xml:space="preserve">3.23.2. </w:t>
      </w:r>
      <w:r w:rsidRPr="00920739">
        <w:tab/>
      </w:r>
      <w:r w:rsidR="00D406A3" w:rsidRPr="00920739">
        <w:tab/>
      </w:r>
      <w:r w:rsidRPr="00920739">
        <w:t>"</w:t>
      </w:r>
      <w:r w:rsidRPr="00920739">
        <w:rPr>
          <w:i/>
          <w:iCs/>
        </w:rPr>
        <w:t>Rearward-facing seat</w:t>
      </w:r>
      <w:r w:rsidRPr="00920739">
        <w:t xml:space="preserve">" means a seat which can be used while the vehicle is in </w:t>
      </w:r>
      <w:proofErr w:type="gramStart"/>
      <w:r w:rsidRPr="00920739">
        <w:t>motion</w:t>
      </w:r>
      <w:proofErr w:type="gramEnd"/>
      <w:r w:rsidRPr="00920739">
        <w:t xml:space="preserve"> and which faces towards the rear of the vehicle in such a manner that the vertical plane of symmetry of the seat forms an angle of less than +10° or </w:t>
      </w:r>
      <w:r w:rsidRPr="00920739">
        <w:rPr>
          <w:b/>
          <w:bCs/>
        </w:rPr>
        <w:t>-</w:t>
      </w:r>
      <w:r w:rsidRPr="00920739">
        <w:t>10° with the vertical plane of symmetry of the vehicle.</w:t>
      </w:r>
      <w:r w:rsidR="000B514E" w:rsidRPr="00920739">
        <w:t>"</w:t>
      </w:r>
    </w:p>
    <w:p w14:paraId="7C0F3D94" w14:textId="0A227A37" w:rsidR="00182BD5" w:rsidRPr="00920739" w:rsidRDefault="00182BD5" w:rsidP="00182BD5">
      <w:pPr>
        <w:pStyle w:val="SingleTxtG"/>
        <w:ind w:left="2430" w:hanging="1296"/>
      </w:pPr>
      <w:r w:rsidRPr="00920739">
        <w:rPr>
          <w:i/>
          <w:iCs/>
        </w:rPr>
        <w:t>Paragraph 4.2.2</w:t>
      </w:r>
      <w:r w:rsidR="000B514E" w:rsidRPr="00920739">
        <w:rPr>
          <w:i/>
          <w:iCs/>
        </w:rPr>
        <w:t>.,</w:t>
      </w:r>
      <w:r w:rsidR="000B514E" w:rsidRPr="00920739">
        <w:t xml:space="preserve"> </w:t>
      </w:r>
      <w:r w:rsidR="00D12D49">
        <w:t>amend</w:t>
      </w:r>
      <w:r w:rsidRPr="00920739">
        <w:t xml:space="preserve"> to read</w:t>
      </w:r>
      <w:r w:rsidR="000B514E" w:rsidRPr="00920739">
        <w:t>:</w:t>
      </w:r>
    </w:p>
    <w:p w14:paraId="6FBA43C9" w14:textId="5E9FCD79" w:rsidR="00182BD5" w:rsidRPr="00920739" w:rsidRDefault="00C65D94" w:rsidP="00182BD5">
      <w:pPr>
        <w:pStyle w:val="SingleTxtG"/>
        <w:ind w:left="2430" w:hanging="1296"/>
      </w:pPr>
      <w:r w:rsidRPr="00920739">
        <w:t>"</w:t>
      </w:r>
      <w:r w:rsidR="00182BD5" w:rsidRPr="00920739">
        <w:t>4.2.2.</w:t>
      </w:r>
      <w:r w:rsidR="00182BD5" w:rsidRPr="00920739">
        <w:tab/>
      </w:r>
      <w:r w:rsidRPr="00920739">
        <w:tab/>
      </w:r>
      <w:r w:rsidRPr="00920739">
        <w:tab/>
      </w:r>
      <w:r w:rsidR="00182BD5" w:rsidRPr="00920739">
        <w:t xml:space="preserve">Samples of the </w:t>
      </w:r>
      <w:r w:rsidR="00182BD5" w:rsidRPr="00920739">
        <w:rPr>
          <w:strike/>
        </w:rPr>
        <w:t>Enhanced</w:t>
      </w:r>
      <w:r w:rsidR="00182BD5" w:rsidRPr="00920739">
        <w:t xml:space="preserve"> Child Restraint System requested by the Technical Service responsible for conducting the test;</w:t>
      </w:r>
      <w:r w:rsidRPr="00920739">
        <w:t>"</w:t>
      </w:r>
    </w:p>
    <w:p w14:paraId="15F8E988" w14:textId="2B67B037" w:rsidR="00182BD5" w:rsidRPr="00920739" w:rsidRDefault="00182BD5" w:rsidP="00182BD5">
      <w:pPr>
        <w:pStyle w:val="SingleTxtG"/>
        <w:ind w:left="2430" w:hanging="1296"/>
        <w:rPr>
          <w:i/>
          <w:iCs/>
        </w:rPr>
      </w:pPr>
      <w:r w:rsidRPr="00920739">
        <w:rPr>
          <w:i/>
          <w:iCs/>
        </w:rPr>
        <w:t>Paragraph 4.2.3</w:t>
      </w:r>
      <w:r w:rsidR="00DC6FDB">
        <w:rPr>
          <w:i/>
          <w:iCs/>
        </w:rPr>
        <w:t>.</w:t>
      </w:r>
      <w:r w:rsidR="00C65D94" w:rsidRPr="00920739">
        <w:rPr>
          <w:i/>
          <w:iCs/>
        </w:rPr>
        <w:t>,</w:t>
      </w:r>
      <w:r w:rsidRPr="00920739">
        <w:rPr>
          <w:i/>
          <w:iCs/>
        </w:rPr>
        <w:t xml:space="preserve"> </w:t>
      </w:r>
      <w:r w:rsidR="00D12D49">
        <w:t>amend</w:t>
      </w:r>
      <w:r w:rsidRPr="00920739">
        <w:t xml:space="preserve"> to read</w:t>
      </w:r>
      <w:r w:rsidR="00182C77" w:rsidRPr="00920739">
        <w:t>:</w:t>
      </w:r>
    </w:p>
    <w:p w14:paraId="0923C44D" w14:textId="5932E2FF" w:rsidR="00182BD5" w:rsidRPr="00920739" w:rsidRDefault="00182C77" w:rsidP="00182C77">
      <w:pPr>
        <w:pStyle w:val="SingleTxtG"/>
        <w:tabs>
          <w:tab w:val="clear" w:pos="2268"/>
        </w:tabs>
        <w:ind w:left="2430" w:hanging="1296"/>
      </w:pPr>
      <w:r w:rsidRPr="00920739">
        <w:t>"</w:t>
      </w:r>
      <w:r w:rsidR="00182BD5" w:rsidRPr="00920739">
        <w:t>4.2.3.</w:t>
      </w:r>
      <w:r w:rsidR="00182BD5" w:rsidRPr="00920739">
        <w:tab/>
      </w:r>
      <w:r w:rsidRPr="00920739">
        <w:tab/>
      </w:r>
      <w:r w:rsidR="00182BD5" w:rsidRPr="00920739">
        <w:t xml:space="preserve">A 10-metre length of each type of strap used in the </w:t>
      </w:r>
      <w:r w:rsidR="00182BD5" w:rsidRPr="00920739">
        <w:rPr>
          <w:strike/>
        </w:rPr>
        <w:t>Enhanced</w:t>
      </w:r>
      <w:r w:rsidR="00182BD5" w:rsidRPr="00920739">
        <w:t xml:space="preserve"> Child Restraint System;</w:t>
      </w:r>
      <w:r w:rsidRPr="00920739">
        <w:t>"</w:t>
      </w:r>
    </w:p>
    <w:p w14:paraId="5CF6D81F" w14:textId="4022D2C8" w:rsidR="00182BD5" w:rsidRPr="00920739" w:rsidRDefault="00182BD5" w:rsidP="00182BD5">
      <w:pPr>
        <w:pStyle w:val="SingleTxtG"/>
        <w:ind w:left="2430" w:hanging="1296"/>
      </w:pPr>
      <w:r w:rsidRPr="00920739">
        <w:rPr>
          <w:i/>
          <w:iCs/>
        </w:rPr>
        <w:t>Paragraph 5.2</w:t>
      </w:r>
      <w:r w:rsidR="00182C77" w:rsidRPr="00920739">
        <w:rPr>
          <w:i/>
          <w:iCs/>
        </w:rPr>
        <w:t>.</w:t>
      </w:r>
      <w:r w:rsidR="00D53AB4" w:rsidRPr="00920739">
        <w:rPr>
          <w:i/>
          <w:iCs/>
        </w:rPr>
        <w:t>,</w:t>
      </w:r>
      <w:r w:rsidRPr="00920739">
        <w:rPr>
          <w:i/>
          <w:iCs/>
        </w:rPr>
        <w:t xml:space="preserve"> </w:t>
      </w:r>
      <w:r w:rsidR="00D12D49">
        <w:t>amend</w:t>
      </w:r>
      <w:r w:rsidRPr="00920739">
        <w:t xml:space="preserve"> to read</w:t>
      </w:r>
      <w:r w:rsidR="00182C77" w:rsidRPr="00920739">
        <w:t>:</w:t>
      </w:r>
    </w:p>
    <w:p w14:paraId="04CDF934" w14:textId="61002313" w:rsidR="00182BD5" w:rsidRPr="00920739" w:rsidRDefault="00182C77" w:rsidP="00182BD5">
      <w:pPr>
        <w:pStyle w:val="SingleTxtG"/>
        <w:ind w:left="2430" w:hanging="1296"/>
      </w:pPr>
      <w:r w:rsidRPr="00920739">
        <w:t>"</w:t>
      </w:r>
      <w:r w:rsidR="00182BD5" w:rsidRPr="00920739">
        <w:t xml:space="preserve">5.2. </w:t>
      </w:r>
      <w:r w:rsidR="00182BD5" w:rsidRPr="00920739">
        <w:tab/>
      </w:r>
      <w:r w:rsidRPr="00920739">
        <w:tab/>
      </w:r>
      <w:r w:rsidRPr="00920739">
        <w:tab/>
      </w:r>
      <w:r w:rsidR="00182BD5" w:rsidRPr="00920739">
        <w:t xml:space="preserve">Integral Child Restraint Systems that can be used forward and rearward facing, shall have the following label permanently attached on the part hosting the child and visible to the person installing the Child </w:t>
      </w:r>
      <w:r w:rsidR="00182BD5" w:rsidRPr="00920739">
        <w:rPr>
          <w:b/>
          <w:bCs/>
        </w:rPr>
        <w:t>Restraint System</w:t>
      </w:r>
      <w:r w:rsidR="00182BD5" w:rsidRPr="00920739">
        <w:t>:</w:t>
      </w:r>
    </w:p>
    <w:p w14:paraId="6CDDEE7E" w14:textId="77777777" w:rsidR="00182BD5" w:rsidRPr="00920739" w:rsidRDefault="00182BD5" w:rsidP="00182BD5">
      <w:pPr>
        <w:pStyle w:val="SingleTxtG"/>
        <w:ind w:left="2430"/>
      </w:pPr>
      <w:r w:rsidRPr="00920739">
        <w:t xml:space="preserve">The manufacturer shall be permitted to include the word "months" to explain the symbol "M" in the label. The word "months" should be in a language commonly spoken in the country </w:t>
      </w:r>
      <w:r w:rsidRPr="00920739">
        <w:rPr>
          <w:strike/>
        </w:rPr>
        <w:t>or countries</w:t>
      </w:r>
      <w:r w:rsidRPr="00920739">
        <w:t xml:space="preserve"> where the vehicle with the Child Restraint System is registered. More than one language is allowed.</w:t>
      </w:r>
    </w:p>
    <w:p w14:paraId="1913573B" w14:textId="23E8B78A" w:rsidR="00182BD5" w:rsidRPr="00920739" w:rsidRDefault="00182BD5" w:rsidP="00182BD5">
      <w:pPr>
        <w:pStyle w:val="SingleTxtG"/>
        <w:spacing w:before="240"/>
        <w:ind w:left="2432"/>
        <w:jc w:val="left"/>
      </w:pPr>
      <w:bookmarkStart w:id="3" w:name="_Hlk172536668"/>
      <w:r w:rsidRPr="00920739">
        <w:rPr>
          <w:b/>
          <w:bCs/>
        </w:rPr>
        <w:t>Figure 1</w:t>
      </w:r>
      <w:r w:rsidRPr="00920739">
        <w:br/>
      </w:r>
      <w:r w:rsidRPr="00920739">
        <w:rPr>
          <w:b/>
          <w:bCs/>
        </w:rPr>
        <w:t>Label</w:t>
      </w:r>
      <w:r w:rsidR="00920739">
        <w:rPr>
          <w:b/>
          <w:bCs/>
        </w:rPr>
        <w:t>s</w:t>
      </w:r>
      <w:r w:rsidRPr="00920739">
        <w:rPr>
          <w:b/>
          <w:bCs/>
        </w:rPr>
        <w:t xml:space="preserve"> for a Forward- and </w:t>
      </w:r>
      <w:r w:rsidR="00920739">
        <w:rPr>
          <w:b/>
          <w:bCs/>
        </w:rPr>
        <w:t xml:space="preserve">a </w:t>
      </w:r>
      <w:r w:rsidRPr="00920739">
        <w:rPr>
          <w:b/>
          <w:bCs/>
        </w:rPr>
        <w:t>Rearward-Facing Child Restraint System</w:t>
      </w:r>
      <w:r w:rsidRPr="00920739">
        <w:t xml:space="preserve"> </w:t>
      </w:r>
    </w:p>
    <w:bookmarkEnd w:id="3"/>
    <w:p w14:paraId="160624DD" w14:textId="0D6F9BDE" w:rsidR="00182BD5" w:rsidRPr="00920739" w:rsidRDefault="00182BD5" w:rsidP="00182BD5">
      <w:pPr>
        <w:pStyle w:val="SingleTxtG"/>
        <w:ind w:left="2430"/>
        <w:jc w:val="left"/>
      </w:pPr>
      <w:r w:rsidRPr="00920739">
        <w:t>Minimum label size</w:t>
      </w:r>
      <w:r w:rsidR="00DC551A">
        <w:t>:</w:t>
      </w:r>
      <w:r w:rsidRPr="00920739">
        <w:t xml:space="preserve"> 40</w:t>
      </w:r>
      <w:r w:rsidR="00DC551A">
        <w:t xml:space="preserve"> mm</w:t>
      </w:r>
      <w:r w:rsidRPr="00920739">
        <w:t xml:space="preserve"> x 40 mm</w:t>
      </w:r>
    </w:p>
    <w:p w14:paraId="04C0EF22" w14:textId="77777777" w:rsidR="00182BD5" w:rsidRPr="00920739" w:rsidRDefault="00182BD5" w:rsidP="00182BD5">
      <w:pPr>
        <w:pStyle w:val="SingleTxtG"/>
        <w:ind w:left="3501" w:hanging="1071"/>
      </w:pPr>
      <w:r w:rsidRPr="00920739">
        <w:rPr>
          <w:noProof/>
        </w:rPr>
        <w:drawing>
          <wp:inline distT="0" distB="0" distL="0" distR="0" wp14:anchorId="60A981EC" wp14:editId="492A407A">
            <wp:extent cx="3924000" cy="287924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24000" cy="2879244"/>
                    </a:xfrm>
                    <a:prstGeom prst="rect">
                      <a:avLst/>
                    </a:prstGeom>
                  </pic:spPr>
                </pic:pic>
              </a:graphicData>
            </a:graphic>
          </wp:inline>
        </w:drawing>
      </w:r>
    </w:p>
    <w:p w14:paraId="78A28B58" w14:textId="77777777" w:rsidR="00182BD5" w:rsidRPr="00920739" w:rsidRDefault="00182BD5" w:rsidP="00182BD5">
      <w:pPr>
        <w:pStyle w:val="SingleTxtG"/>
        <w:ind w:left="1701" w:hanging="1071"/>
      </w:pPr>
    </w:p>
    <w:p w14:paraId="0EC89E51" w14:textId="77777777" w:rsidR="00182BD5" w:rsidRPr="00920739" w:rsidRDefault="00182BD5" w:rsidP="00182BD5">
      <w:pPr>
        <w:pStyle w:val="SingleTxtG"/>
        <w:ind w:left="2412"/>
      </w:pPr>
      <w:r w:rsidRPr="00920739">
        <w:lastRenderedPageBreak/>
        <w:t>Integral Child Restraint Systems that can be used forward facing only shall have the following label permanently attached on the part hosting the child and visible to the person installing the child:</w:t>
      </w:r>
    </w:p>
    <w:p w14:paraId="416E39E8" w14:textId="77777777" w:rsidR="00182BD5" w:rsidRPr="00920739" w:rsidRDefault="00182BD5" w:rsidP="00182BD5">
      <w:pPr>
        <w:pStyle w:val="SingleTxtG"/>
        <w:ind w:left="2412"/>
      </w:pPr>
      <w:r w:rsidRPr="00920739">
        <w:t>The manufacturer shall be permitted to include the word "months" to explain the symbol "M" in the label. The word "months" should be in a language commonly spoken in the country or countries where the vehicle is registered. More than one language is allowed.</w:t>
      </w:r>
    </w:p>
    <w:p w14:paraId="3CB040C3" w14:textId="4DFB6CC3" w:rsidR="00182BD5" w:rsidRPr="00920739" w:rsidRDefault="00182BD5" w:rsidP="00182BD5">
      <w:pPr>
        <w:pStyle w:val="SingleTxtG"/>
        <w:spacing w:before="240" w:line="240" w:lineRule="auto"/>
        <w:ind w:left="2410"/>
        <w:jc w:val="left"/>
      </w:pPr>
      <w:bookmarkStart w:id="4" w:name="_Hlk172536682"/>
      <w:r w:rsidRPr="00920739">
        <w:rPr>
          <w:b/>
          <w:bCs/>
        </w:rPr>
        <w:t>Figure 2</w:t>
      </w:r>
      <w:r w:rsidRPr="00920739">
        <w:rPr>
          <w:b/>
          <w:bCs/>
        </w:rPr>
        <w:br/>
        <w:t>Label for a Forward-Facing Child Restraint System</w:t>
      </w:r>
      <w:r w:rsidRPr="00920739">
        <w:br/>
      </w:r>
      <w:bookmarkEnd w:id="4"/>
      <w:r w:rsidRPr="00920739">
        <w:t>Minimum label size</w:t>
      </w:r>
      <w:r w:rsidR="00EB419E">
        <w:t>:</w:t>
      </w:r>
      <w:r w:rsidRPr="00920739">
        <w:t xml:space="preserve"> 40</w:t>
      </w:r>
      <w:r w:rsidR="00EB419E">
        <w:t xml:space="preserve"> mm</w:t>
      </w:r>
      <w:r w:rsidRPr="00920739">
        <w:t xml:space="preserve"> x 40 mm</w:t>
      </w:r>
    </w:p>
    <w:p w14:paraId="50B15D9E" w14:textId="77777777" w:rsidR="00182BD5" w:rsidRPr="00920739" w:rsidRDefault="00182BD5" w:rsidP="00182BD5">
      <w:pPr>
        <w:pStyle w:val="SingleTxtG"/>
        <w:ind w:left="3483" w:hanging="1071"/>
      </w:pPr>
      <w:r w:rsidRPr="00920739">
        <w:rPr>
          <w:noProof/>
        </w:rPr>
        <w:drawing>
          <wp:inline distT="0" distB="0" distL="0" distR="0" wp14:anchorId="702C0EA5" wp14:editId="76C35C99">
            <wp:extent cx="3852000" cy="193810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52000" cy="1938108"/>
                    </a:xfrm>
                    <a:prstGeom prst="rect">
                      <a:avLst/>
                    </a:prstGeom>
                  </pic:spPr>
                </pic:pic>
              </a:graphicData>
            </a:graphic>
          </wp:inline>
        </w:drawing>
      </w:r>
    </w:p>
    <w:p w14:paraId="15135188" w14:textId="4BE356DC" w:rsidR="00182BD5" w:rsidRPr="00920739" w:rsidRDefault="00182BD5" w:rsidP="00182BD5">
      <w:pPr>
        <w:pStyle w:val="SingleTxtG"/>
        <w:ind w:left="2430" w:hanging="1296"/>
      </w:pPr>
      <w:r w:rsidRPr="00920739">
        <w:rPr>
          <w:i/>
          <w:iCs/>
        </w:rPr>
        <w:t>Paragraph 5.5</w:t>
      </w:r>
      <w:r w:rsidR="00557052" w:rsidRPr="00920739">
        <w:rPr>
          <w:i/>
          <w:iCs/>
        </w:rPr>
        <w:t>.,</w:t>
      </w:r>
      <w:r w:rsidRPr="00920739">
        <w:rPr>
          <w:i/>
          <w:iCs/>
        </w:rPr>
        <w:t xml:space="preserve"> </w:t>
      </w:r>
      <w:r w:rsidR="00557052" w:rsidRPr="00920739">
        <w:t>a</w:t>
      </w:r>
      <w:r w:rsidRPr="00920739">
        <w:t>mend to read</w:t>
      </w:r>
      <w:r w:rsidR="00557052" w:rsidRPr="00920739">
        <w:t>:</w:t>
      </w:r>
    </w:p>
    <w:p w14:paraId="1DD7A4A1" w14:textId="4F1170F8" w:rsidR="00182BD5" w:rsidRPr="00920739" w:rsidRDefault="00FE79FB" w:rsidP="00FE79FB">
      <w:pPr>
        <w:pStyle w:val="SingleTxtG"/>
        <w:ind w:left="2430" w:hanging="1296"/>
      </w:pPr>
      <w:r w:rsidRPr="00920739">
        <w:t>"</w:t>
      </w:r>
      <w:r w:rsidR="00182BD5" w:rsidRPr="00920739">
        <w:t>5.5.</w:t>
      </w:r>
      <w:r w:rsidR="00182BD5" w:rsidRPr="00920739">
        <w:tab/>
      </w:r>
      <w:r w:rsidRPr="00920739">
        <w:tab/>
      </w:r>
      <w:r w:rsidRPr="00920739">
        <w:tab/>
      </w:r>
      <w:proofErr w:type="gramStart"/>
      <w:r w:rsidR="00182BD5" w:rsidRPr="00920739">
        <w:t>Any removable insert,</w:t>
      </w:r>
      <w:proofErr w:type="gramEnd"/>
      <w:r w:rsidR="00182BD5" w:rsidRPr="00920739">
        <w:t xml:space="preserve"> shall have a permanently attached label to indicate the brand, model and size range of the </w:t>
      </w:r>
      <w:r w:rsidR="00182BD5" w:rsidRPr="00920739">
        <w:rPr>
          <w:strike/>
        </w:rPr>
        <w:t>Enhanced</w:t>
      </w:r>
      <w:r w:rsidR="00182BD5" w:rsidRPr="00920739">
        <w:t xml:space="preserve"> Child Restraint System to which it belongs. The minimum size of the label shall be 40 x 40 mm or the equivalent area.</w:t>
      </w:r>
    </w:p>
    <w:p w14:paraId="74D3706E" w14:textId="133D0C94" w:rsidR="00182BD5" w:rsidRPr="00920739" w:rsidRDefault="00182BD5" w:rsidP="00182BD5">
      <w:pPr>
        <w:pStyle w:val="SingleTxtG"/>
        <w:ind w:left="2430" w:hanging="1296"/>
        <w:rPr>
          <w:i/>
          <w:iCs/>
        </w:rPr>
      </w:pPr>
      <w:r w:rsidRPr="00920739">
        <w:rPr>
          <w:i/>
          <w:iCs/>
        </w:rPr>
        <w:t>Paragraph 5.6</w:t>
      </w:r>
      <w:r w:rsidR="00557052" w:rsidRPr="00920739">
        <w:rPr>
          <w:i/>
          <w:iCs/>
        </w:rPr>
        <w:t>.,</w:t>
      </w:r>
      <w:r w:rsidRPr="00920739">
        <w:rPr>
          <w:i/>
          <w:iCs/>
        </w:rPr>
        <w:t xml:space="preserve"> </w:t>
      </w:r>
      <w:r w:rsidR="00557052" w:rsidRPr="00920739">
        <w:t>a</w:t>
      </w:r>
      <w:r w:rsidRPr="00920739">
        <w:t>mend to read</w:t>
      </w:r>
      <w:r w:rsidR="00557052" w:rsidRPr="00920739">
        <w:t>:</w:t>
      </w:r>
    </w:p>
    <w:p w14:paraId="6E8D11C9" w14:textId="17819F42" w:rsidR="00182BD5" w:rsidRPr="00920739" w:rsidRDefault="00557052" w:rsidP="00182BD5">
      <w:pPr>
        <w:pStyle w:val="SingleTxtG"/>
        <w:ind w:left="2430" w:hanging="1296"/>
      </w:pPr>
      <w:r w:rsidRPr="00920739">
        <w:t>"</w:t>
      </w:r>
      <w:r w:rsidR="00182BD5" w:rsidRPr="00920739">
        <w:t>5.6.</w:t>
      </w:r>
      <w:r w:rsidR="00182BD5" w:rsidRPr="00920739">
        <w:tab/>
      </w:r>
      <w:r w:rsidRPr="00920739">
        <w:tab/>
      </w:r>
      <w:r w:rsidRPr="00920739">
        <w:tab/>
      </w:r>
      <w:r w:rsidR="00182BD5" w:rsidRPr="00920739">
        <w:t xml:space="preserve">Child Restraint Systems shall have a permanently attached label to inform the user of the appropriate method of restraint of the child over the entire stature range declared by the manufacturer. The label shall be visible to the person installing the </w:t>
      </w:r>
      <w:r w:rsidR="00182BD5" w:rsidRPr="00920739">
        <w:rPr>
          <w:strike/>
        </w:rPr>
        <w:t>enhanced</w:t>
      </w:r>
      <w:r w:rsidR="00182BD5" w:rsidRPr="00920739">
        <w:t xml:space="preserve"> child restraint system in a vehicle and when a child is seated in the restraint. The label shall have a minimum size of 40 × 60mm or the equivalent area and shall feature a pictogram of each restraint configuration adjacent to the stature range.</w:t>
      </w:r>
    </w:p>
    <w:p w14:paraId="34F04687" w14:textId="7DBCF26C" w:rsidR="00182BD5" w:rsidRPr="00920739" w:rsidRDefault="00182BD5" w:rsidP="00182BD5">
      <w:pPr>
        <w:pStyle w:val="SingleTxtG"/>
        <w:ind w:left="2430" w:hanging="1296"/>
      </w:pPr>
      <w:r w:rsidRPr="00920739">
        <w:tab/>
      </w:r>
      <w:r w:rsidR="00557052" w:rsidRPr="00920739">
        <w:tab/>
      </w:r>
      <w:r w:rsidR="00557052" w:rsidRPr="00920739">
        <w:tab/>
      </w:r>
      <w:r w:rsidRPr="00920739">
        <w:t>If the Child Restraint System is to be used in combination with an impact shield and/or inserts, the information on where they are stowed shall be available.</w:t>
      </w:r>
      <w:r w:rsidR="00557052" w:rsidRPr="00920739">
        <w:t>"</w:t>
      </w:r>
    </w:p>
    <w:p w14:paraId="00CE8249" w14:textId="49DE50B6" w:rsidR="00182BD5" w:rsidRPr="00920739" w:rsidRDefault="00182BD5" w:rsidP="00182BD5">
      <w:pPr>
        <w:pStyle w:val="SingleTxtG"/>
        <w:ind w:left="2430" w:hanging="1296"/>
        <w:rPr>
          <w:i/>
          <w:iCs/>
        </w:rPr>
      </w:pPr>
      <w:r w:rsidRPr="00920739">
        <w:rPr>
          <w:i/>
          <w:iCs/>
        </w:rPr>
        <w:t>Paragraph 7.2.1.5.</w:t>
      </w:r>
      <w:r w:rsidR="00557052" w:rsidRPr="00920739">
        <w:rPr>
          <w:i/>
          <w:iCs/>
        </w:rPr>
        <w:t>,</w:t>
      </w:r>
      <w:r w:rsidRPr="00920739">
        <w:rPr>
          <w:i/>
          <w:iCs/>
        </w:rPr>
        <w:t xml:space="preserve"> </w:t>
      </w:r>
      <w:r w:rsidR="00557052" w:rsidRPr="00920739">
        <w:t>a</w:t>
      </w:r>
      <w:r w:rsidRPr="00920739">
        <w:t>mend to read</w:t>
      </w:r>
      <w:r w:rsidR="00557052" w:rsidRPr="00920739">
        <w:t>:</w:t>
      </w:r>
    </w:p>
    <w:p w14:paraId="0D68EAD0" w14:textId="70CB3F77" w:rsidR="00182BD5" w:rsidRPr="00920739" w:rsidRDefault="00557052" w:rsidP="00182BD5">
      <w:pPr>
        <w:pStyle w:val="SingleTxtG"/>
        <w:ind w:left="2430" w:hanging="1296"/>
      </w:pPr>
      <w:r w:rsidRPr="00920739">
        <w:t>"</w:t>
      </w:r>
      <w:r w:rsidR="00182BD5" w:rsidRPr="00920739">
        <w:t xml:space="preserve">7.2.1.5. </w:t>
      </w:r>
      <w:r w:rsidR="00182BD5" w:rsidRPr="00920739">
        <w:tab/>
      </w:r>
      <w:r w:rsidRPr="00920739">
        <w:tab/>
      </w:r>
      <w:r w:rsidR="00182BD5" w:rsidRPr="00920739">
        <w:t>All restraint devices utilizing a lap strap shall positively guide the lap strap to ensure that the loads transmitted by the lap strap are transmitted through the pelvis. The assembly shall not subject weak parts of the child’s body (abdomen, crotch, etc.) to excessive stresses</w:t>
      </w:r>
      <w:r w:rsidR="00182BD5" w:rsidRPr="00920739">
        <w:rPr>
          <w:b/>
          <w:bCs/>
        </w:rPr>
        <w:t>.</w:t>
      </w:r>
      <w:r w:rsidR="00182BD5" w:rsidRPr="00920739">
        <w:t xml:space="preserve"> </w:t>
      </w:r>
    </w:p>
    <w:p w14:paraId="0D04DB33" w14:textId="77777777" w:rsidR="00182BD5" w:rsidRPr="00920739" w:rsidRDefault="00182BD5" w:rsidP="00182BD5">
      <w:pPr>
        <w:pStyle w:val="SingleTxtG"/>
        <w:ind w:left="2430"/>
      </w:pPr>
      <w:r w:rsidRPr="00920739">
        <w:t xml:space="preserve">In the case of non-integral Child restraint Systems, the lap portion of the adult safety-belt shall be positively guided on both sides to ensure that the loads transmitted by the adult lap belt are transmitted through the pelvis. The positive guidance of loads over the pelvis shall be realized from the moment that the child is installed; the lap belt shall pass over the top of the thigh, just touching the fold with the pelvis. The angles α and β between the tangent line in which the belt touches the thighs and the horizontal shall be greater than 10° as show in in figure </w:t>
      </w:r>
      <w:r w:rsidRPr="00920739">
        <w:rPr>
          <w:strike/>
        </w:rPr>
        <w:t>1</w:t>
      </w:r>
      <w:r w:rsidRPr="00920739">
        <w:rPr>
          <w:b/>
          <w:bCs/>
        </w:rPr>
        <w:t>3</w:t>
      </w:r>
      <w:r w:rsidRPr="00920739">
        <w:t xml:space="preserve">. </w:t>
      </w:r>
    </w:p>
    <w:p w14:paraId="5EB1CA43" w14:textId="77777777" w:rsidR="00DC6FDB" w:rsidRDefault="00DC6FDB">
      <w:r>
        <w:br w:type="page"/>
      </w:r>
    </w:p>
    <w:p w14:paraId="0E59E3E6" w14:textId="571F1692" w:rsidR="00182BD5" w:rsidRPr="00920739" w:rsidRDefault="00182BD5" w:rsidP="00D12D49">
      <w:pPr>
        <w:pStyle w:val="SingleTxtG"/>
        <w:spacing w:after="0"/>
        <w:ind w:left="2432"/>
      </w:pPr>
      <w:r w:rsidRPr="00920739">
        <w:lastRenderedPageBreak/>
        <w:t xml:space="preserve">Figure </w:t>
      </w:r>
      <w:r w:rsidRPr="00920739">
        <w:rPr>
          <w:strike/>
        </w:rPr>
        <w:t>1</w:t>
      </w:r>
      <w:r w:rsidRPr="00920739">
        <w:rPr>
          <w:b/>
          <w:bCs/>
        </w:rPr>
        <w:t>3</w:t>
      </w:r>
    </w:p>
    <w:p w14:paraId="29889867" w14:textId="118F19C6" w:rsidR="00182BD5" w:rsidRPr="00920739" w:rsidRDefault="00182BD5" w:rsidP="00182BD5">
      <w:pPr>
        <w:pStyle w:val="SingleTxtG"/>
        <w:ind w:left="2430"/>
        <w:rPr>
          <w:b/>
          <w:bCs/>
        </w:rPr>
      </w:pPr>
      <w:r w:rsidRPr="00920739">
        <w:rPr>
          <w:b/>
          <w:bCs/>
        </w:rPr>
        <w:t>Strapped</w:t>
      </w:r>
      <w:r w:rsidR="00EB419E">
        <w:rPr>
          <w:b/>
          <w:bCs/>
        </w:rPr>
        <w:t>-in</w:t>
      </w:r>
      <w:r w:rsidRPr="00920739">
        <w:rPr>
          <w:b/>
          <w:bCs/>
        </w:rPr>
        <w:t xml:space="preserve"> </w:t>
      </w:r>
      <w:r w:rsidR="00EB419E">
        <w:rPr>
          <w:b/>
          <w:bCs/>
        </w:rPr>
        <w:t>C</w:t>
      </w:r>
      <w:r w:rsidRPr="00920739">
        <w:rPr>
          <w:b/>
          <w:bCs/>
        </w:rPr>
        <w:t>hild</w:t>
      </w:r>
    </w:p>
    <w:p w14:paraId="784B7F31" w14:textId="77777777" w:rsidR="00182BD5" w:rsidRPr="00920739" w:rsidRDefault="00182BD5" w:rsidP="00182BD5">
      <w:pPr>
        <w:pStyle w:val="SingleTxtG"/>
        <w:ind w:left="2430"/>
      </w:pPr>
      <w:r w:rsidRPr="00920739">
        <w:rPr>
          <w:noProof/>
        </w:rPr>
        <w:drawing>
          <wp:inline distT="0" distB="0" distL="0" distR="0" wp14:anchorId="18FFF344" wp14:editId="14F69257">
            <wp:extent cx="2970589" cy="2498708"/>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rotWithShape="1">
                    <a:blip r:embed="rId14"/>
                    <a:srcRect t="15579"/>
                    <a:stretch/>
                  </pic:blipFill>
                  <pic:spPr bwMode="auto">
                    <a:xfrm>
                      <a:off x="0" y="0"/>
                      <a:ext cx="2986255" cy="2511885"/>
                    </a:xfrm>
                    <a:prstGeom prst="rect">
                      <a:avLst/>
                    </a:prstGeom>
                    <a:ln>
                      <a:noFill/>
                    </a:ln>
                    <a:extLst>
                      <a:ext uri="{53640926-AAD7-44D8-BBD7-CCE9431645EC}">
                        <a14:shadowObscured xmlns:a14="http://schemas.microsoft.com/office/drawing/2010/main"/>
                      </a:ext>
                    </a:extLst>
                  </pic:spPr>
                </pic:pic>
              </a:graphicData>
            </a:graphic>
          </wp:inline>
        </w:drawing>
      </w:r>
    </w:p>
    <w:p w14:paraId="035B8635" w14:textId="750B7043" w:rsidR="00182BD5" w:rsidRPr="00920739" w:rsidRDefault="00182BD5" w:rsidP="00182BD5">
      <w:pPr>
        <w:pStyle w:val="SingleTxtG"/>
        <w:ind w:left="2430"/>
        <w:rPr>
          <w:i/>
          <w:iCs/>
        </w:rPr>
      </w:pPr>
      <w:r w:rsidRPr="00920739">
        <w:t>The shoulder portion of the adult safety belt shall be positively guided to ensure that the child torso and neck do not escape.</w:t>
      </w:r>
      <w:r w:rsidR="00C037AB" w:rsidRPr="00920739">
        <w:t>"</w:t>
      </w:r>
    </w:p>
    <w:p w14:paraId="335A041F" w14:textId="4FE07C72" w:rsidR="00182BD5" w:rsidRPr="00DC0FC7" w:rsidRDefault="00182BD5" w:rsidP="00182BD5">
      <w:pPr>
        <w:pStyle w:val="SingleTxtG"/>
        <w:ind w:left="2430" w:hanging="1296"/>
      </w:pPr>
      <w:r w:rsidRPr="00920739">
        <w:rPr>
          <w:i/>
          <w:iCs/>
        </w:rPr>
        <w:t>Paragraph 7.3.3</w:t>
      </w:r>
      <w:r w:rsidR="00D12D49">
        <w:rPr>
          <w:i/>
          <w:iCs/>
        </w:rPr>
        <w:t>.,</w:t>
      </w:r>
      <w:r w:rsidRPr="00920739">
        <w:rPr>
          <w:i/>
          <w:iCs/>
        </w:rPr>
        <w:t xml:space="preserve"> </w:t>
      </w:r>
      <w:r w:rsidR="00D12D49" w:rsidRPr="00DC0FC7">
        <w:t>a</w:t>
      </w:r>
      <w:r w:rsidRPr="00DC0FC7">
        <w:t>mend to read</w:t>
      </w:r>
      <w:r w:rsidR="00DC0FC7">
        <w:t>:</w:t>
      </w:r>
    </w:p>
    <w:p w14:paraId="1F5CDFC6" w14:textId="1B9C5C07" w:rsidR="00182BD5" w:rsidRPr="00920739" w:rsidRDefault="00C037AB" w:rsidP="00182BD5">
      <w:pPr>
        <w:pStyle w:val="SingleTxtG"/>
        <w:ind w:left="2430" w:hanging="1296"/>
      </w:pPr>
      <w:r w:rsidRPr="00920739">
        <w:t>"</w:t>
      </w:r>
      <w:r w:rsidR="00182BD5" w:rsidRPr="00920739">
        <w:t>7.3.3.</w:t>
      </w:r>
      <w:r w:rsidR="00182BD5" w:rsidRPr="00920739">
        <w:tab/>
      </w:r>
      <w:r w:rsidRPr="00920739">
        <w:tab/>
      </w:r>
      <w:r w:rsidRPr="00920739">
        <w:tab/>
      </w:r>
      <w:r w:rsidR="00182BD5" w:rsidRPr="00920739">
        <w:t>Internal geometric characteristics</w:t>
      </w:r>
    </w:p>
    <w:p w14:paraId="49015F7C" w14:textId="77777777" w:rsidR="00182BD5" w:rsidRPr="00920739" w:rsidRDefault="00182BD5" w:rsidP="00182BD5">
      <w:pPr>
        <w:pStyle w:val="SingleTxtG"/>
        <w:ind w:left="2430"/>
      </w:pPr>
      <w:r w:rsidRPr="00920739">
        <w:t xml:space="preserve">The Technical Service conducting the approval tests shall verify that the internal dimensions of the </w:t>
      </w:r>
      <w:r w:rsidRPr="00920739">
        <w:rPr>
          <w:strike/>
        </w:rPr>
        <w:t>Enhanced</w:t>
      </w:r>
      <w:r w:rsidRPr="00920739">
        <w:t xml:space="preserve"> Child Restraint System conform to the requirements of Annex 3. The minimum dimensions for shoulder breadth, hip breadth and sitting height shall be fulfilled simultaneously for any stature within the size range declared by the manufacturer. </w:t>
      </w:r>
    </w:p>
    <w:p w14:paraId="54B8E67F" w14:textId="77777777" w:rsidR="00182BD5" w:rsidRPr="00920739" w:rsidRDefault="00182BD5" w:rsidP="00182BD5">
      <w:pPr>
        <w:pStyle w:val="SingleTxtG"/>
        <w:ind w:left="2430"/>
      </w:pPr>
      <w:r w:rsidRPr="00920739">
        <w:t>Integral Child Restraint System shall also fulfil the minimum and maximum dimensions of shoulder height, for any stature within the size range declared by the manufacturer.</w:t>
      </w:r>
    </w:p>
    <w:p w14:paraId="546F76CB" w14:textId="77777777" w:rsidR="00182BD5" w:rsidRPr="00920739" w:rsidRDefault="00182BD5" w:rsidP="00182BD5">
      <w:pPr>
        <w:pStyle w:val="SingleTxtG"/>
        <w:ind w:left="2430"/>
      </w:pPr>
      <w:r w:rsidRPr="00920739">
        <w:t xml:space="preserve">Integral </w:t>
      </w:r>
      <w:r w:rsidRPr="00920739">
        <w:rPr>
          <w:strike/>
        </w:rPr>
        <w:t>Enhanced</w:t>
      </w:r>
      <w:r w:rsidRPr="00920739">
        <w:t xml:space="preserve"> Child Restraint Systems that feature an impact shield shall also be capable of being adjusted to fulfil:</w:t>
      </w:r>
    </w:p>
    <w:p w14:paraId="532D2FB9" w14:textId="002DF161" w:rsidR="00182BD5" w:rsidRPr="00920739" w:rsidRDefault="00182BD5" w:rsidP="00182BD5">
      <w:pPr>
        <w:pStyle w:val="SingleTxtG"/>
        <w:ind w:left="3119" w:hanging="689"/>
      </w:pPr>
      <w:r w:rsidRPr="00920739">
        <w:t>(a)</w:t>
      </w:r>
      <w:r w:rsidRPr="00920739">
        <w:tab/>
      </w:r>
      <w:r w:rsidR="00EB419E">
        <w:tab/>
      </w:r>
      <w:r w:rsidRPr="00920739">
        <w:t xml:space="preserve">The 5th percentile upper leg thickness and 5th percentile abdomen depth, simultaneously to the 5th percentile shoulder </w:t>
      </w:r>
      <w:proofErr w:type="gramStart"/>
      <w:r w:rsidRPr="00920739">
        <w:t>height;</w:t>
      </w:r>
      <w:proofErr w:type="gramEnd"/>
    </w:p>
    <w:p w14:paraId="078CAE38" w14:textId="5320D30B" w:rsidR="00182BD5" w:rsidRPr="00920739" w:rsidRDefault="00182BD5" w:rsidP="00182BD5">
      <w:pPr>
        <w:pStyle w:val="SingleTxtG"/>
        <w:ind w:left="3119" w:hanging="689"/>
      </w:pPr>
      <w:r w:rsidRPr="00920739">
        <w:t>(b)</w:t>
      </w:r>
      <w:r w:rsidRPr="00920739">
        <w:tab/>
      </w:r>
      <w:r w:rsidR="00EB419E">
        <w:tab/>
      </w:r>
      <w:r w:rsidRPr="00920739">
        <w:t>The 95th percentile upper leg thickness and 95th percentile abdomen depth, simultaneously to the 95th percentile shoulder height, shoulder breadth, hip breadth and sitting height.</w:t>
      </w:r>
    </w:p>
    <w:p w14:paraId="3B043DEF" w14:textId="77777777" w:rsidR="00182BD5" w:rsidRPr="00920739" w:rsidRDefault="00182BD5" w:rsidP="00182BD5">
      <w:pPr>
        <w:pStyle w:val="SingleTxtG"/>
        <w:ind w:left="2430"/>
      </w:pPr>
      <w:r w:rsidRPr="00920739">
        <w:t xml:space="preserve">For any stature within the size range declared by the manufacturer. </w:t>
      </w:r>
    </w:p>
    <w:p w14:paraId="2CC8DE61" w14:textId="58834A24" w:rsidR="00182BD5" w:rsidRPr="00920739" w:rsidRDefault="00182BD5" w:rsidP="00182BD5">
      <w:pPr>
        <w:pStyle w:val="SingleTxtG"/>
        <w:ind w:left="2430"/>
      </w:pPr>
      <w:r w:rsidRPr="00920739">
        <w:t xml:space="preserve">Non-integral </w:t>
      </w:r>
      <w:r w:rsidRPr="00920739">
        <w:rPr>
          <w:strike/>
        </w:rPr>
        <w:t>Enhanced</w:t>
      </w:r>
      <w:r w:rsidRPr="00920739">
        <w:t xml:space="preserve"> Child Restraint System shall also fulfil the maximum dimensions of shoulder height, for any stature within the size range declared by the manufacturer.</w:t>
      </w:r>
      <w:r w:rsidR="00C037AB" w:rsidRPr="00920739">
        <w:t>"</w:t>
      </w:r>
    </w:p>
    <w:p w14:paraId="1AF265B8" w14:textId="01840702" w:rsidR="00182BD5" w:rsidRPr="00920739" w:rsidRDefault="00182BD5" w:rsidP="00182BD5">
      <w:pPr>
        <w:pStyle w:val="SingleTxtG"/>
        <w:ind w:left="2430" w:hanging="1296"/>
        <w:rPr>
          <w:i/>
          <w:iCs/>
        </w:rPr>
      </w:pPr>
      <w:r w:rsidRPr="00920739">
        <w:rPr>
          <w:i/>
          <w:iCs/>
        </w:rPr>
        <w:t>Paragraph 8.1.3.1</w:t>
      </w:r>
      <w:r w:rsidR="00C037AB" w:rsidRPr="00920739">
        <w:rPr>
          <w:i/>
          <w:iCs/>
        </w:rPr>
        <w:t>.,</w:t>
      </w:r>
      <w:r w:rsidRPr="00920739">
        <w:rPr>
          <w:i/>
          <w:iCs/>
        </w:rPr>
        <w:t xml:space="preserve"> </w:t>
      </w:r>
      <w:r w:rsidR="009557B1" w:rsidRPr="00920739">
        <w:t>a</w:t>
      </w:r>
      <w:r w:rsidRPr="00920739">
        <w:t>mend to read</w:t>
      </w:r>
      <w:r w:rsidR="009557B1" w:rsidRPr="00920739">
        <w:t>:</w:t>
      </w:r>
    </w:p>
    <w:p w14:paraId="6034FAEA" w14:textId="2F6DC454" w:rsidR="00182BD5" w:rsidRPr="00920739" w:rsidRDefault="009557B1" w:rsidP="00182BD5">
      <w:pPr>
        <w:pStyle w:val="SingleTxtG"/>
        <w:ind w:left="2430" w:hanging="1296"/>
      </w:pPr>
      <w:r w:rsidRPr="00920739">
        <w:t>"</w:t>
      </w:r>
      <w:r w:rsidR="00182BD5" w:rsidRPr="00920739">
        <w:t>8.1.3.1</w:t>
      </w:r>
      <w:r w:rsidRPr="00920739">
        <w:t>.</w:t>
      </w:r>
      <w:r w:rsidR="00182BD5" w:rsidRPr="00920739">
        <w:tab/>
      </w:r>
      <w:r w:rsidRPr="00920739">
        <w:tab/>
      </w:r>
      <w:r w:rsidR="00182BD5" w:rsidRPr="00920739">
        <w:t xml:space="preserve">The metal items of the Child Restraint System shall be positioned in a test chamber as prescribed in Annex 4. In the case of a Child Restraint Systems </w:t>
      </w:r>
      <w:r w:rsidR="00182BD5" w:rsidRPr="00920739">
        <w:rPr>
          <w:strike/>
        </w:rPr>
        <w:t>System</w:t>
      </w:r>
      <w:r w:rsidR="00182BD5" w:rsidRPr="00920739">
        <w:t xml:space="preserve"> incorporating a retractor, the strap shall be unwound to full length less 100 ± 3 mm. Except for short interruptions that may be necessary, for example, to check and replenish the salt solution, the exposure test shall proceed continuously for a period of 50 ± 0.5 hours.</w:t>
      </w:r>
      <w:r w:rsidRPr="00920739">
        <w:t>"</w:t>
      </w:r>
    </w:p>
    <w:p w14:paraId="47642102" w14:textId="77777777" w:rsidR="00182BD5" w:rsidRPr="00920739" w:rsidRDefault="00182BD5" w:rsidP="00182BD5">
      <w:pPr>
        <w:pStyle w:val="SingleTxtG"/>
        <w:ind w:left="2430" w:hanging="1296"/>
        <w:rPr>
          <w:i/>
          <w:iCs/>
        </w:rPr>
      </w:pPr>
      <w:r w:rsidRPr="00920739">
        <w:rPr>
          <w:i/>
          <w:iCs/>
        </w:rPr>
        <w:t xml:space="preserve">Paragraph 8.1.3.2 Amend to </w:t>
      </w:r>
      <w:proofErr w:type="gramStart"/>
      <w:r w:rsidRPr="00920739">
        <w:rPr>
          <w:i/>
          <w:iCs/>
        </w:rPr>
        <w:t>read</w:t>
      </w:r>
      <w:proofErr w:type="gramEnd"/>
    </w:p>
    <w:p w14:paraId="67532A02" w14:textId="26CF9B5F" w:rsidR="00182BD5" w:rsidRPr="00920739" w:rsidRDefault="009557B1" w:rsidP="00182BD5">
      <w:pPr>
        <w:pStyle w:val="SingleTxtG"/>
        <w:ind w:left="2430" w:hanging="1296"/>
      </w:pPr>
      <w:r w:rsidRPr="00920739">
        <w:t>"</w:t>
      </w:r>
      <w:r w:rsidR="00182BD5" w:rsidRPr="00920739">
        <w:t xml:space="preserve">8.1.3.2. </w:t>
      </w:r>
      <w:r w:rsidR="00182BD5" w:rsidRPr="00920739">
        <w:tab/>
      </w:r>
      <w:r w:rsidRPr="00920739">
        <w:tab/>
      </w:r>
      <w:r w:rsidR="00182BD5" w:rsidRPr="00920739">
        <w:t xml:space="preserve">On completion of the exposure test the metal items of the Child Restraint System shall be gently washed, or dipped, in clean running water with a </w:t>
      </w:r>
      <w:r w:rsidR="00182BD5" w:rsidRPr="00920739">
        <w:lastRenderedPageBreak/>
        <w:t xml:space="preserve">temperature not higher than 38 °C to remove any salt deposit that may have formed and then allowed to dry at room temperature of 18 °C to 25 °C for 24 ± 1 hours before inspection in accordance with paragraph </w:t>
      </w:r>
      <w:r w:rsidR="00182BD5" w:rsidRPr="00920739">
        <w:rPr>
          <w:strike/>
        </w:rPr>
        <w:t>6.6.1.2.</w:t>
      </w:r>
      <w:r w:rsidR="00182BD5" w:rsidRPr="00920739">
        <w:t xml:space="preserve"> </w:t>
      </w:r>
      <w:r w:rsidR="00182BD5" w:rsidRPr="00920739">
        <w:rPr>
          <w:b/>
          <w:bCs/>
        </w:rPr>
        <w:t>8.1.2</w:t>
      </w:r>
      <w:r w:rsidR="00182BD5" w:rsidRPr="00920739">
        <w:t xml:space="preserve"> above.</w:t>
      </w:r>
      <w:r w:rsidRPr="00920739">
        <w:t>"</w:t>
      </w:r>
    </w:p>
    <w:p w14:paraId="7C7F7839" w14:textId="4111B75E" w:rsidR="00182BD5" w:rsidRPr="00920739" w:rsidRDefault="00182BD5" w:rsidP="00182BD5">
      <w:pPr>
        <w:pStyle w:val="SingleTxtG"/>
        <w:ind w:left="2430" w:hanging="1296"/>
      </w:pPr>
      <w:r w:rsidRPr="00920739">
        <w:rPr>
          <w:i/>
          <w:iCs/>
        </w:rPr>
        <w:t>Paragraph 8.3.4</w:t>
      </w:r>
      <w:r w:rsidR="009557B1" w:rsidRPr="00920739">
        <w:rPr>
          <w:i/>
          <w:iCs/>
        </w:rPr>
        <w:t>.,</w:t>
      </w:r>
      <w:r w:rsidRPr="00920739">
        <w:rPr>
          <w:i/>
          <w:iCs/>
        </w:rPr>
        <w:t xml:space="preserve"> </w:t>
      </w:r>
      <w:r w:rsidR="007F71EE" w:rsidRPr="00920739">
        <w:t>a</w:t>
      </w:r>
      <w:r w:rsidRPr="00920739">
        <w:t>mend to read</w:t>
      </w:r>
      <w:r w:rsidR="009557B1" w:rsidRPr="00920739">
        <w:t>:</w:t>
      </w:r>
    </w:p>
    <w:p w14:paraId="41341952" w14:textId="0C6CB7D4" w:rsidR="00182BD5" w:rsidRPr="00920739" w:rsidRDefault="009557B1" w:rsidP="00182BD5">
      <w:pPr>
        <w:pStyle w:val="SingleTxtG"/>
        <w:ind w:left="2430" w:hanging="1296"/>
      </w:pPr>
      <w:r w:rsidRPr="00920739">
        <w:t>"</w:t>
      </w:r>
      <w:r w:rsidR="00182BD5" w:rsidRPr="00920739">
        <w:t>8.3.4.</w:t>
      </w:r>
      <w:r w:rsidR="00182BD5" w:rsidRPr="00920739">
        <w:tab/>
      </w:r>
      <w:r w:rsidRPr="00920739">
        <w:tab/>
      </w:r>
      <w:r w:rsidRPr="00920739">
        <w:tab/>
      </w:r>
      <w:r w:rsidR="00182BD5" w:rsidRPr="00920739">
        <w:t xml:space="preserve">In the case of a Child Restraint System making use of </w:t>
      </w:r>
      <w:r w:rsidR="00182BD5" w:rsidRPr="00920739">
        <w:rPr>
          <w:strike/>
        </w:rPr>
        <w:t>or</w:t>
      </w:r>
      <w:r w:rsidR="00182BD5" w:rsidRPr="00920739">
        <w:t xml:space="preserve"> a shoulder strap positioner, the dynamic test shall be carried out as follows:</w:t>
      </w:r>
    </w:p>
    <w:p w14:paraId="7B2EE8AE" w14:textId="773F09F8" w:rsidR="00182BD5" w:rsidRPr="00920739" w:rsidRDefault="00182BD5" w:rsidP="00182BD5">
      <w:pPr>
        <w:pStyle w:val="SingleTxtG"/>
        <w:ind w:left="2430" w:hanging="1296"/>
        <w:rPr>
          <w:i/>
          <w:iCs/>
        </w:rPr>
      </w:pPr>
      <w:r w:rsidRPr="00920739">
        <w:rPr>
          <w:i/>
          <w:iCs/>
        </w:rPr>
        <w:t>Paragraph 8.3.6.6.1. and 8.3.6.6.1.1.</w:t>
      </w:r>
      <w:r w:rsidR="007F71EE" w:rsidRPr="00920739">
        <w:rPr>
          <w:i/>
          <w:iCs/>
        </w:rPr>
        <w:t>,</w:t>
      </w:r>
      <w:r w:rsidRPr="00920739">
        <w:rPr>
          <w:i/>
          <w:iCs/>
        </w:rPr>
        <w:t xml:space="preserve"> </w:t>
      </w:r>
      <w:r w:rsidR="007F71EE" w:rsidRPr="00920739">
        <w:t>a</w:t>
      </w:r>
      <w:r w:rsidRPr="00920739">
        <w:t>mend to read</w:t>
      </w:r>
      <w:r w:rsidR="007F71EE" w:rsidRPr="00920739">
        <w:t>:</w:t>
      </w:r>
    </w:p>
    <w:p w14:paraId="51A14216" w14:textId="4D468416" w:rsidR="00182BD5" w:rsidRPr="00920739" w:rsidRDefault="007F71EE" w:rsidP="00182BD5">
      <w:pPr>
        <w:pStyle w:val="SingleTxtG"/>
        <w:ind w:left="2430" w:hanging="1296"/>
      </w:pPr>
      <w:r w:rsidRPr="00920739">
        <w:t>"</w:t>
      </w:r>
      <w:r w:rsidR="00182BD5" w:rsidRPr="00920739">
        <w:t xml:space="preserve">8.3.6.6.1. </w:t>
      </w:r>
      <w:r w:rsidR="00182BD5" w:rsidRPr="00920739">
        <w:tab/>
      </w:r>
      <w:r w:rsidRPr="00920739">
        <w:tab/>
      </w:r>
      <w:r w:rsidR="00182BD5" w:rsidRPr="00920739">
        <w:t xml:space="preserve">No part of the head of the dummy shall pass beyond the planes BA as defined in Figure </w:t>
      </w:r>
      <w:r w:rsidR="00182BD5" w:rsidRPr="00920739">
        <w:rPr>
          <w:strike/>
        </w:rPr>
        <w:t>2</w:t>
      </w:r>
      <w:r w:rsidR="00182BD5" w:rsidRPr="00920739">
        <w:rPr>
          <w:b/>
          <w:bCs/>
        </w:rPr>
        <w:t>4</w:t>
      </w:r>
      <w:r w:rsidR="00182BD5" w:rsidRPr="00920739">
        <w:t xml:space="preserve"> below. </w:t>
      </w:r>
    </w:p>
    <w:p w14:paraId="32712EF8" w14:textId="77777777" w:rsidR="00182BD5" w:rsidRPr="00920739" w:rsidRDefault="00182BD5" w:rsidP="00182BD5">
      <w:pPr>
        <w:pStyle w:val="SingleTxtG"/>
        <w:ind w:left="2430"/>
      </w:pPr>
      <w:r w:rsidRPr="00920739">
        <w:t xml:space="preserve">This shall be judged up to 300 </w:t>
      </w:r>
      <w:proofErr w:type="spellStart"/>
      <w:r w:rsidRPr="00920739">
        <w:t>ms</w:t>
      </w:r>
      <w:proofErr w:type="spellEnd"/>
      <w:r w:rsidRPr="00920739">
        <w:t xml:space="preserve"> or the moment that the dummy has come to a definitive standstill, whatever occurs first. </w:t>
      </w:r>
    </w:p>
    <w:p w14:paraId="61A15A06" w14:textId="563158DD" w:rsidR="00182BD5" w:rsidRPr="00920739" w:rsidRDefault="00182BD5" w:rsidP="00182BD5">
      <w:pPr>
        <w:pStyle w:val="SingleTxtG"/>
        <w:ind w:left="2430" w:hanging="1296"/>
      </w:pPr>
      <w:r w:rsidRPr="00920739">
        <w:t xml:space="preserve">8.3.6.6.1.1. </w:t>
      </w:r>
      <w:r w:rsidRPr="00920739">
        <w:tab/>
      </w:r>
      <w:r w:rsidR="00DC0FC7">
        <w:tab/>
      </w:r>
      <w:r w:rsidRPr="00920739">
        <w:t xml:space="preserve">Where a test is conducted in accordance with paragraph 8.3.4.2. above, a tolerance of +10 per cent shall be applicable to the head excursion value distance between Cr point and plane AB. </w:t>
      </w:r>
    </w:p>
    <w:p w14:paraId="06078BB9" w14:textId="77777777" w:rsidR="00182BD5" w:rsidRPr="00920739" w:rsidRDefault="00182BD5" w:rsidP="0016330A">
      <w:pPr>
        <w:pStyle w:val="SingleTxtG"/>
        <w:spacing w:after="0"/>
        <w:ind w:left="2432"/>
        <w:rPr>
          <w:b/>
          <w:bCs/>
        </w:rPr>
      </w:pPr>
      <w:r w:rsidRPr="00920739">
        <w:t xml:space="preserve">Figure </w:t>
      </w:r>
      <w:r w:rsidRPr="00920739">
        <w:rPr>
          <w:strike/>
        </w:rPr>
        <w:t>2</w:t>
      </w:r>
      <w:r w:rsidRPr="00920739">
        <w:rPr>
          <w:b/>
          <w:bCs/>
        </w:rPr>
        <w:t>4</w:t>
      </w:r>
    </w:p>
    <w:p w14:paraId="6A87EF21" w14:textId="1AE32D48" w:rsidR="00182BD5" w:rsidRPr="00920739" w:rsidRDefault="00182BD5" w:rsidP="00182BD5">
      <w:pPr>
        <w:pStyle w:val="SingleTxtG"/>
        <w:ind w:left="2430"/>
        <w:rPr>
          <w:b/>
          <w:bCs/>
        </w:rPr>
      </w:pPr>
      <w:r w:rsidRPr="00920739">
        <w:rPr>
          <w:b/>
          <w:bCs/>
        </w:rPr>
        <w:t xml:space="preserve">Arrangement for </w:t>
      </w:r>
      <w:r w:rsidR="00EB419E">
        <w:rPr>
          <w:b/>
          <w:bCs/>
        </w:rPr>
        <w:t>T</w:t>
      </w:r>
      <w:r w:rsidRPr="00920739">
        <w:rPr>
          <w:b/>
          <w:bCs/>
        </w:rPr>
        <w:t xml:space="preserve">esting a </w:t>
      </w:r>
      <w:r w:rsidR="00EB419E">
        <w:rPr>
          <w:b/>
          <w:bCs/>
        </w:rPr>
        <w:t>F</w:t>
      </w:r>
      <w:r w:rsidRPr="00920739">
        <w:rPr>
          <w:b/>
          <w:bCs/>
        </w:rPr>
        <w:t>orward-</w:t>
      </w:r>
      <w:r w:rsidR="00EB419E">
        <w:rPr>
          <w:b/>
          <w:bCs/>
        </w:rPr>
        <w:t>F</w:t>
      </w:r>
      <w:r w:rsidRPr="00920739">
        <w:rPr>
          <w:b/>
          <w:bCs/>
        </w:rPr>
        <w:t xml:space="preserve">acing </w:t>
      </w:r>
      <w:r w:rsidR="00EB419E">
        <w:rPr>
          <w:b/>
          <w:bCs/>
        </w:rPr>
        <w:t>D</w:t>
      </w:r>
      <w:r w:rsidRPr="00920739">
        <w:rPr>
          <w:b/>
          <w:bCs/>
        </w:rPr>
        <w:t>evice</w:t>
      </w:r>
    </w:p>
    <w:p w14:paraId="66C4D33F" w14:textId="13CE25DD" w:rsidR="00182BD5" w:rsidRPr="00920739" w:rsidRDefault="00182BD5" w:rsidP="00095739">
      <w:pPr>
        <w:pStyle w:val="SingleTxtG"/>
        <w:ind w:firstLine="567"/>
        <w:jc w:val="center"/>
      </w:pPr>
      <w:r w:rsidRPr="00920739">
        <w:rPr>
          <w:noProof/>
        </w:rPr>
        <w:drawing>
          <wp:inline distT="0" distB="0" distL="0" distR="0" wp14:anchorId="407EC882" wp14:editId="5ADEF20D">
            <wp:extent cx="1540510" cy="215963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5"/>
                    <a:stretch>
                      <a:fillRect/>
                    </a:stretch>
                  </pic:blipFill>
                  <pic:spPr>
                    <a:xfrm>
                      <a:off x="0" y="0"/>
                      <a:ext cx="1540510" cy="2159635"/>
                    </a:xfrm>
                    <a:prstGeom prst="rect">
                      <a:avLst/>
                    </a:prstGeom>
                  </pic:spPr>
                </pic:pic>
              </a:graphicData>
            </a:graphic>
          </wp:inline>
        </w:drawing>
      </w:r>
      <w:r w:rsidR="00AD38D9" w:rsidRPr="00920739">
        <w:t>"</w:t>
      </w:r>
    </w:p>
    <w:p w14:paraId="27E8F76C" w14:textId="4580FADD" w:rsidR="00182BD5" w:rsidRPr="00920739" w:rsidRDefault="00182BD5" w:rsidP="00182BD5">
      <w:pPr>
        <w:pStyle w:val="SingleTxtG"/>
        <w:ind w:left="2430" w:hanging="1296"/>
        <w:rPr>
          <w:i/>
          <w:iCs/>
        </w:rPr>
      </w:pPr>
      <w:r w:rsidRPr="00920739">
        <w:rPr>
          <w:i/>
          <w:iCs/>
        </w:rPr>
        <w:t>Paragraph 8.3.6.5.1</w:t>
      </w:r>
      <w:r w:rsidR="00AD38D9" w:rsidRPr="00920739">
        <w:rPr>
          <w:i/>
          <w:iCs/>
        </w:rPr>
        <w:t>.,</w:t>
      </w:r>
      <w:r w:rsidRPr="00920739">
        <w:rPr>
          <w:i/>
          <w:iCs/>
        </w:rPr>
        <w:t xml:space="preserve"> </w:t>
      </w:r>
      <w:r w:rsidR="00AD38D9" w:rsidRPr="00920739">
        <w:rPr>
          <w:i/>
          <w:iCs/>
        </w:rPr>
        <w:t>T</w:t>
      </w:r>
      <w:r w:rsidRPr="00920739">
        <w:rPr>
          <w:i/>
          <w:iCs/>
        </w:rPr>
        <w:t>able 1</w:t>
      </w:r>
      <w:r w:rsidR="00AD38D9" w:rsidRPr="00920739">
        <w:rPr>
          <w:i/>
          <w:iCs/>
        </w:rPr>
        <w:t>,</w:t>
      </w:r>
      <w:r w:rsidRPr="00920739">
        <w:rPr>
          <w:i/>
          <w:iCs/>
        </w:rPr>
        <w:t xml:space="preserve"> </w:t>
      </w:r>
      <w:r w:rsidR="00AD38D9" w:rsidRPr="00920739">
        <w:t>a</w:t>
      </w:r>
      <w:r w:rsidRPr="00920739">
        <w:t>mend to read</w:t>
      </w:r>
      <w:r w:rsidR="00AD38D9" w:rsidRPr="00920739">
        <w:t>:</w:t>
      </w:r>
    </w:p>
    <w:p w14:paraId="2F68B46A" w14:textId="0024D3CB" w:rsidR="00182BD5" w:rsidRPr="00920739" w:rsidRDefault="00AD38D9" w:rsidP="00182BD5">
      <w:pPr>
        <w:pStyle w:val="SingleTxtG"/>
        <w:ind w:left="2430" w:hanging="1296"/>
      </w:pPr>
      <w:r w:rsidRPr="00920739">
        <w:t>"</w:t>
      </w:r>
      <w:r w:rsidR="00182BD5" w:rsidRPr="00920739">
        <w:t xml:space="preserve">8.3.6.5.1 </w:t>
      </w:r>
      <w:r w:rsidR="00182BD5" w:rsidRPr="00920739">
        <w:tab/>
        <w:t>Injury assessment criteria for frontal and rear impact as in Table 1.</w:t>
      </w:r>
    </w:p>
    <w:p w14:paraId="5EDE199A" w14:textId="053977DC" w:rsidR="00182BD5" w:rsidRPr="00920739" w:rsidRDefault="00182BD5" w:rsidP="00182BD5">
      <w:pPr>
        <w:pStyle w:val="Caption"/>
        <w:keepNext/>
        <w:spacing w:before="240"/>
        <w:rPr>
          <w:i w:val="0"/>
          <w:iCs w:val="0"/>
          <w:color w:val="000000" w:themeColor="text1"/>
          <w:sz w:val="20"/>
          <w:szCs w:val="20"/>
        </w:rPr>
      </w:pPr>
      <w:r w:rsidRPr="00920739">
        <w:rPr>
          <w:rStyle w:val="markedcontent"/>
          <w:sz w:val="20"/>
          <w:szCs w:val="20"/>
        </w:rPr>
        <w:tab/>
      </w:r>
      <w:r w:rsidRPr="00920739">
        <w:rPr>
          <w:rStyle w:val="markedcontent"/>
          <w:sz w:val="20"/>
          <w:szCs w:val="20"/>
        </w:rPr>
        <w:tab/>
      </w:r>
      <w:r w:rsidRPr="00920739">
        <w:rPr>
          <w:i w:val="0"/>
          <w:iCs w:val="0"/>
          <w:color w:val="auto"/>
          <w:sz w:val="20"/>
          <w:szCs w:val="20"/>
        </w:rPr>
        <w:t xml:space="preserve">Table </w:t>
      </w:r>
      <w:r w:rsidRPr="00920739">
        <w:rPr>
          <w:i w:val="0"/>
          <w:iCs w:val="0"/>
          <w:color w:val="auto"/>
          <w:sz w:val="20"/>
          <w:szCs w:val="20"/>
        </w:rPr>
        <w:fldChar w:fldCharType="begin"/>
      </w:r>
      <w:r w:rsidRPr="00920739">
        <w:rPr>
          <w:i w:val="0"/>
          <w:iCs w:val="0"/>
          <w:color w:val="auto"/>
          <w:sz w:val="20"/>
          <w:szCs w:val="20"/>
        </w:rPr>
        <w:instrText xml:space="preserve"> SEQ Table \* ARABIC </w:instrText>
      </w:r>
      <w:r w:rsidRPr="00920739">
        <w:rPr>
          <w:i w:val="0"/>
          <w:iCs w:val="0"/>
          <w:color w:val="auto"/>
          <w:sz w:val="20"/>
          <w:szCs w:val="20"/>
        </w:rPr>
        <w:fldChar w:fldCharType="separate"/>
      </w:r>
      <w:r w:rsidR="008D43EE">
        <w:rPr>
          <w:i w:val="0"/>
          <w:iCs w:val="0"/>
          <w:noProof/>
          <w:color w:val="auto"/>
          <w:sz w:val="20"/>
          <w:szCs w:val="20"/>
        </w:rPr>
        <w:t>1</w:t>
      </w:r>
      <w:r w:rsidRPr="00920739">
        <w:rPr>
          <w:i w:val="0"/>
          <w:iCs w:val="0"/>
          <w:color w:val="auto"/>
          <w:sz w:val="20"/>
          <w:szCs w:val="20"/>
        </w:rPr>
        <w:fldChar w:fldCharType="end"/>
      </w:r>
      <w:r w:rsidRPr="00920739">
        <w:rPr>
          <w:i w:val="0"/>
          <w:iCs w:val="0"/>
          <w:color w:val="auto"/>
          <w:sz w:val="20"/>
          <w:szCs w:val="20"/>
        </w:rPr>
        <w:br/>
      </w:r>
      <w:r w:rsidRPr="00920739">
        <w:rPr>
          <w:i w:val="0"/>
          <w:iCs w:val="0"/>
          <w:color w:val="auto"/>
          <w:sz w:val="20"/>
          <w:szCs w:val="20"/>
        </w:rPr>
        <w:tab/>
      </w:r>
      <w:r w:rsidRPr="00920739">
        <w:rPr>
          <w:i w:val="0"/>
          <w:iCs w:val="0"/>
          <w:color w:val="auto"/>
          <w:sz w:val="20"/>
          <w:szCs w:val="20"/>
        </w:rPr>
        <w:tab/>
      </w:r>
      <w:r w:rsidRPr="00920739">
        <w:rPr>
          <w:b/>
          <w:bCs/>
          <w:i w:val="0"/>
          <w:iCs w:val="0"/>
          <w:color w:val="000000" w:themeColor="text1"/>
        </w:rPr>
        <w:t>Injury Assessment Criteria</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5"/>
        <w:gridCol w:w="1546"/>
        <w:gridCol w:w="578"/>
        <w:gridCol w:w="556"/>
        <w:gridCol w:w="556"/>
        <w:gridCol w:w="593"/>
        <w:gridCol w:w="556"/>
        <w:gridCol w:w="556"/>
        <w:gridCol w:w="554"/>
      </w:tblGrid>
      <w:tr w:rsidR="00182BD5" w:rsidRPr="00920739" w14:paraId="2D8A1011" w14:textId="77777777" w:rsidTr="004D0250">
        <w:trPr>
          <w:tblHeader/>
        </w:trPr>
        <w:tc>
          <w:tcPr>
            <w:tcW w:w="1875" w:type="dxa"/>
            <w:tcBorders>
              <w:top w:val="single" w:sz="4" w:space="0" w:color="auto"/>
              <w:bottom w:val="single" w:sz="12" w:space="0" w:color="auto"/>
            </w:tcBorders>
            <w:shd w:val="clear" w:color="auto" w:fill="auto"/>
            <w:vAlign w:val="bottom"/>
          </w:tcPr>
          <w:p w14:paraId="098913A6" w14:textId="77777777" w:rsidR="00182BD5" w:rsidRPr="00920739" w:rsidRDefault="00182BD5" w:rsidP="004D0250">
            <w:pPr>
              <w:suppressAutoHyphens w:val="0"/>
              <w:spacing w:before="80" w:after="80" w:line="200" w:lineRule="exact"/>
              <w:rPr>
                <w:i/>
                <w:sz w:val="16"/>
              </w:rPr>
            </w:pPr>
            <w:r w:rsidRPr="00920739">
              <w:rPr>
                <w:i/>
                <w:sz w:val="16"/>
              </w:rPr>
              <w:t>Criterion</w:t>
            </w:r>
          </w:p>
        </w:tc>
        <w:tc>
          <w:tcPr>
            <w:tcW w:w="1546" w:type="dxa"/>
            <w:tcBorders>
              <w:top w:val="single" w:sz="4" w:space="0" w:color="auto"/>
              <w:bottom w:val="single" w:sz="12" w:space="0" w:color="auto"/>
            </w:tcBorders>
            <w:shd w:val="clear" w:color="auto" w:fill="auto"/>
            <w:vAlign w:val="bottom"/>
          </w:tcPr>
          <w:p w14:paraId="6AC36D97" w14:textId="77777777" w:rsidR="00182BD5" w:rsidRPr="00920739" w:rsidRDefault="00182BD5" w:rsidP="004D0250">
            <w:pPr>
              <w:suppressAutoHyphens w:val="0"/>
              <w:spacing w:before="80" w:after="80" w:line="200" w:lineRule="exact"/>
              <w:jc w:val="right"/>
              <w:rPr>
                <w:i/>
                <w:sz w:val="16"/>
              </w:rPr>
            </w:pPr>
            <w:r w:rsidRPr="00920739">
              <w:rPr>
                <w:i/>
                <w:sz w:val="16"/>
              </w:rPr>
              <w:t>Abbreviation</w:t>
            </w:r>
          </w:p>
        </w:tc>
        <w:tc>
          <w:tcPr>
            <w:tcW w:w="578" w:type="dxa"/>
            <w:tcBorders>
              <w:top w:val="single" w:sz="4" w:space="0" w:color="auto"/>
              <w:bottom w:val="single" w:sz="12" w:space="0" w:color="auto"/>
            </w:tcBorders>
            <w:shd w:val="clear" w:color="auto" w:fill="auto"/>
            <w:vAlign w:val="bottom"/>
          </w:tcPr>
          <w:p w14:paraId="66503316" w14:textId="77777777" w:rsidR="00182BD5" w:rsidRPr="00920739" w:rsidRDefault="00182BD5" w:rsidP="004D0250">
            <w:pPr>
              <w:suppressAutoHyphens w:val="0"/>
              <w:spacing w:before="80" w:after="80" w:line="200" w:lineRule="exact"/>
              <w:jc w:val="right"/>
              <w:rPr>
                <w:i/>
                <w:sz w:val="16"/>
              </w:rPr>
            </w:pPr>
            <w:r w:rsidRPr="00920739">
              <w:rPr>
                <w:i/>
                <w:sz w:val="16"/>
              </w:rPr>
              <w:t>Unit</w:t>
            </w:r>
          </w:p>
        </w:tc>
        <w:tc>
          <w:tcPr>
            <w:tcW w:w="556" w:type="dxa"/>
            <w:tcBorders>
              <w:top w:val="single" w:sz="4" w:space="0" w:color="auto"/>
              <w:bottom w:val="single" w:sz="12" w:space="0" w:color="auto"/>
            </w:tcBorders>
            <w:shd w:val="clear" w:color="auto" w:fill="auto"/>
            <w:vAlign w:val="bottom"/>
          </w:tcPr>
          <w:p w14:paraId="2DC4CF26" w14:textId="77777777" w:rsidR="00182BD5" w:rsidRPr="00920739" w:rsidRDefault="00182BD5" w:rsidP="004D0250">
            <w:pPr>
              <w:suppressAutoHyphens w:val="0"/>
              <w:spacing w:before="80" w:after="80" w:line="200" w:lineRule="exact"/>
              <w:jc w:val="right"/>
              <w:rPr>
                <w:i/>
                <w:sz w:val="16"/>
              </w:rPr>
            </w:pPr>
            <w:r w:rsidRPr="00920739">
              <w:rPr>
                <w:i/>
                <w:sz w:val="16"/>
              </w:rPr>
              <w:t>Q0</w:t>
            </w:r>
          </w:p>
        </w:tc>
        <w:tc>
          <w:tcPr>
            <w:tcW w:w="556" w:type="dxa"/>
            <w:tcBorders>
              <w:top w:val="single" w:sz="4" w:space="0" w:color="auto"/>
              <w:bottom w:val="single" w:sz="12" w:space="0" w:color="auto"/>
            </w:tcBorders>
            <w:shd w:val="clear" w:color="auto" w:fill="auto"/>
            <w:vAlign w:val="bottom"/>
          </w:tcPr>
          <w:p w14:paraId="724BBDD1" w14:textId="77777777" w:rsidR="00182BD5" w:rsidRPr="00920739" w:rsidRDefault="00182BD5" w:rsidP="004D0250">
            <w:pPr>
              <w:suppressAutoHyphens w:val="0"/>
              <w:spacing w:before="80" w:after="80" w:line="200" w:lineRule="exact"/>
              <w:jc w:val="right"/>
              <w:rPr>
                <w:i/>
                <w:sz w:val="16"/>
              </w:rPr>
            </w:pPr>
            <w:r w:rsidRPr="00920739">
              <w:rPr>
                <w:i/>
                <w:sz w:val="16"/>
              </w:rPr>
              <w:t>Q1</w:t>
            </w:r>
          </w:p>
        </w:tc>
        <w:tc>
          <w:tcPr>
            <w:tcW w:w="593" w:type="dxa"/>
            <w:tcBorders>
              <w:top w:val="single" w:sz="4" w:space="0" w:color="auto"/>
              <w:bottom w:val="single" w:sz="12" w:space="0" w:color="auto"/>
            </w:tcBorders>
            <w:shd w:val="clear" w:color="auto" w:fill="auto"/>
            <w:vAlign w:val="bottom"/>
          </w:tcPr>
          <w:p w14:paraId="5EBDF309" w14:textId="77777777" w:rsidR="00182BD5" w:rsidRPr="00920739" w:rsidRDefault="00182BD5" w:rsidP="004D0250">
            <w:pPr>
              <w:suppressAutoHyphens w:val="0"/>
              <w:spacing w:before="80" w:after="80" w:line="200" w:lineRule="exact"/>
              <w:jc w:val="right"/>
              <w:rPr>
                <w:i/>
                <w:sz w:val="16"/>
              </w:rPr>
            </w:pPr>
            <w:r w:rsidRPr="00920739">
              <w:rPr>
                <w:i/>
                <w:sz w:val="16"/>
              </w:rPr>
              <w:t>Q1.5</w:t>
            </w:r>
          </w:p>
        </w:tc>
        <w:tc>
          <w:tcPr>
            <w:tcW w:w="556" w:type="dxa"/>
            <w:tcBorders>
              <w:top w:val="single" w:sz="4" w:space="0" w:color="auto"/>
              <w:bottom w:val="single" w:sz="12" w:space="0" w:color="auto"/>
            </w:tcBorders>
            <w:shd w:val="clear" w:color="auto" w:fill="auto"/>
            <w:vAlign w:val="bottom"/>
          </w:tcPr>
          <w:p w14:paraId="382180B4" w14:textId="77777777" w:rsidR="00182BD5" w:rsidRPr="00920739" w:rsidRDefault="00182BD5" w:rsidP="004D0250">
            <w:pPr>
              <w:suppressAutoHyphens w:val="0"/>
              <w:spacing w:before="80" w:after="80" w:line="200" w:lineRule="exact"/>
              <w:jc w:val="right"/>
              <w:rPr>
                <w:i/>
                <w:sz w:val="16"/>
              </w:rPr>
            </w:pPr>
            <w:r w:rsidRPr="00920739">
              <w:rPr>
                <w:i/>
                <w:sz w:val="16"/>
              </w:rPr>
              <w:t>Q3</w:t>
            </w:r>
          </w:p>
        </w:tc>
        <w:tc>
          <w:tcPr>
            <w:tcW w:w="556" w:type="dxa"/>
            <w:tcBorders>
              <w:top w:val="single" w:sz="4" w:space="0" w:color="auto"/>
              <w:bottom w:val="single" w:sz="12" w:space="0" w:color="auto"/>
            </w:tcBorders>
            <w:shd w:val="clear" w:color="auto" w:fill="auto"/>
            <w:vAlign w:val="bottom"/>
          </w:tcPr>
          <w:p w14:paraId="78534A76" w14:textId="77777777" w:rsidR="00182BD5" w:rsidRPr="00920739" w:rsidRDefault="00182BD5" w:rsidP="004D0250">
            <w:pPr>
              <w:suppressAutoHyphens w:val="0"/>
              <w:spacing w:before="80" w:after="80" w:line="200" w:lineRule="exact"/>
              <w:jc w:val="right"/>
              <w:rPr>
                <w:i/>
                <w:sz w:val="16"/>
              </w:rPr>
            </w:pPr>
            <w:r w:rsidRPr="00920739">
              <w:rPr>
                <w:i/>
                <w:sz w:val="16"/>
              </w:rPr>
              <w:t>Q6</w:t>
            </w:r>
          </w:p>
        </w:tc>
        <w:tc>
          <w:tcPr>
            <w:tcW w:w="554" w:type="dxa"/>
            <w:tcBorders>
              <w:top w:val="single" w:sz="4" w:space="0" w:color="auto"/>
              <w:bottom w:val="single" w:sz="12" w:space="0" w:color="auto"/>
            </w:tcBorders>
            <w:shd w:val="clear" w:color="auto" w:fill="auto"/>
            <w:vAlign w:val="bottom"/>
          </w:tcPr>
          <w:p w14:paraId="2E5C7F3D" w14:textId="77777777" w:rsidR="00182BD5" w:rsidRPr="00920739" w:rsidRDefault="00182BD5" w:rsidP="004D0250">
            <w:pPr>
              <w:suppressAutoHyphens w:val="0"/>
              <w:spacing w:before="80" w:after="80" w:line="200" w:lineRule="exact"/>
              <w:jc w:val="right"/>
              <w:rPr>
                <w:i/>
                <w:sz w:val="16"/>
              </w:rPr>
            </w:pPr>
            <w:r w:rsidRPr="00920739">
              <w:rPr>
                <w:i/>
                <w:sz w:val="16"/>
              </w:rPr>
              <w:t>Q10</w:t>
            </w:r>
          </w:p>
        </w:tc>
      </w:tr>
      <w:tr w:rsidR="00182BD5" w:rsidRPr="00920739" w14:paraId="6CAF835A" w14:textId="77777777" w:rsidTr="004D0250">
        <w:tc>
          <w:tcPr>
            <w:tcW w:w="1875" w:type="dxa"/>
            <w:tcBorders>
              <w:top w:val="single" w:sz="12" w:space="0" w:color="auto"/>
            </w:tcBorders>
            <w:shd w:val="clear" w:color="auto" w:fill="auto"/>
          </w:tcPr>
          <w:p w14:paraId="24972BE7" w14:textId="49104A5B" w:rsidR="00182BD5" w:rsidRPr="00920739" w:rsidRDefault="00182BD5" w:rsidP="004D0250">
            <w:pPr>
              <w:suppressAutoHyphens w:val="0"/>
              <w:spacing w:before="40" w:after="40" w:line="220" w:lineRule="exact"/>
              <w:rPr>
                <w:sz w:val="18"/>
              </w:rPr>
            </w:pPr>
            <w:r w:rsidRPr="00920739">
              <w:rPr>
                <w:sz w:val="18"/>
              </w:rPr>
              <w:t xml:space="preserve">Head performance criterion (only in case of contact </w:t>
            </w:r>
            <w:r w:rsidRPr="00920739">
              <w:rPr>
                <w:strike/>
                <w:sz w:val="18"/>
              </w:rPr>
              <w:t>i</w:t>
            </w:r>
            <w:r w:rsidRPr="00920739">
              <w:rPr>
                <w:strike/>
              </w:rPr>
              <w:t>n vehicle-testing</w:t>
            </w:r>
            <w:r w:rsidR="00375D1A" w:rsidRPr="00920739">
              <w:rPr>
                <w:strike/>
              </w:rPr>
              <w:t xml:space="preserve"> </w:t>
            </w:r>
            <w:r w:rsidRPr="00920739">
              <w:rPr>
                <w:b/>
                <w:bCs/>
                <w:sz w:val="18"/>
              </w:rPr>
              <w:t>during in-vehicle</w:t>
            </w:r>
            <w:r w:rsidRPr="00920739">
              <w:rPr>
                <w:sz w:val="18"/>
              </w:rPr>
              <w:t xml:space="preserve"> </w:t>
            </w:r>
            <w:r w:rsidRPr="00920739">
              <w:rPr>
                <w:b/>
                <w:bCs/>
                <w:sz w:val="18"/>
              </w:rPr>
              <w:t>testing</w:t>
            </w:r>
            <w:r w:rsidRPr="00920739">
              <w:rPr>
                <w:sz w:val="18"/>
              </w:rPr>
              <w:t>)</w:t>
            </w:r>
          </w:p>
        </w:tc>
        <w:tc>
          <w:tcPr>
            <w:tcW w:w="1546" w:type="dxa"/>
            <w:tcBorders>
              <w:top w:val="single" w:sz="12" w:space="0" w:color="auto"/>
            </w:tcBorders>
            <w:shd w:val="clear" w:color="auto" w:fill="auto"/>
            <w:vAlign w:val="bottom"/>
          </w:tcPr>
          <w:p w14:paraId="567BFA95" w14:textId="77777777" w:rsidR="00182BD5" w:rsidRPr="00920739" w:rsidRDefault="00182BD5" w:rsidP="004D0250">
            <w:pPr>
              <w:suppressAutoHyphens w:val="0"/>
              <w:spacing w:before="40" w:after="40" w:line="220" w:lineRule="exact"/>
              <w:jc w:val="right"/>
              <w:rPr>
                <w:sz w:val="18"/>
              </w:rPr>
            </w:pPr>
            <w:r w:rsidRPr="00920739">
              <w:rPr>
                <w:sz w:val="18"/>
              </w:rPr>
              <w:t>HPC * (15)</w:t>
            </w:r>
          </w:p>
        </w:tc>
        <w:tc>
          <w:tcPr>
            <w:tcW w:w="578" w:type="dxa"/>
            <w:tcBorders>
              <w:top w:val="single" w:sz="12" w:space="0" w:color="auto"/>
            </w:tcBorders>
            <w:shd w:val="clear" w:color="auto" w:fill="auto"/>
            <w:vAlign w:val="bottom"/>
          </w:tcPr>
          <w:p w14:paraId="6D4912C6" w14:textId="77777777" w:rsidR="00182BD5" w:rsidRPr="00920739" w:rsidRDefault="00182BD5" w:rsidP="004D0250">
            <w:pPr>
              <w:suppressAutoHyphens w:val="0"/>
              <w:spacing w:before="40" w:after="40" w:line="220" w:lineRule="exact"/>
              <w:jc w:val="right"/>
              <w:rPr>
                <w:sz w:val="18"/>
              </w:rPr>
            </w:pPr>
          </w:p>
        </w:tc>
        <w:tc>
          <w:tcPr>
            <w:tcW w:w="556" w:type="dxa"/>
            <w:tcBorders>
              <w:top w:val="single" w:sz="12" w:space="0" w:color="auto"/>
            </w:tcBorders>
            <w:shd w:val="clear" w:color="auto" w:fill="auto"/>
            <w:vAlign w:val="bottom"/>
          </w:tcPr>
          <w:p w14:paraId="27621E4E" w14:textId="77777777" w:rsidR="00182BD5" w:rsidRPr="00920739" w:rsidRDefault="00182BD5" w:rsidP="004D0250">
            <w:pPr>
              <w:suppressAutoHyphens w:val="0"/>
              <w:spacing w:before="40" w:after="40" w:line="220" w:lineRule="exact"/>
              <w:jc w:val="right"/>
              <w:rPr>
                <w:sz w:val="18"/>
              </w:rPr>
            </w:pPr>
            <w:r w:rsidRPr="00920739">
              <w:rPr>
                <w:sz w:val="18"/>
              </w:rPr>
              <w:t>600</w:t>
            </w:r>
          </w:p>
        </w:tc>
        <w:tc>
          <w:tcPr>
            <w:tcW w:w="556" w:type="dxa"/>
            <w:tcBorders>
              <w:top w:val="single" w:sz="12" w:space="0" w:color="auto"/>
            </w:tcBorders>
            <w:shd w:val="clear" w:color="auto" w:fill="auto"/>
            <w:vAlign w:val="bottom"/>
          </w:tcPr>
          <w:p w14:paraId="7A317139" w14:textId="77777777" w:rsidR="00182BD5" w:rsidRPr="00920739" w:rsidRDefault="00182BD5" w:rsidP="004D0250">
            <w:pPr>
              <w:suppressAutoHyphens w:val="0"/>
              <w:spacing w:before="40" w:after="40" w:line="220" w:lineRule="exact"/>
              <w:jc w:val="right"/>
              <w:rPr>
                <w:sz w:val="18"/>
              </w:rPr>
            </w:pPr>
            <w:r w:rsidRPr="00920739">
              <w:rPr>
                <w:sz w:val="18"/>
              </w:rPr>
              <w:t>600</w:t>
            </w:r>
          </w:p>
        </w:tc>
        <w:tc>
          <w:tcPr>
            <w:tcW w:w="593" w:type="dxa"/>
            <w:tcBorders>
              <w:top w:val="single" w:sz="12" w:space="0" w:color="auto"/>
            </w:tcBorders>
            <w:shd w:val="clear" w:color="auto" w:fill="auto"/>
            <w:vAlign w:val="bottom"/>
          </w:tcPr>
          <w:p w14:paraId="55D17E35" w14:textId="77777777" w:rsidR="00182BD5" w:rsidRPr="00920739" w:rsidRDefault="00182BD5" w:rsidP="004D0250">
            <w:pPr>
              <w:suppressAutoHyphens w:val="0"/>
              <w:spacing w:before="40" w:after="40" w:line="220" w:lineRule="exact"/>
              <w:jc w:val="right"/>
              <w:rPr>
                <w:sz w:val="18"/>
              </w:rPr>
            </w:pPr>
            <w:r w:rsidRPr="00920739">
              <w:rPr>
                <w:sz w:val="18"/>
              </w:rPr>
              <w:t>600</w:t>
            </w:r>
          </w:p>
        </w:tc>
        <w:tc>
          <w:tcPr>
            <w:tcW w:w="556" w:type="dxa"/>
            <w:tcBorders>
              <w:top w:val="single" w:sz="12" w:space="0" w:color="auto"/>
            </w:tcBorders>
            <w:shd w:val="clear" w:color="auto" w:fill="auto"/>
            <w:vAlign w:val="bottom"/>
          </w:tcPr>
          <w:p w14:paraId="60E3A3AC" w14:textId="77777777" w:rsidR="00182BD5" w:rsidRPr="00920739" w:rsidRDefault="00182BD5" w:rsidP="004D0250">
            <w:pPr>
              <w:suppressAutoHyphens w:val="0"/>
              <w:spacing w:before="40" w:after="40" w:line="220" w:lineRule="exact"/>
              <w:jc w:val="right"/>
              <w:rPr>
                <w:sz w:val="18"/>
              </w:rPr>
            </w:pPr>
            <w:r w:rsidRPr="00920739">
              <w:rPr>
                <w:sz w:val="18"/>
              </w:rPr>
              <w:t>800</w:t>
            </w:r>
          </w:p>
        </w:tc>
        <w:tc>
          <w:tcPr>
            <w:tcW w:w="556" w:type="dxa"/>
            <w:tcBorders>
              <w:top w:val="single" w:sz="12" w:space="0" w:color="auto"/>
            </w:tcBorders>
            <w:shd w:val="clear" w:color="auto" w:fill="auto"/>
            <w:vAlign w:val="bottom"/>
          </w:tcPr>
          <w:p w14:paraId="180AF752" w14:textId="77777777" w:rsidR="00182BD5" w:rsidRPr="00920739" w:rsidRDefault="00182BD5" w:rsidP="004D0250">
            <w:pPr>
              <w:suppressAutoHyphens w:val="0"/>
              <w:spacing w:before="40" w:after="40" w:line="220" w:lineRule="exact"/>
              <w:jc w:val="right"/>
              <w:rPr>
                <w:sz w:val="18"/>
              </w:rPr>
            </w:pPr>
            <w:r w:rsidRPr="00920739">
              <w:rPr>
                <w:sz w:val="18"/>
              </w:rPr>
              <w:t>800</w:t>
            </w:r>
          </w:p>
        </w:tc>
        <w:tc>
          <w:tcPr>
            <w:tcW w:w="554" w:type="dxa"/>
            <w:tcBorders>
              <w:top w:val="single" w:sz="12" w:space="0" w:color="auto"/>
            </w:tcBorders>
            <w:shd w:val="clear" w:color="auto" w:fill="auto"/>
            <w:vAlign w:val="bottom"/>
          </w:tcPr>
          <w:p w14:paraId="77BEC599" w14:textId="77777777" w:rsidR="00182BD5" w:rsidRPr="00920739" w:rsidRDefault="00182BD5" w:rsidP="004D0250">
            <w:pPr>
              <w:suppressAutoHyphens w:val="0"/>
              <w:spacing w:before="40" w:after="40" w:line="220" w:lineRule="exact"/>
              <w:jc w:val="right"/>
              <w:rPr>
                <w:sz w:val="18"/>
              </w:rPr>
            </w:pPr>
            <w:r w:rsidRPr="00920739">
              <w:rPr>
                <w:sz w:val="18"/>
              </w:rPr>
              <w:t>800</w:t>
            </w:r>
          </w:p>
        </w:tc>
      </w:tr>
      <w:tr w:rsidR="00182BD5" w:rsidRPr="00920739" w14:paraId="6BE83173" w14:textId="77777777" w:rsidTr="004D0250">
        <w:tc>
          <w:tcPr>
            <w:tcW w:w="1875" w:type="dxa"/>
            <w:shd w:val="clear" w:color="auto" w:fill="auto"/>
          </w:tcPr>
          <w:p w14:paraId="244F0ECE" w14:textId="77777777" w:rsidR="00182BD5" w:rsidRPr="00920739" w:rsidRDefault="00182BD5" w:rsidP="004D0250">
            <w:pPr>
              <w:suppressAutoHyphens w:val="0"/>
              <w:spacing w:before="40" w:after="40" w:line="220" w:lineRule="exact"/>
              <w:rPr>
                <w:sz w:val="18"/>
              </w:rPr>
            </w:pPr>
            <w:r w:rsidRPr="00920739">
              <w:rPr>
                <w:sz w:val="18"/>
              </w:rPr>
              <w:t xml:space="preserve">Resultant head acceleration 3 </w:t>
            </w:r>
            <w:proofErr w:type="spellStart"/>
            <w:r w:rsidRPr="00920739">
              <w:rPr>
                <w:sz w:val="18"/>
              </w:rPr>
              <w:t>ms</w:t>
            </w:r>
            <w:proofErr w:type="spellEnd"/>
          </w:p>
        </w:tc>
        <w:tc>
          <w:tcPr>
            <w:tcW w:w="1546" w:type="dxa"/>
            <w:shd w:val="clear" w:color="auto" w:fill="auto"/>
            <w:vAlign w:val="bottom"/>
          </w:tcPr>
          <w:p w14:paraId="07F7B919" w14:textId="77777777" w:rsidR="00182BD5" w:rsidRPr="00920739" w:rsidRDefault="00182BD5" w:rsidP="004D0250">
            <w:pPr>
              <w:suppressAutoHyphens w:val="0"/>
              <w:spacing w:before="40" w:after="40" w:line="220" w:lineRule="exact"/>
              <w:jc w:val="right"/>
              <w:rPr>
                <w:sz w:val="18"/>
              </w:rPr>
            </w:pPr>
            <w:r w:rsidRPr="00920739">
              <w:rPr>
                <w:sz w:val="18"/>
              </w:rPr>
              <w:t xml:space="preserve">A head cum 3 </w:t>
            </w:r>
            <w:proofErr w:type="spellStart"/>
            <w:r w:rsidRPr="00920739">
              <w:rPr>
                <w:sz w:val="18"/>
              </w:rPr>
              <w:t>ms</w:t>
            </w:r>
            <w:proofErr w:type="spellEnd"/>
            <w:r w:rsidRPr="00920739">
              <w:rPr>
                <w:sz w:val="18"/>
              </w:rPr>
              <w:t xml:space="preserve"> ***</w:t>
            </w:r>
          </w:p>
        </w:tc>
        <w:tc>
          <w:tcPr>
            <w:tcW w:w="578" w:type="dxa"/>
            <w:shd w:val="clear" w:color="auto" w:fill="auto"/>
            <w:vAlign w:val="bottom"/>
          </w:tcPr>
          <w:p w14:paraId="4584B9C4" w14:textId="77777777" w:rsidR="00182BD5" w:rsidRPr="00920739" w:rsidRDefault="00182BD5" w:rsidP="004D0250">
            <w:pPr>
              <w:suppressAutoHyphens w:val="0"/>
              <w:spacing w:before="40" w:after="40" w:line="220" w:lineRule="exact"/>
              <w:jc w:val="right"/>
              <w:rPr>
                <w:sz w:val="18"/>
              </w:rPr>
            </w:pPr>
            <w:r w:rsidRPr="00920739">
              <w:rPr>
                <w:sz w:val="18"/>
              </w:rPr>
              <w:t>g</w:t>
            </w:r>
          </w:p>
        </w:tc>
        <w:tc>
          <w:tcPr>
            <w:tcW w:w="556" w:type="dxa"/>
            <w:shd w:val="clear" w:color="auto" w:fill="auto"/>
            <w:vAlign w:val="bottom"/>
          </w:tcPr>
          <w:p w14:paraId="0FD76B33" w14:textId="77777777" w:rsidR="00182BD5" w:rsidRPr="00920739" w:rsidRDefault="00182BD5" w:rsidP="004D0250">
            <w:pPr>
              <w:suppressAutoHyphens w:val="0"/>
              <w:spacing w:before="40" w:after="40" w:line="220" w:lineRule="exact"/>
              <w:jc w:val="right"/>
              <w:rPr>
                <w:sz w:val="18"/>
              </w:rPr>
            </w:pPr>
            <w:r w:rsidRPr="00920739">
              <w:rPr>
                <w:sz w:val="18"/>
              </w:rPr>
              <w:t>75</w:t>
            </w:r>
          </w:p>
        </w:tc>
        <w:tc>
          <w:tcPr>
            <w:tcW w:w="556" w:type="dxa"/>
            <w:shd w:val="clear" w:color="auto" w:fill="auto"/>
            <w:vAlign w:val="bottom"/>
          </w:tcPr>
          <w:p w14:paraId="56383295" w14:textId="77777777" w:rsidR="00182BD5" w:rsidRPr="00920739" w:rsidRDefault="00182BD5" w:rsidP="004D0250">
            <w:pPr>
              <w:suppressAutoHyphens w:val="0"/>
              <w:spacing w:before="40" w:after="40" w:line="220" w:lineRule="exact"/>
              <w:jc w:val="right"/>
              <w:rPr>
                <w:sz w:val="18"/>
              </w:rPr>
            </w:pPr>
            <w:r w:rsidRPr="00920739">
              <w:rPr>
                <w:sz w:val="18"/>
              </w:rPr>
              <w:t>75</w:t>
            </w:r>
          </w:p>
        </w:tc>
        <w:tc>
          <w:tcPr>
            <w:tcW w:w="593" w:type="dxa"/>
            <w:shd w:val="clear" w:color="auto" w:fill="auto"/>
            <w:vAlign w:val="bottom"/>
          </w:tcPr>
          <w:p w14:paraId="44F95AAA" w14:textId="77777777" w:rsidR="00182BD5" w:rsidRPr="00920739" w:rsidRDefault="00182BD5" w:rsidP="004D0250">
            <w:pPr>
              <w:suppressAutoHyphens w:val="0"/>
              <w:spacing w:before="40" w:after="40" w:line="220" w:lineRule="exact"/>
              <w:jc w:val="right"/>
              <w:rPr>
                <w:sz w:val="18"/>
              </w:rPr>
            </w:pPr>
            <w:r w:rsidRPr="00920739">
              <w:rPr>
                <w:sz w:val="18"/>
              </w:rPr>
              <w:t>75</w:t>
            </w:r>
          </w:p>
        </w:tc>
        <w:tc>
          <w:tcPr>
            <w:tcW w:w="556" w:type="dxa"/>
            <w:shd w:val="clear" w:color="auto" w:fill="auto"/>
            <w:vAlign w:val="bottom"/>
          </w:tcPr>
          <w:p w14:paraId="2D18121D" w14:textId="77777777" w:rsidR="00182BD5" w:rsidRPr="00920739" w:rsidRDefault="00182BD5" w:rsidP="004D0250">
            <w:pPr>
              <w:suppressAutoHyphens w:val="0"/>
              <w:spacing w:before="40" w:after="40" w:line="220" w:lineRule="exact"/>
              <w:jc w:val="right"/>
              <w:rPr>
                <w:sz w:val="18"/>
              </w:rPr>
            </w:pPr>
            <w:r w:rsidRPr="00920739">
              <w:rPr>
                <w:sz w:val="18"/>
              </w:rPr>
              <w:t>80</w:t>
            </w:r>
          </w:p>
        </w:tc>
        <w:tc>
          <w:tcPr>
            <w:tcW w:w="556" w:type="dxa"/>
            <w:shd w:val="clear" w:color="auto" w:fill="auto"/>
            <w:vAlign w:val="bottom"/>
          </w:tcPr>
          <w:p w14:paraId="0F7B9AA9" w14:textId="77777777" w:rsidR="00182BD5" w:rsidRPr="00920739" w:rsidRDefault="00182BD5" w:rsidP="004D0250">
            <w:pPr>
              <w:suppressAutoHyphens w:val="0"/>
              <w:spacing w:before="40" w:after="40" w:line="220" w:lineRule="exact"/>
              <w:jc w:val="right"/>
              <w:rPr>
                <w:sz w:val="18"/>
              </w:rPr>
            </w:pPr>
            <w:r w:rsidRPr="00920739">
              <w:rPr>
                <w:sz w:val="18"/>
              </w:rPr>
              <w:t>80</w:t>
            </w:r>
          </w:p>
        </w:tc>
        <w:tc>
          <w:tcPr>
            <w:tcW w:w="554" w:type="dxa"/>
            <w:shd w:val="clear" w:color="auto" w:fill="auto"/>
            <w:vAlign w:val="bottom"/>
          </w:tcPr>
          <w:p w14:paraId="13E8FABF" w14:textId="77777777" w:rsidR="00182BD5" w:rsidRPr="00920739" w:rsidRDefault="00182BD5" w:rsidP="004D0250">
            <w:pPr>
              <w:suppressAutoHyphens w:val="0"/>
              <w:spacing w:before="40" w:after="40" w:line="220" w:lineRule="exact"/>
              <w:jc w:val="right"/>
              <w:rPr>
                <w:sz w:val="18"/>
              </w:rPr>
            </w:pPr>
            <w:r w:rsidRPr="00920739">
              <w:rPr>
                <w:sz w:val="18"/>
              </w:rPr>
              <w:t>80</w:t>
            </w:r>
          </w:p>
        </w:tc>
      </w:tr>
      <w:tr w:rsidR="00182BD5" w:rsidRPr="00920739" w14:paraId="7342EA49" w14:textId="77777777" w:rsidTr="004D0250">
        <w:tc>
          <w:tcPr>
            <w:tcW w:w="1875" w:type="dxa"/>
            <w:shd w:val="clear" w:color="auto" w:fill="auto"/>
          </w:tcPr>
          <w:p w14:paraId="45BDEE3B" w14:textId="77777777" w:rsidR="00182BD5" w:rsidRPr="00920739" w:rsidRDefault="00182BD5" w:rsidP="004D0250">
            <w:pPr>
              <w:suppressAutoHyphens w:val="0"/>
              <w:spacing w:before="40" w:after="40" w:line="220" w:lineRule="exact"/>
              <w:rPr>
                <w:sz w:val="18"/>
              </w:rPr>
            </w:pPr>
            <w:r w:rsidRPr="00920739">
              <w:rPr>
                <w:sz w:val="18"/>
              </w:rPr>
              <w:t>Upper neck tension Force</w:t>
            </w:r>
          </w:p>
        </w:tc>
        <w:tc>
          <w:tcPr>
            <w:tcW w:w="1546" w:type="dxa"/>
            <w:shd w:val="clear" w:color="auto" w:fill="auto"/>
            <w:vAlign w:val="bottom"/>
          </w:tcPr>
          <w:p w14:paraId="2269252D" w14:textId="77777777" w:rsidR="00182BD5" w:rsidRPr="00920739" w:rsidRDefault="00182BD5" w:rsidP="004D0250">
            <w:pPr>
              <w:suppressAutoHyphens w:val="0"/>
              <w:spacing w:before="40" w:after="40" w:line="220" w:lineRule="exact"/>
              <w:jc w:val="right"/>
              <w:rPr>
                <w:sz w:val="18"/>
              </w:rPr>
            </w:pPr>
            <w:proofErr w:type="spellStart"/>
            <w:r w:rsidRPr="00920739">
              <w:rPr>
                <w:sz w:val="18"/>
              </w:rPr>
              <w:t>Fz</w:t>
            </w:r>
            <w:proofErr w:type="spellEnd"/>
          </w:p>
        </w:tc>
        <w:tc>
          <w:tcPr>
            <w:tcW w:w="578" w:type="dxa"/>
            <w:shd w:val="clear" w:color="auto" w:fill="auto"/>
            <w:vAlign w:val="bottom"/>
          </w:tcPr>
          <w:p w14:paraId="36C3FDB9" w14:textId="77777777" w:rsidR="00182BD5" w:rsidRPr="00920739" w:rsidRDefault="00182BD5" w:rsidP="004D0250">
            <w:pPr>
              <w:suppressAutoHyphens w:val="0"/>
              <w:spacing w:before="40" w:after="40" w:line="220" w:lineRule="exact"/>
              <w:jc w:val="right"/>
              <w:rPr>
                <w:sz w:val="18"/>
              </w:rPr>
            </w:pPr>
            <w:r w:rsidRPr="00920739">
              <w:rPr>
                <w:sz w:val="18"/>
              </w:rPr>
              <w:t>N</w:t>
            </w:r>
          </w:p>
        </w:tc>
        <w:tc>
          <w:tcPr>
            <w:tcW w:w="3371" w:type="dxa"/>
            <w:gridSpan w:val="6"/>
            <w:shd w:val="clear" w:color="auto" w:fill="auto"/>
            <w:vAlign w:val="bottom"/>
          </w:tcPr>
          <w:p w14:paraId="17E97BE6" w14:textId="77777777" w:rsidR="00182BD5" w:rsidRPr="00920739" w:rsidRDefault="00182BD5" w:rsidP="004D0250">
            <w:pPr>
              <w:suppressAutoHyphens w:val="0"/>
              <w:spacing w:before="40" w:after="40" w:line="220" w:lineRule="exact"/>
              <w:jc w:val="right"/>
              <w:rPr>
                <w:sz w:val="18"/>
              </w:rPr>
            </w:pPr>
            <w:r w:rsidRPr="00920739">
              <w:rPr>
                <w:sz w:val="18"/>
              </w:rPr>
              <w:t>For monitoring purposes only **</w:t>
            </w:r>
          </w:p>
        </w:tc>
      </w:tr>
      <w:tr w:rsidR="00182BD5" w:rsidRPr="00920739" w14:paraId="45CE750D" w14:textId="77777777" w:rsidTr="004D0250">
        <w:tc>
          <w:tcPr>
            <w:tcW w:w="1875" w:type="dxa"/>
            <w:shd w:val="clear" w:color="auto" w:fill="auto"/>
          </w:tcPr>
          <w:p w14:paraId="6922FA83" w14:textId="77777777" w:rsidR="00182BD5" w:rsidRPr="00920739" w:rsidRDefault="00182BD5" w:rsidP="004D0250">
            <w:pPr>
              <w:suppressAutoHyphens w:val="0"/>
              <w:spacing w:before="40" w:after="40" w:line="220" w:lineRule="exact"/>
              <w:rPr>
                <w:sz w:val="18"/>
              </w:rPr>
            </w:pPr>
            <w:r w:rsidRPr="00920739">
              <w:rPr>
                <w:sz w:val="18"/>
              </w:rPr>
              <w:t>Upper neck flexion moment</w:t>
            </w:r>
          </w:p>
        </w:tc>
        <w:tc>
          <w:tcPr>
            <w:tcW w:w="1546" w:type="dxa"/>
            <w:shd w:val="clear" w:color="auto" w:fill="auto"/>
            <w:vAlign w:val="bottom"/>
          </w:tcPr>
          <w:p w14:paraId="7DF16780" w14:textId="77777777" w:rsidR="00182BD5" w:rsidRPr="00920739" w:rsidRDefault="00182BD5" w:rsidP="004D0250">
            <w:pPr>
              <w:suppressAutoHyphens w:val="0"/>
              <w:spacing w:before="40" w:after="40" w:line="220" w:lineRule="exact"/>
              <w:jc w:val="right"/>
              <w:rPr>
                <w:sz w:val="18"/>
              </w:rPr>
            </w:pPr>
            <w:r w:rsidRPr="00920739">
              <w:rPr>
                <w:sz w:val="18"/>
              </w:rPr>
              <w:t>My</w:t>
            </w:r>
          </w:p>
        </w:tc>
        <w:tc>
          <w:tcPr>
            <w:tcW w:w="578" w:type="dxa"/>
            <w:shd w:val="clear" w:color="auto" w:fill="auto"/>
            <w:vAlign w:val="bottom"/>
          </w:tcPr>
          <w:p w14:paraId="311C99A1" w14:textId="77777777" w:rsidR="00182BD5" w:rsidRPr="00920739" w:rsidRDefault="00182BD5" w:rsidP="004D0250">
            <w:pPr>
              <w:suppressAutoHyphens w:val="0"/>
              <w:spacing w:before="40" w:after="40" w:line="220" w:lineRule="exact"/>
              <w:jc w:val="right"/>
              <w:rPr>
                <w:sz w:val="18"/>
              </w:rPr>
            </w:pPr>
            <w:r w:rsidRPr="00920739">
              <w:rPr>
                <w:sz w:val="18"/>
              </w:rPr>
              <w:t>Nm</w:t>
            </w:r>
          </w:p>
        </w:tc>
        <w:tc>
          <w:tcPr>
            <w:tcW w:w="3371" w:type="dxa"/>
            <w:gridSpan w:val="6"/>
            <w:shd w:val="clear" w:color="auto" w:fill="auto"/>
            <w:vAlign w:val="bottom"/>
          </w:tcPr>
          <w:p w14:paraId="313E8058" w14:textId="77777777" w:rsidR="00182BD5" w:rsidRPr="00920739" w:rsidRDefault="00182BD5" w:rsidP="004D0250">
            <w:pPr>
              <w:suppressAutoHyphens w:val="0"/>
              <w:spacing w:before="40" w:after="40" w:line="220" w:lineRule="exact"/>
              <w:jc w:val="right"/>
              <w:rPr>
                <w:sz w:val="18"/>
              </w:rPr>
            </w:pPr>
          </w:p>
        </w:tc>
      </w:tr>
      <w:tr w:rsidR="00182BD5" w:rsidRPr="00920739" w14:paraId="6C81FF09" w14:textId="77777777" w:rsidTr="004D0250">
        <w:tc>
          <w:tcPr>
            <w:tcW w:w="1875" w:type="dxa"/>
            <w:shd w:val="clear" w:color="auto" w:fill="auto"/>
          </w:tcPr>
          <w:p w14:paraId="1C6D5FB2" w14:textId="77777777" w:rsidR="00182BD5" w:rsidRPr="00920739" w:rsidRDefault="00182BD5" w:rsidP="004D0250">
            <w:pPr>
              <w:suppressAutoHyphens w:val="0"/>
              <w:spacing w:before="40" w:after="40" w:line="220" w:lineRule="exact"/>
              <w:rPr>
                <w:sz w:val="18"/>
              </w:rPr>
            </w:pPr>
            <w:r w:rsidRPr="00920739">
              <w:rPr>
                <w:sz w:val="18"/>
              </w:rPr>
              <w:t xml:space="preserve">Resultant chest acceleration 3 </w:t>
            </w:r>
            <w:proofErr w:type="spellStart"/>
            <w:r w:rsidRPr="00920739">
              <w:rPr>
                <w:sz w:val="18"/>
              </w:rPr>
              <w:t>ms</w:t>
            </w:r>
            <w:proofErr w:type="spellEnd"/>
          </w:p>
        </w:tc>
        <w:tc>
          <w:tcPr>
            <w:tcW w:w="1546" w:type="dxa"/>
            <w:shd w:val="clear" w:color="auto" w:fill="auto"/>
            <w:vAlign w:val="bottom"/>
          </w:tcPr>
          <w:p w14:paraId="2AFCFFB0" w14:textId="77777777" w:rsidR="00182BD5" w:rsidRPr="00920739" w:rsidRDefault="00182BD5" w:rsidP="004D0250">
            <w:pPr>
              <w:suppressAutoHyphens w:val="0"/>
              <w:spacing w:before="40" w:after="40" w:line="220" w:lineRule="exact"/>
              <w:jc w:val="right"/>
              <w:rPr>
                <w:sz w:val="18"/>
              </w:rPr>
            </w:pPr>
            <w:r w:rsidRPr="00920739">
              <w:rPr>
                <w:sz w:val="18"/>
              </w:rPr>
              <w:t xml:space="preserve">A chest cum 3 </w:t>
            </w:r>
            <w:proofErr w:type="spellStart"/>
            <w:r w:rsidRPr="00920739">
              <w:rPr>
                <w:sz w:val="18"/>
              </w:rPr>
              <w:t>ms</w:t>
            </w:r>
            <w:proofErr w:type="spellEnd"/>
            <w:r w:rsidRPr="00920739">
              <w:rPr>
                <w:sz w:val="18"/>
              </w:rPr>
              <w:t xml:space="preserve"> ***</w:t>
            </w:r>
          </w:p>
        </w:tc>
        <w:tc>
          <w:tcPr>
            <w:tcW w:w="578" w:type="dxa"/>
            <w:shd w:val="clear" w:color="auto" w:fill="auto"/>
            <w:vAlign w:val="bottom"/>
          </w:tcPr>
          <w:p w14:paraId="46E9DC7A" w14:textId="77777777" w:rsidR="00182BD5" w:rsidRPr="00920739" w:rsidRDefault="00182BD5" w:rsidP="004D0250">
            <w:pPr>
              <w:suppressAutoHyphens w:val="0"/>
              <w:spacing w:before="40" w:after="40" w:line="220" w:lineRule="exact"/>
              <w:jc w:val="right"/>
              <w:rPr>
                <w:sz w:val="18"/>
              </w:rPr>
            </w:pPr>
            <w:r w:rsidRPr="00920739">
              <w:rPr>
                <w:sz w:val="18"/>
              </w:rPr>
              <w:t>g</w:t>
            </w:r>
          </w:p>
        </w:tc>
        <w:tc>
          <w:tcPr>
            <w:tcW w:w="556" w:type="dxa"/>
            <w:shd w:val="clear" w:color="auto" w:fill="auto"/>
            <w:vAlign w:val="bottom"/>
          </w:tcPr>
          <w:p w14:paraId="14BC107C"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56" w:type="dxa"/>
            <w:shd w:val="clear" w:color="auto" w:fill="auto"/>
            <w:vAlign w:val="bottom"/>
          </w:tcPr>
          <w:p w14:paraId="0DD12890"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93" w:type="dxa"/>
            <w:shd w:val="clear" w:color="auto" w:fill="auto"/>
            <w:vAlign w:val="bottom"/>
          </w:tcPr>
          <w:p w14:paraId="2C0DC2AD"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56" w:type="dxa"/>
            <w:shd w:val="clear" w:color="auto" w:fill="auto"/>
            <w:vAlign w:val="bottom"/>
          </w:tcPr>
          <w:p w14:paraId="26F240B0"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56" w:type="dxa"/>
            <w:shd w:val="clear" w:color="auto" w:fill="auto"/>
            <w:vAlign w:val="bottom"/>
          </w:tcPr>
          <w:p w14:paraId="36A8719C" w14:textId="77777777" w:rsidR="00182BD5" w:rsidRPr="00920739" w:rsidRDefault="00182BD5" w:rsidP="004D0250">
            <w:pPr>
              <w:suppressAutoHyphens w:val="0"/>
              <w:spacing w:before="40" w:after="40" w:line="220" w:lineRule="exact"/>
              <w:jc w:val="right"/>
              <w:rPr>
                <w:sz w:val="18"/>
              </w:rPr>
            </w:pPr>
            <w:r w:rsidRPr="00920739">
              <w:rPr>
                <w:sz w:val="18"/>
              </w:rPr>
              <w:t>55</w:t>
            </w:r>
          </w:p>
        </w:tc>
        <w:tc>
          <w:tcPr>
            <w:tcW w:w="554" w:type="dxa"/>
            <w:shd w:val="clear" w:color="auto" w:fill="auto"/>
            <w:vAlign w:val="bottom"/>
          </w:tcPr>
          <w:p w14:paraId="771B470F" w14:textId="77777777" w:rsidR="00182BD5" w:rsidRPr="00920739" w:rsidRDefault="00182BD5" w:rsidP="004D0250">
            <w:pPr>
              <w:suppressAutoHyphens w:val="0"/>
              <w:spacing w:before="40" w:after="40" w:line="220" w:lineRule="exact"/>
              <w:jc w:val="right"/>
              <w:rPr>
                <w:sz w:val="18"/>
              </w:rPr>
            </w:pPr>
            <w:r w:rsidRPr="00920739">
              <w:rPr>
                <w:sz w:val="18"/>
              </w:rPr>
              <w:t>55</w:t>
            </w:r>
          </w:p>
        </w:tc>
      </w:tr>
      <w:tr w:rsidR="00182BD5" w:rsidRPr="00920739" w14:paraId="678E15C3" w14:textId="77777777" w:rsidTr="004D0250">
        <w:tc>
          <w:tcPr>
            <w:tcW w:w="1875" w:type="dxa"/>
            <w:shd w:val="clear" w:color="auto" w:fill="auto"/>
          </w:tcPr>
          <w:p w14:paraId="5221EE62" w14:textId="77777777" w:rsidR="00182BD5" w:rsidRPr="00920739" w:rsidRDefault="00182BD5" w:rsidP="004D0250">
            <w:pPr>
              <w:suppressAutoHyphens w:val="0"/>
              <w:spacing w:before="40" w:after="40" w:line="220" w:lineRule="exact"/>
              <w:rPr>
                <w:sz w:val="18"/>
              </w:rPr>
            </w:pPr>
            <w:r w:rsidRPr="00920739">
              <w:rPr>
                <w:sz w:val="18"/>
              </w:rPr>
              <w:t>Chest deflection</w:t>
            </w:r>
          </w:p>
        </w:tc>
        <w:tc>
          <w:tcPr>
            <w:tcW w:w="1546" w:type="dxa"/>
            <w:shd w:val="clear" w:color="auto" w:fill="auto"/>
            <w:vAlign w:val="bottom"/>
          </w:tcPr>
          <w:p w14:paraId="7AC31804" w14:textId="77777777" w:rsidR="00182BD5" w:rsidRPr="00920739" w:rsidRDefault="00182BD5" w:rsidP="004D0250">
            <w:pPr>
              <w:suppressAutoHyphens w:val="0"/>
              <w:spacing w:before="40" w:after="40" w:line="220" w:lineRule="exact"/>
              <w:jc w:val="right"/>
              <w:rPr>
                <w:sz w:val="18"/>
              </w:rPr>
            </w:pPr>
            <w:r w:rsidRPr="00920739">
              <w:rPr>
                <w:sz w:val="18"/>
              </w:rPr>
              <w:t>TBC</w:t>
            </w:r>
          </w:p>
        </w:tc>
        <w:tc>
          <w:tcPr>
            <w:tcW w:w="578" w:type="dxa"/>
            <w:shd w:val="clear" w:color="auto" w:fill="auto"/>
            <w:vAlign w:val="bottom"/>
          </w:tcPr>
          <w:p w14:paraId="297D394E" w14:textId="77777777" w:rsidR="00182BD5" w:rsidRPr="00920739" w:rsidRDefault="00182BD5" w:rsidP="004D0250">
            <w:pPr>
              <w:suppressAutoHyphens w:val="0"/>
              <w:spacing w:before="40" w:after="40" w:line="220" w:lineRule="exact"/>
              <w:jc w:val="right"/>
              <w:rPr>
                <w:sz w:val="18"/>
              </w:rPr>
            </w:pPr>
            <w:r w:rsidRPr="00920739">
              <w:rPr>
                <w:sz w:val="18"/>
              </w:rPr>
              <w:t>mm</w:t>
            </w:r>
          </w:p>
        </w:tc>
        <w:tc>
          <w:tcPr>
            <w:tcW w:w="556" w:type="dxa"/>
            <w:shd w:val="clear" w:color="auto" w:fill="auto"/>
            <w:vAlign w:val="bottom"/>
          </w:tcPr>
          <w:p w14:paraId="440C35E2" w14:textId="77777777" w:rsidR="00182BD5" w:rsidRPr="00920739" w:rsidRDefault="00182BD5" w:rsidP="004D0250">
            <w:pPr>
              <w:suppressAutoHyphens w:val="0"/>
              <w:spacing w:before="40" w:after="40" w:line="220" w:lineRule="exact"/>
              <w:jc w:val="right"/>
              <w:rPr>
                <w:sz w:val="18"/>
              </w:rPr>
            </w:pPr>
            <w:r w:rsidRPr="00920739">
              <w:rPr>
                <w:sz w:val="18"/>
              </w:rPr>
              <w:t>NA</w:t>
            </w:r>
          </w:p>
        </w:tc>
        <w:tc>
          <w:tcPr>
            <w:tcW w:w="2815" w:type="dxa"/>
            <w:gridSpan w:val="5"/>
            <w:shd w:val="clear" w:color="auto" w:fill="auto"/>
            <w:vAlign w:val="bottom"/>
          </w:tcPr>
          <w:p w14:paraId="237C030F" w14:textId="77777777" w:rsidR="00182BD5" w:rsidRPr="00920739" w:rsidRDefault="00182BD5" w:rsidP="004D0250">
            <w:pPr>
              <w:suppressAutoHyphens w:val="0"/>
              <w:spacing w:before="40" w:after="40" w:line="220" w:lineRule="exact"/>
              <w:jc w:val="right"/>
              <w:rPr>
                <w:sz w:val="18"/>
              </w:rPr>
            </w:pPr>
            <w:r w:rsidRPr="00920739">
              <w:rPr>
                <w:sz w:val="18"/>
              </w:rPr>
              <w:t>For monitoring purposes only **</w:t>
            </w:r>
          </w:p>
        </w:tc>
      </w:tr>
      <w:tr w:rsidR="00182BD5" w:rsidRPr="00920739" w14:paraId="2ABD22E3" w14:textId="77777777" w:rsidTr="004D0250">
        <w:tc>
          <w:tcPr>
            <w:tcW w:w="1875" w:type="dxa"/>
            <w:tcBorders>
              <w:bottom w:val="single" w:sz="12" w:space="0" w:color="auto"/>
            </w:tcBorders>
            <w:shd w:val="clear" w:color="auto" w:fill="auto"/>
          </w:tcPr>
          <w:p w14:paraId="50E5C656" w14:textId="77777777" w:rsidR="00182BD5" w:rsidRPr="00920739" w:rsidRDefault="00182BD5" w:rsidP="004D0250">
            <w:pPr>
              <w:suppressAutoHyphens w:val="0"/>
              <w:spacing w:before="40" w:after="40" w:line="220" w:lineRule="exact"/>
              <w:rPr>
                <w:sz w:val="18"/>
              </w:rPr>
            </w:pPr>
            <w:r w:rsidRPr="00920739">
              <w:rPr>
                <w:sz w:val="18"/>
              </w:rPr>
              <w:t>Abdominal pressure ****</w:t>
            </w:r>
          </w:p>
        </w:tc>
        <w:tc>
          <w:tcPr>
            <w:tcW w:w="1546" w:type="dxa"/>
            <w:tcBorders>
              <w:bottom w:val="single" w:sz="12" w:space="0" w:color="auto"/>
            </w:tcBorders>
            <w:shd w:val="clear" w:color="auto" w:fill="auto"/>
            <w:vAlign w:val="bottom"/>
          </w:tcPr>
          <w:p w14:paraId="19F6ABAF" w14:textId="77777777" w:rsidR="00182BD5" w:rsidRPr="00920739" w:rsidRDefault="00182BD5" w:rsidP="004D0250">
            <w:pPr>
              <w:suppressAutoHyphens w:val="0"/>
              <w:spacing w:before="40" w:after="40" w:line="220" w:lineRule="exact"/>
              <w:jc w:val="right"/>
              <w:rPr>
                <w:sz w:val="18"/>
              </w:rPr>
            </w:pPr>
            <w:r w:rsidRPr="00920739">
              <w:rPr>
                <w:sz w:val="18"/>
              </w:rPr>
              <w:t>P</w:t>
            </w:r>
          </w:p>
        </w:tc>
        <w:tc>
          <w:tcPr>
            <w:tcW w:w="578" w:type="dxa"/>
            <w:tcBorders>
              <w:bottom w:val="single" w:sz="12" w:space="0" w:color="auto"/>
            </w:tcBorders>
            <w:shd w:val="clear" w:color="auto" w:fill="auto"/>
            <w:vAlign w:val="bottom"/>
          </w:tcPr>
          <w:p w14:paraId="27251545" w14:textId="77777777" w:rsidR="00182BD5" w:rsidRPr="00920739" w:rsidRDefault="00182BD5" w:rsidP="004D0250">
            <w:pPr>
              <w:suppressAutoHyphens w:val="0"/>
              <w:spacing w:before="40" w:after="40" w:line="220" w:lineRule="exact"/>
              <w:jc w:val="right"/>
              <w:rPr>
                <w:sz w:val="18"/>
              </w:rPr>
            </w:pPr>
            <w:r w:rsidRPr="00920739">
              <w:rPr>
                <w:sz w:val="18"/>
              </w:rPr>
              <w:t>Bar</w:t>
            </w:r>
          </w:p>
        </w:tc>
        <w:tc>
          <w:tcPr>
            <w:tcW w:w="556" w:type="dxa"/>
            <w:tcBorders>
              <w:bottom w:val="single" w:sz="12" w:space="0" w:color="auto"/>
            </w:tcBorders>
            <w:shd w:val="clear" w:color="auto" w:fill="auto"/>
            <w:vAlign w:val="bottom"/>
          </w:tcPr>
          <w:p w14:paraId="54ADB07D" w14:textId="77777777" w:rsidR="00182BD5" w:rsidRPr="00920739" w:rsidRDefault="00182BD5" w:rsidP="004D0250">
            <w:pPr>
              <w:suppressAutoHyphens w:val="0"/>
              <w:spacing w:before="40" w:after="40" w:line="220" w:lineRule="exact"/>
              <w:jc w:val="right"/>
              <w:rPr>
                <w:sz w:val="18"/>
              </w:rPr>
            </w:pPr>
            <w:r w:rsidRPr="00920739">
              <w:rPr>
                <w:sz w:val="18"/>
              </w:rPr>
              <w:t>NA</w:t>
            </w:r>
          </w:p>
        </w:tc>
        <w:tc>
          <w:tcPr>
            <w:tcW w:w="556" w:type="dxa"/>
            <w:tcBorders>
              <w:bottom w:val="single" w:sz="12" w:space="0" w:color="auto"/>
            </w:tcBorders>
            <w:shd w:val="clear" w:color="auto" w:fill="auto"/>
            <w:vAlign w:val="bottom"/>
          </w:tcPr>
          <w:p w14:paraId="26587CA2" w14:textId="77777777" w:rsidR="00182BD5" w:rsidRPr="00920739" w:rsidRDefault="00182BD5" w:rsidP="004D0250">
            <w:pPr>
              <w:suppressAutoHyphens w:val="0"/>
              <w:spacing w:before="40" w:after="40" w:line="220" w:lineRule="exact"/>
              <w:jc w:val="right"/>
              <w:rPr>
                <w:sz w:val="18"/>
              </w:rPr>
            </w:pPr>
            <w:r w:rsidRPr="00920739">
              <w:rPr>
                <w:sz w:val="18"/>
              </w:rPr>
              <w:t>NA</w:t>
            </w:r>
          </w:p>
        </w:tc>
        <w:tc>
          <w:tcPr>
            <w:tcW w:w="593" w:type="dxa"/>
            <w:tcBorders>
              <w:bottom w:val="single" w:sz="12" w:space="0" w:color="auto"/>
            </w:tcBorders>
            <w:shd w:val="clear" w:color="auto" w:fill="auto"/>
            <w:vAlign w:val="bottom"/>
          </w:tcPr>
          <w:p w14:paraId="2BB228CC" w14:textId="77777777" w:rsidR="00182BD5" w:rsidRPr="00920739" w:rsidRDefault="00182BD5" w:rsidP="004D0250">
            <w:pPr>
              <w:suppressAutoHyphens w:val="0"/>
              <w:spacing w:before="40" w:after="40" w:line="220" w:lineRule="exact"/>
              <w:jc w:val="right"/>
              <w:rPr>
                <w:sz w:val="18"/>
              </w:rPr>
            </w:pPr>
            <w:r w:rsidRPr="00920739">
              <w:rPr>
                <w:sz w:val="18"/>
              </w:rPr>
              <w:t>1.2</w:t>
            </w:r>
          </w:p>
        </w:tc>
        <w:tc>
          <w:tcPr>
            <w:tcW w:w="556" w:type="dxa"/>
            <w:tcBorders>
              <w:bottom w:val="single" w:sz="12" w:space="0" w:color="auto"/>
            </w:tcBorders>
            <w:shd w:val="clear" w:color="auto" w:fill="auto"/>
            <w:vAlign w:val="bottom"/>
          </w:tcPr>
          <w:p w14:paraId="6CD3DAB2" w14:textId="77777777" w:rsidR="00182BD5" w:rsidRPr="00920739" w:rsidRDefault="00182BD5" w:rsidP="004D0250">
            <w:pPr>
              <w:suppressAutoHyphens w:val="0"/>
              <w:spacing w:before="40" w:after="40" w:line="220" w:lineRule="exact"/>
              <w:jc w:val="right"/>
              <w:rPr>
                <w:sz w:val="18"/>
              </w:rPr>
            </w:pPr>
            <w:r w:rsidRPr="00920739">
              <w:rPr>
                <w:sz w:val="18"/>
              </w:rPr>
              <w:t>1.0</w:t>
            </w:r>
          </w:p>
        </w:tc>
        <w:tc>
          <w:tcPr>
            <w:tcW w:w="556" w:type="dxa"/>
            <w:tcBorders>
              <w:bottom w:val="single" w:sz="12" w:space="0" w:color="auto"/>
            </w:tcBorders>
            <w:shd w:val="clear" w:color="auto" w:fill="auto"/>
            <w:vAlign w:val="bottom"/>
          </w:tcPr>
          <w:p w14:paraId="1679CE89" w14:textId="77777777" w:rsidR="00182BD5" w:rsidRPr="00920739" w:rsidRDefault="00182BD5" w:rsidP="004D0250">
            <w:pPr>
              <w:suppressAutoHyphens w:val="0"/>
              <w:spacing w:before="40" w:after="40" w:line="220" w:lineRule="exact"/>
              <w:jc w:val="right"/>
              <w:rPr>
                <w:sz w:val="18"/>
              </w:rPr>
            </w:pPr>
            <w:r w:rsidRPr="00920739">
              <w:rPr>
                <w:sz w:val="18"/>
              </w:rPr>
              <w:t>1.0</w:t>
            </w:r>
          </w:p>
        </w:tc>
        <w:tc>
          <w:tcPr>
            <w:tcW w:w="554" w:type="dxa"/>
            <w:tcBorders>
              <w:bottom w:val="single" w:sz="12" w:space="0" w:color="auto"/>
            </w:tcBorders>
            <w:shd w:val="clear" w:color="auto" w:fill="auto"/>
            <w:vAlign w:val="bottom"/>
          </w:tcPr>
          <w:p w14:paraId="59F51896" w14:textId="77777777" w:rsidR="00182BD5" w:rsidRPr="00920739" w:rsidRDefault="00182BD5" w:rsidP="004D0250">
            <w:pPr>
              <w:suppressAutoHyphens w:val="0"/>
              <w:spacing w:before="40" w:after="40" w:line="220" w:lineRule="exact"/>
              <w:jc w:val="right"/>
              <w:rPr>
                <w:sz w:val="18"/>
              </w:rPr>
            </w:pPr>
            <w:r w:rsidRPr="00920739">
              <w:rPr>
                <w:sz w:val="18"/>
              </w:rPr>
              <w:t>1.2</w:t>
            </w:r>
          </w:p>
        </w:tc>
      </w:tr>
    </w:tbl>
    <w:p w14:paraId="7B937DB3" w14:textId="7020F186" w:rsidR="00182BD5" w:rsidRPr="00920739" w:rsidRDefault="00095739" w:rsidP="00DC0FC7">
      <w:pPr>
        <w:tabs>
          <w:tab w:val="right" w:pos="1588"/>
          <w:tab w:val="left" w:pos="1701"/>
        </w:tabs>
        <w:autoSpaceDE w:val="0"/>
        <w:autoSpaceDN w:val="0"/>
        <w:adjustRightInd w:val="0"/>
        <w:spacing w:before="120" w:line="220" w:lineRule="atLeast"/>
        <w:ind w:left="1134"/>
        <w:jc w:val="both"/>
        <w:rPr>
          <w:rStyle w:val="markedcontent"/>
          <w:sz w:val="18"/>
          <w:szCs w:val="18"/>
        </w:rPr>
      </w:pPr>
      <w:r>
        <w:rPr>
          <w:sz w:val="22"/>
          <w:szCs w:val="22"/>
        </w:rPr>
        <w:lastRenderedPageBreak/>
        <w:tab/>
      </w:r>
      <w:r w:rsidR="00182BD5" w:rsidRPr="00920739">
        <w:rPr>
          <w:rStyle w:val="markedcontent"/>
          <w:sz w:val="18"/>
          <w:szCs w:val="18"/>
        </w:rPr>
        <w:t>*</w:t>
      </w:r>
      <w:r>
        <w:rPr>
          <w:rStyle w:val="markedcontent"/>
          <w:sz w:val="18"/>
          <w:szCs w:val="18"/>
        </w:rPr>
        <w:tab/>
      </w:r>
      <w:r>
        <w:rPr>
          <w:rStyle w:val="markedcontent"/>
          <w:sz w:val="18"/>
          <w:szCs w:val="18"/>
        </w:rPr>
        <w:tab/>
      </w:r>
      <w:r w:rsidR="00182BD5" w:rsidRPr="00920739">
        <w:rPr>
          <w:rStyle w:val="markedcontent"/>
          <w:sz w:val="18"/>
          <w:szCs w:val="18"/>
        </w:rPr>
        <w:t>HPC: see Annex 6, Appendix 2.</w:t>
      </w:r>
    </w:p>
    <w:p w14:paraId="644A2E4B" w14:textId="3ADE8A35" w:rsidR="00182BD5" w:rsidRPr="00920739" w:rsidRDefault="00095739" w:rsidP="00DC0FC7">
      <w:pPr>
        <w:tabs>
          <w:tab w:val="right" w:pos="1588"/>
          <w:tab w:val="left" w:pos="1701"/>
        </w:tabs>
        <w:autoSpaceDE w:val="0"/>
        <w:autoSpaceDN w:val="0"/>
        <w:adjustRightInd w:val="0"/>
        <w:spacing w:line="220" w:lineRule="atLeast"/>
        <w:ind w:left="1134"/>
        <w:jc w:val="both"/>
        <w:rPr>
          <w:sz w:val="18"/>
          <w:szCs w:val="18"/>
        </w:rPr>
      </w:pPr>
      <w:r>
        <w:rPr>
          <w:rStyle w:val="markedcontent"/>
          <w:sz w:val="18"/>
          <w:szCs w:val="18"/>
        </w:rPr>
        <w:tab/>
      </w:r>
      <w:r w:rsidR="00182BD5" w:rsidRPr="00920739">
        <w:rPr>
          <w:rStyle w:val="markedcontent"/>
          <w:sz w:val="18"/>
          <w:szCs w:val="18"/>
        </w:rPr>
        <w:t>**</w:t>
      </w:r>
      <w:r>
        <w:rPr>
          <w:rStyle w:val="markedcontent"/>
          <w:sz w:val="18"/>
          <w:szCs w:val="18"/>
        </w:rPr>
        <w:tab/>
      </w:r>
      <w:r w:rsidR="00182BD5" w:rsidRPr="00920739">
        <w:rPr>
          <w:rStyle w:val="markedcontent"/>
          <w:sz w:val="18"/>
          <w:szCs w:val="18"/>
        </w:rPr>
        <w:t>To be reviewed according to UN Regulation No. 129.</w:t>
      </w:r>
    </w:p>
    <w:p w14:paraId="05275844" w14:textId="7EDBABBD" w:rsidR="00095739" w:rsidRDefault="00095739" w:rsidP="00095739">
      <w:pPr>
        <w:tabs>
          <w:tab w:val="right" w:pos="1588"/>
          <w:tab w:val="left" w:pos="1701"/>
        </w:tabs>
        <w:autoSpaceDE w:val="0"/>
        <w:autoSpaceDN w:val="0"/>
        <w:adjustRightInd w:val="0"/>
        <w:spacing w:line="220" w:lineRule="atLeast"/>
        <w:ind w:left="1134"/>
        <w:jc w:val="both"/>
        <w:rPr>
          <w:rStyle w:val="markedcontent"/>
          <w:sz w:val="18"/>
          <w:szCs w:val="18"/>
        </w:rPr>
      </w:pPr>
      <w:r>
        <w:rPr>
          <w:rStyle w:val="markedcontent"/>
          <w:sz w:val="18"/>
          <w:szCs w:val="18"/>
        </w:rPr>
        <w:tab/>
      </w:r>
      <w:r w:rsidR="00182BD5" w:rsidRPr="00920739">
        <w:rPr>
          <w:rStyle w:val="markedcontent"/>
          <w:sz w:val="18"/>
          <w:szCs w:val="18"/>
        </w:rPr>
        <w:t>***</w:t>
      </w:r>
      <w:r>
        <w:rPr>
          <w:rStyle w:val="markedcontent"/>
          <w:sz w:val="18"/>
          <w:szCs w:val="18"/>
        </w:rPr>
        <w:tab/>
      </w:r>
      <w:r w:rsidR="00182BD5" w:rsidRPr="00920739">
        <w:rPr>
          <w:rStyle w:val="markedcontent"/>
          <w:sz w:val="18"/>
          <w:szCs w:val="18"/>
        </w:rPr>
        <w:t>Cum 3ms means cumulative 3ms value.</w:t>
      </w:r>
    </w:p>
    <w:p w14:paraId="5A745667" w14:textId="6E5EEC08" w:rsidR="00182BD5" w:rsidRPr="00920739" w:rsidRDefault="00095739" w:rsidP="00DC0FC7">
      <w:pPr>
        <w:tabs>
          <w:tab w:val="right" w:pos="1588"/>
          <w:tab w:val="left" w:pos="1701"/>
        </w:tabs>
        <w:autoSpaceDE w:val="0"/>
        <w:autoSpaceDN w:val="0"/>
        <w:adjustRightInd w:val="0"/>
        <w:spacing w:line="220" w:lineRule="atLeast"/>
        <w:ind w:left="1134" w:right="1134"/>
        <w:jc w:val="both"/>
        <w:rPr>
          <w:rStyle w:val="markedcontent"/>
          <w:sz w:val="18"/>
          <w:szCs w:val="18"/>
        </w:rPr>
      </w:pPr>
      <w:r>
        <w:rPr>
          <w:rStyle w:val="markedcontent"/>
          <w:sz w:val="18"/>
          <w:szCs w:val="18"/>
        </w:rPr>
        <w:tab/>
      </w:r>
      <w:r w:rsidR="00182BD5" w:rsidRPr="00920739">
        <w:rPr>
          <w:rStyle w:val="markedcontent"/>
          <w:sz w:val="18"/>
          <w:szCs w:val="18"/>
        </w:rPr>
        <w:t>****</w:t>
      </w:r>
      <w:r>
        <w:rPr>
          <w:rStyle w:val="markedcontent"/>
          <w:sz w:val="18"/>
          <w:szCs w:val="18"/>
        </w:rPr>
        <w:tab/>
      </w:r>
      <w:r>
        <w:rPr>
          <w:rStyle w:val="markedcontent"/>
          <w:sz w:val="18"/>
          <w:szCs w:val="18"/>
        </w:rPr>
        <w:tab/>
      </w:r>
      <w:r w:rsidR="00182BD5" w:rsidRPr="00920739">
        <w:rPr>
          <w:rStyle w:val="markedcontent"/>
          <w:sz w:val="18"/>
          <w:szCs w:val="18"/>
        </w:rPr>
        <w:t>Abdominal pressure, the highest recorded value is applicable for injury assessment (i.e. when</w:t>
      </w:r>
      <w:r w:rsidR="00182BD5" w:rsidRPr="00920739">
        <w:rPr>
          <w:sz w:val="18"/>
          <w:szCs w:val="18"/>
        </w:rPr>
        <w:t xml:space="preserve"> </w:t>
      </w:r>
      <w:r w:rsidR="00182BD5" w:rsidRPr="00920739">
        <w:rPr>
          <w:rStyle w:val="markedcontent"/>
          <w:sz w:val="18"/>
          <w:szCs w:val="18"/>
        </w:rPr>
        <w:t>the right</w:t>
      </w:r>
      <w:r>
        <w:rPr>
          <w:rStyle w:val="markedcontent"/>
          <w:sz w:val="18"/>
          <w:szCs w:val="18"/>
        </w:rPr>
        <w:t>-</w:t>
      </w:r>
      <w:r w:rsidR="00182BD5" w:rsidRPr="00920739">
        <w:rPr>
          <w:rStyle w:val="markedcontent"/>
          <w:sz w:val="18"/>
          <w:szCs w:val="18"/>
        </w:rPr>
        <w:t>handed sensors record 1.3 bar and the left</w:t>
      </w:r>
      <w:r>
        <w:rPr>
          <w:rStyle w:val="markedcontent"/>
          <w:sz w:val="18"/>
          <w:szCs w:val="18"/>
        </w:rPr>
        <w:t>-</w:t>
      </w:r>
      <w:r w:rsidR="00182BD5" w:rsidRPr="00920739">
        <w:rPr>
          <w:rStyle w:val="markedcontent"/>
          <w:sz w:val="18"/>
          <w:szCs w:val="18"/>
        </w:rPr>
        <w:t>handed sensor 1.0 bar, the recorded 1.3 bar is to be used for injury assessment).</w:t>
      </w:r>
    </w:p>
    <w:p w14:paraId="3C23A4EE" w14:textId="77777777" w:rsidR="00182BD5" w:rsidRPr="00920739" w:rsidRDefault="00182BD5" w:rsidP="00182BD5">
      <w:pPr>
        <w:pStyle w:val="SingleTxtG"/>
        <w:ind w:left="2430" w:hanging="1296"/>
      </w:pPr>
    </w:p>
    <w:p w14:paraId="3E7B0D70" w14:textId="22A7BFB1" w:rsidR="00182BD5" w:rsidRPr="00920739" w:rsidRDefault="00182BD5" w:rsidP="00182BD5">
      <w:pPr>
        <w:pStyle w:val="SingleTxtG"/>
        <w:ind w:left="2430" w:hanging="1296"/>
      </w:pPr>
      <w:r w:rsidRPr="00920739">
        <w:rPr>
          <w:i/>
          <w:iCs/>
        </w:rPr>
        <w:t>Paragraph 8.3.6.6.2</w:t>
      </w:r>
      <w:r w:rsidR="00375D1A" w:rsidRPr="00920739">
        <w:rPr>
          <w:i/>
          <w:iCs/>
        </w:rPr>
        <w:t>.,</w:t>
      </w:r>
      <w:r w:rsidRPr="00920739">
        <w:rPr>
          <w:i/>
          <w:iCs/>
        </w:rPr>
        <w:t xml:space="preserve"> </w:t>
      </w:r>
      <w:r w:rsidR="00375D1A" w:rsidRPr="00920739">
        <w:t>a</w:t>
      </w:r>
      <w:r w:rsidRPr="00920739">
        <w:t>mend to read</w:t>
      </w:r>
      <w:r w:rsidR="00375D1A" w:rsidRPr="00920739">
        <w:t>:</w:t>
      </w:r>
    </w:p>
    <w:p w14:paraId="11BF4666" w14:textId="0FA8A24B" w:rsidR="00182BD5" w:rsidRPr="00920739" w:rsidRDefault="00375D1A" w:rsidP="00182BD5">
      <w:pPr>
        <w:pStyle w:val="SingleTxtG"/>
        <w:ind w:left="2430" w:hanging="1296"/>
      </w:pPr>
      <w:r w:rsidRPr="00920739">
        <w:t>"</w:t>
      </w:r>
      <w:r w:rsidR="00182BD5" w:rsidRPr="00920739">
        <w:t>8.3.6.6.2.</w:t>
      </w:r>
      <w:r w:rsidR="00182BD5" w:rsidRPr="00920739">
        <w:tab/>
      </w:r>
      <w:r w:rsidRPr="00920739">
        <w:tab/>
      </w:r>
      <w:r w:rsidR="00182BD5" w:rsidRPr="00920739">
        <w:t xml:space="preserve">During the dynamic tests, no part of the </w:t>
      </w:r>
      <w:r w:rsidR="00182BD5" w:rsidRPr="00920739">
        <w:rPr>
          <w:strike/>
        </w:rPr>
        <w:t>Enhanced</w:t>
      </w:r>
      <w:r w:rsidR="00182BD5" w:rsidRPr="00920739">
        <w:t xml:space="preserve"> Child Restraint System restraining the child in position shall fail. This includes buckles, locking systems and reclining systems, except were identified as a load limiting device.</w:t>
      </w:r>
      <w:r w:rsidRPr="00920739">
        <w:t>"</w:t>
      </w:r>
    </w:p>
    <w:p w14:paraId="71FC802F" w14:textId="3672CCE5" w:rsidR="00182BD5" w:rsidRPr="00920739" w:rsidRDefault="00182BD5" w:rsidP="00182BD5">
      <w:pPr>
        <w:pStyle w:val="SingleTxtG"/>
        <w:ind w:left="2430" w:hanging="1296"/>
      </w:pPr>
      <w:r w:rsidRPr="00920739">
        <w:rPr>
          <w:i/>
          <w:iCs/>
        </w:rPr>
        <w:t>Paragraph 8.3.7.1.1.9.1</w:t>
      </w:r>
      <w:r w:rsidR="00375D1A" w:rsidRPr="00920739">
        <w:rPr>
          <w:i/>
          <w:iCs/>
        </w:rPr>
        <w:t>.,</w:t>
      </w:r>
      <w:r w:rsidRPr="00920739">
        <w:t xml:space="preserve"> </w:t>
      </w:r>
      <w:r w:rsidR="00375D1A" w:rsidRPr="00920739">
        <w:t>a</w:t>
      </w:r>
      <w:r w:rsidRPr="00920739">
        <w:t>mend to read</w:t>
      </w:r>
      <w:r w:rsidR="00375D1A" w:rsidRPr="00920739">
        <w:t>:</w:t>
      </w:r>
    </w:p>
    <w:p w14:paraId="7ECE6FB3" w14:textId="503C30B7" w:rsidR="00182BD5" w:rsidRPr="00920739" w:rsidRDefault="00C075F1" w:rsidP="00182BD5">
      <w:pPr>
        <w:pStyle w:val="SingleTxtG"/>
        <w:ind w:left="2430" w:hanging="1296"/>
        <w:rPr>
          <w:b/>
          <w:bCs/>
        </w:rPr>
      </w:pPr>
      <w:r w:rsidRPr="00920739">
        <w:t>"</w:t>
      </w:r>
      <w:r w:rsidR="00182BD5" w:rsidRPr="00920739">
        <w:t>8.3.7.1.1.9.1.</w:t>
      </w:r>
      <w:r w:rsidR="00182BD5" w:rsidRPr="00920739">
        <w:tab/>
      </w:r>
      <w:r w:rsidRPr="00920739">
        <w:tab/>
      </w:r>
      <w:r w:rsidR="00182BD5" w:rsidRPr="00920739">
        <w:t xml:space="preserve">Installation of Integral </w:t>
      </w:r>
      <w:r w:rsidR="003D2D4C" w:rsidRPr="00920739">
        <w:rPr>
          <w:b/>
          <w:bCs/>
        </w:rPr>
        <w:t>Child Restraint Systems.</w:t>
      </w:r>
    </w:p>
    <w:p w14:paraId="50A02422" w14:textId="77777777" w:rsidR="00182BD5" w:rsidRPr="00920739" w:rsidRDefault="00182BD5" w:rsidP="00182BD5">
      <w:pPr>
        <w:pStyle w:val="SingleTxtG"/>
        <w:ind w:left="2430"/>
      </w:pPr>
      <w:r w:rsidRPr="00920739">
        <w:t>The dummy shall be placed in the Child Restraint System separate from the seat-back of the chair by a flexible spacer. The spacer shall be 2.5 cm thick and 6 cm wide. It shall have length equal to the shoulder height less the thigh height, both in the sitting position and relevant to the dummy size being tested. The resulting height of the spacer is listed in the table 2 below for the different dummy sizes. The board should follow as closely as possible the curvature of the chair and its lower end should be at the height of the dummy's hip joint.</w:t>
      </w:r>
    </w:p>
    <w:p w14:paraId="2A96FACE" w14:textId="36EEC174" w:rsidR="00182BD5" w:rsidRPr="00920739" w:rsidRDefault="00182BD5" w:rsidP="00182BD5">
      <w:pPr>
        <w:pStyle w:val="Caption"/>
        <w:keepNext/>
        <w:spacing w:before="240"/>
        <w:ind w:left="709"/>
        <w:rPr>
          <w:i w:val="0"/>
          <w:iCs w:val="0"/>
          <w:color w:val="auto"/>
          <w:sz w:val="20"/>
          <w:szCs w:val="20"/>
        </w:rPr>
      </w:pPr>
      <w:r w:rsidRPr="00920739">
        <w:rPr>
          <w:rStyle w:val="markedcontent"/>
          <w:i w:val="0"/>
          <w:iCs w:val="0"/>
          <w:color w:val="auto"/>
          <w:sz w:val="20"/>
          <w:szCs w:val="20"/>
        </w:rPr>
        <w:tab/>
        <w:t xml:space="preserve">Table </w:t>
      </w:r>
      <w:r w:rsidRPr="00920739">
        <w:rPr>
          <w:rStyle w:val="markedcontent"/>
          <w:i w:val="0"/>
          <w:iCs w:val="0"/>
          <w:color w:val="auto"/>
          <w:sz w:val="20"/>
          <w:szCs w:val="20"/>
        </w:rPr>
        <w:fldChar w:fldCharType="begin"/>
      </w:r>
      <w:r w:rsidRPr="00920739">
        <w:rPr>
          <w:rStyle w:val="markedcontent"/>
          <w:i w:val="0"/>
          <w:iCs w:val="0"/>
          <w:color w:val="auto"/>
          <w:sz w:val="20"/>
          <w:szCs w:val="20"/>
        </w:rPr>
        <w:instrText xml:space="preserve"> SEQ Table \* ARABIC </w:instrText>
      </w:r>
      <w:r w:rsidRPr="00920739">
        <w:rPr>
          <w:rStyle w:val="markedcontent"/>
          <w:i w:val="0"/>
          <w:iCs w:val="0"/>
          <w:color w:val="auto"/>
          <w:sz w:val="20"/>
          <w:szCs w:val="20"/>
        </w:rPr>
        <w:fldChar w:fldCharType="separate"/>
      </w:r>
      <w:r w:rsidR="008D43EE">
        <w:rPr>
          <w:rStyle w:val="markedcontent"/>
          <w:i w:val="0"/>
          <w:iCs w:val="0"/>
          <w:noProof/>
          <w:color w:val="auto"/>
          <w:sz w:val="20"/>
          <w:szCs w:val="20"/>
        </w:rPr>
        <w:t>2</w:t>
      </w:r>
      <w:r w:rsidRPr="00920739">
        <w:rPr>
          <w:rStyle w:val="markedcontent"/>
          <w:i w:val="0"/>
          <w:iCs w:val="0"/>
          <w:color w:val="auto"/>
          <w:sz w:val="20"/>
          <w:szCs w:val="20"/>
        </w:rPr>
        <w:fldChar w:fldCharType="end"/>
      </w:r>
      <w:r w:rsidRPr="00920739">
        <w:rPr>
          <w:rStyle w:val="markedcontent"/>
          <w:i w:val="0"/>
          <w:iCs w:val="0"/>
          <w:color w:val="auto"/>
          <w:sz w:val="20"/>
          <w:szCs w:val="20"/>
        </w:rPr>
        <w:br/>
      </w:r>
      <w:r w:rsidRPr="00920739">
        <w:rPr>
          <w:rStyle w:val="markedcontent"/>
          <w:i w:val="0"/>
          <w:iCs w:val="0"/>
          <w:color w:val="auto"/>
          <w:sz w:val="20"/>
          <w:szCs w:val="20"/>
        </w:rPr>
        <w:tab/>
      </w:r>
      <w:r w:rsidRPr="00920739">
        <w:rPr>
          <w:rStyle w:val="markedcontent"/>
          <w:b/>
          <w:bCs/>
          <w:i w:val="0"/>
          <w:iCs w:val="0"/>
          <w:color w:val="auto"/>
          <w:sz w:val="20"/>
          <w:szCs w:val="20"/>
        </w:rPr>
        <w:t>Height of the Spacer</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51"/>
        <w:gridCol w:w="1053"/>
        <w:gridCol w:w="1053"/>
        <w:gridCol w:w="1054"/>
        <w:gridCol w:w="1054"/>
        <w:gridCol w:w="1054"/>
      </w:tblGrid>
      <w:tr w:rsidR="00182BD5" w:rsidRPr="00920739" w14:paraId="0B85D2E1" w14:textId="77777777" w:rsidTr="004D0250">
        <w:trPr>
          <w:tblHeader/>
        </w:trPr>
        <w:tc>
          <w:tcPr>
            <w:tcW w:w="1051" w:type="dxa"/>
            <w:tcBorders>
              <w:top w:val="single" w:sz="4" w:space="0" w:color="auto"/>
              <w:bottom w:val="single" w:sz="12" w:space="0" w:color="auto"/>
            </w:tcBorders>
            <w:shd w:val="clear" w:color="auto" w:fill="auto"/>
            <w:vAlign w:val="bottom"/>
          </w:tcPr>
          <w:p w14:paraId="7D206B20" w14:textId="77777777" w:rsidR="00182BD5" w:rsidRPr="00920739" w:rsidRDefault="00182BD5" w:rsidP="004D0250">
            <w:pPr>
              <w:suppressAutoHyphens w:val="0"/>
              <w:autoSpaceDE w:val="0"/>
              <w:autoSpaceDN w:val="0"/>
              <w:adjustRightInd w:val="0"/>
              <w:spacing w:before="80" w:after="80" w:line="200" w:lineRule="exact"/>
              <w:rPr>
                <w:i/>
                <w:sz w:val="16"/>
                <w:szCs w:val="22"/>
              </w:rPr>
            </w:pPr>
          </w:p>
        </w:tc>
        <w:tc>
          <w:tcPr>
            <w:tcW w:w="1051" w:type="dxa"/>
            <w:tcBorders>
              <w:top w:val="single" w:sz="4" w:space="0" w:color="auto"/>
              <w:bottom w:val="single" w:sz="12" w:space="0" w:color="auto"/>
            </w:tcBorders>
            <w:shd w:val="clear" w:color="auto" w:fill="auto"/>
            <w:vAlign w:val="bottom"/>
          </w:tcPr>
          <w:p w14:paraId="5FBAB6F7"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Q0</w:t>
            </w:r>
          </w:p>
        </w:tc>
        <w:tc>
          <w:tcPr>
            <w:tcW w:w="1053" w:type="dxa"/>
            <w:tcBorders>
              <w:top w:val="single" w:sz="4" w:space="0" w:color="auto"/>
              <w:bottom w:val="single" w:sz="12" w:space="0" w:color="auto"/>
            </w:tcBorders>
            <w:shd w:val="clear" w:color="auto" w:fill="auto"/>
            <w:vAlign w:val="bottom"/>
          </w:tcPr>
          <w:p w14:paraId="190A03D0"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Q1</w:t>
            </w:r>
          </w:p>
        </w:tc>
        <w:tc>
          <w:tcPr>
            <w:tcW w:w="1053" w:type="dxa"/>
            <w:tcBorders>
              <w:top w:val="single" w:sz="4" w:space="0" w:color="auto"/>
              <w:bottom w:val="single" w:sz="12" w:space="0" w:color="auto"/>
            </w:tcBorders>
            <w:shd w:val="clear" w:color="auto" w:fill="auto"/>
            <w:vAlign w:val="bottom"/>
          </w:tcPr>
          <w:p w14:paraId="3041137D"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Q1.5</w:t>
            </w:r>
          </w:p>
        </w:tc>
        <w:tc>
          <w:tcPr>
            <w:tcW w:w="1054" w:type="dxa"/>
            <w:tcBorders>
              <w:top w:val="single" w:sz="4" w:space="0" w:color="auto"/>
              <w:bottom w:val="single" w:sz="12" w:space="0" w:color="auto"/>
            </w:tcBorders>
            <w:shd w:val="clear" w:color="auto" w:fill="auto"/>
            <w:vAlign w:val="bottom"/>
          </w:tcPr>
          <w:p w14:paraId="4B955C7B"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Q3</w:t>
            </w:r>
          </w:p>
        </w:tc>
        <w:tc>
          <w:tcPr>
            <w:tcW w:w="1054" w:type="dxa"/>
            <w:tcBorders>
              <w:top w:val="single" w:sz="4" w:space="0" w:color="auto"/>
              <w:bottom w:val="single" w:sz="12" w:space="0" w:color="auto"/>
            </w:tcBorders>
            <w:shd w:val="clear" w:color="auto" w:fill="auto"/>
            <w:vAlign w:val="bottom"/>
          </w:tcPr>
          <w:p w14:paraId="3C09ABC2"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Q6</w:t>
            </w:r>
          </w:p>
        </w:tc>
        <w:tc>
          <w:tcPr>
            <w:tcW w:w="1054" w:type="dxa"/>
            <w:tcBorders>
              <w:top w:val="single" w:sz="4" w:space="0" w:color="auto"/>
              <w:bottom w:val="single" w:sz="12" w:space="0" w:color="auto"/>
            </w:tcBorders>
            <w:shd w:val="clear" w:color="auto" w:fill="auto"/>
            <w:vAlign w:val="bottom"/>
          </w:tcPr>
          <w:p w14:paraId="5A0EF97B" w14:textId="77777777" w:rsidR="00182BD5" w:rsidRPr="00920739" w:rsidRDefault="00182BD5" w:rsidP="004D0250">
            <w:pPr>
              <w:suppressAutoHyphens w:val="0"/>
              <w:autoSpaceDE w:val="0"/>
              <w:autoSpaceDN w:val="0"/>
              <w:adjustRightInd w:val="0"/>
              <w:spacing w:before="80" w:after="80" w:line="200" w:lineRule="exact"/>
              <w:jc w:val="right"/>
              <w:rPr>
                <w:i/>
                <w:sz w:val="16"/>
                <w:szCs w:val="22"/>
              </w:rPr>
            </w:pPr>
            <w:r w:rsidRPr="00920739">
              <w:rPr>
                <w:i/>
                <w:sz w:val="16"/>
                <w:szCs w:val="22"/>
              </w:rPr>
              <w:t>Q10</w:t>
            </w:r>
          </w:p>
        </w:tc>
      </w:tr>
      <w:tr w:rsidR="00182BD5" w:rsidRPr="00920739" w14:paraId="3541E902" w14:textId="77777777" w:rsidTr="004D0250">
        <w:tc>
          <w:tcPr>
            <w:tcW w:w="1051" w:type="dxa"/>
            <w:tcBorders>
              <w:top w:val="single" w:sz="12" w:space="0" w:color="auto"/>
            </w:tcBorders>
            <w:shd w:val="clear" w:color="auto" w:fill="auto"/>
          </w:tcPr>
          <w:p w14:paraId="27F7CA7F" w14:textId="77777777" w:rsidR="00182BD5" w:rsidRPr="00920739" w:rsidRDefault="00182BD5" w:rsidP="004D0250">
            <w:pPr>
              <w:suppressAutoHyphens w:val="0"/>
              <w:autoSpaceDE w:val="0"/>
              <w:autoSpaceDN w:val="0"/>
              <w:adjustRightInd w:val="0"/>
              <w:spacing w:before="40" w:after="40" w:line="220" w:lineRule="exact"/>
              <w:rPr>
                <w:sz w:val="18"/>
                <w:szCs w:val="22"/>
              </w:rPr>
            </w:pPr>
          </w:p>
        </w:tc>
        <w:tc>
          <w:tcPr>
            <w:tcW w:w="6319" w:type="dxa"/>
            <w:gridSpan w:val="6"/>
            <w:tcBorders>
              <w:top w:val="single" w:sz="12" w:space="0" w:color="auto"/>
            </w:tcBorders>
            <w:shd w:val="clear" w:color="auto" w:fill="auto"/>
            <w:vAlign w:val="bottom"/>
          </w:tcPr>
          <w:p w14:paraId="68202BEC"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Dimensions in mm</w:t>
            </w:r>
          </w:p>
        </w:tc>
      </w:tr>
      <w:tr w:rsidR="00182BD5" w:rsidRPr="00920739" w14:paraId="48DE9124" w14:textId="77777777" w:rsidTr="004D0250">
        <w:tc>
          <w:tcPr>
            <w:tcW w:w="1051" w:type="dxa"/>
            <w:tcBorders>
              <w:bottom w:val="single" w:sz="12" w:space="0" w:color="auto"/>
            </w:tcBorders>
            <w:shd w:val="clear" w:color="auto" w:fill="auto"/>
          </w:tcPr>
          <w:p w14:paraId="3C94B743" w14:textId="77777777" w:rsidR="00182BD5" w:rsidRPr="00920739" w:rsidRDefault="00182BD5" w:rsidP="004D0250">
            <w:pPr>
              <w:suppressAutoHyphens w:val="0"/>
              <w:autoSpaceDE w:val="0"/>
              <w:autoSpaceDN w:val="0"/>
              <w:adjustRightInd w:val="0"/>
              <w:spacing w:before="40" w:after="40" w:line="220" w:lineRule="exact"/>
              <w:rPr>
                <w:sz w:val="18"/>
                <w:szCs w:val="22"/>
              </w:rPr>
            </w:pPr>
          </w:p>
        </w:tc>
        <w:tc>
          <w:tcPr>
            <w:tcW w:w="1051" w:type="dxa"/>
            <w:tcBorders>
              <w:bottom w:val="single" w:sz="12" w:space="0" w:color="auto"/>
            </w:tcBorders>
            <w:shd w:val="clear" w:color="auto" w:fill="auto"/>
            <w:vAlign w:val="bottom"/>
          </w:tcPr>
          <w:p w14:paraId="30474E65"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173 ± 2</w:t>
            </w:r>
          </w:p>
        </w:tc>
        <w:tc>
          <w:tcPr>
            <w:tcW w:w="1053" w:type="dxa"/>
            <w:tcBorders>
              <w:bottom w:val="single" w:sz="12" w:space="0" w:color="auto"/>
            </w:tcBorders>
            <w:shd w:val="clear" w:color="auto" w:fill="auto"/>
            <w:vAlign w:val="bottom"/>
          </w:tcPr>
          <w:p w14:paraId="3A97565A"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229 ± 2</w:t>
            </w:r>
          </w:p>
        </w:tc>
        <w:tc>
          <w:tcPr>
            <w:tcW w:w="1053" w:type="dxa"/>
            <w:tcBorders>
              <w:bottom w:val="single" w:sz="12" w:space="0" w:color="auto"/>
            </w:tcBorders>
            <w:shd w:val="clear" w:color="auto" w:fill="auto"/>
            <w:vAlign w:val="bottom"/>
          </w:tcPr>
          <w:p w14:paraId="5AD8967B"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237 ± 2</w:t>
            </w:r>
          </w:p>
        </w:tc>
        <w:tc>
          <w:tcPr>
            <w:tcW w:w="1054" w:type="dxa"/>
            <w:tcBorders>
              <w:bottom w:val="single" w:sz="12" w:space="0" w:color="auto"/>
            </w:tcBorders>
            <w:shd w:val="clear" w:color="auto" w:fill="auto"/>
            <w:vAlign w:val="bottom"/>
          </w:tcPr>
          <w:p w14:paraId="4211DA14"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250 ± 2</w:t>
            </w:r>
          </w:p>
        </w:tc>
        <w:tc>
          <w:tcPr>
            <w:tcW w:w="1054" w:type="dxa"/>
            <w:tcBorders>
              <w:bottom w:val="single" w:sz="12" w:space="0" w:color="auto"/>
            </w:tcBorders>
            <w:shd w:val="clear" w:color="auto" w:fill="auto"/>
            <w:vAlign w:val="bottom"/>
          </w:tcPr>
          <w:p w14:paraId="41E81299"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270 ± 2</w:t>
            </w:r>
          </w:p>
        </w:tc>
        <w:tc>
          <w:tcPr>
            <w:tcW w:w="1054" w:type="dxa"/>
            <w:tcBorders>
              <w:bottom w:val="single" w:sz="12" w:space="0" w:color="auto"/>
            </w:tcBorders>
            <w:shd w:val="clear" w:color="auto" w:fill="auto"/>
            <w:vAlign w:val="bottom"/>
          </w:tcPr>
          <w:p w14:paraId="7F1E4F8B" w14:textId="77777777" w:rsidR="00182BD5" w:rsidRPr="00920739" w:rsidRDefault="00182BD5" w:rsidP="004D0250">
            <w:pPr>
              <w:suppressAutoHyphens w:val="0"/>
              <w:autoSpaceDE w:val="0"/>
              <w:autoSpaceDN w:val="0"/>
              <w:adjustRightInd w:val="0"/>
              <w:spacing w:before="40" w:after="40" w:line="220" w:lineRule="exact"/>
              <w:jc w:val="right"/>
              <w:rPr>
                <w:sz w:val="18"/>
                <w:szCs w:val="22"/>
              </w:rPr>
            </w:pPr>
            <w:r w:rsidRPr="00920739">
              <w:rPr>
                <w:sz w:val="18"/>
                <w:szCs w:val="22"/>
              </w:rPr>
              <w:t>359 ± 2</w:t>
            </w:r>
          </w:p>
        </w:tc>
      </w:tr>
    </w:tbl>
    <w:p w14:paraId="1D72DF7B" w14:textId="77777777" w:rsidR="00182BD5" w:rsidRPr="00920739" w:rsidRDefault="00182BD5" w:rsidP="00182BD5">
      <w:pPr>
        <w:pStyle w:val="SingleTxtG"/>
        <w:ind w:left="2430"/>
      </w:pPr>
    </w:p>
    <w:p w14:paraId="5AF43D82" w14:textId="77777777" w:rsidR="00182BD5" w:rsidRPr="00920739" w:rsidRDefault="00182BD5" w:rsidP="00182BD5">
      <w:pPr>
        <w:pStyle w:val="SingleTxtG"/>
        <w:ind w:left="2430"/>
      </w:pPr>
      <w:r w:rsidRPr="00920739">
        <w:t>Adjust the CRS belt in accordance with the manufacturer's instructions, but to a tension of 250 ± 25 N above the adjuster force, with a deflection angle of the strap at the adjuster of 45 ± 5°, or alternatively, the angle prescribed by the manufacturer.</w:t>
      </w:r>
    </w:p>
    <w:p w14:paraId="66E89D89" w14:textId="45AF756A" w:rsidR="00182BD5" w:rsidRPr="00920739" w:rsidRDefault="00182BD5" w:rsidP="00182BD5">
      <w:pPr>
        <w:pStyle w:val="SingleTxtG"/>
        <w:ind w:left="2430"/>
      </w:pPr>
      <w:r w:rsidRPr="00920739">
        <w:t xml:space="preserve">The spacer shall then be </w:t>
      </w:r>
      <w:proofErr w:type="gramStart"/>
      <w:r w:rsidRPr="00920739">
        <w:t>removed</w:t>
      </w:r>
      <w:proofErr w:type="gramEnd"/>
      <w:r w:rsidRPr="00920739">
        <w:t xml:space="preserve"> and the dummy pushed towards to the seat back. Distribute the slack evenly throughout the harness.</w:t>
      </w:r>
      <w:r w:rsidR="002E7971" w:rsidRPr="00920739">
        <w:t>"</w:t>
      </w:r>
    </w:p>
    <w:p w14:paraId="16A6CF4E" w14:textId="16C22AFC" w:rsidR="00182BD5" w:rsidRPr="00920739" w:rsidRDefault="00182BD5" w:rsidP="00182BD5">
      <w:pPr>
        <w:pStyle w:val="SingleTxtG"/>
        <w:ind w:left="2430" w:hanging="1296"/>
        <w:rPr>
          <w:i/>
          <w:iCs/>
        </w:rPr>
      </w:pPr>
      <w:r w:rsidRPr="00920739">
        <w:rPr>
          <w:i/>
          <w:iCs/>
        </w:rPr>
        <w:t>Paragraph 8.3.7.1.1.9.2</w:t>
      </w:r>
      <w:r w:rsidR="002E7971" w:rsidRPr="00920739">
        <w:rPr>
          <w:i/>
          <w:iCs/>
        </w:rPr>
        <w:t>.,</w:t>
      </w:r>
      <w:r w:rsidRPr="00920739">
        <w:rPr>
          <w:i/>
          <w:iCs/>
        </w:rPr>
        <w:t xml:space="preserve"> </w:t>
      </w:r>
      <w:r w:rsidR="002E7971" w:rsidRPr="00920739">
        <w:t>a</w:t>
      </w:r>
      <w:r w:rsidRPr="00920739">
        <w:t>mend to read</w:t>
      </w:r>
      <w:r w:rsidR="002E7971" w:rsidRPr="00920739">
        <w:t>:</w:t>
      </w:r>
    </w:p>
    <w:p w14:paraId="186B8F19" w14:textId="6936FBB5" w:rsidR="00182BD5" w:rsidRPr="00920739" w:rsidRDefault="002E7971" w:rsidP="00182BD5">
      <w:pPr>
        <w:pStyle w:val="SingleTxtG"/>
        <w:ind w:left="2430" w:hanging="1296"/>
      </w:pPr>
      <w:r w:rsidRPr="00920739">
        <w:t>"</w:t>
      </w:r>
      <w:r w:rsidR="00182BD5" w:rsidRPr="00920739">
        <w:t>8.3.7.1.1.9.2.</w:t>
      </w:r>
      <w:r w:rsidR="00182BD5" w:rsidRPr="00920739">
        <w:tab/>
      </w:r>
      <w:r w:rsidRPr="00920739">
        <w:tab/>
      </w:r>
      <w:r w:rsidR="00182BD5" w:rsidRPr="00920739">
        <w:t xml:space="preserve">Installation of non-Integral </w:t>
      </w:r>
      <w:r w:rsidRPr="00920739">
        <w:rPr>
          <w:b/>
          <w:bCs/>
        </w:rPr>
        <w:t>Child Restraint Systems</w:t>
      </w:r>
      <w:r w:rsidR="00182BD5" w:rsidRPr="00920739">
        <w:t>.</w:t>
      </w:r>
    </w:p>
    <w:p w14:paraId="715D688D" w14:textId="77777777" w:rsidR="00182BD5" w:rsidRPr="00920739" w:rsidRDefault="00182BD5" w:rsidP="00182BD5">
      <w:pPr>
        <w:pStyle w:val="SingleTxtG"/>
        <w:ind w:left="2430"/>
      </w:pPr>
      <w:r w:rsidRPr="00920739">
        <w:t>The dummy shall be placed in the Child Restraint System.</w:t>
      </w:r>
    </w:p>
    <w:p w14:paraId="2780EB73" w14:textId="7D632C43" w:rsidR="00182BD5" w:rsidRPr="00920739" w:rsidRDefault="00182BD5" w:rsidP="00182BD5">
      <w:pPr>
        <w:pStyle w:val="SingleTxtG"/>
        <w:ind w:left="2430"/>
      </w:pPr>
      <w:r w:rsidRPr="00920739">
        <w:t xml:space="preserve">Pull the upper torso webbing out of the retractor horizontally at a position via the centre of the dummy and allow it to retract. Repeat this operation four times. The shoulder belt should be at the position between the area which shall not be taken off from shoulder and shall not contact with the neck. Apply a 9 N to 18 N tension load to the lap belt. </w:t>
      </w:r>
      <w:proofErr w:type="spellStart"/>
      <w:r w:rsidRPr="00920739">
        <w:rPr>
          <w:b/>
          <w:bCs/>
        </w:rPr>
        <w:t>A</w:t>
      </w:r>
      <w:r w:rsidRPr="00920739">
        <w:rPr>
          <w:b/>
          <w:bCs/>
          <w:strike/>
        </w:rPr>
        <w:t>a</w:t>
      </w:r>
      <w:r w:rsidRPr="00920739">
        <w:t>llow</w:t>
      </w:r>
      <w:proofErr w:type="spellEnd"/>
      <w:r w:rsidRPr="00920739">
        <w:t xml:space="preserve"> the excess webbing in the shoulder belt to be retracted by the rewind force of the retractor.</w:t>
      </w:r>
      <w:r w:rsidR="002E7971" w:rsidRPr="00920739">
        <w:t>"</w:t>
      </w:r>
    </w:p>
    <w:p w14:paraId="7127373E" w14:textId="26CEED9D" w:rsidR="00182BD5" w:rsidRPr="00920739" w:rsidRDefault="00182BD5" w:rsidP="00182BD5">
      <w:pPr>
        <w:pStyle w:val="SingleTxtG"/>
        <w:ind w:left="2430" w:hanging="1296"/>
        <w:rPr>
          <w:i/>
          <w:iCs/>
        </w:rPr>
      </w:pPr>
      <w:r w:rsidRPr="00920739">
        <w:rPr>
          <w:i/>
          <w:iCs/>
        </w:rPr>
        <w:t>Paragraph 8.3.7.1.1.9.3</w:t>
      </w:r>
      <w:r w:rsidR="002E7971" w:rsidRPr="00920739">
        <w:rPr>
          <w:i/>
          <w:iCs/>
        </w:rPr>
        <w:t>.,</w:t>
      </w:r>
      <w:r w:rsidRPr="00920739">
        <w:rPr>
          <w:i/>
          <w:iCs/>
        </w:rPr>
        <w:t xml:space="preserve"> </w:t>
      </w:r>
      <w:r w:rsidR="00D930CD" w:rsidRPr="00920739">
        <w:t>a</w:t>
      </w:r>
      <w:r w:rsidRPr="00920739">
        <w:t>mend to read</w:t>
      </w:r>
      <w:r w:rsidR="00D930CD" w:rsidRPr="00920739">
        <w:t>:</w:t>
      </w:r>
    </w:p>
    <w:p w14:paraId="087F3BFD" w14:textId="6B7E759A" w:rsidR="00182BD5" w:rsidRPr="00920739" w:rsidRDefault="00D930CD" w:rsidP="00182BD5">
      <w:pPr>
        <w:pStyle w:val="SingleTxtG"/>
        <w:ind w:left="2430" w:hanging="1296"/>
      </w:pPr>
      <w:r w:rsidRPr="00920739">
        <w:t>"</w:t>
      </w:r>
      <w:r w:rsidR="00182BD5" w:rsidRPr="00920739">
        <w:t xml:space="preserve">8.3.7.1.1.9.3. </w:t>
      </w:r>
      <w:r w:rsidR="00182BD5" w:rsidRPr="00920739">
        <w:tab/>
        <w:t xml:space="preserve">After installation. After installation, the dummy position shall be adjusted so that: The dummy </w:t>
      </w:r>
      <w:proofErr w:type="spellStart"/>
      <w:r w:rsidR="00182BD5" w:rsidRPr="00920739">
        <w:t>center</w:t>
      </w:r>
      <w:proofErr w:type="spellEnd"/>
      <w:r w:rsidR="00182BD5" w:rsidRPr="00920739">
        <w:t xml:space="preserve"> line shall be aligned exactly with the </w:t>
      </w:r>
      <w:proofErr w:type="spellStart"/>
      <w:r w:rsidR="00182BD5" w:rsidRPr="00920739">
        <w:t>center</w:t>
      </w:r>
      <w:proofErr w:type="spellEnd"/>
      <w:r w:rsidR="00182BD5" w:rsidRPr="00920739">
        <w:t xml:space="preserve"> line of Child Restraint System. The arms of the dummy shall be positioned symmetrically. Elbows shall be positioned in such a way that the upper arms are closely aligned with the sternum. Hands shall be positioned on the thighs. Legs shall be positioned parallel to one another or at least symmetrically.</w:t>
      </w:r>
    </w:p>
    <w:p w14:paraId="142D1322" w14:textId="77777777" w:rsidR="00182BD5" w:rsidRPr="00920739" w:rsidRDefault="00182BD5" w:rsidP="00182BD5">
      <w:pPr>
        <w:pStyle w:val="SingleTxtG"/>
        <w:ind w:left="2430"/>
      </w:pPr>
      <w:r w:rsidRPr="00920739">
        <w:lastRenderedPageBreak/>
        <w:t xml:space="preserve">Example for arm alignment is show in in Figure </w:t>
      </w:r>
      <w:r w:rsidRPr="00920739">
        <w:rPr>
          <w:strike/>
        </w:rPr>
        <w:t>3</w:t>
      </w:r>
      <w:r w:rsidRPr="00920739">
        <w:rPr>
          <w:b/>
          <w:bCs/>
        </w:rPr>
        <w:t>5</w:t>
      </w:r>
      <w:r w:rsidRPr="00920739">
        <w:t xml:space="preserve">: </w:t>
      </w:r>
    </w:p>
    <w:p w14:paraId="2043B800" w14:textId="77777777" w:rsidR="00182BD5" w:rsidRPr="00920739" w:rsidRDefault="00182BD5" w:rsidP="00DC0FC7">
      <w:pPr>
        <w:pStyle w:val="SingleTxtG"/>
        <w:spacing w:after="0"/>
        <w:ind w:left="2432"/>
        <w:rPr>
          <w:b/>
          <w:bCs/>
        </w:rPr>
      </w:pPr>
      <w:r w:rsidRPr="00920739">
        <w:t xml:space="preserve">Figure </w:t>
      </w:r>
      <w:r w:rsidRPr="00920739">
        <w:rPr>
          <w:strike/>
        </w:rPr>
        <w:t>3</w:t>
      </w:r>
      <w:r w:rsidRPr="00920739">
        <w:rPr>
          <w:b/>
          <w:bCs/>
        </w:rPr>
        <w:t>5</w:t>
      </w:r>
    </w:p>
    <w:p w14:paraId="60F697C3" w14:textId="76B76DF8" w:rsidR="00182BD5" w:rsidRPr="00920739" w:rsidRDefault="00182BD5" w:rsidP="00182BD5">
      <w:pPr>
        <w:pStyle w:val="SingleTxtG"/>
        <w:ind w:left="2430"/>
        <w:rPr>
          <w:b/>
          <w:bCs/>
        </w:rPr>
      </w:pPr>
      <w:r w:rsidRPr="00920739">
        <w:rPr>
          <w:b/>
          <w:bCs/>
        </w:rPr>
        <w:t>Example</w:t>
      </w:r>
      <w:r w:rsidR="00095739">
        <w:rPr>
          <w:b/>
          <w:bCs/>
        </w:rPr>
        <w:t>s of</w:t>
      </w:r>
      <w:r w:rsidRPr="00920739">
        <w:rPr>
          <w:b/>
          <w:bCs/>
        </w:rPr>
        <w:t xml:space="preserve"> </w:t>
      </w:r>
      <w:r w:rsidR="00095739">
        <w:rPr>
          <w:b/>
          <w:bCs/>
        </w:rPr>
        <w:t>A</w:t>
      </w:r>
      <w:r w:rsidRPr="00920739">
        <w:rPr>
          <w:b/>
          <w:bCs/>
        </w:rPr>
        <w:t xml:space="preserve">rm </w:t>
      </w:r>
      <w:r w:rsidR="00095739">
        <w:rPr>
          <w:b/>
          <w:bCs/>
        </w:rPr>
        <w:t>A</w:t>
      </w:r>
      <w:r w:rsidRPr="00920739">
        <w:rPr>
          <w:b/>
          <w:bCs/>
        </w:rPr>
        <w:t>lignment</w:t>
      </w:r>
    </w:p>
    <w:p w14:paraId="6F2903C8" w14:textId="77777777" w:rsidR="00182BD5" w:rsidRPr="00920739" w:rsidRDefault="00182BD5" w:rsidP="00182BD5">
      <w:pPr>
        <w:pStyle w:val="SingleTxtG"/>
        <w:ind w:left="2430"/>
      </w:pPr>
      <w:r w:rsidRPr="00920739">
        <w:rPr>
          <w:noProof/>
        </w:rPr>
        <w:drawing>
          <wp:inline distT="0" distB="0" distL="0" distR="0" wp14:anchorId="35F8B9DC" wp14:editId="21FEFE4C">
            <wp:extent cx="3822700" cy="215963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3822700" cy="2159635"/>
                    </a:xfrm>
                    <a:prstGeom prst="rect">
                      <a:avLst/>
                    </a:prstGeom>
                  </pic:spPr>
                </pic:pic>
              </a:graphicData>
            </a:graphic>
          </wp:inline>
        </w:drawing>
      </w:r>
    </w:p>
    <w:p w14:paraId="1382F7BC" w14:textId="7C4D2BA2" w:rsidR="00182BD5" w:rsidRPr="00920739" w:rsidRDefault="00182BD5" w:rsidP="0016330A">
      <w:pPr>
        <w:pStyle w:val="SingleTxtG"/>
        <w:tabs>
          <w:tab w:val="clear" w:pos="1701"/>
          <w:tab w:val="clear" w:pos="2268"/>
          <w:tab w:val="clear" w:pos="2835"/>
        </w:tabs>
        <w:ind w:left="2430" w:hanging="1296"/>
        <w:rPr>
          <w:i/>
          <w:iCs/>
        </w:rPr>
      </w:pPr>
      <w:r w:rsidRPr="00920739">
        <w:rPr>
          <w:i/>
          <w:iCs/>
        </w:rPr>
        <w:t>Paragraph 8.4.1.7.1.1.</w:t>
      </w:r>
      <w:r w:rsidR="00967809" w:rsidRPr="00920739">
        <w:rPr>
          <w:i/>
          <w:iCs/>
        </w:rPr>
        <w:t>,</w:t>
      </w:r>
      <w:r w:rsidRPr="00920739">
        <w:rPr>
          <w:i/>
          <w:iCs/>
        </w:rPr>
        <w:t xml:space="preserve"> </w:t>
      </w:r>
      <w:r w:rsidR="00967809" w:rsidRPr="00920739">
        <w:t>a</w:t>
      </w:r>
      <w:r w:rsidRPr="00920739">
        <w:t>mend to read</w:t>
      </w:r>
      <w:r w:rsidR="00967809" w:rsidRPr="00920739">
        <w:t>:</w:t>
      </w:r>
    </w:p>
    <w:p w14:paraId="2266A650" w14:textId="24E49C3E" w:rsidR="00182BD5" w:rsidRPr="00920739" w:rsidRDefault="00967809" w:rsidP="00DC0FC7">
      <w:pPr>
        <w:pStyle w:val="SingleTxtG"/>
        <w:tabs>
          <w:tab w:val="clear" w:pos="1701"/>
          <w:tab w:val="clear" w:pos="2268"/>
          <w:tab w:val="clear" w:pos="2835"/>
        </w:tabs>
        <w:ind w:left="2430" w:hanging="1296"/>
      </w:pPr>
      <w:r w:rsidRPr="00920739">
        <w:t>"</w:t>
      </w:r>
      <w:r w:rsidR="00182BD5" w:rsidRPr="00920739">
        <w:t>8.4.1.7.1.1.</w:t>
      </w:r>
      <w:r w:rsidR="00182BD5" w:rsidRPr="00920739">
        <w:tab/>
        <w:t xml:space="preserve">An </w:t>
      </w:r>
      <w:r w:rsidR="00182BD5" w:rsidRPr="00920739">
        <w:rPr>
          <w:strike/>
        </w:rPr>
        <w:t>Enhanced</w:t>
      </w:r>
      <w:r w:rsidR="00182BD5" w:rsidRPr="00920739">
        <w:t xml:space="preserve"> Child Restraint Systems System having already undergone the dynamic test prescribed in paragraph 8.3. below shall be used for this test.</w:t>
      </w:r>
      <w:r w:rsidRPr="00920739">
        <w:t>"</w:t>
      </w:r>
    </w:p>
    <w:p w14:paraId="46BDF37F" w14:textId="2867E297" w:rsidR="00182BD5" w:rsidRPr="00920739" w:rsidRDefault="00182BD5" w:rsidP="00DC0FC7">
      <w:pPr>
        <w:pStyle w:val="SingleTxtG"/>
        <w:tabs>
          <w:tab w:val="clear" w:pos="1701"/>
          <w:tab w:val="clear" w:pos="2268"/>
          <w:tab w:val="clear" w:pos="2835"/>
        </w:tabs>
        <w:ind w:left="2430" w:hanging="1296"/>
        <w:rPr>
          <w:i/>
          <w:iCs/>
        </w:rPr>
      </w:pPr>
      <w:r w:rsidRPr="00920739">
        <w:rPr>
          <w:i/>
          <w:iCs/>
        </w:rPr>
        <w:t>Paragraph 8.4.1.7.3.3.1.</w:t>
      </w:r>
      <w:r w:rsidR="00967809" w:rsidRPr="00920739">
        <w:rPr>
          <w:i/>
          <w:iCs/>
        </w:rPr>
        <w:t>,</w:t>
      </w:r>
      <w:r w:rsidRPr="00920739">
        <w:rPr>
          <w:i/>
          <w:iCs/>
        </w:rPr>
        <w:t xml:space="preserve"> </w:t>
      </w:r>
      <w:r w:rsidR="00967809" w:rsidRPr="00920739">
        <w:t>a</w:t>
      </w:r>
      <w:r w:rsidRPr="00920739">
        <w:t>mend to read</w:t>
      </w:r>
      <w:r w:rsidR="00967809" w:rsidRPr="00920739">
        <w:t>:</w:t>
      </w:r>
    </w:p>
    <w:p w14:paraId="003330B3" w14:textId="714ABB28" w:rsidR="00182BD5" w:rsidRPr="00920739" w:rsidRDefault="00967809" w:rsidP="00DC0FC7">
      <w:pPr>
        <w:pStyle w:val="SingleTxtG"/>
        <w:tabs>
          <w:tab w:val="clear" w:pos="1701"/>
          <w:tab w:val="clear" w:pos="2268"/>
          <w:tab w:val="clear" w:pos="2835"/>
        </w:tabs>
        <w:ind w:left="2430" w:hanging="1296"/>
      </w:pPr>
      <w:r w:rsidRPr="00920739">
        <w:t>"</w:t>
      </w:r>
      <w:r w:rsidR="00182BD5" w:rsidRPr="00920739">
        <w:t>8.4.1.7.3.3.1.</w:t>
      </w:r>
      <w:r w:rsidR="00182BD5" w:rsidRPr="00920739">
        <w:tab/>
        <w:t xml:space="preserve">For the strength test two samples </w:t>
      </w:r>
      <w:proofErr w:type="gramStart"/>
      <w:r w:rsidR="00182BD5" w:rsidRPr="00920739">
        <w:t>have to</w:t>
      </w:r>
      <w:proofErr w:type="gramEnd"/>
      <w:r w:rsidR="00182BD5" w:rsidRPr="00920739">
        <w:t xml:space="preserve"> be used. All adjusters, except for adjusters mounted directly on an </w:t>
      </w:r>
      <w:r w:rsidR="00182BD5" w:rsidRPr="00920739">
        <w:rPr>
          <w:strike/>
        </w:rPr>
        <w:t>Enhanced</w:t>
      </w:r>
      <w:r w:rsidR="00182BD5" w:rsidRPr="00920739">
        <w:t xml:space="preserve"> Child Restraint Systems are included in the test.</w:t>
      </w:r>
      <w:r w:rsidRPr="00920739">
        <w:t>"</w:t>
      </w:r>
    </w:p>
    <w:p w14:paraId="20F2ABC2" w14:textId="69E4B83C" w:rsidR="00182BD5" w:rsidRPr="00920739" w:rsidRDefault="00182BD5" w:rsidP="00DC0FC7">
      <w:pPr>
        <w:pStyle w:val="SingleTxtG"/>
        <w:tabs>
          <w:tab w:val="clear" w:pos="1701"/>
          <w:tab w:val="clear" w:pos="2268"/>
          <w:tab w:val="clear" w:pos="2835"/>
        </w:tabs>
        <w:ind w:left="2430" w:hanging="1296"/>
        <w:rPr>
          <w:i/>
          <w:iCs/>
        </w:rPr>
      </w:pPr>
      <w:r w:rsidRPr="00920739">
        <w:rPr>
          <w:i/>
          <w:iCs/>
        </w:rPr>
        <w:t>Paragraph 8.4.2.9.1.</w:t>
      </w:r>
      <w:r w:rsidR="00967809" w:rsidRPr="00920739">
        <w:rPr>
          <w:i/>
          <w:iCs/>
        </w:rPr>
        <w:t>,</w:t>
      </w:r>
      <w:r w:rsidRPr="00920739">
        <w:rPr>
          <w:i/>
          <w:iCs/>
        </w:rPr>
        <w:t xml:space="preserve"> </w:t>
      </w:r>
      <w:r w:rsidR="00967809" w:rsidRPr="00920739">
        <w:t>a</w:t>
      </w:r>
      <w:r w:rsidRPr="00920739">
        <w:t>mend to read</w:t>
      </w:r>
      <w:r w:rsidR="00967809" w:rsidRPr="00920739">
        <w:t>:</w:t>
      </w:r>
    </w:p>
    <w:p w14:paraId="18B3E6FA" w14:textId="5AFAD60E" w:rsidR="00182BD5" w:rsidRPr="00920739" w:rsidRDefault="00967809" w:rsidP="00DC0FC7">
      <w:pPr>
        <w:pStyle w:val="SingleTxtG"/>
        <w:tabs>
          <w:tab w:val="clear" w:pos="1701"/>
          <w:tab w:val="clear" w:pos="2268"/>
          <w:tab w:val="clear" w:pos="2835"/>
        </w:tabs>
        <w:ind w:left="2430" w:hanging="1296"/>
      </w:pPr>
      <w:r w:rsidRPr="00920739">
        <w:t>"</w:t>
      </w:r>
      <w:r w:rsidR="00182BD5" w:rsidRPr="00920739">
        <w:t>8.4.2.9.1.</w:t>
      </w:r>
      <w:r w:rsidR="00182BD5" w:rsidRPr="00920739">
        <w:tab/>
        <w:t xml:space="preserve">Conditioning test for adjusters connected to a strap (not directly mounted to the </w:t>
      </w:r>
      <w:r w:rsidR="00182BD5" w:rsidRPr="00920739">
        <w:rPr>
          <w:strike/>
        </w:rPr>
        <w:t>Enhanced</w:t>
      </w:r>
      <w:r w:rsidR="00182BD5" w:rsidRPr="00920739">
        <w:t xml:space="preserve"> Child Restraint System).</w:t>
      </w:r>
    </w:p>
    <w:p w14:paraId="48B0D2D2" w14:textId="77777777" w:rsidR="00182BD5" w:rsidRPr="00920739" w:rsidRDefault="00182BD5" w:rsidP="0016330A">
      <w:pPr>
        <w:pStyle w:val="SingleTxtG"/>
        <w:tabs>
          <w:tab w:val="clear" w:pos="1701"/>
          <w:tab w:val="clear" w:pos="2268"/>
          <w:tab w:val="clear" w:pos="2835"/>
        </w:tabs>
        <w:ind w:left="2430"/>
      </w:pPr>
      <w:r w:rsidRPr="00920739">
        <w:t>Install the largest dummy for which the restraint is intended, as if for the</w:t>
      </w:r>
      <w:r w:rsidRPr="00920739">
        <w:br/>
        <w:t>dynamic test. Mark a reference line on the strap where the free end of</w:t>
      </w:r>
      <w:r w:rsidRPr="00920739">
        <w:br/>
        <w:t>the strap enters the adjuster.</w:t>
      </w:r>
    </w:p>
    <w:p w14:paraId="42949F80" w14:textId="77777777" w:rsidR="00182BD5" w:rsidRPr="00920739" w:rsidRDefault="00182BD5" w:rsidP="0016330A">
      <w:pPr>
        <w:pStyle w:val="SingleTxtG"/>
        <w:tabs>
          <w:tab w:val="clear" w:pos="1701"/>
          <w:tab w:val="clear" w:pos="2268"/>
          <w:tab w:val="clear" w:pos="2835"/>
        </w:tabs>
        <w:ind w:left="2430"/>
      </w:pPr>
      <w:r w:rsidRPr="00920739">
        <w:t>Remove the dummy and place the restraint in the conditioning rig shown</w:t>
      </w:r>
      <w:r w:rsidRPr="00920739">
        <w:br/>
        <w:t>in Figure 2, Annex 8.</w:t>
      </w:r>
    </w:p>
    <w:p w14:paraId="5AB7C9D7" w14:textId="77777777" w:rsidR="00182BD5" w:rsidRPr="00920739" w:rsidRDefault="00182BD5" w:rsidP="0016330A">
      <w:pPr>
        <w:pStyle w:val="SingleTxtG"/>
        <w:tabs>
          <w:tab w:val="clear" w:pos="1701"/>
          <w:tab w:val="clear" w:pos="2268"/>
          <w:tab w:val="clear" w:pos="2835"/>
        </w:tabs>
        <w:ind w:left="2430"/>
      </w:pPr>
      <w:r w:rsidRPr="00920739">
        <w:t>The strap shall be cycled for a total distance of not less than 150 mm</w:t>
      </w:r>
      <w:r w:rsidRPr="00920739">
        <w:br/>
        <w:t>through the adjuster. This movement shall be such that at least 100 mm of</w:t>
      </w:r>
      <w:r w:rsidRPr="00920739">
        <w:br/>
        <w:t>strap on the side of the reference line towards the free end of the strap.</w:t>
      </w:r>
      <w:r w:rsidRPr="00920739">
        <w:br/>
        <w:t>If the length of strap from the reference line to the free end of the strap is</w:t>
      </w:r>
      <w:r w:rsidRPr="00920739">
        <w:br/>
        <w:t>insufficient for the movement described above, the 150 mm of movement</w:t>
      </w:r>
      <w:r w:rsidRPr="00920739">
        <w:br/>
        <w:t>through the adjuster shall be from the fully extended strap position.</w:t>
      </w:r>
    </w:p>
    <w:p w14:paraId="57C71CDD" w14:textId="77777777" w:rsidR="00182BD5" w:rsidRPr="00920739" w:rsidRDefault="00182BD5" w:rsidP="0016330A">
      <w:pPr>
        <w:pStyle w:val="SingleTxtG"/>
        <w:tabs>
          <w:tab w:val="clear" w:pos="1701"/>
          <w:tab w:val="clear" w:pos="2268"/>
          <w:tab w:val="clear" w:pos="2835"/>
        </w:tabs>
        <w:ind w:left="2430"/>
      </w:pPr>
      <w:r w:rsidRPr="00920739">
        <w:t>The frequency of cycling shall be 10 ± 1 cycles/minute, with a velocity on</w:t>
      </w:r>
      <w:r w:rsidRPr="00920739">
        <w:br/>
        <w:t>"B" of 150 ± 1 mm/s.</w:t>
      </w:r>
    </w:p>
    <w:p w14:paraId="0CAB295F" w14:textId="7B2E74A6" w:rsidR="00182BD5" w:rsidRPr="00920739" w:rsidRDefault="00182BD5" w:rsidP="0016330A">
      <w:pPr>
        <w:pStyle w:val="SingleTxtG"/>
        <w:tabs>
          <w:tab w:val="clear" w:pos="1701"/>
          <w:tab w:val="clear" w:pos="2268"/>
          <w:tab w:val="clear" w:pos="2835"/>
        </w:tabs>
        <w:ind w:left="2430"/>
      </w:pPr>
      <w:r w:rsidRPr="00920739">
        <w:t>This process shall be conducted for each adjuster that is part of the</w:t>
      </w:r>
      <w:r w:rsidRPr="00920739">
        <w:br/>
        <w:t>retention system of the child within the restraint.</w:t>
      </w:r>
      <w:r w:rsidR="00967809" w:rsidRPr="00920739">
        <w:t>"</w:t>
      </w:r>
    </w:p>
    <w:p w14:paraId="5D007E58" w14:textId="2F7A573F" w:rsidR="00182BD5" w:rsidRPr="00920739" w:rsidRDefault="00182BD5" w:rsidP="0016330A">
      <w:pPr>
        <w:pStyle w:val="SingleTxtG"/>
        <w:tabs>
          <w:tab w:val="clear" w:pos="1701"/>
          <w:tab w:val="clear" w:pos="2268"/>
          <w:tab w:val="clear" w:pos="2835"/>
        </w:tabs>
        <w:ind w:left="2430" w:hanging="1296"/>
      </w:pPr>
      <w:r w:rsidRPr="00920739">
        <w:rPr>
          <w:i/>
          <w:iCs/>
        </w:rPr>
        <w:t xml:space="preserve">Paragraph </w:t>
      </w:r>
      <w:r w:rsidRPr="00920739">
        <w:t>8.4.4.3.6.2.2.</w:t>
      </w:r>
      <w:r w:rsidR="00967809" w:rsidRPr="00920739">
        <w:t>,</w:t>
      </w:r>
      <w:r w:rsidRPr="00920739">
        <w:rPr>
          <w:i/>
          <w:iCs/>
        </w:rPr>
        <w:t xml:space="preserve"> </w:t>
      </w:r>
      <w:r w:rsidR="005E2A25" w:rsidRPr="00920739">
        <w:t>a</w:t>
      </w:r>
      <w:r w:rsidRPr="00920739">
        <w:t>mend to read</w:t>
      </w:r>
      <w:r w:rsidR="005E2A25" w:rsidRPr="00920739">
        <w:t>:</w:t>
      </w:r>
    </w:p>
    <w:p w14:paraId="76FBDE6A" w14:textId="62E3E53E" w:rsidR="00182BD5" w:rsidRPr="00920739" w:rsidRDefault="005E2A25" w:rsidP="0016330A">
      <w:pPr>
        <w:pStyle w:val="SingleTxtG"/>
        <w:tabs>
          <w:tab w:val="clear" w:pos="1701"/>
          <w:tab w:val="clear" w:pos="2268"/>
          <w:tab w:val="clear" w:pos="2835"/>
        </w:tabs>
        <w:ind w:left="2432" w:hanging="1298"/>
        <w:rPr>
          <w:i/>
          <w:iCs/>
        </w:rPr>
      </w:pPr>
      <w:r w:rsidRPr="00920739">
        <w:t>"</w:t>
      </w:r>
      <w:r w:rsidR="00182BD5" w:rsidRPr="00920739">
        <w:t xml:space="preserve">8.4.4.3.6.2.2. </w:t>
      </w:r>
      <w:r w:rsidR="00182BD5" w:rsidRPr="00920739">
        <w:tab/>
        <w:t xml:space="preserve">After exposure, the strap shall be kept for a minimum of 24 hours in an atmosphere having a temperature of 23 °C </w:t>
      </w:r>
      <w:r w:rsidR="00182BD5" w:rsidRPr="00920739">
        <w:rPr>
          <w:b/>
          <w:bCs/>
          <w:strike/>
        </w:rPr>
        <w:t>+</w:t>
      </w:r>
      <w:r w:rsidR="00182BD5" w:rsidRPr="00920739">
        <w:rPr>
          <w:b/>
          <w:bCs/>
        </w:rPr>
        <w:t>±</w:t>
      </w:r>
      <w:r w:rsidR="00182BD5" w:rsidRPr="00920739">
        <w:t xml:space="preserve"> 5 °C and a relative humidity of 50 ± 10 per cent. The breaking load shall be determined within five minutes after the removal of the strap from the conditioning installation.</w:t>
      </w:r>
      <w:r w:rsidRPr="00920739">
        <w:t>"</w:t>
      </w:r>
    </w:p>
    <w:p w14:paraId="400A3228" w14:textId="3FAFD9F9" w:rsidR="00182BD5" w:rsidRPr="00920739" w:rsidRDefault="00182BD5" w:rsidP="00182BD5">
      <w:pPr>
        <w:pStyle w:val="SingleTxtG"/>
        <w:ind w:left="2430" w:hanging="1296"/>
        <w:rPr>
          <w:i/>
          <w:iCs/>
        </w:rPr>
      </w:pPr>
      <w:r w:rsidRPr="00920739">
        <w:rPr>
          <w:i/>
          <w:iCs/>
        </w:rPr>
        <w:t>Paragraph 8.4.5.1.</w:t>
      </w:r>
      <w:r w:rsidR="005E2A25" w:rsidRPr="00920739">
        <w:rPr>
          <w:i/>
          <w:iCs/>
        </w:rPr>
        <w:t>,</w:t>
      </w:r>
      <w:r w:rsidR="005E2A25" w:rsidRPr="00920739">
        <w:t xml:space="preserve"> a</w:t>
      </w:r>
      <w:r w:rsidRPr="00920739">
        <w:t>mend to read</w:t>
      </w:r>
      <w:r w:rsidR="005E2A25" w:rsidRPr="00920739">
        <w:t>:</w:t>
      </w:r>
    </w:p>
    <w:p w14:paraId="153CB8F4" w14:textId="4D85951C" w:rsidR="00182BD5" w:rsidRPr="00920739" w:rsidRDefault="005E2A25" w:rsidP="00DC6FDB">
      <w:pPr>
        <w:pStyle w:val="SingleTxtG"/>
        <w:tabs>
          <w:tab w:val="clear" w:pos="2268"/>
          <w:tab w:val="left" w:pos="2410"/>
        </w:tabs>
        <w:ind w:left="2410" w:hanging="1276"/>
        <w:rPr>
          <w:i/>
          <w:iCs/>
        </w:rPr>
      </w:pPr>
      <w:r w:rsidRPr="00920739">
        <w:t>"</w:t>
      </w:r>
      <w:r w:rsidR="00182BD5" w:rsidRPr="00920739">
        <w:t>8.4.5.1.</w:t>
      </w:r>
      <w:r w:rsidR="00182BD5" w:rsidRPr="00920739">
        <w:tab/>
        <w:t xml:space="preserve">Buckle assemblies, retractors, </w:t>
      </w:r>
      <w:proofErr w:type="gramStart"/>
      <w:r w:rsidR="00182BD5" w:rsidRPr="00920739">
        <w:t>adjusters</w:t>
      </w:r>
      <w:proofErr w:type="gramEnd"/>
      <w:r w:rsidR="00182BD5" w:rsidRPr="00920739">
        <w:t xml:space="preserve"> and lock-off devices that are liable to be affected by temperature, shall be subject to the temperature test </w:t>
      </w:r>
      <w:r w:rsidR="00182BD5" w:rsidRPr="00920739">
        <w:lastRenderedPageBreak/>
        <w:t xml:space="preserve">specified in paragraph 8.4.5.3. below. This requirement is applicable to any such components that are found on the </w:t>
      </w:r>
      <w:r w:rsidR="00182BD5" w:rsidRPr="00920739">
        <w:rPr>
          <w:strike/>
        </w:rPr>
        <w:t>Enhanced</w:t>
      </w:r>
      <w:r w:rsidR="00182BD5" w:rsidRPr="00920739">
        <w:t xml:space="preserve"> Child Restraint System, regardless of the means of </w:t>
      </w:r>
      <w:proofErr w:type="spellStart"/>
      <w:r w:rsidR="00182BD5" w:rsidRPr="00920739">
        <w:t>restraint.</w:t>
      </w:r>
      <w:r w:rsidRPr="00920739">
        <w:t>"</w:t>
      </w:r>
      <w:bookmarkStart w:id="5" w:name="_Toc108926532"/>
      <w:bookmarkStart w:id="6" w:name="_Toc354410601"/>
      <w:r w:rsidR="00182BD5" w:rsidRPr="00920739">
        <w:rPr>
          <w:i/>
          <w:iCs/>
        </w:rPr>
        <w:t>Annex</w:t>
      </w:r>
      <w:proofErr w:type="spellEnd"/>
      <w:r w:rsidR="00182BD5" w:rsidRPr="00920739">
        <w:rPr>
          <w:i/>
          <w:iCs/>
        </w:rPr>
        <w:t xml:space="preserve"> 2</w:t>
      </w:r>
      <w:r w:rsidR="008B136E" w:rsidRPr="00920739">
        <w:rPr>
          <w:i/>
          <w:iCs/>
        </w:rPr>
        <w:t>,</w:t>
      </w:r>
      <w:r w:rsidR="00182BD5" w:rsidRPr="00920739">
        <w:t xml:space="preserve"> </w:t>
      </w:r>
      <w:r w:rsidR="008B136E" w:rsidRPr="00920739">
        <w:t>a</w:t>
      </w:r>
      <w:r w:rsidR="00182BD5" w:rsidRPr="00920739">
        <w:t>mend to read</w:t>
      </w:r>
      <w:r w:rsidR="008B136E" w:rsidRPr="00920739">
        <w:t>:</w:t>
      </w:r>
    </w:p>
    <w:p w14:paraId="4BEE9B25" w14:textId="27C6597C" w:rsidR="008B136E" w:rsidRPr="00920739" w:rsidRDefault="00F01D65" w:rsidP="00182BD5">
      <w:pPr>
        <w:pStyle w:val="SingleTxtG"/>
        <w:ind w:left="849" w:firstLine="285"/>
      </w:pPr>
      <w:r w:rsidRPr="00920739">
        <w:rPr>
          <w:i/>
          <w:iCs/>
        </w:rPr>
        <w:tab/>
      </w:r>
      <w:r w:rsidRPr="00920739">
        <w:rPr>
          <w:i/>
          <w:iCs/>
        </w:rPr>
        <w:tab/>
      </w:r>
      <w:r w:rsidRPr="00920739">
        <w:t>"…</w:t>
      </w:r>
    </w:p>
    <w:bookmarkEnd w:id="5"/>
    <w:bookmarkEnd w:id="6"/>
    <w:p w14:paraId="5590154C" w14:textId="2CA41A3F" w:rsidR="00182BD5" w:rsidRPr="00920739" w:rsidRDefault="00F72623" w:rsidP="00DC0FC7">
      <w:pPr>
        <w:pStyle w:val="SingleTxtG"/>
        <w:tabs>
          <w:tab w:val="clear" w:pos="1701"/>
          <w:tab w:val="clear" w:pos="2268"/>
          <w:tab w:val="clear" w:pos="2835"/>
        </w:tabs>
        <w:ind w:left="2438" w:hanging="1304"/>
      </w:pPr>
      <w:r>
        <w:tab/>
      </w:r>
      <w:r w:rsidR="00182BD5" w:rsidRPr="00920739">
        <w:t>The Child Restraint System</w:t>
      </w:r>
      <w:r>
        <w:t>s</w:t>
      </w:r>
      <w:r w:rsidR="00182BD5" w:rsidRPr="00920739">
        <w:t xml:space="preserve"> which bear the above approval mark is a device used for 40 cm – 70 cm size range and mass limit of 24 kg; it is approved in France (E 2) under the number 002439. The approval number indicates that the approval was granted in accordance with the requirements of the UN Regulation concerning the approval of </w:t>
      </w:r>
      <w:r w:rsidR="00182BD5" w:rsidRPr="00920739">
        <w:rPr>
          <w:b/>
          <w:bCs/>
        </w:rPr>
        <w:t>C</w:t>
      </w:r>
      <w:r w:rsidR="00541E7A" w:rsidRPr="00920739">
        <w:rPr>
          <w:b/>
          <w:bCs/>
        </w:rPr>
        <w:t xml:space="preserve">hild </w:t>
      </w:r>
      <w:r w:rsidR="00182BD5" w:rsidRPr="00920739">
        <w:rPr>
          <w:b/>
          <w:bCs/>
        </w:rPr>
        <w:t>R</w:t>
      </w:r>
      <w:r w:rsidR="00541E7A" w:rsidRPr="00920739">
        <w:rPr>
          <w:b/>
          <w:bCs/>
        </w:rPr>
        <w:t xml:space="preserve">estraint </w:t>
      </w:r>
      <w:r w:rsidR="00182BD5" w:rsidRPr="00920739">
        <w:rPr>
          <w:b/>
          <w:bCs/>
        </w:rPr>
        <w:t>S</w:t>
      </w:r>
      <w:r w:rsidR="00541E7A" w:rsidRPr="00920739">
        <w:rPr>
          <w:b/>
          <w:bCs/>
        </w:rPr>
        <w:t>ystems</w:t>
      </w:r>
      <w:r w:rsidR="00182BD5" w:rsidRPr="00920739">
        <w:rPr>
          <w:b/>
          <w:bCs/>
        </w:rPr>
        <w:t xml:space="preserve"> for</w:t>
      </w:r>
      <w:r>
        <w:rPr>
          <w:b/>
          <w:bCs/>
        </w:rPr>
        <w:t xml:space="preserve"> the</w:t>
      </w:r>
      <w:r w:rsidR="00182BD5" w:rsidRPr="00920739">
        <w:t xml:space="preserve"> Safer Transport of Children in Buses and Coaches as amended by the YY series of amendments. In </w:t>
      </w:r>
      <w:proofErr w:type="gramStart"/>
      <w:r w:rsidR="00182BD5" w:rsidRPr="00920739">
        <w:t>addition</w:t>
      </w:r>
      <w:proofErr w:type="gramEnd"/>
      <w:r w:rsidR="00182BD5" w:rsidRPr="00920739">
        <w:t xml:space="preserve"> the name of the regulation has to be identified on the approval mark followed by the series of amendment according to which the approval has been granted.</w:t>
      </w:r>
      <w:r w:rsidR="00541E7A" w:rsidRPr="00920739">
        <w:t>"</w:t>
      </w:r>
    </w:p>
    <w:p w14:paraId="138DE858" w14:textId="77777777" w:rsidR="00182BD5" w:rsidRPr="00920739" w:rsidRDefault="00182BD5" w:rsidP="00182BD5"/>
    <w:p w14:paraId="46172261" w14:textId="77777777" w:rsidR="00182BD5" w:rsidRPr="00920739" w:rsidRDefault="00182BD5" w:rsidP="00182BD5">
      <w:pPr>
        <w:spacing w:line="240" w:lineRule="auto"/>
        <w:rPr>
          <w:i/>
          <w:iCs/>
        </w:rPr>
      </w:pPr>
      <w:r w:rsidRPr="00920739">
        <w:rPr>
          <w:i/>
          <w:iCs/>
        </w:rPr>
        <w:br w:type="page"/>
      </w:r>
    </w:p>
    <w:p w14:paraId="008EB5BD" w14:textId="7951A8BA" w:rsidR="00182BD5" w:rsidRPr="00920739" w:rsidRDefault="00182BD5" w:rsidP="00182BD5">
      <w:pPr>
        <w:pStyle w:val="SingleTxtG"/>
        <w:ind w:left="849" w:firstLine="285"/>
      </w:pPr>
      <w:r w:rsidRPr="00920739">
        <w:rPr>
          <w:i/>
          <w:iCs/>
        </w:rPr>
        <w:lastRenderedPageBreak/>
        <w:t>Annex 3</w:t>
      </w:r>
      <w:r w:rsidR="00541E7A" w:rsidRPr="00920739">
        <w:rPr>
          <w:i/>
          <w:iCs/>
        </w:rPr>
        <w:t>,</w:t>
      </w:r>
      <w:r w:rsidRPr="00920739">
        <w:t xml:space="preserve"> </w:t>
      </w:r>
      <w:r w:rsidR="00541E7A" w:rsidRPr="00920739">
        <w:t>a</w:t>
      </w:r>
      <w:r w:rsidRPr="00920739">
        <w:t>mend to read</w:t>
      </w:r>
      <w:r w:rsidR="00541E7A" w:rsidRPr="00920739">
        <w:t>:</w:t>
      </w:r>
    </w:p>
    <w:p w14:paraId="7DDEC69C" w14:textId="4CC2D3D7" w:rsidR="00182BD5" w:rsidRPr="00920739" w:rsidRDefault="00541E7A" w:rsidP="00182BD5">
      <w:pPr>
        <w:keepNext/>
        <w:keepLines/>
        <w:spacing w:before="360" w:after="240" w:line="300" w:lineRule="exact"/>
        <w:ind w:left="1134" w:right="1134" w:hanging="1134"/>
        <w:rPr>
          <w:b/>
          <w:sz w:val="28"/>
        </w:rPr>
      </w:pPr>
      <w:bookmarkStart w:id="7" w:name="_Hlk176956277"/>
      <w:r w:rsidRPr="00920739">
        <w:rPr>
          <w:b/>
          <w:sz w:val="28"/>
        </w:rPr>
        <w:t>"</w:t>
      </w:r>
      <w:r w:rsidR="00182BD5" w:rsidRPr="00920739">
        <w:rPr>
          <w:b/>
          <w:sz w:val="28"/>
        </w:rPr>
        <w:t>Annex 3</w:t>
      </w:r>
    </w:p>
    <w:p w14:paraId="66763C4B" w14:textId="19811D15" w:rsidR="00182BD5" w:rsidRPr="00920739" w:rsidRDefault="00182BD5" w:rsidP="00182BD5">
      <w:pPr>
        <w:pStyle w:val="HChG"/>
        <w:ind w:firstLine="0"/>
      </w:pPr>
      <w:r w:rsidRPr="00920739">
        <w:tab/>
        <w:t xml:space="preserve">Internal </w:t>
      </w:r>
      <w:r w:rsidR="00095739">
        <w:t>M</w:t>
      </w:r>
      <w:r w:rsidRPr="00920739">
        <w:t>easurements</w:t>
      </w:r>
    </w:p>
    <w:p w14:paraId="60F3E4BB" w14:textId="77777777" w:rsidR="00182BD5" w:rsidRDefault="00182BD5" w:rsidP="0016330A">
      <w:pPr>
        <w:ind w:left="1134"/>
        <w:rPr>
          <w:b/>
          <w:bCs/>
        </w:rPr>
      </w:pPr>
      <w:r w:rsidRPr="00920739">
        <w:rPr>
          <w:b/>
          <w:bCs/>
        </w:rPr>
        <w:t>Figure 1</w:t>
      </w:r>
    </w:p>
    <w:bookmarkEnd w:id="7"/>
    <w:p w14:paraId="6913E94C" w14:textId="5ABF2640" w:rsidR="00FD40B9" w:rsidRDefault="00426DBD">
      <w:pPr>
        <w:ind w:left="1134"/>
        <w:rPr>
          <w:b/>
          <w:bCs/>
        </w:rPr>
      </w:pPr>
      <w:r>
        <w:rPr>
          <w:b/>
          <w:bCs/>
        </w:rPr>
        <w:t>Chi</w:t>
      </w:r>
      <w:r w:rsidR="00A80002">
        <w:rPr>
          <w:b/>
          <w:bCs/>
        </w:rPr>
        <w:t>ld dimension</w:t>
      </w:r>
    </w:p>
    <w:p w14:paraId="7F45B0DA" w14:textId="77777777" w:rsidR="00A80002" w:rsidRPr="00920739" w:rsidRDefault="00A80002" w:rsidP="00A80002">
      <w:pPr>
        <w:ind w:left="1134"/>
        <w:rPr>
          <w:b/>
          <w:bCs/>
        </w:rPr>
      </w:pPr>
    </w:p>
    <w:p w14:paraId="079AD1D3" w14:textId="77777777" w:rsidR="00182BD5" w:rsidRDefault="00182BD5" w:rsidP="00182BD5">
      <w:r w:rsidRPr="00920739">
        <w:rPr>
          <w:noProof/>
          <w:sz w:val="22"/>
          <w:szCs w:val="22"/>
        </w:rPr>
        <w:drawing>
          <wp:inline distT="0" distB="0" distL="0" distR="0" wp14:anchorId="4E6E6720" wp14:editId="7C771555">
            <wp:extent cx="5400040" cy="18135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1813560"/>
                    </a:xfrm>
                    <a:prstGeom prst="rect">
                      <a:avLst/>
                    </a:prstGeom>
                  </pic:spPr>
                </pic:pic>
              </a:graphicData>
            </a:graphic>
          </wp:inline>
        </w:drawing>
      </w:r>
    </w:p>
    <w:p w14:paraId="1EC7EF67" w14:textId="77777777" w:rsidR="00FD40B9" w:rsidRPr="00920739" w:rsidRDefault="00FD40B9" w:rsidP="00182BD5"/>
    <w:tbl>
      <w:tblPr>
        <w:tblW w:w="4976" w:type="pct"/>
        <w:tblLayout w:type="fixed"/>
        <w:tblCellMar>
          <w:left w:w="70" w:type="dxa"/>
          <w:right w:w="70" w:type="dxa"/>
        </w:tblCellMar>
        <w:tblLook w:val="04A0" w:firstRow="1" w:lastRow="0" w:firstColumn="1" w:lastColumn="0" w:noHBand="0" w:noVBand="1"/>
      </w:tblPr>
      <w:tblGrid>
        <w:gridCol w:w="663"/>
        <w:gridCol w:w="919"/>
        <w:gridCol w:w="950"/>
        <w:gridCol w:w="883"/>
        <w:gridCol w:w="938"/>
        <w:gridCol w:w="963"/>
        <w:gridCol w:w="623"/>
        <w:gridCol w:w="835"/>
        <w:gridCol w:w="840"/>
        <w:gridCol w:w="959"/>
        <w:gridCol w:w="1020"/>
      </w:tblGrid>
      <w:tr w:rsidR="00182BD5" w:rsidRPr="00B55725" w14:paraId="61A71850" w14:textId="77777777" w:rsidTr="0016330A">
        <w:trPr>
          <w:trHeight w:val="510"/>
        </w:trPr>
        <w:tc>
          <w:tcPr>
            <w:tcW w:w="5315" w:type="dxa"/>
            <w:gridSpan w:val="6"/>
            <w:tcBorders>
              <w:top w:val="single" w:sz="4" w:space="0" w:color="auto"/>
              <w:left w:val="nil"/>
              <w:bottom w:val="single" w:sz="4" w:space="0" w:color="auto"/>
              <w:right w:val="nil"/>
            </w:tcBorders>
            <w:shd w:val="clear" w:color="auto" w:fill="auto"/>
            <w:noWrap/>
            <w:vAlign w:val="bottom"/>
            <w:hideMark/>
          </w:tcPr>
          <w:p w14:paraId="597030BE" w14:textId="77777777" w:rsidR="00182BD5" w:rsidRPr="0016330A" w:rsidRDefault="00182BD5" w:rsidP="004D0250">
            <w:pPr>
              <w:spacing w:line="240" w:lineRule="auto"/>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Applicable to all CRS</w:t>
            </w:r>
          </w:p>
        </w:tc>
        <w:tc>
          <w:tcPr>
            <w:tcW w:w="623" w:type="dxa"/>
            <w:tcBorders>
              <w:top w:val="single" w:sz="4" w:space="0" w:color="auto"/>
              <w:left w:val="nil"/>
              <w:bottom w:val="nil"/>
              <w:right w:val="nil"/>
            </w:tcBorders>
            <w:shd w:val="clear" w:color="auto" w:fill="auto"/>
            <w:noWrap/>
            <w:vAlign w:val="bottom"/>
            <w:hideMark/>
          </w:tcPr>
          <w:p w14:paraId="400ABF7E" w14:textId="77777777" w:rsidR="00182BD5" w:rsidRPr="0016330A" w:rsidRDefault="00182BD5" w:rsidP="004D0250">
            <w:pPr>
              <w:spacing w:line="240" w:lineRule="auto"/>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 </w:t>
            </w:r>
          </w:p>
        </w:tc>
        <w:tc>
          <w:tcPr>
            <w:tcW w:w="3654" w:type="dxa"/>
            <w:gridSpan w:val="4"/>
            <w:tcBorders>
              <w:top w:val="single" w:sz="4" w:space="0" w:color="auto"/>
              <w:left w:val="nil"/>
              <w:bottom w:val="single" w:sz="4" w:space="0" w:color="auto"/>
              <w:right w:val="nil"/>
            </w:tcBorders>
            <w:shd w:val="clear" w:color="auto" w:fill="auto"/>
            <w:vAlign w:val="bottom"/>
            <w:hideMark/>
          </w:tcPr>
          <w:p w14:paraId="77610FC6"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Additional internal dimensions for CRS with impact shields systems</w:t>
            </w:r>
          </w:p>
        </w:tc>
      </w:tr>
      <w:tr w:rsidR="00FD40B9" w:rsidRPr="00FD40B9" w14:paraId="09E94BDF" w14:textId="77777777" w:rsidTr="00FD40B9">
        <w:trPr>
          <w:trHeight w:val="292"/>
        </w:trPr>
        <w:tc>
          <w:tcPr>
            <w:tcW w:w="662" w:type="dxa"/>
            <w:vMerge w:val="restart"/>
            <w:tcBorders>
              <w:top w:val="nil"/>
              <w:left w:val="nil"/>
              <w:bottom w:val="nil"/>
              <w:right w:val="nil"/>
            </w:tcBorders>
            <w:shd w:val="clear" w:color="auto" w:fill="auto"/>
            <w:noWrap/>
            <w:vAlign w:val="bottom"/>
            <w:hideMark/>
          </w:tcPr>
          <w:p w14:paraId="625C98CA" w14:textId="77777777" w:rsidR="00182BD5" w:rsidRPr="0016330A" w:rsidRDefault="00182BD5" w:rsidP="004D0250">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Stature</w:t>
            </w:r>
          </w:p>
        </w:tc>
        <w:tc>
          <w:tcPr>
            <w:tcW w:w="919" w:type="dxa"/>
            <w:tcBorders>
              <w:top w:val="nil"/>
              <w:left w:val="nil"/>
              <w:bottom w:val="nil"/>
              <w:right w:val="nil"/>
            </w:tcBorders>
            <w:shd w:val="clear" w:color="auto" w:fill="auto"/>
            <w:noWrap/>
            <w:vAlign w:val="bottom"/>
            <w:hideMark/>
          </w:tcPr>
          <w:p w14:paraId="155E7486"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950" w:type="dxa"/>
            <w:tcBorders>
              <w:top w:val="nil"/>
              <w:left w:val="nil"/>
              <w:bottom w:val="nil"/>
              <w:right w:val="nil"/>
            </w:tcBorders>
            <w:shd w:val="clear" w:color="auto" w:fill="auto"/>
            <w:noWrap/>
            <w:vAlign w:val="bottom"/>
            <w:hideMark/>
          </w:tcPr>
          <w:p w14:paraId="63A8E4D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883" w:type="dxa"/>
            <w:tcBorders>
              <w:top w:val="nil"/>
              <w:left w:val="nil"/>
              <w:bottom w:val="nil"/>
              <w:right w:val="nil"/>
            </w:tcBorders>
            <w:shd w:val="clear" w:color="auto" w:fill="auto"/>
            <w:noWrap/>
            <w:vAlign w:val="bottom"/>
            <w:hideMark/>
          </w:tcPr>
          <w:p w14:paraId="615ED8E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938" w:type="dxa"/>
            <w:tcBorders>
              <w:top w:val="nil"/>
              <w:left w:val="nil"/>
              <w:bottom w:val="nil"/>
              <w:right w:val="nil"/>
            </w:tcBorders>
            <w:shd w:val="clear" w:color="auto" w:fill="auto"/>
            <w:noWrap/>
            <w:vAlign w:val="bottom"/>
            <w:hideMark/>
          </w:tcPr>
          <w:p w14:paraId="0EB2F70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963" w:type="dxa"/>
            <w:tcBorders>
              <w:top w:val="nil"/>
              <w:left w:val="nil"/>
              <w:bottom w:val="nil"/>
              <w:right w:val="nil"/>
            </w:tcBorders>
            <w:shd w:val="clear" w:color="auto" w:fill="auto"/>
            <w:noWrap/>
            <w:vAlign w:val="bottom"/>
            <w:hideMark/>
          </w:tcPr>
          <w:p w14:paraId="02BA6484"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Max</w:t>
            </w:r>
          </w:p>
        </w:tc>
        <w:tc>
          <w:tcPr>
            <w:tcW w:w="623" w:type="dxa"/>
            <w:tcBorders>
              <w:top w:val="nil"/>
              <w:left w:val="nil"/>
              <w:bottom w:val="nil"/>
              <w:right w:val="nil"/>
            </w:tcBorders>
            <w:shd w:val="clear" w:color="auto" w:fill="auto"/>
            <w:noWrap/>
            <w:vAlign w:val="bottom"/>
            <w:hideMark/>
          </w:tcPr>
          <w:p w14:paraId="43AEC131"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p>
        </w:tc>
        <w:tc>
          <w:tcPr>
            <w:tcW w:w="835" w:type="dxa"/>
            <w:tcBorders>
              <w:top w:val="nil"/>
              <w:left w:val="nil"/>
              <w:bottom w:val="nil"/>
              <w:right w:val="nil"/>
            </w:tcBorders>
            <w:shd w:val="clear" w:color="auto" w:fill="auto"/>
            <w:noWrap/>
            <w:vAlign w:val="bottom"/>
            <w:hideMark/>
          </w:tcPr>
          <w:p w14:paraId="22365936"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840" w:type="dxa"/>
            <w:tcBorders>
              <w:top w:val="nil"/>
              <w:left w:val="nil"/>
              <w:bottom w:val="nil"/>
              <w:right w:val="nil"/>
            </w:tcBorders>
            <w:shd w:val="clear" w:color="auto" w:fill="auto"/>
            <w:noWrap/>
            <w:vAlign w:val="bottom"/>
            <w:hideMark/>
          </w:tcPr>
          <w:p w14:paraId="1A092005"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Max</w:t>
            </w:r>
          </w:p>
        </w:tc>
        <w:tc>
          <w:tcPr>
            <w:tcW w:w="959" w:type="dxa"/>
            <w:tcBorders>
              <w:top w:val="nil"/>
              <w:left w:val="nil"/>
              <w:bottom w:val="nil"/>
              <w:right w:val="nil"/>
            </w:tcBorders>
            <w:shd w:val="clear" w:color="auto" w:fill="auto"/>
            <w:noWrap/>
            <w:vAlign w:val="bottom"/>
            <w:hideMark/>
          </w:tcPr>
          <w:p w14:paraId="6B1E2A85"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Min</w:t>
            </w:r>
          </w:p>
        </w:tc>
        <w:tc>
          <w:tcPr>
            <w:tcW w:w="1020" w:type="dxa"/>
            <w:tcBorders>
              <w:top w:val="nil"/>
              <w:left w:val="nil"/>
              <w:bottom w:val="nil"/>
              <w:right w:val="nil"/>
            </w:tcBorders>
            <w:shd w:val="clear" w:color="auto" w:fill="auto"/>
            <w:noWrap/>
            <w:vAlign w:val="bottom"/>
            <w:hideMark/>
          </w:tcPr>
          <w:p w14:paraId="7F520DD3"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Max</w:t>
            </w:r>
          </w:p>
        </w:tc>
      </w:tr>
      <w:tr w:rsidR="00B55725" w:rsidRPr="00B55725" w14:paraId="377BDAD0" w14:textId="77777777" w:rsidTr="0016330A">
        <w:tc>
          <w:tcPr>
            <w:tcW w:w="662" w:type="dxa"/>
            <w:vMerge/>
            <w:tcBorders>
              <w:top w:val="nil"/>
              <w:left w:val="nil"/>
              <w:bottom w:val="nil"/>
              <w:right w:val="nil"/>
            </w:tcBorders>
            <w:vAlign w:val="center"/>
            <w:hideMark/>
          </w:tcPr>
          <w:p w14:paraId="561052FF" w14:textId="77777777" w:rsidR="00182BD5" w:rsidRPr="0016330A" w:rsidRDefault="00182BD5" w:rsidP="004D0250">
            <w:pPr>
              <w:spacing w:line="240" w:lineRule="auto"/>
              <w:rPr>
                <w:rFonts w:asciiTheme="majorBidi" w:hAnsiTheme="majorBidi" w:cstheme="majorBidi"/>
                <w:i/>
                <w:iCs/>
                <w:color w:val="000000"/>
                <w:sz w:val="16"/>
                <w:szCs w:val="16"/>
                <w:lang w:eastAsia="es-ES"/>
              </w:rPr>
            </w:pPr>
          </w:p>
        </w:tc>
        <w:tc>
          <w:tcPr>
            <w:tcW w:w="919" w:type="dxa"/>
            <w:tcBorders>
              <w:top w:val="nil"/>
              <w:left w:val="nil"/>
              <w:bottom w:val="nil"/>
              <w:right w:val="nil"/>
            </w:tcBorders>
            <w:shd w:val="clear" w:color="auto" w:fill="auto"/>
            <w:vAlign w:val="bottom"/>
            <w:hideMark/>
          </w:tcPr>
          <w:p w14:paraId="4B4CE83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Sitting height cm</w:t>
            </w:r>
          </w:p>
        </w:tc>
        <w:tc>
          <w:tcPr>
            <w:tcW w:w="950" w:type="dxa"/>
            <w:tcBorders>
              <w:top w:val="nil"/>
              <w:left w:val="nil"/>
              <w:bottom w:val="nil"/>
              <w:right w:val="nil"/>
            </w:tcBorders>
            <w:shd w:val="clear" w:color="auto" w:fill="auto"/>
            <w:vAlign w:val="bottom"/>
            <w:hideMark/>
          </w:tcPr>
          <w:p w14:paraId="60745453"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Shoulder breadth cm</w:t>
            </w:r>
          </w:p>
        </w:tc>
        <w:tc>
          <w:tcPr>
            <w:tcW w:w="883" w:type="dxa"/>
            <w:tcBorders>
              <w:top w:val="nil"/>
              <w:left w:val="nil"/>
              <w:bottom w:val="nil"/>
              <w:right w:val="nil"/>
            </w:tcBorders>
            <w:shd w:val="clear" w:color="auto" w:fill="auto"/>
            <w:vAlign w:val="bottom"/>
            <w:hideMark/>
          </w:tcPr>
          <w:p w14:paraId="69D3DAA7"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Hip breadth cm</w:t>
            </w:r>
          </w:p>
        </w:tc>
        <w:tc>
          <w:tcPr>
            <w:tcW w:w="938" w:type="dxa"/>
            <w:tcBorders>
              <w:top w:val="nil"/>
              <w:left w:val="nil"/>
              <w:bottom w:val="nil"/>
              <w:right w:val="nil"/>
            </w:tcBorders>
            <w:shd w:val="clear" w:color="auto" w:fill="auto"/>
            <w:vAlign w:val="bottom"/>
            <w:hideMark/>
          </w:tcPr>
          <w:p w14:paraId="7F782516"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Shoulder height cm</w:t>
            </w:r>
          </w:p>
        </w:tc>
        <w:tc>
          <w:tcPr>
            <w:tcW w:w="963" w:type="dxa"/>
            <w:tcBorders>
              <w:top w:val="nil"/>
              <w:left w:val="nil"/>
              <w:bottom w:val="nil"/>
              <w:right w:val="nil"/>
            </w:tcBorders>
            <w:shd w:val="clear" w:color="auto" w:fill="auto"/>
            <w:vAlign w:val="bottom"/>
            <w:hideMark/>
          </w:tcPr>
          <w:p w14:paraId="3F33B6D3"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Shoulder height cm</w:t>
            </w:r>
          </w:p>
        </w:tc>
        <w:tc>
          <w:tcPr>
            <w:tcW w:w="623" w:type="dxa"/>
            <w:tcBorders>
              <w:top w:val="nil"/>
              <w:left w:val="nil"/>
              <w:bottom w:val="nil"/>
              <w:right w:val="nil"/>
            </w:tcBorders>
            <w:shd w:val="clear" w:color="auto" w:fill="auto"/>
            <w:noWrap/>
            <w:vAlign w:val="bottom"/>
            <w:hideMark/>
          </w:tcPr>
          <w:p w14:paraId="3DF9A3FB"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p>
        </w:tc>
        <w:tc>
          <w:tcPr>
            <w:tcW w:w="835" w:type="dxa"/>
            <w:tcBorders>
              <w:top w:val="nil"/>
              <w:left w:val="nil"/>
              <w:bottom w:val="nil"/>
              <w:right w:val="nil"/>
            </w:tcBorders>
            <w:shd w:val="clear" w:color="auto" w:fill="auto"/>
            <w:vAlign w:val="bottom"/>
            <w:hideMark/>
          </w:tcPr>
          <w:p w14:paraId="2D149A2B"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Abdomen depth cm</w:t>
            </w:r>
          </w:p>
        </w:tc>
        <w:tc>
          <w:tcPr>
            <w:tcW w:w="840" w:type="dxa"/>
            <w:tcBorders>
              <w:top w:val="nil"/>
              <w:left w:val="nil"/>
              <w:bottom w:val="nil"/>
              <w:right w:val="nil"/>
            </w:tcBorders>
            <w:shd w:val="clear" w:color="auto" w:fill="auto"/>
            <w:vAlign w:val="bottom"/>
            <w:hideMark/>
          </w:tcPr>
          <w:p w14:paraId="0A6B3020"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Abdomen depth cm</w:t>
            </w:r>
          </w:p>
        </w:tc>
        <w:tc>
          <w:tcPr>
            <w:tcW w:w="959" w:type="dxa"/>
            <w:tcBorders>
              <w:top w:val="nil"/>
              <w:left w:val="nil"/>
              <w:bottom w:val="nil"/>
              <w:right w:val="nil"/>
            </w:tcBorders>
            <w:shd w:val="clear" w:color="auto" w:fill="auto"/>
            <w:vAlign w:val="bottom"/>
            <w:hideMark/>
          </w:tcPr>
          <w:p w14:paraId="4D22008F" w14:textId="76F81305"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Upper leg thickness</w:t>
            </w:r>
            <w:r w:rsidR="00B55725">
              <w:rPr>
                <w:rFonts w:asciiTheme="majorBidi" w:hAnsiTheme="majorBidi" w:cstheme="majorBidi"/>
                <w:i/>
                <w:iCs/>
                <w:color w:val="000000"/>
                <w:sz w:val="16"/>
                <w:szCs w:val="16"/>
                <w:lang w:eastAsia="es-ES"/>
              </w:rPr>
              <w:t xml:space="preserve"> </w:t>
            </w:r>
            <w:r w:rsidRPr="0016330A">
              <w:rPr>
                <w:rFonts w:asciiTheme="majorBidi" w:hAnsiTheme="majorBidi" w:cstheme="majorBidi"/>
                <w:i/>
                <w:iCs/>
                <w:color w:val="000000"/>
                <w:sz w:val="16"/>
                <w:szCs w:val="16"/>
                <w:lang w:eastAsia="es-ES"/>
              </w:rPr>
              <w:t>cm</w:t>
            </w:r>
          </w:p>
        </w:tc>
        <w:tc>
          <w:tcPr>
            <w:tcW w:w="1020" w:type="dxa"/>
            <w:tcBorders>
              <w:top w:val="nil"/>
              <w:left w:val="nil"/>
              <w:bottom w:val="nil"/>
              <w:right w:val="nil"/>
            </w:tcBorders>
            <w:shd w:val="clear" w:color="auto" w:fill="auto"/>
            <w:vAlign w:val="bottom"/>
            <w:hideMark/>
          </w:tcPr>
          <w:p w14:paraId="2C7C4BFC" w14:textId="77777777" w:rsidR="00182BD5" w:rsidRPr="0016330A" w:rsidRDefault="00182BD5" w:rsidP="004D0250">
            <w:pPr>
              <w:spacing w:line="240" w:lineRule="auto"/>
              <w:jc w:val="right"/>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Upper leg thickness cm</w:t>
            </w:r>
          </w:p>
        </w:tc>
      </w:tr>
      <w:tr w:rsidR="00B55725" w:rsidRPr="00B55725" w14:paraId="684D81AF" w14:textId="77777777" w:rsidTr="0016330A">
        <w:tc>
          <w:tcPr>
            <w:tcW w:w="662" w:type="dxa"/>
            <w:tcBorders>
              <w:top w:val="nil"/>
              <w:left w:val="nil"/>
              <w:bottom w:val="nil"/>
              <w:right w:val="nil"/>
            </w:tcBorders>
            <w:shd w:val="clear" w:color="auto" w:fill="auto"/>
            <w:noWrap/>
            <w:vAlign w:val="bottom"/>
            <w:hideMark/>
          </w:tcPr>
          <w:p w14:paraId="2586365B"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A</w:t>
            </w:r>
          </w:p>
        </w:tc>
        <w:tc>
          <w:tcPr>
            <w:tcW w:w="919" w:type="dxa"/>
            <w:tcBorders>
              <w:top w:val="nil"/>
              <w:left w:val="nil"/>
              <w:bottom w:val="nil"/>
              <w:right w:val="nil"/>
            </w:tcBorders>
            <w:shd w:val="clear" w:color="auto" w:fill="auto"/>
            <w:noWrap/>
            <w:vAlign w:val="bottom"/>
            <w:hideMark/>
          </w:tcPr>
          <w:p w14:paraId="28DFFDE7"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B</w:t>
            </w:r>
          </w:p>
        </w:tc>
        <w:tc>
          <w:tcPr>
            <w:tcW w:w="950" w:type="dxa"/>
            <w:tcBorders>
              <w:top w:val="nil"/>
              <w:left w:val="nil"/>
              <w:bottom w:val="nil"/>
              <w:right w:val="nil"/>
            </w:tcBorders>
            <w:shd w:val="clear" w:color="auto" w:fill="auto"/>
            <w:noWrap/>
            <w:vAlign w:val="bottom"/>
            <w:hideMark/>
          </w:tcPr>
          <w:p w14:paraId="341C4D47"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C</w:t>
            </w:r>
          </w:p>
        </w:tc>
        <w:tc>
          <w:tcPr>
            <w:tcW w:w="883" w:type="dxa"/>
            <w:tcBorders>
              <w:top w:val="nil"/>
              <w:left w:val="nil"/>
              <w:bottom w:val="nil"/>
              <w:right w:val="nil"/>
            </w:tcBorders>
            <w:shd w:val="clear" w:color="auto" w:fill="auto"/>
            <w:noWrap/>
            <w:vAlign w:val="bottom"/>
            <w:hideMark/>
          </w:tcPr>
          <w:p w14:paraId="3CCD65C6"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D</w:t>
            </w:r>
          </w:p>
        </w:tc>
        <w:tc>
          <w:tcPr>
            <w:tcW w:w="938" w:type="dxa"/>
            <w:tcBorders>
              <w:top w:val="nil"/>
              <w:left w:val="nil"/>
              <w:bottom w:val="nil"/>
              <w:right w:val="nil"/>
            </w:tcBorders>
            <w:shd w:val="clear" w:color="auto" w:fill="auto"/>
            <w:noWrap/>
            <w:vAlign w:val="bottom"/>
            <w:hideMark/>
          </w:tcPr>
          <w:p w14:paraId="2EC633A0"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E1</w:t>
            </w:r>
          </w:p>
        </w:tc>
        <w:tc>
          <w:tcPr>
            <w:tcW w:w="963" w:type="dxa"/>
            <w:tcBorders>
              <w:top w:val="nil"/>
              <w:left w:val="nil"/>
              <w:bottom w:val="nil"/>
              <w:right w:val="nil"/>
            </w:tcBorders>
            <w:shd w:val="clear" w:color="auto" w:fill="auto"/>
            <w:noWrap/>
            <w:vAlign w:val="bottom"/>
            <w:hideMark/>
          </w:tcPr>
          <w:p w14:paraId="04B73AAD"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E2</w:t>
            </w:r>
          </w:p>
        </w:tc>
        <w:tc>
          <w:tcPr>
            <w:tcW w:w="623" w:type="dxa"/>
            <w:tcBorders>
              <w:top w:val="nil"/>
              <w:left w:val="nil"/>
              <w:bottom w:val="nil"/>
              <w:right w:val="nil"/>
            </w:tcBorders>
            <w:shd w:val="clear" w:color="auto" w:fill="auto"/>
            <w:noWrap/>
            <w:vAlign w:val="bottom"/>
            <w:hideMark/>
          </w:tcPr>
          <w:p w14:paraId="04529F25"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p>
        </w:tc>
        <w:tc>
          <w:tcPr>
            <w:tcW w:w="835" w:type="dxa"/>
            <w:tcBorders>
              <w:top w:val="nil"/>
              <w:left w:val="nil"/>
              <w:bottom w:val="nil"/>
              <w:right w:val="nil"/>
            </w:tcBorders>
            <w:shd w:val="clear" w:color="auto" w:fill="auto"/>
            <w:noWrap/>
            <w:vAlign w:val="bottom"/>
            <w:hideMark/>
          </w:tcPr>
          <w:p w14:paraId="70B00CEE"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F1</w:t>
            </w:r>
          </w:p>
        </w:tc>
        <w:tc>
          <w:tcPr>
            <w:tcW w:w="840" w:type="dxa"/>
            <w:tcBorders>
              <w:top w:val="nil"/>
              <w:left w:val="nil"/>
              <w:bottom w:val="nil"/>
              <w:right w:val="nil"/>
            </w:tcBorders>
            <w:shd w:val="clear" w:color="auto" w:fill="auto"/>
            <w:noWrap/>
            <w:vAlign w:val="bottom"/>
            <w:hideMark/>
          </w:tcPr>
          <w:p w14:paraId="2CECF309"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F2</w:t>
            </w:r>
          </w:p>
        </w:tc>
        <w:tc>
          <w:tcPr>
            <w:tcW w:w="959" w:type="dxa"/>
            <w:tcBorders>
              <w:top w:val="nil"/>
              <w:left w:val="nil"/>
              <w:bottom w:val="nil"/>
              <w:right w:val="nil"/>
            </w:tcBorders>
            <w:shd w:val="clear" w:color="auto" w:fill="auto"/>
            <w:noWrap/>
            <w:vAlign w:val="bottom"/>
            <w:hideMark/>
          </w:tcPr>
          <w:p w14:paraId="19345B64"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G1</w:t>
            </w:r>
          </w:p>
        </w:tc>
        <w:tc>
          <w:tcPr>
            <w:tcW w:w="1020" w:type="dxa"/>
            <w:tcBorders>
              <w:top w:val="nil"/>
              <w:left w:val="nil"/>
              <w:bottom w:val="nil"/>
              <w:right w:val="nil"/>
            </w:tcBorders>
            <w:shd w:val="clear" w:color="auto" w:fill="auto"/>
            <w:noWrap/>
            <w:vAlign w:val="bottom"/>
            <w:hideMark/>
          </w:tcPr>
          <w:p w14:paraId="08A2CADF" w14:textId="77777777" w:rsidR="00182BD5" w:rsidRPr="0016330A" w:rsidRDefault="00182BD5" w:rsidP="0016330A">
            <w:pPr>
              <w:spacing w:line="240" w:lineRule="auto"/>
              <w:jc w:val="center"/>
              <w:rPr>
                <w:rFonts w:asciiTheme="majorBidi" w:hAnsiTheme="majorBidi" w:cstheme="majorBidi"/>
                <w:i/>
                <w:iCs/>
                <w:color w:val="000000"/>
                <w:sz w:val="16"/>
                <w:szCs w:val="16"/>
                <w:lang w:eastAsia="es-ES"/>
              </w:rPr>
            </w:pPr>
            <w:r w:rsidRPr="0016330A">
              <w:rPr>
                <w:rFonts w:asciiTheme="majorBidi" w:hAnsiTheme="majorBidi" w:cstheme="majorBidi"/>
                <w:i/>
                <w:iCs/>
                <w:color w:val="000000"/>
                <w:sz w:val="16"/>
                <w:szCs w:val="16"/>
                <w:lang w:eastAsia="es-ES"/>
              </w:rPr>
              <w:t>G2</w:t>
            </w:r>
          </w:p>
        </w:tc>
      </w:tr>
      <w:tr w:rsidR="00B55725" w:rsidRPr="00B55725" w14:paraId="5E680687" w14:textId="77777777" w:rsidTr="00DC0FC7">
        <w:tc>
          <w:tcPr>
            <w:tcW w:w="662" w:type="dxa"/>
            <w:tcBorders>
              <w:top w:val="nil"/>
              <w:left w:val="nil"/>
              <w:bottom w:val="single" w:sz="12" w:space="0" w:color="auto"/>
              <w:right w:val="nil"/>
            </w:tcBorders>
            <w:shd w:val="clear" w:color="auto" w:fill="auto"/>
            <w:noWrap/>
            <w:vAlign w:val="bottom"/>
            <w:hideMark/>
          </w:tcPr>
          <w:p w14:paraId="00750B04" w14:textId="77777777" w:rsidR="00182BD5" w:rsidRPr="0016330A" w:rsidRDefault="00182BD5" w:rsidP="004D0250">
            <w:pPr>
              <w:spacing w:line="240" w:lineRule="auto"/>
              <w:rPr>
                <w:rFonts w:asciiTheme="majorBidi" w:hAnsiTheme="majorBidi" w:cstheme="majorBidi"/>
                <w:i/>
                <w:iCs/>
                <w:color w:val="000000"/>
                <w:sz w:val="12"/>
                <w:szCs w:val="12"/>
                <w:lang w:eastAsia="es-ES"/>
              </w:rPr>
            </w:pPr>
          </w:p>
        </w:tc>
        <w:tc>
          <w:tcPr>
            <w:tcW w:w="919" w:type="dxa"/>
            <w:tcBorders>
              <w:top w:val="nil"/>
              <w:left w:val="nil"/>
              <w:bottom w:val="single" w:sz="12" w:space="0" w:color="auto"/>
              <w:right w:val="nil"/>
            </w:tcBorders>
            <w:shd w:val="clear" w:color="auto" w:fill="auto"/>
            <w:noWrap/>
            <w:vAlign w:val="bottom"/>
            <w:hideMark/>
          </w:tcPr>
          <w:p w14:paraId="25345645" w14:textId="56D2BDEA"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ile</w:t>
            </w:r>
          </w:p>
        </w:tc>
        <w:tc>
          <w:tcPr>
            <w:tcW w:w="950" w:type="dxa"/>
            <w:tcBorders>
              <w:top w:val="nil"/>
              <w:left w:val="nil"/>
              <w:bottom w:val="single" w:sz="12" w:space="0" w:color="auto"/>
              <w:right w:val="nil"/>
            </w:tcBorders>
            <w:shd w:val="clear" w:color="auto" w:fill="auto"/>
            <w:noWrap/>
            <w:vAlign w:val="bottom"/>
            <w:hideMark/>
          </w:tcPr>
          <w:p w14:paraId="63DE6949" w14:textId="74B2A42A"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percentile</w:t>
            </w:r>
          </w:p>
        </w:tc>
        <w:tc>
          <w:tcPr>
            <w:tcW w:w="883" w:type="dxa"/>
            <w:tcBorders>
              <w:top w:val="nil"/>
              <w:left w:val="nil"/>
              <w:bottom w:val="single" w:sz="12" w:space="0" w:color="auto"/>
              <w:right w:val="nil"/>
            </w:tcBorders>
            <w:shd w:val="clear" w:color="auto" w:fill="auto"/>
            <w:noWrap/>
            <w:vAlign w:val="bottom"/>
            <w:hideMark/>
          </w:tcPr>
          <w:p w14:paraId="667A0127" w14:textId="48D7F4AA"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ile</w:t>
            </w:r>
          </w:p>
        </w:tc>
        <w:tc>
          <w:tcPr>
            <w:tcW w:w="938" w:type="dxa"/>
            <w:tcBorders>
              <w:top w:val="nil"/>
              <w:left w:val="nil"/>
              <w:bottom w:val="single" w:sz="12" w:space="0" w:color="auto"/>
              <w:right w:val="nil"/>
            </w:tcBorders>
            <w:shd w:val="clear" w:color="auto" w:fill="auto"/>
            <w:noWrap/>
            <w:vAlign w:val="bottom"/>
            <w:hideMark/>
          </w:tcPr>
          <w:p w14:paraId="718B1F6A" w14:textId="184DAF57"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w:t>
            </w:r>
            <w:r w:rsidRPr="0016330A">
              <w:rPr>
                <w:rFonts w:asciiTheme="majorBidi" w:hAnsiTheme="majorBidi" w:cstheme="majorBidi"/>
                <w:i/>
                <w:iCs/>
                <w:color w:val="000000"/>
                <w:sz w:val="12"/>
                <w:szCs w:val="12"/>
                <w:lang w:eastAsia="es-ES"/>
              </w:rPr>
              <w:t>le</w:t>
            </w:r>
          </w:p>
        </w:tc>
        <w:tc>
          <w:tcPr>
            <w:tcW w:w="963" w:type="dxa"/>
            <w:tcBorders>
              <w:top w:val="nil"/>
              <w:left w:val="nil"/>
              <w:bottom w:val="single" w:sz="12" w:space="0" w:color="auto"/>
              <w:right w:val="nil"/>
            </w:tcBorders>
            <w:shd w:val="clear" w:color="auto" w:fill="auto"/>
            <w:noWrap/>
            <w:vAlign w:val="bottom"/>
            <w:hideMark/>
          </w:tcPr>
          <w:p w14:paraId="01411515" w14:textId="685991D9"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lang w:eastAsia="es-ES"/>
              </w:rPr>
              <w:t xml:space="preserve"> </w:t>
            </w:r>
            <w:proofErr w:type="gramStart"/>
            <w:r w:rsidR="00B55725" w:rsidRPr="00DC0FC7">
              <w:rPr>
                <w:rFonts w:asciiTheme="majorBidi" w:hAnsiTheme="majorBidi" w:cstheme="majorBidi"/>
                <w:i/>
                <w:iCs/>
                <w:color w:val="000000"/>
                <w:sz w:val="12"/>
                <w:szCs w:val="12"/>
                <w:lang w:eastAsia="es-ES"/>
              </w:rPr>
              <w:t>percent</w:t>
            </w:r>
            <w:r w:rsidRPr="00DC0FC7">
              <w:rPr>
                <w:rFonts w:asciiTheme="majorBidi" w:hAnsiTheme="majorBidi" w:cstheme="majorBidi"/>
                <w:i/>
                <w:iCs/>
                <w:color w:val="000000"/>
                <w:sz w:val="12"/>
                <w:szCs w:val="12"/>
                <w:lang w:eastAsia="es-ES"/>
              </w:rPr>
              <w:t>ile</w:t>
            </w:r>
            <w:proofErr w:type="gramEnd"/>
          </w:p>
        </w:tc>
        <w:tc>
          <w:tcPr>
            <w:tcW w:w="623" w:type="dxa"/>
            <w:tcBorders>
              <w:top w:val="nil"/>
              <w:left w:val="nil"/>
              <w:bottom w:val="single" w:sz="12" w:space="0" w:color="auto"/>
              <w:right w:val="nil"/>
            </w:tcBorders>
            <w:shd w:val="clear" w:color="auto" w:fill="auto"/>
            <w:noWrap/>
            <w:vAlign w:val="bottom"/>
            <w:hideMark/>
          </w:tcPr>
          <w:p w14:paraId="38D26593" w14:textId="77777777" w:rsidR="00182BD5" w:rsidRPr="0016330A" w:rsidRDefault="00182BD5" w:rsidP="004D0250">
            <w:pPr>
              <w:spacing w:line="240" w:lineRule="auto"/>
              <w:rPr>
                <w:rFonts w:asciiTheme="majorBidi" w:hAnsiTheme="majorBidi" w:cstheme="majorBidi"/>
                <w:i/>
                <w:iCs/>
                <w:color w:val="000000"/>
                <w:sz w:val="12"/>
                <w:szCs w:val="12"/>
                <w:lang w:eastAsia="es-ES"/>
              </w:rPr>
            </w:pPr>
          </w:p>
        </w:tc>
        <w:tc>
          <w:tcPr>
            <w:tcW w:w="835" w:type="dxa"/>
            <w:tcBorders>
              <w:top w:val="nil"/>
              <w:left w:val="nil"/>
              <w:bottom w:val="single" w:sz="12" w:space="0" w:color="auto"/>
              <w:right w:val="nil"/>
            </w:tcBorders>
            <w:shd w:val="clear" w:color="auto" w:fill="auto"/>
            <w:noWrap/>
            <w:vAlign w:val="bottom"/>
            <w:hideMark/>
          </w:tcPr>
          <w:p w14:paraId="7A8F92EA" w14:textId="3EF31626"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16330A">
              <w:rPr>
                <w:rFonts w:asciiTheme="majorBidi" w:hAnsiTheme="majorBidi" w:cstheme="majorBidi"/>
                <w:i/>
                <w:iCs/>
                <w:color w:val="000000"/>
                <w:sz w:val="12"/>
                <w:szCs w:val="12"/>
                <w:lang w:eastAsia="es-ES"/>
              </w:rPr>
              <w:t>ile</w:t>
            </w:r>
          </w:p>
        </w:tc>
        <w:tc>
          <w:tcPr>
            <w:tcW w:w="840" w:type="dxa"/>
            <w:tcBorders>
              <w:top w:val="nil"/>
              <w:left w:val="nil"/>
              <w:bottom w:val="single" w:sz="12" w:space="0" w:color="auto"/>
              <w:right w:val="nil"/>
            </w:tcBorders>
            <w:shd w:val="clear" w:color="auto" w:fill="auto"/>
            <w:noWrap/>
            <w:vAlign w:val="bottom"/>
            <w:hideMark/>
          </w:tcPr>
          <w:p w14:paraId="7104107E" w14:textId="25CD8667" w:rsidR="00182BD5" w:rsidRPr="0016330A" w:rsidRDefault="00182BD5" w:rsidP="004D0250">
            <w:pPr>
              <w:spacing w:line="240" w:lineRule="auto"/>
              <w:rPr>
                <w:rFonts w:asciiTheme="majorBidi" w:hAnsiTheme="majorBidi" w:cstheme="majorBidi"/>
                <w:i/>
                <w:iCs/>
                <w:color w:val="000000"/>
                <w:sz w:val="12"/>
                <w:szCs w:val="12"/>
                <w:lang w:eastAsia="es-ES"/>
              </w:rPr>
            </w:pPr>
            <w:r w:rsidRPr="0016330A">
              <w:rPr>
                <w:rFonts w:asciiTheme="majorBidi" w:hAnsiTheme="majorBidi" w:cstheme="majorBidi"/>
                <w:i/>
                <w:iCs/>
                <w:color w:val="000000"/>
                <w:sz w:val="12"/>
                <w:szCs w:val="12"/>
                <w:lang w:eastAsia="es-ES"/>
              </w:rPr>
              <w:t>95</w:t>
            </w:r>
            <w:r w:rsidR="00B55725" w:rsidRPr="0016330A">
              <w:rPr>
                <w:rFonts w:asciiTheme="majorBidi" w:hAnsiTheme="majorBidi" w:cstheme="majorBidi"/>
                <w:i/>
                <w:iCs/>
                <w:color w:val="000000"/>
                <w:sz w:val="12"/>
                <w:szCs w:val="12"/>
                <w:lang w:eastAsia="es-ES"/>
              </w:rPr>
              <w:t xml:space="preserve"> </w:t>
            </w:r>
            <w:proofErr w:type="gramStart"/>
            <w:r w:rsidR="00B55725" w:rsidRPr="00DC0FC7">
              <w:rPr>
                <w:rFonts w:asciiTheme="majorBidi" w:hAnsiTheme="majorBidi" w:cstheme="majorBidi"/>
                <w:i/>
                <w:iCs/>
                <w:color w:val="000000"/>
                <w:sz w:val="12"/>
                <w:szCs w:val="12"/>
                <w:lang w:eastAsia="es-ES"/>
              </w:rPr>
              <w:t>percent</w:t>
            </w:r>
            <w:r w:rsidRPr="00DC0FC7">
              <w:rPr>
                <w:rFonts w:asciiTheme="majorBidi" w:hAnsiTheme="majorBidi" w:cstheme="majorBidi"/>
                <w:i/>
                <w:iCs/>
                <w:color w:val="000000"/>
                <w:sz w:val="12"/>
                <w:szCs w:val="12"/>
                <w:lang w:eastAsia="es-ES"/>
              </w:rPr>
              <w:t>il</w:t>
            </w:r>
            <w:r w:rsidRPr="0016330A">
              <w:rPr>
                <w:rFonts w:asciiTheme="majorBidi" w:hAnsiTheme="majorBidi" w:cstheme="majorBidi"/>
                <w:i/>
                <w:iCs/>
                <w:color w:val="000000"/>
                <w:sz w:val="12"/>
                <w:szCs w:val="12"/>
                <w:lang w:eastAsia="es-ES"/>
              </w:rPr>
              <w:t>e</w:t>
            </w:r>
            <w:proofErr w:type="gramEnd"/>
          </w:p>
        </w:tc>
        <w:tc>
          <w:tcPr>
            <w:tcW w:w="959" w:type="dxa"/>
            <w:tcBorders>
              <w:top w:val="nil"/>
              <w:left w:val="nil"/>
              <w:bottom w:val="single" w:sz="12" w:space="0" w:color="auto"/>
              <w:right w:val="nil"/>
            </w:tcBorders>
            <w:shd w:val="clear" w:color="auto" w:fill="auto"/>
            <w:noWrap/>
            <w:vAlign w:val="bottom"/>
            <w:hideMark/>
          </w:tcPr>
          <w:p w14:paraId="43F9AAC8" w14:textId="441A152F"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w:t>
            </w:r>
            <w:r w:rsidRPr="0016330A">
              <w:rPr>
                <w:rFonts w:asciiTheme="majorBidi" w:hAnsiTheme="majorBidi" w:cstheme="majorBidi"/>
                <w:i/>
                <w:iCs/>
                <w:color w:val="000000"/>
                <w:sz w:val="12"/>
                <w:szCs w:val="12"/>
                <w:lang w:eastAsia="es-ES"/>
              </w:rPr>
              <w:t>e</w:t>
            </w:r>
          </w:p>
        </w:tc>
        <w:tc>
          <w:tcPr>
            <w:tcW w:w="1020" w:type="dxa"/>
            <w:tcBorders>
              <w:top w:val="nil"/>
              <w:left w:val="nil"/>
              <w:bottom w:val="single" w:sz="12" w:space="0" w:color="auto"/>
              <w:right w:val="nil"/>
            </w:tcBorders>
            <w:shd w:val="clear" w:color="auto" w:fill="auto"/>
            <w:noWrap/>
            <w:vAlign w:val="bottom"/>
            <w:hideMark/>
          </w:tcPr>
          <w:p w14:paraId="5C19A1FB" w14:textId="4893A989" w:rsidR="00182BD5" w:rsidRPr="0016330A" w:rsidRDefault="00182BD5" w:rsidP="004D0250">
            <w:pPr>
              <w:spacing w:line="240" w:lineRule="auto"/>
              <w:rPr>
                <w:rFonts w:asciiTheme="majorBidi" w:hAnsiTheme="majorBidi" w:cstheme="majorBidi"/>
                <w:i/>
                <w:iCs/>
                <w:color w:val="000000"/>
                <w:sz w:val="12"/>
                <w:szCs w:val="12"/>
                <w:lang w:eastAsia="es-ES"/>
              </w:rPr>
            </w:pPr>
            <w:r w:rsidRPr="00DC0FC7">
              <w:rPr>
                <w:rFonts w:asciiTheme="majorBidi" w:hAnsiTheme="majorBidi" w:cstheme="majorBidi"/>
                <w:i/>
                <w:iCs/>
                <w:color w:val="000000"/>
                <w:sz w:val="12"/>
                <w:szCs w:val="12"/>
                <w:lang w:eastAsia="es-ES"/>
              </w:rPr>
              <w:t>95</w:t>
            </w:r>
            <w:r w:rsidR="00B55725" w:rsidRPr="00DC0FC7">
              <w:rPr>
                <w:rFonts w:asciiTheme="majorBidi" w:hAnsiTheme="majorBidi" w:cstheme="majorBidi"/>
                <w:i/>
                <w:iCs/>
                <w:color w:val="000000"/>
                <w:sz w:val="12"/>
                <w:szCs w:val="12"/>
                <w:vertAlign w:val="superscript"/>
                <w:lang w:eastAsia="es-ES"/>
              </w:rPr>
              <w:t>th</w:t>
            </w:r>
            <w:r w:rsidR="00B55725" w:rsidRPr="00DC0FC7">
              <w:rPr>
                <w:rFonts w:asciiTheme="majorBidi" w:hAnsiTheme="majorBidi" w:cstheme="majorBidi"/>
                <w:i/>
                <w:iCs/>
                <w:color w:val="000000"/>
                <w:sz w:val="12"/>
                <w:szCs w:val="12"/>
                <w:lang w:eastAsia="es-ES"/>
              </w:rPr>
              <w:t xml:space="preserve"> percent</w:t>
            </w:r>
            <w:r w:rsidRPr="00DC0FC7">
              <w:rPr>
                <w:rFonts w:asciiTheme="majorBidi" w:hAnsiTheme="majorBidi" w:cstheme="majorBidi"/>
                <w:i/>
                <w:iCs/>
                <w:color w:val="000000"/>
                <w:sz w:val="12"/>
                <w:szCs w:val="12"/>
                <w:lang w:eastAsia="es-ES"/>
              </w:rPr>
              <w:t>ile</w:t>
            </w:r>
          </w:p>
        </w:tc>
      </w:tr>
      <w:tr w:rsidR="00182BD5" w:rsidRPr="00B55725" w14:paraId="0026540D" w14:textId="77777777" w:rsidTr="0016330A">
        <w:trPr>
          <w:trHeight w:val="292"/>
        </w:trPr>
        <w:tc>
          <w:tcPr>
            <w:tcW w:w="662" w:type="dxa"/>
            <w:tcBorders>
              <w:top w:val="single" w:sz="12" w:space="0" w:color="auto"/>
              <w:left w:val="nil"/>
              <w:bottom w:val="nil"/>
              <w:right w:val="nil"/>
            </w:tcBorders>
            <w:shd w:val="clear" w:color="auto" w:fill="auto"/>
            <w:noWrap/>
            <w:vAlign w:val="bottom"/>
            <w:hideMark/>
          </w:tcPr>
          <w:p w14:paraId="57CF5BE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 40</w:t>
            </w:r>
          </w:p>
        </w:tc>
        <w:tc>
          <w:tcPr>
            <w:tcW w:w="919" w:type="dxa"/>
            <w:tcBorders>
              <w:top w:val="single" w:sz="12" w:space="0" w:color="auto"/>
              <w:left w:val="nil"/>
              <w:bottom w:val="nil"/>
              <w:right w:val="nil"/>
            </w:tcBorders>
            <w:shd w:val="clear" w:color="auto" w:fill="auto"/>
            <w:noWrap/>
            <w:vAlign w:val="bottom"/>
            <w:hideMark/>
          </w:tcPr>
          <w:p w14:paraId="4905BE94" w14:textId="77777777" w:rsidR="00182BD5" w:rsidRPr="0016330A" w:rsidRDefault="00182BD5" w:rsidP="004D0250">
            <w:pPr>
              <w:jc w:val="right"/>
              <w:rPr>
                <w:rFonts w:asciiTheme="majorBidi" w:hAnsiTheme="majorBidi" w:cstheme="majorBidi"/>
                <w:color w:val="000000"/>
                <w:sz w:val="18"/>
                <w:szCs w:val="18"/>
                <w:lang w:eastAsia="es-ES"/>
              </w:rPr>
            </w:pPr>
          </w:p>
        </w:tc>
        <w:tc>
          <w:tcPr>
            <w:tcW w:w="950" w:type="dxa"/>
            <w:tcBorders>
              <w:top w:val="single" w:sz="12" w:space="0" w:color="auto"/>
              <w:left w:val="nil"/>
              <w:bottom w:val="nil"/>
              <w:right w:val="nil"/>
            </w:tcBorders>
            <w:shd w:val="clear" w:color="auto" w:fill="auto"/>
            <w:noWrap/>
            <w:vAlign w:val="bottom"/>
            <w:hideMark/>
          </w:tcPr>
          <w:p w14:paraId="7C6D11CC" w14:textId="77777777" w:rsidR="00182BD5" w:rsidRPr="0016330A" w:rsidRDefault="00182BD5" w:rsidP="004D0250">
            <w:pPr>
              <w:jc w:val="right"/>
              <w:rPr>
                <w:rFonts w:asciiTheme="majorBidi" w:hAnsiTheme="majorBidi" w:cstheme="majorBidi"/>
                <w:sz w:val="18"/>
                <w:szCs w:val="18"/>
                <w:lang w:eastAsia="es-ES"/>
              </w:rPr>
            </w:pPr>
          </w:p>
        </w:tc>
        <w:tc>
          <w:tcPr>
            <w:tcW w:w="883" w:type="dxa"/>
            <w:tcBorders>
              <w:top w:val="single" w:sz="12" w:space="0" w:color="auto"/>
              <w:left w:val="nil"/>
              <w:bottom w:val="nil"/>
              <w:right w:val="nil"/>
            </w:tcBorders>
            <w:shd w:val="clear" w:color="auto" w:fill="auto"/>
            <w:noWrap/>
            <w:vAlign w:val="bottom"/>
            <w:hideMark/>
          </w:tcPr>
          <w:p w14:paraId="7F50BDBC" w14:textId="77777777" w:rsidR="00182BD5" w:rsidRPr="0016330A" w:rsidRDefault="00182BD5" w:rsidP="004D0250">
            <w:pPr>
              <w:jc w:val="right"/>
              <w:rPr>
                <w:rFonts w:asciiTheme="majorBidi" w:hAnsiTheme="majorBidi" w:cstheme="majorBidi"/>
                <w:sz w:val="18"/>
                <w:szCs w:val="18"/>
                <w:lang w:eastAsia="es-ES"/>
              </w:rPr>
            </w:pPr>
          </w:p>
        </w:tc>
        <w:tc>
          <w:tcPr>
            <w:tcW w:w="938" w:type="dxa"/>
            <w:tcBorders>
              <w:top w:val="single" w:sz="12" w:space="0" w:color="auto"/>
              <w:left w:val="nil"/>
              <w:bottom w:val="nil"/>
              <w:right w:val="nil"/>
            </w:tcBorders>
            <w:shd w:val="clear" w:color="auto" w:fill="auto"/>
            <w:noWrap/>
            <w:vAlign w:val="bottom"/>
            <w:hideMark/>
          </w:tcPr>
          <w:p w14:paraId="578BD49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&lt; 27.4</w:t>
            </w:r>
          </w:p>
        </w:tc>
        <w:tc>
          <w:tcPr>
            <w:tcW w:w="963" w:type="dxa"/>
            <w:tcBorders>
              <w:top w:val="single" w:sz="12" w:space="0" w:color="auto"/>
              <w:left w:val="nil"/>
              <w:bottom w:val="nil"/>
              <w:right w:val="nil"/>
            </w:tcBorders>
            <w:shd w:val="clear" w:color="auto" w:fill="auto"/>
            <w:noWrap/>
            <w:vAlign w:val="bottom"/>
            <w:hideMark/>
          </w:tcPr>
          <w:p w14:paraId="2A67E2CD" w14:textId="77777777" w:rsidR="00182BD5" w:rsidRPr="0016330A" w:rsidRDefault="00182BD5" w:rsidP="004D0250">
            <w:pPr>
              <w:rPr>
                <w:rFonts w:asciiTheme="majorBidi" w:hAnsiTheme="majorBidi" w:cstheme="majorBidi"/>
                <w:color w:val="000000"/>
                <w:sz w:val="18"/>
                <w:szCs w:val="18"/>
                <w:lang w:eastAsia="es-ES"/>
              </w:rPr>
            </w:pPr>
          </w:p>
        </w:tc>
        <w:tc>
          <w:tcPr>
            <w:tcW w:w="623" w:type="dxa"/>
            <w:tcBorders>
              <w:top w:val="single" w:sz="12" w:space="0" w:color="auto"/>
              <w:left w:val="nil"/>
              <w:bottom w:val="nil"/>
              <w:right w:val="nil"/>
            </w:tcBorders>
            <w:shd w:val="clear" w:color="auto" w:fill="auto"/>
            <w:noWrap/>
            <w:vAlign w:val="bottom"/>
            <w:hideMark/>
          </w:tcPr>
          <w:p w14:paraId="6E74978E" w14:textId="77777777" w:rsidR="00182BD5" w:rsidRPr="0016330A" w:rsidRDefault="00182BD5" w:rsidP="004D0250">
            <w:pPr>
              <w:rPr>
                <w:rFonts w:asciiTheme="majorBidi" w:hAnsiTheme="majorBidi" w:cstheme="majorBidi"/>
                <w:sz w:val="18"/>
                <w:szCs w:val="18"/>
                <w:lang w:eastAsia="es-ES"/>
              </w:rPr>
            </w:pPr>
          </w:p>
        </w:tc>
        <w:tc>
          <w:tcPr>
            <w:tcW w:w="3654" w:type="dxa"/>
            <w:gridSpan w:val="4"/>
            <w:vMerge w:val="restart"/>
            <w:tcBorders>
              <w:top w:val="single" w:sz="12" w:space="0" w:color="auto"/>
              <w:left w:val="nil"/>
              <w:bottom w:val="nil"/>
              <w:right w:val="nil"/>
            </w:tcBorders>
            <w:shd w:val="clear" w:color="auto" w:fill="auto"/>
            <w:vAlign w:val="bottom"/>
            <w:hideMark/>
          </w:tcPr>
          <w:p w14:paraId="09E70E9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 xml:space="preserve">Not allowed for </w:t>
            </w:r>
            <w:r w:rsidRPr="0016330A">
              <w:rPr>
                <w:rFonts w:asciiTheme="majorBidi" w:hAnsiTheme="majorBidi" w:cstheme="majorBidi"/>
                <w:strike/>
                <w:color w:val="000000"/>
                <w:sz w:val="18"/>
                <w:szCs w:val="18"/>
                <w:lang w:eastAsia="es-ES"/>
              </w:rPr>
              <w:t>three</w:t>
            </w:r>
            <w:r w:rsidRPr="0016330A">
              <w:rPr>
                <w:rFonts w:asciiTheme="majorBidi" w:hAnsiTheme="majorBidi" w:cstheme="majorBidi"/>
                <w:color w:val="000000"/>
                <w:sz w:val="18"/>
                <w:szCs w:val="18"/>
                <w:lang w:eastAsia="es-ES"/>
              </w:rPr>
              <w:t xml:space="preserve"> </w:t>
            </w:r>
            <w:r w:rsidRPr="0016330A">
              <w:rPr>
                <w:rFonts w:asciiTheme="majorBidi" w:hAnsiTheme="majorBidi" w:cstheme="majorBidi"/>
                <w:b/>
                <w:bCs/>
                <w:color w:val="000000"/>
                <w:sz w:val="18"/>
                <w:szCs w:val="18"/>
                <w:lang w:eastAsia="es-ES"/>
              </w:rPr>
              <w:t>these</w:t>
            </w:r>
            <w:r w:rsidRPr="0016330A">
              <w:rPr>
                <w:rFonts w:asciiTheme="majorBidi" w:hAnsiTheme="majorBidi" w:cstheme="majorBidi"/>
                <w:color w:val="000000"/>
                <w:sz w:val="18"/>
                <w:szCs w:val="18"/>
                <w:lang w:eastAsia="es-ES"/>
              </w:rPr>
              <w:t xml:space="preserve"> dimensions and stature below 76 cm</w:t>
            </w:r>
          </w:p>
        </w:tc>
      </w:tr>
      <w:tr w:rsidR="00182BD5" w:rsidRPr="00B55725" w14:paraId="7BAA5828" w14:textId="77777777" w:rsidTr="0016330A">
        <w:trPr>
          <w:trHeight w:val="292"/>
        </w:trPr>
        <w:tc>
          <w:tcPr>
            <w:tcW w:w="662" w:type="dxa"/>
            <w:tcBorders>
              <w:top w:val="nil"/>
              <w:left w:val="nil"/>
              <w:bottom w:val="nil"/>
              <w:right w:val="nil"/>
            </w:tcBorders>
            <w:shd w:val="clear" w:color="auto" w:fill="auto"/>
            <w:noWrap/>
            <w:vAlign w:val="bottom"/>
            <w:hideMark/>
          </w:tcPr>
          <w:p w14:paraId="597330D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45</w:t>
            </w:r>
          </w:p>
        </w:tc>
        <w:tc>
          <w:tcPr>
            <w:tcW w:w="919" w:type="dxa"/>
            <w:tcBorders>
              <w:top w:val="nil"/>
              <w:left w:val="nil"/>
              <w:bottom w:val="nil"/>
              <w:right w:val="nil"/>
            </w:tcBorders>
            <w:shd w:val="clear" w:color="auto" w:fill="auto"/>
            <w:noWrap/>
            <w:vAlign w:val="bottom"/>
            <w:hideMark/>
          </w:tcPr>
          <w:p w14:paraId="33268CB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39.0</w:t>
            </w:r>
          </w:p>
        </w:tc>
        <w:tc>
          <w:tcPr>
            <w:tcW w:w="950" w:type="dxa"/>
            <w:tcBorders>
              <w:top w:val="nil"/>
              <w:left w:val="nil"/>
              <w:bottom w:val="nil"/>
              <w:right w:val="nil"/>
            </w:tcBorders>
            <w:shd w:val="clear" w:color="auto" w:fill="auto"/>
            <w:noWrap/>
            <w:vAlign w:val="bottom"/>
            <w:hideMark/>
          </w:tcPr>
          <w:p w14:paraId="68F0349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12.1</w:t>
            </w:r>
          </w:p>
        </w:tc>
        <w:tc>
          <w:tcPr>
            <w:tcW w:w="883" w:type="dxa"/>
            <w:tcBorders>
              <w:top w:val="nil"/>
              <w:left w:val="nil"/>
              <w:bottom w:val="nil"/>
              <w:right w:val="nil"/>
            </w:tcBorders>
            <w:shd w:val="clear" w:color="auto" w:fill="auto"/>
            <w:noWrap/>
            <w:vAlign w:val="bottom"/>
            <w:hideMark/>
          </w:tcPr>
          <w:p w14:paraId="621DAFC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14.2</w:t>
            </w:r>
          </w:p>
        </w:tc>
        <w:tc>
          <w:tcPr>
            <w:tcW w:w="938" w:type="dxa"/>
            <w:tcBorders>
              <w:top w:val="nil"/>
              <w:left w:val="nil"/>
              <w:bottom w:val="nil"/>
              <w:right w:val="nil"/>
            </w:tcBorders>
            <w:shd w:val="clear" w:color="auto" w:fill="auto"/>
            <w:noWrap/>
            <w:vAlign w:val="bottom"/>
            <w:hideMark/>
          </w:tcPr>
          <w:p w14:paraId="27EE922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27.4</w:t>
            </w:r>
          </w:p>
        </w:tc>
        <w:tc>
          <w:tcPr>
            <w:tcW w:w="963" w:type="dxa"/>
            <w:tcBorders>
              <w:top w:val="nil"/>
              <w:left w:val="nil"/>
              <w:bottom w:val="nil"/>
              <w:right w:val="nil"/>
            </w:tcBorders>
            <w:shd w:val="clear" w:color="auto" w:fill="auto"/>
            <w:noWrap/>
            <w:vAlign w:val="bottom"/>
            <w:hideMark/>
          </w:tcPr>
          <w:p w14:paraId="066AE3D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29.0</w:t>
            </w:r>
          </w:p>
        </w:tc>
        <w:tc>
          <w:tcPr>
            <w:tcW w:w="623" w:type="dxa"/>
            <w:tcBorders>
              <w:top w:val="nil"/>
              <w:left w:val="nil"/>
              <w:bottom w:val="nil"/>
              <w:right w:val="nil"/>
            </w:tcBorders>
            <w:shd w:val="clear" w:color="auto" w:fill="auto"/>
            <w:noWrap/>
            <w:vAlign w:val="bottom"/>
            <w:hideMark/>
          </w:tcPr>
          <w:p w14:paraId="4DB2EBD2"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640DACC8"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1168C6F1" w14:textId="77777777" w:rsidTr="0016330A">
        <w:trPr>
          <w:trHeight w:val="292"/>
        </w:trPr>
        <w:tc>
          <w:tcPr>
            <w:tcW w:w="662" w:type="dxa"/>
            <w:tcBorders>
              <w:top w:val="nil"/>
              <w:left w:val="nil"/>
              <w:bottom w:val="nil"/>
              <w:right w:val="nil"/>
            </w:tcBorders>
            <w:shd w:val="clear" w:color="auto" w:fill="auto"/>
            <w:noWrap/>
            <w:vAlign w:val="bottom"/>
            <w:hideMark/>
          </w:tcPr>
          <w:p w14:paraId="5104FF2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50</w:t>
            </w:r>
          </w:p>
        </w:tc>
        <w:tc>
          <w:tcPr>
            <w:tcW w:w="919" w:type="dxa"/>
            <w:tcBorders>
              <w:top w:val="nil"/>
              <w:left w:val="nil"/>
              <w:bottom w:val="nil"/>
              <w:right w:val="nil"/>
            </w:tcBorders>
            <w:shd w:val="clear" w:color="auto" w:fill="auto"/>
            <w:noWrap/>
            <w:vAlign w:val="bottom"/>
            <w:hideMark/>
          </w:tcPr>
          <w:p w14:paraId="47BC4D8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40.5</w:t>
            </w:r>
          </w:p>
        </w:tc>
        <w:tc>
          <w:tcPr>
            <w:tcW w:w="950" w:type="dxa"/>
            <w:tcBorders>
              <w:top w:val="nil"/>
              <w:left w:val="nil"/>
              <w:bottom w:val="nil"/>
              <w:right w:val="nil"/>
            </w:tcBorders>
            <w:shd w:val="clear" w:color="auto" w:fill="auto"/>
            <w:noWrap/>
            <w:vAlign w:val="bottom"/>
            <w:hideMark/>
          </w:tcPr>
          <w:p w14:paraId="1DF8461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14.1</w:t>
            </w:r>
          </w:p>
        </w:tc>
        <w:tc>
          <w:tcPr>
            <w:tcW w:w="883" w:type="dxa"/>
            <w:tcBorders>
              <w:top w:val="nil"/>
              <w:left w:val="nil"/>
              <w:bottom w:val="nil"/>
              <w:right w:val="nil"/>
            </w:tcBorders>
            <w:shd w:val="clear" w:color="auto" w:fill="auto"/>
            <w:noWrap/>
            <w:vAlign w:val="bottom"/>
            <w:hideMark/>
          </w:tcPr>
          <w:p w14:paraId="58A66DD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14.8</w:t>
            </w:r>
          </w:p>
        </w:tc>
        <w:tc>
          <w:tcPr>
            <w:tcW w:w="938" w:type="dxa"/>
            <w:tcBorders>
              <w:top w:val="nil"/>
              <w:left w:val="nil"/>
              <w:bottom w:val="nil"/>
              <w:right w:val="nil"/>
            </w:tcBorders>
            <w:shd w:val="clear" w:color="auto" w:fill="auto"/>
            <w:noWrap/>
            <w:vAlign w:val="bottom"/>
            <w:hideMark/>
          </w:tcPr>
          <w:p w14:paraId="03D1EBB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27.6</w:t>
            </w:r>
          </w:p>
        </w:tc>
        <w:tc>
          <w:tcPr>
            <w:tcW w:w="963" w:type="dxa"/>
            <w:tcBorders>
              <w:top w:val="nil"/>
              <w:left w:val="nil"/>
              <w:bottom w:val="nil"/>
              <w:right w:val="nil"/>
            </w:tcBorders>
            <w:shd w:val="clear" w:color="auto" w:fill="auto"/>
            <w:noWrap/>
            <w:vAlign w:val="bottom"/>
            <w:hideMark/>
          </w:tcPr>
          <w:p w14:paraId="274C8DF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29.2</w:t>
            </w:r>
          </w:p>
        </w:tc>
        <w:tc>
          <w:tcPr>
            <w:tcW w:w="623" w:type="dxa"/>
            <w:tcBorders>
              <w:top w:val="nil"/>
              <w:left w:val="nil"/>
              <w:bottom w:val="nil"/>
              <w:right w:val="nil"/>
            </w:tcBorders>
            <w:shd w:val="clear" w:color="auto" w:fill="auto"/>
            <w:noWrap/>
            <w:vAlign w:val="bottom"/>
            <w:hideMark/>
          </w:tcPr>
          <w:p w14:paraId="3EEE34D0"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536CD65E"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00645B21" w14:textId="77777777" w:rsidTr="0016330A">
        <w:trPr>
          <w:trHeight w:val="292"/>
        </w:trPr>
        <w:tc>
          <w:tcPr>
            <w:tcW w:w="662" w:type="dxa"/>
            <w:tcBorders>
              <w:top w:val="nil"/>
              <w:left w:val="nil"/>
              <w:bottom w:val="nil"/>
              <w:right w:val="nil"/>
            </w:tcBorders>
            <w:shd w:val="clear" w:color="auto" w:fill="auto"/>
            <w:noWrap/>
            <w:vAlign w:val="bottom"/>
            <w:hideMark/>
          </w:tcPr>
          <w:p w14:paraId="7BA4C98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55</w:t>
            </w:r>
          </w:p>
        </w:tc>
        <w:tc>
          <w:tcPr>
            <w:tcW w:w="919" w:type="dxa"/>
            <w:tcBorders>
              <w:top w:val="nil"/>
              <w:left w:val="nil"/>
              <w:bottom w:val="nil"/>
              <w:right w:val="nil"/>
            </w:tcBorders>
            <w:shd w:val="clear" w:color="auto" w:fill="auto"/>
            <w:noWrap/>
            <w:vAlign w:val="bottom"/>
            <w:hideMark/>
          </w:tcPr>
          <w:p w14:paraId="7BD3AF1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42.0</w:t>
            </w:r>
          </w:p>
        </w:tc>
        <w:tc>
          <w:tcPr>
            <w:tcW w:w="950" w:type="dxa"/>
            <w:tcBorders>
              <w:top w:val="nil"/>
              <w:left w:val="nil"/>
              <w:bottom w:val="nil"/>
              <w:right w:val="nil"/>
            </w:tcBorders>
            <w:shd w:val="clear" w:color="auto" w:fill="auto"/>
            <w:noWrap/>
            <w:vAlign w:val="bottom"/>
            <w:hideMark/>
          </w:tcPr>
          <w:p w14:paraId="02F19D3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16.1</w:t>
            </w:r>
          </w:p>
        </w:tc>
        <w:tc>
          <w:tcPr>
            <w:tcW w:w="883" w:type="dxa"/>
            <w:tcBorders>
              <w:top w:val="nil"/>
              <w:left w:val="nil"/>
              <w:bottom w:val="nil"/>
              <w:right w:val="nil"/>
            </w:tcBorders>
            <w:shd w:val="clear" w:color="auto" w:fill="auto"/>
            <w:noWrap/>
            <w:vAlign w:val="bottom"/>
            <w:hideMark/>
          </w:tcPr>
          <w:p w14:paraId="0A290AF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15.4</w:t>
            </w:r>
          </w:p>
        </w:tc>
        <w:tc>
          <w:tcPr>
            <w:tcW w:w="938" w:type="dxa"/>
            <w:tcBorders>
              <w:top w:val="nil"/>
              <w:left w:val="nil"/>
              <w:bottom w:val="nil"/>
              <w:right w:val="nil"/>
            </w:tcBorders>
            <w:shd w:val="clear" w:color="auto" w:fill="auto"/>
            <w:noWrap/>
            <w:vAlign w:val="bottom"/>
            <w:hideMark/>
          </w:tcPr>
          <w:p w14:paraId="63958FB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27.8</w:t>
            </w:r>
          </w:p>
        </w:tc>
        <w:tc>
          <w:tcPr>
            <w:tcW w:w="963" w:type="dxa"/>
            <w:tcBorders>
              <w:top w:val="nil"/>
              <w:left w:val="nil"/>
              <w:bottom w:val="nil"/>
              <w:right w:val="nil"/>
            </w:tcBorders>
            <w:shd w:val="clear" w:color="auto" w:fill="auto"/>
            <w:noWrap/>
            <w:vAlign w:val="bottom"/>
            <w:hideMark/>
          </w:tcPr>
          <w:p w14:paraId="7BB7AAA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29.4</w:t>
            </w:r>
          </w:p>
        </w:tc>
        <w:tc>
          <w:tcPr>
            <w:tcW w:w="623" w:type="dxa"/>
            <w:tcBorders>
              <w:top w:val="nil"/>
              <w:left w:val="nil"/>
              <w:bottom w:val="nil"/>
              <w:right w:val="nil"/>
            </w:tcBorders>
            <w:shd w:val="clear" w:color="auto" w:fill="auto"/>
            <w:noWrap/>
            <w:vAlign w:val="bottom"/>
            <w:hideMark/>
          </w:tcPr>
          <w:p w14:paraId="501B90C7"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4C8E0BB7"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34AF4996" w14:textId="77777777" w:rsidTr="0016330A">
        <w:trPr>
          <w:trHeight w:val="292"/>
        </w:trPr>
        <w:tc>
          <w:tcPr>
            <w:tcW w:w="662" w:type="dxa"/>
            <w:tcBorders>
              <w:top w:val="nil"/>
              <w:left w:val="nil"/>
              <w:bottom w:val="nil"/>
              <w:right w:val="nil"/>
            </w:tcBorders>
            <w:shd w:val="clear" w:color="auto" w:fill="auto"/>
            <w:noWrap/>
            <w:vAlign w:val="bottom"/>
            <w:hideMark/>
          </w:tcPr>
          <w:p w14:paraId="2508A6D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60</w:t>
            </w:r>
          </w:p>
        </w:tc>
        <w:tc>
          <w:tcPr>
            <w:tcW w:w="919" w:type="dxa"/>
            <w:tcBorders>
              <w:top w:val="nil"/>
              <w:left w:val="nil"/>
              <w:bottom w:val="nil"/>
              <w:right w:val="nil"/>
            </w:tcBorders>
            <w:shd w:val="clear" w:color="auto" w:fill="auto"/>
            <w:noWrap/>
            <w:vAlign w:val="bottom"/>
            <w:hideMark/>
          </w:tcPr>
          <w:p w14:paraId="57F4E27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43.5</w:t>
            </w:r>
          </w:p>
        </w:tc>
        <w:tc>
          <w:tcPr>
            <w:tcW w:w="950" w:type="dxa"/>
            <w:tcBorders>
              <w:top w:val="nil"/>
              <w:left w:val="nil"/>
              <w:bottom w:val="nil"/>
              <w:right w:val="nil"/>
            </w:tcBorders>
            <w:shd w:val="clear" w:color="auto" w:fill="auto"/>
            <w:noWrap/>
            <w:vAlign w:val="bottom"/>
            <w:hideMark/>
          </w:tcPr>
          <w:p w14:paraId="689FDF9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18.1</w:t>
            </w:r>
          </w:p>
        </w:tc>
        <w:tc>
          <w:tcPr>
            <w:tcW w:w="883" w:type="dxa"/>
            <w:tcBorders>
              <w:top w:val="nil"/>
              <w:left w:val="nil"/>
              <w:bottom w:val="nil"/>
              <w:right w:val="nil"/>
            </w:tcBorders>
            <w:shd w:val="clear" w:color="auto" w:fill="auto"/>
            <w:noWrap/>
            <w:vAlign w:val="bottom"/>
            <w:hideMark/>
          </w:tcPr>
          <w:p w14:paraId="58519C3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16.0</w:t>
            </w:r>
          </w:p>
        </w:tc>
        <w:tc>
          <w:tcPr>
            <w:tcW w:w="938" w:type="dxa"/>
            <w:tcBorders>
              <w:top w:val="nil"/>
              <w:left w:val="nil"/>
              <w:bottom w:val="nil"/>
              <w:right w:val="nil"/>
            </w:tcBorders>
            <w:shd w:val="clear" w:color="auto" w:fill="auto"/>
            <w:noWrap/>
            <w:vAlign w:val="bottom"/>
            <w:hideMark/>
          </w:tcPr>
          <w:p w14:paraId="4DE1D2B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28.0</w:t>
            </w:r>
          </w:p>
        </w:tc>
        <w:tc>
          <w:tcPr>
            <w:tcW w:w="963" w:type="dxa"/>
            <w:tcBorders>
              <w:top w:val="nil"/>
              <w:left w:val="nil"/>
              <w:bottom w:val="nil"/>
              <w:right w:val="nil"/>
            </w:tcBorders>
            <w:shd w:val="clear" w:color="auto" w:fill="auto"/>
            <w:noWrap/>
            <w:vAlign w:val="bottom"/>
            <w:hideMark/>
          </w:tcPr>
          <w:p w14:paraId="6B5D012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29.6</w:t>
            </w:r>
          </w:p>
        </w:tc>
        <w:tc>
          <w:tcPr>
            <w:tcW w:w="623" w:type="dxa"/>
            <w:tcBorders>
              <w:top w:val="nil"/>
              <w:left w:val="nil"/>
              <w:bottom w:val="nil"/>
              <w:right w:val="nil"/>
            </w:tcBorders>
            <w:shd w:val="clear" w:color="auto" w:fill="auto"/>
            <w:noWrap/>
            <w:vAlign w:val="bottom"/>
            <w:hideMark/>
          </w:tcPr>
          <w:p w14:paraId="6A01429A"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4D64F246"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69DD170B" w14:textId="77777777" w:rsidTr="0016330A">
        <w:trPr>
          <w:trHeight w:val="292"/>
        </w:trPr>
        <w:tc>
          <w:tcPr>
            <w:tcW w:w="662" w:type="dxa"/>
            <w:tcBorders>
              <w:top w:val="nil"/>
              <w:left w:val="nil"/>
              <w:bottom w:val="nil"/>
              <w:right w:val="nil"/>
            </w:tcBorders>
            <w:shd w:val="clear" w:color="auto" w:fill="auto"/>
            <w:noWrap/>
            <w:vAlign w:val="bottom"/>
            <w:hideMark/>
          </w:tcPr>
          <w:p w14:paraId="43A6D76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65</w:t>
            </w:r>
          </w:p>
        </w:tc>
        <w:tc>
          <w:tcPr>
            <w:tcW w:w="919" w:type="dxa"/>
            <w:tcBorders>
              <w:top w:val="nil"/>
              <w:left w:val="nil"/>
              <w:bottom w:val="nil"/>
              <w:right w:val="nil"/>
            </w:tcBorders>
            <w:shd w:val="clear" w:color="auto" w:fill="auto"/>
            <w:noWrap/>
            <w:vAlign w:val="bottom"/>
            <w:hideMark/>
          </w:tcPr>
          <w:p w14:paraId="72A1A6E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45.0</w:t>
            </w:r>
          </w:p>
        </w:tc>
        <w:tc>
          <w:tcPr>
            <w:tcW w:w="950" w:type="dxa"/>
            <w:tcBorders>
              <w:top w:val="nil"/>
              <w:left w:val="nil"/>
              <w:bottom w:val="nil"/>
              <w:right w:val="nil"/>
            </w:tcBorders>
            <w:shd w:val="clear" w:color="auto" w:fill="auto"/>
            <w:noWrap/>
            <w:vAlign w:val="bottom"/>
            <w:hideMark/>
          </w:tcPr>
          <w:p w14:paraId="3E8D307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20.1</w:t>
            </w:r>
          </w:p>
        </w:tc>
        <w:tc>
          <w:tcPr>
            <w:tcW w:w="883" w:type="dxa"/>
            <w:tcBorders>
              <w:top w:val="nil"/>
              <w:left w:val="nil"/>
              <w:bottom w:val="nil"/>
              <w:right w:val="nil"/>
            </w:tcBorders>
            <w:shd w:val="clear" w:color="auto" w:fill="auto"/>
            <w:noWrap/>
            <w:vAlign w:val="bottom"/>
            <w:hideMark/>
          </w:tcPr>
          <w:p w14:paraId="4988BD1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17.2</w:t>
            </w:r>
          </w:p>
        </w:tc>
        <w:tc>
          <w:tcPr>
            <w:tcW w:w="938" w:type="dxa"/>
            <w:tcBorders>
              <w:top w:val="nil"/>
              <w:left w:val="nil"/>
              <w:bottom w:val="nil"/>
              <w:right w:val="nil"/>
            </w:tcBorders>
            <w:shd w:val="clear" w:color="auto" w:fill="auto"/>
            <w:noWrap/>
            <w:vAlign w:val="bottom"/>
            <w:hideMark/>
          </w:tcPr>
          <w:p w14:paraId="1DC9F05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28.2</w:t>
            </w:r>
          </w:p>
        </w:tc>
        <w:tc>
          <w:tcPr>
            <w:tcW w:w="963" w:type="dxa"/>
            <w:tcBorders>
              <w:top w:val="nil"/>
              <w:left w:val="nil"/>
              <w:bottom w:val="nil"/>
              <w:right w:val="nil"/>
            </w:tcBorders>
            <w:shd w:val="clear" w:color="auto" w:fill="auto"/>
            <w:noWrap/>
            <w:vAlign w:val="bottom"/>
            <w:hideMark/>
          </w:tcPr>
          <w:p w14:paraId="6717330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229.8</w:t>
            </w:r>
          </w:p>
        </w:tc>
        <w:tc>
          <w:tcPr>
            <w:tcW w:w="623" w:type="dxa"/>
            <w:tcBorders>
              <w:top w:val="nil"/>
              <w:left w:val="nil"/>
              <w:bottom w:val="nil"/>
              <w:right w:val="nil"/>
            </w:tcBorders>
            <w:shd w:val="clear" w:color="auto" w:fill="auto"/>
            <w:noWrap/>
            <w:vAlign w:val="bottom"/>
            <w:hideMark/>
          </w:tcPr>
          <w:p w14:paraId="000D1DBD"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123A83C0"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4D300DAE" w14:textId="77777777" w:rsidTr="0016330A">
        <w:trPr>
          <w:trHeight w:val="292"/>
        </w:trPr>
        <w:tc>
          <w:tcPr>
            <w:tcW w:w="662" w:type="dxa"/>
            <w:tcBorders>
              <w:top w:val="nil"/>
              <w:left w:val="nil"/>
              <w:bottom w:val="nil"/>
              <w:right w:val="nil"/>
            </w:tcBorders>
            <w:shd w:val="clear" w:color="auto" w:fill="auto"/>
            <w:noWrap/>
            <w:vAlign w:val="bottom"/>
            <w:hideMark/>
          </w:tcPr>
          <w:p w14:paraId="61C9F4A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70</w:t>
            </w:r>
          </w:p>
        </w:tc>
        <w:tc>
          <w:tcPr>
            <w:tcW w:w="919" w:type="dxa"/>
            <w:tcBorders>
              <w:top w:val="nil"/>
              <w:left w:val="nil"/>
              <w:bottom w:val="nil"/>
              <w:right w:val="nil"/>
            </w:tcBorders>
            <w:shd w:val="clear" w:color="auto" w:fill="auto"/>
            <w:noWrap/>
            <w:vAlign w:val="bottom"/>
            <w:hideMark/>
          </w:tcPr>
          <w:p w14:paraId="1BBAA0E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47.1</w:t>
            </w:r>
          </w:p>
        </w:tc>
        <w:tc>
          <w:tcPr>
            <w:tcW w:w="950" w:type="dxa"/>
            <w:tcBorders>
              <w:top w:val="nil"/>
              <w:left w:val="nil"/>
              <w:bottom w:val="nil"/>
              <w:right w:val="nil"/>
            </w:tcBorders>
            <w:shd w:val="clear" w:color="auto" w:fill="auto"/>
            <w:noWrap/>
            <w:vAlign w:val="bottom"/>
            <w:hideMark/>
          </w:tcPr>
          <w:p w14:paraId="61BA89C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22.1</w:t>
            </w:r>
          </w:p>
        </w:tc>
        <w:tc>
          <w:tcPr>
            <w:tcW w:w="883" w:type="dxa"/>
            <w:tcBorders>
              <w:top w:val="nil"/>
              <w:left w:val="nil"/>
              <w:bottom w:val="nil"/>
              <w:right w:val="nil"/>
            </w:tcBorders>
            <w:shd w:val="clear" w:color="auto" w:fill="auto"/>
            <w:noWrap/>
            <w:vAlign w:val="bottom"/>
            <w:hideMark/>
          </w:tcPr>
          <w:p w14:paraId="4C44F11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18.4</w:t>
            </w:r>
          </w:p>
        </w:tc>
        <w:tc>
          <w:tcPr>
            <w:tcW w:w="938" w:type="dxa"/>
            <w:tcBorders>
              <w:top w:val="nil"/>
              <w:left w:val="nil"/>
              <w:bottom w:val="nil"/>
              <w:right w:val="nil"/>
            </w:tcBorders>
            <w:shd w:val="clear" w:color="auto" w:fill="auto"/>
            <w:noWrap/>
            <w:vAlign w:val="bottom"/>
            <w:hideMark/>
          </w:tcPr>
          <w:p w14:paraId="0BE29A2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28.3</w:t>
            </w:r>
          </w:p>
        </w:tc>
        <w:tc>
          <w:tcPr>
            <w:tcW w:w="963" w:type="dxa"/>
            <w:tcBorders>
              <w:top w:val="nil"/>
              <w:left w:val="nil"/>
              <w:bottom w:val="nil"/>
              <w:right w:val="nil"/>
            </w:tcBorders>
            <w:shd w:val="clear" w:color="auto" w:fill="auto"/>
            <w:noWrap/>
            <w:vAlign w:val="bottom"/>
            <w:hideMark/>
          </w:tcPr>
          <w:p w14:paraId="0F3FF7D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30.0</w:t>
            </w:r>
          </w:p>
        </w:tc>
        <w:tc>
          <w:tcPr>
            <w:tcW w:w="623" w:type="dxa"/>
            <w:tcBorders>
              <w:top w:val="nil"/>
              <w:left w:val="nil"/>
              <w:bottom w:val="nil"/>
              <w:right w:val="nil"/>
            </w:tcBorders>
            <w:shd w:val="clear" w:color="auto" w:fill="auto"/>
            <w:noWrap/>
            <w:vAlign w:val="bottom"/>
            <w:hideMark/>
          </w:tcPr>
          <w:p w14:paraId="24131B97"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0C1643B4" w14:textId="77777777" w:rsidR="00182BD5" w:rsidRPr="0016330A" w:rsidRDefault="00182BD5" w:rsidP="004D0250">
            <w:pPr>
              <w:rPr>
                <w:rFonts w:asciiTheme="majorBidi" w:hAnsiTheme="majorBidi" w:cstheme="majorBidi"/>
                <w:color w:val="000000"/>
                <w:sz w:val="18"/>
                <w:szCs w:val="18"/>
                <w:lang w:eastAsia="es-ES"/>
              </w:rPr>
            </w:pPr>
          </w:p>
        </w:tc>
      </w:tr>
      <w:tr w:rsidR="00FD40B9" w:rsidRPr="00FD40B9" w14:paraId="304722C7" w14:textId="77777777" w:rsidTr="00FD40B9">
        <w:trPr>
          <w:trHeight w:val="292"/>
        </w:trPr>
        <w:tc>
          <w:tcPr>
            <w:tcW w:w="662" w:type="dxa"/>
            <w:tcBorders>
              <w:top w:val="nil"/>
              <w:left w:val="nil"/>
              <w:bottom w:val="nil"/>
              <w:right w:val="nil"/>
            </w:tcBorders>
            <w:shd w:val="clear" w:color="auto" w:fill="auto"/>
            <w:noWrap/>
            <w:vAlign w:val="bottom"/>
            <w:hideMark/>
          </w:tcPr>
          <w:p w14:paraId="4789BC6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75</w:t>
            </w:r>
          </w:p>
        </w:tc>
        <w:tc>
          <w:tcPr>
            <w:tcW w:w="919" w:type="dxa"/>
            <w:tcBorders>
              <w:top w:val="nil"/>
              <w:left w:val="nil"/>
              <w:bottom w:val="nil"/>
              <w:right w:val="nil"/>
            </w:tcBorders>
            <w:shd w:val="clear" w:color="auto" w:fill="auto"/>
            <w:noWrap/>
            <w:vAlign w:val="bottom"/>
            <w:hideMark/>
          </w:tcPr>
          <w:p w14:paraId="0A0CABD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49.2</w:t>
            </w:r>
          </w:p>
        </w:tc>
        <w:tc>
          <w:tcPr>
            <w:tcW w:w="950" w:type="dxa"/>
            <w:tcBorders>
              <w:top w:val="nil"/>
              <w:left w:val="nil"/>
              <w:bottom w:val="nil"/>
              <w:right w:val="nil"/>
            </w:tcBorders>
            <w:shd w:val="clear" w:color="auto" w:fill="auto"/>
            <w:noWrap/>
            <w:vAlign w:val="bottom"/>
            <w:hideMark/>
          </w:tcPr>
          <w:p w14:paraId="2329C98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24.1</w:t>
            </w:r>
          </w:p>
        </w:tc>
        <w:tc>
          <w:tcPr>
            <w:tcW w:w="883" w:type="dxa"/>
            <w:tcBorders>
              <w:top w:val="nil"/>
              <w:left w:val="nil"/>
              <w:bottom w:val="nil"/>
              <w:right w:val="nil"/>
            </w:tcBorders>
            <w:shd w:val="clear" w:color="auto" w:fill="auto"/>
            <w:noWrap/>
            <w:vAlign w:val="bottom"/>
            <w:hideMark/>
          </w:tcPr>
          <w:p w14:paraId="1523FE4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19.6</w:t>
            </w:r>
          </w:p>
        </w:tc>
        <w:tc>
          <w:tcPr>
            <w:tcW w:w="938" w:type="dxa"/>
            <w:tcBorders>
              <w:top w:val="nil"/>
              <w:left w:val="nil"/>
              <w:bottom w:val="nil"/>
              <w:right w:val="nil"/>
            </w:tcBorders>
            <w:shd w:val="clear" w:color="auto" w:fill="auto"/>
            <w:noWrap/>
            <w:vAlign w:val="bottom"/>
            <w:hideMark/>
          </w:tcPr>
          <w:p w14:paraId="20DECE4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28.4</w:t>
            </w:r>
          </w:p>
        </w:tc>
        <w:tc>
          <w:tcPr>
            <w:tcW w:w="963" w:type="dxa"/>
            <w:tcBorders>
              <w:top w:val="nil"/>
              <w:left w:val="nil"/>
              <w:bottom w:val="nil"/>
              <w:right w:val="nil"/>
            </w:tcBorders>
            <w:shd w:val="clear" w:color="auto" w:fill="auto"/>
            <w:noWrap/>
            <w:vAlign w:val="bottom"/>
            <w:hideMark/>
          </w:tcPr>
          <w:p w14:paraId="1E9C1D2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31.3</w:t>
            </w:r>
          </w:p>
        </w:tc>
        <w:tc>
          <w:tcPr>
            <w:tcW w:w="623" w:type="dxa"/>
            <w:tcBorders>
              <w:top w:val="nil"/>
              <w:left w:val="nil"/>
              <w:bottom w:val="nil"/>
              <w:right w:val="nil"/>
            </w:tcBorders>
            <w:shd w:val="clear" w:color="auto" w:fill="auto"/>
            <w:noWrap/>
            <w:vAlign w:val="bottom"/>
            <w:hideMark/>
          </w:tcPr>
          <w:p w14:paraId="66177D8B"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vAlign w:val="bottom"/>
            <w:hideMark/>
          </w:tcPr>
          <w:p w14:paraId="2E381A8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12.5</w:t>
            </w:r>
          </w:p>
        </w:tc>
        <w:tc>
          <w:tcPr>
            <w:tcW w:w="840" w:type="dxa"/>
            <w:tcBorders>
              <w:top w:val="nil"/>
              <w:left w:val="nil"/>
              <w:bottom w:val="nil"/>
              <w:right w:val="nil"/>
            </w:tcBorders>
            <w:shd w:val="clear" w:color="auto" w:fill="auto"/>
            <w:vAlign w:val="bottom"/>
            <w:hideMark/>
          </w:tcPr>
          <w:p w14:paraId="395FAA5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15.1</w:t>
            </w:r>
          </w:p>
        </w:tc>
        <w:tc>
          <w:tcPr>
            <w:tcW w:w="959" w:type="dxa"/>
            <w:tcBorders>
              <w:top w:val="nil"/>
              <w:left w:val="nil"/>
              <w:bottom w:val="nil"/>
              <w:right w:val="nil"/>
            </w:tcBorders>
            <w:shd w:val="clear" w:color="auto" w:fill="auto"/>
            <w:vAlign w:val="bottom"/>
            <w:hideMark/>
          </w:tcPr>
          <w:p w14:paraId="261726B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5.7</w:t>
            </w:r>
          </w:p>
        </w:tc>
        <w:tc>
          <w:tcPr>
            <w:tcW w:w="1020" w:type="dxa"/>
            <w:tcBorders>
              <w:top w:val="nil"/>
              <w:left w:val="nil"/>
              <w:bottom w:val="nil"/>
              <w:right w:val="nil"/>
            </w:tcBorders>
            <w:shd w:val="clear" w:color="auto" w:fill="auto"/>
            <w:vAlign w:val="bottom"/>
            <w:hideMark/>
          </w:tcPr>
          <w:p w14:paraId="613458F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8.4</w:t>
            </w:r>
          </w:p>
        </w:tc>
      </w:tr>
      <w:tr w:rsidR="00FD40B9" w:rsidRPr="00FD40B9" w14:paraId="58EBBFCC" w14:textId="77777777" w:rsidTr="00FD40B9">
        <w:trPr>
          <w:trHeight w:val="292"/>
        </w:trPr>
        <w:tc>
          <w:tcPr>
            <w:tcW w:w="662" w:type="dxa"/>
            <w:tcBorders>
              <w:top w:val="nil"/>
              <w:left w:val="nil"/>
              <w:bottom w:val="nil"/>
              <w:right w:val="nil"/>
            </w:tcBorders>
            <w:shd w:val="clear" w:color="auto" w:fill="auto"/>
            <w:noWrap/>
            <w:vAlign w:val="bottom"/>
            <w:hideMark/>
          </w:tcPr>
          <w:p w14:paraId="340DF49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80</w:t>
            </w:r>
          </w:p>
        </w:tc>
        <w:tc>
          <w:tcPr>
            <w:tcW w:w="919" w:type="dxa"/>
            <w:tcBorders>
              <w:top w:val="nil"/>
              <w:left w:val="nil"/>
              <w:bottom w:val="nil"/>
              <w:right w:val="nil"/>
            </w:tcBorders>
            <w:shd w:val="clear" w:color="auto" w:fill="auto"/>
            <w:noWrap/>
            <w:vAlign w:val="bottom"/>
            <w:hideMark/>
          </w:tcPr>
          <w:p w14:paraId="166D764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51.3</w:t>
            </w:r>
          </w:p>
        </w:tc>
        <w:tc>
          <w:tcPr>
            <w:tcW w:w="950" w:type="dxa"/>
            <w:tcBorders>
              <w:top w:val="nil"/>
              <w:left w:val="nil"/>
              <w:bottom w:val="nil"/>
              <w:right w:val="nil"/>
            </w:tcBorders>
            <w:shd w:val="clear" w:color="auto" w:fill="auto"/>
            <w:noWrap/>
            <w:vAlign w:val="bottom"/>
            <w:hideMark/>
          </w:tcPr>
          <w:p w14:paraId="005FAD2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26.1</w:t>
            </w:r>
          </w:p>
        </w:tc>
        <w:tc>
          <w:tcPr>
            <w:tcW w:w="883" w:type="dxa"/>
            <w:tcBorders>
              <w:top w:val="nil"/>
              <w:left w:val="nil"/>
              <w:bottom w:val="nil"/>
              <w:right w:val="nil"/>
            </w:tcBorders>
            <w:shd w:val="clear" w:color="auto" w:fill="auto"/>
            <w:noWrap/>
            <w:vAlign w:val="bottom"/>
            <w:hideMark/>
          </w:tcPr>
          <w:p w14:paraId="71829AD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20.8</w:t>
            </w:r>
          </w:p>
        </w:tc>
        <w:tc>
          <w:tcPr>
            <w:tcW w:w="938" w:type="dxa"/>
            <w:tcBorders>
              <w:top w:val="nil"/>
              <w:left w:val="nil"/>
              <w:bottom w:val="nil"/>
              <w:right w:val="nil"/>
            </w:tcBorders>
            <w:shd w:val="clear" w:color="auto" w:fill="auto"/>
            <w:noWrap/>
            <w:vAlign w:val="bottom"/>
            <w:hideMark/>
          </w:tcPr>
          <w:p w14:paraId="3A7A221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29.2</w:t>
            </w:r>
          </w:p>
        </w:tc>
        <w:tc>
          <w:tcPr>
            <w:tcW w:w="963" w:type="dxa"/>
            <w:tcBorders>
              <w:top w:val="nil"/>
              <w:left w:val="nil"/>
              <w:bottom w:val="nil"/>
              <w:right w:val="nil"/>
            </w:tcBorders>
            <w:shd w:val="clear" w:color="auto" w:fill="auto"/>
            <w:noWrap/>
            <w:vAlign w:val="bottom"/>
            <w:hideMark/>
          </w:tcPr>
          <w:p w14:paraId="7A7B80D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32.6</w:t>
            </w:r>
          </w:p>
        </w:tc>
        <w:tc>
          <w:tcPr>
            <w:tcW w:w="623" w:type="dxa"/>
            <w:tcBorders>
              <w:top w:val="nil"/>
              <w:left w:val="nil"/>
              <w:bottom w:val="nil"/>
              <w:right w:val="nil"/>
            </w:tcBorders>
            <w:shd w:val="clear" w:color="auto" w:fill="auto"/>
            <w:noWrap/>
            <w:vAlign w:val="bottom"/>
            <w:hideMark/>
          </w:tcPr>
          <w:p w14:paraId="6F0A6476"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7CBCF11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12.7</w:t>
            </w:r>
          </w:p>
        </w:tc>
        <w:tc>
          <w:tcPr>
            <w:tcW w:w="840" w:type="dxa"/>
            <w:tcBorders>
              <w:top w:val="nil"/>
              <w:left w:val="nil"/>
              <w:bottom w:val="nil"/>
              <w:right w:val="nil"/>
            </w:tcBorders>
            <w:shd w:val="clear" w:color="auto" w:fill="auto"/>
            <w:noWrap/>
            <w:vAlign w:val="bottom"/>
            <w:hideMark/>
          </w:tcPr>
          <w:p w14:paraId="7779BA5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15.7</w:t>
            </w:r>
          </w:p>
        </w:tc>
        <w:tc>
          <w:tcPr>
            <w:tcW w:w="959" w:type="dxa"/>
            <w:tcBorders>
              <w:top w:val="nil"/>
              <w:left w:val="nil"/>
              <w:bottom w:val="nil"/>
              <w:right w:val="nil"/>
            </w:tcBorders>
            <w:shd w:val="clear" w:color="auto" w:fill="auto"/>
            <w:noWrap/>
            <w:vAlign w:val="bottom"/>
            <w:hideMark/>
          </w:tcPr>
          <w:p w14:paraId="13EDDA3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5.8</w:t>
            </w:r>
          </w:p>
        </w:tc>
        <w:tc>
          <w:tcPr>
            <w:tcW w:w="1020" w:type="dxa"/>
            <w:tcBorders>
              <w:top w:val="nil"/>
              <w:left w:val="nil"/>
              <w:bottom w:val="nil"/>
              <w:right w:val="nil"/>
            </w:tcBorders>
            <w:shd w:val="clear" w:color="auto" w:fill="auto"/>
            <w:noWrap/>
            <w:vAlign w:val="bottom"/>
            <w:hideMark/>
          </w:tcPr>
          <w:p w14:paraId="26D8742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8.4</w:t>
            </w:r>
          </w:p>
        </w:tc>
      </w:tr>
      <w:tr w:rsidR="00FD40B9" w:rsidRPr="00FD40B9" w14:paraId="15502B80" w14:textId="77777777" w:rsidTr="00FD40B9">
        <w:trPr>
          <w:trHeight w:val="292"/>
        </w:trPr>
        <w:tc>
          <w:tcPr>
            <w:tcW w:w="662" w:type="dxa"/>
            <w:tcBorders>
              <w:top w:val="nil"/>
              <w:left w:val="nil"/>
              <w:bottom w:val="nil"/>
              <w:right w:val="nil"/>
            </w:tcBorders>
            <w:shd w:val="clear" w:color="auto" w:fill="auto"/>
            <w:noWrap/>
            <w:vAlign w:val="bottom"/>
            <w:hideMark/>
          </w:tcPr>
          <w:p w14:paraId="6729DC9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85</w:t>
            </w:r>
          </w:p>
        </w:tc>
        <w:tc>
          <w:tcPr>
            <w:tcW w:w="919" w:type="dxa"/>
            <w:tcBorders>
              <w:top w:val="nil"/>
              <w:left w:val="nil"/>
              <w:bottom w:val="nil"/>
              <w:right w:val="nil"/>
            </w:tcBorders>
            <w:shd w:val="clear" w:color="auto" w:fill="auto"/>
            <w:noWrap/>
            <w:vAlign w:val="bottom"/>
            <w:hideMark/>
          </w:tcPr>
          <w:p w14:paraId="4C003A6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53.4</w:t>
            </w:r>
          </w:p>
        </w:tc>
        <w:tc>
          <w:tcPr>
            <w:tcW w:w="950" w:type="dxa"/>
            <w:tcBorders>
              <w:top w:val="nil"/>
              <w:left w:val="nil"/>
              <w:bottom w:val="nil"/>
              <w:right w:val="nil"/>
            </w:tcBorders>
            <w:shd w:val="clear" w:color="auto" w:fill="auto"/>
            <w:noWrap/>
            <w:vAlign w:val="bottom"/>
            <w:hideMark/>
          </w:tcPr>
          <w:p w14:paraId="3FCDB8C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26.9</w:t>
            </w:r>
          </w:p>
        </w:tc>
        <w:tc>
          <w:tcPr>
            <w:tcW w:w="883" w:type="dxa"/>
            <w:tcBorders>
              <w:top w:val="nil"/>
              <w:left w:val="nil"/>
              <w:bottom w:val="nil"/>
              <w:right w:val="nil"/>
            </w:tcBorders>
            <w:shd w:val="clear" w:color="auto" w:fill="auto"/>
            <w:noWrap/>
            <w:vAlign w:val="bottom"/>
            <w:hideMark/>
          </w:tcPr>
          <w:p w14:paraId="5236234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22.0</w:t>
            </w:r>
          </w:p>
        </w:tc>
        <w:tc>
          <w:tcPr>
            <w:tcW w:w="938" w:type="dxa"/>
            <w:tcBorders>
              <w:top w:val="nil"/>
              <w:left w:val="nil"/>
              <w:bottom w:val="nil"/>
              <w:right w:val="nil"/>
            </w:tcBorders>
            <w:shd w:val="clear" w:color="auto" w:fill="auto"/>
            <w:noWrap/>
            <w:vAlign w:val="bottom"/>
            <w:hideMark/>
          </w:tcPr>
          <w:p w14:paraId="01F3253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30.0</w:t>
            </w:r>
          </w:p>
        </w:tc>
        <w:tc>
          <w:tcPr>
            <w:tcW w:w="963" w:type="dxa"/>
            <w:tcBorders>
              <w:top w:val="nil"/>
              <w:left w:val="nil"/>
              <w:bottom w:val="nil"/>
              <w:right w:val="nil"/>
            </w:tcBorders>
            <w:shd w:val="clear" w:color="auto" w:fill="auto"/>
            <w:noWrap/>
            <w:vAlign w:val="bottom"/>
            <w:hideMark/>
          </w:tcPr>
          <w:p w14:paraId="67E890F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33.9</w:t>
            </w:r>
          </w:p>
        </w:tc>
        <w:tc>
          <w:tcPr>
            <w:tcW w:w="623" w:type="dxa"/>
            <w:tcBorders>
              <w:top w:val="nil"/>
              <w:left w:val="nil"/>
              <w:bottom w:val="nil"/>
              <w:right w:val="nil"/>
            </w:tcBorders>
            <w:shd w:val="clear" w:color="auto" w:fill="auto"/>
            <w:noWrap/>
            <w:vAlign w:val="bottom"/>
            <w:hideMark/>
          </w:tcPr>
          <w:p w14:paraId="600D4A17"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78E02B5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12.9</w:t>
            </w:r>
          </w:p>
        </w:tc>
        <w:tc>
          <w:tcPr>
            <w:tcW w:w="840" w:type="dxa"/>
            <w:tcBorders>
              <w:top w:val="nil"/>
              <w:left w:val="nil"/>
              <w:bottom w:val="nil"/>
              <w:right w:val="nil"/>
            </w:tcBorders>
            <w:shd w:val="clear" w:color="auto" w:fill="auto"/>
            <w:noWrap/>
            <w:vAlign w:val="bottom"/>
            <w:hideMark/>
          </w:tcPr>
          <w:p w14:paraId="4AEBCAC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16.2</w:t>
            </w:r>
          </w:p>
        </w:tc>
        <w:tc>
          <w:tcPr>
            <w:tcW w:w="959" w:type="dxa"/>
            <w:tcBorders>
              <w:top w:val="nil"/>
              <w:left w:val="nil"/>
              <w:bottom w:val="nil"/>
              <w:right w:val="nil"/>
            </w:tcBorders>
            <w:shd w:val="clear" w:color="auto" w:fill="auto"/>
            <w:noWrap/>
            <w:vAlign w:val="bottom"/>
            <w:hideMark/>
          </w:tcPr>
          <w:p w14:paraId="52CE044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5.9</w:t>
            </w:r>
          </w:p>
        </w:tc>
        <w:tc>
          <w:tcPr>
            <w:tcW w:w="1020" w:type="dxa"/>
            <w:tcBorders>
              <w:top w:val="nil"/>
              <w:left w:val="nil"/>
              <w:bottom w:val="nil"/>
              <w:right w:val="nil"/>
            </w:tcBorders>
            <w:shd w:val="clear" w:color="auto" w:fill="auto"/>
            <w:noWrap/>
            <w:vAlign w:val="bottom"/>
            <w:hideMark/>
          </w:tcPr>
          <w:p w14:paraId="44874AD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8.5</w:t>
            </w:r>
          </w:p>
        </w:tc>
      </w:tr>
      <w:tr w:rsidR="00FD40B9" w:rsidRPr="00FD40B9" w14:paraId="71CC966A" w14:textId="77777777" w:rsidTr="00FD40B9">
        <w:trPr>
          <w:trHeight w:val="292"/>
        </w:trPr>
        <w:tc>
          <w:tcPr>
            <w:tcW w:w="662" w:type="dxa"/>
            <w:tcBorders>
              <w:top w:val="nil"/>
              <w:left w:val="nil"/>
              <w:bottom w:val="nil"/>
              <w:right w:val="nil"/>
            </w:tcBorders>
            <w:shd w:val="clear" w:color="auto" w:fill="auto"/>
            <w:noWrap/>
            <w:vAlign w:val="bottom"/>
            <w:hideMark/>
          </w:tcPr>
          <w:p w14:paraId="3FA182D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90</w:t>
            </w:r>
          </w:p>
        </w:tc>
        <w:tc>
          <w:tcPr>
            <w:tcW w:w="919" w:type="dxa"/>
            <w:tcBorders>
              <w:top w:val="nil"/>
              <w:left w:val="nil"/>
              <w:bottom w:val="nil"/>
              <w:right w:val="nil"/>
            </w:tcBorders>
            <w:shd w:val="clear" w:color="auto" w:fill="auto"/>
            <w:noWrap/>
            <w:vAlign w:val="bottom"/>
            <w:hideMark/>
          </w:tcPr>
          <w:p w14:paraId="3225A54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55.5</w:t>
            </w:r>
          </w:p>
        </w:tc>
        <w:tc>
          <w:tcPr>
            <w:tcW w:w="950" w:type="dxa"/>
            <w:tcBorders>
              <w:top w:val="nil"/>
              <w:left w:val="nil"/>
              <w:bottom w:val="nil"/>
              <w:right w:val="nil"/>
            </w:tcBorders>
            <w:shd w:val="clear" w:color="auto" w:fill="auto"/>
            <w:noWrap/>
            <w:vAlign w:val="bottom"/>
            <w:hideMark/>
          </w:tcPr>
          <w:p w14:paraId="6941BA6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27.7</w:t>
            </w:r>
          </w:p>
        </w:tc>
        <w:tc>
          <w:tcPr>
            <w:tcW w:w="883" w:type="dxa"/>
            <w:tcBorders>
              <w:top w:val="nil"/>
              <w:left w:val="nil"/>
              <w:bottom w:val="nil"/>
              <w:right w:val="nil"/>
            </w:tcBorders>
            <w:shd w:val="clear" w:color="auto" w:fill="auto"/>
            <w:noWrap/>
            <w:vAlign w:val="bottom"/>
            <w:hideMark/>
          </w:tcPr>
          <w:p w14:paraId="1999E58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22.5</w:t>
            </w:r>
          </w:p>
        </w:tc>
        <w:tc>
          <w:tcPr>
            <w:tcW w:w="938" w:type="dxa"/>
            <w:tcBorders>
              <w:top w:val="nil"/>
              <w:left w:val="nil"/>
              <w:bottom w:val="nil"/>
              <w:right w:val="nil"/>
            </w:tcBorders>
            <w:shd w:val="clear" w:color="auto" w:fill="auto"/>
            <w:noWrap/>
            <w:vAlign w:val="bottom"/>
            <w:hideMark/>
          </w:tcPr>
          <w:p w14:paraId="4008390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30.8</w:t>
            </w:r>
          </w:p>
        </w:tc>
        <w:tc>
          <w:tcPr>
            <w:tcW w:w="963" w:type="dxa"/>
            <w:tcBorders>
              <w:top w:val="nil"/>
              <w:left w:val="nil"/>
              <w:bottom w:val="nil"/>
              <w:right w:val="nil"/>
            </w:tcBorders>
            <w:shd w:val="clear" w:color="auto" w:fill="auto"/>
            <w:noWrap/>
            <w:vAlign w:val="bottom"/>
            <w:hideMark/>
          </w:tcPr>
          <w:p w14:paraId="16807D1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35.2</w:t>
            </w:r>
          </w:p>
        </w:tc>
        <w:tc>
          <w:tcPr>
            <w:tcW w:w="623" w:type="dxa"/>
            <w:tcBorders>
              <w:top w:val="nil"/>
              <w:left w:val="nil"/>
              <w:bottom w:val="nil"/>
              <w:right w:val="nil"/>
            </w:tcBorders>
            <w:shd w:val="clear" w:color="auto" w:fill="auto"/>
            <w:noWrap/>
            <w:vAlign w:val="bottom"/>
            <w:hideMark/>
          </w:tcPr>
          <w:p w14:paraId="5A4C8485"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4484CAF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13.1</w:t>
            </w:r>
          </w:p>
        </w:tc>
        <w:tc>
          <w:tcPr>
            <w:tcW w:w="840" w:type="dxa"/>
            <w:tcBorders>
              <w:top w:val="nil"/>
              <w:left w:val="nil"/>
              <w:bottom w:val="nil"/>
              <w:right w:val="nil"/>
            </w:tcBorders>
            <w:shd w:val="clear" w:color="auto" w:fill="auto"/>
            <w:noWrap/>
            <w:vAlign w:val="bottom"/>
            <w:hideMark/>
          </w:tcPr>
          <w:p w14:paraId="356C429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16.8</w:t>
            </w:r>
          </w:p>
        </w:tc>
        <w:tc>
          <w:tcPr>
            <w:tcW w:w="959" w:type="dxa"/>
            <w:tcBorders>
              <w:top w:val="nil"/>
              <w:left w:val="nil"/>
              <w:bottom w:val="nil"/>
              <w:right w:val="nil"/>
            </w:tcBorders>
            <w:shd w:val="clear" w:color="auto" w:fill="auto"/>
            <w:noWrap/>
            <w:vAlign w:val="bottom"/>
            <w:hideMark/>
          </w:tcPr>
          <w:p w14:paraId="1543B6A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6.2</w:t>
            </w:r>
          </w:p>
        </w:tc>
        <w:tc>
          <w:tcPr>
            <w:tcW w:w="1020" w:type="dxa"/>
            <w:tcBorders>
              <w:top w:val="nil"/>
              <w:left w:val="nil"/>
              <w:bottom w:val="nil"/>
              <w:right w:val="nil"/>
            </w:tcBorders>
            <w:shd w:val="clear" w:color="auto" w:fill="auto"/>
            <w:noWrap/>
            <w:vAlign w:val="bottom"/>
            <w:hideMark/>
          </w:tcPr>
          <w:p w14:paraId="61C2308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8.5</w:t>
            </w:r>
          </w:p>
        </w:tc>
      </w:tr>
      <w:tr w:rsidR="00FD40B9" w:rsidRPr="00FD40B9" w14:paraId="29912ED1" w14:textId="77777777" w:rsidTr="00FD40B9">
        <w:trPr>
          <w:trHeight w:val="292"/>
        </w:trPr>
        <w:tc>
          <w:tcPr>
            <w:tcW w:w="662" w:type="dxa"/>
            <w:tcBorders>
              <w:top w:val="nil"/>
              <w:left w:val="nil"/>
              <w:bottom w:val="nil"/>
              <w:right w:val="nil"/>
            </w:tcBorders>
            <w:shd w:val="clear" w:color="auto" w:fill="auto"/>
            <w:noWrap/>
            <w:vAlign w:val="bottom"/>
            <w:hideMark/>
          </w:tcPr>
          <w:p w14:paraId="50B3458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95</w:t>
            </w:r>
          </w:p>
        </w:tc>
        <w:tc>
          <w:tcPr>
            <w:tcW w:w="919" w:type="dxa"/>
            <w:tcBorders>
              <w:top w:val="nil"/>
              <w:left w:val="nil"/>
              <w:bottom w:val="nil"/>
              <w:right w:val="nil"/>
            </w:tcBorders>
            <w:shd w:val="clear" w:color="auto" w:fill="auto"/>
            <w:noWrap/>
            <w:vAlign w:val="bottom"/>
            <w:hideMark/>
          </w:tcPr>
          <w:p w14:paraId="087E86B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57.6</w:t>
            </w:r>
          </w:p>
        </w:tc>
        <w:tc>
          <w:tcPr>
            <w:tcW w:w="950" w:type="dxa"/>
            <w:tcBorders>
              <w:top w:val="nil"/>
              <w:left w:val="nil"/>
              <w:bottom w:val="nil"/>
              <w:right w:val="nil"/>
            </w:tcBorders>
            <w:shd w:val="clear" w:color="auto" w:fill="auto"/>
            <w:noWrap/>
            <w:vAlign w:val="bottom"/>
            <w:hideMark/>
          </w:tcPr>
          <w:p w14:paraId="7903B37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28.5</w:t>
            </w:r>
          </w:p>
        </w:tc>
        <w:tc>
          <w:tcPr>
            <w:tcW w:w="883" w:type="dxa"/>
            <w:tcBorders>
              <w:top w:val="nil"/>
              <w:left w:val="nil"/>
              <w:bottom w:val="nil"/>
              <w:right w:val="nil"/>
            </w:tcBorders>
            <w:shd w:val="clear" w:color="auto" w:fill="auto"/>
            <w:noWrap/>
            <w:vAlign w:val="bottom"/>
            <w:hideMark/>
          </w:tcPr>
          <w:p w14:paraId="1E08958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23.0</w:t>
            </w:r>
          </w:p>
        </w:tc>
        <w:tc>
          <w:tcPr>
            <w:tcW w:w="938" w:type="dxa"/>
            <w:tcBorders>
              <w:top w:val="nil"/>
              <w:left w:val="nil"/>
              <w:bottom w:val="nil"/>
              <w:right w:val="nil"/>
            </w:tcBorders>
            <w:shd w:val="clear" w:color="auto" w:fill="auto"/>
            <w:noWrap/>
            <w:vAlign w:val="bottom"/>
            <w:hideMark/>
          </w:tcPr>
          <w:p w14:paraId="4A5E1A6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31.6</w:t>
            </w:r>
          </w:p>
        </w:tc>
        <w:tc>
          <w:tcPr>
            <w:tcW w:w="963" w:type="dxa"/>
            <w:tcBorders>
              <w:top w:val="nil"/>
              <w:left w:val="nil"/>
              <w:bottom w:val="nil"/>
              <w:right w:val="nil"/>
            </w:tcBorders>
            <w:shd w:val="clear" w:color="auto" w:fill="auto"/>
            <w:noWrap/>
            <w:vAlign w:val="bottom"/>
            <w:hideMark/>
          </w:tcPr>
          <w:p w14:paraId="1728265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36.5</w:t>
            </w:r>
          </w:p>
        </w:tc>
        <w:tc>
          <w:tcPr>
            <w:tcW w:w="623" w:type="dxa"/>
            <w:tcBorders>
              <w:top w:val="nil"/>
              <w:left w:val="nil"/>
              <w:bottom w:val="nil"/>
              <w:right w:val="nil"/>
            </w:tcBorders>
            <w:shd w:val="clear" w:color="auto" w:fill="auto"/>
            <w:noWrap/>
            <w:vAlign w:val="bottom"/>
            <w:hideMark/>
          </w:tcPr>
          <w:p w14:paraId="7A534BD7"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6891637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13.3</w:t>
            </w:r>
          </w:p>
        </w:tc>
        <w:tc>
          <w:tcPr>
            <w:tcW w:w="840" w:type="dxa"/>
            <w:tcBorders>
              <w:top w:val="nil"/>
              <w:left w:val="nil"/>
              <w:bottom w:val="nil"/>
              <w:right w:val="nil"/>
            </w:tcBorders>
            <w:shd w:val="clear" w:color="auto" w:fill="auto"/>
            <w:noWrap/>
            <w:vAlign w:val="bottom"/>
            <w:hideMark/>
          </w:tcPr>
          <w:p w14:paraId="2CA125C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17.8</w:t>
            </w:r>
          </w:p>
        </w:tc>
        <w:tc>
          <w:tcPr>
            <w:tcW w:w="959" w:type="dxa"/>
            <w:tcBorders>
              <w:top w:val="nil"/>
              <w:left w:val="nil"/>
              <w:bottom w:val="nil"/>
              <w:right w:val="nil"/>
            </w:tcBorders>
            <w:shd w:val="clear" w:color="auto" w:fill="auto"/>
            <w:noWrap/>
            <w:vAlign w:val="bottom"/>
            <w:hideMark/>
          </w:tcPr>
          <w:p w14:paraId="3D33AF9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6.5</w:t>
            </w:r>
          </w:p>
        </w:tc>
        <w:tc>
          <w:tcPr>
            <w:tcW w:w="1020" w:type="dxa"/>
            <w:tcBorders>
              <w:top w:val="nil"/>
              <w:left w:val="nil"/>
              <w:bottom w:val="nil"/>
              <w:right w:val="nil"/>
            </w:tcBorders>
            <w:shd w:val="clear" w:color="auto" w:fill="auto"/>
            <w:noWrap/>
            <w:vAlign w:val="bottom"/>
            <w:hideMark/>
          </w:tcPr>
          <w:p w14:paraId="02E5163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8.9</w:t>
            </w:r>
          </w:p>
        </w:tc>
      </w:tr>
      <w:tr w:rsidR="00FD40B9" w:rsidRPr="00FD40B9" w14:paraId="20F70F2C" w14:textId="77777777" w:rsidTr="00FD40B9">
        <w:trPr>
          <w:trHeight w:val="292"/>
        </w:trPr>
        <w:tc>
          <w:tcPr>
            <w:tcW w:w="662" w:type="dxa"/>
            <w:tcBorders>
              <w:top w:val="nil"/>
              <w:left w:val="nil"/>
              <w:bottom w:val="nil"/>
              <w:right w:val="nil"/>
            </w:tcBorders>
            <w:shd w:val="clear" w:color="auto" w:fill="auto"/>
            <w:noWrap/>
            <w:vAlign w:val="bottom"/>
            <w:hideMark/>
          </w:tcPr>
          <w:p w14:paraId="41BDD9A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100</w:t>
            </w:r>
          </w:p>
        </w:tc>
        <w:tc>
          <w:tcPr>
            <w:tcW w:w="919" w:type="dxa"/>
            <w:tcBorders>
              <w:top w:val="nil"/>
              <w:left w:val="nil"/>
              <w:bottom w:val="nil"/>
              <w:right w:val="nil"/>
            </w:tcBorders>
            <w:shd w:val="clear" w:color="auto" w:fill="auto"/>
            <w:noWrap/>
            <w:vAlign w:val="bottom"/>
            <w:hideMark/>
          </w:tcPr>
          <w:p w14:paraId="2B5492D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59.7</w:t>
            </w:r>
          </w:p>
        </w:tc>
        <w:tc>
          <w:tcPr>
            <w:tcW w:w="950" w:type="dxa"/>
            <w:tcBorders>
              <w:top w:val="nil"/>
              <w:left w:val="nil"/>
              <w:bottom w:val="nil"/>
              <w:right w:val="nil"/>
            </w:tcBorders>
            <w:shd w:val="clear" w:color="auto" w:fill="auto"/>
            <w:noWrap/>
            <w:vAlign w:val="bottom"/>
            <w:hideMark/>
          </w:tcPr>
          <w:p w14:paraId="66924FD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29.3</w:t>
            </w:r>
          </w:p>
        </w:tc>
        <w:tc>
          <w:tcPr>
            <w:tcW w:w="883" w:type="dxa"/>
            <w:tcBorders>
              <w:top w:val="nil"/>
              <w:left w:val="nil"/>
              <w:bottom w:val="nil"/>
              <w:right w:val="nil"/>
            </w:tcBorders>
            <w:shd w:val="clear" w:color="auto" w:fill="auto"/>
            <w:noWrap/>
            <w:vAlign w:val="bottom"/>
            <w:hideMark/>
          </w:tcPr>
          <w:p w14:paraId="160EEAF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23.5</w:t>
            </w:r>
          </w:p>
        </w:tc>
        <w:tc>
          <w:tcPr>
            <w:tcW w:w="938" w:type="dxa"/>
            <w:tcBorders>
              <w:top w:val="nil"/>
              <w:left w:val="nil"/>
              <w:bottom w:val="nil"/>
              <w:right w:val="nil"/>
            </w:tcBorders>
            <w:shd w:val="clear" w:color="auto" w:fill="auto"/>
            <w:noWrap/>
            <w:vAlign w:val="bottom"/>
            <w:hideMark/>
          </w:tcPr>
          <w:p w14:paraId="5558CE1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32.4</w:t>
            </w:r>
          </w:p>
        </w:tc>
        <w:tc>
          <w:tcPr>
            <w:tcW w:w="963" w:type="dxa"/>
            <w:tcBorders>
              <w:top w:val="nil"/>
              <w:left w:val="nil"/>
              <w:bottom w:val="nil"/>
              <w:right w:val="nil"/>
            </w:tcBorders>
            <w:shd w:val="clear" w:color="auto" w:fill="auto"/>
            <w:noWrap/>
            <w:vAlign w:val="bottom"/>
            <w:hideMark/>
          </w:tcPr>
          <w:p w14:paraId="4AE7F3D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37.8</w:t>
            </w:r>
          </w:p>
        </w:tc>
        <w:tc>
          <w:tcPr>
            <w:tcW w:w="623" w:type="dxa"/>
            <w:tcBorders>
              <w:top w:val="nil"/>
              <w:left w:val="nil"/>
              <w:bottom w:val="nil"/>
              <w:right w:val="nil"/>
            </w:tcBorders>
            <w:shd w:val="clear" w:color="auto" w:fill="auto"/>
            <w:noWrap/>
            <w:vAlign w:val="bottom"/>
            <w:hideMark/>
          </w:tcPr>
          <w:p w14:paraId="3F827FFC"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0C74AA3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13.5</w:t>
            </w:r>
          </w:p>
        </w:tc>
        <w:tc>
          <w:tcPr>
            <w:tcW w:w="840" w:type="dxa"/>
            <w:tcBorders>
              <w:top w:val="nil"/>
              <w:left w:val="nil"/>
              <w:bottom w:val="nil"/>
              <w:right w:val="nil"/>
            </w:tcBorders>
            <w:shd w:val="clear" w:color="auto" w:fill="auto"/>
            <w:noWrap/>
            <w:vAlign w:val="bottom"/>
            <w:hideMark/>
          </w:tcPr>
          <w:p w14:paraId="72B28DE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18.2</w:t>
            </w:r>
          </w:p>
        </w:tc>
        <w:tc>
          <w:tcPr>
            <w:tcW w:w="959" w:type="dxa"/>
            <w:tcBorders>
              <w:top w:val="nil"/>
              <w:left w:val="nil"/>
              <w:bottom w:val="nil"/>
              <w:right w:val="nil"/>
            </w:tcBorders>
            <w:shd w:val="clear" w:color="auto" w:fill="auto"/>
            <w:noWrap/>
            <w:vAlign w:val="bottom"/>
            <w:hideMark/>
          </w:tcPr>
          <w:p w14:paraId="46FB41F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6.5</w:t>
            </w:r>
          </w:p>
        </w:tc>
        <w:tc>
          <w:tcPr>
            <w:tcW w:w="1020" w:type="dxa"/>
            <w:tcBorders>
              <w:top w:val="nil"/>
              <w:left w:val="nil"/>
              <w:bottom w:val="nil"/>
              <w:right w:val="nil"/>
            </w:tcBorders>
            <w:shd w:val="clear" w:color="auto" w:fill="auto"/>
            <w:noWrap/>
            <w:vAlign w:val="bottom"/>
            <w:hideMark/>
          </w:tcPr>
          <w:p w14:paraId="301E9997"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9.6</w:t>
            </w:r>
          </w:p>
        </w:tc>
      </w:tr>
      <w:tr w:rsidR="00FD40B9" w:rsidRPr="00FD40B9" w14:paraId="3483020E" w14:textId="77777777" w:rsidTr="00FD40B9">
        <w:trPr>
          <w:trHeight w:val="292"/>
        </w:trPr>
        <w:tc>
          <w:tcPr>
            <w:tcW w:w="662" w:type="dxa"/>
            <w:tcBorders>
              <w:top w:val="nil"/>
              <w:left w:val="nil"/>
              <w:bottom w:val="nil"/>
              <w:right w:val="nil"/>
            </w:tcBorders>
            <w:shd w:val="clear" w:color="auto" w:fill="auto"/>
            <w:noWrap/>
            <w:vAlign w:val="bottom"/>
            <w:hideMark/>
          </w:tcPr>
          <w:p w14:paraId="410DD23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105</w:t>
            </w:r>
          </w:p>
        </w:tc>
        <w:tc>
          <w:tcPr>
            <w:tcW w:w="919" w:type="dxa"/>
            <w:tcBorders>
              <w:top w:val="nil"/>
              <w:left w:val="nil"/>
              <w:bottom w:val="nil"/>
              <w:right w:val="nil"/>
            </w:tcBorders>
            <w:shd w:val="clear" w:color="auto" w:fill="auto"/>
            <w:noWrap/>
            <w:vAlign w:val="bottom"/>
            <w:hideMark/>
          </w:tcPr>
          <w:p w14:paraId="4A47646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61.8</w:t>
            </w:r>
          </w:p>
        </w:tc>
        <w:tc>
          <w:tcPr>
            <w:tcW w:w="950" w:type="dxa"/>
            <w:tcBorders>
              <w:top w:val="nil"/>
              <w:left w:val="nil"/>
              <w:bottom w:val="nil"/>
              <w:right w:val="nil"/>
            </w:tcBorders>
            <w:shd w:val="clear" w:color="auto" w:fill="auto"/>
            <w:noWrap/>
            <w:vAlign w:val="bottom"/>
            <w:hideMark/>
          </w:tcPr>
          <w:p w14:paraId="2FE368A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30.1</w:t>
            </w:r>
          </w:p>
        </w:tc>
        <w:tc>
          <w:tcPr>
            <w:tcW w:w="883" w:type="dxa"/>
            <w:tcBorders>
              <w:top w:val="nil"/>
              <w:left w:val="nil"/>
              <w:bottom w:val="nil"/>
              <w:right w:val="nil"/>
            </w:tcBorders>
            <w:shd w:val="clear" w:color="auto" w:fill="auto"/>
            <w:noWrap/>
            <w:vAlign w:val="bottom"/>
            <w:hideMark/>
          </w:tcPr>
          <w:p w14:paraId="4232D96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24.9</w:t>
            </w:r>
          </w:p>
        </w:tc>
        <w:tc>
          <w:tcPr>
            <w:tcW w:w="938" w:type="dxa"/>
            <w:tcBorders>
              <w:top w:val="nil"/>
              <w:left w:val="nil"/>
              <w:bottom w:val="nil"/>
              <w:right w:val="nil"/>
            </w:tcBorders>
            <w:shd w:val="clear" w:color="auto" w:fill="auto"/>
            <w:noWrap/>
            <w:vAlign w:val="bottom"/>
            <w:hideMark/>
          </w:tcPr>
          <w:p w14:paraId="33CC607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33.2</w:t>
            </w:r>
          </w:p>
        </w:tc>
        <w:tc>
          <w:tcPr>
            <w:tcW w:w="963" w:type="dxa"/>
            <w:tcBorders>
              <w:top w:val="nil"/>
              <w:left w:val="nil"/>
              <w:bottom w:val="nil"/>
              <w:right w:val="nil"/>
            </w:tcBorders>
            <w:shd w:val="clear" w:color="auto" w:fill="auto"/>
            <w:noWrap/>
            <w:vAlign w:val="bottom"/>
            <w:hideMark/>
          </w:tcPr>
          <w:p w14:paraId="429CEF8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39.1</w:t>
            </w:r>
          </w:p>
        </w:tc>
        <w:tc>
          <w:tcPr>
            <w:tcW w:w="623" w:type="dxa"/>
            <w:tcBorders>
              <w:top w:val="nil"/>
              <w:left w:val="nil"/>
              <w:bottom w:val="nil"/>
              <w:right w:val="nil"/>
            </w:tcBorders>
            <w:shd w:val="clear" w:color="auto" w:fill="auto"/>
            <w:noWrap/>
            <w:vAlign w:val="bottom"/>
            <w:hideMark/>
          </w:tcPr>
          <w:p w14:paraId="199EAA8C"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77018AC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13.6</w:t>
            </w:r>
          </w:p>
        </w:tc>
        <w:tc>
          <w:tcPr>
            <w:tcW w:w="840" w:type="dxa"/>
            <w:tcBorders>
              <w:top w:val="nil"/>
              <w:left w:val="nil"/>
              <w:bottom w:val="nil"/>
              <w:right w:val="nil"/>
            </w:tcBorders>
            <w:shd w:val="clear" w:color="auto" w:fill="auto"/>
            <w:noWrap/>
            <w:vAlign w:val="bottom"/>
            <w:hideMark/>
          </w:tcPr>
          <w:p w14:paraId="1136174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18.8</w:t>
            </w:r>
          </w:p>
        </w:tc>
        <w:tc>
          <w:tcPr>
            <w:tcW w:w="959" w:type="dxa"/>
            <w:tcBorders>
              <w:top w:val="nil"/>
              <w:left w:val="nil"/>
              <w:bottom w:val="nil"/>
              <w:right w:val="nil"/>
            </w:tcBorders>
            <w:shd w:val="clear" w:color="auto" w:fill="auto"/>
            <w:noWrap/>
            <w:vAlign w:val="bottom"/>
            <w:hideMark/>
          </w:tcPr>
          <w:p w14:paraId="632741E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6.6</w:t>
            </w:r>
          </w:p>
        </w:tc>
        <w:tc>
          <w:tcPr>
            <w:tcW w:w="1020" w:type="dxa"/>
            <w:tcBorders>
              <w:top w:val="nil"/>
              <w:left w:val="nil"/>
              <w:bottom w:val="nil"/>
              <w:right w:val="nil"/>
            </w:tcBorders>
            <w:shd w:val="clear" w:color="auto" w:fill="auto"/>
            <w:noWrap/>
            <w:vAlign w:val="bottom"/>
            <w:hideMark/>
          </w:tcPr>
          <w:p w14:paraId="741714B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10.3</w:t>
            </w:r>
          </w:p>
        </w:tc>
      </w:tr>
      <w:tr w:rsidR="00FD40B9" w:rsidRPr="00FD40B9" w14:paraId="2225C4BF" w14:textId="77777777" w:rsidTr="00FD40B9">
        <w:trPr>
          <w:trHeight w:val="292"/>
        </w:trPr>
        <w:tc>
          <w:tcPr>
            <w:tcW w:w="662" w:type="dxa"/>
            <w:tcBorders>
              <w:top w:val="nil"/>
              <w:left w:val="nil"/>
              <w:bottom w:val="nil"/>
              <w:right w:val="nil"/>
            </w:tcBorders>
            <w:shd w:val="clear" w:color="auto" w:fill="auto"/>
            <w:noWrap/>
            <w:vAlign w:val="bottom"/>
            <w:hideMark/>
          </w:tcPr>
          <w:p w14:paraId="20F2AEE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110</w:t>
            </w:r>
          </w:p>
        </w:tc>
        <w:tc>
          <w:tcPr>
            <w:tcW w:w="919" w:type="dxa"/>
            <w:tcBorders>
              <w:top w:val="nil"/>
              <w:left w:val="nil"/>
              <w:bottom w:val="nil"/>
              <w:right w:val="nil"/>
            </w:tcBorders>
            <w:shd w:val="clear" w:color="auto" w:fill="auto"/>
            <w:noWrap/>
            <w:vAlign w:val="bottom"/>
            <w:hideMark/>
          </w:tcPr>
          <w:p w14:paraId="192B8E6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63.9</w:t>
            </w:r>
          </w:p>
        </w:tc>
        <w:tc>
          <w:tcPr>
            <w:tcW w:w="950" w:type="dxa"/>
            <w:tcBorders>
              <w:top w:val="nil"/>
              <w:left w:val="nil"/>
              <w:bottom w:val="nil"/>
              <w:right w:val="nil"/>
            </w:tcBorders>
            <w:shd w:val="clear" w:color="auto" w:fill="auto"/>
            <w:noWrap/>
            <w:vAlign w:val="bottom"/>
            <w:hideMark/>
          </w:tcPr>
          <w:p w14:paraId="37030D1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30.9</w:t>
            </w:r>
          </w:p>
        </w:tc>
        <w:tc>
          <w:tcPr>
            <w:tcW w:w="883" w:type="dxa"/>
            <w:tcBorders>
              <w:top w:val="nil"/>
              <w:left w:val="nil"/>
              <w:bottom w:val="nil"/>
              <w:right w:val="nil"/>
            </w:tcBorders>
            <w:shd w:val="clear" w:color="auto" w:fill="auto"/>
            <w:noWrap/>
            <w:vAlign w:val="bottom"/>
            <w:hideMark/>
          </w:tcPr>
          <w:p w14:paraId="0B1AE98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26.3</w:t>
            </w:r>
          </w:p>
        </w:tc>
        <w:tc>
          <w:tcPr>
            <w:tcW w:w="938" w:type="dxa"/>
            <w:tcBorders>
              <w:top w:val="nil"/>
              <w:left w:val="nil"/>
              <w:bottom w:val="nil"/>
              <w:right w:val="nil"/>
            </w:tcBorders>
            <w:shd w:val="clear" w:color="auto" w:fill="auto"/>
            <w:noWrap/>
            <w:vAlign w:val="bottom"/>
            <w:hideMark/>
          </w:tcPr>
          <w:p w14:paraId="227CB6C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34.0</w:t>
            </w:r>
          </w:p>
        </w:tc>
        <w:tc>
          <w:tcPr>
            <w:tcW w:w="963" w:type="dxa"/>
            <w:tcBorders>
              <w:top w:val="nil"/>
              <w:left w:val="nil"/>
              <w:bottom w:val="nil"/>
              <w:right w:val="nil"/>
            </w:tcBorders>
            <w:shd w:val="clear" w:color="auto" w:fill="auto"/>
            <w:noWrap/>
            <w:vAlign w:val="bottom"/>
            <w:hideMark/>
          </w:tcPr>
          <w:p w14:paraId="257CE3F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40.4</w:t>
            </w:r>
          </w:p>
        </w:tc>
        <w:tc>
          <w:tcPr>
            <w:tcW w:w="623" w:type="dxa"/>
            <w:tcBorders>
              <w:top w:val="nil"/>
              <w:left w:val="nil"/>
              <w:bottom w:val="nil"/>
              <w:right w:val="nil"/>
            </w:tcBorders>
            <w:shd w:val="clear" w:color="auto" w:fill="auto"/>
            <w:noWrap/>
            <w:vAlign w:val="bottom"/>
            <w:hideMark/>
          </w:tcPr>
          <w:p w14:paraId="4342FF68"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7C4D0FD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13.9</w:t>
            </w:r>
          </w:p>
        </w:tc>
        <w:tc>
          <w:tcPr>
            <w:tcW w:w="840" w:type="dxa"/>
            <w:tcBorders>
              <w:top w:val="nil"/>
              <w:left w:val="nil"/>
              <w:bottom w:val="nil"/>
              <w:right w:val="nil"/>
            </w:tcBorders>
            <w:shd w:val="clear" w:color="auto" w:fill="auto"/>
            <w:noWrap/>
            <w:vAlign w:val="bottom"/>
            <w:hideMark/>
          </w:tcPr>
          <w:p w14:paraId="3365D43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19.6</w:t>
            </w:r>
          </w:p>
        </w:tc>
        <w:tc>
          <w:tcPr>
            <w:tcW w:w="959" w:type="dxa"/>
            <w:tcBorders>
              <w:top w:val="nil"/>
              <w:left w:val="nil"/>
              <w:bottom w:val="nil"/>
              <w:right w:val="nil"/>
            </w:tcBorders>
            <w:shd w:val="clear" w:color="auto" w:fill="auto"/>
            <w:noWrap/>
            <w:vAlign w:val="bottom"/>
            <w:hideMark/>
          </w:tcPr>
          <w:p w14:paraId="648B40D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6.6</w:t>
            </w:r>
          </w:p>
        </w:tc>
        <w:tc>
          <w:tcPr>
            <w:tcW w:w="1020" w:type="dxa"/>
            <w:tcBorders>
              <w:top w:val="nil"/>
              <w:left w:val="nil"/>
              <w:bottom w:val="nil"/>
              <w:right w:val="nil"/>
            </w:tcBorders>
            <w:shd w:val="clear" w:color="auto" w:fill="auto"/>
            <w:noWrap/>
            <w:vAlign w:val="bottom"/>
            <w:hideMark/>
          </w:tcPr>
          <w:p w14:paraId="4D43191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10.3</w:t>
            </w:r>
          </w:p>
        </w:tc>
      </w:tr>
      <w:tr w:rsidR="00FD40B9" w:rsidRPr="00FD40B9" w14:paraId="4C6D4BC9" w14:textId="77777777" w:rsidTr="00FD40B9">
        <w:trPr>
          <w:trHeight w:val="292"/>
        </w:trPr>
        <w:tc>
          <w:tcPr>
            <w:tcW w:w="662" w:type="dxa"/>
            <w:tcBorders>
              <w:top w:val="nil"/>
              <w:left w:val="nil"/>
              <w:bottom w:val="nil"/>
              <w:right w:val="nil"/>
            </w:tcBorders>
            <w:shd w:val="clear" w:color="auto" w:fill="auto"/>
            <w:noWrap/>
            <w:vAlign w:val="bottom"/>
            <w:hideMark/>
          </w:tcPr>
          <w:p w14:paraId="1DF99AD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115</w:t>
            </w:r>
          </w:p>
        </w:tc>
        <w:tc>
          <w:tcPr>
            <w:tcW w:w="919" w:type="dxa"/>
            <w:tcBorders>
              <w:top w:val="nil"/>
              <w:left w:val="nil"/>
              <w:bottom w:val="nil"/>
              <w:right w:val="nil"/>
            </w:tcBorders>
            <w:shd w:val="clear" w:color="auto" w:fill="auto"/>
            <w:noWrap/>
            <w:vAlign w:val="bottom"/>
            <w:hideMark/>
          </w:tcPr>
          <w:p w14:paraId="0BB71B6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66.0</w:t>
            </w:r>
          </w:p>
        </w:tc>
        <w:tc>
          <w:tcPr>
            <w:tcW w:w="950" w:type="dxa"/>
            <w:tcBorders>
              <w:top w:val="nil"/>
              <w:left w:val="nil"/>
              <w:bottom w:val="nil"/>
              <w:right w:val="nil"/>
            </w:tcBorders>
            <w:shd w:val="clear" w:color="auto" w:fill="auto"/>
            <w:noWrap/>
            <w:vAlign w:val="bottom"/>
            <w:hideMark/>
          </w:tcPr>
          <w:p w14:paraId="0AA40A3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32.1</w:t>
            </w:r>
          </w:p>
        </w:tc>
        <w:tc>
          <w:tcPr>
            <w:tcW w:w="883" w:type="dxa"/>
            <w:tcBorders>
              <w:top w:val="nil"/>
              <w:left w:val="nil"/>
              <w:bottom w:val="nil"/>
              <w:right w:val="nil"/>
            </w:tcBorders>
            <w:shd w:val="clear" w:color="auto" w:fill="auto"/>
            <w:noWrap/>
            <w:vAlign w:val="bottom"/>
            <w:hideMark/>
          </w:tcPr>
          <w:p w14:paraId="52282C0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27.7</w:t>
            </w:r>
          </w:p>
        </w:tc>
        <w:tc>
          <w:tcPr>
            <w:tcW w:w="938" w:type="dxa"/>
            <w:tcBorders>
              <w:top w:val="nil"/>
              <w:left w:val="nil"/>
              <w:bottom w:val="nil"/>
              <w:right w:val="nil"/>
            </w:tcBorders>
            <w:shd w:val="clear" w:color="auto" w:fill="auto"/>
            <w:noWrap/>
            <w:vAlign w:val="bottom"/>
            <w:hideMark/>
          </w:tcPr>
          <w:p w14:paraId="6A2EF3A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35.5</w:t>
            </w:r>
          </w:p>
        </w:tc>
        <w:tc>
          <w:tcPr>
            <w:tcW w:w="963" w:type="dxa"/>
            <w:tcBorders>
              <w:top w:val="nil"/>
              <w:left w:val="nil"/>
              <w:bottom w:val="nil"/>
              <w:right w:val="nil"/>
            </w:tcBorders>
            <w:shd w:val="clear" w:color="auto" w:fill="auto"/>
            <w:noWrap/>
            <w:vAlign w:val="bottom"/>
            <w:hideMark/>
          </w:tcPr>
          <w:p w14:paraId="2645E3A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41.7</w:t>
            </w:r>
          </w:p>
        </w:tc>
        <w:tc>
          <w:tcPr>
            <w:tcW w:w="623" w:type="dxa"/>
            <w:tcBorders>
              <w:top w:val="nil"/>
              <w:left w:val="nil"/>
              <w:bottom w:val="nil"/>
              <w:right w:val="nil"/>
            </w:tcBorders>
            <w:shd w:val="clear" w:color="auto" w:fill="auto"/>
            <w:noWrap/>
            <w:vAlign w:val="bottom"/>
            <w:hideMark/>
          </w:tcPr>
          <w:p w14:paraId="623A2D11"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6CDFCB0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13.9</w:t>
            </w:r>
          </w:p>
        </w:tc>
        <w:tc>
          <w:tcPr>
            <w:tcW w:w="840" w:type="dxa"/>
            <w:tcBorders>
              <w:top w:val="nil"/>
              <w:left w:val="nil"/>
              <w:bottom w:val="nil"/>
              <w:right w:val="nil"/>
            </w:tcBorders>
            <w:shd w:val="clear" w:color="auto" w:fill="auto"/>
            <w:noWrap/>
            <w:vAlign w:val="bottom"/>
            <w:hideMark/>
          </w:tcPr>
          <w:p w14:paraId="607BB96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19.9</w:t>
            </w:r>
          </w:p>
        </w:tc>
        <w:tc>
          <w:tcPr>
            <w:tcW w:w="959" w:type="dxa"/>
            <w:tcBorders>
              <w:top w:val="nil"/>
              <w:left w:val="nil"/>
              <w:bottom w:val="nil"/>
              <w:right w:val="nil"/>
            </w:tcBorders>
            <w:shd w:val="clear" w:color="auto" w:fill="auto"/>
            <w:noWrap/>
            <w:vAlign w:val="bottom"/>
            <w:hideMark/>
          </w:tcPr>
          <w:p w14:paraId="0585A9A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6.6</w:t>
            </w:r>
          </w:p>
        </w:tc>
        <w:tc>
          <w:tcPr>
            <w:tcW w:w="1020" w:type="dxa"/>
            <w:tcBorders>
              <w:top w:val="nil"/>
              <w:left w:val="nil"/>
              <w:bottom w:val="nil"/>
              <w:right w:val="nil"/>
            </w:tcBorders>
            <w:shd w:val="clear" w:color="auto" w:fill="auto"/>
            <w:noWrap/>
            <w:vAlign w:val="bottom"/>
            <w:hideMark/>
          </w:tcPr>
          <w:p w14:paraId="73CAF6D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10.4</w:t>
            </w:r>
          </w:p>
        </w:tc>
      </w:tr>
      <w:tr w:rsidR="00FD40B9" w:rsidRPr="00FD40B9" w14:paraId="43229055" w14:textId="77777777" w:rsidTr="00FD40B9">
        <w:trPr>
          <w:trHeight w:val="292"/>
        </w:trPr>
        <w:tc>
          <w:tcPr>
            <w:tcW w:w="662" w:type="dxa"/>
            <w:tcBorders>
              <w:top w:val="nil"/>
              <w:left w:val="nil"/>
              <w:bottom w:val="nil"/>
              <w:right w:val="nil"/>
            </w:tcBorders>
            <w:shd w:val="clear" w:color="auto" w:fill="auto"/>
            <w:noWrap/>
            <w:vAlign w:val="bottom"/>
            <w:hideMark/>
          </w:tcPr>
          <w:p w14:paraId="18012D3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120</w:t>
            </w:r>
          </w:p>
        </w:tc>
        <w:tc>
          <w:tcPr>
            <w:tcW w:w="919" w:type="dxa"/>
            <w:tcBorders>
              <w:top w:val="nil"/>
              <w:left w:val="nil"/>
              <w:bottom w:val="nil"/>
              <w:right w:val="nil"/>
            </w:tcBorders>
            <w:shd w:val="clear" w:color="auto" w:fill="auto"/>
            <w:noWrap/>
            <w:vAlign w:val="bottom"/>
            <w:hideMark/>
          </w:tcPr>
          <w:p w14:paraId="003096F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68.1</w:t>
            </w:r>
          </w:p>
        </w:tc>
        <w:tc>
          <w:tcPr>
            <w:tcW w:w="950" w:type="dxa"/>
            <w:tcBorders>
              <w:top w:val="nil"/>
              <w:left w:val="nil"/>
              <w:bottom w:val="nil"/>
              <w:right w:val="nil"/>
            </w:tcBorders>
            <w:shd w:val="clear" w:color="auto" w:fill="auto"/>
            <w:noWrap/>
            <w:vAlign w:val="bottom"/>
            <w:hideMark/>
          </w:tcPr>
          <w:p w14:paraId="631C182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33.3</w:t>
            </w:r>
          </w:p>
        </w:tc>
        <w:tc>
          <w:tcPr>
            <w:tcW w:w="883" w:type="dxa"/>
            <w:tcBorders>
              <w:top w:val="nil"/>
              <w:left w:val="nil"/>
              <w:bottom w:val="nil"/>
              <w:right w:val="nil"/>
            </w:tcBorders>
            <w:shd w:val="clear" w:color="auto" w:fill="auto"/>
            <w:noWrap/>
            <w:vAlign w:val="bottom"/>
            <w:hideMark/>
          </w:tcPr>
          <w:p w14:paraId="47D6B61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29.1</w:t>
            </w:r>
          </w:p>
        </w:tc>
        <w:tc>
          <w:tcPr>
            <w:tcW w:w="938" w:type="dxa"/>
            <w:tcBorders>
              <w:top w:val="nil"/>
              <w:left w:val="nil"/>
              <w:bottom w:val="nil"/>
              <w:right w:val="nil"/>
            </w:tcBorders>
            <w:shd w:val="clear" w:color="auto" w:fill="auto"/>
            <w:noWrap/>
            <w:vAlign w:val="bottom"/>
            <w:hideMark/>
          </w:tcPr>
          <w:p w14:paraId="1315054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37.0</w:t>
            </w:r>
          </w:p>
        </w:tc>
        <w:tc>
          <w:tcPr>
            <w:tcW w:w="963" w:type="dxa"/>
            <w:tcBorders>
              <w:top w:val="nil"/>
              <w:left w:val="nil"/>
              <w:bottom w:val="nil"/>
              <w:right w:val="nil"/>
            </w:tcBorders>
            <w:shd w:val="clear" w:color="auto" w:fill="auto"/>
            <w:noWrap/>
            <w:vAlign w:val="bottom"/>
            <w:hideMark/>
          </w:tcPr>
          <w:p w14:paraId="2879062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43.0</w:t>
            </w:r>
          </w:p>
        </w:tc>
        <w:tc>
          <w:tcPr>
            <w:tcW w:w="623" w:type="dxa"/>
            <w:tcBorders>
              <w:top w:val="nil"/>
              <w:left w:val="nil"/>
              <w:bottom w:val="nil"/>
              <w:right w:val="nil"/>
            </w:tcBorders>
            <w:shd w:val="clear" w:color="auto" w:fill="auto"/>
            <w:noWrap/>
            <w:vAlign w:val="bottom"/>
            <w:hideMark/>
          </w:tcPr>
          <w:p w14:paraId="45ED11CE"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32D0E24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14.3</w:t>
            </w:r>
          </w:p>
        </w:tc>
        <w:tc>
          <w:tcPr>
            <w:tcW w:w="840" w:type="dxa"/>
            <w:tcBorders>
              <w:top w:val="nil"/>
              <w:left w:val="nil"/>
              <w:bottom w:val="nil"/>
              <w:right w:val="nil"/>
            </w:tcBorders>
            <w:shd w:val="clear" w:color="auto" w:fill="auto"/>
            <w:noWrap/>
            <w:vAlign w:val="bottom"/>
            <w:hideMark/>
          </w:tcPr>
          <w:p w14:paraId="1286955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20.2</w:t>
            </w:r>
          </w:p>
        </w:tc>
        <w:tc>
          <w:tcPr>
            <w:tcW w:w="959" w:type="dxa"/>
            <w:tcBorders>
              <w:top w:val="nil"/>
              <w:left w:val="nil"/>
              <w:bottom w:val="nil"/>
              <w:right w:val="nil"/>
            </w:tcBorders>
            <w:shd w:val="clear" w:color="auto" w:fill="auto"/>
            <w:noWrap/>
            <w:vAlign w:val="bottom"/>
            <w:hideMark/>
          </w:tcPr>
          <w:p w14:paraId="501BFDA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6.8</w:t>
            </w:r>
          </w:p>
        </w:tc>
        <w:tc>
          <w:tcPr>
            <w:tcW w:w="1020" w:type="dxa"/>
            <w:tcBorders>
              <w:top w:val="nil"/>
              <w:left w:val="nil"/>
              <w:bottom w:val="nil"/>
              <w:right w:val="nil"/>
            </w:tcBorders>
            <w:shd w:val="clear" w:color="auto" w:fill="auto"/>
            <w:noWrap/>
            <w:vAlign w:val="bottom"/>
            <w:hideMark/>
          </w:tcPr>
          <w:p w14:paraId="5CDDC6D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10.5</w:t>
            </w:r>
          </w:p>
        </w:tc>
      </w:tr>
      <w:tr w:rsidR="00FD40B9" w:rsidRPr="00FD40B9" w14:paraId="6AE42B26" w14:textId="77777777" w:rsidTr="00FD40B9">
        <w:trPr>
          <w:trHeight w:val="292"/>
        </w:trPr>
        <w:tc>
          <w:tcPr>
            <w:tcW w:w="662" w:type="dxa"/>
            <w:tcBorders>
              <w:top w:val="nil"/>
              <w:left w:val="nil"/>
              <w:bottom w:val="nil"/>
              <w:right w:val="nil"/>
            </w:tcBorders>
            <w:shd w:val="clear" w:color="auto" w:fill="auto"/>
            <w:noWrap/>
            <w:vAlign w:val="bottom"/>
            <w:hideMark/>
          </w:tcPr>
          <w:p w14:paraId="2007DF6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125</w:t>
            </w:r>
          </w:p>
        </w:tc>
        <w:tc>
          <w:tcPr>
            <w:tcW w:w="919" w:type="dxa"/>
            <w:tcBorders>
              <w:top w:val="nil"/>
              <w:left w:val="nil"/>
              <w:bottom w:val="nil"/>
              <w:right w:val="nil"/>
            </w:tcBorders>
            <w:shd w:val="clear" w:color="auto" w:fill="auto"/>
            <w:noWrap/>
            <w:vAlign w:val="bottom"/>
            <w:hideMark/>
          </w:tcPr>
          <w:p w14:paraId="69113F3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70.2</w:t>
            </w:r>
          </w:p>
        </w:tc>
        <w:tc>
          <w:tcPr>
            <w:tcW w:w="950" w:type="dxa"/>
            <w:tcBorders>
              <w:top w:val="nil"/>
              <w:left w:val="nil"/>
              <w:bottom w:val="nil"/>
              <w:right w:val="nil"/>
            </w:tcBorders>
            <w:shd w:val="clear" w:color="auto" w:fill="auto"/>
            <w:noWrap/>
            <w:vAlign w:val="bottom"/>
            <w:hideMark/>
          </w:tcPr>
          <w:p w14:paraId="55B2020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33.3</w:t>
            </w:r>
          </w:p>
        </w:tc>
        <w:tc>
          <w:tcPr>
            <w:tcW w:w="883" w:type="dxa"/>
            <w:tcBorders>
              <w:top w:val="nil"/>
              <w:left w:val="nil"/>
              <w:bottom w:val="nil"/>
              <w:right w:val="nil"/>
            </w:tcBorders>
            <w:shd w:val="clear" w:color="auto" w:fill="auto"/>
            <w:noWrap/>
            <w:vAlign w:val="bottom"/>
            <w:hideMark/>
          </w:tcPr>
          <w:p w14:paraId="2905C95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29.1</w:t>
            </w:r>
          </w:p>
        </w:tc>
        <w:tc>
          <w:tcPr>
            <w:tcW w:w="938" w:type="dxa"/>
            <w:tcBorders>
              <w:top w:val="nil"/>
              <w:left w:val="nil"/>
              <w:bottom w:val="nil"/>
              <w:right w:val="nil"/>
            </w:tcBorders>
            <w:shd w:val="clear" w:color="auto" w:fill="auto"/>
            <w:noWrap/>
            <w:vAlign w:val="bottom"/>
            <w:hideMark/>
          </w:tcPr>
          <w:p w14:paraId="5E0940C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38.5</w:t>
            </w:r>
          </w:p>
        </w:tc>
        <w:tc>
          <w:tcPr>
            <w:tcW w:w="963" w:type="dxa"/>
            <w:tcBorders>
              <w:top w:val="nil"/>
              <w:left w:val="nil"/>
              <w:bottom w:val="nil"/>
              <w:right w:val="nil"/>
            </w:tcBorders>
            <w:shd w:val="clear" w:color="auto" w:fill="auto"/>
            <w:noWrap/>
            <w:vAlign w:val="bottom"/>
            <w:hideMark/>
          </w:tcPr>
          <w:p w14:paraId="2406108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44.3</w:t>
            </w:r>
          </w:p>
        </w:tc>
        <w:tc>
          <w:tcPr>
            <w:tcW w:w="623" w:type="dxa"/>
            <w:tcBorders>
              <w:top w:val="nil"/>
              <w:left w:val="nil"/>
              <w:bottom w:val="nil"/>
              <w:right w:val="nil"/>
            </w:tcBorders>
            <w:shd w:val="clear" w:color="auto" w:fill="auto"/>
            <w:noWrap/>
            <w:vAlign w:val="bottom"/>
            <w:hideMark/>
          </w:tcPr>
          <w:p w14:paraId="17B48115" w14:textId="77777777" w:rsidR="00182BD5" w:rsidRPr="0016330A" w:rsidRDefault="00182BD5" w:rsidP="004D0250">
            <w:pPr>
              <w:rPr>
                <w:rFonts w:asciiTheme="majorBidi" w:hAnsiTheme="majorBidi" w:cstheme="majorBidi"/>
                <w:color w:val="000000"/>
                <w:sz w:val="18"/>
                <w:szCs w:val="18"/>
                <w:lang w:eastAsia="es-ES"/>
              </w:rPr>
            </w:pPr>
          </w:p>
        </w:tc>
        <w:tc>
          <w:tcPr>
            <w:tcW w:w="835" w:type="dxa"/>
            <w:tcBorders>
              <w:top w:val="nil"/>
              <w:left w:val="nil"/>
              <w:bottom w:val="nil"/>
              <w:right w:val="nil"/>
            </w:tcBorders>
            <w:shd w:val="clear" w:color="auto" w:fill="auto"/>
            <w:noWrap/>
            <w:vAlign w:val="bottom"/>
            <w:hideMark/>
          </w:tcPr>
          <w:p w14:paraId="02C8B00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14.7</w:t>
            </w:r>
          </w:p>
        </w:tc>
        <w:tc>
          <w:tcPr>
            <w:tcW w:w="840" w:type="dxa"/>
            <w:tcBorders>
              <w:top w:val="nil"/>
              <w:left w:val="nil"/>
              <w:bottom w:val="nil"/>
              <w:right w:val="nil"/>
            </w:tcBorders>
            <w:shd w:val="clear" w:color="auto" w:fill="auto"/>
            <w:noWrap/>
            <w:vAlign w:val="bottom"/>
            <w:hideMark/>
          </w:tcPr>
          <w:p w14:paraId="681625F4"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20.7</w:t>
            </w:r>
          </w:p>
        </w:tc>
        <w:tc>
          <w:tcPr>
            <w:tcW w:w="959" w:type="dxa"/>
            <w:tcBorders>
              <w:top w:val="nil"/>
              <w:left w:val="nil"/>
              <w:bottom w:val="nil"/>
              <w:right w:val="nil"/>
            </w:tcBorders>
            <w:shd w:val="clear" w:color="auto" w:fill="auto"/>
            <w:noWrap/>
            <w:vAlign w:val="bottom"/>
            <w:hideMark/>
          </w:tcPr>
          <w:p w14:paraId="34BAF5E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7.5</w:t>
            </w:r>
          </w:p>
        </w:tc>
        <w:tc>
          <w:tcPr>
            <w:tcW w:w="1020" w:type="dxa"/>
            <w:tcBorders>
              <w:top w:val="nil"/>
              <w:left w:val="nil"/>
              <w:bottom w:val="nil"/>
              <w:right w:val="nil"/>
            </w:tcBorders>
            <w:shd w:val="clear" w:color="auto" w:fill="auto"/>
            <w:noWrap/>
            <w:vAlign w:val="bottom"/>
            <w:hideMark/>
          </w:tcPr>
          <w:p w14:paraId="037998B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10.9</w:t>
            </w:r>
          </w:p>
        </w:tc>
      </w:tr>
      <w:tr w:rsidR="00182BD5" w:rsidRPr="00B55725" w14:paraId="7CAE1B15" w14:textId="77777777" w:rsidTr="0016330A">
        <w:trPr>
          <w:trHeight w:val="292"/>
        </w:trPr>
        <w:tc>
          <w:tcPr>
            <w:tcW w:w="662" w:type="dxa"/>
            <w:tcBorders>
              <w:top w:val="nil"/>
              <w:left w:val="nil"/>
              <w:bottom w:val="nil"/>
              <w:right w:val="nil"/>
            </w:tcBorders>
            <w:shd w:val="clear" w:color="auto" w:fill="auto"/>
            <w:noWrap/>
            <w:vAlign w:val="bottom"/>
            <w:hideMark/>
          </w:tcPr>
          <w:p w14:paraId="4E583103"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130</w:t>
            </w:r>
          </w:p>
        </w:tc>
        <w:tc>
          <w:tcPr>
            <w:tcW w:w="919" w:type="dxa"/>
            <w:tcBorders>
              <w:top w:val="nil"/>
              <w:left w:val="nil"/>
              <w:bottom w:val="nil"/>
              <w:right w:val="nil"/>
            </w:tcBorders>
            <w:shd w:val="clear" w:color="auto" w:fill="auto"/>
            <w:noWrap/>
            <w:vAlign w:val="bottom"/>
            <w:hideMark/>
          </w:tcPr>
          <w:p w14:paraId="285D229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72.3</w:t>
            </w:r>
          </w:p>
        </w:tc>
        <w:tc>
          <w:tcPr>
            <w:tcW w:w="950" w:type="dxa"/>
            <w:tcBorders>
              <w:top w:val="nil"/>
              <w:left w:val="nil"/>
              <w:bottom w:val="nil"/>
              <w:right w:val="nil"/>
            </w:tcBorders>
            <w:shd w:val="clear" w:color="auto" w:fill="auto"/>
            <w:noWrap/>
            <w:vAlign w:val="bottom"/>
            <w:hideMark/>
          </w:tcPr>
          <w:p w14:paraId="18060222"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33.3</w:t>
            </w:r>
          </w:p>
        </w:tc>
        <w:tc>
          <w:tcPr>
            <w:tcW w:w="883" w:type="dxa"/>
            <w:tcBorders>
              <w:top w:val="nil"/>
              <w:left w:val="nil"/>
              <w:bottom w:val="nil"/>
              <w:right w:val="nil"/>
            </w:tcBorders>
            <w:shd w:val="clear" w:color="auto" w:fill="auto"/>
            <w:noWrap/>
            <w:vAlign w:val="bottom"/>
            <w:hideMark/>
          </w:tcPr>
          <w:p w14:paraId="398C9A0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29.1</w:t>
            </w:r>
          </w:p>
        </w:tc>
        <w:tc>
          <w:tcPr>
            <w:tcW w:w="938" w:type="dxa"/>
            <w:tcBorders>
              <w:top w:val="nil"/>
              <w:left w:val="nil"/>
              <w:bottom w:val="nil"/>
              <w:right w:val="nil"/>
            </w:tcBorders>
            <w:shd w:val="clear" w:color="auto" w:fill="auto"/>
            <w:noWrap/>
            <w:vAlign w:val="bottom"/>
            <w:hideMark/>
          </w:tcPr>
          <w:p w14:paraId="61FF04C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40.0</w:t>
            </w:r>
          </w:p>
        </w:tc>
        <w:tc>
          <w:tcPr>
            <w:tcW w:w="963" w:type="dxa"/>
            <w:tcBorders>
              <w:top w:val="nil"/>
              <w:left w:val="nil"/>
              <w:bottom w:val="nil"/>
              <w:right w:val="nil"/>
            </w:tcBorders>
            <w:shd w:val="clear" w:color="auto" w:fill="auto"/>
            <w:noWrap/>
            <w:vAlign w:val="bottom"/>
            <w:hideMark/>
          </w:tcPr>
          <w:p w14:paraId="0F66D2C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46.1</w:t>
            </w:r>
          </w:p>
        </w:tc>
        <w:tc>
          <w:tcPr>
            <w:tcW w:w="623" w:type="dxa"/>
            <w:tcBorders>
              <w:top w:val="nil"/>
              <w:left w:val="nil"/>
              <w:bottom w:val="nil"/>
              <w:right w:val="nil"/>
            </w:tcBorders>
            <w:shd w:val="clear" w:color="auto" w:fill="auto"/>
            <w:noWrap/>
            <w:vAlign w:val="bottom"/>
            <w:hideMark/>
          </w:tcPr>
          <w:p w14:paraId="76B20F7C"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val="restart"/>
            <w:tcBorders>
              <w:top w:val="nil"/>
              <w:left w:val="nil"/>
              <w:bottom w:val="single" w:sz="4" w:space="0" w:color="000000"/>
              <w:right w:val="nil"/>
            </w:tcBorders>
            <w:shd w:val="clear" w:color="auto" w:fill="auto"/>
            <w:vAlign w:val="bottom"/>
            <w:hideMark/>
          </w:tcPr>
          <w:p w14:paraId="2809026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Not allowed for these dimensions and stature over 125 cm</w:t>
            </w:r>
          </w:p>
        </w:tc>
      </w:tr>
      <w:tr w:rsidR="00182BD5" w:rsidRPr="00B55725" w14:paraId="21A984FA" w14:textId="77777777" w:rsidTr="0016330A">
        <w:trPr>
          <w:trHeight w:val="292"/>
        </w:trPr>
        <w:tc>
          <w:tcPr>
            <w:tcW w:w="662" w:type="dxa"/>
            <w:tcBorders>
              <w:top w:val="nil"/>
              <w:left w:val="nil"/>
              <w:bottom w:val="nil"/>
              <w:right w:val="nil"/>
            </w:tcBorders>
            <w:shd w:val="clear" w:color="auto" w:fill="auto"/>
            <w:noWrap/>
            <w:vAlign w:val="bottom"/>
            <w:hideMark/>
          </w:tcPr>
          <w:p w14:paraId="3E51E38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135</w:t>
            </w:r>
          </w:p>
        </w:tc>
        <w:tc>
          <w:tcPr>
            <w:tcW w:w="919" w:type="dxa"/>
            <w:tcBorders>
              <w:top w:val="nil"/>
              <w:left w:val="nil"/>
              <w:bottom w:val="nil"/>
              <w:right w:val="nil"/>
            </w:tcBorders>
            <w:shd w:val="clear" w:color="auto" w:fill="auto"/>
            <w:noWrap/>
            <w:vAlign w:val="bottom"/>
            <w:hideMark/>
          </w:tcPr>
          <w:p w14:paraId="66925EEC"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74.4</w:t>
            </w:r>
          </w:p>
        </w:tc>
        <w:tc>
          <w:tcPr>
            <w:tcW w:w="950" w:type="dxa"/>
            <w:tcBorders>
              <w:top w:val="nil"/>
              <w:left w:val="nil"/>
              <w:bottom w:val="nil"/>
              <w:right w:val="nil"/>
            </w:tcBorders>
            <w:shd w:val="clear" w:color="auto" w:fill="auto"/>
            <w:noWrap/>
            <w:vAlign w:val="bottom"/>
            <w:hideMark/>
          </w:tcPr>
          <w:p w14:paraId="18507C5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33.3</w:t>
            </w:r>
          </w:p>
        </w:tc>
        <w:tc>
          <w:tcPr>
            <w:tcW w:w="883" w:type="dxa"/>
            <w:tcBorders>
              <w:top w:val="nil"/>
              <w:left w:val="nil"/>
              <w:bottom w:val="nil"/>
              <w:right w:val="nil"/>
            </w:tcBorders>
            <w:shd w:val="clear" w:color="auto" w:fill="auto"/>
            <w:noWrap/>
            <w:vAlign w:val="bottom"/>
            <w:hideMark/>
          </w:tcPr>
          <w:p w14:paraId="62C00CE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29.1</w:t>
            </w:r>
          </w:p>
        </w:tc>
        <w:tc>
          <w:tcPr>
            <w:tcW w:w="938" w:type="dxa"/>
            <w:tcBorders>
              <w:top w:val="nil"/>
              <w:left w:val="nil"/>
              <w:bottom w:val="nil"/>
              <w:right w:val="nil"/>
            </w:tcBorders>
            <w:shd w:val="clear" w:color="auto" w:fill="auto"/>
            <w:noWrap/>
            <w:vAlign w:val="bottom"/>
            <w:hideMark/>
          </w:tcPr>
          <w:p w14:paraId="7CBC8D5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41.5</w:t>
            </w:r>
          </w:p>
        </w:tc>
        <w:tc>
          <w:tcPr>
            <w:tcW w:w="963" w:type="dxa"/>
            <w:tcBorders>
              <w:top w:val="nil"/>
              <w:left w:val="nil"/>
              <w:bottom w:val="nil"/>
              <w:right w:val="nil"/>
            </w:tcBorders>
            <w:shd w:val="clear" w:color="auto" w:fill="auto"/>
            <w:noWrap/>
            <w:vAlign w:val="bottom"/>
            <w:hideMark/>
          </w:tcPr>
          <w:p w14:paraId="6887AAC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47.9</w:t>
            </w:r>
          </w:p>
        </w:tc>
        <w:tc>
          <w:tcPr>
            <w:tcW w:w="623" w:type="dxa"/>
            <w:tcBorders>
              <w:top w:val="nil"/>
              <w:left w:val="nil"/>
              <w:bottom w:val="nil"/>
              <w:right w:val="nil"/>
            </w:tcBorders>
            <w:shd w:val="clear" w:color="auto" w:fill="auto"/>
            <w:noWrap/>
            <w:vAlign w:val="bottom"/>
            <w:hideMark/>
          </w:tcPr>
          <w:p w14:paraId="37B09D71"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0D94D484"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66B0A6EA" w14:textId="77777777" w:rsidTr="0016330A">
        <w:trPr>
          <w:trHeight w:val="292"/>
        </w:trPr>
        <w:tc>
          <w:tcPr>
            <w:tcW w:w="662" w:type="dxa"/>
            <w:tcBorders>
              <w:top w:val="nil"/>
              <w:left w:val="nil"/>
              <w:bottom w:val="nil"/>
              <w:right w:val="nil"/>
            </w:tcBorders>
            <w:shd w:val="clear" w:color="auto" w:fill="auto"/>
            <w:noWrap/>
            <w:vAlign w:val="bottom"/>
            <w:hideMark/>
          </w:tcPr>
          <w:p w14:paraId="7F5F270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140</w:t>
            </w:r>
          </w:p>
        </w:tc>
        <w:tc>
          <w:tcPr>
            <w:tcW w:w="919" w:type="dxa"/>
            <w:tcBorders>
              <w:top w:val="nil"/>
              <w:left w:val="nil"/>
              <w:bottom w:val="nil"/>
              <w:right w:val="nil"/>
            </w:tcBorders>
            <w:shd w:val="clear" w:color="auto" w:fill="auto"/>
            <w:noWrap/>
            <w:vAlign w:val="bottom"/>
            <w:hideMark/>
          </w:tcPr>
          <w:p w14:paraId="006A6C28"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76.5</w:t>
            </w:r>
          </w:p>
        </w:tc>
        <w:tc>
          <w:tcPr>
            <w:tcW w:w="950" w:type="dxa"/>
            <w:tcBorders>
              <w:top w:val="nil"/>
              <w:left w:val="nil"/>
              <w:bottom w:val="nil"/>
              <w:right w:val="nil"/>
            </w:tcBorders>
            <w:shd w:val="clear" w:color="auto" w:fill="auto"/>
            <w:noWrap/>
            <w:vAlign w:val="bottom"/>
            <w:hideMark/>
          </w:tcPr>
          <w:p w14:paraId="0DC3D7D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34.2</w:t>
            </w:r>
          </w:p>
        </w:tc>
        <w:tc>
          <w:tcPr>
            <w:tcW w:w="883" w:type="dxa"/>
            <w:tcBorders>
              <w:top w:val="nil"/>
              <w:left w:val="nil"/>
              <w:bottom w:val="nil"/>
              <w:right w:val="nil"/>
            </w:tcBorders>
            <w:shd w:val="clear" w:color="auto" w:fill="auto"/>
            <w:noWrap/>
            <w:vAlign w:val="bottom"/>
            <w:hideMark/>
          </w:tcPr>
          <w:p w14:paraId="2D3BBAA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29.6</w:t>
            </w:r>
          </w:p>
        </w:tc>
        <w:tc>
          <w:tcPr>
            <w:tcW w:w="938" w:type="dxa"/>
            <w:tcBorders>
              <w:top w:val="nil"/>
              <w:left w:val="nil"/>
              <w:bottom w:val="nil"/>
              <w:right w:val="nil"/>
            </w:tcBorders>
            <w:shd w:val="clear" w:color="auto" w:fill="auto"/>
            <w:noWrap/>
            <w:vAlign w:val="bottom"/>
            <w:hideMark/>
          </w:tcPr>
          <w:p w14:paraId="6775824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43.0</w:t>
            </w:r>
          </w:p>
        </w:tc>
        <w:tc>
          <w:tcPr>
            <w:tcW w:w="963" w:type="dxa"/>
            <w:tcBorders>
              <w:top w:val="nil"/>
              <w:left w:val="nil"/>
              <w:bottom w:val="nil"/>
              <w:right w:val="nil"/>
            </w:tcBorders>
            <w:shd w:val="clear" w:color="auto" w:fill="auto"/>
            <w:noWrap/>
            <w:vAlign w:val="bottom"/>
            <w:hideMark/>
          </w:tcPr>
          <w:p w14:paraId="2214F1C5"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49.7</w:t>
            </w:r>
          </w:p>
        </w:tc>
        <w:tc>
          <w:tcPr>
            <w:tcW w:w="623" w:type="dxa"/>
            <w:tcBorders>
              <w:top w:val="nil"/>
              <w:left w:val="nil"/>
              <w:bottom w:val="nil"/>
              <w:right w:val="nil"/>
            </w:tcBorders>
            <w:shd w:val="clear" w:color="auto" w:fill="auto"/>
            <w:noWrap/>
            <w:vAlign w:val="bottom"/>
            <w:hideMark/>
          </w:tcPr>
          <w:p w14:paraId="188BE54A"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49E80FBD"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7C728F85" w14:textId="77777777" w:rsidTr="0016330A">
        <w:trPr>
          <w:trHeight w:val="292"/>
        </w:trPr>
        <w:tc>
          <w:tcPr>
            <w:tcW w:w="662" w:type="dxa"/>
            <w:tcBorders>
              <w:top w:val="nil"/>
              <w:left w:val="nil"/>
              <w:bottom w:val="nil"/>
              <w:right w:val="nil"/>
            </w:tcBorders>
            <w:shd w:val="clear" w:color="auto" w:fill="auto"/>
            <w:noWrap/>
            <w:vAlign w:val="bottom"/>
            <w:hideMark/>
          </w:tcPr>
          <w:p w14:paraId="2200565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145</w:t>
            </w:r>
          </w:p>
        </w:tc>
        <w:tc>
          <w:tcPr>
            <w:tcW w:w="919" w:type="dxa"/>
            <w:tcBorders>
              <w:top w:val="nil"/>
              <w:left w:val="nil"/>
              <w:bottom w:val="nil"/>
              <w:right w:val="nil"/>
            </w:tcBorders>
            <w:shd w:val="clear" w:color="auto" w:fill="auto"/>
            <w:noWrap/>
            <w:vAlign w:val="bottom"/>
            <w:hideMark/>
          </w:tcPr>
          <w:p w14:paraId="01FE3B8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78.6</w:t>
            </w:r>
          </w:p>
        </w:tc>
        <w:tc>
          <w:tcPr>
            <w:tcW w:w="950" w:type="dxa"/>
            <w:tcBorders>
              <w:top w:val="nil"/>
              <w:left w:val="nil"/>
              <w:bottom w:val="nil"/>
              <w:right w:val="nil"/>
            </w:tcBorders>
            <w:shd w:val="clear" w:color="auto" w:fill="auto"/>
            <w:noWrap/>
            <w:vAlign w:val="bottom"/>
            <w:hideMark/>
          </w:tcPr>
          <w:p w14:paraId="113F5D2D"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35.3</w:t>
            </w:r>
          </w:p>
        </w:tc>
        <w:tc>
          <w:tcPr>
            <w:tcW w:w="883" w:type="dxa"/>
            <w:tcBorders>
              <w:top w:val="nil"/>
              <w:left w:val="nil"/>
              <w:bottom w:val="nil"/>
              <w:right w:val="nil"/>
            </w:tcBorders>
            <w:shd w:val="clear" w:color="auto" w:fill="auto"/>
            <w:noWrap/>
            <w:vAlign w:val="bottom"/>
            <w:hideMark/>
          </w:tcPr>
          <w:p w14:paraId="46E64FB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30.8</w:t>
            </w:r>
          </w:p>
        </w:tc>
        <w:tc>
          <w:tcPr>
            <w:tcW w:w="938" w:type="dxa"/>
            <w:tcBorders>
              <w:top w:val="nil"/>
              <w:left w:val="nil"/>
              <w:bottom w:val="nil"/>
              <w:right w:val="nil"/>
            </w:tcBorders>
            <w:shd w:val="clear" w:color="auto" w:fill="auto"/>
            <w:noWrap/>
            <w:vAlign w:val="bottom"/>
            <w:hideMark/>
          </w:tcPr>
          <w:p w14:paraId="0C8D9540"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44.5</w:t>
            </w:r>
          </w:p>
        </w:tc>
        <w:tc>
          <w:tcPr>
            <w:tcW w:w="963" w:type="dxa"/>
            <w:tcBorders>
              <w:top w:val="nil"/>
              <w:left w:val="nil"/>
              <w:bottom w:val="nil"/>
              <w:right w:val="nil"/>
            </w:tcBorders>
            <w:shd w:val="clear" w:color="auto" w:fill="auto"/>
            <w:noWrap/>
            <w:vAlign w:val="bottom"/>
            <w:hideMark/>
          </w:tcPr>
          <w:p w14:paraId="2EA36356"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51.5</w:t>
            </w:r>
          </w:p>
        </w:tc>
        <w:tc>
          <w:tcPr>
            <w:tcW w:w="623" w:type="dxa"/>
            <w:tcBorders>
              <w:top w:val="nil"/>
              <w:left w:val="nil"/>
              <w:bottom w:val="nil"/>
              <w:right w:val="nil"/>
            </w:tcBorders>
            <w:shd w:val="clear" w:color="auto" w:fill="auto"/>
            <w:noWrap/>
            <w:vAlign w:val="bottom"/>
            <w:hideMark/>
          </w:tcPr>
          <w:p w14:paraId="4D269EBA" w14:textId="77777777" w:rsidR="00182BD5" w:rsidRPr="0016330A" w:rsidRDefault="00182BD5" w:rsidP="004D0250">
            <w:pPr>
              <w:rPr>
                <w:rFonts w:asciiTheme="majorBidi" w:hAnsiTheme="majorBidi" w:cstheme="majorBidi"/>
                <w:color w:val="000000"/>
                <w:sz w:val="18"/>
                <w:szCs w:val="18"/>
                <w:lang w:eastAsia="es-ES"/>
              </w:rPr>
            </w:pPr>
          </w:p>
        </w:tc>
        <w:tc>
          <w:tcPr>
            <w:tcW w:w="3654" w:type="dxa"/>
            <w:gridSpan w:val="4"/>
            <w:vMerge/>
            <w:tcBorders>
              <w:top w:val="nil"/>
              <w:left w:val="nil"/>
              <w:bottom w:val="nil"/>
              <w:right w:val="nil"/>
            </w:tcBorders>
            <w:vAlign w:val="center"/>
            <w:hideMark/>
          </w:tcPr>
          <w:p w14:paraId="5DA42028" w14:textId="77777777" w:rsidR="00182BD5" w:rsidRPr="0016330A" w:rsidRDefault="00182BD5" w:rsidP="004D0250">
            <w:pPr>
              <w:rPr>
                <w:rFonts w:asciiTheme="majorBidi" w:hAnsiTheme="majorBidi" w:cstheme="majorBidi"/>
                <w:color w:val="000000"/>
                <w:sz w:val="18"/>
                <w:szCs w:val="18"/>
                <w:lang w:eastAsia="es-ES"/>
              </w:rPr>
            </w:pPr>
          </w:p>
        </w:tc>
      </w:tr>
      <w:tr w:rsidR="00182BD5" w:rsidRPr="00B55725" w14:paraId="057468C8" w14:textId="77777777" w:rsidTr="0016330A">
        <w:trPr>
          <w:trHeight w:val="292"/>
        </w:trPr>
        <w:tc>
          <w:tcPr>
            <w:tcW w:w="662" w:type="dxa"/>
            <w:tcBorders>
              <w:top w:val="nil"/>
              <w:left w:val="nil"/>
              <w:bottom w:val="single" w:sz="12" w:space="0" w:color="auto"/>
              <w:right w:val="nil"/>
            </w:tcBorders>
            <w:shd w:val="clear" w:color="auto" w:fill="auto"/>
            <w:noWrap/>
            <w:vAlign w:val="bottom"/>
            <w:hideMark/>
          </w:tcPr>
          <w:p w14:paraId="51F8DE39"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150</w:t>
            </w:r>
          </w:p>
        </w:tc>
        <w:tc>
          <w:tcPr>
            <w:tcW w:w="919" w:type="dxa"/>
            <w:tcBorders>
              <w:top w:val="nil"/>
              <w:left w:val="nil"/>
              <w:bottom w:val="single" w:sz="12" w:space="0" w:color="auto"/>
              <w:right w:val="nil"/>
            </w:tcBorders>
            <w:shd w:val="clear" w:color="auto" w:fill="auto"/>
            <w:noWrap/>
            <w:vAlign w:val="bottom"/>
            <w:hideMark/>
          </w:tcPr>
          <w:p w14:paraId="537202C1"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81.1</w:t>
            </w:r>
          </w:p>
        </w:tc>
        <w:tc>
          <w:tcPr>
            <w:tcW w:w="950" w:type="dxa"/>
            <w:tcBorders>
              <w:top w:val="nil"/>
              <w:left w:val="nil"/>
              <w:bottom w:val="single" w:sz="12" w:space="0" w:color="auto"/>
              <w:right w:val="nil"/>
            </w:tcBorders>
            <w:shd w:val="clear" w:color="auto" w:fill="auto"/>
            <w:noWrap/>
            <w:vAlign w:val="bottom"/>
            <w:hideMark/>
          </w:tcPr>
          <w:p w14:paraId="57E07BFB"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36.4</w:t>
            </w:r>
          </w:p>
        </w:tc>
        <w:tc>
          <w:tcPr>
            <w:tcW w:w="883" w:type="dxa"/>
            <w:tcBorders>
              <w:top w:val="nil"/>
              <w:left w:val="nil"/>
              <w:bottom w:val="single" w:sz="12" w:space="0" w:color="auto"/>
              <w:right w:val="nil"/>
            </w:tcBorders>
            <w:shd w:val="clear" w:color="auto" w:fill="auto"/>
            <w:noWrap/>
            <w:vAlign w:val="bottom"/>
            <w:hideMark/>
          </w:tcPr>
          <w:p w14:paraId="5A012C2A"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32.0</w:t>
            </w:r>
          </w:p>
        </w:tc>
        <w:tc>
          <w:tcPr>
            <w:tcW w:w="938" w:type="dxa"/>
            <w:tcBorders>
              <w:top w:val="nil"/>
              <w:left w:val="nil"/>
              <w:bottom w:val="single" w:sz="12" w:space="0" w:color="auto"/>
              <w:right w:val="nil"/>
            </w:tcBorders>
            <w:shd w:val="clear" w:color="auto" w:fill="auto"/>
            <w:noWrap/>
            <w:vAlign w:val="bottom"/>
            <w:hideMark/>
          </w:tcPr>
          <w:p w14:paraId="7A083B3E"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46.3</w:t>
            </w:r>
          </w:p>
        </w:tc>
        <w:tc>
          <w:tcPr>
            <w:tcW w:w="963" w:type="dxa"/>
            <w:tcBorders>
              <w:top w:val="nil"/>
              <w:left w:val="nil"/>
              <w:bottom w:val="single" w:sz="12" w:space="0" w:color="auto"/>
              <w:right w:val="nil"/>
            </w:tcBorders>
            <w:shd w:val="clear" w:color="auto" w:fill="auto"/>
            <w:noWrap/>
            <w:vAlign w:val="bottom"/>
            <w:hideMark/>
          </w:tcPr>
          <w:p w14:paraId="28D5C09F" w14:textId="77777777" w:rsidR="00182BD5" w:rsidRPr="0016330A" w:rsidRDefault="00182BD5" w:rsidP="004D0250">
            <w:pPr>
              <w:jc w:val="right"/>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53.3</w:t>
            </w:r>
          </w:p>
        </w:tc>
        <w:tc>
          <w:tcPr>
            <w:tcW w:w="623" w:type="dxa"/>
            <w:tcBorders>
              <w:top w:val="nil"/>
              <w:left w:val="nil"/>
              <w:bottom w:val="single" w:sz="12" w:space="0" w:color="auto"/>
              <w:right w:val="nil"/>
            </w:tcBorders>
            <w:shd w:val="clear" w:color="auto" w:fill="auto"/>
            <w:noWrap/>
            <w:vAlign w:val="bottom"/>
            <w:hideMark/>
          </w:tcPr>
          <w:p w14:paraId="2B4B5A6C" w14:textId="77777777" w:rsidR="00182BD5" w:rsidRPr="0016330A" w:rsidRDefault="00182BD5" w:rsidP="004D0250">
            <w:pPr>
              <w:rPr>
                <w:rFonts w:asciiTheme="majorBidi" w:hAnsiTheme="majorBidi" w:cstheme="majorBidi"/>
                <w:color w:val="000000"/>
                <w:sz w:val="18"/>
                <w:szCs w:val="18"/>
                <w:lang w:eastAsia="es-ES"/>
              </w:rPr>
            </w:pPr>
            <w:r w:rsidRPr="0016330A">
              <w:rPr>
                <w:rFonts w:asciiTheme="majorBidi" w:hAnsiTheme="majorBidi" w:cstheme="majorBidi"/>
                <w:color w:val="000000"/>
                <w:sz w:val="18"/>
                <w:szCs w:val="18"/>
                <w:lang w:eastAsia="es-ES"/>
              </w:rPr>
              <w:t> </w:t>
            </w:r>
          </w:p>
        </w:tc>
        <w:tc>
          <w:tcPr>
            <w:tcW w:w="3654" w:type="dxa"/>
            <w:gridSpan w:val="4"/>
            <w:vMerge/>
            <w:tcBorders>
              <w:top w:val="nil"/>
              <w:left w:val="nil"/>
              <w:bottom w:val="single" w:sz="12" w:space="0" w:color="auto"/>
              <w:right w:val="nil"/>
            </w:tcBorders>
            <w:vAlign w:val="center"/>
            <w:hideMark/>
          </w:tcPr>
          <w:p w14:paraId="04D89FBA" w14:textId="77777777" w:rsidR="00182BD5" w:rsidRPr="0016330A" w:rsidRDefault="00182BD5" w:rsidP="004D0250">
            <w:pPr>
              <w:rPr>
                <w:rFonts w:asciiTheme="majorBidi" w:hAnsiTheme="majorBidi" w:cstheme="majorBidi"/>
                <w:color w:val="000000"/>
                <w:sz w:val="18"/>
                <w:szCs w:val="18"/>
                <w:lang w:eastAsia="es-ES"/>
              </w:rPr>
            </w:pPr>
          </w:p>
        </w:tc>
      </w:tr>
    </w:tbl>
    <w:p w14:paraId="5DE47BB3" w14:textId="77777777" w:rsidR="00182BD5" w:rsidRPr="00920739" w:rsidRDefault="00182BD5" w:rsidP="00182BD5">
      <w:pPr>
        <w:rPr>
          <w:b/>
          <w:bCs/>
        </w:rPr>
      </w:pPr>
    </w:p>
    <w:p w14:paraId="216A60F7" w14:textId="77777777" w:rsidR="00182BD5" w:rsidRPr="00920739" w:rsidRDefault="00182BD5" w:rsidP="00182BD5">
      <w:pPr>
        <w:pStyle w:val="SingleTxtG"/>
        <w:rPr>
          <w:rStyle w:val="markedcontent"/>
          <w:sz w:val="22"/>
          <w:szCs w:val="22"/>
        </w:rPr>
      </w:pPr>
      <w:r w:rsidRPr="00920739">
        <w:rPr>
          <w:rStyle w:val="markedcontent"/>
          <w:sz w:val="22"/>
          <w:szCs w:val="22"/>
        </w:rPr>
        <w:lastRenderedPageBreak/>
        <w:t>All lateral dimensions are measured under a contact force of 50 N with the devices</w:t>
      </w:r>
      <w:r w:rsidRPr="00920739">
        <w:rPr>
          <w:rStyle w:val="markedcontent"/>
          <w:sz w:val="22"/>
          <w:szCs w:val="22"/>
        </w:rPr>
        <w:br/>
        <w:t xml:space="preserve">described in Figure 2 and Figure 3 of this annex and the following tolerances will </w:t>
      </w:r>
      <w:proofErr w:type="gramStart"/>
      <w:r w:rsidRPr="00920739">
        <w:rPr>
          <w:rStyle w:val="markedcontent"/>
          <w:sz w:val="22"/>
          <w:szCs w:val="22"/>
        </w:rPr>
        <w:t>applied</w:t>
      </w:r>
      <w:proofErr w:type="gramEnd"/>
      <w:r w:rsidRPr="00920739">
        <w:rPr>
          <w:rStyle w:val="markedcontent"/>
          <w:sz w:val="22"/>
          <w:szCs w:val="22"/>
        </w:rPr>
        <w:t>:</w:t>
      </w:r>
    </w:p>
    <w:p w14:paraId="09169C88" w14:textId="77777777" w:rsidR="00182BD5" w:rsidRPr="00920739" w:rsidRDefault="00182BD5" w:rsidP="00182BD5">
      <w:pPr>
        <w:pStyle w:val="SingleTxtG"/>
        <w:rPr>
          <w:rStyle w:val="markedcontent"/>
          <w:sz w:val="22"/>
          <w:szCs w:val="22"/>
        </w:rPr>
      </w:pPr>
      <w:r w:rsidRPr="00920739">
        <w:rPr>
          <w:rStyle w:val="markedcontent"/>
          <w:sz w:val="22"/>
          <w:szCs w:val="22"/>
        </w:rPr>
        <w:t>Minimum Sitting height:</w:t>
      </w:r>
    </w:p>
    <w:p w14:paraId="437FB4BE" w14:textId="77777777" w:rsidR="00182BD5" w:rsidRPr="00920739" w:rsidRDefault="00182BD5" w:rsidP="00182BD5">
      <w:pPr>
        <w:pStyle w:val="SingleTxtG"/>
        <w:numPr>
          <w:ilvl w:val="0"/>
          <w:numId w:val="21"/>
        </w:numPr>
        <w:tabs>
          <w:tab w:val="clear" w:pos="1701"/>
          <w:tab w:val="clear" w:pos="2268"/>
          <w:tab w:val="clear" w:pos="2835"/>
        </w:tabs>
        <w:suppressAutoHyphens/>
        <w:ind w:left="1710" w:hanging="576"/>
        <w:rPr>
          <w:rStyle w:val="markedcontent"/>
          <w:sz w:val="22"/>
          <w:szCs w:val="22"/>
        </w:rPr>
      </w:pPr>
      <w:r w:rsidRPr="00920739">
        <w:rPr>
          <w:rStyle w:val="markedcontent"/>
          <w:sz w:val="22"/>
          <w:szCs w:val="22"/>
        </w:rPr>
        <w:t xml:space="preserve">Up to 87 cm B </w:t>
      </w:r>
      <w:r w:rsidRPr="00920739">
        <w:rPr>
          <w:sz w:val="22"/>
        </w:rPr>
        <w:t>–</w:t>
      </w:r>
      <w:r w:rsidRPr="00920739">
        <w:rPr>
          <w:rStyle w:val="markedcontent"/>
          <w:sz w:val="22"/>
          <w:szCs w:val="22"/>
        </w:rPr>
        <w:t xml:space="preserve"> 5 per </w:t>
      </w:r>
      <w:proofErr w:type="gramStart"/>
      <w:r w:rsidRPr="00920739">
        <w:rPr>
          <w:rStyle w:val="markedcontent"/>
          <w:sz w:val="22"/>
          <w:szCs w:val="22"/>
        </w:rPr>
        <w:t>cent;</w:t>
      </w:r>
      <w:proofErr w:type="gramEnd"/>
    </w:p>
    <w:p w14:paraId="1545C4BA" w14:textId="77777777" w:rsidR="00182BD5" w:rsidRPr="00920739" w:rsidRDefault="00182BD5" w:rsidP="00182BD5">
      <w:pPr>
        <w:pStyle w:val="SingleTxtG"/>
        <w:numPr>
          <w:ilvl w:val="0"/>
          <w:numId w:val="21"/>
        </w:numPr>
        <w:tabs>
          <w:tab w:val="clear" w:pos="1701"/>
          <w:tab w:val="clear" w:pos="2268"/>
          <w:tab w:val="clear" w:pos="2835"/>
        </w:tabs>
        <w:suppressAutoHyphens/>
        <w:ind w:left="1710" w:hanging="576"/>
        <w:rPr>
          <w:rStyle w:val="markedcontent"/>
          <w:sz w:val="22"/>
          <w:szCs w:val="22"/>
        </w:rPr>
      </w:pPr>
      <w:r w:rsidRPr="00920739">
        <w:rPr>
          <w:rStyle w:val="markedcontent"/>
          <w:sz w:val="22"/>
          <w:szCs w:val="22"/>
        </w:rPr>
        <w:t xml:space="preserve">From stature from 87 cm and up to 150 cm B </w:t>
      </w:r>
      <w:r w:rsidRPr="00920739">
        <w:rPr>
          <w:sz w:val="22"/>
        </w:rPr>
        <w:t>–</w:t>
      </w:r>
      <w:r w:rsidRPr="00920739">
        <w:rPr>
          <w:rStyle w:val="markedcontent"/>
          <w:sz w:val="22"/>
          <w:szCs w:val="22"/>
        </w:rPr>
        <w:t xml:space="preserve"> 10 per </w:t>
      </w:r>
      <w:proofErr w:type="gramStart"/>
      <w:r w:rsidRPr="00920739">
        <w:rPr>
          <w:rStyle w:val="markedcontent"/>
          <w:sz w:val="22"/>
          <w:szCs w:val="22"/>
        </w:rPr>
        <w:t>cent;</w:t>
      </w:r>
      <w:proofErr w:type="gramEnd"/>
    </w:p>
    <w:p w14:paraId="3098D608" w14:textId="36CB4B1B" w:rsidR="00182BD5" w:rsidRPr="00920739" w:rsidRDefault="00182BD5" w:rsidP="00182BD5">
      <w:pPr>
        <w:pStyle w:val="SingleTxtG"/>
        <w:numPr>
          <w:ilvl w:val="0"/>
          <w:numId w:val="21"/>
        </w:numPr>
        <w:tabs>
          <w:tab w:val="clear" w:pos="1701"/>
          <w:tab w:val="clear" w:pos="2268"/>
          <w:tab w:val="clear" w:pos="2835"/>
        </w:tabs>
        <w:suppressAutoHyphens/>
        <w:ind w:left="1710" w:hanging="576"/>
        <w:rPr>
          <w:rStyle w:val="markedcontent"/>
          <w:sz w:val="22"/>
          <w:szCs w:val="22"/>
        </w:rPr>
      </w:pPr>
      <w:r w:rsidRPr="00920739">
        <w:rPr>
          <w:rStyle w:val="markedcontent"/>
          <w:sz w:val="22"/>
          <w:szCs w:val="22"/>
        </w:rPr>
        <w:t>Minimum shoulder height (5</w:t>
      </w:r>
      <w:r w:rsidR="006D31EE" w:rsidRPr="00DC0FC7">
        <w:rPr>
          <w:rStyle w:val="markedcontent"/>
          <w:b/>
          <w:bCs/>
          <w:sz w:val="22"/>
          <w:szCs w:val="22"/>
        </w:rPr>
        <w:t>th</w:t>
      </w:r>
      <w:r w:rsidRPr="00920739">
        <w:rPr>
          <w:rStyle w:val="markedcontent"/>
          <w:sz w:val="22"/>
          <w:szCs w:val="22"/>
        </w:rPr>
        <w:t xml:space="preserve"> percentile): E1 -2+0 </w:t>
      </w:r>
      <w:proofErr w:type="gramStart"/>
      <w:r w:rsidRPr="00920739">
        <w:rPr>
          <w:rStyle w:val="markedcontent"/>
          <w:sz w:val="22"/>
          <w:szCs w:val="22"/>
        </w:rPr>
        <w:t>cm;</w:t>
      </w:r>
      <w:proofErr w:type="gramEnd"/>
    </w:p>
    <w:p w14:paraId="7257CF2A" w14:textId="592B9942" w:rsidR="00182BD5" w:rsidRPr="00920739" w:rsidRDefault="00182BD5" w:rsidP="00182BD5">
      <w:pPr>
        <w:pStyle w:val="SingleTxtG"/>
        <w:ind w:left="1710"/>
        <w:rPr>
          <w:rStyle w:val="markedcontent"/>
          <w:sz w:val="22"/>
          <w:szCs w:val="22"/>
        </w:rPr>
      </w:pPr>
      <w:r w:rsidRPr="00920739">
        <w:rPr>
          <w:rStyle w:val="markedcontent"/>
          <w:sz w:val="22"/>
          <w:szCs w:val="22"/>
        </w:rPr>
        <w:t>Maximum shoulder height (95</w:t>
      </w:r>
      <w:r w:rsidR="006D31EE" w:rsidRPr="00DC0FC7">
        <w:rPr>
          <w:rStyle w:val="markedcontent"/>
          <w:b/>
          <w:bCs/>
          <w:sz w:val="22"/>
          <w:szCs w:val="22"/>
        </w:rPr>
        <w:t>th</w:t>
      </w:r>
      <w:r w:rsidRPr="00920739">
        <w:rPr>
          <w:rStyle w:val="markedcontent"/>
          <w:sz w:val="22"/>
          <w:szCs w:val="22"/>
        </w:rPr>
        <w:t xml:space="preserve"> percentile): E2 -0+2 </w:t>
      </w:r>
      <w:proofErr w:type="gramStart"/>
      <w:r w:rsidRPr="00920739">
        <w:rPr>
          <w:rStyle w:val="markedcontent"/>
          <w:sz w:val="22"/>
          <w:szCs w:val="22"/>
        </w:rPr>
        <w:t>cm;</w:t>
      </w:r>
      <w:proofErr w:type="gramEnd"/>
    </w:p>
    <w:p w14:paraId="2DB36B6E" w14:textId="77777777" w:rsidR="00182BD5" w:rsidRDefault="00182BD5" w:rsidP="00182BD5">
      <w:pPr>
        <w:pStyle w:val="SingleTxtG"/>
        <w:ind w:left="1710"/>
        <w:rPr>
          <w:rStyle w:val="markedcontent"/>
          <w:sz w:val="22"/>
          <w:szCs w:val="22"/>
        </w:rPr>
      </w:pPr>
      <w:r w:rsidRPr="00920739">
        <w:rPr>
          <w:rStyle w:val="markedcontent"/>
          <w:sz w:val="22"/>
          <w:szCs w:val="22"/>
        </w:rPr>
        <w:t>The mass of the devices described in Figure 2 and Figure 3 of this annex shall be 10 kg +/- 1 kg.</w:t>
      </w:r>
    </w:p>
    <w:p w14:paraId="5CF372DF" w14:textId="77777777" w:rsidR="006D31EE" w:rsidRPr="00920739" w:rsidRDefault="006D31EE" w:rsidP="00182BD5">
      <w:pPr>
        <w:pStyle w:val="SingleTxtG"/>
        <w:ind w:left="1710"/>
        <w:rPr>
          <w:rStyle w:val="markedcontent"/>
          <w:sz w:val="22"/>
          <w:szCs w:val="22"/>
        </w:rPr>
      </w:pPr>
    </w:p>
    <w:p w14:paraId="49DD9564" w14:textId="77777777" w:rsidR="006D31EE" w:rsidRPr="00385536" w:rsidRDefault="00182BD5" w:rsidP="006D31EE">
      <w:pPr>
        <w:pStyle w:val="SingleTxtG"/>
        <w:spacing w:after="0"/>
        <w:ind w:left="1712"/>
        <w:rPr>
          <w:rStyle w:val="markedcontent"/>
          <w:b/>
          <w:bCs/>
        </w:rPr>
      </w:pPr>
      <w:r w:rsidRPr="00385536">
        <w:rPr>
          <w:rStyle w:val="markedcontent"/>
          <w:b/>
          <w:bCs/>
        </w:rPr>
        <w:t>Figure 2</w:t>
      </w:r>
    </w:p>
    <w:p w14:paraId="0D0C86F2" w14:textId="539EA573" w:rsidR="006D31EE" w:rsidRPr="00385536" w:rsidRDefault="00182BD5" w:rsidP="00DC0FC7">
      <w:pPr>
        <w:pStyle w:val="SingleTxtG"/>
        <w:spacing w:after="0"/>
        <w:ind w:left="1712"/>
        <w:jc w:val="left"/>
        <w:rPr>
          <w:rStyle w:val="markedcontent"/>
          <w:b/>
          <w:bCs/>
        </w:rPr>
      </w:pPr>
      <w:r w:rsidRPr="00385536">
        <w:rPr>
          <w:rStyle w:val="markedcontent"/>
          <w:b/>
          <w:bCs/>
        </w:rPr>
        <w:t xml:space="preserve">Measurement Device </w:t>
      </w:r>
      <w:r w:rsidR="006D31EE" w:rsidRPr="00385536">
        <w:rPr>
          <w:rStyle w:val="markedcontent"/>
          <w:b/>
          <w:bCs/>
        </w:rPr>
        <w:t xml:space="preserve">for Child Restraint Systems </w:t>
      </w:r>
      <w:r w:rsidRPr="00385536">
        <w:rPr>
          <w:rStyle w:val="markedcontent"/>
          <w:b/>
          <w:bCs/>
        </w:rPr>
        <w:t xml:space="preserve">– Side and Front View of the </w:t>
      </w:r>
      <w:r w:rsidR="006D31EE" w:rsidRPr="00385536">
        <w:rPr>
          <w:rStyle w:val="markedcontent"/>
          <w:b/>
          <w:bCs/>
        </w:rPr>
        <w:t>Measuring D</w:t>
      </w:r>
      <w:r w:rsidRPr="00385536">
        <w:rPr>
          <w:rStyle w:val="markedcontent"/>
          <w:b/>
          <w:bCs/>
        </w:rPr>
        <w:t>evice</w:t>
      </w:r>
    </w:p>
    <w:p w14:paraId="3136A796" w14:textId="77777777" w:rsidR="00182BD5" w:rsidRPr="00920739" w:rsidRDefault="00182BD5" w:rsidP="0016330A">
      <w:pPr>
        <w:pStyle w:val="SingleTxtG"/>
        <w:ind w:left="567"/>
        <w:rPr>
          <w:rStyle w:val="markedcontent"/>
          <w:sz w:val="22"/>
          <w:szCs w:val="22"/>
        </w:rPr>
      </w:pPr>
      <w:r w:rsidRPr="00920739">
        <w:rPr>
          <w:rStyle w:val="markedcontent"/>
          <w:noProof/>
          <w:sz w:val="22"/>
          <w:szCs w:val="22"/>
        </w:rPr>
        <w:drawing>
          <wp:inline distT="0" distB="0" distL="0" distR="0" wp14:anchorId="7F7A4E7E" wp14:editId="12223847">
            <wp:extent cx="5400675" cy="3724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6808"/>
                    <a:stretch/>
                  </pic:blipFill>
                  <pic:spPr bwMode="auto">
                    <a:xfrm>
                      <a:off x="0" y="0"/>
                      <a:ext cx="5401429" cy="3724795"/>
                    </a:xfrm>
                    <a:prstGeom prst="rect">
                      <a:avLst/>
                    </a:prstGeom>
                    <a:ln>
                      <a:noFill/>
                    </a:ln>
                    <a:extLst>
                      <a:ext uri="{53640926-AAD7-44D8-BBD7-CCE9431645EC}">
                        <a14:shadowObscured xmlns:a14="http://schemas.microsoft.com/office/drawing/2010/main"/>
                      </a:ext>
                    </a:extLst>
                  </pic:spPr>
                </pic:pic>
              </a:graphicData>
            </a:graphic>
          </wp:inline>
        </w:drawing>
      </w:r>
    </w:p>
    <w:p w14:paraId="18C80541" w14:textId="77777777" w:rsidR="00182BD5" w:rsidRPr="00920739" w:rsidRDefault="00182BD5" w:rsidP="00182BD5">
      <w:pPr>
        <w:spacing w:line="240" w:lineRule="auto"/>
        <w:rPr>
          <w:rStyle w:val="markedcontent"/>
          <w:sz w:val="22"/>
          <w:szCs w:val="22"/>
        </w:rPr>
      </w:pPr>
      <w:r w:rsidRPr="00920739">
        <w:rPr>
          <w:rStyle w:val="markedcontent"/>
          <w:sz w:val="22"/>
          <w:szCs w:val="22"/>
        </w:rPr>
        <w:br w:type="page"/>
      </w:r>
    </w:p>
    <w:p w14:paraId="4C7E4755" w14:textId="77777777" w:rsidR="00182BD5" w:rsidRPr="00385536" w:rsidRDefault="00182BD5" w:rsidP="00DC0FC7">
      <w:pPr>
        <w:pStyle w:val="SingleTxtG"/>
        <w:spacing w:after="0"/>
        <w:ind w:left="1712"/>
        <w:rPr>
          <w:rStyle w:val="markedcontent"/>
          <w:b/>
          <w:bCs/>
        </w:rPr>
      </w:pPr>
      <w:r w:rsidRPr="00385536">
        <w:rPr>
          <w:rStyle w:val="markedcontent"/>
          <w:b/>
          <w:bCs/>
        </w:rPr>
        <w:lastRenderedPageBreak/>
        <w:t>Figure 3</w:t>
      </w:r>
    </w:p>
    <w:p w14:paraId="60E9A183" w14:textId="2DFE3FE9" w:rsidR="006D31EE" w:rsidRPr="00385536" w:rsidRDefault="00182BD5" w:rsidP="00DC0FC7">
      <w:pPr>
        <w:pStyle w:val="SingleTxtG"/>
        <w:ind w:left="1710"/>
        <w:jc w:val="left"/>
        <w:rPr>
          <w:rStyle w:val="markedcontent"/>
          <w:b/>
          <w:bCs/>
        </w:rPr>
      </w:pPr>
      <w:r w:rsidRPr="00385536">
        <w:rPr>
          <w:rStyle w:val="markedcontent"/>
          <w:b/>
          <w:bCs/>
        </w:rPr>
        <w:t xml:space="preserve">Side and Front View of the </w:t>
      </w:r>
      <w:r w:rsidR="006D31EE" w:rsidRPr="00385536">
        <w:rPr>
          <w:rStyle w:val="markedcontent"/>
          <w:b/>
          <w:bCs/>
        </w:rPr>
        <w:t>M</w:t>
      </w:r>
      <w:r w:rsidRPr="00385536">
        <w:rPr>
          <w:rStyle w:val="markedcontent"/>
          <w:b/>
          <w:bCs/>
        </w:rPr>
        <w:t xml:space="preserve">easuring </w:t>
      </w:r>
      <w:r w:rsidR="006D31EE" w:rsidRPr="00385536">
        <w:rPr>
          <w:rStyle w:val="markedcontent"/>
          <w:b/>
          <w:bCs/>
        </w:rPr>
        <w:t>D</w:t>
      </w:r>
      <w:r w:rsidRPr="00385536">
        <w:rPr>
          <w:rStyle w:val="markedcontent"/>
          <w:b/>
          <w:bCs/>
        </w:rPr>
        <w:t xml:space="preserve">evice for </w:t>
      </w:r>
      <w:r w:rsidR="006D31EE" w:rsidRPr="00385536">
        <w:rPr>
          <w:rStyle w:val="markedcontent"/>
          <w:b/>
          <w:bCs/>
        </w:rPr>
        <w:t>M</w:t>
      </w:r>
      <w:r w:rsidRPr="00385536">
        <w:rPr>
          <w:rStyle w:val="markedcontent"/>
          <w:b/>
          <w:bCs/>
        </w:rPr>
        <w:t xml:space="preserve">easurements </w:t>
      </w:r>
      <w:r w:rsidR="006D31EE" w:rsidRPr="00385536">
        <w:rPr>
          <w:rStyle w:val="markedcontent"/>
          <w:b/>
          <w:bCs/>
        </w:rPr>
        <w:t>of</w:t>
      </w:r>
      <w:r w:rsidRPr="00385536">
        <w:rPr>
          <w:rStyle w:val="markedcontent"/>
          <w:b/>
          <w:bCs/>
        </w:rPr>
        <w:t xml:space="preserve"> Child Restraint Systems that </w:t>
      </w:r>
      <w:r w:rsidR="006D31EE" w:rsidRPr="00385536">
        <w:rPr>
          <w:rStyle w:val="markedcontent"/>
          <w:b/>
          <w:bCs/>
        </w:rPr>
        <w:t>F</w:t>
      </w:r>
      <w:r w:rsidRPr="00385536">
        <w:rPr>
          <w:rStyle w:val="markedcontent"/>
          <w:b/>
          <w:bCs/>
        </w:rPr>
        <w:t xml:space="preserve">eature an </w:t>
      </w:r>
      <w:r w:rsidR="006D31EE" w:rsidRPr="00385536">
        <w:rPr>
          <w:rStyle w:val="markedcontent"/>
          <w:b/>
          <w:bCs/>
        </w:rPr>
        <w:t>I</w:t>
      </w:r>
      <w:r w:rsidRPr="00385536">
        <w:rPr>
          <w:rStyle w:val="markedcontent"/>
          <w:b/>
          <w:bCs/>
        </w:rPr>
        <w:t xml:space="preserve">mpact </w:t>
      </w:r>
      <w:r w:rsidR="006D31EE" w:rsidRPr="00385536">
        <w:rPr>
          <w:rStyle w:val="markedcontent"/>
          <w:b/>
          <w:bCs/>
        </w:rPr>
        <w:t>S</w:t>
      </w:r>
      <w:r w:rsidRPr="00385536">
        <w:rPr>
          <w:rStyle w:val="markedcontent"/>
          <w:b/>
          <w:bCs/>
        </w:rPr>
        <w:t>hield</w:t>
      </w:r>
    </w:p>
    <w:p w14:paraId="48BA02D2" w14:textId="4B07B2F8" w:rsidR="00DE116D" w:rsidRPr="00920739" w:rsidRDefault="001B6008" w:rsidP="00182BD5">
      <w:pPr>
        <w:pStyle w:val="SingleTxtG"/>
        <w:ind w:left="1710"/>
        <w:rPr>
          <w:rStyle w:val="markedcontent"/>
          <w:sz w:val="22"/>
          <w:szCs w:val="22"/>
        </w:rPr>
      </w:pPr>
      <w:r>
        <w:rPr>
          <w:noProof/>
        </w:rPr>
        <mc:AlternateContent>
          <mc:Choice Requires="wps">
            <w:drawing>
              <wp:anchor distT="45720" distB="45720" distL="114300" distR="114300" simplePos="0" relativeHeight="251671552" behindDoc="0" locked="0" layoutInCell="1" allowOverlap="1" wp14:anchorId="1F700055" wp14:editId="44539393">
                <wp:simplePos x="0" y="0"/>
                <wp:positionH relativeFrom="column">
                  <wp:posOffset>3750945</wp:posOffset>
                </wp:positionH>
                <wp:positionV relativeFrom="paragraph">
                  <wp:posOffset>1684655</wp:posOffset>
                </wp:positionV>
                <wp:extent cx="749300" cy="1404620"/>
                <wp:effectExtent l="0" t="0" r="0" b="0"/>
                <wp:wrapNone/>
                <wp:docPr id="699559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04620"/>
                        </a:xfrm>
                        <a:prstGeom prst="rect">
                          <a:avLst/>
                        </a:prstGeom>
                        <a:solidFill>
                          <a:schemeClr val="bg1"/>
                        </a:solidFill>
                        <a:ln w="9525">
                          <a:noFill/>
                          <a:miter lim="800000"/>
                          <a:headEnd/>
                          <a:tailEnd/>
                        </a:ln>
                      </wps:spPr>
                      <wps:txbx>
                        <w:txbxContent>
                          <w:p w14:paraId="6A42704B" w14:textId="165851FE" w:rsidR="001B6008" w:rsidRPr="007B14D2" w:rsidRDefault="001B6008" w:rsidP="001B6008">
                            <w:pPr>
                              <w:rPr>
                                <w:lang w:val="fr-CH"/>
                              </w:rPr>
                            </w:pPr>
                            <w:r w:rsidRPr="007B14D2">
                              <w:rPr>
                                <w:lang w:val="fr-CH"/>
                              </w:rPr>
                              <w:t>Abdomen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00055" id="_x0000_t202" coordsize="21600,21600" o:spt="202" path="m,l,21600r21600,l21600,xe">
                <v:stroke joinstyle="miter"/>
                <v:path gradientshapeok="t" o:connecttype="rect"/>
              </v:shapetype>
              <v:shape id="Text Box 2" o:spid="_x0000_s1026" type="#_x0000_t202" style="position:absolute;left:0;text-align:left;margin-left:295.35pt;margin-top:132.65pt;width:59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" fillcolor="white [3212]" stroked="f">
                <v:textbox style="mso-fit-shape-to-text:t">
                  <w:txbxContent>
                    <w:p w14:paraId="6A42704B" w14:textId="165851FE" w:rsidR="001B6008" w:rsidRPr="007B14D2" w:rsidRDefault="001B6008" w:rsidP="001B6008">
                      <w:pPr>
                        <w:rPr>
                          <w:lang w:val="fr-CH"/>
                        </w:rPr>
                      </w:pPr>
                      <w:r w:rsidRPr="007B14D2">
                        <w:rPr>
                          <w:lang w:val="fr-CH"/>
                        </w:rPr>
                        <w:t>Abdomen</w:t>
                      </w:r>
                    </w:p>
                  </w:txbxContent>
                </v:textbox>
              </v:shape>
            </w:pict>
          </mc:Fallback>
        </mc:AlternateContent>
      </w:r>
      <w:r>
        <w:rPr>
          <w:noProof/>
        </w:rPr>
        <mc:AlternateContent>
          <mc:Choice Requires="wps">
            <w:drawing>
              <wp:anchor distT="45720" distB="45720" distL="114300" distR="114300" simplePos="0" relativeHeight="251669504" behindDoc="0" locked="0" layoutInCell="1" allowOverlap="1" wp14:anchorId="6372D746" wp14:editId="20F0E34D">
                <wp:simplePos x="0" y="0"/>
                <wp:positionH relativeFrom="column">
                  <wp:posOffset>2063750</wp:posOffset>
                </wp:positionH>
                <wp:positionV relativeFrom="paragraph">
                  <wp:posOffset>3194685</wp:posOffset>
                </wp:positionV>
                <wp:extent cx="1345565" cy="1404620"/>
                <wp:effectExtent l="0" t="0" r="6985" b="5715"/>
                <wp:wrapNone/>
                <wp:docPr id="144666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404620"/>
                        </a:xfrm>
                        <a:prstGeom prst="rect">
                          <a:avLst/>
                        </a:prstGeom>
                        <a:solidFill>
                          <a:schemeClr val="bg1"/>
                        </a:solidFill>
                        <a:ln w="9525">
                          <a:noFill/>
                          <a:miter lim="800000"/>
                          <a:headEnd/>
                          <a:tailEnd/>
                        </a:ln>
                      </wps:spPr>
                      <wps:txbx>
                        <w:txbxContent>
                          <w:p w14:paraId="0BCC943A" w14:textId="10003C99" w:rsidR="001B6008" w:rsidRPr="005029C8" w:rsidRDefault="001B6008" w:rsidP="001B6008">
                            <w:pPr>
                              <w:rPr>
                                <w:lang w:val="fr-CH"/>
                              </w:rPr>
                            </w:pPr>
                            <w:r w:rsidRPr="005029C8">
                              <w:rPr>
                                <w:lang w:val="fr-CH"/>
                              </w:rPr>
                              <w:t xml:space="preserve">Abdomen </w:t>
                            </w:r>
                            <w:r w:rsidRPr="005029C8">
                              <w:rPr>
                                <w:lang w:val="fr-CH"/>
                              </w:rPr>
                              <w:t>details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72D746" id="_x0000_s1027" type="#_x0000_t202" style="position:absolute;left:0;text-align:left;margin-left:162.5pt;margin-top:251.55pt;width:105.9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" fillcolor="white [3212]" stroked="f">
                <v:textbox style="mso-fit-shape-to-text:t">
                  <w:txbxContent>
                    <w:p w14:paraId="0BCC943A" w14:textId="10003C99" w:rsidR="001B6008" w:rsidRPr="005029C8" w:rsidRDefault="001B6008" w:rsidP="001B6008">
                      <w:pPr>
                        <w:rPr>
                          <w:lang w:val="fr-CH"/>
                        </w:rPr>
                      </w:pPr>
                      <w:r w:rsidRPr="005029C8">
                        <w:rPr>
                          <w:lang w:val="fr-CH"/>
                        </w:rPr>
                        <w:t xml:space="preserve">Abdomen </w:t>
                      </w:r>
                      <w:r w:rsidRPr="005029C8">
                        <w:rPr>
                          <w:lang w:val="fr-CH"/>
                        </w:rPr>
                        <w:t>details</w:t>
                      </w:r>
                    </w:p>
                  </w:txbxContent>
                </v:textbox>
              </v:shape>
            </w:pict>
          </mc:Fallback>
        </mc:AlternateContent>
      </w:r>
      <w:r w:rsidR="00DE116D">
        <w:rPr>
          <w:noProof/>
        </w:rPr>
        <mc:AlternateContent>
          <mc:Choice Requires="wps">
            <w:drawing>
              <wp:anchor distT="45720" distB="45720" distL="114300" distR="114300" simplePos="0" relativeHeight="251667456" behindDoc="0" locked="0" layoutInCell="1" allowOverlap="1" wp14:anchorId="60A5A1DB" wp14:editId="6D1BE396">
                <wp:simplePos x="0" y="0"/>
                <wp:positionH relativeFrom="column">
                  <wp:posOffset>5102860</wp:posOffset>
                </wp:positionH>
                <wp:positionV relativeFrom="paragraph">
                  <wp:posOffset>5354955</wp:posOffset>
                </wp:positionV>
                <wp:extent cx="1345565" cy="1404620"/>
                <wp:effectExtent l="0" t="0" r="6985" b="0"/>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404620"/>
                        </a:xfrm>
                        <a:prstGeom prst="rect">
                          <a:avLst/>
                        </a:prstGeom>
                        <a:solidFill>
                          <a:schemeClr val="bg1"/>
                        </a:solidFill>
                        <a:ln w="9525">
                          <a:noFill/>
                          <a:miter lim="800000"/>
                          <a:headEnd/>
                          <a:tailEnd/>
                        </a:ln>
                      </wps:spPr>
                      <wps:txbx>
                        <w:txbxContent>
                          <w:p w14:paraId="230B011E" w14:textId="77777777" w:rsidR="00DE116D" w:rsidRPr="005029C8" w:rsidRDefault="00DE116D" w:rsidP="00DE116D">
                            <w:r w:rsidRPr="005029C8">
                              <w:t>All dimensions in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A5A1DB" id="_x0000_s1028" type="#_x0000_t202" style="position:absolute;left:0;text-align:left;margin-left:401.8pt;margin-top:421.65pt;width:105.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" fillcolor="white [3212]" stroked="f">
                <v:textbox style="mso-fit-shape-to-text:t">
                  <w:txbxContent>
                    <w:p w14:paraId="230B011E" w14:textId="77777777" w:rsidR="00DE116D" w:rsidRPr="005029C8" w:rsidRDefault="00DE116D" w:rsidP="00DE116D">
                      <w:r w:rsidRPr="005029C8">
                        <w:t>All dimensions in mm</w:t>
                      </w:r>
                    </w:p>
                  </w:txbxContent>
                </v:textbox>
              </v:shape>
            </w:pict>
          </mc:Fallback>
        </mc:AlternateContent>
      </w:r>
      <w:r w:rsidR="00182BD5" w:rsidRPr="00920739">
        <w:rPr>
          <w:rStyle w:val="markedcontent"/>
          <w:noProof/>
          <w:sz w:val="22"/>
          <w:szCs w:val="22"/>
        </w:rPr>
        <w:drawing>
          <wp:inline distT="0" distB="0" distL="0" distR="0" wp14:anchorId="45D5C30D" wp14:editId="34A89999">
            <wp:extent cx="5158241" cy="5638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9414"/>
                    <a:stretch/>
                  </pic:blipFill>
                  <pic:spPr bwMode="auto">
                    <a:xfrm>
                      <a:off x="0" y="0"/>
                      <a:ext cx="5162193" cy="5643120"/>
                    </a:xfrm>
                    <a:prstGeom prst="rect">
                      <a:avLst/>
                    </a:prstGeom>
                    <a:ln>
                      <a:noFill/>
                    </a:ln>
                    <a:extLst>
                      <a:ext uri="{53640926-AAD7-44D8-BBD7-CCE9431645EC}">
                        <a14:shadowObscured xmlns:a14="http://schemas.microsoft.com/office/drawing/2010/main"/>
                      </a:ext>
                    </a:extLst>
                  </pic:spPr>
                </pic:pic>
              </a:graphicData>
            </a:graphic>
          </wp:inline>
        </w:drawing>
      </w:r>
      <w:r w:rsidR="00656864" w:rsidRPr="00920739">
        <w:rPr>
          <w:rStyle w:val="markedcontent"/>
          <w:sz w:val="22"/>
          <w:szCs w:val="22"/>
        </w:rPr>
        <w:t>"</w:t>
      </w:r>
    </w:p>
    <w:p w14:paraId="6C196C3E" w14:textId="77777777" w:rsidR="00182BD5" w:rsidRPr="00920739" w:rsidRDefault="00182BD5" w:rsidP="00182BD5">
      <w:pPr>
        <w:spacing w:line="240" w:lineRule="auto"/>
        <w:rPr>
          <w:i/>
          <w:iCs/>
          <w:sz w:val="22"/>
          <w:szCs w:val="22"/>
        </w:rPr>
      </w:pPr>
      <w:r w:rsidRPr="00920739">
        <w:rPr>
          <w:i/>
          <w:iCs/>
          <w:sz w:val="22"/>
          <w:szCs w:val="22"/>
        </w:rPr>
        <w:br w:type="page"/>
      </w:r>
    </w:p>
    <w:p w14:paraId="3C3035A7" w14:textId="77777777" w:rsidR="00D12D49" w:rsidRPr="002F3CCC" w:rsidRDefault="00D12D49" w:rsidP="00D12D49">
      <w:pPr>
        <w:pStyle w:val="SingleTxtG"/>
        <w:rPr>
          <w:i/>
          <w:iCs/>
        </w:rPr>
      </w:pPr>
      <w:r w:rsidRPr="002F3CCC">
        <w:rPr>
          <w:i/>
          <w:iCs/>
        </w:rPr>
        <w:lastRenderedPageBreak/>
        <w:t xml:space="preserve">Annex 6, Appendix 2, Paragraph 1.2., </w:t>
      </w:r>
      <w:r w:rsidRPr="004E4C21">
        <w:t xml:space="preserve">insert footnote </w:t>
      </w:r>
      <w:r w:rsidRPr="004E4C21">
        <w:rPr>
          <w:vertAlign w:val="superscript"/>
        </w:rPr>
        <w:t>1</w:t>
      </w:r>
      <w:r w:rsidRPr="004E4C21">
        <w:t xml:space="preserve"> and </w:t>
      </w:r>
      <w:r>
        <w:t>a</w:t>
      </w:r>
      <w:r w:rsidRPr="004E4C21">
        <w:t xml:space="preserve">mend to </w:t>
      </w:r>
      <w:proofErr w:type="gramStart"/>
      <w:r w:rsidRPr="004E4C21">
        <w:t>read</w:t>
      </w:r>
      <w:proofErr w:type="gramEnd"/>
    </w:p>
    <w:p w14:paraId="2087294D" w14:textId="77777777" w:rsidR="00D12D49" w:rsidRPr="002F3CCC" w:rsidRDefault="00D12D49" w:rsidP="00D12D49">
      <w:pPr>
        <w:pStyle w:val="SingleTxtG"/>
        <w:ind w:left="1701" w:hanging="567"/>
      </w:pPr>
      <w:r>
        <w:t>"</w:t>
      </w:r>
      <w:r w:rsidRPr="002F3CCC">
        <w:t xml:space="preserve">1.2. </w:t>
      </w:r>
      <w:r w:rsidRPr="002F3CCC">
        <w:tab/>
        <w:t xml:space="preserve">If that is not the case, a calculation of the value of HPC is made, </w:t>
      </w:r>
      <w:proofErr w:type="gramStart"/>
      <w:r w:rsidRPr="002F3CCC">
        <w:t>on the basis of</w:t>
      </w:r>
      <w:proofErr w:type="gramEnd"/>
      <w:r w:rsidRPr="002F3CCC">
        <w:t xml:space="preserve"> the acceleration (a)</w:t>
      </w:r>
      <w:r w:rsidRPr="004E4C21">
        <w:rPr>
          <w:rStyle w:val="FootnoteReference"/>
          <w:b/>
          <w:bCs/>
        </w:rPr>
        <w:footnoteReference w:id="3"/>
      </w:r>
      <w:r w:rsidRPr="002F3CCC">
        <w:t>,</w:t>
      </w:r>
      <w:r w:rsidRPr="004E4C21">
        <w:rPr>
          <w:strike/>
        </w:rPr>
        <w:t>1</w:t>
      </w:r>
      <w:r w:rsidRPr="002F3CCC">
        <w:t xml:space="preserve"> by the following expression: </w:t>
      </w:r>
    </w:p>
    <w:p w14:paraId="7C483C72" w14:textId="77777777" w:rsidR="00D12D49" w:rsidRPr="002F3CCC" w:rsidRDefault="00D12D49" w:rsidP="00D12D49">
      <w:pPr>
        <w:pStyle w:val="SingleTxtG"/>
        <w:ind w:left="849" w:firstLine="285"/>
        <w:rPr>
          <w:i/>
          <w:iCs/>
        </w:rPr>
      </w:pPr>
      <w:r w:rsidRPr="002F3CCC">
        <w:rPr>
          <w:i/>
          <w:iCs/>
          <w:noProof/>
        </w:rPr>
        <w:drawing>
          <wp:inline distT="0" distB="0" distL="0" distR="0" wp14:anchorId="1825084E" wp14:editId="5FBC5626">
            <wp:extent cx="2355850" cy="717550"/>
            <wp:effectExtent l="0" t="0" r="6350" b="6350"/>
            <wp:docPr id="767950931" name="Picture 2" descr="A black and white math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50931" name="Picture 2" descr="A black and white math equation&#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5850" cy="717550"/>
                    </a:xfrm>
                    <a:prstGeom prst="rect">
                      <a:avLst/>
                    </a:prstGeom>
                    <a:noFill/>
                    <a:ln>
                      <a:noFill/>
                    </a:ln>
                  </pic:spPr>
                </pic:pic>
              </a:graphicData>
            </a:graphic>
          </wp:inline>
        </w:drawing>
      </w:r>
    </w:p>
    <w:p w14:paraId="7A43DA92" w14:textId="77777777" w:rsidR="00D12D49" w:rsidRPr="004E4C21" w:rsidRDefault="00D12D49" w:rsidP="00D12D49">
      <w:pPr>
        <w:pStyle w:val="SingleTxtG"/>
        <w:ind w:left="849" w:firstLine="285"/>
      </w:pPr>
      <w:r w:rsidRPr="004E4C21">
        <w:t>"</w:t>
      </w:r>
    </w:p>
    <w:p w14:paraId="265A684F" w14:textId="78141D03" w:rsidR="00182BD5" w:rsidRPr="00920739" w:rsidRDefault="00182BD5" w:rsidP="00182BD5">
      <w:pPr>
        <w:pStyle w:val="SingleTxtG"/>
        <w:ind w:left="849" w:firstLine="285"/>
      </w:pPr>
      <w:r w:rsidRPr="00920739">
        <w:rPr>
          <w:i/>
          <w:iCs/>
        </w:rPr>
        <w:t>Annex 8</w:t>
      </w:r>
      <w:r w:rsidR="00656864" w:rsidRPr="00920739">
        <w:rPr>
          <w:i/>
          <w:iCs/>
        </w:rPr>
        <w:t>,</w:t>
      </w:r>
      <w:r w:rsidRPr="00920739">
        <w:rPr>
          <w:i/>
          <w:iCs/>
        </w:rPr>
        <w:t xml:space="preserve"> </w:t>
      </w:r>
      <w:r w:rsidR="00656864" w:rsidRPr="00920739">
        <w:t>a</w:t>
      </w:r>
      <w:r w:rsidRPr="00920739">
        <w:t>mend to read</w:t>
      </w:r>
      <w:r w:rsidR="00656864" w:rsidRPr="00920739">
        <w:t>:</w:t>
      </w:r>
    </w:p>
    <w:p w14:paraId="3C28B9F2" w14:textId="77992E20" w:rsidR="005B6CB3" w:rsidRPr="00920739" w:rsidRDefault="005B6CB3" w:rsidP="00182BD5">
      <w:pPr>
        <w:pStyle w:val="SingleTxtG"/>
        <w:ind w:left="849" w:firstLine="285"/>
        <w:rPr>
          <w:i/>
          <w:iCs/>
        </w:rPr>
      </w:pPr>
      <w:r w:rsidRPr="00920739">
        <w:tab/>
        <w:t>"…</w:t>
      </w:r>
    </w:p>
    <w:p w14:paraId="756053D2" w14:textId="77777777" w:rsidR="00182BD5" w:rsidRPr="00920739" w:rsidRDefault="00182BD5" w:rsidP="00182BD5">
      <w:pPr>
        <w:pStyle w:val="SingleTxtG"/>
        <w:numPr>
          <w:ilvl w:val="0"/>
          <w:numId w:val="22"/>
        </w:numPr>
        <w:tabs>
          <w:tab w:val="clear" w:pos="1701"/>
          <w:tab w:val="clear" w:pos="2268"/>
          <w:tab w:val="clear" w:pos="2835"/>
        </w:tabs>
        <w:suppressAutoHyphens/>
        <w:ind w:left="2520" w:hanging="819"/>
        <w:rPr>
          <w:rStyle w:val="markedcontent"/>
          <w:b/>
          <w:bCs/>
          <w:sz w:val="22"/>
          <w:szCs w:val="22"/>
        </w:rPr>
      </w:pPr>
      <w:r w:rsidRPr="00920739">
        <w:rPr>
          <w:rStyle w:val="markedcontent"/>
          <w:sz w:val="22"/>
          <w:szCs w:val="22"/>
        </w:rPr>
        <w:t xml:space="preserve">Conditioning for adjusters mounted directly on </w:t>
      </w:r>
      <w:r w:rsidRPr="00920739">
        <w:rPr>
          <w:rStyle w:val="markedcontent"/>
          <w:strike/>
          <w:sz w:val="22"/>
          <w:szCs w:val="22"/>
        </w:rPr>
        <w:t>Enhanced</w:t>
      </w:r>
      <w:r w:rsidRPr="00920739">
        <w:rPr>
          <w:rStyle w:val="markedcontent"/>
          <w:sz w:val="22"/>
          <w:szCs w:val="22"/>
        </w:rPr>
        <w:t xml:space="preserve"> Child Restraint Systems (Figure 1)</w:t>
      </w:r>
    </w:p>
    <w:p w14:paraId="0B7C972E" w14:textId="77777777" w:rsidR="00182BD5" w:rsidRPr="00920739" w:rsidRDefault="00182BD5" w:rsidP="00182BD5">
      <w:pPr>
        <w:pStyle w:val="SingleTxtG"/>
        <w:ind w:left="1701"/>
        <w:rPr>
          <w:rStyle w:val="markedcontent"/>
          <w:sz w:val="22"/>
          <w:szCs w:val="22"/>
        </w:rPr>
      </w:pPr>
      <w:r w:rsidRPr="00920739">
        <w:rPr>
          <w:rStyle w:val="markedcontent"/>
          <w:sz w:val="22"/>
          <w:szCs w:val="22"/>
        </w:rPr>
        <w:t>…</w:t>
      </w:r>
    </w:p>
    <w:p w14:paraId="0A81261B" w14:textId="4ED52F7E" w:rsidR="005B6CB3" w:rsidRPr="00920739" w:rsidRDefault="00182BD5" w:rsidP="005B6CB3">
      <w:pPr>
        <w:pStyle w:val="SingleTxtG"/>
        <w:tabs>
          <w:tab w:val="clear" w:pos="1701"/>
          <w:tab w:val="clear" w:pos="2835"/>
          <w:tab w:val="left" w:pos="2552"/>
        </w:tabs>
        <w:ind w:left="2552" w:hanging="851"/>
        <w:rPr>
          <w:sz w:val="22"/>
          <w:szCs w:val="22"/>
        </w:rPr>
      </w:pPr>
      <w:r w:rsidRPr="00920739">
        <w:rPr>
          <w:sz w:val="22"/>
          <w:szCs w:val="22"/>
        </w:rPr>
        <w:t xml:space="preserve">1.1.2. </w:t>
      </w:r>
      <w:r w:rsidR="005B6CB3" w:rsidRPr="00920739">
        <w:rPr>
          <w:sz w:val="22"/>
          <w:szCs w:val="22"/>
        </w:rPr>
        <w:tab/>
      </w:r>
      <w:r w:rsidR="005B6CB3" w:rsidRPr="00920739">
        <w:rPr>
          <w:sz w:val="22"/>
          <w:szCs w:val="22"/>
        </w:rPr>
        <w:tab/>
      </w:r>
      <w:r w:rsidRPr="00920739">
        <w:rPr>
          <w:sz w:val="22"/>
          <w:szCs w:val="22"/>
        </w:rPr>
        <w:t xml:space="preserve">Attach the </w:t>
      </w:r>
      <w:r w:rsidRPr="00920739">
        <w:rPr>
          <w:strike/>
          <w:sz w:val="22"/>
          <w:szCs w:val="22"/>
        </w:rPr>
        <w:t>adjusted</w:t>
      </w:r>
      <w:r w:rsidR="00D67DDE" w:rsidRPr="00920739">
        <w:rPr>
          <w:strike/>
          <w:sz w:val="22"/>
          <w:szCs w:val="22"/>
        </w:rPr>
        <w:t xml:space="preserve"> </w:t>
      </w:r>
      <w:r w:rsidRPr="00920739">
        <w:rPr>
          <w:b/>
          <w:bCs/>
          <w:sz w:val="22"/>
          <w:szCs w:val="22"/>
        </w:rPr>
        <w:t>adjuster</w:t>
      </w:r>
      <w:r w:rsidRPr="00920739">
        <w:rPr>
          <w:sz w:val="22"/>
          <w:szCs w:val="22"/>
        </w:rPr>
        <w:t xml:space="preserve"> part of the integral harness to the pulling device A.</w:t>
      </w:r>
    </w:p>
    <w:p w14:paraId="45C064CD" w14:textId="00FA959E" w:rsidR="00182BD5" w:rsidRPr="00920739" w:rsidRDefault="005B6CB3" w:rsidP="00182BD5">
      <w:pPr>
        <w:pStyle w:val="SingleTxtG"/>
        <w:ind w:left="1701"/>
        <w:rPr>
          <w:rStyle w:val="markedcontent"/>
          <w:b/>
          <w:bCs/>
          <w:sz w:val="22"/>
          <w:szCs w:val="22"/>
        </w:rPr>
      </w:pPr>
      <w:r w:rsidRPr="00920739">
        <w:rPr>
          <w:sz w:val="22"/>
          <w:szCs w:val="22"/>
        </w:rPr>
        <w:t>…"</w:t>
      </w:r>
    </w:p>
    <w:p w14:paraId="00E7E2F2" w14:textId="366CF08E" w:rsidR="0016330A" w:rsidRDefault="0016330A">
      <w:pPr>
        <w:rPr>
          <w:b/>
          <w:bCs/>
        </w:rPr>
      </w:pPr>
      <w:r>
        <w:rPr>
          <w:b/>
          <w:bCs/>
        </w:rPr>
        <w:br w:type="page"/>
      </w:r>
    </w:p>
    <w:p w14:paraId="5AFA028D" w14:textId="2B7841A3" w:rsidR="00182BD5" w:rsidRPr="00920739" w:rsidRDefault="00182BD5" w:rsidP="00182BD5">
      <w:pPr>
        <w:pStyle w:val="SingleTxtG"/>
        <w:ind w:left="849" w:firstLine="285"/>
      </w:pPr>
      <w:r w:rsidRPr="00920739">
        <w:rPr>
          <w:i/>
          <w:iCs/>
        </w:rPr>
        <w:lastRenderedPageBreak/>
        <w:t xml:space="preserve">Annex 9, </w:t>
      </w:r>
      <w:r w:rsidR="00656864" w:rsidRPr="00920739">
        <w:t>p</w:t>
      </w:r>
      <w:r w:rsidRPr="00920739">
        <w:t>aragraph 1</w:t>
      </w:r>
      <w:r w:rsidR="00A67783" w:rsidRPr="00920739">
        <w:t>,</w:t>
      </w:r>
      <w:r w:rsidRPr="00920739">
        <w:t xml:space="preserve"> </w:t>
      </w:r>
      <w:r w:rsidR="00A67783" w:rsidRPr="00920739">
        <w:t>a</w:t>
      </w:r>
      <w:r w:rsidRPr="00920739">
        <w:t>mend to read</w:t>
      </w:r>
      <w:r w:rsidR="00A67783" w:rsidRPr="00920739">
        <w:t>:</w:t>
      </w:r>
    </w:p>
    <w:p w14:paraId="4440D49C" w14:textId="6638B987" w:rsidR="00182BD5" w:rsidRDefault="00182BD5" w:rsidP="00182BD5">
      <w:pPr>
        <w:pStyle w:val="HChG"/>
      </w:pPr>
      <w:r w:rsidRPr="00920739">
        <w:tab/>
      </w:r>
      <w:r w:rsidRPr="00920739">
        <w:tab/>
      </w:r>
      <w:r w:rsidRPr="00920739">
        <w:tab/>
      </w:r>
      <w:r w:rsidR="00A67783" w:rsidRPr="00920739">
        <w:t>"</w:t>
      </w:r>
      <w:r w:rsidRPr="00920739">
        <w:t>Micro Slip</w:t>
      </w:r>
    </w:p>
    <w:p w14:paraId="18013003" w14:textId="60B683E0" w:rsidR="00760405" w:rsidRPr="00385536" w:rsidRDefault="00E57623" w:rsidP="00760405">
      <w:pPr>
        <w:ind w:left="1134"/>
        <w:rPr>
          <w:b/>
          <w:bCs/>
        </w:rPr>
      </w:pPr>
      <w:r>
        <w:tab/>
      </w:r>
      <w:r w:rsidR="00760405" w:rsidRPr="00385536">
        <w:rPr>
          <w:b/>
          <w:bCs/>
        </w:rPr>
        <w:t>Figure 1</w:t>
      </w:r>
      <w:r w:rsidR="00760405" w:rsidRPr="00385536">
        <w:rPr>
          <w:b/>
          <w:bCs/>
        </w:rPr>
        <w:br/>
        <w:t xml:space="preserve">Micro slip test method </w:t>
      </w:r>
    </w:p>
    <w:p w14:paraId="27751F29" w14:textId="009BAF72" w:rsidR="00E57623" w:rsidRPr="0070252B" w:rsidRDefault="00E57623" w:rsidP="0070252B">
      <w:pPr>
        <w:rPr>
          <w:bCs/>
        </w:rPr>
      </w:pPr>
    </w:p>
    <w:p w14:paraId="06292D82" w14:textId="68039E71" w:rsidR="00182BD5" w:rsidRPr="00920739" w:rsidRDefault="00F20BFE" w:rsidP="0016330A">
      <w:pPr>
        <w:ind w:left="1134"/>
      </w:pPr>
      <w:r w:rsidRPr="00920739">
        <w:rPr>
          <w:noProof/>
        </w:rPr>
        <mc:AlternateContent>
          <mc:Choice Requires="wps">
            <w:drawing>
              <wp:anchor distT="45720" distB="45720" distL="114300" distR="114300" simplePos="0" relativeHeight="251664384" behindDoc="0" locked="0" layoutInCell="1" allowOverlap="1" wp14:anchorId="764B4271" wp14:editId="4386D714">
                <wp:simplePos x="0" y="0"/>
                <wp:positionH relativeFrom="column">
                  <wp:posOffset>4469081</wp:posOffset>
                </wp:positionH>
                <wp:positionV relativeFrom="paragraph">
                  <wp:posOffset>5270353</wp:posOffset>
                </wp:positionV>
                <wp:extent cx="1364615" cy="259080"/>
                <wp:effectExtent l="0" t="0" r="6985" b="762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259080"/>
                        </a:xfrm>
                        <a:prstGeom prst="rect">
                          <a:avLst/>
                        </a:prstGeom>
                        <a:solidFill>
                          <a:srgbClr val="FFFFFF"/>
                        </a:solidFill>
                        <a:ln w="9525">
                          <a:noFill/>
                          <a:miter lim="800000"/>
                          <a:headEnd/>
                          <a:tailEnd/>
                        </a:ln>
                      </wps:spPr>
                      <wps:txbx>
                        <w:txbxContent>
                          <w:p w14:paraId="20133BFD" w14:textId="77777777" w:rsidR="00182BD5" w:rsidRPr="000D5404" w:rsidRDefault="00182BD5" w:rsidP="00182BD5">
                            <w:pPr>
                              <w:rPr>
                                <w:lang w:val="fr-CH"/>
                              </w:rPr>
                            </w:pPr>
                            <w:r w:rsidRPr="000D5404">
                              <w:rPr>
                                <w:lang w:val="fr-CH"/>
                              </w:rPr>
                              <w:t>Slack 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B4271" id="_x0000_s1029" type="#_x0000_t202" style="position:absolute;left:0;text-align:left;margin-left:351.9pt;margin-top:415pt;width:107.45pt;height:2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" stroked="f">
                <v:textbox>
                  <w:txbxContent>
                    <w:p w14:paraId="20133BFD" w14:textId="77777777" w:rsidR="00182BD5" w:rsidRPr="000D5404" w:rsidRDefault="00182BD5" w:rsidP="00182BD5">
                      <w:pPr>
                        <w:rPr>
                          <w:lang w:val="fr-CH"/>
                        </w:rPr>
                      </w:pPr>
                      <w:r w:rsidRPr="000D5404">
                        <w:rPr>
                          <w:lang w:val="fr-CH"/>
                        </w:rPr>
                        <w:t>Slack position</w:t>
                      </w:r>
                    </w:p>
                  </w:txbxContent>
                </v:textbox>
              </v:shape>
            </w:pict>
          </mc:Fallback>
        </mc:AlternateContent>
      </w:r>
      <w:r w:rsidRPr="00920739">
        <w:rPr>
          <w:noProof/>
        </w:rPr>
        <mc:AlternateContent>
          <mc:Choice Requires="wps">
            <w:drawing>
              <wp:anchor distT="45720" distB="45720" distL="114300" distR="114300" simplePos="0" relativeHeight="251663360" behindDoc="0" locked="0" layoutInCell="1" allowOverlap="1" wp14:anchorId="14585EEA" wp14:editId="04698147">
                <wp:simplePos x="0" y="0"/>
                <wp:positionH relativeFrom="column">
                  <wp:posOffset>997341</wp:posOffset>
                </wp:positionH>
                <wp:positionV relativeFrom="paragraph">
                  <wp:posOffset>5270353</wp:posOffset>
                </wp:positionV>
                <wp:extent cx="1364615" cy="259080"/>
                <wp:effectExtent l="0" t="0" r="6985" b="762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259080"/>
                        </a:xfrm>
                        <a:prstGeom prst="rect">
                          <a:avLst/>
                        </a:prstGeom>
                        <a:solidFill>
                          <a:srgbClr val="FFFFFF"/>
                        </a:solidFill>
                        <a:ln w="9525">
                          <a:noFill/>
                          <a:miter lim="800000"/>
                          <a:headEnd/>
                          <a:tailEnd/>
                        </a:ln>
                      </wps:spPr>
                      <wps:txbx>
                        <w:txbxContent>
                          <w:p w14:paraId="1CF11DD9" w14:textId="77777777" w:rsidR="00182BD5" w:rsidRPr="000D5404" w:rsidRDefault="00182BD5" w:rsidP="00182BD5">
                            <w:pPr>
                              <w:rPr>
                                <w:lang w:val="fr-CH"/>
                              </w:rPr>
                            </w:pPr>
                            <w:r w:rsidRPr="000D5404">
                              <w:rPr>
                                <w:lang w:val="fr-CH"/>
                              </w:rPr>
                              <w:t>Taut 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85EEA" id="_x0000_s1030" type="#_x0000_t202" style="position:absolute;left:0;text-align:left;margin-left:78.55pt;margin-top:415pt;width:107.45pt;height:20.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" stroked="f">
                <v:textbox>
                  <w:txbxContent>
                    <w:p w14:paraId="1CF11DD9" w14:textId="77777777" w:rsidR="00182BD5" w:rsidRPr="000D5404" w:rsidRDefault="00182BD5" w:rsidP="00182BD5">
                      <w:pPr>
                        <w:rPr>
                          <w:lang w:val="fr-CH"/>
                        </w:rPr>
                      </w:pPr>
                      <w:r w:rsidRPr="000D5404">
                        <w:rPr>
                          <w:lang w:val="fr-CH"/>
                        </w:rPr>
                        <w:t>Taut position</w:t>
                      </w:r>
                    </w:p>
                  </w:txbxContent>
                </v:textbox>
              </v:shape>
            </w:pict>
          </mc:Fallback>
        </mc:AlternateContent>
      </w:r>
      <w:r w:rsidRPr="00920739">
        <w:rPr>
          <w:noProof/>
        </w:rPr>
        <mc:AlternateContent>
          <mc:Choice Requires="wps">
            <w:drawing>
              <wp:anchor distT="45720" distB="45720" distL="114300" distR="114300" simplePos="0" relativeHeight="251660288" behindDoc="0" locked="0" layoutInCell="1" allowOverlap="1" wp14:anchorId="34D4257F" wp14:editId="3CF4E655">
                <wp:simplePos x="0" y="0"/>
                <wp:positionH relativeFrom="column">
                  <wp:posOffset>137013</wp:posOffset>
                </wp:positionH>
                <wp:positionV relativeFrom="paragraph">
                  <wp:posOffset>3009020</wp:posOffset>
                </wp:positionV>
                <wp:extent cx="1364776" cy="259307"/>
                <wp:effectExtent l="0" t="0" r="6985" b="762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776" cy="259307"/>
                        </a:xfrm>
                        <a:prstGeom prst="rect">
                          <a:avLst/>
                        </a:prstGeom>
                        <a:solidFill>
                          <a:srgbClr val="FFFFFF"/>
                        </a:solidFill>
                        <a:ln w="9525">
                          <a:noFill/>
                          <a:miter lim="800000"/>
                          <a:headEnd/>
                          <a:tailEnd/>
                        </a:ln>
                      </wps:spPr>
                      <wps:txbx>
                        <w:txbxContent>
                          <w:p w14:paraId="102FBE22" w14:textId="77777777" w:rsidR="00182BD5" w:rsidRPr="005029C8" w:rsidRDefault="00182BD5" w:rsidP="00182BD5">
                            <w:pPr>
                              <w:rPr>
                                <w:lang w:val="fr-CH"/>
                              </w:rPr>
                            </w:pPr>
                            <w:r w:rsidRPr="005029C8">
                              <w:rPr>
                                <w:lang w:val="fr-CH"/>
                              </w:rPr>
                              <w:t>Adjusting device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4257F" id="_x0000_s1031" type="#_x0000_t202" style="position:absolute;left:0;text-align:left;margin-left:10.8pt;margin-top:236.95pt;width:107.45pt;height:20.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" stroked="f">
                <v:textbox>
                  <w:txbxContent>
                    <w:p w14:paraId="102FBE22" w14:textId="77777777" w:rsidR="00182BD5" w:rsidRPr="005029C8" w:rsidRDefault="00182BD5" w:rsidP="00182BD5">
                      <w:pPr>
                        <w:rPr>
                          <w:lang w:val="fr-CH"/>
                        </w:rPr>
                      </w:pPr>
                      <w:r w:rsidRPr="005029C8">
                        <w:rPr>
                          <w:lang w:val="fr-CH"/>
                        </w:rPr>
                        <w:t>Adjusting device</w:t>
                      </w:r>
                    </w:p>
                  </w:txbxContent>
                </v:textbox>
              </v:shape>
            </w:pict>
          </mc:Fallback>
        </mc:AlternateContent>
      </w:r>
      <w:r w:rsidRPr="00920739">
        <w:rPr>
          <w:noProof/>
        </w:rPr>
        <mc:AlternateContent>
          <mc:Choice Requires="wps">
            <w:drawing>
              <wp:anchor distT="45720" distB="45720" distL="114300" distR="114300" simplePos="0" relativeHeight="251661312" behindDoc="0" locked="0" layoutInCell="1" allowOverlap="1" wp14:anchorId="6BA70539" wp14:editId="46C647CD">
                <wp:simplePos x="0" y="0"/>
                <wp:positionH relativeFrom="column">
                  <wp:posOffset>5349387</wp:posOffset>
                </wp:positionH>
                <wp:positionV relativeFrom="paragraph">
                  <wp:posOffset>2709203</wp:posOffset>
                </wp:positionV>
                <wp:extent cx="1364776" cy="259307"/>
                <wp:effectExtent l="0" t="0" r="6985" b="762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776" cy="259307"/>
                        </a:xfrm>
                        <a:prstGeom prst="rect">
                          <a:avLst/>
                        </a:prstGeom>
                        <a:solidFill>
                          <a:srgbClr val="FFFFFF"/>
                        </a:solidFill>
                        <a:ln w="9525">
                          <a:noFill/>
                          <a:miter lim="800000"/>
                          <a:headEnd/>
                          <a:tailEnd/>
                        </a:ln>
                      </wps:spPr>
                      <wps:txbx>
                        <w:txbxContent>
                          <w:p w14:paraId="6912C580" w14:textId="77777777" w:rsidR="00182BD5" w:rsidRPr="005029C8" w:rsidRDefault="00182BD5" w:rsidP="00182BD5">
                            <w:pPr>
                              <w:rPr>
                                <w:lang w:val="fr-CH"/>
                              </w:rPr>
                            </w:pPr>
                            <w:r w:rsidRPr="005029C8">
                              <w:rPr>
                                <w:lang w:val="fr-CH"/>
                              </w:rPr>
                              <w:t>Adjusting device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70539" id="_x0000_s1032" type="#_x0000_t202" style="position:absolute;left:0;text-align:left;margin-left:421.2pt;margin-top:213.3pt;width:107.45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" stroked="f">
                <v:textbox>
                  <w:txbxContent>
                    <w:p w14:paraId="6912C580" w14:textId="77777777" w:rsidR="00182BD5" w:rsidRPr="005029C8" w:rsidRDefault="00182BD5" w:rsidP="00182BD5">
                      <w:pPr>
                        <w:rPr>
                          <w:lang w:val="fr-CH"/>
                        </w:rPr>
                      </w:pPr>
                      <w:r w:rsidRPr="005029C8">
                        <w:rPr>
                          <w:lang w:val="fr-CH"/>
                        </w:rPr>
                        <w:t>Adjusting device</w:t>
                      </w:r>
                    </w:p>
                  </w:txbxContent>
                </v:textbox>
              </v:shape>
            </w:pict>
          </mc:Fallback>
        </mc:AlternateContent>
      </w:r>
      <w:r w:rsidR="00182BD5" w:rsidRPr="00920739">
        <w:rPr>
          <w:noProof/>
        </w:rPr>
        <mc:AlternateContent>
          <mc:Choice Requires="wps">
            <w:drawing>
              <wp:anchor distT="45720" distB="45720" distL="114300" distR="114300" simplePos="0" relativeHeight="251662336" behindDoc="0" locked="0" layoutInCell="1" allowOverlap="1" wp14:anchorId="43194E2F" wp14:editId="2ED6900F">
                <wp:simplePos x="0" y="0"/>
                <wp:positionH relativeFrom="column">
                  <wp:posOffset>3204152</wp:posOffset>
                </wp:positionH>
                <wp:positionV relativeFrom="paragraph">
                  <wp:posOffset>2696845</wp:posOffset>
                </wp:positionV>
                <wp:extent cx="715645" cy="892191"/>
                <wp:effectExtent l="0" t="0" r="8255" b="317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892191"/>
                        </a:xfrm>
                        <a:prstGeom prst="rect">
                          <a:avLst/>
                        </a:prstGeom>
                        <a:solidFill>
                          <a:srgbClr val="FFFFFF"/>
                        </a:solidFill>
                        <a:ln w="9525">
                          <a:noFill/>
                          <a:miter lim="800000"/>
                          <a:headEnd/>
                          <a:tailEnd/>
                        </a:ln>
                      </wps:spPr>
                      <wps:txbx>
                        <w:txbxContent>
                          <w:p w14:paraId="0D62BDAD" w14:textId="77777777" w:rsidR="00182BD5" w:rsidRPr="005029C8" w:rsidRDefault="00182BD5" w:rsidP="00182BD5">
                            <w:pPr>
                              <w:rPr>
                                <w:lang w:val="fr-CH"/>
                              </w:rPr>
                            </w:pPr>
                            <w:r w:rsidRPr="005029C8">
                              <w:rPr>
                                <w:lang w:val="fr-CH"/>
                              </w:rPr>
                              <w:t xml:space="preserve">Strap </w:t>
                            </w:r>
                            <w:r w:rsidRPr="005029C8">
                              <w:rPr>
                                <w:b/>
                                <w:bCs/>
                                <w:strike/>
                                <w:lang w:val="fr-CH"/>
                              </w:rPr>
                              <w:t>adjusted</w:t>
                            </w:r>
                            <w:r w:rsidRPr="005029C8">
                              <w:rPr>
                                <w:lang w:val="fr-CH"/>
                              </w:rPr>
                              <w:t xml:space="preserve"> </w:t>
                            </w:r>
                            <w:r w:rsidRPr="005029C8">
                              <w:rPr>
                                <w:b/>
                                <w:bCs/>
                                <w:lang w:val="fr-CH"/>
                              </w:rPr>
                              <w:t>attached</w:t>
                            </w:r>
                            <w:r w:rsidRPr="005029C8">
                              <w:rPr>
                                <w:lang w:val="fr-CH"/>
                              </w:rPr>
                              <w:t xml:space="preserve"> by stitching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94E2F" id="_x0000_s1033" type="#_x0000_t202" style="position:absolute;left:0;text-align:left;margin-left:252.3pt;margin-top:212.35pt;width:56.35pt;height:7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" stroked="f">
                <v:textbox>
                  <w:txbxContent>
                    <w:p w14:paraId="0D62BDAD" w14:textId="77777777" w:rsidR="00182BD5" w:rsidRPr="005029C8" w:rsidRDefault="00182BD5" w:rsidP="00182BD5">
                      <w:pPr>
                        <w:rPr>
                          <w:lang w:val="fr-CH"/>
                        </w:rPr>
                      </w:pPr>
                      <w:r w:rsidRPr="005029C8">
                        <w:rPr>
                          <w:lang w:val="fr-CH"/>
                        </w:rPr>
                        <w:t xml:space="preserve">Strap </w:t>
                      </w:r>
                      <w:r w:rsidRPr="005029C8">
                        <w:rPr>
                          <w:b/>
                          <w:bCs/>
                          <w:strike/>
                          <w:lang w:val="fr-CH"/>
                        </w:rPr>
                        <w:t>adjusted</w:t>
                      </w:r>
                      <w:r w:rsidRPr="005029C8">
                        <w:rPr>
                          <w:lang w:val="fr-CH"/>
                        </w:rPr>
                        <w:t xml:space="preserve"> </w:t>
                      </w:r>
                      <w:r w:rsidRPr="005029C8">
                        <w:rPr>
                          <w:b/>
                          <w:bCs/>
                          <w:lang w:val="fr-CH"/>
                        </w:rPr>
                        <w:t>attached</w:t>
                      </w:r>
                      <w:r w:rsidRPr="005029C8">
                        <w:rPr>
                          <w:lang w:val="fr-CH"/>
                        </w:rPr>
                        <w:t xml:space="preserve"> by stitching</w:t>
                      </w:r>
                    </w:p>
                  </w:txbxContent>
                </v:textbox>
              </v:shape>
            </w:pict>
          </mc:Fallback>
        </mc:AlternateContent>
      </w:r>
      <w:r w:rsidR="00182BD5" w:rsidRPr="00920739">
        <w:rPr>
          <w:noProof/>
        </w:rPr>
        <mc:AlternateContent>
          <mc:Choice Requires="wps">
            <w:drawing>
              <wp:anchor distT="45720" distB="45720" distL="114300" distR="114300" simplePos="0" relativeHeight="251659264" behindDoc="0" locked="0" layoutInCell="1" allowOverlap="1" wp14:anchorId="66F233C6" wp14:editId="74B92EB5">
                <wp:simplePos x="0" y="0"/>
                <wp:positionH relativeFrom="column">
                  <wp:posOffset>1115515</wp:posOffset>
                </wp:positionH>
                <wp:positionV relativeFrom="paragraph">
                  <wp:posOffset>4246</wp:posOffset>
                </wp:positionV>
                <wp:extent cx="2360930" cy="259307"/>
                <wp:effectExtent l="0" t="0" r="889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307"/>
                        </a:xfrm>
                        <a:prstGeom prst="rect">
                          <a:avLst/>
                        </a:prstGeom>
                        <a:solidFill>
                          <a:srgbClr val="FFFFFF"/>
                        </a:solidFill>
                        <a:ln w="9525">
                          <a:noFill/>
                          <a:miter lim="800000"/>
                          <a:headEnd/>
                          <a:tailEnd/>
                        </a:ln>
                      </wps:spPr>
                      <wps:txbx>
                        <w:txbxContent>
                          <w:p w14:paraId="129DD0C8" w14:textId="77777777" w:rsidR="00182BD5" w:rsidRPr="005029C8" w:rsidRDefault="00182BD5" w:rsidP="00182BD5">
                            <w:pPr>
                              <w:rPr>
                                <w:lang w:val="fr-CH"/>
                              </w:rPr>
                            </w:pPr>
                            <w:r w:rsidRPr="005029C8">
                              <w:rPr>
                                <w:lang w:val="fr-CH"/>
                              </w:rPr>
                              <w:t xml:space="preserve">Total </w:t>
                            </w:r>
                            <w:r w:rsidRPr="005029C8">
                              <w:rPr>
                                <w:lang w:val="fr-CH"/>
                              </w:rPr>
                              <w:t>travel 300 ± 20 mm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F233C6" id="_x0000_s1034" type="#_x0000_t202" style="position:absolute;left:0;text-align:left;margin-left:87.85pt;margin-top:.35pt;width:185.9pt;height:20.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" stroked="f">
                <v:textbox>
                  <w:txbxContent>
                    <w:p w14:paraId="129DD0C8" w14:textId="77777777" w:rsidR="00182BD5" w:rsidRPr="005029C8" w:rsidRDefault="00182BD5" w:rsidP="00182BD5">
                      <w:pPr>
                        <w:rPr>
                          <w:lang w:val="fr-CH"/>
                        </w:rPr>
                      </w:pPr>
                      <w:r w:rsidRPr="005029C8">
                        <w:rPr>
                          <w:lang w:val="fr-CH"/>
                        </w:rPr>
                        <w:t xml:space="preserve">Total </w:t>
                      </w:r>
                      <w:r w:rsidRPr="005029C8">
                        <w:rPr>
                          <w:lang w:val="fr-CH"/>
                        </w:rPr>
                        <w:t>travel 300 ± 20 mm</w:t>
                      </w:r>
                    </w:p>
                  </w:txbxContent>
                </v:textbox>
              </v:shape>
            </w:pict>
          </mc:Fallback>
        </mc:AlternateContent>
      </w:r>
      <w:r w:rsidR="00182BD5" w:rsidRPr="00920739">
        <w:rPr>
          <w:noProof/>
          <w:sz w:val="22"/>
          <w:szCs w:val="22"/>
        </w:rPr>
        <w:drawing>
          <wp:inline distT="0" distB="0" distL="0" distR="0" wp14:anchorId="7F41D8A6" wp14:editId="0EE6741A">
            <wp:extent cx="6091311" cy="5615696"/>
            <wp:effectExtent l="0" t="0" r="508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48467" cy="5668390"/>
                    </a:xfrm>
                    <a:prstGeom prst="rect">
                      <a:avLst/>
                    </a:prstGeom>
                  </pic:spPr>
                </pic:pic>
              </a:graphicData>
            </a:graphic>
          </wp:inline>
        </w:drawing>
      </w:r>
    </w:p>
    <w:p w14:paraId="74C3769E" w14:textId="77777777" w:rsidR="00182BD5" w:rsidRPr="00920739" w:rsidRDefault="00182BD5" w:rsidP="00182BD5">
      <w:pPr>
        <w:pStyle w:val="SingleTxtG"/>
      </w:pPr>
      <w:r w:rsidRPr="00920739">
        <w:t>The load of 50 N on the testing device shall be vertically guided in such a way as to prevent load-swing and twisting of the strap.</w:t>
      </w:r>
    </w:p>
    <w:p w14:paraId="09AA738D" w14:textId="77777777" w:rsidR="00182BD5" w:rsidRPr="00920739" w:rsidRDefault="00182BD5" w:rsidP="00182BD5">
      <w:pPr>
        <w:pStyle w:val="SingleTxtG"/>
      </w:pPr>
      <w:r w:rsidRPr="00920739">
        <w:t>The attaching device shall be fixed to the load of 50 N in the same manner as in the vehicle.</w:t>
      </w:r>
    </w:p>
    <w:p w14:paraId="6B1FAE47" w14:textId="77777777" w:rsidR="00182BD5" w:rsidRPr="00920739" w:rsidRDefault="00182BD5" w:rsidP="00182BD5">
      <w:pPr>
        <w:ind w:left="1701"/>
        <w:sectPr w:rsidR="00182BD5" w:rsidRPr="00920739" w:rsidSect="00120990">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418" w:right="1134" w:bottom="1134" w:left="1134" w:header="851" w:footer="567" w:gutter="0"/>
          <w:cols w:space="720"/>
          <w:titlePg/>
          <w:docGrid w:linePitch="272"/>
        </w:sectPr>
      </w:pPr>
    </w:p>
    <w:p w14:paraId="396DD3A1" w14:textId="7302C48E" w:rsidR="00182BD5" w:rsidRPr="00920739" w:rsidRDefault="00182BD5" w:rsidP="00182BD5">
      <w:pPr>
        <w:pStyle w:val="SingleTxtG"/>
        <w:ind w:left="849" w:firstLine="285"/>
        <w:rPr>
          <w:i/>
          <w:iCs/>
        </w:rPr>
      </w:pPr>
      <w:r w:rsidRPr="00920739">
        <w:rPr>
          <w:i/>
          <w:iCs/>
        </w:rPr>
        <w:lastRenderedPageBreak/>
        <w:t>Annex 10, Figure 2</w:t>
      </w:r>
      <w:r w:rsidR="00A67783" w:rsidRPr="00920739">
        <w:rPr>
          <w:i/>
          <w:iCs/>
        </w:rPr>
        <w:t>,</w:t>
      </w:r>
      <w:r w:rsidRPr="00920739">
        <w:rPr>
          <w:i/>
          <w:iCs/>
        </w:rPr>
        <w:t xml:space="preserve"> </w:t>
      </w:r>
      <w:r w:rsidR="00A67783" w:rsidRPr="00920739">
        <w:rPr>
          <w:i/>
          <w:iCs/>
        </w:rPr>
        <w:t>E</w:t>
      </w:r>
      <w:r w:rsidRPr="00920739">
        <w:rPr>
          <w:i/>
          <w:iCs/>
        </w:rPr>
        <w:t>xample 2</w:t>
      </w:r>
      <w:r w:rsidR="00A67783" w:rsidRPr="00920739">
        <w:rPr>
          <w:i/>
          <w:iCs/>
        </w:rPr>
        <w:t>,</w:t>
      </w:r>
      <w:r w:rsidRPr="00920739">
        <w:rPr>
          <w:i/>
          <w:iCs/>
        </w:rPr>
        <w:t xml:space="preserve"> </w:t>
      </w:r>
      <w:r w:rsidR="00A67783" w:rsidRPr="00920739">
        <w:t>a</w:t>
      </w:r>
      <w:r w:rsidRPr="00920739">
        <w:t>mend to read</w:t>
      </w:r>
      <w:r w:rsidR="00A67783" w:rsidRPr="00920739">
        <w:t>:</w:t>
      </w:r>
    </w:p>
    <w:p w14:paraId="3CB5D4CD" w14:textId="2A1D8ADD" w:rsidR="00FD40B9" w:rsidRPr="00920739" w:rsidRDefault="00A67783" w:rsidP="0016330A">
      <w:pPr>
        <w:pStyle w:val="SingleTxtG"/>
        <w:ind w:left="1701"/>
        <w:jc w:val="left"/>
      </w:pPr>
      <w:r w:rsidRPr="00920739">
        <w:t>"</w:t>
      </w:r>
      <w:r w:rsidR="00182BD5" w:rsidRPr="00920739">
        <w:t>Example 2</w:t>
      </w:r>
      <w:r w:rsidR="00FD40B9">
        <w:br/>
      </w:r>
    </w:p>
    <w:p w14:paraId="09EB9021" w14:textId="77777777" w:rsidR="00182BD5" w:rsidRPr="00920739" w:rsidRDefault="00182BD5" w:rsidP="00182BD5">
      <w:pPr>
        <w:ind w:left="1701"/>
      </w:pPr>
      <w:r w:rsidRPr="00920739">
        <w:rPr>
          <w:noProof/>
        </w:rPr>
        <w:drawing>
          <wp:anchor distT="0" distB="0" distL="114300" distR="114300" simplePos="0" relativeHeight="251665408" behindDoc="1" locked="0" layoutInCell="1" allowOverlap="1" wp14:anchorId="48302F3F" wp14:editId="7B916271">
            <wp:simplePos x="0" y="0"/>
            <wp:positionH relativeFrom="column">
              <wp:posOffset>1061085</wp:posOffset>
            </wp:positionH>
            <wp:positionV relativeFrom="paragraph">
              <wp:posOffset>17780</wp:posOffset>
            </wp:positionV>
            <wp:extent cx="4619625" cy="378142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9625"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4E821" w14:textId="77777777" w:rsidR="00182BD5" w:rsidRPr="00920739" w:rsidRDefault="00182BD5" w:rsidP="00182BD5">
      <w:pPr>
        <w:ind w:left="1701"/>
      </w:pPr>
    </w:p>
    <w:p w14:paraId="3049FEEC" w14:textId="77777777" w:rsidR="00182BD5" w:rsidRPr="00920739" w:rsidRDefault="00182BD5" w:rsidP="00182BD5">
      <w:pPr>
        <w:ind w:left="1701"/>
      </w:pPr>
    </w:p>
    <w:p w14:paraId="21C581C6" w14:textId="77777777" w:rsidR="00182BD5" w:rsidRPr="00920739" w:rsidRDefault="00182BD5" w:rsidP="00182BD5">
      <w:pPr>
        <w:ind w:left="2268" w:firstLine="567"/>
      </w:pPr>
    </w:p>
    <w:p w14:paraId="31103AD5" w14:textId="77777777" w:rsidR="00182BD5" w:rsidRPr="00920739" w:rsidRDefault="00182BD5" w:rsidP="00182BD5">
      <w:pPr>
        <w:ind w:left="2268" w:firstLine="567"/>
      </w:pPr>
    </w:p>
    <w:p w14:paraId="56ADD62B" w14:textId="77777777" w:rsidR="00182BD5" w:rsidRPr="00920739" w:rsidRDefault="00182BD5" w:rsidP="00182BD5">
      <w:pPr>
        <w:ind w:left="2268" w:firstLine="567"/>
      </w:pPr>
    </w:p>
    <w:p w14:paraId="65FE12D3" w14:textId="77777777" w:rsidR="00182BD5" w:rsidRPr="00920739" w:rsidRDefault="00182BD5" w:rsidP="00182BD5">
      <w:pPr>
        <w:ind w:left="2268" w:firstLine="567"/>
      </w:pPr>
    </w:p>
    <w:p w14:paraId="5F25155F" w14:textId="77777777" w:rsidR="00182BD5" w:rsidRPr="00920739" w:rsidRDefault="00182BD5" w:rsidP="00182BD5">
      <w:pPr>
        <w:ind w:left="2268" w:firstLine="567"/>
      </w:pPr>
    </w:p>
    <w:p w14:paraId="2CB1CCDB" w14:textId="77777777" w:rsidR="00182BD5" w:rsidRPr="00920739" w:rsidRDefault="00182BD5" w:rsidP="00182BD5">
      <w:pPr>
        <w:ind w:left="2268" w:firstLine="567"/>
      </w:pPr>
      <w:r w:rsidRPr="00920739">
        <w:t>Total travel:</w:t>
      </w:r>
    </w:p>
    <w:p w14:paraId="3C0CC440" w14:textId="77777777" w:rsidR="00182BD5" w:rsidRPr="00920739" w:rsidRDefault="00182BD5" w:rsidP="00182BD5">
      <w:pPr>
        <w:ind w:left="2268" w:firstLine="567"/>
      </w:pPr>
      <w:r w:rsidRPr="00920739">
        <w:t>300 ± 20 mm</w:t>
      </w:r>
    </w:p>
    <w:p w14:paraId="50D1AB28" w14:textId="77777777" w:rsidR="00182BD5" w:rsidRPr="00920739" w:rsidRDefault="00182BD5" w:rsidP="00182BD5">
      <w:pPr>
        <w:ind w:left="1701"/>
      </w:pPr>
    </w:p>
    <w:p w14:paraId="16A00A8E" w14:textId="77777777" w:rsidR="00182BD5" w:rsidRPr="00920739" w:rsidRDefault="00182BD5" w:rsidP="00182BD5">
      <w:pPr>
        <w:ind w:left="1701"/>
      </w:pPr>
    </w:p>
    <w:p w14:paraId="14C1A814" w14:textId="77777777" w:rsidR="00182BD5" w:rsidRPr="00920739" w:rsidRDefault="00182BD5" w:rsidP="00182BD5">
      <w:pPr>
        <w:ind w:left="1701"/>
      </w:pPr>
    </w:p>
    <w:p w14:paraId="6459CD79" w14:textId="77777777" w:rsidR="00182BD5" w:rsidRPr="00920739" w:rsidRDefault="00182BD5" w:rsidP="00182BD5">
      <w:pPr>
        <w:ind w:left="1701"/>
      </w:pPr>
    </w:p>
    <w:p w14:paraId="642C7C5D" w14:textId="77777777" w:rsidR="00182BD5" w:rsidRPr="00920739" w:rsidRDefault="00182BD5" w:rsidP="00182BD5">
      <w:pPr>
        <w:ind w:left="1701"/>
      </w:pPr>
    </w:p>
    <w:p w14:paraId="19ABDAB9" w14:textId="77777777" w:rsidR="00182BD5" w:rsidRPr="00920739" w:rsidRDefault="00182BD5" w:rsidP="00182BD5">
      <w:pPr>
        <w:ind w:left="1701"/>
      </w:pPr>
    </w:p>
    <w:p w14:paraId="70F2A400" w14:textId="77777777" w:rsidR="00182BD5" w:rsidRPr="00920739" w:rsidRDefault="00182BD5" w:rsidP="00182BD5">
      <w:pPr>
        <w:ind w:left="1701"/>
      </w:pPr>
    </w:p>
    <w:p w14:paraId="278A8811" w14:textId="77777777" w:rsidR="00182BD5" w:rsidRPr="00920739" w:rsidRDefault="00182BD5" w:rsidP="00182BD5">
      <w:pPr>
        <w:ind w:left="1701"/>
      </w:pPr>
    </w:p>
    <w:p w14:paraId="0892B598" w14:textId="77777777" w:rsidR="00182BD5" w:rsidRPr="00920739" w:rsidRDefault="00182BD5" w:rsidP="00182BD5">
      <w:pPr>
        <w:ind w:left="1701"/>
      </w:pPr>
    </w:p>
    <w:p w14:paraId="7F4D2B48" w14:textId="77777777" w:rsidR="00182BD5" w:rsidRPr="00920739" w:rsidRDefault="00182BD5" w:rsidP="00182BD5">
      <w:pPr>
        <w:ind w:left="1701"/>
      </w:pPr>
    </w:p>
    <w:p w14:paraId="4E8269A8" w14:textId="77777777" w:rsidR="00182BD5" w:rsidRPr="00920739" w:rsidRDefault="00182BD5" w:rsidP="00182BD5">
      <w:pPr>
        <w:ind w:left="2835" w:firstLine="567"/>
      </w:pPr>
      <w:r w:rsidRPr="00920739">
        <w:t xml:space="preserve">Test in a guide or </w:t>
      </w:r>
      <w:proofErr w:type="gramStart"/>
      <w:r w:rsidRPr="00920739">
        <w:t>pulley</w:t>
      </w:r>
      <w:proofErr w:type="gramEnd"/>
    </w:p>
    <w:p w14:paraId="7C1C3FA6" w14:textId="77777777" w:rsidR="00182BD5" w:rsidRPr="00920739" w:rsidRDefault="00182BD5" w:rsidP="00182BD5">
      <w:pPr>
        <w:ind w:left="1701"/>
      </w:pPr>
    </w:p>
    <w:p w14:paraId="62C2B98A" w14:textId="77777777" w:rsidR="00182BD5" w:rsidRPr="00920739" w:rsidRDefault="00182BD5" w:rsidP="00182BD5">
      <w:pPr>
        <w:ind w:left="1701"/>
      </w:pPr>
      <w:r w:rsidRPr="00920739">
        <w:t xml:space="preserve">Minimum F= 10 ± 0.1 N </w:t>
      </w:r>
      <w:r w:rsidRPr="00920739">
        <w:rPr>
          <w:b/>
          <w:bCs/>
          <w:strike/>
        </w:rPr>
        <w:t>F</w:t>
      </w:r>
    </w:p>
    <w:p w14:paraId="6354D53F" w14:textId="77777777" w:rsidR="00182BD5" w:rsidRPr="00920739" w:rsidRDefault="00182BD5" w:rsidP="00182BD5">
      <w:pPr>
        <w:ind w:left="1701"/>
      </w:pPr>
    </w:p>
    <w:p w14:paraId="4885C43A" w14:textId="77777777" w:rsidR="00182BD5" w:rsidRPr="00920739" w:rsidRDefault="00182BD5" w:rsidP="00182BD5">
      <w:pPr>
        <w:ind w:left="1701"/>
      </w:pPr>
    </w:p>
    <w:p w14:paraId="4EC5C5F4" w14:textId="211CE54D" w:rsidR="00182BD5" w:rsidRPr="00920739" w:rsidRDefault="00182BD5" w:rsidP="00182BD5">
      <w:pPr>
        <w:ind w:left="1701"/>
      </w:pPr>
      <w:r w:rsidRPr="00920739">
        <w:t>Where α and β reproduce the angles as in the real installation (in the three dimensions)</w:t>
      </w:r>
      <w:r w:rsidR="00A67783" w:rsidRPr="00920739">
        <w:t>"</w:t>
      </w:r>
    </w:p>
    <w:p w14:paraId="1447F62A" w14:textId="77777777" w:rsidR="00182BD5" w:rsidRPr="00920739" w:rsidRDefault="00182BD5" w:rsidP="00182BD5">
      <w:pPr>
        <w:spacing w:line="240" w:lineRule="auto"/>
        <w:rPr>
          <w:u w:val="single"/>
        </w:rPr>
      </w:pPr>
    </w:p>
    <w:p w14:paraId="27BB588A" w14:textId="77777777" w:rsidR="00182BD5" w:rsidRPr="00920739" w:rsidRDefault="00182BD5" w:rsidP="00182BD5">
      <w:pPr>
        <w:ind w:left="1701"/>
        <w:jc w:val="center"/>
        <w:rPr>
          <w:u w:val="single"/>
        </w:rPr>
      </w:pPr>
    </w:p>
    <w:p w14:paraId="1843FE9C" w14:textId="77777777" w:rsidR="00182BD5" w:rsidRPr="00920739" w:rsidRDefault="00182BD5" w:rsidP="00182BD5">
      <w:pPr>
        <w:pStyle w:val="HChG"/>
        <w:numPr>
          <w:ilvl w:val="0"/>
          <w:numId w:val="20"/>
        </w:numPr>
        <w:tabs>
          <w:tab w:val="clear" w:pos="851"/>
          <w:tab w:val="right" w:pos="1134"/>
        </w:tabs>
        <w:suppressAutoHyphens/>
        <w:outlineLvl w:val="9"/>
      </w:pPr>
      <w:r w:rsidRPr="00920739">
        <w:t>Justification</w:t>
      </w:r>
    </w:p>
    <w:p w14:paraId="7FBCEB8C" w14:textId="6A1ABA0D" w:rsidR="00FD40B9" w:rsidRPr="00920739" w:rsidRDefault="00FD40B9" w:rsidP="007F3A09">
      <w:pPr>
        <w:pStyle w:val="SingleTxtG"/>
      </w:pPr>
      <w:r>
        <w:t>1.</w:t>
      </w:r>
      <w:r>
        <w:tab/>
      </w:r>
      <w:r w:rsidR="00182BD5" w:rsidRPr="00920739">
        <w:t>The purpose of this document is to add some editorial corrections on the text.</w:t>
      </w:r>
    </w:p>
    <w:p w14:paraId="5999CDF4" w14:textId="77626F12" w:rsidR="00182BD5" w:rsidRPr="00920739" w:rsidRDefault="00FD40B9" w:rsidP="007F3A09">
      <w:pPr>
        <w:pStyle w:val="SingleTxtG"/>
      </w:pPr>
      <w:r>
        <w:t>2.</w:t>
      </w:r>
      <w:r>
        <w:tab/>
        <w:t>The f</w:t>
      </w:r>
      <w:r w:rsidR="00182BD5" w:rsidRPr="00920739">
        <w:t xml:space="preserve">igures </w:t>
      </w:r>
      <w:r>
        <w:t xml:space="preserve">are renumbered </w:t>
      </w:r>
      <w:r w:rsidR="00182BD5" w:rsidRPr="00920739">
        <w:t>for better consistency.</w:t>
      </w:r>
    </w:p>
    <w:p w14:paraId="2E2871FB" w14:textId="164BEE71" w:rsidR="00182BD5" w:rsidRPr="00920739" w:rsidRDefault="00FD40B9" w:rsidP="007F3A09">
      <w:pPr>
        <w:pStyle w:val="SingleTxtG"/>
      </w:pPr>
      <w:r>
        <w:t>3.</w:t>
      </w:r>
      <w:r>
        <w:tab/>
      </w:r>
      <w:r w:rsidR="00182BD5" w:rsidRPr="00920739">
        <w:t>Adding missing figures for internal measurement device</w:t>
      </w:r>
      <w:r>
        <w:t>s</w:t>
      </w:r>
      <w:r w:rsidR="00182BD5" w:rsidRPr="00920739">
        <w:t>.</w:t>
      </w:r>
    </w:p>
    <w:p w14:paraId="7FA4F531" w14:textId="7AA8BBE8" w:rsidR="001C6663" w:rsidRPr="00920739" w:rsidRDefault="00D67DDE" w:rsidP="00D67DDE">
      <w:pPr>
        <w:spacing w:before="240"/>
        <w:jc w:val="center"/>
        <w:rPr>
          <w:u w:val="single"/>
        </w:rPr>
      </w:pPr>
      <w:r w:rsidRPr="00920739">
        <w:rPr>
          <w:u w:val="single"/>
        </w:rPr>
        <w:tab/>
      </w:r>
      <w:r w:rsidRPr="00920739">
        <w:rPr>
          <w:u w:val="single"/>
        </w:rPr>
        <w:tab/>
      </w:r>
      <w:r w:rsidRPr="00920739">
        <w:rPr>
          <w:u w:val="single"/>
        </w:rPr>
        <w:tab/>
      </w:r>
    </w:p>
    <w:sectPr w:rsidR="001C6663" w:rsidRPr="00920739" w:rsidSect="00182BD5">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FA1D" w14:textId="77777777" w:rsidR="00AD6AAF" w:rsidRDefault="00AD6AAF"/>
  </w:endnote>
  <w:endnote w:type="continuationSeparator" w:id="0">
    <w:p w14:paraId="134BFB8B" w14:textId="77777777" w:rsidR="00AD6AAF" w:rsidRDefault="00AD6AAF"/>
  </w:endnote>
  <w:endnote w:type="continuationNotice" w:id="1">
    <w:p w14:paraId="77DC5809" w14:textId="77777777" w:rsidR="00AD6AAF" w:rsidRDefault="00AD6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31969"/>
      <w:docPartObj>
        <w:docPartGallery w:val="Page Numbers (Bottom of Page)"/>
        <w:docPartUnique/>
      </w:docPartObj>
    </w:sdtPr>
    <w:sdtEndPr>
      <w:rPr>
        <w:b/>
        <w:bCs/>
        <w:noProof/>
      </w:rPr>
    </w:sdtEndPr>
    <w:sdtContent>
      <w:p w14:paraId="2AE6E16B" w14:textId="2E25A7DB" w:rsidR="007E0A18" w:rsidRPr="005029C8" w:rsidRDefault="007E0A18">
        <w:pPr>
          <w:pStyle w:val="Footer"/>
          <w:rPr>
            <w:b/>
            <w:bCs/>
          </w:rPr>
        </w:pPr>
        <w:r w:rsidRPr="007E0A18">
          <w:rPr>
            <w:b/>
            <w:bCs/>
          </w:rPr>
          <w:fldChar w:fldCharType="begin"/>
        </w:r>
        <w:r w:rsidRPr="007E0A18">
          <w:rPr>
            <w:b/>
            <w:bCs/>
          </w:rPr>
          <w:instrText xml:space="preserve"> PAGE   \* MERGEFORMAT </w:instrText>
        </w:r>
        <w:r w:rsidRPr="007E0A18">
          <w:rPr>
            <w:b/>
            <w:bCs/>
          </w:rPr>
          <w:fldChar w:fldCharType="separate"/>
        </w:r>
        <w:r w:rsidRPr="007E0A18">
          <w:rPr>
            <w:b/>
            <w:bCs/>
            <w:noProof/>
          </w:rPr>
          <w:t>2</w:t>
        </w:r>
        <w:r w:rsidRPr="007E0A18">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281272"/>
      <w:docPartObj>
        <w:docPartGallery w:val="Page Numbers (Bottom of Page)"/>
        <w:docPartUnique/>
      </w:docPartObj>
    </w:sdtPr>
    <w:sdtEndPr>
      <w:rPr>
        <w:b/>
        <w:bCs/>
        <w:noProof/>
      </w:rPr>
    </w:sdtEndPr>
    <w:sdtContent>
      <w:p w14:paraId="3D2EE1FA" w14:textId="0B58148A" w:rsidR="007E0A18" w:rsidRPr="005029C8" w:rsidRDefault="007E0A18" w:rsidP="005029C8">
        <w:pPr>
          <w:pStyle w:val="Footer"/>
          <w:jc w:val="right"/>
          <w:rPr>
            <w:b/>
            <w:bCs/>
          </w:rPr>
        </w:pPr>
        <w:r w:rsidRPr="007E0A18">
          <w:rPr>
            <w:b/>
            <w:bCs/>
          </w:rPr>
          <w:fldChar w:fldCharType="begin"/>
        </w:r>
        <w:r w:rsidRPr="007E0A18">
          <w:rPr>
            <w:b/>
            <w:bCs/>
          </w:rPr>
          <w:instrText xml:space="preserve"> PAGE   \* MERGEFORMAT </w:instrText>
        </w:r>
        <w:r w:rsidRPr="007E0A18">
          <w:rPr>
            <w:b/>
            <w:bCs/>
          </w:rPr>
          <w:fldChar w:fldCharType="separate"/>
        </w:r>
        <w:r w:rsidRPr="007E0A18">
          <w:rPr>
            <w:b/>
            <w:bCs/>
            <w:noProof/>
          </w:rPr>
          <w:t>2</w:t>
        </w:r>
        <w:r w:rsidRPr="007E0A18">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9730" w14:textId="552A453D" w:rsidR="00110959" w:rsidRDefault="00110959" w:rsidP="00110959">
    <w:pPr>
      <w:pStyle w:val="Footer"/>
    </w:pPr>
    <w:r w:rsidRPr="0027112F">
      <w:rPr>
        <w:noProof/>
        <w:lang w:val="en-US"/>
      </w:rPr>
      <w:drawing>
        <wp:anchor distT="0" distB="0" distL="114300" distR="114300" simplePos="0" relativeHeight="251659264" behindDoc="0" locked="1" layoutInCell="1" allowOverlap="1" wp14:anchorId="51AF0BC7" wp14:editId="4363AA3C">
          <wp:simplePos x="0" y="0"/>
          <wp:positionH relativeFrom="column">
            <wp:posOffset>4558030</wp:posOffset>
          </wp:positionH>
          <wp:positionV relativeFrom="page">
            <wp:posOffset>10128250</wp:posOffset>
          </wp:positionV>
          <wp:extent cx="932400" cy="230400"/>
          <wp:effectExtent l="0" t="0" r="1270" b="0"/>
          <wp:wrapNone/>
          <wp:docPr id="1133634154" name="Picture 1133634154"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17F0DE3" w14:textId="2D1B2914" w:rsidR="00110959" w:rsidRPr="00110959" w:rsidRDefault="00110959" w:rsidP="00110959">
    <w:pPr>
      <w:pStyle w:val="Footer"/>
      <w:ind w:right="1134"/>
      <w:rPr>
        <w:sz w:val="20"/>
      </w:rPr>
    </w:pPr>
    <w:r>
      <w:rPr>
        <w:sz w:val="20"/>
      </w:rPr>
      <w:t>GE.24-</w:t>
    </w:r>
    <w:proofErr w:type="gramStart"/>
    <w:r>
      <w:rPr>
        <w:sz w:val="20"/>
      </w:rPr>
      <w:t>16625  (</w:t>
    </w:r>
    <w:proofErr w:type="gramEnd"/>
    <w:r>
      <w:rPr>
        <w:sz w:val="20"/>
      </w:rPr>
      <w:t>E)</w:t>
    </w:r>
    <w:r>
      <w:rPr>
        <w:noProof/>
        <w:sz w:val="20"/>
      </w:rPr>
      <w:drawing>
        <wp:anchor distT="0" distB="0" distL="114300" distR="114300" simplePos="0" relativeHeight="251660288" behindDoc="0" locked="0" layoutInCell="1" allowOverlap="1" wp14:anchorId="5C66756D" wp14:editId="57DD5B16">
          <wp:simplePos x="0" y="0"/>
          <wp:positionH relativeFrom="margin">
            <wp:posOffset>5615940</wp:posOffset>
          </wp:positionH>
          <wp:positionV relativeFrom="margin">
            <wp:posOffset>8905875</wp:posOffset>
          </wp:positionV>
          <wp:extent cx="571500" cy="571500"/>
          <wp:effectExtent l="0" t="0" r="0" b="0"/>
          <wp:wrapNone/>
          <wp:docPr id="1072830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62F5" w14:textId="7095F066" w:rsidR="00182BD5" w:rsidRPr="00182BD5" w:rsidRDefault="00182BD5" w:rsidP="00182BD5">
    <w:pPr>
      <w:pStyle w:val="Footer"/>
      <w:tabs>
        <w:tab w:val="right" w:pos="9638"/>
      </w:tabs>
      <w:rPr>
        <w:sz w:val="18"/>
      </w:rPr>
    </w:pPr>
    <w:r w:rsidRPr="00182BD5">
      <w:rPr>
        <w:b/>
        <w:sz w:val="18"/>
      </w:rPr>
      <w:fldChar w:fldCharType="begin"/>
    </w:r>
    <w:r w:rsidRPr="00182BD5">
      <w:rPr>
        <w:b/>
        <w:sz w:val="18"/>
      </w:rPr>
      <w:instrText xml:space="preserve"> PAGE  \* MERGEFORMAT </w:instrText>
    </w:r>
    <w:r w:rsidRPr="00182BD5">
      <w:rPr>
        <w:b/>
        <w:sz w:val="18"/>
      </w:rPr>
      <w:fldChar w:fldCharType="separate"/>
    </w:r>
    <w:r w:rsidRPr="00182BD5">
      <w:rPr>
        <w:b/>
        <w:noProof/>
        <w:sz w:val="18"/>
      </w:rPr>
      <w:t>2</w:t>
    </w:r>
    <w:r w:rsidRPr="00182BD5">
      <w:rPr>
        <w:b/>
        <w:sz w:val="18"/>
      </w:rPr>
      <w:fldChar w:fldCharType="end"/>
    </w:r>
    <w:r>
      <w:rPr>
        <w:sz w:val="18"/>
      </w:rPr>
      <w:tab/>
    </w:r>
  </w:p>
  <w:p w14:paraId="6B7B6B07" w14:textId="77777777" w:rsidR="00FB3B10" w:rsidRDefault="00FB3B1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7C32" w14:textId="29B24B6F" w:rsidR="00182BD5" w:rsidRPr="00182BD5" w:rsidRDefault="00182BD5" w:rsidP="00182BD5">
    <w:pPr>
      <w:pStyle w:val="Footer"/>
      <w:tabs>
        <w:tab w:val="right" w:pos="9638"/>
      </w:tabs>
      <w:rPr>
        <w:b/>
        <w:sz w:val="18"/>
      </w:rPr>
    </w:pPr>
    <w:r>
      <w:tab/>
    </w:r>
    <w:r w:rsidRPr="00182BD5">
      <w:rPr>
        <w:b/>
        <w:sz w:val="18"/>
      </w:rPr>
      <w:fldChar w:fldCharType="begin"/>
    </w:r>
    <w:r w:rsidRPr="00182BD5">
      <w:rPr>
        <w:b/>
        <w:sz w:val="18"/>
      </w:rPr>
      <w:instrText xml:space="preserve"> PAGE  \* MERGEFORMAT </w:instrText>
    </w:r>
    <w:r w:rsidRPr="00182BD5">
      <w:rPr>
        <w:b/>
        <w:sz w:val="18"/>
      </w:rPr>
      <w:fldChar w:fldCharType="separate"/>
    </w:r>
    <w:r w:rsidRPr="00182BD5">
      <w:rPr>
        <w:b/>
        <w:noProof/>
        <w:sz w:val="18"/>
      </w:rPr>
      <w:t>3</w:t>
    </w:r>
    <w:r w:rsidRPr="00182BD5">
      <w:rPr>
        <w:b/>
        <w:sz w:val="18"/>
      </w:rPr>
      <w:fldChar w:fldCharType="end"/>
    </w:r>
  </w:p>
  <w:p w14:paraId="44F1ABFD" w14:textId="77777777" w:rsidR="00FB3B10" w:rsidRDefault="00FB3B1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11837"/>
      <w:docPartObj>
        <w:docPartGallery w:val="Page Numbers (Bottom of Page)"/>
        <w:docPartUnique/>
      </w:docPartObj>
    </w:sdtPr>
    <w:sdtEndPr>
      <w:rPr>
        <w:b/>
        <w:bCs/>
        <w:noProof/>
      </w:rPr>
    </w:sdtEndPr>
    <w:sdtContent>
      <w:p w14:paraId="196F5D29" w14:textId="6E5BC581" w:rsidR="007E0A18" w:rsidRPr="00C81D2A" w:rsidRDefault="007E0A18" w:rsidP="00C81D2A">
        <w:pPr>
          <w:pStyle w:val="Footer"/>
          <w:rPr>
            <w:b/>
            <w:bCs/>
          </w:rPr>
        </w:pPr>
        <w:r w:rsidRPr="007E0A18">
          <w:rPr>
            <w:b/>
            <w:bCs/>
          </w:rPr>
          <w:fldChar w:fldCharType="begin"/>
        </w:r>
        <w:r w:rsidRPr="007E0A18">
          <w:rPr>
            <w:b/>
            <w:bCs/>
          </w:rPr>
          <w:instrText xml:space="preserve"> PAGE   \* MERGEFORMAT </w:instrText>
        </w:r>
        <w:r w:rsidRPr="007E0A18">
          <w:rPr>
            <w:b/>
            <w:bCs/>
          </w:rPr>
          <w:fldChar w:fldCharType="separate"/>
        </w:r>
        <w:r w:rsidRPr="007E0A18">
          <w:rPr>
            <w:b/>
            <w:bCs/>
            <w:noProof/>
          </w:rPr>
          <w:t>2</w:t>
        </w:r>
        <w:r w:rsidRPr="007E0A18">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ED42" w14:textId="77777777" w:rsidR="00AD6AAF" w:rsidRPr="000B175B" w:rsidRDefault="00AD6AAF" w:rsidP="000B175B">
      <w:pPr>
        <w:tabs>
          <w:tab w:val="right" w:pos="2155"/>
        </w:tabs>
        <w:spacing w:after="80"/>
        <w:ind w:left="680"/>
        <w:rPr>
          <w:u w:val="single"/>
        </w:rPr>
      </w:pPr>
      <w:r>
        <w:rPr>
          <w:u w:val="single"/>
        </w:rPr>
        <w:tab/>
      </w:r>
    </w:p>
  </w:footnote>
  <w:footnote w:type="continuationSeparator" w:id="0">
    <w:p w14:paraId="47744D4F" w14:textId="77777777" w:rsidR="00AD6AAF" w:rsidRPr="00FC68B7" w:rsidRDefault="00AD6AAF" w:rsidP="00FC68B7">
      <w:pPr>
        <w:tabs>
          <w:tab w:val="left" w:pos="2155"/>
        </w:tabs>
        <w:spacing w:after="80"/>
        <w:ind w:left="680"/>
        <w:rPr>
          <w:u w:val="single"/>
        </w:rPr>
      </w:pPr>
      <w:r>
        <w:rPr>
          <w:u w:val="single"/>
        </w:rPr>
        <w:tab/>
      </w:r>
    </w:p>
  </w:footnote>
  <w:footnote w:type="continuationNotice" w:id="1">
    <w:p w14:paraId="0917D127" w14:textId="77777777" w:rsidR="00AD6AAF" w:rsidRDefault="00AD6AAF"/>
  </w:footnote>
  <w:footnote w:id="2">
    <w:p w14:paraId="5A8E2BE1" w14:textId="77777777" w:rsidR="00182BD5" w:rsidRPr="00D32C69" w:rsidRDefault="00182BD5" w:rsidP="00182BD5">
      <w:pPr>
        <w:pStyle w:val="FootnoteText"/>
        <w:rPr>
          <w:szCs w:val="18"/>
        </w:rPr>
      </w:pPr>
      <w:r>
        <w:tab/>
      </w:r>
      <w:r w:rsidRPr="00C2754A">
        <w:rPr>
          <w:rStyle w:val="FootnoteReference"/>
        </w:rPr>
        <w:sym w:font="Symbol" w:char="F02A"/>
      </w:r>
      <w:r>
        <w:t xml:space="preserve"> </w:t>
      </w:r>
      <w:r>
        <w:tab/>
      </w:r>
      <w:r w:rsidRPr="00D32C69">
        <w:rPr>
          <w:szCs w:val="18"/>
        </w:rPr>
        <w:t xml:space="preserve">In accordance with the programme of work of the Inland Transport Committee for 2024 as outlined in proposed programme budget for 2024 (A/78/6 (Sect. 20), table 20.5), the World Forum will develop, </w:t>
      </w:r>
      <w:proofErr w:type="gramStart"/>
      <w:r w:rsidRPr="00D32C69">
        <w:rPr>
          <w:szCs w:val="18"/>
        </w:rPr>
        <w:t>harmonize</w:t>
      </w:r>
      <w:proofErr w:type="gramEnd"/>
      <w:r w:rsidRPr="00D32C69">
        <w:rPr>
          <w:szCs w:val="18"/>
        </w:rPr>
        <w:t xml:space="preserve"> and update UN Regulations in order to enhance the performance of vehicles. The present document is submitted in conformity with that mandate.</w:t>
      </w:r>
    </w:p>
    <w:p w14:paraId="1B363AFF" w14:textId="77777777" w:rsidR="00182BD5" w:rsidRPr="00C2754A" w:rsidRDefault="00182BD5" w:rsidP="00182BD5">
      <w:pPr>
        <w:pStyle w:val="FootnoteText"/>
        <w:rPr>
          <w:lang w:val="fr-CH"/>
        </w:rPr>
      </w:pPr>
    </w:p>
  </w:footnote>
  <w:footnote w:id="3">
    <w:p w14:paraId="5741EA63" w14:textId="77777777" w:rsidR="00D12D49" w:rsidRPr="004E4C21" w:rsidRDefault="00D12D49" w:rsidP="00D12D49">
      <w:pPr>
        <w:pStyle w:val="FootnoteText"/>
        <w:rPr>
          <w:b/>
          <w:bCs/>
          <w:lang w:val="fr-CH"/>
        </w:rPr>
      </w:pPr>
      <w:r>
        <w:tab/>
      </w:r>
      <w:r w:rsidRPr="004E4C21">
        <w:rPr>
          <w:rStyle w:val="FootnoteReference"/>
          <w:b/>
          <w:bCs/>
        </w:rPr>
        <w:footnoteRef/>
      </w:r>
      <w:r>
        <w:t xml:space="preserve"> </w:t>
      </w:r>
      <w:r>
        <w:tab/>
      </w:r>
      <w:r w:rsidRPr="004E4C21">
        <w:rPr>
          <w:b/>
          <w:bCs/>
        </w:rPr>
        <w:t>The acceleration (a) referring to the centre of gravity is calculated from the triaxial components of the acceleration measured with a CFC of 1 000.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00EA" w14:textId="028A982F" w:rsidR="00182BD5" w:rsidRPr="00182BD5" w:rsidRDefault="00182BD5" w:rsidP="007E0A18">
    <w:pPr>
      <w:pStyle w:val="Header"/>
      <w:rPr>
        <w:lang w:val="fr-CH"/>
      </w:rPr>
    </w:pPr>
    <w:r>
      <w:rPr>
        <w:lang w:val="fr-CH"/>
      </w:rPr>
      <w:t>ECE/TRANS/WP.29/GRSP/2024/2</w:t>
    </w:r>
    <w:r w:rsidR="00DC6FDB">
      <w:rPr>
        <w:lang w:val="fr-CH"/>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45C6" w14:textId="141A7C4B" w:rsidR="00182BD5" w:rsidRPr="00182BD5" w:rsidRDefault="00DC6FDB" w:rsidP="007E0A18">
    <w:pPr>
      <w:pStyle w:val="Header"/>
      <w:jc w:val="right"/>
      <w:rPr>
        <w:lang w:val="fr-CH"/>
      </w:rPr>
    </w:pPr>
    <w:r>
      <w:rPr>
        <w:lang w:val="fr-CH"/>
      </w:rPr>
      <w:t>ECE/TRANS/WP.29/GRSP/2024/21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9219" w14:textId="77777777" w:rsidR="00182BD5" w:rsidRPr="00391699" w:rsidRDefault="00182BD5" w:rsidP="00391699">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6EB7" w14:textId="06BCD051" w:rsidR="00182BD5" w:rsidRPr="00182BD5" w:rsidRDefault="008D43EE">
    <w:pPr>
      <w:pStyle w:val="Header"/>
    </w:pPr>
    <w:fldSimple w:instr=" TITLE  \* MERGEFORMAT ">
      <w:r>
        <w:t>ECE/TRANS/WP.29/GRSP/2024/21</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B291" w14:textId="013BCF71" w:rsidR="00182BD5" w:rsidRPr="00182BD5" w:rsidRDefault="008D43EE" w:rsidP="00182BD5">
    <w:pPr>
      <w:pStyle w:val="Header"/>
      <w:jc w:val="right"/>
    </w:pPr>
    <w:fldSimple w:instr=" TITLE  \* MERGEFORMAT ">
      <w:r>
        <w:t>ECE/TRANS/WP.29/GRSP/2024/21</w:t>
      </w:r>
    </w:fldSimple>
  </w:p>
  <w:p w14:paraId="6CCA652F" w14:textId="77777777" w:rsidR="00FB3B10" w:rsidRDefault="00FB3B1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07D0" w14:textId="77777777" w:rsidR="00182BD5" w:rsidRPr="00182BD5" w:rsidRDefault="00182BD5" w:rsidP="007E0A18">
    <w:pPr>
      <w:pStyle w:val="Header"/>
      <w:jc w:val="right"/>
      <w:rPr>
        <w:lang w:val="fr-CH"/>
      </w:rPr>
    </w:pPr>
    <w:r>
      <w:rPr>
        <w:lang w:val="fr-CH"/>
      </w:rPr>
      <w:t>ECE/TRANS/WP.29/GRSP/2024/21</w:t>
    </w:r>
  </w:p>
  <w:p w14:paraId="66433F80" w14:textId="77777777" w:rsidR="00182BD5" w:rsidRPr="00391699" w:rsidRDefault="00182BD5" w:rsidP="0039169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B822A0"/>
    <w:multiLevelType w:val="multilevel"/>
    <w:tmpl w:val="F5A426C6"/>
    <w:lvl w:ilvl="0">
      <w:start w:val="1"/>
      <w:numFmt w:val="decimal"/>
      <w:lvlText w:val="%1."/>
      <w:lvlJc w:val="left"/>
      <w:pPr>
        <w:ind w:left="2061" w:hanging="360"/>
      </w:pPr>
      <w:rPr>
        <w:rFonts w:hint="default"/>
        <w:b w:val="0"/>
      </w:rPr>
    </w:lvl>
    <w:lvl w:ilvl="1">
      <w:start w:val="1"/>
      <w:numFmt w:val="decimal"/>
      <w:isLgl/>
      <w:lvlText w:val="%1.%2."/>
      <w:lvlJc w:val="left"/>
      <w:pPr>
        <w:ind w:left="2061" w:hanging="360"/>
      </w:pPr>
      <w:rPr>
        <w:rFonts w:hint="default"/>
        <w:b w:val="0"/>
      </w:rPr>
    </w:lvl>
    <w:lvl w:ilvl="2">
      <w:start w:val="1"/>
      <w:numFmt w:val="decimal"/>
      <w:isLgl/>
      <w:lvlText w:val="%1.%2.%3."/>
      <w:lvlJc w:val="left"/>
      <w:pPr>
        <w:ind w:left="2421" w:hanging="720"/>
      </w:pPr>
      <w:rPr>
        <w:rFonts w:hint="default"/>
        <w:b w:val="0"/>
      </w:rPr>
    </w:lvl>
    <w:lvl w:ilvl="3">
      <w:start w:val="1"/>
      <w:numFmt w:val="decimal"/>
      <w:isLgl/>
      <w:lvlText w:val="%1.%2.%3.%4."/>
      <w:lvlJc w:val="left"/>
      <w:pPr>
        <w:ind w:left="2421" w:hanging="720"/>
      </w:pPr>
      <w:rPr>
        <w:rFonts w:hint="default"/>
        <w:b w:val="0"/>
      </w:rPr>
    </w:lvl>
    <w:lvl w:ilvl="4">
      <w:start w:val="1"/>
      <w:numFmt w:val="decimal"/>
      <w:isLgl/>
      <w:lvlText w:val="%1.%2.%3.%4.%5."/>
      <w:lvlJc w:val="left"/>
      <w:pPr>
        <w:ind w:left="2781" w:hanging="1080"/>
      </w:pPr>
      <w:rPr>
        <w:rFonts w:hint="default"/>
        <w:b w:val="0"/>
      </w:rPr>
    </w:lvl>
    <w:lvl w:ilvl="5">
      <w:start w:val="1"/>
      <w:numFmt w:val="decimal"/>
      <w:isLgl/>
      <w:lvlText w:val="%1.%2.%3.%4.%5.%6."/>
      <w:lvlJc w:val="left"/>
      <w:pPr>
        <w:ind w:left="2781" w:hanging="1080"/>
      </w:pPr>
      <w:rPr>
        <w:rFonts w:hint="default"/>
        <w:b w:val="0"/>
      </w:rPr>
    </w:lvl>
    <w:lvl w:ilvl="6">
      <w:start w:val="1"/>
      <w:numFmt w:val="decimal"/>
      <w:isLgl/>
      <w:lvlText w:val="%1.%2.%3.%4.%5.%6.%7."/>
      <w:lvlJc w:val="left"/>
      <w:pPr>
        <w:ind w:left="3141" w:hanging="1440"/>
      </w:pPr>
      <w:rPr>
        <w:rFonts w:hint="default"/>
        <w:b w:val="0"/>
      </w:rPr>
    </w:lvl>
    <w:lvl w:ilvl="7">
      <w:start w:val="1"/>
      <w:numFmt w:val="decimal"/>
      <w:isLgl/>
      <w:lvlText w:val="%1.%2.%3.%4.%5.%6.%7.%8."/>
      <w:lvlJc w:val="left"/>
      <w:pPr>
        <w:ind w:left="3141" w:hanging="1440"/>
      </w:pPr>
      <w:rPr>
        <w:rFonts w:hint="default"/>
        <w:b w:val="0"/>
      </w:rPr>
    </w:lvl>
    <w:lvl w:ilvl="8">
      <w:start w:val="1"/>
      <w:numFmt w:val="decimal"/>
      <w:isLgl/>
      <w:lvlText w:val="%1.%2.%3.%4.%5.%6.%7.%8.%9."/>
      <w:lvlJc w:val="left"/>
      <w:pPr>
        <w:ind w:left="3501" w:hanging="1800"/>
      </w:pPr>
      <w:rPr>
        <w:rFonts w:hint="default"/>
        <w:b w:val="0"/>
      </w:rPr>
    </w:lvl>
  </w:abstractNum>
  <w:abstractNum w:abstractNumId="18" w15:restartNumberingAfterBreak="0">
    <w:nsid w:val="4D725D75"/>
    <w:multiLevelType w:val="multilevel"/>
    <w:tmpl w:val="84AC589C"/>
    <w:lvl w:ilvl="0">
      <w:start w:val="1"/>
      <w:numFmt w:val="upperRoman"/>
      <w:lvlText w:val="%1."/>
      <w:lvlJc w:val="left"/>
      <w:pPr>
        <w:ind w:left="1287" w:hanging="720"/>
      </w:pPr>
      <w:rPr>
        <w:rFonts w:hint="default"/>
      </w:rPr>
    </w:lvl>
    <w:lvl w:ilvl="1">
      <w:start w:val="4"/>
      <w:numFmt w:val="decimal"/>
      <w:isLgl/>
      <w:lvlText w:val="%1.%2."/>
      <w:lvlJc w:val="left"/>
      <w:pPr>
        <w:ind w:left="1689" w:hanging="555"/>
      </w:pPr>
      <w:rPr>
        <w:rFonts w:hint="default"/>
        <w:sz w:val="20"/>
      </w:rPr>
    </w:lvl>
    <w:lvl w:ilvl="2">
      <w:start w:val="1"/>
      <w:numFmt w:val="decimal"/>
      <w:isLgl/>
      <w:lvlText w:val="%1.%2.%3."/>
      <w:lvlJc w:val="left"/>
      <w:pPr>
        <w:ind w:left="2421" w:hanging="720"/>
      </w:pPr>
      <w:rPr>
        <w:rFonts w:hint="default"/>
        <w:sz w:val="20"/>
      </w:rPr>
    </w:lvl>
    <w:lvl w:ilvl="3">
      <w:start w:val="1"/>
      <w:numFmt w:val="decimal"/>
      <w:isLgl/>
      <w:lvlText w:val="%1.%2.%3.%4."/>
      <w:lvlJc w:val="left"/>
      <w:pPr>
        <w:ind w:left="2988" w:hanging="720"/>
      </w:pPr>
      <w:rPr>
        <w:rFonts w:hint="default"/>
        <w:sz w:val="20"/>
      </w:rPr>
    </w:lvl>
    <w:lvl w:ilvl="4">
      <w:start w:val="1"/>
      <w:numFmt w:val="decimal"/>
      <w:isLgl/>
      <w:lvlText w:val="%1.%2.%3.%4.%5."/>
      <w:lvlJc w:val="left"/>
      <w:pPr>
        <w:ind w:left="3915" w:hanging="1080"/>
      </w:pPr>
      <w:rPr>
        <w:rFonts w:hint="default"/>
        <w:sz w:val="20"/>
      </w:rPr>
    </w:lvl>
    <w:lvl w:ilvl="5">
      <w:start w:val="1"/>
      <w:numFmt w:val="decimal"/>
      <w:isLgl/>
      <w:lvlText w:val="%1.%2.%3.%4.%5.%6."/>
      <w:lvlJc w:val="left"/>
      <w:pPr>
        <w:ind w:left="4482" w:hanging="1080"/>
      </w:pPr>
      <w:rPr>
        <w:rFonts w:hint="default"/>
        <w:sz w:val="20"/>
      </w:rPr>
    </w:lvl>
    <w:lvl w:ilvl="6">
      <w:start w:val="1"/>
      <w:numFmt w:val="decimal"/>
      <w:isLgl/>
      <w:lvlText w:val="%1.%2.%3.%4.%5.%6.%7."/>
      <w:lvlJc w:val="left"/>
      <w:pPr>
        <w:ind w:left="5049" w:hanging="1080"/>
      </w:pPr>
      <w:rPr>
        <w:rFonts w:hint="default"/>
        <w:sz w:val="20"/>
      </w:rPr>
    </w:lvl>
    <w:lvl w:ilvl="7">
      <w:start w:val="1"/>
      <w:numFmt w:val="decimal"/>
      <w:isLgl/>
      <w:lvlText w:val="%1.%2.%3.%4.%5.%6.%7.%8."/>
      <w:lvlJc w:val="left"/>
      <w:pPr>
        <w:ind w:left="5976" w:hanging="1440"/>
      </w:pPr>
      <w:rPr>
        <w:rFonts w:hint="default"/>
        <w:sz w:val="20"/>
      </w:rPr>
    </w:lvl>
    <w:lvl w:ilvl="8">
      <w:start w:val="1"/>
      <w:numFmt w:val="decimal"/>
      <w:isLgl/>
      <w:lvlText w:val="%1.%2.%3.%4.%5.%6.%7.%8.%9."/>
      <w:lvlJc w:val="left"/>
      <w:pPr>
        <w:ind w:left="6543" w:hanging="1440"/>
      </w:pPr>
      <w:rPr>
        <w:rFonts w:hint="default"/>
        <w:sz w:val="20"/>
      </w:rPr>
    </w:lvl>
  </w:abstractNum>
  <w:abstractNum w:abstractNumId="19" w15:restartNumberingAfterBreak="0">
    <w:nsid w:val="65192D4F"/>
    <w:multiLevelType w:val="hybridMultilevel"/>
    <w:tmpl w:val="F440C4EA"/>
    <w:lvl w:ilvl="0" w:tplc="BC2C89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67370817">
    <w:abstractNumId w:val="1"/>
  </w:num>
  <w:num w:numId="2" w16cid:durableId="783421942">
    <w:abstractNumId w:val="0"/>
  </w:num>
  <w:num w:numId="3" w16cid:durableId="1459177521">
    <w:abstractNumId w:val="2"/>
  </w:num>
  <w:num w:numId="4" w16cid:durableId="1653101683">
    <w:abstractNumId w:val="3"/>
  </w:num>
  <w:num w:numId="5" w16cid:durableId="496960701">
    <w:abstractNumId w:val="8"/>
  </w:num>
  <w:num w:numId="6" w16cid:durableId="1616402371">
    <w:abstractNumId w:val="9"/>
  </w:num>
  <w:num w:numId="7" w16cid:durableId="1903902374">
    <w:abstractNumId w:val="7"/>
  </w:num>
  <w:num w:numId="8" w16cid:durableId="263880199">
    <w:abstractNumId w:val="6"/>
  </w:num>
  <w:num w:numId="9" w16cid:durableId="828444190">
    <w:abstractNumId w:val="5"/>
  </w:num>
  <w:num w:numId="10" w16cid:durableId="1631546833">
    <w:abstractNumId w:val="4"/>
  </w:num>
  <w:num w:numId="11" w16cid:durableId="82839902">
    <w:abstractNumId w:val="15"/>
  </w:num>
  <w:num w:numId="12" w16cid:durableId="34041823">
    <w:abstractNumId w:val="14"/>
  </w:num>
  <w:num w:numId="13" w16cid:durableId="348484520">
    <w:abstractNumId w:val="10"/>
  </w:num>
  <w:num w:numId="14" w16cid:durableId="1348173677">
    <w:abstractNumId w:val="12"/>
  </w:num>
  <w:num w:numId="15" w16cid:durableId="704719924">
    <w:abstractNumId w:val="16"/>
  </w:num>
  <w:num w:numId="16" w16cid:durableId="1952853943">
    <w:abstractNumId w:val="13"/>
  </w:num>
  <w:num w:numId="17" w16cid:durableId="709305350">
    <w:abstractNumId w:val="20"/>
  </w:num>
  <w:num w:numId="18" w16cid:durableId="262999227">
    <w:abstractNumId w:val="21"/>
  </w:num>
  <w:num w:numId="19" w16cid:durableId="1171523846">
    <w:abstractNumId w:val="11"/>
  </w:num>
  <w:num w:numId="20" w16cid:durableId="1629117728">
    <w:abstractNumId w:val="18"/>
  </w:num>
  <w:num w:numId="21" w16cid:durableId="1899703235">
    <w:abstractNumId w:val="19"/>
  </w:num>
  <w:num w:numId="22" w16cid:durableId="40260313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D5"/>
    <w:rsid w:val="00002A7D"/>
    <w:rsid w:val="000038A8"/>
    <w:rsid w:val="00005DF3"/>
    <w:rsid w:val="00006790"/>
    <w:rsid w:val="00027624"/>
    <w:rsid w:val="00050F6B"/>
    <w:rsid w:val="00061CD6"/>
    <w:rsid w:val="000678CD"/>
    <w:rsid w:val="00072C8C"/>
    <w:rsid w:val="00081CE0"/>
    <w:rsid w:val="00084D30"/>
    <w:rsid w:val="00090320"/>
    <w:rsid w:val="000931C0"/>
    <w:rsid w:val="00095739"/>
    <w:rsid w:val="00097003"/>
    <w:rsid w:val="000A2E09"/>
    <w:rsid w:val="000B175B"/>
    <w:rsid w:val="000B3A0F"/>
    <w:rsid w:val="000B514E"/>
    <w:rsid w:val="000D5404"/>
    <w:rsid w:val="000E0415"/>
    <w:rsid w:val="000F7715"/>
    <w:rsid w:val="00110959"/>
    <w:rsid w:val="00156B99"/>
    <w:rsid w:val="0016330A"/>
    <w:rsid w:val="00166124"/>
    <w:rsid w:val="00182BD5"/>
    <w:rsid w:val="00182C77"/>
    <w:rsid w:val="00184DDA"/>
    <w:rsid w:val="001900CD"/>
    <w:rsid w:val="00195EB5"/>
    <w:rsid w:val="001A0452"/>
    <w:rsid w:val="001B4B04"/>
    <w:rsid w:val="001B5875"/>
    <w:rsid w:val="001B6008"/>
    <w:rsid w:val="001C4B9C"/>
    <w:rsid w:val="001C55DB"/>
    <w:rsid w:val="001C6663"/>
    <w:rsid w:val="001C7895"/>
    <w:rsid w:val="001D26DF"/>
    <w:rsid w:val="001F1599"/>
    <w:rsid w:val="001F19C4"/>
    <w:rsid w:val="002043F0"/>
    <w:rsid w:val="00211E0B"/>
    <w:rsid w:val="00232575"/>
    <w:rsid w:val="00247258"/>
    <w:rsid w:val="00257CAC"/>
    <w:rsid w:val="0027237A"/>
    <w:rsid w:val="002974E9"/>
    <w:rsid w:val="002A306B"/>
    <w:rsid w:val="002A7F94"/>
    <w:rsid w:val="002B109A"/>
    <w:rsid w:val="002C6D45"/>
    <w:rsid w:val="002D6E53"/>
    <w:rsid w:val="002E7971"/>
    <w:rsid w:val="002F046D"/>
    <w:rsid w:val="002F3023"/>
    <w:rsid w:val="00301764"/>
    <w:rsid w:val="00307E5C"/>
    <w:rsid w:val="003229D8"/>
    <w:rsid w:val="00336C97"/>
    <w:rsid w:val="00337F88"/>
    <w:rsid w:val="00342432"/>
    <w:rsid w:val="0035223F"/>
    <w:rsid w:val="00352D4B"/>
    <w:rsid w:val="0035638C"/>
    <w:rsid w:val="00375D1A"/>
    <w:rsid w:val="00385536"/>
    <w:rsid w:val="003A46BB"/>
    <w:rsid w:val="003A4EC7"/>
    <w:rsid w:val="003A7295"/>
    <w:rsid w:val="003B1F60"/>
    <w:rsid w:val="003C2CC4"/>
    <w:rsid w:val="003D2D4C"/>
    <w:rsid w:val="003D4B23"/>
    <w:rsid w:val="003E278A"/>
    <w:rsid w:val="00413520"/>
    <w:rsid w:val="00426DBD"/>
    <w:rsid w:val="004325CB"/>
    <w:rsid w:val="00440A07"/>
    <w:rsid w:val="00462880"/>
    <w:rsid w:val="00476F24"/>
    <w:rsid w:val="004A5D33"/>
    <w:rsid w:val="004B4196"/>
    <w:rsid w:val="004C55B0"/>
    <w:rsid w:val="004F6BA0"/>
    <w:rsid w:val="005029C8"/>
    <w:rsid w:val="00503BEA"/>
    <w:rsid w:val="00533616"/>
    <w:rsid w:val="00535ABA"/>
    <w:rsid w:val="0053768B"/>
    <w:rsid w:val="00541E7A"/>
    <w:rsid w:val="005420F2"/>
    <w:rsid w:val="0054285C"/>
    <w:rsid w:val="00557052"/>
    <w:rsid w:val="00584173"/>
    <w:rsid w:val="00595520"/>
    <w:rsid w:val="005A44B9"/>
    <w:rsid w:val="005B1BA0"/>
    <w:rsid w:val="005B3DB3"/>
    <w:rsid w:val="005B6CB3"/>
    <w:rsid w:val="005C0268"/>
    <w:rsid w:val="005D15CA"/>
    <w:rsid w:val="005E2A25"/>
    <w:rsid w:val="005F08DF"/>
    <w:rsid w:val="005F3066"/>
    <w:rsid w:val="005F3E61"/>
    <w:rsid w:val="00603225"/>
    <w:rsid w:val="00604DDD"/>
    <w:rsid w:val="006107D6"/>
    <w:rsid w:val="006115CC"/>
    <w:rsid w:val="00611FC4"/>
    <w:rsid w:val="006176FB"/>
    <w:rsid w:val="006237B8"/>
    <w:rsid w:val="00630FCB"/>
    <w:rsid w:val="00640B26"/>
    <w:rsid w:val="0064577B"/>
    <w:rsid w:val="00655367"/>
    <w:rsid w:val="00656864"/>
    <w:rsid w:val="0065766B"/>
    <w:rsid w:val="006770B2"/>
    <w:rsid w:val="00686A48"/>
    <w:rsid w:val="0068763C"/>
    <w:rsid w:val="006940E1"/>
    <w:rsid w:val="006A3C72"/>
    <w:rsid w:val="006A7392"/>
    <w:rsid w:val="006B03A1"/>
    <w:rsid w:val="006B67D9"/>
    <w:rsid w:val="006C5535"/>
    <w:rsid w:val="006D0589"/>
    <w:rsid w:val="006D31EE"/>
    <w:rsid w:val="006E564B"/>
    <w:rsid w:val="006E7154"/>
    <w:rsid w:val="007003CD"/>
    <w:rsid w:val="0070252B"/>
    <w:rsid w:val="007034B0"/>
    <w:rsid w:val="0070701E"/>
    <w:rsid w:val="0072632A"/>
    <w:rsid w:val="007358E8"/>
    <w:rsid w:val="00736ECE"/>
    <w:rsid w:val="0074533B"/>
    <w:rsid w:val="00760405"/>
    <w:rsid w:val="007643BC"/>
    <w:rsid w:val="00780C68"/>
    <w:rsid w:val="007959FE"/>
    <w:rsid w:val="007A0CF1"/>
    <w:rsid w:val="007B14D2"/>
    <w:rsid w:val="007B6BA5"/>
    <w:rsid w:val="007C3390"/>
    <w:rsid w:val="007C42D8"/>
    <w:rsid w:val="007C4F4B"/>
    <w:rsid w:val="007D6F65"/>
    <w:rsid w:val="007D7362"/>
    <w:rsid w:val="007E0A18"/>
    <w:rsid w:val="007F3A09"/>
    <w:rsid w:val="007F5CE2"/>
    <w:rsid w:val="007F6611"/>
    <w:rsid w:val="007F71EE"/>
    <w:rsid w:val="00810BAC"/>
    <w:rsid w:val="00814C29"/>
    <w:rsid w:val="008175E9"/>
    <w:rsid w:val="008242D7"/>
    <w:rsid w:val="0082577B"/>
    <w:rsid w:val="00825CB5"/>
    <w:rsid w:val="00845D5A"/>
    <w:rsid w:val="00866893"/>
    <w:rsid w:val="00866F02"/>
    <w:rsid w:val="00867D18"/>
    <w:rsid w:val="00871F9A"/>
    <w:rsid w:val="00871FD5"/>
    <w:rsid w:val="0087241C"/>
    <w:rsid w:val="0088172E"/>
    <w:rsid w:val="00881EFA"/>
    <w:rsid w:val="008879CB"/>
    <w:rsid w:val="00892283"/>
    <w:rsid w:val="008979B1"/>
    <w:rsid w:val="008A6B25"/>
    <w:rsid w:val="008A6C4F"/>
    <w:rsid w:val="008B136E"/>
    <w:rsid w:val="008B389E"/>
    <w:rsid w:val="008D045E"/>
    <w:rsid w:val="008D3F25"/>
    <w:rsid w:val="008D43EE"/>
    <w:rsid w:val="008D4D82"/>
    <w:rsid w:val="008E0E46"/>
    <w:rsid w:val="008E7116"/>
    <w:rsid w:val="008F143B"/>
    <w:rsid w:val="008F3882"/>
    <w:rsid w:val="008F486E"/>
    <w:rsid w:val="008F4B7C"/>
    <w:rsid w:val="00920739"/>
    <w:rsid w:val="0092556A"/>
    <w:rsid w:val="00926E47"/>
    <w:rsid w:val="00947162"/>
    <w:rsid w:val="009557B1"/>
    <w:rsid w:val="009610D0"/>
    <w:rsid w:val="0096375C"/>
    <w:rsid w:val="009662E6"/>
    <w:rsid w:val="00967809"/>
    <w:rsid w:val="0097095E"/>
    <w:rsid w:val="00974F53"/>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67783"/>
    <w:rsid w:val="00A72F22"/>
    <w:rsid w:val="00A733BC"/>
    <w:rsid w:val="00A748A6"/>
    <w:rsid w:val="00A76A69"/>
    <w:rsid w:val="00A80002"/>
    <w:rsid w:val="00A83871"/>
    <w:rsid w:val="00A879A4"/>
    <w:rsid w:val="00AA0FF8"/>
    <w:rsid w:val="00AC0F2C"/>
    <w:rsid w:val="00AC502A"/>
    <w:rsid w:val="00AD38D9"/>
    <w:rsid w:val="00AD6AAF"/>
    <w:rsid w:val="00AE1E26"/>
    <w:rsid w:val="00AF58C1"/>
    <w:rsid w:val="00B04A3F"/>
    <w:rsid w:val="00B06643"/>
    <w:rsid w:val="00B15055"/>
    <w:rsid w:val="00B20551"/>
    <w:rsid w:val="00B30179"/>
    <w:rsid w:val="00B31E0B"/>
    <w:rsid w:val="00B33FC7"/>
    <w:rsid w:val="00B37B15"/>
    <w:rsid w:val="00B4162A"/>
    <w:rsid w:val="00B45C02"/>
    <w:rsid w:val="00B55725"/>
    <w:rsid w:val="00B70B63"/>
    <w:rsid w:val="00B72A1E"/>
    <w:rsid w:val="00B81E12"/>
    <w:rsid w:val="00BA339B"/>
    <w:rsid w:val="00BB229F"/>
    <w:rsid w:val="00BB23CC"/>
    <w:rsid w:val="00BB3265"/>
    <w:rsid w:val="00BC1E7E"/>
    <w:rsid w:val="00BC74E9"/>
    <w:rsid w:val="00BD763B"/>
    <w:rsid w:val="00BE36A9"/>
    <w:rsid w:val="00BE618E"/>
    <w:rsid w:val="00BE7BEC"/>
    <w:rsid w:val="00BF0A5A"/>
    <w:rsid w:val="00BF0E63"/>
    <w:rsid w:val="00BF12A3"/>
    <w:rsid w:val="00BF16D7"/>
    <w:rsid w:val="00BF2373"/>
    <w:rsid w:val="00BF279B"/>
    <w:rsid w:val="00BF4B4A"/>
    <w:rsid w:val="00C037AB"/>
    <w:rsid w:val="00C044E2"/>
    <w:rsid w:val="00C048CB"/>
    <w:rsid w:val="00C066F3"/>
    <w:rsid w:val="00C075F1"/>
    <w:rsid w:val="00C463DD"/>
    <w:rsid w:val="00C65D94"/>
    <w:rsid w:val="00C745C3"/>
    <w:rsid w:val="00C81D2A"/>
    <w:rsid w:val="00C978F5"/>
    <w:rsid w:val="00CA24A4"/>
    <w:rsid w:val="00CB348D"/>
    <w:rsid w:val="00CD46F5"/>
    <w:rsid w:val="00CE4A8F"/>
    <w:rsid w:val="00CF071D"/>
    <w:rsid w:val="00D0123D"/>
    <w:rsid w:val="00D12D49"/>
    <w:rsid w:val="00D15B04"/>
    <w:rsid w:val="00D2031B"/>
    <w:rsid w:val="00D25FE2"/>
    <w:rsid w:val="00D37DA9"/>
    <w:rsid w:val="00D406A3"/>
    <w:rsid w:val="00D406A7"/>
    <w:rsid w:val="00D41AE9"/>
    <w:rsid w:val="00D43252"/>
    <w:rsid w:val="00D44D86"/>
    <w:rsid w:val="00D50B7D"/>
    <w:rsid w:val="00D52012"/>
    <w:rsid w:val="00D53AB4"/>
    <w:rsid w:val="00D67DDE"/>
    <w:rsid w:val="00D704E5"/>
    <w:rsid w:val="00D72727"/>
    <w:rsid w:val="00D930CD"/>
    <w:rsid w:val="00D978C6"/>
    <w:rsid w:val="00DA0956"/>
    <w:rsid w:val="00DA357F"/>
    <w:rsid w:val="00DA3E12"/>
    <w:rsid w:val="00DC0FC7"/>
    <w:rsid w:val="00DC18AD"/>
    <w:rsid w:val="00DC551A"/>
    <w:rsid w:val="00DC6FDB"/>
    <w:rsid w:val="00DE116D"/>
    <w:rsid w:val="00DF7CAE"/>
    <w:rsid w:val="00E3285E"/>
    <w:rsid w:val="00E423C0"/>
    <w:rsid w:val="00E57623"/>
    <w:rsid w:val="00E6414C"/>
    <w:rsid w:val="00E7260F"/>
    <w:rsid w:val="00E83637"/>
    <w:rsid w:val="00E8702D"/>
    <w:rsid w:val="00E905F4"/>
    <w:rsid w:val="00E916A9"/>
    <w:rsid w:val="00E916DE"/>
    <w:rsid w:val="00E925AD"/>
    <w:rsid w:val="00E96630"/>
    <w:rsid w:val="00EB419E"/>
    <w:rsid w:val="00ED18DC"/>
    <w:rsid w:val="00ED6201"/>
    <w:rsid w:val="00ED7A2A"/>
    <w:rsid w:val="00EF1D7F"/>
    <w:rsid w:val="00EF1FD1"/>
    <w:rsid w:val="00F0137E"/>
    <w:rsid w:val="00F01D65"/>
    <w:rsid w:val="00F04E44"/>
    <w:rsid w:val="00F20BFE"/>
    <w:rsid w:val="00F21786"/>
    <w:rsid w:val="00F25D06"/>
    <w:rsid w:val="00F31CFF"/>
    <w:rsid w:val="00F3742B"/>
    <w:rsid w:val="00F41FDB"/>
    <w:rsid w:val="00F50597"/>
    <w:rsid w:val="00F56D63"/>
    <w:rsid w:val="00F609A9"/>
    <w:rsid w:val="00F72623"/>
    <w:rsid w:val="00F80C99"/>
    <w:rsid w:val="00F867EC"/>
    <w:rsid w:val="00F91B2B"/>
    <w:rsid w:val="00FB3B10"/>
    <w:rsid w:val="00FC03CD"/>
    <w:rsid w:val="00FC0646"/>
    <w:rsid w:val="00FC68B7"/>
    <w:rsid w:val="00FD40B9"/>
    <w:rsid w:val="00FE6985"/>
    <w:rsid w:val="00FE79F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D74E3"/>
  <w15:docId w15:val="{10D7D67F-79DC-4716-A81E-E630E007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HChGChar">
    <w:name w:val="_ H _Ch_G Char"/>
    <w:link w:val="HChG"/>
    <w:locked/>
    <w:rsid w:val="00182BD5"/>
    <w:rPr>
      <w:b/>
      <w:sz w:val="28"/>
      <w:lang w:val="en-GB"/>
    </w:rPr>
  </w:style>
  <w:style w:type="character" w:customStyle="1" w:styleId="SingleTxtGChar">
    <w:name w:val="_ Single Txt_G Char"/>
    <w:link w:val="SingleTxtG"/>
    <w:qFormat/>
    <w:locked/>
    <w:rsid w:val="00182BD5"/>
    <w:rPr>
      <w:lang w:val="en-GB"/>
    </w:rPr>
  </w:style>
  <w:style w:type="character" w:customStyle="1" w:styleId="H1GChar">
    <w:name w:val="_ H_1_G Char"/>
    <w:link w:val="H1G"/>
    <w:locked/>
    <w:rsid w:val="00182BD5"/>
    <w:rPr>
      <w:b/>
      <w:sz w:val="24"/>
      <w:lang w:val="en-GB"/>
    </w:rPr>
  </w:style>
  <w:style w:type="character" w:customStyle="1" w:styleId="HeaderChar">
    <w:name w:val="Header Char"/>
    <w:aliases w:val="6_G Char"/>
    <w:basedOn w:val="DefaultParagraphFont"/>
    <w:link w:val="Header"/>
    <w:uiPriority w:val="99"/>
    <w:rsid w:val="00182BD5"/>
    <w:rPr>
      <w:b/>
      <w:sz w:val="18"/>
      <w:lang w:val="en-GB"/>
    </w:rPr>
  </w:style>
  <w:style w:type="character" w:customStyle="1" w:styleId="markedcontent">
    <w:name w:val="markedcontent"/>
    <w:basedOn w:val="DefaultParagraphFont"/>
    <w:rsid w:val="00182BD5"/>
  </w:style>
  <w:style w:type="paragraph" w:styleId="Caption">
    <w:name w:val="caption"/>
    <w:basedOn w:val="Normal"/>
    <w:next w:val="Normal"/>
    <w:uiPriority w:val="35"/>
    <w:unhideWhenUsed/>
    <w:qFormat/>
    <w:rsid w:val="00182BD5"/>
    <w:pPr>
      <w:spacing w:after="200" w:line="240" w:lineRule="auto"/>
    </w:pPr>
    <w:rPr>
      <w:rFonts w:eastAsia="MS Mincho"/>
      <w:i/>
      <w:iCs/>
      <w:color w:val="1F497D" w:themeColor="text2"/>
      <w:sz w:val="18"/>
      <w:szCs w:val="18"/>
      <w:lang w:eastAsia="ja-JP"/>
    </w:rPr>
  </w:style>
  <w:style w:type="character" w:customStyle="1" w:styleId="FooterChar">
    <w:name w:val="Footer Char"/>
    <w:aliases w:val="3_G Char"/>
    <w:basedOn w:val="DefaultParagraphFont"/>
    <w:link w:val="Footer"/>
    <w:uiPriority w:val="99"/>
    <w:rsid w:val="00182BD5"/>
    <w:rPr>
      <w:sz w:val="16"/>
      <w:lang w:val="en-GB"/>
    </w:rPr>
  </w:style>
  <w:style w:type="character" w:styleId="CommentReference">
    <w:name w:val="annotation reference"/>
    <w:basedOn w:val="DefaultParagraphFont"/>
    <w:semiHidden/>
    <w:unhideWhenUsed/>
    <w:rsid w:val="00C65D94"/>
    <w:rPr>
      <w:sz w:val="16"/>
      <w:szCs w:val="16"/>
    </w:rPr>
  </w:style>
  <w:style w:type="paragraph" w:styleId="CommentText">
    <w:name w:val="annotation text"/>
    <w:basedOn w:val="Normal"/>
    <w:link w:val="CommentTextChar"/>
    <w:unhideWhenUsed/>
    <w:rsid w:val="00C65D94"/>
    <w:pPr>
      <w:spacing w:line="240" w:lineRule="auto"/>
    </w:pPr>
  </w:style>
  <w:style w:type="character" w:customStyle="1" w:styleId="CommentTextChar">
    <w:name w:val="Comment Text Char"/>
    <w:basedOn w:val="DefaultParagraphFont"/>
    <w:link w:val="CommentText"/>
    <w:rsid w:val="00C65D94"/>
    <w:rPr>
      <w:lang w:val="en-GB"/>
    </w:rPr>
  </w:style>
  <w:style w:type="paragraph" w:styleId="CommentSubject">
    <w:name w:val="annotation subject"/>
    <w:basedOn w:val="CommentText"/>
    <w:next w:val="CommentText"/>
    <w:link w:val="CommentSubjectChar"/>
    <w:semiHidden/>
    <w:unhideWhenUsed/>
    <w:rsid w:val="00C65D94"/>
    <w:rPr>
      <w:b/>
      <w:bCs/>
    </w:rPr>
  </w:style>
  <w:style w:type="character" w:customStyle="1" w:styleId="CommentSubjectChar">
    <w:name w:val="Comment Subject Char"/>
    <w:basedOn w:val="CommentTextChar"/>
    <w:link w:val="CommentSubject"/>
    <w:semiHidden/>
    <w:rsid w:val="00C65D94"/>
    <w:rPr>
      <w:b/>
      <w:bCs/>
      <w:lang w:val="en-GB"/>
    </w:rPr>
  </w:style>
  <w:style w:type="paragraph" w:styleId="Revision">
    <w:name w:val="Revision"/>
    <w:hidden/>
    <w:uiPriority w:val="99"/>
    <w:semiHidden/>
    <w:rsid w:val="00920739"/>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957983f112ff70deb4ba3514eaba81b6">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6e8c697896011a9f0e61e90df53f9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purl.org/dc/dcmitype/"/>
    <ds:schemaRef ds:uri="http://purl.org/dc/terms/"/>
    <ds:schemaRef ds:uri="acccb6d4-dbe5-46d2-b4d3-5733603d8cc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985ec44e-1bab-4c0b-9df0-6ba128686fc9"/>
    <ds:schemaRef ds:uri="4b4a1c0d-4a69-4996-a84a-fc699b9f49de"/>
    <ds:schemaRef ds:uri="http://www.w3.org/XML/1998/namespace"/>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F727F6A8-21B0-4B9D-A25B-CF41C9F76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TRANS_WP29_E.dotm</Template>
  <TotalTime>0</TotalTime>
  <Pages>14</Pages>
  <Words>3127</Words>
  <Characters>15006</Characters>
  <Application>Microsoft Office Word</Application>
  <DocSecurity>0</DocSecurity>
  <Lines>706</Lines>
  <Paragraphs>439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ECE/TRANS/WP.29/GRSP/2024/21</vt:lpstr>
      <vt:lpstr/>
    </vt:vector>
  </TitlesOfParts>
  <Company>CSD</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ECE/TRANS/WP.29/GRSP/2024/21</dc:title>
  <dc:subject>2416625</dc:subject>
  <dc:creator>Edoardo Gianotti</dc:creator>
  <cp:keywords/>
  <dc:description/>
  <cp:lastModifiedBy>Pauline Anne Escalante</cp:lastModifiedBy>
  <cp:revision>2</cp:revision>
  <cp:lastPrinted>2024-09-16T13:42:00Z</cp:lastPrinted>
  <dcterms:created xsi:type="dcterms:W3CDTF">2024-09-17T06:04:00Z</dcterms:created>
  <dcterms:modified xsi:type="dcterms:W3CDTF">2024-09-17T06:04:00Z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Office_x0020_of_x0020_Origin">
    <vt:lpwstr/>
  </property>
  <property fmtid="{D5CDD505-2E9C-101B-9397-08002B2CF9AE}" pid="5" name="gba66df640194346a5267c50f24d4797">
    <vt:lpwstr/>
  </property>
  <property fmtid="{D5CDD505-2E9C-101B-9397-08002B2CF9AE}" pid="6" name="Office of Origin">
    <vt:lpwstr/>
  </property>
</Properties>
</file>