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712"/>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D3F7A" w:rsidRPr="00A0451D" w14:paraId="1738237B" w14:textId="77777777" w:rsidTr="00F34C02">
        <w:trPr>
          <w:cantSplit/>
          <w:trHeight w:hRule="exact" w:val="709"/>
        </w:trPr>
        <w:tc>
          <w:tcPr>
            <w:tcW w:w="1276" w:type="dxa"/>
            <w:tcBorders>
              <w:bottom w:val="single" w:sz="4" w:space="0" w:color="auto"/>
            </w:tcBorders>
            <w:vAlign w:val="bottom"/>
          </w:tcPr>
          <w:p w14:paraId="721DD4ED" w14:textId="77777777" w:rsidR="000D3F7A" w:rsidRPr="00A0451D" w:rsidRDefault="000D3F7A" w:rsidP="00F34C02">
            <w:pPr>
              <w:pStyle w:val="H1G"/>
            </w:pPr>
            <w:r w:rsidRPr="00A0451D">
              <w:t xml:space="preserve">  </w:t>
            </w:r>
          </w:p>
        </w:tc>
        <w:tc>
          <w:tcPr>
            <w:tcW w:w="2268" w:type="dxa"/>
            <w:tcBorders>
              <w:bottom w:val="single" w:sz="4" w:space="0" w:color="auto"/>
            </w:tcBorders>
            <w:vAlign w:val="bottom"/>
          </w:tcPr>
          <w:p w14:paraId="7D7E787D" w14:textId="77777777" w:rsidR="000D3F7A" w:rsidRPr="00A0451D" w:rsidRDefault="000D3F7A" w:rsidP="00F34C02">
            <w:pPr>
              <w:spacing w:after="80" w:line="300" w:lineRule="exact"/>
              <w:rPr>
                <w:b/>
                <w:sz w:val="24"/>
                <w:szCs w:val="24"/>
              </w:rPr>
            </w:pPr>
            <w:r w:rsidRPr="00A0451D">
              <w:rPr>
                <w:sz w:val="28"/>
                <w:szCs w:val="28"/>
              </w:rPr>
              <w:t>United Nations</w:t>
            </w:r>
          </w:p>
        </w:tc>
        <w:tc>
          <w:tcPr>
            <w:tcW w:w="6095" w:type="dxa"/>
            <w:gridSpan w:val="2"/>
            <w:tcBorders>
              <w:bottom w:val="single" w:sz="4" w:space="0" w:color="auto"/>
            </w:tcBorders>
            <w:vAlign w:val="bottom"/>
          </w:tcPr>
          <w:p w14:paraId="77E13EEE" w14:textId="3DEB6D1F" w:rsidR="000D3F7A" w:rsidRPr="000E13D4" w:rsidRDefault="000D3F7A" w:rsidP="00F34C02">
            <w:pPr>
              <w:jc w:val="right"/>
            </w:pPr>
            <w:r w:rsidRPr="000E13D4">
              <w:rPr>
                <w:sz w:val="40"/>
              </w:rPr>
              <w:t>ECE</w:t>
            </w:r>
            <w:r w:rsidRPr="000E13D4">
              <w:t>/TRANS/WP.29/GRE/202</w:t>
            </w:r>
            <w:r w:rsidR="00036B9B">
              <w:t>6</w:t>
            </w:r>
            <w:r w:rsidRPr="000E13D4">
              <w:t>/</w:t>
            </w:r>
            <w:r w:rsidR="006E0FA8">
              <w:t>4</w:t>
            </w:r>
          </w:p>
        </w:tc>
      </w:tr>
      <w:tr w:rsidR="000D3F7A" w:rsidRPr="00A0451D" w14:paraId="07E15EEA" w14:textId="77777777" w:rsidTr="00F34C02">
        <w:trPr>
          <w:cantSplit/>
          <w:trHeight w:hRule="exact" w:val="2835"/>
        </w:trPr>
        <w:tc>
          <w:tcPr>
            <w:tcW w:w="1276" w:type="dxa"/>
            <w:tcBorders>
              <w:top w:val="single" w:sz="4" w:space="0" w:color="auto"/>
              <w:bottom w:val="single" w:sz="12" w:space="0" w:color="auto"/>
            </w:tcBorders>
          </w:tcPr>
          <w:p w14:paraId="5FB5D244" w14:textId="1E208C49" w:rsidR="000D3F7A" w:rsidRPr="00A0451D" w:rsidRDefault="000D3F7A" w:rsidP="00F34C02">
            <w:pPr>
              <w:spacing w:before="120"/>
            </w:pPr>
            <w:r w:rsidRPr="00A0451D">
              <w:rPr>
                <w:noProof/>
                <w:lang w:eastAsia="de-DE"/>
              </w:rPr>
              <w:drawing>
                <wp:inline distT="0" distB="0" distL="0" distR="0" wp14:anchorId="6C02E9BC" wp14:editId="77C676F4">
                  <wp:extent cx="716915" cy="592455"/>
                  <wp:effectExtent l="0" t="0" r="6985" b="0"/>
                  <wp:docPr id="14" name="Picture 14" descr="Description: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915" cy="59245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5D505776" w14:textId="0A86D22C" w:rsidR="000D3F7A" w:rsidRPr="00A0451D" w:rsidRDefault="000D3F7A" w:rsidP="00F34C02">
            <w:pPr>
              <w:spacing w:before="120" w:line="420" w:lineRule="exact"/>
              <w:rPr>
                <w:sz w:val="40"/>
                <w:szCs w:val="40"/>
              </w:rPr>
            </w:pPr>
            <w:r w:rsidRPr="00A0451D">
              <w:rPr>
                <w:b/>
                <w:sz w:val="40"/>
                <w:szCs w:val="40"/>
              </w:rPr>
              <w:t>Economic and Social Council</w:t>
            </w:r>
          </w:p>
        </w:tc>
        <w:tc>
          <w:tcPr>
            <w:tcW w:w="2835" w:type="dxa"/>
            <w:tcBorders>
              <w:top w:val="single" w:sz="4" w:space="0" w:color="auto"/>
              <w:bottom w:val="single" w:sz="12" w:space="0" w:color="auto"/>
            </w:tcBorders>
          </w:tcPr>
          <w:p w14:paraId="6E38451F" w14:textId="041CD00F" w:rsidR="000D3F7A" w:rsidRPr="000E13D4" w:rsidRDefault="000D3F7A" w:rsidP="00F34C02">
            <w:pPr>
              <w:spacing w:before="240" w:line="240" w:lineRule="exact"/>
            </w:pPr>
            <w:r w:rsidRPr="000E13D4">
              <w:t>Distr.: General</w:t>
            </w:r>
          </w:p>
          <w:p w14:paraId="7FC0AEBE" w14:textId="0BC60ED0" w:rsidR="000D3F7A" w:rsidRPr="000E13D4" w:rsidRDefault="006E0FA8" w:rsidP="00F34C02">
            <w:pPr>
              <w:spacing w:line="240" w:lineRule="exact"/>
            </w:pPr>
            <w:r>
              <w:t>1</w:t>
            </w:r>
            <w:r w:rsidR="00036B9B">
              <w:t>2 Februa</w:t>
            </w:r>
            <w:r w:rsidR="0082698E">
              <w:t>r</w:t>
            </w:r>
            <w:r w:rsidR="00036B9B">
              <w:t xml:space="preserve">y </w:t>
            </w:r>
            <w:r w:rsidR="000D3F7A" w:rsidRPr="000E5A10">
              <w:t>202</w:t>
            </w:r>
            <w:r w:rsidR="00036B9B">
              <w:t>6</w:t>
            </w:r>
          </w:p>
          <w:p w14:paraId="1DFCB23A" w14:textId="08909F4F" w:rsidR="000D3F7A" w:rsidRPr="000E13D4" w:rsidRDefault="000D3F7A" w:rsidP="00F34C02">
            <w:pPr>
              <w:spacing w:line="240" w:lineRule="exact"/>
            </w:pPr>
          </w:p>
          <w:p w14:paraId="024E10A6" w14:textId="6DDA44CF" w:rsidR="000D3F7A" w:rsidRPr="000E13D4" w:rsidRDefault="000D3F7A" w:rsidP="00F34C02">
            <w:pPr>
              <w:spacing w:line="240" w:lineRule="exact"/>
            </w:pPr>
            <w:r w:rsidRPr="000E13D4">
              <w:t>Original: English</w:t>
            </w:r>
          </w:p>
        </w:tc>
      </w:tr>
    </w:tbl>
    <w:p w14:paraId="3153EEFF" w14:textId="0856256B" w:rsidR="00F20B34" w:rsidRPr="00A0451D" w:rsidRDefault="00F20B34" w:rsidP="00F20B34">
      <w:pPr>
        <w:spacing w:before="120"/>
        <w:rPr>
          <w:b/>
          <w:sz w:val="28"/>
          <w:szCs w:val="28"/>
        </w:rPr>
      </w:pPr>
      <w:r w:rsidRPr="00A0451D">
        <w:rPr>
          <w:b/>
          <w:sz w:val="28"/>
          <w:szCs w:val="28"/>
        </w:rPr>
        <w:t>Economic Commission for Europe</w:t>
      </w:r>
    </w:p>
    <w:p w14:paraId="7C046966" w14:textId="77777777" w:rsidR="00F20B34" w:rsidRPr="00A0451D" w:rsidRDefault="00F20B34" w:rsidP="00F20B34">
      <w:pPr>
        <w:spacing w:before="120"/>
        <w:rPr>
          <w:sz w:val="28"/>
          <w:szCs w:val="28"/>
        </w:rPr>
      </w:pPr>
      <w:r w:rsidRPr="00A0451D">
        <w:rPr>
          <w:sz w:val="28"/>
          <w:szCs w:val="28"/>
        </w:rPr>
        <w:t>Inland Transport Committee</w:t>
      </w:r>
    </w:p>
    <w:p w14:paraId="504C7A2C" w14:textId="77777777" w:rsidR="00F20B34" w:rsidRPr="00A0451D" w:rsidRDefault="00F20B34" w:rsidP="00F20B34">
      <w:pPr>
        <w:spacing w:before="120"/>
        <w:rPr>
          <w:b/>
          <w:sz w:val="24"/>
          <w:szCs w:val="24"/>
        </w:rPr>
      </w:pPr>
      <w:r w:rsidRPr="00A0451D">
        <w:rPr>
          <w:b/>
          <w:sz w:val="24"/>
          <w:szCs w:val="24"/>
        </w:rPr>
        <w:t>World Forum for Harmonization of Vehicle Regulations</w:t>
      </w:r>
    </w:p>
    <w:p w14:paraId="20F7B73D" w14:textId="77777777" w:rsidR="00F20B34" w:rsidRPr="00A0451D" w:rsidRDefault="00F20B34" w:rsidP="00F20B34">
      <w:pPr>
        <w:spacing w:before="120" w:after="120"/>
        <w:rPr>
          <w:b/>
          <w:bCs/>
        </w:rPr>
      </w:pPr>
      <w:r w:rsidRPr="00A0451D">
        <w:rPr>
          <w:b/>
          <w:bCs/>
        </w:rPr>
        <w:t>Working Party on Lighting and Light-Signalling</w:t>
      </w:r>
    </w:p>
    <w:p w14:paraId="5A3D5D0D" w14:textId="38DD678C" w:rsidR="00F20B34" w:rsidRPr="00A0451D" w:rsidRDefault="00AE0FF5" w:rsidP="00F20B34">
      <w:pPr>
        <w:ind w:right="1134"/>
        <w:rPr>
          <w:b/>
        </w:rPr>
      </w:pPr>
      <w:r w:rsidRPr="00A0451D">
        <w:rPr>
          <w:b/>
        </w:rPr>
        <w:t>Ninet</w:t>
      </w:r>
      <w:r w:rsidR="00702056">
        <w:rPr>
          <w:b/>
        </w:rPr>
        <w:t>y-</w:t>
      </w:r>
      <w:r w:rsidR="00036B9B">
        <w:rPr>
          <w:b/>
        </w:rPr>
        <w:t>fourth</w:t>
      </w:r>
      <w:r w:rsidR="00F20B34" w:rsidRPr="00A0451D">
        <w:rPr>
          <w:b/>
        </w:rPr>
        <w:t xml:space="preserve"> session</w:t>
      </w:r>
    </w:p>
    <w:p w14:paraId="7F2796E8" w14:textId="62A93709" w:rsidR="00F20B34" w:rsidRPr="00A0451D" w:rsidRDefault="00F20B34" w:rsidP="00F20B34">
      <w:pPr>
        <w:ind w:right="1134"/>
      </w:pPr>
      <w:r w:rsidRPr="00D44A6D">
        <w:t xml:space="preserve">Geneva, </w:t>
      </w:r>
      <w:r w:rsidR="0099079E">
        <w:t>27-30 April</w:t>
      </w:r>
      <w:r w:rsidR="009D23A5" w:rsidRPr="00893BD0">
        <w:t xml:space="preserve"> 202</w:t>
      </w:r>
      <w:r w:rsidR="00036B9B">
        <w:t>6</w:t>
      </w:r>
    </w:p>
    <w:p w14:paraId="64964930" w14:textId="77777777" w:rsidR="00997AA7" w:rsidRPr="00F61414" w:rsidRDefault="00997AA7" w:rsidP="00997AA7">
      <w:pPr>
        <w:ind w:right="-11"/>
        <w:rPr>
          <w:bCs/>
        </w:rPr>
      </w:pPr>
      <w:r w:rsidRPr="00E634B7">
        <w:rPr>
          <w:bCs/>
        </w:rPr>
        <w:t xml:space="preserve">Item </w:t>
      </w:r>
      <w:r>
        <w:rPr>
          <w:bCs/>
        </w:rPr>
        <w:t xml:space="preserve">6 (a) </w:t>
      </w:r>
      <w:r w:rsidRPr="00E634B7">
        <w:rPr>
          <w:bCs/>
        </w:rPr>
        <w:t>of the provisional agenda</w:t>
      </w:r>
    </w:p>
    <w:p w14:paraId="1C8721F5" w14:textId="77777777" w:rsidR="00997AA7" w:rsidRDefault="00997AA7" w:rsidP="00997AA7">
      <w:pPr>
        <w:ind w:right="-11"/>
        <w:rPr>
          <w:b/>
          <w:bCs/>
        </w:rPr>
      </w:pPr>
      <w:r w:rsidRPr="00EF16EB">
        <w:rPr>
          <w:b/>
          <w:bCs/>
        </w:rPr>
        <w:t xml:space="preserve">Installation UN Regulations:  </w:t>
      </w:r>
    </w:p>
    <w:p w14:paraId="7482A960" w14:textId="7F810ACA" w:rsidR="00997AA7" w:rsidRPr="005C0062" w:rsidRDefault="00997AA7" w:rsidP="00997AA7">
      <w:pPr>
        <w:ind w:right="-11"/>
        <w:rPr>
          <w:b/>
          <w:bCs/>
        </w:rPr>
      </w:pPr>
      <w:r>
        <w:rPr>
          <w:b/>
          <w:bCs/>
        </w:rPr>
        <w:t xml:space="preserve">UN </w:t>
      </w:r>
      <w:r w:rsidRPr="00DC35BB">
        <w:rPr>
          <w:b/>
          <w:bCs/>
        </w:rPr>
        <w:t xml:space="preserve">Regulation No. </w:t>
      </w:r>
      <w:r>
        <w:rPr>
          <w:b/>
          <w:bCs/>
        </w:rPr>
        <w:t>48</w:t>
      </w:r>
      <w:r w:rsidRPr="00DC35BB">
        <w:rPr>
          <w:b/>
          <w:bCs/>
        </w:rPr>
        <w:t xml:space="preserve"> (</w:t>
      </w:r>
      <w:r>
        <w:rPr>
          <w:b/>
          <w:bCs/>
        </w:rPr>
        <w:t xml:space="preserve">Installation </w:t>
      </w:r>
      <w:r w:rsidR="00D25273">
        <w:rPr>
          <w:b/>
          <w:bCs/>
        </w:rPr>
        <w:t xml:space="preserve">of </w:t>
      </w:r>
      <w:r w:rsidR="00105755" w:rsidRPr="00105755">
        <w:rPr>
          <w:b/>
          <w:bCs/>
        </w:rPr>
        <w:t>Lighting and Light-Signalling Devices</w:t>
      </w:r>
      <w:r>
        <w:rPr>
          <w:b/>
          <w:bCs/>
        </w:rPr>
        <w:t>)</w:t>
      </w:r>
    </w:p>
    <w:p w14:paraId="4E217DE7" w14:textId="6316CA01" w:rsidR="00F20B34" w:rsidRPr="00A0451D" w:rsidRDefault="00F20B34" w:rsidP="00371CD2">
      <w:pPr>
        <w:pStyle w:val="HChG"/>
        <w:tabs>
          <w:tab w:val="right" w:pos="567"/>
        </w:tabs>
        <w:ind w:hanging="142"/>
        <w:rPr>
          <w:szCs w:val="28"/>
        </w:rPr>
      </w:pPr>
      <w:r w:rsidRPr="00997AA7">
        <w:rPr>
          <w:lang w:val="en-US"/>
        </w:rPr>
        <w:tab/>
      </w:r>
      <w:r w:rsidR="003655B6" w:rsidRPr="003655B6">
        <w:rPr>
          <w:lang w:val="en-US"/>
        </w:rPr>
        <w:t>Proposal for a new Supplement to the 0</w:t>
      </w:r>
      <w:r w:rsidR="005F2068">
        <w:rPr>
          <w:lang w:val="en-US"/>
        </w:rPr>
        <w:t>8</w:t>
      </w:r>
      <w:r w:rsidR="003655B6" w:rsidRPr="003655B6">
        <w:rPr>
          <w:lang w:val="en-US"/>
        </w:rPr>
        <w:t xml:space="preserve"> </w:t>
      </w:r>
      <w:r w:rsidR="005A79D6">
        <w:rPr>
          <w:lang w:val="en-US"/>
        </w:rPr>
        <w:t xml:space="preserve">and </w:t>
      </w:r>
      <w:r w:rsidR="003655B6" w:rsidRPr="003655B6">
        <w:rPr>
          <w:lang w:val="en-US"/>
        </w:rPr>
        <w:t>09 series of amendments to UN Regulation No. 48</w:t>
      </w:r>
    </w:p>
    <w:p w14:paraId="47D1CCFB" w14:textId="67B67FA7" w:rsidR="005637FE" w:rsidRPr="005637FE" w:rsidRDefault="00F20B34" w:rsidP="005637FE">
      <w:pPr>
        <w:ind w:left="1134" w:right="1133" w:hanging="1134"/>
        <w:rPr>
          <w:b/>
          <w:sz w:val="24"/>
          <w:szCs w:val="24"/>
        </w:rPr>
      </w:pPr>
      <w:r w:rsidRPr="00A0451D">
        <w:tab/>
      </w:r>
      <w:r w:rsidR="005637FE" w:rsidRPr="005637FE">
        <w:rPr>
          <w:b/>
          <w:sz w:val="24"/>
          <w:szCs w:val="24"/>
        </w:rPr>
        <w:t>Submitted by the expert from the International Organization of Motor Vehicle Manufacturers</w:t>
      </w:r>
      <w:r w:rsidR="005A79D6">
        <w:footnoteReference w:customMarkFollows="1" w:id="2"/>
        <w:t>*</w:t>
      </w:r>
    </w:p>
    <w:p w14:paraId="7066B217" w14:textId="77777777" w:rsidR="005637FE" w:rsidRDefault="005637FE" w:rsidP="005637FE">
      <w:pPr>
        <w:ind w:left="1134" w:right="1133" w:hanging="1134"/>
        <w:rPr>
          <w:b/>
          <w:bCs/>
          <w:sz w:val="24"/>
          <w:szCs w:val="24"/>
        </w:rPr>
      </w:pPr>
      <w:r w:rsidRPr="005637FE">
        <w:rPr>
          <w:b/>
          <w:bCs/>
          <w:sz w:val="24"/>
          <w:szCs w:val="24"/>
        </w:rPr>
        <w:tab/>
      </w:r>
    </w:p>
    <w:p w14:paraId="08B1B0D8" w14:textId="19E1AD52" w:rsidR="00A52BED" w:rsidRDefault="00AA7EA2" w:rsidP="00A52BED">
      <w:pPr>
        <w:spacing w:after="120"/>
        <w:ind w:left="1134" w:right="1134" w:firstLine="567"/>
        <w:jc w:val="both"/>
        <w:rPr>
          <w:lang w:eastAsia="en-US"/>
        </w:rPr>
      </w:pPr>
      <w:r w:rsidRPr="00AA7EA2">
        <w:rPr>
          <w:lang w:eastAsia="en-US"/>
        </w:rPr>
        <w:t xml:space="preserve">The text reproduced below was prepared by the experts from the International Organization of Motor Vehicle Manufacturers (OICA) with the aim to </w:t>
      </w:r>
      <w:r w:rsidR="009242F9">
        <w:rPr>
          <w:lang w:eastAsia="en-US"/>
        </w:rPr>
        <w:t xml:space="preserve">clearly prevent the approval of a manufacturer logo </w:t>
      </w:r>
      <w:r w:rsidR="00104A0E">
        <w:rPr>
          <w:lang w:eastAsia="en-US"/>
        </w:rPr>
        <w:t xml:space="preserve">under UN Regulation No. 149. The proposal adds the possibility </w:t>
      </w:r>
      <w:r w:rsidR="00A52BED">
        <w:rPr>
          <w:lang w:eastAsia="en-US"/>
        </w:rPr>
        <w:t xml:space="preserve">of </w:t>
      </w:r>
      <w:r w:rsidR="00104A0E">
        <w:rPr>
          <w:lang w:eastAsia="en-US"/>
        </w:rPr>
        <w:t>substitut</w:t>
      </w:r>
      <w:r w:rsidR="00A52BED">
        <w:rPr>
          <w:lang w:eastAsia="en-US"/>
        </w:rPr>
        <w:t xml:space="preserve">ing </w:t>
      </w:r>
      <w:r w:rsidR="00104A0E">
        <w:rPr>
          <w:lang w:eastAsia="en-US"/>
        </w:rPr>
        <w:t xml:space="preserve">the part of the front position lamp with an adjacent </w:t>
      </w:r>
      <w:r w:rsidR="001D0339">
        <w:rPr>
          <w:lang w:eastAsia="en-US"/>
        </w:rPr>
        <w:t>adaptive front-</w:t>
      </w:r>
      <w:r w:rsidR="00013563">
        <w:rPr>
          <w:lang w:eastAsia="en-US"/>
        </w:rPr>
        <w:t>lighting</w:t>
      </w:r>
      <w:r w:rsidR="001D0339">
        <w:rPr>
          <w:lang w:eastAsia="en-US"/>
        </w:rPr>
        <w:t xml:space="preserve"> system </w:t>
      </w:r>
      <w:r w:rsidR="00013563">
        <w:rPr>
          <w:lang w:eastAsia="en-US"/>
        </w:rPr>
        <w:t>(</w:t>
      </w:r>
      <w:r w:rsidR="00104A0E">
        <w:rPr>
          <w:lang w:eastAsia="en-US"/>
        </w:rPr>
        <w:t>AFS</w:t>
      </w:r>
      <w:r w:rsidR="00013563">
        <w:rPr>
          <w:lang w:eastAsia="en-US"/>
        </w:rPr>
        <w:t>)</w:t>
      </w:r>
      <w:r w:rsidR="00104A0E">
        <w:rPr>
          <w:lang w:eastAsia="en-US"/>
        </w:rPr>
        <w:t xml:space="preserve"> lamp </w:t>
      </w:r>
      <w:proofErr w:type="gramStart"/>
      <w:r w:rsidR="00104A0E">
        <w:rPr>
          <w:lang w:eastAsia="en-US"/>
        </w:rPr>
        <w:t>in order to</w:t>
      </w:r>
      <w:proofErr w:type="gramEnd"/>
      <w:r w:rsidR="00104A0E">
        <w:rPr>
          <w:lang w:eastAsia="en-US"/>
        </w:rPr>
        <w:t xml:space="preserve"> maintain the lit appearance of the vehicle in both day and nighttime conditions.</w:t>
      </w:r>
    </w:p>
    <w:p w14:paraId="6105ECF5" w14:textId="5242D8E5" w:rsidR="00AA7EA2" w:rsidRPr="00AA7EA2" w:rsidRDefault="0099079E" w:rsidP="00A52BED">
      <w:pPr>
        <w:ind w:left="1134" w:right="1134" w:firstLine="567"/>
        <w:jc w:val="both"/>
        <w:rPr>
          <w:lang w:eastAsia="en-US"/>
        </w:rPr>
      </w:pPr>
      <w:r w:rsidRPr="00F153C3">
        <w:rPr>
          <w:lang w:eastAsia="en-US"/>
        </w:rPr>
        <w:t xml:space="preserve">This document is a new proposal replacing ECE/TRANS/WP.29/GRE/2025/21 which </w:t>
      </w:r>
      <w:r w:rsidR="00104A0E">
        <w:rPr>
          <w:lang w:eastAsia="en-US"/>
        </w:rPr>
        <w:t>wa</w:t>
      </w:r>
      <w:r w:rsidRPr="00F153C3">
        <w:rPr>
          <w:lang w:eastAsia="en-US"/>
        </w:rPr>
        <w:t>s submitted to the ninety</w:t>
      </w:r>
      <w:r w:rsidR="00A52BED">
        <w:rPr>
          <w:lang w:eastAsia="en-US"/>
        </w:rPr>
        <w:t>-</w:t>
      </w:r>
      <w:r w:rsidRPr="00F153C3">
        <w:rPr>
          <w:lang w:eastAsia="en-US"/>
        </w:rPr>
        <w:t xml:space="preserve">third session of the Working Party on Lighting and Light-Signalling (GRE). </w:t>
      </w:r>
      <w:r w:rsidRPr="00F153C3">
        <w:t xml:space="preserve">The proposed modifications to </w:t>
      </w:r>
      <w:r w:rsidRPr="00AA7EA2">
        <w:rPr>
          <w:lang w:eastAsia="en-US"/>
        </w:rPr>
        <w:t xml:space="preserve">the existing text of the UN Regulation </w:t>
      </w:r>
      <w:r w:rsidRPr="00F153C3">
        <w:t>are marked in bold for new or strikethrough for deleted characters</w:t>
      </w:r>
      <w:r w:rsidR="00AA7EA2" w:rsidRPr="00AA7EA2">
        <w:rPr>
          <w:lang w:eastAsia="en-US"/>
        </w:rPr>
        <w:t>.</w:t>
      </w:r>
    </w:p>
    <w:p w14:paraId="7089A6DA" w14:textId="77777777" w:rsidR="00247A1E" w:rsidRPr="00A0451D" w:rsidRDefault="00247A1E">
      <w:pPr>
        <w:rPr>
          <w:rStyle w:val="ui-provider"/>
        </w:rPr>
      </w:pPr>
    </w:p>
    <w:p w14:paraId="25FC87C6" w14:textId="77777777" w:rsidR="00A54D8C" w:rsidRDefault="00A54D8C">
      <w:pPr>
        <w:suppressAutoHyphens w:val="0"/>
        <w:spacing w:line="240" w:lineRule="auto"/>
        <w:rPr>
          <w:rStyle w:val="ui-provider"/>
          <w:highlight w:val="green"/>
        </w:rPr>
      </w:pPr>
      <w:r>
        <w:rPr>
          <w:rStyle w:val="ui-provider"/>
          <w:highlight w:val="green"/>
        </w:rPr>
        <w:br w:type="page"/>
      </w:r>
    </w:p>
    <w:p w14:paraId="60A915A8" w14:textId="199D3DE0" w:rsidR="00D44169" w:rsidRPr="00CB28A9" w:rsidRDefault="00D44169" w:rsidP="00D44169">
      <w:pPr>
        <w:pStyle w:val="HChG"/>
      </w:pPr>
      <w:r>
        <w:lastRenderedPageBreak/>
        <w:tab/>
      </w:r>
      <w:r w:rsidRPr="00525E6C">
        <w:t>I.</w:t>
      </w:r>
      <w:r w:rsidRPr="00525E6C">
        <w:tab/>
        <w:t>Proposal</w:t>
      </w:r>
    </w:p>
    <w:p w14:paraId="2E79E4E1" w14:textId="3B156AAA" w:rsidR="0099079E" w:rsidRPr="0099079E" w:rsidRDefault="0099079E" w:rsidP="0099079E">
      <w:pPr>
        <w:snapToGrid w:val="0"/>
        <w:spacing w:after="120"/>
        <w:ind w:left="1134" w:right="521"/>
        <w:jc w:val="both"/>
      </w:pPr>
      <w:r w:rsidRPr="0099079E">
        <w:rPr>
          <w:i/>
          <w:iCs/>
          <w:lang w:eastAsia="ja-JP"/>
        </w:rPr>
        <w:t>P</w:t>
      </w:r>
      <w:r w:rsidRPr="0099079E">
        <w:rPr>
          <w:i/>
          <w:iCs/>
        </w:rPr>
        <w:t xml:space="preserve">aragraph </w:t>
      </w:r>
      <w:r w:rsidRPr="0099079E">
        <w:rPr>
          <w:i/>
          <w:iCs/>
          <w:lang w:eastAsia="ja-JP"/>
        </w:rPr>
        <w:t>2.1.7.</w:t>
      </w:r>
      <w:r w:rsidRPr="0099079E">
        <w:rPr>
          <w:i/>
          <w:iCs/>
        </w:rPr>
        <w:t xml:space="preserve">, </w:t>
      </w:r>
      <w:r w:rsidRPr="0099079E">
        <w:rPr>
          <w:lang w:eastAsia="ja-JP"/>
        </w:rPr>
        <w:t xml:space="preserve">amend </w:t>
      </w:r>
      <w:r w:rsidRPr="0099079E">
        <w:t xml:space="preserve">to read: </w:t>
      </w:r>
    </w:p>
    <w:p w14:paraId="154E504D" w14:textId="0D13B2A5" w:rsidR="0099079E" w:rsidRPr="0099079E" w:rsidRDefault="0099079E" w:rsidP="00AD250B">
      <w:pPr>
        <w:snapToGrid w:val="0"/>
        <w:spacing w:after="120"/>
        <w:ind w:left="2268" w:right="1134" w:hanging="1134"/>
        <w:jc w:val="both"/>
      </w:pPr>
      <w:r w:rsidRPr="0099079E">
        <w:t>"</w:t>
      </w:r>
      <w:r w:rsidRPr="0099079E">
        <w:rPr>
          <w:color w:val="000000" w:themeColor="text1"/>
          <w:lang w:eastAsia="ja-JP"/>
        </w:rPr>
        <w:t>2.1.7.</w:t>
      </w:r>
      <w:r w:rsidR="00AD250B">
        <w:rPr>
          <w:color w:val="000000" w:themeColor="text1"/>
          <w:lang w:eastAsia="ja-JP"/>
        </w:rPr>
        <w:tab/>
      </w:r>
      <w:r w:rsidRPr="0099079E">
        <w:rPr>
          <w:lang w:eastAsia="ja-JP"/>
        </w:rPr>
        <w:t>“</w:t>
      </w:r>
      <w:r w:rsidRPr="0099079E">
        <w:rPr>
          <w:i/>
          <w:iCs/>
          <w:lang w:eastAsia="ja-JP"/>
        </w:rPr>
        <w:t>Manufacturer logo</w:t>
      </w:r>
      <w:r w:rsidRPr="0099079E">
        <w:rPr>
          <w:lang w:eastAsia="ja-JP"/>
        </w:rPr>
        <w:t xml:space="preserve">” means a </w:t>
      </w:r>
      <w:r w:rsidRPr="0099079E">
        <w:rPr>
          <w:b/>
          <w:bCs/>
          <w:lang w:eastAsia="ja-JP"/>
        </w:rPr>
        <w:t xml:space="preserve">light emitting </w:t>
      </w:r>
      <w:r w:rsidRPr="0099079E">
        <w:rPr>
          <w:lang w:eastAsia="ja-JP"/>
        </w:rPr>
        <w:t xml:space="preserve">graphic mark, emblem, word, or a combination of those elements, used to aid and promote public identification and recognition of a vehicle manufacturer's brand name </w:t>
      </w:r>
      <w:r w:rsidRPr="0099079E">
        <w:rPr>
          <w:b/>
          <w:bCs/>
          <w:lang w:eastAsia="ja-JP"/>
        </w:rPr>
        <w:t>when the function is switched ON</w:t>
      </w:r>
      <w:r w:rsidRPr="0099079E">
        <w:rPr>
          <w:lang w:eastAsia="ja-JP"/>
        </w:rPr>
        <w:t>.</w:t>
      </w:r>
      <w:r w:rsidRPr="0099079E">
        <w:t>"</w:t>
      </w:r>
    </w:p>
    <w:p w14:paraId="786B552A" w14:textId="37AEE334" w:rsidR="0099079E" w:rsidRPr="0099079E" w:rsidRDefault="0099079E" w:rsidP="0099079E">
      <w:pPr>
        <w:snapToGrid w:val="0"/>
        <w:spacing w:after="120"/>
        <w:ind w:left="1134" w:right="521"/>
        <w:jc w:val="both"/>
      </w:pPr>
      <w:r w:rsidRPr="0099079E">
        <w:rPr>
          <w:i/>
          <w:iCs/>
          <w:lang w:eastAsia="ja-JP"/>
        </w:rPr>
        <w:t>Insert a new p</w:t>
      </w:r>
      <w:r w:rsidRPr="0099079E">
        <w:rPr>
          <w:i/>
          <w:iCs/>
        </w:rPr>
        <w:t xml:space="preserve">aragraph </w:t>
      </w:r>
      <w:r w:rsidRPr="0099079E">
        <w:rPr>
          <w:i/>
          <w:iCs/>
          <w:lang w:eastAsia="ja-JP"/>
        </w:rPr>
        <w:t xml:space="preserve">5.12.1.4., </w:t>
      </w:r>
      <w:r w:rsidRPr="0099079E">
        <w:rPr>
          <w:lang w:eastAsia="ja-JP"/>
        </w:rPr>
        <w:t>to read</w:t>
      </w:r>
      <w:r w:rsidRPr="0099079E">
        <w:t>:</w:t>
      </w:r>
    </w:p>
    <w:p w14:paraId="48AF1921" w14:textId="5C7637F1" w:rsidR="0099079E" w:rsidRPr="0099079E" w:rsidRDefault="0099079E" w:rsidP="00AD250B">
      <w:pPr>
        <w:snapToGrid w:val="0"/>
        <w:spacing w:after="120"/>
        <w:ind w:left="2268" w:right="1134" w:hanging="1134"/>
        <w:jc w:val="both"/>
        <w:rPr>
          <w:b/>
          <w:bCs/>
        </w:rPr>
      </w:pPr>
      <w:r w:rsidRPr="0099079E">
        <w:rPr>
          <w:b/>
          <w:bCs/>
        </w:rPr>
        <w:t>"5.12.1.4.</w:t>
      </w:r>
      <w:r w:rsidRPr="0099079E">
        <w:rPr>
          <w:b/>
          <w:bCs/>
        </w:rPr>
        <w:tab/>
        <w:t>When a part of a front position lamp is substituted with an AFS lamp in accordance with paragraph 5.12.1., the remaining non-substituted part of the position lamp may remain switched ON provided that the distance to closest energised AFS lighting unit fulfils the requirements of paragraph 5.7.2.1."</w:t>
      </w:r>
    </w:p>
    <w:p w14:paraId="0063DDFC" w14:textId="016117D7" w:rsidR="0099079E" w:rsidRPr="0099079E" w:rsidRDefault="0099079E" w:rsidP="0099079E">
      <w:pPr>
        <w:pStyle w:val="para0"/>
        <w:ind w:right="521"/>
        <w:rPr>
          <w:bCs/>
          <w:i/>
          <w:iCs/>
          <w:lang w:val="en-GB"/>
        </w:rPr>
      </w:pPr>
      <w:r w:rsidRPr="0099079E">
        <w:rPr>
          <w:bCs/>
          <w:i/>
          <w:iCs/>
          <w:lang w:val="en-GB"/>
        </w:rPr>
        <w:t xml:space="preserve">Paragraph 5.30.1., </w:t>
      </w:r>
      <w:r w:rsidRPr="0099079E">
        <w:rPr>
          <w:bCs/>
          <w:lang w:val="en-GB"/>
        </w:rPr>
        <w:t>amend to read:</w:t>
      </w:r>
    </w:p>
    <w:p w14:paraId="1247BB9B" w14:textId="4D6442F4" w:rsidR="0099079E" w:rsidRPr="0099079E" w:rsidRDefault="0099079E" w:rsidP="00AD250B">
      <w:pPr>
        <w:pStyle w:val="para0"/>
        <w:rPr>
          <w:bCs/>
          <w:lang w:val="en-GB"/>
        </w:rPr>
      </w:pPr>
      <w:r w:rsidRPr="0099079E">
        <w:rPr>
          <w:lang w:val="en-GB"/>
        </w:rPr>
        <w:t>"</w:t>
      </w:r>
      <w:r w:rsidRPr="0099079E">
        <w:rPr>
          <w:bCs/>
          <w:lang w:val="en-GB"/>
        </w:rPr>
        <w:t>5.30.1.</w:t>
      </w:r>
      <w:r w:rsidRPr="0099079E">
        <w:rPr>
          <w:bCs/>
          <w:lang w:val="en-GB"/>
        </w:rPr>
        <w:tab/>
      </w:r>
      <w:r w:rsidRPr="0099079E">
        <w:rPr>
          <w:bCs/>
          <w:strike/>
          <w:lang w:val="en-GB"/>
        </w:rPr>
        <w:t xml:space="preserve">Especially in case of </w:t>
      </w:r>
      <w:proofErr w:type="spellStart"/>
      <w:r w:rsidRPr="0099079E">
        <w:rPr>
          <w:bCs/>
          <w:strike/>
          <w:lang w:val="en-GB"/>
        </w:rPr>
        <w:t>l</w:t>
      </w:r>
      <w:r w:rsidRPr="0099079E">
        <w:rPr>
          <w:b/>
          <w:lang w:val="en-GB"/>
        </w:rPr>
        <w:t>L</w:t>
      </w:r>
      <w:r w:rsidRPr="0099079E">
        <w:rPr>
          <w:bCs/>
          <w:lang w:val="en-GB"/>
        </w:rPr>
        <w:t>ight</w:t>
      </w:r>
      <w:proofErr w:type="spellEnd"/>
      <w:r w:rsidRPr="0099079E">
        <w:rPr>
          <w:bCs/>
          <w:lang w:val="en-GB"/>
        </w:rPr>
        <w:t xml:space="preserve">-signalling </w:t>
      </w:r>
      <w:proofErr w:type="spellStart"/>
      <w:r w:rsidRPr="0099079E">
        <w:rPr>
          <w:b/>
          <w:lang w:val="en-GB"/>
        </w:rPr>
        <w:t>devices</w:t>
      </w:r>
      <w:r w:rsidRPr="0099079E">
        <w:rPr>
          <w:bCs/>
          <w:strike/>
          <w:lang w:val="en-GB"/>
        </w:rPr>
        <w:t>lamps</w:t>
      </w:r>
      <w:proofErr w:type="spellEnd"/>
      <w:r w:rsidRPr="0099079E">
        <w:rPr>
          <w:bCs/>
          <w:lang w:val="en-GB"/>
        </w:rPr>
        <w:t xml:space="preserve"> incorporating a manufacturer logo</w:t>
      </w:r>
      <w:r w:rsidRPr="0099079E">
        <w:rPr>
          <w:bCs/>
          <w:strike/>
          <w:lang w:val="en-GB"/>
        </w:rPr>
        <w:t>, the lamp</w:t>
      </w:r>
      <w:r w:rsidRPr="0099079E">
        <w:rPr>
          <w:bCs/>
          <w:lang w:val="en-GB"/>
        </w:rPr>
        <w:t xml:space="preserve"> shall be type approved according to the </w:t>
      </w:r>
      <w:r w:rsidRPr="0099079E">
        <w:rPr>
          <w:b/>
          <w:bCs/>
          <w:lang w:val="en-GB"/>
        </w:rPr>
        <w:t xml:space="preserve">01 or subsequent </w:t>
      </w:r>
      <w:r w:rsidRPr="0099079E">
        <w:rPr>
          <w:b/>
          <w:lang w:val="en-GB"/>
        </w:rPr>
        <w:t xml:space="preserve">series of amendments </w:t>
      </w:r>
      <w:proofErr w:type="spellStart"/>
      <w:r w:rsidRPr="0099079E">
        <w:rPr>
          <w:b/>
          <w:lang w:val="en-GB"/>
        </w:rPr>
        <w:t>to</w:t>
      </w:r>
      <w:r w:rsidRPr="0099079E">
        <w:rPr>
          <w:bCs/>
          <w:strike/>
          <w:lang w:val="en-GB"/>
        </w:rPr>
        <w:t>requirements</w:t>
      </w:r>
      <w:proofErr w:type="spellEnd"/>
      <w:r w:rsidRPr="0099079E">
        <w:rPr>
          <w:bCs/>
          <w:strike/>
          <w:lang w:val="en-GB"/>
        </w:rPr>
        <w:t xml:space="preserve"> of the</w:t>
      </w:r>
      <w:r w:rsidRPr="0099079E">
        <w:rPr>
          <w:bCs/>
          <w:lang w:val="en-GB"/>
        </w:rPr>
        <w:t xml:space="preserve"> UN </w:t>
      </w:r>
      <w:proofErr w:type="spellStart"/>
      <w:r w:rsidRPr="0099079E">
        <w:rPr>
          <w:b/>
          <w:lang w:val="en-GB"/>
        </w:rPr>
        <w:t>R</w:t>
      </w:r>
      <w:r w:rsidRPr="0099079E">
        <w:rPr>
          <w:bCs/>
          <w:strike/>
          <w:lang w:val="en-GB"/>
        </w:rPr>
        <w:t>r</w:t>
      </w:r>
      <w:r w:rsidRPr="0099079E">
        <w:rPr>
          <w:bCs/>
          <w:lang w:val="en-GB"/>
        </w:rPr>
        <w:t>egulation</w:t>
      </w:r>
      <w:proofErr w:type="spellEnd"/>
      <w:r w:rsidRPr="0099079E">
        <w:rPr>
          <w:bCs/>
          <w:lang w:val="en-GB"/>
        </w:rPr>
        <w:t xml:space="preserve"> No</w:t>
      </w:r>
      <w:r w:rsidRPr="0099079E">
        <w:rPr>
          <w:b/>
          <w:lang w:val="en-GB"/>
        </w:rPr>
        <w:t>.</w:t>
      </w:r>
      <w:r w:rsidRPr="0099079E">
        <w:rPr>
          <w:bCs/>
          <w:lang w:val="en-GB"/>
        </w:rPr>
        <w:t xml:space="preserve"> 148.</w:t>
      </w:r>
      <w:r w:rsidRPr="0099079E">
        <w:rPr>
          <w:lang w:val="en-GB"/>
        </w:rPr>
        <w:t>"</w:t>
      </w:r>
    </w:p>
    <w:p w14:paraId="64F4DF7B" w14:textId="68EFE01B" w:rsidR="0099079E" w:rsidRPr="0099079E" w:rsidRDefault="0099079E" w:rsidP="0099079E">
      <w:pPr>
        <w:pStyle w:val="para0"/>
        <w:ind w:left="0" w:firstLine="1134"/>
        <w:rPr>
          <w:bCs/>
          <w:i/>
          <w:iCs/>
          <w:lang w:val="en-GB"/>
        </w:rPr>
      </w:pPr>
      <w:r w:rsidRPr="0099079E">
        <w:rPr>
          <w:bCs/>
          <w:i/>
          <w:iCs/>
          <w:lang w:val="en-GB"/>
        </w:rPr>
        <w:t xml:space="preserve">Insert a new paragraph 5.30.2., </w:t>
      </w:r>
      <w:r w:rsidRPr="0099079E">
        <w:rPr>
          <w:bCs/>
          <w:lang w:val="en-GB"/>
        </w:rPr>
        <w:t>to read:</w:t>
      </w:r>
    </w:p>
    <w:p w14:paraId="212E6668" w14:textId="3EC201D8" w:rsidR="0099079E" w:rsidRPr="0099079E" w:rsidRDefault="0099079E" w:rsidP="00AD250B">
      <w:pPr>
        <w:snapToGrid w:val="0"/>
        <w:spacing w:after="120"/>
        <w:ind w:left="2268" w:right="1134" w:hanging="1134"/>
        <w:jc w:val="both"/>
        <w:rPr>
          <w:b/>
          <w:bCs/>
        </w:rPr>
      </w:pPr>
      <w:r w:rsidRPr="0099079E">
        <w:rPr>
          <w:b/>
          <w:bCs/>
        </w:rPr>
        <w:t>"5.30.2.</w:t>
      </w:r>
      <w:r w:rsidRPr="0099079E">
        <w:rPr>
          <w:b/>
          <w:bCs/>
        </w:rPr>
        <w:tab/>
        <w:t>Road Illumination Devices approved to UN Regulation No. 149 shall not incorporate a manufacturer logo."</w:t>
      </w:r>
    </w:p>
    <w:p w14:paraId="3A1EDAF3" w14:textId="2C325AF1" w:rsidR="00D44169" w:rsidRDefault="00D44169" w:rsidP="00D44169">
      <w:pPr>
        <w:pStyle w:val="HChG"/>
      </w:pPr>
      <w:r>
        <w:tab/>
      </w:r>
      <w:r w:rsidRPr="00525E6C">
        <w:t>II.</w:t>
      </w:r>
      <w:r>
        <w:tab/>
      </w:r>
      <w:r w:rsidRPr="00525E6C">
        <w:t>Justification</w:t>
      </w:r>
    </w:p>
    <w:p w14:paraId="2CF64873" w14:textId="46223D33" w:rsidR="0099079E" w:rsidRPr="0099079E" w:rsidRDefault="0099079E" w:rsidP="007508C3">
      <w:pPr>
        <w:pStyle w:val="NormalWeb"/>
        <w:numPr>
          <w:ilvl w:val="0"/>
          <w:numId w:val="21"/>
        </w:numPr>
        <w:suppressAutoHyphens w:val="0"/>
        <w:spacing w:after="120"/>
        <w:ind w:left="1134" w:right="1134" w:firstLine="0"/>
        <w:jc w:val="both"/>
        <w:rPr>
          <w:sz w:val="20"/>
          <w:szCs w:val="20"/>
          <w:lang w:val="en-GB"/>
        </w:rPr>
      </w:pPr>
      <w:bookmarkStart w:id="0" w:name="_Hlk12351834"/>
      <w:r w:rsidRPr="0099079E">
        <w:rPr>
          <w:sz w:val="20"/>
          <w:szCs w:val="20"/>
          <w:lang w:val="en-GB"/>
        </w:rPr>
        <w:t xml:space="preserve">Paragraph 2.1.7. clarifies that non-illuminated graphic marks or emblems are not considered as a manufacturer logo. It also </w:t>
      </w:r>
      <w:r w:rsidR="00213BB4">
        <w:rPr>
          <w:sz w:val="20"/>
          <w:szCs w:val="20"/>
          <w:lang w:val="en-GB"/>
        </w:rPr>
        <w:t>addresses</w:t>
      </w:r>
      <w:r w:rsidRPr="0099079E">
        <w:rPr>
          <w:sz w:val="20"/>
          <w:szCs w:val="20"/>
          <w:lang w:val="en-GB"/>
        </w:rPr>
        <w:t xml:space="preserve"> the need to respect the marking requirements in paragraph 3.3. of UN Regulation No. 149.</w:t>
      </w:r>
    </w:p>
    <w:p w14:paraId="7F462004" w14:textId="628BA1EA" w:rsidR="0099079E" w:rsidRDefault="00C072E7" w:rsidP="00EF51A3">
      <w:pPr>
        <w:pStyle w:val="NormalWeb"/>
        <w:numPr>
          <w:ilvl w:val="0"/>
          <w:numId w:val="21"/>
        </w:numPr>
        <w:suppressAutoHyphens w:val="0"/>
        <w:spacing w:after="240"/>
        <w:ind w:left="1134" w:right="1134" w:firstLine="0"/>
        <w:jc w:val="both"/>
        <w:rPr>
          <w:sz w:val="20"/>
          <w:szCs w:val="20"/>
          <w:lang w:val="en-GB"/>
        </w:rPr>
      </w:pPr>
      <w:r w:rsidRPr="00C072E7">
        <w:rPr>
          <w:sz w:val="20"/>
          <w:szCs w:val="20"/>
          <w:lang w:val="en-GB"/>
        </w:rPr>
        <w:t xml:space="preserve"> </w:t>
      </w:r>
      <w:r w:rsidR="0099079E" w:rsidRPr="0099079E">
        <w:rPr>
          <w:sz w:val="20"/>
          <w:szCs w:val="20"/>
          <w:lang w:val="en-GB"/>
        </w:rPr>
        <w:t xml:space="preserve">Paragraph 5.12.1.4. permits vehicle manufacturers to keep the inner portion of the front position lamp switched on when </w:t>
      </w:r>
      <w:r w:rsidR="00233F37">
        <w:rPr>
          <w:sz w:val="20"/>
          <w:szCs w:val="20"/>
          <w:lang w:val="en-GB"/>
        </w:rPr>
        <w:t>an AFS</w:t>
      </w:r>
      <w:r w:rsidR="0099079E" w:rsidRPr="0099079E">
        <w:rPr>
          <w:sz w:val="20"/>
          <w:szCs w:val="20"/>
          <w:lang w:val="en-GB"/>
        </w:rPr>
        <w:t xml:space="preserve"> headlamp substitutes the outer portion of the function. This avoids the need to regulate logos in UN R149. At this time manufacturers must activate the position lamp and dipped beam headlamp together if there is no substitution of the position function.</w:t>
      </w:r>
    </w:p>
    <w:p w14:paraId="4E4145ED" w14:textId="5BFC7732" w:rsidR="00362AFB" w:rsidRPr="00D74A34" w:rsidRDefault="00D02BEE" w:rsidP="00EF51A3">
      <w:pPr>
        <w:pStyle w:val="NormalWeb"/>
        <w:suppressAutoHyphens w:val="0"/>
        <w:spacing w:before="120" w:line="240" w:lineRule="auto"/>
        <w:ind w:left="1134" w:right="522"/>
        <w:rPr>
          <w:sz w:val="20"/>
          <w:szCs w:val="20"/>
          <w:lang w:val="en-GB"/>
        </w:rPr>
      </w:pPr>
      <w:r w:rsidRPr="00C072E7">
        <w:rPr>
          <w:noProof/>
          <w:sz w:val="20"/>
          <w:szCs w:val="20"/>
          <w:lang w:val="en-GB"/>
        </w:rPr>
        <w:drawing>
          <wp:anchor distT="0" distB="0" distL="114300" distR="114300" simplePos="0" relativeHeight="251658240" behindDoc="0" locked="0" layoutInCell="1" allowOverlap="1" wp14:anchorId="6C1EE385" wp14:editId="57EA133A">
            <wp:simplePos x="0" y="0"/>
            <wp:positionH relativeFrom="margin">
              <wp:posOffset>3270005</wp:posOffset>
            </wp:positionH>
            <wp:positionV relativeFrom="paragraph">
              <wp:posOffset>81964</wp:posOffset>
            </wp:positionV>
            <wp:extent cx="2908935" cy="2691765"/>
            <wp:effectExtent l="0" t="0" r="5715" b="0"/>
            <wp:wrapSquare wrapText="bothSides"/>
            <wp:docPr id="1168955669" name="Picture 1" descr="A drawing of 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55669" name="Picture 1" descr="A drawing of a ca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8935" cy="2691765"/>
                    </a:xfrm>
                    <a:prstGeom prst="rect">
                      <a:avLst/>
                    </a:prstGeom>
                  </pic:spPr>
                </pic:pic>
              </a:graphicData>
            </a:graphic>
            <wp14:sizeRelH relativeFrom="margin">
              <wp14:pctWidth>0</wp14:pctWidth>
            </wp14:sizeRelH>
            <wp14:sizeRelV relativeFrom="margin">
              <wp14:pctHeight>0</wp14:pctHeight>
            </wp14:sizeRelV>
          </wp:anchor>
        </w:drawing>
      </w:r>
      <w:r w:rsidR="00D74A34" w:rsidRPr="00D74A34">
        <w:rPr>
          <w:sz w:val="20"/>
          <w:szCs w:val="20"/>
          <w:lang w:val="en-GB"/>
        </w:rPr>
        <w:t>Figure</w:t>
      </w:r>
    </w:p>
    <w:p w14:paraId="3F1F7EA1" w14:textId="0913E9C9" w:rsidR="00D50CAE" w:rsidRDefault="00D50CAE" w:rsidP="00C072E7">
      <w:pPr>
        <w:pStyle w:val="NormalWeb"/>
        <w:suppressAutoHyphens w:val="0"/>
        <w:spacing w:after="240" w:line="240" w:lineRule="auto"/>
        <w:ind w:left="1134" w:right="521"/>
        <w:rPr>
          <w:b/>
          <w:bCs/>
          <w:sz w:val="20"/>
          <w:szCs w:val="20"/>
          <w:lang w:val="en-GB"/>
        </w:rPr>
      </w:pPr>
      <w:r w:rsidRPr="00D74A34">
        <w:rPr>
          <w:b/>
          <w:bCs/>
          <w:sz w:val="20"/>
          <w:szCs w:val="20"/>
          <w:lang w:val="en-GB"/>
        </w:rPr>
        <w:t>Front position lamp with an adjacent AFS lamp</w:t>
      </w:r>
      <w:r w:rsidR="00524947" w:rsidRPr="00524947">
        <w:rPr>
          <w:noProof/>
          <w:sz w:val="20"/>
          <w:szCs w:val="20"/>
          <w:lang w:val="en-GB"/>
        </w:rPr>
        <w:t xml:space="preserve"> </w:t>
      </w:r>
    </w:p>
    <w:p w14:paraId="79142864" w14:textId="40B6D068" w:rsidR="0064150E" w:rsidRDefault="00524947" w:rsidP="00C072E7">
      <w:pPr>
        <w:pStyle w:val="NormalWeb"/>
        <w:suppressAutoHyphens w:val="0"/>
        <w:spacing w:after="240" w:line="240" w:lineRule="auto"/>
        <w:ind w:left="1134" w:right="521"/>
        <w:rPr>
          <w:b/>
          <w:bCs/>
          <w:sz w:val="20"/>
          <w:szCs w:val="20"/>
          <w:lang w:val="en-GB"/>
        </w:rPr>
      </w:pPr>
      <w:r>
        <w:rPr>
          <w:noProof/>
          <w:sz w:val="20"/>
          <w:szCs w:val="20"/>
          <w:lang w:val="en-GB"/>
        </w:rPr>
        <mc:AlternateContent>
          <mc:Choice Requires="wps">
            <w:drawing>
              <wp:anchor distT="0" distB="0" distL="114300" distR="114300" simplePos="0" relativeHeight="251658241" behindDoc="0" locked="0" layoutInCell="1" allowOverlap="1" wp14:anchorId="57E62711" wp14:editId="3897067B">
                <wp:simplePos x="0" y="0"/>
                <wp:positionH relativeFrom="column">
                  <wp:posOffset>2642968</wp:posOffset>
                </wp:positionH>
                <wp:positionV relativeFrom="paragraph">
                  <wp:posOffset>5715</wp:posOffset>
                </wp:positionV>
                <wp:extent cx="3573780" cy="304800"/>
                <wp:effectExtent l="0" t="0" r="7620" b="0"/>
                <wp:wrapNone/>
                <wp:docPr id="237160802" name="Text Box 1"/>
                <wp:cNvGraphicFramePr/>
                <a:graphic xmlns:a="http://schemas.openxmlformats.org/drawingml/2006/main">
                  <a:graphicData uri="http://schemas.microsoft.com/office/word/2010/wordprocessingShape">
                    <wps:wsp>
                      <wps:cNvSpPr txBox="1"/>
                      <wps:spPr>
                        <a:xfrm>
                          <a:off x="0" y="0"/>
                          <a:ext cx="3573780" cy="304800"/>
                        </a:xfrm>
                        <a:prstGeom prst="rect">
                          <a:avLst/>
                        </a:prstGeom>
                        <a:solidFill>
                          <a:schemeClr val="lt1"/>
                        </a:solidFill>
                        <a:ln w="6350">
                          <a:noFill/>
                        </a:ln>
                      </wps:spPr>
                      <wps:txbx>
                        <w:txbxContent>
                          <w:p w14:paraId="4E45762B" w14:textId="77777777" w:rsidR="00524947" w:rsidRPr="000B71C9" w:rsidRDefault="00524947" w:rsidP="00524947">
                            <w:pPr>
                              <w:rPr>
                                <w:color w:val="FF0000"/>
                              </w:rPr>
                            </w:pPr>
                            <w:r w:rsidRPr="00524947">
                              <w:rPr>
                                <w:lang w:val="en-US"/>
                              </w:rPr>
                              <w:t>The rules for single lamp apply when related to the position lamp</w:t>
                            </w:r>
                          </w:p>
                          <w:p w14:paraId="59D32916" w14:textId="77777777" w:rsidR="00524947" w:rsidRPr="000B71C9" w:rsidRDefault="00524947" w:rsidP="00524947">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E62711" id="_x0000_t202" coordsize="21600,21600" o:spt="202" path="m,l,21600r21600,l21600,xe">
                <v:stroke joinstyle="miter"/>
                <v:path gradientshapeok="t" o:connecttype="rect"/>
              </v:shapetype>
              <v:shape id="Text Box 1" o:spid="_x0000_s1026" type="#_x0000_t202" style="position:absolute;left:0;text-align:left;margin-left:208.1pt;margin-top:.45pt;width:281.4pt;height:24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" fillcolor="white [3201]" stroked="f" strokeweight=".5pt">
                <v:textbox>
                  <w:txbxContent>
                    <w:p w14:paraId="4E45762B" w14:textId="77777777" w:rsidR="00524947" w:rsidRPr="000B71C9" w:rsidRDefault="00524947" w:rsidP="00524947">
                      <w:pPr>
                        <w:rPr>
                          <w:color w:val="FF0000"/>
                        </w:rPr>
                      </w:pPr>
                      <w:r w:rsidRPr="00524947">
                        <w:rPr>
                          <w:lang w:val="en-US"/>
                        </w:rPr>
                        <w:t>The rules for single lamp apply when related to the position lamp</w:t>
                      </w:r>
                    </w:p>
                    <w:p w14:paraId="59D32916" w14:textId="77777777" w:rsidR="00524947" w:rsidRPr="000B71C9" w:rsidRDefault="00524947" w:rsidP="00524947">
                      <w:pPr>
                        <w:rPr>
                          <w:color w:val="FF0000"/>
                        </w:rPr>
                      </w:pPr>
                    </w:p>
                  </w:txbxContent>
                </v:textbox>
              </v:shape>
            </w:pict>
          </mc:Fallback>
        </mc:AlternateContent>
      </w:r>
    </w:p>
    <w:p w14:paraId="67AFF453" w14:textId="35D11A0F" w:rsidR="0064150E" w:rsidRDefault="00113354" w:rsidP="00C072E7">
      <w:pPr>
        <w:pStyle w:val="NormalWeb"/>
        <w:suppressAutoHyphens w:val="0"/>
        <w:spacing w:after="240" w:line="240" w:lineRule="auto"/>
        <w:ind w:left="1134" w:right="521"/>
        <w:rPr>
          <w:b/>
          <w:bCs/>
          <w:sz w:val="20"/>
          <w:szCs w:val="20"/>
          <w:lang w:val="en-GB"/>
        </w:rPr>
      </w:pPr>
      <w:r>
        <w:rPr>
          <w:noProof/>
          <w:sz w:val="20"/>
          <w:szCs w:val="20"/>
          <w:lang w:val="en-GB"/>
        </w:rPr>
        <mc:AlternateContent>
          <mc:Choice Requires="wps">
            <w:drawing>
              <wp:anchor distT="0" distB="0" distL="114300" distR="114300" simplePos="0" relativeHeight="251658243" behindDoc="0" locked="0" layoutInCell="1" allowOverlap="1" wp14:anchorId="66882AD3" wp14:editId="71881068">
                <wp:simplePos x="0" y="0"/>
                <wp:positionH relativeFrom="margin">
                  <wp:posOffset>991479</wp:posOffset>
                </wp:positionH>
                <wp:positionV relativeFrom="paragraph">
                  <wp:posOffset>39370</wp:posOffset>
                </wp:positionV>
                <wp:extent cx="2297186" cy="2151185"/>
                <wp:effectExtent l="0" t="0" r="8255" b="1905"/>
                <wp:wrapNone/>
                <wp:docPr id="1475900731" name="Text Box 1"/>
                <wp:cNvGraphicFramePr/>
                <a:graphic xmlns:a="http://schemas.openxmlformats.org/drawingml/2006/main">
                  <a:graphicData uri="http://schemas.microsoft.com/office/word/2010/wordprocessingShape">
                    <wps:wsp>
                      <wps:cNvSpPr txBox="1"/>
                      <wps:spPr>
                        <a:xfrm>
                          <a:off x="0" y="0"/>
                          <a:ext cx="2297186" cy="2151185"/>
                        </a:xfrm>
                        <a:prstGeom prst="rect">
                          <a:avLst/>
                        </a:prstGeom>
                        <a:solidFill>
                          <a:schemeClr val="lt1"/>
                        </a:solidFill>
                        <a:ln w="6350">
                          <a:noFill/>
                        </a:ln>
                      </wps:spPr>
                      <wps:txbx>
                        <w:txbxContent>
                          <w:p w14:paraId="423D5CDE" w14:textId="77777777" w:rsidR="009E4FAA" w:rsidRDefault="009E4FAA" w:rsidP="00EA3888">
                            <w:pPr>
                              <w:pStyle w:val="NormalWeb"/>
                              <w:suppressAutoHyphens w:val="0"/>
                              <w:spacing w:line="240" w:lineRule="auto"/>
                              <w:ind w:right="-79"/>
                              <w:jc w:val="both"/>
                              <w:rPr>
                                <w:sz w:val="20"/>
                                <w:szCs w:val="20"/>
                                <w:lang w:val="en-GB"/>
                              </w:rPr>
                            </w:pPr>
                            <w:r>
                              <w:rPr>
                                <w:sz w:val="20"/>
                                <w:szCs w:val="20"/>
                                <w:lang w:val="en-GB"/>
                              </w:rPr>
                              <w:t>The closest energised lighting unit of an AFS in combination with the front position lamp that is not switched OFF form a single lamp. e.g. the 75mm requirement applies to all distances between fractions of the combined apparent surface.</w:t>
                            </w:r>
                          </w:p>
                          <w:p w14:paraId="47208E4F" w14:textId="77777777" w:rsidR="009E4FAA" w:rsidRDefault="009E4FAA" w:rsidP="00EA3888">
                            <w:pPr>
                              <w:pStyle w:val="NormalWeb"/>
                              <w:suppressAutoHyphens w:val="0"/>
                              <w:spacing w:line="240" w:lineRule="auto"/>
                              <w:ind w:right="-79"/>
                              <w:jc w:val="both"/>
                              <w:rPr>
                                <w:sz w:val="20"/>
                                <w:szCs w:val="20"/>
                                <w:lang w:val="en-GB"/>
                              </w:rPr>
                            </w:pPr>
                          </w:p>
                          <w:p w14:paraId="4700487C" w14:textId="77777777" w:rsidR="009E4FAA" w:rsidRDefault="009E4FAA" w:rsidP="00EA3888">
                            <w:pPr>
                              <w:pStyle w:val="NormalWeb"/>
                              <w:suppressAutoHyphens w:val="0"/>
                              <w:spacing w:line="240" w:lineRule="auto"/>
                              <w:ind w:right="-79"/>
                              <w:jc w:val="both"/>
                              <w:rPr>
                                <w:sz w:val="20"/>
                                <w:szCs w:val="20"/>
                                <w:lang w:val="en-GB"/>
                              </w:rPr>
                            </w:pPr>
                            <w:r>
                              <w:rPr>
                                <w:sz w:val="20"/>
                                <w:szCs w:val="20"/>
                                <w:lang w:val="en-GB"/>
                              </w:rPr>
                              <w:t>The definition of the closest energised lighting unit is used because the opportunity to keep pat of the position lamp e.g.  the one with the logo shall not</w:t>
                            </w:r>
                            <w:r w:rsidRPr="00C072E7">
                              <w:rPr>
                                <w:sz w:val="20"/>
                                <w:szCs w:val="20"/>
                                <w:lang w:val="en-GB"/>
                              </w:rPr>
                              <w:t xml:space="preserve"> require that all AFS lighting units cannot be arranged according to AFS needs (like 140 mm horizontal distance between AFS lighting units or 400 mm vertical distance)</w:t>
                            </w:r>
                            <w:r>
                              <w:rPr>
                                <w:sz w:val="20"/>
                                <w:szCs w:val="20"/>
                                <w:lang w:val="en-GB"/>
                              </w:rPr>
                              <w:t>.</w:t>
                            </w:r>
                          </w:p>
                          <w:p w14:paraId="70E9AA71" w14:textId="77777777" w:rsidR="009E4FAA" w:rsidRPr="000B71C9" w:rsidRDefault="009E4FAA" w:rsidP="009E4FAA">
                            <w:pPr>
                              <w:rPr>
                                <w:color w:val="FF0000"/>
                              </w:rPr>
                            </w:pPr>
                          </w:p>
                          <w:p w14:paraId="4F3C9262" w14:textId="77777777" w:rsidR="009E4FAA" w:rsidRPr="000B71C9" w:rsidRDefault="009E4FAA" w:rsidP="009E4FAA">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82AD3" id="_x0000_s1027" type="#_x0000_t202" style="position:absolute;left:0;text-align:left;margin-left:78.05pt;margin-top:3.1pt;width:180.9pt;height:169.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" fillcolor="white [3201]" stroked="f" strokeweight=".5pt">
                <v:textbox>
                  <w:txbxContent>
                    <w:p w14:paraId="423D5CDE" w14:textId="77777777" w:rsidR="009E4FAA" w:rsidRDefault="009E4FAA" w:rsidP="00EA3888">
                      <w:pPr>
                        <w:pStyle w:val="NormalWeb"/>
                        <w:suppressAutoHyphens w:val="0"/>
                        <w:spacing w:line="240" w:lineRule="auto"/>
                        <w:ind w:right="-79"/>
                        <w:jc w:val="both"/>
                        <w:rPr>
                          <w:sz w:val="20"/>
                          <w:szCs w:val="20"/>
                          <w:lang w:val="en-GB"/>
                        </w:rPr>
                      </w:pPr>
                      <w:r>
                        <w:rPr>
                          <w:sz w:val="20"/>
                          <w:szCs w:val="20"/>
                          <w:lang w:val="en-GB"/>
                        </w:rPr>
                        <w:t>The closest energised lighting unit of an AFS in combination with the front position lamp that is not switched OFF form a single lamp. e.g. the 75mm requirement applies to all distances between fractions of the combined apparent surface.</w:t>
                      </w:r>
                    </w:p>
                    <w:p w14:paraId="47208E4F" w14:textId="77777777" w:rsidR="009E4FAA" w:rsidRDefault="009E4FAA" w:rsidP="00EA3888">
                      <w:pPr>
                        <w:pStyle w:val="NormalWeb"/>
                        <w:suppressAutoHyphens w:val="0"/>
                        <w:spacing w:line="240" w:lineRule="auto"/>
                        <w:ind w:right="-79"/>
                        <w:jc w:val="both"/>
                        <w:rPr>
                          <w:sz w:val="20"/>
                          <w:szCs w:val="20"/>
                          <w:lang w:val="en-GB"/>
                        </w:rPr>
                      </w:pPr>
                    </w:p>
                    <w:p w14:paraId="4700487C" w14:textId="77777777" w:rsidR="009E4FAA" w:rsidRDefault="009E4FAA" w:rsidP="00EA3888">
                      <w:pPr>
                        <w:pStyle w:val="NormalWeb"/>
                        <w:suppressAutoHyphens w:val="0"/>
                        <w:spacing w:line="240" w:lineRule="auto"/>
                        <w:ind w:right="-79"/>
                        <w:jc w:val="both"/>
                        <w:rPr>
                          <w:sz w:val="20"/>
                          <w:szCs w:val="20"/>
                          <w:lang w:val="en-GB"/>
                        </w:rPr>
                      </w:pPr>
                      <w:r>
                        <w:rPr>
                          <w:sz w:val="20"/>
                          <w:szCs w:val="20"/>
                          <w:lang w:val="en-GB"/>
                        </w:rPr>
                        <w:t>The definition of the closest energised lighting unit is used because the opportunity to keep pat of the position lamp e.g.  the one with the logo shall not</w:t>
                      </w:r>
                      <w:r w:rsidRPr="00C072E7">
                        <w:rPr>
                          <w:sz w:val="20"/>
                          <w:szCs w:val="20"/>
                          <w:lang w:val="en-GB"/>
                        </w:rPr>
                        <w:t xml:space="preserve"> require that all AFS lighting units cannot be arranged according to AFS needs (like 140 mm horizontal distance between AFS lighting units or 400 mm vertical distance)</w:t>
                      </w:r>
                      <w:r>
                        <w:rPr>
                          <w:sz w:val="20"/>
                          <w:szCs w:val="20"/>
                          <w:lang w:val="en-GB"/>
                        </w:rPr>
                        <w:t>.</w:t>
                      </w:r>
                    </w:p>
                    <w:p w14:paraId="70E9AA71" w14:textId="77777777" w:rsidR="009E4FAA" w:rsidRPr="000B71C9" w:rsidRDefault="009E4FAA" w:rsidP="009E4FAA">
                      <w:pPr>
                        <w:rPr>
                          <w:color w:val="FF0000"/>
                        </w:rPr>
                      </w:pPr>
                    </w:p>
                    <w:p w14:paraId="4F3C9262" w14:textId="77777777" w:rsidR="009E4FAA" w:rsidRPr="000B71C9" w:rsidRDefault="009E4FAA" w:rsidP="009E4FAA">
                      <w:pPr>
                        <w:rPr>
                          <w:color w:val="FF0000"/>
                        </w:rPr>
                      </w:pPr>
                    </w:p>
                  </w:txbxContent>
                </v:textbox>
                <w10:wrap anchorx="margin"/>
              </v:shape>
            </w:pict>
          </mc:Fallback>
        </mc:AlternateContent>
      </w:r>
    </w:p>
    <w:p w14:paraId="12E17FA9" w14:textId="064590CF" w:rsidR="0064150E" w:rsidRDefault="0064150E" w:rsidP="00C072E7">
      <w:pPr>
        <w:pStyle w:val="NormalWeb"/>
        <w:suppressAutoHyphens w:val="0"/>
        <w:spacing w:after="240" w:line="240" w:lineRule="auto"/>
        <w:ind w:left="1134" w:right="521"/>
        <w:rPr>
          <w:b/>
          <w:bCs/>
          <w:sz w:val="20"/>
          <w:szCs w:val="20"/>
          <w:lang w:val="en-GB"/>
        </w:rPr>
      </w:pPr>
    </w:p>
    <w:p w14:paraId="2D8C6C59" w14:textId="77777777" w:rsidR="0064150E" w:rsidRDefault="0064150E" w:rsidP="00C072E7">
      <w:pPr>
        <w:pStyle w:val="NormalWeb"/>
        <w:suppressAutoHyphens w:val="0"/>
        <w:spacing w:after="240" w:line="240" w:lineRule="auto"/>
        <w:ind w:left="1134" w:right="521"/>
        <w:rPr>
          <w:b/>
          <w:bCs/>
          <w:sz w:val="20"/>
          <w:szCs w:val="20"/>
          <w:lang w:val="en-GB"/>
        </w:rPr>
      </w:pPr>
    </w:p>
    <w:p w14:paraId="557AD648" w14:textId="77777777" w:rsidR="0064150E" w:rsidRDefault="0064150E" w:rsidP="00C072E7">
      <w:pPr>
        <w:pStyle w:val="NormalWeb"/>
        <w:suppressAutoHyphens w:val="0"/>
        <w:spacing w:after="240" w:line="240" w:lineRule="auto"/>
        <w:ind w:left="1134" w:right="521"/>
        <w:rPr>
          <w:b/>
          <w:bCs/>
          <w:sz w:val="20"/>
          <w:szCs w:val="20"/>
          <w:lang w:val="en-GB"/>
        </w:rPr>
      </w:pPr>
    </w:p>
    <w:p w14:paraId="6E9EABF5" w14:textId="77777777" w:rsidR="0064150E" w:rsidRDefault="0064150E" w:rsidP="00C072E7">
      <w:pPr>
        <w:pStyle w:val="NormalWeb"/>
        <w:suppressAutoHyphens w:val="0"/>
        <w:spacing w:after="240" w:line="240" w:lineRule="auto"/>
        <w:ind w:left="1134" w:right="521"/>
        <w:rPr>
          <w:b/>
          <w:bCs/>
          <w:sz w:val="20"/>
          <w:szCs w:val="20"/>
          <w:lang w:val="en-GB"/>
        </w:rPr>
      </w:pPr>
    </w:p>
    <w:p w14:paraId="70BFC565" w14:textId="5F35E39F" w:rsidR="0064150E" w:rsidRDefault="00D02BEE" w:rsidP="00C072E7">
      <w:pPr>
        <w:pStyle w:val="NormalWeb"/>
        <w:suppressAutoHyphens w:val="0"/>
        <w:spacing w:after="240" w:line="240" w:lineRule="auto"/>
        <w:ind w:left="1134" w:right="521"/>
        <w:rPr>
          <w:b/>
          <w:bCs/>
          <w:sz w:val="20"/>
          <w:szCs w:val="20"/>
          <w:lang w:val="en-GB"/>
        </w:rPr>
      </w:pPr>
      <w:r>
        <w:rPr>
          <w:noProof/>
          <w:sz w:val="20"/>
          <w:szCs w:val="20"/>
          <w:lang w:val="en-GB"/>
        </w:rPr>
        <mc:AlternateContent>
          <mc:Choice Requires="wps">
            <w:drawing>
              <wp:anchor distT="0" distB="0" distL="114300" distR="114300" simplePos="0" relativeHeight="251658242" behindDoc="0" locked="0" layoutInCell="1" allowOverlap="1" wp14:anchorId="27F80DB8" wp14:editId="0FC09EFE">
                <wp:simplePos x="0" y="0"/>
                <wp:positionH relativeFrom="column">
                  <wp:posOffset>3674745</wp:posOffset>
                </wp:positionH>
                <wp:positionV relativeFrom="paragraph">
                  <wp:posOffset>162218</wp:posOffset>
                </wp:positionV>
                <wp:extent cx="2301240" cy="304800"/>
                <wp:effectExtent l="0" t="0" r="3810" b="0"/>
                <wp:wrapNone/>
                <wp:docPr id="719644002" name="Text Box 1"/>
                <wp:cNvGraphicFramePr/>
                <a:graphic xmlns:a="http://schemas.openxmlformats.org/drawingml/2006/main">
                  <a:graphicData uri="http://schemas.microsoft.com/office/word/2010/wordprocessingShape">
                    <wps:wsp>
                      <wps:cNvSpPr txBox="1"/>
                      <wps:spPr>
                        <a:xfrm>
                          <a:off x="0" y="0"/>
                          <a:ext cx="2301240" cy="304800"/>
                        </a:xfrm>
                        <a:prstGeom prst="rect">
                          <a:avLst/>
                        </a:prstGeom>
                        <a:solidFill>
                          <a:schemeClr val="lt1"/>
                        </a:solidFill>
                        <a:ln w="6350">
                          <a:noFill/>
                        </a:ln>
                      </wps:spPr>
                      <wps:txbx>
                        <w:txbxContent>
                          <w:p w14:paraId="59284D57" w14:textId="77777777" w:rsidR="00524947" w:rsidRPr="00524947" w:rsidRDefault="00524947" w:rsidP="00524947">
                            <w:r w:rsidRPr="00524947">
                              <w:rPr>
                                <w:lang w:val="en-US"/>
                              </w:rPr>
                              <w:t>The rules for AFS apply within the AFS</w:t>
                            </w:r>
                          </w:p>
                          <w:p w14:paraId="7A2BD626" w14:textId="77777777" w:rsidR="00524947" w:rsidRPr="000B71C9" w:rsidRDefault="00524947" w:rsidP="00524947">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F80DB8" id="_x0000_s1028" type="#_x0000_t202" style="position:absolute;left:0;text-align:left;margin-left:289.35pt;margin-top:12.75pt;width:181.2pt;height:24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" fillcolor="white [3201]" stroked="f" strokeweight=".5pt">
                <v:textbox>
                  <w:txbxContent>
                    <w:p w14:paraId="59284D57" w14:textId="77777777" w:rsidR="00524947" w:rsidRPr="00524947" w:rsidRDefault="00524947" w:rsidP="00524947">
                      <w:r w:rsidRPr="00524947">
                        <w:rPr>
                          <w:lang w:val="en-US"/>
                        </w:rPr>
                        <w:t>The rules for AFS apply within the AFS</w:t>
                      </w:r>
                    </w:p>
                    <w:p w14:paraId="7A2BD626" w14:textId="77777777" w:rsidR="00524947" w:rsidRPr="000B71C9" w:rsidRDefault="00524947" w:rsidP="00524947">
                      <w:pPr>
                        <w:rPr>
                          <w:color w:val="FF0000"/>
                        </w:rPr>
                      </w:pPr>
                    </w:p>
                  </w:txbxContent>
                </v:textbox>
              </v:shape>
            </w:pict>
          </mc:Fallback>
        </mc:AlternateContent>
      </w:r>
    </w:p>
    <w:p w14:paraId="367095A2" w14:textId="71FF037E" w:rsidR="0064150E" w:rsidRDefault="0064150E" w:rsidP="00C072E7">
      <w:pPr>
        <w:pStyle w:val="NormalWeb"/>
        <w:suppressAutoHyphens w:val="0"/>
        <w:spacing w:after="240" w:line="240" w:lineRule="auto"/>
        <w:ind w:left="1134" w:right="521"/>
        <w:rPr>
          <w:b/>
          <w:bCs/>
          <w:sz w:val="20"/>
          <w:szCs w:val="20"/>
          <w:lang w:val="en-GB"/>
        </w:rPr>
      </w:pPr>
    </w:p>
    <w:p w14:paraId="006E24A0" w14:textId="082F7245" w:rsidR="0064150E" w:rsidRPr="00D74A34" w:rsidRDefault="0064150E" w:rsidP="00C072E7">
      <w:pPr>
        <w:pStyle w:val="NormalWeb"/>
        <w:suppressAutoHyphens w:val="0"/>
        <w:spacing w:after="240" w:line="240" w:lineRule="auto"/>
        <w:ind w:left="1134" w:right="521"/>
        <w:rPr>
          <w:b/>
          <w:bCs/>
          <w:sz w:val="20"/>
          <w:szCs w:val="20"/>
          <w:lang w:val="en-GB"/>
        </w:rPr>
      </w:pPr>
    </w:p>
    <w:p w14:paraId="40473B28" w14:textId="77777777" w:rsidR="0099079E" w:rsidRPr="0099079E" w:rsidRDefault="0099079E" w:rsidP="00C015FE">
      <w:pPr>
        <w:pStyle w:val="NormalWeb"/>
        <w:numPr>
          <w:ilvl w:val="0"/>
          <w:numId w:val="21"/>
        </w:numPr>
        <w:suppressAutoHyphens w:val="0"/>
        <w:spacing w:after="120"/>
        <w:ind w:left="1134" w:right="1134" w:firstLine="0"/>
        <w:jc w:val="both"/>
        <w:rPr>
          <w:sz w:val="20"/>
          <w:szCs w:val="20"/>
          <w:lang w:val="en-GB"/>
        </w:rPr>
      </w:pPr>
      <w:r w:rsidRPr="0099079E">
        <w:rPr>
          <w:sz w:val="20"/>
          <w:szCs w:val="20"/>
          <w:lang w:val="en-GB"/>
        </w:rPr>
        <w:lastRenderedPageBreak/>
        <w:t>Paragraph 5.30.1. improves the language of the text on logos for Light Signalling Devices approved to UN Regulation No. 148.</w:t>
      </w:r>
    </w:p>
    <w:p w14:paraId="1526ABBF" w14:textId="04457077" w:rsidR="00910FC8" w:rsidRPr="0099079E" w:rsidRDefault="0099079E" w:rsidP="00C015FE">
      <w:pPr>
        <w:pStyle w:val="ListParagraph"/>
        <w:numPr>
          <w:ilvl w:val="0"/>
          <w:numId w:val="21"/>
        </w:numPr>
        <w:spacing w:after="120" w:line="240" w:lineRule="atLeast"/>
        <w:ind w:left="1134" w:right="1134" w:firstLine="0"/>
        <w:contextualSpacing w:val="0"/>
        <w:jc w:val="both"/>
        <w:rPr>
          <w:sz w:val="20"/>
          <w:szCs w:val="20"/>
          <w:lang w:val="en-GB"/>
        </w:rPr>
      </w:pPr>
      <w:r w:rsidRPr="0099079E">
        <w:rPr>
          <w:sz w:val="20"/>
          <w:szCs w:val="20"/>
          <w:lang w:val="en-GB"/>
        </w:rPr>
        <w:t>Paragraph 5.30.2. clarifies that Road Illumination Devices approved to UN Regulation No. 149 shall not include a manufacturer logo</w:t>
      </w:r>
      <w:r w:rsidR="000A5387" w:rsidRPr="0099079E">
        <w:rPr>
          <w:sz w:val="20"/>
          <w:szCs w:val="20"/>
          <w:lang w:val="en-GB"/>
        </w:rPr>
        <w:t>.</w:t>
      </w:r>
    </w:p>
    <w:p w14:paraId="56D3D65F" w14:textId="65EB2E30" w:rsidR="00451718" w:rsidRDefault="00451718" w:rsidP="00451718">
      <w:pPr>
        <w:pStyle w:val="endnotetable"/>
        <w:spacing w:before="240" w:line="240" w:lineRule="atLeast"/>
        <w:ind w:firstLine="0"/>
        <w:jc w:val="center"/>
        <w:rPr>
          <w:b/>
          <w:lang w:eastAsia="it-IT"/>
        </w:rPr>
      </w:pPr>
      <w:r w:rsidRPr="00525E6C">
        <w:rPr>
          <w:u w:val="single"/>
        </w:rPr>
        <w:tab/>
      </w:r>
      <w:r w:rsidRPr="00525E6C">
        <w:rPr>
          <w:u w:val="single"/>
        </w:rPr>
        <w:tab/>
      </w:r>
      <w:r>
        <w:rPr>
          <w:u w:val="single"/>
        </w:rPr>
        <w:tab/>
      </w:r>
      <w:r>
        <w:rPr>
          <w:u w:val="single"/>
        </w:rPr>
        <w:tab/>
      </w:r>
      <w:bookmarkEnd w:id="0"/>
    </w:p>
    <w:sectPr w:rsidR="00451718" w:rsidSect="0017193A">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51AB5" w14:textId="77777777" w:rsidR="00402586" w:rsidRDefault="00402586"/>
  </w:endnote>
  <w:endnote w:type="continuationSeparator" w:id="0">
    <w:p w14:paraId="18533056" w14:textId="77777777" w:rsidR="00402586" w:rsidRDefault="00402586"/>
  </w:endnote>
  <w:endnote w:type="continuationNotice" w:id="1">
    <w:p w14:paraId="1527BF1F" w14:textId="77777777" w:rsidR="00402586" w:rsidRDefault="00402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66F3" w14:textId="09303856" w:rsidR="006B3551" w:rsidRPr="006B3551" w:rsidRDefault="006B3551" w:rsidP="006B3551">
    <w:pPr>
      <w:pStyle w:val="Footer"/>
      <w:tabs>
        <w:tab w:val="right" w:pos="9638"/>
      </w:tabs>
      <w:rPr>
        <w:sz w:val="18"/>
      </w:rPr>
    </w:pP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2</w:t>
    </w:r>
    <w:r w:rsidRPr="006B355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2E01" w14:textId="318A52D6" w:rsidR="006B3551" w:rsidRPr="006B3551" w:rsidRDefault="006B3551" w:rsidP="006B3551">
    <w:pPr>
      <w:pStyle w:val="Footer"/>
      <w:tabs>
        <w:tab w:val="right" w:pos="9638"/>
      </w:tabs>
      <w:rPr>
        <w:b/>
        <w:sz w:val="18"/>
      </w:rPr>
    </w:pPr>
    <w:r>
      <w:tab/>
    </w: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3</w:t>
    </w:r>
    <w:r w:rsidRPr="006B355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9376" w14:textId="6CB33DAF" w:rsidR="00907F6C" w:rsidRDefault="00907F6C" w:rsidP="00907F6C">
    <w:pPr>
      <w:pStyle w:val="Footer"/>
    </w:pPr>
    <w:r w:rsidRPr="0027112F">
      <w:rPr>
        <w:noProof/>
        <w:lang w:val="en-US"/>
      </w:rPr>
      <w:drawing>
        <wp:anchor distT="0" distB="0" distL="114300" distR="114300" simplePos="0" relativeHeight="251659264" behindDoc="0" locked="1" layoutInCell="1" allowOverlap="1" wp14:anchorId="3352487A" wp14:editId="76B34B5B">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C57AA77" w14:textId="0CA88B4E" w:rsidR="00907F6C" w:rsidRPr="00907F6C" w:rsidRDefault="00907F6C" w:rsidP="00907F6C">
    <w:pPr>
      <w:pStyle w:val="Footer"/>
      <w:ind w:right="1134"/>
      <w:rPr>
        <w:sz w:val="20"/>
      </w:rPr>
    </w:pPr>
    <w:r>
      <w:rPr>
        <w:sz w:val="20"/>
      </w:rPr>
      <w:t>GE.26-01759  (E)</w:t>
    </w:r>
    <w:r>
      <w:rPr>
        <w:noProof/>
        <w:sz w:val="20"/>
      </w:rPr>
      <w:drawing>
        <wp:anchor distT="0" distB="0" distL="114300" distR="114300" simplePos="0" relativeHeight="251660288" behindDoc="0" locked="0" layoutInCell="1" allowOverlap="1" wp14:anchorId="2725DC3A" wp14:editId="07F66267">
          <wp:simplePos x="0" y="0"/>
          <wp:positionH relativeFrom="margin">
            <wp:posOffset>5583555</wp:posOffset>
          </wp:positionH>
          <wp:positionV relativeFrom="margin">
            <wp:posOffset>8981440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95099" w14:textId="77777777" w:rsidR="00402586" w:rsidRPr="000B175B" w:rsidRDefault="00402586" w:rsidP="000B175B">
      <w:pPr>
        <w:tabs>
          <w:tab w:val="right" w:pos="2155"/>
        </w:tabs>
        <w:spacing w:after="80"/>
        <w:ind w:left="680"/>
        <w:rPr>
          <w:u w:val="single"/>
        </w:rPr>
      </w:pPr>
      <w:r>
        <w:rPr>
          <w:u w:val="single"/>
        </w:rPr>
        <w:tab/>
      </w:r>
    </w:p>
  </w:footnote>
  <w:footnote w:type="continuationSeparator" w:id="0">
    <w:p w14:paraId="3307A7C0" w14:textId="77777777" w:rsidR="00402586" w:rsidRPr="00FC68B7" w:rsidRDefault="00402586" w:rsidP="00FC68B7">
      <w:pPr>
        <w:tabs>
          <w:tab w:val="left" w:pos="2155"/>
        </w:tabs>
        <w:spacing w:after="80"/>
        <w:ind w:left="680"/>
        <w:rPr>
          <w:u w:val="single"/>
        </w:rPr>
      </w:pPr>
      <w:r>
        <w:rPr>
          <w:u w:val="single"/>
        </w:rPr>
        <w:tab/>
      </w:r>
    </w:p>
  </w:footnote>
  <w:footnote w:type="continuationNotice" w:id="1">
    <w:p w14:paraId="73BC9BF8" w14:textId="77777777" w:rsidR="00402586" w:rsidRDefault="00402586"/>
  </w:footnote>
  <w:footnote w:id="2">
    <w:p w14:paraId="5F4C2154" w14:textId="77777777" w:rsidR="005A79D6" w:rsidRPr="00FC151A" w:rsidRDefault="005A79D6" w:rsidP="005A79D6">
      <w:pPr>
        <w:pStyle w:val="FootnoteText"/>
        <w:rPr>
          <w:sz w:val="16"/>
          <w:szCs w:val="18"/>
        </w:rPr>
      </w:pPr>
      <w:r>
        <w:tab/>
      </w:r>
      <w:r w:rsidRPr="00FC151A">
        <w:rPr>
          <w:rStyle w:val="FootnoteReference"/>
          <w:szCs w:val="18"/>
          <w:lang w:val="en-US"/>
        </w:rPr>
        <w:t>*</w:t>
      </w:r>
      <w:r w:rsidRPr="00FC151A">
        <w:rPr>
          <w:rStyle w:val="FootnoteReference"/>
          <w:szCs w:val="18"/>
          <w:lang w:val="en-US"/>
        </w:rPr>
        <w:tab/>
      </w:r>
      <w:r w:rsidRPr="00146937">
        <w:rPr>
          <w:szCs w:val="18"/>
        </w:rPr>
        <w:t xml:space="preserve">In accordance with the programme of work of the Inland Transport Committee for 2026 as outlined in proposed programme budget for 2026 (A/80/6 (Sect. 20), table 20.7), the World Forum will develop, harmonize and update UN Regulations </w:t>
      </w:r>
      <w:proofErr w:type="gramStart"/>
      <w:r w:rsidRPr="00146937">
        <w:rPr>
          <w:szCs w:val="18"/>
        </w:rPr>
        <w:t>in order to</w:t>
      </w:r>
      <w:proofErr w:type="gramEnd"/>
      <w:r w:rsidRPr="00146937">
        <w:rPr>
          <w:szCs w:val="18"/>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5E1D" w14:textId="2796F4AE" w:rsidR="00BA0520" w:rsidRDefault="00BA0520" w:rsidP="00BA0520">
    <w:pPr>
      <w:pStyle w:val="Header"/>
    </w:pPr>
    <w:bookmarkStart w:id="1" w:name="_Hlk126224179"/>
    <w:bookmarkStart w:id="2" w:name="_Hlk126224180"/>
    <w:r>
      <w:t>ECE/TRANS/WP.29/GRE/202</w:t>
    </w:r>
    <w:bookmarkEnd w:id="1"/>
    <w:bookmarkEnd w:id="2"/>
    <w:r w:rsidR="00AD250B">
      <w:t>6/</w:t>
    </w:r>
    <w:r w:rsidR="006E0FA8">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7A33" w14:textId="6D6F248B" w:rsidR="00BA0520" w:rsidRDefault="00BA0520" w:rsidP="00BA0520">
    <w:pPr>
      <w:pStyle w:val="Header"/>
      <w:jc w:val="right"/>
    </w:pPr>
    <w:r w:rsidRPr="00BA0520">
      <w:t>ECE/TRANS/WP.29/GRE/</w:t>
    </w:r>
    <w:r w:rsidR="00571027">
      <w:t>202</w:t>
    </w:r>
    <w:r w:rsidR="00E37088">
      <w:t>6</w:t>
    </w:r>
    <w:r w:rsidR="00571027">
      <w:t>/</w:t>
    </w:r>
    <w:r w:rsidR="00C015F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5B81"/>
    <w:multiLevelType w:val="hybridMultilevel"/>
    <w:tmpl w:val="F97E07EC"/>
    <w:lvl w:ilvl="0" w:tplc="04070001">
      <w:start w:val="1"/>
      <w:numFmt w:val="bullet"/>
      <w:lvlText w:val=""/>
      <w:lvlJc w:val="left"/>
      <w:pPr>
        <w:ind w:left="1854" w:hanging="360"/>
      </w:pPr>
      <w:rPr>
        <w:rFonts w:ascii="Symbol" w:hAnsi="Symbol"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 w15:restartNumberingAfterBreak="0">
    <w:nsid w:val="0B613219"/>
    <w:multiLevelType w:val="hybridMultilevel"/>
    <w:tmpl w:val="68D87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2084EC5"/>
    <w:multiLevelType w:val="hybridMultilevel"/>
    <w:tmpl w:val="32CAF6B2"/>
    <w:lvl w:ilvl="0" w:tplc="10000001">
      <w:start w:val="1"/>
      <w:numFmt w:val="bullet"/>
      <w:lvlText w:val=""/>
      <w:lvlJc w:val="left"/>
      <w:pPr>
        <w:ind w:left="1854" w:hanging="360"/>
      </w:pPr>
      <w:rPr>
        <w:rFonts w:ascii="Symbol" w:hAnsi="Symbol" w:hint="default"/>
      </w:rPr>
    </w:lvl>
    <w:lvl w:ilvl="1" w:tplc="10000003" w:tentative="1">
      <w:start w:val="1"/>
      <w:numFmt w:val="bullet"/>
      <w:lvlText w:val="o"/>
      <w:lvlJc w:val="left"/>
      <w:pPr>
        <w:ind w:left="2574" w:hanging="360"/>
      </w:pPr>
      <w:rPr>
        <w:rFonts w:ascii="Courier New" w:hAnsi="Courier New" w:cs="Courier New" w:hint="default"/>
      </w:rPr>
    </w:lvl>
    <w:lvl w:ilvl="2" w:tplc="10000005" w:tentative="1">
      <w:start w:val="1"/>
      <w:numFmt w:val="bullet"/>
      <w:lvlText w:val=""/>
      <w:lvlJc w:val="left"/>
      <w:pPr>
        <w:ind w:left="3294" w:hanging="360"/>
      </w:pPr>
      <w:rPr>
        <w:rFonts w:ascii="Wingdings" w:hAnsi="Wingdings" w:hint="default"/>
      </w:rPr>
    </w:lvl>
    <w:lvl w:ilvl="3" w:tplc="10000001" w:tentative="1">
      <w:start w:val="1"/>
      <w:numFmt w:val="bullet"/>
      <w:lvlText w:val=""/>
      <w:lvlJc w:val="left"/>
      <w:pPr>
        <w:ind w:left="4014" w:hanging="360"/>
      </w:pPr>
      <w:rPr>
        <w:rFonts w:ascii="Symbol" w:hAnsi="Symbol" w:hint="default"/>
      </w:rPr>
    </w:lvl>
    <w:lvl w:ilvl="4" w:tplc="10000003" w:tentative="1">
      <w:start w:val="1"/>
      <w:numFmt w:val="bullet"/>
      <w:lvlText w:val="o"/>
      <w:lvlJc w:val="left"/>
      <w:pPr>
        <w:ind w:left="4734" w:hanging="360"/>
      </w:pPr>
      <w:rPr>
        <w:rFonts w:ascii="Courier New" w:hAnsi="Courier New" w:cs="Courier New" w:hint="default"/>
      </w:rPr>
    </w:lvl>
    <w:lvl w:ilvl="5" w:tplc="10000005" w:tentative="1">
      <w:start w:val="1"/>
      <w:numFmt w:val="bullet"/>
      <w:lvlText w:val=""/>
      <w:lvlJc w:val="left"/>
      <w:pPr>
        <w:ind w:left="5454" w:hanging="360"/>
      </w:pPr>
      <w:rPr>
        <w:rFonts w:ascii="Wingdings" w:hAnsi="Wingdings" w:hint="default"/>
      </w:rPr>
    </w:lvl>
    <w:lvl w:ilvl="6" w:tplc="10000001" w:tentative="1">
      <w:start w:val="1"/>
      <w:numFmt w:val="bullet"/>
      <w:lvlText w:val=""/>
      <w:lvlJc w:val="left"/>
      <w:pPr>
        <w:ind w:left="6174" w:hanging="360"/>
      </w:pPr>
      <w:rPr>
        <w:rFonts w:ascii="Symbol" w:hAnsi="Symbol" w:hint="default"/>
      </w:rPr>
    </w:lvl>
    <w:lvl w:ilvl="7" w:tplc="10000003" w:tentative="1">
      <w:start w:val="1"/>
      <w:numFmt w:val="bullet"/>
      <w:lvlText w:val="o"/>
      <w:lvlJc w:val="left"/>
      <w:pPr>
        <w:ind w:left="6894" w:hanging="360"/>
      </w:pPr>
      <w:rPr>
        <w:rFonts w:ascii="Courier New" w:hAnsi="Courier New" w:cs="Courier New" w:hint="default"/>
      </w:rPr>
    </w:lvl>
    <w:lvl w:ilvl="8" w:tplc="10000005" w:tentative="1">
      <w:start w:val="1"/>
      <w:numFmt w:val="bullet"/>
      <w:lvlText w:val=""/>
      <w:lvlJc w:val="left"/>
      <w:pPr>
        <w:ind w:left="7614" w:hanging="360"/>
      </w:pPr>
      <w:rPr>
        <w:rFonts w:ascii="Wingdings" w:hAnsi="Wingdings" w:hint="default"/>
      </w:rPr>
    </w:lvl>
  </w:abstractNum>
  <w:abstractNum w:abstractNumId="4" w15:restartNumberingAfterBreak="0">
    <w:nsid w:val="27464FCB"/>
    <w:multiLevelType w:val="hybridMultilevel"/>
    <w:tmpl w:val="D450A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9842AB"/>
    <w:multiLevelType w:val="hybridMultilevel"/>
    <w:tmpl w:val="A43AB3F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6" w15:restartNumberingAfterBreak="0">
    <w:nsid w:val="351C36D6"/>
    <w:multiLevelType w:val="hybridMultilevel"/>
    <w:tmpl w:val="C8C019E2"/>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7" w15:restartNumberingAfterBreak="0">
    <w:nsid w:val="3C7E700D"/>
    <w:multiLevelType w:val="hybridMultilevel"/>
    <w:tmpl w:val="E68E68E6"/>
    <w:lvl w:ilvl="0" w:tplc="2FD462C0">
      <w:start w:val="1"/>
      <w:numFmt w:val="decimal"/>
      <w:lvlText w:val="%1."/>
      <w:lvlJc w:val="left"/>
      <w:pPr>
        <w:ind w:left="1494" w:hanging="360"/>
      </w:pPr>
      <w:rPr>
        <w:rFonts w:hint="default"/>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9"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5733CA"/>
    <w:multiLevelType w:val="hybridMultilevel"/>
    <w:tmpl w:val="421C936E"/>
    <w:lvl w:ilvl="0" w:tplc="62364AC2">
      <w:start w:val="1"/>
      <w:numFmt w:val="decimal"/>
      <w:lvlText w:val="%1."/>
      <w:lvlJc w:val="left"/>
      <w:pPr>
        <w:ind w:left="1704" w:hanging="570"/>
      </w:pPr>
      <w:rPr>
        <w:color w:val="auto"/>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start w:val="1"/>
      <w:numFmt w:val="lowerLetter"/>
      <w:lvlText w:val="%5."/>
      <w:lvlJc w:val="left"/>
      <w:pPr>
        <w:ind w:left="4374" w:hanging="360"/>
      </w:pPr>
    </w:lvl>
    <w:lvl w:ilvl="5" w:tplc="040C001B">
      <w:start w:val="1"/>
      <w:numFmt w:val="lowerRoman"/>
      <w:lvlText w:val="%6."/>
      <w:lvlJc w:val="right"/>
      <w:pPr>
        <w:ind w:left="5094" w:hanging="180"/>
      </w:pPr>
    </w:lvl>
    <w:lvl w:ilvl="6" w:tplc="040C000F">
      <w:start w:val="1"/>
      <w:numFmt w:val="decimal"/>
      <w:lvlText w:val="%7."/>
      <w:lvlJc w:val="left"/>
      <w:pPr>
        <w:ind w:left="5814" w:hanging="360"/>
      </w:pPr>
    </w:lvl>
    <w:lvl w:ilvl="7" w:tplc="040C0019">
      <w:start w:val="1"/>
      <w:numFmt w:val="lowerLetter"/>
      <w:lvlText w:val="%8."/>
      <w:lvlJc w:val="left"/>
      <w:pPr>
        <w:ind w:left="6534" w:hanging="360"/>
      </w:pPr>
    </w:lvl>
    <w:lvl w:ilvl="8" w:tplc="040C001B">
      <w:start w:val="1"/>
      <w:numFmt w:val="lowerRoman"/>
      <w:lvlText w:val="%9."/>
      <w:lvlJc w:val="right"/>
      <w:pPr>
        <w:ind w:left="7254" w:hanging="180"/>
      </w:pPr>
    </w:lvl>
  </w:abstractNum>
  <w:abstractNum w:abstractNumId="11" w15:restartNumberingAfterBreak="0">
    <w:nsid w:val="52F36942"/>
    <w:multiLevelType w:val="hybridMultilevel"/>
    <w:tmpl w:val="A456F0D8"/>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2" w15:restartNumberingAfterBreak="0">
    <w:nsid w:val="59531163"/>
    <w:multiLevelType w:val="hybridMultilevel"/>
    <w:tmpl w:val="D46E3528"/>
    <w:lvl w:ilvl="0" w:tplc="86ECA328">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3" w15:restartNumberingAfterBreak="0">
    <w:nsid w:val="5B5400A3"/>
    <w:multiLevelType w:val="hybridMultilevel"/>
    <w:tmpl w:val="1DBAC828"/>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14" w15:restartNumberingAfterBreak="0">
    <w:nsid w:val="5C2B203D"/>
    <w:multiLevelType w:val="hybridMultilevel"/>
    <w:tmpl w:val="DC347046"/>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5" w15:restartNumberingAfterBreak="0">
    <w:nsid w:val="5DF83ECE"/>
    <w:multiLevelType w:val="hybridMultilevel"/>
    <w:tmpl w:val="A8F67C3A"/>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6" w15:restartNumberingAfterBreak="0">
    <w:nsid w:val="5F13199C"/>
    <w:multiLevelType w:val="hybridMultilevel"/>
    <w:tmpl w:val="77CC2AB6"/>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60EC171E"/>
    <w:multiLevelType w:val="hybridMultilevel"/>
    <w:tmpl w:val="93E0A180"/>
    <w:lvl w:ilvl="0" w:tplc="04070001">
      <w:start w:val="1"/>
      <w:numFmt w:val="bullet"/>
      <w:lvlText w:val=""/>
      <w:lvlJc w:val="left"/>
      <w:pPr>
        <w:ind w:left="1854" w:hanging="360"/>
      </w:pPr>
      <w:rPr>
        <w:rFonts w:ascii="Symbol" w:hAnsi="Symbol"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00587693">
    <w:abstractNumId w:val="19"/>
  </w:num>
  <w:num w:numId="2" w16cid:durableId="206647116">
    <w:abstractNumId w:val="21"/>
  </w:num>
  <w:num w:numId="3" w16cid:durableId="96483863">
    <w:abstractNumId w:val="2"/>
  </w:num>
  <w:num w:numId="4" w16cid:durableId="1777287353">
    <w:abstractNumId w:val="8"/>
  </w:num>
  <w:num w:numId="5" w16cid:durableId="25300556">
    <w:abstractNumId w:val="17"/>
  </w:num>
  <w:num w:numId="6" w16cid:durableId="1551574493">
    <w:abstractNumId w:val="13"/>
  </w:num>
  <w:num w:numId="7" w16cid:durableId="800657757">
    <w:abstractNumId w:val="15"/>
  </w:num>
  <w:num w:numId="8" w16cid:durableId="617571172">
    <w:abstractNumId w:val="6"/>
  </w:num>
  <w:num w:numId="9" w16cid:durableId="966202271">
    <w:abstractNumId w:val="14"/>
  </w:num>
  <w:num w:numId="10" w16cid:durableId="869614185">
    <w:abstractNumId w:val="0"/>
  </w:num>
  <w:num w:numId="11" w16cid:durableId="487092953">
    <w:abstractNumId w:val="18"/>
  </w:num>
  <w:num w:numId="12" w16cid:durableId="1812863061">
    <w:abstractNumId w:val="4"/>
  </w:num>
  <w:num w:numId="13" w16cid:durableId="1832865637">
    <w:abstractNumId w:val="5"/>
  </w:num>
  <w:num w:numId="14" w16cid:durableId="1558011953">
    <w:abstractNumId w:val="1"/>
  </w:num>
  <w:num w:numId="15" w16cid:durableId="915240502">
    <w:abstractNumId w:val="11"/>
  </w:num>
  <w:num w:numId="16" w16cid:durableId="21011750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288967">
    <w:abstractNumId w:val="12"/>
  </w:num>
  <w:num w:numId="18" w16cid:durableId="6132890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1816414">
    <w:abstractNumId w:val="16"/>
  </w:num>
  <w:num w:numId="20" w16cid:durableId="601574812">
    <w:abstractNumId w:val="9"/>
  </w:num>
  <w:num w:numId="21" w16cid:durableId="612057045">
    <w:abstractNumId w:val="7"/>
  </w:num>
  <w:num w:numId="22" w16cid:durableId="134423890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51"/>
    <w:rsid w:val="000022B3"/>
    <w:rsid w:val="00002A7D"/>
    <w:rsid w:val="000038A8"/>
    <w:rsid w:val="00005D62"/>
    <w:rsid w:val="00005DF3"/>
    <w:rsid w:val="00006637"/>
    <w:rsid w:val="00006790"/>
    <w:rsid w:val="00007EDA"/>
    <w:rsid w:val="000106EA"/>
    <w:rsid w:val="00013563"/>
    <w:rsid w:val="00014165"/>
    <w:rsid w:val="000219CA"/>
    <w:rsid w:val="00021A81"/>
    <w:rsid w:val="0002249F"/>
    <w:rsid w:val="00022513"/>
    <w:rsid w:val="000228BC"/>
    <w:rsid w:val="00024D72"/>
    <w:rsid w:val="000270FB"/>
    <w:rsid w:val="00027624"/>
    <w:rsid w:val="00027761"/>
    <w:rsid w:val="00035A16"/>
    <w:rsid w:val="00035A5E"/>
    <w:rsid w:val="00035D4E"/>
    <w:rsid w:val="00036B9B"/>
    <w:rsid w:val="00036E1A"/>
    <w:rsid w:val="0004026A"/>
    <w:rsid w:val="000409C4"/>
    <w:rsid w:val="000441FD"/>
    <w:rsid w:val="00050BD1"/>
    <w:rsid w:val="00050F6B"/>
    <w:rsid w:val="00053F0F"/>
    <w:rsid w:val="00054341"/>
    <w:rsid w:val="00054B0E"/>
    <w:rsid w:val="000551E4"/>
    <w:rsid w:val="000568A2"/>
    <w:rsid w:val="00056CE6"/>
    <w:rsid w:val="000631F4"/>
    <w:rsid w:val="00063D9F"/>
    <w:rsid w:val="000678CD"/>
    <w:rsid w:val="00072C8C"/>
    <w:rsid w:val="00073C39"/>
    <w:rsid w:val="00073E65"/>
    <w:rsid w:val="000746A1"/>
    <w:rsid w:val="00081CE0"/>
    <w:rsid w:val="000820C2"/>
    <w:rsid w:val="000836D3"/>
    <w:rsid w:val="00084D30"/>
    <w:rsid w:val="0008508E"/>
    <w:rsid w:val="0008563D"/>
    <w:rsid w:val="00090320"/>
    <w:rsid w:val="0009071A"/>
    <w:rsid w:val="00090D80"/>
    <w:rsid w:val="000910EC"/>
    <w:rsid w:val="00091E63"/>
    <w:rsid w:val="000931C0"/>
    <w:rsid w:val="0009390A"/>
    <w:rsid w:val="00097003"/>
    <w:rsid w:val="00097A7C"/>
    <w:rsid w:val="000A2A44"/>
    <w:rsid w:val="000A2E09"/>
    <w:rsid w:val="000A3434"/>
    <w:rsid w:val="000A4DEE"/>
    <w:rsid w:val="000A5387"/>
    <w:rsid w:val="000A5683"/>
    <w:rsid w:val="000A5DD6"/>
    <w:rsid w:val="000A7272"/>
    <w:rsid w:val="000B0044"/>
    <w:rsid w:val="000B175B"/>
    <w:rsid w:val="000B3A0F"/>
    <w:rsid w:val="000B4089"/>
    <w:rsid w:val="000B4223"/>
    <w:rsid w:val="000B71C9"/>
    <w:rsid w:val="000B7661"/>
    <w:rsid w:val="000C00C8"/>
    <w:rsid w:val="000C0278"/>
    <w:rsid w:val="000C0A28"/>
    <w:rsid w:val="000C2651"/>
    <w:rsid w:val="000C444D"/>
    <w:rsid w:val="000D3BD9"/>
    <w:rsid w:val="000D3F7A"/>
    <w:rsid w:val="000D7251"/>
    <w:rsid w:val="000E0415"/>
    <w:rsid w:val="000E13D4"/>
    <w:rsid w:val="000E41AC"/>
    <w:rsid w:val="000E5A10"/>
    <w:rsid w:val="000E5A90"/>
    <w:rsid w:val="000E69A9"/>
    <w:rsid w:val="000F0869"/>
    <w:rsid w:val="000F282E"/>
    <w:rsid w:val="000F4F87"/>
    <w:rsid w:val="000F7537"/>
    <w:rsid w:val="000F7715"/>
    <w:rsid w:val="00100155"/>
    <w:rsid w:val="00100A8C"/>
    <w:rsid w:val="0010224A"/>
    <w:rsid w:val="00102BC7"/>
    <w:rsid w:val="00104A0E"/>
    <w:rsid w:val="00104E10"/>
    <w:rsid w:val="00105755"/>
    <w:rsid w:val="00110324"/>
    <w:rsid w:val="00110501"/>
    <w:rsid w:val="00111F5D"/>
    <w:rsid w:val="001121E0"/>
    <w:rsid w:val="001127B9"/>
    <w:rsid w:val="00112D7F"/>
    <w:rsid w:val="00113354"/>
    <w:rsid w:val="00114AFF"/>
    <w:rsid w:val="00116EF9"/>
    <w:rsid w:val="00117CD3"/>
    <w:rsid w:val="001212D3"/>
    <w:rsid w:val="00122F04"/>
    <w:rsid w:val="00123067"/>
    <w:rsid w:val="00123843"/>
    <w:rsid w:val="00126F62"/>
    <w:rsid w:val="001301A4"/>
    <w:rsid w:val="001303FE"/>
    <w:rsid w:val="00130A20"/>
    <w:rsid w:val="00135736"/>
    <w:rsid w:val="0013659F"/>
    <w:rsid w:val="00136C83"/>
    <w:rsid w:val="00141211"/>
    <w:rsid w:val="00142534"/>
    <w:rsid w:val="00143A87"/>
    <w:rsid w:val="00153558"/>
    <w:rsid w:val="0015364D"/>
    <w:rsid w:val="00156B99"/>
    <w:rsid w:val="0016024E"/>
    <w:rsid w:val="00161718"/>
    <w:rsid w:val="00166124"/>
    <w:rsid w:val="00166B90"/>
    <w:rsid w:val="0016791C"/>
    <w:rsid w:val="00170C74"/>
    <w:rsid w:val="0017193A"/>
    <w:rsid w:val="00174996"/>
    <w:rsid w:val="001757B2"/>
    <w:rsid w:val="00175842"/>
    <w:rsid w:val="00176108"/>
    <w:rsid w:val="0017631E"/>
    <w:rsid w:val="00176B14"/>
    <w:rsid w:val="00180AA7"/>
    <w:rsid w:val="0018420B"/>
    <w:rsid w:val="00184DDA"/>
    <w:rsid w:val="001869DE"/>
    <w:rsid w:val="001900CD"/>
    <w:rsid w:val="00190D9B"/>
    <w:rsid w:val="001925E6"/>
    <w:rsid w:val="00196986"/>
    <w:rsid w:val="001A0452"/>
    <w:rsid w:val="001A046F"/>
    <w:rsid w:val="001A11F9"/>
    <w:rsid w:val="001A1C58"/>
    <w:rsid w:val="001A3A8F"/>
    <w:rsid w:val="001A7363"/>
    <w:rsid w:val="001B4B04"/>
    <w:rsid w:val="001B5875"/>
    <w:rsid w:val="001B5A25"/>
    <w:rsid w:val="001B633D"/>
    <w:rsid w:val="001B7C1E"/>
    <w:rsid w:val="001C0E16"/>
    <w:rsid w:val="001C3811"/>
    <w:rsid w:val="001C3AE1"/>
    <w:rsid w:val="001C4B9C"/>
    <w:rsid w:val="001C58B7"/>
    <w:rsid w:val="001C6663"/>
    <w:rsid w:val="001C7895"/>
    <w:rsid w:val="001C7E4A"/>
    <w:rsid w:val="001C7F9D"/>
    <w:rsid w:val="001D0339"/>
    <w:rsid w:val="001D0DB7"/>
    <w:rsid w:val="001D1FBC"/>
    <w:rsid w:val="001D26DF"/>
    <w:rsid w:val="001D3859"/>
    <w:rsid w:val="001D3874"/>
    <w:rsid w:val="001D4F70"/>
    <w:rsid w:val="001D54B4"/>
    <w:rsid w:val="001D797C"/>
    <w:rsid w:val="001D7BE1"/>
    <w:rsid w:val="001E3D64"/>
    <w:rsid w:val="001F1599"/>
    <w:rsid w:val="001F19C4"/>
    <w:rsid w:val="001F2F78"/>
    <w:rsid w:val="001F3A1C"/>
    <w:rsid w:val="001F42EC"/>
    <w:rsid w:val="001F4A8E"/>
    <w:rsid w:val="001F6000"/>
    <w:rsid w:val="002034F2"/>
    <w:rsid w:val="00203564"/>
    <w:rsid w:val="00203757"/>
    <w:rsid w:val="002043F0"/>
    <w:rsid w:val="00210765"/>
    <w:rsid w:val="00211E0B"/>
    <w:rsid w:val="00212F10"/>
    <w:rsid w:val="00212F15"/>
    <w:rsid w:val="00213BB4"/>
    <w:rsid w:val="00215E20"/>
    <w:rsid w:val="00216519"/>
    <w:rsid w:val="00222D8A"/>
    <w:rsid w:val="00222DB8"/>
    <w:rsid w:val="00223CF0"/>
    <w:rsid w:val="00224564"/>
    <w:rsid w:val="00231A0D"/>
    <w:rsid w:val="00232575"/>
    <w:rsid w:val="00233F37"/>
    <w:rsid w:val="0023518A"/>
    <w:rsid w:val="0023739B"/>
    <w:rsid w:val="00237418"/>
    <w:rsid w:val="00240140"/>
    <w:rsid w:val="002444E0"/>
    <w:rsid w:val="00244689"/>
    <w:rsid w:val="00245E29"/>
    <w:rsid w:val="0024699D"/>
    <w:rsid w:val="00247258"/>
    <w:rsid w:val="00247A1E"/>
    <w:rsid w:val="0025124E"/>
    <w:rsid w:val="00255D4D"/>
    <w:rsid w:val="00257CAC"/>
    <w:rsid w:val="0027237A"/>
    <w:rsid w:val="002725E7"/>
    <w:rsid w:val="00272FA4"/>
    <w:rsid w:val="00273302"/>
    <w:rsid w:val="00275005"/>
    <w:rsid w:val="00275BF4"/>
    <w:rsid w:val="0028158C"/>
    <w:rsid w:val="00281CA7"/>
    <w:rsid w:val="00286890"/>
    <w:rsid w:val="00286B1C"/>
    <w:rsid w:val="00291386"/>
    <w:rsid w:val="00293331"/>
    <w:rsid w:val="00295642"/>
    <w:rsid w:val="002974E9"/>
    <w:rsid w:val="002A0EB7"/>
    <w:rsid w:val="002A1136"/>
    <w:rsid w:val="002A20B9"/>
    <w:rsid w:val="002A306B"/>
    <w:rsid w:val="002A5E57"/>
    <w:rsid w:val="002A6546"/>
    <w:rsid w:val="002A713E"/>
    <w:rsid w:val="002A7F94"/>
    <w:rsid w:val="002B109A"/>
    <w:rsid w:val="002B1498"/>
    <w:rsid w:val="002B1A5B"/>
    <w:rsid w:val="002B1C12"/>
    <w:rsid w:val="002B2145"/>
    <w:rsid w:val="002B26A5"/>
    <w:rsid w:val="002B4178"/>
    <w:rsid w:val="002B66CC"/>
    <w:rsid w:val="002B7C5B"/>
    <w:rsid w:val="002C1857"/>
    <w:rsid w:val="002C4BF5"/>
    <w:rsid w:val="002C5DC6"/>
    <w:rsid w:val="002C65B7"/>
    <w:rsid w:val="002C6D45"/>
    <w:rsid w:val="002D6696"/>
    <w:rsid w:val="002D6E53"/>
    <w:rsid w:val="002D7C4F"/>
    <w:rsid w:val="002E25B8"/>
    <w:rsid w:val="002E7F20"/>
    <w:rsid w:val="002F046D"/>
    <w:rsid w:val="002F085D"/>
    <w:rsid w:val="002F1B39"/>
    <w:rsid w:val="002F3023"/>
    <w:rsid w:val="002F3507"/>
    <w:rsid w:val="002F3A9C"/>
    <w:rsid w:val="002F4B98"/>
    <w:rsid w:val="002F7B42"/>
    <w:rsid w:val="003014F5"/>
    <w:rsid w:val="00301764"/>
    <w:rsid w:val="003025F6"/>
    <w:rsid w:val="00307901"/>
    <w:rsid w:val="00312CA2"/>
    <w:rsid w:val="00313C0E"/>
    <w:rsid w:val="003141D7"/>
    <w:rsid w:val="00315428"/>
    <w:rsid w:val="003159F1"/>
    <w:rsid w:val="00316C74"/>
    <w:rsid w:val="003226ED"/>
    <w:rsid w:val="0032295A"/>
    <w:rsid w:val="003229D8"/>
    <w:rsid w:val="00323453"/>
    <w:rsid w:val="00324401"/>
    <w:rsid w:val="003253A9"/>
    <w:rsid w:val="0033262A"/>
    <w:rsid w:val="00333621"/>
    <w:rsid w:val="003337A3"/>
    <w:rsid w:val="0033643C"/>
    <w:rsid w:val="00336A7F"/>
    <w:rsid w:val="00336C97"/>
    <w:rsid w:val="00336EBA"/>
    <w:rsid w:val="00337F88"/>
    <w:rsid w:val="00342432"/>
    <w:rsid w:val="00342D35"/>
    <w:rsid w:val="00347984"/>
    <w:rsid w:val="003502D6"/>
    <w:rsid w:val="0035223F"/>
    <w:rsid w:val="00352835"/>
    <w:rsid w:val="00352D4B"/>
    <w:rsid w:val="0035638C"/>
    <w:rsid w:val="003579F4"/>
    <w:rsid w:val="00357C14"/>
    <w:rsid w:val="00361099"/>
    <w:rsid w:val="003621F6"/>
    <w:rsid w:val="00362AFB"/>
    <w:rsid w:val="0036340B"/>
    <w:rsid w:val="003655B6"/>
    <w:rsid w:val="00366023"/>
    <w:rsid w:val="0037131B"/>
    <w:rsid w:val="00371CD2"/>
    <w:rsid w:val="00376614"/>
    <w:rsid w:val="0038075B"/>
    <w:rsid w:val="0038114F"/>
    <w:rsid w:val="003859BB"/>
    <w:rsid w:val="00385CD3"/>
    <w:rsid w:val="003909AA"/>
    <w:rsid w:val="00392198"/>
    <w:rsid w:val="00397707"/>
    <w:rsid w:val="003A0D3F"/>
    <w:rsid w:val="003A0D80"/>
    <w:rsid w:val="003A1FDE"/>
    <w:rsid w:val="003A46BB"/>
    <w:rsid w:val="003A4EC7"/>
    <w:rsid w:val="003A7295"/>
    <w:rsid w:val="003B1F60"/>
    <w:rsid w:val="003B6C06"/>
    <w:rsid w:val="003C0989"/>
    <w:rsid w:val="003C2252"/>
    <w:rsid w:val="003C2CC4"/>
    <w:rsid w:val="003C5028"/>
    <w:rsid w:val="003D1317"/>
    <w:rsid w:val="003D4634"/>
    <w:rsid w:val="003D4B23"/>
    <w:rsid w:val="003D64FE"/>
    <w:rsid w:val="003D752B"/>
    <w:rsid w:val="003D7F10"/>
    <w:rsid w:val="003E19A7"/>
    <w:rsid w:val="003E1BEA"/>
    <w:rsid w:val="003E278A"/>
    <w:rsid w:val="003E3AC4"/>
    <w:rsid w:val="003E68F8"/>
    <w:rsid w:val="003F06F0"/>
    <w:rsid w:val="003F4D36"/>
    <w:rsid w:val="003F6353"/>
    <w:rsid w:val="004001A0"/>
    <w:rsid w:val="00402259"/>
    <w:rsid w:val="00402586"/>
    <w:rsid w:val="0041111D"/>
    <w:rsid w:val="00411BAE"/>
    <w:rsid w:val="00411C26"/>
    <w:rsid w:val="00412C3E"/>
    <w:rsid w:val="00413520"/>
    <w:rsid w:val="00413987"/>
    <w:rsid w:val="004208F8"/>
    <w:rsid w:val="00420ED0"/>
    <w:rsid w:val="00426038"/>
    <w:rsid w:val="0043217E"/>
    <w:rsid w:val="0043228E"/>
    <w:rsid w:val="004325CB"/>
    <w:rsid w:val="00434266"/>
    <w:rsid w:val="00440A07"/>
    <w:rsid w:val="004434EF"/>
    <w:rsid w:val="004454FB"/>
    <w:rsid w:val="0044733C"/>
    <w:rsid w:val="00447643"/>
    <w:rsid w:val="00451718"/>
    <w:rsid w:val="00457EEF"/>
    <w:rsid w:val="00462880"/>
    <w:rsid w:val="00462961"/>
    <w:rsid w:val="0046433F"/>
    <w:rsid w:val="004649D3"/>
    <w:rsid w:val="004673AD"/>
    <w:rsid w:val="0047153B"/>
    <w:rsid w:val="00472B95"/>
    <w:rsid w:val="004735B1"/>
    <w:rsid w:val="004746BF"/>
    <w:rsid w:val="00474AC2"/>
    <w:rsid w:val="00475460"/>
    <w:rsid w:val="0047569F"/>
    <w:rsid w:val="00476F24"/>
    <w:rsid w:val="004805D9"/>
    <w:rsid w:val="00480D96"/>
    <w:rsid w:val="00481158"/>
    <w:rsid w:val="00492E68"/>
    <w:rsid w:val="00493FBF"/>
    <w:rsid w:val="0049570B"/>
    <w:rsid w:val="004974DA"/>
    <w:rsid w:val="004A2086"/>
    <w:rsid w:val="004A289C"/>
    <w:rsid w:val="004A3A13"/>
    <w:rsid w:val="004A3DD8"/>
    <w:rsid w:val="004A5D33"/>
    <w:rsid w:val="004A6139"/>
    <w:rsid w:val="004A6A7A"/>
    <w:rsid w:val="004A747E"/>
    <w:rsid w:val="004B021C"/>
    <w:rsid w:val="004B2EDD"/>
    <w:rsid w:val="004B3C36"/>
    <w:rsid w:val="004B4A5C"/>
    <w:rsid w:val="004B6A81"/>
    <w:rsid w:val="004B71B0"/>
    <w:rsid w:val="004C55B0"/>
    <w:rsid w:val="004D0601"/>
    <w:rsid w:val="004D0775"/>
    <w:rsid w:val="004D347F"/>
    <w:rsid w:val="004D63D9"/>
    <w:rsid w:val="004D7E0D"/>
    <w:rsid w:val="004E05D6"/>
    <w:rsid w:val="004E61A1"/>
    <w:rsid w:val="004E6CCC"/>
    <w:rsid w:val="004E6FB3"/>
    <w:rsid w:val="004F10DF"/>
    <w:rsid w:val="004F2E7F"/>
    <w:rsid w:val="004F55F5"/>
    <w:rsid w:val="004F6296"/>
    <w:rsid w:val="004F6BA0"/>
    <w:rsid w:val="004F75C1"/>
    <w:rsid w:val="00501373"/>
    <w:rsid w:val="00503BEA"/>
    <w:rsid w:val="00504419"/>
    <w:rsid w:val="00504C21"/>
    <w:rsid w:val="00507CF2"/>
    <w:rsid w:val="00510746"/>
    <w:rsid w:val="005108CD"/>
    <w:rsid w:val="00513782"/>
    <w:rsid w:val="00513CEC"/>
    <w:rsid w:val="00514BAB"/>
    <w:rsid w:val="005168D3"/>
    <w:rsid w:val="0052028C"/>
    <w:rsid w:val="00520E51"/>
    <w:rsid w:val="0052227F"/>
    <w:rsid w:val="00524947"/>
    <w:rsid w:val="00526033"/>
    <w:rsid w:val="00532CE5"/>
    <w:rsid w:val="00533616"/>
    <w:rsid w:val="005343A9"/>
    <w:rsid w:val="00535911"/>
    <w:rsid w:val="00535ABA"/>
    <w:rsid w:val="0053768B"/>
    <w:rsid w:val="005379C7"/>
    <w:rsid w:val="00537D2C"/>
    <w:rsid w:val="00541440"/>
    <w:rsid w:val="00541661"/>
    <w:rsid w:val="005420F2"/>
    <w:rsid w:val="0054285C"/>
    <w:rsid w:val="00543358"/>
    <w:rsid w:val="00545631"/>
    <w:rsid w:val="00550386"/>
    <w:rsid w:val="00556BE7"/>
    <w:rsid w:val="00560730"/>
    <w:rsid w:val="00561D27"/>
    <w:rsid w:val="005637FE"/>
    <w:rsid w:val="005644B3"/>
    <w:rsid w:val="00566765"/>
    <w:rsid w:val="00567E13"/>
    <w:rsid w:val="00570B6B"/>
    <w:rsid w:val="00571027"/>
    <w:rsid w:val="005738A2"/>
    <w:rsid w:val="00574E92"/>
    <w:rsid w:val="00575CA2"/>
    <w:rsid w:val="0057786C"/>
    <w:rsid w:val="00581D6B"/>
    <w:rsid w:val="00582760"/>
    <w:rsid w:val="00584173"/>
    <w:rsid w:val="0058436E"/>
    <w:rsid w:val="00587D0C"/>
    <w:rsid w:val="00591394"/>
    <w:rsid w:val="00595520"/>
    <w:rsid w:val="00596B47"/>
    <w:rsid w:val="0059732C"/>
    <w:rsid w:val="00597CCA"/>
    <w:rsid w:val="005A41B4"/>
    <w:rsid w:val="005A44B9"/>
    <w:rsid w:val="005A64CB"/>
    <w:rsid w:val="005A75E0"/>
    <w:rsid w:val="005A79D6"/>
    <w:rsid w:val="005B1061"/>
    <w:rsid w:val="005B1BA0"/>
    <w:rsid w:val="005B2611"/>
    <w:rsid w:val="005B3DB3"/>
    <w:rsid w:val="005B3E7B"/>
    <w:rsid w:val="005B6991"/>
    <w:rsid w:val="005B6E03"/>
    <w:rsid w:val="005C0268"/>
    <w:rsid w:val="005C1C4D"/>
    <w:rsid w:val="005C2018"/>
    <w:rsid w:val="005C3021"/>
    <w:rsid w:val="005C35E2"/>
    <w:rsid w:val="005C4254"/>
    <w:rsid w:val="005C735D"/>
    <w:rsid w:val="005C75DE"/>
    <w:rsid w:val="005D0854"/>
    <w:rsid w:val="005D0947"/>
    <w:rsid w:val="005D15CA"/>
    <w:rsid w:val="005D1E72"/>
    <w:rsid w:val="005D3511"/>
    <w:rsid w:val="005D4638"/>
    <w:rsid w:val="005E1A21"/>
    <w:rsid w:val="005E2885"/>
    <w:rsid w:val="005E56B1"/>
    <w:rsid w:val="005E67BA"/>
    <w:rsid w:val="005F08DF"/>
    <w:rsid w:val="005F2068"/>
    <w:rsid w:val="005F3066"/>
    <w:rsid w:val="005F3E61"/>
    <w:rsid w:val="005F7C9B"/>
    <w:rsid w:val="00600266"/>
    <w:rsid w:val="00604DDD"/>
    <w:rsid w:val="0060518F"/>
    <w:rsid w:val="006115B5"/>
    <w:rsid w:val="006115CC"/>
    <w:rsid w:val="00611A84"/>
    <w:rsid w:val="00611FC4"/>
    <w:rsid w:val="006121D8"/>
    <w:rsid w:val="006125D8"/>
    <w:rsid w:val="006138D5"/>
    <w:rsid w:val="006176FB"/>
    <w:rsid w:val="006203BA"/>
    <w:rsid w:val="006222E4"/>
    <w:rsid w:val="00624692"/>
    <w:rsid w:val="006248DA"/>
    <w:rsid w:val="0062645D"/>
    <w:rsid w:val="00630FCB"/>
    <w:rsid w:val="006326E6"/>
    <w:rsid w:val="00634600"/>
    <w:rsid w:val="00636DBF"/>
    <w:rsid w:val="006372EA"/>
    <w:rsid w:val="006373E4"/>
    <w:rsid w:val="006374F3"/>
    <w:rsid w:val="00637FB7"/>
    <w:rsid w:val="00640B26"/>
    <w:rsid w:val="00641302"/>
    <w:rsid w:val="0064150E"/>
    <w:rsid w:val="006423B5"/>
    <w:rsid w:val="00642D81"/>
    <w:rsid w:val="00645C57"/>
    <w:rsid w:val="00651068"/>
    <w:rsid w:val="006518BC"/>
    <w:rsid w:val="00652F44"/>
    <w:rsid w:val="0065766B"/>
    <w:rsid w:val="00657FCC"/>
    <w:rsid w:val="006602E7"/>
    <w:rsid w:val="006614B8"/>
    <w:rsid w:val="006627C4"/>
    <w:rsid w:val="006651C0"/>
    <w:rsid w:val="00666BE6"/>
    <w:rsid w:val="0067140F"/>
    <w:rsid w:val="006729E3"/>
    <w:rsid w:val="0067497F"/>
    <w:rsid w:val="00675F97"/>
    <w:rsid w:val="00676481"/>
    <w:rsid w:val="006770B2"/>
    <w:rsid w:val="00680A1A"/>
    <w:rsid w:val="00680E3A"/>
    <w:rsid w:val="0068310A"/>
    <w:rsid w:val="00683900"/>
    <w:rsid w:val="00686A48"/>
    <w:rsid w:val="0068763C"/>
    <w:rsid w:val="00692070"/>
    <w:rsid w:val="006940E1"/>
    <w:rsid w:val="00696E1B"/>
    <w:rsid w:val="00697B9C"/>
    <w:rsid w:val="006A2DBA"/>
    <w:rsid w:val="006A2F71"/>
    <w:rsid w:val="006A30C0"/>
    <w:rsid w:val="006A3C72"/>
    <w:rsid w:val="006A4F98"/>
    <w:rsid w:val="006A5C48"/>
    <w:rsid w:val="006A6E7A"/>
    <w:rsid w:val="006A7392"/>
    <w:rsid w:val="006A79CF"/>
    <w:rsid w:val="006B03A1"/>
    <w:rsid w:val="006B1557"/>
    <w:rsid w:val="006B3551"/>
    <w:rsid w:val="006B3566"/>
    <w:rsid w:val="006B67D9"/>
    <w:rsid w:val="006C25A9"/>
    <w:rsid w:val="006C3033"/>
    <w:rsid w:val="006C5535"/>
    <w:rsid w:val="006C631F"/>
    <w:rsid w:val="006D0589"/>
    <w:rsid w:val="006D1458"/>
    <w:rsid w:val="006D17A7"/>
    <w:rsid w:val="006D3FF6"/>
    <w:rsid w:val="006E0FA8"/>
    <w:rsid w:val="006E2871"/>
    <w:rsid w:val="006E3FBB"/>
    <w:rsid w:val="006E43B1"/>
    <w:rsid w:val="006E564B"/>
    <w:rsid w:val="006E56A7"/>
    <w:rsid w:val="006E6725"/>
    <w:rsid w:val="006E6739"/>
    <w:rsid w:val="006E7154"/>
    <w:rsid w:val="006F56C4"/>
    <w:rsid w:val="00700184"/>
    <w:rsid w:val="007003CD"/>
    <w:rsid w:val="00702056"/>
    <w:rsid w:val="00703140"/>
    <w:rsid w:val="00703FB4"/>
    <w:rsid w:val="00705670"/>
    <w:rsid w:val="007061BF"/>
    <w:rsid w:val="00706ACC"/>
    <w:rsid w:val="0070701E"/>
    <w:rsid w:val="00720F81"/>
    <w:rsid w:val="00721EA2"/>
    <w:rsid w:val="00724217"/>
    <w:rsid w:val="0072468A"/>
    <w:rsid w:val="00725A58"/>
    <w:rsid w:val="0072632A"/>
    <w:rsid w:val="007263A8"/>
    <w:rsid w:val="007273E1"/>
    <w:rsid w:val="00730294"/>
    <w:rsid w:val="0073072F"/>
    <w:rsid w:val="00731898"/>
    <w:rsid w:val="007358E8"/>
    <w:rsid w:val="00736212"/>
    <w:rsid w:val="00736ECE"/>
    <w:rsid w:val="0074533B"/>
    <w:rsid w:val="0074766C"/>
    <w:rsid w:val="007508C3"/>
    <w:rsid w:val="00754301"/>
    <w:rsid w:val="00755AA8"/>
    <w:rsid w:val="0075662F"/>
    <w:rsid w:val="00760136"/>
    <w:rsid w:val="00760B1E"/>
    <w:rsid w:val="00762858"/>
    <w:rsid w:val="00762948"/>
    <w:rsid w:val="007638B9"/>
    <w:rsid w:val="007643BC"/>
    <w:rsid w:val="007677D0"/>
    <w:rsid w:val="00770E91"/>
    <w:rsid w:val="00772CF7"/>
    <w:rsid w:val="00775812"/>
    <w:rsid w:val="007764BE"/>
    <w:rsid w:val="00780C68"/>
    <w:rsid w:val="00784640"/>
    <w:rsid w:val="007874C4"/>
    <w:rsid w:val="00791027"/>
    <w:rsid w:val="007959FE"/>
    <w:rsid w:val="00795B9A"/>
    <w:rsid w:val="007A0CF1"/>
    <w:rsid w:val="007A10A1"/>
    <w:rsid w:val="007A502E"/>
    <w:rsid w:val="007A7465"/>
    <w:rsid w:val="007B234C"/>
    <w:rsid w:val="007B6BA5"/>
    <w:rsid w:val="007B70E4"/>
    <w:rsid w:val="007C0C4F"/>
    <w:rsid w:val="007C3390"/>
    <w:rsid w:val="007C427E"/>
    <w:rsid w:val="007C42D8"/>
    <w:rsid w:val="007C4F4B"/>
    <w:rsid w:val="007D2E10"/>
    <w:rsid w:val="007D47E5"/>
    <w:rsid w:val="007D5ABA"/>
    <w:rsid w:val="007D64CF"/>
    <w:rsid w:val="007D6F65"/>
    <w:rsid w:val="007D7362"/>
    <w:rsid w:val="007D7CC8"/>
    <w:rsid w:val="007E0861"/>
    <w:rsid w:val="007E2746"/>
    <w:rsid w:val="007E282F"/>
    <w:rsid w:val="007E3759"/>
    <w:rsid w:val="007E404D"/>
    <w:rsid w:val="007E57F4"/>
    <w:rsid w:val="007E60F0"/>
    <w:rsid w:val="007E675C"/>
    <w:rsid w:val="007E6766"/>
    <w:rsid w:val="007F3CD5"/>
    <w:rsid w:val="007F5189"/>
    <w:rsid w:val="007F5A84"/>
    <w:rsid w:val="007F5CE2"/>
    <w:rsid w:val="007F6611"/>
    <w:rsid w:val="00800FEE"/>
    <w:rsid w:val="00803972"/>
    <w:rsid w:val="00803DAD"/>
    <w:rsid w:val="00803F10"/>
    <w:rsid w:val="00807483"/>
    <w:rsid w:val="00810BAC"/>
    <w:rsid w:val="00815E90"/>
    <w:rsid w:val="00815F3C"/>
    <w:rsid w:val="008175E9"/>
    <w:rsid w:val="008242D7"/>
    <w:rsid w:val="008245A7"/>
    <w:rsid w:val="0082577B"/>
    <w:rsid w:val="00825CB5"/>
    <w:rsid w:val="0082698E"/>
    <w:rsid w:val="00826A17"/>
    <w:rsid w:val="0083036A"/>
    <w:rsid w:val="00831364"/>
    <w:rsid w:val="00832557"/>
    <w:rsid w:val="008362D8"/>
    <w:rsid w:val="00840266"/>
    <w:rsid w:val="008447D8"/>
    <w:rsid w:val="00844897"/>
    <w:rsid w:val="00844CE3"/>
    <w:rsid w:val="0085262B"/>
    <w:rsid w:val="00853824"/>
    <w:rsid w:val="008561C6"/>
    <w:rsid w:val="0085781F"/>
    <w:rsid w:val="00861E27"/>
    <w:rsid w:val="00862CB3"/>
    <w:rsid w:val="008660AF"/>
    <w:rsid w:val="00866893"/>
    <w:rsid w:val="00866F02"/>
    <w:rsid w:val="008676CE"/>
    <w:rsid w:val="00867D18"/>
    <w:rsid w:val="00867DFD"/>
    <w:rsid w:val="008719A5"/>
    <w:rsid w:val="00871F9A"/>
    <w:rsid w:val="00871FD5"/>
    <w:rsid w:val="008725B1"/>
    <w:rsid w:val="00872E6E"/>
    <w:rsid w:val="008756FC"/>
    <w:rsid w:val="00876607"/>
    <w:rsid w:val="00876A7F"/>
    <w:rsid w:val="00880060"/>
    <w:rsid w:val="0088172E"/>
    <w:rsid w:val="00881B30"/>
    <w:rsid w:val="00881EFA"/>
    <w:rsid w:val="00884566"/>
    <w:rsid w:val="008868A0"/>
    <w:rsid w:val="008879CB"/>
    <w:rsid w:val="00887D53"/>
    <w:rsid w:val="00890EC9"/>
    <w:rsid w:val="00892E1B"/>
    <w:rsid w:val="008979B1"/>
    <w:rsid w:val="008A6B25"/>
    <w:rsid w:val="008A6C4F"/>
    <w:rsid w:val="008B1459"/>
    <w:rsid w:val="008B21B4"/>
    <w:rsid w:val="008B2748"/>
    <w:rsid w:val="008B3262"/>
    <w:rsid w:val="008B389E"/>
    <w:rsid w:val="008B3D3E"/>
    <w:rsid w:val="008B3FEB"/>
    <w:rsid w:val="008B6C64"/>
    <w:rsid w:val="008C469F"/>
    <w:rsid w:val="008C7C40"/>
    <w:rsid w:val="008D045E"/>
    <w:rsid w:val="008D3F25"/>
    <w:rsid w:val="008D4D82"/>
    <w:rsid w:val="008E0E46"/>
    <w:rsid w:val="008E7116"/>
    <w:rsid w:val="008F143B"/>
    <w:rsid w:val="008F1DE1"/>
    <w:rsid w:val="008F3882"/>
    <w:rsid w:val="008F4B7C"/>
    <w:rsid w:val="008F5518"/>
    <w:rsid w:val="008F6391"/>
    <w:rsid w:val="008F64A1"/>
    <w:rsid w:val="008F6D1E"/>
    <w:rsid w:val="008F6EE5"/>
    <w:rsid w:val="008F7142"/>
    <w:rsid w:val="008F74C6"/>
    <w:rsid w:val="00901CC8"/>
    <w:rsid w:val="0090495A"/>
    <w:rsid w:val="00905777"/>
    <w:rsid w:val="00905794"/>
    <w:rsid w:val="00907F6C"/>
    <w:rsid w:val="00910FC8"/>
    <w:rsid w:val="00912216"/>
    <w:rsid w:val="00917826"/>
    <w:rsid w:val="009206FE"/>
    <w:rsid w:val="009242F9"/>
    <w:rsid w:val="00926A43"/>
    <w:rsid w:val="00926E47"/>
    <w:rsid w:val="00934810"/>
    <w:rsid w:val="009353AC"/>
    <w:rsid w:val="009354F0"/>
    <w:rsid w:val="0093777D"/>
    <w:rsid w:val="009413BC"/>
    <w:rsid w:val="009423E9"/>
    <w:rsid w:val="00942DD0"/>
    <w:rsid w:val="00943D71"/>
    <w:rsid w:val="00944826"/>
    <w:rsid w:val="00944DEC"/>
    <w:rsid w:val="00945504"/>
    <w:rsid w:val="00947162"/>
    <w:rsid w:val="0096021B"/>
    <w:rsid w:val="009610D0"/>
    <w:rsid w:val="00962CC6"/>
    <w:rsid w:val="0096375C"/>
    <w:rsid w:val="009662E6"/>
    <w:rsid w:val="0097095E"/>
    <w:rsid w:val="00972A65"/>
    <w:rsid w:val="00983833"/>
    <w:rsid w:val="00985081"/>
    <w:rsid w:val="0098592B"/>
    <w:rsid w:val="00985FC4"/>
    <w:rsid w:val="00986901"/>
    <w:rsid w:val="00986999"/>
    <w:rsid w:val="00987922"/>
    <w:rsid w:val="00990760"/>
    <w:rsid w:val="00990766"/>
    <w:rsid w:val="0099079E"/>
    <w:rsid w:val="00991261"/>
    <w:rsid w:val="00991470"/>
    <w:rsid w:val="0099565A"/>
    <w:rsid w:val="00996133"/>
    <w:rsid w:val="009964C4"/>
    <w:rsid w:val="00997AA7"/>
    <w:rsid w:val="009A21C3"/>
    <w:rsid w:val="009A22FD"/>
    <w:rsid w:val="009A4806"/>
    <w:rsid w:val="009A4A72"/>
    <w:rsid w:val="009A6AC4"/>
    <w:rsid w:val="009A7B81"/>
    <w:rsid w:val="009B5C5E"/>
    <w:rsid w:val="009B6B15"/>
    <w:rsid w:val="009B7EB7"/>
    <w:rsid w:val="009C1C86"/>
    <w:rsid w:val="009C474C"/>
    <w:rsid w:val="009C566E"/>
    <w:rsid w:val="009C5F97"/>
    <w:rsid w:val="009C6E42"/>
    <w:rsid w:val="009C7762"/>
    <w:rsid w:val="009C7869"/>
    <w:rsid w:val="009D01C0"/>
    <w:rsid w:val="009D2019"/>
    <w:rsid w:val="009D23A5"/>
    <w:rsid w:val="009D4775"/>
    <w:rsid w:val="009D6A08"/>
    <w:rsid w:val="009E0A16"/>
    <w:rsid w:val="009E0B9E"/>
    <w:rsid w:val="009E2BA0"/>
    <w:rsid w:val="009E4FAA"/>
    <w:rsid w:val="009E6CB7"/>
    <w:rsid w:val="009E7970"/>
    <w:rsid w:val="009F02E8"/>
    <w:rsid w:val="009F2EAC"/>
    <w:rsid w:val="009F3F5C"/>
    <w:rsid w:val="009F4357"/>
    <w:rsid w:val="009F57E3"/>
    <w:rsid w:val="009F57E7"/>
    <w:rsid w:val="009F5CC9"/>
    <w:rsid w:val="009F76E8"/>
    <w:rsid w:val="00A0141A"/>
    <w:rsid w:val="00A0451D"/>
    <w:rsid w:val="00A0673F"/>
    <w:rsid w:val="00A10973"/>
    <w:rsid w:val="00A10F4F"/>
    <w:rsid w:val="00A11067"/>
    <w:rsid w:val="00A11FB8"/>
    <w:rsid w:val="00A12D0C"/>
    <w:rsid w:val="00A1704A"/>
    <w:rsid w:val="00A176AF"/>
    <w:rsid w:val="00A20AED"/>
    <w:rsid w:val="00A27760"/>
    <w:rsid w:val="00A31D8E"/>
    <w:rsid w:val="00A31ED4"/>
    <w:rsid w:val="00A32FC6"/>
    <w:rsid w:val="00A34EB1"/>
    <w:rsid w:val="00A36AC2"/>
    <w:rsid w:val="00A425EB"/>
    <w:rsid w:val="00A52BED"/>
    <w:rsid w:val="00A54375"/>
    <w:rsid w:val="00A54987"/>
    <w:rsid w:val="00A54992"/>
    <w:rsid w:val="00A54D8C"/>
    <w:rsid w:val="00A54EA2"/>
    <w:rsid w:val="00A56813"/>
    <w:rsid w:val="00A56D87"/>
    <w:rsid w:val="00A56F05"/>
    <w:rsid w:val="00A6094A"/>
    <w:rsid w:val="00A64C76"/>
    <w:rsid w:val="00A66EF6"/>
    <w:rsid w:val="00A67271"/>
    <w:rsid w:val="00A71560"/>
    <w:rsid w:val="00A72F22"/>
    <w:rsid w:val="00A733BC"/>
    <w:rsid w:val="00A74577"/>
    <w:rsid w:val="00A748A6"/>
    <w:rsid w:val="00A75B87"/>
    <w:rsid w:val="00A760C4"/>
    <w:rsid w:val="00A76A69"/>
    <w:rsid w:val="00A80A78"/>
    <w:rsid w:val="00A82123"/>
    <w:rsid w:val="00A84764"/>
    <w:rsid w:val="00A85BE2"/>
    <w:rsid w:val="00A879A4"/>
    <w:rsid w:val="00A93131"/>
    <w:rsid w:val="00A94A2E"/>
    <w:rsid w:val="00AA0FF8"/>
    <w:rsid w:val="00AA3F00"/>
    <w:rsid w:val="00AA7EA2"/>
    <w:rsid w:val="00AB1F6F"/>
    <w:rsid w:val="00AB3147"/>
    <w:rsid w:val="00AB4825"/>
    <w:rsid w:val="00AB6CDA"/>
    <w:rsid w:val="00AB7FBB"/>
    <w:rsid w:val="00AC0F2C"/>
    <w:rsid w:val="00AC233B"/>
    <w:rsid w:val="00AC502A"/>
    <w:rsid w:val="00AC7127"/>
    <w:rsid w:val="00AD250B"/>
    <w:rsid w:val="00AD273B"/>
    <w:rsid w:val="00AD3D67"/>
    <w:rsid w:val="00AD4A38"/>
    <w:rsid w:val="00AE0FF5"/>
    <w:rsid w:val="00AE1E26"/>
    <w:rsid w:val="00AE346D"/>
    <w:rsid w:val="00AE37F5"/>
    <w:rsid w:val="00AF10CF"/>
    <w:rsid w:val="00AF12FC"/>
    <w:rsid w:val="00AF282D"/>
    <w:rsid w:val="00AF3224"/>
    <w:rsid w:val="00AF3975"/>
    <w:rsid w:val="00AF4945"/>
    <w:rsid w:val="00AF58C1"/>
    <w:rsid w:val="00AF6389"/>
    <w:rsid w:val="00AF63AE"/>
    <w:rsid w:val="00B00AFC"/>
    <w:rsid w:val="00B01E9C"/>
    <w:rsid w:val="00B04A3F"/>
    <w:rsid w:val="00B0640C"/>
    <w:rsid w:val="00B06643"/>
    <w:rsid w:val="00B06A59"/>
    <w:rsid w:val="00B15055"/>
    <w:rsid w:val="00B15B88"/>
    <w:rsid w:val="00B1737A"/>
    <w:rsid w:val="00B20551"/>
    <w:rsid w:val="00B20ED6"/>
    <w:rsid w:val="00B25B86"/>
    <w:rsid w:val="00B30179"/>
    <w:rsid w:val="00B31E0B"/>
    <w:rsid w:val="00B33FC7"/>
    <w:rsid w:val="00B34D44"/>
    <w:rsid w:val="00B3684E"/>
    <w:rsid w:val="00B374D8"/>
    <w:rsid w:val="00B37B15"/>
    <w:rsid w:val="00B4162A"/>
    <w:rsid w:val="00B421D3"/>
    <w:rsid w:val="00B4351F"/>
    <w:rsid w:val="00B45C02"/>
    <w:rsid w:val="00B476FA"/>
    <w:rsid w:val="00B50A7E"/>
    <w:rsid w:val="00B51433"/>
    <w:rsid w:val="00B5335F"/>
    <w:rsid w:val="00B555D3"/>
    <w:rsid w:val="00B55803"/>
    <w:rsid w:val="00B60E46"/>
    <w:rsid w:val="00B62C99"/>
    <w:rsid w:val="00B63709"/>
    <w:rsid w:val="00B70B63"/>
    <w:rsid w:val="00B711E7"/>
    <w:rsid w:val="00B72A1E"/>
    <w:rsid w:val="00B73D5C"/>
    <w:rsid w:val="00B756F3"/>
    <w:rsid w:val="00B75927"/>
    <w:rsid w:val="00B77DD5"/>
    <w:rsid w:val="00B81E12"/>
    <w:rsid w:val="00B83365"/>
    <w:rsid w:val="00B85CF5"/>
    <w:rsid w:val="00B8677B"/>
    <w:rsid w:val="00B8714D"/>
    <w:rsid w:val="00B903F2"/>
    <w:rsid w:val="00B93FDA"/>
    <w:rsid w:val="00B96412"/>
    <w:rsid w:val="00B9726C"/>
    <w:rsid w:val="00BA0520"/>
    <w:rsid w:val="00BA1A36"/>
    <w:rsid w:val="00BA339B"/>
    <w:rsid w:val="00BA728A"/>
    <w:rsid w:val="00BB1DBD"/>
    <w:rsid w:val="00BB23CC"/>
    <w:rsid w:val="00BB397A"/>
    <w:rsid w:val="00BB737D"/>
    <w:rsid w:val="00BC1E7E"/>
    <w:rsid w:val="00BC23B0"/>
    <w:rsid w:val="00BC3A40"/>
    <w:rsid w:val="00BC4E61"/>
    <w:rsid w:val="00BC74E9"/>
    <w:rsid w:val="00BD1390"/>
    <w:rsid w:val="00BD2FEF"/>
    <w:rsid w:val="00BD4B06"/>
    <w:rsid w:val="00BD55AA"/>
    <w:rsid w:val="00BD5F91"/>
    <w:rsid w:val="00BD6AD7"/>
    <w:rsid w:val="00BE31A4"/>
    <w:rsid w:val="00BE36A9"/>
    <w:rsid w:val="00BE5150"/>
    <w:rsid w:val="00BE5656"/>
    <w:rsid w:val="00BE618E"/>
    <w:rsid w:val="00BE7BEC"/>
    <w:rsid w:val="00BF0A5A"/>
    <w:rsid w:val="00BF0E63"/>
    <w:rsid w:val="00BF11F3"/>
    <w:rsid w:val="00BF12A3"/>
    <w:rsid w:val="00BF16D7"/>
    <w:rsid w:val="00BF2373"/>
    <w:rsid w:val="00BF279B"/>
    <w:rsid w:val="00BF426F"/>
    <w:rsid w:val="00BF4784"/>
    <w:rsid w:val="00BF60B9"/>
    <w:rsid w:val="00C0076C"/>
    <w:rsid w:val="00C00FE4"/>
    <w:rsid w:val="00C015FE"/>
    <w:rsid w:val="00C01DD2"/>
    <w:rsid w:val="00C044E2"/>
    <w:rsid w:val="00C048CB"/>
    <w:rsid w:val="00C05A44"/>
    <w:rsid w:val="00C066F3"/>
    <w:rsid w:val="00C07279"/>
    <w:rsid w:val="00C072E7"/>
    <w:rsid w:val="00C073CD"/>
    <w:rsid w:val="00C075D2"/>
    <w:rsid w:val="00C150CB"/>
    <w:rsid w:val="00C15E2F"/>
    <w:rsid w:val="00C17709"/>
    <w:rsid w:val="00C17963"/>
    <w:rsid w:val="00C27251"/>
    <w:rsid w:val="00C40889"/>
    <w:rsid w:val="00C4102C"/>
    <w:rsid w:val="00C446A8"/>
    <w:rsid w:val="00C462D0"/>
    <w:rsid w:val="00C463DD"/>
    <w:rsid w:val="00C47E8F"/>
    <w:rsid w:val="00C507F0"/>
    <w:rsid w:val="00C53394"/>
    <w:rsid w:val="00C546ED"/>
    <w:rsid w:val="00C56338"/>
    <w:rsid w:val="00C61FE8"/>
    <w:rsid w:val="00C62C8B"/>
    <w:rsid w:val="00C63CA2"/>
    <w:rsid w:val="00C66244"/>
    <w:rsid w:val="00C67326"/>
    <w:rsid w:val="00C70337"/>
    <w:rsid w:val="00C714AF"/>
    <w:rsid w:val="00C7258D"/>
    <w:rsid w:val="00C745C3"/>
    <w:rsid w:val="00C83B27"/>
    <w:rsid w:val="00C86871"/>
    <w:rsid w:val="00C87C9E"/>
    <w:rsid w:val="00C906FB"/>
    <w:rsid w:val="00C91F1F"/>
    <w:rsid w:val="00C94397"/>
    <w:rsid w:val="00C967E2"/>
    <w:rsid w:val="00C978F5"/>
    <w:rsid w:val="00CA2175"/>
    <w:rsid w:val="00CA24A4"/>
    <w:rsid w:val="00CA28A8"/>
    <w:rsid w:val="00CA6A6A"/>
    <w:rsid w:val="00CA7536"/>
    <w:rsid w:val="00CB348D"/>
    <w:rsid w:val="00CB3BBB"/>
    <w:rsid w:val="00CB44F0"/>
    <w:rsid w:val="00CB7237"/>
    <w:rsid w:val="00CB7565"/>
    <w:rsid w:val="00CC05AF"/>
    <w:rsid w:val="00CC1F2F"/>
    <w:rsid w:val="00CD2441"/>
    <w:rsid w:val="00CD36C5"/>
    <w:rsid w:val="00CD3A42"/>
    <w:rsid w:val="00CD45D1"/>
    <w:rsid w:val="00CD46F5"/>
    <w:rsid w:val="00CD50C0"/>
    <w:rsid w:val="00CD5735"/>
    <w:rsid w:val="00CE1253"/>
    <w:rsid w:val="00CE1356"/>
    <w:rsid w:val="00CE2832"/>
    <w:rsid w:val="00CE4A8F"/>
    <w:rsid w:val="00CE54E0"/>
    <w:rsid w:val="00CE7A09"/>
    <w:rsid w:val="00CF071D"/>
    <w:rsid w:val="00CF0A5C"/>
    <w:rsid w:val="00CF0EB7"/>
    <w:rsid w:val="00CF10EF"/>
    <w:rsid w:val="00CF16C2"/>
    <w:rsid w:val="00CF18EF"/>
    <w:rsid w:val="00D0123D"/>
    <w:rsid w:val="00D02BEE"/>
    <w:rsid w:val="00D10D58"/>
    <w:rsid w:val="00D1497B"/>
    <w:rsid w:val="00D15B04"/>
    <w:rsid w:val="00D17D45"/>
    <w:rsid w:val="00D2031B"/>
    <w:rsid w:val="00D205B7"/>
    <w:rsid w:val="00D210A1"/>
    <w:rsid w:val="00D2155A"/>
    <w:rsid w:val="00D21F8F"/>
    <w:rsid w:val="00D239F9"/>
    <w:rsid w:val="00D25273"/>
    <w:rsid w:val="00D25FE2"/>
    <w:rsid w:val="00D361B7"/>
    <w:rsid w:val="00D3736F"/>
    <w:rsid w:val="00D37DA9"/>
    <w:rsid w:val="00D406A7"/>
    <w:rsid w:val="00D43252"/>
    <w:rsid w:val="00D43767"/>
    <w:rsid w:val="00D43D10"/>
    <w:rsid w:val="00D44169"/>
    <w:rsid w:val="00D447F2"/>
    <w:rsid w:val="00D44A6D"/>
    <w:rsid w:val="00D44D86"/>
    <w:rsid w:val="00D45BC7"/>
    <w:rsid w:val="00D46943"/>
    <w:rsid w:val="00D50B7D"/>
    <w:rsid w:val="00D50CAE"/>
    <w:rsid w:val="00D50DBF"/>
    <w:rsid w:val="00D52012"/>
    <w:rsid w:val="00D5496E"/>
    <w:rsid w:val="00D64464"/>
    <w:rsid w:val="00D64C1F"/>
    <w:rsid w:val="00D676F3"/>
    <w:rsid w:val="00D67C72"/>
    <w:rsid w:val="00D701B5"/>
    <w:rsid w:val="00D704E5"/>
    <w:rsid w:val="00D70E77"/>
    <w:rsid w:val="00D714D6"/>
    <w:rsid w:val="00D723C5"/>
    <w:rsid w:val="00D7241D"/>
    <w:rsid w:val="00D72727"/>
    <w:rsid w:val="00D74A34"/>
    <w:rsid w:val="00D74B2B"/>
    <w:rsid w:val="00D74DBC"/>
    <w:rsid w:val="00D76432"/>
    <w:rsid w:val="00D76F99"/>
    <w:rsid w:val="00D77F91"/>
    <w:rsid w:val="00D808E3"/>
    <w:rsid w:val="00D81A88"/>
    <w:rsid w:val="00D850B1"/>
    <w:rsid w:val="00D859A5"/>
    <w:rsid w:val="00D86510"/>
    <w:rsid w:val="00D91546"/>
    <w:rsid w:val="00D919F5"/>
    <w:rsid w:val="00D92C2E"/>
    <w:rsid w:val="00D978C6"/>
    <w:rsid w:val="00DA034F"/>
    <w:rsid w:val="00DA0956"/>
    <w:rsid w:val="00DA1BFA"/>
    <w:rsid w:val="00DA233D"/>
    <w:rsid w:val="00DA357F"/>
    <w:rsid w:val="00DA3E12"/>
    <w:rsid w:val="00DA7AD4"/>
    <w:rsid w:val="00DA7EB6"/>
    <w:rsid w:val="00DB4E38"/>
    <w:rsid w:val="00DB7BF2"/>
    <w:rsid w:val="00DC18AD"/>
    <w:rsid w:val="00DC3A21"/>
    <w:rsid w:val="00DD04A3"/>
    <w:rsid w:val="00DD0941"/>
    <w:rsid w:val="00DD0965"/>
    <w:rsid w:val="00DD1ADE"/>
    <w:rsid w:val="00DD78FB"/>
    <w:rsid w:val="00DD7A0E"/>
    <w:rsid w:val="00DE0BC0"/>
    <w:rsid w:val="00DE5254"/>
    <w:rsid w:val="00DE65DB"/>
    <w:rsid w:val="00DE72A4"/>
    <w:rsid w:val="00DE7ECA"/>
    <w:rsid w:val="00DF0578"/>
    <w:rsid w:val="00DF13F1"/>
    <w:rsid w:val="00DF2B2A"/>
    <w:rsid w:val="00DF5A29"/>
    <w:rsid w:val="00DF60A3"/>
    <w:rsid w:val="00DF68AE"/>
    <w:rsid w:val="00DF70A5"/>
    <w:rsid w:val="00DF7CAE"/>
    <w:rsid w:val="00DF7D25"/>
    <w:rsid w:val="00E0300E"/>
    <w:rsid w:val="00E056C9"/>
    <w:rsid w:val="00E0793D"/>
    <w:rsid w:val="00E07F9B"/>
    <w:rsid w:val="00E10DE8"/>
    <w:rsid w:val="00E13ED9"/>
    <w:rsid w:val="00E14E8E"/>
    <w:rsid w:val="00E16932"/>
    <w:rsid w:val="00E16D1E"/>
    <w:rsid w:val="00E23DF6"/>
    <w:rsid w:val="00E24097"/>
    <w:rsid w:val="00E250BF"/>
    <w:rsid w:val="00E25695"/>
    <w:rsid w:val="00E27C4A"/>
    <w:rsid w:val="00E30E51"/>
    <w:rsid w:val="00E36297"/>
    <w:rsid w:val="00E37088"/>
    <w:rsid w:val="00E423C0"/>
    <w:rsid w:val="00E42F84"/>
    <w:rsid w:val="00E440E3"/>
    <w:rsid w:val="00E452E6"/>
    <w:rsid w:val="00E47707"/>
    <w:rsid w:val="00E52950"/>
    <w:rsid w:val="00E54F5D"/>
    <w:rsid w:val="00E6256C"/>
    <w:rsid w:val="00E634CF"/>
    <w:rsid w:val="00E6414C"/>
    <w:rsid w:val="00E7008C"/>
    <w:rsid w:val="00E71E3C"/>
    <w:rsid w:val="00E7260F"/>
    <w:rsid w:val="00E745CA"/>
    <w:rsid w:val="00E75251"/>
    <w:rsid w:val="00E7722C"/>
    <w:rsid w:val="00E81784"/>
    <w:rsid w:val="00E82482"/>
    <w:rsid w:val="00E83636"/>
    <w:rsid w:val="00E84178"/>
    <w:rsid w:val="00E8600C"/>
    <w:rsid w:val="00E8702D"/>
    <w:rsid w:val="00E901B9"/>
    <w:rsid w:val="00E905F4"/>
    <w:rsid w:val="00E90622"/>
    <w:rsid w:val="00E916A9"/>
    <w:rsid w:val="00E916DE"/>
    <w:rsid w:val="00E925AD"/>
    <w:rsid w:val="00E96630"/>
    <w:rsid w:val="00EA0EF9"/>
    <w:rsid w:val="00EA1578"/>
    <w:rsid w:val="00EA2EBD"/>
    <w:rsid w:val="00EA3707"/>
    <w:rsid w:val="00EA3888"/>
    <w:rsid w:val="00EA3F68"/>
    <w:rsid w:val="00EA4742"/>
    <w:rsid w:val="00EA5882"/>
    <w:rsid w:val="00EB381D"/>
    <w:rsid w:val="00EB43FE"/>
    <w:rsid w:val="00EB4A10"/>
    <w:rsid w:val="00EB50E6"/>
    <w:rsid w:val="00EB523E"/>
    <w:rsid w:val="00EC0761"/>
    <w:rsid w:val="00EC27BC"/>
    <w:rsid w:val="00EC2E89"/>
    <w:rsid w:val="00EC5BF1"/>
    <w:rsid w:val="00EC6DA7"/>
    <w:rsid w:val="00ED18DC"/>
    <w:rsid w:val="00ED4654"/>
    <w:rsid w:val="00ED58ED"/>
    <w:rsid w:val="00ED6201"/>
    <w:rsid w:val="00ED6BBA"/>
    <w:rsid w:val="00ED7442"/>
    <w:rsid w:val="00ED74E5"/>
    <w:rsid w:val="00ED7582"/>
    <w:rsid w:val="00ED7A2A"/>
    <w:rsid w:val="00EE13CD"/>
    <w:rsid w:val="00EE46EF"/>
    <w:rsid w:val="00EE65E0"/>
    <w:rsid w:val="00EE70A7"/>
    <w:rsid w:val="00EF1D7F"/>
    <w:rsid w:val="00EF208D"/>
    <w:rsid w:val="00EF2376"/>
    <w:rsid w:val="00EF25CC"/>
    <w:rsid w:val="00EF38B9"/>
    <w:rsid w:val="00EF4045"/>
    <w:rsid w:val="00EF51A3"/>
    <w:rsid w:val="00EF62BC"/>
    <w:rsid w:val="00EF6723"/>
    <w:rsid w:val="00F0137E"/>
    <w:rsid w:val="00F0342A"/>
    <w:rsid w:val="00F04E44"/>
    <w:rsid w:val="00F05113"/>
    <w:rsid w:val="00F05994"/>
    <w:rsid w:val="00F05C08"/>
    <w:rsid w:val="00F11CD7"/>
    <w:rsid w:val="00F120F8"/>
    <w:rsid w:val="00F1233E"/>
    <w:rsid w:val="00F15AA7"/>
    <w:rsid w:val="00F20B34"/>
    <w:rsid w:val="00F21786"/>
    <w:rsid w:val="00F225E8"/>
    <w:rsid w:val="00F23B01"/>
    <w:rsid w:val="00F2406A"/>
    <w:rsid w:val="00F252AB"/>
    <w:rsid w:val="00F254A3"/>
    <w:rsid w:val="00F25D06"/>
    <w:rsid w:val="00F27A3C"/>
    <w:rsid w:val="00F3162A"/>
    <w:rsid w:val="00F31A2B"/>
    <w:rsid w:val="00F31CFF"/>
    <w:rsid w:val="00F34C02"/>
    <w:rsid w:val="00F3742B"/>
    <w:rsid w:val="00F41875"/>
    <w:rsid w:val="00F41FDB"/>
    <w:rsid w:val="00F4249A"/>
    <w:rsid w:val="00F4761A"/>
    <w:rsid w:val="00F50597"/>
    <w:rsid w:val="00F52CDF"/>
    <w:rsid w:val="00F53457"/>
    <w:rsid w:val="00F56D63"/>
    <w:rsid w:val="00F577D6"/>
    <w:rsid w:val="00F609A9"/>
    <w:rsid w:val="00F62695"/>
    <w:rsid w:val="00F638FD"/>
    <w:rsid w:val="00F63FE1"/>
    <w:rsid w:val="00F6430D"/>
    <w:rsid w:val="00F70D9B"/>
    <w:rsid w:val="00F760A2"/>
    <w:rsid w:val="00F77137"/>
    <w:rsid w:val="00F77288"/>
    <w:rsid w:val="00F80C99"/>
    <w:rsid w:val="00F81A84"/>
    <w:rsid w:val="00F8410B"/>
    <w:rsid w:val="00F8490F"/>
    <w:rsid w:val="00F84C8A"/>
    <w:rsid w:val="00F84D63"/>
    <w:rsid w:val="00F867EC"/>
    <w:rsid w:val="00F87CC1"/>
    <w:rsid w:val="00F913DC"/>
    <w:rsid w:val="00F91B2B"/>
    <w:rsid w:val="00F92C9C"/>
    <w:rsid w:val="00FA028A"/>
    <w:rsid w:val="00FA2792"/>
    <w:rsid w:val="00FA299C"/>
    <w:rsid w:val="00FA4A2F"/>
    <w:rsid w:val="00FA662C"/>
    <w:rsid w:val="00FB0686"/>
    <w:rsid w:val="00FB0E19"/>
    <w:rsid w:val="00FB2A95"/>
    <w:rsid w:val="00FB37C8"/>
    <w:rsid w:val="00FB546B"/>
    <w:rsid w:val="00FB7437"/>
    <w:rsid w:val="00FB78DC"/>
    <w:rsid w:val="00FC03CD"/>
    <w:rsid w:val="00FC0646"/>
    <w:rsid w:val="00FC216E"/>
    <w:rsid w:val="00FC2EE6"/>
    <w:rsid w:val="00FC587C"/>
    <w:rsid w:val="00FC68B7"/>
    <w:rsid w:val="00FD1F94"/>
    <w:rsid w:val="00FD2277"/>
    <w:rsid w:val="00FD2CD4"/>
    <w:rsid w:val="00FD48B3"/>
    <w:rsid w:val="00FD6D51"/>
    <w:rsid w:val="00FE0C43"/>
    <w:rsid w:val="00FE0F23"/>
    <w:rsid w:val="00FE4707"/>
    <w:rsid w:val="00FE58DF"/>
    <w:rsid w:val="00FE6786"/>
    <w:rsid w:val="00FE6985"/>
    <w:rsid w:val="00FE70A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CE41D"/>
  <w15:docId w15:val="{AA305347-9893-4186-90EC-F9A76E55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947"/>
    <w:pPr>
      <w:suppressAutoHyphens/>
      <w:spacing w:line="240" w:lineRule="atLeast"/>
    </w:pPr>
    <w:rPr>
      <w:lang w:val="en-GB"/>
    </w:rPr>
  </w:style>
  <w:style w:type="paragraph" w:styleId="Heading1">
    <w:name w:val="heading 1"/>
    <w:aliases w:val="Table_G,Heading 1*"/>
    <w:basedOn w:val="SingleTxtG"/>
    <w:next w:val="SingleTxtG"/>
    <w:link w:val="Heading1Char"/>
    <w:qFormat/>
    <w:rsid w:val="00E925AD"/>
    <w:pPr>
      <w:spacing w:after="0" w:line="240" w:lineRule="auto"/>
      <w:ind w:right="0"/>
      <w:jc w:val="left"/>
      <w:outlineLvl w:val="0"/>
    </w:pPr>
  </w:style>
  <w:style w:type="paragraph" w:styleId="Heading2">
    <w:name w:val="heading 2"/>
    <w:aliases w:val="H2"/>
    <w:basedOn w:val="Normal"/>
    <w:next w:val="Normal"/>
    <w:qFormat/>
    <w:rsid w:val="00E925AD"/>
    <w:pPr>
      <w:spacing w:line="240" w:lineRule="auto"/>
      <w:outlineLvl w:val="1"/>
    </w:pPr>
  </w:style>
  <w:style w:type="paragraph" w:styleId="Heading3">
    <w:name w:val="heading 3"/>
    <w:basedOn w:val="Normal"/>
    <w:next w:val="Normal"/>
    <w:qFormat/>
    <w:rsid w:val="00E925AD"/>
    <w:pPr>
      <w:spacing w:line="240" w:lineRule="auto"/>
      <w:outlineLvl w:val="2"/>
    </w:pPr>
  </w:style>
  <w:style w:type="paragraph" w:styleId="Heading4">
    <w:name w:val="heading 4"/>
    <w:basedOn w:val="Normal"/>
    <w:next w:val="Normal"/>
    <w:qFormat/>
    <w:rsid w:val="00E925AD"/>
    <w:pPr>
      <w:spacing w:line="240" w:lineRule="auto"/>
      <w:outlineLvl w:val="3"/>
    </w:pPr>
  </w:style>
  <w:style w:type="paragraph" w:styleId="Heading5">
    <w:name w:val="heading 5"/>
    <w:basedOn w:val="Normal"/>
    <w:next w:val="Normal"/>
    <w:qFormat/>
    <w:rsid w:val="00E925AD"/>
    <w:pPr>
      <w:spacing w:line="240" w:lineRule="auto"/>
      <w:outlineLvl w:val="4"/>
    </w:pPr>
  </w:style>
  <w:style w:type="paragraph" w:styleId="Heading6">
    <w:name w:val="heading 6"/>
    <w:basedOn w:val="Normal"/>
    <w:next w:val="Normal"/>
    <w:qFormat/>
    <w:rsid w:val="00E925AD"/>
    <w:pPr>
      <w:spacing w:line="240" w:lineRule="auto"/>
      <w:outlineLvl w:val="5"/>
    </w:pPr>
  </w:style>
  <w:style w:type="paragraph" w:styleId="Heading7">
    <w:name w:val="heading 7"/>
    <w:basedOn w:val="Normal"/>
    <w:next w:val="Normal"/>
    <w:qFormat/>
    <w:rsid w:val="00E925AD"/>
    <w:pPr>
      <w:spacing w:line="240" w:lineRule="auto"/>
      <w:outlineLvl w:val="6"/>
    </w:pPr>
  </w:style>
  <w:style w:type="paragraph" w:styleId="Heading8">
    <w:name w:val="heading 8"/>
    <w:basedOn w:val="Normal"/>
    <w:next w:val="Normal"/>
    <w:qFormat/>
    <w:rsid w:val="00E925AD"/>
    <w:pPr>
      <w:spacing w:line="240" w:lineRule="auto"/>
      <w:outlineLvl w:val="7"/>
    </w:pPr>
  </w:style>
  <w:style w:type="paragraph" w:styleId="Heading9">
    <w:name w:val="heading 9"/>
    <w:basedOn w:val="Normal"/>
    <w:next w:val="Normal"/>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
    <w:basedOn w:val="DefaultParagraphFont"/>
    <w:uiPriority w:val="99"/>
    <w:qFormat/>
    <w:rsid w:val="00E925AD"/>
    <w:rPr>
      <w:rFonts w:ascii="Times New Roman" w:hAnsi="Times New Roman"/>
      <w:sz w:val="18"/>
      <w:vertAlign w:val="superscript"/>
    </w:rPr>
  </w:style>
  <w:style w:type="paragraph" w:styleId="FootnoteText">
    <w:name w:val="footnote text"/>
    <w:aliases w:val="5_G,PP,5_G_6,Footnote Text Char,5_GR,-E Fußnotentext,footnote text,Fußnotentext Ursprung,Footnote Text Char Char Char Char,Footnote Text1,Footnote Text Char Char Char,Fußnotentext Char1,Fußnotentext Char Char,Fußn"/>
    <w:basedOn w:val="Normal"/>
    <w:link w:val="FootnoteTextChar2"/>
    <w:uiPriority w:val="99"/>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2"/>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link w:val="FooterChar"/>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3"/>
      </w:numPr>
      <w:suppressAutoHyphens w:val="0"/>
    </w:pPr>
  </w:style>
  <w:style w:type="character" w:customStyle="1" w:styleId="FootnoteTextChar2">
    <w:name w:val="Footnote Text Char2"/>
    <w:aliases w:val="5_G Char,PP Char,5_G_6 Char,Footnote Text Char Char,5_GR Char,-E Fußnotentext Char,footnote text Char,Fußnotentext Ursprung Char,Footnote Text Char Char Char Char Char,Footnote Text1 Char,Footnote Text Char Char Char Char1,Fußn Char"/>
    <w:link w:val="FootnoteText"/>
    <w:uiPriority w:val="99"/>
    <w:qFormat/>
    <w:rsid w:val="00097003"/>
    <w:rPr>
      <w:sz w:val="18"/>
      <w:lang w:val="en-GB" w:eastAsia="en-US"/>
    </w:rPr>
  </w:style>
  <w:style w:type="paragraph" w:styleId="PlainText">
    <w:name w:val="Plain Text"/>
    <w:basedOn w:val="Normal"/>
    <w:link w:val="PlainTextChar"/>
    <w:uiPriority w:val="99"/>
    <w:semiHidden/>
    <w:rsid w:val="000441FD"/>
    <w:pPr>
      <w:suppressAutoHyphens w:val="0"/>
      <w:spacing w:line="240" w:lineRule="auto"/>
    </w:pPr>
    <w:rPr>
      <w:rFonts w:ascii="Courier New" w:hAnsi="Courier New"/>
      <w:snapToGrid w:val="0"/>
      <w:lang w:val="nl-NL" w:eastAsia="en-US"/>
    </w:rPr>
  </w:style>
  <w:style w:type="character" w:customStyle="1" w:styleId="PlainTextChar">
    <w:name w:val="Plain Text Char"/>
    <w:basedOn w:val="DefaultParagraphFont"/>
    <w:link w:val="PlainText"/>
    <w:uiPriority w:val="99"/>
    <w:semiHidden/>
    <w:rsid w:val="000441FD"/>
    <w:rPr>
      <w:rFonts w:ascii="Courier New" w:hAnsi="Courier New"/>
      <w:snapToGrid w:val="0"/>
      <w:lang w:val="nl-NL" w:eastAsia="en-US"/>
    </w:rPr>
  </w:style>
  <w:style w:type="character" w:styleId="CommentReference">
    <w:name w:val="annotation reference"/>
    <w:uiPriority w:val="99"/>
    <w:rsid w:val="000441FD"/>
    <w:rPr>
      <w:sz w:val="16"/>
    </w:rPr>
  </w:style>
  <w:style w:type="paragraph" w:styleId="BodyText">
    <w:name w:val="Body Text"/>
    <w:basedOn w:val="Normal"/>
    <w:link w:val="BodyTextChar"/>
    <w:semiHidden/>
    <w:rsid w:val="000441FD"/>
    <w:pPr>
      <w:suppressAutoHyphens w:val="0"/>
      <w:spacing w:line="240" w:lineRule="auto"/>
    </w:pPr>
    <w:rPr>
      <w:rFonts w:ascii="Univers" w:hAnsi="Univers"/>
      <w:snapToGrid w:val="0"/>
      <w:sz w:val="16"/>
      <w:lang w:val="x-none" w:eastAsia="en-US"/>
    </w:rPr>
  </w:style>
  <w:style w:type="character" w:customStyle="1" w:styleId="BodyTextChar">
    <w:name w:val="Body Text Char"/>
    <w:basedOn w:val="DefaultParagraphFont"/>
    <w:link w:val="BodyText"/>
    <w:semiHidden/>
    <w:rsid w:val="000441FD"/>
    <w:rPr>
      <w:rFonts w:ascii="Univers" w:hAnsi="Univers"/>
      <w:snapToGrid w:val="0"/>
      <w:sz w:val="16"/>
      <w:lang w:val="x-none" w:eastAsia="en-US"/>
    </w:rPr>
  </w:style>
  <w:style w:type="paragraph" w:styleId="BodyTextIndent">
    <w:name w:val="Body Text Indent"/>
    <w:basedOn w:val="Normal"/>
    <w:link w:val="BodyTextIndentChar"/>
    <w:semiHidden/>
    <w:rsid w:val="000441FD"/>
    <w:pPr>
      <w:widowControl w:val="0"/>
      <w:tabs>
        <w:tab w:val="left" w:pos="2880"/>
      </w:tabs>
      <w:suppressAutoHyphens w:val="0"/>
      <w:spacing w:before="120" w:line="240" w:lineRule="auto"/>
      <w:ind w:left="1701" w:hanging="1701"/>
    </w:pPr>
    <w:rPr>
      <w:rFonts w:ascii="Courier New" w:hAnsi="Courier New"/>
      <w:snapToGrid w:val="0"/>
      <w:lang w:val="x-none" w:eastAsia="en-US"/>
    </w:rPr>
  </w:style>
  <w:style w:type="character" w:customStyle="1" w:styleId="BodyTextIndentChar">
    <w:name w:val="Body Text Indent Char"/>
    <w:basedOn w:val="DefaultParagraphFont"/>
    <w:link w:val="BodyTextIndent"/>
    <w:semiHidden/>
    <w:rsid w:val="000441FD"/>
    <w:rPr>
      <w:rFonts w:ascii="Courier New" w:hAnsi="Courier New"/>
      <w:snapToGrid w:val="0"/>
      <w:lang w:val="x-none" w:eastAsia="en-US"/>
    </w:rPr>
  </w:style>
  <w:style w:type="paragraph" w:styleId="BodyTextIndent2">
    <w:name w:val="Body Text Indent 2"/>
    <w:basedOn w:val="Normal"/>
    <w:link w:val="BodyTextIndent2Char"/>
    <w:semiHidden/>
    <w:rsid w:val="000441FD"/>
    <w:pPr>
      <w:widowControl w:val="0"/>
      <w:tabs>
        <w:tab w:val="left" w:pos="2880"/>
      </w:tabs>
      <w:suppressAutoHyphens w:val="0"/>
      <w:spacing w:line="240" w:lineRule="auto"/>
      <w:ind w:left="1701" w:hanging="1843"/>
    </w:pPr>
    <w:rPr>
      <w:rFonts w:ascii="Courier New" w:hAnsi="Courier New"/>
      <w:snapToGrid w:val="0"/>
      <w:lang w:eastAsia="en-US"/>
    </w:rPr>
  </w:style>
  <w:style w:type="character" w:customStyle="1" w:styleId="BodyTextIndent2Char">
    <w:name w:val="Body Text Indent 2 Char"/>
    <w:basedOn w:val="DefaultParagraphFont"/>
    <w:link w:val="BodyTextIndent2"/>
    <w:semiHidden/>
    <w:rsid w:val="000441FD"/>
    <w:rPr>
      <w:rFonts w:ascii="Courier New" w:hAnsi="Courier New"/>
      <w:snapToGrid w:val="0"/>
      <w:lang w:val="en-GB" w:eastAsia="en-US"/>
    </w:rPr>
  </w:style>
  <w:style w:type="paragraph" w:styleId="BodyTextIndent3">
    <w:name w:val="Body Text Indent 3"/>
    <w:basedOn w:val="Normal"/>
    <w:link w:val="BodyTextIndent3Char"/>
    <w:semiHidden/>
    <w:rsid w:val="000441FD"/>
    <w:pPr>
      <w:widowControl w:val="0"/>
      <w:tabs>
        <w:tab w:val="left" w:pos="2880"/>
      </w:tabs>
      <w:suppressAutoHyphens w:val="0"/>
      <w:spacing w:line="240" w:lineRule="auto"/>
      <w:ind w:left="1701" w:hanging="1134"/>
    </w:pPr>
    <w:rPr>
      <w:rFonts w:ascii="Courier New" w:hAnsi="Courier New"/>
      <w:snapToGrid w:val="0"/>
      <w:lang w:eastAsia="en-US"/>
    </w:rPr>
  </w:style>
  <w:style w:type="character" w:customStyle="1" w:styleId="BodyTextIndent3Char">
    <w:name w:val="Body Text Indent 3 Char"/>
    <w:basedOn w:val="DefaultParagraphFont"/>
    <w:link w:val="BodyTextIndent3"/>
    <w:semiHidden/>
    <w:rsid w:val="000441FD"/>
    <w:rPr>
      <w:rFonts w:ascii="Courier New" w:hAnsi="Courier New"/>
      <w:snapToGrid w:val="0"/>
      <w:lang w:val="en-GB" w:eastAsia="en-US"/>
    </w:rPr>
  </w:style>
  <w:style w:type="paragraph" w:customStyle="1" w:styleId="ParaNo">
    <w:name w:val="ParaNo."/>
    <w:basedOn w:val="Normal"/>
    <w:semiHidden/>
    <w:rsid w:val="000441FD"/>
    <w:pPr>
      <w:numPr>
        <w:numId w:val="4"/>
      </w:numPr>
      <w:tabs>
        <w:tab w:val="clear" w:pos="360"/>
      </w:tabs>
      <w:suppressAutoHyphens w:val="0"/>
      <w:spacing w:line="240" w:lineRule="auto"/>
    </w:pPr>
    <w:rPr>
      <w:rFonts w:ascii="Univers" w:hAnsi="Univers"/>
      <w:snapToGrid w:val="0"/>
      <w:sz w:val="24"/>
      <w:lang w:val="fr-FR" w:eastAsia="en-US"/>
    </w:rPr>
  </w:style>
  <w:style w:type="paragraph" w:customStyle="1" w:styleId="Rom1">
    <w:name w:val="Rom1"/>
    <w:basedOn w:val="Normal"/>
    <w:semiHidden/>
    <w:rsid w:val="000441FD"/>
    <w:pPr>
      <w:suppressAutoHyphens w:val="0"/>
      <w:spacing w:line="240" w:lineRule="auto"/>
      <w:ind w:left="1145" w:hanging="465"/>
    </w:pPr>
    <w:rPr>
      <w:rFonts w:ascii="Univers" w:hAnsi="Univers"/>
      <w:snapToGrid w:val="0"/>
      <w:sz w:val="24"/>
      <w:lang w:val="fr-FR" w:eastAsia="en-US"/>
    </w:rPr>
  </w:style>
  <w:style w:type="paragraph" w:customStyle="1" w:styleId="Rom2">
    <w:name w:val="Rom2"/>
    <w:basedOn w:val="Normal"/>
    <w:semiHidden/>
    <w:rsid w:val="000441FD"/>
    <w:pPr>
      <w:suppressAutoHyphens w:val="0"/>
      <w:spacing w:line="240" w:lineRule="auto"/>
      <w:ind w:left="1712" w:hanging="465"/>
    </w:pPr>
    <w:rPr>
      <w:rFonts w:ascii="Univers" w:hAnsi="Univers"/>
      <w:snapToGrid w:val="0"/>
      <w:sz w:val="24"/>
      <w:lang w:val="fr-FR" w:eastAsia="en-US"/>
    </w:rPr>
  </w:style>
  <w:style w:type="paragraph" w:styleId="BlockText">
    <w:name w:val="Block Text"/>
    <w:basedOn w:val="Normal"/>
    <w:semiHidden/>
    <w:rsid w:val="000441FD"/>
    <w:pPr>
      <w:tabs>
        <w:tab w:val="left" w:pos="426"/>
      </w:tabs>
      <w:suppressAutoHyphens w:val="0"/>
      <w:spacing w:before="120" w:line="240" w:lineRule="auto"/>
      <w:ind w:left="431" w:right="289" w:hanging="431"/>
    </w:pPr>
    <w:rPr>
      <w:rFonts w:ascii="Univers" w:hAnsi="Univers"/>
      <w:snapToGrid w:val="0"/>
      <w:lang w:eastAsia="en-US"/>
    </w:rPr>
  </w:style>
  <w:style w:type="paragraph" w:customStyle="1" w:styleId="Heading61">
    <w:name w:val="Heading 6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val="en-GB" w:eastAsia="en-US"/>
    </w:rPr>
  </w:style>
  <w:style w:type="paragraph" w:customStyle="1" w:styleId="Heading51">
    <w:name w:val="Heading 5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rsid w:val="000441FD"/>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lang w:eastAsia="en-US"/>
    </w:rPr>
  </w:style>
  <w:style w:type="paragraph" w:customStyle="1" w:styleId="Footer1">
    <w:name w:val="Footer1"/>
    <w:semiHidden/>
    <w:rsid w:val="000441FD"/>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semiHidden/>
    <w:rsid w:val="000441FD"/>
    <w:pPr>
      <w:tabs>
        <w:tab w:val="num" w:pos="360"/>
      </w:tabs>
      <w:suppressAutoHyphens w:val="0"/>
      <w:spacing w:line="240" w:lineRule="auto"/>
      <w:ind w:left="360" w:hanging="360"/>
    </w:pPr>
    <w:rPr>
      <w:sz w:val="24"/>
      <w:lang w:eastAsia="en-US"/>
    </w:rPr>
  </w:style>
  <w:style w:type="paragraph" w:customStyle="1" w:styleId="Styl6">
    <w:name w:val="Styl6"/>
    <w:basedOn w:val="Normal"/>
    <w:semiHidden/>
    <w:rsid w:val="000441FD"/>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semiHidden/>
    <w:rsid w:val="000441FD"/>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rsid w:val="000441FD"/>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rsid w:val="000441FD"/>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rsid w:val="000441FD"/>
    <w:pPr>
      <w:suppressAutoHyphens w:val="0"/>
      <w:spacing w:line="240" w:lineRule="auto"/>
    </w:pPr>
    <w:rPr>
      <w:rFonts w:ascii="Arial" w:hAnsi="Arial"/>
      <w:sz w:val="22"/>
      <w:lang w:val="de-DE" w:eastAsia="it-IT"/>
    </w:rPr>
  </w:style>
  <w:style w:type="paragraph" w:styleId="BodyText2">
    <w:name w:val="Body Text 2"/>
    <w:basedOn w:val="Normal"/>
    <w:link w:val="BodyText2Char"/>
    <w:semiHidden/>
    <w:rsid w:val="000441FD"/>
    <w:pPr>
      <w:suppressAutoHyphens w:val="0"/>
      <w:spacing w:line="240" w:lineRule="auto"/>
      <w:jc w:val="center"/>
    </w:pPr>
    <w:rPr>
      <w:rFonts w:ascii="Univers" w:hAnsi="Univers"/>
      <w:b/>
      <w:caps/>
      <w:sz w:val="24"/>
      <w:lang w:eastAsia="en-US"/>
    </w:rPr>
  </w:style>
  <w:style w:type="character" w:customStyle="1" w:styleId="BodyText2Char">
    <w:name w:val="Body Text 2 Char"/>
    <w:basedOn w:val="DefaultParagraphFont"/>
    <w:link w:val="BodyText2"/>
    <w:semiHidden/>
    <w:rsid w:val="000441FD"/>
    <w:rPr>
      <w:rFonts w:ascii="Univers" w:hAnsi="Univers"/>
      <w:b/>
      <w:caps/>
      <w:sz w:val="24"/>
      <w:lang w:val="en-GB" w:eastAsia="en-US"/>
    </w:rPr>
  </w:style>
  <w:style w:type="paragraph" w:styleId="BodyText3">
    <w:name w:val="Body Text 3"/>
    <w:basedOn w:val="Normal"/>
    <w:link w:val="BodyText3Char"/>
    <w:semiHidden/>
    <w:rsid w:val="000441FD"/>
    <w:pPr>
      <w:tabs>
        <w:tab w:val="center" w:pos="4820"/>
        <w:tab w:val="right" w:pos="9356"/>
      </w:tabs>
      <w:suppressAutoHyphens w:val="0"/>
      <w:spacing w:line="240" w:lineRule="auto"/>
      <w:ind w:right="-1"/>
      <w:jc w:val="both"/>
    </w:pPr>
    <w:rPr>
      <w:rFonts w:ascii="Univers" w:hAnsi="Univers"/>
      <w:snapToGrid w:val="0"/>
      <w:lang w:eastAsia="en-US"/>
    </w:rPr>
  </w:style>
  <w:style w:type="character" w:customStyle="1" w:styleId="BodyText3Char">
    <w:name w:val="Body Text 3 Char"/>
    <w:basedOn w:val="DefaultParagraphFont"/>
    <w:link w:val="BodyText3"/>
    <w:semiHidden/>
    <w:rsid w:val="000441FD"/>
    <w:rPr>
      <w:rFonts w:ascii="Univers" w:hAnsi="Univers"/>
      <w:snapToGrid w:val="0"/>
      <w:lang w:val="en-GB" w:eastAsia="en-US"/>
    </w:rPr>
  </w:style>
  <w:style w:type="paragraph" w:styleId="ListNumber">
    <w:name w:val="List Number"/>
    <w:basedOn w:val="Normal"/>
    <w:semiHidden/>
    <w:rsid w:val="000441FD"/>
    <w:pPr>
      <w:tabs>
        <w:tab w:val="num" w:pos="709"/>
      </w:tabs>
      <w:suppressAutoHyphens w:val="0"/>
      <w:spacing w:after="240" w:line="240" w:lineRule="auto"/>
      <w:ind w:left="709" w:hanging="709"/>
      <w:jc w:val="both"/>
    </w:pPr>
    <w:rPr>
      <w:sz w:val="24"/>
      <w:lang w:eastAsia="en-US"/>
    </w:rPr>
  </w:style>
  <w:style w:type="paragraph" w:customStyle="1" w:styleId="ListNumberLevel2">
    <w:name w:val="List Number (Level 2)"/>
    <w:basedOn w:val="Normal"/>
    <w:semiHidden/>
    <w:rsid w:val="000441FD"/>
    <w:pPr>
      <w:tabs>
        <w:tab w:val="num" w:pos="1417"/>
      </w:tabs>
      <w:suppressAutoHyphens w:val="0"/>
      <w:spacing w:after="240" w:line="240" w:lineRule="auto"/>
      <w:ind w:left="1417" w:hanging="708"/>
      <w:jc w:val="both"/>
    </w:pPr>
    <w:rPr>
      <w:sz w:val="24"/>
      <w:lang w:eastAsia="en-US"/>
    </w:rPr>
  </w:style>
  <w:style w:type="paragraph" w:customStyle="1" w:styleId="ListNumberLevel3">
    <w:name w:val="List Number (Level 3)"/>
    <w:basedOn w:val="Normal"/>
    <w:semiHidden/>
    <w:rsid w:val="000441FD"/>
    <w:pPr>
      <w:tabs>
        <w:tab w:val="num" w:pos="2126"/>
      </w:tabs>
      <w:suppressAutoHyphens w:val="0"/>
      <w:spacing w:after="240" w:line="240" w:lineRule="auto"/>
      <w:ind w:left="2126" w:hanging="709"/>
      <w:jc w:val="both"/>
    </w:pPr>
    <w:rPr>
      <w:sz w:val="24"/>
      <w:lang w:eastAsia="en-US"/>
    </w:rPr>
  </w:style>
  <w:style w:type="paragraph" w:customStyle="1" w:styleId="ListNumberLevel4">
    <w:name w:val="List Number (Level 4)"/>
    <w:basedOn w:val="Normal"/>
    <w:semiHidden/>
    <w:rsid w:val="000441FD"/>
    <w:pPr>
      <w:tabs>
        <w:tab w:val="num" w:pos="2835"/>
      </w:tabs>
      <w:suppressAutoHyphens w:val="0"/>
      <w:spacing w:after="240" w:line="240" w:lineRule="auto"/>
      <w:ind w:left="2835" w:hanging="709"/>
      <w:jc w:val="both"/>
    </w:pPr>
    <w:rPr>
      <w:sz w:val="24"/>
      <w:lang w:eastAsia="en-US"/>
    </w:rPr>
  </w:style>
  <w:style w:type="paragraph" w:customStyle="1" w:styleId="berschrift2-3">
    <w:name w:val="Überschrift2-3"/>
    <w:basedOn w:val="berschrift1-3"/>
    <w:next w:val="BodyText"/>
    <w:semiHidden/>
    <w:rsid w:val="000441FD"/>
    <w:pPr>
      <w:tabs>
        <w:tab w:val="clear" w:pos="1695"/>
        <w:tab w:val="num" w:pos="1413"/>
      </w:tabs>
      <w:ind w:left="1413" w:hanging="432"/>
    </w:pPr>
  </w:style>
  <w:style w:type="paragraph" w:customStyle="1" w:styleId="berschrift1-3">
    <w:name w:val="Überschrift1-3"/>
    <w:basedOn w:val="berschrift1-2"/>
    <w:semiHidden/>
    <w:rsid w:val="000441FD"/>
    <w:pPr>
      <w:tabs>
        <w:tab w:val="clear" w:pos="780"/>
        <w:tab w:val="num" w:pos="1695"/>
      </w:tabs>
      <w:ind w:left="1695" w:hanging="1695"/>
    </w:pPr>
  </w:style>
  <w:style w:type="paragraph" w:customStyle="1" w:styleId="berschrift1-2">
    <w:name w:val="Überschrift1-2"/>
    <w:basedOn w:val="Heading1"/>
    <w:semiHidden/>
    <w:rsid w:val="000441FD"/>
    <w:pPr>
      <w:keepNext/>
      <w:tabs>
        <w:tab w:val="num" w:pos="780"/>
      </w:tabs>
      <w:suppressAutoHyphens w:val="0"/>
      <w:spacing w:before="240" w:after="240"/>
      <w:ind w:left="780" w:hanging="360"/>
      <w:jc w:val="both"/>
    </w:pPr>
    <w:rPr>
      <w:rFonts w:ascii="Arial" w:eastAsia="MS Mincho" w:hAnsi="Arial"/>
      <w:b/>
      <w:sz w:val="22"/>
      <w:lang w:eastAsia="en-US"/>
    </w:rPr>
  </w:style>
  <w:style w:type="paragraph" w:customStyle="1" w:styleId="berschrift4n">
    <w:name w:val="Überschrift4n"/>
    <w:basedOn w:val="Normal"/>
    <w:autoRedefine/>
    <w:semiHidden/>
    <w:rsid w:val="000441FD"/>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eastAsia="en-US"/>
    </w:rPr>
  </w:style>
  <w:style w:type="paragraph" w:customStyle="1" w:styleId="NormalCentered">
    <w:name w:val="Normal Centered"/>
    <w:basedOn w:val="Normal"/>
    <w:semiHidden/>
    <w:rsid w:val="000441FD"/>
    <w:pPr>
      <w:suppressAutoHyphens w:val="0"/>
      <w:spacing w:before="120" w:after="120" w:line="240" w:lineRule="auto"/>
      <w:jc w:val="center"/>
    </w:pPr>
    <w:rPr>
      <w:sz w:val="24"/>
      <w:lang w:eastAsia="en-US"/>
    </w:rPr>
  </w:style>
  <w:style w:type="paragraph" w:customStyle="1" w:styleId="StyleParaLeft0cmFirstline0cm">
    <w:name w:val="Style Para + Left:  0 cm First line:  0 cm"/>
    <w:basedOn w:val="Para"/>
    <w:semiHidden/>
    <w:rsid w:val="000441FD"/>
    <w:pPr>
      <w:ind w:left="2268"/>
    </w:pPr>
  </w:style>
  <w:style w:type="paragraph" w:customStyle="1" w:styleId="Para">
    <w:name w:val="Para"/>
    <w:basedOn w:val="ParaNo"/>
    <w:qFormat/>
    <w:rsid w:val="000441FD"/>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rsid w:val="000441FD"/>
    <w:pPr>
      <w:numPr>
        <w:numId w:val="0"/>
      </w:numPr>
      <w:ind w:left="2268" w:hanging="1134"/>
    </w:pPr>
  </w:style>
  <w:style w:type="paragraph" w:customStyle="1" w:styleId="a">
    <w:name w:val="a)"/>
    <w:basedOn w:val="para0"/>
    <w:rsid w:val="000441FD"/>
    <w:pPr>
      <w:ind w:left="2835" w:hanging="567"/>
    </w:pPr>
  </w:style>
  <w:style w:type="paragraph" w:customStyle="1" w:styleId="endnotetable">
    <w:name w:val="endnote table"/>
    <w:basedOn w:val="Normal"/>
    <w:link w:val="endnotetableChar"/>
    <w:rsid w:val="000441FD"/>
    <w:pPr>
      <w:spacing w:line="220" w:lineRule="exact"/>
      <w:ind w:left="1134" w:right="1134" w:firstLine="170"/>
    </w:pPr>
    <w:rPr>
      <w:sz w:val="18"/>
      <w:szCs w:val="18"/>
      <w:lang w:eastAsia="en-US"/>
    </w:rPr>
  </w:style>
  <w:style w:type="paragraph" w:customStyle="1" w:styleId="Bloc2cm">
    <w:name w:val="Bloc 2 cm"/>
    <w:basedOn w:val="para0"/>
    <w:rsid w:val="000441FD"/>
    <w:pPr>
      <w:ind w:left="1134" w:firstLine="0"/>
    </w:pPr>
  </w:style>
  <w:style w:type="character" w:customStyle="1" w:styleId="endnotetableChar">
    <w:name w:val="endnote table Char"/>
    <w:link w:val="endnotetable"/>
    <w:rsid w:val="000441FD"/>
    <w:rPr>
      <w:sz w:val="18"/>
      <w:szCs w:val="18"/>
      <w:lang w:val="en-GB" w:eastAsia="en-US"/>
    </w:rPr>
  </w:style>
  <w:style w:type="character" w:customStyle="1" w:styleId="HeaderChar">
    <w:name w:val="Header Char"/>
    <w:aliases w:val="6_G Char"/>
    <w:link w:val="Header"/>
    <w:rsid w:val="000441FD"/>
    <w:rPr>
      <w:b/>
      <w:sz w:val="18"/>
      <w:lang w:val="en-GB"/>
    </w:rPr>
  </w:style>
  <w:style w:type="paragraph" w:styleId="CommentText">
    <w:name w:val="annotation text"/>
    <w:basedOn w:val="Normal"/>
    <w:link w:val="CommentTextChar"/>
    <w:uiPriority w:val="99"/>
    <w:rsid w:val="000441FD"/>
    <w:rPr>
      <w:lang w:eastAsia="en-US"/>
    </w:rPr>
  </w:style>
  <w:style w:type="character" w:customStyle="1" w:styleId="CommentTextChar">
    <w:name w:val="Comment Text Char"/>
    <w:basedOn w:val="DefaultParagraphFont"/>
    <w:link w:val="CommentText"/>
    <w:uiPriority w:val="99"/>
    <w:rsid w:val="000441FD"/>
    <w:rPr>
      <w:lang w:val="en-GB" w:eastAsia="en-US"/>
    </w:rPr>
  </w:style>
  <w:style w:type="paragraph" w:styleId="CommentSubject">
    <w:name w:val="annotation subject"/>
    <w:basedOn w:val="CommentText"/>
    <w:next w:val="CommentText"/>
    <w:link w:val="CommentSubjectChar"/>
    <w:semiHidden/>
    <w:rsid w:val="000441FD"/>
    <w:rPr>
      <w:b/>
      <w:bCs/>
    </w:rPr>
  </w:style>
  <w:style w:type="character" w:customStyle="1" w:styleId="CommentSubjectChar">
    <w:name w:val="Comment Subject Char"/>
    <w:basedOn w:val="CommentTextChar"/>
    <w:link w:val="CommentSubject"/>
    <w:semiHidden/>
    <w:rsid w:val="000441FD"/>
    <w:rPr>
      <w:b/>
      <w:bCs/>
      <w:lang w:val="en-GB" w:eastAsia="en-US"/>
    </w:rPr>
  </w:style>
  <w:style w:type="paragraph" w:customStyle="1" w:styleId="a0">
    <w:name w:val="(a)"/>
    <w:basedOn w:val="Normal"/>
    <w:qFormat/>
    <w:rsid w:val="000441FD"/>
    <w:pPr>
      <w:spacing w:after="120"/>
      <w:ind w:left="1701" w:right="1134" w:hanging="567"/>
      <w:jc w:val="both"/>
    </w:pPr>
    <w:rPr>
      <w:lang w:eastAsia="en-US"/>
    </w:rPr>
  </w:style>
  <w:style w:type="character" w:customStyle="1" w:styleId="SingleTxtGChar">
    <w:name w:val="_ Single Txt_G Char"/>
    <w:link w:val="SingleTxtG"/>
    <w:qFormat/>
    <w:rsid w:val="000441FD"/>
    <w:rPr>
      <w:lang w:val="en-GB"/>
    </w:rPr>
  </w:style>
  <w:style w:type="character" w:customStyle="1" w:styleId="CharChar4">
    <w:name w:val="Char Char4"/>
    <w:semiHidden/>
    <w:rsid w:val="000441FD"/>
    <w:rPr>
      <w:sz w:val="18"/>
      <w:lang w:val="en-GB" w:eastAsia="en-US" w:bidi="ar-SA"/>
    </w:rPr>
  </w:style>
  <w:style w:type="paragraph" w:customStyle="1" w:styleId="SingleTxtGBold">
    <w:name w:val="_ Single Txt_G Bold"/>
    <w:basedOn w:val="SingleTxtG"/>
    <w:rsid w:val="000441FD"/>
    <w:rPr>
      <w:lang w:eastAsia="en-US"/>
    </w:rPr>
  </w:style>
  <w:style w:type="character" w:customStyle="1" w:styleId="FootnoteTextChar1">
    <w:name w:val="Footnote Text Char1"/>
    <w:aliases w:val="5_G Char1"/>
    <w:semiHidden/>
    <w:rsid w:val="000441FD"/>
    <w:rPr>
      <w:sz w:val="18"/>
      <w:lang w:val="en-GB" w:eastAsia="en-US" w:bidi="ar-SA"/>
    </w:rPr>
  </w:style>
  <w:style w:type="character" w:customStyle="1" w:styleId="SingleTxtGChar1">
    <w:name w:val="_ Single Txt_G Char1"/>
    <w:rsid w:val="000441FD"/>
    <w:rPr>
      <w:lang w:val="en-GB" w:eastAsia="en-US" w:bidi="ar-SA"/>
    </w:rPr>
  </w:style>
  <w:style w:type="character" w:customStyle="1" w:styleId="FooterChar">
    <w:name w:val="Footer Char"/>
    <w:aliases w:val="3_G Char"/>
    <w:link w:val="Footer"/>
    <w:rsid w:val="000441FD"/>
    <w:rPr>
      <w:sz w:val="16"/>
      <w:lang w:val="en-GB"/>
    </w:rPr>
  </w:style>
  <w:style w:type="paragraph" w:styleId="List5">
    <w:name w:val="List 5"/>
    <w:basedOn w:val="Normal"/>
    <w:rsid w:val="000441FD"/>
    <w:pPr>
      <w:ind w:left="1415" w:hanging="283"/>
      <w:contextualSpacing/>
    </w:pPr>
    <w:rPr>
      <w:lang w:eastAsia="en-US"/>
    </w:rPr>
  </w:style>
  <w:style w:type="paragraph" w:customStyle="1" w:styleId="CM102">
    <w:name w:val="CM102"/>
    <w:basedOn w:val="Normal"/>
    <w:next w:val="Normal"/>
    <w:uiPriority w:val="99"/>
    <w:rsid w:val="000441FD"/>
    <w:pPr>
      <w:widowControl w:val="0"/>
      <w:suppressAutoHyphens w:val="0"/>
      <w:autoSpaceDE w:val="0"/>
      <w:autoSpaceDN w:val="0"/>
      <w:adjustRightInd w:val="0"/>
      <w:spacing w:line="240" w:lineRule="auto"/>
    </w:pPr>
    <w:rPr>
      <w:sz w:val="24"/>
      <w:szCs w:val="24"/>
      <w:lang w:val="en-US" w:eastAsia="en-US"/>
    </w:rPr>
  </w:style>
  <w:style w:type="paragraph" w:customStyle="1" w:styleId="Default">
    <w:name w:val="Default"/>
    <w:rsid w:val="000441FD"/>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rsid w:val="000441FD"/>
    <w:pPr>
      <w:spacing w:line="216" w:lineRule="atLeast"/>
    </w:pPr>
    <w:rPr>
      <w:color w:val="auto"/>
    </w:rPr>
  </w:style>
  <w:style w:type="paragraph" w:customStyle="1" w:styleId="CM107">
    <w:name w:val="CM107"/>
    <w:basedOn w:val="Default"/>
    <w:next w:val="Default"/>
    <w:uiPriority w:val="99"/>
    <w:rsid w:val="000441FD"/>
    <w:rPr>
      <w:color w:val="auto"/>
    </w:rPr>
  </w:style>
  <w:style w:type="paragraph" w:customStyle="1" w:styleId="CM82">
    <w:name w:val="CM82"/>
    <w:basedOn w:val="Default"/>
    <w:next w:val="Default"/>
    <w:uiPriority w:val="99"/>
    <w:rsid w:val="000441FD"/>
    <w:pPr>
      <w:spacing w:line="218" w:lineRule="atLeast"/>
    </w:pPr>
    <w:rPr>
      <w:color w:val="auto"/>
    </w:rPr>
  </w:style>
  <w:style w:type="character" w:customStyle="1" w:styleId="HChGChar">
    <w:name w:val="_ H _Ch_G Char"/>
    <w:link w:val="HChG"/>
    <w:qFormat/>
    <w:rsid w:val="000441FD"/>
    <w:rPr>
      <w:b/>
      <w:sz w:val="28"/>
      <w:lang w:val="en-GB"/>
    </w:rPr>
  </w:style>
  <w:style w:type="character" w:customStyle="1" w:styleId="paraChar">
    <w:name w:val="para Char"/>
    <w:link w:val="para0"/>
    <w:rsid w:val="000441FD"/>
    <w:rPr>
      <w:snapToGrid w:val="0"/>
      <w:lang w:eastAsia="en-US"/>
    </w:rPr>
  </w:style>
  <w:style w:type="character" w:customStyle="1" w:styleId="H1GChar">
    <w:name w:val="_ H_1_G Char"/>
    <w:link w:val="H1G"/>
    <w:rsid w:val="000441FD"/>
    <w:rPr>
      <w:b/>
      <w:sz w:val="24"/>
      <w:lang w:val="en-GB"/>
    </w:rPr>
  </w:style>
  <w:style w:type="paragraph" w:styleId="TOC1">
    <w:name w:val="toc 1"/>
    <w:basedOn w:val="Normal"/>
    <w:next w:val="Normal"/>
    <w:autoRedefine/>
    <w:uiPriority w:val="39"/>
    <w:unhideWhenUsed/>
    <w:rsid w:val="000441FD"/>
    <w:pPr>
      <w:spacing w:after="100"/>
    </w:pPr>
    <w:rPr>
      <w:lang w:eastAsia="en-US"/>
    </w:rPr>
  </w:style>
  <w:style w:type="paragraph" w:styleId="Revision">
    <w:name w:val="Revision"/>
    <w:hidden/>
    <w:uiPriority w:val="99"/>
    <w:semiHidden/>
    <w:rsid w:val="000441FD"/>
    <w:rPr>
      <w:lang w:val="en-GB" w:eastAsia="en-US"/>
    </w:rPr>
  </w:style>
  <w:style w:type="paragraph" w:styleId="ListParagraph">
    <w:name w:val="List Paragraph"/>
    <w:basedOn w:val="Normal"/>
    <w:uiPriority w:val="34"/>
    <w:qFormat/>
    <w:rsid w:val="000441FD"/>
    <w:pPr>
      <w:suppressAutoHyphens w:val="0"/>
      <w:spacing w:line="240" w:lineRule="auto"/>
      <w:ind w:left="720"/>
      <w:contextualSpacing/>
    </w:pPr>
    <w:rPr>
      <w:sz w:val="24"/>
      <w:szCs w:val="24"/>
      <w:lang w:val="nl-NL" w:eastAsia="nl-NL"/>
    </w:rPr>
  </w:style>
  <w:style w:type="character" w:styleId="UnresolvedMention">
    <w:name w:val="Unresolved Mention"/>
    <w:basedOn w:val="DefaultParagraphFont"/>
    <w:uiPriority w:val="99"/>
    <w:semiHidden/>
    <w:unhideWhenUsed/>
    <w:rsid w:val="000441FD"/>
    <w:rPr>
      <w:color w:val="605E5C"/>
      <w:shd w:val="clear" w:color="auto" w:fill="E1DFDD"/>
    </w:rPr>
  </w:style>
  <w:style w:type="character" w:customStyle="1" w:styleId="Heading1Char">
    <w:name w:val="Heading 1 Char"/>
    <w:aliases w:val="Table_G Char,Heading 1* Char"/>
    <w:link w:val="Heading1"/>
    <w:rsid w:val="00C56338"/>
    <w:rPr>
      <w:lang w:val="en-GB"/>
    </w:rPr>
  </w:style>
  <w:style w:type="numbering" w:styleId="111111">
    <w:name w:val="Outline List 2"/>
    <w:basedOn w:val="NoList"/>
    <w:rsid w:val="00C56338"/>
    <w:pPr>
      <w:numPr>
        <w:numId w:val="5"/>
      </w:numPr>
    </w:pPr>
  </w:style>
  <w:style w:type="paragraph" w:customStyle="1" w:styleId="paragraph">
    <w:name w:val="paragraph"/>
    <w:basedOn w:val="Normal"/>
    <w:rsid w:val="00C56338"/>
    <w:pPr>
      <w:suppressAutoHyphens w:val="0"/>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C56338"/>
  </w:style>
  <w:style w:type="character" w:customStyle="1" w:styleId="eop">
    <w:name w:val="eop"/>
    <w:basedOn w:val="DefaultParagraphFont"/>
    <w:rsid w:val="00C56338"/>
  </w:style>
  <w:style w:type="character" w:customStyle="1" w:styleId="contextualspellingandgrammarerror">
    <w:name w:val="contextualspellingandgrammarerror"/>
    <w:basedOn w:val="DefaultParagraphFont"/>
    <w:rsid w:val="00C56338"/>
  </w:style>
  <w:style w:type="paragraph" w:customStyle="1" w:styleId="Text1">
    <w:name w:val="Text 1"/>
    <w:basedOn w:val="Normal"/>
    <w:rsid w:val="00DB7BF2"/>
    <w:pPr>
      <w:suppressAutoHyphens w:val="0"/>
      <w:spacing w:before="120" w:after="120" w:line="240" w:lineRule="auto"/>
      <w:ind w:left="850"/>
      <w:jc w:val="both"/>
    </w:pPr>
    <w:rPr>
      <w:rFonts w:eastAsia="Calibri"/>
      <w:sz w:val="24"/>
      <w:lang w:eastAsia="en-GB"/>
    </w:rPr>
  </w:style>
  <w:style w:type="paragraph" w:customStyle="1" w:styleId="Annex1">
    <w:name w:val="Annex1"/>
    <w:basedOn w:val="Normal"/>
    <w:qFormat/>
    <w:rsid w:val="00056CE6"/>
    <w:pPr>
      <w:tabs>
        <w:tab w:val="left" w:pos="1700"/>
        <w:tab w:val="right" w:leader="dot" w:pos="8505"/>
      </w:tabs>
      <w:spacing w:after="120"/>
      <w:ind w:left="2268" w:right="1134" w:hanging="1134"/>
      <w:jc w:val="both"/>
    </w:pPr>
    <w:rPr>
      <w:rFonts w:eastAsia="MS Mincho"/>
      <w:lang w:eastAsia="en-US"/>
    </w:rPr>
  </w:style>
  <w:style w:type="paragraph" w:styleId="NormalWeb">
    <w:name w:val="Normal (Web)"/>
    <w:basedOn w:val="Normal"/>
    <w:uiPriority w:val="99"/>
    <w:rsid w:val="00596B47"/>
    <w:rPr>
      <w:sz w:val="24"/>
      <w:szCs w:val="24"/>
      <w:lang w:val="it-IT" w:eastAsia="en-US"/>
    </w:rPr>
  </w:style>
  <w:style w:type="character" w:customStyle="1" w:styleId="ui-provider">
    <w:name w:val="ui-provider"/>
    <w:basedOn w:val="DefaultParagraphFont"/>
    <w:rsid w:val="00434266"/>
  </w:style>
  <w:style w:type="paragraph" w:customStyle="1" w:styleId="StyleSingleTxtGLeft2cmHanging206cm">
    <w:name w:val="Style _ Single Txt_G + Left:  2 cm Hanging:  2.06 cm"/>
    <w:basedOn w:val="SingleTxtG"/>
    <w:link w:val="StyleSingleTxtGLeft2cmHanging206cmChar"/>
    <w:rsid w:val="00E07F9B"/>
    <w:pPr>
      <w:ind w:left="2268" w:hanging="1134"/>
    </w:pPr>
    <w:rPr>
      <w:lang w:eastAsia="en-US"/>
    </w:rPr>
  </w:style>
  <w:style w:type="character" w:customStyle="1" w:styleId="StyleSingleTxtGLeft2cmHanging206cmChar">
    <w:name w:val="Style _ Single Txt_G + Left:  2 cm Hanging:  2.06 cm Char"/>
    <w:link w:val="StyleSingleTxtGLeft2cmHanging206cm"/>
    <w:rsid w:val="00E07F9B"/>
    <w:rPr>
      <w:lang w:val="en-GB" w:eastAsia="en-US"/>
    </w:rPr>
  </w:style>
  <w:style w:type="paragraph" w:customStyle="1" w:styleId="5para5thlevel">
    <w:name w:val="5.para 5th level"/>
    <w:basedOn w:val="Normal"/>
    <w:link w:val="5para5thlevelCar"/>
    <w:qFormat/>
    <w:rsid w:val="00E07F9B"/>
    <w:pPr>
      <w:spacing w:after="120"/>
      <w:ind w:left="2268" w:right="1134" w:hanging="1134"/>
      <w:jc w:val="both"/>
      <w:outlineLvl w:val="4"/>
    </w:pPr>
    <w:rPr>
      <w:rFonts w:eastAsiaTheme="minorEastAsia"/>
      <w:lang w:eastAsia="en-US"/>
    </w:rPr>
  </w:style>
  <w:style w:type="character" w:customStyle="1" w:styleId="5para5thlevelCar">
    <w:name w:val="5.para 5th level Car"/>
    <w:basedOn w:val="DefaultParagraphFont"/>
    <w:link w:val="5para5thlevel"/>
    <w:rsid w:val="00E07F9B"/>
    <w:rPr>
      <w:rFonts w:eastAsiaTheme="minorEastAsia"/>
      <w:lang w:val="en-GB" w:eastAsia="en-US"/>
    </w:rPr>
  </w:style>
  <w:style w:type="paragraph" w:customStyle="1" w:styleId="4Para4thlevel">
    <w:name w:val="4.Para 4th level"/>
    <w:basedOn w:val="Normal"/>
    <w:link w:val="4Para4thlevelCar"/>
    <w:qFormat/>
    <w:rsid w:val="00E07F9B"/>
    <w:pPr>
      <w:spacing w:after="120"/>
      <w:ind w:left="2268" w:right="1134" w:hanging="1134"/>
      <w:jc w:val="both"/>
      <w:outlineLvl w:val="3"/>
    </w:pPr>
    <w:rPr>
      <w:rFonts w:eastAsiaTheme="minorEastAsia"/>
      <w:lang w:eastAsia="en-US"/>
    </w:rPr>
  </w:style>
  <w:style w:type="character" w:customStyle="1" w:styleId="4Para4thlevelCar">
    <w:name w:val="4.Para 4th level Car"/>
    <w:basedOn w:val="DefaultParagraphFont"/>
    <w:link w:val="4Para4thlevel"/>
    <w:rsid w:val="00E07F9B"/>
    <w:rPr>
      <w:rFonts w:eastAsiaTheme="minorEastAsia"/>
      <w:lang w:val="en-GB" w:eastAsia="en-US"/>
    </w:rPr>
  </w:style>
  <w:style w:type="paragraph" w:styleId="HTMLPreformatted">
    <w:name w:val="HTML Preformatted"/>
    <w:basedOn w:val="Normal"/>
    <w:link w:val="HTMLPreformattedChar"/>
    <w:rsid w:val="00D44169"/>
    <w:rPr>
      <w:rFonts w:ascii="Courier New" w:hAnsi="Courier New" w:cs="Courier New"/>
      <w:lang w:val="it-IT" w:eastAsia="en-US"/>
    </w:rPr>
  </w:style>
  <w:style w:type="character" w:customStyle="1" w:styleId="HTMLPreformattedChar">
    <w:name w:val="HTML Preformatted Char"/>
    <w:basedOn w:val="DefaultParagraphFont"/>
    <w:link w:val="HTMLPreformatted"/>
    <w:rsid w:val="00D44169"/>
    <w:rPr>
      <w:rFonts w:ascii="Courier New" w:hAnsi="Courier New" w:cs="Courier New"/>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5580">
      <w:bodyDiv w:val="1"/>
      <w:marLeft w:val="0"/>
      <w:marRight w:val="0"/>
      <w:marTop w:val="0"/>
      <w:marBottom w:val="0"/>
      <w:divBdr>
        <w:top w:val="none" w:sz="0" w:space="0" w:color="auto"/>
        <w:left w:val="none" w:sz="0" w:space="0" w:color="auto"/>
        <w:bottom w:val="none" w:sz="0" w:space="0" w:color="auto"/>
        <w:right w:val="none" w:sz="0" w:space="0" w:color="auto"/>
      </w:divBdr>
    </w:div>
    <w:div w:id="34890590">
      <w:bodyDiv w:val="1"/>
      <w:marLeft w:val="0"/>
      <w:marRight w:val="0"/>
      <w:marTop w:val="0"/>
      <w:marBottom w:val="0"/>
      <w:divBdr>
        <w:top w:val="none" w:sz="0" w:space="0" w:color="auto"/>
        <w:left w:val="none" w:sz="0" w:space="0" w:color="auto"/>
        <w:bottom w:val="none" w:sz="0" w:space="0" w:color="auto"/>
        <w:right w:val="none" w:sz="0" w:space="0" w:color="auto"/>
      </w:divBdr>
    </w:div>
    <w:div w:id="340359045">
      <w:bodyDiv w:val="1"/>
      <w:marLeft w:val="0"/>
      <w:marRight w:val="0"/>
      <w:marTop w:val="0"/>
      <w:marBottom w:val="0"/>
      <w:divBdr>
        <w:top w:val="none" w:sz="0" w:space="0" w:color="auto"/>
        <w:left w:val="none" w:sz="0" w:space="0" w:color="auto"/>
        <w:bottom w:val="none" w:sz="0" w:space="0" w:color="auto"/>
        <w:right w:val="none" w:sz="0" w:space="0" w:color="auto"/>
      </w:divBdr>
    </w:div>
    <w:div w:id="348920497">
      <w:bodyDiv w:val="1"/>
      <w:marLeft w:val="0"/>
      <w:marRight w:val="0"/>
      <w:marTop w:val="0"/>
      <w:marBottom w:val="0"/>
      <w:divBdr>
        <w:top w:val="none" w:sz="0" w:space="0" w:color="auto"/>
        <w:left w:val="none" w:sz="0" w:space="0" w:color="auto"/>
        <w:bottom w:val="none" w:sz="0" w:space="0" w:color="auto"/>
        <w:right w:val="none" w:sz="0" w:space="0" w:color="auto"/>
      </w:divBdr>
    </w:div>
    <w:div w:id="402488592">
      <w:bodyDiv w:val="1"/>
      <w:marLeft w:val="0"/>
      <w:marRight w:val="0"/>
      <w:marTop w:val="0"/>
      <w:marBottom w:val="0"/>
      <w:divBdr>
        <w:top w:val="none" w:sz="0" w:space="0" w:color="auto"/>
        <w:left w:val="none" w:sz="0" w:space="0" w:color="auto"/>
        <w:bottom w:val="none" w:sz="0" w:space="0" w:color="auto"/>
        <w:right w:val="none" w:sz="0" w:space="0" w:color="auto"/>
      </w:divBdr>
    </w:div>
    <w:div w:id="431240169">
      <w:bodyDiv w:val="1"/>
      <w:marLeft w:val="0"/>
      <w:marRight w:val="0"/>
      <w:marTop w:val="0"/>
      <w:marBottom w:val="0"/>
      <w:divBdr>
        <w:top w:val="none" w:sz="0" w:space="0" w:color="auto"/>
        <w:left w:val="none" w:sz="0" w:space="0" w:color="auto"/>
        <w:bottom w:val="none" w:sz="0" w:space="0" w:color="auto"/>
        <w:right w:val="none" w:sz="0" w:space="0" w:color="auto"/>
      </w:divBdr>
    </w:div>
    <w:div w:id="813763422">
      <w:bodyDiv w:val="1"/>
      <w:marLeft w:val="0"/>
      <w:marRight w:val="0"/>
      <w:marTop w:val="0"/>
      <w:marBottom w:val="0"/>
      <w:divBdr>
        <w:top w:val="none" w:sz="0" w:space="0" w:color="auto"/>
        <w:left w:val="none" w:sz="0" w:space="0" w:color="auto"/>
        <w:bottom w:val="none" w:sz="0" w:space="0" w:color="auto"/>
        <w:right w:val="none" w:sz="0" w:space="0" w:color="auto"/>
      </w:divBdr>
    </w:div>
    <w:div w:id="970869074">
      <w:bodyDiv w:val="1"/>
      <w:marLeft w:val="0"/>
      <w:marRight w:val="0"/>
      <w:marTop w:val="0"/>
      <w:marBottom w:val="0"/>
      <w:divBdr>
        <w:top w:val="none" w:sz="0" w:space="0" w:color="auto"/>
        <w:left w:val="none" w:sz="0" w:space="0" w:color="auto"/>
        <w:bottom w:val="none" w:sz="0" w:space="0" w:color="auto"/>
        <w:right w:val="none" w:sz="0" w:space="0" w:color="auto"/>
      </w:divBdr>
      <w:divsChild>
        <w:div w:id="959461380">
          <w:marLeft w:val="0"/>
          <w:marRight w:val="0"/>
          <w:marTop w:val="0"/>
          <w:marBottom w:val="0"/>
          <w:divBdr>
            <w:top w:val="single" w:sz="2" w:space="0" w:color="E5E7EB"/>
            <w:left w:val="single" w:sz="2" w:space="0" w:color="E5E7EB"/>
            <w:bottom w:val="single" w:sz="2" w:space="0" w:color="E5E7EB"/>
            <w:right w:val="single" w:sz="2" w:space="0" w:color="E5E7EB"/>
          </w:divBdr>
          <w:divsChild>
            <w:div w:id="191067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017647">
          <w:marLeft w:val="0"/>
          <w:marRight w:val="0"/>
          <w:marTop w:val="0"/>
          <w:marBottom w:val="0"/>
          <w:divBdr>
            <w:top w:val="single" w:sz="2" w:space="0" w:color="E5E7EB"/>
            <w:left w:val="single" w:sz="2" w:space="0" w:color="E5E7EB"/>
            <w:bottom w:val="single" w:sz="2" w:space="0" w:color="E5E7EB"/>
            <w:right w:val="single" w:sz="2" w:space="0" w:color="E5E7EB"/>
          </w:divBdr>
          <w:divsChild>
            <w:div w:id="2119907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3064677">
          <w:marLeft w:val="0"/>
          <w:marRight w:val="0"/>
          <w:marTop w:val="0"/>
          <w:marBottom w:val="0"/>
          <w:divBdr>
            <w:top w:val="single" w:sz="2" w:space="0" w:color="E5E7EB"/>
            <w:left w:val="single" w:sz="2" w:space="0" w:color="E5E7EB"/>
            <w:bottom w:val="single" w:sz="2" w:space="0" w:color="E5E7EB"/>
            <w:right w:val="single" w:sz="2" w:space="0" w:color="E5E7EB"/>
          </w:divBdr>
          <w:divsChild>
            <w:div w:id="16727577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0934630">
          <w:marLeft w:val="0"/>
          <w:marRight w:val="0"/>
          <w:marTop w:val="0"/>
          <w:marBottom w:val="0"/>
          <w:divBdr>
            <w:top w:val="single" w:sz="2" w:space="0" w:color="E5E7EB"/>
            <w:left w:val="single" w:sz="2" w:space="0" w:color="E5E7EB"/>
            <w:bottom w:val="single" w:sz="2" w:space="0" w:color="E5E7EB"/>
            <w:right w:val="single" w:sz="2" w:space="0" w:color="E5E7EB"/>
          </w:divBdr>
          <w:divsChild>
            <w:div w:id="21162916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0913286">
      <w:bodyDiv w:val="1"/>
      <w:marLeft w:val="0"/>
      <w:marRight w:val="0"/>
      <w:marTop w:val="0"/>
      <w:marBottom w:val="0"/>
      <w:divBdr>
        <w:top w:val="none" w:sz="0" w:space="0" w:color="auto"/>
        <w:left w:val="none" w:sz="0" w:space="0" w:color="auto"/>
        <w:bottom w:val="none" w:sz="0" w:space="0" w:color="auto"/>
        <w:right w:val="none" w:sz="0" w:space="0" w:color="auto"/>
      </w:divBdr>
    </w:div>
    <w:div w:id="1228414168">
      <w:bodyDiv w:val="1"/>
      <w:marLeft w:val="0"/>
      <w:marRight w:val="0"/>
      <w:marTop w:val="0"/>
      <w:marBottom w:val="0"/>
      <w:divBdr>
        <w:top w:val="none" w:sz="0" w:space="0" w:color="auto"/>
        <w:left w:val="none" w:sz="0" w:space="0" w:color="auto"/>
        <w:bottom w:val="none" w:sz="0" w:space="0" w:color="auto"/>
        <w:right w:val="none" w:sz="0" w:space="0" w:color="auto"/>
      </w:divBdr>
    </w:div>
    <w:div w:id="1710059273">
      <w:bodyDiv w:val="1"/>
      <w:marLeft w:val="0"/>
      <w:marRight w:val="0"/>
      <w:marTop w:val="0"/>
      <w:marBottom w:val="0"/>
      <w:divBdr>
        <w:top w:val="none" w:sz="0" w:space="0" w:color="auto"/>
        <w:left w:val="none" w:sz="0" w:space="0" w:color="auto"/>
        <w:bottom w:val="none" w:sz="0" w:space="0" w:color="auto"/>
        <w:right w:val="none" w:sz="0" w:space="0" w:color="auto"/>
      </w:divBdr>
      <w:divsChild>
        <w:div w:id="1452046902">
          <w:marLeft w:val="0"/>
          <w:marRight w:val="0"/>
          <w:marTop w:val="0"/>
          <w:marBottom w:val="0"/>
          <w:divBdr>
            <w:top w:val="single" w:sz="2" w:space="0" w:color="E5E7EB"/>
            <w:left w:val="single" w:sz="2" w:space="0" w:color="E5E7EB"/>
            <w:bottom w:val="single" w:sz="2" w:space="0" w:color="E5E7EB"/>
            <w:right w:val="single" w:sz="2" w:space="0" w:color="E5E7EB"/>
          </w:divBdr>
          <w:divsChild>
            <w:div w:id="1958640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4480444">
          <w:marLeft w:val="0"/>
          <w:marRight w:val="0"/>
          <w:marTop w:val="0"/>
          <w:marBottom w:val="0"/>
          <w:divBdr>
            <w:top w:val="single" w:sz="2" w:space="0" w:color="E5E7EB"/>
            <w:left w:val="single" w:sz="2" w:space="0" w:color="E5E7EB"/>
            <w:bottom w:val="single" w:sz="2" w:space="0" w:color="E5E7EB"/>
            <w:right w:val="single" w:sz="2" w:space="0" w:color="E5E7EB"/>
          </w:divBdr>
          <w:divsChild>
            <w:div w:id="94206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675575">
          <w:marLeft w:val="0"/>
          <w:marRight w:val="0"/>
          <w:marTop w:val="0"/>
          <w:marBottom w:val="0"/>
          <w:divBdr>
            <w:top w:val="single" w:sz="2" w:space="0" w:color="E5E7EB"/>
            <w:left w:val="single" w:sz="2" w:space="0" w:color="E5E7EB"/>
            <w:bottom w:val="single" w:sz="2" w:space="0" w:color="E5E7EB"/>
            <w:right w:val="single" w:sz="2" w:space="0" w:color="E5E7EB"/>
          </w:divBdr>
          <w:divsChild>
            <w:div w:id="17823337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1723181">
          <w:marLeft w:val="0"/>
          <w:marRight w:val="0"/>
          <w:marTop w:val="0"/>
          <w:marBottom w:val="0"/>
          <w:divBdr>
            <w:top w:val="single" w:sz="2" w:space="0" w:color="E5E7EB"/>
            <w:left w:val="single" w:sz="2" w:space="0" w:color="E5E7EB"/>
            <w:bottom w:val="single" w:sz="2" w:space="0" w:color="E5E7EB"/>
            <w:right w:val="single" w:sz="2" w:space="0" w:color="E5E7EB"/>
          </w:divBdr>
          <w:divsChild>
            <w:div w:id="492575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5450125">
      <w:bodyDiv w:val="1"/>
      <w:marLeft w:val="0"/>
      <w:marRight w:val="0"/>
      <w:marTop w:val="0"/>
      <w:marBottom w:val="0"/>
      <w:divBdr>
        <w:top w:val="none" w:sz="0" w:space="0" w:color="auto"/>
        <w:left w:val="none" w:sz="0" w:space="0" w:color="auto"/>
        <w:bottom w:val="none" w:sz="0" w:space="0" w:color="auto"/>
        <w:right w:val="none" w:sz="0" w:space="0" w:color="auto"/>
      </w:divBdr>
    </w:div>
    <w:div w:id="2040399202">
      <w:bodyDiv w:val="1"/>
      <w:marLeft w:val="0"/>
      <w:marRight w:val="0"/>
      <w:marTop w:val="0"/>
      <w:marBottom w:val="0"/>
      <w:divBdr>
        <w:top w:val="none" w:sz="0" w:space="0" w:color="auto"/>
        <w:left w:val="none" w:sz="0" w:space="0" w:color="auto"/>
        <w:bottom w:val="none" w:sz="0" w:space="0" w:color="auto"/>
        <w:right w:val="none" w:sz="0" w:space="0" w:color="auto"/>
      </w:divBdr>
    </w:div>
    <w:div w:id="209493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CC651-5419-4910-B7A3-B4B85E74F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0AE45-67E1-406E-95F0-2F225F3EF431}">
  <ds:schemaRefs>
    <ds:schemaRef ds:uri="http://schemas.microsoft.com/sharepoint/v3/contenttype/forms"/>
  </ds:schemaRefs>
</ds:datastoreItem>
</file>

<file path=customXml/itemProps3.xml><?xml version="1.0" encoding="utf-8"?>
<ds:datastoreItem xmlns:ds="http://schemas.openxmlformats.org/officeDocument/2006/customXml" ds:itemID="{29BDD6F4-96B9-4328-B66B-C1940BDB7705}">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docMetadata/LabelInfo.xml><?xml version="1.0" encoding="utf-8"?>
<clbl:labelList xmlns:clbl="http://schemas.microsoft.com/office/2020/mipLabelMetadata">
  <clbl:label id="{01539558-85db-458f-a2d1-52f077800fa4}" enabled="0" method="" siteId="{01539558-85db-458f-a2d1-52f077800fa4}" removed="1"/>
  <clbl:label id="{7fea2623-af8f-4fb8-b1cf-b63cc8e496aa}" enabled="1" method="Standard" siteId="{81fa766e-a349-4867-8bf4-ab35e250a08f}" removed="0"/>
  <clbl:label id="{8b77875e-5908-45a0-9cb4-dec9ae074618}" enabled="1" method="Privileged" siteId="{0f9e35db-544f-4f60-bdcc-5ea416e6dc70}" removed="0"/>
  <clbl:label id="{f9dda1df-3fca-45c7-91be-5629a3733338}" enabled="1" method="Standard" siteId="{ec1ca250-c234-4d56-a76b-7dfb9eee0c4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2926</Characters>
  <Application>Microsoft Office Word</Application>
  <DocSecurity>0</DocSecurity>
  <Lines>80</Lines>
  <Paragraphs>35</Paragraphs>
  <ScaleCrop>false</ScaleCrop>
  <HeadingPairs>
    <vt:vector size="8" baseType="variant">
      <vt:variant>
        <vt:lpstr>Title</vt:lpstr>
      </vt:variant>
      <vt:variant>
        <vt:i4>1</vt:i4>
      </vt:variant>
      <vt:variant>
        <vt:lpstr>Titre</vt:lpstr>
      </vt:variant>
      <vt:variant>
        <vt:i4>1</vt:i4>
      </vt:variant>
      <vt:variant>
        <vt:lpstr>Titolo</vt:lpstr>
      </vt:variant>
      <vt:variant>
        <vt:i4>1</vt:i4>
      </vt:variant>
      <vt:variant>
        <vt:lpstr>Titel</vt:lpstr>
      </vt:variant>
      <vt:variant>
        <vt:i4>1</vt:i4>
      </vt:variant>
    </vt:vector>
  </HeadingPairs>
  <TitlesOfParts>
    <vt:vector size="4" baseType="lpstr">
      <vt:lpstr>ECE/TRANS/WP.29/GRE/2025/19</vt:lpstr>
      <vt:lpstr>ECE/TRANS/WP.29/GRE/2025/19</vt:lpstr>
      <vt:lpstr>ECE/TRANS/WP.29/GRE/2024/2</vt:lpstr>
      <vt:lpstr>ECE/TRANS/WP.29/2021/145</vt:lpstr>
    </vt:vector>
  </TitlesOfParts>
  <Company>CSD</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ECE/TRANS/WP.29/GRE/2026/4</dc:title>
  <dc:subject>2601759</dc:subject>
  <dc:creator>Lucille</dc:creator>
  <cp:keywords/>
  <dc:description/>
  <cp:lastModifiedBy>Don Canete Martin</cp:lastModifiedBy>
  <cp:revision>2</cp:revision>
  <cp:lastPrinted>2025-09-02T09:08:00Z</cp:lastPrinted>
  <dcterms:created xsi:type="dcterms:W3CDTF">2026-02-12T14:32:00Z</dcterms:created>
  <dcterms:modified xsi:type="dcterms:W3CDTF">2026-02-12T14:32:00Z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_x0020_of_x0020_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 of Origin">
    <vt:lpwstr/>
  </property>
</Properties>
</file>